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DC51E" w14:textId="21A740A7" w:rsidR="00695F8B" w:rsidRPr="00695F8B" w:rsidRDefault="007228AF" w:rsidP="007115C1">
      <w:pPr>
        <w:jc w:val="right"/>
        <w:rPr>
          <w:rFonts w:ascii="Meiryo UI" w:hAnsi="Meiryo UI"/>
        </w:rPr>
      </w:pPr>
      <w:r w:rsidRPr="007228AF">
        <w:rPr>
          <w:rFonts w:ascii="Meiryo UI" w:hAnsi="Meiryo UI"/>
          <w:noProof/>
        </w:rPr>
        <mc:AlternateContent>
          <mc:Choice Requires="wps">
            <w:drawing>
              <wp:anchor distT="45720" distB="45720" distL="114300" distR="114300" simplePos="0" relativeHeight="252187648" behindDoc="0" locked="0" layoutInCell="1" allowOverlap="1" wp14:anchorId="28681425" wp14:editId="7538A4A4">
                <wp:simplePos x="0" y="0"/>
                <wp:positionH relativeFrom="column">
                  <wp:posOffset>4684561</wp:posOffset>
                </wp:positionH>
                <wp:positionV relativeFrom="paragraph">
                  <wp:posOffset>-82605</wp:posOffset>
                </wp:positionV>
                <wp:extent cx="959429" cy="556591"/>
                <wp:effectExtent l="0" t="0" r="12700" b="1524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29" cy="556591"/>
                        </a:xfrm>
                        <a:prstGeom prst="rect">
                          <a:avLst/>
                        </a:prstGeom>
                        <a:solidFill>
                          <a:srgbClr val="FFFFFF"/>
                        </a:solidFill>
                        <a:ln w="9525">
                          <a:solidFill>
                            <a:srgbClr val="000000"/>
                          </a:solidFill>
                          <a:miter lim="800000"/>
                          <a:headEnd/>
                          <a:tailEnd/>
                        </a:ln>
                      </wps:spPr>
                      <wps:txbx>
                        <w:txbxContent>
                          <w:p w14:paraId="13A4E671" w14:textId="27B45B64" w:rsidR="008F47A8" w:rsidRPr="008F47A8" w:rsidRDefault="008F47A8" w:rsidP="008F47A8">
                            <w:pPr>
                              <w:jc w:val="center"/>
                              <w:rPr>
                                <w:sz w:val="36"/>
                              </w:rPr>
                            </w:pPr>
                            <w:r w:rsidRPr="008F47A8">
                              <w:rPr>
                                <w:rFonts w:hint="eastAsia"/>
                                <w:sz w:val="36"/>
                              </w:rPr>
                              <w:t>資料１</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681425" id="_x0000_t202" coordsize="21600,21600" o:spt="202" path="m,l,21600r21600,l21600,xe">
                <v:stroke joinstyle="miter"/>
                <v:path gradientshapeok="t" o:connecttype="rect"/>
              </v:shapetype>
              <v:shape id="テキスト ボックス 2" o:spid="_x0000_s1026" type="#_x0000_t202" style="position:absolute;left:0;text-align:left;margin-left:368.85pt;margin-top:-6.5pt;width:75.55pt;height:43.85pt;z-index:25218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">
                <v:textbox inset=",0,,0">
                  <w:txbxContent>
                    <w:p w14:paraId="13A4E671" w14:textId="27B45B64" w:rsidR="008F47A8" w:rsidRPr="008F47A8" w:rsidRDefault="008F47A8" w:rsidP="008F47A8">
                      <w:pPr>
                        <w:jc w:val="center"/>
                        <w:rPr>
                          <w:sz w:val="36"/>
                        </w:rPr>
                      </w:pPr>
                      <w:r w:rsidRPr="008F47A8">
                        <w:rPr>
                          <w:rFonts w:hint="eastAsia"/>
                          <w:sz w:val="36"/>
                        </w:rPr>
                        <w:t>資料１</w:t>
                      </w:r>
                    </w:p>
                  </w:txbxContent>
                </v:textbox>
              </v:shape>
            </w:pict>
          </mc:Fallback>
        </mc:AlternateContent>
      </w:r>
    </w:p>
    <w:p w14:paraId="1EA00A7C" w14:textId="24F319F5" w:rsidR="00695F8B" w:rsidRPr="00695F8B" w:rsidRDefault="00695F8B" w:rsidP="008304A4">
      <w:pPr>
        <w:jc w:val="right"/>
        <w:rPr>
          <w:rFonts w:ascii="Meiryo UI" w:hAnsi="Meiryo UI"/>
        </w:rPr>
      </w:pPr>
    </w:p>
    <w:p w14:paraId="7CBEF0D0" w14:textId="77777777" w:rsidR="00695F8B" w:rsidRPr="001F1017" w:rsidRDefault="00695F8B">
      <w:pPr>
        <w:rPr>
          <w:rFonts w:ascii="Meiryo UI" w:hAnsi="Meiryo UI"/>
        </w:rPr>
      </w:pPr>
    </w:p>
    <w:p w14:paraId="44295D7D" w14:textId="77777777" w:rsidR="00695F8B" w:rsidRPr="00695F8B" w:rsidRDefault="00695F8B">
      <w:pPr>
        <w:rPr>
          <w:rFonts w:ascii="Meiryo UI" w:hAnsi="Meiryo UI"/>
        </w:rPr>
      </w:pPr>
    </w:p>
    <w:p w14:paraId="01F45D0E" w14:textId="77777777" w:rsidR="00695F8B" w:rsidRPr="00695F8B" w:rsidRDefault="00695F8B">
      <w:pPr>
        <w:rPr>
          <w:rFonts w:ascii="Meiryo UI" w:hAnsi="Meiryo UI"/>
        </w:rPr>
      </w:pPr>
    </w:p>
    <w:p w14:paraId="16A290FE" w14:textId="77777777" w:rsidR="00695F8B" w:rsidRPr="00695F8B" w:rsidRDefault="00695F8B">
      <w:pPr>
        <w:rPr>
          <w:rFonts w:ascii="Meiryo UI" w:hAnsi="Meiryo UI"/>
        </w:rPr>
      </w:pPr>
    </w:p>
    <w:p w14:paraId="75A12EDF" w14:textId="77777777" w:rsidR="00695F8B" w:rsidRPr="00695F8B" w:rsidRDefault="00695F8B">
      <w:pPr>
        <w:rPr>
          <w:rFonts w:ascii="Meiryo UI" w:hAnsi="Meiryo UI"/>
        </w:rPr>
      </w:pPr>
    </w:p>
    <w:p w14:paraId="4390269C" w14:textId="77777777" w:rsidR="00686B96" w:rsidRPr="00001E09" w:rsidRDefault="00686B96" w:rsidP="00686B96">
      <w:pPr>
        <w:jc w:val="center"/>
        <w:rPr>
          <w:rFonts w:ascii="Meiryo UI" w:hAnsi="Meiryo UI" w:cs="Meiryo UI"/>
          <w:sz w:val="48"/>
          <w:szCs w:val="24"/>
        </w:rPr>
      </w:pPr>
      <w:r w:rsidRPr="00001E09">
        <w:rPr>
          <w:rFonts w:ascii="Meiryo UI" w:hAnsi="Meiryo UI" w:cs="Meiryo UI" w:hint="eastAsia"/>
          <w:sz w:val="48"/>
          <w:szCs w:val="24"/>
        </w:rPr>
        <w:t>第４期</w:t>
      </w:r>
    </w:p>
    <w:p w14:paraId="0C26036B" w14:textId="77777777" w:rsidR="00686B96" w:rsidRPr="00001E09" w:rsidRDefault="00686B96" w:rsidP="00686B96">
      <w:pPr>
        <w:jc w:val="center"/>
        <w:rPr>
          <w:rFonts w:ascii="Meiryo UI" w:hAnsi="Meiryo UI"/>
          <w:sz w:val="48"/>
          <w:szCs w:val="24"/>
        </w:rPr>
      </w:pPr>
      <w:r w:rsidRPr="00001E09">
        <w:rPr>
          <w:rFonts w:ascii="Meiryo UI" w:hAnsi="Meiryo UI" w:hint="eastAsia"/>
          <w:sz w:val="48"/>
          <w:szCs w:val="24"/>
        </w:rPr>
        <w:t>大阪府食の安全安心推進計画</w:t>
      </w:r>
    </w:p>
    <w:p w14:paraId="295DE40F" w14:textId="45E3BA57" w:rsidR="00686B96" w:rsidRPr="00001E09" w:rsidRDefault="00686B96" w:rsidP="00686B96">
      <w:pPr>
        <w:jc w:val="center"/>
        <w:rPr>
          <w:rFonts w:ascii="Meiryo UI" w:hAnsi="Meiryo UI"/>
          <w:sz w:val="48"/>
          <w:szCs w:val="24"/>
        </w:rPr>
      </w:pPr>
      <w:r w:rsidRPr="00001E09">
        <w:rPr>
          <w:rFonts w:ascii="Meiryo UI" w:hAnsi="Meiryo UI" w:hint="eastAsia"/>
          <w:sz w:val="48"/>
          <w:szCs w:val="24"/>
        </w:rPr>
        <w:t>（</w:t>
      </w:r>
      <w:r w:rsidR="00C16CD7">
        <w:rPr>
          <w:rFonts w:ascii="Meiryo UI" w:hAnsi="Meiryo UI" w:hint="eastAsia"/>
          <w:sz w:val="48"/>
          <w:szCs w:val="24"/>
        </w:rPr>
        <w:t>素</w:t>
      </w:r>
      <w:r w:rsidRPr="00001E09">
        <w:rPr>
          <w:rFonts w:ascii="Meiryo UI" w:hAnsi="Meiryo UI" w:hint="eastAsia"/>
          <w:sz w:val="48"/>
          <w:szCs w:val="24"/>
        </w:rPr>
        <w:t>案）</w:t>
      </w:r>
    </w:p>
    <w:p w14:paraId="1202D22B" w14:textId="77777777" w:rsidR="00695F8B" w:rsidRPr="00695F8B" w:rsidRDefault="00695F8B">
      <w:pPr>
        <w:rPr>
          <w:rFonts w:ascii="Meiryo UI" w:hAnsi="Meiryo UI"/>
        </w:rPr>
      </w:pPr>
    </w:p>
    <w:p w14:paraId="11457060" w14:textId="77777777" w:rsidR="00686B96" w:rsidRPr="00001E09" w:rsidRDefault="00686B96" w:rsidP="00686B96">
      <w:pPr>
        <w:jc w:val="center"/>
        <w:rPr>
          <w:rFonts w:ascii="Meiryo UI" w:hAnsi="Meiryo UI" w:cs="Meiryo UI"/>
          <w:sz w:val="36"/>
          <w:szCs w:val="24"/>
        </w:rPr>
      </w:pPr>
      <w:r w:rsidRPr="00001E09">
        <w:rPr>
          <w:rFonts w:ascii="Meiryo UI" w:hAnsi="Meiryo UI" w:cs="Meiryo UI" w:hint="eastAsia"/>
          <w:sz w:val="36"/>
          <w:szCs w:val="24"/>
        </w:rPr>
        <w:t>令和５年度～令和９年度</w:t>
      </w:r>
    </w:p>
    <w:p w14:paraId="2FF4C18E" w14:textId="77777777" w:rsidR="00695F8B" w:rsidRPr="00686B96" w:rsidRDefault="00695F8B">
      <w:pPr>
        <w:rPr>
          <w:rFonts w:ascii="Meiryo UI" w:hAnsi="Meiryo UI"/>
        </w:rPr>
      </w:pPr>
    </w:p>
    <w:p w14:paraId="5BB244A5" w14:textId="77777777" w:rsidR="00695F8B" w:rsidRPr="00695F8B" w:rsidRDefault="00695F8B">
      <w:pPr>
        <w:rPr>
          <w:rFonts w:ascii="Meiryo UI" w:hAnsi="Meiryo UI"/>
        </w:rPr>
      </w:pPr>
    </w:p>
    <w:p w14:paraId="61004289" w14:textId="77777777" w:rsidR="00695F8B" w:rsidRPr="00695F8B" w:rsidRDefault="00695F8B">
      <w:pPr>
        <w:rPr>
          <w:rFonts w:ascii="Meiryo UI" w:hAnsi="Meiryo UI"/>
        </w:rPr>
      </w:pPr>
    </w:p>
    <w:p w14:paraId="62055E61" w14:textId="77777777" w:rsidR="00695F8B" w:rsidRDefault="00695F8B"/>
    <w:p w14:paraId="03029C90" w14:textId="77777777" w:rsidR="00695F8B" w:rsidRDefault="00695F8B"/>
    <w:p w14:paraId="163CF451" w14:textId="77777777" w:rsidR="00695F8B" w:rsidRDefault="00695F8B"/>
    <w:p w14:paraId="3B757D27" w14:textId="77777777" w:rsidR="00695F8B" w:rsidRDefault="00695F8B"/>
    <w:p w14:paraId="254F14B7" w14:textId="77777777" w:rsidR="00695F8B" w:rsidRDefault="00695F8B"/>
    <w:p w14:paraId="65DA7843" w14:textId="77777777" w:rsidR="00695F8B" w:rsidRDefault="00695F8B"/>
    <w:p w14:paraId="09447CA2" w14:textId="77777777" w:rsidR="00695F8B" w:rsidRDefault="00695F8B"/>
    <w:p w14:paraId="236E019C" w14:textId="77777777" w:rsidR="00695F8B" w:rsidRDefault="00695F8B"/>
    <w:p w14:paraId="4E407E56" w14:textId="77777777" w:rsidR="00695F8B" w:rsidRDefault="00695F8B"/>
    <w:p w14:paraId="1B3B79B8" w14:textId="77777777" w:rsidR="00686B96" w:rsidRPr="00001E09" w:rsidRDefault="00686B96" w:rsidP="00686B96">
      <w:pPr>
        <w:jc w:val="center"/>
        <w:rPr>
          <w:rFonts w:ascii="Meiryo UI" w:hAnsi="Meiryo UI" w:cs="Meiryo UI"/>
          <w:sz w:val="36"/>
          <w:szCs w:val="24"/>
        </w:rPr>
      </w:pPr>
      <w:r w:rsidRPr="00001E09">
        <w:rPr>
          <w:rFonts w:ascii="Meiryo UI" w:hAnsi="Meiryo UI" w:cs="Meiryo UI" w:hint="eastAsia"/>
          <w:sz w:val="36"/>
          <w:szCs w:val="24"/>
        </w:rPr>
        <w:t>令和５年3月</w:t>
      </w:r>
    </w:p>
    <w:p w14:paraId="53B93E77" w14:textId="77777777" w:rsidR="00695F8B" w:rsidRDefault="00686B96" w:rsidP="00686B96">
      <w:pPr>
        <w:jc w:val="center"/>
      </w:pPr>
      <w:r w:rsidRPr="00001E09">
        <w:rPr>
          <w:rFonts w:ascii="Meiryo UI" w:hAnsi="Meiryo UI" w:cs="Meiryo UI" w:hint="eastAsia"/>
          <w:sz w:val="36"/>
          <w:szCs w:val="24"/>
        </w:rPr>
        <w:t>大阪府</w:t>
      </w:r>
    </w:p>
    <w:p w14:paraId="049E4508" w14:textId="77777777" w:rsidR="00695F8B" w:rsidRDefault="00695F8B"/>
    <w:p w14:paraId="46CB09AA" w14:textId="77777777" w:rsidR="00C16CD7" w:rsidRDefault="00C16CD7"/>
    <w:p w14:paraId="763E9CB7" w14:textId="77777777" w:rsidR="00686B96" w:rsidRPr="00BF2FC4" w:rsidRDefault="00686B96" w:rsidP="00BF2FC4">
      <w:pPr>
        <w:shd w:val="clear" w:color="auto" w:fill="BDD6EE" w:themeFill="accent1" w:themeFillTint="66"/>
        <w:rPr>
          <w:sz w:val="32"/>
        </w:rPr>
      </w:pPr>
      <w:r w:rsidRPr="00BF2FC4">
        <w:rPr>
          <w:rFonts w:hint="eastAsia"/>
          <w:sz w:val="32"/>
        </w:rPr>
        <w:lastRenderedPageBreak/>
        <w:t>はじめに</w:t>
      </w:r>
    </w:p>
    <w:p w14:paraId="5B0F1024" w14:textId="77777777" w:rsidR="00686B96" w:rsidRDefault="00686B96"/>
    <w:p w14:paraId="6BEB1210" w14:textId="77777777" w:rsidR="00686B96" w:rsidRDefault="00686B96"/>
    <w:p w14:paraId="3420D99D" w14:textId="77777777" w:rsidR="00686B96" w:rsidRDefault="00686B96">
      <w:r>
        <w:rPr>
          <w:rFonts w:hint="eastAsia"/>
        </w:rPr>
        <w:t>（知事あいさつ文）</w:t>
      </w:r>
    </w:p>
    <w:p w14:paraId="6B4921CB" w14:textId="77777777" w:rsidR="00686B96" w:rsidRDefault="00686B96"/>
    <w:p w14:paraId="6FA246B4" w14:textId="77777777" w:rsidR="00686B96" w:rsidRDefault="00686B96"/>
    <w:p w14:paraId="3F7F5F34" w14:textId="77777777" w:rsidR="00686B96" w:rsidRDefault="00686B96"/>
    <w:p w14:paraId="14741274" w14:textId="77777777" w:rsidR="00686B96" w:rsidRDefault="00686B96"/>
    <w:p w14:paraId="43F4A756" w14:textId="77777777" w:rsidR="00686B96" w:rsidRDefault="00686B96"/>
    <w:p w14:paraId="1BC454C1" w14:textId="77777777" w:rsidR="00686B96" w:rsidRDefault="00686B96"/>
    <w:p w14:paraId="55F420AA" w14:textId="77777777" w:rsidR="00686B96" w:rsidRDefault="00686B96"/>
    <w:p w14:paraId="11960E93" w14:textId="77777777" w:rsidR="00686B96" w:rsidRDefault="00686B96">
      <w:r>
        <w:br w:type="page"/>
      </w:r>
    </w:p>
    <w:p w14:paraId="44B9D7B2" w14:textId="77777777" w:rsidR="00686B96" w:rsidRPr="00FF0666" w:rsidRDefault="00686B96" w:rsidP="00FF0666">
      <w:pPr>
        <w:shd w:val="clear" w:color="auto" w:fill="BDD6EE" w:themeFill="accent1" w:themeFillTint="66"/>
        <w:rPr>
          <w:rFonts w:ascii="Meiryo UI" w:hAnsi="Meiryo UI"/>
          <w:sz w:val="32"/>
        </w:rPr>
      </w:pPr>
      <w:r w:rsidRPr="00FF0666">
        <w:rPr>
          <w:rFonts w:ascii="Meiryo UI" w:hAnsi="Meiryo UI" w:hint="eastAsia"/>
          <w:sz w:val="32"/>
        </w:rPr>
        <w:lastRenderedPageBreak/>
        <w:t>目次</w:t>
      </w:r>
    </w:p>
    <w:p w14:paraId="318D1494" w14:textId="77777777" w:rsidR="00E037C1" w:rsidRDefault="00E037C1" w:rsidP="00686B96">
      <w:pPr>
        <w:rPr>
          <w:rFonts w:ascii="Meiryo UI" w:hAnsi="Meiryo UI"/>
        </w:rPr>
      </w:pPr>
    </w:p>
    <w:p w14:paraId="6AD64E95" w14:textId="0E8208AE" w:rsidR="00686B96" w:rsidRPr="00686B96" w:rsidRDefault="00686B96" w:rsidP="00E62E8D">
      <w:pPr>
        <w:tabs>
          <w:tab w:val="left" w:pos="8080"/>
        </w:tabs>
        <w:rPr>
          <w:rFonts w:ascii="Meiryo UI" w:hAnsi="Meiryo UI"/>
        </w:rPr>
      </w:pPr>
      <w:r w:rsidRPr="00686B96">
        <w:rPr>
          <w:rFonts w:ascii="Meiryo UI" w:hAnsi="Meiryo UI" w:hint="eastAsia"/>
        </w:rPr>
        <w:t>第</w:t>
      </w:r>
      <w:r w:rsidRPr="00686B96">
        <w:rPr>
          <w:rFonts w:ascii="Meiryo UI" w:hAnsi="Meiryo UI"/>
        </w:rPr>
        <w:t>1章　推進計画策定の基本的な考え方　 ・・・・・・</w:t>
      </w:r>
      <w:r w:rsidR="00E62E8D">
        <w:rPr>
          <w:rFonts w:ascii="Meiryo UI" w:hAnsi="Meiryo UI" w:hint="eastAsia"/>
        </w:rPr>
        <w:t>・・・・・・・・</w:t>
      </w:r>
      <w:r w:rsidR="00001B15">
        <w:rPr>
          <w:rFonts w:ascii="Meiryo UI" w:hAnsi="Meiryo UI" w:hint="eastAsia"/>
        </w:rPr>
        <w:t>・・・・・・・・・・・</w:t>
      </w:r>
      <w:r w:rsidRPr="00686B96">
        <w:rPr>
          <w:rFonts w:ascii="Meiryo UI" w:hAnsi="Meiryo UI"/>
        </w:rPr>
        <w:t>・・・</w:t>
      </w:r>
      <w:r w:rsidR="00544319">
        <w:rPr>
          <w:rFonts w:ascii="Meiryo UI" w:hAnsi="Meiryo UI"/>
        </w:rPr>
        <w:tab/>
      </w:r>
      <w:r w:rsidR="008903D6">
        <w:rPr>
          <w:rFonts w:ascii="Meiryo UI" w:hAnsi="Meiryo UI" w:hint="eastAsia"/>
        </w:rPr>
        <w:t>１</w:t>
      </w:r>
    </w:p>
    <w:p w14:paraId="3A919A72" w14:textId="23A7AE57" w:rsidR="00686B96" w:rsidRPr="00686B96" w:rsidRDefault="00686B96" w:rsidP="00E62E8D">
      <w:pPr>
        <w:tabs>
          <w:tab w:val="left" w:pos="8080"/>
        </w:tabs>
        <w:ind w:firstLineChars="200" w:firstLine="480"/>
        <w:rPr>
          <w:rFonts w:ascii="Meiryo UI" w:hAnsi="Meiryo UI"/>
        </w:rPr>
      </w:pPr>
      <w:r w:rsidRPr="00686B96">
        <w:rPr>
          <w:rFonts w:ascii="Meiryo UI" w:hAnsi="Meiryo UI" w:hint="eastAsia"/>
        </w:rPr>
        <w:t>１　推進計画策定の趣旨　　・・・</w:t>
      </w:r>
      <w:r>
        <w:rPr>
          <w:rFonts w:ascii="Meiryo UI" w:hAnsi="Meiryo UI" w:hint="eastAsia"/>
        </w:rPr>
        <w:t>・・・・・・・・・・・・・・・・・・・・・・</w:t>
      </w:r>
      <w:r w:rsidRPr="00686B96">
        <w:rPr>
          <w:rFonts w:ascii="Meiryo UI" w:hAnsi="Meiryo UI" w:hint="eastAsia"/>
        </w:rPr>
        <w:t>・・・・・・・・</w:t>
      </w:r>
      <w:r w:rsidR="00E62E8D">
        <w:rPr>
          <w:rFonts w:ascii="Meiryo UI" w:hAnsi="Meiryo UI" w:hint="eastAsia"/>
        </w:rPr>
        <w:t>・・・・</w:t>
      </w:r>
      <w:r w:rsidR="00F75FAE" w:rsidRPr="00E037C1">
        <w:tab/>
      </w:r>
      <w:r w:rsidR="008903D6">
        <w:rPr>
          <w:rFonts w:ascii="Meiryo UI" w:hAnsi="Meiryo UI" w:hint="eastAsia"/>
        </w:rPr>
        <w:t>１</w:t>
      </w:r>
    </w:p>
    <w:p w14:paraId="7EDEEC0A" w14:textId="19FE8A1E" w:rsidR="00686B96" w:rsidRPr="00686B96" w:rsidRDefault="00686B96" w:rsidP="00E62E8D">
      <w:pPr>
        <w:tabs>
          <w:tab w:val="left" w:pos="8080"/>
        </w:tabs>
        <w:ind w:firstLineChars="200" w:firstLine="480"/>
        <w:rPr>
          <w:rFonts w:ascii="Meiryo UI" w:hAnsi="Meiryo UI"/>
        </w:rPr>
      </w:pPr>
      <w:r w:rsidRPr="00686B96">
        <w:rPr>
          <w:rFonts w:ascii="Meiryo UI" w:hAnsi="Meiryo UI" w:hint="eastAsia"/>
        </w:rPr>
        <w:t>２　目指すべき姿</w:t>
      </w:r>
      <w:r w:rsidR="004549F8">
        <w:rPr>
          <w:rFonts w:ascii="Meiryo UI" w:hAnsi="Meiryo UI" w:hint="eastAsia"/>
        </w:rPr>
        <w:t>・スローガン</w:t>
      </w:r>
      <w:r w:rsidRPr="00686B96">
        <w:rPr>
          <w:rFonts w:ascii="Meiryo UI" w:hAnsi="Meiryo UI" w:hint="eastAsia"/>
        </w:rPr>
        <w:t xml:space="preserve">　　・</w:t>
      </w:r>
      <w:r>
        <w:rPr>
          <w:rFonts w:ascii="Meiryo UI" w:hAnsi="Meiryo UI" w:hint="eastAsia"/>
        </w:rPr>
        <w:t>・・・・・・・・・・・・・・・</w:t>
      </w:r>
      <w:r w:rsidRPr="00686B96">
        <w:rPr>
          <w:rFonts w:ascii="Meiryo UI" w:hAnsi="Meiryo UI" w:hint="eastAsia"/>
        </w:rPr>
        <w:t>・・・・・・・・・・・・・・</w:t>
      </w:r>
      <w:r w:rsidR="00E62E8D">
        <w:rPr>
          <w:rFonts w:ascii="Meiryo UI" w:hAnsi="Meiryo UI" w:hint="eastAsia"/>
        </w:rPr>
        <w:t>・・・・</w:t>
      </w:r>
      <w:r w:rsidRPr="00686B96">
        <w:rPr>
          <w:rFonts w:ascii="Meiryo UI" w:hAnsi="Meiryo UI" w:hint="eastAsia"/>
        </w:rPr>
        <w:t>・</w:t>
      </w:r>
      <w:r w:rsidR="00F75FAE">
        <w:rPr>
          <w:rFonts w:ascii="Meiryo UI" w:hAnsi="Meiryo UI"/>
        </w:rPr>
        <w:tab/>
      </w:r>
      <w:r w:rsidR="008903D6">
        <w:rPr>
          <w:rFonts w:ascii="Meiryo UI" w:hAnsi="Meiryo UI" w:hint="eastAsia"/>
        </w:rPr>
        <w:t>２</w:t>
      </w:r>
    </w:p>
    <w:p w14:paraId="491239A9" w14:textId="2EC5F4BD" w:rsidR="00686B96" w:rsidRPr="00686B96" w:rsidRDefault="00686B96" w:rsidP="00E62E8D">
      <w:pPr>
        <w:tabs>
          <w:tab w:val="left" w:pos="8080"/>
        </w:tabs>
        <w:ind w:firstLineChars="200" w:firstLine="480"/>
        <w:rPr>
          <w:rFonts w:ascii="Meiryo UI" w:hAnsi="Meiryo UI"/>
        </w:rPr>
      </w:pPr>
      <w:r>
        <w:rPr>
          <w:rFonts w:ascii="Meiryo UI" w:hAnsi="Meiryo UI" w:hint="eastAsia"/>
        </w:rPr>
        <w:t>３　推進計画の基本的事項　　・・・・・・</w:t>
      </w:r>
      <w:r w:rsidRPr="00686B96">
        <w:rPr>
          <w:rFonts w:ascii="Meiryo UI" w:hAnsi="Meiryo UI" w:hint="eastAsia"/>
        </w:rPr>
        <w:t>・・・・・・・・・・・・・・・・・・・・・・・</w:t>
      </w:r>
      <w:r w:rsidR="00E62E8D">
        <w:rPr>
          <w:rFonts w:ascii="Meiryo UI" w:hAnsi="Meiryo UI" w:hint="eastAsia"/>
        </w:rPr>
        <w:t>・・・・</w:t>
      </w:r>
      <w:r w:rsidRPr="00686B96">
        <w:rPr>
          <w:rFonts w:ascii="Meiryo UI" w:hAnsi="Meiryo UI" w:hint="eastAsia"/>
        </w:rPr>
        <w:t>・・</w:t>
      </w:r>
      <w:r w:rsidR="00650709">
        <w:rPr>
          <w:rFonts w:ascii="Meiryo UI" w:hAnsi="Meiryo UI"/>
        </w:rPr>
        <w:tab/>
      </w:r>
      <w:r w:rsidR="008903D6">
        <w:rPr>
          <w:rFonts w:ascii="Meiryo UI" w:hAnsi="Meiryo UI" w:hint="eastAsia"/>
        </w:rPr>
        <w:t>３</w:t>
      </w:r>
    </w:p>
    <w:p w14:paraId="5B3AF650" w14:textId="713A97BC"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（１）</w:t>
      </w:r>
      <w:r>
        <w:rPr>
          <w:rFonts w:ascii="Meiryo UI" w:hAnsi="Meiryo UI"/>
        </w:rPr>
        <w:t>推進計画の位置づけ　　・・・・</w:t>
      </w:r>
      <w:r w:rsidRPr="00686B96">
        <w:rPr>
          <w:rFonts w:ascii="Meiryo UI" w:hAnsi="Meiryo UI"/>
        </w:rPr>
        <w:t>・・・</w:t>
      </w:r>
      <w:r w:rsidR="0069650C">
        <w:rPr>
          <w:rFonts w:ascii="Meiryo UI" w:hAnsi="Meiryo UI" w:hint="eastAsia"/>
        </w:rPr>
        <w:t>・・</w:t>
      </w:r>
      <w:r w:rsidRPr="00686B96">
        <w:rPr>
          <w:rFonts w:ascii="Meiryo UI" w:hAnsi="Meiryo UI"/>
        </w:rPr>
        <w:t>・・・・・・・・・・・・・・・・</w:t>
      </w:r>
      <w:r w:rsidR="00E62E8D">
        <w:rPr>
          <w:rFonts w:ascii="Meiryo UI" w:hAnsi="Meiryo UI" w:hint="eastAsia"/>
        </w:rPr>
        <w:t>・・・・</w:t>
      </w:r>
      <w:r w:rsidRPr="00686B96">
        <w:rPr>
          <w:rFonts w:ascii="Meiryo UI" w:hAnsi="Meiryo UI"/>
        </w:rPr>
        <w:t>・・・・</w:t>
      </w:r>
      <w:r w:rsidR="00650709">
        <w:rPr>
          <w:rFonts w:ascii="Meiryo UI" w:hAnsi="Meiryo UI"/>
        </w:rPr>
        <w:tab/>
      </w:r>
      <w:r w:rsidR="008903D6">
        <w:rPr>
          <w:rFonts w:ascii="Meiryo UI" w:hAnsi="Meiryo UI" w:hint="eastAsia"/>
        </w:rPr>
        <w:t>３</w:t>
      </w:r>
    </w:p>
    <w:p w14:paraId="000846D0" w14:textId="47D27312"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（２）</w:t>
      </w:r>
      <w:r w:rsidRPr="00686B96">
        <w:rPr>
          <w:rFonts w:ascii="Meiryo UI" w:hAnsi="Meiryo UI"/>
        </w:rPr>
        <w:t>推進計画の期間　　・・・・・・・・・・・・・・・・・・・・・・・・・・・・・</w:t>
      </w:r>
      <w:r w:rsidR="00E62E8D">
        <w:rPr>
          <w:rFonts w:ascii="Meiryo UI" w:hAnsi="Meiryo UI" w:hint="eastAsia"/>
        </w:rPr>
        <w:t>・・・・</w:t>
      </w:r>
      <w:r w:rsidRPr="00686B96">
        <w:rPr>
          <w:rFonts w:ascii="Meiryo UI" w:hAnsi="Meiryo UI"/>
        </w:rPr>
        <w:t>・・・</w:t>
      </w:r>
      <w:r w:rsidR="00650709">
        <w:rPr>
          <w:rFonts w:ascii="Meiryo UI" w:hAnsi="Meiryo UI"/>
        </w:rPr>
        <w:tab/>
      </w:r>
      <w:r w:rsidR="008903D6">
        <w:rPr>
          <w:rFonts w:ascii="Meiryo UI" w:hAnsi="Meiryo UI" w:hint="eastAsia"/>
        </w:rPr>
        <w:t>３</w:t>
      </w:r>
    </w:p>
    <w:p w14:paraId="589154AE" w14:textId="1295F0F9"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（３）</w:t>
      </w:r>
      <w:r w:rsidRPr="00686B96">
        <w:rPr>
          <w:rFonts w:ascii="Meiryo UI" w:hAnsi="Meiryo UI"/>
        </w:rPr>
        <w:t>推進計画の変更、進捗状況の検証及び公表　　・・・・・・・</w:t>
      </w:r>
      <w:r w:rsidR="00E62E8D">
        <w:rPr>
          <w:rFonts w:ascii="Meiryo UI" w:hAnsi="Meiryo UI" w:hint="eastAsia"/>
        </w:rPr>
        <w:t>・・・・</w:t>
      </w:r>
      <w:r w:rsidRPr="00686B96">
        <w:rPr>
          <w:rFonts w:ascii="Meiryo UI" w:hAnsi="Meiryo UI"/>
        </w:rPr>
        <w:t>・・・</w:t>
      </w:r>
      <w:r w:rsidR="00650709">
        <w:rPr>
          <w:rFonts w:ascii="Meiryo UI" w:hAnsi="Meiryo UI"/>
        </w:rPr>
        <w:tab/>
      </w:r>
      <w:r w:rsidR="008903D6">
        <w:rPr>
          <w:rFonts w:ascii="Meiryo UI" w:hAnsi="Meiryo UI" w:hint="eastAsia"/>
        </w:rPr>
        <w:t>３</w:t>
      </w:r>
    </w:p>
    <w:p w14:paraId="5A6A7D1D" w14:textId="77777777" w:rsidR="00686B96" w:rsidRPr="0069650C" w:rsidRDefault="00686B96" w:rsidP="00E62E8D">
      <w:pPr>
        <w:tabs>
          <w:tab w:val="left" w:pos="8080"/>
        </w:tabs>
        <w:rPr>
          <w:rFonts w:ascii="Meiryo UI" w:hAnsi="Meiryo UI"/>
        </w:rPr>
      </w:pPr>
    </w:p>
    <w:p w14:paraId="424EAA36" w14:textId="15F7A3BC" w:rsidR="00686B96" w:rsidRPr="00686B96" w:rsidRDefault="00686B96" w:rsidP="00E62E8D">
      <w:pPr>
        <w:tabs>
          <w:tab w:val="left" w:pos="8080"/>
        </w:tabs>
        <w:rPr>
          <w:rFonts w:ascii="Meiryo UI" w:hAnsi="Meiryo UI"/>
        </w:rPr>
      </w:pPr>
      <w:r w:rsidRPr="00686B96">
        <w:rPr>
          <w:rFonts w:ascii="Meiryo UI" w:hAnsi="Meiryo UI" w:hint="eastAsia"/>
        </w:rPr>
        <w:t>第２章　食の安全安心に関する現状と課題</w:t>
      </w:r>
      <w:r w:rsidRPr="00686B96">
        <w:rPr>
          <w:rFonts w:ascii="Meiryo UI" w:hAnsi="Meiryo UI"/>
        </w:rPr>
        <w:t xml:space="preserve">  ・・・・・・・・・・・</w:t>
      </w:r>
      <w:r w:rsidR="00E62E8D">
        <w:rPr>
          <w:rFonts w:ascii="Meiryo UI" w:hAnsi="Meiryo UI" w:hint="eastAsia"/>
        </w:rPr>
        <w:t>・・・</w:t>
      </w:r>
      <w:r w:rsidRPr="00686B96">
        <w:rPr>
          <w:rFonts w:ascii="Meiryo UI" w:hAnsi="Meiryo UI"/>
        </w:rPr>
        <w:t>・</w:t>
      </w:r>
      <w:r w:rsidR="00001B15">
        <w:rPr>
          <w:rFonts w:ascii="Meiryo UI" w:hAnsi="Meiryo UI" w:hint="eastAsia"/>
        </w:rPr>
        <w:t>・・・・・・・・・・・・・</w:t>
      </w:r>
      <w:r w:rsidR="00650709">
        <w:rPr>
          <w:rFonts w:ascii="Meiryo UI" w:hAnsi="Meiryo UI"/>
        </w:rPr>
        <w:tab/>
      </w:r>
      <w:r w:rsidR="008903D6">
        <w:rPr>
          <w:rFonts w:ascii="Meiryo UI" w:hAnsi="Meiryo UI" w:hint="eastAsia"/>
        </w:rPr>
        <w:t>４</w:t>
      </w:r>
    </w:p>
    <w:p w14:paraId="5EE4A9F0" w14:textId="53BA37ED" w:rsidR="00686B96" w:rsidRPr="00686B96" w:rsidRDefault="00686B96" w:rsidP="00E62E8D">
      <w:pPr>
        <w:tabs>
          <w:tab w:val="left" w:pos="8080"/>
        </w:tabs>
        <w:ind w:firstLineChars="200" w:firstLine="480"/>
        <w:rPr>
          <w:rFonts w:ascii="Meiryo UI" w:hAnsi="Meiryo UI"/>
        </w:rPr>
      </w:pPr>
      <w:r w:rsidRPr="00686B96">
        <w:rPr>
          <w:rFonts w:ascii="Meiryo UI" w:hAnsi="Meiryo UI" w:hint="eastAsia"/>
        </w:rPr>
        <w:t xml:space="preserve">１　</w:t>
      </w:r>
      <w:r w:rsidR="004549F8">
        <w:rPr>
          <w:rFonts w:ascii="Meiryo UI" w:hAnsi="Meiryo UI" w:hint="eastAsia"/>
        </w:rPr>
        <w:t>食に関する主な出来事・食を取り巻く環境や社会情勢の変化</w:t>
      </w:r>
      <w:r w:rsidRPr="00686B96">
        <w:rPr>
          <w:rFonts w:ascii="Meiryo UI" w:hAnsi="Meiryo UI" w:hint="eastAsia"/>
        </w:rPr>
        <w:t xml:space="preserve">　　・</w:t>
      </w:r>
      <w:r w:rsidR="00E62E8D">
        <w:rPr>
          <w:rFonts w:ascii="Meiryo UI" w:hAnsi="Meiryo UI" w:hint="eastAsia"/>
        </w:rPr>
        <w:t>・・・</w:t>
      </w:r>
      <w:r w:rsidRPr="00686B96">
        <w:rPr>
          <w:rFonts w:ascii="Meiryo UI" w:hAnsi="Meiryo UI" w:hint="eastAsia"/>
        </w:rPr>
        <w:t>・・</w:t>
      </w:r>
      <w:r w:rsidR="00650709">
        <w:rPr>
          <w:rFonts w:ascii="Meiryo UI" w:hAnsi="Meiryo UI"/>
        </w:rPr>
        <w:tab/>
      </w:r>
      <w:r w:rsidR="008903D6">
        <w:rPr>
          <w:rFonts w:ascii="Meiryo UI" w:hAnsi="Meiryo UI" w:hint="eastAsia"/>
        </w:rPr>
        <w:t>４</w:t>
      </w:r>
    </w:p>
    <w:p w14:paraId="0558519B" w14:textId="3C9736B7"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（１）</w:t>
      </w:r>
      <w:r w:rsidRPr="00686B96">
        <w:rPr>
          <w:rFonts w:ascii="Meiryo UI" w:hAnsi="Meiryo UI"/>
        </w:rPr>
        <w:t>食に関する主な出来事　　・・</w:t>
      </w:r>
      <w:r w:rsidR="004549F8">
        <w:rPr>
          <w:rFonts w:ascii="Meiryo UI" w:hAnsi="Meiryo UI" w:hint="eastAsia"/>
        </w:rPr>
        <w:t>・・</w:t>
      </w:r>
      <w:r w:rsidR="0069650C">
        <w:rPr>
          <w:rFonts w:ascii="Meiryo UI" w:hAnsi="Meiryo UI" w:hint="eastAsia"/>
        </w:rPr>
        <w:t>・</w:t>
      </w:r>
      <w:r w:rsidR="004549F8">
        <w:rPr>
          <w:rFonts w:ascii="Meiryo UI" w:hAnsi="Meiryo UI" w:hint="eastAsia"/>
        </w:rPr>
        <w:t>・・</w:t>
      </w:r>
      <w:r w:rsidRPr="00686B96">
        <w:rPr>
          <w:rFonts w:ascii="Meiryo UI" w:hAnsi="Meiryo UI"/>
        </w:rPr>
        <w:t>・・・・・・・・・・・・・・・・・・・・</w:t>
      </w:r>
      <w:r w:rsidR="00E62E8D">
        <w:rPr>
          <w:rFonts w:ascii="Meiryo UI" w:hAnsi="Meiryo UI" w:hint="eastAsia"/>
        </w:rPr>
        <w:t>・・・</w:t>
      </w:r>
      <w:r w:rsidRPr="00686B96">
        <w:rPr>
          <w:rFonts w:ascii="Meiryo UI" w:hAnsi="Meiryo UI"/>
        </w:rPr>
        <w:t>・</w:t>
      </w:r>
      <w:r w:rsidRPr="00686B96">
        <w:rPr>
          <w:rFonts w:ascii="Meiryo UI" w:hAnsi="Meiryo UI"/>
        </w:rPr>
        <w:tab/>
      </w:r>
      <w:r w:rsidR="008903D6">
        <w:rPr>
          <w:rFonts w:ascii="Meiryo UI" w:hAnsi="Meiryo UI" w:hint="eastAsia"/>
        </w:rPr>
        <w:t>４</w:t>
      </w:r>
    </w:p>
    <w:p w14:paraId="283F4CA0" w14:textId="4B8E091D"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（２）</w:t>
      </w:r>
      <w:r w:rsidR="004549F8">
        <w:rPr>
          <w:rFonts w:ascii="Meiryo UI" w:hAnsi="Meiryo UI" w:hint="eastAsia"/>
        </w:rPr>
        <w:t>食を取り巻く環境や</w:t>
      </w:r>
      <w:r w:rsidRPr="00686B96">
        <w:rPr>
          <w:rFonts w:ascii="Meiryo UI" w:hAnsi="Meiryo UI"/>
        </w:rPr>
        <w:t>社会情勢の変化</w:t>
      </w:r>
      <w:r w:rsidR="004549F8">
        <w:rPr>
          <w:rFonts w:ascii="Meiryo UI" w:hAnsi="Meiryo UI" w:hint="eastAsia"/>
        </w:rPr>
        <w:t>と</w:t>
      </w:r>
      <w:r w:rsidR="004549F8">
        <w:rPr>
          <w:rFonts w:ascii="Meiryo UI" w:hAnsi="Meiryo UI"/>
        </w:rPr>
        <w:t>今後の課題　　・</w:t>
      </w:r>
      <w:r w:rsidR="0069650C">
        <w:rPr>
          <w:rFonts w:ascii="Meiryo UI" w:hAnsi="Meiryo UI" w:hint="eastAsia"/>
        </w:rPr>
        <w:t>・</w:t>
      </w:r>
      <w:r w:rsidR="004549F8">
        <w:rPr>
          <w:rFonts w:ascii="Meiryo UI" w:hAnsi="Meiryo UI"/>
        </w:rPr>
        <w:t>・</w:t>
      </w:r>
      <w:r w:rsidR="004549F8">
        <w:rPr>
          <w:rFonts w:ascii="Meiryo UI" w:hAnsi="Meiryo UI" w:hint="eastAsia"/>
        </w:rPr>
        <w:t>・</w:t>
      </w:r>
      <w:r w:rsidRPr="00686B96">
        <w:rPr>
          <w:rFonts w:ascii="Meiryo UI" w:hAnsi="Meiryo UI"/>
        </w:rPr>
        <w:t>・</w:t>
      </w:r>
      <w:r w:rsidR="00E62E8D">
        <w:rPr>
          <w:rFonts w:ascii="Meiryo UI" w:hAnsi="Meiryo UI" w:hint="eastAsia"/>
        </w:rPr>
        <w:t>・・・</w:t>
      </w:r>
      <w:r w:rsidRPr="00686B96">
        <w:rPr>
          <w:rFonts w:ascii="Meiryo UI" w:hAnsi="Meiryo UI"/>
        </w:rPr>
        <w:t>・・</w:t>
      </w:r>
      <w:r w:rsidR="00544319">
        <w:rPr>
          <w:rFonts w:ascii="Meiryo UI" w:hAnsi="Meiryo UI"/>
        </w:rPr>
        <w:tab/>
      </w:r>
      <w:r w:rsidR="008903D6">
        <w:rPr>
          <w:rFonts w:ascii="Meiryo UI" w:hAnsi="Meiryo UI" w:hint="eastAsia"/>
        </w:rPr>
        <w:t>６</w:t>
      </w:r>
    </w:p>
    <w:p w14:paraId="1F6B5B23" w14:textId="4393D237" w:rsidR="00686B96" w:rsidRPr="00686B96" w:rsidRDefault="00686B96" w:rsidP="00E62E8D">
      <w:pPr>
        <w:tabs>
          <w:tab w:val="left" w:pos="8080"/>
        </w:tabs>
        <w:ind w:firstLineChars="200" w:firstLine="480"/>
        <w:rPr>
          <w:rFonts w:ascii="Meiryo UI" w:hAnsi="Meiryo UI"/>
        </w:rPr>
      </w:pPr>
      <w:r w:rsidRPr="00686B96">
        <w:rPr>
          <w:rFonts w:ascii="Meiryo UI" w:hAnsi="Meiryo UI" w:hint="eastAsia"/>
        </w:rPr>
        <w:t>２　第</w:t>
      </w:r>
      <w:r w:rsidR="004549F8">
        <w:rPr>
          <w:rFonts w:ascii="Meiryo UI" w:hAnsi="Meiryo UI" w:hint="eastAsia"/>
        </w:rPr>
        <w:t>３</w:t>
      </w:r>
      <w:r w:rsidR="00364CFA">
        <w:rPr>
          <w:rFonts w:ascii="Meiryo UI" w:hAnsi="Meiryo UI"/>
        </w:rPr>
        <w:t>期推進計画の</w:t>
      </w:r>
      <w:r w:rsidR="00364CFA">
        <w:rPr>
          <w:rFonts w:ascii="Meiryo UI" w:hAnsi="Meiryo UI" w:hint="eastAsia"/>
        </w:rPr>
        <w:t>取組状況</w:t>
      </w:r>
      <w:r w:rsidRPr="00686B96">
        <w:rPr>
          <w:rFonts w:ascii="Meiryo UI" w:hAnsi="Meiryo UI"/>
        </w:rPr>
        <w:t xml:space="preserve">　　・・・・・・・・・・・・・・・・・・・・・・・・・・</w:t>
      </w:r>
      <w:r w:rsidR="00E62E8D">
        <w:rPr>
          <w:rFonts w:ascii="Meiryo UI" w:hAnsi="Meiryo UI" w:hint="eastAsia"/>
        </w:rPr>
        <w:t>・・・</w:t>
      </w:r>
      <w:r w:rsidRPr="00686B96">
        <w:rPr>
          <w:rFonts w:ascii="Meiryo UI" w:hAnsi="Meiryo UI"/>
        </w:rPr>
        <w:t>・・</w:t>
      </w:r>
      <w:r w:rsidRPr="00686B96">
        <w:rPr>
          <w:rFonts w:ascii="Meiryo UI" w:hAnsi="Meiryo UI"/>
        </w:rPr>
        <w:tab/>
      </w:r>
      <w:r w:rsidR="008903D6">
        <w:rPr>
          <w:rFonts w:ascii="Meiryo UI" w:hAnsi="Meiryo UI" w:hint="eastAsia"/>
        </w:rPr>
        <w:t>８</w:t>
      </w:r>
    </w:p>
    <w:p w14:paraId="2A754B22" w14:textId="70D98DEF" w:rsidR="00686B96" w:rsidRPr="00686B96" w:rsidRDefault="004549F8" w:rsidP="00E62E8D">
      <w:pPr>
        <w:tabs>
          <w:tab w:val="left" w:pos="8080"/>
        </w:tabs>
        <w:ind w:firstLineChars="200" w:firstLine="480"/>
        <w:rPr>
          <w:rFonts w:ascii="Meiryo UI" w:hAnsi="Meiryo UI"/>
        </w:rPr>
      </w:pPr>
      <w:r>
        <w:rPr>
          <w:rFonts w:ascii="Meiryo UI" w:hAnsi="Meiryo UI" w:hint="eastAsia"/>
        </w:rPr>
        <w:t>３</w:t>
      </w:r>
      <w:r w:rsidR="00686B96" w:rsidRPr="00686B96">
        <w:rPr>
          <w:rFonts w:ascii="Meiryo UI" w:hAnsi="Meiryo UI" w:hint="eastAsia"/>
        </w:rPr>
        <w:t xml:space="preserve">　重点課題　　・・・・・・・・・・・・・・・・・・・・・・・・・・・・・・・・・・・・・・・・・</w:t>
      </w:r>
      <w:r w:rsidR="00E62E8D">
        <w:rPr>
          <w:rFonts w:ascii="Meiryo UI" w:hAnsi="Meiryo UI" w:hint="eastAsia"/>
        </w:rPr>
        <w:t>・・・・</w:t>
      </w:r>
      <w:r w:rsidR="00686B96" w:rsidRPr="00686B96">
        <w:rPr>
          <w:rFonts w:ascii="Meiryo UI" w:hAnsi="Meiryo UI" w:hint="eastAsia"/>
        </w:rPr>
        <w:t>・・</w:t>
      </w:r>
      <w:r w:rsidR="00544319">
        <w:rPr>
          <w:rFonts w:ascii="Meiryo UI" w:hAnsi="Meiryo UI"/>
        </w:rPr>
        <w:tab/>
      </w:r>
      <w:r w:rsidR="008903D6">
        <w:rPr>
          <w:rFonts w:ascii="Meiryo UI" w:hAnsi="Meiryo UI" w:hint="eastAsia"/>
        </w:rPr>
        <w:t>８</w:t>
      </w:r>
    </w:p>
    <w:p w14:paraId="70D017B6" w14:textId="77777777" w:rsidR="00686B96" w:rsidRPr="0069650C" w:rsidRDefault="00686B96" w:rsidP="00E62E8D">
      <w:pPr>
        <w:tabs>
          <w:tab w:val="left" w:pos="8080"/>
        </w:tabs>
        <w:rPr>
          <w:rFonts w:ascii="Meiryo UI" w:hAnsi="Meiryo UI"/>
        </w:rPr>
      </w:pPr>
    </w:p>
    <w:p w14:paraId="7A2AA271" w14:textId="58510DC8" w:rsidR="00686B96" w:rsidRPr="00686B96" w:rsidRDefault="00686B96" w:rsidP="00E62E8D">
      <w:pPr>
        <w:tabs>
          <w:tab w:val="left" w:pos="8080"/>
        </w:tabs>
        <w:rPr>
          <w:rFonts w:ascii="Meiryo UI" w:hAnsi="Meiryo UI"/>
        </w:rPr>
      </w:pPr>
      <w:r w:rsidRPr="00686B96">
        <w:rPr>
          <w:rFonts w:ascii="Meiryo UI" w:hAnsi="Meiryo UI" w:hint="eastAsia"/>
        </w:rPr>
        <w:t>第３章　食の安全安心の確保に関する施策</w:t>
      </w:r>
      <w:r w:rsidRPr="00686B96">
        <w:rPr>
          <w:rFonts w:ascii="Meiryo UI" w:hAnsi="Meiryo UI"/>
        </w:rPr>
        <w:t xml:space="preserve">  ・</w:t>
      </w:r>
      <w:r>
        <w:rPr>
          <w:rFonts w:ascii="Meiryo UI" w:hAnsi="Meiryo UI" w:hint="eastAsia"/>
        </w:rPr>
        <w:t>・・</w:t>
      </w:r>
      <w:r w:rsidRPr="00686B96">
        <w:rPr>
          <w:rFonts w:ascii="Meiryo UI" w:hAnsi="Meiryo UI"/>
        </w:rPr>
        <w:t>・・・・・・・・</w:t>
      </w:r>
      <w:r w:rsidR="00E62E8D">
        <w:rPr>
          <w:rFonts w:ascii="Meiryo UI" w:hAnsi="Meiryo UI" w:hint="eastAsia"/>
        </w:rPr>
        <w:t>・・・・</w:t>
      </w:r>
      <w:r w:rsidRPr="00686B96">
        <w:rPr>
          <w:rFonts w:ascii="Meiryo UI" w:hAnsi="Meiryo UI"/>
        </w:rPr>
        <w:t>・</w:t>
      </w:r>
      <w:r w:rsidR="00001B15">
        <w:rPr>
          <w:rFonts w:ascii="Meiryo UI" w:hAnsi="Meiryo UI" w:hint="eastAsia"/>
        </w:rPr>
        <w:t>・・・・・・・・・・・</w:t>
      </w:r>
      <w:r w:rsidR="00544319">
        <w:rPr>
          <w:rFonts w:ascii="Meiryo UI" w:hAnsi="Meiryo UI"/>
        </w:rPr>
        <w:tab/>
      </w:r>
      <w:r w:rsidR="008903D6">
        <w:rPr>
          <w:rFonts w:ascii="Meiryo UI" w:hAnsi="Meiryo UI" w:hint="eastAsia"/>
        </w:rPr>
        <w:t>９</w:t>
      </w:r>
    </w:p>
    <w:p w14:paraId="50A6B6AC" w14:textId="24CC6A4A" w:rsidR="00686B96" w:rsidRPr="00686B96" w:rsidRDefault="00686B96" w:rsidP="00E62E8D">
      <w:pPr>
        <w:tabs>
          <w:tab w:val="left" w:pos="8080"/>
        </w:tabs>
        <w:ind w:firstLineChars="200" w:firstLine="480"/>
        <w:rPr>
          <w:rFonts w:ascii="Meiryo UI" w:hAnsi="Meiryo UI"/>
        </w:rPr>
      </w:pPr>
      <w:r w:rsidRPr="00686B96">
        <w:rPr>
          <w:rFonts w:ascii="Meiryo UI" w:hAnsi="Meiryo UI" w:hint="eastAsia"/>
        </w:rPr>
        <w:t>１　施策展開　　・・・・・・・・・・・・・・・・・・・・・・・・・・・・・・・・・・・・・・・・・</w:t>
      </w:r>
      <w:r w:rsidR="00E62E8D">
        <w:rPr>
          <w:rFonts w:ascii="Meiryo UI" w:hAnsi="Meiryo UI" w:hint="eastAsia"/>
        </w:rPr>
        <w:t>・・・・</w:t>
      </w:r>
      <w:r w:rsidRPr="00686B96">
        <w:rPr>
          <w:rFonts w:ascii="Meiryo UI" w:hAnsi="Meiryo UI" w:hint="eastAsia"/>
        </w:rPr>
        <w:t>・・</w:t>
      </w:r>
      <w:r w:rsidR="00544319">
        <w:rPr>
          <w:rFonts w:ascii="Meiryo UI" w:hAnsi="Meiryo UI"/>
        </w:rPr>
        <w:tab/>
      </w:r>
      <w:r w:rsidR="008903D6">
        <w:rPr>
          <w:rFonts w:ascii="Meiryo UI" w:hAnsi="Meiryo UI" w:hint="eastAsia"/>
        </w:rPr>
        <w:t>９</w:t>
      </w:r>
    </w:p>
    <w:p w14:paraId="26BAB46F" w14:textId="6C1E346C"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（１）</w:t>
      </w:r>
      <w:r w:rsidRPr="00686B96">
        <w:rPr>
          <w:rFonts w:ascii="Meiryo UI" w:hAnsi="Meiryo UI"/>
        </w:rPr>
        <w:t>施策展開の方向性と施策の柱　　・・・・・</w:t>
      </w:r>
      <w:r>
        <w:rPr>
          <w:rFonts w:ascii="Meiryo UI" w:hAnsi="Meiryo UI" w:hint="eastAsia"/>
        </w:rPr>
        <w:t>・</w:t>
      </w:r>
      <w:r w:rsidRPr="00686B96">
        <w:rPr>
          <w:rFonts w:ascii="Meiryo UI" w:hAnsi="Meiryo UI"/>
        </w:rPr>
        <w:t>・・・・</w:t>
      </w:r>
      <w:r w:rsidR="00E62E8D">
        <w:rPr>
          <w:rFonts w:ascii="Meiryo UI" w:hAnsi="Meiryo UI" w:hint="eastAsia"/>
        </w:rPr>
        <w:t>・・・</w:t>
      </w:r>
      <w:r w:rsidRPr="00686B96">
        <w:rPr>
          <w:rFonts w:ascii="Meiryo UI" w:hAnsi="Meiryo UI"/>
        </w:rPr>
        <w:t>・・・・・・・・・・・・</w:t>
      </w:r>
      <w:r w:rsidR="00544319">
        <w:rPr>
          <w:rFonts w:ascii="Meiryo UI" w:hAnsi="Meiryo UI"/>
        </w:rPr>
        <w:tab/>
      </w:r>
      <w:r w:rsidR="008903D6">
        <w:rPr>
          <w:rFonts w:ascii="Meiryo UI" w:hAnsi="Meiryo UI" w:hint="eastAsia"/>
        </w:rPr>
        <w:t>９</w:t>
      </w:r>
    </w:p>
    <w:p w14:paraId="63A8D8E5" w14:textId="00F1D182"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（２）</w:t>
      </w:r>
      <w:r w:rsidRPr="00686B96">
        <w:rPr>
          <w:rFonts w:ascii="Meiryo UI" w:hAnsi="Meiryo UI"/>
        </w:rPr>
        <w:t>施策の体系と重点施策　　・・・・・・・・・・・・・・・・・・・・</w:t>
      </w:r>
      <w:r w:rsidR="00E62E8D">
        <w:rPr>
          <w:rFonts w:ascii="Meiryo UI" w:hAnsi="Meiryo UI" w:hint="eastAsia"/>
        </w:rPr>
        <w:t>・・・</w:t>
      </w:r>
      <w:r w:rsidRPr="00686B96">
        <w:rPr>
          <w:rFonts w:ascii="Meiryo UI" w:hAnsi="Meiryo UI"/>
        </w:rPr>
        <w:t>・・・・・・・・</w:t>
      </w:r>
      <w:r w:rsidR="00544319">
        <w:rPr>
          <w:rFonts w:ascii="Meiryo UI" w:hAnsi="Meiryo UI"/>
        </w:rPr>
        <w:tab/>
      </w:r>
      <w:r w:rsidR="008903D6">
        <w:rPr>
          <w:rFonts w:ascii="Meiryo UI" w:hAnsi="Meiryo UI" w:hint="eastAsia"/>
        </w:rPr>
        <w:t>10</w:t>
      </w:r>
    </w:p>
    <w:p w14:paraId="5F95A979" w14:textId="465BDE77"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（３）</w:t>
      </w:r>
      <w:r w:rsidRPr="00686B96">
        <w:rPr>
          <w:rFonts w:ascii="Meiryo UI" w:hAnsi="Meiryo UI"/>
        </w:rPr>
        <w:t>数値目標　　・・・・・・・・・・・・・・・・・・・・・・・・・・・・・・・・</w:t>
      </w:r>
      <w:r w:rsidR="00E62E8D">
        <w:rPr>
          <w:rFonts w:ascii="Meiryo UI" w:hAnsi="Meiryo UI" w:hint="eastAsia"/>
        </w:rPr>
        <w:t>・・・</w:t>
      </w:r>
      <w:r w:rsidRPr="00686B96">
        <w:rPr>
          <w:rFonts w:ascii="Meiryo UI" w:hAnsi="Meiryo UI"/>
        </w:rPr>
        <w:t>・・・・・・・</w:t>
      </w:r>
      <w:r w:rsidR="00544319">
        <w:rPr>
          <w:rFonts w:ascii="Meiryo UI" w:hAnsi="Meiryo UI"/>
        </w:rPr>
        <w:tab/>
      </w:r>
      <w:r w:rsidR="008903D6">
        <w:rPr>
          <w:rFonts w:ascii="Meiryo UI" w:hAnsi="Meiryo UI" w:hint="eastAsia"/>
        </w:rPr>
        <w:t>11</w:t>
      </w:r>
    </w:p>
    <w:p w14:paraId="0B937076" w14:textId="25CA1B0C"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（４）計画の見方　　・・・・・・・・・・・・・・・・・・・・・・・・・・・・・・・・</w:t>
      </w:r>
      <w:r w:rsidR="00E62E8D">
        <w:rPr>
          <w:rFonts w:ascii="Meiryo UI" w:hAnsi="Meiryo UI" w:hint="eastAsia"/>
        </w:rPr>
        <w:t>・・・</w:t>
      </w:r>
      <w:r w:rsidRPr="00686B96">
        <w:rPr>
          <w:rFonts w:ascii="Meiryo UI" w:hAnsi="Meiryo UI" w:hint="eastAsia"/>
        </w:rPr>
        <w:t>・・・・・</w:t>
      </w:r>
      <w:r w:rsidR="00544319">
        <w:rPr>
          <w:rFonts w:ascii="Meiryo UI" w:hAnsi="Meiryo UI"/>
        </w:rPr>
        <w:tab/>
      </w:r>
      <w:r w:rsidR="008903D6">
        <w:rPr>
          <w:rFonts w:ascii="Meiryo UI" w:hAnsi="Meiryo UI" w:hint="eastAsia"/>
        </w:rPr>
        <w:t>12</w:t>
      </w:r>
    </w:p>
    <w:p w14:paraId="324E08C1" w14:textId="08DCEA55" w:rsidR="00686B96" w:rsidRPr="00686B96" w:rsidRDefault="00686B96" w:rsidP="00E62E8D">
      <w:pPr>
        <w:tabs>
          <w:tab w:val="left" w:pos="8080"/>
        </w:tabs>
        <w:ind w:firstLineChars="200" w:firstLine="480"/>
        <w:rPr>
          <w:rFonts w:ascii="Meiryo UI" w:hAnsi="Meiryo UI"/>
        </w:rPr>
      </w:pPr>
      <w:r w:rsidRPr="00686B96">
        <w:rPr>
          <w:rFonts w:ascii="Meiryo UI" w:hAnsi="Meiryo UI" w:hint="eastAsia"/>
        </w:rPr>
        <w:t>２　基本施策と取組ポイント　　・・・・・・・・・・・・・・・・・・・・・・・・・・</w:t>
      </w:r>
      <w:r w:rsidR="00E62E8D">
        <w:rPr>
          <w:rFonts w:ascii="Meiryo UI" w:hAnsi="Meiryo UI" w:hint="eastAsia"/>
        </w:rPr>
        <w:t>・・・</w:t>
      </w:r>
      <w:r w:rsidRPr="00686B96">
        <w:rPr>
          <w:rFonts w:ascii="Meiryo UI" w:hAnsi="Meiryo UI" w:hint="eastAsia"/>
        </w:rPr>
        <w:t>・・・・・・</w:t>
      </w:r>
      <w:r w:rsidR="00544319">
        <w:rPr>
          <w:rFonts w:ascii="Meiryo UI" w:hAnsi="Meiryo UI"/>
        </w:rPr>
        <w:tab/>
      </w:r>
      <w:r w:rsidR="008903D6">
        <w:rPr>
          <w:rFonts w:ascii="Meiryo UI" w:hAnsi="Meiryo UI" w:hint="eastAsia"/>
        </w:rPr>
        <w:t>14</w:t>
      </w:r>
    </w:p>
    <w:p w14:paraId="76B29C31" w14:textId="4157EAE4" w:rsidR="00686B96" w:rsidRPr="004549F8" w:rsidRDefault="00686B96" w:rsidP="00E62E8D">
      <w:pPr>
        <w:tabs>
          <w:tab w:val="left" w:pos="8080"/>
        </w:tabs>
        <w:ind w:firstLineChars="300" w:firstLine="720"/>
        <w:rPr>
          <w:rFonts w:ascii="Meiryo UI" w:hAnsi="Meiryo UI"/>
        </w:rPr>
      </w:pPr>
      <w:r w:rsidRPr="00686B96">
        <w:rPr>
          <w:rFonts w:ascii="Meiryo UI" w:hAnsi="Meiryo UI" w:hint="eastAsia"/>
        </w:rPr>
        <w:t xml:space="preserve">施策の柱１　</w:t>
      </w:r>
      <w:r w:rsidRPr="004549F8">
        <w:rPr>
          <w:rFonts w:ascii="Meiryo UI" w:hAnsi="Meiryo UI" w:hint="eastAsia"/>
        </w:rPr>
        <w:t>生産から消費に至る各段階での食の安全性の確保</w:t>
      </w:r>
      <w:r w:rsidR="004549F8" w:rsidRPr="004549F8">
        <w:rPr>
          <w:rFonts w:ascii="Meiryo UI" w:hAnsi="Meiryo UI" w:hint="eastAsia"/>
        </w:rPr>
        <w:t xml:space="preserve">　　</w:t>
      </w:r>
      <w:r w:rsidRPr="004549F8">
        <w:rPr>
          <w:rFonts w:ascii="Meiryo UI" w:hAnsi="Meiryo UI" w:hint="eastAsia"/>
        </w:rPr>
        <w:t>・</w:t>
      </w:r>
      <w:r w:rsidR="00E62E8D">
        <w:rPr>
          <w:rFonts w:ascii="Meiryo UI" w:hAnsi="Meiryo UI" w:hint="eastAsia"/>
        </w:rPr>
        <w:t>・・・</w:t>
      </w:r>
      <w:r w:rsidR="00544319">
        <w:rPr>
          <w:rFonts w:ascii="Meiryo UI" w:hAnsi="Meiryo UI"/>
        </w:rPr>
        <w:tab/>
      </w:r>
      <w:r w:rsidR="008903D6">
        <w:rPr>
          <w:rFonts w:ascii="Meiryo UI" w:hAnsi="Meiryo UI" w:hint="eastAsia"/>
        </w:rPr>
        <w:t>14</w:t>
      </w:r>
    </w:p>
    <w:p w14:paraId="3D1EF9F7" w14:textId="38EAC79E"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（１）</w:t>
      </w:r>
      <w:r w:rsidR="0069650C">
        <w:rPr>
          <w:rFonts w:ascii="Meiryo UI" w:hAnsi="Meiryo UI"/>
        </w:rPr>
        <w:t>監視指導　　・・・・・・・・・・・・</w:t>
      </w:r>
      <w:r w:rsidRPr="00686B96">
        <w:rPr>
          <w:rFonts w:ascii="Meiryo UI" w:hAnsi="Meiryo UI"/>
        </w:rPr>
        <w:t>・・・・・・・・・・・・・・・・・</w:t>
      </w:r>
      <w:r w:rsidR="00E62E8D">
        <w:rPr>
          <w:rFonts w:ascii="Meiryo UI" w:hAnsi="Meiryo UI" w:hint="eastAsia"/>
        </w:rPr>
        <w:t>・・・</w:t>
      </w:r>
      <w:r w:rsidRPr="00686B96">
        <w:rPr>
          <w:rFonts w:ascii="Meiryo UI" w:hAnsi="Meiryo UI"/>
        </w:rPr>
        <w:t>・・・・・・・・・・</w:t>
      </w:r>
      <w:r w:rsidR="00544319">
        <w:rPr>
          <w:rFonts w:ascii="Meiryo UI" w:hAnsi="Meiryo UI"/>
        </w:rPr>
        <w:tab/>
      </w:r>
      <w:r w:rsidR="008903D6">
        <w:rPr>
          <w:rFonts w:ascii="Meiryo UI" w:hAnsi="Meiryo UI" w:hint="eastAsia"/>
        </w:rPr>
        <w:t>14</w:t>
      </w:r>
    </w:p>
    <w:p w14:paraId="68683D70" w14:textId="7D869C2F"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（２）</w:t>
      </w:r>
      <w:r w:rsidRPr="00686B96">
        <w:rPr>
          <w:rFonts w:ascii="Meiryo UI" w:hAnsi="Meiryo UI"/>
        </w:rPr>
        <w:t>食品等の試験検査　　・・・・・・・・・・・・・・・・・・・・・・・・・・・</w:t>
      </w:r>
      <w:r w:rsidR="00E62E8D">
        <w:rPr>
          <w:rFonts w:ascii="Meiryo UI" w:hAnsi="Meiryo UI" w:hint="eastAsia"/>
        </w:rPr>
        <w:t>・・・</w:t>
      </w:r>
      <w:r w:rsidRPr="00686B96">
        <w:rPr>
          <w:rFonts w:ascii="Meiryo UI" w:hAnsi="Meiryo UI"/>
        </w:rPr>
        <w:t>・・・・</w:t>
      </w:r>
      <w:r w:rsidR="00544319">
        <w:rPr>
          <w:rFonts w:ascii="Meiryo UI" w:hAnsi="Meiryo UI"/>
        </w:rPr>
        <w:tab/>
      </w:r>
      <w:r w:rsidR="008903D6">
        <w:rPr>
          <w:rFonts w:ascii="Meiryo UI" w:hAnsi="Meiryo UI" w:hint="eastAsia"/>
        </w:rPr>
        <w:t>18</w:t>
      </w:r>
    </w:p>
    <w:p w14:paraId="0209E12F" w14:textId="21DDE1A1"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（３）</w:t>
      </w:r>
      <w:r w:rsidR="004549F8">
        <w:rPr>
          <w:rFonts w:ascii="Meiryo UI" w:hAnsi="Meiryo UI" w:hint="eastAsia"/>
        </w:rPr>
        <w:t>食品</w:t>
      </w:r>
      <w:r w:rsidR="004549F8">
        <w:rPr>
          <w:rFonts w:ascii="Meiryo UI" w:hAnsi="Meiryo UI"/>
        </w:rPr>
        <w:t xml:space="preserve">表示の適正化の推進　</w:t>
      </w:r>
      <w:r w:rsidR="004549F8">
        <w:rPr>
          <w:rFonts w:ascii="Meiryo UI" w:hAnsi="Meiryo UI" w:hint="eastAsia"/>
        </w:rPr>
        <w:t xml:space="preserve">　</w:t>
      </w:r>
      <w:r w:rsidRPr="00686B96">
        <w:rPr>
          <w:rFonts w:ascii="Meiryo UI" w:hAnsi="Meiryo UI"/>
        </w:rPr>
        <w:t>・</w:t>
      </w:r>
      <w:r w:rsidR="004549F8">
        <w:rPr>
          <w:rFonts w:ascii="Meiryo UI" w:hAnsi="Meiryo UI" w:hint="eastAsia"/>
        </w:rPr>
        <w:t>・・・・・・・・・・・・・・・</w:t>
      </w:r>
      <w:r w:rsidRPr="00686B96">
        <w:rPr>
          <w:rFonts w:ascii="Meiryo UI" w:hAnsi="Meiryo UI"/>
        </w:rPr>
        <w:t>・・・</w:t>
      </w:r>
      <w:r w:rsidR="00E62E8D">
        <w:rPr>
          <w:rFonts w:ascii="Meiryo UI" w:hAnsi="Meiryo UI" w:hint="eastAsia"/>
        </w:rPr>
        <w:t>・・・</w:t>
      </w:r>
      <w:r w:rsidRPr="00686B96">
        <w:rPr>
          <w:rFonts w:ascii="Meiryo UI" w:hAnsi="Meiryo UI"/>
        </w:rPr>
        <w:t>・・・・・・</w:t>
      </w:r>
      <w:r w:rsidR="00544319">
        <w:rPr>
          <w:rFonts w:ascii="Meiryo UI" w:hAnsi="Meiryo UI"/>
        </w:rPr>
        <w:tab/>
      </w:r>
      <w:r w:rsidR="008903D6">
        <w:rPr>
          <w:rFonts w:ascii="Meiryo UI" w:hAnsi="Meiryo UI" w:hint="eastAsia"/>
        </w:rPr>
        <w:t>2</w:t>
      </w:r>
      <w:r w:rsidR="0046679C">
        <w:rPr>
          <w:rFonts w:ascii="Meiryo UI" w:hAnsi="Meiryo UI" w:hint="eastAsia"/>
        </w:rPr>
        <w:t>2</w:t>
      </w:r>
    </w:p>
    <w:p w14:paraId="50108657" w14:textId="0F611EDF"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施策の柱２　健康被害の未然防止や拡大防止</w:t>
      </w:r>
      <w:r w:rsidR="004549F8">
        <w:rPr>
          <w:rFonts w:ascii="Meiryo UI" w:hAnsi="Meiryo UI" w:hint="eastAsia"/>
        </w:rPr>
        <w:t xml:space="preserve">　　</w:t>
      </w:r>
      <w:r w:rsidRPr="00686B96">
        <w:rPr>
          <w:rFonts w:ascii="Meiryo UI" w:hAnsi="Meiryo UI" w:hint="eastAsia"/>
        </w:rPr>
        <w:t>・</w:t>
      </w:r>
      <w:r w:rsidR="004549F8">
        <w:rPr>
          <w:rFonts w:ascii="Meiryo UI" w:hAnsi="Meiryo UI" w:hint="eastAsia"/>
        </w:rPr>
        <w:t>・・・・・・</w:t>
      </w:r>
      <w:r w:rsidR="00E62E8D">
        <w:rPr>
          <w:rFonts w:ascii="Meiryo UI" w:hAnsi="Meiryo UI" w:hint="eastAsia"/>
        </w:rPr>
        <w:t>・・・</w:t>
      </w:r>
      <w:r w:rsidR="004549F8">
        <w:rPr>
          <w:rFonts w:ascii="Meiryo UI" w:hAnsi="Meiryo UI" w:hint="eastAsia"/>
        </w:rPr>
        <w:t>・</w:t>
      </w:r>
      <w:r w:rsidRPr="00686B96">
        <w:rPr>
          <w:rFonts w:ascii="Meiryo UI" w:hAnsi="Meiryo UI" w:hint="eastAsia"/>
        </w:rPr>
        <w:t>・・・・・・</w:t>
      </w:r>
      <w:r w:rsidR="00544319">
        <w:rPr>
          <w:rFonts w:ascii="Meiryo UI" w:hAnsi="Meiryo UI"/>
        </w:rPr>
        <w:tab/>
      </w:r>
      <w:r w:rsidR="0046679C">
        <w:rPr>
          <w:rFonts w:ascii="Meiryo UI" w:hAnsi="Meiryo UI" w:hint="eastAsia"/>
        </w:rPr>
        <w:t>25</w:t>
      </w:r>
    </w:p>
    <w:p w14:paraId="24FE8F47" w14:textId="7F26D44D"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（１）</w:t>
      </w:r>
      <w:r w:rsidR="0069650C">
        <w:rPr>
          <w:rFonts w:ascii="Meiryo UI" w:hAnsi="Meiryo UI"/>
        </w:rPr>
        <w:t>情報の収集及び調査研究　　・・・・・・・・・・・・</w:t>
      </w:r>
      <w:r w:rsidRPr="00686B96">
        <w:rPr>
          <w:rFonts w:ascii="Meiryo UI" w:hAnsi="Meiryo UI"/>
        </w:rPr>
        <w:t>・・・・・</w:t>
      </w:r>
      <w:r w:rsidR="00E62E8D">
        <w:rPr>
          <w:rFonts w:ascii="Meiryo UI" w:hAnsi="Meiryo UI" w:hint="eastAsia"/>
        </w:rPr>
        <w:t>・・・</w:t>
      </w:r>
      <w:r w:rsidRPr="00686B96">
        <w:rPr>
          <w:rFonts w:ascii="Meiryo UI" w:hAnsi="Meiryo UI"/>
        </w:rPr>
        <w:t>・・・・・・・・</w:t>
      </w:r>
      <w:r w:rsidR="00544319">
        <w:rPr>
          <w:rFonts w:ascii="Meiryo UI" w:hAnsi="Meiryo UI"/>
        </w:rPr>
        <w:tab/>
      </w:r>
      <w:r w:rsidR="0046679C">
        <w:rPr>
          <w:rFonts w:ascii="Meiryo UI" w:hAnsi="Meiryo UI" w:hint="eastAsia"/>
        </w:rPr>
        <w:t>25</w:t>
      </w:r>
    </w:p>
    <w:p w14:paraId="54CB4ED7" w14:textId="0B868E07"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（２）</w:t>
      </w:r>
      <w:r w:rsidRPr="00686B96">
        <w:rPr>
          <w:rFonts w:ascii="Meiryo UI" w:hAnsi="Meiryo UI"/>
        </w:rPr>
        <w:t>緊急時に迅速に対応できる体制の確保　　・・</w:t>
      </w:r>
      <w:r w:rsidR="00E62E8D">
        <w:rPr>
          <w:rFonts w:ascii="Meiryo UI" w:hAnsi="Meiryo UI" w:hint="eastAsia"/>
        </w:rPr>
        <w:t>・・・</w:t>
      </w:r>
      <w:r w:rsidRPr="00686B96">
        <w:rPr>
          <w:rFonts w:ascii="Meiryo UI" w:hAnsi="Meiryo UI"/>
        </w:rPr>
        <w:t>・・・・・・・・・・・・・</w:t>
      </w:r>
      <w:r w:rsidR="00544319">
        <w:rPr>
          <w:rFonts w:ascii="Meiryo UI" w:hAnsi="Meiryo UI"/>
        </w:rPr>
        <w:tab/>
      </w:r>
      <w:r w:rsidR="0046679C">
        <w:rPr>
          <w:rFonts w:ascii="Meiryo UI" w:hAnsi="Meiryo UI" w:hint="eastAsia"/>
        </w:rPr>
        <w:t>26</w:t>
      </w:r>
    </w:p>
    <w:p w14:paraId="169C62DA" w14:textId="0742DB8F" w:rsidR="00686B96" w:rsidRDefault="004549F8" w:rsidP="00E62E8D">
      <w:pPr>
        <w:tabs>
          <w:tab w:val="left" w:pos="8080"/>
        </w:tabs>
        <w:ind w:firstLineChars="300" w:firstLine="720"/>
        <w:rPr>
          <w:rFonts w:ascii="Meiryo UI" w:hAnsi="Meiryo UI"/>
        </w:rPr>
      </w:pPr>
      <w:r>
        <w:rPr>
          <w:rFonts w:ascii="Meiryo UI" w:hAnsi="Meiryo UI" w:hint="eastAsia"/>
        </w:rPr>
        <w:t>（３</w:t>
      </w:r>
      <w:r w:rsidR="00686B96" w:rsidRPr="00686B96">
        <w:rPr>
          <w:rFonts w:ascii="Meiryo UI" w:hAnsi="Meiryo UI" w:hint="eastAsia"/>
        </w:rPr>
        <w:t>）</w:t>
      </w:r>
      <w:r w:rsidR="00686B96" w:rsidRPr="00686B96">
        <w:rPr>
          <w:rFonts w:ascii="Meiryo UI" w:hAnsi="Meiryo UI"/>
        </w:rPr>
        <w:t>健康被害の拡大防止のための情報の公表　　・・・</w:t>
      </w:r>
      <w:r w:rsidR="007A64D5">
        <w:rPr>
          <w:rFonts w:ascii="Meiryo UI" w:hAnsi="Meiryo UI" w:hint="eastAsia"/>
        </w:rPr>
        <w:t>・・</w:t>
      </w:r>
      <w:r w:rsidR="00686B96" w:rsidRPr="00686B96">
        <w:rPr>
          <w:rFonts w:ascii="Meiryo UI" w:hAnsi="Meiryo UI"/>
        </w:rPr>
        <w:t>・・・・</w:t>
      </w:r>
      <w:r w:rsidR="00E62E8D">
        <w:rPr>
          <w:rFonts w:ascii="Meiryo UI" w:hAnsi="Meiryo UI" w:hint="eastAsia"/>
        </w:rPr>
        <w:t>・・・</w:t>
      </w:r>
      <w:r w:rsidR="00686B96" w:rsidRPr="00686B96">
        <w:rPr>
          <w:rFonts w:ascii="Meiryo UI" w:hAnsi="Meiryo UI"/>
        </w:rPr>
        <w:t>・・・・</w:t>
      </w:r>
      <w:r w:rsidR="00544319">
        <w:rPr>
          <w:rFonts w:ascii="Meiryo UI" w:hAnsi="Meiryo UI"/>
        </w:rPr>
        <w:tab/>
      </w:r>
      <w:r w:rsidR="0046679C">
        <w:rPr>
          <w:rFonts w:ascii="Meiryo UI" w:hAnsi="Meiryo UI" w:hint="eastAsia"/>
        </w:rPr>
        <w:t>28</w:t>
      </w:r>
    </w:p>
    <w:p w14:paraId="08890962" w14:textId="4BD372CA"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施策の柱３　情報の提供の充実</w:t>
      </w:r>
      <w:r w:rsidR="004549F8">
        <w:rPr>
          <w:rFonts w:ascii="Meiryo UI" w:hAnsi="Meiryo UI" w:hint="eastAsia"/>
        </w:rPr>
        <w:t xml:space="preserve">　</w:t>
      </w:r>
      <w:r w:rsidRPr="00686B96">
        <w:rPr>
          <w:rFonts w:ascii="Meiryo UI" w:hAnsi="Meiryo UI" w:hint="eastAsia"/>
        </w:rPr>
        <w:t xml:space="preserve">　・</w:t>
      </w:r>
      <w:r w:rsidR="004549F8">
        <w:rPr>
          <w:rFonts w:ascii="Meiryo UI" w:hAnsi="Meiryo UI" w:hint="eastAsia"/>
        </w:rPr>
        <w:t>・・・・・・・・・・・・</w:t>
      </w:r>
      <w:r w:rsidR="0069650C">
        <w:rPr>
          <w:rFonts w:ascii="Meiryo UI" w:hAnsi="Meiryo UI" w:hint="eastAsia"/>
        </w:rPr>
        <w:t>・・・</w:t>
      </w:r>
      <w:r w:rsidR="00E62E8D">
        <w:rPr>
          <w:rFonts w:ascii="Meiryo UI" w:hAnsi="Meiryo UI" w:hint="eastAsia"/>
        </w:rPr>
        <w:t>・・・</w:t>
      </w:r>
      <w:r w:rsidR="0069650C">
        <w:rPr>
          <w:rFonts w:ascii="Meiryo UI" w:hAnsi="Meiryo UI" w:hint="eastAsia"/>
        </w:rPr>
        <w:t>・</w:t>
      </w:r>
      <w:r w:rsidRPr="00686B96">
        <w:rPr>
          <w:rFonts w:ascii="Meiryo UI" w:hAnsi="Meiryo UI" w:hint="eastAsia"/>
        </w:rPr>
        <w:t>・・・・・・・・・・</w:t>
      </w:r>
      <w:r w:rsidR="00544319">
        <w:rPr>
          <w:rFonts w:ascii="Meiryo UI" w:hAnsi="Meiryo UI"/>
        </w:rPr>
        <w:tab/>
      </w:r>
      <w:r w:rsidR="0046679C">
        <w:rPr>
          <w:rFonts w:ascii="Meiryo UI" w:hAnsi="Meiryo UI" w:hint="eastAsia"/>
        </w:rPr>
        <w:t>29</w:t>
      </w:r>
    </w:p>
    <w:p w14:paraId="0C39B352" w14:textId="465F5BF3" w:rsidR="004549F8" w:rsidRPr="00686B96" w:rsidRDefault="004549F8" w:rsidP="00E62E8D">
      <w:pPr>
        <w:tabs>
          <w:tab w:val="left" w:pos="8080"/>
        </w:tabs>
        <w:ind w:firstLineChars="300" w:firstLine="720"/>
        <w:rPr>
          <w:rFonts w:ascii="Meiryo UI" w:hAnsi="Meiryo UI"/>
        </w:rPr>
      </w:pPr>
      <w:r>
        <w:rPr>
          <w:rFonts w:ascii="Meiryo UI" w:hAnsi="Meiryo UI" w:hint="eastAsia"/>
        </w:rPr>
        <w:t>（１</w:t>
      </w:r>
      <w:r w:rsidRPr="00686B96">
        <w:rPr>
          <w:rFonts w:ascii="Meiryo UI" w:hAnsi="Meiryo UI" w:hint="eastAsia"/>
        </w:rPr>
        <w:t>）</w:t>
      </w:r>
      <w:r>
        <w:rPr>
          <w:rFonts w:ascii="Meiryo UI" w:hAnsi="Meiryo UI" w:hint="eastAsia"/>
        </w:rPr>
        <w:t>食の安全安心の情報発信の推進</w:t>
      </w:r>
      <w:r w:rsidRPr="00686B96">
        <w:rPr>
          <w:rFonts w:ascii="Meiryo UI" w:hAnsi="Meiryo UI"/>
        </w:rPr>
        <w:t xml:space="preserve">　〔重点施策〕　・</w:t>
      </w:r>
      <w:r>
        <w:rPr>
          <w:rFonts w:ascii="Meiryo UI" w:hAnsi="Meiryo UI"/>
        </w:rPr>
        <w:t>・・</w:t>
      </w:r>
      <w:r>
        <w:rPr>
          <w:rFonts w:ascii="Meiryo UI" w:hAnsi="Meiryo UI" w:hint="eastAsia"/>
        </w:rPr>
        <w:t>・</w:t>
      </w:r>
      <w:r w:rsidRPr="00686B96">
        <w:rPr>
          <w:rFonts w:ascii="Meiryo UI" w:hAnsi="Meiryo UI"/>
        </w:rPr>
        <w:t>・</w:t>
      </w:r>
      <w:r w:rsidR="00E62E8D">
        <w:rPr>
          <w:rFonts w:ascii="Meiryo UI" w:hAnsi="Meiryo UI" w:hint="eastAsia"/>
        </w:rPr>
        <w:t>・・・</w:t>
      </w:r>
      <w:r w:rsidRPr="00686B96">
        <w:rPr>
          <w:rFonts w:ascii="Meiryo UI" w:hAnsi="Meiryo UI"/>
        </w:rPr>
        <w:t>・・・・・</w:t>
      </w:r>
      <w:r w:rsidR="00544319">
        <w:rPr>
          <w:rFonts w:ascii="Meiryo UI" w:hAnsi="Meiryo UI"/>
        </w:rPr>
        <w:tab/>
      </w:r>
      <w:r w:rsidR="0046679C">
        <w:rPr>
          <w:rFonts w:ascii="Meiryo UI" w:hAnsi="Meiryo UI" w:hint="eastAsia"/>
        </w:rPr>
        <w:t>29</w:t>
      </w:r>
    </w:p>
    <w:p w14:paraId="1CA1058B" w14:textId="5608A86B" w:rsidR="00686B96" w:rsidRPr="00686B96" w:rsidRDefault="004549F8" w:rsidP="00E62E8D">
      <w:pPr>
        <w:tabs>
          <w:tab w:val="left" w:pos="8080"/>
        </w:tabs>
        <w:ind w:firstLineChars="300" w:firstLine="720"/>
        <w:rPr>
          <w:rFonts w:ascii="Meiryo UI" w:hAnsi="Meiryo UI"/>
        </w:rPr>
      </w:pPr>
      <w:r>
        <w:rPr>
          <w:rFonts w:ascii="Meiryo UI" w:hAnsi="Meiryo UI" w:hint="eastAsia"/>
        </w:rPr>
        <w:t>（２</w:t>
      </w:r>
      <w:r w:rsidR="00686B96" w:rsidRPr="00686B96">
        <w:rPr>
          <w:rFonts w:ascii="Meiryo UI" w:hAnsi="Meiryo UI" w:hint="eastAsia"/>
        </w:rPr>
        <w:t>）</w:t>
      </w:r>
      <w:r w:rsidR="0069650C">
        <w:rPr>
          <w:rFonts w:ascii="Meiryo UI" w:hAnsi="Meiryo UI"/>
        </w:rPr>
        <w:t>リスクコミュニケーションの促進　　・・・・・・・・・</w:t>
      </w:r>
      <w:r w:rsidR="00686B96" w:rsidRPr="00686B96">
        <w:rPr>
          <w:rFonts w:ascii="Meiryo UI" w:hAnsi="Meiryo UI"/>
        </w:rPr>
        <w:t>・・・・・・・・・・・</w:t>
      </w:r>
      <w:r w:rsidR="00E62E8D">
        <w:rPr>
          <w:rFonts w:ascii="Meiryo UI" w:hAnsi="Meiryo UI" w:hint="eastAsia"/>
        </w:rPr>
        <w:t>・・・</w:t>
      </w:r>
      <w:r w:rsidR="00686B96" w:rsidRPr="00686B96">
        <w:rPr>
          <w:rFonts w:ascii="Meiryo UI" w:hAnsi="Meiryo UI"/>
        </w:rPr>
        <w:t>・・・・</w:t>
      </w:r>
      <w:r w:rsidR="00544319">
        <w:rPr>
          <w:rFonts w:ascii="Meiryo UI" w:hAnsi="Meiryo UI"/>
        </w:rPr>
        <w:tab/>
      </w:r>
      <w:r w:rsidR="0046679C">
        <w:rPr>
          <w:rFonts w:ascii="Meiryo UI" w:hAnsi="Meiryo UI" w:hint="eastAsia"/>
        </w:rPr>
        <w:t>32</w:t>
      </w:r>
    </w:p>
    <w:p w14:paraId="685E542D" w14:textId="1615BE30"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 xml:space="preserve">施策の柱４　事業者の自主的な取組の促進　</w:t>
      </w:r>
      <w:r w:rsidR="004549F8">
        <w:rPr>
          <w:rFonts w:ascii="Meiryo UI" w:hAnsi="Meiryo UI" w:hint="eastAsia"/>
        </w:rPr>
        <w:t xml:space="preserve">　</w:t>
      </w:r>
      <w:r w:rsidRPr="00686B96">
        <w:rPr>
          <w:rFonts w:ascii="Meiryo UI" w:hAnsi="Meiryo UI" w:hint="eastAsia"/>
        </w:rPr>
        <w:t>・</w:t>
      </w:r>
      <w:r w:rsidR="004549F8">
        <w:rPr>
          <w:rFonts w:ascii="Meiryo UI" w:hAnsi="Meiryo UI" w:hint="eastAsia"/>
        </w:rPr>
        <w:t>・・・・・・</w:t>
      </w:r>
      <w:r w:rsidR="00E62E8D">
        <w:rPr>
          <w:rFonts w:ascii="Meiryo UI" w:hAnsi="Meiryo UI" w:hint="eastAsia"/>
        </w:rPr>
        <w:t>・・・</w:t>
      </w:r>
      <w:r w:rsidR="004549F8">
        <w:rPr>
          <w:rFonts w:ascii="Meiryo UI" w:hAnsi="Meiryo UI" w:hint="eastAsia"/>
        </w:rPr>
        <w:t>・</w:t>
      </w:r>
      <w:r w:rsidRPr="00686B96">
        <w:rPr>
          <w:rFonts w:ascii="Meiryo UI" w:hAnsi="Meiryo UI" w:hint="eastAsia"/>
        </w:rPr>
        <w:t>・・・</w:t>
      </w:r>
      <w:r w:rsidR="00D9486D">
        <w:rPr>
          <w:rFonts w:ascii="Meiryo UI" w:hAnsi="Meiryo UI" w:hint="eastAsia"/>
        </w:rPr>
        <w:t>・・</w:t>
      </w:r>
      <w:r w:rsidRPr="00686B96">
        <w:rPr>
          <w:rFonts w:ascii="Meiryo UI" w:hAnsi="Meiryo UI" w:hint="eastAsia"/>
        </w:rPr>
        <w:t>・・・・</w:t>
      </w:r>
      <w:r w:rsidR="00544319">
        <w:rPr>
          <w:rFonts w:ascii="Meiryo UI" w:hAnsi="Meiryo UI"/>
        </w:rPr>
        <w:tab/>
      </w:r>
      <w:r w:rsidR="0046679C">
        <w:rPr>
          <w:rFonts w:ascii="Meiryo UI" w:hAnsi="Meiryo UI" w:hint="eastAsia"/>
        </w:rPr>
        <w:t>34</w:t>
      </w:r>
    </w:p>
    <w:p w14:paraId="05D02269" w14:textId="0239CC19"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（１）</w:t>
      </w:r>
      <w:r w:rsidRPr="00686B96">
        <w:rPr>
          <w:rFonts w:ascii="Meiryo UI" w:hAnsi="Meiryo UI"/>
        </w:rPr>
        <w:t>生産段階</w:t>
      </w:r>
      <w:r w:rsidR="0069650C">
        <w:rPr>
          <w:rFonts w:ascii="Meiryo UI" w:hAnsi="Meiryo UI"/>
        </w:rPr>
        <w:t>における支援　　・・・・・・・・・・・・・・・・・</w:t>
      </w:r>
      <w:r w:rsidRPr="00686B96">
        <w:rPr>
          <w:rFonts w:ascii="Meiryo UI" w:hAnsi="Meiryo UI"/>
        </w:rPr>
        <w:t>・・・・・</w:t>
      </w:r>
      <w:r w:rsidR="00E62E8D">
        <w:rPr>
          <w:rFonts w:ascii="Meiryo UI" w:hAnsi="Meiryo UI" w:hint="eastAsia"/>
        </w:rPr>
        <w:t>・・・</w:t>
      </w:r>
      <w:r w:rsidRPr="00686B96">
        <w:rPr>
          <w:rFonts w:ascii="Meiryo UI" w:hAnsi="Meiryo UI"/>
        </w:rPr>
        <w:t>・・・・・・</w:t>
      </w:r>
      <w:r w:rsidR="00544319">
        <w:rPr>
          <w:rFonts w:ascii="Meiryo UI" w:hAnsi="Meiryo UI"/>
        </w:rPr>
        <w:tab/>
      </w:r>
      <w:r w:rsidR="0046679C">
        <w:rPr>
          <w:rFonts w:ascii="Meiryo UI" w:hAnsi="Meiryo UI" w:hint="eastAsia"/>
        </w:rPr>
        <w:t>34</w:t>
      </w:r>
    </w:p>
    <w:p w14:paraId="1CC4C461" w14:textId="63D97A03"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（２）</w:t>
      </w:r>
      <w:r w:rsidR="004549F8" w:rsidRPr="004549F8">
        <w:rPr>
          <w:rFonts w:ascii="Meiryo UI" w:hAnsi="Meiryo UI" w:hint="eastAsia"/>
          <w:spacing w:val="-14"/>
        </w:rPr>
        <w:t>HACCP取組支援をはじめとする</w:t>
      </w:r>
      <w:r w:rsidRPr="004549F8">
        <w:rPr>
          <w:rFonts w:ascii="Meiryo UI" w:hAnsi="Meiryo UI"/>
          <w:spacing w:val="-14"/>
        </w:rPr>
        <w:t>自主衛生管理の推進</w:t>
      </w:r>
      <w:r w:rsidR="0069650C">
        <w:rPr>
          <w:rFonts w:ascii="Meiryo UI" w:hAnsi="Meiryo UI"/>
        </w:rPr>
        <w:t xml:space="preserve">　〔重点施策〕</w:t>
      </w:r>
      <w:r w:rsidR="00E62E8D">
        <w:rPr>
          <w:rFonts w:ascii="Meiryo UI" w:hAnsi="Meiryo UI" w:hint="eastAsia"/>
        </w:rPr>
        <w:t>・・</w:t>
      </w:r>
      <w:r w:rsidR="00544319">
        <w:rPr>
          <w:rFonts w:ascii="Meiryo UI" w:hAnsi="Meiryo UI"/>
        </w:rPr>
        <w:tab/>
      </w:r>
      <w:r w:rsidR="0046679C">
        <w:rPr>
          <w:rFonts w:ascii="Meiryo UI" w:hAnsi="Meiryo UI" w:hint="eastAsia"/>
        </w:rPr>
        <w:t>36</w:t>
      </w:r>
    </w:p>
    <w:p w14:paraId="43AE737D" w14:textId="33A78055" w:rsidR="00686B96" w:rsidRPr="00686B96" w:rsidRDefault="00686B96" w:rsidP="00E62E8D">
      <w:pPr>
        <w:tabs>
          <w:tab w:val="left" w:pos="8080"/>
        </w:tabs>
        <w:ind w:firstLineChars="300" w:firstLine="720"/>
        <w:rPr>
          <w:rFonts w:ascii="Meiryo UI" w:hAnsi="Meiryo UI"/>
        </w:rPr>
      </w:pPr>
      <w:r w:rsidRPr="00686B96">
        <w:rPr>
          <w:rFonts w:ascii="Meiryo UI" w:hAnsi="Meiryo UI" w:hint="eastAsia"/>
        </w:rPr>
        <w:t>（３）</w:t>
      </w:r>
      <w:r w:rsidRPr="00686B96">
        <w:rPr>
          <w:rFonts w:ascii="Meiryo UI" w:hAnsi="Meiryo UI"/>
        </w:rPr>
        <w:t xml:space="preserve">顕彰の実施　</w:t>
      </w:r>
      <w:r w:rsidR="00D9486D">
        <w:rPr>
          <w:rFonts w:ascii="Meiryo UI" w:hAnsi="Meiryo UI"/>
        </w:rPr>
        <w:t xml:space="preserve">　・・・・・・・・・・・・・・・・・・・・・・・・・・・・</w:t>
      </w:r>
      <w:r w:rsidR="0069650C">
        <w:rPr>
          <w:rFonts w:ascii="Meiryo UI" w:hAnsi="Meiryo UI"/>
        </w:rPr>
        <w:t>・・・・・</w:t>
      </w:r>
      <w:r w:rsidR="00E62E8D">
        <w:rPr>
          <w:rFonts w:ascii="Meiryo UI" w:hAnsi="Meiryo UI" w:hint="eastAsia"/>
        </w:rPr>
        <w:t>・・・</w:t>
      </w:r>
      <w:r w:rsidR="0069650C">
        <w:rPr>
          <w:rFonts w:ascii="Meiryo UI" w:hAnsi="Meiryo UI"/>
        </w:rPr>
        <w:t>・・</w:t>
      </w:r>
      <w:r w:rsidRPr="00686B96">
        <w:rPr>
          <w:rFonts w:ascii="Meiryo UI" w:hAnsi="Meiryo UI"/>
        </w:rPr>
        <w:t>・・</w:t>
      </w:r>
      <w:r w:rsidR="00544319">
        <w:rPr>
          <w:rFonts w:ascii="Meiryo UI" w:hAnsi="Meiryo UI"/>
        </w:rPr>
        <w:tab/>
      </w:r>
      <w:r w:rsidR="0046679C">
        <w:rPr>
          <w:rFonts w:ascii="Meiryo UI" w:hAnsi="Meiryo UI" w:hint="eastAsia"/>
        </w:rPr>
        <w:t>38</w:t>
      </w:r>
    </w:p>
    <w:p w14:paraId="1691495F" w14:textId="77777777" w:rsidR="00686B96" w:rsidRPr="0069650C" w:rsidRDefault="00686B96" w:rsidP="00E62E8D">
      <w:pPr>
        <w:tabs>
          <w:tab w:val="left" w:pos="8080"/>
        </w:tabs>
        <w:rPr>
          <w:rFonts w:ascii="Meiryo UI" w:hAnsi="Meiryo UI"/>
        </w:rPr>
      </w:pPr>
    </w:p>
    <w:p w14:paraId="5EB87583" w14:textId="4E3B54B4" w:rsidR="00686B96" w:rsidRPr="00686B96" w:rsidRDefault="00686B96" w:rsidP="00E62E8D">
      <w:pPr>
        <w:tabs>
          <w:tab w:val="left" w:pos="8080"/>
        </w:tabs>
        <w:rPr>
          <w:rFonts w:ascii="Meiryo UI" w:hAnsi="Meiryo UI"/>
        </w:rPr>
      </w:pPr>
      <w:r w:rsidRPr="00686B96">
        <w:rPr>
          <w:rFonts w:ascii="Meiryo UI" w:hAnsi="Meiryo UI" w:hint="eastAsia"/>
        </w:rPr>
        <w:t>第４章　各施策の取組体制</w:t>
      </w:r>
      <w:r w:rsidRPr="00686B96">
        <w:rPr>
          <w:rFonts w:ascii="Meiryo UI" w:hAnsi="Meiryo UI"/>
        </w:rPr>
        <w:t xml:space="preserve">  ・・・・・・・・・・</w:t>
      </w:r>
      <w:r w:rsidR="00E62E8D">
        <w:rPr>
          <w:rFonts w:ascii="Meiryo UI" w:hAnsi="Meiryo UI" w:hint="eastAsia"/>
        </w:rPr>
        <w:t>・・・</w:t>
      </w:r>
      <w:r w:rsidRPr="00686B96">
        <w:rPr>
          <w:rFonts w:ascii="Meiryo UI" w:hAnsi="Meiryo UI"/>
        </w:rPr>
        <w:t>・・・・・・・・・・・・・・・</w:t>
      </w:r>
      <w:r w:rsidR="00001B15">
        <w:rPr>
          <w:rFonts w:ascii="Meiryo UI" w:hAnsi="Meiryo UI" w:hint="eastAsia"/>
        </w:rPr>
        <w:t>・・・・・・・・・・・</w:t>
      </w:r>
      <w:r w:rsidR="00544319">
        <w:rPr>
          <w:rFonts w:ascii="Meiryo UI" w:hAnsi="Meiryo UI"/>
        </w:rPr>
        <w:tab/>
      </w:r>
      <w:r w:rsidR="0046679C">
        <w:rPr>
          <w:rFonts w:ascii="Meiryo UI" w:hAnsi="Meiryo UI" w:hint="eastAsia"/>
        </w:rPr>
        <w:t>39</w:t>
      </w:r>
    </w:p>
    <w:p w14:paraId="6580FEAD" w14:textId="24C0B926" w:rsidR="00686B96" w:rsidRPr="00686B96" w:rsidRDefault="00686B96" w:rsidP="00E62E8D">
      <w:pPr>
        <w:tabs>
          <w:tab w:val="left" w:pos="8080"/>
        </w:tabs>
        <w:ind w:firstLineChars="200" w:firstLine="480"/>
        <w:rPr>
          <w:rFonts w:ascii="Meiryo UI" w:hAnsi="Meiryo UI"/>
        </w:rPr>
      </w:pPr>
      <w:r w:rsidRPr="00686B96">
        <w:rPr>
          <w:rFonts w:ascii="Meiryo UI" w:hAnsi="Meiryo UI" w:hint="eastAsia"/>
        </w:rPr>
        <w:t>１　施策の推進体制　　・・・・・・・・・・・・・・・・・・</w:t>
      </w:r>
      <w:r w:rsidR="00E62E8D">
        <w:rPr>
          <w:rFonts w:ascii="Meiryo UI" w:hAnsi="Meiryo UI" w:hint="eastAsia"/>
        </w:rPr>
        <w:t>・・・</w:t>
      </w:r>
      <w:r w:rsidRPr="00686B96">
        <w:rPr>
          <w:rFonts w:ascii="Meiryo UI" w:hAnsi="Meiryo UI" w:hint="eastAsia"/>
        </w:rPr>
        <w:t>・・・・・・・・・・・・・・・・・・・・</w:t>
      </w:r>
      <w:r w:rsidR="00544319">
        <w:rPr>
          <w:rFonts w:ascii="Meiryo UI" w:hAnsi="Meiryo UI"/>
        </w:rPr>
        <w:tab/>
      </w:r>
      <w:r w:rsidR="0046679C">
        <w:rPr>
          <w:rFonts w:ascii="Meiryo UI" w:hAnsi="Meiryo UI" w:hint="eastAsia"/>
        </w:rPr>
        <w:t>39</w:t>
      </w:r>
    </w:p>
    <w:p w14:paraId="20B715C1" w14:textId="038BBB1F" w:rsidR="00686B96" w:rsidRPr="00686B96" w:rsidRDefault="00686B96" w:rsidP="00E62E8D">
      <w:pPr>
        <w:tabs>
          <w:tab w:val="left" w:pos="8080"/>
        </w:tabs>
        <w:ind w:firstLineChars="200" w:firstLine="480"/>
        <w:rPr>
          <w:rFonts w:ascii="Meiryo UI" w:hAnsi="Meiryo UI"/>
        </w:rPr>
      </w:pPr>
      <w:r w:rsidRPr="00686B96">
        <w:rPr>
          <w:rFonts w:ascii="Meiryo UI" w:hAnsi="Meiryo UI" w:hint="eastAsia"/>
        </w:rPr>
        <w:t>２　国や地方自治体との連携　　・・・・・・・・・・・</w:t>
      </w:r>
      <w:r w:rsidR="00E62E8D">
        <w:rPr>
          <w:rFonts w:ascii="Meiryo UI" w:hAnsi="Meiryo UI" w:hint="eastAsia"/>
        </w:rPr>
        <w:t>・・・</w:t>
      </w:r>
      <w:r w:rsidRPr="00686B96">
        <w:rPr>
          <w:rFonts w:ascii="Meiryo UI" w:hAnsi="Meiryo UI" w:hint="eastAsia"/>
        </w:rPr>
        <w:t>・・・・・・・・・・・・・・・・・・・・</w:t>
      </w:r>
      <w:r w:rsidR="00544319">
        <w:rPr>
          <w:rFonts w:ascii="Meiryo UI" w:hAnsi="Meiryo UI"/>
        </w:rPr>
        <w:tab/>
      </w:r>
      <w:r w:rsidR="0046679C">
        <w:rPr>
          <w:rFonts w:ascii="Meiryo UI" w:hAnsi="Meiryo UI" w:hint="eastAsia"/>
        </w:rPr>
        <w:t>40</w:t>
      </w:r>
    </w:p>
    <w:p w14:paraId="2ACA5DF6" w14:textId="26A821BB" w:rsidR="00686B96" w:rsidRPr="00686B96" w:rsidRDefault="00686B96" w:rsidP="00E62E8D">
      <w:pPr>
        <w:tabs>
          <w:tab w:val="left" w:pos="8080"/>
        </w:tabs>
        <w:ind w:firstLineChars="200" w:firstLine="480"/>
        <w:rPr>
          <w:rFonts w:ascii="Meiryo UI" w:hAnsi="Meiryo UI"/>
        </w:rPr>
      </w:pPr>
      <w:r w:rsidRPr="00686B96">
        <w:rPr>
          <w:rFonts w:ascii="Meiryo UI" w:hAnsi="Meiryo UI" w:hint="eastAsia"/>
        </w:rPr>
        <w:t>３　人材の育成</w:t>
      </w:r>
      <w:r w:rsidR="008163B9" w:rsidRPr="008163B9">
        <w:rPr>
          <w:rFonts w:ascii="Meiryo UI" w:hAnsi="Meiryo UI" w:hint="eastAsia"/>
          <w:sz w:val="20"/>
        </w:rPr>
        <w:t>（食の安全安心の施策を推進する人材の計画的な育成）</w:t>
      </w:r>
      <w:r w:rsidRPr="00686B96">
        <w:rPr>
          <w:rFonts w:ascii="Meiryo UI" w:hAnsi="Meiryo UI" w:hint="eastAsia"/>
        </w:rPr>
        <w:t xml:space="preserve">　</w:t>
      </w:r>
      <w:r w:rsidR="008163B9">
        <w:rPr>
          <w:rFonts w:ascii="Meiryo UI" w:hAnsi="Meiryo UI" w:hint="eastAsia"/>
        </w:rPr>
        <w:t>・・</w:t>
      </w:r>
      <w:r w:rsidRPr="00686B96">
        <w:rPr>
          <w:rFonts w:ascii="Meiryo UI" w:hAnsi="Meiryo UI" w:hint="eastAsia"/>
        </w:rPr>
        <w:t>・</w:t>
      </w:r>
      <w:r w:rsidR="008163B9">
        <w:rPr>
          <w:rFonts w:ascii="Meiryo UI" w:hAnsi="Meiryo UI" w:hint="eastAsia"/>
        </w:rPr>
        <w:t>・・・・</w:t>
      </w:r>
      <w:r w:rsidR="00544319">
        <w:rPr>
          <w:rFonts w:ascii="Meiryo UI" w:hAnsi="Meiryo UI"/>
        </w:rPr>
        <w:tab/>
      </w:r>
      <w:r w:rsidR="0046679C">
        <w:rPr>
          <w:rFonts w:ascii="Meiryo UI" w:hAnsi="Meiryo UI" w:hint="eastAsia"/>
        </w:rPr>
        <w:t>41</w:t>
      </w:r>
    </w:p>
    <w:p w14:paraId="30837FD5" w14:textId="77777777" w:rsidR="00686B96" w:rsidRPr="008163B9" w:rsidRDefault="00686B96" w:rsidP="00E62E8D">
      <w:pPr>
        <w:tabs>
          <w:tab w:val="left" w:pos="8080"/>
        </w:tabs>
        <w:rPr>
          <w:rFonts w:ascii="Meiryo UI" w:hAnsi="Meiryo UI"/>
        </w:rPr>
      </w:pPr>
    </w:p>
    <w:p w14:paraId="3FCBE393" w14:textId="06C5DF35" w:rsidR="009D73FE" w:rsidRDefault="00686B96" w:rsidP="00E62E8D">
      <w:pPr>
        <w:tabs>
          <w:tab w:val="left" w:pos="8080"/>
        </w:tabs>
        <w:rPr>
          <w:rFonts w:ascii="Meiryo UI" w:hAnsi="Meiryo UI"/>
        </w:rPr>
      </w:pPr>
      <w:r w:rsidRPr="00686B96">
        <w:rPr>
          <w:rFonts w:ascii="Meiryo UI" w:hAnsi="Meiryo UI" w:hint="eastAsia"/>
        </w:rPr>
        <w:t>第５章　資料等</w:t>
      </w:r>
      <w:r w:rsidRPr="00686B96">
        <w:rPr>
          <w:rFonts w:ascii="Meiryo UI" w:hAnsi="Meiryo UI"/>
        </w:rPr>
        <w:t xml:space="preserve">  ・・・・・・・・・・・・・・・・・・・・・・・・・・・・・・・・・・・・・</w:t>
      </w:r>
      <w:r w:rsidR="00E62E8D">
        <w:rPr>
          <w:rFonts w:ascii="Meiryo UI" w:hAnsi="Meiryo UI" w:hint="eastAsia"/>
        </w:rPr>
        <w:t>・・・</w:t>
      </w:r>
      <w:r w:rsidRPr="00686B96">
        <w:rPr>
          <w:rFonts w:ascii="Meiryo UI" w:hAnsi="Meiryo UI"/>
        </w:rPr>
        <w:t>・・・・・・・・・</w:t>
      </w:r>
      <w:r w:rsidR="00544319">
        <w:rPr>
          <w:rFonts w:ascii="Meiryo UI" w:hAnsi="Meiryo UI"/>
        </w:rPr>
        <w:tab/>
      </w:r>
      <w:r w:rsidR="0046679C">
        <w:rPr>
          <w:rFonts w:ascii="Meiryo UI" w:hAnsi="Meiryo UI" w:hint="eastAsia"/>
        </w:rPr>
        <w:t>42</w:t>
      </w:r>
    </w:p>
    <w:p w14:paraId="0BE6460A" w14:textId="5C2EED9C" w:rsidR="00686B96" w:rsidRPr="00686B96" w:rsidRDefault="00457BE7" w:rsidP="00457BE7">
      <w:pPr>
        <w:tabs>
          <w:tab w:val="left" w:pos="8080"/>
        </w:tabs>
        <w:ind w:firstLineChars="100" w:firstLine="240"/>
        <w:rPr>
          <w:rFonts w:ascii="Meiryo UI" w:hAnsi="Meiryo UI"/>
        </w:rPr>
      </w:pPr>
      <w:r>
        <w:rPr>
          <w:rFonts w:ascii="Meiryo UI" w:hAnsi="Meiryo UI" w:hint="eastAsia"/>
        </w:rPr>
        <w:t>（</w:t>
      </w:r>
      <w:r w:rsidR="00686B96" w:rsidRPr="00686B96">
        <w:rPr>
          <w:rFonts w:ascii="Meiryo UI" w:hAnsi="Meiryo UI" w:hint="eastAsia"/>
        </w:rPr>
        <w:t>１</w:t>
      </w:r>
      <w:r>
        <w:rPr>
          <w:rFonts w:ascii="Meiryo UI" w:hAnsi="Meiryo UI" w:hint="eastAsia"/>
        </w:rPr>
        <w:t>）</w:t>
      </w:r>
      <w:r w:rsidR="00686B96" w:rsidRPr="00686B96">
        <w:rPr>
          <w:rFonts w:ascii="Meiryo UI" w:hAnsi="Meiryo UI" w:hint="eastAsia"/>
        </w:rPr>
        <w:t xml:space="preserve">　大阪府食の安全安心推進条例　　・・・・・・・・・・</w:t>
      </w:r>
      <w:r w:rsidR="00E62E8D">
        <w:rPr>
          <w:rFonts w:ascii="Meiryo UI" w:hAnsi="Meiryo UI" w:hint="eastAsia"/>
        </w:rPr>
        <w:t>・・・</w:t>
      </w:r>
      <w:r w:rsidR="00686B96" w:rsidRPr="00686B96">
        <w:rPr>
          <w:rFonts w:ascii="Meiryo UI" w:hAnsi="Meiryo UI" w:hint="eastAsia"/>
        </w:rPr>
        <w:t>・・・・・・・・・・・・・・</w:t>
      </w:r>
      <w:r w:rsidR="00544319">
        <w:rPr>
          <w:rFonts w:ascii="Meiryo UI" w:hAnsi="Meiryo UI"/>
        </w:rPr>
        <w:tab/>
      </w:r>
      <w:r w:rsidR="0046679C">
        <w:rPr>
          <w:rFonts w:ascii="Meiryo UI" w:hAnsi="Meiryo UI" w:hint="eastAsia"/>
        </w:rPr>
        <w:t>43</w:t>
      </w:r>
    </w:p>
    <w:p w14:paraId="1C1993A0" w14:textId="381DA688" w:rsidR="00686B96" w:rsidRPr="00686B96" w:rsidRDefault="00457BE7" w:rsidP="00457BE7">
      <w:pPr>
        <w:tabs>
          <w:tab w:val="left" w:pos="8080"/>
        </w:tabs>
        <w:ind w:firstLineChars="100" w:firstLine="240"/>
        <w:rPr>
          <w:rFonts w:ascii="Meiryo UI" w:hAnsi="Meiryo UI"/>
        </w:rPr>
      </w:pPr>
      <w:r>
        <w:rPr>
          <w:rFonts w:ascii="Meiryo UI" w:hAnsi="Meiryo UI" w:hint="eastAsia"/>
        </w:rPr>
        <w:t>（</w:t>
      </w:r>
      <w:r w:rsidR="0069650C">
        <w:rPr>
          <w:rFonts w:ascii="Meiryo UI" w:hAnsi="Meiryo UI" w:hint="eastAsia"/>
        </w:rPr>
        <w:t>２</w:t>
      </w:r>
      <w:r>
        <w:rPr>
          <w:rFonts w:ascii="Meiryo UI" w:hAnsi="Meiryo UI" w:hint="eastAsia"/>
        </w:rPr>
        <w:t>）</w:t>
      </w:r>
      <w:r w:rsidR="0069650C">
        <w:rPr>
          <w:rFonts w:ascii="Meiryo UI" w:hAnsi="Meiryo UI" w:hint="eastAsia"/>
        </w:rPr>
        <w:t xml:space="preserve">　大阪府食の安全安心推進協議会　　・・・・</w:t>
      </w:r>
      <w:r w:rsidR="00686B96" w:rsidRPr="00686B96">
        <w:rPr>
          <w:rFonts w:ascii="Meiryo UI" w:hAnsi="Meiryo UI" w:hint="eastAsia"/>
        </w:rPr>
        <w:t>・・・・・・・・・・</w:t>
      </w:r>
      <w:r w:rsidR="00E62E8D">
        <w:rPr>
          <w:rFonts w:ascii="Meiryo UI" w:hAnsi="Meiryo UI" w:hint="eastAsia"/>
        </w:rPr>
        <w:t>・</w:t>
      </w:r>
      <w:r w:rsidR="00686B96" w:rsidRPr="00686B96">
        <w:rPr>
          <w:rFonts w:ascii="Meiryo UI" w:hAnsi="Meiryo UI" w:hint="eastAsia"/>
        </w:rPr>
        <w:t>・・・・・・・・・・</w:t>
      </w:r>
      <w:r w:rsidR="00544319">
        <w:rPr>
          <w:rFonts w:ascii="Meiryo UI" w:hAnsi="Meiryo UI"/>
        </w:rPr>
        <w:tab/>
      </w:r>
      <w:r w:rsidR="0046679C">
        <w:rPr>
          <w:rFonts w:ascii="Meiryo UI" w:hAnsi="Meiryo UI" w:hint="eastAsia"/>
        </w:rPr>
        <w:t>47</w:t>
      </w:r>
    </w:p>
    <w:p w14:paraId="1C411820" w14:textId="192477CA" w:rsidR="00686B96" w:rsidRPr="00686B96" w:rsidRDefault="00457BE7" w:rsidP="00457BE7">
      <w:pPr>
        <w:tabs>
          <w:tab w:val="left" w:pos="8080"/>
        </w:tabs>
        <w:ind w:firstLineChars="100" w:firstLine="240"/>
        <w:rPr>
          <w:rFonts w:ascii="Meiryo UI" w:hAnsi="Meiryo UI"/>
        </w:rPr>
      </w:pPr>
      <w:r>
        <w:rPr>
          <w:rFonts w:ascii="Meiryo UI" w:hAnsi="Meiryo UI" w:hint="eastAsia"/>
        </w:rPr>
        <w:t>（</w:t>
      </w:r>
      <w:r w:rsidR="00686B96" w:rsidRPr="00686B96">
        <w:rPr>
          <w:rFonts w:ascii="Meiryo UI" w:hAnsi="Meiryo UI" w:hint="eastAsia"/>
        </w:rPr>
        <w:t>３</w:t>
      </w:r>
      <w:r>
        <w:rPr>
          <w:rFonts w:ascii="Meiryo UI" w:hAnsi="Meiryo UI" w:hint="eastAsia"/>
        </w:rPr>
        <w:t>）</w:t>
      </w:r>
      <w:r w:rsidR="00686B96" w:rsidRPr="00686B96">
        <w:rPr>
          <w:rFonts w:ascii="Meiryo UI" w:hAnsi="Meiryo UI" w:hint="eastAsia"/>
        </w:rPr>
        <w:t xml:space="preserve">　食に関する危機管理関係マニュアル一覧　　・・</w:t>
      </w:r>
      <w:r w:rsidR="00E62E8D">
        <w:rPr>
          <w:rFonts w:ascii="Meiryo UI" w:hAnsi="Meiryo UI" w:hint="eastAsia"/>
        </w:rPr>
        <w:t>・・・</w:t>
      </w:r>
      <w:r w:rsidR="00686B96" w:rsidRPr="00686B96">
        <w:rPr>
          <w:rFonts w:ascii="Meiryo UI" w:hAnsi="Meiryo UI" w:hint="eastAsia"/>
        </w:rPr>
        <w:t>・・・・・・・・・・・・・・・</w:t>
      </w:r>
      <w:r w:rsidR="00544319">
        <w:rPr>
          <w:rFonts w:ascii="Meiryo UI" w:hAnsi="Meiryo UI"/>
        </w:rPr>
        <w:tab/>
      </w:r>
      <w:r w:rsidR="0046679C">
        <w:rPr>
          <w:rFonts w:ascii="Meiryo UI" w:hAnsi="Meiryo UI" w:hint="eastAsia"/>
        </w:rPr>
        <w:t>48</w:t>
      </w:r>
    </w:p>
    <w:p w14:paraId="0847438B" w14:textId="64F28946" w:rsidR="00686B96" w:rsidRDefault="00457BE7" w:rsidP="00457BE7">
      <w:pPr>
        <w:tabs>
          <w:tab w:val="left" w:pos="8080"/>
        </w:tabs>
        <w:ind w:firstLineChars="100" w:firstLine="240"/>
        <w:rPr>
          <w:rFonts w:ascii="Meiryo UI" w:hAnsi="Meiryo UI"/>
        </w:rPr>
      </w:pPr>
      <w:r>
        <w:rPr>
          <w:rFonts w:ascii="Meiryo UI" w:hAnsi="Meiryo UI" w:hint="eastAsia"/>
        </w:rPr>
        <w:t>（</w:t>
      </w:r>
      <w:r w:rsidR="0069650C">
        <w:rPr>
          <w:rFonts w:ascii="Meiryo UI" w:hAnsi="Meiryo UI" w:hint="eastAsia"/>
        </w:rPr>
        <w:t>４</w:t>
      </w:r>
      <w:r>
        <w:rPr>
          <w:rFonts w:ascii="Meiryo UI" w:hAnsi="Meiryo UI" w:hint="eastAsia"/>
        </w:rPr>
        <w:t>）</w:t>
      </w:r>
      <w:r w:rsidR="0069650C">
        <w:rPr>
          <w:rFonts w:ascii="Meiryo UI" w:hAnsi="Meiryo UI" w:hint="eastAsia"/>
        </w:rPr>
        <w:t xml:space="preserve">　食の安全安心に関するお問い合わせ先　　・・・・・</w:t>
      </w:r>
      <w:r w:rsidR="00686B96" w:rsidRPr="00686B96">
        <w:rPr>
          <w:rFonts w:ascii="Meiryo UI" w:hAnsi="Meiryo UI" w:hint="eastAsia"/>
        </w:rPr>
        <w:t>・・・・・・・・</w:t>
      </w:r>
      <w:r w:rsidR="00E62E8D">
        <w:rPr>
          <w:rFonts w:ascii="Meiryo UI" w:hAnsi="Meiryo UI" w:hint="eastAsia"/>
        </w:rPr>
        <w:t>・・・</w:t>
      </w:r>
      <w:r w:rsidR="00686B96" w:rsidRPr="00686B96">
        <w:rPr>
          <w:rFonts w:ascii="Meiryo UI" w:hAnsi="Meiryo UI" w:hint="eastAsia"/>
        </w:rPr>
        <w:t>・・・・・</w:t>
      </w:r>
      <w:r w:rsidR="00544319">
        <w:rPr>
          <w:rFonts w:ascii="Meiryo UI" w:hAnsi="Meiryo UI"/>
        </w:rPr>
        <w:tab/>
      </w:r>
      <w:r w:rsidR="0046679C">
        <w:rPr>
          <w:rFonts w:ascii="Meiryo UI" w:hAnsi="Meiryo UI" w:hint="eastAsia"/>
        </w:rPr>
        <w:t>51</w:t>
      </w:r>
    </w:p>
    <w:p w14:paraId="7E685308" w14:textId="1A9A4FEB" w:rsidR="00364CFA" w:rsidRPr="00686B96" w:rsidRDefault="00457BE7" w:rsidP="00457BE7">
      <w:pPr>
        <w:tabs>
          <w:tab w:val="left" w:pos="8080"/>
        </w:tabs>
        <w:ind w:firstLineChars="100" w:firstLine="240"/>
        <w:rPr>
          <w:rFonts w:ascii="Meiryo UI" w:hAnsi="Meiryo UI"/>
        </w:rPr>
      </w:pPr>
      <w:r>
        <w:rPr>
          <w:rFonts w:ascii="Meiryo UI" w:hAnsi="Meiryo UI" w:hint="eastAsia"/>
        </w:rPr>
        <w:t>（</w:t>
      </w:r>
      <w:r w:rsidR="00364CFA" w:rsidRPr="00686B96">
        <w:rPr>
          <w:rFonts w:ascii="Meiryo UI" w:hAnsi="Meiryo UI" w:hint="eastAsia"/>
        </w:rPr>
        <w:t>５</w:t>
      </w:r>
      <w:r>
        <w:rPr>
          <w:rFonts w:ascii="Meiryo UI" w:hAnsi="Meiryo UI" w:hint="eastAsia"/>
        </w:rPr>
        <w:t>）</w:t>
      </w:r>
      <w:r w:rsidR="00364CFA" w:rsidRPr="00686B96">
        <w:rPr>
          <w:rFonts w:ascii="Meiryo UI" w:hAnsi="Meiryo UI" w:hint="eastAsia"/>
        </w:rPr>
        <w:t xml:space="preserve">　</w:t>
      </w:r>
      <w:r w:rsidR="00364CFA">
        <w:rPr>
          <w:rFonts w:ascii="Meiryo UI" w:hAnsi="Meiryo UI" w:hint="eastAsia"/>
        </w:rPr>
        <w:t>第３期推進計画の</w:t>
      </w:r>
      <w:r w:rsidR="00FB4E3C">
        <w:rPr>
          <w:rFonts w:ascii="Meiryo UI" w:hAnsi="Meiryo UI" w:hint="eastAsia"/>
        </w:rPr>
        <w:t>数値目標の達成状況一覧等</w:t>
      </w:r>
      <w:r w:rsidR="00364CFA">
        <w:rPr>
          <w:rFonts w:ascii="Meiryo UI" w:hAnsi="Meiryo UI" w:hint="eastAsia"/>
        </w:rPr>
        <w:t xml:space="preserve">　　・</w:t>
      </w:r>
      <w:r w:rsidR="00E62E8D">
        <w:rPr>
          <w:rFonts w:ascii="Meiryo UI" w:hAnsi="Meiryo UI" w:hint="eastAsia"/>
        </w:rPr>
        <w:t>・</w:t>
      </w:r>
      <w:r w:rsidR="00364CFA" w:rsidRPr="00686B96">
        <w:rPr>
          <w:rFonts w:ascii="Meiryo UI" w:hAnsi="Meiryo UI" w:hint="eastAsia"/>
        </w:rPr>
        <w:t>・・・・・・・・・・・</w:t>
      </w:r>
      <w:r w:rsidR="00364CFA">
        <w:rPr>
          <w:rFonts w:ascii="Meiryo UI" w:hAnsi="Meiryo UI"/>
        </w:rPr>
        <w:tab/>
      </w:r>
      <w:r w:rsidR="0046679C">
        <w:rPr>
          <w:rFonts w:ascii="Meiryo UI" w:hAnsi="Meiryo UI" w:hint="eastAsia"/>
        </w:rPr>
        <w:t>53</w:t>
      </w:r>
    </w:p>
    <w:p w14:paraId="2155757E" w14:textId="4F005AC8" w:rsidR="00FB4E3C" w:rsidRPr="00686B96" w:rsidRDefault="00457BE7" w:rsidP="00457BE7">
      <w:pPr>
        <w:tabs>
          <w:tab w:val="left" w:pos="8080"/>
        </w:tabs>
        <w:ind w:firstLineChars="100" w:firstLine="240"/>
        <w:rPr>
          <w:rFonts w:ascii="Meiryo UI" w:hAnsi="Meiryo UI"/>
        </w:rPr>
      </w:pPr>
      <w:r>
        <w:rPr>
          <w:rFonts w:ascii="Meiryo UI" w:hAnsi="Meiryo UI" w:hint="eastAsia"/>
        </w:rPr>
        <w:t>（</w:t>
      </w:r>
      <w:r w:rsidR="00385F34">
        <w:rPr>
          <w:rFonts w:ascii="Meiryo UI" w:hAnsi="Meiryo UI" w:hint="eastAsia"/>
        </w:rPr>
        <w:t>６</w:t>
      </w:r>
      <w:r>
        <w:rPr>
          <w:rFonts w:ascii="Meiryo UI" w:hAnsi="Meiryo UI" w:hint="eastAsia"/>
        </w:rPr>
        <w:t>）　食の安全安心に関する府民アンケート結果</w:t>
      </w:r>
      <w:r w:rsidR="00FB4E3C">
        <w:rPr>
          <w:rFonts w:ascii="Meiryo UI" w:hAnsi="Meiryo UI" w:hint="eastAsia"/>
        </w:rPr>
        <w:t xml:space="preserve">　　・・・・・</w:t>
      </w:r>
      <w:r w:rsidR="00FB4E3C" w:rsidRPr="00686B96">
        <w:rPr>
          <w:rFonts w:ascii="Meiryo UI" w:hAnsi="Meiryo UI" w:hint="eastAsia"/>
        </w:rPr>
        <w:t>・・・</w:t>
      </w:r>
      <w:r w:rsidR="00E62E8D">
        <w:rPr>
          <w:rFonts w:ascii="Meiryo UI" w:hAnsi="Meiryo UI" w:hint="eastAsia"/>
        </w:rPr>
        <w:t>・・・・</w:t>
      </w:r>
      <w:r w:rsidR="00FB4E3C" w:rsidRPr="00686B96">
        <w:rPr>
          <w:rFonts w:ascii="Meiryo UI" w:hAnsi="Meiryo UI" w:hint="eastAsia"/>
        </w:rPr>
        <w:t>・・・・・・</w:t>
      </w:r>
      <w:r w:rsidR="00FB4E3C">
        <w:rPr>
          <w:rFonts w:ascii="Meiryo UI" w:hAnsi="Meiryo UI"/>
        </w:rPr>
        <w:tab/>
      </w:r>
      <w:r w:rsidR="0046679C">
        <w:rPr>
          <w:rFonts w:ascii="Meiryo UI" w:hAnsi="Meiryo UI" w:hint="eastAsia"/>
        </w:rPr>
        <w:t>57</w:t>
      </w:r>
    </w:p>
    <w:p w14:paraId="097BAC24" w14:textId="76332B15" w:rsidR="00686B96" w:rsidRDefault="00457BE7" w:rsidP="00457BE7">
      <w:pPr>
        <w:tabs>
          <w:tab w:val="left" w:pos="8080"/>
        </w:tabs>
        <w:ind w:firstLineChars="100" w:firstLine="240"/>
        <w:rPr>
          <w:rFonts w:ascii="Meiryo UI" w:hAnsi="Meiryo UI"/>
        </w:rPr>
      </w:pPr>
      <w:r>
        <w:rPr>
          <w:rFonts w:ascii="Meiryo UI" w:hAnsi="Meiryo UI" w:hint="eastAsia"/>
        </w:rPr>
        <w:t>（</w:t>
      </w:r>
      <w:r w:rsidR="00385F34">
        <w:rPr>
          <w:rFonts w:ascii="Meiryo UI" w:hAnsi="Meiryo UI" w:hint="eastAsia"/>
        </w:rPr>
        <w:t>７</w:t>
      </w:r>
      <w:r>
        <w:rPr>
          <w:rFonts w:ascii="Meiryo UI" w:hAnsi="Meiryo UI" w:hint="eastAsia"/>
        </w:rPr>
        <w:t>）</w:t>
      </w:r>
      <w:r w:rsidR="00686B96" w:rsidRPr="00686B96">
        <w:rPr>
          <w:rFonts w:ascii="Meiryo UI" w:hAnsi="Meiryo UI" w:hint="eastAsia"/>
        </w:rPr>
        <w:t xml:space="preserve">　輸入食品の監視体制　　・・・・・・・・・・</w:t>
      </w:r>
      <w:r w:rsidR="00D9486D">
        <w:rPr>
          <w:rFonts w:ascii="Meiryo UI" w:hAnsi="Meiryo UI" w:hint="eastAsia"/>
        </w:rPr>
        <w:t>・</w:t>
      </w:r>
      <w:r w:rsidR="00686B96" w:rsidRPr="00686B96">
        <w:rPr>
          <w:rFonts w:ascii="Meiryo UI" w:hAnsi="Meiryo UI" w:hint="eastAsia"/>
        </w:rPr>
        <w:t>・・・・・・・</w:t>
      </w:r>
      <w:r w:rsidR="00E62E8D">
        <w:rPr>
          <w:rFonts w:ascii="Meiryo UI" w:hAnsi="Meiryo UI" w:hint="eastAsia"/>
        </w:rPr>
        <w:t>・・・</w:t>
      </w:r>
      <w:r w:rsidR="00686B96" w:rsidRPr="00686B96">
        <w:rPr>
          <w:rFonts w:ascii="Meiryo UI" w:hAnsi="Meiryo UI" w:hint="eastAsia"/>
        </w:rPr>
        <w:t>・・・・・・・・・・・・・</w:t>
      </w:r>
      <w:r w:rsidR="00544319">
        <w:rPr>
          <w:rFonts w:ascii="Meiryo UI" w:hAnsi="Meiryo UI"/>
        </w:rPr>
        <w:tab/>
      </w:r>
      <w:r w:rsidR="0046679C">
        <w:rPr>
          <w:rFonts w:ascii="Meiryo UI" w:hAnsi="Meiryo UI" w:hint="eastAsia"/>
        </w:rPr>
        <w:t>58</w:t>
      </w:r>
    </w:p>
    <w:p w14:paraId="362F682E" w14:textId="53F07965" w:rsidR="00686B96" w:rsidRPr="00686B96" w:rsidRDefault="00457BE7" w:rsidP="00457BE7">
      <w:pPr>
        <w:tabs>
          <w:tab w:val="left" w:pos="8080"/>
        </w:tabs>
        <w:ind w:firstLineChars="100" w:firstLine="240"/>
        <w:rPr>
          <w:rFonts w:ascii="Meiryo UI" w:hAnsi="Meiryo UI"/>
        </w:rPr>
      </w:pPr>
      <w:r>
        <w:rPr>
          <w:rFonts w:ascii="Meiryo UI" w:hAnsi="Meiryo UI" w:hint="eastAsia"/>
        </w:rPr>
        <w:t>（</w:t>
      </w:r>
      <w:r w:rsidR="00385F34">
        <w:rPr>
          <w:rFonts w:ascii="Meiryo UI" w:hAnsi="Meiryo UI" w:hint="eastAsia"/>
        </w:rPr>
        <w:t>８</w:t>
      </w:r>
      <w:r>
        <w:rPr>
          <w:rFonts w:ascii="Meiryo UI" w:hAnsi="Meiryo UI" w:hint="eastAsia"/>
        </w:rPr>
        <w:t>）</w:t>
      </w:r>
      <w:r w:rsidR="00686B96" w:rsidRPr="00686B96">
        <w:rPr>
          <w:rFonts w:ascii="Meiryo UI" w:hAnsi="Meiryo UI" w:hint="eastAsia"/>
        </w:rPr>
        <w:t xml:space="preserve">　用語説明　　・</w:t>
      </w:r>
      <w:r w:rsidR="0069650C">
        <w:rPr>
          <w:rFonts w:ascii="Meiryo UI" w:hAnsi="Meiryo UI" w:hint="eastAsia"/>
        </w:rPr>
        <w:t>・・・・・・・・・・・・・・・・・・・・・・・・・</w:t>
      </w:r>
      <w:r w:rsidR="00686B96" w:rsidRPr="00686B96">
        <w:rPr>
          <w:rFonts w:ascii="Meiryo UI" w:hAnsi="Meiryo UI" w:hint="eastAsia"/>
        </w:rPr>
        <w:t>・</w:t>
      </w:r>
      <w:r w:rsidR="00E62E8D">
        <w:rPr>
          <w:rFonts w:ascii="Meiryo UI" w:hAnsi="Meiryo UI" w:hint="eastAsia"/>
        </w:rPr>
        <w:t>・・・</w:t>
      </w:r>
      <w:r w:rsidR="00686B96" w:rsidRPr="00686B96">
        <w:rPr>
          <w:rFonts w:ascii="Meiryo UI" w:hAnsi="Meiryo UI" w:hint="eastAsia"/>
        </w:rPr>
        <w:t>・・・・・・・・・・・・・・</w:t>
      </w:r>
      <w:r w:rsidR="00544319">
        <w:rPr>
          <w:rFonts w:ascii="Meiryo UI" w:hAnsi="Meiryo UI"/>
        </w:rPr>
        <w:tab/>
      </w:r>
      <w:r w:rsidR="0046679C">
        <w:rPr>
          <w:rFonts w:ascii="Meiryo UI" w:hAnsi="Meiryo UI" w:hint="eastAsia"/>
        </w:rPr>
        <w:t>59</w:t>
      </w:r>
    </w:p>
    <w:p w14:paraId="53BC728B" w14:textId="77777777" w:rsidR="00686B96" w:rsidRPr="0069650C" w:rsidRDefault="00686B96" w:rsidP="00686B96">
      <w:pPr>
        <w:rPr>
          <w:rFonts w:ascii="Meiryo UI" w:hAnsi="Meiryo UI"/>
        </w:rPr>
      </w:pPr>
    </w:p>
    <w:p w14:paraId="7F83236C" w14:textId="288CAC2C" w:rsidR="00686B96" w:rsidRPr="00686B96" w:rsidRDefault="00686B96" w:rsidP="00686B96">
      <w:pPr>
        <w:rPr>
          <w:rFonts w:ascii="Meiryo UI" w:hAnsi="Meiryo UI"/>
        </w:rPr>
      </w:pPr>
      <w:r w:rsidRPr="00686B96">
        <w:rPr>
          <w:rFonts w:ascii="Meiryo UI" w:hAnsi="Meiryo UI" w:hint="eastAsia"/>
        </w:rPr>
        <w:t>文中の説明を要する語句には※を付けて、「</w:t>
      </w:r>
      <w:r w:rsidR="002827E3">
        <w:rPr>
          <w:rFonts w:ascii="Meiryo UI" w:hAnsi="Meiryo UI" w:hint="eastAsia"/>
        </w:rPr>
        <w:t>（</w:t>
      </w:r>
      <w:r w:rsidR="00385F34">
        <w:rPr>
          <w:rFonts w:ascii="Meiryo UI" w:hAnsi="Meiryo UI" w:hint="eastAsia"/>
        </w:rPr>
        <w:t>８</w:t>
      </w:r>
      <w:r w:rsidR="002827E3">
        <w:rPr>
          <w:rFonts w:ascii="Meiryo UI" w:hAnsi="Meiryo UI" w:hint="eastAsia"/>
        </w:rPr>
        <w:t>）</w:t>
      </w:r>
      <w:r w:rsidRPr="00686B96">
        <w:rPr>
          <w:rFonts w:ascii="Meiryo UI" w:hAnsi="Meiryo UI" w:hint="eastAsia"/>
        </w:rPr>
        <w:t>用語説明」で説明しています。</w:t>
      </w:r>
    </w:p>
    <w:p w14:paraId="64F2D9C6" w14:textId="77777777" w:rsidR="00686B96" w:rsidRPr="00686B96" w:rsidRDefault="00686B96">
      <w:pPr>
        <w:rPr>
          <w:rFonts w:ascii="Meiryo UI" w:hAnsi="Meiryo UI"/>
        </w:rPr>
      </w:pPr>
    </w:p>
    <w:p w14:paraId="53995E5D" w14:textId="77777777" w:rsidR="00686B96" w:rsidRPr="00686B96" w:rsidRDefault="00686B96">
      <w:pPr>
        <w:rPr>
          <w:rFonts w:ascii="Meiryo UI" w:hAnsi="Meiryo UI"/>
        </w:rPr>
      </w:pPr>
    </w:p>
    <w:p w14:paraId="3DC60308" w14:textId="77777777" w:rsidR="00D9486D" w:rsidRDefault="00D9486D">
      <w:pPr>
        <w:rPr>
          <w:rFonts w:ascii="Meiryo UI" w:hAnsi="Meiryo UI"/>
        </w:rPr>
      </w:pPr>
    </w:p>
    <w:p w14:paraId="706F1D4C" w14:textId="77777777" w:rsidR="00D9486D" w:rsidRDefault="00D9486D">
      <w:pPr>
        <w:rPr>
          <w:rFonts w:ascii="Meiryo UI" w:hAnsi="Meiryo UI"/>
        </w:rPr>
      </w:pPr>
    </w:p>
    <w:p w14:paraId="71C3F32E" w14:textId="77777777" w:rsidR="00D9486D" w:rsidRDefault="00D9486D">
      <w:pPr>
        <w:rPr>
          <w:rFonts w:ascii="Meiryo UI" w:hAnsi="Meiryo UI"/>
        </w:rPr>
        <w:sectPr w:rsidR="00D9486D" w:rsidSect="00E037C1">
          <w:headerReference w:type="even" r:id="rId8"/>
          <w:headerReference w:type="default" r:id="rId9"/>
          <w:footerReference w:type="even" r:id="rId10"/>
          <w:footerReference w:type="default" r:id="rId11"/>
          <w:headerReference w:type="first" r:id="rId12"/>
          <w:footerReference w:type="first" r:id="rId13"/>
          <w:pgSz w:w="11906" w:h="16838" w:code="9"/>
          <w:pgMar w:top="1304" w:right="1701" w:bottom="1304" w:left="1701" w:header="851" w:footer="442" w:gutter="0"/>
          <w:cols w:space="425"/>
          <w:docGrid w:type="lines" w:linePitch="406"/>
        </w:sectPr>
      </w:pPr>
    </w:p>
    <w:p w14:paraId="05550E3F" w14:textId="77777777" w:rsidR="00D9486D" w:rsidRPr="00BA337B" w:rsidRDefault="001A3A42" w:rsidP="00BA337B">
      <w:pPr>
        <w:shd w:val="clear" w:color="auto" w:fill="BDD6EE" w:themeFill="accent1" w:themeFillTint="66"/>
        <w:rPr>
          <w:rFonts w:ascii="Meiryo UI" w:hAnsi="Meiryo UI"/>
          <w:b/>
          <w:sz w:val="32"/>
        </w:rPr>
      </w:pPr>
      <w:r w:rsidRPr="00BA337B">
        <w:rPr>
          <w:rFonts w:ascii="Meiryo UI" w:hAnsi="Meiryo UI" w:hint="eastAsia"/>
          <w:b/>
          <w:sz w:val="32"/>
        </w:rPr>
        <w:t>第</w:t>
      </w:r>
      <w:r w:rsidRPr="00BA337B">
        <w:rPr>
          <w:rFonts w:ascii="Meiryo UI" w:hAnsi="Meiryo UI"/>
          <w:b/>
          <w:sz w:val="32"/>
        </w:rPr>
        <w:t>1章　推進計画策定の基本的な考え方</w:t>
      </w:r>
    </w:p>
    <w:p w14:paraId="2B1034F8" w14:textId="77777777" w:rsidR="00D9486D" w:rsidRPr="00B6090A" w:rsidRDefault="00D9486D" w:rsidP="00B6090A">
      <w:pPr>
        <w:spacing w:line="360" w:lineRule="exact"/>
        <w:rPr>
          <w:rFonts w:ascii="Meiryo UI" w:hAnsi="Meiryo UI"/>
        </w:rPr>
      </w:pPr>
    </w:p>
    <w:p w14:paraId="27CCDCC5" w14:textId="77777777" w:rsidR="001A3A42" w:rsidRPr="00A01F2E" w:rsidRDefault="00A01F2E" w:rsidP="00A01F2E">
      <w:pPr>
        <w:rPr>
          <w:rFonts w:ascii="Meiryo UI" w:hAnsi="Meiryo UI"/>
          <w:b/>
          <w:sz w:val="32"/>
        </w:rPr>
      </w:pPr>
      <w:r w:rsidRPr="008E7638">
        <w:rPr>
          <w:noProof/>
        </w:rPr>
        <mc:AlternateContent>
          <mc:Choice Requires="wps">
            <w:drawing>
              <wp:anchor distT="4294967295" distB="4294967295" distL="114300" distR="114300" simplePos="0" relativeHeight="251659264" behindDoc="0" locked="0" layoutInCell="1" allowOverlap="1" wp14:anchorId="3A84CA81" wp14:editId="31E5E8B0">
                <wp:simplePos x="0" y="0"/>
                <wp:positionH relativeFrom="column">
                  <wp:posOffset>0</wp:posOffset>
                </wp:positionH>
                <wp:positionV relativeFrom="paragraph">
                  <wp:posOffset>411205</wp:posOffset>
                </wp:positionV>
                <wp:extent cx="5781675" cy="0"/>
                <wp:effectExtent l="0" t="19050" r="28575" b="19050"/>
                <wp:wrapNone/>
                <wp:docPr id="2" name="直線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675" cy="0"/>
                        </a:xfrm>
                        <a:prstGeom prst="line">
                          <a:avLst/>
                        </a:prstGeom>
                        <a:noFill/>
                        <a:ln w="28575"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1A7C19E" id="直線コネクタ 21"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2.4pt" to="455.2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" strokecolor="#5b9bd5" strokeweight="2.25pt">
                <v:stroke joinstyle="miter"/>
                <o:lock v:ext="edit" shapetype="f"/>
              </v:line>
            </w:pict>
          </mc:Fallback>
        </mc:AlternateContent>
      </w:r>
      <w:r w:rsidR="001A3A42" w:rsidRPr="00A01F2E">
        <w:rPr>
          <w:rFonts w:ascii="Meiryo UI" w:hAnsi="Meiryo UI" w:hint="eastAsia"/>
          <w:b/>
          <w:sz w:val="32"/>
        </w:rPr>
        <w:t>１　推進計画策定の趣旨</w:t>
      </w:r>
    </w:p>
    <w:p w14:paraId="793E40C3" w14:textId="4AE563C9" w:rsidR="00E330D9" w:rsidRPr="00E330D9" w:rsidRDefault="00E330D9" w:rsidP="00E330D9">
      <w:pPr>
        <w:spacing w:line="360" w:lineRule="exact"/>
        <w:ind w:firstLineChars="100" w:firstLine="240"/>
        <w:rPr>
          <w:rFonts w:ascii="Meiryo UI" w:hAnsi="Meiryo UI"/>
        </w:rPr>
      </w:pPr>
      <w:r w:rsidRPr="00E330D9">
        <w:rPr>
          <w:rFonts w:ascii="Meiryo UI" w:hAnsi="Meiryo UI" w:hint="eastAsia"/>
        </w:rPr>
        <w:t>大阪府では、府民の健康を守るため、府、食品関連事業者</w:t>
      </w:r>
      <w:r w:rsidR="00E17385" w:rsidRPr="003B69E5">
        <w:rPr>
          <w:rFonts w:ascii="Meiryo UI" w:hAnsi="Meiryo UI" w:hint="eastAsia"/>
          <w:vertAlign w:val="superscript"/>
        </w:rPr>
        <w:t>※</w:t>
      </w:r>
      <w:r w:rsidRPr="00E330D9">
        <w:rPr>
          <w:rFonts w:ascii="Meiryo UI" w:hAnsi="Meiryo UI" w:hint="eastAsia"/>
        </w:rPr>
        <w:t>、府民の方々等が共に協力し、食の安全安心の確保に取り組むことを</w:t>
      </w:r>
      <w:r w:rsidR="009973F8">
        <w:rPr>
          <w:rFonts w:ascii="Meiryo UI" w:hAnsi="Meiryo UI" w:hint="eastAsia"/>
        </w:rPr>
        <w:t>めざ</w:t>
      </w:r>
      <w:r w:rsidRPr="00E330D9">
        <w:rPr>
          <w:rFonts w:ascii="Meiryo UI" w:hAnsi="Meiryo UI" w:hint="eastAsia"/>
        </w:rPr>
        <w:t>して、平成</w:t>
      </w:r>
      <w:r w:rsidRPr="00E330D9">
        <w:rPr>
          <w:rFonts w:ascii="Meiryo UI" w:hAnsi="Meiryo UI"/>
        </w:rPr>
        <w:t>19年３月に「大阪府食の安全安心推進条例</w:t>
      </w:r>
      <w:r w:rsidR="009973F8">
        <w:rPr>
          <w:rFonts w:ascii="Meiryo UI" w:hAnsi="Meiryo UI" w:hint="eastAsia"/>
        </w:rPr>
        <w:t>」</w:t>
      </w:r>
      <w:r>
        <w:rPr>
          <w:rFonts w:ascii="Meiryo UI" w:hAnsi="Meiryo UI" w:hint="eastAsia"/>
        </w:rPr>
        <w:t>（以下「条例」という。）</w:t>
      </w:r>
      <w:r w:rsidRPr="00E330D9">
        <w:rPr>
          <w:rFonts w:ascii="Meiryo UI" w:hAnsi="Meiryo UI"/>
        </w:rPr>
        <w:t>を制定しました。</w:t>
      </w:r>
    </w:p>
    <w:p w14:paraId="644778D1" w14:textId="5E502DAA" w:rsidR="00E330D9" w:rsidRPr="00E330D9" w:rsidRDefault="00E330D9" w:rsidP="00E330D9">
      <w:pPr>
        <w:spacing w:line="360" w:lineRule="exact"/>
        <w:ind w:firstLineChars="100" w:firstLine="240"/>
        <w:rPr>
          <w:rFonts w:ascii="Meiryo UI" w:hAnsi="Meiryo UI"/>
        </w:rPr>
      </w:pPr>
      <w:r w:rsidRPr="00E330D9">
        <w:rPr>
          <w:rFonts w:ascii="Meiryo UI" w:hAnsi="Meiryo UI" w:hint="eastAsia"/>
        </w:rPr>
        <w:t>この条例に基づき、府における食の安全安心の確保に関する施策を総合的かつ計画的に進めるため、平成</w:t>
      </w:r>
      <w:r w:rsidRPr="00E330D9">
        <w:rPr>
          <w:rFonts w:ascii="Meiryo UI" w:hAnsi="Meiryo UI"/>
        </w:rPr>
        <w:t>20年３月に５カ年計画として「大阪府食の安全安心推進計画</w:t>
      </w:r>
      <w:r w:rsidR="009973F8">
        <w:rPr>
          <w:rFonts w:ascii="Meiryo UI" w:hAnsi="Meiryo UI" w:hint="eastAsia"/>
        </w:rPr>
        <w:t>」</w:t>
      </w:r>
      <w:r w:rsidRPr="00E330D9">
        <w:rPr>
          <w:rFonts w:ascii="Meiryo UI" w:hAnsi="Meiryo UI"/>
        </w:rPr>
        <w:t>（以下「推進計画」という。）を策定し、その後平成25年３月及び平成30年３月に、その時々の食の安全安心に関する課題や食を取り巻く環境の変化等を踏まえ、推進計画を改定し、庁内関係部局</w:t>
      </w:r>
      <w:r w:rsidR="009973F8">
        <w:rPr>
          <w:rFonts w:ascii="Meiryo UI" w:hAnsi="Meiryo UI" w:hint="eastAsia"/>
        </w:rPr>
        <w:t>が</w:t>
      </w:r>
      <w:r w:rsidRPr="00E330D9">
        <w:rPr>
          <w:rFonts w:ascii="Meiryo UI" w:hAnsi="Meiryo UI"/>
        </w:rPr>
        <w:t>連携しながら、生産から消費までの各段階における食の安全安心の確保に関する施策等を推進してきました。</w:t>
      </w:r>
    </w:p>
    <w:p w14:paraId="24F2CD0F" w14:textId="3BF6AE71" w:rsidR="00E330D9" w:rsidRPr="00E330D9" w:rsidRDefault="00E330D9" w:rsidP="00E330D9">
      <w:pPr>
        <w:spacing w:line="360" w:lineRule="exact"/>
        <w:ind w:firstLineChars="100" w:firstLine="240"/>
        <w:rPr>
          <w:rFonts w:ascii="Meiryo UI" w:hAnsi="Meiryo UI"/>
        </w:rPr>
      </w:pPr>
      <w:r w:rsidRPr="00E330D9">
        <w:rPr>
          <w:rFonts w:ascii="Meiryo UI" w:hAnsi="Meiryo UI" w:hint="eastAsia"/>
        </w:rPr>
        <w:t>府では、</w:t>
      </w:r>
      <w:r w:rsidRPr="00E330D9">
        <w:rPr>
          <w:rFonts w:ascii="Meiryo UI" w:hAnsi="Meiryo UI"/>
        </w:rPr>
        <w:t>2025年（令和７年）日本国際博覧会（大阪・関西万博）の開催を控え、大阪の魅力である「食」をPRする上で、食の安全性を確保していく必要があります。</w:t>
      </w:r>
    </w:p>
    <w:p w14:paraId="11B177D7" w14:textId="3C8D8FA2" w:rsidR="00E330D9" w:rsidRPr="00E330D9" w:rsidRDefault="00E330D9" w:rsidP="00E330D9">
      <w:pPr>
        <w:spacing w:line="360" w:lineRule="exact"/>
        <w:ind w:firstLineChars="100" w:firstLine="240"/>
        <w:rPr>
          <w:rFonts w:ascii="Meiryo UI" w:hAnsi="Meiryo UI"/>
        </w:rPr>
      </w:pPr>
      <w:r w:rsidRPr="00E330D9">
        <w:rPr>
          <w:rFonts w:ascii="Meiryo UI" w:hAnsi="Meiryo UI" w:hint="eastAsia"/>
        </w:rPr>
        <w:t>また、「持続可能な開発目標（</w:t>
      </w:r>
      <w:r w:rsidRPr="00E330D9">
        <w:rPr>
          <w:rFonts w:ascii="Meiryo UI" w:hAnsi="Meiryo UI"/>
        </w:rPr>
        <w:t>SDGs）」の目標達成に向けた社会的な機運の高まりや新型コロナウイルス感染症の流行によるライフスタイル等の変化、平成30年の食品衛生法</w:t>
      </w:r>
      <w:r w:rsidR="00E17385" w:rsidRPr="003B69E5">
        <w:rPr>
          <w:rFonts w:ascii="Meiryo UI" w:hAnsi="Meiryo UI" w:hint="eastAsia"/>
          <w:vertAlign w:val="superscript"/>
        </w:rPr>
        <w:t>※</w:t>
      </w:r>
      <w:r w:rsidRPr="00E330D9">
        <w:rPr>
          <w:rFonts w:ascii="Meiryo UI" w:hAnsi="Meiryo UI"/>
        </w:rPr>
        <w:t>等の改正による新たな制度の開始など、食を取り巻く環境は大きく変化しています。</w:t>
      </w:r>
    </w:p>
    <w:p w14:paraId="604F4034" w14:textId="77777777" w:rsidR="00872468" w:rsidRPr="00B6090A" w:rsidRDefault="00E330D9" w:rsidP="00E330D9">
      <w:pPr>
        <w:spacing w:line="360" w:lineRule="exact"/>
        <w:ind w:firstLineChars="100" w:firstLine="240"/>
        <w:rPr>
          <w:rFonts w:ascii="Meiryo UI" w:hAnsi="Meiryo UI"/>
        </w:rPr>
      </w:pPr>
      <w:r w:rsidRPr="00E330D9">
        <w:rPr>
          <w:rFonts w:ascii="Meiryo UI" w:hAnsi="Meiryo UI" w:hint="eastAsia"/>
        </w:rPr>
        <w:t>そこで、これまで第３期推進計画で掲げた施策等に継続して取り組むことを基本としつつ、食を取り巻く環境や社会情勢の変化を踏まえ、食の安全安心の確保に関する施策をより一層推進するため、第４期推進計画を策定します。</w:t>
      </w:r>
    </w:p>
    <w:p w14:paraId="5B5F0792" w14:textId="77777777" w:rsidR="00872468" w:rsidRPr="00B6090A" w:rsidRDefault="00872468" w:rsidP="00B6090A">
      <w:pPr>
        <w:spacing w:line="360" w:lineRule="exact"/>
        <w:ind w:firstLineChars="100" w:firstLine="240"/>
        <w:rPr>
          <w:rFonts w:ascii="Meiryo UI" w:hAnsi="Meiryo UI"/>
        </w:rPr>
      </w:pPr>
    </w:p>
    <w:p w14:paraId="67B24F78" w14:textId="77777777" w:rsidR="00872468" w:rsidRPr="00B6090A" w:rsidRDefault="00872468" w:rsidP="00B6090A">
      <w:pPr>
        <w:spacing w:line="360" w:lineRule="exact"/>
        <w:ind w:firstLineChars="100" w:firstLine="240"/>
        <w:rPr>
          <w:rFonts w:ascii="Meiryo UI" w:hAnsi="Meiryo UI"/>
        </w:rPr>
      </w:pPr>
    </w:p>
    <w:p w14:paraId="3E9F89DB" w14:textId="77777777" w:rsidR="00872468" w:rsidRPr="00B6090A" w:rsidRDefault="00872468" w:rsidP="00B6090A">
      <w:pPr>
        <w:spacing w:line="360" w:lineRule="exact"/>
        <w:ind w:firstLineChars="100" w:firstLine="240"/>
        <w:rPr>
          <w:rFonts w:ascii="Meiryo UI" w:hAnsi="Meiryo UI"/>
        </w:rPr>
      </w:pPr>
    </w:p>
    <w:p w14:paraId="0978798B" w14:textId="77777777" w:rsidR="008E7638" w:rsidRDefault="008E7638" w:rsidP="00B6090A">
      <w:pPr>
        <w:spacing w:line="360" w:lineRule="exact"/>
        <w:ind w:firstLineChars="100" w:firstLine="240"/>
        <w:rPr>
          <w:rFonts w:ascii="Meiryo UI" w:hAnsi="Meiryo UI"/>
        </w:rPr>
      </w:pPr>
      <w:r>
        <w:rPr>
          <w:rFonts w:ascii="Meiryo UI" w:hAnsi="Meiryo UI"/>
        </w:rPr>
        <w:br w:type="page"/>
      </w:r>
    </w:p>
    <w:p w14:paraId="6DDB7AF2" w14:textId="77777777" w:rsidR="008E7638" w:rsidRPr="008E7638" w:rsidRDefault="008E7638" w:rsidP="008E7638">
      <w:pPr>
        <w:pStyle w:val="ab"/>
      </w:pPr>
      <w:r w:rsidRPr="008E7638">
        <mc:AlternateContent>
          <mc:Choice Requires="wps">
            <w:drawing>
              <wp:anchor distT="4294967295" distB="4294967295" distL="114300" distR="114300" simplePos="0" relativeHeight="251622400" behindDoc="0" locked="0" layoutInCell="1" allowOverlap="1" wp14:anchorId="6C95AC22" wp14:editId="5C1C7C75">
                <wp:simplePos x="0" y="0"/>
                <wp:positionH relativeFrom="column">
                  <wp:posOffset>-1905</wp:posOffset>
                </wp:positionH>
                <wp:positionV relativeFrom="paragraph">
                  <wp:posOffset>415612</wp:posOffset>
                </wp:positionV>
                <wp:extent cx="5781675" cy="0"/>
                <wp:effectExtent l="0" t="19050" r="28575" b="19050"/>
                <wp:wrapNone/>
                <wp:docPr id="273" name="直線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6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019406" id="直線コネクタ 21" o:spid="_x0000_s1026" style="position:absolute;left:0;text-align:left;z-index:251622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32.75pt" to="455.1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" strokecolor="#5b9bd5 [3204]" strokeweight="2.25pt">
                <v:stroke joinstyle="miter"/>
                <o:lock v:ext="edit" shapetype="f"/>
              </v:line>
            </w:pict>
          </mc:Fallback>
        </mc:AlternateContent>
      </w:r>
      <w:r w:rsidRPr="008E7638">
        <w:rPr>
          <w:rFonts w:hint="eastAsia"/>
        </w:rPr>
        <w:t>２　目指すべき姿</w:t>
      </w:r>
      <w:r w:rsidR="000F3171">
        <w:rPr>
          <w:rFonts w:hint="eastAsia"/>
        </w:rPr>
        <w:t>・スローガン</w:t>
      </w:r>
    </w:p>
    <w:p w14:paraId="180891A0" w14:textId="77777777" w:rsidR="008E7638" w:rsidRPr="008E7638" w:rsidRDefault="008E7638" w:rsidP="008E7638">
      <w:pPr>
        <w:spacing w:line="360" w:lineRule="exact"/>
        <w:ind w:leftChars="100" w:left="240" w:firstLineChars="100" w:firstLine="240"/>
        <w:rPr>
          <w:rFonts w:ascii="Meiryo UI" w:hAnsi="Meiryo UI"/>
          <w:bCs/>
          <w:szCs w:val="24"/>
        </w:rPr>
      </w:pPr>
      <w:r w:rsidRPr="008E7638">
        <w:rPr>
          <w:rFonts w:ascii="Meiryo UI" w:hAnsi="Meiryo UI" w:hint="eastAsia"/>
          <w:bCs/>
          <w:szCs w:val="24"/>
        </w:rPr>
        <w:t>府民が安全で安心な食生活を送り、健康に暮らしていくためには、食に関わる様々な分野の人々が情報を共有し、相互理解と協力のもと、食の安全安心の確保に関する取組を進める必要があります。</w:t>
      </w:r>
    </w:p>
    <w:p w14:paraId="1BC75668" w14:textId="0B0C9C12" w:rsidR="008E7638" w:rsidRPr="008E7638" w:rsidRDefault="00801220" w:rsidP="008E7638">
      <w:pPr>
        <w:spacing w:line="360" w:lineRule="exact"/>
        <w:ind w:leftChars="100" w:left="240" w:firstLineChars="100" w:firstLine="240"/>
        <w:rPr>
          <w:rFonts w:ascii="Meiryo UI" w:hAnsi="Meiryo UI"/>
          <w:bCs/>
          <w:szCs w:val="24"/>
        </w:rPr>
      </w:pPr>
      <w:r>
        <w:rPr>
          <w:rFonts w:ascii="Meiryo UI" w:hAnsi="Meiryo UI" w:hint="eastAsia"/>
          <w:bCs/>
          <w:noProof/>
          <w:szCs w:val="24"/>
        </w:rPr>
        <mc:AlternateContent>
          <mc:Choice Requires="wpg">
            <w:drawing>
              <wp:anchor distT="0" distB="0" distL="114300" distR="114300" simplePos="0" relativeHeight="251641856" behindDoc="0" locked="0" layoutInCell="1" allowOverlap="1" wp14:anchorId="30FC546D" wp14:editId="4BDF6A26">
                <wp:simplePos x="0" y="0"/>
                <wp:positionH relativeFrom="column">
                  <wp:posOffset>109220</wp:posOffset>
                </wp:positionH>
                <wp:positionV relativeFrom="paragraph">
                  <wp:posOffset>669925</wp:posOffset>
                </wp:positionV>
                <wp:extent cx="5657850" cy="1685925"/>
                <wp:effectExtent l="0" t="0" r="0" b="9525"/>
                <wp:wrapNone/>
                <wp:docPr id="3" name="グループ化 3"/>
                <wp:cNvGraphicFramePr/>
                <a:graphic xmlns:a="http://schemas.openxmlformats.org/drawingml/2006/main">
                  <a:graphicData uri="http://schemas.microsoft.com/office/word/2010/wordprocessingGroup">
                    <wpg:wgp>
                      <wpg:cNvGrpSpPr/>
                      <wpg:grpSpPr>
                        <a:xfrm>
                          <a:off x="0" y="0"/>
                          <a:ext cx="5657850" cy="1685925"/>
                          <a:chOff x="0" y="0"/>
                          <a:chExt cx="5657850" cy="1685925"/>
                        </a:xfrm>
                      </wpg:grpSpPr>
                      <wps:wsp>
                        <wps:cNvPr id="280" name="角丸四角形 29" descr="食の安全安心の確保は&#10;府民の健康保護が最重要との認識の下で取組を行う&#10;生産から消費に至る各段階において科学的知見に基づき取組を行う&#10;府・食品関連事業者・府民等の情報及び意見交換(リスクコミュニケーション)の促進により行う&#10;府・食品関連事業者・府民等の相互理解と協力の下に行う" title="基本理念"/>
                        <wps:cNvSpPr>
                          <a:spLocks/>
                        </wps:cNvSpPr>
                        <wps:spPr>
                          <a:xfrm>
                            <a:off x="0" y="114300"/>
                            <a:ext cx="5657850" cy="1571625"/>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直線コネクタ 35"/>
                        <wps:cNvCnPr>
                          <a:cxnSpLocks/>
                        </wps:cNvCnPr>
                        <wps:spPr>
                          <a:xfrm>
                            <a:off x="9525" y="419100"/>
                            <a:ext cx="56197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2" name="テキスト ボックス 73"/>
                        <wps:cNvSpPr txBox="1">
                          <a:spLocks/>
                        </wps:cNvSpPr>
                        <wps:spPr>
                          <a:xfrm>
                            <a:off x="0" y="438150"/>
                            <a:ext cx="5629275" cy="1171575"/>
                          </a:xfrm>
                          <a:prstGeom prst="rect">
                            <a:avLst/>
                          </a:prstGeom>
                          <a:noFill/>
                          <a:ln w="6350">
                            <a:noFill/>
                          </a:ln>
                          <a:effectLst/>
                        </wps:spPr>
                        <wps:txbx>
                          <w:txbxContent>
                            <w:p w14:paraId="6ED37088" w14:textId="77777777" w:rsidR="008F47A8" w:rsidRPr="00E330D9" w:rsidRDefault="008F47A8" w:rsidP="00E330D9">
                              <w:pPr>
                                <w:adjustRightInd w:val="0"/>
                                <w:snapToGrid w:val="0"/>
                                <w:ind w:firstLineChars="100" w:firstLine="208"/>
                                <w:jc w:val="left"/>
                                <w:rPr>
                                  <w:rFonts w:ascii="Meiryo UI" w:hAnsi="Meiryo UI"/>
                                  <w:bCs/>
                                  <w:color w:val="000000" w:themeColor="text1"/>
                                  <w:spacing w:val="-6"/>
                                  <w:sz w:val="22"/>
                                </w:rPr>
                              </w:pPr>
                              <w:r w:rsidRPr="00E330D9">
                                <w:rPr>
                                  <w:rFonts w:ascii="Meiryo UI" w:hAnsi="Meiryo UI" w:hint="eastAsia"/>
                                  <w:bCs/>
                                  <w:color w:val="000000" w:themeColor="text1"/>
                                  <w:spacing w:val="-6"/>
                                  <w:sz w:val="22"/>
                                </w:rPr>
                                <w:t>食の安全安心の確保は</w:t>
                              </w:r>
                            </w:p>
                            <w:p w14:paraId="4091162E" w14:textId="77777777" w:rsidR="008F47A8" w:rsidRPr="00E330D9" w:rsidRDefault="008F47A8" w:rsidP="008E7638">
                              <w:pPr>
                                <w:adjustRightInd w:val="0"/>
                                <w:snapToGrid w:val="0"/>
                                <w:ind w:firstLineChars="100" w:firstLine="208"/>
                                <w:jc w:val="left"/>
                                <w:rPr>
                                  <w:rFonts w:ascii="Meiryo UI" w:hAnsi="Meiryo UI"/>
                                  <w:color w:val="538135" w:themeColor="accent6" w:themeShade="BF"/>
                                  <w:spacing w:val="-6"/>
                                  <w:sz w:val="22"/>
                                </w:rPr>
                              </w:pPr>
                              <w:r w:rsidRPr="00E330D9">
                                <w:rPr>
                                  <w:rFonts w:ascii="Meiryo UI" w:hAnsi="Meiryo UI" w:hint="eastAsia"/>
                                  <w:bCs/>
                                  <w:color w:val="000000" w:themeColor="text1"/>
                                  <w:spacing w:val="-6"/>
                                  <w:sz w:val="22"/>
                                </w:rPr>
                                <w:t>●府民の健康保護が最重要との認識の下で取組を行う</w:t>
                              </w:r>
                            </w:p>
                            <w:p w14:paraId="190CB775" w14:textId="77777777" w:rsidR="008F47A8" w:rsidRPr="00E330D9" w:rsidRDefault="008F47A8" w:rsidP="008E7638">
                              <w:pPr>
                                <w:adjustRightInd w:val="0"/>
                                <w:snapToGrid w:val="0"/>
                                <w:ind w:firstLineChars="100" w:firstLine="208"/>
                                <w:rPr>
                                  <w:rFonts w:ascii="Meiryo UI" w:hAnsi="Meiryo UI"/>
                                  <w:bCs/>
                                  <w:color w:val="000000" w:themeColor="text1"/>
                                  <w:spacing w:val="-6"/>
                                  <w:sz w:val="22"/>
                                </w:rPr>
                              </w:pPr>
                              <w:r w:rsidRPr="00E330D9">
                                <w:rPr>
                                  <w:rFonts w:ascii="Meiryo UI" w:hAnsi="Meiryo UI" w:hint="eastAsia"/>
                                  <w:bCs/>
                                  <w:color w:val="000000" w:themeColor="text1"/>
                                  <w:spacing w:val="-6"/>
                                  <w:sz w:val="22"/>
                                </w:rPr>
                                <w:t>●生産から消費に至る各段階において科学的知見に基づき取組を行う</w:t>
                              </w:r>
                            </w:p>
                            <w:p w14:paraId="17E6C7B1" w14:textId="72275A6F" w:rsidR="008F47A8" w:rsidRPr="00E330D9" w:rsidRDefault="008F47A8" w:rsidP="008E7638">
                              <w:pPr>
                                <w:adjustRightInd w:val="0"/>
                                <w:snapToGrid w:val="0"/>
                                <w:ind w:firstLineChars="100" w:firstLine="208"/>
                                <w:rPr>
                                  <w:rFonts w:ascii="Meiryo UI" w:hAnsi="Meiryo UI"/>
                                  <w:bCs/>
                                  <w:color w:val="000000" w:themeColor="text1"/>
                                  <w:spacing w:val="-6"/>
                                  <w:sz w:val="22"/>
                                </w:rPr>
                              </w:pPr>
                              <w:r w:rsidRPr="00E330D9">
                                <w:rPr>
                                  <w:rFonts w:ascii="Meiryo UI" w:hAnsi="Meiryo UI" w:hint="eastAsia"/>
                                  <w:bCs/>
                                  <w:color w:val="000000" w:themeColor="text1"/>
                                  <w:spacing w:val="-6"/>
                                  <w:sz w:val="22"/>
                                </w:rPr>
                                <w:t>●府・食品関連事業者・府民等の情報及び意見交換（リスクコミュニケーション</w:t>
                              </w:r>
                              <w:r w:rsidRPr="003B69E5">
                                <w:rPr>
                                  <w:rFonts w:ascii="Meiryo UI" w:hAnsi="Meiryo UI" w:hint="eastAsia"/>
                                  <w:bCs/>
                                  <w:color w:val="000000" w:themeColor="text1"/>
                                  <w:spacing w:val="-6"/>
                                  <w:sz w:val="22"/>
                                  <w:vertAlign w:val="superscript"/>
                                </w:rPr>
                                <w:t>※</w:t>
                              </w:r>
                              <w:r w:rsidRPr="00E330D9">
                                <w:rPr>
                                  <w:rFonts w:ascii="Meiryo UI" w:hAnsi="Meiryo UI" w:hint="eastAsia"/>
                                  <w:bCs/>
                                  <w:color w:val="000000" w:themeColor="text1"/>
                                  <w:spacing w:val="-6"/>
                                  <w:sz w:val="22"/>
                                </w:rPr>
                                <w:t>）の促進により行う</w:t>
                              </w:r>
                            </w:p>
                            <w:p w14:paraId="0B879005" w14:textId="77777777" w:rsidR="008F47A8" w:rsidRPr="00E330D9" w:rsidRDefault="008F47A8" w:rsidP="008E7638">
                              <w:pPr>
                                <w:adjustRightInd w:val="0"/>
                                <w:snapToGrid w:val="0"/>
                                <w:ind w:firstLineChars="100" w:firstLine="208"/>
                                <w:rPr>
                                  <w:rFonts w:ascii="Meiryo UI" w:hAnsi="Meiryo UI"/>
                                  <w:bCs/>
                                  <w:color w:val="000000" w:themeColor="text1"/>
                                  <w:spacing w:val="-6"/>
                                  <w:sz w:val="22"/>
                                </w:rPr>
                              </w:pPr>
                              <w:r w:rsidRPr="00E330D9">
                                <w:rPr>
                                  <w:rFonts w:ascii="Meiryo UI" w:hAnsi="Meiryo UI" w:hint="eastAsia"/>
                                  <w:bCs/>
                                  <w:color w:val="000000" w:themeColor="text1"/>
                                  <w:spacing w:val="-6"/>
                                  <w:sz w:val="22"/>
                                </w:rPr>
                                <w:t>●府・食品関連事業者・府民の相互理解と協力の下に行う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279" name="テキスト ボックス 27"/>
                        <wps:cNvSpPr txBox="1">
                          <a:spLocks/>
                        </wps:cNvSpPr>
                        <wps:spPr>
                          <a:xfrm>
                            <a:off x="209550" y="0"/>
                            <a:ext cx="1104900" cy="476250"/>
                          </a:xfrm>
                          <a:prstGeom prst="rect">
                            <a:avLst/>
                          </a:prstGeom>
                          <a:noFill/>
                          <a:ln w="6350">
                            <a:noFill/>
                          </a:ln>
                          <a:effectLst/>
                        </wps:spPr>
                        <wps:txbx>
                          <w:txbxContent>
                            <w:p w14:paraId="00FDC3B9" w14:textId="77777777" w:rsidR="008F47A8" w:rsidRDefault="008F47A8" w:rsidP="008E7638">
                              <w:pPr>
                                <w:jc w:val="left"/>
                                <w:rPr>
                                  <w:rFonts w:ascii="Meiryo UI" w:hAnsi="Meiryo UI"/>
                                  <w:b/>
                                  <w:color w:val="538135" w:themeColor="accent6" w:themeShade="BF"/>
                                  <w:sz w:val="28"/>
                                  <w:szCs w:val="28"/>
                                </w:rPr>
                              </w:pPr>
                              <w:r>
                                <w:rPr>
                                  <w:rFonts w:ascii="Meiryo UI" w:hAnsi="Meiryo UI" w:hint="eastAsia"/>
                                  <w:b/>
                                  <w:color w:val="538135" w:themeColor="accent6" w:themeShade="BF"/>
                                  <w:sz w:val="28"/>
                                  <w:szCs w:val="28"/>
                                </w:rPr>
                                <w:t>基本理念</w:t>
                              </w:r>
                            </w:p>
                            <w:p w14:paraId="224A49E7" w14:textId="77777777" w:rsidR="008F47A8" w:rsidRPr="00C4433B" w:rsidRDefault="008F47A8" w:rsidP="008E7638">
                              <w:pPr>
                                <w:pStyle w:val="aa"/>
                                <w:ind w:leftChars="0" w:left="720"/>
                                <w:rPr>
                                  <w:b/>
                                  <w:bCs/>
                                </w:rPr>
                              </w:pPr>
                            </w:p>
                            <w:p w14:paraId="1701F784" w14:textId="77777777" w:rsidR="008F47A8" w:rsidRPr="00C4433B" w:rsidRDefault="008F47A8" w:rsidP="008E7638">
                              <w:pPr>
                                <w:jc w:val="left"/>
                                <w:rPr>
                                  <w:rFonts w:ascii="Meiryo UI" w:hAnsi="Meiryo UI"/>
                                  <w:b/>
                                  <w:color w:val="538135" w:themeColor="accent6" w:themeShade="BF"/>
                                  <w:sz w:val="28"/>
                                  <w:szCs w:val="28"/>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anchor>
            </w:drawing>
          </mc:Choice>
          <mc:Fallback>
            <w:pict>
              <v:group w14:anchorId="30FC546D" id="グループ化 3" o:spid="_x0000_s1027" style="position:absolute;left:0;text-align:left;margin-left:8.6pt;margin-top:52.75pt;width:445.5pt;height:132.75pt;z-index:251641856" coordsize="56578,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">
                <v:roundrect id="角丸四角形 29" o:spid="_x0000_s1028" alt="食の安全安心の確保は&#10;府民の健康保護が最重要との認識の下で取組を行う&#10;生産から消費に至る各段階において科学的知見に基づき取組を行う&#10;府・食品関連事業者・府民等の情報及び意見交換(リスクコミュニケーション)の促進により行う&#10;府・食品関連事業者・府民等の相互理解と協力の下に行う" style="position:absolute;top:1143;width:56578;height:157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" fillcolor="#d9e2f3 [664]" stroked="f" strokeweight="1pt">
                  <v:stroke joinstyle="miter"/>
                  <v:path arrowok="t"/>
                </v:roundrect>
                <v:line id="直線コネクタ 35" o:spid="_x0000_s1029" style="position:absolute;visibility:visible;mso-wrap-style:square" from="95,4191" to="56292,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" strokecolor="#5b9bd5 [3204]" strokeweight=".5pt">
                  <v:stroke joinstyle="miter"/>
                  <o:lock v:ext="edit" shapetype="f"/>
                </v:line>
                <v:shape id="テキスト ボックス 73" o:spid="_x0000_s1030" type="#_x0000_t202" style="position:absolute;top:4381;width:56292;height:1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" filled="f" stroked="f" strokeweight=".5pt">
                  <v:path arrowok="t"/>
                  <v:textbox inset="5.85pt,.7pt,5.85pt,.7pt">
                    <w:txbxContent>
                      <w:p w14:paraId="6ED37088" w14:textId="77777777" w:rsidR="008F47A8" w:rsidRPr="00E330D9" w:rsidRDefault="008F47A8" w:rsidP="00E330D9">
                        <w:pPr>
                          <w:adjustRightInd w:val="0"/>
                          <w:snapToGrid w:val="0"/>
                          <w:ind w:firstLineChars="100" w:firstLine="208"/>
                          <w:jc w:val="left"/>
                          <w:rPr>
                            <w:rFonts w:ascii="Meiryo UI" w:hAnsi="Meiryo UI"/>
                            <w:bCs/>
                            <w:color w:val="000000" w:themeColor="text1"/>
                            <w:spacing w:val="-6"/>
                            <w:sz w:val="22"/>
                          </w:rPr>
                        </w:pPr>
                        <w:r w:rsidRPr="00E330D9">
                          <w:rPr>
                            <w:rFonts w:ascii="Meiryo UI" w:hAnsi="Meiryo UI" w:hint="eastAsia"/>
                            <w:bCs/>
                            <w:color w:val="000000" w:themeColor="text1"/>
                            <w:spacing w:val="-6"/>
                            <w:sz w:val="22"/>
                          </w:rPr>
                          <w:t>食の安全安心の確保は</w:t>
                        </w:r>
                      </w:p>
                      <w:p w14:paraId="4091162E" w14:textId="77777777" w:rsidR="008F47A8" w:rsidRPr="00E330D9" w:rsidRDefault="008F47A8" w:rsidP="008E7638">
                        <w:pPr>
                          <w:adjustRightInd w:val="0"/>
                          <w:snapToGrid w:val="0"/>
                          <w:ind w:firstLineChars="100" w:firstLine="208"/>
                          <w:jc w:val="left"/>
                          <w:rPr>
                            <w:rFonts w:ascii="Meiryo UI" w:hAnsi="Meiryo UI"/>
                            <w:color w:val="538135" w:themeColor="accent6" w:themeShade="BF"/>
                            <w:spacing w:val="-6"/>
                            <w:sz w:val="22"/>
                          </w:rPr>
                        </w:pPr>
                        <w:r w:rsidRPr="00E330D9">
                          <w:rPr>
                            <w:rFonts w:ascii="Meiryo UI" w:hAnsi="Meiryo UI" w:hint="eastAsia"/>
                            <w:bCs/>
                            <w:color w:val="000000" w:themeColor="text1"/>
                            <w:spacing w:val="-6"/>
                            <w:sz w:val="22"/>
                          </w:rPr>
                          <w:t>●府民の健康保護が最重要との認識の下で取組を行う</w:t>
                        </w:r>
                      </w:p>
                      <w:p w14:paraId="190CB775" w14:textId="77777777" w:rsidR="008F47A8" w:rsidRPr="00E330D9" w:rsidRDefault="008F47A8" w:rsidP="008E7638">
                        <w:pPr>
                          <w:adjustRightInd w:val="0"/>
                          <w:snapToGrid w:val="0"/>
                          <w:ind w:firstLineChars="100" w:firstLine="208"/>
                          <w:rPr>
                            <w:rFonts w:ascii="Meiryo UI" w:hAnsi="Meiryo UI"/>
                            <w:bCs/>
                            <w:color w:val="000000" w:themeColor="text1"/>
                            <w:spacing w:val="-6"/>
                            <w:sz w:val="22"/>
                          </w:rPr>
                        </w:pPr>
                        <w:r w:rsidRPr="00E330D9">
                          <w:rPr>
                            <w:rFonts w:ascii="Meiryo UI" w:hAnsi="Meiryo UI" w:hint="eastAsia"/>
                            <w:bCs/>
                            <w:color w:val="000000" w:themeColor="text1"/>
                            <w:spacing w:val="-6"/>
                            <w:sz w:val="22"/>
                          </w:rPr>
                          <w:t>●生産から消費に至る各段階において科学的知見に基づき取組を行う</w:t>
                        </w:r>
                      </w:p>
                      <w:p w14:paraId="17E6C7B1" w14:textId="72275A6F" w:rsidR="008F47A8" w:rsidRPr="00E330D9" w:rsidRDefault="008F47A8" w:rsidP="008E7638">
                        <w:pPr>
                          <w:adjustRightInd w:val="0"/>
                          <w:snapToGrid w:val="0"/>
                          <w:ind w:firstLineChars="100" w:firstLine="208"/>
                          <w:rPr>
                            <w:rFonts w:ascii="Meiryo UI" w:hAnsi="Meiryo UI"/>
                            <w:bCs/>
                            <w:color w:val="000000" w:themeColor="text1"/>
                            <w:spacing w:val="-6"/>
                            <w:sz w:val="22"/>
                          </w:rPr>
                        </w:pPr>
                        <w:r w:rsidRPr="00E330D9">
                          <w:rPr>
                            <w:rFonts w:ascii="Meiryo UI" w:hAnsi="Meiryo UI" w:hint="eastAsia"/>
                            <w:bCs/>
                            <w:color w:val="000000" w:themeColor="text1"/>
                            <w:spacing w:val="-6"/>
                            <w:sz w:val="22"/>
                          </w:rPr>
                          <w:t>●府・食品関連事業者・府民等の情報及び意見交換（リスクコミュニケーション</w:t>
                        </w:r>
                        <w:r w:rsidRPr="003B69E5">
                          <w:rPr>
                            <w:rFonts w:ascii="Meiryo UI" w:hAnsi="Meiryo UI" w:hint="eastAsia"/>
                            <w:bCs/>
                            <w:color w:val="000000" w:themeColor="text1"/>
                            <w:spacing w:val="-6"/>
                            <w:sz w:val="22"/>
                            <w:vertAlign w:val="superscript"/>
                          </w:rPr>
                          <w:t>※</w:t>
                        </w:r>
                        <w:r w:rsidRPr="00E330D9">
                          <w:rPr>
                            <w:rFonts w:ascii="Meiryo UI" w:hAnsi="Meiryo UI" w:hint="eastAsia"/>
                            <w:bCs/>
                            <w:color w:val="000000" w:themeColor="text1"/>
                            <w:spacing w:val="-6"/>
                            <w:sz w:val="22"/>
                          </w:rPr>
                          <w:t>）の促進により行う</w:t>
                        </w:r>
                      </w:p>
                      <w:p w14:paraId="0B879005" w14:textId="77777777" w:rsidR="008F47A8" w:rsidRPr="00E330D9" w:rsidRDefault="008F47A8" w:rsidP="008E7638">
                        <w:pPr>
                          <w:adjustRightInd w:val="0"/>
                          <w:snapToGrid w:val="0"/>
                          <w:ind w:firstLineChars="100" w:firstLine="208"/>
                          <w:rPr>
                            <w:rFonts w:ascii="Meiryo UI" w:hAnsi="Meiryo UI"/>
                            <w:bCs/>
                            <w:color w:val="000000" w:themeColor="text1"/>
                            <w:spacing w:val="-6"/>
                            <w:sz w:val="22"/>
                          </w:rPr>
                        </w:pPr>
                        <w:r w:rsidRPr="00E330D9">
                          <w:rPr>
                            <w:rFonts w:ascii="Meiryo UI" w:hAnsi="Meiryo UI" w:hint="eastAsia"/>
                            <w:bCs/>
                            <w:color w:val="000000" w:themeColor="text1"/>
                            <w:spacing w:val="-6"/>
                            <w:sz w:val="22"/>
                          </w:rPr>
                          <w:t>●府・食品関連事業者・府民の相互理解と協力の下に行う</w:t>
                        </w:r>
                      </w:p>
                    </w:txbxContent>
                  </v:textbox>
                </v:shape>
                <v:shape id="テキスト ボックス 27" o:spid="_x0000_s1031" type="#_x0000_t202" style="position:absolute;left:2095;width:1104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" filled="f" stroked="f" strokeweight=".5pt">
                  <v:path arrowok="t"/>
                  <v:textbox inset="5.85pt,.7pt,5.85pt,.7pt">
                    <w:txbxContent>
                      <w:p w14:paraId="00FDC3B9" w14:textId="77777777" w:rsidR="008F47A8" w:rsidRDefault="008F47A8" w:rsidP="008E7638">
                        <w:pPr>
                          <w:jc w:val="left"/>
                          <w:rPr>
                            <w:rFonts w:ascii="Meiryo UI" w:hAnsi="Meiryo UI"/>
                            <w:b/>
                            <w:color w:val="538135" w:themeColor="accent6" w:themeShade="BF"/>
                            <w:sz w:val="28"/>
                            <w:szCs w:val="28"/>
                          </w:rPr>
                        </w:pPr>
                        <w:r>
                          <w:rPr>
                            <w:rFonts w:ascii="Meiryo UI" w:hAnsi="Meiryo UI" w:hint="eastAsia"/>
                            <w:b/>
                            <w:color w:val="538135" w:themeColor="accent6" w:themeShade="BF"/>
                            <w:sz w:val="28"/>
                            <w:szCs w:val="28"/>
                          </w:rPr>
                          <w:t>基本理念</w:t>
                        </w:r>
                      </w:p>
                      <w:p w14:paraId="224A49E7" w14:textId="77777777" w:rsidR="008F47A8" w:rsidRPr="00C4433B" w:rsidRDefault="008F47A8" w:rsidP="008E7638">
                        <w:pPr>
                          <w:pStyle w:val="aa"/>
                          <w:ind w:leftChars="0" w:left="720"/>
                          <w:rPr>
                            <w:b/>
                            <w:bCs/>
                          </w:rPr>
                        </w:pPr>
                      </w:p>
                      <w:p w14:paraId="1701F784" w14:textId="77777777" w:rsidR="008F47A8" w:rsidRPr="00C4433B" w:rsidRDefault="008F47A8" w:rsidP="008E7638">
                        <w:pPr>
                          <w:jc w:val="left"/>
                          <w:rPr>
                            <w:rFonts w:ascii="Meiryo UI" w:hAnsi="Meiryo UI"/>
                            <w:b/>
                            <w:color w:val="538135" w:themeColor="accent6" w:themeShade="BF"/>
                            <w:sz w:val="28"/>
                            <w:szCs w:val="28"/>
                          </w:rPr>
                        </w:pPr>
                      </w:p>
                    </w:txbxContent>
                  </v:textbox>
                </v:shape>
              </v:group>
            </w:pict>
          </mc:Fallback>
        </mc:AlternateContent>
      </w:r>
      <w:r w:rsidR="008E7638" w:rsidRPr="008E7638">
        <w:rPr>
          <w:rFonts w:ascii="Meiryo UI" w:hAnsi="Meiryo UI" w:hint="eastAsia"/>
          <w:bCs/>
          <w:szCs w:val="24"/>
        </w:rPr>
        <w:t>府は、</w:t>
      </w:r>
      <w:r w:rsidR="00E330D9">
        <w:rPr>
          <w:rFonts w:ascii="Meiryo UI" w:hAnsi="Meiryo UI" w:hint="eastAsia"/>
          <w:bCs/>
          <w:szCs w:val="24"/>
        </w:rPr>
        <w:t>「生産から消費までみんなでつなぐ食の安全 築く安心」を推進計画のスローガンに掲げ、</w:t>
      </w:r>
      <w:r w:rsidR="008E7638" w:rsidRPr="008E7638">
        <w:rPr>
          <w:rFonts w:ascii="Meiryo UI" w:hAnsi="Meiryo UI" w:hint="eastAsia"/>
          <w:bCs/>
          <w:szCs w:val="24"/>
        </w:rPr>
        <w:t>条例で定めた基本理念</w:t>
      </w:r>
      <w:r w:rsidR="00E330D9">
        <w:rPr>
          <w:rFonts w:ascii="Meiryo UI" w:hAnsi="Meiryo UI" w:hint="eastAsia"/>
          <w:bCs/>
          <w:szCs w:val="24"/>
        </w:rPr>
        <w:t>のもとに</w:t>
      </w:r>
      <w:r w:rsidR="008E7638" w:rsidRPr="008E7638">
        <w:rPr>
          <w:rFonts w:ascii="Meiryo UI" w:hAnsi="Meiryo UI" w:hint="eastAsia"/>
          <w:bCs/>
          <w:szCs w:val="24"/>
        </w:rPr>
        <w:t>、行政、食品関連事業者、府民がそれぞれの責務・役割を認識し、互いに理解し、共に協力して食の安全・安心の確保に取り組むことを</w:t>
      </w:r>
      <w:r w:rsidR="00DF58B4">
        <w:rPr>
          <w:rFonts w:ascii="Meiryo UI" w:hAnsi="Meiryo UI" w:hint="eastAsia"/>
          <w:bCs/>
          <w:szCs w:val="24"/>
        </w:rPr>
        <w:t>めざ</w:t>
      </w:r>
      <w:r w:rsidR="008E7638" w:rsidRPr="008E7638">
        <w:rPr>
          <w:rFonts w:ascii="Meiryo UI" w:hAnsi="Meiryo UI" w:hint="eastAsia"/>
          <w:bCs/>
          <w:szCs w:val="24"/>
        </w:rPr>
        <w:t>します。</w:t>
      </w:r>
    </w:p>
    <w:p w14:paraId="494A9EDC" w14:textId="77777777" w:rsidR="008E7638" w:rsidRPr="008E7638" w:rsidRDefault="008E7638" w:rsidP="008E7638">
      <w:pPr>
        <w:rPr>
          <w:rFonts w:ascii="Meiryo UI" w:hAnsi="Meiryo UI"/>
          <w:b/>
          <w:bCs/>
        </w:rPr>
      </w:pPr>
      <w:r w:rsidRPr="008E7638">
        <w:rPr>
          <w:rFonts w:ascii="Meiryo UI" w:hAnsi="Meiryo UI" w:hint="eastAsia"/>
          <w:b/>
          <w:bCs/>
        </w:rPr>
        <w:t xml:space="preserve">　　　</w:t>
      </w:r>
    </w:p>
    <w:p w14:paraId="4EBD37E9" w14:textId="77777777" w:rsidR="008E7638" w:rsidRPr="008E7638" w:rsidRDefault="008E7638" w:rsidP="008E7638">
      <w:pPr>
        <w:rPr>
          <w:rFonts w:ascii="Meiryo UI" w:hAnsi="Meiryo UI"/>
          <w:b/>
          <w:bCs/>
        </w:rPr>
      </w:pPr>
    </w:p>
    <w:p w14:paraId="4C16C541" w14:textId="77777777" w:rsidR="008E7638" w:rsidRPr="008E7638" w:rsidRDefault="008E7638" w:rsidP="008E7638">
      <w:pPr>
        <w:pStyle w:val="aa"/>
        <w:ind w:leftChars="0" w:left="720"/>
        <w:rPr>
          <w:rFonts w:ascii="Meiryo UI" w:eastAsia="Meiryo UI" w:hAnsi="Meiryo UI"/>
          <w:b/>
          <w:bCs/>
        </w:rPr>
      </w:pPr>
    </w:p>
    <w:p w14:paraId="209A1FC3" w14:textId="77777777" w:rsidR="008E7638" w:rsidRPr="008E7638" w:rsidRDefault="008E7638" w:rsidP="008E7638">
      <w:pPr>
        <w:pStyle w:val="aa"/>
        <w:ind w:leftChars="0" w:left="720"/>
        <w:rPr>
          <w:rFonts w:ascii="Meiryo UI" w:eastAsia="Meiryo UI" w:hAnsi="Meiryo UI"/>
          <w:b/>
          <w:bCs/>
        </w:rPr>
      </w:pPr>
    </w:p>
    <w:p w14:paraId="53C14AD0" w14:textId="77777777" w:rsidR="008E7638" w:rsidRPr="008E7638" w:rsidRDefault="008E7638" w:rsidP="008E7638">
      <w:pPr>
        <w:pStyle w:val="aa"/>
        <w:ind w:leftChars="0" w:left="720"/>
        <w:rPr>
          <w:rFonts w:ascii="Meiryo UI" w:eastAsia="Meiryo UI" w:hAnsi="Meiryo UI"/>
          <w:b/>
          <w:bCs/>
        </w:rPr>
      </w:pPr>
    </w:p>
    <w:p w14:paraId="395FF8A3" w14:textId="77777777" w:rsidR="008E7638" w:rsidRPr="008E7638" w:rsidRDefault="008E7638" w:rsidP="008E7638">
      <w:pPr>
        <w:pStyle w:val="aa"/>
        <w:ind w:leftChars="0" w:left="720"/>
        <w:rPr>
          <w:rFonts w:ascii="Meiryo UI" w:eastAsia="Meiryo UI" w:hAnsi="Meiryo UI"/>
          <w:b/>
          <w:bCs/>
        </w:rPr>
      </w:pPr>
    </w:p>
    <w:p w14:paraId="31D24E59" w14:textId="77777777" w:rsidR="008E7638" w:rsidRPr="008E7638" w:rsidRDefault="00EA2C91" w:rsidP="008E7638">
      <w:pPr>
        <w:rPr>
          <w:rFonts w:ascii="Meiryo UI" w:hAnsi="Meiryo UI"/>
          <w:b/>
          <w:bCs/>
        </w:rPr>
      </w:pPr>
      <w:r>
        <w:rPr>
          <w:rFonts w:ascii="Meiryo UI" w:hAnsi="Meiryo UI" w:hint="eastAsia"/>
          <w:b/>
          <w:bCs/>
          <w:noProof/>
        </w:rPr>
        <mc:AlternateContent>
          <mc:Choice Requires="wpg">
            <w:drawing>
              <wp:anchor distT="0" distB="0" distL="114300" distR="114300" simplePos="0" relativeHeight="251661312" behindDoc="0" locked="0" layoutInCell="1" allowOverlap="1" wp14:anchorId="356F05E3" wp14:editId="54F7FEE2">
                <wp:simplePos x="0" y="0"/>
                <wp:positionH relativeFrom="column">
                  <wp:posOffset>118745</wp:posOffset>
                </wp:positionH>
                <wp:positionV relativeFrom="paragraph">
                  <wp:posOffset>227965</wp:posOffset>
                </wp:positionV>
                <wp:extent cx="5657850" cy="4210051"/>
                <wp:effectExtent l="0" t="0" r="0" b="0"/>
                <wp:wrapNone/>
                <wp:docPr id="5" name="グループ化 5"/>
                <wp:cNvGraphicFramePr/>
                <a:graphic xmlns:a="http://schemas.openxmlformats.org/drawingml/2006/main">
                  <a:graphicData uri="http://schemas.microsoft.com/office/word/2010/wordprocessingGroup">
                    <wpg:wgp>
                      <wpg:cNvGrpSpPr/>
                      <wpg:grpSpPr>
                        <a:xfrm>
                          <a:off x="0" y="0"/>
                          <a:ext cx="5657850" cy="4210051"/>
                          <a:chOff x="0" y="0"/>
                          <a:chExt cx="5657850" cy="4210051"/>
                        </a:xfrm>
                      </wpg:grpSpPr>
                      <wpg:grpSp>
                        <wpg:cNvPr id="4" name="グループ化 4"/>
                        <wpg:cNvGrpSpPr/>
                        <wpg:grpSpPr>
                          <a:xfrm>
                            <a:off x="0" y="0"/>
                            <a:ext cx="5657850" cy="4210051"/>
                            <a:chOff x="0" y="0"/>
                            <a:chExt cx="5657850" cy="4210051"/>
                          </a:xfrm>
                        </wpg:grpSpPr>
                        <wps:wsp>
                          <wps:cNvPr id="284" name="角丸四角形 30" descr="府民&#10;"/>
                          <wps:cNvSpPr>
                            <a:spLocks/>
                          </wps:cNvSpPr>
                          <wps:spPr>
                            <a:xfrm>
                              <a:off x="0" y="28575"/>
                              <a:ext cx="5657850" cy="4181476"/>
                            </a:xfrm>
                            <a:prstGeom prst="roundRect">
                              <a:avLst>
                                <a:gd name="adj" fmla="val 6322"/>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円/楕円 37" descr="相互理解と協力"/>
                          <wps:cNvSpPr>
                            <a:spLocks/>
                          </wps:cNvSpPr>
                          <wps:spPr>
                            <a:xfrm>
                              <a:off x="933450" y="1457325"/>
                              <a:ext cx="3676650" cy="2571750"/>
                            </a:xfrm>
                            <a:prstGeom prst="ellipse">
                              <a:avLst/>
                            </a:prstGeom>
                            <a:noFill/>
                            <a:ln w="254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 name="角丸四角形 83" descr="食の安全安心の確保の第一義的責任と法令の遵守。&#10;正確で適切な情報の積極的な提供。&#10;施策への協力。&#10;&#10;&#10;&#10;&#10;&#10;&#10;"/>
                          <wps:cNvSpPr>
                            <a:spLocks/>
                          </wps:cNvSpPr>
                          <wps:spPr>
                            <a:xfrm>
                              <a:off x="3514725" y="2647950"/>
                              <a:ext cx="1981200" cy="12192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358300" w14:textId="77777777" w:rsidR="008F47A8" w:rsidRPr="00A07A68" w:rsidRDefault="008F47A8" w:rsidP="008E7638">
                                <w:pPr>
                                  <w:pStyle w:val="Web"/>
                                  <w:adjustRightInd w:val="0"/>
                                  <w:snapToGrid w:val="0"/>
                                  <w:spacing w:before="0" w:beforeAutospacing="0" w:after="0" w:afterAutospacing="0"/>
                                  <w:rPr>
                                    <w:rFonts w:ascii="HG丸ｺﾞｼｯｸM-PRO" w:eastAsia="HG丸ｺﾞｼｯｸM-PRO" w:hAnsi="HG丸ｺﾞｼｯｸM-PRO"/>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直線コネクタ 36"/>
                          <wps:cNvCnPr>
                            <a:cxnSpLocks/>
                          </wps:cNvCnPr>
                          <wps:spPr>
                            <a:xfrm>
                              <a:off x="9525" y="381000"/>
                              <a:ext cx="56197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6" name="角丸四角形 41" descr="食の安全安心に関する知識をもち理解を深める&#10;施策への意見表明と協力"/>
                          <wps:cNvSpPr>
                            <a:spLocks/>
                          </wps:cNvSpPr>
                          <wps:spPr>
                            <a:xfrm>
                              <a:off x="1819275" y="657225"/>
                              <a:ext cx="2000250" cy="16097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2E5A50" w14:textId="77777777" w:rsidR="008F47A8" w:rsidRPr="00E330D9" w:rsidRDefault="008F47A8" w:rsidP="008E7638">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14:paraId="124B7952" w14:textId="77777777" w:rsidR="008F47A8" w:rsidRDefault="008F47A8" w:rsidP="008E7638">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14:paraId="7479F27D" w14:textId="77777777" w:rsidR="008F47A8" w:rsidRDefault="008F47A8" w:rsidP="008E7638">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14:paraId="05588BFE" w14:textId="77777777" w:rsidR="008F47A8" w:rsidRPr="00E272C3" w:rsidRDefault="008F47A8" w:rsidP="008E7638">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14:paraId="30FF3603" w14:textId="77777777" w:rsidR="008F47A8" w:rsidRPr="00E935B1" w:rsidRDefault="008F47A8" w:rsidP="008E7638">
                                <w:pPr>
                                  <w:pStyle w:val="Web"/>
                                  <w:adjustRightInd w:val="0"/>
                                  <w:snapToGrid w:val="0"/>
                                  <w:spacing w:before="0" w:beforeAutospacing="0" w:after="0" w:afterAutospacing="0"/>
                                  <w:rPr>
                                    <w:rFonts w:asciiTheme="minorHAnsi" w:eastAsiaTheme="minorEastAsia" w:hAnsi="ＭＳ 明朝" w:cstheme="minorBidi"/>
                                    <w:color w:val="000000" w:themeColor="dark1"/>
                                    <w:kern w:val="24"/>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角丸四角形 39" descr="総合的・計画的な施策の策定・実施。&#10;国・自治体等との連携。"/>
                          <wps:cNvSpPr>
                            <a:spLocks/>
                          </wps:cNvSpPr>
                          <wps:spPr>
                            <a:xfrm>
                              <a:off x="133350" y="2647950"/>
                              <a:ext cx="1981200" cy="105727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056437" w14:textId="77777777" w:rsidR="008F47A8" w:rsidRPr="00A07A68" w:rsidRDefault="008F47A8" w:rsidP="008E7638">
                                <w:pPr>
                                  <w:pStyle w:val="Web"/>
                                  <w:adjustRightInd w:val="0"/>
                                  <w:snapToGrid w:val="0"/>
                                  <w:spacing w:before="0" w:beforeAutospacing="0" w:after="0" w:afterAutospacing="0"/>
                                  <w:rPr>
                                    <w:rFonts w:ascii="HG丸ｺﾞｼｯｸM-PRO" w:eastAsia="HG丸ｺﾞｼｯｸM-PRO" w:hAnsi="HG丸ｺﾞｼｯｸM-PRO"/>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角丸四角形 45" descr="府民"/>
                          <wps:cNvSpPr>
                            <a:spLocks/>
                          </wps:cNvSpPr>
                          <wps:spPr>
                            <a:xfrm>
                              <a:off x="2047875" y="476250"/>
                              <a:ext cx="1457325" cy="366395"/>
                            </a:xfrm>
                            <a:prstGeom prst="roundRect">
                              <a:avLst>
                                <a:gd name="adj" fmla="val 50000"/>
                              </a:avLst>
                            </a:prstGeom>
                            <a:solidFill>
                              <a:srgbClr val="0070C0"/>
                            </a:solidFill>
                            <a:ln/>
                          </wps:spPr>
                          <wps:style>
                            <a:lnRef idx="3">
                              <a:schemeClr val="lt1"/>
                            </a:lnRef>
                            <a:fillRef idx="1">
                              <a:schemeClr val="accent6"/>
                            </a:fillRef>
                            <a:effectRef idx="1">
                              <a:schemeClr val="accent6"/>
                            </a:effectRef>
                            <a:fontRef idx="minor">
                              <a:schemeClr val="lt1"/>
                            </a:fontRef>
                          </wps:style>
                          <wps:txbx>
                            <w:txbxContent>
                              <w:p w14:paraId="25C608B8" w14:textId="77777777" w:rsidR="008F47A8" w:rsidRDefault="008F47A8" w:rsidP="008E76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53" name="図 853" descr="料理を差し出しているシェフのイラスト（女性）"/>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695825" y="1362075"/>
                              <a:ext cx="952500" cy="952500"/>
                            </a:xfrm>
                            <a:prstGeom prst="rect">
                              <a:avLst/>
                            </a:prstGeom>
                            <a:noFill/>
                            <a:ln>
                              <a:noFill/>
                            </a:ln>
                          </pic:spPr>
                        </pic:pic>
                        <pic:pic xmlns:pic="http://schemas.openxmlformats.org/drawingml/2006/picture">
                          <pic:nvPicPr>
                            <pic:cNvPr id="856" name="図 856" descr="野菜農家のイラスト（農業）"/>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752355" y="3381376"/>
                              <a:ext cx="742950" cy="742950"/>
                            </a:xfrm>
                            <a:prstGeom prst="roundRect">
                              <a:avLst/>
                            </a:prstGeom>
                            <a:noFill/>
                            <a:ln>
                              <a:noFill/>
                            </a:ln>
                          </pic:spPr>
                        </pic:pic>
                        <pic:pic xmlns:pic="http://schemas.openxmlformats.org/drawingml/2006/picture">
                          <pic:nvPicPr>
                            <pic:cNvPr id="724" name="図 724" descr="ショッピングカートを押している女性のイラスト"/>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876675" y="495300"/>
                              <a:ext cx="962025" cy="962025"/>
                            </a:xfrm>
                            <a:prstGeom prst="rect">
                              <a:avLst/>
                            </a:prstGeom>
                            <a:noFill/>
                            <a:ln>
                              <a:noFill/>
                            </a:ln>
                          </pic:spPr>
                        </pic:pic>
                        <pic:pic xmlns:pic="http://schemas.openxmlformats.org/drawingml/2006/picture">
                          <pic:nvPicPr>
                            <pic:cNvPr id="720" name="図 720" descr="説明会・セミナーのイラスト"/>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47650" y="514350"/>
                              <a:ext cx="1019175" cy="883876"/>
                            </a:xfrm>
                            <a:prstGeom prst="roundRect">
                              <a:avLst/>
                            </a:prstGeom>
                            <a:noFill/>
                            <a:ln>
                              <a:noFill/>
                            </a:ln>
                          </pic:spPr>
                        </pic:pic>
                        <pic:pic xmlns:pic="http://schemas.openxmlformats.org/drawingml/2006/picture">
                          <pic:nvPicPr>
                            <pic:cNvPr id="854" name="図 854" descr="一家団らんのイラスト（大家族）"/>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257425" y="1362075"/>
                              <a:ext cx="1038225" cy="1038225"/>
                            </a:xfrm>
                            <a:prstGeom prst="rect">
                              <a:avLst/>
                            </a:prstGeom>
                            <a:noFill/>
                            <a:ln>
                              <a:noFill/>
                            </a:ln>
                          </pic:spPr>
                        </pic:pic>
                        <wpg:grpSp>
                          <wpg:cNvPr id="651" name="グループ化 66" descr="大阪府"/>
                          <wpg:cNvGrpSpPr>
                            <a:grpSpLocks/>
                          </wpg:cNvGrpSpPr>
                          <wpg:grpSpPr>
                            <a:xfrm>
                              <a:off x="314325" y="2409825"/>
                              <a:ext cx="1495425" cy="410210"/>
                              <a:chOff x="-19050" y="-295275"/>
                              <a:chExt cx="1495425" cy="410210"/>
                            </a:xfrm>
                          </wpg:grpSpPr>
                          <wps:wsp>
                            <wps:cNvPr id="655" name="角丸四角形 64"/>
                            <wps:cNvSpPr/>
                            <wps:spPr>
                              <a:xfrm>
                                <a:off x="19050" y="-251460"/>
                                <a:ext cx="1457325" cy="366395"/>
                              </a:xfrm>
                              <a:prstGeom prst="roundRect">
                                <a:avLst>
                                  <a:gd name="adj" fmla="val 50000"/>
                                </a:avLst>
                              </a:prstGeom>
                              <a:solidFill>
                                <a:srgbClr val="0070C0"/>
                              </a:solidFill>
                              <a:ln/>
                            </wps:spPr>
                            <wps:style>
                              <a:lnRef idx="3">
                                <a:schemeClr val="lt1"/>
                              </a:lnRef>
                              <a:fillRef idx="1">
                                <a:schemeClr val="accent6"/>
                              </a:fillRef>
                              <a:effectRef idx="1">
                                <a:schemeClr val="accent6"/>
                              </a:effectRef>
                              <a:fontRef idx="minor">
                                <a:schemeClr val="lt1"/>
                              </a:fontRef>
                            </wps:style>
                            <wps:txbx>
                              <w:txbxContent>
                                <w:p w14:paraId="4CF4F2BD" w14:textId="77777777" w:rsidR="008F47A8" w:rsidRDefault="008F47A8" w:rsidP="008E76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テキスト ボックス 65"/>
                            <wps:cNvSpPr txBox="1"/>
                            <wps:spPr>
                              <a:xfrm>
                                <a:off x="-19050" y="-295275"/>
                                <a:ext cx="1495425"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F5258B" w14:textId="77777777" w:rsidR="008F47A8" w:rsidRPr="00E935B1" w:rsidRDefault="008F47A8" w:rsidP="008E7638">
                                  <w:pPr>
                                    <w:adjustRightInd w:val="0"/>
                                    <w:snapToGrid w:val="0"/>
                                    <w:jc w:val="center"/>
                                    <w:rPr>
                                      <w:rFonts w:ascii="Meiryo UI" w:hAnsi="Meiryo UI"/>
                                      <w:b/>
                                      <w:color w:val="FFFFFF" w:themeColor="background1"/>
                                      <w:sz w:val="28"/>
                                      <w:szCs w:val="28"/>
                                    </w:rPr>
                                  </w:pPr>
                                  <w:r>
                                    <w:rPr>
                                      <w:rFonts w:ascii="Meiryo UI" w:hAnsi="Meiryo UI" w:hint="eastAsia"/>
                                      <w:b/>
                                      <w:color w:val="FFFFFF" w:themeColor="background1"/>
                                      <w:sz w:val="28"/>
                                      <w:szCs w:val="28"/>
                                    </w:rPr>
                                    <w:t>大阪府</w:t>
                                  </w:r>
                                </w:p>
                                <w:p w14:paraId="08AE23AF" w14:textId="77777777" w:rsidR="008F47A8" w:rsidRPr="00D35739" w:rsidRDefault="008F47A8" w:rsidP="008E7638">
                                  <w:pPr>
                                    <w:pStyle w:val="aa"/>
                                    <w:ind w:leftChars="0" w:left="720"/>
                                    <w:jc w:val="center"/>
                                    <w:rPr>
                                      <w:b/>
                                      <w:bCs/>
                                    </w:rPr>
                                  </w:pPr>
                                </w:p>
                                <w:p w14:paraId="1B9BB06A" w14:textId="77777777" w:rsidR="008F47A8" w:rsidRPr="00E935B1" w:rsidRDefault="008F47A8" w:rsidP="008E7638">
                                  <w:pPr>
                                    <w:adjustRightInd w:val="0"/>
                                    <w:snapToGrid w:val="0"/>
                                    <w:jc w:val="center"/>
                                    <w:rPr>
                                      <w:rFonts w:ascii="Meiryo UI" w:hAnsi="Meiryo UI"/>
                                      <w:b/>
                                      <w:color w:val="000000" w:themeColor="text1"/>
                                      <w:sz w:val="28"/>
                                      <w:szCs w:val="28"/>
                                    </w:rPr>
                                  </w:pPr>
                                </w:p>
                                <w:p w14:paraId="3ECBA30E" w14:textId="77777777" w:rsidR="008F47A8" w:rsidRPr="00E935B1" w:rsidRDefault="008F47A8" w:rsidP="008E7638">
                                  <w:pPr>
                                    <w:adjustRightInd w:val="0"/>
                                    <w:snapToGrid w:val="0"/>
                                    <w:jc w:val="center"/>
                                    <w:rPr>
                                      <w:rFonts w:ascii="Meiryo UI" w:hAnsi="Meiryo UI"/>
                                      <w:b/>
                                      <w:color w:val="FFFFFF" w:themeColor="background1"/>
                                      <w:sz w:val="28"/>
                                      <w:szCs w:val="28"/>
                                    </w:rPr>
                                  </w:pPr>
                                  <w:r w:rsidRPr="00E935B1">
                                    <w:rPr>
                                      <w:rFonts w:ascii="Meiryo UI" w:hAnsi="Meiryo UI" w:hint="eastAsia"/>
                                      <w:b/>
                                      <w:color w:val="FFFFFF" w:themeColor="background1"/>
                                      <w:sz w:val="28"/>
                                      <w:szCs w:val="28"/>
                                    </w:rPr>
                                    <w:t>みんなで協力し築こう！大阪の食の安全安心</w:t>
                                  </w:r>
                                </w:p>
                                <w:p w14:paraId="253B340B" w14:textId="77777777" w:rsidR="008F47A8" w:rsidRPr="00E935B1" w:rsidRDefault="008F47A8" w:rsidP="008E76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26" name="グループ化 67" descr="食品関連事業者"/>
                          <wpg:cNvGrpSpPr>
                            <a:grpSpLocks/>
                          </wpg:cNvGrpSpPr>
                          <wpg:grpSpPr>
                            <a:xfrm>
                              <a:off x="3743325" y="2444115"/>
                              <a:ext cx="1495425" cy="375920"/>
                              <a:chOff x="0" y="-146685"/>
                              <a:chExt cx="1495425" cy="375920"/>
                            </a:xfrm>
                          </wpg:grpSpPr>
                          <wps:wsp>
                            <wps:cNvPr id="635" name="角丸四角形 68"/>
                            <wps:cNvSpPr/>
                            <wps:spPr>
                              <a:xfrm>
                                <a:off x="19050" y="-137160"/>
                                <a:ext cx="1457325" cy="366395"/>
                              </a:xfrm>
                              <a:prstGeom prst="roundRect">
                                <a:avLst>
                                  <a:gd name="adj" fmla="val 50000"/>
                                </a:avLst>
                              </a:prstGeom>
                              <a:solidFill>
                                <a:srgbClr val="0070C0"/>
                              </a:solidFill>
                              <a:ln/>
                            </wps:spPr>
                            <wps:style>
                              <a:lnRef idx="3">
                                <a:schemeClr val="lt1"/>
                              </a:lnRef>
                              <a:fillRef idx="1">
                                <a:schemeClr val="accent6"/>
                              </a:fillRef>
                              <a:effectRef idx="1">
                                <a:schemeClr val="accent6"/>
                              </a:effectRef>
                              <a:fontRef idx="minor">
                                <a:schemeClr val="lt1"/>
                              </a:fontRef>
                            </wps:style>
                            <wps:txbx>
                              <w:txbxContent>
                                <w:p w14:paraId="4F314832" w14:textId="77777777" w:rsidR="008F47A8" w:rsidRDefault="008F47A8" w:rsidP="008E76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テキスト ボックス 69"/>
                            <wps:cNvSpPr txBox="1"/>
                            <wps:spPr>
                              <a:xfrm>
                                <a:off x="0" y="-146685"/>
                                <a:ext cx="1495425"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17700" w14:textId="77777777" w:rsidR="008F47A8" w:rsidRPr="00E935B1" w:rsidRDefault="008F47A8" w:rsidP="008E7638">
                                  <w:pPr>
                                    <w:adjustRightInd w:val="0"/>
                                    <w:snapToGrid w:val="0"/>
                                    <w:jc w:val="center"/>
                                    <w:rPr>
                                      <w:rFonts w:ascii="Meiryo UI" w:hAnsi="Meiryo UI"/>
                                      <w:b/>
                                      <w:color w:val="FFFFFF" w:themeColor="background1"/>
                                      <w:sz w:val="28"/>
                                      <w:szCs w:val="28"/>
                                    </w:rPr>
                                  </w:pPr>
                                  <w:r>
                                    <w:rPr>
                                      <w:rFonts w:ascii="Meiryo UI" w:hAnsi="Meiryo UI" w:hint="eastAsia"/>
                                      <w:b/>
                                      <w:color w:val="FFFFFF" w:themeColor="background1"/>
                                      <w:sz w:val="28"/>
                                      <w:szCs w:val="28"/>
                                    </w:rPr>
                                    <w:t>食品関連事業者</w:t>
                                  </w:r>
                                </w:p>
                                <w:p w14:paraId="21EF19C9" w14:textId="77777777" w:rsidR="008F47A8" w:rsidRPr="00D35739" w:rsidRDefault="008F47A8" w:rsidP="008E7638">
                                  <w:pPr>
                                    <w:pStyle w:val="aa"/>
                                    <w:ind w:leftChars="0" w:left="720"/>
                                    <w:jc w:val="center"/>
                                    <w:rPr>
                                      <w:b/>
                                      <w:bCs/>
                                    </w:rPr>
                                  </w:pPr>
                                </w:p>
                                <w:p w14:paraId="6CBD053D" w14:textId="77777777" w:rsidR="008F47A8" w:rsidRPr="00E935B1" w:rsidRDefault="008F47A8" w:rsidP="008E7638">
                                  <w:pPr>
                                    <w:adjustRightInd w:val="0"/>
                                    <w:snapToGrid w:val="0"/>
                                    <w:jc w:val="center"/>
                                    <w:rPr>
                                      <w:rFonts w:ascii="Meiryo UI" w:hAnsi="Meiryo UI"/>
                                      <w:b/>
                                      <w:color w:val="000000" w:themeColor="text1"/>
                                      <w:sz w:val="28"/>
                                      <w:szCs w:val="28"/>
                                    </w:rPr>
                                  </w:pPr>
                                </w:p>
                                <w:p w14:paraId="2A7EF178" w14:textId="77777777" w:rsidR="008F47A8" w:rsidRPr="00E935B1" w:rsidRDefault="008F47A8" w:rsidP="008E7638">
                                  <w:pPr>
                                    <w:adjustRightInd w:val="0"/>
                                    <w:snapToGrid w:val="0"/>
                                    <w:jc w:val="center"/>
                                    <w:rPr>
                                      <w:rFonts w:ascii="Meiryo UI" w:hAnsi="Meiryo UI"/>
                                      <w:b/>
                                      <w:color w:val="FFFFFF" w:themeColor="background1"/>
                                      <w:sz w:val="28"/>
                                      <w:szCs w:val="28"/>
                                    </w:rPr>
                                  </w:pPr>
                                  <w:r w:rsidRPr="00E935B1">
                                    <w:rPr>
                                      <w:rFonts w:ascii="Meiryo UI" w:hAnsi="Meiryo UI" w:hint="eastAsia"/>
                                      <w:b/>
                                      <w:color w:val="FFFFFF" w:themeColor="background1"/>
                                      <w:sz w:val="28"/>
                                      <w:szCs w:val="28"/>
                                    </w:rPr>
                                    <w:t>みんなで協力し築こう！大阪の食の安全安心</w:t>
                                  </w:r>
                                </w:p>
                                <w:p w14:paraId="63024941" w14:textId="77777777" w:rsidR="008F47A8" w:rsidRPr="00E935B1" w:rsidRDefault="008F47A8" w:rsidP="008E76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3" name="テキスト ボックス 70"/>
                          <wps:cNvSpPr txBox="1">
                            <a:spLocks/>
                          </wps:cNvSpPr>
                          <wps:spPr>
                            <a:xfrm>
                              <a:off x="180975" y="0"/>
                              <a:ext cx="19335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C5CDC4" w14:textId="77777777" w:rsidR="008F47A8" w:rsidRPr="00A07A68" w:rsidRDefault="008F47A8" w:rsidP="008E7638">
                                <w:pPr>
                                  <w:adjustRightInd w:val="0"/>
                                  <w:snapToGrid w:val="0"/>
                                  <w:rPr>
                                    <w:rFonts w:ascii="Meiryo UI" w:hAnsi="Meiryo UI"/>
                                    <w:b/>
                                    <w:color w:val="538135" w:themeColor="accent6" w:themeShade="BF"/>
                                    <w:sz w:val="28"/>
                                    <w:szCs w:val="28"/>
                                  </w:rPr>
                                </w:pPr>
                                <w:r w:rsidRPr="00A07A68">
                                  <w:rPr>
                                    <w:rFonts w:ascii="Meiryo UI" w:hAnsi="Meiryo UI" w:hint="eastAsia"/>
                                    <w:b/>
                                    <w:bCs/>
                                    <w:color w:val="538135" w:themeColor="accent6" w:themeShade="BF"/>
                                    <w:sz w:val="28"/>
                                    <w:szCs w:val="28"/>
                                  </w:rPr>
                                  <w:t>関係者の責務・役割</w:t>
                                </w:r>
                              </w:p>
                              <w:p w14:paraId="23739BA4" w14:textId="77777777" w:rsidR="008F47A8" w:rsidRPr="00E935B1" w:rsidRDefault="008F47A8" w:rsidP="008E76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55" name="図 855" descr="会議のイラスト（男女混合）"/>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82015" y="1457325"/>
                              <a:ext cx="803910" cy="803910"/>
                            </a:xfrm>
                            <a:prstGeom prst="roundRect">
                              <a:avLst/>
                            </a:prstGeom>
                            <a:noFill/>
                            <a:ln>
                              <a:noFill/>
                            </a:ln>
                          </pic:spPr>
                        </pic:pic>
                        <wps:wsp>
                          <wps:cNvPr id="374" name="テキスト ボックス 75"/>
                          <wps:cNvSpPr txBox="1">
                            <a:spLocks/>
                          </wps:cNvSpPr>
                          <wps:spPr>
                            <a:xfrm>
                              <a:off x="1971675" y="800100"/>
                              <a:ext cx="17621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4C934" w14:textId="77777777" w:rsidR="008F47A8" w:rsidRPr="008E7638" w:rsidRDefault="008F47A8" w:rsidP="008E7638">
                                <w:pPr>
                                  <w:pStyle w:val="Web"/>
                                  <w:adjustRightInd w:val="0"/>
                                  <w:snapToGrid w:val="0"/>
                                  <w:spacing w:before="0" w:beforeAutospacing="0" w:after="0" w:afterAutospacing="0" w:line="280" w:lineRule="exact"/>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●食の安全安心に関する</w:t>
                                </w:r>
                              </w:p>
                              <w:p w14:paraId="5377A130" w14:textId="77777777" w:rsidR="008F47A8" w:rsidRPr="008E7638" w:rsidRDefault="008F47A8" w:rsidP="008E7638">
                                <w:pPr>
                                  <w:pStyle w:val="Web"/>
                                  <w:adjustRightInd w:val="0"/>
                                  <w:snapToGrid w:val="0"/>
                                  <w:spacing w:before="0" w:beforeAutospacing="0" w:after="0" w:afterAutospacing="0" w:line="280" w:lineRule="exact"/>
                                  <w:ind w:firstLineChars="100" w:firstLine="200"/>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知識をもち理解を深める</w:t>
                                </w:r>
                              </w:p>
                              <w:p w14:paraId="2F6F8B5A" w14:textId="77777777" w:rsidR="008F47A8" w:rsidRPr="008E7638" w:rsidRDefault="008F47A8" w:rsidP="008E7638">
                                <w:pPr>
                                  <w:pStyle w:val="Web"/>
                                  <w:adjustRightInd w:val="0"/>
                                  <w:snapToGrid w:val="0"/>
                                  <w:spacing w:before="0" w:beforeAutospacing="0" w:after="0" w:afterAutospacing="0" w:line="280" w:lineRule="exact"/>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●施策への意見表明と協力</w:t>
                                </w:r>
                              </w:p>
                              <w:p w14:paraId="6541B829" w14:textId="77777777" w:rsidR="008F47A8" w:rsidRPr="008E7638" w:rsidRDefault="008F47A8" w:rsidP="008E7638">
                                <w:pPr>
                                  <w:spacing w:line="280" w:lineRule="exact"/>
                                  <w:rPr>
                                    <w:rFonts w:ascii="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4" name="テキスト ボックス 76"/>
                          <wps:cNvSpPr txBox="1">
                            <a:spLocks/>
                          </wps:cNvSpPr>
                          <wps:spPr>
                            <a:xfrm>
                              <a:off x="247650" y="2829560"/>
                              <a:ext cx="17621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90354E" w14:textId="77777777" w:rsidR="008F47A8" w:rsidRPr="008E7638" w:rsidRDefault="008F47A8" w:rsidP="008E7638">
                                <w:pPr>
                                  <w:pStyle w:val="Web"/>
                                  <w:adjustRightInd w:val="0"/>
                                  <w:snapToGrid w:val="0"/>
                                  <w:spacing w:before="0" w:beforeAutospacing="0" w:after="0" w:afterAutospacing="0" w:line="280" w:lineRule="exact"/>
                                  <w:ind w:left="200" w:hangingChars="100" w:hanging="200"/>
                                  <w:rPr>
                                    <w:rFonts w:ascii="Meiryo UI" w:eastAsia="Meiryo UI" w:hAnsi="Meiryo UI" w:cstheme="minorBidi"/>
                                    <w:color w:val="000000" w:themeColor="text1"/>
                                    <w:kern w:val="24"/>
                                    <w:sz w:val="20"/>
                                    <w:szCs w:val="20"/>
                                  </w:rPr>
                                </w:pPr>
                                <w:r w:rsidRPr="008E7638">
                                  <w:rPr>
                                    <w:rFonts w:ascii="Meiryo UI" w:eastAsia="Meiryo UI" w:hAnsi="Meiryo UI" w:cstheme="minorBidi" w:hint="eastAsia"/>
                                    <w:color w:val="000000" w:themeColor="text1"/>
                                    <w:kern w:val="24"/>
                                    <w:sz w:val="20"/>
                                    <w:szCs w:val="20"/>
                                  </w:rPr>
                                  <w:t>●総合的・計画的な施策の</w:t>
                                </w:r>
                              </w:p>
                              <w:p w14:paraId="1E599FCB" w14:textId="77777777" w:rsidR="008F47A8" w:rsidRPr="008E7638" w:rsidRDefault="008F47A8" w:rsidP="00F75FAE">
                                <w:pPr>
                                  <w:pStyle w:val="Web"/>
                                  <w:adjustRightInd w:val="0"/>
                                  <w:snapToGrid w:val="0"/>
                                  <w:spacing w:before="0" w:beforeAutospacing="0" w:after="0" w:afterAutospacing="0" w:line="280" w:lineRule="exact"/>
                                  <w:ind w:leftChars="81" w:left="194"/>
                                  <w:rPr>
                                    <w:rFonts w:ascii="Meiryo UI" w:eastAsia="Meiryo UI" w:hAnsi="Meiryo UI" w:cstheme="minorBidi"/>
                                    <w:color w:val="000000" w:themeColor="text1"/>
                                    <w:kern w:val="24"/>
                                    <w:sz w:val="20"/>
                                    <w:szCs w:val="20"/>
                                  </w:rPr>
                                </w:pPr>
                                <w:r w:rsidRPr="008E7638">
                                  <w:rPr>
                                    <w:rFonts w:ascii="Meiryo UI" w:eastAsia="Meiryo UI" w:hAnsi="Meiryo UI" w:cstheme="minorBidi" w:hint="eastAsia"/>
                                    <w:color w:val="000000" w:themeColor="text1"/>
                                    <w:kern w:val="24"/>
                                    <w:sz w:val="20"/>
                                    <w:szCs w:val="20"/>
                                  </w:rPr>
                                  <w:t>策定・実施</w:t>
                                </w:r>
                              </w:p>
                              <w:p w14:paraId="6F53F9E6" w14:textId="77777777" w:rsidR="008F47A8" w:rsidRPr="008E7638" w:rsidRDefault="008F47A8" w:rsidP="008E7638">
                                <w:pPr>
                                  <w:pStyle w:val="Web"/>
                                  <w:adjustRightInd w:val="0"/>
                                  <w:snapToGrid w:val="0"/>
                                  <w:spacing w:before="0" w:beforeAutospacing="0" w:after="0" w:afterAutospacing="0" w:line="280" w:lineRule="exact"/>
                                  <w:rPr>
                                    <w:rFonts w:ascii="Meiryo UI" w:eastAsia="Meiryo UI" w:hAnsi="Meiryo UI"/>
                                    <w:color w:val="000000" w:themeColor="text1"/>
                                    <w:sz w:val="20"/>
                                    <w:szCs w:val="20"/>
                                  </w:rPr>
                                </w:pPr>
                                <w:r w:rsidRPr="008E7638">
                                  <w:rPr>
                                    <w:rFonts w:ascii="Meiryo UI" w:eastAsia="Meiryo UI" w:hAnsi="Meiryo UI" w:hint="eastAsia"/>
                                    <w:color w:val="000000" w:themeColor="text1"/>
                                    <w:sz w:val="20"/>
                                    <w:szCs w:val="20"/>
                                  </w:rPr>
                                  <w:t>●国・自治体等との連携</w:t>
                                </w:r>
                              </w:p>
                              <w:p w14:paraId="03A6CD84" w14:textId="77777777" w:rsidR="008F47A8" w:rsidRPr="008E7638" w:rsidRDefault="008F47A8" w:rsidP="008E7638">
                                <w:pPr>
                                  <w:spacing w:line="280" w:lineRule="exact"/>
                                  <w:rPr>
                                    <w:rFonts w:ascii="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3" name="テキスト ボックス 78"/>
                          <wps:cNvSpPr txBox="1">
                            <a:spLocks/>
                          </wps:cNvSpPr>
                          <wps:spPr>
                            <a:xfrm>
                              <a:off x="3581400" y="2800350"/>
                              <a:ext cx="2057400"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C0EE88" w14:textId="77777777" w:rsidR="008F47A8" w:rsidRPr="008E7638" w:rsidRDefault="008F47A8" w:rsidP="008E7638">
                                <w:pPr>
                                  <w:pStyle w:val="Web"/>
                                  <w:adjustRightInd w:val="0"/>
                                  <w:snapToGrid w:val="0"/>
                                  <w:spacing w:before="0" w:beforeAutospacing="0" w:after="0" w:afterAutospacing="0" w:line="280" w:lineRule="exact"/>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●食の安全安心の確保の</w:t>
                                </w:r>
                              </w:p>
                              <w:p w14:paraId="0A8B9A9F" w14:textId="77777777" w:rsidR="008F47A8" w:rsidRPr="008E7638" w:rsidRDefault="008F47A8" w:rsidP="008E7638">
                                <w:pPr>
                                  <w:pStyle w:val="Web"/>
                                  <w:adjustRightInd w:val="0"/>
                                  <w:snapToGrid w:val="0"/>
                                  <w:spacing w:before="0" w:beforeAutospacing="0" w:after="0" w:afterAutospacing="0" w:line="280" w:lineRule="exact"/>
                                  <w:ind w:firstLineChars="100" w:firstLine="200"/>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第一義的責任と法令の遵守</w:t>
                                </w:r>
                              </w:p>
                              <w:p w14:paraId="28B7769E" w14:textId="77777777" w:rsidR="008F47A8" w:rsidRPr="008E7638" w:rsidRDefault="008F47A8" w:rsidP="008E7638">
                                <w:pPr>
                                  <w:pStyle w:val="Web"/>
                                  <w:adjustRightInd w:val="0"/>
                                  <w:snapToGrid w:val="0"/>
                                  <w:spacing w:before="0" w:beforeAutospacing="0" w:after="0" w:afterAutospacing="0" w:line="280" w:lineRule="exact"/>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●正確で適切な情報の積極的</w:t>
                                </w:r>
                              </w:p>
                              <w:p w14:paraId="214E4F5C" w14:textId="77777777" w:rsidR="008F47A8" w:rsidRPr="008E7638" w:rsidRDefault="008F47A8" w:rsidP="008E7638">
                                <w:pPr>
                                  <w:pStyle w:val="Web"/>
                                  <w:adjustRightInd w:val="0"/>
                                  <w:snapToGrid w:val="0"/>
                                  <w:spacing w:before="0" w:beforeAutospacing="0" w:after="0" w:afterAutospacing="0" w:line="280" w:lineRule="exact"/>
                                  <w:ind w:firstLineChars="100" w:firstLine="200"/>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な提供</w:t>
                                </w:r>
                              </w:p>
                              <w:p w14:paraId="54474C98" w14:textId="77777777" w:rsidR="008F47A8" w:rsidRPr="008E7638" w:rsidRDefault="008F47A8" w:rsidP="008E7638">
                                <w:pPr>
                                  <w:pStyle w:val="Web"/>
                                  <w:adjustRightInd w:val="0"/>
                                  <w:snapToGrid w:val="0"/>
                                  <w:spacing w:before="0" w:beforeAutospacing="0" w:after="0" w:afterAutospacing="0" w:line="280" w:lineRule="exact"/>
                                  <w:rPr>
                                    <w:rFonts w:ascii="Meiryo UI" w:eastAsia="Meiryo UI" w:hAnsi="Meiryo UI"/>
                                  </w:rPr>
                                </w:pPr>
                                <w:r w:rsidRPr="008E7638">
                                  <w:rPr>
                                    <w:rFonts w:ascii="Meiryo UI" w:eastAsia="Meiryo UI" w:hAnsi="Meiryo UI" w:cstheme="minorBidi" w:hint="eastAsia"/>
                                    <w:color w:val="000000" w:themeColor="dark1"/>
                                    <w:kern w:val="24"/>
                                    <w:sz w:val="20"/>
                                    <w:szCs w:val="20"/>
                                  </w:rPr>
                                  <w:t>●施策への協力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円/楕円 20"/>
                          <wps:cNvSpPr>
                            <a:spLocks/>
                          </wps:cNvSpPr>
                          <wps:spPr>
                            <a:xfrm>
                              <a:off x="2228850" y="2512059"/>
                              <a:ext cx="1150620" cy="1069975"/>
                            </a:xfrm>
                            <a:prstGeom prst="ellipse">
                              <a:avLst/>
                            </a:prstGeom>
                            <a:solidFill>
                              <a:schemeClr val="accent6">
                                <a:lumMod val="75000"/>
                              </a:schemeClr>
                            </a:solidFill>
                            <a:ln>
                              <a:noFill/>
                            </a:ln>
                          </wps:spPr>
                          <wps:style>
                            <a:lnRef idx="1">
                              <a:schemeClr val="accent2"/>
                            </a:lnRef>
                            <a:fillRef idx="2">
                              <a:schemeClr val="accent2"/>
                            </a:fillRef>
                            <a:effectRef idx="1">
                              <a:schemeClr val="accent2"/>
                            </a:effectRef>
                            <a:fontRef idx="minor">
                              <a:schemeClr val="dk1"/>
                            </a:fontRef>
                          </wps:style>
                          <wps:txbx>
                            <w:txbxContent>
                              <w:p w14:paraId="46086295" w14:textId="77777777" w:rsidR="008F47A8" w:rsidRDefault="008F47A8" w:rsidP="008E7638">
                                <w:pPr>
                                  <w:pStyle w:val="Web"/>
                                  <w:adjustRightInd w:val="0"/>
                                  <w:snapToGrid w:val="0"/>
                                  <w:spacing w:before="0" w:beforeAutospacing="0" w:after="0" w:afterAutospacing="0"/>
                                  <w:jc w:val="center"/>
                                  <w:rPr>
                                    <w:rFonts w:ascii="Meiryo UI" w:eastAsia="Meiryo UI" w:hAnsi="Meiryo UI" w:cstheme="minorBidi"/>
                                    <w:b/>
                                    <w:bCs/>
                                    <w:color w:val="FFFFFF" w:themeColor="background1"/>
                                    <w:kern w:val="24"/>
                                  </w:rPr>
                                </w:pPr>
                                <w:r w:rsidRPr="00F3184B">
                                  <w:rPr>
                                    <w:rFonts w:ascii="Meiryo UI" w:eastAsia="Meiryo UI" w:hAnsi="Meiryo UI" w:cstheme="minorBidi" w:hint="eastAsia"/>
                                    <w:b/>
                                    <w:bCs/>
                                    <w:color w:val="FFFFFF" w:themeColor="background1"/>
                                    <w:kern w:val="24"/>
                                  </w:rPr>
                                  <w:t>相互理解</w:t>
                                </w:r>
                              </w:p>
                              <w:p w14:paraId="4ABAD8C0" w14:textId="77777777" w:rsidR="008F47A8" w:rsidRPr="00F3184B" w:rsidRDefault="008F47A8" w:rsidP="008E7638">
                                <w:pPr>
                                  <w:pStyle w:val="Web"/>
                                  <w:adjustRightInd w:val="0"/>
                                  <w:snapToGrid w:val="0"/>
                                  <w:spacing w:before="0" w:beforeAutospacing="0" w:after="0" w:afterAutospacing="0"/>
                                  <w:jc w:val="center"/>
                                  <w:rPr>
                                    <w:rFonts w:ascii="Meiryo UI" w:eastAsia="Meiryo UI" w:hAnsi="Meiryo UI"/>
                                    <w:color w:val="FFFFFF" w:themeColor="background1"/>
                                  </w:rPr>
                                </w:pPr>
                                <w:r w:rsidRPr="00F3184B">
                                  <w:rPr>
                                    <w:rFonts w:ascii="Meiryo UI" w:eastAsia="Meiryo UI" w:hAnsi="Meiryo UI" w:cstheme="minorBidi" w:hint="eastAsia"/>
                                    <w:b/>
                                    <w:bCs/>
                                    <w:color w:val="FFFFFF" w:themeColor="background1"/>
                                    <w:kern w:val="24"/>
                                  </w:rPr>
                                  <w:t>と協力</w:t>
                                </w:r>
                              </w:p>
                            </w:txbxContent>
                          </wps:txbx>
                          <wps:bodyPr rtlCol="0" anchor="ctr"/>
                        </wps:wsp>
                      </wpg:grpSp>
                      <wps:wsp>
                        <wps:cNvPr id="287" name="テキスト ボックス 46"/>
                        <wps:cNvSpPr txBox="1">
                          <a:spLocks/>
                        </wps:cNvSpPr>
                        <wps:spPr>
                          <a:xfrm>
                            <a:off x="2009775" y="438150"/>
                            <a:ext cx="1495425"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C24E19" w14:textId="77777777" w:rsidR="008F47A8" w:rsidRPr="00E935B1" w:rsidRDefault="008F47A8" w:rsidP="008E7638">
                              <w:pPr>
                                <w:adjustRightInd w:val="0"/>
                                <w:snapToGrid w:val="0"/>
                                <w:jc w:val="center"/>
                                <w:rPr>
                                  <w:rFonts w:ascii="Meiryo UI" w:hAnsi="Meiryo UI"/>
                                  <w:b/>
                                  <w:color w:val="FFFFFF" w:themeColor="background1"/>
                                  <w:sz w:val="28"/>
                                  <w:szCs w:val="28"/>
                                </w:rPr>
                              </w:pPr>
                              <w:r>
                                <w:rPr>
                                  <w:rFonts w:ascii="Meiryo UI" w:hAnsi="Meiryo UI" w:hint="eastAsia"/>
                                  <w:b/>
                                  <w:color w:val="FFFFFF" w:themeColor="background1"/>
                                  <w:sz w:val="28"/>
                                  <w:szCs w:val="28"/>
                                </w:rPr>
                                <w:t>府民</w:t>
                              </w:r>
                            </w:p>
                            <w:p w14:paraId="0C3B10F1" w14:textId="77777777" w:rsidR="008F47A8" w:rsidRPr="00D35739" w:rsidRDefault="008F47A8" w:rsidP="008E7638">
                              <w:pPr>
                                <w:pStyle w:val="aa"/>
                                <w:ind w:leftChars="0" w:left="720"/>
                                <w:jc w:val="center"/>
                                <w:rPr>
                                  <w:b/>
                                  <w:bCs/>
                                </w:rPr>
                              </w:pPr>
                            </w:p>
                            <w:p w14:paraId="5105AAC4" w14:textId="77777777" w:rsidR="008F47A8" w:rsidRPr="00E935B1" w:rsidRDefault="008F47A8" w:rsidP="008E7638">
                              <w:pPr>
                                <w:adjustRightInd w:val="0"/>
                                <w:snapToGrid w:val="0"/>
                                <w:jc w:val="center"/>
                                <w:rPr>
                                  <w:rFonts w:ascii="Meiryo UI" w:hAnsi="Meiryo UI"/>
                                  <w:b/>
                                  <w:color w:val="000000" w:themeColor="text1"/>
                                  <w:sz w:val="28"/>
                                  <w:szCs w:val="28"/>
                                </w:rPr>
                              </w:pPr>
                            </w:p>
                            <w:p w14:paraId="61750A67" w14:textId="77777777" w:rsidR="008F47A8" w:rsidRPr="00E935B1" w:rsidRDefault="008F47A8" w:rsidP="008E7638">
                              <w:pPr>
                                <w:adjustRightInd w:val="0"/>
                                <w:snapToGrid w:val="0"/>
                                <w:jc w:val="center"/>
                                <w:rPr>
                                  <w:rFonts w:ascii="Meiryo UI" w:hAnsi="Meiryo UI"/>
                                  <w:b/>
                                  <w:color w:val="FFFFFF" w:themeColor="background1"/>
                                  <w:sz w:val="28"/>
                                  <w:szCs w:val="28"/>
                                </w:rPr>
                              </w:pPr>
                              <w:r w:rsidRPr="00E935B1">
                                <w:rPr>
                                  <w:rFonts w:ascii="Meiryo UI" w:hAnsi="Meiryo UI" w:hint="eastAsia"/>
                                  <w:b/>
                                  <w:color w:val="FFFFFF" w:themeColor="background1"/>
                                  <w:sz w:val="28"/>
                                  <w:szCs w:val="28"/>
                                </w:rPr>
                                <w:t>みんなで協力し築こう！大阪の食の安全安心</w:t>
                              </w:r>
                            </w:p>
                            <w:p w14:paraId="621CEC28" w14:textId="77777777" w:rsidR="008F47A8" w:rsidRPr="00E935B1" w:rsidRDefault="008F47A8" w:rsidP="008E76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6F05E3" id="グループ化 5" o:spid="_x0000_s1032" style="position:absolute;left:0;text-align:left;margin-left:9.35pt;margin-top:17.95pt;width:445.5pt;height:331.5pt;z-index:251661312;mso-width-relative:margin;mso-height-relative:margin" coordsize="56578,42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">
                <v:group id="グループ化 4" o:spid="_x0000_s1033" style="position:absolute;width:56578;height:42100" coordsize="56578,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角丸四角形 30" o:spid="_x0000_s1034" alt="府民&#10;" style="position:absolute;top:285;width:56578;height:41815;visibility:visible;mso-wrap-style:square;v-text-anchor:middle" arcsize="414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" fillcolor="#d9e2f3 [664]" stroked="f" strokeweight="1pt">
                    <v:stroke joinstyle="miter"/>
                    <v:path arrowok="t"/>
                  </v:roundrect>
                  <v:oval id="円/楕円 37" o:spid="_x0000_s1035" alt="相互理解と協力" style="position:absolute;left:9334;top:14573;width:36767;height:25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" filled="f" strokecolor="#70ad47 [3209]" strokeweight="2pt">
                    <v:stroke joinstyle="miter"/>
                    <v:path arrowok="t"/>
                  </v:oval>
                  <v:roundrect id="角丸四角形 83" o:spid="_x0000_s1036" alt="食の安全安心の確保の第一義的責任と法令の遵守。&#10;正確で適切な情報の積極的な提供。&#10;施策への協力。&#10;&#10;&#10;&#10;&#10;&#10;&#10;" style="position:absolute;left:35147;top:26479;width:19812;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" fillcolor="white [3212]" stroked="f" strokeweight="1pt">
                    <v:stroke joinstyle="miter"/>
                    <v:path arrowok="t"/>
                    <v:textbox>
                      <w:txbxContent>
                        <w:p w14:paraId="17358300" w14:textId="77777777" w:rsidR="008F47A8" w:rsidRPr="00A07A68" w:rsidRDefault="008F47A8" w:rsidP="008E7638">
                          <w:pPr>
                            <w:pStyle w:val="Web"/>
                            <w:adjustRightInd w:val="0"/>
                            <w:snapToGrid w:val="0"/>
                            <w:spacing w:before="0" w:beforeAutospacing="0" w:after="0" w:afterAutospacing="0"/>
                            <w:rPr>
                              <w:rFonts w:ascii="HG丸ｺﾞｼｯｸM-PRO" w:eastAsia="HG丸ｺﾞｼｯｸM-PRO" w:hAnsi="HG丸ｺﾞｼｯｸM-PRO"/>
                              <w:color w:val="000000" w:themeColor="text1"/>
                              <w:sz w:val="20"/>
                              <w:szCs w:val="20"/>
                            </w:rPr>
                          </w:pPr>
                        </w:p>
                      </w:txbxContent>
                    </v:textbox>
                  </v:roundrect>
                  <v:line id="直線コネクタ 36" o:spid="_x0000_s1037" style="position:absolute;visibility:visible;mso-wrap-style:square" from="95,3810" to="56292,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" strokecolor="#5b9bd5 [3204]" strokeweight=".5pt">
                    <v:stroke joinstyle="miter"/>
                    <o:lock v:ext="edit" shapetype="f"/>
                  </v:line>
                  <v:roundrect id="角丸四角形 41" o:spid="_x0000_s1038" alt="食の安全安心に関する知識をもち理解を深める&#10;施策への意見表明と協力" style="position:absolute;left:18192;top:6572;width:20003;height:16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" fillcolor="white [3212]" stroked="f" strokeweight="1pt">
                    <v:stroke joinstyle="miter"/>
                    <v:path arrowok="t"/>
                    <v:textbox>
                      <w:txbxContent>
                        <w:p w14:paraId="492E5A50" w14:textId="77777777" w:rsidR="008F47A8" w:rsidRPr="00E330D9" w:rsidRDefault="008F47A8" w:rsidP="008E7638">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14:paraId="124B7952" w14:textId="77777777" w:rsidR="008F47A8" w:rsidRDefault="008F47A8" w:rsidP="008E7638">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14:paraId="7479F27D" w14:textId="77777777" w:rsidR="008F47A8" w:rsidRDefault="008F47A8" w:rsidP="008E7638">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14:paraId="05588BFE" w14:textId="77777777" w:rsidR="008F47A8" w:rsidRPr="00E272C3" w:rsidRDefault="008F47A8" w:rsidP="008E7638">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14:paraId="30FF3603" w14:textId="77777777" w:rsidR="008F47A8" w:rsidRPr="00E935B1" w:rsidRDefault="008F47A8" w:rsidP="008E7638">
                          <w:pPr>
                            <w:pStyle w:val="Web"/>
                            <w:adjustRightInd w:val="0"/>
                            <w:snapToGrid w:val="0"/>
                            <w:spacing w:before="0" w:beforeAutospacing="0" w:after="0" w:afterAutospacing="0"/>
                            <w:rPr>
                              <w:rFonts w:asciiTheme="minorHAnsi" w:eastAsiaTheme="minorEastAsia" w:hAnsi="ＭＳ 明朝" w:cstheme="minorBidi"/>
                              <w:color w:val="000000" w:themeColor="dark1"/>
                              <w:kern w:val="24"/>
                              <w:sz w:val="18"/>
                              <w:szCs w:val="18"/>
                            </w:rPr>
                          </w:pPr>
                        </w:p>
                      </w:txbxContent>
                    </v:textbox>
                  </v:roundrect>
                  <v:roundrect id="角丸四角形 39" o:spid="_x0000_s1039" alt="総合的・計画的な施策の策定・実施。&#10;国・自治体等との連携。" style="position:absolute;left:1333;top:26479;width:19812;height:10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" fillcolor="white [3212]" stroked="f" strokeweight="1pt">
                    <v:stroke joinstyle="miter"/>
                    <v:path arrowok="t"/>
                    <v:textbox>
                      <w:txbxContent>
                        <w:p w14:paraId="15056437" w14:textId="77777777" w:rsidR="008F47A8" w:rsidRPr="00A07A68" w:rsidRDefault="008F47A8" w:rsidP="008E7638">
                          <w:pPr>
                            <w:pStyle w:val="Web"/>
                            <w:adjustRightInd w:val="0"/>
                            <w:snapToGrid w:val="0"/>
                            <w:spacing w:before="0" w:beforeAutospacing="0" w:after="0" w:afterAutospacing="0"/>
                            <w:rPr>
                              <w:rFonts w:ascii="HG丸ｺﾞｼｯｸM-PRO" w:eastAsia="HG丸ｺﾞｼｯｸM-PRO" w:hAnsi="HG丸ｺﾞｼｯｸM-PRO"/>
                              <w:color w:val="000000" w:themeColor="text1"/>
                              <w:sz w:val="20"/>
                              <w:szCs w:val="20"/>
                            </w:rPr>
                          </w:pPr>
                        </w:p>
                      </w:txbxContent>
                    </v:textbox>
                  </v:roundrect>
                  <v:roundrect id="角丸四角形 45" o:spid="_x0000_s1040" alt="府民" style="position:absolute;left:20478;top:4762;width:14574;height:366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" fillcolor="#0070c0" strokecolor="white [3201]" strokeweight="1.5pt">
                    <v:stroke joinstyle="miter"/>
                    <v:path arrowok="t"/>
                    <v:textbox>
                      <w:txbxContent>
                        <w:p w14:paraId="25C608B8" w14:textId="77777777" w:rsidR="008F47A8" w:rsidRDefault="008F47A8" w:rsidP="008E7638">
                          <w:pPr>
                            <w:jc w:val="cente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53" o:spid="_x0000_s1041" type="#_x0000_t75" alt="料理を差し出しているシェフのイラスト（女性）" style="position:absolute;left:46958;top:13620;width:9525;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">
                    <v:imagedata r:id="rId20" o:title="料理を差し出しているシェフのイラスト（女性）"/>
                    <v:path arrowok="t"/>
                  </v:shape>
                  <v:shape id="図 856" o:spid="_x0000_s1042" type="#_x0000_t75" alt="野菜農家のイラスト（農業）" style="position:absolute;left:47523;top:33813;width:7430;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" adj="3600">
                    <v:imagedata r:id="rId21" o:title="野菜農家のイラスト（農業）"/>
                    <v:path arrowok="t"/>
                  </v:shape>
                  <v:shape id="図 724" o:spid="_x0000_s1043" type="#_x0000_t75" alt="ショッピングカートを押している女性のイラスト" style="position:absolute;left:38766;top:4953;width:9621;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">
                    <v:imagedata r:id="rId22" o:title="ショッピングカートを押している女性のイラスト"/>
                    <v:path arrowok="t"/>
                  </v:shape>
                  <v:shape id="図 720" o:spid="_x0000_s1044" type="#_x0000_t75" alt="説明会・セミナーのイラスト" style="position:absolute;left:2476;top:5143;width:10192;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" adj="3600">
                    <v:imagedata r:id="rId23" o:title="説明会・セミナーのイラスト"/>
                    <v:path arrowok="t"/>
                  </v:shape>
                  <v:shape id="図 854" o:spid="_x0000_s1045" type="#_x0000_t75" alt="一家団らんのイラスト（大家族）" style="position:absolute;left:22574;top:13620;width:10382;height:1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">
                    <v:imagedata r:id="rId24" o:title="一家団らんのイラスト（大家族）"/>
                    <v:path arrowok="t"/>
                  </v:shape>
                  <v:group id="_x0000_s1046" alt="大阪府" style="position:absolute;left:3143;top:24098;width:14954;height:4102" coordorigin="-190,-2952" coordsize="14954,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roundrect id="角丸四角形 64" o:spid="_x0000_s1047" style="position:absolute;left:190;top:-2514;width:14573;height:366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" fillcolor="#0070c0" strokecolor="white [3201]" strokeweight="1.5pt">
                      <v:stroke joinstyle="miter"/>
                      <v:textbox>
                        <w:txbxContent>
                          <w:p w14:paraId="4CF4F2BD" w14:textId="77777777" w:rsidR="008F47A8" w:rsidRDefault="008F47A8" w:rsidP="008E7638">
                            <w:pPr>
                              <w:jc w:val="center"/>
                            </w:pPr>
                          </w:p>
                        </w:txbxContent>
                      </v:textbox>
                    </v:roundrect>
                    <v:shapetype id="_x0000_t202" coordsize="21600,21600" o:spt="202" path="m,l,21600r21600,l21600,xe">
                      <v:stroke joinstyle="miter"/>
                      <v:path gradientshapeok="t" o:connecttype="rect"/>
                    </v:shapetype>
                    <v:shape id="テキスト ボックス 65" o:spid="_x0000_s1048" type="#_x0000_t202" style="position:absolute;left:-190;top:-2952;width:14953;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14:paraId="65F5258B" w14:textId="77777777" w:rsidR="008F47A8" w:rsidRPr="00E935B1" w:rsidRDefault="008F47A8" w:rsidP="008E7638">
                            <w:pPr>
                              <w:adjustRightInd w:val="0"/>
                              <w:snapToGrid w:val="0"/>
                              <w:jc w:val="center"/>
                              <w:rPr>
                                <w:rFonts w:ascii="Meiryo UI" w:hAnsi="Meiryo UI"/>
                                <w:b/>
                                <w:color w:val="FFFFFF" w:themeColor="background1"/>
                                <w:sz w:val="28"/>
                                <w:szCs w:val="28"/>
                              </w:rPr>
                            </w:pPr>
                            <w:r>
                              <w:rPr>
                                <w:rFonts w:ascii="Meiryo UI" w:hAnsi="Meiryo UI" w:hint="eastAsia"/>
                                <w:b/>
                                <w:color w:val="FFFFFF" w:themeColor="background1"/>
                                <w:sz w:val="28"/>
                                <w:szCs w:val="28"/>
                              </w:rPr>
                              <w:t>大阪府</w:t>
                            </w:r>
                          </w:p>
                          <w:p w14:paraId="08AE23AF" w14:textId="77777777" w:rsidR="008F47A8" w:rsidRPr="00D35739" w:rsidRDefault="008F47A8" w:rsidP="008E7638">
                            <w:pPr>
                              <w:pStyle w:val="aa"/>
                              <w:ind w:leftChars="0" w:left="720"/>
                              <w:jc w:val="center"/>
                              <w:rPr>
                                <w:b/>
                                <w:bCs/>
                              </w:rPr>
                            </w:pPr>
                          </w:p>
                          <w:p w14:paraId="1B9BB06A" w14:textId="77777777" w:rsidR="008F47A8" w:rsidRPr="00E935B1" w:rsidRDefault="008F47A8" w:rsidP="008E7638">
                            <w:pPr>
                              <w:adjustRightInd w:val="0"/>
                              <w:snapToGrid w:val="0"/>
                              <w:jc w:val="center"/>
                              <w:rPr>
                                <w:rFonts w:ascii="Meiryo UI" w:hAnsi="Meiryo UI"/>
                                <w:b/>
                                <w:color w:val="000000" w:themeColor="text1"/>
                                <w:sz w:val="28"/>
                                <w:szCs w:val="28"/>
                              </w:rPr>
                            </w:pPr>
                          </w:p>
                          <w:p w14:paraId="3ECBA30E" w14:textId="77777777" w:rsidR="008F47A8" w:rsidRPr="00E935B1" w:rsidRDefault="008F47A8" w:rsidP="008E7638">
                            <w:pPr>
                              <w:adjustRightInd w:val="0"/>
                              <w:snapToGrid w:val="0"/>
                              <w:jc w:val="center"/>
                              <w:rPr>
                                <w:rFonts w:ascii="Meiryo UI" w:hAnsi="Meiryo UI"/>
                                <w:b/>
                                <w:color w:val="FFFFFF" w:themeColor="background1"/>
                                <w:sz w:val="28"/>
                                <w:szCs w:val="28"/>
                              </w:rPr>
                            </w:pPr>
                            <w:r w:rsidRPr="00E935B1">
                              <w:rPr>
                                <w:rFonts w:ascii="Meiryo UI" w:hAnsi="Meiryo UI" w:hint="eastAsia"/>
                                <w:b/>
                                <w:color w:val="FFFFFF" w:themeColor="background1"/>
                                <w:sz w:val="28"/>
                                <w:szCs w:val="28"/>
                              </w:rPr>
                              <w:t>みんなで協力し築こう！大阪の食の安全安心</w:t>
                            </w:r>
                          </w:p>
                          <w:p w14:paraId="253B340B" w14:textId="77777777" w:rsidR="008F47A8" w:rsidRPr="00E935B1" w:rsidRDefault="008F47A8" w:rsidP="008E7638"/>
                        </w:txbxContent>
                      </v:textbox>
                    </v:shape>
                  </v:group>
                  <v:group id="グループ化 67" o:spid="_x0000_s1049" alt="食品関連事業者" style="position:absolute;left:37433;top:24441;width:14954;height:3759" coordorigin=",-1466" coordsize="14954,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roundrect id="角丸四角形 68" o:spid="_x0000_s1050" style="position:absolute;left:190;top:-1371;width:14573;height:366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" fillcolor="#0070c0" strokecolor="white [3201]" strokeweight="1.5pt">
                      <v:stroke joinstyle="miter"/>
                      <v:textbox>
                        <w:txbxContent>
                          <w:p w14:paraId="4F314832" w14:textId="77777777" w:rsidR="008F47A8" w:rsidRDefault="008F47A8" w:rsidP="008E7638">
                            <w:pPr>
                              <w:jc w:val="center"/>
                            </w:pPr>
                          </w:p>
                        </w:txbxContent>
                      </v:textbox>
                    </v:roundrect>
                    <v:shape id="テキスト ボックス 69" o:spid="_x0000_s1051" type="#_x0000_t202" style="position:absolute;top:-1466;width:14954;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" filled="f" stroked="f" strokeweight=".5pt">
                      <v:textbox>
                        <w:txbxContent>
                          <w:p w14:paraId="3E717700" w14:textId="77777777" w:rsidR="008F47A8" w:rsidRPr="00E935B1" w:rsidRDefault="008F47A8" w:rsidP="008E7638">
                            <w:pPr>
                              <w:adjustRightInd w:val="0"/>
                              <w:snapToGrid w:val="0"/>
                              <w:jc w:val="center"/>
                              <w:rPr>
                                <w:rFonts w:ascii="Meiryo UI" w:hAnsi="Meiryo UI"/>
                                <w:b/>
                                <w:color w:val="FFFFFF" w:themeColor="background1"/>
                                <w:sz w:val="28"/>
                                <w:szCs w:val="28"/>
                              </w:rPr>
                            </w:pPr>
                            <w:r>
                              <w:rPr>
                                <w:rFonts w:ascii="Meiryo UI" w:hAnsi="Meiryo UI" w:hint="eastAsia"/>
                                <w:b/>
                                <w:color w:val="FFFFFF" w:themeColor="background1"/>
                                <w:sz w:val="28"/>
                                <w:szCs w:val="28"/>
                              </w:rPr>
                              <w:t>食品関連事業者</w:t>
                            </w:r>
                          </w:p>
                          <w:p w14:paraId="21EF19C9" w14:textId="77777777" w:rsidR="008F47A8" w:rsidRPr="00D35739" w:rsidRDefault="008F47A8" w:rsidP="008E7638">
                            <w:pPr>
                              <w:pStyle w:val="aa"/>
                              <w:ind w:leftChars="0" w:left="720"/>
                              <w:jc w:val="center"/>
                              <w:rPr>
                                <w:b/>
                                <w:bCs/>
                              </w:rPr>
                            </w:pPr>
                          </w:p>
                          <w:p w14:paraId="6CBD053D" w14:textId="77777777" w:rsidR="008F47A8" w:rsidRPr="00E935B1" w:rsidRDefault="008F47A8" w:rsidP="008E7638">
                            <w:pPr>
                              <w:adjustRightInd w:val="0"/>
                              <w:snapToGrid w:val="0"/>
                              <w:jc w:val="center"/>
                              <w:rPr>
                                <w:rFonts w:ascii="Meiryo UI" w:hAnsi="Meiryo UI"/>
                                <w:b/>
                                <w:color w:val="000000" w:themeColor="text1"/>
                                <w:sz w:val="28"/>
                                <w:szCs w:val="28"/>
                              </w:rPr>
                            </w:pPr>
                          </w:p>
                          <w:p w14:paraId="2A7EF178" w14:textId="77777777" w:rsidR="008F47A8" w:rsidRPr="00E935B1" w:rsidRDefault="008F47A8" w:rsidP="008E7638">
                            <w:pPr>
                              <w:adjustRightInd w:val="0"/>
                              <w:snapToGrid w:val="0"/>
                              <w:jc w:val="center"/>
                              <w:rPr>
                                <w:rFonts w:ascii="Meiryo UI" w:hAnsi="Meiryo UI"/>
                                <w:b/>
                                <w:color w:val="FFFFFF" w:themeColor="background1"/>
                                <w:sz w:val="28"/>
                                <w:szCs w:val="28"/>
                              </w:rPr>
                            </w:pPr>
                            <w:r w:rsidRPr="00E935B1">
                              <w:rPr>
                                <w:rFonts w:ascii="Meiryo UI" w:hAnsi="Meiryo UI" w:hint="eastAsia"/>
                                <w:b/>
                                <w:color w:val="FFFFFF" w:themeColor="background1"/>
                                <w:sz w:val="28"/>
                                <w:szCs w:val="28"/>
                              </w:rPr>
                              <w:t>みんなで協力し築こう！大阪の食の安全安心</w:t>
                            </w:r>
                          </w:p>
                          <w:p w14:paraId="63024941" w14:textId="77777777" w:rsidR="008F47A8" w:rsidRPr="00E935B1" w:rsidRDefault="008F47A8" w:rsidP="008E7638"/>
                        </w:txbxContent>
                      </v:textbox>
                    </v:shape>
                  </v:group>
                  <v:shape id="テキスト ボックス 70" o:spid="_x0000_s1052" type="#_x0000_t202" style="position:absolute;left:1809;width:1933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" filled="f" stroked="f" strokeweight=".5pt">
                    <v:path arrowok="t"/>
                    <v:textbox>
                      <w:txbxContent>
                        <w:p w14:paraId="34C5CDC4" w14:textId="77777777" w:rsidR="008F47A8" w:rsidRPr="00A07A68" w:rsidRDefault="008F47A8" w:rsidP="008E7638">
                          <w:pPr>
                            <w:adjustRightInd w:val="0"/>
                            <w:snapToGrid w:val="0"/>
                            <w:rPr>
                              <w:rFonts w:ascii="Meiryo UI" w:hAnsi="Meiryo UI"/>
                              <w:b/>
                              <w:color w:val="538135" w:themeColor="accent6" w:themeShade="BF"/>
                              <w:sz w:val="28"/>
                              <w:szCs w:val="28"/>
                            </w:rPr>
                          </w:pPr>
                          <w:r w:rsidRPr="00A07A68">
                            <w:rPr>
                              <w:rFonts w:ascii="Meiryo UI" w:hAnsi="Meiryo UI" w:hint="eastAsia"/>
                              <w:b/>
                              <w:bCs/>
                              <w:color w:val="538135" w:themeColor="accent6" w:themeShade="BF"/>
                              <w:sz w:val="28"/>
                              <w:szCs w:val="28"/>
                            </w:rPr>
                            <w:t>関係者の責務・役割</w:t>
                          </w:r>
                        </w:p>
                        <w:p w14:paraId="23739BA4" w14:textId="77777777" w:rsidR="008F47A8" w:rsidRPr="00E935B1" w:rsidRDefault="008F47A8" w:rsidP="008E7638"/>
                      </w:txbxContent>
                    </v:textbox>
                  </v:shape>
                  <v:shape id="図 855" o:spid="_x0000_s1053" type="#_x0000_t75" alt="会議のイラスト（男女混合）" style="position:absolute;left:8820;top:14573;width:8039;height:8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" adj="3600">
                    <v:imagedata r:id="rId25" o:title="会議のイラスト（男女混合）"/>
                    <v:path arrowok="t"/>
                  </v:shape>
                  <v:shape id="テキスト ボックス 75" o:spid="_x0000_s1054" type="#_x0000_t202" style="position:absolute;left:19716;top:8001;width:17622;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" filled="f" stroked="f" strokeweight=".5pt">
                    <v:path arrowok="t"/>
                    <v:textbox>
                      <w:txbxContent>
                        <w:p w14:paraId="5714C934" w14:textId="77777777" w:rsidR="008F47A8" w:rsidRPr="008E7638" w:rsidRDefault="008F47A8" w:rsidP="008E7638">
                          <w:pPr>
                            <w:pStyle w:val="Web"/>
                            <w:adjustRightInd w:val="0"/>
                            <w:snapToGrid w:val="0"/>
                            <w:spacing w:before="0" w:beforeAutospacing="0" w:after="0" w:afterAutospacing="0" w:line="280" w:lineRule="exact"/>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●食の安全安心に関する</w:t>
                          </w:r>
                        </w:p>
                        <w:p w14:paraId="5377A130" w14:textId="77777777" w:rsidR="008F47A8" w:rsidRPr="008E7638" w:rsidRDefault="008F47A8" w:rsidP="008E7638">
                          <w:pPr>
                            <w:pStyle w:val="Web"/>
                            <w:adjustRightInd w:val="0"/>
                            <w:snapToGrid w:val="0"/>
                            <w:spacing w:before="0" w:beforeAutospacing="0" w:after="0" w:afterAutospacing="0" w:line="280" w:lineRule="exact"/>
                            <w:ind w:firstLineChars="100" w:firstLine="200"/>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知識をもち理解を深める</w:t>
                          </w:r>
                        </w:p>
                        <w:p w14:paraId="2F6F8B5A" w14:textId="77777777" w:rsidR="008F47A8" w:rsidRPr="008E7638" w:rsidRDefault="008F47A8" w:rsidP="008E7638">
                          <w:pPr>
                            <w:pStyle w:val="Web"/>
                            <w:adjustRightInd w:val="0"/>
                            <w:snapToGrid w:val="0"/>
                            <w:spacing w:before="0" w:beforeAutospacing="0" w:after="0" w:afterAutospacing="0" w:line="280" w:lineRule="exact"/>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●施策への意見表明と協力</w:t>
                          </w:r>
                        </w:p>
                        <w:p w14:paraId="6541B829" w14:textId="77777777" w:rsidR="008F47A8" w:rsidRPr="008E7638" w:rsidRDefault="008F47A8" w:rsidP="008E7638">
                          <w:pPr>
                            <w:spacing w:line="280" w:lineRule="exact"/>
                            <w:rPr>
                              <w:rFonts w:ascii="Meiryo UI" w:hAnsi="Meiryo UI"/>
                            </w:rPr>
                          </w:pPr>
                        </w:p>
                      </w:txbxContent>
                    </v:textbox>
                  </v:shape>
                  <v:shape id="テキスト ボックス 76" o:spid="_x0000_s1055" type="#_x0000_t202" style="position:absolute;left:2476;top:28295;width:17621;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" filled="f" stroked="f" strokeweight=".5pt">
                    <v:path arrowok="t"/>
                    <v:textbox>
                      <w:txbxContent>
                        <w:p w14:paraId="1390354E" w14:textId="77777777" w:rsidR="008F47A8" w:rsidRPr="008E7638" w:rsidRDefault="008F47A8" w:rsidP="008E7638">
                          <w:pPr>
                            <w:pStyle w:val="Web"/>
                            <w:adjustRightInd w:val="0"/>
                            <w:snapToGrid w:val="0"/>
                            <w:spacing w:before="0" w:beforeAutospacing="0" w:after="0" w:afterAutospacing="0" w:line="280" w:lineRule="exact"/>
                            <w:ind w:left="200" w:hangingChars="100" w:hanging="200"/>
                            <w:rPr>
                              <w:rFonts w:ascii="Meiryo UI" w:eastAsia="Meiryo UI" w:hAnsi="Meiryo UI" w:cstheme="minorBidi"/>
                              <w:color w:val="000000" w:themeColor="text1"/>
                              <w:kern w:val="24"/>
                              <w:sz w:val="20"/>
                              <w:szCs w:val="20"/>
                            </w:rPr>
                          </w:pPr>
                          <w:r w:rsidRPr="008E7638">
                            <w:rPr>
                              <w:rFonts w:ascii="Meiryo UI" w:eastAsia="Meiryo UI" w:hAnsi="Meiryo UI" w:cstheme="minorBidi" w:hint="eastAsia"/>
                              <w:color w:val="000000" w:themeColor="text1"/>
                              <w:kern w:val="24"/>
                              <w:sz w:val="20"/>
                              <w:szCs w:val="20"/>
                            </w:rPr>
                            <w:t>●総合的・計画的な施策の</w:t>
                          </w:r>
                        </w:p>
                        <w:p w14:paraId="1E599FCB" w14:textId="77777777" w:rsidR="008F47A8" w:rsidRPr="008E7638" w:rsidRDefault="008F47A8" w:rsidP="00F75FAE">
                          <w:pPr>
                            <w:pStyle w:val="Web"/>
                            <w:adjustRightInd w:val="0"/>
                            <w:snapToGrid w:val="0"/>
                            <w:spacing w:before="0" w:beforeAutospacing="0" w:after="0" w:afterAutospacing="0" w:line="280" w:lineRule="exact"/>
                            <w:ind w:leftChars="81" w:left="194"/>
                            <w:rPr>
                              <w:rFonts w:ascii="Meiryo UI" w:eastAsia="Meiryo UI" w:hAnsi="Meiryo UI" w:cstheme="minorBidi"/>
                              <w:color w:val="000000" w:themeColor="text1"/>
                              <w:kern w:val="24"/>
                              <w:sz w:val="20"/>
                              <w:szCs w:val="20"/>
                            </w:rPr>
                          </w:pPr>
                          <w:r w:rsidRPr="008E7638">
                            <w:rPr>
                              <w:rFonts w:ascii="Meiryo UI" w:eastAsia="Meiryo UI" w:hAnsi="Meiryo UI" w:cstheme="minorBidi" w:hint="eastAsia"/>
                              <w:color w:val="000000" w:themeColor="text1"/>
                              <w:kern w:val="24"/>
                              <w:sz w:val="20"/>
                              <w:szCs w:val="20"/>
                            </w:rPr>
                            <w:t>策定・実施</w:t>
                          </w:r>
                        </w:p>
                        <w:p w14:paraId="6F53F9E6" w14:textId="77777777" w:rsidR="008F47A8" w:rsidRPr="008E7638" w:rsidRDefault="008F47A8" w:rsidP="008E7638">
                          <w:pPr>
                            <w:pStyle w:val="Web"/>
                            <w:adjustRightInd w:val="0"/>
                            <w:snapToGrid w:val="0"/>
                            <w:spacing w:before="0" w:beforeAutospacing="0" w:after="0" w:afterAutospacing="0" w:line="280" w:lineRule="exact"/>
                            <w:rPr>
                              <w:rFonts w:ascii="Meiryo UI" w:eastAsia="Meiryo UI" w:hAnsi="Meiryo UI"/>
                              <w:color w:val="000000" w:themeColor="text1"/>
                              <w:sz w:val="20"/>
                              <w:szCs w:val="20"/>
                            </w:rPr>
                          </w:pPr>
                          <w:r w:rsidRPr="008E7638">
                            <w:rPr>
                              <w:rFonts w:ascii="Meiryo UI" w:eastAsia="Meiryo UI" w:hAnsi="Meiryo UI" w:hint="eastAsia"/>
                              <w:color w:val="000000" w:themeColor="text1"/>
                              <w:sz w:val="20"/>
                              <w:szCs w:val="20"/>
                            </w:rPr>
                            <w:t>●国・自治体等との連携</w:t>
                          </w:r>
                        </w:p>
                        <w:p w14:paraId="03A6CD84" w14:textId="77777777" w:rsidR="008F47A8" w:rsidRPr="008E7638" w:rsidRDefault="008F47A8" w:rsidP="008E7638">
                          <w:pPr>
                            <w:spacing w:line="280" w:lineRule="exact"/>
                            <w:rPr>
                              <w:rFonts w:ascii="Meiryo UI" w:hAnsi="Meiryo UI"/>
                            </w:rPr>
                          </w:pPr>
                        </w:p>
                      </w:txbxContent>
                    </v:textbox>
                  </v:shape>
                  <v:shape id="テキスト ボックス 78" o:spid="_x0000_s1056" type="#_x0000_t202" style="position:absolute;left:35814;top:28003;width:20574;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" filled="f" stroked="f" strokeweight=".5pt">
                    <v:path arrowok="t"/>
                    <v:textbox>
                      <w:txbxContent>
                        <w:p w14:paraId="3EC0EE88" w14:textId="77777777" w:rsidR="008F47A8" w:rsidRPr="008E7638" w:rsidRDefault="008F47A8" w:rsidP="008E7638">
                          <w:pPr>
                            <w:pStyle w:val="Web"/>
                            <w:adjustRightInd w:val="0"/>
                            <w:snapToGrid w:val="0"/>
                            <w:spacing w:before="0" w:beforeAutospacing="0" w:after="0" w:afterAutospacing="0" w:line="280" w:lineRule="exact"/>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●食の安全安心の確保の</w:t>
                          </w:r>
                        </w:p>
                        <w:p w14:paraId="0A8B9A9F" w14:textId="77777777" w:rsidR="008F47A8" w:rsidRPr="008E7638" w:rsidRDefault="008F47A8" w:rsidP="008E7638">
                          <w:pPr>
                            <w:pStyle w:val="Web"/>
                            <w:adjustRightInd w:val="0"/>
                            <w:snapToGrid w:val="0"/>
                            <w:spacing w:before="0" w:beforeAutospacing="0" w:after="0" w:afterAutospacing="0" w:line="280" w:lineRule="exact"/>
                            <w:ind w:firstLineChars="100" w:firstLine="200"/>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第一義的責任と法令の遵守</w:t>
                          </w:r>
                        </w:p>
                        <w:p w14:paraId="28B7769E" w14:textId="77777777" w:rsidR="008F47A8" w:rsidRPr="008E7638" w:rsidRDefault="008F47A8" w:rsidP="008E7638">
                          <w:pPr>
                            <w:pStyle w:val="Web"/>
                            <w:adjustRightInd w:val="0"/>
                            <w:snapToGrid w:val="0"/>
                            <w:spacing w:before="0" w:beforeAutospacing="0" w:after="0" w:afterAutospacing="0" w:line="280" w:lineRule="exact"/>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●正確で適切な情報の積極的</w:t>
                          </w:r>
                        </w:p>
                        <w:p w14:paraId="214E4F5C" w14:textId="77777777" w:rsidR="008F47A8" w:rsidRPr="008E7638" w:rsidRDefault="008F47A8" w:rsidP="008E7638">
                          <w:pPr>
                            <w:pStyle w:val="Web"/>
                            <w:adjustRightInd w:val="0"/>
                            <w:snapToGrid w:val="0"/>
                            <w:spacing w:before="0" w:beforeAutospacing="0" w:after="0" w:afterAutospacing="0" w:line="280" w:lineRule="exact"/>
                            <w:ind w:firstLineChars="100" w:firstLine="200"/>
                            <w:rPr>
                              <w:rFonts w:ascii="Meiryo UI" w:eastAsia="Meiryo UI" w:hAnsi="Meiryo UI" w:cstheme="minorBidi"/>
                              <w:color w:val="000000" w:themeColor="dark1"/>
                              <w:kern w:val="24"/>
                              <w:sz w:val="20"/>
                              <w:szCs w:val="20"/>
                            </w:rPr>
                          </w:pPr>
                          <w:r w:rsidRPr="008E7638">
                            <w:rPr>
                              <w:rFonts w:ascii="Meiryo UI" w:eastAsia="Meiryo UI" w:hAnsi="Meiryo UI" w:cstheme="minorBidi" w:hint="eastAsia"/>
                              <w:color w:val="000000" w:themeColor="dark1"/>
                              <w:kern w:val="24"/>
                              <w:sz w:val="20"/>
                              <w:szCs w:val="20"/>
                            </w:rPr>
                            <w:t>な提供</w:t>
                          </w:r>
                        </w:p>
                        <w:p w14:paraId="54474C98" w14:textId="77777777" w:rsidR="008F47A8" w:rsidRPr="008E7638" w:rsidRDefault="008F47A8" w:rsidP="008E7638">
                          <w:pPr>
                            <w:pStyle w:val="Web"/>
                            <w:adjustRightInd w:val="0"/>
                            <w:snapToGrid w:val="0"/>
                            <w:spacing w:before="0" w:beforeAutospacing="0" w:after="0" w:afterAutospacing="0" w:line="280" w:lineRule="exact"/>
                            <w:rPr>
                              <w:rFonts w:ascii="Meiryo UI" w:eastAsia="Meiryo UI" w:hAnsi="Meiryo UI"/>
                            </w:rPr>
                          </w:pPr>
                          <w:r w:rsidRPr="008E7638">
                            <w:rPr>
                              <w:rFonts w:ascii="Meiryo UI" w:eastAsia="Meiryo UI" w:hAnsi="Meiryo UI" w:cstheme="minorBidi" w:hint="eastAsia"/>
                              <w:color w:val="000000" w:themeColor="dark1"/>
                              <w:kern w:val="24"/>
                              <w:sz w:val="20"/>
                              <w:szCs w:val="20"/>
                            </w:rPr>
                            <w:t>●施策への協力</w:t>
                          </w:r>
                        </w:p>
                      </w:txbxContent>
                    </v:textbox>
                  </v:shape>
                  <v:oval id="円/楕円 20" o:spid="_x0000_s1057" style="position:absolute;left:22288;top:25120;width:11506;height:10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" fillcolor="#538135 [2409]" stroked="f" strokeweight=".5pt">
                    <v:stroke joinstyle="miter"/>
                    <v:path arrowok="t"/>
                    <v:textbox>
                      <w:txbxContent>
                        <w:p w14:paraId="46086295" w14:textId="77777777" w:rsidR="008F47A8" w:rsidRDefault="008F47A8" w:rsidP="008E7638">
                          <w:pPr>
                            <w:pStyle w:val="Web"/>
                            <w:adjustRightInd w:val="0"/>
                            <w:snapToGrid w:val="0"/>
                            <w:spacing w:before="0" w:beforeAutospacing="0" w:after="0" w:afterAutospacing="0"/>
                            <w:jc w:val="center"/>
                            <w:rPr>
                              <w:rFonts w:ascii="Meiryo UI" w:eastAsia="Meiryo UI" w:hAnsi="Meiryo UI" w:cstheme="minorBidi"/>
                              <w:b/>
                              <w:bCs/>
                              <w:color w:val="FFFFFF" w:themeColor="background1"/>
                              <w:kern w:val="24"/>
                            </w:rPr>
                          </w:pPr>
                          <w:r w:rsidRPr="00F3184B">
                            <w:rPr>
                              <w:rFonts w:ascii="Meiryo UI" w:eastAsia="Meiryo UI" w:hAnsi="Meiryo UI" w:cstheme="minorBidi" w:hint="eastAsia"/>
                              <w:b/>
                              <w:bCs/>
                              <w:color w:val="FFFFFF" w:themeColor="background1"/>
                              <w:kern w:val="24"/>
                            </w:rPr>
                            <w:t>相互理解</w:t>
                          </w:r>
                        </w:p>
                        <w:p w14:paraId="4ABAD8C0" w14:textId="77777777" w:rsidR="008F47A8" w:rsidRPr="00F3184B" w:rsidRDefault="008F47A8" w:rsidP="008E7638">
                          <w:pPr>
                            <w:pStyle w:val="Web"/>
                            <w:adjustRightInd w:val="0"/>
                            <w:snapToGrid w:val="0"/>
                            <w:spacing w:before="0" w:beforeAutospacing="0" w:after="0" w:afterAutospacing="0"/>
                            <w:jc w:val="center"/>
                            <w:rPr>
                              <w:rFonts w:ascii="Meiryo UI" w:eastAsia="Meiryo UI" w:hAnsi="Meiryo UI"/>
                              <w:color w:val="FFFFFF" w:themeColor="background1"/>
                            </w:rPr>
                          </w:pPr>
                          <w:r w:rsidRPr="00F3184B">
                            <w:rPr>
                              <w:rFonts w:ascii="Meiryo UI" w:eastAsia="Meiryo UI" w:hAnsi="Meiryo UI" w:cstheme="minorBidi" w:hint="eastAsia"/>
                              <w:b/>
                              <w:bCs/>
                              <w:color w:val="FFFFFF" w:themeColor="background1"/>
                              <w:kern w:val="24"/>
                            </w:rPr>
                            <w:t>と協力</w:t>
                          </w:r>
                        </w:p>
                      </w:txbxContent>
                    </v:textbox>
                  </v:oval>
                </v:group>
                <v:shape id="テキスト ボックス 46" o:spid="_x0000_s1058" type="#_x0000_t202" style="position:absolute;left:20097;top:4381;width:1495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" filled="f" stroked="f" strokeweight=".5pt">
                  <v:path arrowok="t"/>
                  <v:textbox>
                    <w:txbxContent>
                      <w:p w14:paraId="6FC24E19" w14:textId="77777777" w:rsidR="008F47A8" w:rsidRPr="00E935B1" w:rsidRDefault="008F47A8" w:rsidP="008E7638">
                        <w:pPr>
                          <w:adjustRightInd w:val="0"/>
                          <w:snapToGrid w:val="0"/>
                          <w:jc w:val="center"/>
                          <w:rPr>
                            <w:rFonts w:ascii="Meiryo UI" w:hAnsi="Meiryo UI"/>
                            <w:b/>
                            <w:color w:val="FFFFFF" w:themeColor="background1"/>
                            <w:sz w:val="28"/>
                            <w:szCs w:val="28"/>
                          </w:rPr>
                        </w:pPr>
                        <w:r>
                          <w:rPr>
                            <w:rFonts w:ascii="Meiryo UI" w:hAnsi="Meiryo UI" w:hint="eastAsia"/>
                            <w:b/>
                            <w:color w:val="FFFFFF" w:themeColor="background1"/>
                            <w:sz w:val="28"/>
                            <w:szCs w:val="28"/>
                          </w:rPr>
                          <w:t>府民</w:t>
                        </w:r>
                      </w:p>
                      <w:p w14:paraId="0C3B10F1" w14:textId="77777777" w:rsidR="008F47A8" w:rsidRPr="00D35739" w:rsidRDefault="008F47A8" w:rsidP="008E7638">
                        <w:pPr>
                          <w:pStyle w:val="aa"/>
                          <w:ind w:leftChars="0" w:left="720"/>
                          <w:jc w:val="center"/>
                          <w:rPr>
                            <w:b/>
                            <w:bCs/>
                          </w:rPr>
                        </w:pPr>
                      </w:p>
                      <w:p w14:paraId="5105AAC4" w14:textId="77777777" w:rsidR="008F47A8" w:rsidRPr="00E935B1" w:rsidRDefault="008F47A8" w:rsidP="008E7638">
                        <w:pPr>
                          <w:adjustRightInd w:val="0"/>
                          <w:snapToGrid w:val="0"/>
                          <w:jc w:val="center"/>
                          <w:rPr>
                            <w:rFonts w:ascii="Meiryo UI" w:hAnsi="Meiryo UI"/>
                            <w:b/>
                            <w:color w:val="000000" w:themeColor="text1"/>
                            <w:sz w:val="28"/>
                            <w:szCs w:val="28"/>
                          </w:rPr>
                        </w:pPr>
                      </w:p>
                      <w:p w14:paraId="61750A67" w14:textId="77777777" w:rsidR="008F47A8" w:rsidRPr="00E935B1" w:rsidRDefault="008F47A8" w:rsidP="008E7638">
                        <w:pPr>
                          <w:adjustRightInd w:val="0"/>
                          <w:snapToGrid w:val="0"/>
                          <w:jc w:val="center"/>
                          <w:rPr>
                            <w:rFonts w:ascii="Meiryo UI" w:hAnsi="Meiryo UI"/>
                            <w:b/>
                            <w:color w:val="FFFFFF" w:themeColor="background1"/>
                            <w:sz w:val="28"/>
                            <w:szCs w:val="28"/>
                          </w:rPr>
                        </w:pPr>
                        <w:r w:rsidRPr="00E935B1">
                          <w:rPr>
                            <w:rFonts w:ascii="Meiryo UI" w:hAnsi="Meiryo UI" w:hint="eastAsia"/>
                            <w:b/>
                            <w:color w:val="FFFFFF" w:themeColor="background1"/>
                            <w:sz w:val="28"/>
                            <w:szCs w:val="28"/>
                          </w:rPr>
                          <w:t>みんなで協力し築こう！大阪の食の安全安心</w:t>
                        </w:r>
                      </w:p>
                      <w:p w14:paraId="621CEC28" w14:textId="77777777" w:rsidR="008F47A8" w:rsidRPr="00E935B1" w:rsidRDefault="008F47A8" w:rsidP="008E7638"/>
                    </w:txbxContent>
                  </v:textbox>
                </v:shape>
              </v:group>
            </w:pict>
          </mc:Fallback>
        </mc:AlternateContent>
      </w:r>
    </w:p>
    <w:p w14:paraId="6C146A98" w14:textId="77777777" w:rsidR="008E7638" w:rsidRPr="008E7638" w:rsidRDefault="008E7638" w:rsidP="008E7638">
      <w:pPr>
        <w:rPr>
          <w:rFonts w:ascii="Meiryo UI" w:hAnsi="Meiryo UI"/>
          <w:b/>
          <w:bCs/>
        </w:rPr>
      </w:pPr>
    </w:p>
    <w:p w14:paraId="664A473F" w14:textId="77777777" w:rsidR="008E7638" w:rsidRPr="008E7638" w:rsidRDefault="008E7638" w:rsidP="008E7638">
      <w:pPr>
        <w:ind w:firstLineChars="300" w:firstLine="840"/>
        <w:jc w:val="left"/>
        <w:rPr>
          <w:rFonts w:ascii="Meiryo UI" w:hAnsi="Meiryo UI"/>
          <w:b/>
          <w:color w:val="538135" w:themeColor="accent6" w:themeShade="BF"/>
          <w:sz w:val="28"/>
          <w:szCs w:val="28"/>
        </w:rPr>
      </w:pPr>
    </w:p>
    <w:p w14:paraId="4A9C29CE" w14:textId="77777777" w:rsidR="008E7638" w:rsidRPr="008E7638" w:rsidRDefault="008E7638" w:rsidP="008E7638">
      <w:pPr>
        <w:pStyle w:val="aa"/>
        <w:ind w:leftChars="0" w:left="720"/>
        <w:rPr>
          <w:rFonts w:ascii="Meiryo UI" w:eastAsia="Meiryo UI" w:hAnsi="Meiryo UI"/>
          <w:b/>
          <w:bCs/>
        </w:rPr>
      </w:pPr>
    </w:p>
    <w:p w14:paraId="63FCAF95" w14:textId="77777777" w:rsidR="008E7638" w:rsidRPr="008E7638" w:rsidRDefault="008E7638" w:rsidP="008E7638">
      <w:pPr>
        <w:pStyle w:val="aa"/>
        <w:ind w:leftChars="0" w:left="720"/>
        <w:rPr>
          <w:rFonts w:ascii="Meiryo UI" w:eastAsia="Meiryo UI" w:hAnsi="Meiryo UI"/>
          <w:b/>
          <w:bCs/>
        </w:rPr>
      </w:pPr>
    </w:p>
    <w:p w14:paraId="6FE8C89C" w14:textId="77777777" w:rsidR="008E7638" w:rsidRPr="008E7638" w:rsidRDefault="008E7638" w:rsidP="008E7638">
      <w:pPr>
        <w:ind w:left="240" w:hangingChars="100" w:hanging="240"/>
        <w:rPr>
          <w:rFonts w:ascii="Meiryo UI" w:hAnsi="Meiryo UI"/>
        </w:rPr>
      </w:pPr>
      <w:r w:rsidRPr="008E7638">
        <w:rPr>
          <w:rFonts w:ascii="Meiryo UI" w:hAnsi="Meiryo UI" w:hint="eastAsia"/>
        </w:rPr>
        <w:t xml:space="preserve">　　　</w:t>
      </w:r>
    </w:p>
    <w:p w14:paraId="5064EE93" w14:textId="77777777" w:rsidR="008E7638" w:rsidRPr="008E7638" w:rsidRDefault="008E7638" w:rsidP="008E7638">
      <w:pPr>
        <w:rPr>
          <w:rFonts w:ascii="Meiryo UI" w:hAnsi="Meiryo UI"/>
          <w:b/>
          <w:bCs/>
        </w:rPr>
      </w:pPr>
      <w:r w:rsidRPr="008E7638">
        <w:rPr>
          <w:rFonts w:ascii="Meiryo UI" w:hAnsi="Meiryo UI" w:hint="eastAsia"/>
          <w:b/>
          <w:bCs/>
        </w:rPr>
        <w:t xml:space="preserve">　　　　　　　　　　　　　　　　　　　</w:t>
      </w:r>
    </w:p>
    <w:p w14:paraId="4B215871" w14:textId="77777777" w:rsidR="008E7638" w:rsidRPr="008E7638" w:rsidRDefault="008E7638" w:rsidP="008E7638">
      <w:pPr>
        <w:rPr>
          <w:rFonts w:ascii="Meiryo UI" w:hAnsi="Meiryo UI"/>
          <w:b/>
          <w:bCs/>
        </w:rPr>
      </w:pPr>
      <w:r w:rsidRPr="008E7638">
        <w:rPr>
          <w:rFonts w:ascii="Meiryo UI" w:hAnsi="Meiryo UI" w:hint="eastAsia"/>
          <w:b/>
          <w:bCs/>
        </w:rPr>
        <w:t xml:space="preserve">　　　　　　　　　　　　　　　　　　　　</w:t>
      </w:r>
    </w:p>
    <w:p w14:paraId="594AB520" w14:textId="77777777" w:rsidR="008E7638" w:rsidRPr="008E7638" w:rsidRDefault="008E7638" w:rsidP="008E7638">
      <w:pPr>
        <w:rPr>
          <w:rFonts w:ascii="Meiryo UI" w:hAnsi="Meiryo UI"/>
          <w:b/>
          <w:bCs/>
        </w:rPr>
      </w:pPr>
      <w:r w:rsidRPr="008E7638">
        <w:rPr>
          <w:rFonts w:ascii="Meiryo UI" w:hAnsi="Meiryo UI" w:hint="eastAsia"/>
          <w:b/>
          <w:bCs/>
        </w:rPr>
        <w:t xml:space="preserve">　　　　　　　　　　　　　　　　</w:t>
      </w:r>
    </w:p>
    <w:p w14:paraId="221370CE" w14:textId="77777777" w:rsidR="008E7638" w:rsidRPr="008E7638" w:rsidRDefault="008E7638" w:rsidP="008E7638">
      <w:pPr>
        <w:rPr>
          <w:rFonts w:ascii="Meiryo UI" w:hAnsi="Meiryo UI"/>
          <w:b/>
          <w:bCs/>
        </w:rPr>
      </w:pPr>
      <w:r w:rsidRPr="008E7638">
        <w:rPr>
          <w:rFonts w:ascii="Meiryo UI" w:hAnsi="Meiryo UI" w:hint="eastAsia"/>
          <w:b/>
          <w:bCs/>
        </w:rPr>
        <w:t xml:space="preserve">　　　　　　　</w:t>
      </w:r>
    </w:p>
    <w:p w14:paraId="5EDB630E" w14:textId="77777777" w:rsidR="008E7638" w:rsidRPr="008E7638" w:rsidRDefault="008E7638" w:rsidP="008E7638">
      <w:pPr>
        <w:rPr>
          <w:rFonts w:ascii="Meiryo UI" w:hAnsi="Meiryo UI"/>
          <w:b/>
          <w:bCs/>
        </w:rPr>
      </w:pPr>
    </w:p>
    <w:p w14:paraId="2173F039" w14:textId="77777777" w:rsidR="008E7638" w:rsidRPr="008E7638" w:rsidRDefault="008E7638" w:rsidP="008E7638">
      <w:pPr>
        <w:rPr>
          <w:rFonts w:ascii="Meiryo UI" w:hAnsi="Meiryo UI"/>
          <w:b/>
          <w:bCs/>
        </w:rPr>
      </w:pPr>
    </w:p>
    <w:p w14:paraId="77D36FE7" w14:textId="77777777" w:rsidR="008E7638" w:rsidRPr="008E7638" w:rsidRDefault="008E7638" w:rsidP="008E7638">
      <w:pPr>
        <w:rPr>
          <w:rFonts w:ascii="Meiryo UI" w:hAnsi="Meiryo UI"/>
          <w:b/>
          <w:bCs/>
        </w:rPr>
      </w:pPr>
    </w:p>
    <w:p w14:paraId="0578EFC7" w14:textId="77777777" w:rsidR="008E7638" w:rsidRPr="008E7638" w:rsidRDefault="008E7638" w:rsidP="008E7638">
      <w:pPr>
        <w:rPr>
          <w:rFonts w:ascii="Meiryo UI" w:hAnsi="Meiryo UI"/>
          <w:b/>
          <w:bCs/>
        </w:rPr>
      </w:pPr>
    </w:p>
    <w:p w14:paraId="0B934657" w14:textId="77777777" w:rsidR="008E7638" w:rsidRPr="008E7638" w:rsidRDefault="008E7638" w:rsidP="008E7638">
      <w:pPr>
        <w:rPr>
          <w:rFonts w:ascii="Meiryo UI" w:hAnsi="Meiryo UI"/>
          <w:b/>
          <w:bCs/>
        </w:rPr>
      </w:pPr>
    </w:p>
    <w:p w14:paraId="2BFE2F0E" w14:textId="77777777" w:rsidR="008E7638" w:rsidRPr="008E7638" w:rsidRDefault="008E7638" w:rsidP="008E7638">
      <w:pPr>
        <w:rPr>
          <w:rFonts w:ascii="Meiryo UI" w:hAnsi="Meiryo UI"/>
          <w:b/>
          <w:bCs/>
        </w:rPr>
      </w:pPr>
    </w:p>
    <w:p w14:paraId="515FEF72" w14:textId="77777777" w:rsidR="008E7638" w:rsidRPr="008E7638" w:rsidRDefault="00EA2C91" w:rsidP="008E7638">
      <w:pPr>
        <w:rPr>
          <w:rFonts w:ascii="Meiryo UI" w:hAnsi="Meiryo UI"/>
          <w:b/>
          <w:bCs/>
        </w:rPr>
      </w:pPr>
      <w:r w:rsidRPr="008E7638">
        <w:rPr>
          <w:rFonts w:ascii="Meiryo UI" w:hAnsi="Meiryo UI"/>
          <w:b/>
          <w:bCs/>
          <w:noProof/>
        </w:rPr>
        <mc:AlternateContent>
          <mc:Choice Requires="wps">
            <w:drawing>
              <wp:anchor distT="0" distB="0" distL="114300" distR="114300" simplePos="0" relativeHeight="251648000" behindDoc="1" locked="0" layoutInCell="1" allowOverlap="1" wp14:anchorId="147C45B2" wp14:editId="48F9FE17">
                <wp:simplePos x="0" y="0"/>
                <wp:positionH relativeFrom="column">
                  <wp:posOffset>2452370</wp:posOffset>
                </wp:positionH>
                <wp:positionV relativeFrom="paragraph">
                  <wp:posOffset>83820</wp:posOffset>
                </wp:positionV>
                <wp:extent cx="914400" cy="266700"/>
                <wp:effectExtent l="0" t="0" r="0" b="0"/>
                <wp:wrapNone/>
                <wp:docPr id="669" name="下矢印 34" descr="下矢印" title="下矢印"/>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6670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9DA5C5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4" o:spid="_x0000_s1026" type="#_x0000_t67" alt="タイトル: 下矢印 - 説明: 下矢印" style="position:absolute;left:0;text-align:left;margin-left:193.1pt;margin-top:6.6pt;width:1in;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" adj="10800" fillcolor="#5b9bd5 [3204]" stroked="f" strokeweight="1pt">
                <v:path arrowok="t"/>
              </v:shape>
            </w:pict>
          </mc:Fallback>
        </mc:AlternateContent>
      </w:r>
    </w:p>
    <w:p w14:paraId="6871CD91" w14:textId="77777777" w:rsidR="008E7638" w:rsidRPr="008E7638" w:rsidRDefault="00EA2C91" w:rsidP="008E7638">
      <w:pPr>
        <w:rPr>
          <w:rFonts w:ascii="Meiryo UI" w:hAnsi="Meiryo UI"/>
          <w:b/>
          <w:bCs/>
        </w:rPr>
      </w:pPr>
      <w:r>
        <w:rPr>
          <w:rFonts w:ascii="Meiryo UI" w:hAnsi="Meiryo UI" w:hint="eastAsia"/>
          <w:b/>
          <w:bCs/>
          <w:noProof/>
        </w:rPr>
        <mc:AlternateContent>
          <mc:Choice Requires="wpg">
            <w:drawing>
              <wp:anchor distT="0" distB="0" distL="114300" distR="114300" simplePos="0" relativeHeight="251650048" behindDoc="0" locked="0" layoutInCell="1" allowOverlap="1" wp14:anchorId="1F430DD7" wp14:editId="399597F7">
                <wp:simplePos x="0" y="0"/>
                <wp:positionH relativeFrom="column">
                  <wp:posOffset>71120</wp:posOffset>
                </wp:positionH>
                <wp:positionV relativeFrom="paragraph">
                  <wp:posOffset>121285</wp:posOffset>
                </wp:positionV>
                <wp:extent cx="5676270" cy="819151"/>
                <wp:effectExtent l="0" t="0" r="19685" b="19050"/>
                <wp:wrapNone/>
                <wp:docPr id="1" name="グループ化 1"/>
                <wp:cNvGraphicFramePr/>
                <a:graphic xmlns:a="http://schemas.openxmlformats.org/drawingml/2006/main">
                  <a:graphicData uri="http://schemas.microsoft.com/office/word/2010/wordprocessingGroup">
                    <wpg:wgp>
                      <wpg:cNvGrpSpPr/>
                      <wpg:grpSpPr>
                        <a:xfrm>
                          <a:off x="0" y="0"/>
                          <a:ext cx="5676270" cy="819151"/>
                          <a:chOff x="0" y="-323215"/>
                          <a:chExt cx="5676900" cy="819151"/>
                        </a:xfrm>
                      </wpg:grpSpPr>
                      <wps:wsp>
                        <wps:cNvPr id="671" name="角丸四角形 32" descr="生産から消費までみんなでつなぐ食の安全。&#10;築く安心。"/>
                        <wps:cNvSpPr>
                          <a:spLocks/>
                        </wps:cNvSpPr>
                        <wps:spPr>
                          <a:xfrm>
                            <a:off x="0" y="-323214"/>
                            <a:ext cx="5676900" cy="819150"/>
                          </a:xfrm>
                          <a:prstGeom prst="roundRect">
                            <a:avLst>
                              <a:gd name="adj" fmla="val 37351"/>
                            </a:avLst>
                          </a:prstGeom>
                          <a:solidFill>
                            <a:schemeClr val="accent6">
                              <a:lumMod val="75000"/>
                            </a:schemeClr>
                          </a:solid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テキスト ボックス 9" descr="生産から消費までみんなでつなぐ食の安全。&#10;築く安心。"/>
                        <wps:cNvSpPr txBox="1">
                          <a:spLocks/>
                        </wps:cNvSpPr>
                        <wps:spPr>
                          <a:xfrm>
                            <a:off x="142875" y="0"/>
                            <a:ext cx="540067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C3F462" w14:textId="77777777" w:rsidR="008F47A8" w:rsidRPr="004E3CED" w:rsidRDefault="008F47A8" w:rsidP="008E7638">
                              <w:pPr>
                                <w:adjustRightInd w:val="0"/>
                                <w:snapToGrid w:val="0"/>
                                <w:spacing w:line="180" w:lineRule="atLeast"/>
                                <w:jc w:val="center"/>
                                <w:rPr>
                                  <w:rFonts w:ascii="Meiryo UI" w:hAnsi="Meiryo UI"/>
                                  <w:b/>
                                  <w:color w:val="FFFFFF" w:themeColor="background1"/>
                                  <w:sz w:val="36"/>
                                  <w:szCs w:val="36"/>
                                </w:rPr>
                              </w:pPr>
                              <w:r w:rsidRPr="004E3CED">
                                <w:rPr>
                                  <w:rFonts w:ascii="Meiryo UI" w:hAnsi="Meiryo UI" w:hint="eastAsia"/>
                                  <w:b/>
                                  <w:color w:val="FFFFFF" w:themeColor="background1"/>
                                  <w:sz w:val="36"/>
                                  <w:szCs w:val="36"/>
                                </w:rPr>
                                <w:t>生産から消費までみんなでつなぐ食の安全 築く安心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テキスト ボックス 9" descr="生産から消費までみんなでつなぐ食の安全。&#10;築く安心。"/>
                        <wps:cNvSpPr txBox="1">
                          <a:spLocks/>
                        </wps:cNvSpPr>
                        <wps:spPr>
                          <a:xfrm>
                            <a:off x="66686" y="-323215"/>
                            <a:ext cx="2648240"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620602" w14:textId="77777777" w:rsidR="008F47A8" w:rsidRPr="00EA2C91" w:rsidRDefault="008F47A8" w:rsidP="008E7638">
                              <w:pPr>
                                <w:adjustRightInd w:val="0"/>
                                <w:snapToGrid w:val="0"/>
                                <w:spacing w:line="180" w:lineRule="atLeast"/>
                                <w:jc w:val="center"/>
                                <w:rPr>
                                  <w:rFonts w:ascii="Meiryo UI" w:hAnsi="Meiryo UI"/>
                                  <w:b/>
                                  <w:color w:val="FFFFFF" w:themeColor="background1"/>
                                  <w:sz w:val="32"/>
                                  <w:szCs w:val="36"/>
                                </w:rPr>
                              </w:pPr>
                              <w:r>
                                <w:rPr>
                                  <w:rFonts w:ascii="Meiryo UI" w:hAnsi="Meiryo UI" w:hint="eastAsia"/>
                                  <w:b/>
                                  <w:color w:val="FFFFFF" w:themeColor="background1"/>
                                  <w:sz w:val="32"/>
                                  <w:szCs w:val="36"/>
                                </w:rPr>
                                <w:t>【推進計画</w:t>
                              </w:r>
                              <w:r>
                                <w:rPr>
                                  <w:rFonts w:ascii="Meiryo UI" w:hAnsi="Meiryo UI"/>
                                  <w:b/>
                                  <w:color w:val="FFFFFF" w:themeColor="background1"/>
                                  <w:sz w:val="32"/>
                                  <w:szCs w:val="36"/>
                                </w:rPr>
                                <w:t>の</w:t>
                              </w:r>
                              <w:r>
                                <w:rPr>
                                  <w:rFonts w:ascii="Meiryo UI" w:hAnsi="Meiryo UI" w:hint="eastAsia"/>
                                  <w:b/>
                                  <w:color w:val="FFFFFF" w:themeColor="background1"/>
                                  <w:sz w:val="32"/>
                                  <w:szCs w:val="36"/>
                                </w:rPr>
                                <w:t>スローガン】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430DD7" id="グループ化 1" o:spid="_x0000_s1059" style="position:absolute;left:0;text-align:left;margin-left:5.6pt;margin-top:9.55pt;width:446.95pt;height:64.5pt;z-index:251650048;mso-width-relative:margin;mso-height-relative:margin" coordorigin=",-3232" coordsize="56769,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">
                <v:roundrect id="角丸四角形 32" o:spid="_x0000_s1060" alt="生産から消費までみんなでつなぐ食の安全。&#10;築く安心。" style="position:absolute;top:-3232;width:56769;height:8191;visibility:visible;mso-wrap-style:square;v-text-anchor:middle" arcsize="244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" fillcolor="#538135 [2409]" strokecolor="white [3201]" strokeweight="1.5pt">
                  <v:stroke joinstyle="miter"/>
                  <v:path arrowok="t"/>
                </v:roundrect>
                <v:shape id="テキスト ボックス 9" o:spid="_x0000_s1061" type="#_x0000_t202" alt="生産から消費までみんなでつなぐ食の安全。&#10;築く安心。" style="position:absolute;left:1428;width:54007;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" filled="f" stroked="f" strokeweight=".5pt">
                  <v:path arrowok="t"/>
                  <v:textbox>
                    <w:txbxContent>
                      <w:p w14:paraId="33C3F462" w14:textId="77777777" w:rsidR="008F47A8" w:rsidRPr="004E3CED" w:rsidRDefault="008F47A8" w:rsidP="008E7638">
                        <w:pPr>
                          <w:adjustRightInd w:val="0"/>
                          <w:snapToGrid w:val="0"/>
                          <w:spacing w:line="180" w:lineRule="atLeast"/>
                          <w:jc w:val="center"/>
                          <w:rPr>
                            <w:rFonts w:ascii="Meiryo UI" w:hAnsi="Meiryo UI"/>
                            <w:b/>
                            <w:color w:val="FFFFFF" w:themeColor="background1"/>
                            <w:sz w:val="36"/>
                            <w:szCs w:val="36"/>
                          </w:rPr>
                        </w:pPr>
                        <w:r w:rsidRPr="004E3CED">
                          <w:rPr>
                            <w:rFonts w:ascii="Meiryo UI" w:hAnsi="Meiryo UI" w:hint="eastAsia"/>
                            <w:b/>
                            <w:color w:val="FFFFFF" w:themeColor="background1"/>
                            <w:sz w:val="36"/>
                            <w:szCs w:val="36"/>
                          </w:rPr>
                          <w:t>生産から消費までみんなでつなぐ食の安全 築く安心</w:t>
                        </w:r>
                      </w:p>
                    </w:txbxContent>
                  </v:textbox>
                </v:shape>
                <v:shape id="テキスト ボックス 9" o:spid="_x0000_s1062" type="#_x0000_t202" alt="生産から消費までみんなでつなぐ食の安全。&#10;築く安心。" style="position:absolute;left:666;top:-3232;width:26483;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" filled="f" stroked="f" strokeweight=".5pt">
                  <v:path arrowok="t"/>
                  <v:textbox>
                    <w:txbxContent>
                      <w:p w14:paraId="65620602" w14:textId="77777777" w:rsidR="008F47A8" w:rsidRPr="00EA2C91" w:rsidRDefault="008F47A8" w:rsidP="008E7638">
                        <w:pPr>
                          <w:adjustRightInd w:val="0"/>
                          <w:snapToGrid w:val="0"/>
                          <w:spacing w:line="180" w:lineRule="atLeast"/>
                          <w:jc w:val="center"/>
                          <w:rPr>
                            <w:rFonts w:ascii="Meiryo UI" w:hAnsi="Meiryo UI"/>
                            <w:b/>
                            <w:color w:val="FFFFFF" w:themeColor="background1"/>
                            <w:sz w:val="32"/>
                            <w:szCs w:val="36"/>
                          </w:rPr>
                        </w:pPr>
                        <w:r>
                          <w:rPr>
                            <w:rFonts w:ascii="Meiryo UI" w:hAnsi="Meiryo UI" w:hint="eastAsia"/>
                            <w:b/>
                            <w:color w:val="FFFFFF" w:themeColor="background1"/>
                            <w:sz w:val="32"/>
                            <w:szCs w:val="36"/>
                          </w:rPr>
                          <w:t>【推進計画</w:t>
                        </w:r>
                        <w:r>
                          <w:rPr>
                            <w:rFonts w:ascii="Meiryo UI" w:hAnsi="Meiryo UI"/>
                            <w:b/>
                            <w:color w:val="FFFFFF" w:themeColor="background1"/>
                            <w:sz w:val="32"/>
                            <w:szCs w:val="36"/>
                          </w:rPr>
                          <w:t>の</w:t>
                        </w:r>
                        <w:r>
                          <w:rPr>
                            <w:rFonts w:ascii="Meiryo UI" w:hAnsi="Meiryo UI" w:hint="eastAsia"/>
                            <w:b/>
                            <w:color w:val="FFFFFF" w:themeColor="background1"/>
                            <w:sz w:val="32"/>
                            <w:szCs w:val="36"/>
                          </w:rPr>
                          <w:t>スローガン】</w:t>
                        </w:r>
                      </w:p>
                    </w:txbxContent>
                  </v:textbox>
                </v:shape>
              </v:group>
            </w:pict>
          </mc:Fallback>
        </mc:AlternateContent>
      </w:r>
      <w:r w:rsidR="008E7638" w:rsidRPr="008E7638">
        <w:rPr>
          <w:rFonts w:ascii="Meiryo UI" w:hAnsi="Meiryo UI" w:hint="eastAsia"/>
          <w:b/>
          <w:bCs/>
        </w:rPr>
        <w:t xml:space="preserve">　　　　　　　　</w:t>
      </w:r>
    </w:p>
    <w:p w14:paraId="70E815C1" w14:textId="77777777" w:rsidR="008E7638" w:rsidRPr="008E7638" w:rsidRDefault="008E7638" w:rsidP="008E7638">
      <w:pPr>
        <w:ind w:left="240" w:hangingChars="100" w:hanging="240"/>
        <w:rPr>
          <w:rFonts w:ascii="Meiryo UI" w:hAnsi="Meiryo UI"/>
          <w:b/>
          <w:bCs/>
        </w:rPr>
      </w:pPr>
      <w:r w:rsidRPr="008E7638">
        <w:rPr>
          <w:rFonts w:ascii="Meiryo UI" w:hAnsi="Meiryo UI" w:hint="eastAsia"/>
          <w:b/>
          <w:bCs/>
        </w:rPr>
        <w:t xml:space="preserve">　　　　</w:t>
      </w:r>
    </w:p>
    <w:p w14:paraId="12978467" w14:textId="77777777" w:rsidR="008E7638" w:rsidRPr="008E7638" w:rsidRDefault="008E7638" w:rsidP="008E7638">
      <w:pPr>
        <w:adjustRightInd w:val="0"/>
        <w:snapToGrid w:val="0"/>
        <w:rPr>
          <w:rFonts w:ascii="Meiryo UI" w:hAnsi="Meiryo UI"/>
          <w:sz w:val="28"/>
        </w:rPr>
      </w:pPr>
    </w:p>
    <w:p w14:paraId="59BF1D7C" w14:textId="77777777" w:rsidR="00E978E1" w:rsidRPr="00B31FAD" w:rsidRDefault="00B31FAD" w:rsidP="00B31FAD">
      <w:pPr>
        <w:pStyle w:val="ad"/>
      </w:pPr>
      <w:r w:rsidRPr="00B31FAD">
        <mc:AlternateContent>
          <mc:Choice Requires="wps">
            <w:drawing>
              <wp:anchor distT="4294967295" distB="4294967295" distL="114300" distR="114300" simplePos="0" relativeHeight="251654144" behindDoc="0" locked="0" layoutInCell="1" allowOverlap="1" wp14:anchorId="66B1217C" wp14:editId="3AF3AFE1">
                <wp:simplePos x="0" y="0"/>
                <wp:positionH relativeFrom="column">
                  <wp:posOffset>-14605</wp:posOffset>
                </wp:positionH>
                <wp:positionV relativeFrom="paragraph">
                  <wp:posOffset>408940</wp:posOffset>
                </wp:positionV>
                <wp:extent cx="5753100" cy="0"/>
                <wp:effectExtent l="0" t="19050" r="19050" b="19050"/>
                <wp:wrapNone/>
                <wp:docPr id="555"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E6FE86" id="直線コネクタ 4" o:spid="_x0000_s1026" style="position:absolute;left:0;text-align:left;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pt,32.2pt" to="451.8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" strokecolor="#5b9bd5 [3204]" strokeweight="2.25pt">
                <v:stroke joinstyle="miter"/>
                <o:lock v:ext="edit" shapetype="f"/>
              </v:line>
            </w:pict>
          </mc:Fallback>
        </mc:AlternateContent>
      </w:r>
      <w:r w:rsidR="00E978E1" w:rsidRPr="00B31FAD">
        <w:rPr>
          <w:rFonts w:hint="eastAsia"/>
        </w:rPr>
        <w:t>３　推進計画の基本的事項</w:t>
      </w:r>
    </w:p>
    <w:p w14:paraId="13DB157C" w14:textId="77777777" w:rsidR="00E978E1" w:rsidRPr="00B31FAD" w:rsidRDefault="00E978E1" w:rsidP="00F75FAE">
      <w:pPr>
        <w:rPr>
          <w:rFonts w:ascii="Meiryo UI" w:hAnsi="Meiryo UI" w:cs="Meiryo UI"/>
          <w:b/>
          <w:sz w:val="28"/>
          <w:szCs w:val="28"/>
        </w:rPr>
      </w:pPr>
      <w:r w:rsidRPr="00B31FAD">
        <w:rPr>
          <w:rFonts w:ascii="Meiryo UI" w:hAnsi="Meiryo UI" w:cs="Meiryo UI" w:hint="eastAsia"/>
          <w:b/>
          <w:sz w:val="28"/>
          <w:szCs w:val="28"/>
        </w:rPr>
        <w:t>（１）推進計画の位置づけ</w:t>
      </w:r>
    </w:p>
    <w:p w14:paraId="56D3FE0D" w14:textId="1965EEEC" w:rsidR="00E978E1" w:rsidRPr="00B31FAD" w:rsidRDefault="00E978E1" w:rsidP="00D67DBD">
      <w:pPr>
        <w:spacing w:line="360" w:lineRule="exact"/>
        <w:ind w:leftChars="100" w:left="240" w:firstLineChars="100" w:firstLine="240"/>
        <w:rPr>
          <w:rFonts w:ascii="Meiryo UI" w:hAnsi="Meiryo UI" w:cs="Meiryo UI"/>
          <w:szCs w:val="24"/>
        </w:rPr>
      </w:pPr>
      <w:r w:rsidRPr="00B31FAD">
        <w:rPr>
          <w:rFonts w:ascii="Meiryo UI" w:hAnsi="Meiryo UI" w:cs="Meiryo UI" w:hint="eastAsia"/>
          <w:szCs w:val="24"/>
        </w:rPr>
        <w:t>推進計画は、食の安全安心の確保に関する施策を総合的かつ計画的に進めるために、条例第8条に基づき、大阪府食の安全安心推進協議会の意見を聴いて策定するものです。</w:t>
      </w:r>
    </w:p>
    <w:p w14:paraId="1DC627EB" w14:textId="75927642" w:rsidR="00E978E1" w:rsidRPr="00B31FAD" w:rsidRDefault="00FD44A8" w:rsidP="00FD44A8">
      <w:pPr>
        <w:spacing w:line="360" w:lineRule="exact"/>
        <w:ind w:leftChars="100" w:left="240" w:firstLineChars="100" w:firstLine="240"/>
        <w:rPr>
          <w:rFonts w:ascii="Meiryo UI" w:hAnsi="Meiryo UI" w:cs="Meiryo UI"/>
          <w:szCs w:val="24"/>
        </w:rPr>
      </w:pPr>
      <w:r w:rsidRPr="00FD44A8">
        <w:rPr>
          <w:rFonts w:ascii="Meiryo UI" w:hAnsi="Meiryo UI" w:cs="Meiryo UI" w:hint="eastAsia"/>
          <w:szCs w:val="24"/>
        </w:rPr>
        <w:t>「万博のインパクトを活かした大阪の将来に向けたビジョン」</w:t>
      </w:r>
      <w:r>
        <w:rPr>
          <w:rFonts w:ascii="Meiryo UI" w:hAnsi="Meiryo UI" w:cs="Meiryo UI" w:hint="eastAsia"/>
          <w:szCs w:val="24"/>
        </w:rPr>
        <w:t>、</w:t>
      </w:r>
      <w:r w:rsidRPr="00FD44A8">
        <w:rPr>
          <w:rFonts w:ascii="Meiryo UI" w:hAnsi="Meiryo UI" w:cs="Meiryo UI" w:hint="eastAsia"/>
          <w:szCs w:val="24"/>
        </w:rPr>
        <w:t>「</w:t>
      </w:r>
      <w:r w:rsidRPr="00FD44A8">
        <w:rPr>
          <w:rFonts w:ascii="Meiryo UI" w:hAnsi="Meiryo UI" w:cs="Meiryo UI"/>
          <w:szCs w:val="24"/>
        </w:rPr>
        <w:t>Osak</w:t>
      </w:r>
      <w:r w:rsidRPr="00D422B5">
        <w:rPr>
          <w:rFonts w:ascii="Meiryo UI" w:hAnsi="Meiryo UI" w:cs="Meiryo UI"/>
          <w:szCs w:val="24"/>
        </w:rPr>
        <w:t>a SDGs ビジョン」などの全庁的な計画・方針</w:t>
      </w:r>
      <w:r w:rsidRPr="00D422B5">
        <w:rPr>
          <w:rFonts w:ascii="Meiryo UI" w:hAnsi="Meiryo UI" w:cs="Meiryo UI" w:hint="eastAsia"/>
          <w:szCs w:val="24"/>
        </w:rPr>
        <w:t>等や、食育基本法</w:t>
      </w:r>
      <w:r w:rsidR="00001B15" w:rsidRPr="00001B15">
        <w:rPr>
          <w:rFonts w:ascii="Meiryo UI" w:hAnsi="Meiryo UI" w:cs="Meiryo UI" w:hint="eastAsia"/>
          <w:szCs w:val="24"/>
          <w:vertAlign w:val="superscript"/>
        </w:rPr>
        <w:t>※</w:t>
      </w:r>
      <w:r w:rsidRPr="00D422B5">
        <w:rPr>
          <w:rFonts w:ascii="Meiryo UI" w:hAnsi="Meiryo UI" w:cs="Meiryo UI" w:hint="eastAsia"/>
          <w:szCs w:val="24"/>
        </w:rPr>
        <w:t>に基づき策定する「大阪府食育推進計画」</w:t>
      </w:r>
      <w:r w:rsidR="00E978E1" w:rsidRPr="00D422B5">
        <w:rPr>
          <w:rFonts w:ascii="Meiryo UI" w:hAnsi="Meiryo UI" w:cs="Meiryo UI" w:hint="eastAsia"/>
          <w:szCs w:val="24"/>
        </w:rPr>
        <w:t>、</w:t>
      </w:r>
      <w:r w:rsidR="0080217F" w:rsidRPr="00D422B5">
        <w:rPr>
          <w:rFonts w:ascii="Meiryo UI" w:hAnsi="Meiryo UI" w:cs="Meiryo UI" w:hint="eastAsia"/>
          <w:szCs w:val="24"/>
        </w:rPr>
        <w:t>食品ロスの削減の推進に関する法律</w:t>
      </w:r>
      <w:r w:rsidR="00001B15" w:rsidRPr="00001B15">
        <w:rPr>
          <w:rFonts w:ascii="Meiryo UI" w:hAnsi="Meiryo UI" w:cs="Meiryo UI" w:hint="eastAsia"/>
          <w:szCs w:val="24"/>
          <w:vertAlign w:val="superscript"/>
        </w:rPr>
        <w:t>※</w:t>
      </w:r>
      <w:r w:rsidR="0080217F" w:rsidRPr="00D422B5">
        <w:rPr>
          <w:rFonts w:ascii="Meiryo UI" w:hAnsi="Meiryo UI" w:cs="Meiryo UI" w:hint="eastAsia"/>
          <w:szCs w:val="24"/>
        </w:rPr>
        <w:t>に基づき策定する「大阪府食品ロス削減推進計画」、</w:t>
      </w:r>
      <w:r w:rsidR="00E978E1" w:rsidRPr="00D422B5">
        <w:rPr>
          <w:rFonts w:ascii="Meiryo UI" w:hAnsi="Meiryo UI" w:cs="Meiryo UI" w:hint="eastAsia"/>
          <w:szCs w:val="24"/>
        </w:rPr>
        <w:t>大阪府消費</w:t>
      </w:r>
      <w:r w:rsidR="00E978E1" w:rsidRPr="00D422B5">
        <w:rPr>
          <w:rFonts w:ascii="Meiryo UI" w:hAnsi="Meiryo UI" w:cs="Meiryo UI" w:hint="eastAsia"/>
          <w:color w:val="000000" w:themeColor="text1"/>
          <w:szCs w:val="24"/>
        </w:rPr>
        <w:t>者保護条例</w:t>
      </w:r>
      <w:r w:rsidR="00001B15" w:rsidRPr="00001B15">
        <w:rPr>
          <w:rFonts w:ascii="Meiryo UI" w:hAnsi="Meiryo UI" w:cs="Meiryo UI" w:hint="eastAsia"/>
          <w:color w:val="000000" w:themeColor="text1"/>
          <w:szCs w:val="24"/>
          <w:vertAlign w:val="superscript"/>
        </w:rPr>
        <w:t>※</w:t>
      </w:r>
      <w:r w:rsidR="00E978E1" w:rsidRPr="00D422B5">
        <w:rPr>
          <w:rFonts w:ascii="Meiryo UI" w:hAnsi="Meiryo UI" w:cs="Meiryo UI" w:hint="eastAsia"/>
          <w:color w:val="000000" w:themeColor="text1"/>
          <w:szCs w:val="24"/>
        </w:rPr>
        <w:t>に基づき策定する「大阪府消費者基本計画」など、</w:t>
      </w:r>
      <w:r w:rsidRPr="00D422B5">
        <w:rPr>
          <w:rFonts w:ascii="Meiryo UI" w:hAnsi="Meiryo UI" w:cs="Meiryo UI" w:hint="eastAsia"/>
          <w:color w:val="000000" w:themeColor="text1"/>
          <w:szCs w:val="24"/>
        </w:rPr>
        <w:t>食の安全安心に</w:t>
      </w:r>
      <w:r w:rsidR="00E978E1" w:rsidRPr="00D422B5">
        <w:rPr>
          <w:rFonts w:ascii="Meiryo UI" w:hAnsi="Meiryo UI" w:cs="Meiryo UI" w:hint="eastAsia"/>
          <w:color w:val="000000" w:themeColor="text1"/>
          <w:szCs w:val="24"/>
        </w:rPr>
        <w:t>関係する計画等との連携を</w:t>
      </w:r>
      <w:r w:rsidR="00E978E1" w:rsidRPr="00D422B5">
        <w:rPr>
          <w:rFonts w:ascii="Meiryo UI" w:hAnsi="Meiryo UI" w:cs="Meiryo UI" w:hint="eastAsia"/>
          <w:szCs w:val="24"/>
        </w:rPr>
        <w:t>図りながら、各種施策を実施します。</w:t>
      </w:r>
    </w:p>
    <w:p w14:paraId="55F62B20" w14:textId="77777777" w:rsidR="00E978E1" w:rsidRPr="00B31FAD" w:rsidRDefault="00E978E1" w:rsidP="00F75FAE">
      <w:pPr>
        <w:spacing w:line="360" w:lineRule="exact"/>
        <w:rPr>
          <w:rFonts w:ascii="Meiryo UI" w:hAnsi="Meiryo UI" w:cs="Meiryo UI"/>
        </w:rPr>
      </w:pPr>
      <w:r w:rsidRPr="00B31FAD">
        <w:rPr>
          <w:rFonts w:ascii="Meiryo UI" w:hAnsi="Meiryo UI" w:cs="Meiryo UI" w:hint="eastAsia"/>
        </w:rPr>
        <w:t xml:space="preserve">　　</w:t>
      </w:r>
    </w:p>
    <w:p w14:paraId="5FE152C6" w14:textId="77777777" w:rsidR="00E978E1" w:rsidRPr="00B31FAD" w:rsidRDefault="00E978E1" w:rsidP="00F75FAE">
      <w:pPr>
        <w:rPr>
          <w:rFonts w:ascii="Meiryo UI" w:hAnsi="Meiryo UI" w:cs="Meiryo UI"/>
          <w:b/>
          <w:sz w:val="28"/>
          <w:szCs w:val="28"/>
        </w:rPr>
      </w:pPr>
      <w:r w:rsidRPr="00B31FAD">
        <w:rPr>
          <w:rFonts w:ascii="Meiryo UI" w:hAnsi="Meiryo UI" w:cs="Meiryo UI" w:hint="eastAsia"/>
          <w:b/>
          <w:sz w:val="28"/>
          <w:szCs w:val="28"/>
        </w:rPr>
        <w:t>（２）推進計画の期間</w:t>
      </w:r>
    </w:p>
    <w:p w14:paraId="62316233" w14:textId="77777777" w:rsidR="00E978E1" w:rsidRPr="00B31FAD" w:rsidRDefault="00E978E1" w:rsidP="00F75FAE">
      <w:pPr>
        <w:spacing w:line="360" w:lineRule="exact"/>
        <w:rPr>
          <w:rFonts w:ascii="Meiryo UI" w:hAnsi="Meiryo UI" w:cs="Meiryo UI"/>
          <w:szCs w:val="24"/>
        </w:rPr>
      </w:pPr>
      <w:r w:rsidRPr="00B31FAD">
        <w:rPr>
          <w:rFonts w:ascii="Meiryo UI" w:hAnsi="Meiryo UI" w:cs="Meiryo UI" w:hint="eastAsia"/>
          <w:szCs w:val="24"/>
        </w:rPr>
        <w:t xml:space="preserve">　　</w:t>
      </w:r>
      <w:r w:rsidR="00B31FAD">
        <w:rPr>
          <w:rFonts w:ascii="Meiryo UI" w:hAnsi="Meiryo UI" w:cs="Meiryo UI" w:hint="eastAsia"/>
          <w:szCs w:val="24"/>
        </w:rPr>
        <w:t>令和５</w:t>
      </w:r>
      <w:r w:rsidRPr="00B31FAD">
        <w:rPr>
          <w:rFonts w:ascii="Meiryo UI" w:hAnsi="Meiryo UI" w:cs="Meiryo UI" w:hint="eastAsia"/>
          <w:szCs w:val="24"/>
        </w:rPr>
        <w:t>年4月から</w:t>
      </w:r>
      <w:r w:rsidR="001A0EF9">
        <w:rPr>
          <w:rFonts w:ascii="Meiryo UI" w:hAnsi="Meiryo UI" w:cs="Meiryo UI" w:hint="eastAsia"/>
          <w:szCs w:val="24"/>
        </w:rPr>
        <w:t>令和10</w:t>
      </w:r>
      <w:r w:rsidRPr="00B31FAD">
        <w:rPr>
          <w:rFonts w:ascii="Meiryo UI" w:hAnsi="Meiryo UI" w:cs="Meiryo UI" w:hint="eastAsia"/>
          <w:szCs w:val="24"/>
        </w:rPr>
        <w:t>年3月までの5カ年計画とします。</w:t>
      </w:r>
    </w:p>
    <w:p w14:paraId="1B912A6D" w14:textId="77777777" w:rsidR="00E978E1" w:rsidRPr="00B31FAD" w:rsidRDefault="00E978E1" w:rsidP="00F75FAE">
      <w:pPr>
        <w:spacing w:line="360" w:lineRule="exact"/>
        <w:rPr>
          <w:rFonts w:ascii="Meiryo UI" w:hAnsi="Meiryo UI" w:cs="Meiryo UI"/>
        </w:rPr>
      </w:pPr>
    </w:p>
    <w:p w14:paraId="2B1560A8" w14:textId="77777777" w:rsidR="00E978E1" w:rsidRPr="00B31FAD" w:rsidRDefault="00E978E1" w:rsidP="00F75FAE">
      <w:pPr>
        <w:rPr>
          <w:rFonts w:ascii="Meiryo UI" w:hAnsi="Meiryo UI" w:cs="Meiryo UI"/>
          <w:b/>
          <w:sz w:val="28"/>
          <w:szCs w:val="28"/>
        </w:rPr>
      </w:pPr>
      <w:r w:rsidRPr="00B31FAD">
        <w:rPr>
          <w:rFonts w:ascii="Meiryo UI" w:hAnsi="Meiryo UI" w:cs="Meiryo UI" w:hint="eastAsia"/>
          <w:b/>
          <w:sz w:val="28"/>
          <w:szCs w:val="28"/>
        </w:rPr>
        <w:t>（３）推進計画の変更、進捗状況の検証及び公表</w:t>
      </w:r>
    </w:p>
    <w:p w14:paraId="6E29C453" w14:textId="77777777" w:rsidR="00E978E1" w:rsidRPr="00B31FAD" w:rsidRDefault="00E978E1" w:rsidP="00F75FAE">
      <w:pPr>
        <w:spacing w:line="360" w:lineRule="exact"/>
        <w:ind w:leftChars="100" w:left="240" w:firstLineChars="100" w:firstLine="240"/>
        <w:rPr>
          <w:rFonts w:ascii="Meiryo UI" w:hAnsi="Meiryo UI" w:cs="Meiryo UI"/>
          <w:szCs w:val="24"/>
        </w:rPr>
      </w:pPr>
      <w:r w:rsidRPr="00B31FAD">
        <w:rPr>
          <w:rFonts w:ascii="Meiryo UI" w:hAnsi="Meiryo UI" w:cs="Meiryo UI" w:hint="eastAsia"/>
          <w:szCs w:val="24"/>
        </w:rPr>
        <w:t>推進計画は5カ年計画としていますが、必要に応じて随時見直し、計画に変更が生じた場合には公表します。</w:t>
      </w:r>
    </w:p>
    <w:p w14:paraId="535DA64D" w14:textId="77777777" w:rsidR="00E978E1" w:rsidRPr="00B31FAD" w:rsidRDefault="00E978E1" w:rsidP="00F75FAE">
      <w:pPr>
        <w:spacing w:line="360" w:lineRule="exact"/>
        <w:ind w:leftChars="100" w:left="240" w:firstLineChars="100" w:firstLine="240"/>
        <w:rPr>
          <w:rFonts w:ascii="Meiryo UI" w:hAnsi="Meiryo UI"/>
        </w:rPr>
      </w:pPr>
      <w:r w:rsidRPr="00B31FAD">
        <w:rPr>
          <w:rFonts w:ascii="Meiryo UI" w:hAnsi="Meiryo UI" w:hint="eastAsia"/>
        </w:rPr>
        <w:t>また、府、食品関連事業者及び府民が、食の安全安心の確保の取組について現状を把握し、課題等を共有することによって、その後の取組につなげるため、「大阪府食の安全安心推進協議会」に計画の進捗状況を報告し、実施状況の検証を行います。これらの状況についても、毎年度、公表します。</w:t>
      </w:r>
    </w:p>
    <w:p w14:paraId="4AC1C571" w14:textId="77777777" w:rsidR="00E978E1" w:rsidRPr="00B31FAD" w:rsidRDefault="00E978E1" w:rsidP="00F75FAE">
      <w:pPr>
        <w:spacing w:line="360" w:lineRule="exact"/>
        <w:rPr>
          <w:rFonts w:ascii="Meiryo UI" w:hAnsi="Meiryo UI"/>
        </w:rPr>
      </w:pPr>
    </w:p>
    <w:p w14:paraId="06C0685B" w14:textId="77777777" w:rsidR="00E978E1" w:rsidRPr="00B31FAD" w:rsidRDefault="00E978E1" w:rsidP="00F75FAE">
      <w:pPr>
        <w:spacing w:line="360" w:lineRule="exact"/>
        <w:rPr>
          <w:rFonts w:ascii="Meiryo UI" w:hAnsi="Meiryo UI"/>
        </w:rPr>
      </w:pPr>
    </w:p>
    <w:p w14:paraId="1E70188B" w14:textId="77777777" w:rsidR="00E978E1" w:rsidRPr="00B31FAD" w:rsidRDefault="00E978E1" w:rsidP="00F75FAE">
      <w:pPr>
        <w:spacing w:line="360" w:lineRule="exact"/>
        <w:rPr>
          <w:rFonts w:ascii="Meiryo UI" w:hAnsi="Meiryo UI"/>
        </w:rPr>
      </w:pPr>
    </w:p>
    <w:p w14:paraId="4D6A49C9" w14:textId="77777777" w:rsidR="008E7638" w:rsidRPr="00B31FAD" w:rsidRDefault="008E7638" w:rsidP="00F75FAE">
      <w:pPr>
        <w:spacing w:line="360" w:lineRule="exact"/>
        <w:rPr>
          <w:rFonts w:ascii="Meiryo UI" w:hAnsi="Meiryo UI"/>
        </w:rPr>
      </w:pPr>
    </w:p>
    <w:p w14:paraId="019D9431" w14:textId="77777777" w:rsidR="008E7638" w:rsidRPr="00B31FAD" w:rsidRDefault="008E7638" w:rsidP="00F75FAE">
      <w:pPr>
        <w:spacing w:line="360" w:lineRule="exact"/>
        <w:rPr>
          <w:rFonts w:ascii="Meiryo UI" w:hAnsi="Meiryo UI"/>
        </w:rPr>
      </w:pPr>
    </w:p>
    <w:p w14:paraId="154ACC0F" w14:textId="77777777" w:rsidR="008E7638" w:rsidRPr="00B31FAD" w:rsidRDefault="008E7638" w:rsidP="00F75FAE">
      <w:pPr>
        <w:spacing w:line="360" w:lineRule="exact"/>
        <w:rPr>
          <w:rFonts w:ascii="Meiryo UI" w:hAnsi="Meiryo UI"/>
        </w:rPr>
      </w:pPr>
    </w:p>
    <w:p w14:paraId="71830E06" w14:textId="77777777" w:rsidR="008E7638" w:rsidRPr="00B31FAD" w:rsidRDefault="008E7638" w:rsidP="00F75FAE">
      <w:pPr>
        <w:spacing w:line="360" w:lineRule="exact"/>
        <w:rPr>
          <w:rFonts w:ascii="Meiryo UI" w:hAnsi="Meiryo UI"/>
        </w:rPr>
      </w:pPr>
    </w:p>
    <w:p w14:paraId="4BBDF8D3" w14:textId="77777777" w:rsidR="008E7638" w:rsidRPr="008E7638" w:rsidRDefault="008E7638" w:rsidP="008E7638">
      <w:pPr>
        <w:spacing w:line="360" w:lineRule="exact"/>
        <w:rPr>
          <w:rFonts w:ascii="Meiryo UI" w:hAnsi="Meiryo UI"/>
        </w:rPr>
      </w:pPr>
      <w:r w:rsidRPr="008E7638">
        <w:rPr>
          <w:rFonts w:ascii="Meiryo UI" w:hAnsi="Meiryo UI"/>
        </w:rPr>
        <w:br w:type="page"/>
      </w:r>
    </w:p>
    <w:p w14:paraId="51FF8374" w14:textId="77777777" w:rsidR="00A01F2E" w:rsidRPr="00BA337B" w:rsidRDefault="00A01F2E" w:rsidP="00BA337B">
      <w:pPr>
        <w:shd w:val="clear" w:color="auto" w:fill="BDD6EE" w:themeFill="accent1" w:themeFillTint="66"/>
        <w:rPr>
          <w:rFonts w:ascii="Meiryo UI" w:hAnsi="Meiryo UI" w:cs="メイリオ"/>
          <w:b/>
          <w:color w:val="000000" w:themeColor="text1"/>
          <w:sz w:val="32"/>
        </w:rPr>
      </w:pPr>
      <w:r w:rsidRPr="00BA337B">
        <w:rPr>
          <w:rFonts w:ascii="Meiryo UI" w:hAnsi="Meiryo UI" w:cs="メイリオ" w:hint="eastAsia"/>
          <w:b/>
          <w:color w:val="000000" w:themeColor="text1"/>
          <w:sz w:val="32"/>
        </w:rPr>
        <w:t>第２章　食の安全安心に関する現状と課題</w:t>
      </w:r>
    </w:p>
    <w:p w14:paraId="5262D9F2" w14:textId="77777777" w:rsidR="00A01F2E" w:rsidRDefault="00A01F2E" w:rsidP="00A01F2E">
      <w:pPr>
        <w:rPr>
          <w:rFonts w:ascii="Meiryo UI" w:hAnsi="Meiryo UI" w:cs="メイリオ"/>
          <w:szCs w:val="28"/>
        </w:rPr>
      </w:pPr>
    </w:p>
    <w:p w14:paraId="35500CD4" w14:textId="77777777" w:rsidR="00A01F2E" w:rsidRPr="00A01F2E" w:rsidRDefault="00A01F2E" w:rsidP="00A01F2E">
      <w:pPr>
        <w:pStyle w:val="af"/>
        <w:rPr>
          <w:rFonts w:ascii="Meiryo UI" w:eastAsia="Meiryo UI" w:hAnsi="Meiryo UI"/>
        </w:rPr>
      </w:pPr>
      <w:r w:rsidRPr="00A01F2E">
        <w:rPr>
          <w:rFonts w:ascii="Meiryo UI" w:eastAsia="Meiryo UI" w:hAnsi="Meiryo UI"/>
        </w:rPr>
        <mc:AlternateContent>
          <mc:Choice Requires="wps">
            <w:drawing>
              <wp:anchor distT="4294967295" distB="4294967295" distL="114300" distR="114300" simplePos="0" relativeHeight="251657216" behindDoc="0" locked="0" layoutInCell="1" allowOverlap="1" wp14:anchorId="29ECC0A2" wp14:editId="31AF19B7">
                <wp:simplePos x="0" y="0"/>
                <wp:positionH relativeFrom="column">
                  <wp:posOffset>4445</wp:posOffset>
                </wp:positionH>
                <wp:positionV relativeFrom="paragraph">
                  <wp:posOffset>464783</wp:posOffset>
                </wp:positionV>
                <wp:extent cx="5695950" cy="0"/>
                <wp:effectExtent l="0" t="19050" r="0" b="19050"/>
                <wp:wrapNone/>
                <wp:docPr id="523"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59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53AD5C" id="直線コネクタ 6" o:spid="_x0000_s1026" style="position:absolute;left:0;text-align:left;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36.6pt" to="448.8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" strokecolor="#5b9bd5 [3204]" strokeweight="2.25pt">
                <v:stroke joinstyle="miter"/>
                <o:lock v:ext="edit" shapetype="f"/>
              </v:line>
            </w:pict>
          </mc:Fallback>
        </mc:AlternateContent>
      </w:r>
      <w:r w:rsidR="00BD0C90">
        <w:rPr>
          <w:rFonts w:ascii="Meiryo UI" w:eastAsia="Meiryo UI" w:hAnsi="Meiryo UI" w:hint="eastAsia"/>
        </w:rPr>
        <w:t xml:space="preserve">１　</w:t>
      </w:r>
      <w:r w:rsidR="000F3171">
        <w:rPr>
          <w:rFonts w:ascii="Meiryo UI" w:eastAsia="Meiryo UI" w:hAnsi="Meiryo UI" w:hint="eastAsia"/>
        </w:rPr>
        <w:t>食に関する</w:t>
      </w:r>
      <w:r w:rsidR="0079685D">
        <w:rPr>
          <w:rFonts w:ascii="Meiryo UI" w:eastAsia="Meiryo UI" w:hAnsi="Meiryo UI" w:hint="eastAsia"/>
        </w:rPr>
        <w:t>主な出来事・</w:t>
      </w:r>
      <w:r w:rsidR="00BD0C90">
        <w:rPr>
          <w:rFonts w:ascii="Meiryo UI" w:eastAsia="Meiryo UI" w:hAnsi="Meiryo UI" w:hint="eastAsia"/>
        </w:rPr>
        <w:t>食を取り巻く環境や社会情勢の変化</w:t>
      </w:r>
    </w:p>
    <w:p w14:paraId="5B08FAC7" w14:textId="0ECFBE49" w:rsidR="00A01F2E" w:rsidRPr="00A01F2E" w:rsidRDefault="00A01F2E" w:rsidP="00D67DBD">
      <w:pPr>
        <w:spacing w:line="360" w:lineRule="exact"/>
        <w:ind w:leftChars="100" w:left="240" w:firstLineChars="100" w:firstLine="240"/>
        <w:rPr>
          <w:rFonts w:ascii="Meiryo UI" w:hAnsi="Meiryo UI"/>
        </w:rPr>
      </w:pPr>
      <w:r w:rsidRPr="00A01F2E">
        <w:rPr>
          <w:rFonts w:ascii="Meiryo UI" w:hAnsi="Meiryo UI" w:hint="eastAsia"/>
        </w:rPr>
        <w:t>これまで、食の安全安心を揺るがす事件・事故</w:t>
      </w:r>
      <w:r w:rsidR="0079685D">
        <w:rPr>
          <w:rFonts w:ascii="Meiryo UI" w:hAnsi="Meiryo UI" w:hint="eastAsia"/>
        </w:rPr>
        <w:t>の発生や社会的な情勢の変化に伴い</w:t>
      </w:r>
      <w:r w:rsidRPr="00A01F2E">
        <w:rPr>
          <w:rFonts w:ascii="Meiryo UI" w:hAnsi="Meiryo UI" w:hint="eastAsia"/>
        </w:rPr>
        <w:t>、法改正や省庁の再編など健康危害の再発防止及び未然防止の対策が行われてきました。</w:t>
      </w:r>
    </w:p>
    <w:p w14:paraId="0289955D" w14:textId="77777777" w:rsidR="00A01F2E" w:rsidRPr="00A01F2E" w:rsidRDefault="00A01F2E" w:rsidP="00D67DBD">
      <w:pPr>
        <w:spacing w:line="360" w:lineRule="exact"/>
        <w:ind w:leftChars="100" w:left="240" w:firstLineChars="100" w:firstLine="240"/>
        <w:rPr>
          <w:rFonts w:ascii="Meiryo UI" w:hAnsi="Meiryo UI"/>
        </w:rPr>
      </w:pPr>
      <w:r w:rsidRPr="00A01F2E">
        <w:rPr>
          <w:rFonts w:ascii="Meiryo UI" w:hAnsi="Meiryo UI" w:hint="eastAsia"/>
        </w:rPr>
        <w:t>食の安全安心に関する主な出来事及び</w:t>
      </w:r>
      <w:r w:rsidR="0079685D">
        <w:rPr>
          <w:rFonts w:ascii="Meiryo UI" w:hAnsi="Meiryo UI" w:hint="eastAsia"/>
        </w:rPr>
        <w:t>食を取り巻く環境や</w:t>
      </w:r>
      <w:r w:rsidRPr="00A01F2E">
        <w:rPr>
          <w:rFonts w:ascii="Meiryo UI" w:hAnsi="Meiryo UI" w:hint="eastAsia"/>
        </w:rPr>
        <w:t>社会情勢の変化に伴う今後の課題は以下のとおりです。</w:t>
      </w:r>
    </w:p>
    <w:p w14:paraId="7333C7EE" w14:textId="77777777" w:rsidR="00A01F2E" w:rsidRPr="00A01F2E" w:rsidRDefault="0079685D" w:rsidP="00A01F2E">
      <w:pPr>
        <w:ind w:firstLineChars="50" w:firstLine="140"/>
        <w:rPr>
          <w:rFonts w:ascii="Meiryo UI" w:hAnsi="Meiryo UI"/>
        </w:rPr>
      </w:pPr>
      <w:r>
        <w:rPr>
          <w:rFonts w:ascii="Meiryo UI" w:hAnsi="Meiryo UI" w:cs="Meiryo UI" w:hint="eastAsia"/>
          <w:b/>
          <w:sz w:val="28"/>
          <w:szCs w:val="28"/>
        </w:rPr>
        <w:t>（１）食</w:t>
      </w:r>
      <w:r w:rsidR="00A01F2E" w:rsidRPr="00A01F2E">
        <w:rPr>
          <w:rFonts w:ascii="Meiryo UI" w:hAnsi="Meiryo UI" w:cs="Meiryo UI" w:hint="eastAsia"/>
          <w:b/>
          <w:sz w:val="28"/>
          <w:szCs w:val="28"/>
        </w:rPr>
        <w:t>に関する主な出来事</w:t>
      </w:r>
    </w:p>
    <w:p w14:paraId="2489E9AE" w14:textId="216BC1D4" w:rsidR="00A01F2E" w:rsidRPr="00A01F2E" w:rsidRDefault="002505D5" w:rsidP="00D67DBD">
      <w:pPr>
        <w:spacing w:line="360" w:lineRule="exact"/>
        <w:ind w:leftChars="100" w:left="240" w:firstLineChars="100" w:firstLine="240"/>
        <w:rPr>
          <w:rFonts w:ascii="Meiryo UI" w:hAnsi="Meiryo UI"/>
        </w:rPr>
      </w:pPr>
      <w:r>
        <w:rPr>
          <w:rFonts w:ascii="Meiryo UI" w:hAnsi="Meiryo UI" w:hint="eastAsia"/>
        </w:rPr>
        <w:t>平成15</w:t>
      </w:r>
      <w:r w:rsidR="00444625">
        <w:rPr>
          <w:rFonts w:ascii="Meiryo UI" w:hAnsi="Meiryo UI" w:hint="eastAsia"/>
        </w:rPr>
        <w:t>年に</w:t>
      </w:r>
      <w:r w:rsidR="00A01F2E" w:rsidRPr="00A01F2E">
        <w:rPr>
          <w:rFonts w:ascii="Meiryo UI" w:hAnsi="Meiryo UI" w:hint="eastAsia"/>
        </w:rPr>
        <w:t>、BSE</w:t>
      </w:r>
      <w:r w:rsidR="00DF58B4" w:rsidRPr="00DF58B4">
        <w:rPr>
          <w:rFonts w:ascii="Meiryo UI" w:hAnsi="Meiryo UI" w:hint="eastAsia"/>
          <w:vertAlign w:val="superscript"/>
        </w:rPr>
        <w:t>※</w:t>
      </w:r>
      <w:r w:rsidR="00A01F2E" w:rsidRPr="00A01F2E">
        <w:rPr>
          <w:rFonts w:ascii="Meiryo UI" w:hAnsi="Meiryo UI" w:hint="eastAsia"/>
        </w:rPr>
        <w:t>問題を契機として、国民の健康の保護を最重要とする基本理念のもと、食品安全基本法</w:t>
      </w:r>
      <w:r w:rsidR="00E17385" w:rsidRPr="003B69E5">
        <w:rPr>
          <w:rFonts w:ascii="Meiryo UI" w:hAnsi="Meiryo UI" w:hint="eastAsia"/>
          <w:vertAlign w:val="superscript"/>
        </w:rPr>
        <w:t>※</w:t>
      </w:r>
      <w:r w:rsidR="00A01F2E" w:rsidRPr="00A01F2E">
        <w:rPr>
          <w:rFonts w:ascii="Meiryo UI" w:hAnsi="Meiryo UI" w:hint="eastAsia"/>
        </w:rPr>
        <w:t>が施行され</w:t>
      </w:r>
      <w:r>
        <w:rPr>
          <w:rFonts w:ascii="Meiryo UI" w:hAnsi="Meiryo UI" w:hint="eastAsia"/>
        </w:rPr>
        <w:t>ました。この法律により、食品による</w:t>
      </w:r>
      <w:r w:rsidR="00444625">
        <w:rPr>
          <w:rFonts w:ascii="Meiryo UI" w:hAnsi="Meiryo UI" w:hint="eastAsia"/>
        </w:rPr>
        <w:t>リスクを科学的に評価し、低減を図る「リスク評価」</w:t>
      </w:r>
      <w:r w:rsidR="00026656">
        <w:rPr>
          <w:rFonts w:ascii="Meiryo UI" w:hAnsi="Meiryo UI" w:hint="eastAsia"/>
        </w:rPr>
        <w:t>、</w:t>
      </w:r>
      <w:r>
        <w:rPr>
          <w:rFonts w:ascii="Meiryo UI" w:hAnsi="Meiryo UI" w:hint="eastAsia"/>
        </w:rPr>
        <w:t>「</w:t>
      </w:r>
      <w:r w:rsidRPr="002505D5">
        <w:rPr>
          <w:rFonts w:ascii="Meiryo UI" w:hAnsi="Meiryo UI" w:hint="eastAsia"/>
        </w:rPr>
        <w:t>リスク管理</w:t>
      </w:r>
      <w:r>
        <w:rPr>
          <w:rFonts w:ascii="Meiryo UI" w:hAnsi="Meiryo UI" w:hint="eastAsia"/>
        </w:rPr>
        <w:t>」</w:t>
      </w:r>
      <w:r w:rsidR="00026656">
        <w:rPr>
          <w:rFonts w:ascii="Meiryo UI" w:hAnsi="Meiryo UI" w:hint="eastAsia"/>
        </w:rPr>
        <w:t>と</w:t>
      </w:r>
      <w:r>
        <w:rPr>
          <w:rFonts w:ascii="Meiryo UI" w:hAnsi="Meiryo UI" w:hint="eastAsia"/>
        </w:rPr>
        <w:t>「</w:t>
      </w:r>
      <w:r w:rsidRPr="002505D5">
        <w:rPr>
          <w:rFonts w:ascii="Meiryo UI" w:hAnsi="Meiryo UI" w:hint="eastAsia"/>
        </w:rPr>
        <w:t>リスクコミュニケーション</w:t>
      </w:r>
      <w:r>
        <w:rPr>
          <w:rFonts w:ascii="Meiryo UI" w:hAnsi="Meiryo UI" w:hint="eastAsia"/>
        </w:rPr>
        <w:t>」</w:t>
      </w:r>
      <w:r w:rsidR="00026656">
        <w:rPr>
          <w:rFonts w:ascii="Meiryo UI" w:hAnsi="Meiryo UI" w:hint="eastAsia"/>
        </w:rPr>
        <w:t>の</w:t>
      </w:r>
      <w:r w:rsidRPr="002505D5">
        <w:rPr>
          <w:rFonts w:ascii="Meiryo UI" w:hAnsi="Meiryo UI"/>
        </w:rPr>
        <w:t>3</w:t>
      </w:r>
      <w:r>
        <w:rPr>
          <w:rFonts w:ascii="Meiryo UI" w:hAnsi="Meiryo UI"/>
        </w:rPr>
        <w:t>つの要素からな</w:t>
      </w:r>
      <w:r>
        <w:rPr>
          <w:rFonts w:ascii="Meiryo UI" w:hAnsi="Meiryo UI" w:hint="eastAsia"/>
        </w:rPr>
        <w:t>る「</w:t>
      </w:r>
      <w:r w:rsidR="00444625">
        <w:rPr>
          <w:rFonts w:ascii="Meiryo UI" w:hAnsi="Meiryo UI" w:hint="eastAsia"/>
        </w:rPr>
        <w:t>リスク</w:t>
      </w:r>
      <w:r>
        <w:rPr>
          <w:rFonts w:ascii="Meiryo UI" w:hAnsi="Meiryo UI" w:hint="eastAsia"/>
        </w:rPr>
        <w:t>分析」の考え方が導入されました。</w:t>
      </w:r>
    </w:p>
    <w:p w14:paraId="59D67820" w14:textId="77777777" w:rsidR="00A01F2E" w:rsidRPr="00A01F2E" w:rsidRDefault="00A01F2E" w:rsidP="00D67DBD">
      <w:pPr>
        <w:spacing w:line="360" w:lineRule="exact"/>
        <w:ind w:leftChars="114" w:left="274" w:firstLineChars="100" w:firstLine="240"/>
        <w:rPr>
          <w:rFonts w:ascii="Meiryo UI" w:hAnsi="Meiryo UI"/>
        </w:rPr>
      </w:pPr>
      <w:r w:rsidRPr="00A01F2E">
        <w:rPr>
          <w:rFonts w:ascii="Meiryo UI" w:hAnsi="Meiryo UI" w:hint="eastAsia"/>
        </w:rPr>
        <w:t>また、</w:t>
      </w:r>
      <w:r w:rsidR="00444625">
        <w:rPr>
          <w:rFonts w:ascii="Meiryo UI" w:hAnsi="Meiryo UI" w:hint="eastAsia"/>
        </w:rPr>
        <w:t>平成21</w:t>
      </w:r>
      <w:r w:rsidRPr="00A01F2E">
        <w:rPr>
          <w:rFonts w:ascii="Meiryo UI" w:hAnsi="Meiryo UI" w:hint="eastAsia"/>
        </w:rPr>
        <w:t>年、中国産冷凍餃子問題等を背景に、縦割り行政を見直し、消費者関連行政を一元化するため、消費者庁が発足しました。</w:t>
      </w:r>
    </w:p>
    <w:p w14:paraId="13CB3B25" w14:textId="77777777" w:rsidR="000E0112" w:rsidRDefault="000E0112" w:rsidP="000E0112">
      <w:pPr>
        <w:spacing w:line="360" w:lineRule="exact"/>
        <w:ind w:leftChars="100" w:left="240" w:firstLineChars="100" w:firstLine="240"/>
        <w:rPr>
          <w:rFonts w:ascii="Meiryo UI" w:hAnsi="Meiryo UI"/>
        </w:rPr>
      </w:pPr>
      <w:r>
        <w:rPr>
          <w:rFonts w:ascii="Meiryo UI" w:hAnsi="Meiryo UI" w:hint="eastAsia"/>
        </w:rPr>
        <w:t>平成23</w:t>
      </w:r>
      <w:r w:rsidR="00A01F2E" w:rsidRPr="00A01F2E">
        <w:rPr>
          <w:rFonts w:ascii="Meiryo UI" w:hAnsi="Meiryo UI" w:hint="eastAsia"/>
        </w:rPr>
        <w:t>年には、</w:t>
      </w:r>
      <w:r w:rsidR="00A01F2E" w:rsidRPr="00A01F2E">
        <w:rPr>
          <w:rFonts w:ascii="Meiryo UI" w:hAnsi="Meiryo UI" w:cs="Meiryo UI" w:hint="eastAsia"/>
          <w:szCs w:val="24"/>
        </w:rPr>
        <w:t>原子力発電所</w:t>
      </w:r>
      <w:r w:rsidR="00A01F2E" w:rsidRPr="00A01F2E">
        <w:rPr>
          <w:rFonts w:ascii="Meiryo UI" w:hAnsi="Meiryo UI" w:hint="eastAsia"/>
        </w:rPr>
        <w:t>事故による食品への放射性物質汚染や牛肉の生食による腸管出血性大腸菌食中毒の死亡事件が発生し、食品に含まれる放射性物質や生食用食肉について、科学的根拠に基づき基準が設定されました。</w:t>
      </w:r>
    </w:p>
    <w:p w14:paraId="76A8B3E9" w14:textId="5ECCED55" w:rsidR="000E0112" w:rsidRDefault="000E0112" w:rsidP="000E0112">
      <w:pPr>
        <w:spacing w:line="360" w:lineRule="exact"/>
        <w:ind w:leftChars="100" w:left="240" w:firstLineChars="100" w:firstLine="240"/>
        <w:rPr>
          <w:rFonts w:ascii="Meiryo UI" w:hAnsi="Meiryo UI" w:cs="Meiryo UI"/>
          <w:szCs w:val="24"/>
        </w:rPr>
      </w:pPr>
      <w:r>
        <w:rPr>
          <w:rFonts w:ascii="Meiryo UI" w:hAnsi="Meiryo UI" w:cs="Meiryo UI" w:hint="eastAsia"/>
          <w:szCs w:val="24"/>
        </w:rPr>
        <w:t>平成27年には、食品の表示をわかりやすくするために、３つの法律の表示に関するルールを一元化した食品表示法</w:t>
      </w:r>
      <w:r w:rsidR="00E17385" w:rsidRPr="003B69E5">
        <w:rPr>
          <w:rFonts w:ascii="Meiryo UI" w:hAnsi="Meiryo UI" w:cs="Meiryo UI" w:hint="eastAsia"/>
          <w:szCs w:val="24"/>
          <w:vertAlign w:val="superscript"/>
        </w:rPr>
        <w:t>※</w:t>
      </w:r>
      <w:r>
        <w:rPr>
          <w:rFonts w:ascii="Meiryo UI" w:hAnsi="Meiryo UI" w:cs="Meiryo UI" w:hint="eastAsia"/>
          <w:szCs w:val="24"/>
        </w:rPr>
        <w:t>が施行されました。</w:t>
      </w:r>
    </w:p>
    <w:p w14:paraId="410AD7B2" w14:textId="3E2BB583" w:rsidR="00E45DD8" w:rsidRDefault="00E45DD8" w:rsidP="000E0112">
      <w:pPr>
        <w:spacing w:line="360" w:lineRule="exact"/>
        <w:ind w:leftChars="100" w:left="240" w:firstLineChars="100" w:firstLine="240"/>
        <w:rPr>
          <w:rFonts w:ascii="Meiryo UI" w:hAnsi="Meiryo UI" w:cs="Meiryo UI"/>
          <w:szCs w:val="24"/>
        </w:rPr>
      </w:pPr>
      <w:r>
        <w:rPr>
          <w:rFonts w:ascii="Meiryo UI" w:hAnsi="Meiryo UI" w:cs="Meiryo UI" w:hint="eastAsia"/>
          <w:szCs w:val="24"/>
        </w:rPr>
        <w:t>平成30年には、食品衛生法及び食品表示法の改正により、営業許可業種の再編やHACCPに沿った衛生管理</w:t>
      </w:r>
      <w:r w:rsidR="00993405" w:rsidRPr="00993405">
        <w:rPr>
          <w:rFonts w:ascii="Meiryo UI" w:hAnsi="Meiryo UI" w:cs="Meiryo UI" w:hint="eastAsia"/>
          <w:szCs w:val="24"/>
          <w:vertAlign w:val="superscript"/>
        </w:rPr>
        <w:t>※</w:t>
      </w:r>
      <w:r>
        <w:rPr>
          <w:rFonts w:ascii="Meiryo UI" w:hAnsi="Meiryo UI" w:cs="Meiryo UI" w:hint="eastAsia"/>
          <w:szCs w:val="24"/>
        </w:rPr>
        <w:t>の制度化、食品等の自主回収情報の報告制度の</w:t>
      </w:r>
      <w:r w:rsidR="00427A7D">
        <w:rPr>
          <w:rFonts w:ascii="Meiryo UI" w:hAnsi="Meiryo UI" w:cs="Meiryo UI" w:hint="eastAsia"/>
          <w:szCs w:val="24"/>
        </w:rPr>
        <w:t>創設</w:t>
      </w:r>
      <w:r>
        <w:rPr>
          <w:rFonts w:ascii="Meiryo UI" w:hAnsi="Meiryo UI" w:cs="Meiryo UI" w:hint="eastAsia"/>
          <w:szCs w:val="24"/>
        </w:rPr>
        <w:t>など、多く</w:t>
      </w:r>
      <w:r w:rsidR="007F2120">
        <w:rPr>
          <w:rFonts w:ascii="Meiryo UI" w:hAnsi="Meiryo UI" w:cs="Meiryo UI" w:hint="eastAsia"/>
          <w:szCs w:val="24"/>
        </w:rPr>
        <w:t>の</w:t>
      </w:r>
      <w:r>
        <w:rPr>
          <w:rFonts w:ascii="Meiryo UI" w:hAnsi="Meiryo UI" w:cs="Meiryo UI" w:hint="eastAsia"/>
          <w:szCs w:val="24"/>
        </w:rPr>
        <w:t>制度改正が行われました。</w:t>
      </w:r>
    </w:p>
    <w:p w14:paraId="5801B0CA" w14:textId="77777777" w:rsidR="00A01F2E" w:rsidRPr="000E0112" w:rsidRDefault="00A01F2E" w:rsidP="000E0112">
      <w:pPr>
        <w:spacing w:line="360" w:lineRule="exact"/>
        <w:ind w:leftChars="100" w:left="240" w:firstLineChars="100" w:firstLine="240"/>
        <w:rPr>
          <w:rFonts w:ascii="Meiryo UI" w:hAnsi="Meiryo UI"/>
        </w:rPr>
      </w:pPr>
    </w:p>
    <w:p w14:paraId="53E80927" w14:textId="77777777" w:rsidR="00A01F2E" w:rsidRPr="00A01F2E" w:rsidRDefault="00A01F2E" w:rsidP="00D67DBD">
      <w:pPr>
        <w:spacing w:line="360" w:lineRule="exact"/>
        <w:ind w:left="240" w:hangingChars="100" w:hanging="240"/>
        <w:rPr>
          <w:rFonts w:ascii="Meiryo UI" w:hAnsi="Meiryo UI" w:cs="Meiryo UI"/>
          <w:szCs w:val="24"/>
        </w:rPr>
      </w:pPr>
    </w:p>
    <w:p w14:paraId="07B3F9DC" w14:textId="77777777" w:rsidR="00A01F2E" w:rsidRPr="00A01F2E" w:rsidRDefault="00A01F2E" w:rsidP="00D67DBD">
      <w:pPr>
        <w:spacing w:line="360" w:lineRule="exact"/>
        <w:ind w:left="240" w:hangingChars="100" w:hanging="240"/>
        <w:rPr>
          <w:rFonts w:ascii="Meiryo UI" w:hAnsi="Meiryo UI" w:cs="Meiryo UI"/>
          <w:szCs w:val="24"/>
        </w:rPr>
      </w:pPr>
    </w:p>
    <w:p w14:paraId="1E85147D" w14:textId="77777777" w:rsidR="00A01F2E" w:rsidRPr="00A01F2E" w:rsidRDefault="00A01F2E" w:rsidP="00D67DBD">
      <w:pPr>
        <w:spacing w:line="360" w:lineRule="exact"/>
        <w:ind w:left="240" w:hangingChars="100" w:hanging="240"/>
        <w:rPr>
          <w:rFonts w:ascii="Meiryo UI" w:hAnsi="Meiryo UI" w:cs="Meiryo UI"/>
          <w:szCs w:val="24"/>
        </w:rPr>
      </w:pPr>
    </w:p>
    <w:p w14:paraId="726FAF49" w14:textId="77777777" w:rsidR="00A01F2E" w:rsidRPr="00A01F2E" w:rsidRDefault="00A01F2E" w:rsidP="00D67DBD">
      <w:pPr>
        <w:spacing w:line="360" w:lineRule="exact"/>
        <w:rPr>
          <w:rFonts w:ascii="Meiryo UI" w:hAnsi="Meiryo UI" w:cs="Meiryo UI"/>
          <w:szCs w:val="24"/>
        </w:rPr>
      </w:pPr>
    </w:p>
    <w:p w14:paraId="41A48658" w14:textId="77777777" w:rsidR="00A01F2E" w:rsidRPr="00A01F2E" w:rsidRDefault="00A01F2E" w:rsidP="00D67DBD">
      <w:pPr>
        <w:spacing w:line="360" w:lineRule="exact"/>
        <w:rPr>
          <w:rFonts w:ascii="Meiryo UI" w:hAnsi="Meiryo UI" w:cs="Meiryo UI"/>
          <w:szCs w:val="24"/>
        </w:rPr>
      </w:pPr>
    </w:p>
    <w:p w14:paraId="5FC2BD80" w14:textId="77777777" w:rsidR="00D67DBD" w:rsidRDefault="00D67DBD" w:rsidP="00D67DBD">
      <w:pPr>
        <w:spacing w:line="360" w:lineRule="exact"/>
        <w:ind w:left="240" w:hangingChars="100" w:hanging="240"/>
        <w:rPr>
          <w:rFonts w:ascii="Meiryo UI" w:hAnsi="Meiryo UI" w:cs="Meiryo UI"/>
          <w:szCs w:val="24"/>
        </w:rPr>
      </w:pPr>
      <w:r>
        <w:rPr>
          <w:rFonts w:ascii="Meiryo UI" w:hAnsi="Meiryo UI" w:cs="Meiryo UI"/>
          <w:szCs w:val="24"/>
        </w:rPr>
        <w:br w:type="page"/>
      </w:r>
    </w:p>
    <w:p w14:paraId="4CECC80B" w14:textId="77777777" w:rsidR="002505D5" w:rsidRPr="00E03ECE" w:rsidRDefault="002505D5" w:rsidP="00E03ECE">
      <w:pPr>
        <w:pStyle w:val="2000"/>
        <w:spacing w:line="240" w:lineRule="auto"/>
        <w:ind w:left="274" w:firstLineChars="3" w:firstLine="8"/>
        <w:jc w:val="left"/>
      </w:pPr>
      <w:r w:rsidRPr="00285960">
        <w:rPr>
          <w:rFonts w:hint="eastAsia"/>
        </w:rPr>
        <w:t>参考）</w:t>
      </w:r>
      <w:r w:rsidR="00E45DD8">
        <w:rPr>
          <w:rFonts w:hint="eastAsia"/>
        </w:rPr>
        <w:t>年表</w:t>
      </w:r>
      <w:r>
        <w:rPr>
          <w:rFonts w:hint="eastAsia"/>
        </w:rPr>
        <w:t xml:space="preserve">　</w:t>
      </w:r>
      <w:r w:rsidRPr="00285960">
        <w:rPr>
          <w:rFonts w:hint="eastAsia"/>
        </w:rPr>
        <w:t>2000年</w:t>
      </w:r>
      <w:r w:rsidR="00E45DD8">
        <w:rPr>
          <w:rFonts w:hint="eastAsia"/>
        </w:rPr>
        <w:t>（平成12年）</w:t>
      </w:r>
      <w:r w:rsidR="000F3171">
        <w:rPr>
          <w:rFonts w:hint="eastAsia"/>
        </w:rPr>
        <w:t>以降の食に関する</w:t>
      </w:r>
      <w:r w:rsidRPr="00285960">
        <w:rPr>
          <w:rFonts w:hint="eastAsia"/>
        </w:rPr>
        <w:t>主な出来事</w:t>
      </w:r>
    </w:p>
    <w:tbl>
      <w:tblPr>
        <w:tblpPr w:leftFromText="142" w:rightFromText="142" w:vertAnchor="text" w:horzAnchor="margin" w:tblpXSpec="center" w:tblpY="7"/>
        <w:tblW w:w="8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552"/>
        <w:gridCol w:w="6280"/>
      </w:tblGrid>
      <w:tr w:rsidR="002505D5" w:rsidRPr="00D160A7" w14:paraId="676097BC" w14:textId="77777777" w:rsidTr="009C5364">
        <w:trPr>
          <w:trHeight w:val="272"/>
        </w:trPr>
        <w:tc>
          <w:tcPr>
            <w:tcW w:w="2552" w:type="dxa"/>
            <w:tcBorders>
              <w:bottom w:val="single" w:sz="4" w:space="0" w:color="auto"/>
            </w:tcBorders>
            <w:shd w:val="clear" w:color="auto" w:fill="5B9BD5" w:themeFill="accent1"/>
            <w:vAlign w:val="center"/>
          </w:tcPr>
          <w:p w14:paraId="32C32118" w14:textId="77777777" w:rsidR="002505D5" w:rsidRPr="00D160A7" w:rsidRDefault="002505D5" w:rsidP="00E734B2">
            <w:pPr>
              <w:snapToGrid w:val="0"/>
              <w:spacing w:line="80" w:lineRule="atLeast"/>
              <w:jc w:val="center"/>
              <w:rPr>
                <w:rFonts w:ascii="メイリオ" w:eastAsia="メイリオ" w:hAnsi="メイリオ" w:cs="Meiryo UI"/>
                <w:b/>
                <w:color w:val="FFFFFF" w:themeColor="background1"/>
                <w:sz w:val="22"/>
              </w:rPr>
            </w:pPr>
            <w:r w:rsidRPr="00D160A7">
              <w:rPr>
                <w:rFonts w:ascii="メイリオ" w:eastAsia="メイリオ" w:hAnsi="メイリオ" w:cs="Meiryo UI" w:hint="eastAsia"/>
                <w:b/>
                <w:color w:val="FFFFFF" w:themeColor="background1"/>
                <w:sz w:val="22"/>
              </w:rPr>
              <w:t>年月</w:t>
            </w:r>
          </w:p>
        </w:tc>
        <w:tc>
          <w:tcPr>
            <w:tcW w:w="6280" w:type="dxa"/>
            <w:tcBorders>
              <w:bottom w:val="single" w:sz="4" w:space="0" w:color="auto"/>
            </w:tcBorders>
            <w:shd w:val="clear" w:color="auto" w:fill="5B9BD5" w:themeFill="accent1"/>
            <w:vAlign w:val="center"/>
          </w:tcPr>
          <w:p w14:paraId="02D95A0F" w14:textId="77777777" w:rsidR="002505D5" w:rsidRPr="00D160A7" w:rsidRDefault="002505D5" w:rsidP="00E734B2">
            <w:pPr>
              <w:snapToGrid w:val="0"/>
              <w:spacing w:line="80" w:lineRule="atLeast"/>
              <w:jc w:val="center"/>
              <w:rPr>
                <w:rFonts w:ascii="メイリオ" w:eastAsia="メイリオ" w:hAnsi="メイリオ" w:cs="Meiryo UI"/>
                <w:b/>
                <w:color w:val="FFFFFF" w:themeColor="background1"/>
                <w:sz w:val="22"/>
              </w:rPr>
            </w:pPr>
            <w:r w:rsidRPr="00D160A7">
              <w:rPr>
                <w:rFonts w:ascii="メイリオ" w:eastAsia="メイリオ" w:hAnsi="メイリオ" w:cs="Meiryo UI" w:hint="eastAsia"/>
                <w:b/>
                <w:color w:val="FFFFFF" w:themeColor="background1"/>
                <w:sz w:val="22"/>
              </w:rPr>
              <w:t>内容</w:t>
            </w:r>
          </w:p>
        </w:tc>
      </w:tr>
      <w:tr w:rsidR="002505D5" w:rsidRPr="00D160A7" w14:paraId="263BF0D7" w14:textId="77777777" w:rsidTr="009C5364">
        <w:trPr>
          <w:trHeight w:val="272"/>
        </w:trPr>
        <w:tc>
          <w:tcPr>
            <w:tcW w:w="2552" w:type="dxa"/>
            <w:tcBorders>
              <w:bottom w:val="single" w:sz="4" w:space="0" w:color="auto"/>
            </w:tcBorders>
            <w:shd w:val="clear" w:color="auto" w:fill="DEEAF6" w:themeFill="accent1" w:themeFillTint="33"/>
            <w:vAlign w:val="center"/>
          </w:tcPr>
          <w:p w14:paraId="7FAA0088"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2000年</w:t>
            </w:r>
            <w:r w:rsidR="00E03ECE" w:rsidRPr="00D160A7">
              <w:rPr>
                <w:rFonts w:ascii="メイリオ" w:eastAsia="メイリオ" w:hAnsi="メイリオ" w:hint="eastAsia"/>
                <w:sz w:val="18"/>
              </w:rPr>
              <w:t>（平成12年）</w:t>
            </w:r>
            <w:r w:rsidRPr="00D160A7">
              <w:rPr>
                <w:rFonts w:ascii="メイリオ" w:eastAsia="メイリオ" w:hAnsi="メイリオ" w:hint="eastAsia"/>
                <w:sz w:val="18"/>
              </w:rPr>
              <w:t>6月</w:t>
            </w:r>
          </w:p>
        </w:tc>
        <w:tc>
          <w:tcPr>
            <w:tcW w:w="6280" w:type="dxa"/>
            <w:tcBorders>
              <w:bottom w:val="single" w:sz="4" w:space="0" w:color="auto"/>
            </w:tcBorders>
            <w:shd w:val="clear" w:color="auto" w:fill="DEEAF6" w:themeFill="accent1" w:themeFillTint="33"/>
            <w:vAlign w:val="center"/>
          </w:tcPr>
          <w:p w14:paraId="37E34E34"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加工乳による大規模食中毒事件</w:t>
            </w:r>
          </w:p>
        </w:tc>
      </w:tr>
      <w:tr w:rsidR="002505D5" w:rsidRPr="00D160A7" w14:paraId="2A02DE7D" w14:textId="77777777" w:rsidTr="009C5364">
        <w:trPr>
          <w:trHeight w:val="272"/>
        </w:trPr>
        <w:tc>
          <w:tcPr>
            <w:tcW w:w="2552" w:type="dxa"/>
            <w:tcBorders>
              <w:bottom w:val="nil"/>
            </w:tcBorders>
            <w:shd w:val="clear" w:color="auto" w:fill="DEEAF6" w:themeFill="accent1" w:themeFillTint="33"/>
            <w:vAlign w:val="center"/>
          </w:tcPr>
          <w:p w14:paraId="64933AAD"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2001年</w:t>
            </w:r>
            <w:r w:rsidR="00D94932" w:rsidRPr="00D160A7">
              <w:rPr>
                <w:rFonts w:ascii="メイリオ" w:eastAsia="メイリオ" w:hAnsi="メイリオ" w:hint="eastAsia"/>
                <w:sz w:val="18"/>
              </w:rPr>
              <w:t>（平成13年）</w:t>
            </w:r>
            <w:r w:rsidRPr="00D160A7">
              <w:rPr>
                <w:rFonts w:ascii="メイリオ" w:eastAsia="メイリオ" w:hAnsi="メイリオ" w:hint="eastAsia"/>
                <w:sz w:val="18"/>
              </w:rPr>
              <w:t>9月</w:t>
            </w:r>
          </w:p>
        </w:tc>
        <w:tc>
          <w:tcPr>
            <w:tcW w:w="6280" w:type="dxa"/>
            <w:tcBorders>
              <w:bottom w:val="nil"/>
            </w:tcBorders>
            <w:shd w:val="clear" w:color="auto" w:fill="DEEAF6" w:themeFill="accent1" w:themeFillTint="33"/>
            <w:vAlign w:val="center"/>
          </w:tcPr>
          <w:p w14:paraId="7F3EDF21"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国内で初めてBSE（牛海綿状脳症）感染牛発見</w:t>
            </w:r>
          </w:p>
        </w:tc>
      </w:tr>
      <w:tr w:rsidR="002505D5" w:rsidRPr="00D160A7" w14:paraId="73DA601E" w14:textId="77777777" w:rsidTr="009C5364">
        <w:trPr>
          <w:trHeight w:val="272"/>
        </w:trPr>
        <w:tc>
          <w:tcPr>
            <w:tcW w:w="2552" w:type="dxa"/>
            <w:tcBorders>
              <w:top w:val="nil"/>
            </w:tcBorders>
            <w:shd w:val="clear" w:color="auto" w:fill="DEEAF6" w:themeFill="accent1" w:themeFillTint="33"/>
            <w:vAlign w:val="center"/>
          </w:tcPr>
          <w:p w14:paraId="4B1E31A8" w14:textId="77777777" w:rsidR="002505D5" w:rsidRPr="00D160A7" w:rsidRDefault="002505D5" w:rsidP="00D94932">
            <w:pPr>
              <w:adjustRightInd w:val="0"/>
              <w:snapToGrid w:val="0"/>
              <w:spacing w:line="200" w:lineRule="exact"/>
              <w:ind w:firstLineChars="400" w:firstLine="720"/>
              <w:jc w:val="right"/>
              <w:rPr>
                <w:rFonts w:ascii="メイリオ" w:eastAsia="メイリオ" w:hAnsi="メイリオ"/>
                <w:sz w:val="18"/>
              </w:rPr>
            </w:pPr>
            <w:r w:rsidRPr="00D160A7">
              <w:rPr>
                <w:rFonts w:ascii="メイリオ" w:eastAsia="メイリオ" w:hAnsi="メイリオ" w:hint="eastAsia"/>
                <w:sz w:val="18"/>
              </w:rPr>
              <w:t>12月</w:t>
            </w:r>
          </w:p>
        </w:tc>
        <w:tc>
          <w:tcPr>
            <w:tcW w:w="6280" w:type="dxa"/>
            <w:tcBorders>
              <w:top w:val="nil"/>
            </w:tcBorders>
            <w:shd w:val="clear" w:color="auto" w:fill="DEEAF6" w:themeFill="accent1" w:themeFillTint="33"/>
            <w:vAlign w:val="center"/>
          </w:tcPr>
          <w:p w14:paraId="6063E879"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中国産冷凍野菜の残留農薬基準値超過</w:t>
            </w:r>
          </w:p>
        </w:tc>
      </w:tr>
      <w:tr w:rsidR="002505D5" w:rsidRPr="00D160A7" w14:paraId="6E3A5B3A" w14:textId="77777777" w:rsidTr="009C5364">
        <w:trPr>
          <w:trHeight w:val="272"/>
        </w:trPr>
        <w:tc>
          <w:tcPr>
            <w:tcW w:w="2552" w:type="dxa"/>
            <w:shd w:val="clear" w:color="auto" w:fill="DEEAF6" w:themeFill="accent1" w:themeFillTint="33"/>
            <w:vAlign w:val="center"/>
          </w:tcPr>
          <w:p w14:paraId="1BA649E6"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2002</w:t>
            </w:r>
            <w:r w:rsidR="00D94932" w:rsidRPr="00D160A7">
              <w:rPr>
                <w:rFonts w:ascii="メイリオ" w:eastAsia="メイリオ" w:hAnsi="メイリオ" w:hint="eastAsia"/>
                <w:sz w:val="18"/>
              </w:rPr>
              <w:t>年（平成14年）</w:t>
            </w:r>
            <w:r w:rsidRPr="00D160A7">
              <w:rPr>
                <w:rFonts w:ascii="メイリオ" w:eastAsia="メイリオ" w:hAnsi="メイリオ" w:hint="eastAsia"/>
                <w:sz w:val="18"/>
              </w:rPr>
              <w:t>2月</w:t>
            </w:r>
          </w:p>
        </w:tc>
        <w:tc>
          <w:tcPr>
            <w:tcW w:w="6280" w:type="dxa"/>
            <w:shd w:val="clear" w:color="auto" w:fill="DEEAF6" w:themeFill="accent1" w:themeFillTint="33"/>
            <w:vAlign w:val="center"/>
          </w:tcPr>
          <w:p w14:paraId="556DBEB7"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大手食品メーカーの牛肉偽装、その他産地偽装事件</w:t>
            </w:r>
          </w:p>
        </w:tc>
      </w:tr>
      <w:tr w:rsidR="002505D5" w:rsidRPr="00D160A7" w14:paraId="58DC016C" w14:textId="77777777" w:rsidTr="009C5364">
        <w:trPr>
          <w:trHeight w:val="272"/>
        </w:trPr>
        <w:tc>
          <w:tcPr>
            <w:tcW w:w="2552" w:type="dxa"/>
            <w:tcBorders>
              <w:bottom w:val="single" w:sz="4" w:space="0" w:color="auto"/>
            </w:tcBorders>
            <w:shd w:val="clear" w:color="auto" w:fill="auto"/>
            <w:vAlign w:val="center"/>
          </w:tcPr>
          <w:p w14:paraId="4FCABDB9"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2003年</w:t>
            </w:r>
            <w:r w:rsidR="00D94932" w:rsidRPr="00D160A7">
              <w:rPr>
                <w:rFonts w:ascii="メイリオ" w:eastAsia="メイリオ" w:hAnsi="メイリオ" w:hint="eastAsia"/>
                <w:sz w:val="18"/>
              </w:rPr>
              <w:t>（平成15年）</w:t>
            </w:r>
            <w:r w:rsidRPr="00D160A7">
              <w:rPr>
                <w:rFonts w:ascii="メイリオ" w:eastAsia="メイリオ" w:hAnsi="メイリオ" w:hint="eastAsia"/>
                <w:sz w:val="18"/>
              </w:rPr>
              <w:t>7月</w:t>
            </w:r>
          </w:p>
        </w:tc>
        <w:tc>
          <w:tcPr>
            <w:tcW w:w="6280" w:type="dxa"/>
            <w:tcBorders>
              <w:bottom w:val="single" w:sz="4" w:space="0" w:color="auto"/>
            </w:tcBorders>
            <w:shd w:val="clear" w:color="auto" w:fill="auto"/>
            <w:vAlign w:val="center"/>
          </w:tcPr>
          <w:p w14:paraId="2FDD5393"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食品安全基本法施行。食品安全委員会発足</w:t>
            </w:r>
          </w:p>
        </w:tc>
      </w:tr>
      <w:tr w:rsidR="002505D5" w:rsidRPr="00D160A7" w14:paraId="7FE3525B" w14:textId="77777777" w:rsidTr="009C5364">
        <w:trPr>
          <w:trHeight w:val="272"/>
        </w:trPr>
        <w:tc>
          <w:tcPr>
            <w:tcW w:w="2552" w:type="dxa"/>
            <w:shd w:val="clear" w:color="auto" w:fill="DEEAF6" w:themeFill="accent1" w:themeFillTint="33"/>
            <w:vAlign w:val="center"/>
          </w:tcPr>
          <w:p w14:paraId="0B2F6FF8"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2004年</w:t>
            </w:r>
            <w:r w:rsidR="00D94932" w:rsidRPr="00D160A7">
              <w:rPr>
                <w:rFonts w:ascii="メイリオ" w:eastAsia="メイリオ" w:hAnsi="メイリオ" w:hint="eastAsia"/>
                <w:sz w:val="18"/>
              </w:rPr>
              <w:t>（平成16年）</w:t>
            </w:r>
            <w:r w:rsidRPr="00D160A7">
              <w:rPr>
                <w:rFonts w:ascii="メイリオ" w:eastAsia="メイリオ" w:hAnsi="メイリオ" w:hint="eastAsia"/>
                <w:sz w:val="18"/>
              </w:rPr>
              <w:t>1月</w:t>
            </w:r>
          </w:p>
        </w:tc>
        <w:tc>
          <w:tcPr>
            <w:tcW w:w="6280" w:type="dxa"/>
            <w:shd w:val="clear" w:color="auto" w:fill="DEEAF6" w:themeFill="accent1" w:themeFillTint="33"/>
            <w:vAlign w:val="center"/>
          </w:tcPr>
          <w:p w14:paraId="35E72781"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国内で高病原性鳥インフルエンザの発生</w:t>
            </w:r>
          </w:p>
        </w:tc>
      </w:tr>
      <w:tr w:rsidR="002505D5" w:rsidRPr="00D160A7" w14:paraId="0FD7E83F" w14:textId="77777777" w:rsidTr="009C5364">
        <w:trPr>
          <w:trHeight w:val="272"/>
        </w:trPr>
        <w:tc>
          <w:tcPr>
            <w:tcW w:w="2552" w:type="dxa"/>
            <w:tcBorders>
              <w:bottom w:val="single" w:sz="4" w:space="0" w:color="auto"/>
            </w:tcBorders>
            <w:shd w:val="clear" w:color="auto" w:fill="auto"/>
            <w:vAlign w:val="center"/>
          </w:tcPr>
          <w:p w14:paraId="4EDB6CBC"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2006年</w:t>
            </w:r>
            <w:r w:rsidR="00D94932" w:rsidRPr="00D160A7">
              <w:rPr>
                <w:rFonts w:ascii="メイリオ" w:eastAsia="メイリオ" w:hAnsi="メイリオ" w:hint="eastAsia"/>
                <w:sz w:val="18"/>
              </w:rPr>
              <w:t>（平成18年）</w:t>
            </w:r>
            <w:r w:rsidRPr="00D160A7">
              <w:rPr>
                <w:rFonts w:ascii="メイリオ" w:eastAsia="メイリオ" w:hAnsi="メイリオ" w:hint="eastAsia"/>
                <w:sz w:val="18"/>
              </w:rPr>
              <w:t>5月</w:t>
            </w:r>
          </w:p>
        </w:tc>
        <w:tc>
          <w:tcPr>
            <w:tcW w:w="6280" w:type="dxa"/>
            <w:tcBorders>
              <w:bottom w:val="single" w:sz="4" w:space="0" w:color="auto"/>
            </w:tcBorders>
            <w:shd w:val="clear" w:color="auto" w:fill="auto"/>
            <w:vAlign w:val="center"/>
          </w:tcPr>
          <w:p w14:paraId="52E755EB"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残留農薬等ポジティブリスト制度の導入</w:t>
            </w:r>
          </w:p>
        </w:tc>
      </w:tr>
      <w:tr w:rsidR="002505D5" w:rsidRPr="00D160A7" w14:paraId="4E7B7BB0" w14:textId="77777777" w:rsidTr="009C5364">
        <w:trPr>
          <w:trHeight w:val="272"/>
        </w:trPr>
        <w:tc>
          <w:tcPr>
            <w:tcW w:w="2552" w:type="dxa"/>
            <w:tcBorders>
              <w:top w:val="single" w:sz="4" w:space="0" w:color="auto"/>
              <w:left w:val="single" w:sz="4" w:space="0" w:color="auto"/>
              <w:bottom w:val="nil"/>
              <w:right w:val="single" w:sz="4" w:space="0" w:color="auto"/>
            </w:tcBorders>
            <w:shd w:val="clear" w:color="auto" w:fill="DEEAF6" w:themeFill="accent1" w:themeFillTint="33"/>
            <w:vAlign w:val="center"/>
          </w:tcPr>
          <w:p w14:paraId="68F5847D"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2007年</w:t>
            </w:r>
            <w:r w:rsidR="00D94932" w:rsidRPr="00D160A7">
              <w:rPr>
                <w:rFonts w:ascii="メイリオ" w:eastAsia="メイリオ" w:hAnsi="メイリオ" w:hint="eastAsia"/>
                <w:sz w:val="18"/>
              </w:rPr>
              <w:t>（平成19年）</w:t>
            </w:r>
            <w:r w:rsidRPr="00D160A7">
              <w:rPr>
                <w:rFonts w:ascii="メイリオ" w:eastAsia="メイリオ" w:hAnsi="メイリオ" w:hint="eastAsia"/>
                <w:sz w:val="18"/>
              </w:rPr>
              <w:t>1月</w:t>
            </w:r>
          </w:p>
        </w:tc>
        <w:tc>
          <w:tcPr>
            <w:tcW w:w="6280" w:type="dxa"/>
            <w:tcBorders>
              <w:top w:val="single" w:sz="4" w:space="0" w:color="auto"/>
              <w:left w:val="single" w:sz="4" w:space="0" w:color="auto"/>
              <w:bottom w:val="nil"/>
              <w:right w:val="single" w:sz="4" w:space="0" w:color="auto"/>
            </w:tcBorders>
            <w:shd w:val="clear" w:color="auto" w:fill="DEEAF6" w:themeFill="accent1" w:themeFillTint="33"/>
            <w:vAlign w:val="center"/>
          </w:tcPr>
          <w:p w14:paraId="2DE893D1"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洋菓子工場での期限切れ原材料の使用問題</w:t>
            </w:r>
          </w:p>
        </w:tc>
      </w:tr>
      <w:tr w:rsidR="002505D5" w:rsidRPr="00D160A7" w14:paraId="18FBBB0E" w14:textId="77777777" w:rsidTr="009C5364">
        <w:trPr>
          <w:trHeight w:val="272"/>
        </w:trPr>
        <w:tc>
          <w:tcPr>
            <w:tcW w:w="2552" w:type="dxa"/>
            <w:tcBorders>
              <w:top w:val="nil"/>
              <w:left w:val="single" w:sz="4" w:space="0" w:color="auto"/>
              <w:bottom w:val="nil"/>
              <w:right w:val="single" w:sz="4" w:space="0" w:color="auto"/>
            </w:tcBorders>
            <w:shd w:val="clear" w:color="auto" w:fill="auto"/>
            <w:vAlign w:val="center"/>
          </w:tcPr>
          <w:p w14:paraId="7244E2B4"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４月</w:t>
            </w:r>
          </w:p>
        </w:tc>
        <w:tc>
          <w:tcPr>
            <w:tcW w:w="6280" w:type="dxa"/>
            <w:tcBorders>
              <w:top w:val="nil"/>
              <w:left w:val="single" w:sz="4" w:space="0" w:color="auto"/>
              <w:bottom w:val="nil"/>
              <w:right w:val="single" w:sz="4" w:space="0" w:color="auto"/>
            </w:tcBorders>
            <w:shd w:val="clear" w:color="auto" w:fill="auto"/>
            <w:vAlign w:val="center"/>
          </w:tcPr>
          <w:p w14:paraId="57BA1670"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大阪府食の安全安心推進条例施行</w:t>
            </w:r>
          </w:p>
        </w:tc>
      </w:tr>
      <w:tr w:rsidR="002505D5" w:rsidRPr="00D160A7" w14:paraId="1B4CBE05" w14:textId="77777777" w:rsidTr="009C5364">
        <w:trPr>
          <w:trHeight w:val="272"/>
        </w:trPr>
        <w:tc>
          <w:tcPr>
            <w:tcW w:w="2552" w:type="dxa"/>
            <w:tcBorders>
              <w:top w:val="nil"/>
              <w:left w:val="single" w:sz="4" w:space="0" w:color="auto"/>
              <w:bottom w:val="single" w:sz="4" w:space="0" w:color="auto"/>
              <w:right w:val="single" w:sz="4" w:space="0" w:color="auto"/>
            </w:tcBorders>
            <w:shd w:val="clear" w:color="auto" w:fill="DEEAF6" w:themeFill="accent1" w:themeFillTint="33"/>
            <w:vAlign w:val="center"/>
          </w:tcPr>
          <w:p w14:paraId="0C43BEF0"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６月</w:t>
            </w:r>
          </w:p>
        </w:tc>
        <w:tc>
          <w:tcPr>
            <w:tcW w:w="6280" w:type="dxa"/>
            <w:tcBorders>
              <w:top w:val="nil"/>
              <w:left w:val="single" w:sz="4" w:space="0" w:color="auto"/>
              <w:bottom w:val="single" w:sz="4" w:space="0" w:color="auto"/>
              <w:right w:val="single" w:sz="4" w:space="0" w:color="auto"/>
            </w:tcBorders>
            <w:shd w:val="clear" w:color="auto" w:fill="DEEAF6" w:themeFill="accent1" w:themeFillTint="33"/>
            <w:vAlign w:val="center"/>
          </w:tcPr>
          <w:p w14:paraId="1E00AF2B"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牛肉コロッケ偽装事件</w:t>
            </w:r>
          </w:p>
        </w:tc>
      </w:tr>
      <w:tr w:rsidR="002505D5" w:rsidRPr="00D160A7" w14:paraId="3BA81C1C" w14:textId="77777777" w:rsidTr="009C5364">
        <w:trPr>
          <w:trHeight w:val="272"/>
        </w:trPr>
        <w:tc>
          <w:tcPr>
            <w:tcW w:w="2552" w:type="dxa"/>
            <w:tcBorders>
              <w:top w:val="single" w:sz="4" w:space="0" w:color="auto"/>
              <w:left w:val="single" w:sz="4" w:space="0" w:color="auto"/>
              <w:bottom w:val="nil"/>
              <w:right w:val="single" w:sz="4" w:space="0" w:color="auto"/>
            </w:tcBorders>
            <w:shd w:val="clear" w:color="auto" w:fill="DEEAF6" w:themeFill="accent1" w:themeFillTint="33"/>
            <w:vAlign w:val="center"/>
          </w:tcPr>
          <w:p w14:paraId="6A227E89"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2008年</w:t>
            </w:r>
            <w:r w:rsidR="00D94932" w:rsidRPr="00D160A7">
              <w:rPr>
                <w:rFonts w:ascii="メイリオ" w:eastAsia="メイリオ" w:hAnsi="メイリオ" w:hint="eastAsia"/>
                <w:sz w:val="18"/>
              </w:rPr>
              <w:t>（平成20年）</w:t>
            </w:r>
            <w:r w:rsidRPr="00D160A7">
              <w:rPr>
                <w:rFonts w:ascii="メイリオ" w:eastAsia="メイリオ" w:hAnsi="メイリオ" w:hint="eastAsia"/>
                <w:sz w:val="18"/>
              </w:rPr>
              <w:t>1月</w:t>
            </w:r>
          </w:p>
        </w:tc>
        <w:tc>
          <w:tcPr>
            <w:tcW w:w="6280" w:type="dxa"/>
            <w:tcBorders>
              <w:top w:val="single" w:sz="4" w:space="0" w:color="auto"/>
              <w:left w:val="single" w:sz="4" w:space="0" w:color="auto"/>
              <w:bottom w:val="nil"/>
              <w:right w:val="single" w:sz="4" w:space="0" w:color="auto"/>
            </w:tcBorders>
            <w:shd w:val="clear" w:color="auto" w:fill="DEEAF6" w:themeFill="accent1" w:themeFillTint="33"/>
            <w:vAlign w:val="center"/>
          </w:tcPr>
          <w:p w14:paraId="485D3ADD"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中国産冷凍餃子による有機リン中毒が発生</w:t>
            </w:r>
          </w:p>
        </w:tc>
      </w:tr>
      <w:tr w:rsidR="002505D5" w:rsidRPr="00D160A7" w14:paraId="38499EE4" w14:textId="77777777" w:rsidTr="009C5364">
        <w:trPr>
          <w:trHeight w:val="272"/>
        </w:trPr>
        <w:tc>
          <w:tcPr>
            <w:tcW w:w="2552" w:type="dxa"/>
            <w:tcBorders>
              <w:top w:val="nil"/>
              <w:left w:val="single" w:sz="4" w:space="0" w:color="auto"/>
              <w:bottom w:val="nil"/>
              <w:right w:val="single" w:sz="4" w:space="0" w:color="auto"/>
            </w:tcBorders>
            <w:shd w:val="clear" w:color="auto" w:fill="auto"/>
            <w:vAlign w:val="center"/>
          </w:tcPr>
          <w:p w14:paraId="3B4B2042" w14:textId="77777777" w:rsidR="002505D5" w:rsidRPr="00D160A7" w:rsidRDefault="002505D5" w:rsidP="00D94932">
            <w:pPr>
              <w:adjustRightInd w:val="0"/>
              <w:snapToGrid w:val="0"/>
              <w:spacing w:line="200" w:lineRule="exact"/>
              <w:ind w:firstLineChars="500" w:firstLine="900"/>
              <w:jc w:val="right"/>
              <w:rPr>
                <w:rFonts w:ascii="メイリオ" w:eastAsia="メイリオ" w:hAnsi="メイリオ"/>
                <w:sz w:val="18"/>
              </w:rPr>
            </w:pPr>
            <w:r w:rsidRPr="00D160A7">
              <w:rPr>
                <w:rFonts w:ascii="メイリオ" w:eastAsia="メイリオ" w:hAnsi="メイリオ" w:hint="eastAsia"/>
                <w:sz w:val="18"/>
              </w:rPr>
              <w:t>3月</w:t>
            </w:r>
          </w:p>
        </w:tc>
        <w:tc>
          <w:tcPr>
            <w:tcW w:w="6280" w:type="dxa"/>
            <w:tcBorders>
              <w:top w:val="nil"/>
              <w:left w:val="single" w:sz="4" w:space="0" w:color="auto"/>
              <w:bottom w:val="nil"/>
              <w:right w:val="single" w:sz="4" w:space="0" w:color="auto"/>
            </w:tcBorders>
            <w:shd w:val="clear" w:color="auto" w:fill="auto"/>
            <w:vAlign w:val="center"/>
          </w:tcPr>
          <w:p w14:paraId="4C2165C2"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大阪府食の安全安心推進計画の策定</w:t>
            </w:r>
          </w:p>
        </w:tc>
      </w:tr>
      <w:tr w:rsidR="002505D5" w:rsidRPr="00D160A7" w14:paraId="2890BF52" w14:textId="77777777" w:rsidTr="009C5364">
        <w:trPr>
          <w:trHeight w:val="272"/>
        </w:trPr>
        <w:tc>
          <w:tcPr>
            <w:tcW w:w="2552" w:type="dxa"/>
            <w:tcBorders>
              <w:top w:val="nil"/>
              <w:left w:val="single" w:sz="4" w:space="0" w:color="auto"/>
              <w:bottom w:val="single" w:sz="4" w:space="0" w:color="auto"/>
              <w:right w:val="single" w:sz="4" w:space="0" w:color="auto"/>
            </w:tcBorders>
            <w:shd w:val="clear" w:color="auto" w:fill="DEEAF6" w:themeFill="accent1" w:themeFillTint="33"/>
            <w:vAlign w:val="center"/>
          </w:tcPr>
          <w:p w14:paraId="7B615B61" w14:textId="77777777" w:rsidR="002505D5" w:rsidRPr="00D160A7" w:rsidRDefault="002505D5" w:rsidP="00D94932">
            <w:pPr>
              <w:adjustRightInd w:val="0"/>
              <w:snapToGrid w:val="0"/>
              <w:spacing w:line="200" w:lineRule="exact"/>
              <w:ind w:firstLineChars="500" w:firstLine="900"/>
              <w:jc w:val="right"/>
              <w:rPr>
                <w:rFonts w:ascii="メイリオ" w:eastAsia="メイリオ" w:hAnsi="メイリオ"/>
                <w:sz w:val="18"/>
              </w:rPr>
            </w:pPr>
            <w:r w:rsidRPr="00D160A7">
              <w:rPr>
                <w:rFonts w:ascii="メイリオ" w:eastAsia="メイリオ" w:hAnsi="メイリオ" w:hint="eastAsia"/>
                <w:sz w:val="18"/>
              </w:rPr>
              <w:t>9月</w:t>
            </w:r>
          </w:p>
        </w:tc>
        <w:tc>
          <w:tcPr>
            <w:tcW w:w="6280" w:type="dxa"/>
            <w:tcBorders>
              <w:top w:val="nil"/>
              <w:left w:val="single" w:sz="4" w:space="0" w:color="auto"/>
              <w:bottom w:val="single" w:sz="4" w:space="0" w:color="auto"/>
              <w:right w:val="single" w:sz="4" w:space="0" w:color="auto"/>
            </w:tcBorders>
            <w:shd w:val="clear" w:color="auto" w:fill="DEEAF6" w:themeFill="accent1" w:themeFillTint="33"/>
            <w:vAlign w:val="center"/>
          </w:tcPr>
          <w:p w14:paraId="60FB8E2C"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米の販売・加工業者による非食用米穀の食用転売の発覚</w:t>
            </w:r>
          </w:p>
          <w:p w14:paraId="2D8A2A97"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加工食品へのメラミン混入、自主回収</w:t>
            </w:r>
          </w:p>
        </w:tc>
      </w:tr>
      <w:tr w:rsidR="002505D5" w:rsidRPr="00D160A7" w14:paraId="0690F22D" w14:textId="77777777" w:rsidTr="009C5364">
        <w:trPr>
          <w:trHeight w:val="272"/>
        </w:trPr>
        <w:tc>
          <w:tcPr>
            <w:tcW w:w="2552" w:type="dxa"/>
            <w:tcBorders>
              <w:top w:val="single" w:sz="4" w:space="0" w:color="auto"/>
              <w:left w:val="single" w:sz="4" w:space="0" w:color="auto"/>
              <w:bottom w:val="nil"/>
              <w:right w:val="single" w:sz="4" w:space="0" w:color="auto"/>
            </w:tcBorders>
            <w:shd w:val="clear" w:color="auto" w:fill="auto"/>
            <w:vAlign w:val="center"/>
          </w:tcPr>
          <w:p w14:paraId="540865CF"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2009年</w:t>
            </w:r>
            <w:r w:rsidR="00D94932" w:rsidRPr="00D160A7">
              <w:rPr>
                <w:rFonts w:ascii="メイリオ" w:eastAsia="メイリオ" w:hAnsi="メイリオ" w:hint="eastAsia"/>
                <w:sz w:val="18"/>
              </w:rPr>
              <w:t>（平成21年）</w:t>
            </w:r>
            <w:r w:rsidRPr="00D160A7">
              <w:rPr>
                <w:rFonts w:ascii="メイリオ" w:eastAsia="メイリオ" w:hAnsi="メイリオ" w:hint="eastAsia"/>
                <w:sz w:val="18"/>
              </w:rPr>
              <w:t>９月</w:t>
            </w:r>
          </w:p>
        </w:tc>
        <w:tc>
          <w:tcPr>
            <w:tcW w:w="6280" w:type="dxa"/>
            <w:tcBorders>
              <w:top w:val="single" w:sz="4" w:space="0" w:color="auto"/>
              <w:left w:val="single" w:sz="4" w:space="0" w:color="auto"/>
              <w:bottom w:val="nil"/>
              <w:right w:val="single" w:sz="4" w:space="0" w:color="auto"/>
            </w:tcBorders>
            <w:shd w:val="clear" w:color="auto" w:fill="auto"/>
            <w:vAlign w:val="center"/>
          </w:tcPr>
          <w:p w14:paraId="613698CE"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消費者庁の発足</w:t>
            </w:r>
          </w:p>
        </w:tc>
      </w:tr>
      <w:tr w:rsidR="002505D5" w:rsidRPr="00D160A7" w14:paraId="6F965B08" w14:textId="77777777" w:rsidTr="009C5364">
        <w:trPr>
          <w:trHeight w:val="272"/>
        </w:trPr>
        <w:tc>
          <w:tcPr>
            <w:tcW w:w="2552" w:type="dxa"/>
            <w:tcBorders>
              <w:top w:val="nil"/>
              <w:left w:val="single" w:sz="4" w:space="0" w:color="auto"/>
              <w:bottom w:val="single" w:sz="4" w:space="0" w:color="auto"/>
              <w:right w:val="single" w:sz="4" w:space="0" w:color="auto"/>
            </w:tcBorders>
            <w:shd w:val="clear" w:color="auto" w:fill="DEEAF6" w:themeFill="accent1" w:themeFillTint="33"/>
            <w:vAlign w:val="center"/>
          </w:tcPr>
          <w:p w14:paraId="01A76BF0" w14:textId="77777777" w:rsidR="002505D5" w:rsidRPr="00D160A7" w:rsidRDefault="002505D5" w:rsidP="00D94932">
            <w:pPr>
              <w:adjustRightInd w:val="0"/>
              <w:snapToGrid w:val="0"/>
              <w:spacing w:line="200" w:lineRule="exact"/>
              <w:ind w:firstLineChars="150" w:firstLine="270"/>
              <w:jc w:val="right"/>
              <w:rPr>
                <w:rFonts w:ascii="メイリオ" w:eastAsia="メイリオ" w:hAnsi="メイリオ"/>
                <w:sz w:val="18"/>
              </w:rPr>
            </w:pPr>
            <w:r w:rsidRPr="00D160A7">
              <w:rPr>
                <w:rFonts w:ascii="メイリオ" w:eastAsia="メイリオ" w:hAnsi="メイリオ" w:hint="eastAsia"/>
                <w:sz w:val="18"/>
              </w:rPr>
              <w:t>11月～3月</w:t>
            </w:r>
          </w:p>
        </w:tc>
        <w:tc>
          <w:tcPr>
            <w:tcW w:w="6280" w:type="dxa"/>
            <w:tcBorders>
              <w:top w:val="nil"/>
              <w:left w:val="single" w:sz="4" w:space="0" w:color="auto"/>
              <w:bottom w:val="single" w:sz="4" w:space="0" w:color="auto"/>
              <w:right w:val="single" w:sz="4" w:space="0" w:color="auto"/>
            </w:tcBorders>
            <w:shd w:val="clear" w:color="auto" w:fill="DEEAF6" w:themeFill="accent1" w:themeFillTint="33"/>
            <w:vAlign w:val="center"/>
          </w:tcPr>
          <w:p w14:paraId="0EE48386"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国内９県で高病原性鳥インフルエンザの発生</w:t>
            </w:r>
          </w:p>
        </w:tc>
      </w:tr>
      <w:tr w:rsidR="002505D5" w:rsidRPr="00D160A7" w14:paraId="3643EA54" w14:textId="77777777" w:rsidTr="009C5364">
        <w:trPr>
          <w:trHeight w:val="272"/>
        </w:trPr>
        <w:tc>
          <w:tcPr>
            <w:tcW w:w="2552" w:type="dxa"/>
            <w:tcBorders>
              <w:top w:val="single" w:sz="4" w:space="0" w:color="auto"/>
              <w:bottom w:val="single" w:sz="4" w:space="0" w:color="auto"/>
            </w:tcBorders>
            <w:shd w:val="clear" w:color="auto" w:fill="DEEAF6" w:themeFill="accent1" w:themeFillTint="33"/>
            <w:vAlign w:val="center"/>
          </w:tcPr>
          <w:p w14:paraId="762F45D1"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2010年</w:t>
            </w:r>
            <w:r w:rsidR="00D94932" w:rsidRPr="00D160A7">
              <w:rPr>
                <w:rFonts w:ascii="メイリオ" w:eastAsia="メイリオ" w:hAnsi="メイリオ" w:hint="eastAsia"/>
                <w:sz w:val="18"/>
              </w:rPr>
              <w:t>（平成22年）</w:t>
            </w:r>
            <w:r w:rsidRPr="00D160A7">
              <w:rPr>
                <w:rFonts w:ascii="メイリオ" w:eastAsia="メイリオ" w:hAnsi="メイリオ" w:hint="eastAsia"/>
                <w:sz w:val="18"/>
              </w:rPr>
              <w:t>4月</w:t>
            </w:r>
          </w:p>
        </w:tc>
        <w:tc>
          <w:tcPr>
            <w:tcW w:w="6280" w:type="dxa"/>
            <w:tcBorders>
              <w:top w:val="single" w:sz="4" w:space="0" w:color="auto"/>
              <w:bottom w:val="single" w:sz="4" w:space="0" w:color="auto"/>
            </w:tcBorders>
            <w:shd w:val="clear" w:color="auto" w:fill="DEEAF6" w:themeFill="accent1" w:themeFillTint="33"/>
            <w:vAlign w:val="center"/>
          </w:tcPr>
          <w:p w14:paraId="0E96478F"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口蹄疫の発生</w:t>
            </w:r>
          </w:p>
        </w:tc>
      </w:tr>
      <w:tr w:rsidR="002505D5" w:rsidRPr="00D160A7" w14:paraId="13B43C0E" w14:textId="77777777" w:rsidTr="009C5364">
        <w:trPr>
          <w:trHeight w:val="272"/>
        </w:trPr>
        <w:tc>
          <w:tcPr>
            <w:tcW w:w="2552" w:type="dxa"/>
            <w:tcBorders>
              <w:top w:val="single" w:sz="4" w:space="0" w:color="auto"/>
              <w:left w:val="single" w:sz="4" w:space="0" w:color="auto"/>
              <w:bottom w:val="nil"/>
              <w:right w:val="single" w:sz="4" w:space="0" w:color="auto"/>
            </w:tcBorders>
            <w:shd w:val="clear" w:color="auto" w:fill="DEEAF6" w:themeFill="accent1" w:themeFillTint="33"/>
            <w:vAlign w:val="center"/>
          </w:tcPr>
          <w:p w14:paraId="668166E3"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2011年</w:t>
            </w:r>
            <w:r w:rsidR="00D94932" w:rsidRPr="00D160A7">
              <w:rPr>
                <w:rFonts w:ascii="メイリオ" w:eastAsia="メイリオ" w:hAnsi="メイリオ" w:hint="eastAsia"/>
                <w:sz w:val="18"/>
              </w:rPr>
              <w:t>（平成23年）</w:t>
            </w:r>
            <w:r w:rsidRPr="00D160A7">
              <w:rPr>
                <w:rFonts w:ascii="メイリオ" w:eastAsia="メイリオ" w:hAnsi="メイリオ" w:hint="eastAsia"/>
                <w:sz w:val="18"/>
              </w:rPr>
              <w:t>3月</w:t>
            </w:r>
          </w:p>
        </w:tc>
        <w:tc>
          <w:tcPr>
            <w:tcW w:w="6280" w:type="dxa"/>
            <w:tcBorders>
              <w:top w:val="single" w:sz="4" w:space="0" w:color="auto"/>
              <w:left w:val="single" w:sz="4" w:space="0" w:color="auto"/>
              <w:bottom w:val="nil"/>
              <w:right w:val="single" w:sz="4" w:space="0" w:color="auto"/>
            </w:tcBorders>
            <w:shd w:val="clear" w:color="auto" w:fill="DEEAF6" w:themeFill="accent1" w:themeFillTint="33"/>
            <w:vAlign w:val="center"/>
          </w:tcPr>
          <w:p w14:paraId="0D551285"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東日本大震災での原子力発電所事故による食品への放射性物質汚染</w:t>
            </w:r>
          </w:p>
        </w:tc>
      </w:tr>
      <w:tr w:rsidR="002505D5" w:rsidRPr="00D160A7" w14:paraId="62E9AA90" w14:textId="77777777" w:rsidTr="009C5364">
        <w:trPr>
          <w:trHeight w:val="272"/>
        </w:trPr>
        <w:tc>
          <w:tcPr>
            <w:tcW w:w="2552" w:type="dxa"/>
            <w:tcBorders>
              <w:top w:val="nil"/>
              <w:left w:val="single" w:sz="4" w:space="0" w:color="auto"/>
              <w:bottom w:val="nil"/>
              <w:right w:val="single" w:sz="4" w:space="0" w:color="auto"/>
            </w:tcBorders>
            <w:shd w:val="clear" w:color="auto" w:fill="DEEAF6" w:themeFill="accent1" w:themeFillTint="33"/>
            <w:vAlign w:val="center"/>
          </w:tcPr>
          <w:p w14:paraId="0470A05C" w14:textId="77777777" w:rsidR="002505D5" w:rsidRPr="00D160A7" w:rsidRDefault="002505D5" w:rsidP="00D94932">
            <w:pPr>
              <w:adjustRightInd w:val="0"/>
              <w:snapToGrid w:val="0"/>
              <w:spacing w:line="200" w:lineRule="exact"/>
              <w:ind w:firstLineChars="500" w:firstLine="900"/>
              <w:jc w:val="right"/>
              <w:rPr>
                <w:rFonts w:ascii="メイリオ" w:eastAsia="メイリオ" w:hAnsi="メイリオ"/>
                <w:sz w:val="18"/>
              </w:rPr>
            </w:pPr>
            <w:r w:rsidRPr="00D160A7">
              <w:rPr>
                <w:rFonts w:ascii="メイリオ" w:eastAsia="メイリオ" w:hAnsi="メイリオ" w:hint="eastAsia"/>
                <w:sz w:val="18"/>
              </w:rPr>
              <w:t>4月</w:t>
            </w:r>
          </w:p>
        </w:tc>
        <w:tc>
          <w:tcPr>
            <w:tcW w:w="6280" w:type="dxa"/>
            <w:tcBorders>
              <w:top w:val="nil"/>
              <w:left w:val="single" w:sz="4" w:space="0" w:color="auto"/>
              <w:bottom w:val="nil"/>
              <w:right w:val="single" w:sz="4" w:space="0" w:color="auto"/>
            </w:tcBorders>
            <w:shd w:val="clear" w:color="auto" w:fill="DEEAF6" w:themeFill="accent1" w:themeFillTint="33"/>
            <w:vAlign w:val="center"/>
          </w:tcPr>
          <w:p w14:paraId="6FC49088"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焼肉チェーン店での腸管出血性大腸菌O111の食中毒事件</w:t>
            </w:r>
          </w:p>
        </w:tc>
      </w:tr>
      <w:tr w:rsidR="002505D5" w:rsidRPr="00D160A7" w14:paraId="43548A7A" w14:textId="77777777" w:rsidTr="009C5364">
        <w:trPr>
          <w:trHeight w:val="272"/>
        </w:trPr>
        <w:tc>
          <w:tcPr>
            <w:tcW w:w="2552" w:type="dxa"/>
            <w:tcBorders>
              <w:top w:val="nil"/>
              <w:left w:val="single" w:sz="4" w:space="0" w:color="auto"/>
              <w:bottom w:val="nil"/>
              <w:right w:val="single" w:sz="4" w:space="0" w:color="auto"/>
            </w:tcBorders>
            <w:shd w:val="clear" w:color="auto" w:fill="auto"/>
            <w:vAlign w:val="center"/>
          </w:tcPr>
          <w:p w14:paraId="39414B93" w14:textId="77777777" w:rsidR="002505D5" w:rsidRPr="00D160A7" w:rsidRDefault="002505D5" w:rsidP="00D94932">
            <w:pPr>
              <w:adjustRightInd w:val="0"/>
              <w:snapToGrid w:val="0"/>
              <w:spacing w:line="200" w:lineRule="exact"/>
              <w:ind w:firstLineChars="500" w:firstLine="900"/>
              <w:jc w:val="right"/>
              <w:rPr>
                <w:rFonts w:ascii="メイリオ" w:eastAsia="メイリオ" w:hAnsi="メイリオ"/>
                <w:sz w:val="18"/>
              </w:rPr>
            </w:pPr>
            <w:r w:rsidRPr="00D160A7">
              <w:rPr>
                <w:rFonts w:ascii="メイリオ" w:eastAsia="メイリオ" w:hAnsi="メイリオ" w:hint="eastAsia"/>
                <w:sz w:val="18"/>
              </w:rPr>
              <w:t>7月</w:t>
            </w:r>
          </w:p>
        </w:tc>
        <w:tc>
          <w:tcPr>
            <w:tcW w:w="6280" w:type="dxa"/>
            <w:tcBorders>
              <w:top w:val="nil"/>
              <w:left w:val="single" w:sz="4" w:space="0" w:color="auto"/>
              <w:bottom w:val="nil"/>
              <w:right w:val="single" w:sz="4" w:space="0" w:color="auto"/>
            </w:tcBorders>
            <w:shd w:val="clear" w:color="auto" w:fill="auto"/>
            <w:vAlign w:val="center"/>
          </w:tcPr>
          <w:p w14:paraId="18FD2A82"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米トレーサビリティ法の施行</w:t>
            </w:r>
          </w:p>
        </w:tc>
      </w:tr>
      <w:tr w:rsidR="002505D5" w:rsidRPr="00D160A7" w14:paraId="61C7D4DE" w14:textId="77777777" w:rsidTr="009C5364">
        <w:trPr>
          <w:trHeight w:val="272"/>
        </w:trPr>
        <w:tc>
          <w:tcPr>
            <w:tcW w:w="2552" w:type="dxa"/>
            <w:tcBorders>
              <w:top w:val="nil"/>
              <w:left w:val="single" w:sz="4" w:space="0" w:color="auto"/>
              <w:bottom w:val="single" w:sz="4" w:space="0" w:color="auto"/>
              <w:right w:val="single" w:sz="4" w:space="0" w:color="auto"/>
            </w:tcBorders>
            <w:shd w:val="clear" w:color="auto" w:fill="auto"/>
            <w:vAlign w:val="center"/>
          </w:tcPr>
          <w:p w14:paraId="1D514E94" w14:textId="77777777" w:rsidR="002505D5" w:rsidRPr="00D160A7" w:rsidRDefault="002505D5" w:rsidP="00D94932">
            <w:pPr>
              <w:adjustRightInd w:val="0"/>
              <w:snapToGrid w:val="0"/>
              <w:spacing w:line="200" w:lineRule="exact"/>
              <w:ind w:firstLineChars="400" w:firstLine="720"/>
              <w:jc w:val="right"/>
              <w:rPr>
                <w:rFonts w:ascii="メイリオ" w:eastAsia="メイリオ" w:hAnsi="メイリオ"/>
                <w:sz w:val="18"/>
              </w:rPr>
            </w:pPr>
            <w:r w:rsidRPr="00D160A7">
              <w:rPr>
                <w:rFonts w:ascii="メイリオ" w:eastAsia="メイリオ" w:hAnsi="メイリオ" w:hint="eastAsia"/>
                <w:sz w:val="18"/>
              </w:rPr>
              <w:t>10月</w:t>
            </w:r>
          </w:p>
        </w:tc>
        <w:tc>
          <w:tcPr>
            <w:tcW w:w="6280" w:type="dxa"/>
            <w:tcBorders>
              <w:top w:val="nil"/>
              <w:left w:val="single" w:sz="4" w:space="0" w:color="auto"/>
              <w:bottom w:val="single" w:sz="4" w:space="0" w:color="auto"/>
              <w:right w:val="single" w:sz="4" w:space="0" w:color="auto"/>
            </w:tcBorders>
            <w:shd w:val="clear" w:color="auto" w:fill="auto"/>
            <w:vAlign w:val="center"/>
          </w:tcPr>
          <w:p w14:paraId="53403897"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生食用食肉の規格基準設定</w:t>
            </w:r>
          </w:p>
        </w:tc>
      </w:tr>
      <w:tr w:rsidR="002505D5" w:rsidRPr="00D160A7" w14:paraId="3C0A7EF5" w14:textId="77777777" w:rsidTr="009C5364">
        <w:trPr>
          <w:trHeight w:val="272"/>
        </w:trPr>
        <w:tc>
          <w:tcPr>
            <w:tcW w:w="2552" w:type="dxa"/>
            <w:tcBorders>
              <w:top w:val="single" w:sz="4" w:space="0" w:color="auto"/>
              <w:left w:val="single" w:sz="4" w:space="0" w:color="auto"/>
              <w:bottom w:val="nil"/>
              <w:right w:val="single" w:sz="4" w:space="0" w:color="auto"/>
            </w:tcBorders>
            <w:shd w:val="clear" w:color="auto" w:fill="auto"/>
            <w:vAlign w:val="center"/>
          </w:tcPr>
          <w:p w14:paraId="4A3E2496"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2012年</w:t>
            </w:r>
            <w:r w:rsidR="00D94932" w:rsidRPr="00D160A7">
              <w:rPr>
                <w:rFonts w:ascii="メイリオ" w:eastAsia="メイリオ" w:hAnsi="メイリオ" w:hint="eastAsia"/>
                <w:sz w:val="18"/>
              </w:rPr>
              <w:t>（平成24年）</w:t>
            </w:r>
            <w:r w:rsidRPr="00D160A7">
              <w:rPr>
                <w:rFonts w:ascii="メイリオ" w:eastAsia="メイリオ" w:hAnsi="メイリオ" w:hint="eastAsia"/>
                <w:sz w:val="18"/>
              </w:rPr>
              <w:t>４月</w:t>
            </w:r>
          </w:p>
        </w:tc>
        <w:tc>
          <w:tcPr>
            <w:tcW w:w="6280" w:type="dxa"/>
            <w:tcBorders>
              <w:top w:val="single" w:sz="4" w:space="0" w:color="auto"/>
              <w:left w:val="single" w:sz="4" w:space="0" w:color="auto"/>
              <w:bottom w:val="nil"/>
              <w:right w:val="single" w:sz="4" w:space="0" w:color="auto"/>
            </w:tcBorders>
            <w:shd w:val="clear" w:color="auto" w:fill="auto"/>
            <w:vAlign w:val="center"/>
          </w:tcPr>
          <w:p w14:paraId="4D0E6376"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食品中の放射性物質の新基準設定</w:t>
            </w:r>
          </w:p>
        </w:tc>
      </w:tr>
      <w:tr w:rsidR="002505D5" w:rsidRPr="00D160A7" w14:paraId="535B002F" w14:textId="77777777" w:rsidTr="009C5364">
        <w:trPr>
          <w:trHeight w:val="272"/>
        </w:trPr>
        <w:tc>
          <w:tcPr>
            <w:tcW w:w="2552" w:type="dxa"/>
            <w:tcBorders>
              <w:top w:val="nil"/>
              <w:left w:val="single" w:sz="4" w:space="0" w:color="auto"/>
              <w:bottom w:val="nil"/>
              <w:right w:val="single" w:sz="4" w:space="0" w:color="auto"/>
            </w:tcBorders>
            <w:shd w:val="clear" w:color="auto" w:fill="auto"/>
            <w:vAlign w:val="center"/>
          </w:tcPr>
          <w:p w14:paraId="79B555B7"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7月</w:t>
            </w:r>
          </w:p>
        </w:tc>
        <w:tc>
          <w:tcPr>
            <w:tcW w:w="6280" w:type="dxa"/>
            <w:tcBorders>
              <w:top w:val="nil"/>
              <w:left w:val="single" w:sz="4" w:space="0" w:color="auto"/>
              <w:bottom w:val="nil"/>
              <w:right w:val="single" w:sz="4" w:space="0" w:color="auto"/>
            </w:tcBorders>
            <w:shd w:val="clear" w:color="auto" w:fill="auto"/>
            <w:vAlign w:val="center"/>
          </w:tcPr>
          <w:p w14:paraId="3CA65015"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牛肝臓の生食禁止</w:t>
            </w:r>
          </w:p>
        </w:tc>
      </w:tr>
      <w:tr w:rsidR="002505D5" w:rsidRPr="00D160A7" w14:paraId="5A225F94" w14:textId="77777777" w:rsidTr="009C5364">
        <w:trPr>
          <w:trHeight w:val="272"/>
        </w:trPr>
        <w:tc>
          <w:tcPr>
            <w:tcW w:w="2552" w:type="dxa"/>
            <w:tcBorders>
              <w:top w:val="nil"/>
              <w:left w:val="single" w:sz="4" w:space="0" w:color="auto"/>
              <w:bottom w:val="nil"/>
              <w:right w:val="single" w:sz="4" w:space="0" w:color="auto"/>
            </w:tcBorders>
            <w:shd w:val="clear" w:color="auto" w:fill="DEEAF6" w:themeFill="accent1" w:themeFillTint="33"/>
            <w:vAlign w:val="center"/>
          </w:tcPr>
          <w:p w14:paraId="6522DAA5"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８月</w:t>
            </w:r>
          </w:p>
        </w:tc>
        <w:tc>
          <w:tcPr>
            <w:tcW w:w="6280" w:type="dxa"/>
            <w:tcBorders>
              <w:top w:val="nil"/>
              <w:left w:val="single" w:sz="4" w:space="0" w:color="auto"/>
              <w:bottom w:val="nil"/>
              <w:right w:val="single" w:sz="4" w:space="0" w:color="auto"/>
            </w:tcBorders>
            <w:shd w:val="clear" w:color="auto" w:fill="DEEAF6" w:themeFill="accent1" w:themeFillTint="33"/>
            <w:vAlign w:val="center"/>
          </w:tcPr>
          <w:p w14:paraId="052AE867"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浅漬けによる腸管出血性大腸菌O157の食中毒事件</w:t>
            </w:r>
          </w:p>
        </w:tc>
      </w:tr>
      <w:tr w:rsidR="002505D5" w:rsidRPr="00D160A7" w14:paraId="6117EB9A" w14:textId="77777777" w:rsidTr="009C5364">
        <w:trPr>
          <w:trHeight w:val="272"/>
        </w:trPr>
        <w:tc>
          <w:tcPr>
            <w:tcW w:w="2552" w:type="dxa"/>
            <w:tcBorders>
              <w:top w:val="nil"/>
              <w:left w:val="single" w:sz="4" w:space="0" w:color="auto"/>
              <w:bottom w:val="single" w:sz="4" w:space="0" w:color="auto"/>
              <w:right w:val="single" w:sz="4" w:space="0" w:color="auto"/>
            </w:tcBorders>
            <w:shd w:val="clear" w:color="auto" w:fill="DEEAF6" w:themeFill="accent1" w:themeFillTint="33"/>
            <w:vAlign w:val="center"/>
          </w:tcPr>
          <w:p w14:paraId="73B99863"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12月</w:t>
            </w:r>
          </w:p>
        </w:tc>
        <w:tc>
          <w:tcPr>
            <w:tcW w:w="6280" w:type="dxa"/>
            <w:tcBorders>
              <w:top w:val="nil"/>
              <w:left w:val="single" w:sz="4" w:space="0" w:color="auto"/>
              <w:bottom w:val="single" w:sz="4" w:space="0" w:color="auto"/>
              <w:right w:val="single" w:sz="4" w:space="0" w:color="auto"/>
            </w:tcBorders>
            <w:shd w:val="clear" w:color="auto" w:fill="DEEAF6" w:themeFill="accent1" w:themeFillTint="33"/>
            <w:vAlign w:val="center"/>
          </w:tcPr>
          <w:p w14:paraId="32181630"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学校給食による食物アレルギー死亡事故</w:t>
            </w:r>
          </w:p>
        </w:tc>
      </w:tr>
      <w:tr w:rsidR="002505D5" w:rsidRPr="00D160A7" w14:paraId="625DD1C4" w14:textId="77777777" w:rsidTr="009C5364">
        <w:trPr>
          <w:trHeight w:val="272"/>
        </w:trPr>
        <w:tc>
          <w:tcPr>
            <w:tcW w:w="2552" w:type="dxa"/>
            <w:tcBorders>
              <w:top w:val="single" w:sz="4" w:space="0" w:color="auto"/>
              <w:left w:val="single" w:sz="4" w:space="0" w:color="auto"/>
              <w:bottom w:val="nil"/>
              <w:right w:val="single" w:sz="4" w:space="0" w:color="auto"/>
            </w:tcBorders>
            <w:shd w:val="clear" w:color="auto" w:fill="auto"/>
            <w:vAlign w:val="center"/>
          </w:tcPr>
          <w:p w14:paraId="6DB66DAD"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2013年</w:t>
            </w:r>
            <w:r w:rsidR="00D94932" w:rsidRPr="00D160A7">
              <w:rPr>
                <w:rFonts w:ascii="メイリオ" w:eastAsia="メイリオ" w:hAnsi="メイリオ" w:hint="eastAsia"/>
                <w:sz w:val="18"/>
              </w:rPr>
              <w:t>（平成25年）</w:t>
            </w:r>
            <w:r w:rsidRPr="00D160A7">
              <w:rPr>
                <w:rFonts w:ascii="メイリオ" w:eastAsia="メイリオ" w:hAnsi="メイリオ" w:hint="eastAsia"/>
                <w:sz w:val="18"/>
              </w:rPr>
              <w:t>3月</w:t>
            </w:r>
          </w:p>
        </w:tc>
        <w:tc>
          <w:tcPr>
            <w:tcW w:w="6280" w:type="dxa"/>
            <w:tcBorders>
              <w:top w:val="single" w:sz="4" w:space="0" w:color="auto"/>
              <w:left w:val="single" w:sz="4" w:space="0" w:color="auto"/>
              <w:bottom w:val="nil"/>
              <w:right w:val="single" w:sz="4" w:space="0" w:color="auto"/>
            </w:tcBorders>
            <w:shd w:val="clear" w:color="auto" w:fill="auto"/>
            <w:vAlign w:val="center"/>
          </w:tcPr>
          <w:p w14:paraId="0A9A73EC"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第2期大阪府食の安全安心推進計画の策定</w:t>
            </w:r>
          </w:p>
        </w:tc>
      </w:tr>
      <w:tr w:rsidR="002505D5" w:rsidRPr="00D160A7" w14:paraId="33CBB338" w14:textId="77777777" w:rsidTr="009C5364">
        <w:trPr>
          <w:trHeight w:val="272"/>
        </w:trPr>
        <w:tc>
          <w:tcPr>
            <w:tcW w:w="2552" w:type="dxa"/>
            <w:tcBorders>
              <w:top w:val="nil"/>
              <w:left w:val="single" w:sz="4" w:space="0" w:color="auto"/>
              <w:bottom w:val="nil"/>
              <w:right w:val="single" w:sz="4" w:space="0" w:color="auto"/>
            </w:tcBorders>
            <w:shd w:val="clear" w:color="auto" w:fill="auto"/>
            <w:vAlign w:val="center"/>
          </w:tcPr>
          <w:p w14:paraId="44452C69"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7月</w:t>
            </w:r>
          </w:p>
        </w:tc>
        <w:tc>
          <w:tcPr>
            <w:tcW w:w="6280" w:type="dxa"/>
            <w:tcBorders>
              <w:top w:val="nil"/>
              <w:left w:val="single" w:sz="4" w:space="0" w:color="auto"/>
              <w:bottom w:val="nil"/>
              <w:right w:val="single" w:sz="4" w:space="0" w:color="auto"/>
            </w:tcBorders>
            <w:shd w:val="clear" w:color="auto" w:fill="auto"/>
            <w:vAlign w:val="center"/>
          </w:tcPr>
          <w:p w14:paraId="2CC59AAD"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BSE全頭検査の見直し</w:t>
            </w:r>
          </w:p>
        </w:tc>
      </w:tr>
      <w:tr w:rsidR="002505D5" w:rsidRPr="00D160A7" w14:paraId="09BE783D" w14:textId="77777777" w:rsidTr="009C5364">
        <w:trPr>
          <w:trHeight w:val="272"/>
        </w:trPr>
        <w:tc>
          <w:tcPr>
            <w:tcW w:w="2552" w:type="dxa"/>
            <w:tcBorders>
              <w:top w:val="nil"/>
              <w:left w:val="single" w:sz="4" w:space="0" w:color="auto"/>
              <w:bottom w:val="nil"/>
              <w:right w:val="single" w:sz="4" w:space="0" w:color="auto"/>
            </w:tcBorders>
            <w:shd w:val="clear" w:color="auto" w:fill="DEEAF6" w:themeFill="accent1" w:themeFillTint="33"/>
            <w:vAlign w:val="center"/>
          </w:tcPr>
          <w:p w14:paraId="28A7330D" w14:textId="77777777" w:rsidR="002505D5" w:rsidRPr="00D160A7" w:rsidRDefault="002505D5" w:rsidP="00D94932">
            <w:pPr>
              <w:adjustRightInd w:val="0"/>
              <w:snapToGrid w:val="0"/>
              <w:spacing w:line="200" w:lineRule="exact"/>
              <w:ind w:firstLineChars="500" w:firstLine="900"/>
              <w:jc w:val="right"/>
              <w:rPr>
                <w:rFonts w:ascii="メイリオ" w:eastAsia="メイリオ" w:hAnsi="メイリオ"/>
                <w:sz w:val="18"/>
              </w:rPr>
            </w:pPr>
            <w:r w:rsidRPr="00D160A7">
              <w:rPr>
                <w:rFonts w:ascii="メイリオ" w:eastAsia="メイリオ" w:hAnsi="メイリオ" w:hint="eastAsia"/>
                <w:sz w:val="18"/>
              </w:rPr>
              <w:t>10月</w:t>
            </w:r>
          </w:p>
        </w:tc>
        <w:tc>
          <w:tcPr>
            <w:tcW w:w="6280" w:type="dxa"/>
            <w:tcBorders>
              <w:top w:val="nil"/>
              <w:left w:val="single" w:sz="4" w:space="0" w:color="auto"/>
              <w:bottom w:val="nil"/>
              <w:right w:val="single" w:sz="4" w:space="0" w:color="auto"/>
            </w:tcBorders>
            <w:shd w:val="clear" w:color="auto" w:fill="DEEAF6" w:themeFill="accent1" w:themeFillTint="33"/>
            <w:vAlign w:val="center"/>
          </w:tcPr>
          <w:p w14:paraId="315E4D0B"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ホテルレストラン等でのメニュー偽装問題の発覚</w:t>
            </w:r>
          </w:p>
        </w:tc>
      </w:tr>
      <w:tr w:rsidR="002505D5" w:rsidRPr="00D160A7" w14:paraId="5B4C463B" w14:textId="77777777" w:rsidTr="009C5364">
        <w:trPr>
          <w:trHeight w:val="272"/>
        </w:trPr>
        <w:tc>
          <w:tcPr>
            <w:tcW w:w="2552" w:type="dxa"/>
            <w:tcBorders>
              <w:top w:val="nil"/>
              <w:left w:val="single" w:sz="4" w:space="0" w:color="auto"/>
              <w:bottom w:val="single" w:sz="4" w:space="0" w:color="auto"/>
              <w:right w:val="single" w:sz="4" w:space="0" w:color="auto"/>
            </w:tcBorders>
            <w:shd w:val="clear" w:color="auto" w:fill="DEEAF6" w:themeFill="accent1" w:themeFillTint="33"/>
            <w:vAlign w:val="center"/>
          </w:tcPr>
          <w:p w14:paraId="6B177C72" w14:textId="77777777" w:rsidR="002505D5" w:rsidRPr="00D160A7" w:rsidRDefault="002505D5" w:rsidP="00D94932">
            <w:pPr>
              <w:adjustRightInd w:val="0"/>
              <w:snapToGrid w:val="0"/>
              <w:spacing w:line="200" w:lineRule="exact"/>
              <w:ind w:firstLineChars="400" w:firstLine="720"/>
              <w:jc w:val="right"/>
              <w:rPr>
                <w:rFonts w:ascii="メイリオ" w:eastAsia="メイリオ" w:hAnsi="メイリオ"/>
                <w:sz w:val="18"/>
              </w:rPr>
            </w:pPr>
            <w:r w:rsidRPr="00D160A7">
              <w:rPr>
                <w:rFonts w:ascii="メイリオ" w:eastAsia="メイリオ" w:hAnsi="メイリオ" w:hint="eastAsia"/>
                <w:sz w:val="18"/>
              </w:rPr>
              <w:t>12月</w:t>
            </w:r>
          </w:p>
        </w:tc>
        <w:tc>
          <w:tcPr>
            <w:tcW w:w="6280" w:type="dxa"/>
            <w:tcBorders>
              <w:top w:val="nil"/>
              <w:left w:val="single" w:sz="4" w:space="0" w:color="auto"/>
              <w:bottom w:val="single" w:sz="4" w:space="0" w:color="auto"/>
              <w:right w:val="single" w:sz="4" w:space="0" w:color="auto"/>
            </w:tcBorders>
            <w:shd w:val="clear" w:color="auto" w:fill="DEEAF6" w:themeFill="accent1" w:themeFillTint="33"/>
            <w:vAlign w:val="center"/>
          </w:tcPr>
          <w:p w14:paraId="7F0E1BC5"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国内で製造された冷凍食品への農薬混入事件</w:t>
            </w:r>
          </w:p>
        </w:tc>
      </w:tr>
      <w:tr w:rsidR="002505D5" w:rsidRPr="00D160A7" w14:paraId="49B56E00" w14:textId="77777777" w:rsidTr="009C5364">
        <w:trPr>
          <w:trHeight w:val="272"/>
        </w:trPr>
        <w:tc>
          <w:tcPr>
            <w:tcW w:w="2552" w:type="dxa"/>
            <w:tcBorders>
              <w:top w:val="single" w:sz="4" w:space="0" w:color="auto"/>
              <w:left w:val="single" w:sz="4" w:space="0" w:color="auto"/>
              <w:bottom w:val="nil"/>
              <w:right w:val="single" w:sz="4" w:space="0" w:color="auto"/>
            </w:tcBorders>
            <w:shd w:val="clear" w:color="auto" w:fill="DEEAF6" w:themeFill="accent1" w:themeFillTint="33"/>
            <w:vAlign w:val="center"/>
          </w:tcPr>
          <w:p w14:paraId="182F3468"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2014年</w:t>
            </w:r>
            <w:r w:rsidR="00D94932" w:rsidRPr="00D160A7">
              <w:rPr>
                <w:rFonts w:ascii="メイリオ" w:eastAsia="メイリオ" w:hAnsi="メイリオ" w:hint="eastAsia"/>
                <w:sz w:val="18"/>
              </w:rPr>
              <w:t>（平成26年）</w:t>
            </w:r>
            <w:r w:rsidRPr="00D160A7">
              <w:rPr>
                <w:rFonts w:ascii="メイリオ" w:eastAsia="メイリオ" w:hAnsi="メイリオ" w:hint="eastAsia"/>
                <w:sz w:val="18"/>
              </w:rPr>
              <w:t>１月</w:t>
            </w:r>
          </w:p>
        </w:tc>
        <w:tc>
          <w:tcPr>
            <w:tcW w:w="6280" w:type="dxa"/>
            <w:tcBorders>
              <w:top w:val="single" w:sz="4" w:space="0" w:color="auto"/>
              <w:left w:val="single" w:sz="4" w:space="0" w:color="auto"/>
              <w:bottom w:val="nil"/>
              <w:right w:val="single" w:sz="4" w:space="0" w:color="auto"/>
            </w:tcBorders>
            <w:shd w:val="clear" w:color="auto" w:fill="DEEAF6" w:themeFill="accent1" w:themeFillTint="33"/>
            <w:vAlign w:val="center"/>
          </w:tcPr>
          <w:p w14:paraId="65FA2DA1"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給食用パンによるノロウイルスの食中毒事件</w:t>
            </w:r>
          </w:p>
        </w:tc>
      </w:tr>
      <w:tr w:rsidR="002505D5" w:rsidRPr="00D160A7" w14:paraId="242D046D" w14:textId="77777777" w:rsidTr="009C5364">
        <w:trPr>
          <w:trHeight w:val="272"/>
        </w:trPr>
        <w:tc>
          <w:tcPr>
            <w:tcW w:w="2552" w:type="dxa"/>
            <w:tcBorders>
              <w:top w:val="nil"/>
              <w:left w:val="single" w:sz="4" w:space="0" w:color="auto"/>
              <w:bottom w:val="nil"/>
              <w:right w:val="single" w:sz="4" w:space="0" w:color="auto"/>
            </w:tcBorders>
            <w:shd w:val="clear" w:color="auto" w:fill="DEEAF6" w:themeFill="accent1" w:themeFillTint="33"/>
            <w:vAlign w:val="center"/>
          </w:tcPr>
          <w:p w14:paraId="5049E126"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６月</w:t>
            </w:r>
          </w:p>
        </w:tc>
        <w:tc>
          <w:tcPr>
            <w:tcW w:w="6280" w:type="dxa"/>
            <w:tcBorders>
              <w:top w:val="nil"/>
              <w:left w:val="single" w:sz="4" w:space="0" w:color="auto"/>
              <w:bottom w:val="nil"/>
              <w:right w:val="single" w:sz="4" w:space="0" w:color="auto"/>
            </w:tcBorders>
            <w:shd w:val="clear" w:color="auto" w:fill="DEEAF6" w:themeFill="accent1" w:themeFillTint="33"/>
            <w:vAlign w:val="center"/>
          </w:tcPr>
          <w:p w14:paraId="3D4F3EE7"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景品表示法の改正による規制強化</w:t>
            </w:r>
          </w:p>
        </w:tc>
      </w:tr>
      <w:tr w:rsidR="002505D5" w:rsidRPr="00D160A7" w14:paraId="15BBA297" w14:textId="77777777" w:rsidTr="009C5364">
        <w:trPr>
          <w:trHeight w:val="272"/>
        </w:trPr>
        <w:tc>
          <w:tcPr>
            <w:tcW w:w="2552" w:type="dxa"/>
            <w:tcBorders>
              <w:top w:val="nil"/>
              <w:left w:val="single" w:sz="4" w:space="0" w:color="auto"/>
              <w:bottom w:val="nil"/>
              <w:right w:val="single" w:sz="4" w:space="0" w:color="auto"/>
            </w:tcBorders>
            <w:shd w:val="clear" w:color="auto" w:fill="DEEAF6" w:themeFill="accent1" w:themeFillTint="33"/>
            <w:vAlign w:val="center"/>
          </w:tcPr>
          <w:p w14:paraId="6E0FA1A3"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7月</w:t>
            </w:r>
          </w:p>
        </w:tc>
        <w:tc>
          <w:tcPr>
            <w:tcW w:w="6280" w:type="dxa"/>
            <w:tcBorders>
              <w:top w:val="nil"/>
              <w:left w:val="single" w:sz="4" w:space="0" w:color="auto"/>
              <w:bottom w:val="nil"/>
              <w:right w:val="single" w:sz="4" w:space="0" w:color="auto"/>
            </w:tcBorders>
            <w:shd w:val="clear" w:color="auto" w:fill="DEEAF6" w:themeFill="accent1" w:themeFillTint="33"/>
            <w:vAlign w:val="center"/>
          </w:tcPr>
          <w:p w14:paraId="68B8D476"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中国の食品加工業者による加工食品への使用期限切れ鶏肉使用事件</w:t>
            </w:r>
          </w:p>
        </w:tc>
      </w:tr>
      <w:tr w:rsidR="002505D5" w:rsidRPr="00D160A7" w14:paraId="00FEDE59" w14:textId="77777777" w:rsidTr="009C5364">
        <w:trPr>
          <w:trHeight w:val="272"/>
        </w:trPr>
        <w:tc>
          <w:tcPr>
            <w:tcW w:w="2552" w:type="dxa"/>
            <w:tcBorders>
              <w:top w:val="nil"/>
              <w:left w:val="single" w:sz="4" w:space="0" w:color="auto"/>
              <w:bottom w:val="nil"/>
              <w:right w:val="single" w:sz="4" w:space="0" w:color="auto"/>
            </w:tcBorders>
            <w:shd w:val="clear" w:color="auto" w:fill="DEEAF6" w:themeFill="accent1" w:themeFillTint="33"/>
            <w:vAlign w:val="center"/>
          </w:tcPr>
          <w:p w14:paraId="5A5927A9"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７月</w:t>
            </w:r>
          </w:p>
        </w:tc>
        <w:tc>
          <w:tcPr>
            <w:tcW w:w="6280" w:type="dxa"/>
            <w:tcBorders>
              <w:top w:val="nil"/>
              <w:left w:val="single" w:sz="4" w:space="0" w:color="auto"/>
              <w:bottom w:val="nil"/>
              <w:right w:val="single" w:sz="4" w:space="0" w:color="auto"/>
            </w:tcBorders>
            <w:shd w:val="clear" w:color="auto" w:fill="DEEAF6" w:themeFill="accent1" w:themeFillTint="33"/>
            <w:vAlign w:val="center"/>
          </w:tcPr>
          <w:p w14:paraId="29537010"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冷やしキュウリによる</w:t>
            </w:r>
            <w:r w:rsidR="000113E3" w:rsidRPr="00D160A7">
              <w:rPr>
                <w:rFonts w:ascii="メイリオ" w:eastAsia="メイリオ" w:hAnsi="メイリオ" w:hint="eastAsia"/>
                <w:sz w:val="18"/>
              </w:rPr>
              <w:t>腸管出血性大腸菌</w:t>
            </w:r>
            <w:r w:rsidRPr="00D160A7">
              <w:rPr>
                <w:rFonts w:ascii="メイリオ" w:eastAsia="メイリオ" w:hAnsi="メイリオ" w:hint="eastAsia"/>
                <w:sz w:val="18"/>
              </w:rPr>
              <w:t>O15７の食中毒事件</w:t>
            </w:r>
          </w:p>
        </w:tc>
      </w:tr>
      <w:tr w:rsidR="002505D5" w:rsidRPr="00D160A7" w14:paraId="672B0E7C" w14:textId="77777777" w:rsidTr="009C5364">
        <w:trPr>
          <w:trHeight w:val="272"/>
        </w:trPr>
        <w:tc>
          <w:tcPr>
            <w:tcW w:w="2552" w:type="dxa"/>
            <w:tcBorders>
              <w:top w:val="nil"/>
              <w:left w:val="single" w:sz="4" w:space="0" w:color="auto"/>
              <w:bottom w:val="single" w:sz="4" w:space="0" w:color="auto"/>
              <w:right w:val="single" w:sz="4" w:space="0" w:color="auto"/>
            </w:tcBorders>
            <w:shd w:val="clear" w:color="auto" w:fill="DEEAF6" w:themeFill="accent1" w:themeFillTint="33"/>
            <w:vAlign w:val="center"/>
          </w:tcPr>
          <w:p w14:paraId="4CA4A937"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12月</w:t>
            </w:r>
          </w:p>
        </w:tc>
        <w:tc>
          <w:tcPr>
            <w:tcW w:w="6280" w:type="dxa"/>
            <w:tcBorders>
              <w:top w:val="nil"/>
              <w:left w:val="single" w:sz="4" w:space="0" w:color="auto"/>
              <w:bottom w:val="single" w:sz="4" w:space="0" w:color="auto"/>
              <w:right w:val="single" w:sz="4" w:space="0" w:color="auto"/>
            </w:tcBorders>
            <w:shd w:val="clear" w:color="auto" w:fill="DEEAF6" w:themeFill="accent1" w:themeFillTint="33"/>
            <w:vAlign w:val="center"/>
          </w:tcPr>
          <w:p w14:paraId="63FC7540"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異物混入食品映像のSNSによる拡散と異物混入事件の続発</w:t>
            </w:r>
          </w:p>
        </w:tc>
      </w:tr>
      <w:tr w:rsidR="002505D5" w:rsidRPr="00D160A7" w14:paraId="6615AAE5" w14:textId="77777777" w:rsidTr="009C5364">
        <w:trPr>
          <w:trHeight w:val="272"/>
        </w:trPr>
        <w:tc>
          <w:tcPr>
            <w:tcW w:w="2552" w:type="dxa"/>
            <w:tcBorders>
              <w:top w:val="single" w:sz="4" w:space="0" w:color="auto"/>
              <w:left w:val="single" w:sz="4" w:space="0" w:color="auto"/>
              <w:bottom w:val="nil"/>
              <w:right w:val="single" w:sz="4" w:space="0" w:color="auto"/>
            </w:tcBorders>
            <w:shd w:val="clear" w:color="auto" w:fill="auto"/>
            <w:vAlign w:val="center"/>
          </w:tcPr>
          <w:p w14:paraId="79D79D02"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2015年</w:t>
            </w:r>
            <w:r w:rsidR="00D94932" w:rsidRPr="00D160A7">
              <w:rPr>
                <w:rFonts w:ascii="メイリオ" w:eastAsia="メイリオ" w:hAnsi="メイリオ" w:hint="eastAsia"/>
                <w:sz w:val="18"/>
              </w:rPr>
              <w:t>（平成27年）</w:t>
            </w:r>
            <w:r w:rsidRPr="00D160A7">
              <w:rPr>
                <w:rFonts w:ascii="メイリオ" w:eastAsia="メイリオ" w:hAnsi="メイリオ" w:hint="eastAsia"/>
                <w:sz w:val="18"/>
              </w:rPr>
              <w:t>４月</w:t>
            </w:r>
          </w:p>
        </w:tc>
        <w:tc>
          <w:tcPr>
            <w:tcW w:w="6280" w:type="dxa"/>
            <w:tcBorders>
              <w:top w:val="single" w:sz="4" w:space="0" w:color="auto"/>
              <w:left w:val="single" w:sz="4" w:space="0" w:color="auto"/>
              <w:bottom w:val="nil"/>
              <w:right w:val="single" w:sz="4" w:space="0" w:color="auto"/>
            </w:tcBorders>
            <w:shd w:val="clear" w:color="auto" w:fill="auto"/>
            <w:vAlign w:val="center"/>
          </w:tcPr>
          <w:p w14:paraId="5FAF607E"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食品表示法の施行、機能性食品表示制度のスタート</w:t>
            </w:r>
          </w:p>
        </w:tc>
      </w:tr>
      <w:tr w:rsidR="002505D5" w:rsidRPr="00D160A7" w14:paraId="7562D707" w14:textId="77777777" w:rsidTr="009C5364">
        <w:trPr>
          <w:trHeight w:val="272"/>
        </w:trPr>
        <w:tc>
          <w:tcPr>
            <w:tcW w:w="2552" w:type="dxa"/>
            <w:tcBorders>
              <w:top w:val="nil"/>
              <w:left w:val="single" w:sz="4" w:space="0" w:color="auto"/>
              <w:bottom w:val="single" w:sz="4" w:space="0" w:color="auto"/>
              <w:right w:val="single" w:sz="4" w:space="0" w:color="auto"/>
            </w:tcBorders>
            <w:shd w:val="clear" w:color="auto" w:fill="auto"/>
            <w:vAlign w:val="center"/>
          </w:tcPr>
          <w:p w14:paraId="684A0D53"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６月</w:t>
            </w:r>
          </w:p>
        </w:tc>
        <w:tc>
          <w:tcPr>
            <w:tcW w:w="6280" w:type="dxa"/>
            <w:tcBorders>
              <w:top w:val="nil"/>
              <w:left w:val="single" w:sz="4" w:space="0" w:color="auto"/>
              <w:bottom w:val="single" w:sz="4" w:space="0" w:color="auto"/>
              <w:right w:val="single" w:sz="4" w:space="0" w:color="auto"/>
            </w:tcBorders>
            <w:shd w:val="clear" w:color="auto" w:fill="auto"/>
            <w:vAlign w:val="center"/>
          </w:tcPr>
          <w:p w14:paraId="7BEE05D6"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豚肉の生食禁止</w:t>
            </w:r>
          </w:p>
        </w:tc>
      </w:tr>
      <w:tr w:rsidR="002505D5" w:rsidRPr="00D160A7" w14:paraId="3B7BCA08" w14:textId="77777777" w:rsidTr="009C5364">
        <w:trPr>
          <w:trHeight w:val="272"/>
        </w:trPr>
        <w:tc>
          <w:tcPr>
            <w:tcW w:w="2552" w:type="dxa"/>
            <w:tcBorders>
              <w:top w:val="single" w:sz="4" w:space="0" w:color="auto"/>
              <w:left w:val="single" w:sz="4" w:space="0" w:color="auto"/>
              <w:bottom w:val="nil"/>
              <w:right w:val="single" w:sz="4" w:space="0" w:color="auto"/>
            </w:tcBorders>
            <w:shd w:val="clear" w:color="auto" w:fill="DEEAF6" w:themeFill="accent1" w:themeFillTint="33"/>
            <w:vAlign w:val="center"/>
          </w:tcPr>
          <w:p w14:paraId="6BE02425"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2016年</w:t>
            </w:r>
            <w:r w:rsidR="00D94932" w:rsidRPr="00D160A7">
              <w:rPr>
                <w:rFonts w:ascii="メイリオ" w:eastAsia="メイリオ" w:hAnsi="メイリオ" w:hint="eastAsia"/>
                <w:sz w:val="18"/>
              </w:rPr>
              <w:t>（平成28年）</w:t>
            </w:r>
            <w:r w:rsidRPr="00D160A7">
              <w:rPr>
                <w:rFonts w:ascii="メイリオ" w:eastAsia="メイリオ" w:hAnsi="メイリオ" w:hint="eastAsia"/>
                <w:sz w:val="18"/>
              </w:rPr>
              <w:t>１月</w:t>
            </w:r>
          </w:p>
        </w:tc>
        <w:tc>
          <w:tcPr>
            <w:tcW w:w="6280" w:type="dxa"/>
            <w:tcBorders>
              <w:top w:val="single" w:sz="4" w:space="0" w:color="auto"/>
              <w:left w:val="single" w:sz="4" w:space="0" w:color="auto"/>
              <w:bottom w:val="nil"/>
              <w:right w:val="single" w:sz="4" w:space="0" w:color="auto"/>
            </w:tcBorders>
            <w:shd w:val="clear" w:color="auto" w:fill="DEEAF6" w:themeFill="accent1" w:themeFillTint="33"/>
            <w:vAlign w:val="center"/>
          </w:tcPr>
          <w:p w14:paraId="10D7A258"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廃棄用食品の不正転売事件</w:t>
            </w:r>
          </w:p>
        </w:tc>
      </w:tr>
      <w:tr w:rsidR="002505D5" w:rsidRPr="00D160A7" w14:paraId="52A3A0E4" w14:textId="77777777" w:rsidTr="009C5364">
        <w:trPr>
          <w:trHeight w:val="272"/>
        </w:trPr>
        <w:tc>
          <w:tcPr>
            <w:tcW w:w="2552" w:type="dxa"/>
            <w:tcBorders>
              <w:top w:val="nil"/>
              <w:left w:val="single" w:sz="4" w:space="0" w:color="auto"/>
              <w:bottom w:val="nil"/>
              <w:right w:val="single" w:sz="4" w:space="0" w:color="auto"/>
            </w:tcBorders>
            <w:shd w:val="clear" w:color="auto" w:fill="DEEAF6" w:themeFill="accent1" w:themeFillTint="33"/>
            <w:vAlign w:val="center"/>
          </w:tcPr>
          <w:p w14:paraId="17027A5D" w14:textId="77777777" w:rsidR="002505D5" w:rsidRPr="00D160A7" w:rsidRDefault="002505D5" w:rsidP="00D94932">
            <w:pPr>
              <w:adjustRightInd w:val="0"/>
              <w:snapToGrid w:val="0"/>
              <w:spacing w:line="200" w:lineRule="exact"/>
              <w:jc w:val="right"/>
              <w:rPr>
                <w:rFonts w:ascii="メイリオ" w:eastAsia="メイリオ" w:hAnsi="メイリオ"/>
                <w:sz w:val="18"/>
              </w:rPr>
            </w:pPr>
            <w:r w:rsidRPr="00D160A7">
              <w:rPr>
                <w:rFonts w:ascii="メイリオ" w:eastAsia="メイリオ" w:hAnsi="メイリオ" w:hint="eastAsia"/>
                <w:sz w:val="18"/>
              </w:rPr>
              <w:t>４月・5月</w:t>
            </w:r>
          </w:p>
        </w:tc>
        <w:tc>
          <w:tcPr>
            <w:tcW w:w="6280" w:type="dxa"/>
            <w:tcBorders>
              <w:top w:val="nil"/>
              <w:left w:val="single" w:sz="4" w:space="0" w:color="auto"/>
              <w:bottom w:val="nil"/>
              <w:right w:val="single" w:sz="4" w:space="0" w:color="auto"/>
            </w:tcBorders>
            <w:shd w:val="clear" w:color="auto" w:fill="DEEAF6" w:themeFill="accent1" w:themeFillTint="33"/>
            <w:vAlign w:val="center"/>
          </w:tcPr>
          <w:p w14:paraId="551CF303" w14:textId="77777777" w:rsidR="002505D5" w:rsidRPr="00D160A7" w:rsidRDefault="002505D5" w:rsidP="00D94932">
            <w:pPr>
              <w:adjustRightInd w:val="0"/>
              <w:snapToGrid w:val="0"/>
              <w:spacing w:line="200" w:lineRule="exact"/>
              <w:rPr>
                <w:rFonts w:ascii="メイリオ" w:eastAsia="メイリオ" w:hAnsi="メイリオ"/>
                <w:sz w:val="18"/>
              </w:rPr>
            </w:pPr>
            <w:r w:rsidRPr="00D160A7">
              <w:rPr>
                <w:rFonts w:ascii="メイリオ" w:eastAsia="メイリオ" w:hAnsi="メイリオ" w:hint="eastAsia"/>
                <w:sz w:val="18"/>
              </w:rPr>
              <w:t>鶏タタキ寿司によるカンピロバクターの食中毒事件</w:t>
            </w:r>
          </w:p>
        </w:tc>
      </w:tr>
      <w:tr w:rsidR="002505D5" w:rsidRPr="00D160A7" w14:paraId="0EAD4255" w14:textId="77777777" w:rsidTr="009C5364">
        <w:trPr>
          <w:trHeight w:val="272"/>
        </w:trPr>
        <w:tc>
          <w:tcPr>
            <w:tcW w:w="2552" w:type="dxa"/>
            <w:tcBorders>
              <w:top w:val="single" w:sz="4" w:space="0" w:color="auto"/>
              <w:left w:val="single" w:sz="4" w:space="0" w:color="auto"/>
              <w:bottom w:val="nil"/>
              <w:right w:val="single" w:sz="4" w:space="0" w:color="auto"/>
            </w:tcBorders>
            <w:shd w:val="clear" w:color="auto" w:fill="DEEAF6" w:themeFill="accent1" w:themeFillTint="33"/>
            <w:vAlign w:val="center"/>
          </w:tcPr>
          <w:p w14:paraId="6A602CC2" w14:textId="77777777" w:rsidR="002505D5" w:rsidRPr="00D160A7" w:rsidRDefault="002505D5" w:rsidP="00D94932">
            <w:pPr>
              <w:spacing w:line="200" w:lineRule="exact"/>
              <w:ind w:firstLineChars="50" w:firstLine="90"/>
              <w:jc w:val="right"/>
              <w:rPr>
                <w:rFonts w:ascii="メイリオ" w:eastAsia="メイリオ" w:hAnsi="メイリオ"/>
                <w:sz w:val="18"/>
              </w:rPr>
            </w:pPr>
            <w:r w:rsidRPr="00D160A7">
              <w:rPr>
                <w:rFonts w:ascii="メイリオ" w:eastAsia="メイリオ" w:hAnsi="メイリオ" w:hint="eastAsia"/>
                <w:sz w:val="18"/>
              </w:rPr>
              <w:t>2017年</w:t>
            </w:r>
            <w:r w:rsidR="00D94932" w:rsidRPr="00D160A7">
              <w:rPr>
                <w:rFonts w:ascii="メイリオ" w:eastAsia="メイリオ" w:hAnsi="メイリオ" w:hint="eastAsia"/>
                <w:sz w:val="18"/>
              </w:rPr>
              <w:t>（平成29年）</w:t>
            </w:r>
            <w:r w:rsidRPr="00D160A7">
              <w:rPr>
                <w:rFonts w:ascii="メイリオ" w:eastAsia="メイリオ" w:hAnsi="メイリオ" w:hint="eastAsia"/>
                <w:sz w:val="18"/>
              </w:rPr>
              <w:t>2月</w:t>
            </w:r>
          </w:p>
        </w:tc>
        <w:tc>
          <w:tcPr>
            <w:tcW w:w="6280" w:type="dxa"/>
            <w:tcBorders>
              <w:top w:val="single" w:sz="4" w:space="0" w:color="auto"/>
              <w:left w:val="single" w:sz="4" w:space="0" w:color="auto"/>
              <w:bottom w:val="nil"/>
              <w:right w:val="single" w:sz="4" w:space="0" w:color="auto"/>
            </w:tcBorders>
            <w:shd w:val="clear" w:color="auto" w:fill="DEEAF6" w:themeFill="accent1" w:themeFillTint="33"/>
            <w:vAlign w:val="center"/>
          </w:tcPr>
          <w:p w14:paraId="06A1F7D4" w14:textId="77777777" w:rsidR="002505D5" w:rsidRPr="00D160A7" w:rsidRDefault="002505D5" w:rsidP="00D94932">
            <w:pPr>
              <w:spacing w:line="200" w:lineRule="exact"/>
              <w:rPr>
                <w:rFonts w:ascii="メイリオ" w:eastAsia="メイリオ" w:hAnsi="メイリオ"/>
                <w:sz w:val="18"/>
              </w:rPr>
            </w:pPr>
            <w:r w:rsidRPr="00D160A7">
              <w:rPr>
                <w:rFonts w:ascii="メイリオ" w:eastAsia="メイリオ" w:hAnsi="メイリオ" w:hint="eastAsia"/>
                <w:sz w:val="18"/>
              </w:rPr>
              <w:t>キザミのりによるノロウイルスの食中毒事件</w:t>
            </w:r>
          </w:p>
        </w:tc>
      </w:tr>
      <w:tr w:rsidR="002505D5" w:rsidRPr="00D160A7" w14:paraId="55A9B535" w14:textId="77777777" w:rsidTr="009C5364">
        <w:trPr>
          <w:trHeight w:val="272"/>
        </w:trPr>
        <w:tc>
          <w:tcPr>
            <w:tcW w:w="2552" w:type="dxa"/>
            <w:tcBorders>
              <w:top w:val="nil"/>
              <w:left w:val="single" w:sz="4" w:space="0" w:color="auto"/>
              <w:bottom w:val="nil"/>
              <w:right w:val="single" w:sz="4" w:space="0" w:color="auto"/>
            </w:tcBorders>
            <w:shd w:val="clear" w:color="auto" w:fill="auto"/>
            <w:vAlign w:val="center"/>
          </w:tcPr>
          <w:p w14:paraId="27D660D7" w14:textId="77777777" w:rsidR="002505D5" w:rsidRPr="00D160A7" w:rsidRDefault="002505D5" w:rsidP="00D94932">
            <w:pPr>
              <w:spacing w:line="200" w:lineRule="exact"/>
              <w:ind w:firstLineChars="50" w:firstLine="90"/>
              <w:jc w:val="right"/>
              <w:rPr>
                <w:rFonts w:ascii="メイリオ" w:eastAsia="メイリオ" w:hAnsi="メイリオ"/>
                <w:sz w:val="18"/>
              </w:rPr>
            </w:pPr>
            <w:r w:rsidRPr="00D160A7">
              <w:rPr>
                <w:rFonts w:ascii="メイリオ" w:eastAsia="メイリオ" w:hAnsi="メイリオ" w:hint="eastAsia"/>
                <w:sz w:val="18"/>
              </w:rPr>
              <w:t>４月</w:t>
            </w:r>
          </w:p>
        </w:tc>
        <w:tc>
          <w:tcPr>
            <w:tcW w:w="6280" w:type="dxa"/>
            <w:tcBorders>
              <w:top w:val="nil"/>
              <w:left w:val="single" w:sz="4" w:space="0" w:color="auto"/>
              <w:bottom w:val="nil"/>
              <w:right w:val="single" w:sz="4" w:space="0" w:color="auto"/>
            </w:tcBorders>
            <w:shd w:val="clear" w:color="auto" w:fill="auto"/>
            <w:vAlign w:val="center"/>
          </w:tcPr>
          <w:p w14:paraId="664DE727" w14:textId="77777777" w:rsidR="002505D5" w:rsidRPr="00D160A7" w:rsidRDefault="002505D5" w:rsidP="00D94932">
            <w:pPr>
              <w:spacing w:line="200" w:lineRule="exact"/>
              <w:rPr>
                <w:rFonts w:ascii="メイリオ" w:eastAsia="メイリオ" w:hAnsi="メイリオ"/>
                <w:sz w:val="18"/>
              </w:rPr>
            </w:pPr>
            <w:r w:rsidRPr="00D160A7">
              <w:rPr>
                <w:rFonts w:ascii="メイリオ" w:eastAsia="メイリオ" w:hAnsi="メイリオ" w:hint="eastAsia"/>
                <w:sz w:val="18"/>
              </w:rPr>
              <w:t>健康牛のBSE検査の廃止</w:t>
            </w:r>
          </w:p>
        </w:tc>
      </w:tr>
      <w:tr w:rsidR="002505D5" w:rsidRPr="00D160A7" w14:paraId="2F160E22" w14:textId="77777777" w:rsidTr="009C5364">
        <w:trPr>
          <w:trHeight w:val="272"/>
        </w:trPr>
        <w:tc>
          <w:tcPr>
            <w:tcW w:w="2552" w:type="dxa"/>
            <w:tcBorders>
              <w:top w:val="nil"/>
              <w:left w:val="single" w:sz="4" w:space="0" w:color="auto"/>
              <w:bottom w:val="single" w:sz="4" w:space="0" w:color="auto"/>
              <w:right w:val="single" w:sz="4" w:space="0" w:color="auto"/>
            </w:tcBorders>
            <w:shd w:val="clear" w:color="auto" w:fill="auto"/>
            <w:vAlign w:val="center"/>
          </w:tcPr>
          <w:p w14:paraId="6A999DA0" w14:textId="77777777" w:rsidR="002505D5" w:rsidRPr="00D160A7" w:rsidRDefault="002505D5" w:rsidP="00D94932">
            <w:pPr>
              <w:spacing w:line="200" w:lineRule="exact"/>
              <w:ind w:firstLineChars="50" w:firstLine="90"/>
              <w:jc w:val="right"/>
              <w:rPr>
                <w:rFonts w:ascii="メイリオ" w:eastAsia="メイリオ" w:hAnsi="メイリオ"/>
                <w:sz w:val="18"/>
              </w:rPr>
            </w:pPr>
            <w:r w:rsidRPr="00D160A7">
              <w:rPr>
                <w:rFonts w:ascii="メイリオ" w:eastAsia="メイリオ" w:hAnsi="メイリオ" w:hint="eastAsia"/>
                <w:sz w:val="18"/>
              </w:rPr>
              <w:t>９月</w:t>
            </w:r>
          </w:p>
        </w:tc>
        <w:tc>
          <w:tcPr>
            <w:tcW w:w="6280" w:type="dxa"/>
            <w:tcBorders>
              <w:top w:val="nil"/>
              <w:left w:val="single" w:sz="4" w:space="0" w:color="auto"/>
              <w:bottom w:val="single" w:sz="4" w:space="0" w:color="auto"/>
              <w:right w:val="single" w:sz="4" w:space="0" w:color="auto"/>
            </w:tcBorders>
            <w:shd w:val="clear" w:color="auto" w:fill="auto"/>
            <w:vAlign w:val="center"/>
          </w:tcPr>
          <w:p w14:paraId="2240E821" w14:textId="77777777" w:rsidR="002505D5" w:rsidRPr="00D160A7" w:rsidRDefault="002505D5" w:rsidP="00D94932">
            <w:pPr>
              <w:spacing w:line="200" w:lineRule="exact"/>
              <w:rPr>
                <w:rFonts w:ascii="メイリオ" w:eastAsia="メイリオ" w:hAnsi="メイリオ"/>
                <w:sz w:val="18"/>
              </w:rPr>
            </w:pPr>
            <w:r w:rsidRPr="00D160A7">
              <w:rPr>
                <w:rFonts w:ascii="メイリオ" w:eastAsia="メイリオ" w:hAnsi="メイリオ" w:hint="eastAsia"/>
                <w:sz w:val="18"/>
              </w:rPr>
              <w:t>原料原産地表示に関する食品表示基準の改正</w:t>
            </w:r>
          </w:p>
        </w:tc>
      </w:tr>
      <w:tr w:rsidR="00302108" w:rsidRPr="00D160A7" w14:paraId="4E2D6F68" w14:textId="77777777" w:rsidTr="009C5364">
        <w:trPr>
          <w:trHeight w:val="272"/>
        </w:trPr>
        <w:tc>
          <w:tcPr>
            <w:tcW w:w="2552" w:type="dxa"/>
            <w:tcBorders>
              <w:top w:val="single" w:sz="4" w:space="0" w:color="auto"/>
              <w:left w:val="single" w:sz="4" w:space="0" w:color="auto"/>
              <w:bottom w:val="nil"/>
              <w:right w:val="single" w:sz="4" w:space="0" w:color="auto"/>
            </w:tcBorders>
            <w:shd w:val="clear" w:color="auto" w:fill="auto"/>
            <w:vAlign w:val="center"/>
          </w:tcPr>
          <w:p w14:paraId="7C290783" w14:textId="77777777" w:rsidR="00302108" w:rsidRPr="00D160A7" w:rsidRDefault="00326A2E" w:rsidP="00D94932">
            <w:pPr>
              <w:spacing w:line="200" w:lineRule="exact"/>
              <w:ind w:firstLineChars="50" w:firstLine="90"/>
              <w:jc w:val="right"/>
              <w:rPr>
                <w:rFonts w:ascii="メイリオ" w:eastAsia="メイリオ" w:hAnsi="メイリオ"/>
                <w:sz w:val="18"/>
              </w:rPr>
            </w:pPr>
            <w:r w:rsidRPr="00D160A7">
              <w:rPr>
                <w:rFonts w:ascii="メイリオ" w:eastAsia="メイリオ" w:hAnsi="メイリオ" w:hint="eastAsia"/>
                <w:sz w:val="18"/>
              </w:rPr>
              <w:t>2018年（平成30年）６月</w:t>
            </w:r>
          </w:p>
        </w:tc>
        <w:tc>
          <w:tcPr>
            <w:tcW w:w="6280" w:type="dxa"/>
            <w:tcBorders>
              <w:top w:val="single" w:sz="4" w:space="0" w:color="auto"/>
              <w:left w:val="single" w:sz="4" w:space="0" w:color="auto"/>
              <w:bottom w:val="single" w:sz="4" w:space="0" w:color="FFFFFF" w:themeColor="background1"/>
              <w:right w:val="single" w:sz="4" w:space="0" w:color="auto"/>
            </w:tcBorders>
            <w:shd w:val="clear" w:color="auto" w:fill="auto"/>
            <w:vAlign w:val="center"/>
          </w:tcPr>
          <w:p w14:paraId="4D1232A3" w14:textId="77777777" w:rsidR="00302108" w:rsidRPr="00D160A7" w:rsidRDefault="00326A2E" w:rsidP="00D94932">
            <w:pPr>
              <w:spacing w:line="200" w:lineRule="exact"/>
              <w:rPr>
                <w:rFonts w:ascii="メイリオ" w:eastAsia="メイリオ" w:hAnsi="メイリオ"/>
                <w:sz w:val="18"/>
              </w:rPr>
            </w:pPr>
            <w:r w:rsidRPr="00D160A7">
              <w:rPr>
                <w:rFonts w:ascii="メイリオ" w:eastAsia="メイリオ" w:hAnsi="メイリオ" w:hint="eastAsia"/>
                <w:sz w:val="18"/>
              </w:rPr>
              <w:t>食品衛生法等の一部を改正する法律</w:t>
            </w:r>
            <w:r w:rsidR="00E16C42" w:rsidRPr="00D160A7">
              <w:rPr>
                <w:rFonts w:ascii="メイリオ" w:eastAsia="メイリオ" w:hAnsi="メイリオ" w:hint="eastAsia"/>
                <w:sz w:val="18"/>
              </w:rPr>
              <w:t>（改正食品衛生法）</w:t>
            </w:r>
            <w:r w:rsidRPr="00D160A7">
              <w:rPr>
                <w:rFonts w:ascii="メイリオ" w:eastAsia="メイリオ" w:hAnsi="メイリオ" w:hint="eastAsia"/>
                <w:sz w:val="18"/>
              </w:rPr>
              <w:t>の公布</w:t>
            </w:r>
          </w:p>
        </w:tc>
      </w:tr>
      <w:tr w:rsidR="00326A2E" w:rsidRPr="00D160A7" w14:paraId="6B5E7C69" w14:textId="77777777" w:rsidTr="009C5364">
        <w:trPr>
          <w:trHeight w:val="272"/>
        </w:trPr>
        <w:tc>
          <w:tcPr>
            <w:tcW w:w="2552" w:type="dxa"/>
            <w:tcBorders>
              <w:top w:val="nil"/>
              <w:left w:val="single" w:sz="4" w:space="0" w:color="auto"/>
              <w:bottom w:val="single" w:sz="4" w:space="0" w:color="auto"/>
              <w:right w:val="single" w:sz="4" w:space="0" w:color="auto"/>
            </w:tcBorders>
            <w:shd w:val="clear" w:color="auto" w:fill="DEEAF6" w:themeFill="accent1" w:themeFillTint="33"/>
            <w:vAlign w:val="center"/>
          </w:tcPr>
          <w:p w14:paraId="4017BA9A" w14:textId="77777777" w:rsidR="00326A2E" w:rsidRPr="00D160A7" w:rsidRDefault="00326A2E" w:rsidP="00D94932">
            <w:pPr>
              <w:spacing w:line="200" w:lineRule="exact"/>
              <w:ind w:firstLineChars="50" w:firstLine="90"/>
              <w:jc w:val="right"/>
              <w:rPr>
                <w:rFonts w:ascii="メイリオ" w:eastAsia="メイリオ" w:hAnsi="メイリオ"/>
                <w:sz w:val="18"/>
              </w:rPr>
            </w:pPr>
            <w:r w:rsidRPr="00D160A7">
              <w:rPr>
                <w:rFonts w:ascii="メイリオ" w:eastAsia="メイリオ" w:hAnsi="メイリオ" w:hint="eastAsia"/>
                <w:sz w:val="18"/>
              </w:rPr>
              <w:t>９月</w:t>
            </w:r>
          </w:p>
        </w:tc>
        <w:tc>
          <w:tcPr>
            <w:tcW w:w="6280" w:type="dxa"/>
            <w:tcBorders>
              <w:top w:val="single" w:sz="4" w:space="0" w:color="FFFFFF" w:themeColor="background1"/>
              <w:left w:val="single" w:sz="4" w:space="0" w:color="auto"/>
              <w:bottom w:val="single" w:sz="4" w:space="0" w:color="auto"/>
              <w:right w:val="single" w:sz="4" w:space="0" w:color="auto"/>
            </w:tcBorders>
            <w:shd w:val="clear" w:color="auto" w:fill="DEEAF6" w:themeFill="accent1" w:themeFillTint="33"/>
            <w:vAlign w:val="center"/>
          </w:tcPr>
          <w:p w14:paraId="695E8D45" w14:textId="77777777" w:rsidR="00326A2E" w:rsidRPr="00D160A7" w:rsidRDefault="00326A2E" w:rsidP="00D94932">
            <w:pPr>
              <w:spacing w:line="200" w:lineRule="exact"/>
              <w:rPr>
                <w:rFonts w:ascii="メイリオ" w:eastAsia="メイリオ" w:hAnsi="メイリオ"/>
                <w:sz w:val="18"/>
              </w:rPr>
            </w:pPr>
            <w:r w:rsidRPr="00D160A7">
              <w:rPr>
                <w:rFonts w:ascii="メイリオ" w:eastAsia="メイリオ" w:hAnsi="メイリオ" w:hint="eastAsia"/>
                <w:sz w:val="18"/>
              </w:rPr>
              <w:t>豚熱の発生</w:t>
            </w:r>
          </w:p>
        </w:tc>
      </w:tr>
      <w:tr w:rsidR="00326A2E" w:rsidRPr="00D160A7" w14:paraId="0A9ECF17" w14:textId="77777777" w:rsidTr="009C5364">
        <w:trPr>
          <w:trHeight w:val="272"/>
        </w:trPr>
        <w:tc>
          <w:tcPr>
            <w:tcW w:w="2552" w:type="dxa"/>
            <w:tcBorders>
              <w:top w:val="single" w:sz="4" w:space="0" w:color="auto"/>
              <w:left w:val="single" w:sz="4" w:space="0" w:color="auto"/>
              <w:bottom w:val="nil"/>
              <w:right w:val="single" w:sz="4" w:space="0" w:color="auto"/>
            </w:tcBorders>
            <w:shd w:val="clear" w:color="auto" w:fill="auto"/>
            <w:vAlign w:val="center"/>
          </w:tcPr>
          <w:p w14:paraId="22D7BB03" w14:textId="77777777" w:rsidR="00326A2E" w:rsidRPr="00D160A7" w:rsidRDefault="00326A2E" w:rsidP="00D94932">
            <w:pPr>
              <w:spacing w:line="200" w:lineRule="exact"/>
              <w:ind w:firstLineChars="50" w:firstLine="90"/>
              <w:jc w:val="right"/>
              <w:rPr>
                <w:rFonts w:ascii="メイリオ" w:eastAsia="メイリオ" w:hAnsi="メイリオ"/>
                <w:sz w:val="18"/>
              </w:rPr>
            </w:pPr>
            <w:r w:rsidRPr="00D160A7">
              <w:rPr>
                <w:rFonts w:ascii="メイリオ" w:eastAsia="メイリオ" w:hAnsi="メイリオ" w:hint="eastAsia"/>
                <w:sz w:val="18"/>
              </w:rPr>
              <w:t>2019年（令和元年）10月</w:t>
            </w:r>
          </w:p>
        </w:tc>
        <w:tc>
          <w:tcPr>
            <w:tcW w:w="6280" w:type="dxa"/>
            <w:tcBorders>
              <w:top w:val="single" w:sz="4" w:space="0" w:color="auto"/>
              <w:left w:val="single" w:sz="4" w:space="0" w:color="auto"/>
              <w:bottom w:val="nil"/>
              <w:right w:val="single" w:sz="4" w:space="0" w:color="auto"/>
            </w:tcBorders>
            <w:shd w:val="clear" w:color="auto" w:fill="auto"/>
            <w:vAlign w:val="center"/>
          </w:tcPr>
          <w:p w14:paraId="492E2719" w14:textId="1A227E4F" w:rsidR="00326A2E" w:rsidRPr="00D160A7" w:rsidRDefault="00326A2E" w:rsidP="00D94932">
            <w:pPr>
              <w:spacing w:line="200" w:lineRule="exact"/>
              <w:rPr>
                <w:rFonts w:ascii="メイリオ" w:eastAsia="メイリオ" w:hAnsi="メイリオ"/>
                <w:sz w:val="18"/>
              </w:rPr>
            </w:pPr>
            <w:r w:rsidRPr="00D160A7">
              <w:rPr>
                <w:rFonts w:ascii="メイリオ" w:eastAsia="メイリオ" w:hAnsi="メイリオ" w:hint="eastAsia"/>
                <w:sz w:val="18"/>
              </w:rPr>
              <w:t>食品ロス</w:t>
            </w:r>
            <w:r w:rsidR="006820A6" w:rsidRPr="00D160A7">
              <w:rPr>
                <w:rFonts w:ascii="メイリオ" w:eastAsia="メイリオ" w:hAnsi="メイリオ" w:hint="eastAsia"/>
                <w:sz w:val="18"/>
              </w:rPr>
              <w:t>の</w:t>
            </w:r>
            <w:r w:rsidRPr="00D160A7">
              <w:rPr>
                <w:rFonts w:ascii="メイリオ" w:eastAsia="メイリオ" w:hAnsi="メイリオ" w:hint="eastAsia"/>
                <w:sz w:val="18"/>
              </w:rPr>
              <w:t>削減</w:t>
            </w:r>
            <w:r w:rsidR="006820A6" w:rsidRPr="00D160A7">
              <w:rPr>
                <w:rFonts w:ascii="メイリオ" w:eastAsia="メイリオ" w:hAnsi="メイリオ" w:hint="eastAsia"/>
                <w:sz w:val="18"/>
              </w:rPr>
              <w:t>の</w:t>
            </w:r>
            <w:r w:rsidRPr="00D160A7">
              <w:rPr>
                <w:rFonts w:ascii="メイリオ" w:eastAsia="メイリオ" w:hAnsi="メイリオ" w:hint="eastAsia"/>
                <w:sz w:val="18"/>
              </w:rPr>
              <w:t>推進</w:t>
            </w:r>
            <w:r w:rsidR="006820A6" w:rsidRPr="00D160A7">
              <w:rPr>
                <w:rFonts w:ascii="メイリオ" w:eastAsia="メイリオ" w:hAnsi="メイリオ" w:hint="eastAsia"/>
                <w:sz w:val="18"/>
              </w:rPr>
              <w:t>に関する</w:t>
            </w:r>
            <w:r w:rsidRPr="00D160A7">
              <w:rPr>
                <w:rFonts w:ascii="メイリオ" w:eastAsia="メイリオ" w:hAnsi="メイリオ" w:hint="eastAsia"/>
                <w:sz w:val="18"/>
              </w:rPr>
              <w:t>法</w:t>
            </w:r>
            <w:r w:rsidR="006820A6" w:rsidRPr="00D160A7">
              <w:rPr>
                <w:rFonts w:ascii="メイリオ" w:eastAsia="メイリオ" w:hAnsi="メイリオ" w:hint="eastAsia"/>
                <w:sz w:val="18"/>
              </w:rPr>
              <w:t>律</w:t>
            </w:r>
            <w:r w:rsidRPr="00D160A7">
              <w:rPr>
                <w:rFonts w:ascii="メイリオ" w:eastAsia="メイリオ" w:hAnsi="メイリオ" w:hint="eastAsia"/>
                <w:sz w:val="18"/>
              </w:rPr>
              <w:t>の施行</w:t>
            </w:r>
          </w:p>
        </w:tc>
      </w:tr>
      <w:tr w:rsidR="00326A2E" w:rsidRPr="00D160A7" w14:paraId="0B461D6D" w14:textId="77777777" w:rsidTr="009C5364">
        <w:trPr>
          <w:trHeight w:val="272"/>
        </w:trPr>
        <w:tc>
          <w:tcPr>
            <w:tcW w:w="2552" w:type="dxa"/>
            <w:tcBorders>
              <w:top w:val="nil"/>
              <w:left w:val="single" w:sz="4" w:space="0" w:color="auto"/>
              <w:bottom w:val="single" w:sz="4" w:space="0" w:color="auto"/>
              <w:right w:val="single" w:sz="4" w:space="0" w:color="auto"/>
            </w:tcBorders>
            <w:shd w:val="clear" w:color="auto" w:fill="auto"/>
            <w:vAlign w:val="center"/>
          </w:tcPr>
          <w:p w14:paraId="097B5324" w14:textId="77777777" w:rsidR="00326A2E" w:rsidRPr="00D160A7" w:rsidRDefault="00E16C42" w:rsidP="00D94932">
            <w:pPr>
              <w:spacing w:line="200" w:lineRule="exact"/>
              <w:ind w:firstLineChars="50" w:firstLine="90"/>
              <w:jc w:val="right"/>
              <w:rPr>
                <w:rFonts w:ascii="メイリオ" w:eastAsia="メイリオ" w:hAnsi="メイリオ"/>
                <w:sz w:val="18"/>
              </w:rPr>
            </w:pPr>
            <w:r w:rsidRPr="00D160A7">
              <w:rPr>
                <w:rFonts w:ascii="メイリオ" w:eastAsia="メイリオ" w:hAnsi="メイリオ" w:hint="eastAsia"/>
                <w:sz w:val="18"/>
              </w:rPr>
              <w:t>10月</w:t>
            </w:r>
          </w:p>
        </w:tc>
        <w:tc>
          <w:tcPr>
            <w:tcW w:w="6280" w:type="dxa"/>
            <w:tcBorders>
              <w:top w:val="nil"/>
              <w:left w:val="single" w:sz="4" w:space="0" w:color="auto"/>
              <w:bottom w:val="single" w:sz="4" w:space="0" w:color="auto"/>
              <w:right w:val="single" w:sz="4" w:space="0" w:color="auto"/>
            </w:tcBorders>
            <w:shd w:val="clear" w:color="auto" w:fill="auto"/>
            <w:vAlign w:val="center"/>
          </w:tcPr>
          <w:p w14:paraId="5B313EE1" w14:textId="77777777" w:rsidR="00326A2E" w:rsidRPr="00D160A7" w:rsidRDefault="00E16C42" w:rsidP="00D94932">
            <w:pPr>
              <w:spacing w:line="200" w:lineRule="exact"/>
              <w:rPr>
                <w:rFonts w:ascii="メイリオ" w:eastAsia="メイリオ" w:hAnsi="メイリオ"/>
                <w:sz w:val="18"/>
              </w:rPr>
            </w:pPr>
            <w:r w:rsidRPr="00D160A7">
              <w:rPr>
                <w:rFonts w:ascii="メイリオ" w:eastAsia="メイリオ" w:hAnsi="メイリオ" w:hint="eastAsia"/>
                <w:sz w:val="18"/>
              </w:rPr>
              <w:t>ゲノム編集技術応用食品等の届出制度の開始</w:t>
            </w:r>
          </w:p>
        </w:tc>
      </w:tr>
      <w:tr w:rsidR="00E16C42" w:rsidRPr="00D160A7" w14:paraId="3133C14F" w14:textId="77777777" w:rsidTr="009C5364">
        <w:trPr>
          <w:trHeight w:val="27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BE3905A" w14:textId="14D592DC" w:rsidR="00E16C42" w:rsidRPr="00D160A7" w:rsidRDefault="00E16C42" w:rsidP="00D94932">
            <w:pPr>
              <w:spacing w:line="200" w:lineRule="exact"/>
              <w:ind w:firstLineChars="50" w:firstLine="90"/>
              <w:jc w:val="right"/>
              <w:rPr>
                <w:rFonts w:ascii="メイリオ" w:eastAsia="メイリオ" w:hAnsi="メイリオ"/>
                <w:sz w:val="18"/>
              </w:rPr>
            </w:pPr>
            <w:r w:rsidRPr="00D160A7">
              <w:rPr>
                <w:rFonts w:ascii="メイリオ" w:eastAsia="メイリオ" w:hAnsi="メイリオ" w:hint="eastAsia"/>
                <w:sz w:val="18"/>
              </w:rPr>
              <w:t>2021年（令和３年）</w:t>
            </w:r>
            <w:r w:rsidR="00D160A7">
              <w:rPr>
                <w:rFonts w:ascii="メイリオ" w:eastAsia="メイリオ" w:hAnsi="メイリオ" w:hint="eastAsia"/>
                <w:sz w:val="18"/>
              </w:rPr>
              <w:t xml:space="preserve"> </w:t>
            </w:r>
            <w:r w:rsidRPr="00D160A7">
              <w:rPr>
                <w:rFonts w:ascii="メイリオ" w:eastAsia="メイリオ" w:hAnsi="メイリオ" w:hint="eastAsia"/>
                <w:sz w:val="18"/>
              </w:rPr>
              <w:t>６月</w:t>
            </w:r>
          </w:p>
        </w:tc>
        <w:tc>
          <w:tcPr>
            <w:tcW w:w="6280" w:type="dxa"/>
            <w:tcBorders>
              <w:top w:val="single" w:sz="4" w:space="0" w:color="auto"/>
              <w:left w:val="single" w:sz="4" w:space="0" w:color="auto"/>
              <w:bottom w:val="single" w:sz="4" w:space="0" w:color="auto"/>
              <w:right w:val="single" w:sz="4" w:space="0" w:color="auto"/>
            </w:tcBorders>
            <w:shd w:val="clear" w:color="auto" w:fill="auto"/>
            <w:vAlign w:val="center"/>
          </w:tcPr>
          <w:p w14:paraId="0425978D" w14:textId="77777777" w:rsidR="00E16C42" w:rsidRPr="00D160A7" w:rsidRDefault="00E16C42" w:rsidP="00D94932">
            <w:pPr>
              <w:spacing w:line="200" w:lineRule="exact"/>
              <w:rPr>
                <w:rFonts w:ascii="メイリオ" w:eastAsia="メイリオ" w:hAnsi="メイリオ"/>
                <w:sz w:val="18"/>
              </w:rPr>
            </w:pPr>
            <w:r w:rsidRPr="00D160A7">
              <w:rPr>
                <w:rFonts w:ascii="メイリオ" w:eastAsia="メイリオ" w:hAnsi="メイリオ" w:hint="eastAsia"/>
                <w:sz w:val="18"/>
              </w:rPr>
              <w:t>改正食品衛生法の完全施行によるHACCPに沿った衛生管理の制度化</w:t>
            </w:r>
          </w:p>
        </w:tc>
      </w:tr>
      <w:tr w:rsidR="00E734B2" w:rsidRPr="00D160A7" w14:paraId="690A21BF" w14:textId="77777777" w:rsidTr="009C5364">
        <w:trPr>
          <w:trHeight w:val="272"/>
        </w:trPr>
        <w:tc>
          <w:tcPr>
            <w:tcW w:w="255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8BB94F" w14:textId="4CBF0B9C" w:rsidR="00E734B2" w:rsidRPr="00D160A7" w:rsidRDefault="00E734B2" w:rsidP="00D94932">
            <w:pPr>
              <w:spacing w:line="200" w:lineRule="exact"/>
              <w:ind w:firstLineChars="50" w:firstLine="90"/>
              <w:jc w:val="right"/>
              <w:rPr>
                <w:rFonts w:ascii="メイリオ" w:eastAsia="メイリオ" w:hAnsi="メイリオ"/>
                <w:sz w:val="18"/>
              </w:rPr>
            </w:pPr>
            <w:r w:rsidRPr="00D160A7">
              <w:rPr>
                <w:rFonts w:ascii="メイリオ" w:eastAsia="メイリオ" w:hAnsi="メイリオ" w:hint="eastAsia"/>
                <w:sz w:val="18"/>
              </w:rPr>
              <w:t>2022年（令和４年）</w:t>
            </w:r>
            <w:r w:rsidR="00D160A7">
              <w:rPr>
                <w:rFonts w:ascii="メイリオ" w:eastAsia="メイリオ" w:hAnsi="メイリオ" w:hint="eastAsia"/>
                <w:sz w:val="18"/>
              </w:rPr>
              <w:t xml:space="preserve"> </w:t>
            </w:r>
            <w:r w:rsidRPr="00D160A7">
              <w:rPr>
                <w:rFonts w:ascii="メイリオ" w:eastAsia="メイリオ" w:hAnsi="メイリオ" w:hint="eastAsia"/>
                <w:sz w:val="18"/>
              </w:rPr>
              <w:t>２月</w:t>
            </w:r>
          </w:p>
        </w:tc>
        <w:tc>
          <w:tcPr>
            <w:tcW w:w="628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50DBB8" w14:textId="77777777" w:rsidR="00A15259" w:rsidRPr="00D160A7" w:rsidRDefault="00A15259" w:rsidP="00D94932">
            <w:pPr>
              <w:spacing w:line="200" w:lineRule="exact"/>
              <w:rPr>
                <w:rFonts w:ascii="メイリオ" w:eastAsia="メイリオ" w:hAnsi="メイリオ"/>
                <w:sz w:val="18"/>
              </w:rPr>
            </w:pPr>
            <w:r w:rsidRPr="00D160A7">
              <w:rPr>
                <w:rFonts w:ascii="メイリオ" w:eastAsia="メイリオ" w:hAnsi="メイリオ" w:hint="eastAsia"/>
                <w:sz w:val="18"/>
              </w:rPr>
              <w:t>熊本県産</w:t>
            </w:r>
            <w:r w:rsidR="00E734B2" w:rsidRPr="00D160A7">
              <w:rPr>
                <w:rFonts w:ascii="メイリオ" w:eastAsia="メイリオ" w:hAnsi="メイリオ" w:hint="eastAsia"/>
                <w:sz w:val="18"/>
              </w:rPr>
              <w:t>アサリの産地偽装問題の発覚</w:t>
            </w:r>
          </w:p>
        </w:tc>
      </w:tr>
    </w:tbl>
    <w:p w14:paraId="4BFBA276" w14:textId="77777777" w:rsidR="004242D3" w:rsidRPr="002505D5" w:rsidRDefault="004242D3" w:rsidP="004242D3">
      <w:pPr>
        <w:ind w:firstLineChars="50" w:firstLine="140"/>
        <w:rPr>
          <w:rFonts w:ascii="Meiryo UI" w:hAnsi="Meiryo UI" w:cs="Meiryo UI"/>
          <w:szCs w:val="24"/>
        </w:rPr>
      </w:pPr>
      <w:r>
        <w:rPr>
          <w:rFonts w:ascii="Meiryo UI" w:hAnsi="Meiryo UI" w:cs="Meiryo UI" w:hint="eastAsia"/>
          <w:b/>
          <w:sz w:val="28"/>
          <w:szCs w:val="28"/>
        </w:rPr>
        <w:t>（２）食を取り巻く環境や社会情勢の変化と今後の課題</w:t>
      </w:r>
    </w:p>
    <w:p w14:paraId="0F9469C1" w14:textId="77777777" w:rsidR="004242D3" w:rsidRPr="00A701E1" w:rsidRDefault="004242D3" w:rsidP="004242D3">
      <w:pPr>
        <w:spacing w:beforeLines="50" w:before="203" w:afterLines="50" w:after="203" w:line="360" w:lineRule="exact"/>
        <w:ind w:leftChars="100" w:left="240" w:firstLineChars="100" w:firstLine="280"/>
        <w:rPr>
          <w:rFonts w:ascii="Meiryo UI" w:hAnsi="Meiryo UI"/>
          <w:sz w:val="28"/>
        </w:rPr>
      </w:pPr>
      <w:r w:rsidRPr="00A701E1">
        <w:rPr>
          <w:rFonts w:ascii="Meiryo UI" w:hAnsi="Meiryo UI" w:hint="eastAsia"/>
          <w:sz w:val="28"/>
        </w:rPr>
        <w:t>①</w:t>
      </w:r>
      <w:r>
        <w:rPr>
          <w:rFonts w:ascii="Meiryo UI" w:hAnsi="Meiryo UI" w:hint="eastAsia"/>
          <w:sz w:val="28"/>
        </w:rPr>
        <w:t xml:space="preserve">　</w:t>
      </w:r>
      <w:r w:rsidRPr="00A701E1">
        <w:rPr>
          <w:rFonts w:ascii="Meiryo UI" w:hAnsi="Meiryo UI" w:hint="eastAsia"/>
          <w:sz w:val="28"/>
        </w:rPr>
        <w:t>食品衛生法の改正によるHACCPに沿った衛生管理の制度化</w:t>
      </w:r>
    </w:p>
    <w:p w14:paraId="4BA9BF45" w14:textId="7FE951EE" w:rsidR="004242D3" w:rsidRDefault="004242D3" w:rsidP="004242D3">
      <w:pPr>
        <w:spacing w:line="360" w:lineRule="exact"/>
        <w:ind w:leftChars="295" w:left="708" w:firstLineChars="100" w:firstLine="240"/>
        <w:rPr>
          <w:rFonts w:ascii="Meiryo UI" w:hAnsi="Meiryo UI"/>
        </w:rPr>
      </w:pPr>
      <w:r>
        <w:rPr>
          <w:rFonts w:ascii="Meiryo UI" w:hAnsi="Meiryo UI" w:hint="eastAsia"/>
        </w:rPr>
        <w:t>改正食品衛生法が令和３年６月</w:t>
      </w:r>
      <w:r w:rsidRPr="000F3171">
        <w:rPr>
          <w:rFonts w:ascii="Meiryo UI" w:hAnsi="Meiryo UI" w:hint="eastAsia"/>
        </w:rPr>
        <w:t>に</w:t>
      </w:r>
      <w:r>
        <w:rPr>
          <w:rFonts w:ascii="Meiryo UI" w:hAnsi="Meiryo UI" w:hint="eastAsia"/>
        </w:rPr>
        <w:t>完全施行され、原則、すべての食品等事業者</w:t>
      </w:r>
      <w:r w:rsidR="00E17385" w:rsidRPr="003B69E5">
        <w:rPr>
          <w:rFonts w:ascii="Meiryo UI" w:hAnsi="Meiryo UI" w:hint="eastAsia"/>
          <w:vertAlign w:val="superscript"/>
        </w:rPr>
        <w:t>※</w:t>
      </w:r>
      <w:r>
        <w:rPr>
          <w:rFonts w:ascii="Meiryo UI" w:hAnsi="Meiryo UI" w:hint="eastAsia"/>
        </w:rPr>
        <w:t>は「</w:t>
      </w:r>
      <w:r w:rsidRPr="000F3171">
        <w:rPr>
          <w:rFonts w:ascii="Meiryo UI" w:hAnsi="Meiryo UI"/>
        </w:rPr>
        <w:t>HACCPに沿った衛生管理」に</w:t>
      </w:r>
      <w:r>
        <w:rPr>
          <w:rFonts w:ascii="Meiryo UI" w:hAnsi="Meiryo UI" w:hint="eastAsia"/>
        </w:rPr>
        <w:t>取り組むことが制度化されました。</w:t>
      </w:r>
    </w:p>
    <w:p w14:paraId="4A1B8FB6" w14:textId="140F543B" w:rsidR="004242D3" w:rsidRDefault="004242D3" w:rsidP="004242D3">
      <w:pPr>
        <w:spacing w:line="360" w:lineRule="exact"/>
        <w:ind w:leftChars="295" w:left="708" w:firstLineChars="100" w:firstLine="240"/>
        <w:rPr>
          <w:rFonts w:ascii="Meiryo UI" w:hAnsi="Meiryo UI"/>
        </w:rPr>
      </w:pPr>
      <w:r>
        <w:rPr>
          <w:rFonts w:ascii="Meiryo UI" w:hAnsi="Meiryo UI" w:hint="eastAsia"/>
        </w:rPr>
        <w:t>HACCPに沿った衛生管理では、施設の清潔保持や食品取扱者の衛生管理といった一般的な衛生管理とともに、</w:t>
      </w:r>
      <w:r>
        <w:rPr>
          <w:rFonts w:hint="eastAsia"/>
          <w:kern w:val="0"/>
        </w:rPr>
        <w:t>食品中の危害を食品衛生上問題のないレベルにまで除去・低減させる</w:t>
      </w:r>
      <w:r>
        <w:rPr>
          <w:rFonts w:ascii="Meiryo UI" w:hAnsi="Meiryo UI" w:hint="eastAsia"/>
        </w:rPr>
        <w:t>重要管理を衛生管理計画として定め、日常的</w:t>
      </w:r>
      <w:r w:rsidR="004010A7">
        <w:rPr>
          <w:rFonts w:ascii="Meiryo UI" w:hAnsi="Meiryo UI" w:hint="eastAsia"/>
        </w:rPr>
        <w:t>に</w:t>
      </w:r>
      <w:r>
        <w:rPr>
          <w:rFonts w:ascii="Meiryo UI" w:hAnsi="Meiryo UI" w:hint="eastAsia"/>
        </w:rPr>
        <w:t>衛生管理に取り組むことにより食中毒の未然防止等が期待されるほか、実施状況の記録を振り返る（検証）ことで、より衛生管理を向上させていくことが期待されます。</w:t>
      </w:r>
    </w:p>
    <w:p w14:paraId="1E650433" w14:textId="73308CFE" w:rsidR="004242D3" w:rsidRPr="005E5D5C" w:rsidRDefault="004242D3" w:rsidP="004242D3">
      <w:pPr>
        <w:spacing w:line="360" w:lineRule="exact"/>
        <w:ind w:leftChars="295" w:left="708" w:firstLineChars="100" w:firstLine="240"/>
        <w:rPr>
          <w:rFonts w:ascii="Meiryo UI" w:hAnsi="Meiryo UI"/>
        </w:rPr>
      </w:pPr>
      <w:r>
        <w:rPr>
          <w:rFonts w:ascii="Meiryo UI" w:hAnsi="Meiryo UI" w:hint="eastAsia"/>
        </w:rPr>
        <w:t>今後も引き続き、HACCPが適切に運用され、衛生管理がさらに向上されるよう事業者へのHACCPの取組支援を行っていく必要があります。</w:t>
      </w:r>
    </w:p>
    <w:p w14:paraId="245ECC28" w14:textId="61AFC35B" w:rsidR="004242D3" w:rsidRPr="00A701E1" w:rsidRDefault="001259A5" w:rsidP="004242D3">
      <w:pPr>
        <w:spacing w:beforeLines="100" w:before="406" w:afterLines="50" w:after="203" w:line="360" w:lineRule="exact"/>
        <w:ind w:leftChars="100" w:left="240" w:firstLineChars="100" w:firstLine="280"/>
        <w:rPr>
          <w:rFonts w:ascii="Meiryo UI" w:hAnsi="Meiryo UI"/>
          <w:sz w:val="28"/>
        </w:rPr>
      </w:pPr>
      <w:r>
        <w:rPr>
          <w:rFonts w:ascii="Meiryo UI" w:hAnsi="Meiryo UI" w:hint="eastAsia"/>
          <w:noProof/>
          <w:sz w:val="28"/>
        </w:rPr>
        <mc:AlternateContent>
          <mc:Choice Requires="wpg">
            <w:drawing>
              <wp:anchor distT="0" distB="0" distL="114300" distR="114300" simplePos="0" relativeHeight="252083200" behindDoc="0" locked="0" layoutInCell="1" allowOverlap="1" wp14:anchorId="2EE65ED7" wp14:editId="257A4631">
                <wp:simplePos x="0" y="0"/>
                <wp:positionH relativeFrom="column">
                  <wp:posOffset>3471545</wp:posOffset>
                </wp:positionH>
                <wp:positionV relativeFrom="paragraph">
                  <wp:posOffset>402590</wp:posOffset>
                </wp:positionV>
                <wp:extent cx="2263140" cy="2152650"/>
                <wp:effectExtent l="19050" t="19050" r="22860" b="19050"/>
                <wp:wrapSquare wrapText="bothSides"/>
                <wp:docPr id="119" name="グループ化 119"/>
                <wp:cNvGraphicFramePr/>
                <a:graphic xmlns:a="http://schemas.openxmlformats.org/drawingml/2006/main">
                  <a:graphicData uri="http://schemas.microsoft.com/office/word/2010/wordprocessingGroup">
                    <wpg:wgp>
                      <wpg:cNvGrpSpPr/>
                      <wpg:grpSpPr>
                        <a:xfrm>
                          <a:off x="0" y="0"/>
                          <a:ext cx="2263140" cy="2152650"/>
                          <a:chOff x="0" y="0"/>
                          <a:chExt cx="2263140" cy="2152650"/>
                        </a:xfrm>
                      </wpg:grpSpPr>
                      <pic:pic xmlns:pic="http://schemas.openxmlformats.org/drawingml/2006/picture">
                        <pic:nvPicPr>
                          <pic:cNvPr id="118" name="図 118"/>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3140" cy="2152650"/>
                          </a:xfrm>
                          <a:prstGeom prst="rect">
                            <a:avLst/>
                          </a:prstGeom>
                          <a:noFill/>
                          <a:ln w="6350">
                            <a:solidFill>
                              <a:srgbClr val="000000"/>
                            </a:solidFill>
                          </a:ln>
                        </pic:spPr>
                      </pic:pic>
                      <wps:wsp>
                        <wps:cNvPr id="117" name="テキスト ボックス 2"/>
                        <wps:cNvSpPr txBox="1">
                          <a:spLocks noChangeArrowheads="1"/>
                        </wps:cNvSpPr>
                        <wps:spPr bwMode="auto">
                          <a:xfrm>
                            <a:off x="257175" y="0"/>
                            <a:ext cx="1419225" cy="161290"/>
                          </a:xfrm>
                          <a:prstGeom prst="rect">
                            <a:avLst/>
                          </a:prstGeom>
                          <a:solidFill>
                            <a:srgbClr val="FFFFFF"/>
                          </a:solidFill>
                          <a:ln w="9525">
                            <a:noFill/>
                            <a:miter lim="800000"/>
                            <a:headEnd/>
                            <a:tailEnd/>
                          </a:ln>
                        </wps:spPr>
                        <wps:txbx>
                          <w:txbxContent>
                            <w:p w14:paraId="779F729B" w14:textId="77777777" w:rsidR="008F47A8" w:rsidRPr="001259A5" w:rsidRDefault="008F47A8" w:rsidP="001259A5">
                              <w:pPr>
                                <w:spacing w:line="240" w:lineRule="exact"/>
                                <w:rPr>
                                  <w:rFonts w:ascii="Meiryo UI" w:hAnsi="Meiryo UI"/>
                                  <w:b/>
                                  <w:sz w:val="14"/>
                                </w:rPr>
                              </w:pPr>
                              <w:r w:rsidRPr="001259A5">
                                <w:rPr>
                                  <w:rFonts w:ascii="Meiryo UI" w:hAnsi="Meiryo UI" w:hint="eastAsia"/>
                                  <w:b/>
                                  <w:sz w:val="14"/>
                                </w:rPr>
                                <w:t>円</w:t>
                              </w:r>
                              <w:r w:rsidRPr="001259A5">
                                <w:rPr>
                                  <w:rFonts w:ascii="Meiryo UI" w:hAnsi="Meiryo UI"/>
                                  <w:b/>
                                  <w:sz w:val="14"/>
                                </w:rPr>
                                <w:t>（</w:t>
                              </w:r>
                              <w:r w:rsidRPr="001259A5">
                                <w:rPr>
                                  <w:rFonts w:ascii="Meiryo UI" w:hAnsi="Meiryo UI" w:hint="eastAsia"/>
                                  <w:b/>
                                  <w:sz w:val="14"/>
                                </w:rPr>
                                <w:t>１</w:t>
                              </w:r>
                              <w:r w:rsidRPr="001259A5">
                                <w:rPr>
                                  <w:rFonts w:ascii="Meiryo UI" w:hAnsi="Meiryo UI"/>
                                  <w:b/>
                                  <w:sz w:val="14"/>
                                </w:rPr>
                                <w:t>世帯あたりの１か月の支出）</w:t>
                              </w:r>
                            </w:p>
                          </w:txbxContent>
                        </wps:txbx>
                        <wps:bodyPr rot="0" vert="horz" wrap="square" lIns="0" tIns="0" rIns="0" bIns="0" anchor="t" anchorCtr="0">
                          <a:spAutoFit/>
                        </wps:bodyPr>
                      </wps:wsp>
                    </wpg:wgp>
                  </a:graphicData>
                </a:graphic>
              </wp:anchor>
            </w:drawing>
          </mc:Choice>
          <mc:Fallback>
            <w:pict>
              <v:group w14:anchorId="2EE65ED7" id="グループ化 119" o:spid="_x0000_s1063" style="position:absolute;left:0;text-align:left;margin-left:273.35pt;margin-top:31.7pt;width:178.2pt;height:169.5pt;z-index:252083200" coordsize="22631,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">
                <v:shape id="図 118" o:spid="_x0000_s1064" type="#_x0000_t75" style="position:absolute;width:22631;height:2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" stroked="t" strokeweight=".5pt">
                  <v:imagedata r:id="rId27" o:title=""/>
                  <v:path arrowok="t"/>
                </v:shape>
                <v:shape id="_x0000_s1065" type="#_x0000_t202" style="position:absolute;left:2571;width:14193;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" stroked="f">
                  <v:textbox style="mso-fit-shape-to-text:t" inset="0,0,0,0">
                    <w:txbxContent>
                      <w:p w14:paraId="779F729B" w14:textId="77777777" w:rsidR="008F47A8" w:rsidRPr="001259A5" w:rsidRDefault="008F47A8" w:rsidP="001259A5">
                        <w:pPr>
                          <w:spacing w:line="240" w:lineRule="exact"/>
                          <w:rPr>
                            <w:rFonts w:ascii="Meiryo UI" w:hAnsi="Meiryo UI"/>
                            <w:b/>
                            <w:sz w:val="14"/>
                          </w:rPr>
                        </w:pPr>
                        <w:r w:rsidRPr="001259A5">
                          <w:rPr>
                            <w:rFonts w:ascii="Meiryo UI" w:hAnsi="Meiryo UI" w:hint="eastAsia"/>
                            <w:b/>
                            <w:sz w:val="14"/>
                          </w:rPr>
                          <w:t>円</w:t>
                        </w:r>
                        <w:r w:rsidRPr="001259A5">
                          <w:rPr>
                            <w:rFonts w:ascii="Meiryo UI" w:hAnsi="Meiryo UI"/>
                            <w:b/>
                            <w:sz w:val="14"/>
                          </w:rPr>
                          <w:t>（</w:t>
                        </w:r>
                        <w:r w:rsidRPr="001259A5">
                          <w:rPr>
                            <w:rFonts w:ascii="Meiryo UI" w:hAnsi="Meiryo UI" w:hint="eastAsia"/>
                            <w:b/>
                            <w:sz w:val="14"/>
                          </w:rPr>
                          <w:t>１</w:t>
                        </w:r>
                        <w:r w:rsidRPr="001259A5">
                          <w:rPr>
                            <w:rFonts w:ascii="Meiryo UI" w:hAnsi="Meiryo UI"/>
                            <w:b/>
                            <w:sz w:val="14"/>
                          </w:rPr>
                          <w:t>世帯あたりの１か月の支出）</w:t>
                        </w:r>
                      </w:p>
                    </w:txbxContent>
                  </v:textbox>
                </v:shape>
                <w10:wrap type="square"/>
              </v:group>
            </w:pict>
          </mc:Fallback>
        </mc:AlternateContent>
      </w:r>
      <w:r w:rsidR="004242D3">
        <w:rPr>
          <w:rFonts w:ascii="Meiryo UI" w:hAnsi="Meiryo UI" w:hint="eastAsia"/>
          <w:sz w:val="28"/>
        </w:rPr>
        <w:t xml:space="preserve">②　</w:t>
      </w:r>
      <w:r w:rsidR="004242D3" w:rsidRPr="00671654">
        <w:rPr>
          <w:rFonts w:ascii="Meiryo UI" w:hAnsi="Meiryo UI" w:hint="eastAsia"/>
          <w:sz w:val="28"/>
        </w:rPr>
        <w:t>ライフスタイルの変化</w:t>
      </w:r>
    </w:p>
    <w:p w14:paraId="63CAD3C6" w14:textId="3EE91E62" w:rsidR="004242D3" w:rsidRPr="00671654" w:rsidRDefault="004242D3" w:rsidP="004242D3">
      <w:pPr>
        <w:spacing w:line="360" w:lineRule="exact"/>
        <w:ind w:leftChars="295" w:left="708" w:firstLineChars="104" w:firstLine="250"/>
        <w:rPr>
          <w:rFonts w:ascii="Meiryo UI" w:hAnsi="Meiryo UI"/>
        </w:rPr>
      </w:pPr>
      <w:r>
        <w:rPr>
          <w:rFonts w:ascii="Meiryo UI" w:hAnsi="Meiryo UI" w:hint="eastAsia"/>
        </w:rPr>
        <w:t>昨今の</w:t>
      </w:r>
      <w:r w:rsidRPr="00671654">
        <w:rPr>
          <w:rFonts w:ascii="Meiryo UI" w:hAnsi="Meiryo UI" w:hint="eastAsia"/>
        </w:rPr>
        <w:t>新型コロナウイルス感染</w:t>
      </w:r>
      <w:r w:rsidR="009973F8">
        <w:rPr>
          <w:rFonts w:ascii="Meiryo UI" w:hAnsi="Meiryo UI" w:hint="eastAsia"/>
        </w:rPr>
        <w:t>防止を日常生活に取り入れた</w:t>
      </w:r>
      <w:r w:rsidRPr="00671654">
        <w:rPr>
          <w:rFonts w:ascii="Meiryo UI" w:hAnsi="Meiryo UI" w:hint="eastAsia"/>
        </w:rPr>
        <w:t>「新しい生活様式」</w:t>
      </w:r>
      <w:r>
        <w:rPr>
          <w:rFonts w:ascii="Meiryo UI" w:hAnsi="Meiryo UI" w:hint="eastAsia"/>
        </w:rPr>
        <w:t>への</w:t>
      </w:r>
      <w:r w:rsidRPr="00671654">
        <w:rPr>
          <w:rFonts w:ascii="Meiryo UI" w:hAnsi="Meiryo UI" w:hint="eastAsia"/>
        </w:rPr>
        <w:t>変化</w:t>
      </w:r>
      <w:r>
        <w:rPr>
          <w:rFonts w:ascii="Meiryo UI" w:hAnsi="Meiryo UI" w:hint="eastAsia"/>
        </w:rPr>
        <w:t>に加え、以前からの共働き世帯や単身者の増加等の要因もあり、</w:t>
      </w:r>
      <w:r w:rsidRPr="00671654">
        <w:rPr>
          <w:rFonts w:ascii="Meiryo UI" w:hAnsi="Meiryo UI" w:hint="eastAsia"/>
        </w:rPr>
        <w:t>食生活もデリバリーやテイクアウトなどの中食</w:t>
      </w:r>
      <w:r>
        <w:rPr>
          <w:rFonts w:ascii="Meiryo UI" w:hAnsi="Meiryo UI" w:hint="eastAsia"/>
        </w:rPr>
        <w:t>や、</w:t>
      </w:r>
      <w:r w:rsidRPr="00671654">
        <w:rPr>
          <w:rFonts w:ascii="Meiryo UI" w:hAnsi="Meiryo UI" w:hint="eastAsia"/>
        </w:rPr>
        <w:t>家庭調理</w:t>
      </w:r>
      <w:r>
        <w:rPr>
          <w:rFonts w:ascii="Meiryo UI" w:hAnsi="Meiryo UI" w:hint="eastAsia"/>
        </w:rPr>
        <w:t>（内食）</w:t>
      </w:r>
      <w:r w:rsidRPr="00671654">
        <w:rPr>
          <w:rFonts w:ascii="Meiryo UI" w:hAnsi="Meiryo UI" w:hint="eastAsia"/>
        </w:rPr>
        <w:t>の割合</w:t>
      </w:r>
      <w:r>
        <w:rPr>
          <w:rFonts w:ascii="Meiryo UI" w:hAnsi="Meiryo UI" w:hint="eastAsia"/>
        </w:rPr>
        <w:t>も</w:t>
      </w:r>
      <w:r w:rsidRPr="00671654">
        <w:rPr>
          <w:rFonts w:ascii="Meiryo UI" w:hAnsi="Meiryo UI" w:hint="eastAsia"/>
        </w:rPr>
        <w:t>増加</w:t>
      </w:r>
      <w:r>
        <w:rPr>
          <w:rFonts w:ascii="Meiryo UI" w:hAnsi="Meiryo UI" w:hint="eastAsia"/>
        </w:rPr>
        <w:t>しています</w:t>
      </w:r>
      <w:r w:rsidRPr="00671654">
        <w:rPr>
          <w:rFonts w:ascii="Meiryo UI" w:hAnsi="Meiryo UI" w:hint="eastAsia"/>
        </w:rPr>
        <w:t>。</w:t>
      </w:r>
    </w:p>
    <w:p w14:paraId="772B4A70" w14:textId="34FE146F" w:rsidR="004242D3" w:rsidRDefault="001259A5" w:rsidP="004242D3">
      <w:pPr>
        <w:spacing w:line="360" w:lineRule="exact"/>
        <w:ind w:leftChars="295" w:left="708" w:firstLineChars="100" w:firstLine="160"/>
        <w:rPr>
          <w:rFonts w:ascii="Meiryo UI" w:hAnsi="Meiryo UI"/>
        </w:rPr>
      </w:pPr>
      <w:r w:rsidRPr="00AC2FCC">
        <w:rPr>
          <w:rFonts w:ascii="Meiryo UI" w:hAnsi="Meiryo UI"/>
          <w:noProof/>
          <w:sz w:val="16"/>
        </w:rPr>
        <mc:AlternateContent>
          <mc:Choice Requires="wps">
            <w:drawing>
              <wp:anchor distT="45720" distB="45720" distL="114300" distR="114300" simplePos="0" relativeHeight="252077056" behindDoc="1" locked="0" layoutInCell="1" allowOverlap="1" wp14:anchorId="003BEEAC" wp14:editId="446E0EBA">
                <wp:simplePos x="0" y="0"/>
                <wp:positionH relativeFrom="column">
                  <wp:posOffset>3176270</wp:posOffset>
                </wp:positionH>
                <wp:positionV relativeFrom="paragraph">
                  <wp:posOffset>549275</wp:posOffset>
                </wp:positionV>
                <wp:extent cx="2857500" cy="1404620"/>
                <wp:effectExtent l="0" t="0" r="0" b="0"/>
                <wp:wrapNone/>
                <wp:docPr id="1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solidFill>
                          <a:srgbClr val="FFFFFF"/>
                        </a:solidFill>
                        <a:ln w="9525">
                          <a:noFill/>
                          <a:miter lim="800000"/>
                          <a:headEnd/>
                          <a:tailEnd/>
                        </a:ln>
                      </wps:spPr>
                      <wps:txbx>
                        <w:txbxContent>
                          <w:p w14:paraId="538831D5" w14:textId="77777777" w:rsidR="008F47A8" w:rsidRDefault="008F47A8" w:rsidP="00521AD2">
                            <w:pPr>
                              <w:spacing w:line="240" w:lineRule="exact"/>
                              <w:ind w:firstLineChars="100" w:firstLine="160"/>
                              <w:rPr>
                                <w:rFonts w:ascii="Meiryo UI" w:hAnsi="Meiryo UI"/>
                                <w:sz w:val="16"/>
                              </w:rPr>
                            </w:pPr>
                            <w:r>
                              <w:rPr>
                                <w:rFonts w:ascii="Meiryo UI" w:hAnsi="Meiryo UI" w:hint="eastAsia"/>
                                <w:sz w:val="16"/>
                              </w:rPr>
                              <w:t>注）</w:t>
                            </w:r>
                            <w:r w:rsidRPr="004D2DC9">
                              <w:rPr>
                                <w:rFonts w:ascii="Meiryo UI" w:hAnsi="Meiryo UI" w:hint="eastAsia"/>
                                <w:sz w:val="16"/>
                              </w:rPr>
                              <w:t>内食は、穀類、魚介類、肉類、乳卵類、野菜・海藻、</w:t>
                            </w:r>
                          </w:p>
                          <w:p w14:paraId="0FBBADE8" w14:textId="6BA4A75A" w:rsidR="008F47A8" w:rsidRDefault="008F47A8" w:rsidP="00521AD2">
                            <w:pPr>
                              <w:spacing w:line="240" w:lineRule="exact"/>
                              <w:ind w:firstLineChars="300" w:firstLine="480"/>
                              <w:rPr>
                                <w:rFonts w:ascii="Meiryo UI" w:hAnsi="Meiryo UI"/>
                                <w:sz w:val="16"/>
                              </w:rPr>
                            </w:pPr>
                            <w:r>
                              <w:rPr>
                                <w:rFonts w:ascii="Meiryo UI" w:hAnsi="Meiryo UI" w:hint="eastAsia"/>
                                <w:sz w:val="16"/>
                              </w:rPr>
                              <w:t>果物及び油脂・調味料の合計</w:t>
                            </w:r>
                          </w:p>
                          <w:p w14:paraId="44D8FD96" w14:textId="1ED02C90" w:rsidR="008F47A8" w:rsidRPr="00AC2FCC" w:rsidRDefault="008F47A8" w:rsidP="00AC2FCC">
                            <w:pPr>
                              <w:spacing w:line="240" w:lineRule="exact"/>
                              <w:rPr>
                                <w:rFonts w:ascii="Meiryo UI" w:hAnsi="Meiryo UI"/>
                                <w:sz w:val="16"/>
                              </w:rPr>
                            </w:pPr>
                            <w:r>
                              <w:rPr>
                                <w:rFonts w:ascii="Meiryo UI" w:hAnsi="Meiryo UI" w:hint="eastAsia"/>
                                <w:sz w:val="16"/>
                              </w:rPr>
                              <w:t>（上表は</w:t>
                            </w:r>
                            <w:r>
                              <w:rPr>
                                <w:rFonts w:ascii="Meiryo UI" w:hAnsi="Meiryo UI"/>
                                <w:sz w:val="16"/>
                              </w:rPr>
                              <w:t>、</w:t>
                            </w:r>
                            <w:r w:rsidRPr="004D2DC9">
                              <w:rPr>
                                <w:rFonts w:ascii="Meiryo UI" w:hAnsi="Meiryo UI" w:hint="eastAsia"/>
                                <w:sz w:val="16"/>
                              </w:rPr>
                              <w:t>総務省統計局「家計調査」（総世帯）</w:t>
                            </w:r>
                            <w:r>
                              <w:rPr>
                                <w:rFonts w:ascii="Meiryo UI" w:hAnsi="Meiryo UI" w:hint="eastAsia"/>
                                <w:sz w:val="16"/>
                              </w:rPr>
                              <w:t>を</w:t>
                            </w:r>
                            <w:r>
                              <w:rPr>
                                <w:rFonts w:ascii="Meiryo UI" w:hAnsi="Meiryo UI"/>
                                <w:sz w:val="16"/>
                              </w:rPr>
                              <w:t>基に作成</w:t>
                            </w:r>
                            <w:r>
                              <w:rPr>
                                <w:rFonts w:ascii="Meiryo UI" w:hAnsi="Meiryo UI" w:hint="eastAsia"/>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3BEEAC" id="_x0000_s1066" type="#_x0000_t202" style="position:absolute;left:0;text-align:left;margin-left:250.1pt;margin-top:43.25pt;width:225pt;height:110.6pt;z-index:-251239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" stroked="f">
                <v:textbox style="mso-fit-shape-to-text:t">
                  <w:txbxContent>
                    <w:p w14:paraId="538831D5" w14:textId="77777777" w:rsidR="008F47A8" w:rsidRDefault="008F47A8" w:rsidP="00521AD2">
                      <w:pPr>
                        <w:spacing w:line="240" w:lineRule="exact"/>
                        <w:ind w:firstLineChars="100" w:firstLine="160"/>
                        <w:rPr>
                          <w:rFonts w:ascii="Meiryo UI" w:hAnsi="Meiryo UI"/>
                          <w:sz w:val="16"/>
                        </w:rPr>
                      </w:pPr>
                      <w:r>
                        <w:rPr>
                          <w:rFonts w:ascii="Meiryo UI" w:hAnsi="Meiryo UI" w:hint="eastAsia"/>
                          <w:sz w:val="16"/>
                        </w:rPr>
                        <w:t>注）</w:t>
                      </w:r>
                      <w:r w:rsidRPr="004D2DC9">
                        <w:rPr>
                          <w:rFonts w:ascii="Meiryo UI" w:hAnsi="Meiryo UI" w:hint="eastAsia"/>
                          <w:sz w:val="16"/>
                        </w:rPr>
                        <w:t>内食は、穀類、魚介類、肉類、乳卵類、野菜・海藻、</w:t>
                      </w:r>
                    </w:p>
                    <w:p w14:paraId="0FBBADE8" w14:textId="6BA4A75A" w:rsidR="008F47A8" w:rsidRDefault="008F47A8" w:rsidP="00521AD2">
                      <w:pPr>
                        <w:spacing w:line="240" w:lineRule="exact"/>
                        <w:ind w:firstLineChars="300" w:firstLine="480"/>
                        <w:rPr>
                          <w:rFonts w:ascii="Meiryo UI" w:hAnsi="Meiryo UI"/>
                          <w:sz w:val="16"/>
                        </w:rPr>
                      </w:pPr>
                      <w:r>
                        <w:rPr>
                          <w:rFonts w:ascii="Meiryo UI" w:hAnsi="Meiryo UI" w:hint="eastAsia"/>
                          <w:sz w:val="16"/>
                        </w:rPr>
                        <w:t>果物及び油脂・調味料の合計</w:t>
                      </w:r>
                    </w:p>
                    <w:p w14:paraId="44D8FD96" w14:textId="1ED02C90" w:rsidR="008F47A8" w:rsidRPr="00AC2FCC" w:rsidRDefault="008F47A8" w:rsidP="00AC2FCC">
                      <w:pPr>
                        <w:spacing w:line="240" w:lineRule="exact"/>
                        <w:rPr>
                          <w:rFonts w:ascii="Meiryo UI" w:hAnsi="Meiryo UI"/>
                          <w:sz w:val="16"/>
                        </w:rPr>
                      </w:pPr>
                      <w:r>
                        <w:rPr>
                          <w:rFonts w:ascii="Meiryo UI" w:hAnsi="Meiryo UI" w:hint="eastAsia"/>
                          <w:sz w:val="16"/>
                        </w:rPr>
                        <w:t>（上表は</w:t>
                      </w:r>
                      <w:r>
                        <w:rPr>
                          <w:rFonts w:ascii="Meiryo UI" w:hAnsi="Meiryo UI"/>
                          <w:sz w:val="16"/>
                        </w:rPr>
                        <w:t>、</w:t>
                      </w:r>
                      <w:r w:rsidRPr="004D2DC9">
                        <w:rPr>
                          <w:rFonts w:ascii="Meiryo UI" w:hAnsi="Meiryo UI" w:hint="eastAsia"/>
                          <w:sz w:val="16"/>
                        </w:rPr>
                        <w:t>総務省統計局「家計調査」（総世帯）</w:t>
                      </w:r>
                      <w:r>
                        <w:rPr>
                          <w:rFonts w:ascii="Meiryo UI" w:hAnsi="Meiryo UI" w:hint="eastAsia"/>
                          <w:sz w:val="16"/>
                        </w:rPr>
                        <w:t>を</w:t>
                      </w:r>
                      <w:r>
                        <w:rPr>
                          <w:rFonts w:ascii="Meiryo UI" w:hAnsi="Meiryo UI"/>
                          <w:sz w:val="16"/>
                        </w:rPr>
                        <w:t>基に作成</w:t>
                      </w:r>
                      <w:r>
                        <w:rPr>
                          <w:rFonts w:ascii="Meiryo UI" w:hAnsi="Meiryo UI" w:hint="eastAsia"/>
                          <w:sz w:val="16"/>
                        </w:rPr>
                        <w:t>）</w:t>
                      </w:r>
                    </w:p>
                  </w:txbxContent>
                </v:textbox>
              </v:shape>
            </w:pict>
          </mc:Fallback>
        </mc:AlternateContent>
      </w:r>
      <w:r w:rsidR="004242D3">
        <w:rPr>
          <w:rFonts w:ascii="Meiryo UI" w:hAnsi="Meiryo UI" w:hint="eastAsia"/>
        </w:rPr>
        <w:t>食品衛生上の注意点等についても、このような</w:t>
      </w:r>
      <w:r w:rsidR="004242D3" w:rsidRPr="00671654">
        <w:rPr>
          <w:rFonts w:ascii="Meiryo UI" w:hAnsi="Meiryo UI" w:hint="eastAsia"/>
        </w:rPr>
        <w:t>食生活の変化</w:t>
      </w:r>
      <w:r w:rsidR="004242D3">
        <w:rPr>
          <w:rFonts w:ascii="Meiryo UI" w:hAnsi="Meiryo UI" w:hint="eastAsia"/>
        </w:rPr>
        <w:t>を踏まえた</w:t>
      </w:r>
      <w:r w:rsidR="004242D3" w:rsidRPr="00671654">
        <w:rPr>
          <w:rFonts w:ascii="Meiryo UI" w:hAnsi="Meiryo UI" w:hint="eastAsia"/>
        </w:rPr>
        <w:t>情報発信を継続して</w:t>
      </w:r>
      <w:r w:rsidR="004242D3">
        <w:rPr>
          <w:rFonts w:ascii="Meiryo UI" w:hAnsi="Meiryo UI" w:hint="eastAsia"/>
        </w:rPr>
        <w:t>実施して</w:t>
      </w:r>
      <w:r w:rsidR="004242D3" w:rsidRPr="00671654">
        <w:rPr>
          <w:rFonts w:ascii="Meiryo UI" w:hAnsi="Meiryo UI" w:hint="eastAsia"/>
        </w:rPr>
        <w:t>いく必要</w:t>
      </w:r>
      <w:r w:rsidR="004242D3">
        <w:rPr>
          <w:rFonts w:ascii="Meiryo UI" w:hAnsi="Meiryo UI" w:hint="eastAsia"/>
        </w:rPr>
        <w:t>があります。</w:t>
      </w:r>
    </w:p>
    <w:p w14:paraId="29285AC4" w14:textId="1A7FD43E" w:rsidR="00AC2FCC" w:rsidRDefault="00AC2FCC" w:rsidP="004242D3">
      <w:pPr>
        <w:spacing w:line="360" w:lineRule="exact"/>
        <w:ind w:leftChars="295" w:left="708" w:firstLineChars="100" w:firstLine="240"/>
        <w:rPr>
          <w:rFonts w:ascii="Meiryo UI" w:hAnsi="Meiryo UI"/>
        </w:rPr>
      </w:pPr>
    </w:p>
    <w:p w14:paraId="216FD37D" w14:textId="6B4CB3C8" w:rsidR="004242D3" w:rsidRPr="001C27AF" w:rsidRDefault="004242D3" w:rsidP="00AC2FCC">
      <w:pPr>
        <w:spacing w:line="240" w:lineRule="exact"/>
        <w:ind w:firstLineChars="3400" w:firstLine="5440"/>
        <w:rPr>
          <w:rFonts w:ascii="Meiryo UI" w:hAnsi="Meiryo UI"/>
          <w:sz w:val="16"/>
        </w:rPr>
      </w:pPr>
    </w:p>
    <w:p w14:paraId="5A11186F" w14:textId="77777777" w:rsidR="004242D3" w:rsidRPr="00A701E1" w:rsidRDefault="004242D3" w:rsidP="004242D3">
      <w:pPr>
        <w:spacing w:beforeLines="100" w:before="406" w:afterLines="50" w:after="203" w:line="360" w:lineRule="exact"/>
        <w:ind w:leftChars="100" w:left="240" w:firstLineChars="100" w:firstLine="280"/>
        <w:rPr>
          <w:rFonts w:ascii="Meiryo UI" w:hAnsi="Meiryo UI"/>
          <w:sz w:val="28"/>
        </w:rPr>
      </w:pPr>
      <w:r>
        <w:rPr>
          <w:rFonts w:ascii="Meiryo UI" w:hAnsi="Meiryo UI" w:hint="eastAsia"/>
          <w:sz w:val="28"/>
        </w:rPr>
        <w:t>③　スマートフォン・ＳＮＳの普及やデジタル化の加速</w:t>
      </w:r>
    </w:p>
    <w:p w14:paraId="5CE332BD" w14:textId="481AD643" w:rsidR="004242D3" w:rsidRDefault="004242D3" w:rsidP="004242D3">
      <w:pPr>
        <w:spacing w:line="360" w:lineRule="exact"/>
        <w:ind w:leftChars="295" w:left="708" w:firstLineChars="100" w:firstLine="240"/>
        <w:rPr>
          <w:rFonts w:ascii="Meiryo UI" w:hAnsi="Meiryo UI"/>
        </w:rPr>
      </w:pPr>
      <w:r>
        <w:rPr>
          <w:rFonts w:ascii="Meiryo UI" w:hAnsi="Meiryo UI" w:hint="eastAsia"/>
        </w:rPr>
        <w:t>総務省による調査では、令和</w:t>
      </w:r>
      <w:r w:rsidR="00E86F79">
        <w:rPr>
          <w:rFonts w:ascii="Meiryo UI" w:hAnsi="Meiryo UI" w:hint="eastAsia"/>
        </w:rPr>
        <w:t>３</w:t>
      </w:r>
      <w:r>
        <w:rPr>
          <w:rFonts w:ascii="Meiryo UI" w:hAnsi="Meiryo UI" w:hint="eastAsia"/>
        </w:rPr>
        <w:t>年の</w:t>
      </w:r>
      <w:r w:rsidRPr="00851078">
        <w:rPr>
          <w:rFonts w:ascii="Meiryo UI" w:hAnsi="Meiryo UI" w:hint="eastAsia"/>
        </w:rPr>
        <w:t>世帯におけるスマートフォンの保有割合は</w:t>
      </w:r>
      <w:r w:rsidR="00E86F79">
        <w:rPr>
          <w:rFonts w:ascii="Meiryo UI" w:hAnsi="Meiryo UI" w:hint="eastAsia"/>
        </w:rPr>
        <w:t>88.6</w:t>
      </w:r>
      <w:r>
        <w:rPr>
          <w:rFonts w:ascii="Meiryo UI" w:hAnsi="Meiryo UI"/>
        </w:rPr>
        <w:t>％</w:t>
      </w:r>
      <w:r>
        <w:rPr>
          <w:rFonts w:ascii="Meiryo UI" w:hAnsi="Meiryo UI" w:hint="eastAsia"/>
        </w:rPr>
        <w:t>（個人保有率は</w:t>
      </w:r>
      <w:r w:rsidR="00E86F79">
        <w:rPr>
          <w:rFonts w:ascii="Meiryo UI" w:hAnsi="Meiryo UI" w:hint="eastAsia"/>
        </w:rPr>
        <w:t>74.3</w:t>
      </w:r>
      <w:r>
        <w:rPr>
          <w:rFonts w:ascii="Meiryo UI" w:hAnsi="Meiryo UI" w:hint="eastAsia"/>
        </w:rPr>
        <w:t>％）</w:t>
      </w:r>
      <w:r>
        <w:rPr>
          <w:rFonts w:ascii="Meiryo UI" w:hAnsi="Meiryo UI"/>
        </w:rPr>
        <w:t>と</w:t>
      </w:r>
      <w:r>
        <w:rPr>
          <w:rFonts w:ascii="Meiryo UI" w:hAnsi="Meiryo UI" w:hint="eastAsia"/>
        </w:rPr>
        <w:t>増加傾向にあり、また、</w:t>
      </w:r>
      <w:r w:rsidRPr="001438EC">
        <w:rPr>
          <w:rFonts w:ascii="Meiryo UI" w:hAnsi="Meiryo UI" w:hint="eastAsia"/>
        </w:rPr>
        <w:t>ソーシャルネットワーキングサービス</w:t>
      </w:r>
      <w:r>
        <w:rPr>
          <w:rFonts w:ascii="Meiryo UI" w:hAnsi="Meiryo UI" w:hint="eastAsia"/>
        </w:rPr>
        <w:t>（SNS）の利用率も全世代で</w:t>
      </w:r>
      <w:r w:rsidR="00E86F79">
        <w:rPr>
          <w:rFonts w:ascii="Meiryo UI" w:hAnsi="Meiryo UI" w:hint="eastAsia"/>
        </w:rPr>
        <w:t>78.7</w:t>
      </w:r>
      <w:r>
        <w:rPr>
          <w:rFonts w:ascii="Meiryo UI" w:hAnsi="Meiryo UI" w:hint="eastAsia"/>
        </w:rPr>
        <w:t>％、60代でも</w:t>
      </w:r>
      <w:r w:rsidR="00E86F79">
        <w:rPr>
          <w:rFonts w:ascii="Meiryo UI" w:hAnsi="Meiryo UI" w:hint="eastAsia"/>
        </w:rPr>
        <w:t>７</w:t>
      </w:r>
      <w:r>
        <w:rPr>
          <w:rFonts w:ascii="Meiryo UI" w:hAnsi="Meiryo UI" w:hint="eastAsia"/>
        </w:rPr>
        <w:t>割を超えるなど、幅広い世代での利用が広がっています。</w:t>
      </w:r>
    </w:p>
    <w:p w14:paraId="131E6364" w14:textId="731D346B" w:rsidR="004242D3" w:rsidRDefault="004242D3" w:rsidP="004242D3">
      <w:pPr>
        <w:spacing w:line="360" w:lineRule="exact"/>
        <w:ind w:leftChars="295" w:left="708" w:firstLineChars="100" w:firstLine="240"/>
        <w:rPr>
          <w:rFonts w:ascii="Meiryo UI" w:hAnsi="Meiryo UI"/>
        </w:rPr>
      </w:pPr>
      <w:r>
        <w:rPr>
          <w:rFonts w:ascii="Meiryo UI" w:hAnsi="Meiryo UI" w:hint="eastAsia"/>
        </w:rPr>
        <w:t>スマートフォンやSNSの普及により、これまで以上に手軽に膨大な情報をタイムリーに得られるようになった反面、誰でも自由に情報を発信できることから、なかには、食の安全性に関する誤った情報や科学的根拠に乏しい情報も見受けられ</w:t>
      </w:r>
      <w:r w:rsidR="009C7BED">
        <w:rPr>
          <w:rFonts w:ascii="Meiryo UI" w:hAnsi="Meiryo UI" w:hint="eastAsia"/>
        </w:rPr>
        <w:t>ます</w:t>
      </w:r>
      <w:r>
        <w:rPr>
          <w:rFonts w:ascii="Meiryo UI" w:hAnsi="Meiryo UI" w:hint="eastAsia"/>
        </w:rPr>
        <w:t>。このため、様々な情報ツールを活用して食品の安全性に関する正しい情報をわかりやすく提供していく必要があります。</w:t>
      </w:r>
    </w:p>
    <w:p w14:paraId="0FD7A7EE" w14:textId="7E6BAC05" w:rsidR="004242D3" w:rsidRPr="005E0209" w:rsidRDefault="00DE2AEA" w:rsidP="004242D3">
      <w:pPr>
        <w:spacing w:line="360" w:lineRule="exact"/>
        <w:ind w:leftChars="295" w:left="708" w:firstLineChars="100" w:firstLine="240"/>
        <w:rPr>
          <w:rFonts w:ascii="Meiryo UI" w:hAnsi="Meiryo UI"/>
        </w:rPr>
      </w:pPr>
      <w:r>
        <w:rPr>
          <w:rFonts w:ascii="Meiryo UI" w:hAnsi="Meiryo UI"/>
          <w:noProof/>
        </w:rPr>
        <w:drawing>
          <wp:anchor distT="0" distB="0" distL="114300" distR="114300" simplePos="0" relativeHeight="252191744" behindDoc="0" locked="0" layoutInCell="1" allowOverlap="1" wp14:anchorId="1BDE45B9" wp14:editId="14203A35">
            <wp:simplePos x="0" y="0"/>
            <wp:positionH relativeFrom="column">
              <wp:posOffset>2794635</wp:posOffset>
            </wp:positionH>
            <wp:positionV relativeFrom="paragraph">
              <wp:posOffset>4445</wp:posOffset>
            </wp:positionV>
            <wp:extent cx="2962910" cy="1706880"/>
            <wp:effectExtent l="0" t="0" r="8890" b="762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2910" cy="1706880"/>
                    </a:xfrm>
                    <a:prstGeom prst="rect">
                      <a:avLst/>
                    </a:prstGeom>
                    <a:noFill/>
                    <a:ln>
                      <a:noFill/>
                    </a:ln>
                  </pic:spPr>
                </pic:pic>
              </a:graphicData>
            </a:graphic>
          </wp:anchor>
        </w:drawing>
      </w:r>
      <w:r w:rsidR="001C443A">
        <w:rPr>
          <w:noProof/>
        </w:rPr>
        <mc:AlternateContent>
          <mc:Choice Requires="wps">
            <w:drawing>
              <wp:anchor distT="0" distB="0" distL="114300" distR="114300" simplePos="0" relativeHeight="252192768" behindDoc="0" locked="0" layoutInCell="1" allowOverlap="1" wp14:anchorId="5E78C42B" wp14:editId="325307C1">
                <wp:simplePos x="0" y="0"/>
                <wp:positionH relativeFrom="column">
                  <wp:posOffset>2735580</wp:posOffset>
                </wp:positionH>
                <wp:positionV relativeFrom="paragraph">
                  <wp:posOffset>8890</wp:posOffset>
                </wp:positionV>
                <wp:extent cx="513482" cy="276999"/>
                <wp:effectExtent l="0" t="0" r="0" b="0"/>
                <wp:wrapNone/>
                <wp:docPr id="199" name="テキスト ボックス 1"/>
                <wp:cNvGraphicFramePr/>
                <a:graphic xmlns:a="http://schemas.openxmlformats.org/drawingml/2006/main">
                  <a:graphicData uri="http://schemas.microsoft.com/office/word/2010/wordprocessingShape">
                    <wps:wsp>
                      <wps:cNvSpPr txBox="1"/>
                      <wps:spPr>
                        <a:xfrm>
                          <a:off x="0" y="0"/>
                          <a:ext cx="513482" cy="276999"/>
                        </a:xfrm>
                        <a:prstGeom prst="rect">
                          <a:avLst/>
                        </a:prstGeom>
                        <a:noFill/>
                      </wps:spPr>
                      <wps:txbx>
                        <w:txbxContent>
                          <w:p w14:paraId="198CB56A" w14:textId="77777777" w:rsidR="008F47A8" w:rsidRPr="001C443A" w:rsidRDefault="008F47A8" w:rsidP="001C443A">
                            <w:pPr>
                              <w:pStyle w:val="Web"/>
                              <w:spacing w:before="0" w:beforeAutospacing="0" w:after="0" w:afterAutospacing="0"/>
                              <w:jc w:val="center"/>
                              <w:rPr>
                                <w:sz w:val="21"/>
                              </w:rPr>
                            </w:pPr>
                            <w:r w:rsidRPr="001C443A">
                              <w:rPr>
                                <w:rFonts w:ascii="BIZ UDPゴシック" w:eastAsia="BIZ UDPゴシック" w:hAnsi="BIZ UDPゴシック" w:cstheme="minorBidi" w:hint="eastAsia"/>
                                <w:bCs/>
                                <w:color w:val="000000" w:themeColor="text1"/>
                                <w:kern w:val="24"/>
                                <w:sz w:val="21"/>
                              </w:rPr>
                              <w:t>(%)</w:t>
                            </w:r>
                          </w:p>
                        </w:txbxContent>
                      </wps:txbx>
                      <wps:bodyPr wrap="square" rtlCol="0">
                        <a:spAutoFit/>
                      </wps:bodyPr>
                    </wps:wsp>
                  </a:graphicData>
                </a:graphic>
              </wp:anchor>
            </w:drawing>
          </mc:Choice>
          <mc:Fallback>
            <w:pict>
              <v:shape w14:anchorId="5E78C42B" id="テキスト ボックス 1" o:spid="_x0000_s1067" type="#_x0000_t202" style="position:absolute;left:0;text-align:left;margin-left:215.4pt;margin-top:.7pt;width:40.45pt;height:21.8pt;z-index:25219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" filled="f" stroked="f">
                <v:textbox style="mso-fit-shape-to-text:t">
                  <w:txbxContent>
                    <w:p w14:paraId="198CB56A" w14:textId="77777777" w:rsidR="008F47A8" w:rsidRPr="001C443A" w:rsidRDefault="008F47A8" w:rsidP="001C443A">
                      <w:pPr>
                        <w:pStyle w:val="Web"/>
                        <w:spacing w:before="0" w:beforeAutospacing="0" w:after="0" w:afterAutospacing="0"/>
                        <w:jc w:val="center"/>
                        <w:rPr>
                          <w:sz w:val="21"/>
                        </w:rPr>
                      </w:pPr>
                      <w:r w:rsidRPr="001C443A">
                        <w:rPr>
                          <w:rFonts w:ascii="BIZ UDPゴシック" w:eastAsia="BIZ UDPゴシック" w:hAnsi="BIZ UDPゴシック" w:cstheme="minorBidi" w:hint="eastAsia"/>
                          <w:bCs/>
                          <w:color w:val="000000" w:themeColor="text1"/>
                          <w:kern w:val="24"/>
                          <w:sz w:val="21"/>
                        </w:rPr>
                        <w:t>(%)</w:t>
                      </w:r>
                    </w:p>
                  </w:txbxContent>
                </v:textbox>
              </v:shape>
            </w:pict>
          </mc:Fallback>
        </mc:AlternateContent>
      </w:r>
      <w:r w:rsidR="004242D3">
        <w:rPr>
          <w:rFonts w:ascii="Meiryo UI" w:hAnsi="Meiryo UI" w:hint="eastAsia"/>
        </w:rPr>
        <w:t>また、コロナ禍で社会のデジタル化が加速し、ウェブ会議などのオンラインによる交流が浸透してきており、意見交換や情報発信の取組にオンラインツールの活用を広げていく</w:t>
      </w:r>
      <w:r w:rsidR="00FD460B">
        <w:rPr>
          <w:rFonts w:ascii="Meiryo UI" w:hAnsi="Meiryo UI" w:hint="eastAsia"/>
        </w:rPr>
        <w:t>こと</w:t>
      </w:r>
      <w:r w:rsidR="004242D3" w:rsidRPr="005E0209">
        <w:rPr>
          <w:rFonts w:ascii="Meiryo UI" w:hAnsi="Meiryo UI" w:hint="eastAsia"/>
        </w:rPr>
        <w:t>で、</w:t>
      </w:r>
      <w:r w:rsidR="009C7BED">
        <w:rPr>
          <w:rFonts w:ascii="Meiryo UI" w:hAnsi="Meiryo UI" w:hint="eastAsia"/>
        </w:rPr>
        <w:t>より</w:t>
      </w:r>
      <w:r w:rsidR="004242D3" w:rsidRPr="005E0209">
        <w:rPr>
          <w:rFonts w:ascii="Meiryo UI" w:hAnsi="Meiryo UI" w:hint="eastAsia"/>
        </w:rPr>
        <w:t>効果的な啓発が期待できます。</w:t>
      </w:r>
    </w:p>
    <w:p w14:paraId="6C1ECEF9" w14:textId="099D9BB9" w:rsidR="004242D3" w:rsidRPr="005E0209" w:rsidRDefault="00521AD2" w:rsidP="00521AD2">
      <w:pPr>
        <w:spacing w:line="360" w:lineRule="exact"/>
        <w:ind w:leftChars="295" w:left="708" w:firstLineChars="2658" w:firstLine="4253"/>
        <w:jc w:val="left"/>
        <w:rPr>
          <w:rFonts w:ascii="Meiryo UI" w:hAnsi="Meiryo UI"/>
          <w:sz w:val="16"/>
        </w:rPr>
      </w:pPr>
      <w:r>
        <w:rPr>
          <w:rFonts w:ascii="Meiryo UI" w:hAnsi="Meiryo UI" w:hint="eastAsia"/>
          <w:sz w:val="16"/>
        </w:rPr>
        <w:t>（上表は、</w:t>
      </w:r>
      <w:r w:rsidR="004242D3" w:rsidRPr="005E0209">
        <w:rPr>
          <w:rFonts w:ascii="Meiryo UI" w:hAnsi="Meiryo UI" w:hint="eastAsia"/>
          <w:sz w:val="16"/>
        </w:rPr>
        <w:t>総務省「通信利用動向調査」</w:t>
      </w:r>
      <w:r>
        <w:rPr>
          <w:rFonts w:ascii="Meiryo UI" w:hAnsi="Meiryo UI" w:hint="eastAsia"/>
          <w:sz w:val="16"/>
        </w:rPr>
        <w:t>を基に作成）</w:t>
      </w:r>
    </w:p>
    <w:p w14:paraId="74F720AA" w14:textId="1E468D38" w:rsidR="004242D3" w:rsidRPr="005E0209" w:rsidRDefault="004242D3" w:rsidP="009C7BED">
      <w:pPr>
        <w:spacing w:beforeLines="50" w:before="203" w:afterLines="20" w:after="81" w:line="360" w:lineRule="exact"/>
        <w:ind w:leftChars="100" w:left="240" w:firstLineChars="100" w:firstLine="240"/>
        <w:rPr>
          <w:rFonts w:ascii="Meiryo UI" w:hAnsi="Meiryo UI"/>
          <w:sz w:val="28"/>
        </w:rPr>
      </w:pPr>
      <w:r w:rsidRPr="005E0209">
        <w:rPr>
          <w:noProof/>
        </w:rPr>
        <w:drawing>
          <wp:anchor distT="0" distB="0" distL="114300" distR="114300" simplePos="0" relativeHeight="252001280" behindDoc="0" locked="0" layoutInCell="1" allowOverlap="1" wp14:anchorId="36AD541A" wp14:editId="63B8BD17">
            <wp:simplePos x="0" y="0"/>
            <wp:positionH relativeFrom="column">
              <wp:posOffset>4414520</wp:posOffset>
            </wp:positionH>
            <wp:positionV relativeFrom="paragraph">
              <wp:posOffset>378460</wp:posOffset>
            </wp:positionV>
            <wp:extent cx="1332230" cy="1323975"/>
            <wp:effectExtent l="0" t="0" r="1270" b="9525"/>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ロゴマーク"/>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223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0209">
        <w:rPr>
          <w:rFonts w:ascii="Meiryo UI" w:hAnsi="Meiryo UI" w:hint="eastAsia"/>
          <w:sz w:val="28"/>
        </w:rPr>
        <w:t>④　食品ロス削減への関心の高まり</w:t>
      </w:r>
    </w:p>
    <w:p w14:paraId="47ACFD7D" w14:textId="5CAB2823" w:rsidR="004242D3" w:rsidRPr="005E0209" w:rsidRDefault="004242D3" w:rsidP="004242D3">
      <w:pPr>
        <w:spacing w:line="360" w:lineRule="exact"/>
        <w:ind w:leftChars="295" w:left="708" w:firstLineChars="100" w:firstLine="240"/>
        <w:rPr>
          <w:rFonts w:ascii="Meiryo UI" w:hAnsi="Meiryo UI"/>
        </w:rPr>
      </w:pPr>
      <w:r w:rsidRPr="005E0209">
        <w:rPr>
          <w:rFonts w:ascii="Meiryo UI" w:hAnsi="Meiryo UI" w:hint="eastAsia"/>
        </w:rPr>
        <w:t>令和元年10月に、食品ロス</w:t>
      </w:r>
      <w:r w:rsidR="009C7BED">
        <w:rPr>
          <w:rFonts w:ascii="Meiryo UI" w:hAnsi="Meiryo UI" w:hint="eastAsia"/>
        </w:rPr>
        <w:t>の</w:t>
      </w:r>
      <w:r w:rsidRPr="005E0209">
        <w:rPr>
          <w:rFonts w:ascii="Meiryo UI" w:hAnsi="Meiryo UI" w:hint="eastAsia"/>
        </w:rPr>
        <w:t>削減</w:t>
      </w:r>
      <w:r w:rsidR="009C7BED">
        <w:rPr>
          <w:rFonts w:ascii="Meiryo UI" w:hAnsi="Meiryo UI" w:hint="eastAsia"/>
        </w:rPr>
        <w:t>の</w:t>
      </w:r>
      <w:r w:rsidRPr="005E0209">
        <w:rPr>
          <w:rFonts w:ascii="Meiryo UI" w:hAnsi="Meiryo UI" w:hint="eastAsia"/>
        </w:rPr>
        <w:t>推進</w:t>
      </w:r>
      <w:r w:rsidR="009C7BED">
        <w:rPr>
          <w:rFonts w:ascii="Meiryo UI" w:hAnsi="Meiryo UI" w:hint="eastAsia"/>
        </w:rPr>
        <w:t>に関する</w:t>
      </w:r>
      <w:r w:rsidRPr="005E0209">
        <w:rPr>
          <w:rFonts w:ascii="Meiryo UI" w:hAnsi="Meiryo UI" w:hint="eastAsia"/>
        </w:rPr>
        <w:t>法</w:t>
      </w:r>
      <w:r w:rsidR="009C7BED">
        <w:rPr>
          <w:rFonts w:ascii="Meiryo UI" w:hAnsi="Meiryo UI" w:hint="eastAsia"/>
        </w:rPr>
        <w:t>律</w:t>
      </w:r>
      <w:r w:rsidRPr="005E0209">
        <w:rPr>
          <w:rFonts w:ascii="Meiryo UI" w:hAnsi="Meiryo UI" w:hint="eastAsia"/>
        </w:rPr>
        <w:t>が施行され、府でも令和３年３月に「大阪府食品ロス削減推進計画」を策定し、『“もったいないやん！”食の都大阪でおいしく食べきろう』をスローガンに、事業者、消費者、行政が一体となって、食品ロス削減の取組を推進することとしています。</w:t>
      </w:r>
    </w:p>
    <w:p w14:paraId="52857542" w14:textId="42E5E990" w:rsidR="004242D3" w:rsidRPr="005E0209" w:rsidRDefault="004242D3" w:rsidP="004242D3">
      <w:pPr>
        <w:spacing w:line="360" w:lineRule="exact"/>
        <w:ind w:leftChars="295" w:left="708" w:firstLineChars="100" w:firstLine="240"/>
        <w:rPr>
          <w:rFonts w:ascii="Meiryo UI" w:hAnsi="Meiryo UI"/>
        </w:rPr>
      </w:pPr>
      <w:r w:rsidRPr="005E0209">
        <w:rPr>
          <w:rFonts w:ascii="Meiryo UI" w:hAnsi="Meiryo UI" w:hint="eastAsia"/>
        </w:rPr>
        <w:t>食品衛生の観点では、食品ロス削減への取組には、衛生面への十分な配慮が必要と考えられることから、食品の適切な保存方法や、消費期限・賞味期限の理解の促進のための啓発等、食品ロス削減に</w:t>
      </w:r>
      <w:r w:rsidR="00B41618">
        <w:rPr>
          <w:rFonts w:ascii="Meiryo UI" w:hAnsi="Meiryo UI" w:hint="eastAsia"/>
        </w:rPr>
        <w:t>も</w:t>
      </w:r>
      <w:r w:rsidRPr="005E0209">
        <w:rPr>
          <w:rFonts w:ascii="Meiryo UI" w:hAnsi="Meiryo UI" w:hint="eastAsia"/>
        </w:rPr>
        <w:t>繋がる食の安全確保の取組を行っていく必要があります。</w:t>
      </w:r>
    </w:p>
    <w:p w14:paraId="64F03E70" w14:textId="069AF6BE" w:rsidR="004242D3" w:rsidRPr="00A701E1" w:rsidRDefault="004242D3" w:rsidP="009C7BED">
      <w:pPr>
        <w:spacing w:beforeLines="100" w:before="406" w:afterLines="20" w:after="81" w:line="360" w:lineRule="exact"/>
        <w:ind w:leftChars="100" w:left="240" w:firstLineChars="100" w:firstLine="280"/>
        <w:rPr>
          <w:rFonts w:ascii="Meiryo UI" w:hAnsi="Meiryo UI"/>
          <w:sz w:val="28"/>
        </w:rPr>
      </w:pPr>
      <w:r w:rsidRPr="005E0209">
        <w:rPr>
          <w:rFonts w:ascii="Meiryo UI" w:hAnsi="Meiryo UI" w:hint="eastAsia"/>
          <w:sz w:val="28"/>
        </w:rPr>
        <w:t xml:space="preserve">⑤　</w:t>
      </w:r>
      <w:r w:rsidR="00B41618">
        <w:rPr>
          <w:rFonts w:ascii="Meiryo UI" w:hAnsi="Meiryo UI" w:hint="eastAsia"/>
          <w:sz w:val="28"/>
        </w:rPr>
        <w:t>外国人労働者や訪日外国人の増加</w:t>
      </w:r>
    </w:p>
    <w:p w14:paraId="6F984A3E" w14:textId="141C35B7" w:rsidR="004242D3" w:rsidRPr="00A630E9" w:rsidRDefault="00B41618" w:rsidP="004242D3">
      <w:pPr>
        <w:spacing w:line="360" w:lineRule="exact"/>
        <w:ind w:leftChars="295" w:left="708" w:firstLineChars="100" w:firstLine="240"/>
        <w:rPr>
          <w:rFonts w:ascii="Meiryo UI" w:hAnsi="Meiryo UI"/>
        </w:rPr>
      </w:pPr>
      <w:r>
        <w:rPr>
          <w:rFonts w:ascii="Meiryo UI" w:hAnsi="Meiryo UI" w:hint="eastAsia"/>
        </w:rPr>
        <w:t>近年、全国的に飲食業に従事する外国人が増加しています。また、</w:t>
      </w:r>
      <w:r w:rsidR="004242D3" w:rsidRPr="00A630E9">
        <w:rPr>
          <w:rFonts w:ascii="Meiryo UI" w:hAnsi="Meiryo UI"/>
        </w:rPr>
        <w:t>2025年（令和７年）に開催される大阪・関西万博では、約</w:t>
      </w:r>
      <w:r w:rsidR="004242D3">
        <w:rPr>
          <w:rFonts w:ascii="Meiryo UI" w:hAnsi="Meiryo UI" w:hint="eastAsia"/>
        </w:rPr>
        <w:t>6カ月間</w:t>
      </w:r>
      <w:r w:rsidR="004242D3" w:rsidRPr="00A630E9">
        <w:rPr>
          <w:rFonts w:ascii="Meiryo UI" w:hAnsi="Meiryo UI"/>
        </w:rPr>
        <w:t>の開催期間で2,800</w:t>
      </w:r>
      <w:r>
        <w:rPr>
          <w:rFonts w:ascii="Meiryo UI" w:hAnsi="Meiryo UI"/>
        </w:rPr>
        <w:t>万人の来場者が予想され、訪日外国人の増加</w:t>
      </w:r>
      <w:r>
        <w:rPr>
          <w:rFonts w:ascii="Meiryo UI" w:hAnsi="Meiryo UI" w:hint="eastAsia"/>
        </w:rPr>
        <w:t>も</w:t>
      </w:r>
      <w:r w:rsidR="004242D3" w:rsidRPr="00A630E9">
        <w:rPr>
          <w:rFonts w:ascii="Meiryo UI" w:hAnsi="Meiryo UI"/>
        </w:rPr>
        <w:t>想定され</w:t>
      </w:r>
      <w:r w:rsidR="004242D3">
        <w:rPr>
          <w:rFonts w:ascii="Meiryo UI" w:hAnsi="Meiryo UI" w:hint="eastAsia"/>
        </w:rPr>
        <w:t>ます</w:t>
      </w:r>
      <w:r w:rsidR="004242D3" w:rsidRPr="00A630E9">
        <w:rPr>
          <w:rFonts w:ascii="Meiryo UI" w:hAnsi="Meiryo UI"/>
        </w:rPr>
        <w:t>。</w:t>
      </w:r>
    </w:p>
    <w:p w14:paraId="362006A1" w14:textId="0D433411" w:rsidR="00671C39" w:rsidRDefault="004242D3" w:rsidP="00671C39">
      <w:pPr>
        <w:spacing w:line="360" w:lineRule="exact"/>
        <w:ind w:leftChars="295" w:left="708" w:firstLineChars="100" w:firstLine="240"/>
        <w:rPr>
          <w:rFonts w:ascii="Meiryo UI" w:hAnsi="Meiryo UI"/>
        </w:rPr>
      </w:pPr>
      <w:r>
        <w:rPr>
          <w:rFonts w:ascii="Meiryo UI" w:hAnsi="Meiryo UI" w:hint="eastAsia"/>
        </w:rPr>
        <w:t>今後、さらに</w:t>
      </w:r>
      <w:r w:rsidR="00B41618">
        <w:rPr>
          <w:rFonts w:ascii="Meiryo UI" w:hAnsi="Meiryo UI" w:hint="eastAsia"/>
        </w:rPr>
        <w:t>外国人材の受け入れやインバウンド需要の回復</w:t>
      </w:r>
      <w:r>
        <w:rPr>
          <w:rFonts w:ascii="Meiryo UI" w:hAnsi="Meiryo UI" w:hint="eastAsia"/>
        </w:rPr>
        <w:t>が進む中で、府内の食品関係施設で従事する外国人への</w:t>
      </w:r>
      <w:r w:rsidR="001C443A">
        <w:rPr>
          <w:rFonts w:ascii="Meiryo UI" w:hAnsi="Meiryo UI" w:hint="eastAsia"/>
        </w:rPr>
        <w:t>指導</w:t>
      </w:r>
      <w:r w:rsidR="00B41618">
        <w:rPr>
          <w:rFonts w:ascii="Meiryo UI" w:hAnsi="Meiryo UI" w:hint="eastAsia"/>
        </w:rPr>
        <w:t>や外国人観光客への啓発</w:t>
      </w:r>
      <w:r>
        <w:rPr>
          <w:rFonts w:ascii="Meiryo UI" w:hAnsi="Meiryo UI" w:hint="eastAsia"/>
        </w:rPr>
        <w:t>にあたり</w:t>
      </w:r>
      <w:r w:rsidRPr="00A630E9">
        <w:rPr>
          <w:rFonts w:ascii="Meiryo UI" w:hAnsi="Meiryo UI" w:hint="eastAsia"/>
        </w:rPr>
        <w:t>、多言語</w:t>
      </w:r>
      <w:r w:rsidR="009C7BED">
        <w:rPr>
          <w:rFonts w:ascii="Meiryo UI" w:hAnsi="Meiryo UI" w:hint="eastAsia"/>
        </w:rPr>
        <w:t>に</w:t>
      </w:r>
      <w:r w:rsidRPr="00A630E9">
        <w:rPr>
          <w:rFonts w:ascii="Meiryo UI" w:hAnsi="Meiryo UI" w:hint="eastAsia"/>
        </w:rPr>
        <w:t>対応</w:t>
      </w:r>
      <w:r w:rsidR="009C7BED">
        <w:rPr>
          <w:rFonts w:ascii="Meiryo UI" w:hAnsi="Meiryo UI" w:hint="eastAsia"/>
        </w:rPr>
        <w:t>した啓発媒体</w:t>
      </w:r>
      <w:r w:rsidRPr="00A630E9">
        <w:rPr>
          <w:rFonts w:ascii="Meiryo UI" w:hAnsi="Meiryo UI" w:hint="eastAsia"/>
        </w:rPr>
        <w:t>を活用した取組</w:t>
      </w:r>
      <w:r>
        <w:rPr>
          <w:rFonts w:ascii="Meiryo UI" w:hAnsi="Meiryo UI" w:hint="eastAsia"/>
        </w:rPr>
        <w:t>を進めていく</w:t>
      </w:r>
      <w:r w:rsidRPr="00A630E9">
        <w:rPr>
          <w:rFonts w:ascii="Meiryo UI" w:hAnsi="Meiryo UI" w:hint="eastAsia"/>
        </w:rPr>
        <w:t>必要</w:t>
      </w:r>
      <w:r>
        <w:rPr>
          <w:rFonts w:ascii="Meiryo UI" w:hAnsi="Meiryo UI" w:hint="eastAsia"/>
        </w:rPr>
        <w:t>があります。</w:t>
      </w:r>
    </w:p>
    <w:p w14:paraId="479665B3" w14:textId="2B3095F2" w:rsidR="00302077" w:rsidRDefault="00DE2AEA" w:rsidP="00671C39">
      <w:pPr>
        <w:spacing w:line="360" w:lineRule="exact"/>
        <w:ind w:leftChars="295" w:left="708" w:firstLineChars="100" w:firstLine="240"/>
        <w:rPr>
          <w:rFonts w:ascii="Meiryo UI" w:hAnsi="Meiryo UI"/>
        </w:rPr>
      </w:pPr>
      <w:r>
        <w:rPr>
          <w:rFonts w:ascii="Meiryo UI" w:hAnsi="Meiryo UI"/>
          <w:noProof/>
        </w:rPr>
        <w:drawing>
          <wp:anchor distT="0" distB="0" distL="114300" distR="114300" simplePos="0" relativeHeight="252193792" behindDoc="0" locked="0" layoutInCell="1" allowOverlap="1" wp14:anchorId="7C759FF1" wp14:editId="14787328">
            <wp:simplePos x="0" y="0"/>
            <wp:positionH relativeFrom="column">
              <wp:posOffset>795020</wp:posOffset>
            </wp:positionH>
            <wp:positionV relativeFrom="paragraph">
              <wp:posOffset>196215</wp:posOffset>
            </wp:positionV>
            <wp:extent cx="4248785" cy="234378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8785" cy="2343785"/>
                    </a:xfrm>
                    <a:prstGeom prst="rect">
                      <a:avLst/>
                    </a:prstGeom>
                    <a:noFill/>
                    <a:ln>
                      <a:noFill/>
                    </a:ln>
                  </pic:spPr>
                </pic:pic>
              </a:graphicData>
            </a:graphic>
          </wp:anchor>
        </w:drawing>
      </w:r>
    </w:p>
    <w:p w14:paraId="521126CE" w14:textId="25B45244" w:rsidR="00574AA7" w:rsidRDefault="00574AA7" w:rsidP="00671C39">
      <w:pPr>
        <w:spacing w:line="360" w:lineRule="exact"/>
        <w:ind w:leftChars="295" w:left="708" w:firstLineChars="100" w:firstLine="240"/>
        <w:rPr>
          <w:rFonts w:ascii="Meiryo UI" w:hAnsi="Meiryo UI"/>
        </w:rPr>
      </w:pPr>
    </w:p>
    <w:p w14:paraId="07E67B34" w14:textId="22E05514" w:rsidR="00574AA7" w:rsidRDefault="00574AA7" w:rsidP="00671C39">
      <w:pPr>
        <w:spacing w:line="360" w:lineRule="exact"/>
        <w:ind w:leftChars="295" w:left="708" w:firstLineChars="100" w:firstLine="240"/>
        <w:rPr>
          <w:rFonts w:ascii="Meiryo UI" w:hAnsi="Meiryo UI"/>
        </w:rPr>
      </w:pPr>
    </w:p>
    <w:p w14:paraId="58A3B826" w14:textId="0C15449D" w:rsidR="004242D3" w:rsidRDefault="004242D3" w:rsidP="000412AA">
      <w:pPr>
        <w:spacing w:line="360" w:lineRule="exact"/>
        <w:ind w:firstLineChars="300" w:firstLine="480"/>
        <w:jc w:val="right"/>
        <w:rPr>
          <w:rFonts w:ascii="Meiryo UI" w:hAnsi="Meiryo UI"/>
          <w:sz w:val="16"/>
        </w:rPr>
      </w:pPr>
    </w:p>
    <w:p w14:paraId="6B39797B" w14:textId="3FD78030" w:rsidR="004242D3" w:rsidRDefault="004242D3" w:rsidP="004242D3">
      <w:pPr>
        <w:spacing w:line="20" w:lineRule="exact"/>
        <w:rPr>
          <w:rFonts w:ascii="Meiryo UI" w:hAnsi="Meiryo UI"/>
          <w:sz w:val="16"/>
        </w:rPr>
      </w:pPr>
    </w:p>
    <w:p w14:paraId="56155207" w14:textId="6E6B733B" w:rsidR="0045676F" w:rsidRDefault="0045676F" w:rsidP="009B0453">
      <w:pPr>
        <w:spacing w:line="20" w:lineRule="exact"/>
        <w:rPr>
          <w:rFonts w:ascii="Meiryo UI" w:hAnsi="Meiryo UI"/>
          <w:sz w:val="16"/>
        </w:rPr>
      </w:pPr>
      <w:r>
        <w:rPr>
          <w:rFonts w:ascii="Meiryo UI" w:hAnsi="Meiryo UI"/>
          <w:sz w:val="16"/>
        </w:rPr>
        <w:br w:type="page"/>
      </w:r>
    </w:p>
    <w:p w14:paraId="58F61314" w14:textId="4CEBF170" w:rsidR="00276416" w:rsidRPr="00A01F2E" w:rsidRDefault="00276416" w:rsidP="00276416">
      <w:pPr>
        <w:pStyle w:val="af"/>
        <w:rPr>
          <w:rFonts w:ascii="Meiryo UI" w:eastAsia="Meiryo UI" w:hAnsi="Meiryo UI"/>
        </w:rPr>
      </w:pPr>
      <w:r w:rsidRPr="00A01F2E">
        <w:rPr>
          <w:rFonts w:ascii="Meiryo UI" w:eastAsia="Meiryo UI" w:hAnsi="Meiryo UI"/>
        </w:rPr>
        <mc:AlternateContent>
          <mc:Choice Requires="wps">
            <w:drawing>
              <wp:anchor distT="4294967295" distB="4294967295" distL="114300" distR="114300" simplePos="0" relativeHeight="251663360" behindDoc="0" locked="0" layoutInCell="1" allowOverlap="1" wp14:anchorId="6B6EE15B" wp14:editId="73B6E7B2">
                <wp:simplePos x="0" y="0"/>
                <wp:positionH relativeFrom="column">
                  <wp:posOffset>4445</wp:posOffset>
                </wp:positionH>
                <wp:positionV relativeFrom="paragraph">
                  <wp:posOffset>464783</wp:posOffset>
                </wp:positionV>
                <wp:extent cx="5695950" cy="0"/>
                <wp:effectExtent l="0" t="19050" r="0" b="19050"/>
                <wp:wrapNone/>
                <wp:docPr id="6"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5950" cy="0"/>
                        </a:xfrm>
                        <a:prstGeom prst="line">
                          <a:avLst/>
                        </a:prstGeom>
                        <a:noFill/>
                        <a:ln w="28575"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9C7A66" id="直線コネクタ 6" o:spid="_x0000_s1026" style="position:absolute;left:0;text-align:left;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36.6pt" to="448.8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" strokecolor="#5b9bd5" strokeweight="2.25pt">
                <v:stroke joinstyle="miter"/>
                <o:lock v:ext="edit" shapetype="f"/>
              </v:line>
            </w:pict>
          </mc:Fallback>
        </mc:AlternateContent>
      </w:r>
      <w:r w:rsidR="00FB4E3C">
        <w:rPr>
          <w:rFonts w:ascii="Meiryo UI" w:eastAsia="Meiryo UI" w:hAnsi="Meiryo UI" w:hint="eastAsia"/>
        </w:rPr>
        <w:t>２　第３期推進計画の取組状況</w:t>
      </w:r>
    </w:p>
    <w:p w14:paraId="6B602BB5" w14:textId="77777777" w:rsidR="005A1243" w:rsidRPr="005E0209" w:rsidRDefault="00276416" w:rsidP="00276416">
      <w:pPr>
        <w:spacing w:line="360" w:lineRule="exact"/>
        <w:ind w:leftChars="100" w:left="240" w:firstLineChars="100" w:firstLine="240"/>
        <w:rPr>
          <w:rFonts w:ascii="Meiryo UI" w:hAnsi="Meiryo UI"/>
        </w:rPr>
      </w:pPr>
      <w:r>
        <w:rPr>
          <w:rFonts w:ascii="Meiryo UI" w:hAnsi="Meiryo UI" w:hint="eastAsia"/>
        </w:rPr>
        <w:t>第３期推進計画では、府民の食の安全安心の確保を図</w:t>
      </w:r>
      <w:r w:rsidRPr="005E0209">
        <w:rPr>
          <w:rFonts w:ascii="Meiryo UI" w:hAnsi="Meiryo UI" w:hint="eastAsia"/>
        </w:rPr>
        <w:t>るため、条例の基本理念を踏まえた４つの施策の柱</w:t>
      </w:r>
      <w:r w:rsidR="00E85EC0" w:rsidRPr="005E0209">
        <w:rPr>
          <w:rFonts w:ascii="Meiryo UI" w:hAnsi="Meiryo UI" w:hint="eastAsia"/>
        </w:rPr>
        <w:t>のもと、13の基本施策を設定し、さらに</w:t>
      </w:r>
      <w:r w:rsidRPr="005E0209">
        <w:rPr>
          <w:rFonts w:ascii="Meiryo UI" w:hAnsi="Meiryo UI" w:hint="eastAsia"/>
        </w:rPr>
        <w:t>関係部局が連携して52の事業に取り組みました。</w:t>
      </w:r>
    </w:p>
    <w:p w14:paraId="7346D1DC" w14:textId="6612904C" w:rsidR="00D67DBD" w:rsidRPr="005E0209" w:rsidRDefault="00592C40" w:rsidP="00276416">
      <w:pPr>
        <w:spacing w:line="360" w:lineRule="exact"/>
        <w:ind w:leftChars="100" w:left="240" w:firstLineChars="100" w:firstLine="240"/>
        <w:rPr>
          <w:rFonts w:ascii="Meiryo UI" w:hAnsi="Meiryo UI"/>
        </w:rPr>
      </w:pPr>
      <w:r w:rsidRPr="005E0209">
        <w:rPr>
          <w:rFonts w:ascii="Meiryo UI" w:hAnsi="Meiryo UI" w:hint="eastAsia"/>
        </w:rPr>
        <w:t>第３</w:t>
      </w:r>
      <w:r w:rsidRPr="005E0209">
        <w:rPr>
          <w:rFonts w:ascii="Meiryo UI" w:hAnsi="Meiryo UI"/>
        </w:rPr>
        <w:t>期</w:t>
      </w:r>
      <w:r w:rsidRPr="005E0209">
        <w:rPr>
          <w:rFonts w:ascii="Meiryo UI" w:hAnsi="Meiryo UI" w:hint="eastAsia"/>
        </w:rPr>
        <w:t>の</w:t>
      </w:r>
      <w:r w:rsidRPr="005E0209">
        <w:rPr>
          <w:rFonts w:ascii="Meiryo UI" w:hAnsi="Meiryo UI"/>
        </w:rPr>
        <w:t>計画</w:t>
      </w:r>
      <w:r w:rsidRPr="005E0209">
        <w:rPr>
          <w:rFonts w:ascii="Meiryo UI" w:hAnsi="Meiryo UI" w:hint="eastAsia"/>
        </w:rPr>
        <w:t>期間中には、新型コロナウイルス感染症の感染拡大</w:t>
      </w:r>
      <w:r w:rsidR="00D36420">
        <w:rPr>
          <w:rFonts w:ascii="Meiryo UI" w:hAnsi="Meiryo UI" w:hint="eastAsia"/>
        </w:rPr>
        <w:t>の影響により、一部計画どおり取り組めなかった事業がありましたが、</w:t>
      </w:r>
      <w:r w:rsidRPr="005E0209">
        <w:rPr>
          <w:rFonts w:ascii="Meiryo UI" w:hAnsi="Meiryo UI"/>
        </w:rPr>
        <w:t>コロナ禍前の取組状況も鑑みると総合的には概ね計画どおり取組が行えたと評価でき</w:t>
      </w:r>
      <w:r w:rsidRPr="005E0209">
        <w:rPr>
          <w:rFonts w:ascii="Meiryo UI" w:hAnsi="Meiryo UI" w:hint="eastAsia"/>
        </w:rPr>
        <w:t>ます</w:t>
      </w:r>
      <w:r w:rsidRPr="005E0209">
        <w:rPr>
          <w:rFonts w:ascii="Meiryo UI" w:hAnsi="Meiryo UI"/>
        </w:rPr>
        <w:t>。</w:t>
      </w:r>
      <w:r w:rsidRPr="005E0209">
        <w:rPr>
          <w:rFonts w:ascii="Meiryo UI" w:hAnsi="Meiryo UI" w:hint="eastAsia"/>
        </w:rPr>
        <w:t>（第３</w:t>
      </w:r>
      <w:r w:rsidR="00E85EC0" w:rsidRPr="005E0209">
        <w:rPr>
          <w:rFonts w:ascii="Meiryo UI" w:hAnsi="Meiryo UI" w:hint="eastAsia"/>
        </w:rPr>
        <w:t>期推進計画で掲げた数値目標の達成状況及び各基本施策の</w:t>
      </w:r>
      <w:r w:rsidR="005A1243" w:rsidRPr="005E0209">
        <w:rPr>
          <w:rFonts w:ascii="Meiryo UI" w:hAnsi="Meiryo UI" w:hint="eastAsia"/>
        </w:rPr>
        <w:t>取組成果</w:t>
      </w:r>
      <w:r w:rsidR="00276416" w:rsidRPr="005E0209">
        <w:rPr>
          <w:rFonts w:ascii="Meiryo UI" w:hAnsi="Meiryo UI" w:hint="eastAsia"/>
        </w:rPr>
        <w:t>は、</w:t>
      </w:r>
      <w:r w:rsidR="005A1243" w:rsidRPr="005E0209">
        <w:rPr>
          <w:rFonts w:ascii="Meiryo UI" w:hAnsi="Meiryo UI" w:hint="eastAsia"/>
        </w:rPr>
        <w:t>第５章（５）（</w:t>
      </w:r>
      <w:r w:rsidR="0046679C">
        <w:rPr>
          <w:rFonts w:ascii="Meiryo UI" w:hAnsi="Meiryo UI" w:hint="eastAsia"/>
        </w:rPr>
        <w:t>53</w:t>
      </w:r>
      <w:r w:rsidR="005A1243" w:rsidRPr="005E0209">
        <w:rPr>
          <w:rFonts w:ascii="Meiryo UI" w:hAnsi="Meiryo UI" w:hint="eastAsia"/>
        </w:rPr>
        <w:t>~</w:t>
      </w:r>
      <w:r w:rsidR="0046679C">
        <w:rPr>
          <w:rFonts w:ascii="Meiryo UI" w:hAnsi="Meiryo UI" w:hint="eastAsia"/>
        </w:rPr>
        <w:t>56</w:t>
      </w:r>
      <w:r w:rsidR="00032F3C">
        <w:rPr>
          <w:rFonts w:ascii="Meiryo UI" w:hAnsi="Meiryo UI" w:hint="eastAsia"/>
        </w:rPr>
        <w:t>ページ</w:t>
      </w:r>
      <w:r w:rsidR="005A1243" w:rsidRPr="005E0209">
        <w:rPr>
          <w:rFonts w:ascii="Meiryo UI" w:hAnsi="Meiryo UI" w:hint="eastAsia"/>
        </w:rPr>
        <w:t>）参照</w:t>
      </w:r>
      <w:r w:rsidRPr="005E0209">
        <w:rPr>
          <w:rFonts w:ascii="Meiryo UI" w:hAnsi="Meiryo UI" w:hint="eastAsia"/>
        </w:rPr>
        <w:t>）</w:t>
      </w:r>
    </w:p>
    <w:p w14:paraId="528436D7" w14:textId="0915B7EC" w:rsidR="00FB4E3C" w:rsidRDefault="00FB4E3C" w:rsidP="00276416">
      <w:pPr>
        <w:spacing w:line="360" w:lineRule="exact"/>
        <w:ind w:leftChars="100" w:left="240" w:firstLineChars="100" w:firstLine="240"/>
        <w:rPr>
          <w:rFonts w:ascii="Meiryo UI" w:hAnsi="Meiryo UI"/>
        </w:rPr>
      </w:pPr>
    </w:p>
    <w:p w14:paraId="213D835F" w14:textId="1251A647" w:rsidR="00863E9B" w:rsidRDefault="00863E9B" w:rsidP="00276416">
      <w:pPr>
        <w:spacing w:line="360" w:lineRule="exact"/>
        <w:ind w:leftChars="100" w:left="240" w:firstLineChars="100" w:firstLine="240"/>
        <w:rPr>
          <w:rFonts w:ascii="Meiryo UI" w:hAnsi="Meiryo UI"/>
        </w:rPr>
      </w:pPr>
    </w:p>
    <w:p w14:paraId="6164A1BF" w14:textId="77777777" w:rsidR="00863E9B" w:rsidRPr="00592C40" w:rsidRDefault="00863E9B" w:rsidP="00276416">
      <w:pPr>
        <w:spacing w:line="360" w:lineRule="exact"/>
        <w:ind w:leftChars="100" w:left="240" w:firstLineChars="100" w:firstLine="240"/>
        <w:rPr>
          <w:rFonts w:ascii="Meiryo UI" w:hAnsi="Meiryo UI"/>
        </w:rPr>
      </w:pPr>
    </w:p>
    <w:p w14:paraId="3DBFF4C2" w14:textId="77777777" w:rsidR="007E12C3" w:rsidRPr="00A01F2E" w:rsidRDefault="007E12C3" w:rsidP="007E12C3">
      <w:pPr>
        <w:pStyle w:val="af"/>
        <w:rPr>
          <w:rFonts w:ascii="Meiryo UI" w:eastAsia="Meiryo UI" w:hAnsi="Meiryo UI"/>
        </w:rPr>
      </w:pPr>
      <w:r w:rsidRPr="00A01F2E">
        <w:rPr>
          <w:rFonts w:ascii="Meiryo UI" w:eastAsia="Meiryo UI" w:hAnsi="Meiryo UI"/>
        </w:rPr>
        <mc:AlternateContent>
          <mc:Choice Requires="wps">
            <w:drawing>
              <wp:anchor distT="4294967295" distB="4294967295" distL="114300" distR="114300" simplePos="0" relativeHeight="251667456" behindDoc="0" locked="0" layoutInCell="1" allowOverlap="1" wp14:anchorId="797E65FC" wp14:editId="4AE37CD1">
                <wp:simplePos x="0" y="0"/>
                <wp:positionH relativeFrom="column">
                  <wp:posOffset>4445</wp:posOffset>
                </wp:positionH>
                <wp:positionV relativeFrom="paragraph">
                  <wp:posOffset>464783</wp:posOffset>
                </wp:positionV>
                <wp:extent cx="5695950" cy="0"/>
                <wp:effectExtent l="0" t="19050" r="0" b="19050"/>
                <wp:wrapNone/>
                <wp:docPr id="8"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5950" cy="0"/>
                        </a:xfrm>
                        <a:prstGeom prst="line">
                          <a:avLst/>
                        </a:prstGeom>
                        <a:noFill/>
                        <a:ln w="28575"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FD84C3C" id="直線コネクタ 8" o:spid="_x0000_s1026" style="position:absolute;left:0;text-align:left;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36.6pt" to="448.8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" strokecolor="#5b9bd5" strokeweight="2.25pt">
                <v:stroke joinstyle="miter"/>
                <o:lock v:ext="edit" shapetype="f"/>
              </v:line>
            </w:pict>
          </mc:Fallback>
        </mc:AlternateContent>
      </w:r>
      <w:r>
        <w:rPr>
          <w:rFonts w:ascii="Meiryo UI" w:eastAsia="Meiryo UI" w:hAnsi="Meiryo UI" w:hint="eastAsia"/>
        </w:rPr>
        <w:t>３　重点課題</w:t>
      </w:r>
    </w:p>
    <w:p w14:paraId="081D7C63" w14:textId="77777777" w:rsidR="007E12C3" w:rsidRDefault="007E12C3" w:rsidP="007E12C3">
      <w:pPr>
        <w:spacing w:line="360" w:lineRule="exact"/>
        <w:ind w:leftChars="100" w:left="240" w:firstLineChars="100" w:firstLine="240"/>
        <w:rPr>
          <w:rFonts w:ascii="Meiryo UI" w:hAnsi="Meiryo UI"/>
        </w:rPr>
      </w:pPr>
      <w:r>
        <w:rPr>
          <w:rFonts w:ascii="Meiryo UI" w:hAnsi="Meiryo UI" w:hint="eastAsia"/>
        </w:rPr>
        <w:t>第４期推進計画では、</w:t>
      </w:r>
      <w:r w:rsidRPr="007E12C3">
        <w:rPr>
          <w:rFonts w:ascii="Meiryo UI" w:hAnsi="Meiryo UI" w:hint="eastAsia"/>
        </w:rPr>
        <w:t>第３期推進計画で掲げた施策等に継続して取り組むことを基本としつつ、食を取り巻く環境や社会情勢の変化</w:t>
      </w:r>
      <w:r>
        <w:rPr>
          <w:rFonts w:ascii="Meiryo UI" w:hAnsi="Meiryo UI" w:hint="eastAsia"/>
        </w:rPr>
        <w:t>等</w:t>
      </w:r>
      <w:r w:rsidRPr="007E12C3">
        <w:rPr>
          <w:rFonts w:ascii="Meiryo UI" w:hAnsi="Meiryo UI" w:hint="eastAsia"/>
        </w:rPr>
        <w:t>を踏まえ、</w:t>
      </w:r>
      <w:r w:rsidR="00F56918">
        <w:rPr>
          <w:rFonts w:ascii="Meiryo UI" w:hAnsi="Meiryo UI" w:hint="eastAsia"/>
        </w:rPr>
        <w:t>次</w:t>
      </w:r>
      <w:r>
        <w:rPr>
          <w:rFonts w:ascii="Meiryo UI" w:hAnsi="Meiryo UI" w:hint="eastAsia"/>
        </w:rPr>
        <w:t>の課題に重点的に取り組みます。</w:t>
      </w:r>
    </w:p>
    <w:p w14:paraId="6E39A77F" w14:textId="77777777" w:rsidR="007E12C3" w:rsidRDefault="007E12C3" w:rsidP="007E12C3">
      <w:pPr>
        <w:spacing w:line="360" w:lineRule="exact"/>
        <w:rPr>
          <w:rFonts w:ascii="Meiryo UI" w:hAnsi="Meiryo UI"/>
        </w:rPr>
      </w:pPr>
    </w:p>
    <w:p w14:paraId="34DBA28E" w14:textId="77777777" w:rsidR="00514897" w:rsidRDefault="00514897" w:rsidP="007E12C3">
      <w:pPr>
        <w:spacing w:line="360" w:lineRule="exact"/>
        <w:rPr>
          <w:rFonts w:ascii="Meiryo UI" w:hAnsi="Meiryo UI"/>
        </w:rPr>
      </w:pPr>
    </w:p>
    <w:p w14:paraId="68F7FF52" w14:textId="77777777" w:rsidR="007E12C3" w:rsidRPr="007E12C3" w:rsidRDefault="007E12C3" w:rsidP="007E12C3">
      <w:pPr>
        <w:spacing w:line="360" w:lineRule="exact"/>
        <w:rPr>
          <w:rFonts w:ascii="Meiryo UI" w:hAnsi="Meiryo UI"/>
          <w:b/>
          <w:sz w:val="28"/>
        </w:rPr>
      </w:pPr>
      <w:r w:rsidRPr="007E12C3">
        <w:rPr>
          <w:rFonts w:ascii="Meiryo UI" w:hAnsi="Meiryo UI" w:hint="eastAsia"/>
          <w:b/>
          <w:sz w:val="28"/>
        </w:rPr>
        <w:t>■</w:t>
      </w:r>
      <w:r w:rsidRPr="007E12C3">
        <w:rPr>
          <w:rFonts w:ascii="Meiryo UI" w:hAnsi="Meiryo UI"/>
          <w:b/>
          <w:sz w:val="28"/>
        </w:rPr>
        <w:t xml:space="preserve"> 法改正によるHACCPに沿った衛生管理の制度化への対応</w:t>
      </w:r>
    </w:p>
    <w:p w14:paraId="0D0ACF8C" w14:textId="540FF11E" w:rsidR="007E12C3" w:rsidRPr="005E0209" w:rsidRDefault="007E12C3" w:rsidP="007E12C3">
      <w:pPr>
        <w:spacing w:line="360" w:lineRule="exact"/>
        <w:ind w:leftChars="200" w:left="480"/>
        <w:rPr>
          <w:rFonts w:ascii="Meiryo UI" w:hAnsi="Meiryo UI"/>
        </w:rPr>
      </w:pPr>
      <w:r w:rsidRPr="007E12C3">
        <w:rPr>
          <w:rFonts w:ascii="Meiryo UI" w:hAnsi="Meiryo UI"/>
        </w:rPr>
        <w:t>HACCPは導入がゴールではなくスタート</w:t>
      </w:r>
      <w:r w:rsidR="00B37D7C">
        <w:rPr>
          <w:rFonts w:ascii="Meiryo UI" w:hAnsi="Meiryo UI" w:hint="eastAsia"/>
        </w:rPr>
        <w:t>であり、</w:t>
      </w:r>
      <w:r w:rsidRPr="007E12C3">
        <w:rPr>
          <w:rFonts w:ascii="Meiryo UI" w:hAnsi="Meiryo UI"/>
        </w:rPr>
        <w:t>PDCAサイクル</w:t>
      </w:r>
      <w:r w:rsidR="00D36420" w:rsidRPr="00D36420">
        <w:rPr>
          <w:rFonts w:ascii="Meiryo UI" w:hAnsi="Meiryo UI" w:hint="eastAsia"/>
          <w:vertAlign w:val="superscript"/>
        </w:rPr>
        <w:t>※</w:t>
      </w:r>
      <w:r w:rsidRPr="007E12C3">
        <w:rPr>
          <w:rFonts w:ascii="Meiryo UI" w:hAnsi="Meiryo UI"/>
        </w:rPr>
        <w:t>により適切に運用されるよう</w:t>
      </w:r>
      <w:r w:rsidR="00A14077">
        <w:rPr>
          <w:rFonts w:ascii="Meiryo UI" w:hAnsi="Meiryo UI" w:hint="eastAsia"/>
        </w:rPr>
        <w:t>、継続的な</w:t>
      </w:r>
      <w:r w:rsidR="00F56918">
        <w:rPr>
          <w:rFonts w:ascii="Meiryo UI" w:hAnsi="Meiryo UI" w:hint="eastAsia"/>
        </w:rPr>
        <w:t>取組</w:t>
      </w:r>
      <w:r w:rsidR="00A14077">
        <w:rPr>
          <w:rFonts w:ascii="Meiryo UI" w:hAnsi="Meiryo UI" w:hint="eastAsia"/>
        </w:rPr>
        <w:t>を</w:t>
      </w:r>
      <w:r w:rsidR="00F56918">
        <w:rPr>
          <w:rFonts w:ascii="Meiryo UI" w:hAnsi="Meiryo UI" w:hint="eastAsia"/>
        </w:rPr>
        <w:t>支援</w:t>
      </w:r>
      <w:r w:rsidRPr="007E12C3">
        <w:rPr>
          <w:rFonts w:ascii="Meiryo UI" w:hAnsi="Meiryo UI"/>
        </w:rPr>
        <w:t>していく必要が</w:t>
      </w:r>
      <w:r w:rsidR="00A14077">
        <w:rPr>
          <w:rFonts w:ascii="Meiryo UI" w:hAnsi="Meiryo UI" w:hint="eastAsia"/>
        </w:rPr>
        <w:t>あ</w:t>
      </w:r>
      <w:r w:rsidR="00A14077" w:rsidRPr="005E0209">
        <w:rPr>
          <w:rFonts w:ascii="Meiryo UI" w:hAnsi="Meiryo UI" w:hint="eastAsia"/>
        </w:rPr>
        <w:t>ります</w:t>
      </w:r>
      <w:r w:rsidRPr="005E0209">
        <w:rPr>
          <w:rFonts w:ascii="Meiryo UI" w:hAnsi="Meiryo UI"/>
        </w:rPr>
        <w:t>。</w:t>
      </w:r>
    </w:p>
    <w:p w14:paraId="72C8F0C4" w14:textId="77777777" w:rsidR="007E12C3" w:rsidRPr="005E0209" w:rsidRDefault="007E12C3" w:rsidP="007E12C3">
      <w:pPr>
        <w:spacing w:line="360" w:lineRule="exact"/>
        <w:rPr>
          <w:rFonts w:ascii="Meiryo UI" w:hAnsi="Meiryo UI"/>
        </w:rPr>
      </w:pPr>
    </w:p>
    <w:p w14:paraId="21C99746" w14:textId="4197D2C0" w:rsidR="007E12C3" w:rsidRPr="005E0209" w:rsidRDefault="007E12C3" w:rsidP="007E12C3">
      <w:pPr>
        <w:spacing w:line="360" w:lineRule="exact"/>
        <w:rPr>
          <w:rFonts w:ascii="Meiryo UI" w:hAnsi="Meiryo UI"/>
          <w:b/>
          <w:sz w:val="28"/>
        </w:rPr>
      </w:pPr>
      <w:r w:rsidRPr="005E0209">
        <w:rPr>
          <w:rFonts w:ascii="Meiryo UI" w:hAnsi="Meiryo UI" w:hint="eastAsia"/>
          <w:b/>
          <w:sz w:val="28"/>
        </w:rPr>
        <w:t>■</w:t>
      </w:r>
      <w:r w:rsidR="00613831" w:rsidRPr="005E0209">
        <w:rPr>
          <w:rFonts w:ascii="Meiryo UI" w:hAnsi="Meiryo UI" w:hint="eastAsia"/>
          <w:b/>
          <w:sz w:val="28"/>
        </w:rPr>
        <w:t xml:space="preserve">　</w:t>
      </w:r>
      <w:r w:rsidRPr="005E0209">
        <w:rPr>
          <w:rFonts w:ascii="Meiryo UI" w:hAnsi="Meiryo UI"/>
          <w:b/>
          <w:sz w:val="28"/>
        </w:rPr>
        <w:t>社会情勢</w:t>
      </w:r>
      <w:r w:rsidR="00F56918" w:rsidRPr="005E0209">
        <w:rPr>
          <w:rFonts w:ascii="Meiryo UI" w:hAnsi="Meiryo UI" w:hint="eastAsia"/>
          <w:b/>
          <w:sz w:val="28"/>
        </w:rPr>
        <w:t>の変化</w:t>
      </w:r>
      <w:r w:rsidRPr="005E0209">
        <w:rPr>
          <w:rFonts w:ascii="Meiryo UI" w:hAnsi="Meiryo UI"/>
          <w:b/>
          <w:sz w:val="28"/>
        </w:rPr>
        <w:t>を踏まえた情報</w:t>
      </w:r>
      <w:r w:rsidR="00F56918" w:rsidRPr="005E0209">
        <w:rPr>
          <w:rFonts w:ascii="Meiryo UI" w:hAnsi="Meiryo UI" w:hint="eastAsia"/>
          <w:b/>
          <w:sz w:val="28"/>
        </w:rPr>
        <w:t>の</w:t>
      </w:r>
      <w:r w:rsidRPr="005E0209">
        <w:rPr>
          <w:rFonts w:ascii="Meiryo UI" w:hAnsi="Meiryo UI"/>
          <w:b/>
          <w:sz w:val="28"/>
        </w:rPr>
        <w:t>発信</w:t>
      </w:r>
    </w:p>
    <w:p w14:paraId="282A9325" w14:textId="6570F2CC" w:rsidR="006209E3" w:rsidRPr="005E0209" w:rsidRDefault="00551446" w:rsidP="007E12C3">
      <w:pPr>
        <w:spacing w:line="360" w:lineRule="exact"/>
        <w:ind w:leftChars="200" w:left="480"/>
        <w:rPr>
          <w:rFonts w:ascii="Meiryo UI" w:hAnsi="Meiryo UI"/>
        </w:rPr>
      </w:pPr>
      <w:r w:rsidRPr="005E0209">
        <w:rPr>
          <w:rFonts w:ascii="Meiryo UI" w:hAnsi="Meiryo UI" w:hint="eastAsia"/>
        </w:rPr>
        <w:t>食生活の変化や</w:t>
      </w:r>
      <w:r w:rsidR="00A63F9B" w:rsidRPr="005E0209">
        <w:rPr>
          <w:rFonts w:ascii="Meiryo UI" w:hAnsi="Meiryo UI" w:hint="eastAsia"/>
        </w:rPr>
        <w:t>食品ロス削減</w:t>
      </w:r>
      <w:r w:rsidRPr="005E0209">
        <w:rPr>
          <w:rFonts w:ascii="Meiryo UI" w:hAnsi="Meiryo UI" w:hint="eastAsia"/>
        </w:rPr>
        <w:t>の推進における食品衛生の観点からの啓発など</w:t>
      </w:r>
      <w:r w:rsidR="00A63F9B" w:rsidRPr="005E0209">
        <w:rPr>
          <w:rFonts w:ascii="Meiryo UI" w:hAnsi="Meiryo UI" w:hint="eastAsia"/>
        </w:rPr>
        <w:t>、食に関する社会の動向を踏まえた食の安全安心に関する情報</w:t>
      </w:r>
      <w:r w:rsidR="006209E3" w:rsidRPr="005E0209">
        <w:rPr>
          <w:rFonts w:ascii="Meiryo UI" w:hAnsi="Meiryo UI" w:hint="eastAsia"/>
        </w:rPr>
        <w:t>を</w:t>
      </w:r>
      <w:r w:rsidR="006A398F" w:rsidRPr="005E0209">
        <w:rPr>
          <w:rFonts w:ascii="Meiryo UI" w:hAnsi="Meiryo UI" w:hint="eastAsia"/>
        </w:rPr>
        <w:t>発信</w:t>
      </w:r>
      <w:r w:rsidR="006209E3" w:rsidRPr="005E0209">
        <w:rPr>
          <w:rFonts w:ascii="Meiryo UI" w:hAnsi="Meiryo UI" w:hint="eastAsia"/>
        </w:rPr>
        <w:t>していく必要があります</w:t>
      </w:r>
      <w:r w:rsidR="006A398F" w:rsidRPr="005E0209">
        <w:rPr>
          <w:rFonts w:ascii="Meiryo UI" w:hAnsi="Meiryo UI" w:hint="eastAsia"/>
        </w:rPr>
        <w:t>。</w:t>
      </w:r>
    </w:p>
    <w:p w14:paraId="4DBD2CE0" w14:textId="25D18407" w:rsidR="007E12C3" w:rsidRDefault="001E0790" w:rsidP="00D558DD">
      <w:pPr>
        <w:spacing w:line="360" w:lineRule="exact"/>
        <w:ind w:leftChars="200" w:left="480"/>
        <w:rPr>
          <w:rFonts w:ascii="Meiryo UI" w:hAnsi="Meiryo UI"/>
        </w:rPr>
      </w:pPr>
      <w:r w:rsidRPr="005E0209">
        <w:rPr>
          <w:rFonts w:ascii="Meiryo UI" w:hAnsi="Meiryo UI" w:hint="eastAsia"/>
        </w:rPr>
        <w:t>また、デジタル化の加速によるオンラインコミュニケーションツールの普及や</w:t>
      </w:r>
      <w:r w:rsidR="0026698C" w:rsidRPr="005E0209">
        <w:rPr>
          <w:rFonts w:ascii="Meiryo UI" w:hAnsi="Meiryo UI" w:hint="eastAsia"/>
        </w:rPr>
        <w:t>、</w:t>
      </w:r>
      <w:r w:rsidR="005F624C">
        <w:rPr>
          <w:rFonts w:ascii="Meiryo UI" w:hAnsi="Meiryo UI" w:hint="eastAsia"/>
        </w:rPr>
        <w:t>府内の外国人の増加に伴う各種言語にも</w:t>
      </w:r>
      <w:r w:rsidR="0026698C" w:rsidRPr="005E0209">
        <w:rPr>
          <w:rFonts w:ascii="Meiryo UI" w:hAnsi="Meiryo UI" w:hint="eastAsia"/>
        </w:rPr>
        <w:t>対応</w:t>
      </w:r>
      <w:r w:rsidR="00D558DD">
        <w:rPr>
          <w:rFonts w:ascii="Meiryo UI" w:hAnsi="Meiryo UI" w:hint="eastAsia"/>
        </w:rPr>
        <w:t>した</w:t>
      </w:r>
      <w:r w:rsidR="005F624C">
        <w:rPr>
          <w:rFonts w:ascii="Meiryo UI" w:hAnsi="Meiryo UI" w:hint="eastAsia"/>
        </w:rPr>
        <w:t>情報発信の</w:t>
      </w:r>
      <w:r w:rsidR="006209E3" w:rsidRPr="005E0209">
        <w:rPr>
          <w:rFonts w:ascii="Meiryo UI" w:hAnsi="Meiryo UI" w:hint="eastAsia"/>
        </w:rPr>
        <w:t>必要性</w:t>
      </w:r>
      <w:r w:rsidR="00A63F9B" w:rsidRPr="005E0209">
        <w:rPr>
          <w:rFonts w:ascii="Meiryo UI" w:hAnsi="Meiryo UI" w:hint="eastAsia"/>
        </w:rPr>
        <w:t>など</w:t>
      </w:r>
      <w:r w:rsidR="005F624C">
        <w:rPr>
          <w:rFonts w:ascii="Meiryo UI" w:hAnsi="Meiryo UI" w:hint="eastAsia"/>
        </w:rPr>
        <w:t>から</w:t>
      </w:r>
      <w:r w:rsidR="00A63F9B">
        <w:rPr>
          <w:rFonts w:ascii="Meiryo UI" w:hAnsi="Meiryo UI" w:hint="eastAsia"/>
        </w:rPr>
        <w:t>、</w:t>
      </w:r>
      <w:r w:rsidR="00AE2B6C">
        <w:rPr>
          <w:rFonts w:ascii="Meiryo UI" w:hAnsi="Meiryo UI" w:hint="eastAsia"/>
        </w:rPr>
        <w:t>様々なツールを</w:t>
      </w:r>
      <w:r w:rsidR="006209E3">
        <w:rPr>
          <w:rFonts w:ascii="Meiryo UI" w:hAnsi="Meiryo UI" w:hint="eastAsia"/>
        </w:rPr>
        <w:t>用いた</w:t>
      </w:r>
      <w:r w:rsidR="00AE2B6C">
        <w:rPr>
          <w:rFonts w:ascii="Meiryo UI" w:hAnsi="Meiryo UI" w:hint="eastAsia"/>
        </w:rPr>
        <w:t>情報</w:t>
      </w:r>
      <w:r w:rsidR="00F56918">
        <w:rPr>
          <w:rFonts w:ascii="Meiryo UI" w:hAnsi="Meiryo UI" w:hint="eastAsia"/>
        </w:rPr>
        <w:t>の発信</w:t>
      </w:r>
      <w:r w:rsidR="00A14077">
        <w:rPr>
          <w:rFonts w:ascii="Meiryo UI" w:hAnsi="Meiryo UI" w:hint="eastAsia"/>
        </w:rPr>
        <w:t>に</w:t>
      </w:r>
      <w:r w:rsidR="007E12C3" w:rsidRPr="007E12C3">
        <w:rPr>
          <w:rFonts w:ascii="Meiryo UI" w:hAnsi="Meiryo UI" w:hint="eastAsia"/>
        </w:rPr>
        <w:t>積極的に</w:t>
      </w:r>
      <w:r w:rsidR="006209E3">
        <w:rPr>
          <w:rFonts w:ascii="Meiryo UI" w:hAnsi="Meiryo UI" w:hint="eastAsia"/>
        </w:rPr>
        <w:t>取り組んでいく</w:t>
      </w:r>
      <w:r w:rsidR="007E12C3" w:rsidRPr="007E12C3">
        <w:rPr>
          <w:rFonts w:ascii="Meiryo UI" w:hAnsi="Meiryo UI" w:hint="eastAsia"/>
        </w:rPr>
        <w:t>必要が</w:t>
      </w:r>
      <w:r w:rsidR="00A14077">
        <w:rPr>
          <w:rFonts w:ascii="Meiryo UI" w:hAnsi="Meiryo UI" w:hint="eastAsia"/>
        </w:rPr>
        <w:t>あります</w:t>
      </w:r>
      <w:r w:rsidR="007E12C3" w:rsidRPr="007E12C3">
        <w:rPr>
          <w:rFonts w:ascii="Meiryo UI" w:hAnsi="Meiryo UI" w:hint="eastAsia"/>
        </w:rPr>
        <w:t>。</w:t>
      </w:r>
    </w:p>
    <w:p w14:paraId="07D7C384" w14:textId="77777777" w:rsidR="00F56918" w:rsidRPr="00F56918" w:rsidRDefault="00F56918" w:rsidP="007E12C3">
      <w:pPr>
        <w:spacing w:line="360" w:lineRule="exact"/>
        <w:ind w:leftChars="200" w:left="480"/>
        <w:rPr>
          <w:rFonts w:ascii="Meiryo UI" w:hAnsi="Meiryo UI"/>
        </w:rPr>
      </w:pPr>
    </w:p>
    <w:p w14:paraId="7B744610" w14:textId="77777777" w:rsidR="007E12C3" w:rsidRPr="00F56918" w:rsidRDefault="007E12C3" w:rsidP="007E12C3">
      <w:pPr>
        <w:spacing w:line="360" w:lineRule="exact"/>
        <w:rPr>
          <w:rFonts w:ascii="Meiryo UI" w:hAnsi="Meiryo UI"/>
        </w:rPr>
      </w:pPr>
    </w:p>
    <w:p w14:paraId="37B43B5B" w14:textId="77777777" w:rsidR="007E12C3" w:rsidRDefault="007E12C3" w:rsidP="007E12C3">
      <w:pPr>
        <w:spacing w:line="360" w:lineRule="exact"/>
        <w:rPr>
          <w:rFonts w:ascii="Meiryo UI" w:hAnsi="Meiryo UI"/>
        </w:rPr>
      </w:pPr>
    </w:p>
    <w:p w14:paraId="1855F62A" w14:textId="77777777" w:rsidR="007E12C3" w:rsidRDefault="007E12C3" w:rsidP="007E12C3">
      <w:pPr>
        <w:spacing w:line="360" w:lineRule="exact"/>
        <w:rPr>
          <w:rFonts w:ascii="Meiryo UI" w:hAnsi="Meiryo UI"/>
        </w:rPr>
      </w:pPr>
    </w:p>
    <w:p w14:paraId="34D17683" w14:textId="77777777" w:rsidR="007E12C3" w:rsidRDefault="007E12C3" w:rsidP="007E12C3">
      <w:pPr>
        <w:spacing w:line="360" w:lineRule="exact"/>
        <w:rPr>
          <w:rFonts w:ascii="Meiryo UI" w:hAnsi="Meiryo UI"/>
        </w:rPr>
      </w:pPr>
    </w:p>
    <w:p w14:paraId="62BC3D7B" w14:textId="77777777" w:rsidR="00E85EC0" w:rsidRDefault="00E85EC0" w:rsidP="00E85EC0">
      <w:pPr>
        <w:spacing w:line="360" w:lineRule="exact"/>
        <w:ind w:leftChars="177" w:left="425"/>
        <w:rPr>
          <w:rFonts w:ascii="Meiryo UI" w:hAnsi="Meiryo UI"/>
        </w:rPr>
      </w:pPr>
      <w:r>
        <w:rPr>
          <w:rFonts w:ascii="Meiryo UI" w:hAnsi="Meiryo UI"/>
        </w:rPr>
        <w:br w:type="page"/>
      </w:r>
    </w:p>
    <w:p w14:paraId="6A8F72DE" w14:textId="77777777" w:rsidR="007E12C3" w:rsidRPr="00BA337B" w:rsidRDefault="007E12C3" w:rsidP="007E12C3">
      <w:pPr>
        <w:shd w:val="clear" w:color="auto" w:fill="BDD6EE" w:themeFill="accent1" w:themeFillTint="66"/>
        <w:rPr>
          <w:rFonts w:ascii="Meiryo UI" w:hAnsi="Meiryo UI" w:cs="メイリオ"/>
          <w:b/>
          <w:color w:val="000000" w:themeColor="text1"/>
          <w:sz w:val="32"/>
        </w:rPr>
      </w:pPr>
      <w:r>
        <w:rPr>
          <w:rFonts w:ascii="Meiryo UI" w:hAnsi="Meiryo UI" w:cs="メイリオ" w:hint="eastAsia"/>
          <w:b/>
          <w:color w:val="000000" w:themeColor="text1"/>
          <w:sz w:val="32"/>
        </w:rPr>
        <w:t>第３</w:t>
      </w:r>
      <w:r w:rsidRPr="00BA337B">
        <w:rPr>
          <w:rFonts w:ascii="Meiryo UI" w:hAnsi="Meiryo UI" w:cs="メイリオ" w:hint="eastAsia"/>
          <w:b/>
          <w:color w:val="000000" w:themeColor="text1"/>
          <w:sz w:val="32"/>
        </w:rPr>
        <w:t>章　食の安全安心</w:t>
      </w:r>
      <w:r>
        <w:rPr>
          <w:rFonts w:ascii="Meiryo UI" w:hAnsi="Meiryo UI" w:cs="メイリオ" w:hint="eastAsia"/>
          <w:b/>
          <w:color w:val="000000" w:themeColor="text1"/>
          <w:sz w:val="32"/>
        </w:rPr>
        <w:t>の確保</w:t>
      </w:r>
      <w:r w:rsidRPr="00BA337B">
        <w:rPr>
          <w:rFonts w:ascii="Meiryo UI" w:hAnsi="Meiryo UI" w:cs="メイリオ" w:hint="eastAsia"/>
          <w:b/>
          <w:color w:val="000000" w:themeColor="text1"/>
          <w:sz w:val="32"/>
        </w:rPr>
        <w:t>に関する</w:t>
      </w:r>
      <w:r>
        <w:rPr>
          <w:rFonts w:ascii="Meiryo UI" w:hAnsi="Meiryo UI" w:cs="メイリオ" w:hint="eastAsia"/>
          <w:b/>
          <w:color w:val="000000" w:themeColor="text1"/>
          <w:sz w:val="32"/>
        </w:rPr>
        <w:t>施策</w:t>
      </w:r>
    </w:p>
    <w:p w14:paraId="1C36B107" w14:textId="77777777" w:rsidR="007E12C3" w:rsidRPr="00A01F2E" w:rsidRDefault="007E12C3" w:rsidP="007E12C3">
      <w:pPr>
        <w:rPr>
          <w:rFonts w:ascii="Meiryo UI" w:hAnsi="Meiryo UI" w:cs="メイリオ"/>
          <w:szCs w:val="28"/>
        </w:rPr>
      </w:pPr>
    </w:p>
    <w:p w14:paraId="79320F1D" w14:textId="77777777" w:rsidR="007E12C3" w:rsidRPr="00A01F2E" w:rsidRDefault="007E12C3" w:rsidP="007E12C3">
      <w:pPr>
        <w:pStyle w:val="af"/>
        <w:rPr>
          <w:rFonts w:ascii="Meiryo UI" w:eastAsia="Meiryo UI" w:hAnsi="Meiryo UI"/>
        </w:rPr>
      </w:pPr>
      <w:r w:rsidRPr="00A01F2E">
        <w:rPr>
          <w:rFonts w:ascii="Meiryo UI" w:eastAsia="Meiryo UI" w:hAnsi="Meiryo UI"/>
        </w:rPr>
        <mc:AlternateContent>
          <mc:Choice Requires="wps">
            <w:drawing>
              <wp:anchor distT="4294967295" distB="4294967295" distL="114300" distR="114300" simplePos="0" relativeHeight="251665408" behindDoc="0" locked="0" layoutInCell="1" allowOverlap="1" wp14:anchorId="15355D42" wp14:editId="14384029">
                <wp:simplePos x="0" y="0"/>
                <wp:positionH relativeFrom="column">
                  <wp:posOffset>4445</wp:posOffset>
                </wp:positionH>
                <wp:positionV relativeFrom="paragraph">
                  <wp:posOffset>464783</wp:posOffset>
                </wp:positionV>
                <wp:extent cx="5695950" cy="0"/>
                <wp:effectExtent l="0" t="19050" r="0" b="19050"/>
                <wp:wrapNone/>
                <wp:docPr id="7"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5950" cy="0"/>
                        </a:xfrm>
                        <a:prstGeom prst="line">
                          <a:avLst/>
                        </a:prstGeom>
                        <a:noFill/>
                        <a:ln w="28575"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E3F31B6" id="直線コネクタ 6" o:spid="_x0000_s1026" style="position:absolute;left:0;text-align:left;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36.6pt" to="448.8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" strokecolor="#5b9bd5" strokeweight="2.25pt">
                <v:stroke joinstyle="miter"/>
                <o:lock v:ext="edit" shapetype="f"/>
              </v:line>
            </w:pict>
          </mc:Fallback>
        </mc:AlternateContent>
      </w:r>
      <w:r>
        <w:rPr>
          <w:rFonts w:ascii="Meiryo UI" w:eastAsia="Meiryo UI" w:hAnsi="Meiryo UI" w:hint="eastAsia"/>
        </w:rPr>
        <w:t>１　施策展開</w:t>
      </w:r>
    </w:p>
    <w:p w14:paraId="107AC6DF" w14:textId="77777777" w:rsidR="007E12C3" w:rsidRPr="002505D5" w:rsidRDefault="007E12C3" w:rsidP="007E12C3">
      <w:pPr>
        <w:ind w:firstLineChars="50" w:firstLine="140"/>
        <w:rPr>
          <w:rFonts w:ascii="Meiryo UI" w:hAnsi="Meiryo UI" w:cs="Meiryo UI"/>
          <w:szCs w:val="24"/>
        </w:rPr>
      </w:pPr>
      <w:r>
        <w:rPr>
          <w:rFonts w:ascii="Meiryo UI" w:hAnsi="Meiryo UI" w:cs="Meiryo UI" w:hint="eastAsia"/>
          <w:b/>
          <w:sz w:val="28"/>
          <w:szCs w:val="28"/>
        </w:rPr>
        <w:t>（１）施策展開の方向性と施策の柱</w:t>
      </w:r>
    </w:p>
    <w:p w14:paraId="512C0BE3" w14:textId="0ABCC5B9" w:rsidR="00F56EC2" w:rsidRPr="00F56EC2" w:rsidRDefault="00F56EC2" w:rsidP="00F56EC2">
      <w:pPr>
        <w:spacing w:line="360" w:lineRule="exact"/>
        <w:ind w:leftChars="100" w:left="240" w:firstLineChars="100" w:firstLine="240"/>
        <w:rPr>
          <w:rFonts w:ascii="Meiryo UI" w:hAnsi="Meiryo UI"/>
        </w:rPr>
      </w:pPr>
      <w:r w:rsidRPr="00F56EC2">
        <w:rPr>
          <w:rFonts w:ascii="Meiryo UI" w:hAnsi="Meiryo UI" w:hint="eastAsia"/>
        </w:rPr>
        <w:t>第</w:t>
      </w:r>
      <w:r>
        <w:rPr>
          <w:rFonts w:ascii="Meiryo UI" w:hAnsi="Meiryo UI" w:hint="eastAsia"/>
        </w:rPr>
        <w:t>４</w:t>
      </w:r>
      <w:r w:rsidRPr="00F56EC2">
        <w:rPr>
          <w:rFonts w:ascii="Meiryo UI" w:hAnsi="Meiryo UI"/>
        </w:rPr>
        <w:t>期推進計画では、前章で整理した課題に対応し、目指すべき姿である「生</w:t>
      </w:r>
      <w:r>
        <w:rPr>
          <w:rFonts w:ascii="Meiryo UI" w:hAnsi="Meiryo UI"/>
        </w:rPr>
        <w:t>産から消費までみんなでつなぐ食の安全　築く安心」を実現するため</w:t>
      </w:r>
      <w:r>
        <w:rPr>
          <w:rFonts w:ascii="Meiryo UI" w:hAnsi="Meiryo UI" w:hint="eastAsia"/>
        </w:rPr>
        <w:t>、第３期推進計画と同様に、</w:t>
      </w:r>
      <w:r w:rsidRPr="00F56EC2">
        <w:rPr>
          <w:rFonts w:ascii="Meiryo UI" w:hAnsi="Meiryo UI"/>
        </w:rPr>
        <w:t>条例の基本理念を踏まえた</w:t>
      </w:r>
      <w:r>
        <w:rPr>
          <w:rFonts w:ascii="Meiryo UI" w:hAnsi="Meiryo UI" w:hint="eastAsia"/>
        </w:rPr>
        <w:t>４つの</w:t>
      </w:r>
      <w:r w:rsidRPr="00F56EC2">
        <w:rPr>
          <w:rFonts w:ascii="Meiryo UI" w:hAnsi="Meiryo UI"/>
        </w:rPr>
        <w:t>施策の柱を設定し、関係部局が連携して行う取組を明確にしました。</w:t>
      </w:r>
    </w:p>
    <w:p w14:paraId="21D0EA1E" w14:textId="1A555B24" w:rsidR="007E12C3" w:rsidRPr="00A01F2E" w:rsidRDefault="00F56EC2" w:rsidP="00F56EC2">
      <w:pPr>
        <w:spacing w:line="360" w:lineRule="exact"/>
        <w:ind w:leftChars="100" w:left="240" w:firstLineChars="100" w:firstLine="240"/>
        <w:rPr>
          <w:rFonts w:ascii="Meiryo UI" w:hAnsi="Meiryo UI"/>
        </w:rPr>
      </w:pPr>
      <w:r>
        <w:rPr>
          <w:rFonts w:ascii="Meiryo UI" w:hAnsi="Meiryo UI" w:hint="eastAsia"/>
        </w:rPr>
        <w:t>また、</w:t>
      </w:r>
      <w:r w:rsidRPr="00F56EC2">
        <w:rPr>
          <w:rFonts w:ascii="Meiryo UI" w:hAnsi="Meiryo UI"/>
        </w:rPr>
        <w:t>行政の取組に加え、事業者の責務や消費者である府民の役割を明らかにしまし</w:t>
      </w:r>
      <w:r w:rsidR="007E12C3">
        <w:rPr>
          <w:rFonts w:ascii="Meiryo UI" w:hAnsi="Meiryo UI" w:hint="eastAsia"/>
        </w:rPr>
        <w:t>た。</w:t>
      </w:r>
    </w:p>
    <w:p w14:paraId="66B254E4" w14:textId="36018A37" w:rsidR="00A01F2E" w:rsidRDefault="00A01F2E" w:rsidP="00AA5D01">
      <w:pPr>
        <w:spacing w:line="360" w:lineRule="exact"/>
        <w:rPr>
          <w:rFonts w:ascii="Meiryo UI" w:hAnsi="Meiryo UI"/>
        </w:rPr>
      </w:pPr>
    </w:p>
    <w:p w14:paraId="626FA06B" w14:textId="579639E9" w:rsidR="00F56EC2" w:rsidRDefault="00ED3517" w:rsidP="00AA5D01">
      <w:pPr>
        <w:spacing w:line="360" w:lineRule="exact"/>
        <w:rPr>
          <w:rFonts w:ascii="Meiryo UI" w:hAnsi="Meiryo UI"/>
        </w:rPr>
      </w:pPr>
      <w:r>
        <w:rPr>
          <w:rFonts w:ascii="HG丸ｺﾞｼｯｸM-PRO" w:eastAsia="HG丸ｺﾞｼｯｸM-PRO" w:hAnsi="HG丸ｺﾞｼｯｸM-PRO"/>
          <w:bCs/>
          <w:noProof/>
          <w:szCs w:val="24"/>
        </w:rPr>
        <mc:AlternateContent>
          <mc:Choice Requires="wpg">
            <w:drawing>
              <wp:anchor distT="0" distB="0" distL="114300" distR="114300" simplePos="0" relativeHeight="251669504" behindDoc="0" locked="0" layoutInCell="1" allowOverlap="1" wp14:anchorId="3AD94FFF" wp14:editId="4D021D64">
                <wp:simplePos x="0" y="0"/>
                <wp:positionH relativeFrom="column">
                  <wp:posOffset>2095</wp:posOffset>
                </wp:positionH>
                <wp:positionV relativeFrom="paragraph">
                  <wp:posOffset>20287</wp:posOffset>
                </wp:positionV>
                <wp:extent cx="5753100" cy="3645725"/>
                <wp:effectExtent l="19050" t="19050" r="19050" b="12065"/>
                <wp:wrapNone/>
                <wp:docPr id="9" name="グループ化 9"/>
                <wp:cNvGraphicFramePr/>
                <a:graphic xmlns:a="http://schemas.openxmlformats.org/drawingml/2006/main">
                  <a:graphicData uri="http://schemas.microsoft.com/office/word/2010/wordprocessingGroup">
                    <wpg:wgp>
                      <wpg:cNvGrpSpPr/>
                      <wpg:grpSpPr>
                        <a:xfrm>
                          <a:off x="0" y="0"/>
                          <a:ext cx="5753100" cy="3645725"/>
                          <a:chOff x="0" y="0"/>
                          <a:chExt cx="5753100" cy="3645725"/>
                        </a:xfrm>
                      </wpg:grpSpPr>
                      <wps:wsp>
                        <wps:cNvPr id="12" name="AutoShape 212" descr="施策の柱１。生産から消費に至る各段階での食の安全性の確保。&#10;生産から消費に至る各段階において、関係法令に基づき監視指導や検査を行います。&#10;施策の柱２。健康被害の未然防止や拡大防止。&#10;健康への悪影響を未然に防止するため、食品の安全に関する様々な情報の収集や試験研究を行うとともに、緊急時に迅速・的確に対応するため、危機管理体制を確保します。&#10;施策３。情報の提供の充実。&#10;食品の安全安心に関するリスクコミュニケーションや情報の提供により府民、食品関連事業者、行政等の相互理解を推進します。また、府民が自主的に学べる機会の提供や食育の推進を図ります。&#10;施策の柱４。事業者の自主的な取組の促進。&#10;生産者、事業者が行う食の安全安心確保のための自主的な取組を支援します。&#10;&#10;"/>
                        <wps:cNvSpPr>
                          <a:spLocks noChangeArrowheads="1"/>
                        </wps:cNvSpPr>
                        <wps:spPr bwMode="auto">
                          <a:xfrm>
                            <a:off x="0" y="0"/>
                            <a:ext cx="5753100" cy="3645725"/>
                          </a:xfrm>
                          <a:prstGeom prst="roundRect">
                            <a:avLst>
                              <a:gd name="adj" fmla="val 5495"/>
                            </a:avLst>
                          </a:prstGeom>
                          <a:noFill/>
                          <a:ln w="38100">
                            <a:solidFill>
                              <a:schemeClr val="accent5">
                                <a:lumMod val="40000"/>
                                <a:lumOff val="60000"/>
                              </a:schemeClr>
                            </a:solidFill>
                            <a:round/>
                            <a:headEnd/>
                            <a:tailEnd/>
                          </a:ln>
                        </wps:spPr>
                        <wps:bodyPr rot="0" vert="horz" wrap="square" lIns="74295" tIns="8890" rIns="74295" bIns="8890" anchor="t" anchorCtr="0" upright="1">
                          <a:noAutofit/>
                        </wps:bodyPr>
                      </wps:wsp>
                      <wps:wsp>
                        <wps:cNvPr id="10" name="AutoShape 201" descr="施策の柱１　生産から消費に至る各段階での食の安全性の確保" title="施策の柱１　生産から消費に至る各段階での食の安全性の確保"/>
                        <wps:cNvSpPr>
                          <a:spLocks noChangeArrowheads="1"/>
                        </wps:cNvSpPr>
                        <wps:spPr bwMode="auto">
                          <a:xfrm>
                            <a:off x="142875" y="104775"/>
                            <a:ext cx="5400675" cy="36322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5611836A" w14:textId="77777777" w:rsidR="008F47A8" w:rsidRPr="00237222" w:rsidRDefault="008F47A8" w:rsidP="00F56EC2">
                              <w:pPr>
                                <w:jc w:val="left"/>
                                <w:rPr>
                                  <w:rFonts w:ascii="Meiryo UI" w:hAnsi="Meiryo UI" w:cs="Meiryo UI"/>
                                  <w:b/>
                                  <w:color w:val="FFFFFF" w:themeColor="background1"/>
                                  <w:sz w:val="32"/>
                                  <w:szCs w:val="32"/>
                                </w:rPr>
                              </w:pPr>
                            </w:p>
                            <w:p w14:paraId="78EB5CEF" w14:textId="77777777" w:rsidR="008F47A8" w:rsidRDefault="008F47A8" w:rsidP="00F56EC2"/>
                          </w:txbxContent>
                        </wps:txbx>
                        <wps:bodyPr rot="0" vert="horz" wrap="square" lIns="74295" tIns="8890" rIns="74295" bIns="8890" anchor="t" anchorCtr="0" upright="1">
                          <a:noAutofit/>
                        </wps:bodyPr>
                      </wps:wsp>
                      <wps:wsp>
                        <wps:cNvPr id="13" name="AutoShape 201" descr="健康被害の未然防止や拡大防止" title="施策の柱２"/>
                        <wps:cNvSpPr>
                          <a:spLocks noChangeArrowheads="1"/>
                        </wps:cNvSpPr>
                        <wps:spPr bwMode="auto">
                          <a:xfrm>
                            <a:off x="152400" y="930975"/>
                            <a:ext cx="5400675" cy="36322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12BDA4E9" w14:textId="77777777" w:rsidR="008F47A8" w:rsidRPr="00237222" w:rsidRDefault="008F47A8" w:rsidP="00F56EC2">
                              <w:pPr>
                                <w:jc w:val="left"/>
                                <w:rPr>
                                  <w:rFonts w:ascii="Meiryo UI" w:hAnsi="Meiryo UI" w:cs="Meiryo UI"/>
                                  <w:b/>
                                  <w:color w:val="FFFFFF" w:themeColor="background1"/>
                                  <w:sz w:val="32"/>
                                  <w:szCs w:val="32"/>
                                </w:rPr>
                              </w:pPr>
                            </w:p>
                            <w:p w14:paraId="106C3E1D" w14:textId="77777777" w:rsidR="008F47A8" w:rsidRDefault="008F47A8" w:rsidP="00F56EC2"/>
                          </w:txbxContent>
                        </wps:txbx>
                        <wps:bodyPr rot="0" vert="horz" wrap="square" lIns="74295" tIns="8890" rIns="74295" bIns="8890" anchor="t" anchorCtr="0" upright="1">
                          <a:noAutofit/>
                        </wps:bodyPr>
                      </wps:wsp>
                      <wps:wsp>
                        <wps:cNvPr id="14" name="Text Box 206"/>
                        <wps:cNvSpPr txBox="1">
                          <a:spLocks noChangeArrowheads="1"/>
                        </wps:cNvSpPr>
                        <wps:spPr bwMode="auto">
                          <a:xfrm>
                            <a:off x="171450" y="837408"/>
                            <a:ext cx="424617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BF8B9" w14:textId="77777777" w:rsidR="008F47A8" w:rsidRPr="00F56EC2" w:rsidRDefault="008F47A8" w:rsidP="00F56EC2">
                              <w:pPr>
                                <w:rPr>
                                  <w:sz w:val="28"/>
                                  <w:szCs w:val="32"/>
                                </w:rPr>
                              </w:pPr>
                              <w:r w:rsidRPr="00650DF7">
                                <w:rPr>
                                  <w:rFonts w:ascii="Meiryo UI" w:hAnsi="Meiryo UI" w:cs="Meiryo UI" w:hint="eastAsia"/>
                                  <w:b/>
                                  <w:color w:val="FFFFFF" w:themeColor="background1"/>
                                  <w:sz w:val="28"/>
                                  <w:szCs w:val="32"/>
                                </w:rPr>
                                <w:t>施策の柱２</w:t>
                              </w:r>
                              <w:r w:rsidRPr="00F56EC2">
                                <w:rPr>
                                  <w:rFonts w:ascii="Meiryo UI" w:hAnsi="Meiryo UI" w:cs="Meiryo UI" w:hint="eastAsia"/>
                                  <w:b/>
                                  <w:color w:val="FFFFFF" w:themeColor="background1"/>
                                  <w:sz w:val="28"/>
                                  <w:szCs w:val="32"/>
                                </w:rPr>
                                <w:t xml:space="preserve">　健康被害の未然防止や拡大防止</w:t>
                              </w:r>
                            </w:p>
                          </w:txbxContent>
                        </wps:txbx>
                        <wps:bodyPr rot="0" vert="horz" wrap="square" lIns="74295" tIns="8890" rIns="74295" bIns="8890" anchor="t" anchorCtr="0" upright="1">
                          <a:noAutofit/>
                        </wps:bodyPr>
                      </wps:wsp>
                      <wps:wsp>
                        <wps:cNvPr id="15" name="AutoShape 201" descr="情報の提供の充実" title="施策の柱３"/>
                        <wps:cNvSpPr>
                          <a:spLocks noChangeArrowheads="1"/>
                        </wps:cNvSpPr>
                        <wps:spPr bwMode="auto">
                          <a:xfrm>
                            <a:off x="142875" y="1859850"/>
                            <a:ext cx="5400675" cy="36322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70BA4E0B" w14:textId="77777777" w:rsidR="008F47A8" w:rsidRPr="00237222" w:rsidRDefault="008F47A8" w:rsidP="00F56EC2">
                              <w:pPr>
                                <w:jc w:val="left"/>
                                <w:rPr>
                                  <w:rFonts w:ascii="Meiryo UI" w:hAnsi="Meiryo UI" w:cs="Meiryo UI"/>
                                  <w:b/>
                                  <w:color w:val="FFFFFF" w:themeColor="background1"/>
                                  <w:sz w:val="32"/>
                                  <w:szCs w:val="32"/>
                                </w:rPr>
                              </w:pPr>
                            </w:p>
                            <w:p w14:paraId="3650F0BD" w14:textId="77777777" w:rsidR="008F47A8" w:rsidRDefault="008F47A8" w:rsidP="00F56EC2"/>
                          </w:txbxContent>
                        </wps:txbx>
                        <wps:bodyPr rot="0" vert="horz" wrap="square" lIns="74295" tIns="8890" rIns="74295" bIns="8890" anchor="t" anchorCtr="0" upright="1">
                          <a:noAutofit/>
                        </wps:bodyPr>
                      </wps:wsp>
                      <wps:wsp>
                        <wps:cNvPr id="16" name="AutoShape 201" descr="事業者の自主的な取組の促進" title="施策の柱４　"/>
                        <wps:cNvSpPr>
                          <a:spLocks noChangeArrowheads="1"/>
                        </wps:cNvSpPr>
                        <wps:spPr bwMode="auto">
                          <a:xfrm>
                            <a:off x="152400" y="2808958"/>
                            <a:ext cx="5400675" cy="36322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0A0946D1" w14:textId="77777777" w:rsidR="008F47A8" w:rsidRPr="00237222" w:rsidRDefault="008F47A8" w:rsidP="00F56EC2">
                              <w:pPr>
                                <w:jc w:val="left"/>
                                <w:rPr>
                                  <w:rFonts w:ascii="Meiryo UI" w:hAnsi="Meiryo UI" w:cs="Meiryo UI"/>
                                  <w:b/>
                                  <w:color w:val="FFFFFF" w:themeColor="background1"/>
                                  <w:sz w:val="32"/>
                                  <w:szCs w:val="32"/>
                                </w:rPr>
                              </w:pPr>
                            </w:p>
                            <w:p w14:paraId="20EE77E6" w14:textId="77777777" w:rsidR="008F47A8" w:rsidRDefault="008F47A8" w:rsidP="00F56EC2"/>
                          </w:txbxContent>
                        </wps:txbx>
                        <wps:bodyPr rot="0" vert="horz" wrap="square" lIns="74295" tIns="8890" rIns="74295" bIns="8890" anchor="t" anchorCtr="0" upright="1">
                          <a:noAutofit/>
                        </wps:bodyPr>
                      </wps:wsp>
                      <wps:wsp>
                        <wps:cNvPr id="17" name="Text Box 210"/>
                        <wps:cNvSpPr txBox="1">
                          <a:spLocks noChangeArrowheads="1"/>
                        </wps:cNvSpPr>
                        <wps:spPr bwMode="auto">
                          <a:xfrm>
                            <a:off x="171450" y="2715990"/>
                            <a:ext cx="4068041"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A0530" w14:textId="77777777" w:rsidR="008F47A8" w:rsidRPr="00F56EC2" w:rsidRDefault="008F47A8" w:rsidP="00F56EC2">
                              <w:pPr>
                                <w:rPr>
                                  <w:color w:val="FFFFFF" w:themeColor="background1"/>
                                  <w:sz w:val="28"/>
                                  <w:szCs w:val="32"/>
                                </w:rPr>
                              </w:pPr>
                              <w:r w:rsidRPr="00650DF7">
                                <w:rPr>
                                  <w:rFonts w:ascii="Meiryo UI" w:hAnsi="Meiryo UI" w:cs="Meiryo UI" w:hint="eastAsia"/>
                                  <w:b/>
                                  <w:color w:val="FFFFFF" w:themeColor="background1"/>
                                  <w:sz w:val="28"/>
                                  <w:szCs w:val="32"/>
                                </w:rPr>
                                <w:t>施策の柱４</w:t>
                              </w:r>
                              <w:r w:rsidRPr="00F56EC2">
                                <w:rPr>
                                  <w:rFonts w:ascii="Meiryo UI" w:hAnsi="Meiryo UI" w:cs="Meiryo UI" w:hint="eastAsia"/>
                                  <w:b/>
                                  <w:color w:val="FFFFFF" w:themeColor="background1"/>
                                  <w:sz w:val="28"/>
                                  <w:szCs w:val="32"/>
                                </w:rPr>
                                <w:t xml:space="preserve">　事業者の自主的な取組の促進</w:t>
                              </w:r>
                            </w:p>
                          </w:txbxContent>
                        </wps:txbx>
                        <wps:bodyPr rot="0" vert="horz" wrap="square" lIns="74295" tIns="8890" rIns="74295" bIns="8890" anchor="t" anchorCtr="0" upright="1">
                          <a:noAutofit/>
                        </wps:bodyPr>
                      </wps:wsp>
                      <wps:wsp>
                        <wps:cNvPr id="18" name="Text Box 208" descr="情報の提供の充実" title="施策の柱３"/>
                        <wps:cNvSpPr txBox="1">
                          <a:spLocks noChangeArrowheads="1"/>
                        </wps:cNvSpPr>
                        <wps:spPr bwMode="auto">
                          <a:xfrm>
                            <a:off x="160127" y="1767039"/>
                            <a:ext cx="375873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450CC" w14:textId="77777777" w:rsidR="008F47A8" w:rsidRPr="00F56EC2" w:rsidRDefault="008F47A8" w:rsidP="00F56EC2">
                              <w:pPr>
                                <w:rPr>
                                  <w:color w:val="FFFFFF" w:themeColor="background1"/>
                                  <w:sz w:val="28"/>
                                  <w:szCs w:val="32"/>
                                </w:rPr>
                              </w:pPr>
                              <w:r w:rsidRPr="00650DF7">
                                <w:rPr>
                                  <w:rFonts w:ascii="Meiryo UI" w:hAnsi="Meiryo UI" w:cs="Meiryo UI" w:hint="eastAsia"/>
                                  <w:b/>
                                  <w:color w:val="FFFFFF" w:themeColor="background1"/>
                                  <w:sz w:val="28"/>
                                  <w:szCs w:val="32"/>
                                </w:rPr>
                                <w:t>施策の柱３</w:t>
                              </w:r>
                              <w:r w:rsidRPr="00F56EC2">
                                <w:rPr>
                                  <w:rFonts w:ascii="Meiryo UI" w:hAnsi="Meiryo UI" w:cs="Meiryo UI" w:hint="eastAsia"/>
                                  <w:b/>
                                  <w:color w:val="FFFFFF" w:themeColor="background1"/>
                                  <w:sz w:val="28"/>
                                  <w:szCs w:val="32"/>
                                </w:rPr>
                                <w:t xml:space="preserve">　情報の提供の充実</w:t>
                              </w:r>
                            </w:p>
                          </w:txbxContent>
                        </wps:txbx>
                        <wps:bodyPr rot="0" vert="horz" wrap="square" lIns="74295" tIns="8890" rIns="74295" bIns="8890" anchor="t" anchorCtr="0" upright="1">
                          <a:noAutofit/>
                        </wps:bodyPr>
                      </wps:wsp>
                      <wps:wsp>
                        <wps:cNvPr id="11" name="Text Box 204" descr="生産から消費に至る各段階での食の安全性の確保" title="施策の柱１"/>
                        <wps:cNvSpPr txBox="1">
                          <a:spLocks noChangeArrowheads="1"/>
                        </wps:cNvSpPr>
                        <wps:spPr bwMode="auto">
                          <a:xfrm>
                            <a:off x="161026" y="12222"/>
                            <a:ext cx="53530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C56C7" w14:textId="77777777" w:rsidR="008F47A8" w:rsidRPr="00F56EC2" w:rsidRDefault="008F47A8" w:rsidP="00F56EC2">
                              <w:pPr>
                                <w:rPr>
                                  <w:szCs w:val="28"/>
                                </w:rPr>
                              </w:pPr>
                              <w:r w:rsidRPr="00650DF7">
                                <w:rPr>
                                  <w:rFonts w:ascii="Meiryo UI" w:hAnsi="Meiryo UI" w:cs="Meiryo UI" w:hint="eastAsia"/>
                                  <w:b/>
                                  <w:color w:val="FFFFFF" w:themeColor="background1"/>
                                  <w:sz w:val="28"/>
                                  <w:szCs w:val="32"/>
                                </w:rPr>
                                <w:t>施策の柱１</w:t>
                              </w:r>
                              <w:r w:rsidRPr="00F56EC2">
                                <w:rPr>
                                  <w:rFonts w:ascii="Meiryo UI" w:hAnsi="Meiryo UI" w:cs="Meiryo UI" w:hint="eastAsia"/>
                                  <w:b/>
                                  <w:color w:val="FFFFFF" w:themeColor="background1"/>
                                  <w:sz w:val="28"/>
                                  <w:szCs w:val="32"/>
                                </w:rPr>
                                <w:t xml:space="preserve">　生産から消費に至る各段階での食の安全性の確保</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3AD94FFF" id="グループ化 9" o:spid="_x0000_s1075" style="position:absolute;left:0;text-align:left;margin-left:.15pt;margin-top:1.6pt;width:453pt;height:287.05pt;z-index:251669504;mso-height-relative:margin" coordsize="57531,3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">
                <v:roundrect id="AutoShape 212" o:spid="_x0000_s1076" alt="施策の柱１。生産から消費に至る各段階での食の安全性の確保。&#10;生産から消費に至る各段階において、関係法令に基づき監視指導や検査を行います。&#10;施策の柱２。健康被害の未然防止や拡大防止。&#10;健康への悪影響を未然に防止するため、食品の安全に関する様々な情報の収集や試験研究を行うとともに、緊急時に迅速・的確に対応するため、危機管理体制を確保します。&#10;施策３。情報の提供の充実。&#10;食品の安全安心に関するリスクコミュニケーションや情報の提供により府民、食品関連事業者、行政等の相互理解を推進します。また、府民が自主的に学べる機会の提供や食育の推進を図ります。&#10;施策の柱４。事業者の自主的な取組の促進。&#10;生産者、事業者が行う食の安全安心確保のための自主的な取組を支援します。&#10;&#10;" style="position:absolute;width:57531;height:36457;visibility:visible;mso-wrap-style:square;v-text-anchor:top" arcsize="36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" filled="f" strokecolor="#b4c6e7 [1304]" strokeweight="3pt">
                  <v:textbox inset="5.85pt,.7pt,5.85pt,.7pt"/>
                </v:roundrect>
                <v:roundrect id="AutoShape 201" o:spid="_x0000_s1077" alt="施策の柱１　生産から消費に至る各段階での食の安全性の確保" style="position:absolute;left:1428;top:1047;width:54007;height:36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" fillcolor="#4472c4 [3208]" strokecolor="#f2f2f2 [3041]" strokeweight="3pt">
                  <v:shadow on="t" color="#1f3763 [1608]" opacity=".5" offset="1pt"/>
                  <v:textbox inset="5.85pt,.7pt,5.85pt,.7pt">
                    <w:txbxContent>
                      <w:p w14:paraId="5611836A" w14:textId="77777777" w:rsidR="008F47A8" w:rsidRPr="00237222" w:rsidRDefault="008F47A8" w:rsidP="00F56EC2">
                        <w:pPr>
                          <w:jc w:val="left"/>
                          <w:rPr>
                            <w:rFonts w:ascii="Meiryo UI" w:hAnsi="Meiryo UI" w:cs="Meiryo UI"/>
                            <w:b/>
                            <w:color w:val="FFFFFF" w:themeColor="background1"/>
                            <w:sz w:val="32"/>
                            <w:szCs w:val="32"/>
                          </w:rPr>
                        </w:pPr>
                      </w:p>
                      <w:p w14:paraId="78EB5CEF" w14:textId="77777777" w:rsidR="008F47A8" w:rsidRDefault="008F47A8" w:rsidP="00F56EC2"/>
                    </w:txbxContent>
                  </v:textbox>
                </v:roundrect>
                <v:roundrect id="AutoShape 201" o:spid="_x0000_s1078" alt="健康被害の未然防止や拡大防止" style="position:absolute;left:1524;top:9309;width:54006;height:36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" fillcolor="#4472c4 [3208]" strokecolor="#f2f2f2 [3041]" strokeweight="3pt">
                  <v:shadow on="t" color="#1f3763 [1608]" opacity=".5" offset="1pt"/>
                  <v:textbox inset="5.85pt,.7pt,5.85pt,.7pt">
                    <w:txbxContent>
                      <w:p w14:paraId="12BDA4E9" w14:textId="77777777" w:rsidR="008F47A8" w:rsidRPr="00237222" w:rsidRDefault="008F47A8" w:rsidP="00F56EC2">
                        <w:pPr>
                          <w:jc w:val="left"/>
                          <w:rPr>
                            <w:rFonts w:ascii="Meiryo UI" w:hAnsi="Meiryo UI" w:cs="Meiryo UI"/>
                            <w:b/>
                            <w:color w:val="FFFFFF" w:themeColor="background1"/>
                            <w:sz w:val="32"/>
                            <w:szCs w:val="32"/>
                          </w:rPr>
                        </w:pPr>
                      </w:p>
                      <w:p w14:paraId="106C3E1D" w14:textId="77777777" w:rsidR="008F47A8" w:rsidRDefault="008F47A8" w:rsidP="00F56EC2"/>
                    </w:txbxContent>
                  </v:textbox>
                </v:roundrect>
                <v:shape id="Text Box 206" o:spid="_x0000_s1079" type="#_x0000_t202" style="position:absolute;left:1714;top:8374;width:42462;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" filled="f" stroked="f">
                  <v:textbox inset="5.85pt,.7pt,5.85pt,.7pt">
                    <w:txbxContent>
                      <w:p w14:paraId="07EBF8B9" w14:textId="77777777" w:rsidR="008F47A8" w:rsidRPr="00F56EC2" w:rsidRDefault="008F47A8" w:rsidP="00F56EC2">
                        <w:pPr>
                          <w:rPr>
                            <w:sz w:val="28"/>
                            <w:szCs w:val="32"/>
                          </w:rPr>
                        </w:pPr>
                        <w:r w:rsidRPr="00650DF7">
                          <w:rPr>
                            <w:rFonts w:ascii="Meiryo UI" w:hAnsi="Meiryo UI" w:cs="Meiryo UI" w:hint="eastAsia"/>
                            <w:b/>
                            <w:color w:val="FFFFFF" w:themeColor="background1"/>
                            <w:sz w:val="28"/>
                            <w:szCs w:val="32"/>
                          </w:rPr>
                          <w:t>施策の柱２</w:t>
                        </w:r>
                        <w:r w:rsidRPr="00F56EC2">
                          <w:rPr>
                            <w:rFonts w:ascii="Meiryo UI" w:hAnsi="Meiryo UI" w:cs="Meiryo UI" w:hint="eastAsia"/>
                            <w:b/>
                            <w:color w:val="FFFFFF" w:themeColor="background1"/>
                            <w:sz w:val="28"/>
                            <w:szCs w:val="32"/>
                          </w:rPr>
                          <w:t xml:space="preserve">　健康被害の未然防止や拡大防止</w:t>
                        </w:r>
                      </w:p>
                    </w:txbxContent>
                  </v:textbox>
                </v:shape>
                <v:roundrect id="AutoShape 201" o:spid="_x0000_s1080" alt="情報の提供の充実" style="position:absolute;left:1428;top:18598;width:54007;height:36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" fillcolor="#4472c4 [3208]" strokecolor="#f2f2f2 [3041]" strokeweight="3pt">
                  <v:shadow on="t" color="#1f3763 [1608]" opacity=".5" offset="1pt"/>
                  <v:textbox inset="5.85pt,.7pt,5.85pt,.7pt">
                    <w:txbxContent>
                      <w:p w14:paraId="70BA4E0B" w14:textId="77777777" w:rsidR="008F47A8" w:rsidRPr="00237222" w:rsidRDefault="008F47A8" w:rsidP="00F56EC2">
                        <w:pPr>
                          <w:jc w:val="left"/>
                          <w:rPr>
                            <w:rFonts w:ascii="Meiryo UI" w:hAnsi="Meiryo UI" w:cs="Meiryo UI"/>
                            <w:b/>
                            <w:color w:val="FFFFFF" w:themeColor="background1"/>
                            <w:sz w:val="32"/>
                            <w:szCs w:val="32"/>
                          </w:rPr>
                        </w:pPr>
                      </w:p>
                      <w:p w14:paraId="3650F0BD" w14:textId="77777777" w:rsidR="008F47A8" w:rsidRDefault="008F47A8" w:rsidP="00F56EC2"/>
                    </w:txbxContent>
                  </v:textbox>
                </v:roundrect>
                <v:roundrect id="AutoShape 201" o:spid="_x0000_s1081" alt="事業者の自主的な取組の促進" style="position:absolute;left:1524;top:28089;width:54006;height:36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" fillcolor="#4472c4 [3208]" strokecolor="#f2f2f2 [3041]" strokeweight="3pt">
                  <v:shadow on="t" color="#1f3763 [1608]" opacity=".5" offset="1pt"/>
                  <v:textbox inset="5.85pt,.7pt,5.85pt,.7pt">
                    <w:txbxContent>
                      <w:p w14:paraId="0A0946D1" w14:textId="77777777" w:rsidR="008F47A8" w:rsidRPr="00237222" w:rsidRDefault="008F47A8" w:rsidP="00F56EC2">
                        <w:pPr>
                          <w:jc w:val="left"/>
                          <w:rPr>
                            <w:rFonts w:ascii="Meiryo UI" w:hAnsi="Meiryo UI" w:cs="Meiryo UI"/>
                            <w:b/>
                            <w:color w:val="FFFFFF" w:themeColor="background1"/>
                            <w:sz w:val="32"/>
                            <w:szCs w:val="32"/>
                          </w:rPr>
                        </w:pPr>
                      </w:p>
                      <w:p w14:paraId="20EE77E6" w14:textId="77777777" w:rsidR="008F47A8" w:rsidRDefault="008F47A8" w:rsidP="00F56EC2"/>
                    </w:txbxContent>
                  </v:textbox>
                </v:roundrect>
                <v:shape id="Text Box 210" o:spid="_x0000_s1082" type="#_x0000_t202" style="position:absolute;left:1714;top:27159;width:40680;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" filled="f" stroked="f">
                  <v:textbox inset="5.85pt,.7pt,5.85pt,.7pt">
                    <w:txbxContent>
                      <w:p w14:paraId="319A0530" w14:textId="77777777" w:rsidR="008F47A8" w:rsidRPr="00F56EC2" w:rsidRDefault="008F47A8" w:rsidP="00F56EC2">
                        <w:pPr>
                          <w:rPr>
                            <w:color w:val="FFFFFF" w:themeColor="background1"/>
                            <w:sz w:val="28"/>
                            <w:szCs w:val="32"/>
                          </w:rPr>
                        </w:pPr>
                        <w:r w:rsidRPr="00650DF7">
                          <w:rPr>
                            <w:rFonts w:ascii="Meiryo UI" w:hAnsi="Meiryo UI" w:cs="Meiryo UI" w:hint="eastAsia"/>
                            <w:b/>
                            <w:color w:val="FFFFFF" w:themeColor="background1"/>
                            <w:sz w:val="28"/>
                            <w:szCs w:val="32"/>
                          </w:rPr>
                          <w:t>施策の柱４</w:t>
                        </w:r>
                        <w:r w:rsidRPr="00F56EC2">
                          <w:rPr>
                            <w:rFonts w:ascii="Meiryo UI" w:hAnsi="Meiryo UI" w:cs="Meiryo UI" w:hint="eastAsia"/>
                            <w:b/>
                            <w:color w:val="FFFFFF" w:themeColor="background1"/>
                            <w:sz w:val="28"/>
                            <w:szCs w:val="32"/>
                          </w:rPr>
                          <w:t xml:space="preserve">　事業者の自主的な取組の促進</w:t>
                        </w:r>
                      </w:p>
                    </w:txbxContent>
                  </v:textbox>
                </v:shape>
                <v:shape id="Text Box 208" o:spid="_x0000_s1083" type="#_x0000_t202" alt="情報の提供の充実" style="position:absolute;left:1601;top:17670;width:37587;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" filled="f" stroked="f">
                  <v:textbox inset="5.85pt,.7pt,5.85pt,.7pt">
                    <w:txbxContent>
                      <w:p w14:paraId="498450CC" w14:textId="77777777" w:rsidR="008F47A8" w:rsidRPr="00F56EC2" w:rsidRDefault="008F47A8" w:rsidP="00F56EC2">
                        <w:pPr>
                          <w:rPr>
                            <w:color w:val="FFFFFF" w:themeColor="background1"/>
                            <w:sz w:val="28"/>
                            <w:szCs w:val="32"/>
                          </w:rPr>
                        </w:pPr>
                        <w:r w:rsidRPr="00650DF7">
                          <w:rPr>
                            <w:rFonts w:ascii="Meiryo UI" w:hAnsi="Meiryo UI" w:cs="Meiryo UI" w:hint="eastAsia"/>
                            <w:b/>
                            <w:color w:val="FFFFFF" w:themeColor="background1"/>
                            <w:sz w:val="28"/>
                            <w:szCs w:val="32"/>
                          </w:rPr>
                          <w:t>施策の柱３</w:t>
                        </w:r>
                        <w:r w:rsidRPr="00F56EC2">
                          <w:rPr>
                            <w:rFonts w:ascii="Meiryo UI" w:hAnsi="Meiryo UI" w:cs="Meiryo UI" w:hint="eastAsia"/>
                            <w:b/>
                            <w:color w:val="FFFFFF" w:themeColor="background1"/>
                            <w:sz w:val="28"/>
                            <w:szCs w:val="32"/>
                          </w:rPr>
                          <w:t xml:space="preserve">　情報の提供の充実</w:t>
                        </w:r>
                      </w:p>
                    </w:txbxContent>
                  </v:textbox>
                </v:shape>
                <v:shape id="Text Box 204" o:spid="_x0000_s1084" type="#_x0000_t202" alt="生産から消費に至る各段階での食の安全性の確保" style="position:absolute;left:1610;top:122;width:53530;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" filled="f" stroked="f">
                  <v:textbox inset="5.85pt,.7pt,5.85pt,.7pt">
                    <w:txbxContent>
                      <w:p w14:paraId="058C56C7" w14:textId="77777777" w:rsidR="008F47A8" w:rsidRPr="00F56EC2" w:rsidRDefault="008F47A8" w:rsidP="00F56EC2">
                        <w:pPr>
                          <w:rPr>
                            <w:szCs w:val="28"/>
                          </w:rPr>
                        </w:pPr>
                        <w:r w:rsidRPr="00650DF7">
                          <w:rPr>
                            <w:rFonts w:ascii="Meiryo UI" w:hAnsi="Meiryo UI" w:cs="Meiryo UI" w:hint="eastAsia"/>
                            <w:b/>
                            <w:color w:val="FFFFFF" w:themeColor="background1"/>
                            <w:sz w:val="28"/>
                            <w:szCs w:val="32"/>
                          </w:rPr>
                          <w:t>施策の柱１</w:t>
                        </w:r>
                        <w:r w:rsidRPr="00F56EC2">
                          <w:rPr>
                            <w:rFonts w:ascii="Meiryo UI" w:hAnsi="Meiryo UI" w:cs="Meiryo UI" w:hint="eastAsia"/>
                            <w:b/>
                            <w:color w:val="FFFFFF" w:themeColor="background1"/>
                            <w:sz w:val="28"/>
                            <w:szCs w:val="32"/>
                          </w:rPr>
                          <w:t xml:space="preserve">　生産から消費に至る各段階での食の安全性の確保</w:t>
                        </w:r>
                      </w:p>
                    </w:txbxContent>
                  </v:textbox>
                </v:shape>
              </v:group>
            </w:pict>
          </mc:Fallback>
        </mc:AlternateContent>
      </w:r>
    </w:p>
    <w:p w14:paraId="6F6A10CB" w14:textId="45EFC796" w:rsidR="00F56EC2" w:rsidRDefault="00F56EC2" w:rsidP="00AA5D01">
      <w:pPr>
        <w:spacing w:line="360" w:lineRule="exact"/>
        <w:rPr>
          <w:rFonts w:ascii="Meiryo UI" w:hAnsi="Meiryo UI"/>
        </w:rPr>
      </w:pPr>
    </w:p>
    <w:p w14:paraId="5313397A" w14:textId="27511AD8" w:rsidR="00F56EC2" w:rsidRDefault="00F56EC2" w:rsidP="00AA5D01">
      <w:pPr>
        <w:spacing w:line="360" w:lineRule="exact"/>
        <w:rPr>
          <w:rFonts w:ascii="Meiryo UI" w:hAnsi="Meiryo UI"/>
        </w:rPr>
      </w:pPr>
      <w:r>
        <w:rPr>
          <w:rFonts w:ascii="HG丸ｺﾞｼｯｸM-PRO" w:eastAsia="HG丸ｺﾞｼｯｸM-PRO" w:hAnsi="HG丸ｺﾞｼｯｸM-PRO"/>
          <w:bCs/>
          <w:noProof/>
          <w:szCs w:val="24"/>
        </w:rPr>
        <mc:AlternateContent>
          <mc:Choice Requires="wps">
            <w:drawing>
              <wp:anchor distT="0" distB="0" distL="114300" distR="114300" simplePos="0" relativeHeight="251671552" behindDoc="0" locked="0" layoutInCell="1" allowOverlap="1" wp14:anchorId="64B7DB7E" wp14:editId="652E5D84">
                <wp:simplePos x="0" y="0"/>
                <wp:positionH relativeFrom="column">
                  <wp:posOffset>137795</wp:posOffset>
                </wp:positionH>
                <wp:positionV relativeFrom="paragraph">
                  <wp:posOffset>104775</wp:posOffset>
                </wp:positionV>
                <wp:extent cx="5381625" cy="324485"/>
                <wp:effectExtent l="0" t="0" r="0" b="0"/>
                <wp:wrapNone/>
                <wp:docPr id="41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11EB8" w14:textId="77777777" w:rsidR="008F47A8" w:rsidRPr="00F56EC2" w:rsidRDefault="008F47A8" w:rsidP="00172042">
                            <w:pPr>
                              <w:ind w:firstLineChars="100" w:firstLine="220"/>
                              <w:rPr>
                                <w:rFonts w:ascii="Meiryo UI" w:hAnsi="Meiryo UI"/>
                              </w:rPr>
                            </w:pPr>
                            <w:r w:rsidRPr="0073058D">
                              <w:rPr>
                                <w:rFonts w:ascii="Meiryo UI" w:hAnsi="Meiryo UI" w:hint="eastAsia"/>
                                <w:bCs/>
                                <w:sz w:val="22"/>
                              </w:rPr>
                              <w:t>生産から消費に至る各段階において、関係法令に基づき監視指導や検査を行います。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B7DB7E" id="Text Box 277" o:spid="_x0000_s1085" type="#_x0000_t202" style="position:absolute;left:0;text-align:left;margin-left:10.85pt;margin-top:8.25pt;width:423.75pt;height:2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TRuw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" filled="f" stroked="f">
                <v:textbox style="mso-fit-shape-to-text:t" inset="5.85pt,.7pt,5.85pt,.7pt">
                  <w:txbxContent>
                    <w:p w14:paraId="6B611EB8" w14:textId="77777777" w:rsidR="008F47A8" w:rsidRPr="00F56EC2" w:rsidRDefault="008F47A8" w:rsidP="00172042">
                      <w:pPr>
                        <w:ind w:firstLineChars="100" w:firstLine="220"/>
                        <w:rPr>
                          <w:rFonts w:ascii="Meiryo UI" w:hAnsi="Meiryo UI"/>
                        </w:rPr>
                      </w:pPr>
                      <w:r w:rsidRPr="0073058D">
                        <w:rPr>
                          <w:rFonts w:ascii="Meiryo UI" w:hAnsi="Meiryo UI" w:hint="eastAsia"/>
                          <w:bCs/>
                          <w:sz w:val="22"/>
                        </w:rPr>
                        <w:t>生産から消費に至る各段階において、関係法令に基づき監視指導や検査を行います。</w:t>
                      </w:r>
                    </w:p>
                  </w:txbxContent>
                </v:textbox>
              </v:shape>
            </w:pict>
          </mc:Fallback>
        </mc:AlternateContent>
      </w:r>
    </w:p>
    <w:p w14:paraId="2390CF5E" w14:textId="77777777" w:rsidR="00F56EC2" w:rsidRDefault="00F56EC2" w:rsidP="00AA5D01">
      <w:pPr>
        <w:spacing w:line="360" w:lineRule="exact"/>
        <w:rPr>
          <w:rFonts w:ascii="Meiryo UI" w:hAnsi="Meiryo UI"/>
        </w:rPr>
      </w:pPr>
    </w:p>
    <w:p w14:paraId="05701F05" w14:textId="77777777" w:rsidR="00F56EC2" w:rsidRDefault="00F56EC2" w:rsidP="00AA5D01">
      <w:pPr>
        <w:spacing w:line="360" w:lineRule="exact"/>
        <w:rPr>
          <w:rFonts w:ascii="Meiryo UI" w:hAnsi="Meiryo UI"/>
        </w:rPr>
      </w:pPr>
    </w:p>
    <w:p w14:paraId="3962BC70" w14:textId="66875576" w:rsidR="00F56EC2" w:rsidRDefault="00F56EC2" w:rsidP="00AA5D01">
      <w:pPr>
        <w:spacing w:line="360" w:lineRule="exact"/>
        <w:rPr>
          <w:rFonts w:ascii="Meiryo UI" w:hAnsi="Meiryo UI"/>
        </w:rPr>
      </w:pPr>
    </w:p>
    <w:p w14:paraId="1BE3E251" w14:textId="70E67372" w:rsidR="00F56EC2" w:rsidRDefault="00ED3517" w:rsidP="00AA5D01">
      <w:pPr>
        <w:spacing w:line="360" w:lineRule="exact"/>
        <w:rPr>
          <w:rFonts w:ascii="Meiryo UI" w:hAnsi="Meiryo UI"/>
        </w:rPr>
      </w:pPr>
      <w:r>
        <w:rPr>
          <w:rFonts w:ascii="HG丸ｺﾞｼｯｸM-PRO" w:eastAsia="HG丸ｺﾞｼｯｸM-PRO" w:hAnsi="HG丸ｺﾞｼｯｸM-PRO"/>
          <w:bCs/>
          <w:noProof/>
          <w:szCs w:val="24"/>
        </w:rPr>
        <mc:AlternateContent>
          <mc:Choice Requires="wps">
            <w:drawing>
              <wp:anchor distT="0" distB="0" distL="114300" distR="114300" simplePos="0" relativeHeight="251673600" behindDoc="0" locked="0" layoutInCell="1" allowOverlap="1" wp14:anchorId="61C1F758" wp14:editId="3EC68923">
                <wp:simplePos x="0" y="0"/>
                <wp:positionH relativeFrom="column">
                  <wp:posOffset>139065</wp:posOffset>
                </wp:positionH>
                <wp:positionV relativeFrom="paragraph">
                  <wp:posOffset>49340</wp:posOffset>
                </wp:positionV>
                <wp:extent cx="5350510" cy="614680"/>
                <wp:effectExtent l="0" t="0" r="0" b="7620"/>
                <wp:wrapNone/>
                <wp:docPr id="409"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0510"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A4E98" w14:textId="7FBB0471" w:rsidR="008F47A8" w:rsidRPr="00172042" w:rsidRDefault="008F47A8" w:rsidP="00172042">
                            <w:pPr>
                              <w:spacing w:line="280" w:lineRule="exact"/>
                              <w:ind w:firstLineChars="100" w:firstLine="220"/>
                              <w:rPr>
                                <w:rFonts w:ascii="Meiryo UI" w:hAnsi="Meiryo UI"/>
                                <w:bCs/>
                                <w:sz w:val="22"/>
                              </w:rPr>
                            </w:pPr>
                            <w:r w:rsidRPr="0073058D">
                              <w:rPr>
                                <w:rFonts w:ascii="Meiryo UI" w:hAnsi="Meiryo UI" w:hint="eastAsia"/>
                                <w:bCs/>
                                <w:sz w:val="22"/>
                              </w:rPr>
                              <w:t>健康への悪影響を未然に防止するため、食品の安全に関する様々な情報の収集や調査研究を行うとともに、緊急時に迅速・的確に対応するため、危機管理体制を確保します。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C1F758" id="Text Box 278" o:spid="_x0000_s1086" type="#_x0000_t202" style="position:absolute;left:0;text-align:left;margin-left:10.95pt;margin-top:3.9pt;width:421.3pt;height:4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vE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" filled="f" stroked="f">
                <v:textbox style="mso-fit-shape-to-text:t" inset="5.85pt,.7pt,5.85pt,.7pt">
                  <w:txbxContent>
                    <w:p w14:paraId="5DDA4E98" w14:textId="7FBB0471" w:rsidR="008F47A8" w:rsidRPr="00172042" w:rsidRDefault="008F47A8" w:rsidP="00172042">
                      <w:pPr>
                        <w:spacing w:line="280" w:lineRule="exact"/>
                        <w:ind w:firstLineChars="100" w:firstLine="220"/>
                        <w:rPr>
                          <w:rFonts w:ascii="Meiryo UI" w:hAnsi="Meiryo UI"/>
                          <w:bCs/>
                          <w:sz w:val="22"/>
                        </w:rPr>
                      </w:pPr>
                      <w:r w:rsidRPr="0073058D">
                        <w:rPr>
                          <w:rFonts w:ascii="Meiryo UI" w:hAnsi="Meiryo UI" w:hint="eastAsia"/>
                          <w:bCs/>
                          <w:sz w:val="22"/>
                        </w:rPr>
                        <w:t>健康への悪影響を未然に防止するため、食品の安全に関する様々な情報の収集や調査研究を行うとともに、緊急時に迅速・的確に対応するため、危機管理体制を確保します。</w:t>
                      </w:r>
                    </w:p>
                  </w:txbxContent>
                </v:textbox>
              </v:shape>
            </w:pict>
          </mc:Fallback>
        </mc:AlternateContent>
      </w:r>
    </w:p>
    <w:p w14:paraId="106DF7CC" w14:textId="77777777" w:rsidR="00F56EC2" w:rsidRDefault="00F56EC2" w:rsidP="00AA5D01">
      <w:pPr>
        <w:spacing w:line="360" w:lineRule="exact"/>
        <w:rPr>
          <w:rFonts w:ascii="Meiryo UI" w:hAnsi="Meiryo UI"/>
        </w:rPr>
      </w:pPr>
    </w:p>
    <w:p w14:paraId="65C813B1" w14:textId="77777777" w:rsidR="00F56EC2" w:rsidRDefault="00F56EC2" w:rsidP="00AA5D01">
      <w:pPr>
        <w:spacing w:line="360" w:lineRule="exact"/>
        <w:rPr>
          <w:rFonts w:ascii="Meiryo UI" w:hAnsi="Meiryo UI"/>
        </w:rPr>
      </w:pPr>
    </w:p>
    <w:p w14:paraId="47A84B30" w14:textId="77777777" w:rsidR="00F56EC2" w:rsidRDefault="00F56EC2" w:rsidP="00AA5D01">
      <w:pPr>
        <w:spacing w:line="360" w:lineRule="exact"/>
        <w:rPr>
          <w:rFonts w:ascii="Meiryo UI" w:hAnsi="Meiryo UI"/>
        </w:rPr>
      </w:pPr>
    </w:p>
    <w:p w14:paraId="1E593AC5" w14:textId="77777777" w:rsidR="00F56EC2" w:rsidRDefault="00F56EC2" w:rsidP="00AA5D01">
      <w:pPr>
        <w:spacing w:line="360" w:lineRule="exact"/>
        <w:rPr>
          <w:rFonts w:ascii="Meiryo UI" w:hAnsi="Meiryo UI"/>
        </w:rPr>
      </w:pPr>
      <w:r>
        <w:rPr>
          <w:rFonts w:ascii="HG丸ｺﾞｼｯｸM-PRO" w:eastAsia="HG丸ｺﾞｼｯｸM-PRO" w:hAnsi="HG丸ｺﾞｼｯｸM-PRO"/>
          <w:bCs/>
          <w:noProof/>
          <w:szCs w:val="24"/>
        </w:rPr>
        <mc:AlternateContent>
          <mc:Choice Requires="wps">
            <w:drawing>
              <wp:anchor distT="0" distB="0" distL="114300" distR="114300" simplePos="0" relativeHeight="251675648" behindDoc="0" locked="0" layoutInCell="1" allowOverlap="1" wp14:anchorId="0FBC7DF1" wp14:editId="6187EB0A">
                <wp:simplePos x="0" y="0"/>
                <wp:positionH relativeFrom="column">
                  <wp:posOffset>147320</wp:posOffset>
                </wp:positionH>
                <wp:positionV relativeFrom="paragraph">
                  <wp:posOffset>73850</wp:posOffset>
                </wp:positionV>
                <wp:extent cx="5339080" cy="603849"/>
                <wp:effectExtent l="0" t="0" r="0" b="7620"/>
                <wp:wrapNone/>
                <wp:docPr id="40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080" cy="603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F4574" w14:textId="0A00E76B" w:rsidR="008F47A8" w:rsidRPr="00F56EC2" w:rsidRDefault="008F47A8" w:rsidP="00F56EC2">
                            <w:pPr>
                              <w:spacing w:line="280" w:lineRule="exact"/>
                              <w:ind w:firstLineChars="100" w:firstLine="220"/>
                              <w:rPr>
                                <w:rFonts w:ascii="Meiryo UI" w:hAnsi="Meiryo UI"/>
                                <w:bCs/>
                                <w:sz w:val="22"/>
                              </w:rPr>
                            </w:pPr>
                            <w:r w:rsidRPr="0073058D">
                              <w:rPr>
                                <w:rFonts w:ascii="Meiryo UI" w:hAnsi="Meiryo UI" w:hint="eastAsia"/>
                                <w:bCs/>
                                <w:sz w:val="22"/>
                              </w:rPr>
                              <w:t>食品の安全安心に関する情報発信</w:t>
                            </w:r>
                            <w:r w:rsidRPr="0073058D">
                              <w:rPr>
                                <w:rFonts w:ascii="Meiryo UI" w:hAnsi="Meiryo UI"/>
                                <w:bCs/>
                                <w:sz w:val="22"/>
                              </w:rPr>
                              <w:t>の推進</w:t>
                            </w:r>
                            <w:r>
                              <w:rPr>
                                <w:rFonts w:ascii="Meiryo UI" w:hAnsi="Meiryo UI" w:hint="eastAsia"/>
                                <w:bCs/>
                                <w:sz w:val="22"/>
                              </w:rPr>
                              <w:t>、</w:t>
                            </w:r>
                            <w:r w:rsidRPr="0073058D">
                              <w:rPr>
                                <w:rFonts w:ascii="Meiryo UI" w:hAnsi="Meiryo UI" w:hint="eastAsia"/>
                                <w:bCs/>
                                <w:sz w:val="22"/>
                              </w:rPr>
                              <w:t>及びリスクコミュニケーションを</w:t>
                            </w:r>
                            <w:r w:rsidRPr="0073058D">
                              <w:rPr>
                                <w:rFonts w:ascii="Meiryo UI" w:hAnsi="Meiryo UI"/>
                                <w:bCs/>
                                <w:sz w:val="22"/>
                              </w:rPr>
                              <w:t>促進することにより、</w:t>
                            </w:r>
                            <w:r w:rsidRPr="0073058D">
                              <w:rPr>
                                <w:rFonts w:ascii="Meiryo UI" w:hAnsi="Meiryo UI" w:hint="eastAsia"/>
                                <w:bCs/>
                                <w:sz w:val="22"/>
                              </w:rPr>
                              <w:t>関係者間の相互理解の推進を</w:t>
                            </w:r>
                            <w:r w:rsidRPr="0073058D">
                              <w:rPr>
                                <w:rFonts w:ascii="Meiryo UI" w:hAnsi="Meiryo UI"/>
                                <w:bCs/>
                                <w:sz w:val="22"/>
                              </w:rPr>
                              <w:t>図</w:t>
                            </w:r>
                            <w:r w:rsidRPr="0073058D">
                              <w:rPr>
                                <w:rFonts w:ascii="Meiryo UI" w:hAnsi="Meiryo UI" w:hint="eastAsia"/>
                                <w:bCs/>
                                <w:sz w:val="22"/>
                              </w:rPr>
                              <w:t>ります。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BC7DF1" id="Text Box 279" o:spid="_x0000_s1087" type="#_x0000_t202" style="position:absolute;left:0;text-align:left;margin-left:11.6pt;margin-top:5.8pt;width:420.4pt;height:47.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" filled="f" stroked="f">
                <v:textbox style="mso-fit-shape-to-text:t" inset="5.85pt,.7pt,5.85pt,.7pt">
                  <w:txbxContent>
                    <w:p w14:paraId="523F4574" w14:textId="0A00E76B" w:rsidR="008F47A8" w:rsidRPr="00F56EC2" w:rsidRDefault="008F47A8" w:rsidP="00F56EC2">
                      <w:pPr>
                        <w:spacing w:line="280" w:lineRule="exact"/>
                        <w:ind w:firstLineChars="100" w:firstLine="220"/>
                        <w:rPr>
                          <w:rFonts w:ascii="Meiryo UI" w:hAnsi="Meiryo UI"/>
                          <w:bCs/>
                          <w:sz w:val="22"/>
                        </w:rPr>
                      </w:pPr>
                      <w:r w:rsidRPr="0073058D">
                        <w:rPr>
                          <w:rFonts w:ascii="Meiryo UI" w:hAnsi="Meiryo UI" w:hint="eastAsia"/>
                          <w:bCs/>
                          <w:sz w:val="22"/>
                        </w:rPr>
                        <w:t>食品の安全安心に関する情報発信</w:t>
                      </w:r>
                      <w:r w:rsidRPr="0073058D">
                        <w:rPr>
                          <w:rFonts w:ascii="Meiryo UI" w:hAnsi="Meiryo UI"/>
                          <w:bCs/>
                          <w:sz w:val="22"/>
                        </w:rPr>
                        <w:t>の推進</w:t>
                      </w:r>
                      <w:r>
                        <w:rPr>
                          <w:rFonts w:ascii="Meiryo UI" w:hAnsi="Meiryo UI" w:hint="eastAsia"/>
                          <w:bCs/>
                          <w:sz w:val="22"/>
                        </w:rPr>
                        <w:t>、</w:t>
                      </w:r>
                      <w:r w:rsidRPr="0073058D">
                        <w:rPr>
                          <w:rFonts w:ascii="Meiryo UI" w:hAnsi="Meiryo UI" w:hint="eastAsia"/>
                          <w:bCs/>
                          <w:sz w:val="22"/>
                        </w:rPr>
                        <w:t>及びリスクコミュニケーションを</w:t>
                      </w:r>
                      <w:r w:rsidRPr="0073058D">
                        <w:rPr>
                          <w:rFonts w:ascii="Meiryo UI" w:hAnsi="Meiryo UI"/>
                          <w:bCs/>
                          <w:sz w:val="22"/>
                        </w:rPr>
                        <w:t>促進することにより、</w:t>
                      </w:r>
                      <w:r w:rsidRPr="0073058D">
                        <w:rPr>
                          <w:rFonts w:ascii="Meiryo UI" w:hAnsi="Meiryo UI" w:hint="eastAsia"/>
                          <w:bCs/>
                          <w:sz w:val="22"/>
                        </w:rPr>
                        <w:t>関係者間の相互理解の推進を</w:t>
                      </w:r>
                      <w:r w:rsidRPr="0073058D">
                        <w:rPr>
                          <w:rFonts w:ascii="Meiryo UI" w:hAnsi="Meiryo UI"/>
                          <w:bCs/>
                          <w:sz w:val="22"/>
                        </w:rPr>
                        <w:t>図</w:t>
                      </w:r>
                      <w:r w:rsidRPr="0073058D">
                        <w:rPr>
                          <w:rFonts w:ascii="Meiryo UI" w:hAnsi="Meiryo UI" w:hint="eastAsia"/>
                          <w:bCs/>
                          <w:sz w:val="22"/>
                        </w:rPr>
                        <w:t>ります。</w:t>
                      </w:r>
                    </w:p>
                  </w:txbxContent>
                </v:textbox>
              </v:shape>
            </w:pict>
          </mc:Fallback>
        </mc:AlternateContent>
      </w:r>
    </w:p>
    <w:p w14:paraId="6030523C" w14:textId="77777777" w:rsidR="00F56EC2" w:rsidRDefault="00F56EC2" w:rsidP="00AA5D01">
      <w:pPr>
        <w:spacing w:line="360" w:lineRule="exact"/>
        <w:rPr>
          <w:rFonts w:ascii="Meiryo UI" w:hAnsi="Meiryo UI"/>
        </w:rPr>
      </w:pPr>
    </w:p>
    <w:p w14:paraId="38CFAA41" w14:textId="77777777" w:rsidR="00F56EC2" w:rsidRDefault="00F56EC2" w:rsidP="00AA5D01">
      <w:pPr>
        <w:spacing w:line="360" w:lineRule="exact"/>
        <w:rPr>
          <w:rFonts w:ascii="Meiryo UI" w:hAnsi="Meiryo UI"/>
        </w:rPr>
      </w:pPr>
    </w:p>
    <w:p w14:paraId="11C34D04" w14:textId="77777777" w:rsidR="00F56EC2" w:rsidRDefault="00F56EC2" w:rsidP="00AA5D01">
      <w:pPr>
        <w:spacing w:line="360" w:lineRule="exact"/>
        <w:rPr>
          <w:rFonts w:ascii="Meiryo UI" w:hAnsi="Meiryo UI"/>
        </w:rPr>
      </w:pPr>
    </w:p>
    <w:p w14:paraId="0C6E5E49" w14:textId="77777777" w:rsidR="00F56EC2" w:rsidRDefault="00650DF7" w:rsidP="00AA5D01">
      <w:pPr>
        <w:spacing w:line="360" w:lineRule="exact"/>
        <w:rPr>
          <w:rFonts w:ascii="Meiryo UI" w:hAnsi="Meiryo UI"/>
        </w:rPr>
      </w:pPr>
      <w:r>
        <w:rPr>
          <w:rFonts w:ascii="HG丸ｺﾞｼｯｸM-PRO" w:eastAsia="HG丸ｺﾞｼｯｸM-PRO" w:hAnsi="HG丸ｺﾞｼｯｸM-PRO"/>
          <w:bCs/>
          <w:noProof/>
          <w:szCs w:val="24"/>
        </w:rPr>
        <mc:AlternateContent>
          <mc:Choice Requires="wps">
            <w:drawing>
              <wp:anchor distT="0" distB="0" distL="114300" distR="114300" simplePos="0" relativeHeight="251677696" behindDoc="0" locked="0" layoutInCell="1" allowOverlap="1" wp14:anchorId="02811FEC" wp14:editId="3650CAFB">
                <wp:simplePos x="0" y="0"/>
                <wp:positionH relativeFrom="column">
                  <wp:posOffset>147320</wp:posOffset>
                </wp:positionH>
                <wp:positionV relativeFrom="paragraph">
                  <wp:posOffset>71945</wp:posOffset>
                </wp:positionV>
                <wp:extent cx="5340985" cy="295275"/>
                <wp:effectExtent l="0" t="0" r="0" b="0"/>
                <wp:wrapNone/>
                <wp:docPr id="97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98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D7385" w14:textId="77777777" w:rsidR="008F47A8" w:rsidRPr="00F56EC2" w:rsidRDefault="008F47A8" w:rsidP="00172042">
                            <w:pPr>
                              <w:ind w:firstLineChars="100" w:firstLine="220"/>
                              <w:rPr>
                                <w:rFonts w:ascii="Meiryo UI" w:hAnsi="Meiryo UI"/>
                              </w:rPr>
                            </w:pPr>
                            <w:r w:rsidRPr="00ED3517">
                              <w:rPr>
                                <w:rFonts w:ascii="Meiryo UI" w:hAnsi="Meiryo UI" w:hint="eastAsia"/>
                                <w:bCs/>
                                <w:sz w:val="22"/>
                              </w:rPr>
                              <w:t>生産者、事業者が行う食の安全安心確保のための自主的な取組を支援します。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811FEC" id="_x0000_s1088" type="#_x0000_t202" style="position:absolute;left:0;text-align:left;margin-left:11.6pt;margin-top:5.65pt;width:420.5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" filled="f" stroked="f">
                <v:textbox style="mso-fit-shape-to-text:t" inset="5.85pt,.7pt,5.85pt,.7pt">
                  <w:txbxContent>
                    <w:p w14:paraId="35CD7385" w14:textId="77777777" w:rsidR="008F47A8" w:rsidRPr="00F56EC2" w:rsidRDefault="008F47A8" w:rsidP="00172042">
                      <w:pPr>
                        <w:ind w:firstLineChars="100" w:firstLine="220"/>
                        <w:rPr>
                          <w:rFonts w:ascii="Meiryo UI" w:hAnsi="Meiryo UI"/>
                        </w:rPr>
                      </w:pPr>
                      <w:r w:rsidRPr="00ED3517">
                        <w:rPr>
                          <w:rFonts w:ascii="Meiryo UI" w:hAnsi="Meiryo UI" w:hint="eastAsia"/>
                          <w:bCs/>
                          <w:sz w:val="22"/>
                        </w:rPr>
                        <w:t>生産者、事業者が行う食の安全安心確保のための自主的な取組を支援します。</w:t>
                      </w:r>
                    </w:p>
                  </w:txbxContent>
                </v:textbox>
              </v:shape>
            </w:pict>
          </mc:Fallback>
        </mc:AlternateContent>
      </w:r>
    </w:p>
    <w:p w14:paraId="0123C31B" w14:textId="77777777" w:rsidR="00F56EC2" w:rsidRDefault="00F56EC2" w:rsidP="00AA5D01">
      <w:pPr>
        <w:spacing w:line="360" w:lineRule="exact"/>
        <w:rPr>
          <w:rFonts w:ascii="Meiryo UI" w:hAnsi="Meiryo UI"/>
        </w:rPr>
      </w:pPr>
    </w:p>
    <w:p w14:paraId="54009935" w14:textId="77777777" w:rsidR="00F56EC2" w:rsidRDefault="00F56EC2" w:rsidP="00AA5D01">
      <w:pPr>
        <w:spacing w:line="360" w:lineRule="exact"/>
        <w:rPr>
          <w:rFonts w:ascii="Meiryo UI" w:hAnsi="Meiryo UI"/>
        </w:rPr>
      </w:pPr>
    </w:p>
    <w:p w14:paraId="136F9E65" w14:textId="77777777" w:rsidR="007E12C3" w:rsidRPr="002505D5" w:rsidRDefault="007E12C3" w:rsidP="007E12C3">
      <w:pPr>
        <w:ind w:firstLineChars="50" w:firstLine="140"/>
        <w:rPr>
          <w:rFonts w:ascii="Meiryo UI" w:hAnsi="Meiryo UI" w:cs="Meiryo UI"/>
          <w:szCs w:val="24"/>
        </w:rPr>
      </w:pPr>
      <w:r>
        <w:rPr>
          <w:rFonts w:ascii="Meiryo UI" w:hAnsi="Meiryo UI" w:cs="Meiryo UI" w:hint="eastAsia"/>
          <w:b/>
          <w:sz w:val="28"/>
          <w:szCs w:val="28"/>
        </w:rPr>
        <w:t>（２）施策の体系と重点施策</w:t>
      </w:r>
    </w:p>
    <w:p w14:paraId="3C1C3726" w14:textId="34E397DB" w:rsidR="00650DF7" w:rsidRPr="00650DF7" w:rsidRDefault="00650DF7" w:rsidP="00650DF7">
      <w:pPr>
        <w:spacing w:line="360" w:lineRule="exact"/>
        <w:ind w:leftChars="100" w:left="240" w:firstLineChars="100" w:firstLine="240"/>
        <w:rPr>
          <w:rFonts w:ascii="Meiryo UI" w:hAnsi="Meiryo UI"/>
        </w:rPr>
      </w:pPr>
      <w:r>
        <w:rPr>
          <w:rFonts w:ascii="Meiryo UI" w:hAnsi="Meiryo UI" w:hint="eastAsia"/>
        </w:rPr>
        <w:t>第３</w:t>
      </w:r>
      <w:r w:rsidRPr="00650DF7">
        <w:rPr>
          <w:rFonts w:ascii="Meiryo UI" w:hAnsi="Meiryo UI" w:hint="eastAsia"/>
        </w:rPr>
        <w:t>期</w:t>
      </w:r>
      <w:r>
        <w:rPr>
          <w:rFonts w:ascii="Meiryo UI" w:hAnsi="Meiryo UI" w:hint="eastAsia"/>
        </w:rPr>
        <w:t>推進計画で掲げた施策の継続を基本としつつ、４つの施策の柱に、11</w:t>
      </w:r>
      <w:r w:rsidRPr="00650DF7">
        <w:rPr>
          <w:rFonts w:ascii="Meiryo UI" w:hAnsi="Meiryo UI" w:hint="eastAsia"/>
        </w:rPr>
        <w:t>の基本施策を掲げ、基本施策に基づいて</w:t>
      </w:r>
      <w:r w:rsidR="005E0209">
        <w:rPr>
          <w:rFonts w:ascii="Meiryo UI" w:hAnsi="Meiryo UI" w:hint="eastAsia"/>
        </w:rPr>
        <w:t>49</w:t>
      </w:r>
      <w:r w:rsidRPr="00650DF7">
        <w:rPr>
          <w:rFonts w:ascii="Meiryo UI" w:hAnsi="Meiryo UI"/>
        </w:rPr>
        <w:t>の個別の取組事業を展開していきます。</w:t>
      </w:r>
    </w:p>
    <w:p w14:paraId="217C77F6" w14:textId="61B7BB33" w:rsidR="00ED3517" w:rsidRDefault="00650DF7" w:rsidP="00650DF7">
      <w:pPr>
        <w:spacing w:line="360" w:lineRule="exact"/>
        <w:ind w:leftChars="100" w:left="240" w:firstLineChars="100" w:firstLine="240"/>
        <w:rPr>
          <w:rFonts w:ascii="Meiryo UI" w:hAnsi="Meiryo UI"/>
        </w:rPr>
      </w:pPr>
      <w:r>
        <w:rPr>
          <w:rFonts w:ascii="Meiryo UI" w:hAnsi="Meiryo UI" w:hint="eastAsia"/>
        </w:rPr>
        <w:t>また、重点課題</w:t>
      </w:r>
      <w:r w:rsidRPr="00650DF7">
        <w:rPr>
          <w:rFonts w:ascii="Meiryo UI" w:hAnsi="Meiryo UI"/>
        </w:rPr>
        <w:t>に対応するため、２つの基本施策を「重点施策」</w:t>
      </w:r>
      <w:r w:rsidRPr="00650DF7">
        <w:rPr>
          <w:rFonts w:ascii="Meiryo UI" w:hAnsi="Meiryo UI" w:hint="eastAsia"/>
        </w:rPr>
        <w:t>として設定し</w:t>
      </w:r>
      <w:r>
        <w:rPr>
          <w:rFonts w:ascii="Meiryo UI" w:hAnsi="Meiryo UI" w:hint="eastAsia"/>
        </w:rPr>
        <w:t>、関係する取組事業を重点的に取り組みます</w:t>
      </w:r>
      <w:r w:rsidR="007E12C3">
        <w:rPr>
          <w:rFonts w:ascii="Meiryo UI" w:hAnsi="Meiryo UI" w:hint="eastAsia"/>
        </w:rPr>
        <w:t>。</w:t>
      </w:r>
      <w:r w:rsidR="00ED3517">
        <w:rPr>
          <w:rFonts w:ascii="Meiryo UI" w:hAnsi="Meiryo UI"/>
        </w:rPr>
        <w:br w:type="page"/>
      </w:r>
    </w:p>
    <w:p w14:paraId="695B6A7D" w14:textId="77777777" w:rsidR="00746271" w:rsidRPr="005C61E6" w:rsidRDefault="00746271" w:rsidP="00746271">
      <w:pPr>
        <w:rPr>
          <w:rFonts w:ascii="Meiryo UI" w:hAnsi="Meiryo UI" w:cs="Times New Roman"/>
          <w:b/>
          <w:szCs w:val="24"/>
        </w:rPr>
      </w:pPr>
      <w:r w:rsidRPr="005C61E6">
        <w:rPr>
          <w:rFonts w:ascii="Meiryo UI" w:hAnsi="Meiryo UI" w:cs="Meiryo UI"/>
          <w:noProof/>
          <w:szCs w:val="24"/>
        </w:rPr>
        <mc:AlternateContent>
          <mc:Choice Requires="wps">
            <w:drawing>
              <wp:anchor distT="0" distB="0" distL="114300" distR="114300" simplePos="0" relativeHeight="252141568" behindDoc="1" locked="0" layoutInCell="1" allowOverlap="1" wp14:anchorId="46952F7D" wp14:editId="5487CBAF">
                <wp:simplePos x="0" y="0"/>
                <wp:positionH relativeFrom="column">
                  <wp:posOffset>-118745</wp:posOffset>
                </wp:positionH>
                <wp:positionV relativeFrom="paragraph">
                  <wp:posOffset>291357</wp:posOffset>
                </wp:positionV>
                <wp:extent cx="781050" cy="247650"/>
                <wp:effectExtent l="0" t="0" r="0" b="0"/>
                <wp:wrapNone/>
                <wp:docPr id="194" name="AutoShape 231" descr="基本施策" title="基本施策"/>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47650"/>
                        </a:xfrm>
                        <a:prstGeom prst="roundRect">
                          <a:avLst>
                            <a:gd name="adj" fmla="val 43588"/>
                          </a:avLst>
                        </a:prstGeom>
                        <a:solidFill>
                          <a:srgbClr val="4BACC6">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2FB0ED" w14:textId="77777777" w:rsidR="008F47A8" w:rsidRPr="005C61E6" w:rsidRDefault="008F47A8" w:rsidP="00746271">
                            <w:pPr>
                              <w:spacing w:line="240" w:lineRule="exact"/>
                              <w:jc w:val="center"/>
                              <w:rPr>
                                <w:sz w:val="22"/>
                              </w:rPr>
                            </w:pPr>
                            <w:r w:rsidRPr="005C61E6">
                              <w:rPr>
                                <w:rFonts w:hint="eastAsia"/>
                                <w:sz w:val="22"/>
                              </w:rPr>
                              <w:t>施策</w:t>
                            </w:r>
                            <w:r>
                              <w:rPr>
                                <w:rFonts w:hint="eastAsia"/>
                                <w:sz w:val="22"/>
                              </w:rPr>
                              <w:t>の</w:t>
                            </w:r>
                            <w:r>
                              <w:rPr>
                                <w:sz w:val="22"/>
                              </w:rPr>
                              <w:t>柱</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6952F7D" id="AutoShape 231" o:spid="_x0000_s1089" alt="タイトル: 基本施策 - 説明: 基本施策" style="position:absolute;left:0;text-align:left;margin-left:-9.35pt;margin-top:22.95pt;width:61.5pt;height:19.5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85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" fillcolor="#93cddd" stroked="f">
                <v:textbox inset="1mm,0,1mm,0">
                  <w:txbxContent>
                    <w:p w14:paraId="1D2FB0ED" w14:textId="77777777" w:rsidR="008F47A8" w:rsidRPr="005C61E6" w:rsidRDefault="008F47A8" w:rsidP="00746271">
                      <w:pPr>
                        <w:spacing w:line="240" w:lineRule="exact"/>
                        <w:jc w:val="center"/>
                        <w:rPr>
                          <w:sz w:val="22"/>
                        </w:rPr>
                      </w:pPr>
                      <w:r w:rsidRPr="005C61E6">
                        <w:rPr>
                          <w:rFonts w:hint="eastAsia"/>
                          <w:sz w:val="22"/>
                        </w:rPr>
                        <w:t>施策</w:t>
                      </w:r>
                      <w:r>
                        <w:rPr>
                          <w:rFonts w:hint="eastAsia"/>
                          <w:sz w:val="22"/>
                        </w:rPr>
                        <w:t>の</w:t>
                      </w:r>
                      <w:r>
                        <w:rPr>
                          <w:sz w:val="22"/>
                        </w:rPr>
                        <w:t>柱</w:t>
                      </w:r>
                    </w:p>
                  </w:txbxContent>
                </v:textbox>
              </v:roundrect>
            </w:pict>
          </mc:Fallback>
        </mc:AlternateContent>
      </w:r>
      <w:r w:rsidRPr="005C61E6">
        <w:rPr>
          <w:rFonts w:ascii="Meiryo UI" w:hAnsi="Meiryo UI" w:cs="Meiryo UI"/>
          <w:noProof/>
          <w:szCs w:val="24"/>
        </w:rPr>
        <mc:AlternateContent>
          <mc:Choice Requires="wps">
            <w:drawing>
              <wp:anchor distT="0" distB="0" distL="114300" distR="114300" simplePos="0" relativeHeight="252140544" behindDoc="0" locked="0" layoutInCell="1" allowOverlap="1" wp14:anchorId="46FDDFDA" wp14:editId="789DE3DE">
                <wp:simplePos x="0" y="0"/>
                <wp:positionH relativeFrom="column">
                  <wp:posOffset>-90805</wp:posOffset>
                </wp:positionH>
                <wp:positionV relativeFrom="paragraph">
                  <wp:posOffset>-66040</wp:posOffset>
                </wp:positionV>
                <wp:extent cx="1914525" cy="352425"/>
                <wp:effectExtent l="0" t="0" r="0" b="0"/>
                <wp:wrapNone/>
                <wp:docPr id="204" name="テキスト ボックス 204"/>
                <wp:cNvGraphicFramePr/>
                <a:graphic xmlns:a="http://schemas.openxmlformats.org/drawingml/2006/main">
                  <a:graphicData uri="http://schemas.microsoft.com/office/word/2010/wordprocessingShape">
                    <wps:wsp>
                      <wps:cNvSpPr txBox="1"/>
                      <wps:spPr>
                        <a:xfrm>
                          <a:off x="0" y="0"/>
                          <a:ext cx="1914525" cy="352425"/>
                        </a:xfrm>
                        <a:prstGeom prst="rect">
                          <a:avLst/>
                        </a:prstGeom>
                        <a:noFill/>
                        <a:ln w="6350">
                          <a:noFill/>
                        </a:ln>
                        <a:effectLst/>
                      </wps:spPr>
                      <wps:txbx>
                        <w:txbxContent>
                          <w:p w14:paraId="16F7D8A0" w14:textId="77777777" w:rsidR="008F47A8" w:rsidRPr="00292C8C" w:rsidRDefault="008F47A8" w:rsidP="00746271">
                            <w:pPr>
                              <w:pStyle w:val="af2"/>
                            </w:pPr>
                            <w:r w:rsidRPr="00292C8C">
                              <w:rPr>
                                <w:rFonts w:hint="eastAsia"/>
                              </w:rPr>
                              <w:t>図＜施策の体系図＞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DDFDA" id="テキスト ボックス 204" o:spid="_x0000_s1090" type="#_x0000_t202" style="position:absolute;left:0;text-align:left;margin-left:-7.15pt;margin-top:-5.2pt;width:150.75pt;height:27.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" filled="f" stroked="f" strokeweight=".5pt">
                <v:textbox>
                  <w:txbxContent>
                    <w:p w14:paraId="16F7D8A0" w14:textId="77777777" w:rsidR="008F47A8" w:rsidRPr="00292C8C" w:rsidRDefault="008F47A8" w:rsidP="00746271">
                      <w:pPr>
                        <w:pStyle w:val="af2"/>
                      </w:pPr>
                      <w:r w:rsidRPr="00292C8C">
                        <w:rPr>
                          <w:rFonts w:hint="eastAsia"/>
                        </w:rPr>
                        <w:t>図＜施策の体系図＞</w:t>
                      </w:r>
                    </w:p>
                  </w:txbxContent>
                </v:textbox>
              </v:shape>
            </w:pict>
          </mc:Fallback>
        </mc:AlternateContent>
      </w:r>
    </w:p>
    <w:p w14:paraId="73112076" w14:textId="77777777" w:rsidR="00746271" w:rsidRPr="005C61E6" w:rsidRDefault="00746271" w:rsidP="00746271">
      <w:pPr>
        <w:rPr>
          <w:rFonts w:ascii="HG丸ｺﾞｼｯｸM-PRO" w:eastAsia="HG丸ｺﾞｼｯｸM-PRO" w:hAnsi="HG丸ｺﾞｼｯｸM-PRO" w:cs="Times New Roman"/>
          <w:bCs/>
          <w:szCs w:val="24"/>
        </w:rPr>
      </w:pPr>
      <w:r>
        <w:rPr>
          <w:rFonts w:ascii="Meiryo UI" w:hAnsi="Meiryo UI" w:cs="Meiryo UI"/>
          <w:noProof/>
          <w:szCs w:val="24"/>
        </w:rPr>
        <mc:AlternateContent>
          <mc:Choice Requires="wpg">
            <w:drawing>
              <wp:anchor distT="0" distB="0" distL="114300" distR="114300" simplePos="0" relativeHeight="252138496" behindDoc="0" locked="0" layoutInCell="1" allowOverlap="1" wp14:anchorId="4732DF9D" wp14:editId="5C3BC00C">
                <wp:simplePos x="0" y="0"/>
                <wp:positionH relativeFrom="column">
                  <wp:posOffset>4709794</wp:posOffset>
                </wp:positionH>
                <wp:positionV relativeFrom="paragraph">
                  <wp:posOffset>22860</wp:posOffset>
                </wp:positionV>
                <wp:extent cx="1323975" cy="301557"/>
                <wp:effectExtent l="0" t="0" r="0" b="3810"/>
                <wp:wrapNone/>
                <wp:docPr id="205" name="グループ化 205"/>
                <wp:cNvGraphicFramePr/>
                <a:graphic xmlns:a="http://schemas.openxmlformats.org/drawingml/2006/main">
                  <a:graphicData uri="http://schemas.microsoft.com/office/word/2010/wordprocessingGroup">
                    <wpg:wgp>
                      <wpg:cNvGrpSpPr/>
                      <wpg:grpSpPr>
                        <a:xfrm>
                          <a:off x="0" y="0"/>
                          <a:ext cx="1323975" cy="301557"/>
                          <a:chOff x="0" y="0"/>
                          <a:chExt cx="1215957" cy="301557"/>
                        </a:xfrm>
                      </wpg:grpSpPr>
                      <wps:wsp>
                        <wps:cNvPr id="206" name="Text Box 230"/>
                        <wps:cNvSpPr txBox="1">
                          <a:spLocks noChangeArrowheads="1"/>
                        </wps:cNvSpPr>
                        <wps:spPr bwMode="auto">
                          <a:xfrm>
                            <a:off x="0" y="0"/>
                            <a:ext cx="1215957" cy="301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A1D9B" w14:textId="77777777" w:rsidR="008F47A8" w:rsidRPr="00DD754E" w:rsidRDefault="008F47A8" w:rsidP="00746271">
                              <w:pPr>
                                <w:snapToGrid w:val="0"/>
                                <w:spacing w:line="200" w:lineRule="exact"/>
                                <w:rPr>
                                  <w:rFonts w:ascii="Meiryo UI" w:hAnsi="Meiryo UI"/>
                                  <w:sz w:val="16"/>
                                  <w:szCs w:val="16"/>
                                </w:rPr>
                              </w:pPr>
                              <w:r w:rsidRPr="00DD754E">
                                <w:rPr>
                                  <w:rFonts w:ascii="Meiryo UI" w:hAnsi="Meiryo UI" w:hint="eastAsia"/>
                                  <w:sz w:val="16"/>
                                  <w:szCs w:val="16"/>
                                </w:rPr>
                                <w:t>府の取組</w:t>
                              </w:r>
                              <w:r>
                                <w:rPr>
                                  <w:rFonts w:ascii="Meiryo UI" w:hAnsi="Meiryo UI" w:hint="eastAsia"/>
                                  <w:sz w:val="16"/>
                                  <w:szCs w:val="16"/>
                                </w:rPr>
                                <w:t>…</w:t>
                              </w:r>
                              <w:r w:rsidRPr="00DD754E">
                                <w:rPr>
                                  <w:rFonts w:ascii="Meiryo UI" w:hAnsi="Meiryo UI" w:hint="eastAsia"/>
                                  <w:sz w:val="16"/>
                                  <w:szCs w:val="16"/>
                                </w:rPr>
                                <w:t>丸付き数字</w:t>
                              </w:r>
                            </w:p>
                            <w:p w14:paraId="1A6E6EB2" w14:textId="77777777" w:rsidR="008F47A8" w:rsidRPr="00DD754E" w:rsidRDefault="008F47A8" w:rsidP="00746271">
                              <w:pPr>
                                <w:snapToGrid w:val="0"/>
                                <w:spacing w:line="200" w:lineRule="exact"/>
                                <w:rPr>
                                  <w:rFonts w:ascii="Meiryo UI" w:hAnsi="Meiryo UI"/>
                                  <w:sz w:val="16"/>
                                  <w:szCs w:val="16"/>
                                </w:rPr>
                              </w:pPr>
                              <w:r w:rsidRPr="00DD754E">
                                <w:rPr>
                                  <w:rFonts w:ascii="Meiryo UI" w:hAnsi="Meiryo UI" w:hint="eastAsia"/>
                                  <w:sz w:val="16"/>
                                  <w:szCs w:val="16"/>
                                </w:rPr>
                                <w:t>府関連施設の取組</w:t>
                              </w:r>
                              <w:r>
                                <w:rPr>
                                  <w:rFonts w:ascii="Meiryo UI" w:hAnsi="Meiryo UI" w:hint="eastAsia"/>
                                  <w:sz w:val="16"/>
                                  <w:szCs w:val="16"/>
                                </w:rPr>
                                <w:t>…</w:t>
                              </w:r>
                              <w:r w:rsidRPr="00DD754E">
                                <w:rPr>
                                  <w:rFonts w:ascii="Meiryo UI" w:hAnsi="Meiryo UI" w:hint="eastAsia"/>
                                  <w:sz w:val="16"/>
                                  <w:szCs w:val="16"/>
                                </w:rPr>
                                <w:t>◎</w:t>
                              </w:r>
                            </w:p>
                          </w:txbxContent>
                        </wps:txbx>
                        <wps:bodyPr rot="0" vert="horz" wrap="square" lIns="74295" tIns="8890" rIns="74295" bIns="8890" anchor="t" anchorCtr="0" upright="1">
                          <a:noAutofit/>
                        </wps:bodyPr>
                      </wps:wsp>
                      <wps:wsp>
                        <wps:cNvPr id="207" name="大かっこ 207" descr="府の取組/丸付き数字&#10;府関連施設の取組/二重丸&#10;"/>
                        <wps:cNvSpPr/>
                        <wps:spPr>
                          <a:xfrm>
                            <a:off x="0" y="9728"/>
                            <a:ext cx="1095375" cy="267511"/>
                          </a:xfrm>
                          <a:prstGeom prst="bracketPair">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732DF9D" id="グループ化 205" o:spid="_x0000_s1091" style="position:absolute;left:0;text-align:left;margin-left:370.85pt;margin-top:1.8pt;width:104.25pt;height:23.75pt;z-index:252138496;mso-width-relative:margin" coordsize="12159,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">
                <v:shape id="Text Box 230" o:spid="_x0000_s1092" type="#_x0000_t202" style="position:absolute;width:12159;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" filled="f" stroked="f">
                  <v:textbox inset="5.85pt,.7pt,5.85pt,.7pt">
                    <w:txbxContent>
                      <w:p w14:paraId="139A1D9B" w14:textId="77777777" w:rsidR="008F47A8" w:rsidRPr="00DD754E" w:rsidRDefault="008F47A8" w:rsidP="00746271">
                        <w:pPr>
                          <w:snapToGrid w:val="0"/>
                          <w:spacing w:line="200" w:lineRule="exact"/>
                          <w:rPr>
                            <w:rFonts w:ascii="Meiryo UI" w:hAnsi="Meiryo UI"/>
                            <w:sz w:val="16"/>
                            <w:szCs w:val="16"/>
                          </w:rPr>
                        </w:pPr>
                        <w:r w:rsidRPr="00DD754E">
                          <w:rPr>
                            <w:rFonts w:ascii="Meiryo UI" w:hAnsi="Meiryo UI" w:hint="eastAsia"/>
                            <w:sz w:val="16"/>
                            <w:szCs w:val="16"/>
                          </w:rPr>
                          <w:t>府の取組</w:t>
                        </w:r>
                        <w:r>
                          <w:rPr>
                            <w:rFonts w:ascii="Meiryo UI" w:hAnsi="Meiryo UI" w:hint="eastAsia"/>
                            <w:sz w:val="16"/>
                            <w:szCs w:val="16"/>
                          </w:rPr>
                          <w:t>…</w:t>
                        </w:r>
                        <w:r w:rsidRPr="00DD754E">
                          <w:rPr>
                            <w:rFonts w:ascii="Meiryo UI" w:hAnsi="Meiryo UI" w:hint="eastAsia"/>
                            <w:sz w:val="16"/>
                            <w:szCs w:val="16"/>
                          </w:rPr>
                          <w:t>丸付き数字</w:t>
                        </w:r>
                      </w:p>
                      <w:p w14:paraId="1A6E6EB2" w14:textId="77777777" w:rsidR="008F47A8" w:rsidRPr="00DD754E" w:rsidRDefault="008F47A8" w:rsidP="00746271">
                        <w:pPr>
                          <w:snapToGrid w:val="0"/>
                          <w:spacing w:line="200" w:lineRule="exact"/>
                          <w:rPr>
                            <w:rFonts w:ascii="Meiryo UI" w:hAnsi="Meiryo UI"/>
                            <w:sz w:val="16"/>
                            <w:szCs w:val="16"/>
                          </w:rPr>
                        </w:pPr>
                        <w:r w:rsidRPr="00DD754E">
                          <w:rPr>
                            <w:rFonts w:ascii="Meiryo UI" w:hAnsi="Meiryo UI" w:hint="eastAsia"/>
                            <w:sz w:val="16"/>
                            <w:szCs w:val="16"/>
                          </w:rPr>
                          <w:t>府関連施設の取組</w:t>
                        </w:r>
                        <w:r>
                          <w:rPr>
                            <w:rFonts w:ascii="Meiryo UI" w:hAnsi="Meiryo UI" w:hint="eastAsia"/>
                            <w:sz w:val="16"/>
                            <w:szCs w:val="16"/>
                          </w:rPr>
                          <w:t>…</w:t>
                        </w:r>
                        <w:r w:rsidRPr="00DD754E">
                          <w:rPr>
                            <w:rFonts w:ascii="Meiryo UI" w:hAnsi="Meiryo UI" w:hint="eastAsia"/>
                            <w:sz w:val="16"/>
                            <w:szCs w:val="16"/>
                          </w:rPr>
                          <w:t>◎</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07" o:spid="_x0000_s1093" type="#_x0000_t185" alt="府の取組/丸付き数字&#10;府関連施設の取組/二重丸&#10;" style="position:absolute;top:97;width:10953;height:2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" strokecolor="windowText" strokeweight=".25pt"/>
              </v:group>
            </w:pict>
          </mc:Fallback>
        </mc:AlternateContent>
      </w:r>
      <w:r w:rsidRPr="005C61E6">
        <w:rPr>
          <w:rFonts w:ascii="Meiryo UI" w:hAnsi="Meiryo UI" w:cs="Meiryo UI"/>
          <w:noProof/>
          <w:szCs w:val="24"/>
        </w:rPr>
        <mc:AlternateContent>
          <mc:Choice Requires="wps">
            <w:drawing>
              <wp:anchor distT="0" distB="0" distL="114300" distR="114300" simplePos="0" relativeHeight="252161024" behindDoc="1" locked="0" layoutInCell="1" allowOverlap="1" wp14:anchorId="373037E8" wp14:editId="7B4364B2">
                <wp:simplePos x="0" y="0"/>
                <wp:positionH relativeFrom="column">
                  <wp:posOffset>3359150</wp:posOffset>
                </wp:positionH>
                <wp:positionV relativeFrom="paragraph">
                  <wp:posOffset>28631</wp:posOffset>
                </wp:positionV>
                <wp:extent cx="1186774" cy="247650"/>
                <wp:effectExtent l="0" t="0" r="0" b="0"/>
                <wp:wrapNone/>
                <wp:docPr id="208" name="AutoShape 231" descr="基本施策" title="基本施策"/>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774" cy="247650"/>
                        </a:xfrm>
                        <a:prstGeom prst="roundRect">
                          <a:avLst>
                            <a:gd name="adj" fmla="val 43588"/>
                          </a:avLst>
                        </a:prstGeom>
                        <a:solidFill>
                          <a:srgbClr val="4BACC6">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848980" w14:textId="77777777" w:rsidR="008F47A8" w:rsidRPr="005C61E6" w:rsidRDefault="008F47A8" w:rsidP="00746271">
                            <w:pPr>
                              <w:spacing w:line="240" w:lineRule="exact"/>
                              <w:jc w:val="center"/>
                              <w:rPr>
                                <w:sz w:val="22"/>
                              </w:rPr>
                            </w:pPr>
                            <w:r>
                              <w:rPr>
                                <w:rFonts w:hint="eastAsia"/>
                                <w:sz w:val="22"/>
                              </w:rPr>
                              <w:t>個別の取組</w:t>
                            </w:r>
                            <w:r>
                              <w:rPr>
                                <w:sz w:val="22"/>
                              </w:rPr>
                              <w:t>事業</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73037E8" id="_x0000_s1094" alt="タイトル: 基本施策 - 説明: 基本施策" style="position:absolute;left:0;text-align:left;margin-left:264.5pt;margin-top:2.25pt;width:93.45pt;height:19.5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85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" fillcolor="#93cddd" stroked="f">
                <v:textbox inset="1mm,0,1mm,0">
                  <w:txbxContent>
                    <w:p w14:paraId="2B848980" w14:textId="77777777" w:rsidR="008F47A8" w:rsidRPr="005C61E6" w:rsidRDefault="008F47A8" w:rsidP="00746271">
                      <w:pPr>
                        <w:spacing w:line="240" w:lineRule="exact"/>
                        <w:jc w:val="center"/>
                        <w:rPr>
                          <w:sz w:val="22"/>
                        </w:rPr>
                      </w:pPr>
                      <w:r>
                        <w:rPr>
                          <w:rFonts w:hint="eastAsia"/>
                          <w:sz w:val="22"/>
                        </w:rPr>
                        <w:t>個別の取組</w:t>
                      </w:r>
                      <w:r>
                        <w:rPr>
                          <w:sz w:val="22"/>
                        </w:rPr>
                        <w:t>事業</w:t>
                      </w:r>
                    </w:p>
                  </w:txbxContent>
                </v:textbox>
              </v:roundrect>
            </w:pict>
          </mc:Fallback>
        </mc:AlternateContent>
      </w:r>
      <w:r w:rsidRPr="005C61E6">
        <w:rPr>
          <w:rFonts w:ascii="Meiryo UI" w:hAnsi="Meiryo UI" w:cs="Meiryo UI"/>
          <w:noProof/>
          <w:szCs w:val="24"/>
        </w:rPr>
        <mc:AlternateContent>
          <mc:Choice Requires="wps">
            <w:drawing>
              <wp:anchor distT="0" distB="0" distL="114300" distR="114300" simplePos="0" relativeHeight="252133376" behindDoc="1" locked="0" layoutInCell="1" allowOverlap="1" wp14:anchorId="0125E482" wp14:editId="637B06C9">
                <wp:simplePos x="0" y="0"/>
                <wp:positionH relativeFrom="column">
                  <wp:posOffset>1062990</wp:posOffset>
                </wp:positionH>
                <wp:positionV relativeFrom="paragraph">
                  <wp:posOffset>22477</wp:posOffset>
                </wp:positionV>
                <wp:extent cx="781050" cy="247650"/>
                <wp:effectExtent l="0" t="0" r="0" b="0"/>
                <wp:wrapNone/>
                <wp:docPr id="209" name="AutoShape 231" descr="基本施策" title="基本施策"/>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47650"/>
                        </a:xfrm>
                        <a:prstGeom prst="roundRect">
                          <a:avLst>
                            <a:gd name="adj" fmla="val 43588"/>
                          </a:avLst>
                        </a:prstGeom>
                        <a:solidFill>
                          <a:srgbClr val="4BACC6">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134BF1" w14:textId="77777777" w:rsidR="008F47A8" w:rsidRPr="005C61E6" w:rsidRDefault="008F47A8" w:rsidP="00746271">
                            <w:pPr>
                              <w:spacing w:line="240" w:lineRule="exact"/>
                              <w:jc w:val="center"/>
                              <w:rPr>
                                <w:sz w:val="22"/>
                              </w:rPr>
                            </w:pPr>
                            <w:r w:rsidRPr="005C61E6">
                              <w:rPr>
                                <w:rFonts w:hint="eastAsia"/>
                                <w:sz w:val="22"/>
                              </w:rPr>
                              <w:t>基本施策</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25E482" id="_x0000_s1095" alt="タイトル: 基本施策 - 説明: 基本施策" style="position:absolute;left:0;text-align:left;margin-left:83.7pt;margin-top:1.75pt;width:61.5pt;height:19.5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85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" fillcolor="#93cddd" stroked="f">
                <v:textbox inset="1mm,0,1mm,0">
                  <w:txbxContent>
                    <w:p w14:paraId="70134BF1" w14:textId="77777777" w:rsidR="008F47A8" w:rsidRPr="005C61E6" w:rsidRDefault="008F47A8" w:rsidP="00746271">
                      <w:pPr>
                        <w:spacing w:line="240" w:lineRule="exact"/>
                        <w:jc w:val="center"/>
                        <w:rPr>
                          <w:sz w:val="22"/>
                        </w:rPr>
                      </w:pPr>
                      <w:r w:rsidRPr="005C61E6">
                        <w:rPr>
                          <w:rFonts w:hint="eastAsia"/>
                          <w:sz w:val="22"/>
                        </w:rPr>
                        <w:t>基本施策</w:t>
                      </w:r>
                    </w:p>
                  </w:txbxContent>
                </v:textbox>
              </v:roundrect>
            </w:pict>
          </mc:Fallback>
        </mc:AlternateContent>
      </w:r>
    </w:p>
    <w:p w14:paraId="73175403" w14:textId="77777777" w:rsidR="00746271" w:rsidRPr="005C61E6" w:rsidRDefault="00746271" w:rsidP="00746271">
      <w:pPr>
        <w:rPr>
          <w:rFonts w:ascii="HG丸ｺﾞｼｯｸM-PRO" w:eastAsia="HG丸ｺﾞｼｯｸM-PRO" w:hAnsi="HG丸ｺﾞｼｯｸM-PRO" w:cs="Times New Roman"/>
          <w:bCs/>
          <w:szCs w:val="24"/>
        </w:rPr>
      </w:pPr>
      <w:r>
        <w:rPr>
          <w:rFonts w:ascii="Meiryo UI" w:hAnsi="Meiryo UI" w:cs="Meiryo UI"/>
          <w:noProof/>
          <w:szCs w:val="24"/>
        </w:rPr>
        <mc:AlternateContent>
          <mc:Choice Requires="wps">
            <w:drawing>
              <wp:anchor distT="0" distB="0" distL="114300" distR="114300" simplePos="0" relativeHeight="252173312" behindDoc="0" locked="0" layoutInCell="1" allowOverlap="1" wp14:anchorId="3B0AEAAF" wp14:editId="01C02C42">
                <wp:simplePos x="0" y="0"/>
                <wp:positionH relativeFrom="column">
                  <wp:posOffset>3138170</wp:posOffset>
                </wp:positionH>
                <wp:positionV relativeFrom="paragraph">
                  <wp:posOffset>146050</wp:posOffset>
                </wp:positionV>
                <wp:extent cx="3126025" cy="8124825"/>
                <wp:effectExtent l="0" t="0" r="17780" b="28575"/>
                <wp:wrapNone/>
                <wp:docPr id="210" name="Rectangle 291" descr="①大阪府内産農産物の安全安心確保。大&#10;②畜産物の安全対策&#10;③家畜におけるオー157等動物由来感染症の病原体保有状況調査 　。大★&#10;④鳥インフルエンザのサーベイランス&#10;⑤養殖生産安全対策&#10;⑥大阪府食品衛生監視指導計画に基づく監視指導&#10;⑦と畜場・大規模食鳥処理場における食肉等の安全確保★&#10;" title="監視指導"/>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6025" cy="81248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CBE157" w14:textId="2B3A80EE" w:rsidR="008F47A8" w:rsidRPr="009B0453" w:rsidRDefault="008F47A8" w:rsidP="00746271">
                            <w:pPr>
                              <w:spacing w:line="220" w:lineRule="exact"/>
                              <w:jc w:val="left"/>
                              <w:rPr>
                                <w:rFonts w:ascii="Meiryo UI" w:hAnsi="Meiryo UI"/>
                                <w:sz w:val="16"/>
                              </w:rPr>
                            </w:pPr>
                            <w:r>
                              <w:rPr>
                                <w:rFonts w:ascii="Meiryo UI" w:hAnsi="Meiryo UI" w:hint="eastAsia"/>
                                <w:sz w:val="16"/>
                              </w:rPr>
                              <w:t>①農薬の</w:t>
                            </w:r>
                            <w:r>
                              <w:rPr>
                                <w:rFonts w:ascii="Meiryo UI" w:hAnsi="Meiryo UI"/>
                                <w:sz w:val="16"/>
                              </w:rPr>
                              <w:t>適正使用の推進</w:t>
                            </w:r>
                          </w:p>
                          <w:p w14:paraId="0690BEF2" w14:textId="183ECAAA" w:rsidR="008F47A8" w:rsidRPr="009B0453" w:rsidRDefault="008F47A8" w:rsidP="00746271">
                            <w:pPr>
                              <w:spacing w:line="220" w:lineRule="exact"/>
                              <w:jc w:val="left"/>
                              <w:rPr>
                                <w:rFonts w:ascii="Meiryo UI" w:hAnsi="Meiryo UI"/>
                                <w:sz w:val="16"/>
                              </w:rPr>
                            </w:pPr>
                            <w:r>
                              <w:rPr>
                                <w:rFonts w:ascii="Meiryo UI" w:hAnsi="Meiryo UI" w:hint="eastAsia"/>
                                <w:sz w:val="16"/>
                              </w:rPr>
                              <w:t>②家畜の</w:t>
                            </w:r>
                            <w:r>
                              <w:rPr>
                                <w:rFonts w:ascii="Meiryo UI" w:hAnsi="Meiryo UI"/>
                                <w:sz w:val="16"/>
                              </w:rPr>
                              <w:t>飼養衛生管理</w:t>
                            </w:r>
                            <w:r>
                              <w:rPr>
                                <w:rFonts w:ascii="Meiryo UI" w:hAnsi="Meiryo UI" w:hint="eastAsia"/>
                                <w:sz w:val="16"/>
                              </w:rPr>
                              <w:t>等</w:t>
                            </w:r>
                            <w:r>
                              <w:rPr>
                                <w:rFonts w:ascii="Meiryo UI" w:hAnsi="Meiryo UI"/>
                                <w:sz w:val="16"/>
                              </w:rPr>
                              <w:t>の推進</w:t>
                            </w:r>
                          </w:p>
                          <w:p w14:paraId="252FC449" w14:textId="340566B6" w:rsidR="008F47A8" w:rsidRPr="009B0453" w:rsidRDefault="008F47A8" w:rsidP="00746271">
                            <w:pPr>
                              <w:spacing w:line="220" w:lineRule="exact"/>
                              <w:jc w:val="left"/>
                              <w:rPr>
                                <w:rFonts w:ascii="Meiryo UI" w:hAnsi="Meiryo UI"/>
                                <w:sz w:val="16"/>
                              </w:rPr>
                            </w:pPr>
                            <w:r>
                              <w:rPr>
                                <w:rFonts w:ascii="Meiryo UI" w:hAnsi="Meiryo UI" w:hint="eastAsia"/>
                                <w:sz w:val="16"/>
                              </w:rPr>
                              <w:t>③</w:t>
                            </w:r>
                            <w:r w:rsidRPr="009B0453">
                              <w:rPr>
                                <w:rFonts w:ascii="Meiryo UI" w:hAnsi="Meiryo UI" w:hint="eastAsia"/>
                                <w:sz w:val="16"/>
                              </w:rPr>
                              <w:t>養殖</w:t>
                            </w:r>
                            <w:r>
                              <w:rPr>
                                <w:rFonts w:ascii="Meiryo UI" w:hAnsi="Meiryo UI" w:hint="eastAsia"/>
                                <w:sz w:val="16"/>
                              </w:rPr>
                              <w:t>場</w:t>
                            </w:r>
                            <w:r>
                              <w:rPr>
                                <w:rFonts w:ascii="Meiryo UI" w:hAnsi="Meiryo UI"/>
                                <w:sz w:val="16"/>
                              </w:rPr>
                              <w:t>等における魚類防疫の推進</w:t>
                            </w:r>
                          </w:p>
                          <w:p w14:paraId="3489F119" w14:textId="69886DD3" w:rsidR="008F47A8" w:rsidRPr="009B0453" w:rsidRDefault="008F47A8" w:rsidP="00746271">
                            <w:pPr>
                              <w:spacing w:line="220" w:lineRule="exact"/>
                              <w:jc w:val="left"/>
                              <w:rPr>
                                <w:rFonts w:ascii="Meiryo UI" w:hAnsi="Meiryo UI"/>
                                <w:sz w:val="16"/>
                              </w:rPr>
                            </w:pPr>
                            <w:r>
                              <w:rPr>
                                <w:rFonts w:ascii="Meiryo UI" w:hAnsi="Meiryo UI" w:hint="eastAsia"/>
                                <w:sz w:val="16"/>
                              </w:rPr>
                              <w:t>④</w:t>
                            </w:r>
                            <w:r w:rsidRPr="009B0453">
                              <w:rPr>
                                <w:rFonts w:ascii="Meiryo UI" w:hAnsi="Meiryo UI" w:hint="eastAsia"/>
                                <w:sz w:val="16"/>
                              </w:rPr>
                              <w:t>大阪府食品衛生監視指導計画に基づく監視指導</w:t>
                            </w:r>
                          </w:p>
                          <w:p w14:paraId="2AF317FC" w14:textId="45EE9271" w:rsidR="008F47A8" w:rsidRPr="009B0453" w:rsidRDefault="008F47A8" w:rsidP="00746271">
                            <w:pPr>
                              <w:spacing w:line="220" w:lineRule="exact"/>
                              <w:jc w:val="left"/>
                              <w:rPr>
                                <w:rFonts w:ascii="Meiryo UI" w:hAnsi="Meiryo UI"/>
                                <w:sz w:val="16"/>
                              </w:rPr>
                            </w:pPr>
                            <w:r>
                              <w:rPr>
                                <w:rFonts w:ascii="Meiryo UI" w:hAnsi="Meiryo UI" w:hint="eastAsia"/>
                                <w:sz w:val="16"/>
                              </w:rPr>
                              <w:t>⑤</w:t>
                            </w:r>
                            <w:r w:rsidRPr="007F02D9">
                              <w:rPr>
                                <w:rFonts w:ascii="Meiryo UI" w:hAnsi="Meiryo UI" w:hint="eastAsia"/>
                                <w:sz w:val="16"/>
                              </w:rPr>
                              <w:t>と畜場・大規模食鳥処理場における</w:t>
                            </w:r>
                            <w:r w:rsidRPr="007F02D9">
                              <w:rPr>
                                <w:rFonts w:ascii="Meiryo UI" w:hAnsi="Meiryo UI"/>
                                <w:sz w:val="16"/>
                              </w:rPr>
                              <w:t>食肉の安全確保</w:t>
                            </w:r>
                            <w:r w:rsidRPr="007F02D9">
                              <w:rPr>
                                <w:rFonts w:ascii="Meiryo UI" w:hAnsi="Meiryo UI" w:hint="eastAsia"/>
                                <w:sz w:val="16"/>
                              </w:rPr>
                              <w:t>の</w:t>
                            </w:r>
                            <w:r w:rsidRPr="007F02D9">
                              <w:rPr>
                                <w:rFonts w:ascii="Meiryo UI" w:hAnsi="Meiryo UI"/>
                                <w:sz w:val="16"/>
                              </w:rPr>
                              <w:t>推進</w:t>
                            </w:r>
                          </w:p>
                          <w:p w14:paraId="4AEBF876" w14:textId="306B8F7E" w:rsidR="008F47A8" w:rsidRPr="009B0453" w:rsidRDefault="008F47A8" w:rsidP="00746271">
                            <w:pPr>
                              <w:spacing w:beforeLines="20" w:before="81" w:line="220" w:lineRule="exact"/>
                              <w:jc w:val="left"/>
                              <w:rPr>
                                <w:rFonts w:ascii="Meiryo UI" w:hAnsi="Meiryo UI"/>
                                <w:sz w:val="16"/>
                              </w:rPr>
                            </w:pPr>
                            <w:r>
                              <w:rPr>
                                <w:rFonts w:ascii="Meiryo UI" w:hAnsi="Meiryo UI" w:hint="eastAsia"/>
                                <w:sz w:val="16"/>
                              </w:rPr>
                              <w:t>⑥大阪府内産農産物の農薬使用</w:t>
                            </w:r>
                            <w:r>
                              <w:rPr>
                                <w:rFonts w:ascii="Meiryo UI" w:hAnsi="Meiryo UI"/>
                                <w:sz w:val="16"/>
                              </w:rPr>
                              <w:t>状況等調査</w:t>
                            </w:r>
                          </w:p>
                          <w:p w14:paraId="52269375" w14:textId="1030C831" w:rsidR="008F47A8" w:rsidRPr="009B0453" w:rsidRDefault="008F47A8" w:rsidP="00746271">
                            <w:pPr>
                              <w:spacing w:line="220" w:lineRule="exact"/>
                              <w:jc w:val="left"/>
                              <w:rPr>
                                <w:rFonts w:ascii="Meiryo UI" w:hAnsi="Meiryo UI"/>
                                <w:sz w:val="16"/>
                              </w:rPr>
                            </w:pPr>
                            <w:r>
                              <w:rPr>
                                <w:rFonts w:ascii="Meiryo UI" w:hAnsi="Meiryo UI" w:hint="eastAsia"/>
                                <w:sz w:val="16"/>
                              </w:rPr>
                              <w:t>⑦</w:t>
                            </w:r>
                            <w:r w:rsidRPr="009B0453">
                              <w:rPr>
                                <w:rFonts w:ascii="Meiryo UI" w:hAnsi="Meiryo UI" w:hint="eastAsia"/>
                                <w:sz w:val="16"/>
                              </w:rPr>
                              <w:t>家畜における</w:t>
                            </w:r>
                            <w:r w:rsidRPr="009B0453">
                              <w:rPr>
                                <w:rFonts w:ascii="Meiryo UI" w:hAnsi="Meiryo UI"/>
                                <w:sz w:val="16"/>
                              </w:rPr>
                              <w:t>O157等動物由来感染症の病原体保有状況調査</w:t>
                            </w:r>
                          </w:p>
                          <w:p w14:paraId="2CF3E37F" w14:textId="1F8E4DCE" w:rsidR="008F47A8" w:rsidRPr="009B0453" w:rsidRDefault="008F47A8" w:rsidP="00746271">
                            <w:pPr>
                              <w:spacing w:line="220" w:lineRule="exact"/>
                              <w:jc w:val="left"/>
                              <w:rPr>
                                <w:rFonts w:ascii="Meiryo UI" w:hAnsi="Meiryo UI"/>
                                <w:sz w:val="16"/>
                              </w:rPr>
                            </w:pPr>
                            <w:r>
                              <w:rPr>
                                <w:rFonts w:ascii="Meiryo UI" w:hAnsi="Meiryo UI" w:hint="eastAsia"/>
                                <w:sz w:val="16"/>
                              </w:rPr>
                              <w:t>⑧</w:t>
                            </w:r>
                            <w:r w:rsidRPr="009B0453">
                              <w:rPr>
                                <w:rFonts w:ascii="Meiryo UI" w:hAnsi="Meiryo UI" w:hint="eastAsia"/>
                                <w:sz w:val="16"/>
                              </w:rPr>
                              <w:t>鳥インフルエンザのサーベイランス</w:t>
                            </w:r>
                          </w:p>
                          <w:p w14:paraId="76A5B5B7" w14:textId="1F638E62" w:rsidR="008F47A8" w:rsidRPr="009B0453" w:rsidRDefault="008F47A8" w:rsidP="00746271">
                            <w:pPr>
                              <w:spacing w:line="220" w:lineRule="exact"/>
                              <w:jc w:val="left"/>
                              <w:rPr>
                                <w:rFonts w:ascii="Meiryo UI" w:hAnsi="Meiryo UI"/>
                                <w:sz w:val="16"/>
                              </w:rPr>
                            </w:pPr>
                            <w:r>
                              <w:rPr>
                                <w:rFonts w:ascii="Meiryo UI" w:hAnsi="Meiryo UI" w:hint="eastAsia"/>
                                <w:sz w:val="16"/>
                              </w:rPr>
                              <w:t>⑨</w:t>
                            </w:r>
                            <w:r w:rsidRPr="009B0453">
                              <w:rPr>
                                <w:rFonts w:ascii="Meiryo UI" w:hAnsi="Meiryo UI" w:hint="eastAsia"/>
                                <w:sz w:val="16"/>
                              </w:rPr>
                              <w:t>養殖</w:t>
                            </w:r>
                            <w:r>
                              <w:rPr>
                                <w:rFonts w:ascii="Meiryo UI" w:hAnsi="Meiryo UI" w:hint="eastAsia"/>
                                <w:sz w:val="16"/>
                              </w:rPr>
                              <w:t>魚の</w:t>
                            </w:r>
                            <w:r>
                              <w:rPr>
                                <w:rFonts w:ascii="Meiryo UI" w:hAnsi="Meiryo UI"/>
                                <w:sz w:val="16"/>
                              </w:rPr>
                              <w:t>水産用医薬品</w:t>
                            </w:r>
                            <w:r>
                              <w:rPr>
                                <w:rFonts w:ascii="Meiryo UI" w:hAnsi="Meiryo UI" w:hint="eastAsia"/>
                                <w:sz w:val="16"/>
                              </w:rPr>
                              <w:t>に</w:t>
                            </w:r>
                            <w:r>
                              <w:rPr>
                                <w:rFonts w:ascii="Meiryo UI" w:hAnsi="Meiryo UI"/>
                                <w:sz w:val="16"/>
                              </w:rPr>
                              <w:t>係る調査</w:t>
                            </w:r>
                          </w:p>
                          <w:p w14:paraId="59A79F82" w14:textId="2171AC4C" w:rsidR="008F47A8" w:rsidRPr="009B0453" w:rsidRDefault="008F47A8" w:rsidP="00746271">
                            <w:pPr>
                              <w:spacing w:line="220" w:lineRule="exact"/>
                              <w:jc w:val="left"/>
                              <w:rPr>
                                <w:rFonts w:ascii="Meiryo UI" w:hAnsi="Meiryo UI"/>
                                <w:sz w:val="16"/>
                              </w:rPr>
                            </w:pPr>
                            <w:r>
                              <w:rPr>
                                <w:rFonts w:ascii="Meiryo UI" w:hAnsi="Meiryo UI" w:hint="eastAsia"/>
                                <w:sz w:val="16"/>
                              </w:rPr>
                              <w:t>⑩</w:t>
                            </w:r>
                            <w:r w:rsidRPr="009B0453">
                              <w:rPr>
                                <w:rFonts w:ascii="Meiryo UI" w:hAnsi="Meiryo UI" w:hint="eastAsia"/>
                                <w:sz w:val="16"/>
                              </w:rPr>
                              <w:t>貝毒</w:t>
                            </w:r>
                            <w:r>
                              <w:rPr>
                                <w:rFonts w:ascii="Meiryo UI" w:hAnsi="Meiryo UI" w:hint="eastAsia"/>
                                <w:sz w:val="16"/>
                              </w:rPr>
                              <w:t>対策の</w:t>
                            </w:r>
                            <w:r>
                              <w:rPr>
                                <w:rFonts w:ascii="Meiryo UI" w:hAnsi="Meiryo UI"/>
                                <w:sz w:val="16"/>
                              </w:rPr>
                              <w:t>実施</w:t>
                            </w:r>
                          </w:p>
                          <w:p w14:paraId="07BBBDBE" w14:textId="77777777" w:rsidR="008F47A8" w:rsidRPr="009B0453" w:rsidRDefault="008F47A8" w:rsidP="00746271">
                            <w:pPr>
                              <w:spacing w:line="220" w:lineRule="exact"/>
                              <w:jc w:val="left"/>
                              <w:rPr>
                                <w:rFonts w:ascii="Meiryo UI" w:hAnsi="Meiryo UI"/>
                                <w:sz w:val="16"/>
                              </w:rPr>
                            </w:pPr>
                            <w:r>
                              <w:rPr>
                                <w:rFonts w:ascii="Meiryo UI" w:hAnsi="Meiryo UI" w:hint="eastAsia"/>
                                <w:sz w:val="16"/>
                              </w:rPr>
                              <w:t>⑪</w:t>
                            </w:r>
                            <w:r w:rsidRPr="009B0453">
                              <w:rPr>
                                <w:rFonts w:ascii="Meiryo UI" w:hAnsi="Meiryo UI" w:hint="eastAsia"/>
                                <w:sz w:val="16"/>
                              </w:rPr>
                              <w:t>大阪府食品衛生監視指導計画に基づく食品等の試験検査</w:t>
                            </w:r>
                          </w:p>
                          <w:p w14:paraId="486AC3E4" w14:textId="467E6124" w:rsidR="008F47A8" w:rsidRPr="009B0453" w:rsidRDefault="008F47A8" w:rsidP="00746271">
                            <w:pPr>
                              <w:spacing w:line="220" w:lineRule="exact"/>
                              <w:jc w:val="left"/>
                              <w:rPr>
                                <w:rFonts w:ascii="Meiryo UI" w:hAnsi="Meiryo UI"/>
                                <w:sz w:val="16"/>
                              </w:rPr>
                            </w:pPr>
                            <w:r>
                              <w:rPr>
                                <w:rFonts w:ascii="Meiryo UI" w:hAnsi="Meiryo UI" w:hint="eastAsia"/>
                                <w:sz w:val="16"/>
                              </w:rPr>
                              <w:t>⑫</w:t>
                            </w:r>
                            <w:r w:rsidRPr="009B0453">
                              <w:rPr>
                                <w:rFonts w:ascii="Meiryo UI" w:hAnsi="Meiryo UI" w:hint="eastAsia"/>
                                <w:sz w:val="16"/>
                              </w:rPr>
                              <w:t>農畜水産物の生産過程における</w:t>
                            </w:r>
                            <w:r>
                              <w:rPr>
                                <w:rFonts w:ascii="Meiryo UI" w:hAnsi="Meiryo UI" w:hint="eastAsia"/>
                                <w:sz w:val="16"/>
                              </w:rPr>
                              <w:t>法令</w:t>
                            </w:r>
                            <w:r>
                              <w:rPr>
                                <w:rFonts w:ascii="Meiryo UI" w:hAnsi="Meiryo UI"/>
                                <w:sz w:val="16"/>
                              </w:rPr>
                              <w:t>遵守のための措置</w:t>
                            </w:r>
                          </w:p>
                          <w:p w14:paraId="42E9DF90" w14:textId="77777777" w:rsidR="008F47A8" w:rsidRPr="009B0453" w:rsidRDefault="008F47A8" w:rsidP="00746271">
                            <w:pPr>
                              <w:spacing w:line="220" w:lineRule="exact"/>
                              <w:jc w:val="left"/>
                              <w:rPr>
                                <w:rFonts w:ascii="Meiryo UI" w:hAnsi="Meiryo UI"/>
                                <w:sz w:val="16"/>
                              </w:rPr>
                            </w:pPr>
                            <w:r>
                              <w:rPr>
                                <w:rFonts w:ascii="Meiryo UI" w:hAnsi="Meiryo UI" w:hint="eastAsia"/>
                                <w:sz w:val="16"/>
                              </w:rPr>
                              <w:t>⑬</w:t>
                            </w:r>
                            <w:r w:rsidRPr="009B0453">
                              <w:rPr>
                                <w:rFonts w:ascii="Meiryo UI" w:hAnsi="Meiryo UI" w:hint="eastAsia"/>
                                <w:sz w:val="16"/>
                              </w:rPr>
                              <w:t>無承認無許可医薬品（いわゆる健康食品）に係る医薬品成分検査</w:t>
                            </w:r>
                          </w:p>
                          <w:p w14:paraId="21327A12" w14:textId="556B590C" w:rsidR="008F47A8" w:rsidRPr="009B0453" w:rsidRDefault="008F47A8" w:rsidP="00746271">
                            <w:pPr>
                              <w:spacing w:beforeLines="20" w:before="81" w:line="220" w:lineRule="exact"/>
                              <w:jc w:val="left"/>
                              <w:rPr>
                                <w:rFonts w:ascii="Meiryo UI" w:hAnsi="Meiryo UI"/>
                                <w:sz w:val="16"/>
                              </w:rPr>
                            </w:pPr>
                            <w:r>
                              <w:rPr>
                                <w:rFonts w:ascii="Meiryo UI" w:hAnsi="Meiryo UI" w:hint="eastAsia"/>
                                <w:sz w:val="16"/>
                              </w:rPr>
                              <w:t>⑭</w:t>
                            </w:r>
                            <w:r w:rsidRPr="009B0453">
                              <w:rPr>
                                <w:rFonts w:ascii="Meiryo UI" w:hAnsi="Meiryo UI" w:hint="eastAsia"/>
                                <w:sz w:val="16"/>
                              </w:rPr>
                              <w:t>食品表示</w:t>
                            </w:r>
                            <w:r>
                              <w:rPr>
                                <w:rFonts w:ascii="Meiryo UI" w:hAnsi="Meiryo UI" w:hint="eastAsia"/>
                                <w:sz w:val="16"/>
                              </w:rPr>
                              <w:t>関係</w:t>
                            </w:r>
                            <w:r>
                              <w:rPr>
                                <w:rFonts w:ascii="Meiryo UI" w:hAnsi="Meiryo UI"/>
                                <w:sz w:val="16"/>
                              </w:rPr>
                              <w:t>法令に基づく</w:t>
                            </w:r>
                            <w:r w:rsidRPr="009B0453">
                              <w:rPr>
                                <w:rFonts w:ascii="Meiryo UI" w:hAnsi="Meiryo UI" w:hint="eastAsia"/>
                                <w:sz w:val="16"/>
                              </w:rPr>
                              <w:t>適正</w:t>
                            </w:r>
                            <w:r>
                              <w:rPr>
                                <w:rFonts w:ascii="Meiryo UI" w:hAnsi="Meiryo UI" w:hint="eastAsia"/>
                                <w:sz w:val="16"/>
                              </w:rPr>
                              <w:t>表示</w:t>
                            </w:r>
                            <w:r w:rsidRPr="009B0453">
                              <w:rPr>
                                <w:rFonts w:ascii="Meiryo UI" w:hAnsi="Meiryo UI" w:hint="eastAsia"/>
                                <w:sz w:val="16"/>
                              </w:rPr>
                              <w:t>の推進</w:t>
                            </w:r>
                          </w:p>
                          <w:p w14:paraId="2881C774" w14:textId="77777777" w:rsidR="008F47A8" w:rsidRPr="009B0453" w:rsidRDefault="008F47A8" w:rsidP="00746271">
                            <w:pPr>
                              <w:spacing w:line="220" w:lineRule="exact"/>
                              <w:jc w:val="left"/>
                              <w:rPr>
                                <w:rFonts w:ascii="Meiryo UI" w:hAnsi="Meiryo UI"/>
                                <w:sz w:val="16"/>
                              </w:rPr>
                            </w:pPr>
                            <w:r>
                              <w:rPr>
                                <w:rFonts w:ascii="Meiryo UI" w:hAnsi="Meiryo UI" w:hint="eastAsia"/>
                                <w:sz w:val="16"/>
                              </w:rPr>
                              <w:t>⑮</w:t>
                            </w:r>
                            <w:r w:rsidRPr="009B0453">
                              <w:rPr>
                                <w:rFonts w:ascii="Meiryo UI" w:hAnsi="Meiryo UI" w:hint="eastAsia"/>
                                <w:sz w:val="16"/>
                              </w:rPr>
                              <w:t>健康食品関係施設への監視指導</w:t>
                            </w:r>
                          </w:p>
                          <w:p w14:paraId="15CD687D" w14:textId="77777777" w:rsidR="008F47A8" w:rsidRPr="009B0453" w:rsidRDefault="008F47A8" w:rsidP="00746271">
                            <w:pPr>
                              <w:spacing w:line="220" w:lineRule="exact"/>
                              <w:jc w:val="left"/>
                              <w:rPr>
                                <w:rFonts w:ascii="Meiryo UI" w:hAnsi="Meiryo UI"/>
                                <w:sz w:val="16"/>
                              </w:rPr>
                            </w:pPr>
                            <w:r w:rsidRPr="009B0453">
                              <w:rPr>
                                <w:rFonts w:ascii="Meiryo UI" w:hAnsi="Meiryo UI" w:hint="eastAsia"/>
                                <w:sz w:val="16"/>
                              </w:rPr>
                              <w:t>⑯米の</w:t>
                            </w:r>
                            <w:r w:rsidRPr="009B0453">
                              <w:rPr>
                                <w:rFonts w:ascii="Meiryo UI" w:hAnsi="Meiryo UI"/>
                                <w:sz w:val="16"/>
                              </w:rPr>
                              <w:t>DNA品種判別検査による表示内容の確認</w:t>
                            </w:r>
                          </w:p>
                          <w:p w14:paraId="042E317F" w14:textId="77777777" w:rsidR="008F47A8" w:rsidRPr="009B0453" w:rsidRDefault="008F47A8" w:rsidP="00746271">
                            <w:pPr>
                              <w:spacing w:line="220" w:lineRule="exact"/>
                              <w:jc w:val="left"/>
                              <w:rPr>
                                <w:rFonts w:ascii="Meiryo UI" w:hAnsi="Meiryo UI"/>
                                <w:sz w:val="16"/>
                              </w:rPr>
                            </w:pPr>
                            <w:r>
                              <w:rPr>
                                <w:rFonts w:ascii="Meiryo UI" w:hAnsi="Meiryo UI" w:hint="eastAsia"/>
                                <w:sz w:val="16"/>
                              </w:rPr>
                              <w:t>⑰食品表示制度の普及推進</w:t>
                            </w:r>
                          </w:p>
                          <w:p w14:paraId="7B2D7D72" w14:textId="77777777" w:rsidR="008F47A8" w:rsidRPr="009B0453" w:rsidRDefault="008F47A8" w:rsidP="00746271">
                            <w:pPr>
                              <w:spacing w:beforeLines="20" w:before="81" w:line="220" w:lineRule="exact"/>
                              <w:jc w:val="left"/>
                              <w:rPr>
                                <w:rFonts w:ascii="Meiryo UI" w:hAnsi="Meiryo UI"/>
                                <w:sz w:val="16"/>
                              </w:rPr>
                            </w:pPr>
                            <w:r w:rsidRPr="009B0453">
                              <w:rPr>
                                <w:rFonts w:ascii="Meiryo UI" w:hAnsi="Meiryo UI" w:hint="eastAsia"/>
                                <w:sz w:val="16"/>
                              </w:rPr>
                              <w:t>⑱食品に関する相談への適切な対応</w:t>
                            </w:r>
                          </w:p>
                          <w:p w14:paraId="1B3273FB" w14:textId="77777777" w:rsidR="008F47A8" w:rsidRPr="009B0453" w:rsidRDefault="008F47A8" w:rsidP="00746271">
                            <w:pPr>
                              <w:spacing w:line="220" w:lineRule="exact"/>
                              <w:jc w:val="left"/>
                              <w:rPr>
                                <w:rFonts w:ascii="Meiryo UI" w:hAnsi="Meiryo UI"/>
                                <w:sz w:val="16"/>
                              </w:rPr>
                            </w:pPr>
                            <w:r w:rsidRPr="009B0453">
                              <w:rPr>
                                <w:rFonts w:ascii="Meiryo UI" w:hAnsi="Meiryo UI" w:hint="eastAsia"/>
                                <w:sz w:val="16"/>
                              </w:rPr>
                              <w:t>⑲食品監視指導のための調査研究の推進</w:t>
                            </w:r>
                          </w:p>
                          <w:p w14:paraId="79981782" w14:textId="77777777" w:rsidR="008F47A8" w:rsidRPr="009B0453" w:rsidRDefault="008F47A8" w:rsidP="00746271">
                            <w:pPr>
                              <w:spacing w:line="220" w:lineRule="exact"/>
                              <w:jc w:val="left"/>
                              <w:rPr>
                                <w:rFonts w:ascii="Meiryo UI" w:hAnsi="Meiryo UI"/>
                                <w:sz w:val="16"/>
                              </w:rPr>
                            </w:pPr>
                            <w:r>
                              <w:rPr>
                                <w:rFonts w:ascii="Meiryo UI" w:hAnsi="Meiryo UI" w:hint="eastAsia"/>
                                <w:sz w:val="16"/>
                              </w:rPr>
                              <w:t>◎食の安全に関する研究の推進</w:t>
                            </w:r>
                          </w:p>
                          <w:p w14:paraId="5ACAC053" w14:textId="77777777" w:rsidR="008F47A8" w:rsidRPr="009B0453" w:rsidRDefault="008F47A8" w:rsidP="00746271">
                            <w:pPr>
                              <w:spacing w:beforeLines="20" w:before="81" w:line="220" w:lineRule="exact"/>
                              <w:jc w:val="left"/>
                              <w:rPr>
                                <w:rFonts w:ascii="Meiryo UI" w:hAnsi="Meiryo UI"/>
                                <w:sz w:val="16"/>
                              </w:rPr>
                            </w:pPr>
                            <w:r w:rsidRPr="009B0453">
                              <w:rPr>
                                <w:rFonts w:ascii="Meiryo UI" w:hAnsi="Meiryo UI" w:hint="eastAsia"/>
                                <w:sz w:val="16"/>
                              </w:rPr>
                              <w:t>⑳食中毒調査実施体制の確保</w:t>
                            </w:r>
                          </w:p>
                          <w:p w14:paraId="2F4111C9" w14:textId="77777777" w:rsidR="008F47A8" w:rsidRPr="009B0453" w:rsidRDefault="008F47A8" w:rsidP="00746271">
                            <w:pPr>
                              <w:spacing w:line="220" w:lineRule="exact"/>
                              <w:jc w:val="left"/>
                              <w:rPr>
                                <w:rFonts w:ascii="Meiryo UI" w:hAnsi="Meiryo UI"/>
                                <w:sz w:val="16"/>
                              </w:rPr>
                            </w:pPr>
                            <w:r w:rsidRPr="009B0453">
                              <w:rPr>
                                <w:rFonts w:ascii="Meiryo UI" w:hAnsi="Meiryo UI" w:hint="eastAsia"/>
                                <w:sz w:val="16"/>
                              </w:rPr>
                              <w:t>㉑災害発生時における食品衛生監視指導の実施</w:t>
                            </w:r>
                          </w:p>
                          <w:p w14:paraId="6E54197E" w14:textId="77777777" w:rsidR="008F47A8" w:rsidRPr="009B0453" w:rsidRDefault="008F47A8" w:rsidP="00746271">
                            <w:pPr>
                              <w:spacing w:line="220" w:lineRule="exact"/>
                              <w:jc w:val="left"/>
                              <w:rPr>
                                <w:rFonts w:ascii="Meiryo UI" w:hAnsi="Meiryo UI"/>
                                <w:sz w:val="16"/>
                              </w:rPr>
                            </w:pPr>
                            <w:r w:rsidRPr="009B0453">
                              <w:rPr>
                                <w:rFonts w:ascii="Meiryo UI" w:hAnsi="Meiryo UI" w:hint="eastAsia"/>
                                <w:sz w:val="16"/>
                              </w:rPr>
                              <w:t>㉒健康食品等による健康被害相談への適切な対応</w:t>
                            </w:r>
                          </w:p>
                          <w:p w14:paraId="2B62EFEF" w14:textId="77777777" w:rsidR="008F47A8" w:rsidRPr="009B0453" w:rsidRDefault="008F47A8" w:rsidP="00746271">
                            <w:pPr>
                              <w:spacing w:line="220" w:lineRule="exact"/>
                              <w:jc w:val="left"/>
                              <w:rPr>
                                <w:rFonts w:ascii="Meiryo UI" w:hAnsi="Meiryo UI"/>
                                <w:sz w:val="16"/>
                              </w:rPr>
                            </w:pPr>
                            <w:r w:rsidRPr="009B0453">
                              <w:rPr>
                                <w:rFonts w:ascii="Meiryo UI" w:hAnsi="Meiryo UI" w:hint="eastAsia"/>
                                <w:sz w:val="16"/>
                              </w:rPr>
                              <w:t>㉓貝毒発生時の体制の確保</w:t>
                            </w:r>
                          </w:p>
                          <w:p w14:paraId="0D9B72BA" w14:textId="77777777" w:rsidR="008F47A8" w:rsidRDefault="008F47A8" w:rsidP="00746271">
                            <w:pPr>
                              <w:spacing w:line="220" w:lineRule="exact"/>
                              <w:jc w:val="left"/>
                              <w:rPr>
                                <w:rFonts w:ascii="Meiryo UI" w:hAnsi="Meiryo UI"/>
                                <w:sz w:val="16"/>
                              </w:rPr>
                            </w:pPr>
                            <w:r w:rsidRPr="009B0453">
                              <w:rPr>
                                <w:rFonts w:ascii="Meiryo UI" w:hAnsi="Meiryo UI" w:hint="eastAsia"/>
                                <w:sz w:val="16"/>
                              </w:rPr>
                              <w:t>㉔</w:t>
                            </w:r>
                            <w:r w:rsidRPr="00BB2D1D">
                              <w:rPr>
                                <w:rFonts w:ascii="Meiryo UI" w:hAnsi="Meiryo UI" w:hint="eastAsia"/>
                                <w:sz w:val="16"/>
                              </w:rPr>
                              <w:t>特定家畜伝染病発生時の体制の確保</w:t>
                            </w:r>
                          </w:p>
                          <w:p w14:paraId="1F8D0750" w14:textId="77777777" w:rsidR="008F47A8" w:rsidRPr="009B0453" w:rsidRDefault="008F47A8" w:rsidP="00746271">
                            <w:pPr>
                              <w:spacing w:line="220" w:lineRule="exact"/>
                              <w:jc w:val="left"/>
                              <w:rPr>
                                <w:rFonts w:ascii="Meiryo UI" w:hAnsi="Meiryo UI"/>
                                <w:sz w:val="16"/>
                              </w:rPr>
                            </w:pPr>
                            <w:r w:rsidRPr="009B0453">
                              <w:rPr>
                                <w:rFonts w:ascii="Meiryo UI" w:hAnsi="Meiryo UI" w:hint="eastAsia"/>
                                <w:sz w:val="16"/>
                              </w:rPr>
                              <w:t>㉕大阪府食の安全安心推進委員会の開催</w:t>
                            </w:r>
                          </w:p>
                          <w:p w14:paraId="005E5551" w14:textId="77777777" w:rsidR="008F47A8" w:rsidRPr="009B0453" w:rsidRDefault="008F47A8" w:rsidP="00746271">
                            <w:pPr>
                              <w:spacing w:beforeLines="20" w:before="81" w:line="220" w:lineRule="exact"/>
                              <w:jc w:val="left"/>
                              <w:rPr>
                                <w:rFonts w:ascii="Meiryo UI" w:hAnsi="Meiryo UI"/>
                                <w:sz w:val="16"/>
                              </w:rPr>
                            </w:pPr>
                            <w:r w:rsidRPr="009B0453">
                              <w:rPr>
                                <w:rFonts w:ascii="Meiryo UI" w:hAnsi="Meiryo UI" w:hint="eastAsia"/>
                                <w:sz w:val="16"/>
                              </w:rPr>
                              <w:t>㉖健康被害の拡大防止のための情報の公表</w:t>
                            </w:r>
                          </w:p>
                          <w:p w14:paraId="3DFBC251" w14:textId="039CDF99" w:rsidR="008F47A8" w:rsidRPr="009B0453" w:rsidRDefault="008F47A8" w:rsidP="00746271">
                            <w:pPr>
                              <w:spacing w:beforeLines="20" w:before="81" w:line="220" w:lineRule="exact"/>
                              <w:jc w:val="left"/>
                              <w:rPr>
                                <w:rFonts w:ascii="Meiryo UI" w:hAnsi="Meiryo UI"/>
                                <w:sz w:val="16"/>
                              </w:rPr>
                            </w:pPr>
                            <w:r w:rsidRPr="009B0453">
                              <w:rPr>
                                <w:rFonts w:ascii="Meiryo UI" w:hAnsi="Meiryo UI" w:hint="eastAsia"/>
                                <w:sz w:val="16"/>
                              </w:rPr>
                              <w:t>㉗ホームページやメールマガジン等のオンラインツールによる情報発信</w:t>
                            </w:r>
                            <w:r>
                              <w:rPr>
                                <w:rFonts w:ascii="Meiryo UI" w:hAnsi="Meiryo UI" w:hint="eastAsia"/>
                                <w:sz w:val="16"/>
                              </w:rPr>
                              <w:t xml:space="preserve">　</w:t>
                            </w:r>
                            <w:r w:rsidR="00767C0C">
                              <w:rPr>
                                <w:rFonts w:ascii="Meiryo UI" w:hAnsi="Meiryo UI" w:hint="eastAsia"/>
                                <w:sz w:val="16"/>
                                <w:bdr w:val="single" w:sz="4" w:space="0" w:color="auto"/>
                              </w:rPr>
                              <w:t>充実</w:t>
                            </w:r>
                          </w:p>
                          <w:p w14:paraId="7E5A789D" w14:textId="77777777" w:rsidR="008F47A8" w:rsidRPr="00F05846" w:rsidRDefault="008F47A8" w:rsidP="00746271">
                            <w:pPr>
                              <w:spacing w:line="220" w:lineRule="exact"/>
                              <w:jc w:val="left"/>
                              <w:rPr>
                                <w:rFonts w:ascii="Meiryo UI" w:hAnsi="Meiryo UI"/>
                                <w:sz w:val="16"/>
                              </w:rPr>
                            </w:pPr>
                            <w:r w:rsidRPr="009B0453">
                              <w:rPr>
                                <w:rFonts w:ascii="Meiryo UI" w:hAnsi="Meiryo UI" w:hint="eastAsia"/>
                                <w:sz w:val="16"/>
                              </w:rPr>
                              <w:t>㉘広報誌やリーフレット等の紙媒体による</w:t>
                            </w:r>
                            <w:r w:rsidRPr="00F05846">
                              <w:rPr>
                                <w:rFonts w:ascii="Meiryo UI" w:hAnsi="Meiryo UI" w:hint="eastAsia"/>
                                <w:sz w:val="16"/>
                              </w:rPr>
                              <w:t>情報発信</w:t>
                            </w:r>
                          </w:p>
                          <w:p w14:paraId="6FD2096E" w14:textId="77777777" w:rsidR="008F47A8" w:rsidRPr="00F05846" w:rsidRDefault="008F47A8" w:rsidP="00746271">
                            <w:pPr>
                              <w:spacing w:line="220" w:lineRule="exact"/>
                              <w:jc w:val="left"/>
                              <w:rPr>
                                <w:rFonts w:ascii="Meiryo UI" w:hAnsi="Meiryo UI"/>
                                <w:sz w:val="16"/>
                              </w:rPr>
                            </w:pPr>
                            <w:r w:rsidRPr="00F05846">
                              <w:rPr>
                                <w:rFonts w:ascii="Meiryo UI" w:hAnsi="Meiryo UI" w:hint="eastAsia"/>
                                <w:sz w:val="16"/>
                              </w:rPr>
                              <w:t>㉙外国人</w:t>
                            </w:r>
                            <w:r>
                              <w:rPr>
                                <w:rFonts w:ascii="Meiryo UI" w:hAnsi="Meiryo UI" w:hint="eastAsia"/>
                                <w:sz w:val="16"/>
                              </w:rPr>
                              <w:t>に</w:t>
                            </w:r>
                            <w:r w:rsidRPr="00F05846">
                              <w:rPr>
                                <w:rFonts w:ascii="Meiryo UI" w:hAnsi="Meiryo UI" w:hint="eastAsia"/>
                                <w:sz w:val="16"/>
                              </w:rPr>
                              <w:t>対応</w:t>
                            </w:r>
                            <w:r>
                              <w:rPr>
                                <w:rFonts w:ascii="Meiryo UI" w:hAnsi="Meiryo UI" w:hint="eastAsia"/>
                                <w:sz w:val="16"/>
                              </w:rPr>
                              <w:t>した</w:t>
                            </w:r>
                            <w:r>
                              <w:rPr>
                                <w:rFonts w:ascii="Meiryo UI" w:hAnsi="Meiryo UI"/>
                                <w:sz w:val="16"/>
                              </w:rPr>
                              <w:t>啓発媒体</w:t>
                            </w:r>
                            <w:r w:rsidRPr="00F05846">
                              <w:rPr>
                                <w:rFonts w:ascii="Meiryo UI" w:hAnsi="Meiryo UI" w:hint="eastAsia"/>
                                <w:sz w:val="16"/>
                              </w:rPr>
                              <w:t>による情報発信</w:t>
                            </w:r>
                            <w:r>
                              <w:rPr>
                                <w:rFonts w:ascii="Meiryo UI" w:hAnsi="Meiryo UI" w:hint="eastAsia"/>
                                <w:sz w:val="16"/>
                              </w:rPr>
                              <w:t xml:space="preserve">　</w:t>
                            </w:r>
                            <w:r w:rsidRPr="004D74D8">
                              <w:rPr>
                                <w:rFonts w:ascii="Meiryo UI" w:hAnsi="Meiryo UI" w:hint="eastAsia"/>
                                <w:sz w:val="16"/>
                                <w:bdr w:val="single" w:sz="4" w:space="0" w:color="auto"/>
                              </w:rPr>
                              <w:t>新規</w:t>
                            </w:r>
                          </w:p>
                          <w:p w14:paraId="67C0BE77" w14:textId="77777777" w:rsidR="008F47A8" w:rsidRPr="00F05846" w:rsidRDefault="008F47A8" w:rsidP="00746271">
                            <w:pPr>
                              <w:spacing w:line="220" w:lineRule="exact"/>
                              <w:jc w:val="left"/>
                              <w:rPr>
                                <w:rFonts w:ascii="Meiryo UI" w:hAnsi="Meiryo UI"/>
                                <w:sz w:val="16"/>
                              </w:rPr>
                            </w:pPr>
                            <w:r w:rsidRPr="00F05846">
                              <w:rPr>
                                <w:rFonts w:ascii="Meiryo UI" w:hAnsi="Meiryo UI" w:hint="eastAsia"/>
                                <w:sz w:val="16"/>
                              </w:rPr>
                              <w:t>㉚行政、企業等の主催するイベントや</w:t>
                            </w:r>
                            <w:r w:rsidRPr="00F05846">
                              <w:rPr>
                                <w:rFonts w:ascii="Meiryo UI" w:hAnsi="Meiryo UI"/>
                                <w:sz w:val="16"/>
                              </w:rPr>
                              <w:t>キャンペーン</w:t>
                            </w:r>
                            <w:r w:rsidRPr="00F05846">
                              <w:rPr>
                                <w:rFonts w:ascii="Meiryo UI" w:hAnsi="Meiryo UI" w:hint="eastAsia"/>
                                <w:sz w:val="16"/>
                              </w:rPr>
                              <w:t>での情報発信</w:t>
                            </w:r>
                          </w:p>
                          <w:p w14:paraId="6857BEA8" w14:textId="77777777" w:rsidR="008F47A8" w:rsidRPr="005E0209" w:rsidRDefault="008F47A8" w:rsidP="00746271">
                            <w:pPr>
                              <w:spacing w:line="220" w:lineRule="exact"/>
                              <w:jc w:val="left"/>
                              <w:rPr>
                                <w:rFonts w:ascii="Meiryo UI" w:hAnsi="Meiryo UI"/>
                                <w:sz w:val="16"/>
                              </w:rPr>
                            </w:pPr>
                            <w:r w:rsidRPr="00F05846">
                              <w:rPr>
                                <w:rFonts w:ascii="Meiryo UI" w:hAnsi="Meiryo UI" w:hint="eastAsia"/>
                                <w:sz w:val="16"/>
                              </w:rPr>
                              <w:t>㉛自主</w:t>
                            </w:r>
                            <w:r w:rsidRPr="005E0209">
                              <w:rPr>
                                <w:rFonts w:ascii="Meiryo UI" w:hAnsi="Meiryo UI" w:hint="eastAsia"/>
                                <w:sz w:val="16"/>
                              </w:rPr>
                              <w:t>回収（リコール）情報の提供</w:t>
                            </w:r>
                          </w:p>
                          <w:p w14:paraId="093A34A9" w14:textId="77777777" w:rsidR="008F47A8" w:rsidRPr="005E0209" w:rsidRDefault="008F47A8" w:rsidP="00746271">
                            <w:pPr>
                              <w:spacing w:line="220" w:lineRule="exact"/>
                              <w:jc w:val="left"/>
                              <w:rPr>
                                <w:rFonts w:ascii="Meiryo UI" w:hAnsi="Meiryo UI"/>
                                <w:spacing w:val="-10"/>
                                <w:sz w:val="16"/>
                              </w:rPr>
                            </w:pPr>
                            <w:r w:rsidRPr="005E0209">
                              <w:rPr>
                                <w:rFonts w:ascii="Meiryo UI" w:hAnsi="Meiryo UI" w:hint="eastAsia"/>
                                <w:sz w:val="16"/>
                              </w:rPr>
                              <w:t>㉜</w:t>
                            </w:r>
                            <w:r>
                              <w:rPr>
                                <w:rFonts w:ascii="Meiryo UI" w:hAnsi="Meiryo UI" w:hint="eastAsia"/>
                                <w:spacing w:val="-4"/>
                                <w:sz w:val="16"/>
                              </w:rPr>
                              <w:t>食に</w:t>
                            </w:r>
                            <w:r>
                              <w:rPr>
                                <w:rFonts w:ascii="Meiryo UI" w:hAnsi="Meiryo UI"/>
                                <w:spacing w:val="-4"/>
                                <w:sz w:val="16"/>
                              </w:rPr>
                              <w:t>関する</w:t>
                            </w:r>
                            <w:r>
                              <w:rPr>
                                <w:rFonts w:ascii="Meiryo UI" w:hAnsi="Meiryo UI" w:hint="eastAsia"/>
                                <w:spacing w:val="-4"/>
                                <w:sz w:val="16"/>
                              </w:rPr>
                              <w:t xml:space="preserve">社会の動向を踏まえた情報の提供　</w:t>
                            </w:r>
                            <w:r w:rsidRPr="004D74D8">
                              <w:rPr>
                                <w:rFonts w:ascii="Meiryo UI" w:hAnsi="Meiryo UI" w:hint="eastAsia"/>
                                <w:spacing w:val="-4"/>
                                <w:sz w:val="16"/>
                                <w:bdr w:val="single" w:sz="4" w:space="0" w:color="auto"/>
                              </w:rPr>
                              <w:t>新規</w:t>
                            </w:r>
                          </w:p>
                          <w:p w14:paraId="1902F404" w14:textId="77777777" w:rsidR="008F47A8" w:rsidRPr="009B0453" w:rsidRDefault="008F47A8" w:rsidP="00746271">
                            <w:pPr>
                              <w:spacing w:line="220" w:lineRule="exact"/>
                              <w:jc w:val="left"/>
                              <w:rPr>
                                <w:rFonts w:ascii="Meiryo UI" w:hAnsi="Meiryo UI"/>
                                <w:sz w:val="16"/>
                              </w:rPr>
                            </w:pPr>
                            <w:r w:rsidRPr="005E0209">
                              <w:rPr>
                                <w:rFonts w:ascii="Meiryo UI" w:hAnsi="Meiryo UI" w:hint="eastAsia"/>
                                <w:sz w:val="16"/>
                              </w:rPr>
                              <w:t>㉝食育の推</w:t>
                            </w:r>
                            <w:r w:rsidRPr="009B0453">
                              <w:rPr>
                                <w:rFonts w:ascii="Meiryo UI" w:hAnsi="Meiryo UI" w:hint="eastAsia"/>
                                <w:sz w:val="16"/>
                              </w:rPr>
                              <w:t>進による食に関する理解の促進</w:t>
                            </w:r>
                          </w:p>
                          <w:p w14:paraId="2157EEE8" w14:textId="77777777" w:rsidR="008F47A8" w:rsidRPr="009B0453" w:rsidRDefault="008F47A8" w:rsidP="00746271">
                            <w:pPr>
                              <w:spacing w:line="220" w:lineRule="exact"/>
                              <w:jc w:val="left"/>
                              <w:rPr>
                                <w:rFonts w:ascii="Meiryo UI" w:hAnsi="Meiryo UI"/>
                                <w:sz w:val="16"/>
                              </w:rPr>
                            </w:pPr>
                            <w:r>
                              <w:rPr>
                                <w:rFonts w:ascii="Meiryo UI" w:hAnsi="Meiryo UI" w:hint="eastAsia"/>
                                <w:sz w:val="16"/>
                              </w:rPr>
                              <w:t>㉞</w:t>
                            </w:r>
                            <w:r w:rsidRPr="009B0453">
                              <w:rPr>
                                <w:rFonts w:ascii="Meiryo UI" w:hAnsi="Meiryo UI" w:hint="eastAsia"/>
                                <w:sz w:val="16"/>
                              </w:rPr>
                              <w:t>学校関係者に対する食物アレルギーの研修の実施</w:t>
                            </w:r>
                          </w:p>
                          <w:p w14:paraId="45750FA0" w14:textId="77777777" w:rsidR="008F47A8" w:rsidRPr="009B0453" w:rsidRDefault="008F47A8" w:rsidP="00746271">
                            <w:pPr>
                              <w:spacing w:line="220" w:lineRule="exact"/>
                              <w:jc w:val="left"/>
                              <w:rPr>
                                <w:rFonts w:ascii="Meiryo UI" w:hAnsi="Meiryo UI"/>
                                <w:sz w:val="16"/>
                              </w:rPr>
                            </w:pPr>
                            <w:r>
                              <w:rPr>
                                <w:rFonts w:ascii="Meiryo UI" w:hAnsi="Meiryo UI" w:hint="eastAsia"/>
                                <w:sz w:val="16"/>
                              </w:rPr>
                              <w:t>㉟</w:t>
                            </w:r>
                            <w:r w:rsidRPr="009B0453">
                              <w:rPr>
                                <w:rFonts w:ascii="Meiryo UI" w:hAnsi="Meiryo UI" w:hint="eastAsia"/>
                                <w:sz w:val="16"/>
                              </w:rPr>
                              <w:t>消費者団体等の活動内容の発表</w:t>
                            </w:r>
                          </w:p>
                          <w:p w14:paraId="36E542B2" w14:textId="77777777" w:rsidR="008F47A8" w:rsidRPr="009B0453" w:rsidRDefault="008F47A8" w:rsidP="00746271">
                            <w:pPr>
                              <w:spacing w:line="220" w:lineRule="exact"/>
                              <w:jc w:val="left"/>
                              <w:rPr>
                                <w:rFonts w:ascii="Meiryo UI" w:hAnsi="Meiryo UI"/>
                                <w:sz w:val="16"/>
                              </w:rPr>
                            </w:pPr>
                            <w:r w:rsidRPr="009B0453">
                              <w:rPr>
                                <w:rFonts w:ascii="Meiryo UI" w:hAnsi="Meiryo UI" w:hint="eastAsia"/>
                                <w:sz w:val="16"/>
                              </w:rPr>
                              <w:t>◎食の安全に関する情報発信</w:t>
                            </w:r>
                          </w:p>
                          <w:p w14:paraId="143C6AC7" w14:textId="70E640B5" w:rsidR="008F47A8" w:rsidRPr="009B0453" w:rsidRDefault="008F47A8" w:rsidP="00746271">
                            <w:pPr>
                              <w:spacing w:beforeLines="20" w:before="81" w:line="220" w:lineRule="exact"/>
                              <w:jc w:val="left"/>
                              <w:rPr>
                                <w:rFonts w:ascii="Meiryo UI" w:hAnsi="Meiryo UI"/>
                                <w:sz w:val="16"/>
                              </w:rPr>
                            </w:pPr>
                            <w:r>
                              <w:rPr>
                                <w:rFonts w:ascii="Meiryo UI" w:hAnsi="Meiryo UI" w:hint="eastAsia"/>
                                <w:sz w:val="16"/>
                              </w:rPr>
                              <w:t>㊱食の</w:t>
                            </w:r>
                            <w:r>
                              <w:rPr>
                                <w:rFonts w:ascii="Meiryo UI" w:hAnsi="Meiryo UI"/>
                                <w:sz w:val="16"/>
                              </w:rPr>
                              <w:t>安全に関する</w:t>
                            </w:r>
                            <w:r>
                              <w:rPr>
                                <w:rFonts w:ascii="Meiryo UI" w:hAnsi="Meiryo UI" w:hint="eastAsia"/>
                                <w:sz w:val="16"/>
                              </w:rPr>
                              <w:t>リスクコミュニケーションの推進</w:t>
                            </w:r>
                          </w:p>
                          <w:p w14:paraId="6CD90C0A" w14:textId="77777777" w:rsidR="008F47A8" w:rsidRPr="009B0453" w:rsidRDefault="008F47A8" w:rsidP="00746271">
                            <w:pPr>
                              <w:spacing w:line="220" w:lineRule="exact"/>
                              <w:jc w:val="left"/>
                              <w:rPr>
                                <w:rFonts w:ascii="Meiryo UI" w:hAnsi="Meiryo UI"/>
                                <w:sz w:val="16"/>
                              </w:rPr>
                            </w:pPr>
                            <w:r>
                              <w:rPr>
                                <w:rFonts w:ascii="Meiryo UI" w:hAnsi="Meiryo UI" w:hint="eastAsia"/>
                                <w:sz w:val="16"/>
                              </w:rPr>
                              <w:t>㊲</w:t>
                            </w:r>
                            <w:r w:rsidRPr="009B0453">
                              <w:rPr>
                                <w:rFonts w:ascii="Meiryo UI" w:hAnsi="Meiryo UI" w:hint="eastAsia"/>
                                <w:sz w:val="16"/>
                              </w:rPr>
                              <w:t>大阪府食品衛生監視指導計画策定時の意見募集</w:t>
                            </w:r>
                          </w:p>
                          <w:p w14:paraId="5DAFBADD" w14:textId="77777777" w:rsidR="008F47A8" w:rsidRPr="009B0453" w:rsidRDefault="008F47A8" w:rsidP="00746271">
                            <w:pPr>
                              <w:spacing w:line="220" w:lineRule="exact"/>
                              <w:jc w:val="left"/>
                              <w:rPr>
                                <w:rFonts w:ascii="Meiryo UI" w:hAnsi="Meiryo UI"/>
                                <w:sz w:val="16"/>
                              </w:rPr>
                            </w:pPr>
                            <w:r>
                              <w:rPr>
                                <w:rFonts w:ascii="Meiryo UI" w:hAnsi="Meiryo UI" w:hint="eastAsia"/>
                                <w:sz w:val="16"/>
                              </w:rPr>
                              <w:t>㊳</w:t>
                            </w:r>
                            <w:r w:rsidRPr="009B0453">
                              <w:rPr>
                                <w:rFonts w:ascii="Meiryo UI" w:hAnsi="Meiryo UI" w:hint="eastAsia"/>
                                <w:sz w:val="16"/>
                              </w:rPr>
                              <w:t>府民ニーズの把握</w:t>
                            </w:r>
                          </w:p>
                          <w:p w14:paraId="39A0AB65" w14:textId="77777777" w:rsidR="008F47A8" w:rsidRPr="009B0453" w:rsidRDefault="008F47A8" w:rsidP="00746271">
                            <w:pPr>
                              <w:spacing w:beforeLines="20" w:before="81" w:line="220" w:lineRule="exact"/>
                              <w:jc w:val="left"/>
                              <w:rPr>
                                <w:rFonts w:ascii="Meiryo UI" w:hAnsi="Meiryo UI"/>
                                <w:sz w:val="16"/>
                              </w:rPr>
                            </w:pPr>
                            <w:r>
                              <w:rPr>
                                <w:rFonts w:ascii="Meiryo UI" w:hAnsi="Meiryo UI" w:hint="eastAsia"/>
                                <w:sz w:val="16"/>
                              </w:rPr>
                              <w:t>㊴</w:t>
                            </w:r>
                            <w:r w:rsidRPr="009B0453">
                              <w:rPr>
                                <w:rFonts w:ascii="Meiryo UI" w:hAnsi="Meiryo UI" w:hint="eastAsia"/>
                                <w:sz w:val="16"/>
                              </w:rPr>
                              <w:t>大阪府農薬管理指導士の育成・研修の開催</w:t>
                            </w:r>
                          </w:p>
                          <w:p w14:paraId="63DC05E0" w14:textId="2F902C2E" w:rsidR="008F47A8" w:rsidRPr="009B0453" w:rsidRDefault="008F47A8" w:rsidP="00746271">
                            <w:pPr>
                              <w:spacing w:line="220" w:lineRule="exact"/>
                              <w:jc w:val="left"/>
                              <w:rPr>
                                <w:rFonts w:ascii="Meiryo UI" w:hAnsi="Meiryo UI"/>
                                <w:sz w:val="16"/>
                              </w:rPr>
                            </w:pPr>
                            <w:r>
                              <w:rPr>
                                <w:rFonts w:ascii="Meiryo UI" w:hAnsi="Meiryo UI" w:hint="eastAsia"/>
                                <w:sz w:val="16"/>
                              </w:rPr>
                              <w:t>㊵家畜の飼養</w:t>
                            </w:r>
                            <w:r>
                              <w:rPr>
                                <w:rFonts w:ascii="Meiryo UI" w:hAnsi="Meiryo UI"/>
                                <w:sz w:val="16"/>
                              </w:rPr>
                              <w:t>衛生管理</w:t>
                            </w:r>
                            <w:r>
                              <w:rPr>
                                <w:rFonts w:ascii="Meiryo UI" w:hAnsi="Meiryo UI" w:hint="eastAsia"/>
                                <w:sz w:val="16"/>
                              </w:rPr>
                              <w:t>等</w:t>
                            </w:r>
                            <w:r>
                              <w:rPr>
                                <w:rFonts w:ascii="Meiryo UI" w:hAnsi="Meiryo UI"/>
                                <w:sz w:val="16"/>
                              </w:rPr>
                              <w:t>の普及</w:t>
                            </w:r>
                            <w:r>
                              <w:rPr>
                                <w:rFonts w:ascii="Meiryo UI" w:hAnsi="Meiryo UI" w:hint="eastAsia"/>
                                <w:sz w:val="16"/>
                              </w:rPr>
                              <w:t>推進</w:t>
                            </w:r>
                          </w:p>
                          <w:p w14:paraId="0ADA4775" w14:textId="77777777" w:rsidR="008F47A8" w:rsidRPr="009B0453" w:rsidRDefault="008F47A8" w:rsidP="00746271">
                            <w:pPr>
                              <w:spacing w:line="220" w:lineRule="exact"/>
                              <w:jc w:val="left"/>
                              <w:rPr>
                                <w:rFonts w:ascii="Meiryo UI" w:hAnsi="Meiryo UI"/>
                                <w:sz w:val="16"/>
                              </w:rPr>
                            </w:pPr>
                            <w:r>
                              <w:rPr>
                                <w:rFonts w:ascii="Meiryo UI" w:hAnsi="Meiryo UI" w:hint="eastAsia"/>
                                <w:sz w:val="16"/>
                              </w:rPr>
                              <w:t>㊶</w:t>
                            </w:r>
                            <w:r w:rsidRPr="009B0453">
                              <w:rPr>
                                <w:rFonts w:ascii="Meiryo UI" w:hAnsi="Meiryo UI" w:hint="eastAsia"/>
                                <w:sz w:val="16"/>
                              </w:rPr>
                              <w:t>養殖場等に対する魚類防疫に関する講習会の実施</w:t>
                            </w:r>
                          </w:p>
                          <w:p w14:paraId="72F40840" w14:textId="77777777" w:rsidR="008F47A8" w:rsidRPr="009B0453" w:rsidRDefault="008F47A8" w:rsidP="00746271">
                            <w:pPr>
                              <w:spacing w:line="220" w:lineRule="exact"/>
                              <w:jc w:val="left"/>
                              <w:rPr>
                                <w:rFonts w:ascii="Meiryo UI" w:hAnsi="Meiryo UI"/>
                                <w:sz w:val="16"/>
                              </w:rPr>
                            </w:pPr>
                            <w:r>
                              <w:rPr>
                                <w:rFonts w:ascii="Meiryo UI" w:hAnsi="Meiryo UI" w:hint="eastAsia"/>
                                <w:sz w:val="16"/>
                              </w:rPr>
                              <w:t>㊷</w:t>
                            </w:r>
                            <w:r w:rsidRPr="009B0453">
                              <w:rPr>
                                <w:rFonts w:ascii="Meiryo UI" w:hAnsi="Meiryo UI" w:hint="eastAsia"/>
                                <w:sz w:val="16"/>
                              </w:rPr>
                              <w:t>大阪エコ農産物認証制度の推進</w:t>
                            </w:r>
                          </w:p>
                          <w:p w14:paraId="16ED7AA9" w14:textId="77777777" w:rsidR="008F47A8" w:rsidRPr="009B0453" w:rsidRDefault="008F47A8" w:rsidP="00746271">
                            <w:pPr>
                              <w:spacing w:line="220" w:lineRule="exact"/>
                              <w:jc w:val="left"/>
                              <w:rPr>
                                <w:rFonts w:ascii="Meiryo UI" w:hAnsi="Meiryo UI"/>
                                <w:sz w:val="16"/>
                              </w:rPr>
                            </w:pPr>
                            <w:r w:rsidRPr="009B0453">
                              <w:rPr>
                                <w:rFonts w:ascii="Meiryo UI" w:hAnsi="Meiryo UI" w:hint="eastAsia"/>
                                <w:sz w:val="16"/>
                              </w:rPr>
                              <w:t>◎環境農林水産技術支援のためのセミナーの開催</w:t>
                            </w:r>
                          </w:p>
                          <w:p w14:paraId="2F875F2A" w14:textId="77777777" w:rsidR="008F47A8" w:rsidRPr="009B0453" w:rsidRDefault="008F47A8" w:rsidP="00746271">
                            <w:pPr>
                              <w:spacing w:line="220" w:lineRule="exact"/>
                              <w:jc w:val="left"/>
                              <w:rPr>
                                <w:rFonts w:ascii="Meiryo UI" w:hAnsi="Meiryo UI"/>
                                <w:sz w:val="16"/>
                              </w:rPr>
                            </w:pPr>
                            <w:r w:rsidRPr="009B0453">
                              <w:rPr>
                                <w:rFonts w:ascii="Meiryo UI" w:hAnsi="Meiryo UI" w:hint="eastAsia"/>
                                <w:sz w:val="16"/>
                              </w:rPr>
                              <w:t>◎農林水産業、畜産業、食品産業等に係る技術相談等の対応</w:t>
                            </w:r>
                          </w:p>
                          <w:p w14:paraId="775AA9D1" w14:textId="77777777" w:rsidR="008F47A8" w:rsidRPr="009B0453" w:rsidRDefault="008F47A8" w:rsidP="00746271">
                            <w:pPr>
                              <w:spacing w:line="220" w:lineRule="exact"/>
                              <w:jc w:val="left"/>
                              <w:rPr>
                                <w:rFonts w:ascii="Meiryo UI" w:hAnsi="Meiryo UI"/>
                                <w:sz w:val="16"/>
                              </w:rPr>
                            </w:pPr>
                            <w:r w:rsidRPr="009B0453">
                              <w:rPr>
                                <w:rFonts w:ascii="Meiryo UI" w:hAnsi="Meiryo UI" w:hint="eastAsia"/>
                                <w:sz w:val="16"/>
                              </w:rPr>
                              <w:t>◎食品関連実験室の活用</w:t>
                            </w:r>
                          </w:p>
                          <w:p w14:paraId="6C31B5C7" w14:textId="77777777" w:rsidR="008F47A8" w:rsidRPr="009B0453" w:rsidRDefault="008F47A8" w:rsidP="00746271">
                            <w:pPr>
                              <w:spacing w:beforeLines="20" w:before="81" w:line="220" w:lineRule="exact"/>
                              <w:jc w:val="left"/>
                              <w:rPr>
                                <w:rFonts w:ascii="Meiryo UI" w:hAnsi="Meiryo UI"/>
                                <w:sz w:val="16"/>
                              </w:rPr>
                            </w:pPr>
                            <w:r>
                              <w:rPr>
                                <w:rFonts w:ascii="Meiryo UI" w:hAnsi="Meiryo UI" w:hint="eastAsia"/>
                                <w:sz w:val="16"/>
                              </w:rPr>
                              <w:t>㊸</w:t>
                            </w:r>
                            <w:r w:rsidRPr="009B0453">
                              <w:rPr>
                                <w:rFonts w:ascii="Meiryo UI" w:hAnsi="Meiryo UI"/>
                                <w:sz w:val="16"/>
                              </w:rPr>
                              <w:t>HACCPに沿った衛生管理の取組支援</w:t>
                            </w:r>
                          </w:p>
                          <w:p w14:paraId="4A178110" w14:textId="77777777" w:rsidR="008F47A8" w:rsidRPr="004D74D8" w:rsidRDefault="008F47A8" w:rsidP="00746271">
                            <w:pPr>
                              <w:spacing w:line="220" w:lineRule="exact"/>
                              <w:jc w:val="left"/>
                              <w:rPr>
                                <w:rFonts w:ascii="Meiryo UI" w:hAnsi="Meiryo UI"/>
                                <w:spacing w:val="-6"/>
                                <w:sz w:val="16"/>
                              </w:rPr>
                            </w:pPr>
                            <w:r>
                              <w:rPr>
                                <w:rFonts w:ascii="Meiryo UI" w:hAnsi="Meiryo UI" w:hint="eastAsia"/>
                                <w:sz w:val="16"/>
                              </w:rPr>
                              <w:t>㊹</w:t>
                            </w:r>
                            <w:r w:rsidRPr="004D74D8">
                              <w:rPr>
                                <w:rFonts w:ascii="Meiryo UI" w:hAnsi="Meiryo UI" w:hint="eastAsia"/>
                                <w:spacing w:val="-6"/>
                                <w:sz w:val="16"/>
                              </w:rPr>
                              <w:t>と畜場・大規模食鳥処理場における</w:t>
                            </w:r>
                            <w:r w:rsidRPr="004D74D8">
                              <w:rPr>
                                <w:rFonts w:ascii="Meiryo UI" w:hAnsi="Meiryo UI"/>
                                <w:spacing w:val="-6"/>
                                <w:sz w:val="16"/>
                              </w:rPr>
                              <w:t>HACCPに基づく衛生管理</w:t>
                            </w:r>
                            <w:r w:rsidRPr="004D74D8">
                              <w:rPr>
                                <w:rFonts w:ascii="Meiryo UI" w:hAnsi="Meiryo UI" w:hint="eastAsia"/>
                                <w:spacing w:val="-6"/>
                                <w:sz w:val="16"/>
                              </w:rPr>
                              <w:t>の取組支援</w:t>
                            </w:r>
                          </w:p>
                          <w:p w14:paraId="02BF20B4" w14:textId="77777777" w:rsidR="008F47A8" w:rsidRPr="009B0453" w:rsidRDefault="008F47A8" w:rsidP="00746271">
                            <w:pPr>
                              <w:spacing w:line="220" w:lineRule="exact"/>
                              <w:jc w:val="left"/>
                              <w:rPr>
                                <w:rFonts w:ascii="Meiryo UI" w:hAnsi="Meiryo UI"/>
                                <w:sz w:val="16"/>
                              </w:rPr>
                            </w:pPr>
                            <w:r>
                              <w:rPr>
                                <w:rFonts w:ascii="Meiryo UI" w:hAnsi="Meiryo UI" w:hint="eastAsia"/>
                                <w:sz w:val="16"/>
                              </w:rPr>
                              <w:t>㊺</w:t>
                            </w:r>
                            <w:r w:rsidRPr="009B0453">
                              <w:rPr>
                                <w:rFonts w:ascii="Meiryo UI" w:hAnsi="Meiryo UI" w:hint="eastAsia"/>
                                <w:sz w:val="16"/>
                              </w:rPr>
                              <w:t>食品衛生に関する知識習得の支援</w:t>
                            </w:r>
                          </w:p>
                          <w:p w14:paraId="79563D5A" w14:textId="77777777" w:rsidR="008F47A8" w:rsidRPr="009B0453" w:rsidRDefault="008F47A8" w:rsidP="00746271">
                            <w:pPr>
                              <w:spacing w:line="220" w:lineRule="exact"/>
                              <w:jc w:val="left"/>
                              <w:rPr>
                                <w:rFonts w:ascii="Meiryo UI" w:hAnsi="Meiryo UI"/>
                                <w:sz w:val="16"/>
                              </w:rPr>
                            </w:pPr>
                            <w:r>
                              <w:rPr>
                                <w:rFonts w:ascii="Meiryo UI" w:hAnsi="Meiryo UI" w:hint="eastAsia"/>
                                <w:sz w:val="16"/>
                              </w:rPr>
                              <w:t>㊻</w:t>
                            </w:r>
                            <w:r w:rsidRPr="009B0453">
                              <w:rPr>
                                <w:rFonts w:ascii="Meiryo UI" w:hAnsi="Meiryo UI" w:hint="eastAsia"/>
                                <w:sz w:val="16"/>
                              </w:rPr>
                              <w:t>大阪版食の安全安心認証制度の推進</w:t>
                            </w:r>
                          </w:p>
                          <w:p w14:paraId="7C7CAD17" w14:textId="77777777" w:rsidR="008F47A8" w:rsidRPr="009B0453" w:rsidRDefault="008F47A8" w:rsidP="00746271">
                            <w:pPr>
                              <w:spacing w:line="220" w:lineRule="exact"/>
                              <w:jc w:val="left"/>
                              <w:rPr>
                                <w:rFonts w:ascii="Meiryo UI" w:hAnsi="Meiryo UI"/>
                                <w:sz w:val="16"/>
                              </w:rPr>
                            </w:pPr>
                            <w:r>
                              <w:rPr>
                                <w:rFonts w:ascii="Meiryo UI" w:hAnsi="Meiryo UI" w:hint="eastAsia"/>
                                <w:sz w:val="16"/>
                              </w:rPr>
                              <w:t>㊼</w:t>
                            </w:r>
                            <w:r w:rsidRPr="009B0453">
                              <w:rPr>
                                <w:rFonts w:ascii="Meiryo UI" w:hAnsi="Meiryo UI" w:hint="eastAsia"/>
                                <w:sz w:val="16"/>
                              </w:rPr>
                              <w:t>食品衛生指導員制度への支援</w:t>
                            </w:r>
                          </w:p>
                          <w:p w14:paraId="560944D0" w14:textId="77777777" w:rsidR="008F47A8" w:rsidRPr="009B0453" w:rsidRDefault="008F47A8" w:rsidP="00746271">
                            <w:pPr>
                              <w:spacing w:beforeLines="20" w:before="81" w:line="220" w:lineRule="exact"/>
                              <w:jc w:val="left"/>
                              <w:rPr>
                                <w:rFonts w:ascii="Meiryo UI" w:hAnsi="Meiryo UI"/>
                                <w:sz w:val="16"/>
                              </w:rPr>
                            </w:pPr>
                            <w:r>
                              <w:rPr>
                                <w:rFonts w:ascii="Meiryo UI" w:hAnsi="Meiryo UI" w:hint="eastAsia"/>
                                <w:sz w:val="16"/>
                              </w:rPr>
                              <w:t>㊽</w:t>
                            </w:r>
                            <w:r w:rsidRPr="009B0453">
                              <w:rPr>
                                <w:rFonts w:ascii="Meiryo UI" w:hAnsi="Meiryo UI"/>
                                <w:sz w:val="16"/>
                              </w:rPr>
                              <w:t>大阪府食の安全安心顕彰制度に基づく顕彰</w:t>
                            </w:r>
                          </w:p>
                          <w:p w14:paraId="3CA1CA56" w14:textId="77777777" w:rsidR="008F47A8" w:rsidRDefault="008F47A8" w:rsidP="00746271">
                            <w:pPr>
                              <w:spacing w:line="220" w:lineRule="exact"/>
                              <w:jc w:val="left"/>
                              <w:rPr>
                                <w:rFonts w:ascii="Meiryo UI" w:hAnsi="Meiryo UI"/>
                                <w:sz w:val="16"/>
                              </w:rPr>
                            </w:pPr>
                            <w:r>
                              <w:rPr>
                                <w:rFonts w:ascii="Meiryo UI" w:hAnsi="Meiryo UI" w:hint="eastAsia"/>
                                <w:sz w:val="16"/>
                              </w:rPr>
                              <w:t>㊾</w:t>
                            </w:r>
                            <w:r w:rsidRPr="009B0453">
                              <w:rPr>
                                <w:rFonts w:ascii="Meiryo UI" w:hAnsi="Meiryo UI"/>
                                <w:sz w:val="16"/>
                              </w:rPr>
                              <w:t>食品衛生関係優良施設等の表彰</w:t>
                            </w:r>
                          </w:p>
                        </w:txbxContent>
                      </wps:txbx>
                      <wps:bodyPr rot="0" vert="horz" wrap="square" lIns="72000" tIns="36000" rIns="72000" bIns="36000" anchor="t" anchorCtr="0" upright="1">
                        <a:noAutofit/>
                      </wps:bodyPr>
                    </wps:wsp>
                  </a:graphicData>
                </a:graphic>
                <wp14:sizeRelV relativeFrom="margin">
                  <wp14:pctHeight>0</wp14:pctHeight>
                </wp14:sizeRelV>
              </wp:anchor>
            </w:drawing>
          </mc:Choice>
          <mc:Fallback>
            <w:pict>
              <v:rect w14:anchorId="3B0AEAAF" id="Rectangle 291" o:spid="_x0000_s1096" alt="タイトル: 監視指導 - 説明: ①大阪府内産農産物の安全安心確保。大&#10;②畜産物の安全対策&#10;③家畜におけるオー157等動物由来感染症の病原体保有状況調査 　。大★&#10;④鳥インフルエンザのサーベイランス&#10;⑤養殖生産安全対策&#10;⑥大阪府食品衛生監視指導計画に基づく監視指導&#10;⑦と畜場・大規模食鳥処理場における食肉等の安全確保★&#10;" style="position:absolute;left:0;text-align:left;margin-left:247.1pt;margin-top:11.5pt;width:246.15pt;height:639.75pt;z-index:25217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" filled="f" strokeweight=".25pt">
                <v:textbox inset="2mm,1mm,2mm,1mm">
                  <w:txbxContent>
                    <w:p w14:paraId="76CBE157" w14:textId="2B3A80EE" w:rsidR="008F47A8" w:rsidRPr="009B0453" w:rsidRDefault="008F47A8" w:rsidP="00746271">
                      <w:pPr>
                        <w:spacing w:line="220" w:lineRule="exact"/>
                        <w:jc w:val="left"/>
                        <w:rPr>
                          <w:rFonts w:ascii="Meiryo UI" w:hAnsi="Meiryo UI"/>
                          <w:sz w:val="16"/>
                        </w:rPr>
                      </w:pPr>
                      <w:r>
                        <w:rPr>
                          <w:rFonts w:ascii="Meiryo UI" w:hAnsi="Meiryo UI" w:hint="eastAsia"/>
                          <w:sz w:val="16"/>
                        </w:rPr>
                        <w:t>①農薬の</w:t>
                      </w:r>
                      <w:r>
                        <w:rPr>
                          <w:rFonts w:ascii="Meiryo UI" w:hAnsi="Meiryo UI"/>
                          <w:sz w:val="16"/>
                        </w:rPr>
                        <w:t>適正使用の推進</w:t>
                      </w:r>
                    </w:p>
                    <w:p w14:paraId="0690BEF2" w14:textId="183ECAAA" w:rsidR="008F47A8" w:rsidRPr="009B0453" w:rsidRDefault="008F47A8" w:rsidP="00746271">
                      <w:pPr>
                        <w:spacing w:line="220" w:lineRule="exact"/>
                        <w:jc w:val="left"/>
                        <w:rPr>
                          <w:rFonts w:ascii="Meiryo UI" w:hAnsi="Meiryo UI"/>
                          <w:sz w:val="16"/>
                        </w:rPr>
                      </w:pPr>
                      <w:r>
                        <w:rPr>
                          <w:rFonts w:ascii="Meiryo UI" w:hAnsi="Meiryo UI" w:hint="eastAsia"/>
                          <w:sz w:val="16"/>
                        </w:rPr>
                        <w:t>②家畜の</w:t>
                      </w:r>
                      <w:r>
                        <w:rPr>
                          <w:rFonts w:ascii="Meiryo UI" w:hAnsi="Meiryo UI"/>
                          <w:sz w:val="16"/>
                        </w:rPr>
                        <w:t>飼養衛生管理</w:t>
                      </w:r>
                      <w:r>
                        <w:rPr>
                          <w:rFonts w:ascii="Meiryo UI" w:hAnsi="Meiryo UI" w:hint="eastAsia"/>
                          <w:sz w:val="16"/>
                        </w:rPr>
                        <w:t>等</w:t>
                      </w:r>
                      <w:r>
                        <w:rPr>
                          <w:rFonts w:ascii="Meiryo UI" w:hAnsi="Meiryo UI"/>
                          <w:sz w:val="16"/>
                        </w:rPr>
                        <w:t>の推進</w:t>
                      </w:r>
                    </w:p>
                    <w:p w14:paraId="252FC449" w14:textId="340566B6" w:rsidR="008F47A8" w:rsidRPr="009B0453" w:rsidRDefault="008F47A8" w:rsidP="00746271">
                      <w:pPr>
                        <w:spacing w:line="220" w:lineRule="exact"/>
                        <w:jc w:val="left"/>
                        <w:rPr>
                          <w:rFonts w:ascii="Meiryo UI" w:hAnsi="Meiryo UI"/>
                          <w:sz w:val="16"/>
                        </w:rPr>
                      </w:pPr>
                      <w:r>
                        <w:rPr>
                          <w:rFonts w:ascii="Meiryo UI" w:hAnsi="Meiryo UI" w:hint="eastAsia"/>
                          <w:sz w:val="16"/>
                        </w:rPr>
                        <w:t>③</w:t>
                      </w:r>
                      <w:r w:rsidRPr="009B0453">
                        <w:rPr>
                          <w:rFonts w:ascii="Meiryo UI" w:hAnsi="Meiryo UI" w:hint="eastAsia"/>
                          <w:sz w:val="16"/>
                        </w:rPr>
                        <w:t>養殖</w:t>
                      </w:r>
                      <w:r>
                        <w:rPr>
                          <w:rFonts w:ascii="Meiryo UI" w:hAnsi="Meiryo UI" w:hint="eastAsia"/>
                          <w:sz w:val="16"/>
                        </w:rPr>
                        <w:t>場</w:t>
                      </w:r>
                      <w:r>
                        <w:rPr>
                          <w:rFonts w:ascii="Meiryo UI" w:hAnsi="Meiryo UI"/>
                          <w:sz w:val="16"/>
                        </w:rPr>
                        <w:t>等における魚類防疫の推進</w:t>
                      </w:r>
                    </w:p>
                    <w:p w14:paraId="3489F119" w14:textId="69886DD3" w:rsidR="008F47A8" w:rsidRPr="009B0453" w:rsidRDefault="008F47A8" w:rsidP="00746271">
                      <w:pPr>
                        <w:spacing w:line="220" w:lineRule="exact"/>
                        <w:jc w:val="left"/>
                        <w:rPr>
                          <w:rFonts w:ascii="Meiryo UI" w:hAnsi="Meiryo UI"/>
                          <w:sz w:val="16"/>
                        </w:rPr>
                      </w:pPr>
                      <w:r>
                        <w:rPr>
                          <w:rFonts w:ascii="Meiryo UI" w:hAnsi="Meiryo UI" w:hint="eastAsia"/>
                          <w:sz w:val="16"/>
                        </w:rPr>
                        <w:t>④</w:t>
                      </w:r>
                      <w:r w:rsidRPr="009B0453">
                        <w:rPr>
                          <w:rFonts w:ascii="Meiryo UI" w:hAnsi="Meiryo UI" w:hint="eastAsia"/>
                          <w:sz w:val="16"/>
                        </w:rPr>
                        <w:t>大阪府食品衛生監視指導計画に基づく監視指導</w:t>
                      </w:r>
                    </w:p>
                    <w:p w14:paraId="2AF317FC" w14:textId="45EE9271" w:rsidR="008F47A8" w:rsidRPr="009B0453" w:rsidRDefault="008F47A8" w:rsidP="00746271">
                      <w:pPr>
                        <w:spacing w:line="220" w:lineRule="exact"/>
                        <w:jc w:val="left"/>
                        <w:rPr>
                          <w:rFonts w:ascii="Meiryo UI" w:hAnsi="Meiryo UI"/>
                          <w:sz w:val="16"/>
                        </w:rPr>
                      </w:pPr>
                      <w:r>
                        <w:rPr>
                          <w:rFonts w:ascii="Meiryo UI" w:hAnsi="Meiryo UI" w:hint="eastAsia"/>
                          <w:sz w:val="16"/>
                        </w:rPr>
                        <w:t>⑤</w:t>
                      </w:r>
                      <w:r w:rsidRPr="007F02D9">
                        <w:rPr>
                          <w:rFonts w:ascii="Meiryo UI" w:hAnsi="Meiryo UI" w:hint="eastAsia"/>
                          <w:sz w:val="16"/>
                        </w:rPr>
                        <w:t>と畜場・大規模食鳥処理場における</w:t>
                      </w:r>
                      <w:r w:rsidRPr="007F02D9">
                        <w:rPr>
                          <w:rFonts w:ascii="Meiryo UI" w:hAnsi="Meiryo UI"/>
                          <w:sz w:val="16"/>
                        </w:rPr>
                        <w:t>食肉の安全確保</w:t>
                      </w:r>
                      <w:r w:rsidRPr="007F02D9">
                        <w:rPr>
                          <w:rFonts w:ascii="Meiryo UI" w:hAnsi="Meiryo UI" w:hint="eastAsia"/>
                          <w:sz w:val="16"/>
                        </w:rPr>
                        <w:t>の</w:t>
                      </w:r>
                      <w:r w:rsidRPr="007F02D9">
                        <w:rPr>
                          <w:rFonts w:ascii="Meiryo UI" w:hAnsi="Meiryo UI"/>
                          <w:sz w:val="16"/>
                        </w:rPr>
                        <w:t>推進</w:t>
                      </w:r>
                    </w:p>
                    <w:p w14:paraId="4AEBF876" w14:textId="306B8F7E" w:rsidR="008F47A8" w:rsidRPr="009B0453" w:rsidRDefault="008F47A8" w:rsidP="00746271">
                      <w:pPr>
                        <w:spacing w:beforeLines="20" w:before="81" w:line="220" w:lineRule="exact"/>
                        <w:jc w:val="left"/>
                        <w:rPr>
                          <w:rFonts w:ascii="Meiryo UI" w:hAnsi="Meiryo UI"/>
                          <w:sz w:val="16"/>
                        </w:rPr>
                      </w:pPr>
                      <w:r>
                        <w:rPr>
                          <w:rFonts w:ascii="Meiryo UI" w:hAnsi="Meiryo UI" w:hint="eastAsia"/>
                          <w:sz w:val="16"/>
                        </w:rPr>
                        <w:t>⑥大阪府内産農産物の農薬使用</w:t>
                      </w:r>
                      <w:r>
                        <w:rPr>
                          <w:rFonts w:ascii="Meiryo UI" w:hAnsi="Meiryo UI"/>
                          <w:sz w:val="16"/>
                        </w:rPr>
                        <w:t>状況等調査</w:t>
                      </w:r>
                    </w:p>
                    <w:p w14:paraId="52269375" w14:textId="1030C831" w:rsidR="008F47A8" w:rsidRPr="009B0453" w:rsidRDefault="008F47A8" w:rsidP="00746271">
                      <w:pPr>
                        <w:spacing w:line="220" w:lineRule="exact"/>
                        <w:jc w:val="left"/>
                        <w:rPr>
                          <w:rFonts w:ascii="Meiryo UI" w:hAnsi="Meiryo UI"/>
                          <w:sz w:val="16"/>
                        </w:rPr>
                      </w:pPr>
                      <w:r>
                        <w:rPr>
                          <w:rFonts w:ascii="Meiryo UI" w:hAnsi="Meiryo UI" w:hint="eastAsia"/>
                          <w:sz w:val="16"/>
                        </w:rPr>
                        <w:t>⑦</w:t>
                      </w:r>
                      <w:r w:rsidRPr="009B0453">
                        <w:rPr>
                          <w:rFonts w:ascii="Meiryo UI" w:hAnsi="Meiryo UI" w:hint="eastAsia"/>
                          <w:sz w:val="16"/>
                        </w:rPr>
                        <w:t>家畜における</w:t>
                      </w:r>
                      <w:r w:rsidRPr="009B0453">
                        <w:rPr>
                          <w:rFonts w:ascii="Meiryo UI" w:hAnsi="Meiryo UI"/>
                          <w:sz w:val="16"/>
                        </w:rPr>
                        <w:t>O157等動物由来感染症の病原体保有状況調査</w:t>
                      </w:r>
                    </w:p>
                    <w:p w14:paraId="2CF3E37F" w14:textId="1F8E4DCE" w:rsidR="008F47A8" w:rsidRPr="009B0453" w:rsidRDefault="008F47A8" w:rsidP="00746271">
                      <w:pPr>
                        <w:spacing w:line="220" w:lineRule="exact"/>
                        <w:jc w:val="left"/>
                        <w:rPr>
                          <w:rFonts w:ascii="Meiryo UI" w:hAnsi="Meiryo UI"/>
                          <w:sz w:val="16"/>
                        </w:rPr>
                      </w:pPr>
                      <w:r>
                        <w:rPr>
                          <w:rFonts w:ascii="Meiryo UI" w:hAnsi="Meiryo UI" w:hint="eastAsia"/>
                          <w:sz w:val="16"/>
                        </w:rPr>
                        <w:t>⑧</w:t>
                      </w:r>
                      <w:r w:rsidRPr="009B0453">
                        <w:rPr>
                          <w:rFonts w:ascii="Meiryo UI" w:hAnsi="Meiryo UI" w:hint="eastAsia"/>
                          <w:sz w:val="16"/>
                        </w:rPr>
                        <w:t>鳥インフルエンザのサーベイランス</w:t>
                      </w:r>
                    </w:p>
                    <w:p w14:paraId="76A5B5B7" w14:textId="1F638E62" w:rsidR="008F47A8" w:rsidRPr="009B0453" w:rsidRDefault="008F47A8" w:rsidP="00746271">
                      <w:pPr>
                        <w:spacing w:line="220" w:lineRule="exact"/>
                        <w:jc w:val="left"/>
                        <w:rPr>
                          <w:rFonts w:ascii="Meiryo UI" w:hAnsi="Meiryo UI"/>
                          <w:sz w:val="16"/>
                        </w:rPr>
                      </w:pPr>
                      <w:r>
                        <w:rPr>
                          <w:rFonts w:ascii="Meiryo UI" w:hAnsi="Meiryo UI" w:hint="eastAsia"/>
                          <w:sz w:val="16"/>
                        </w:rPr>
                        <w:t>⑨</w:t>
                      </w:r>
                      <w:r w:rsidRPr="009B0453">
                        <w:rPr>
                          <w:rFonts w:ascii="Meiryo UI" w:hAnsi="Meiryo UI" w:hint="eastAsia"/>
                          <w:sz w:val="16"/>
                        </w:rPr>
                        <w:t>養殖</w:t>
                      </w:r>
                      <w:r>
                        <w:rPr>
                          <w:rFonts w:ascii="Meiryo UI" w:hAnsi="Meiryo UI" w:hint="eastAsia"/>
                          <w:sz w:val="16"/>
                        </w:rPr>
                        <w:t>魚の</w:t>
                      </w:r>
                      <w:r>
                        <w:rPr>
                          <w:rFonts w:ascii="Meiryo UI" w:hAnsi="Meiryo UI"/>
                          <w:sz w:val="16"/>
                        </w:rPr>
                        <w:t>水産用医薬品</w:t>
                      </w:r>
                      <w:r>
                        <w:rPr>
                          <w:rFonts w:ascii="Meiryo UI" w:hAnsi="Meiryo UI" w:hint="eastAsia"/>
                          <w:sz w:val="16"/>
                        </w:rPr>
                        <w:t>に</w:t>
                      </w:r>
                      <w:r>
                        <w:rPr>
                          <w:rFonts w:ascii="Meiryo UI" w:hAnsi="Meiryo UI"/>
                          <w:sz w:val="16"/>
                        </w:rPr>
                        <w:t>係る調査</w:t>
                      </w:r>
                    </w:p>
                    <w:p w14:paraId="59A79F82" w14:textId="2171AC4C" w:rsidR="008F47A8" w:rsidRPr="009B0453" w:rsidRDefault="008F47A8" w:rsidP="00746271">
                      <w:pPr>
                        <w:spacing w:line="220" w:lineRule="exact"/>
                        <w:jc w:val="left"/>
                        <w:rPr>
                          <w:rFonts w:ascii="Meiryo UI" w:hAnsi="Meiryo UI"/>
                          <w:sz w:val="16"/>
                        </w:rPr>
                      </w:pPr>
                      <w:r>
                        <w:rPr>
                          <w:rFonts w:ascii="Meiryo UI" w:hAnsi="Meiryo UI" w:hint="eastAsia"/>
                          <w:sz w:val="16"/>
                        </w:rPr>
                        <w:t>⑩</w:t>
                      </w:r>
                      <w:r w:rsidRPr="009B0453">
                        <w:rPr>
                          <w:rFonts w:ascii="Meiryo UI" w:hAnsi="Meiryo UI" w:hint="eastAsia"/>
                          <w:sz w:val="16"/>
                        </w:rPr>
                        <w:t>貝毒</w:t>
                      </w:r>
                      <w:r>
                        <w:rPr>
                          <w:rFonts w:ascii="Meiryo UI" w:hAnsi="Meiryo UI" w:hint="eastAsia"/>
                          <w:sz w:val="16"/>
                        </w:rPr>
                        <w:t>対策の</w:t>
                      </w:r>
                      <w:r>
                        <w:rPr>
                          <w:rFonts w:ascii="Meiryo UI" w:hAnsi="Meiryo UI"/>
                          <w:sz w:val="16"/>
                        </w:rPr>
                        <w:t>実施</w:t>
                      </w:r>
                    </w:p>
                    <w:p w14:paraId="07BBBDBE" w14:textId="77777777" w:rsidR="008F47A8" w:rsidRPr="009B0453" w:rsidRDefault="008F47A8" w:rsidP="00746271">
                      <w:pPr>
                        <w:spacing w:line="220" w:lineRule="exact"/>
                        <w:jc w:val="left"/>
                        <w:rPr>
                          <w:rFonts w:ascii="Meiryo UI" w:hAnsi="Meiryo UI"/>
                          <w:sz w:val="16"/>
                        </w:rPr>
                      </w:pPr>
                      <w:r>
                        <w:rPr>
                          <w:rFonts w:ascii="Meiryo UI" w:hAnsi="Meiryo UI" w:hint="eastAsia"/>
                          <w:sz w:val="16"/>
                        </w:rPr>
                        <w:t>⑪</w:t>
                      </w:r>
                      <w:r w:rsidRPr="009B0453">
                        <w:rPr>
                          <w:rFonts w:ascii="Meiryo UI" w:hAnsi="Meiryo UI" w:hint="eastAsia"/>
                          <w:sz w:val="16"/>
                        </w:rPr>
                        <w:t>大阪府食品衛生監視指導計画に基づく食品等の試験検査</w:t>
                      </w:r>
                    </w:p>
                    <w:p w14:paraId="486AC3E4" w14:textId="467E6124" w:rsidR="008F47A8" w:rsidRPr="009B0453" w:rsidRDefault="008F47A8" w:rsidP="00746271">
                      <w:pPr>
                        <w:spacing w:line="220" w:lineRule="exact"/>
                        <w:jc w:val="left"/>
                        <w:rPr>
                          <w:rFonts w:ascii="Meiryo UI" w:hAnsi="Meiryo UI"/>
                          <w:sz w:val="16"/>
                        </w:rPr>
                      </w:pPr>
                      <w:r>
                        <w:rPr>
                          <w:rFonts w:ascii="Meiryo UI" w:hAnsi="Meiryo UI" w:hint="eastAsia"/>
                          <w:sz w:val="16"/>
                        </w:rPr>
                        <w:t>⑫</w:t>
                      </w:r>
                      <w:r w:rsidRPr="009B0453">
                        <w:rPr>
                          <w:rFonts w:ascii="Meiryo UI" w:hAnsi="Meiryo UI" w:hint="eastAsia"/>
                          <w:sz w:val="16"/>
                        </w:rPr>
                        <w:t>農畜水産物の生産過程における</w:t>
                      </w:r>
                      <w:r>
                        <w:rPr>
                          <w:rFonts w:ascii="Meiryo UI" w:hAnsi="Meiryo UI" w:hint="eastAsia"/>
                          <w:sz w:val="16"/>
                        </w:rPr>
                        <w:t>法令</w:t>
                      </w:r>
                      <w:r>
                        <w:rPr>
                          <w:rFonts w:ascii="Meiryo UI" w:hAnsi="Meiryo UI"/>
                          <w:sz w:val="16"/>
                        </w:rPr>
                        <w:t>遵守のための措置</w:t>
                      </w:r>
                    </w:p>
                    <w:p w14:paraId="42E9DF90" w14:textId="77777777" w:rsidR="008F47A8" w:rsidRPr="009B0453" w:rsidRDefault="008F47A8" w:rsidP="00746271">
                      <w:pPr>
                        <w:spacing w:line="220" w:lineRule="exact"/>
                        <w:jc w:val="left"/>
                        <w:rPr>
                          <w:rFonts w:ascii="Meiryo UI" w:hAnsi="Meiryo UI"/>
                          <w:sz w:val="16"/>
                        </w:rPr>
                      </w:pPr>
                      <w:r>
                        <w:rPr>
                          <w:rFonts w:ascii="Meiryo UI" w:hAnsi="Meiryo UI" w:hint="eastAsia"/>
                          <w:sz w:val="16"/>
                        </w:rPr>
                        <w:t>⑬</w:t>
                      </w:r>
                      <w:r w:rsidRPr="009B0453">
                        <w:rPr>
                          <w:rFonts w:ascii="Meiryo UI" w:hAnsi="Meiryo UI" w:hint="eastAsia"/>
                          <w:sz w:val="16"/>
                        </w:rPr>
                        <w:t>無承認無許可医薬品（いわゆる健康食品）に係る医薬品成分検査</w:t>
                      </w:r>
                    </w:p>
                    <w:p w14:paraId="21327A12" w14:textId="556B590C" w:rsidR="008F47A8" w:rsidRPr="009B0453" w:rsidRDefault="008F47A8" w:rsidP="00746271">
                      <w:pPr>
                        <w:spacing w:beforeLines="20" w:before="81" w:line="220" w:lineRule="exact"/>
                        <w:jc w:val="left"/>
                        <w:rPr>
                          <w:rFonts w:ascii="Meiryo UI" w:hAnsi="Meiryo UI"/>
                          <w:sz w:val="16"/>
                        </w:rPr>
                      </w:pPr>
                      <w:r>
                        <w:rPr>
                          <w:rFonts w:ascii="Meiryo UI" w:hAnsi="Meiryo UI" w:hint="eastAsia"/>
                          <w:sz w:val="16"/>
                        </w:rPr>
                        <w:t>⑭</w:t>
                      </w:r>
                      <w:r w:rsidRPr="009B0453">
                        <w:rPr>
                          <w:rFonts w:ascii="Meiryo UI" w:hAnsi="Meiryo UI" w:hint="eastAsia"/>
                          <w:sz w:val="16"/>
                        </w:rPr>
                        <w:t>食品表示</w:t>
                      </w:r>
                      <w:r>
                        <w:rPr>
                          <w:rFonts w:ascii="Meiryo UI" w:hAnsi="Meiryo UI" w:hint="eastAsia"/>
                          <w:sz w:val="16"/>
                        </w:rPr>
                        <w:t>関係</w:t>
                      </w:r>
                      <w:r>
                        <w:rPr>
                          <w:rFonts w:ascii="Meiryo UI" w:hAnsi="Meiryo UI"/>
                          <w:sz w:val="16"/>
                        </w:rPr>
                        <w:t>法令に基づく</w:t>
                      </w:r>
                      <w:r w:rsidRPr="009B0453">
                        <w:rPr>
                          <w:rFonts w:ascii="Meiryo UI" w:hAnsi="Meiryo UI" w:hint="eastAsia"/>
                          <w:sz w:val="16"/>
                        </w:rPr>
                        <w:t>適正</w:t>
                      </w:r>
                      <w:r>
                        <w:rPr>
                          <w:rFonts w:ascii="Meiryo UI" w:hAnsi="Meiryo UI" w:hint="eastAsia"/>
                          <w:sz w:val="16"/>
                        </w:rPr>
                        <w:t>表示</w:t>
                      </w:r>
                      <w:r w:rsidRPr="009B0453">
                        <w:rPr>
                          <w:rFonts w:ascii="Meiryo UI" w:hAnsi="Meiryo UI" w:hint="eastAsia"/>
                          <w:sz w:val="16"/>
                        </w:rPr>
                        <w:t>の推進</w:t>
                      </w:r>
                    </w:p>
                    <w:p w14:paraId="2881C774" w14:textId="77777777" w:rsidR="008F47A8" w:rsidRPr="009B0453" w:rsidRDefault="008F47A8" w:rsidP="00746271">
                      <w:pPr>
                        <w:spacing w:line="220" w:lineRule="exact"/>
                        <w:jc w:val="left"/>
                        <w:rPr>
                          <w:rFonts w:ascii="Meiryo UI" w:hAnsi="Meiryo UI"/>
                          <w:sz w:val="16"/>
                        </w:rPr>
                      </w:pPr>
                      <w:r>
                        <w:rPr>
                          <w:rFonts w:ascii="Meiryo UI" w:hAnsi="Meiryo UI" w:hint="eastAsia"/>
                          <w:sz w:val="16"/>
                        </w:rPr>
                        <w:t>⑮</w:t>
                      </w:r>
                      <w:r w:rsidRPr="009B0453">
                        <w:rPr>
                          <w:rFonts w:ascii="Meiryo UI" w:hAnsi="Meiryo UI" w:hint="eastAsia"/>
                          <w:sz w:val="16"/>
                        </w:rPr>
                        <w:t>健康食品関係施設への監視指導</w:t>
                      </w:r>
                    </w:p>
                    <w:p w14:paraId="15CD687D" w14:textId="77777777" w:rsidR="008F47A8" w:rsidRPr="009B0453" w:rsidRDefault="008F47A8" w:rsidP="00746271">
                      <w:pPr>
                        <w:spacing w:line="220" w:lineRule="exact"/>
                        <w:jc w:val="left"/>
                        <w:rPr>
                          <w:rFonts w:ascii="Meiryo UI" w:hAnsi="Meiryo UI"/>
                          <w:sz w:val="16"/>
                        </w:rPr>
                      </w:pPr>
                      <w:r w:rsidRPr="009B0453">
                        <w:rPr>
                          <w:rFonts w:ascii="Meiryo UI" w:hAnsi="Meiryo UI" w:hint="eastAsia"/>
                          <w:sz w:val="16"/>
                        </w:rPr>
                        <w:t>⑯米の</w:t>
                      </w:r>
                      <w:r w:rsidRPr="009B0453">
                        <w:rPr>
                          <w:rFonts w:ascii="Meiryo UI" w:hAnsi="Meiryo UI"/>
                          <w:sz w:val="16"/>
                        </w:rPr>
                        <w:t>DNA品種判別検査による表示内容の確認</w:t>
                      </w:r>
                    </w:p>
                    <w:p w14:paraId="042E317F" w14:textId="77777777" w:rsidR="008F47A8" w:rsidRPr="009B0453" w:rsidRDefault="008F47A8" w:rsidP="00746271">
                      <w:pPr>
                        <w:spacing w:line="220" w:lineRule="exact"/>
                        <w:jc w:val="left"/>
                        <w:rPr>
                          <w:rFonts w:ascii="Meiryo UI" w:hAnsi="Meiryo UI"/>
                          <w:sz w:val="16"/>
                        </w:rPr>
                      </w:pPr>
                      <w:r>
                        <w:rPr>
                          <w:rFonts w:ascii="Meiryo UI" w:hAnsi="Meiryo UI" w:hint="eastAsia"/>
                          <w:sz w:val="16"/>
                        </w:rPr>
                        <w:t>⑰食品表示制度の普及推進</w:t>
                      </w:r>
                    </w:p>
                    <w:p w14:paraId="7B2D7D72" w14:textId="77777777" w:rsidR="008F47A8" w:rsidRPr="009B0453" w:rsidRDefault="008F47A8" w:rsidP="00746271">
                      <w:pPr>
                        <w:spacing w:beforeLines="20" w:before="81" w:line="220" w:lineRule="exact"/>
                        <w:jc w:val="left"/>
                        <w:rPr>
                          <w:rFonts w:ascii="Meiryo UI" w:hAnsi="Meiryo UI"/>
                          <w:sz w:val="16"/>
                        </w:rPr>
                      </w:pPr>
                      <w:r w:rsidRPr="009B0453">
                        <w:rPr>
                          <w:rFonts w:ascii="Meiryo UI" w:hAnsi="Meiryo UI" w:hint="eastAsia"/>
                          <w:sz w:val="16"/>
                        </w:rPr>
                        <w:t>⑱食品に関する相談への適切な対応</w:t>
                      </w:r>
                    </w:p>
                    <w:p w14:paraId="1B3273FB" w14:textId="77777777" w:rsidR="008F47A8" w:rsidRPr="009B0453" w:rsidRDefault="008F47A8" w:rsidP="00746271">
                      <w:pPr>
                        <w:spacing w:line="220" w:lineRule="exact"/>
                        <w:jc w:val="left"/>
                        <w:rPr>
                          <w:rFonts w:ascii="Meiryo UI" w:hAnsi="Meiryo UI"/>
                          <w:sz w:val="16"/>
                        </w:rPr>
                      </w:pPr>
                      <w:r w:rsidRPr="009B0453">
                        <w:rPr>
                          <w:rFonts w:ascii="Meiryo UI" w:hAnsi="Meiryo UI" w:hint="eastAsia"/>
                          <w:sz w:val="16"/>
                        </w:rPr>
                        <w:t>⑲食品監視指導のための調査研究の推進</w:t>
                      </w:r>
                    </w:p>
                    <w:p w14:paraId="79981782" w14:textId="77777777" w:rsidR="008F47A8" w:rsidRPr="009B0453" w:rsidRDefault="008F47A8" w:rsidP="00746271">
                      <w:pPr>
                        <w:spacing w:line="220" w:lineRule="exact"/>
                        <w:jc w:val="left"/>
                        <w:rPr>
                          <w:rFonts w:ascii="Meiryo UI" w:hAnsi="Meiryo UI"/>
                          <w:sz w:val="16"/>
                        </w:rPr>
                      </w:pPr>
                      <w:r>
                        <w:rPr>
                          <w:rFonts w:ascii="Meiryo UI" w:hAnsi="Meiryo UI" w:hint="eastAsia"/>
                          <w:sz w:val="16"/>
                        </w:rPr>
                        <w:t>◎食の安全に関する研究の推進</w:t>
                      </w:r>
                    </w:p>
                    <w:p w14:paraId="5ACAC053" w14:textId="77777777" w:rsidR="008F47A8" w:rsidRPr="009B0453" w:rsidRDefault="008F47A8" w:rsidP="00746271">
                      <w:pPr>
                        <w:spacing w:beforeLines="20" w:before="81" w:line="220" w:lineRule="exact"/>
                        <w:jc w:val="left"/>
                        <w:rPr>
                          <w:rFonts w:ascii="Meiryo UI" w:hAnsi="Meiryo UI"/>
                          <w:sz w:val="16"/>
                        </w:rPr>
                      </w:pPr>
                      <w:r w:rsidRPr="009B0453">
                        <w:rPr>
                          <w:rFonts w:ascii="Meiryo UI" w:hAnsi="Meiryo UI" w:hint="eastAsia"/>
                          <w:sz w:val="16"/>
                        </w:rPr>
                        <w:t>⑳食中毒調査実施体制の確保</w:t>
                      </w:r>
                    </w:p>
                    <w:p w14:paraId="2F4111C9" w14:textId="77777777" w:rsidR="008F47A8" w:rsidRPr="009B0453" w:rsidRDefault="008F47A8" w:rsidP="00746271">
                      <w:pPr>
                        <w:spacing w:line="220" w:lineRule="exact"/>
                        <w:jc w:val="left"/>
                        <w:rPr>
                          <w:rFonts w:ascii="Meiryo UI" w:hAnsi="Meiryo UI"/>
                          <w:sz w:val="16"/>
                        </w:rPr>
                      </w:pPr>
                      <w:r w:rsidRPr="009B0453">
                        <w:rPr>
                          <w:rFonts w:ascii="Meiryo UI" w:hAnsi="Meiryo UI" w:hint="eastAsia"/>
                          <w:sz w:val="16"/>
                        </w:rPr>
                        <w:t>㉑災害発生時における食品衛生監視指導の実施</w:t>
                      </w:r>
                    </w:p>
                    <w:p w14:paraId="6E54197E" w14:textId="77777777" w:rsidR="008F47A8" w:rsidRPr="009B0453" w:rsidRDefault="008F47A8" w:rsidP="00746271">
                      <w:pPr>
                        <w:spacing w:line="220" w:lineRule="exact"/>
                        <w:jc w:val="left"/>
                        <w:rPr>
                          <w:rFonts w:ascii="Meiryo UI" w:hAnsi="Meiryo UI"/>
                          <w:sz w:val="16"/>
                        </w:rPr>
                      </w:pPr>
                      <w:r w:rsidRPr="009B0453">
                        <w:rPr>
                          <w:rFonts w:ascii="Meiryo UI" w:hAnsi="Meiryo UI" w:hint="eastAsia"/>
                          <w:sz w:val="16"/>
                        </w:rPr>
                        <w:t>㉒健康食品等による健康被害相談への適切な対応</w:t>
                      </w:r>
                    </w:p>
                    <w:p w14:paraId="2B62EFEF" w14:textId="77777777" w:rsidR="008F47A8" w:rsidRPr="009B0453" w:rsidRDefault="008F47A8" w:rsidP="00746271">
                      <w:pPr>
                        <w:spacing w:line="220" w:lineRule="exact"/>
                        <w:jc w:val="left"/>
                        <w:rPr>
                          <w:rFonts w:ascii="Meiryo UI" w:hAnsi="Meiryo UI"/>
                          <w:sz w:val="16"/>
                        </w:rPr>
                      </w:pPr>
                      <w:r w:rsidRPr="009B0453">
                        <w:rPr>
                          <w:rFonts w:ascii="Meiryo UI" w:hAnsi="Meiryo UI" w:hint="eastAsia"/>
                          <w:sz w:val="16"/>
                        </w:rPr>
                        <w:t>㉓貝毒発生時の体制の確保</w:t>
                      </w:r>
                    </w:p>
                    <w:p w14:paraId="0D9B72BA" w14:textId="77777777" w:rsidR="008F47A8" w:rsidRDefault="008F47A8" w:rsidP="00746271">
                      <w:pPr>
                        <w:spacing w:line="220" w:lineRule="exact"/>
                        <w:jc w:val="left"/>
                        <w:rPr>
                          <w:rFonts w:ascii="Meiryo UI" w:hAnsi="Meiryo UI"/>
                          <w:sz w:val="16"/>
                        </w:rPr>
                      </w:pPr>
                      <w:r w:rsidRPr="009B0453">
                        <w:rPr>
                          <w:rFonts w:ascii="Meiryo UI" w:hAnsi="Meiryo UI" w:hint="eastAsia"/>
                          <w:sz w:val="16"/>
                        </w:rPr>
                        <w:t>㉔</w:t>
                      </w:r>
                      <w:r w:rsidRPr="00BB2D1D">
                        <w:rPr>
                          <w:rFonts w:ascii="Meiryo UI" w:hAnsi="Meiryo UI" w:hint="eastAsia"/>
                          <w:sz w:val="16"/>
                        </w:rPr>
                        <w:t>特定家畜伝染病発生時の体制の確保</w:t>
                      </w:r>
                    </w:p>
                    <w:p w14:paraId="1F8D0750" w14:textId="77777777" w:rsidR="008F47A8" w:rsidRPr="009B0453" w:rsidRDefault="008F47A8" w:rsidP="00746271">
                      <w:pPr>
                        <w:spacing w:line="220" w:lineRule="exact"/>
                        <w:jc w:val="left"/>
                        <w:rPr>
                          <w:rFonts w:ascii="Meiryo UI" w:hAnsi="Meiryo UI"/>
                          <w:sz w:val="16"/>
                        </w:rPr>
                      </w:pPr>
                      <w:r w:rsidRPr="009B0453">
                        <w:rPr>
                          <w:rFonts w:ascii="Meiryo UI" w:hAnsi="Meiryo UI" w:hint="eastAsia"/>
                          <w:sz w:val="16"/>
                        </w:rPr>
                        <w:t>㉕大阪府食の安全安心推進委員会の開催</w:t>
                      </w:r>
                    </w:p>
                    <w:p w14:paraId="005E5551" w14:textId="77777777" w:rsidR="008F47A8" w:rsidRPr="009B0453" w:rsidRDefault="008F47A8" w:rsidP="00746271">
                      <w:pPr>
                        <w:spacing w:beforeLines="20" w:before="81" w:line="220" w:lineRule="exact"/>
                        <w:jc w:val="left"/>
                        <w:rPr>
                          <w:rFonts w:ascii="Meiryo UI" w:hAnsi="Meiryo UI"/>
                          <w:sz w:val="16"/>
                        </w:rPr>
                      </w:pPr>
                      <w:r w:rsidRPr="009B0453">
                        <w:rPr>
                          <w:rFonts w:ascii="Meiryo UI" w:hAnsi="Meiryo UI" w:hint="eastAsia"/>
                          <w:sz w:val="16"/>
                        </w:rPr>
                        <w:t>㉖健康被害の拡大防止のための情報の公表</w:t>
                      </w:r>
                    </w:p>
                    <w:p w14:paraId="3DFBC251" w14:textId="039CDF99" w:rsidR="008F47A8" w:rsidRPr="009B0453" w:rsidRDefault="008F47A8" w:rsidP="00746271">
                      <w:pPr>
                        <w:spacing w:beforeLines="20" w:before="81" w:line="220" w:lineRule="exact"/>
                        <w:jc w:val="left"/>
                        <w:rPr>
                          <w:rFonts w:ascii="Meiryo UI" w:hAnsi="Meiryo UI"/>
                          <w:sz w:val="16"/>
                        </w:rPr>
                      </w:pPr>
                      <w:r w:rsidRPr="009B0453">
                        <w:rPr>
                          <w:rFonts w:ascii="Meiryo UI" w:hAnsi="Meiryo UI" w:hint="eastAsia"/>
                          <w:sz w:val="16"/>
                        </w:rPr>
                        <w:t>㉗ホームページやメールマガジン等のオンラインツールによる情報発信</w:t>
                      </w:r>
                      <w:r>
                        <w:rPr>
                          <w:rFonts w:ascii="Meiryo UI" w:hAnsi="Meiryo UI" w:hint="eastAsia"/>
                          <w:sz w:val="16"/>
                        </w:rPr>
                        <w:t xml:space="preserve">　</w:t>
                      </w:r>
                      <w:r w:rsidR="00767C0C">
                        <w:rPr>
                          <w:rFonts w:ascii="Meiryo UI" w:hAnsi="Meiryo UI" w:hint="eastAsia"/>
                          <w:sz w:val="16"/>
                          <w:bdr w:val="single" w:sz="4" w:space="0" w:color="auto"/>
                        </w:rPr>
                        <w:t>充実</w:t>
                      </w:r>
                      <w:bookmarkStart w:id="1" w:name="_GoBack"/>
                      <w:bookmarkEnd w:id="1"/>
                    </w:p>
                    <w:p w14:paraId="7E5A789D" w14:textId="77777777" w:rsidR="008F47A8" w:rsidRPr="00F05846" w:rsidRDefault="008F47A8" w:rsidP="00746271">
                      <w:pPr>
                        <w:spacing w:line="220" w:lineRule="exact"/>
                        <w:jc w:val="left"/>
                        <w:rPr>
                          <w:rFonts w:ascii="Meiryo UI" w:hAnsi="Meiryo UI"/>
                          <w:sz w:val="16"/>
                        </w:rPr>
                      </w:pPr>
                      <w:r w:rsidRPr="009B0453">
                        <w:rPr>
                          <w:rFonts w:ascii="Meiryo UI" w:hAnsi="Meiryo UI" w:hint="eastAsia"/>
                          <w:sz w:val="16"/>
                        </w:rPr>
                        <w:t>㉘広報誌やリーフレット等の紙媒体による</w:t>
                      </w:r>
                      <w:r w:rsidRPr="00F05846">
                        <w:rPr>
                          <w:rFonts w:ascii="Meiryo UI" w:hAnsi="Meiryo UI" w:hint="eastAsia"/>
                          <w:sz w:val="16"/>
                        </w:rPr>
                        <w:t>情報発信</w:t>
                      </w:r>
                    </w:p>
                    <w:p w14:paraId="6FD2096E" w14:textId="77777777" w:rsidR="008F47A8" w:rsidRPr="00F05846" w:rsidRDefault="008F47A8" w:rsidP="00746271">
                      <w:pPr>
                        <w:spacing w:line="220" w:lineRule="exact"/>
                        <w:jc w:val="left"/>
                        <w:rPr>
                          <w:rFonts w:ascii="Meiryo UI" w:hAnsi="Meiryo UI"/>
                          <w:sz w:val="16"/>
                        </w:rPr>
                      </w:pPr>
                      <w:r w:rsidRPr="00F05846">
                        <w:rPr>
                          <w:rFonts w:ascii="Meiryo UI" w:hAnsi="Meiryo UI" w:hint="eastAsia"/>
                          <w:sz w:val="16"/>
                        </w:rPr>
                        <w:t>㉙外国人</w:t>
                      </w:r>
                      <w:r>
                        <w:rPr>
                          <w:rFonts w:ascii="Meiryo UI" w:hAnsi="Meiryo UI" w:hint="eastAsia"/>
                          <w:sz w:val="16"/>
                        </w:rPr>
                        <w:t>に</w:t>
                      </w:r>
                      <w:r w:rsidRPr="00F05846">
                        <w:rPr>
                          <w:rFonts w:ascii="Meiryo UI" w:hAnsi="Meiryo UI" w:hint="eastAsia"/>
                          <w:sz w:val="16"/>
                        </w:rPr>
                        <w:t>対応</w:t>
                      </w:r>
                      <w:r>
                        <w:rPr>
                          <w:rFonts w:ascii="Meiryo UI" w:hAnsi="Meiryo UI" w:hint="eastAsia"/>
                          <w:sz w:val="16"/>
                        </w:rPr>
                        <w:t>した</w:t>
                      </w:r>
                      <w:r>
                        <w:rPr>
                          <w:rFonts w:ascii="Meiryo UI" w:hAnsi="Meiryo UI"/>
                          <w:sz w:val="16"/>
                        </w:rPr>
                        <w:t>啓発媒体</w:t>
                      </w:r>
                      <w:r w:rsidRPr="00F05846">
                        <w:rPr>
                          <w:rFonts w:ascii="Meiryo UI" w:hAnsi="Meiryo UI" w:hint="eastAsia"/>
                          <w:sz w:val="16"/>
                        </w:rPr>
                        <w:t>による情報発信</w:t>
                      </w:r>
                      <w:r>
                        <w:rPr>
                          <w:rFonts w:ascii="Meiryo UI" w:hAnsi="Meiryo UI" w:hint="eastAsia"/>
                          <w:sz w:val="16"/>
                        </w:rPr>
                        <w:t xml:space="preserve">　</w:t>
                      </w:r>
                      <w:r w:rsidRPr="004D74D8">
                        <w:rPr>
                          <w:rFonts w:ascii="Meiryo UI" w:hAnsi="Meiryo UI" w:hint="eastAsia"/>
                          <w:sz w:val="16"/>
                          <w:bdr w:val="single" w:sz="4" w:space="0" w:color="auto"/>
                        </w:rPr>
                        <w:t>新規</w:t>
                      </w:r>
                    </w:p>
                    <w:p w14:paraId="67C0BE77" w14:textId="77777777" w:rsidR="008F47A8" w:rsidRPr="00F05846" w:rsidRDefault="008F47A8" w:rsidP="00746271">
                      <w:pPr>
                        <w:spacing w:line="220" w:lineRule="exact"/>
                        <w:jc w:val="left"/>
                        <w:rPr>
                          <w:rFonts w:ascii="Meiryo UI" w:hAnsi="Meiryo UI"/>
                          <w:sz w:val="16"/>
                        </w:rPr>
                      </w:pPr>
                      <w:r w:rsidRPr="00F05846">
                        <w:rPr>
                          <w:rFonts w:ascii="Meiryo UI" w:hAnsi="Meiryo UI" w:hint="eastAsia"/>
                          <w:sz w:val="16"/>
                        </w:rPr>
                        <w:t>㉚行政、企業等の主催するイベントや</w:t>
                      </w:r>
                      <w:r w:rsidRPr="00F05846">
                        <w:rPr>
                          <w:rFonts w:ascii="Meiryo UI" w:hAnsi="Meiryo UI"/>
                          <w:sz w:val="16"/>
                        </w:rPr>
                        <w:t>キャンペーン</w:t>
                      </w:r>
                      <w:r w:rsidRPr="00F05846">
                        <w:rPr>
                          <w:rFonts w:ascii="Meiryo UI" w:hAnsi="Meiryo UI" w:hint="eastAsia"/>
                          <w:sz w:val="16"/>
                        </w:rPr>
                        <w:t>での情報発信</w:t>
                      </w:r>
                    </w:p>
                    <w:p w14:paraId="6857BEA8" w14:textId="77777777" w:rsidR="008F47A8" w:rsidRPr="005E0209" w:rsidRDefault="008F47A8" w:rsidP="00746271">
                      <w:pPr>
                        <w:spacing w:line="220" w:lineRule="exact"/>
                        <w:jc w:val="left"/>
                        <w:rPr>
                          <w:rFonts w:ascii="Meiryo UI" w:hAnsi="Meiryo UI"/>
                          <w:sz w:val="16"/>
                        </w:rPr>
                      </w:pPr>
                      <w:r w:rsidRPr="00F05846">
                        <w:rPr>
                          <w:rFonts w:ascii="Meiryo UI" w:hAnsi="Meiryo UI" w:hint="eastAsia"/>
                          <w:sz w:val="16"/>
                        </w:rPr>
                        <w:t>㉛自主</w:t>
                      </w:r>
                      <w:r w:rsidRPr="005E0209">
                        <w:rPr>
                          <w:rFonts w:ascii="Meiryo UI" w:hAnsi="Meiryo UI" w:hint="eastAsia"/>
                          <w:sz w:val="16"/>
                        </w:rPr>
                        <w:t>回収（リコール）情報の提供</w:t>
                      </w:r>
                    </w:p>
                    <w:p w14:paraId="093A34A9" w14:textId="77777777" w:rsidR="008F47A8" w:rsidRPr="005E0209" w:rsidRDefault="008F47A8" w:rsidP="00746271">
                      <w:pPr>
                        <w:spacing w:line="220" w:lineRule="exact"/>
                        <w:jc w:val="left"/>
                        <w:rPr>
                          <w:rFonts w:ascii="Meiryo UI" w:hAnsi="Meiryo UI"/>
                          <w:spacing w:val="-10"/>
                          <w:sz w:val="16"/>
                        </w:rPr>
                      </w:pPr>
                      <w:r w:rsidRPr="005E0209">
                        <w:rPr>
                          <w:rFonts w:ascii="Meiryo UI" w:hAnsi="Meiryo UI" w:hint="eastAsia"/>
                          <w:sz w:val="16"/>
                        </w:rPr>
                        <w:t>㉜</w:t>
                      </w:r>
                      <w:r>
                        <w:rPr>
                          <w:rFonts w:ascii="Meiryo UI" w:hAnsi="Meiryo UI" w:hint="eastAsia"/>
                          <w:spacing w:val="-4"/>
                          <w:sz w:val="16"/>
                        </w:rPr>
                        <w:t>食に</w:t>
                      </w:r>
                      <w:r>
                        <w:rPr>
                          <w:rFonts w:ascii="Meiryo UI" w:hAnsi="Meiryo UI"/>
                          <w:spacing w:val="-4"/>
                          <w:sz w:val="16"/>
                        </w:rPr>
                        <w:t>関する</w:t>
                      </w:r>
                      <w:r>
                        <w:rPr>
                          <w:rFonts w:ascii="Meiryo UI" w:hAnsi="Meiryo UI" w:hint="eastAsia"/>
                          <w:spacing w:val="-4"/>
                          <w:sz w:val="16"/>
                        </w:rPr>
                        <w:t xml:space="preserve">社会の動向を踏まえた情報の提供　</w:t>
                      </w:r>
                      <w:r w:rsidRPr="004D74D8">
                        <w:rPr>
                          <w:rFonts w:ascii="Meiryo UI" w:hAnsi="Meiryo UI" w:hint="eastAsia"/>
                          <w:spacing w:val="-4"/>
                          <w:sz w:val="16"/>
                          <w:bdr w:val="single" w:sz="4" w:space="0" w:color="auto"/>
                        </w:rPr>
                        <w:t>新規</w:t>
                      </w:r>
                    </w:p>
                    <w:p w14:paraId="1902F404" w14:textId="77777777" w:rsidR="008F47A8" w:rsidRPr="009B0453" w:rsidRDefault="008F47A8" w:rsidP="00746271">
                      <w:pPr>
                        <w:spacing w:line="220" w:lineRule="exact"/>
                        <w:jc w:val="left"/>
                        <w:rPr>
                          <w:rFonts w:ascii="Meiryo UI" w:hAnsi="Meiryo UI"/>
                          <w:sz w:val="16"/>
                        </w:rPr>
                      </w:pPr>
                      <w:r w:rsidRPr="005E0209">
                        <w:rPr>
                          <w:rFonts w:ascii="Meiryo UI" w:hAnsi="Meiryo UI" w:hint="eastAsia"/>
                          <w:sz w:val="16"/>
                        </w:rPr>
                        <w:t>㉝食育の推</w:t>
                      </w:r>
                      <w:r w:rsidRPr="009B0453">
                        <w:rPr>
                          <w:rFonts w:ascii="Meiryo UI" w:hAnsi="Meiryo UI" w:hint="eastAsia"/>
                          <w:sz w:val="16"/>
                        </w:rPr>
                        <w:t>進による食に関する理解の促進</w:t>
                      </w:r>
                    </w:p>
                    <w:p w14:paraId="2157EEE8" w14:textId="77777777" w:rsidR="008F47A8" w:rsidRPr="009B0453" w:rsidRDefault="008F47A8" w:rsidP="00746271">
                      <w:pPr>
                        <w:spacing w:line="220" w:lineRule="exact"/>
                        <w:jc w:val="left"/>
                        <w:rPr>
                          <w:rFonts w:ascii="Meiryo UI" w:hAnsi="Meiryo UI"/>
                          <w:sz w:val="16"/>
                        </w:rPr>
                      </w:pPr>
                      <w:r>
                        <w:rPr>
                          <w:rFonts w:ascii="Meiryo UI" w:hAnsi="Meiryo UI" w:hint="eastAsia"/>
                          <w:sz w:val="16"/>
                        </w:rPr>
                        <w:t>㉞</w:t>
                      </w:r>
                      <w:r w:rsidRPr="009B0453">
                        <w:rPr>
                          <w:rFonts w:ascii="Meiryo UI" w:hAnsi="Meiryo UI" w:hint="eastAsia"/>
                          <w:sz w:val="16"/>
                        </w:rPr>
                        <w:t>学校関係者に対する食物アレルギーの研修の実施</w:t>
                      </w:r>
                    </w:p>
                    <w:p w14:paraId="45750FA0" w14:textId="77777777" w:rsidR="008F47A8" w:rsidRPr="009B0453" w:rsidRDefault="008F47A8" w:rsidP="00746271">
                      <w:pPr>
                        <w:spacing w:line="220" w:lineRule="exact"/>
                        <w:jc w:val="left"/>
                        <w:rPr>
                          <w:rFonts w:ascii="Meiryo UI" w:hAnsi="Meiryo UI"/>
                          <w:sz w:val="16"/>
                        </w:rPr>
                      </w:pPr>
                      <w:r>
                        <w:rPr>
                          <w:rFonts w:ascii="Meiryo UI" w:hAnsi="Meiryo UI" w:hint="eastAsia"/>
                          <w:sz w:val="16"/>
                        </w:rPr>
                        <w:t>㉟</w:t>
                      </w:r>
                      <w:r w:rsidRPr="009B0453">
                        <w:rPr>
                          <w:rFonts w:ascii="Meiryo UI" w:hAnsi="Meiryo UI" w:hint="eastAsia"/>
                          <w:sz w:val="16"/>
                        </w:rPr>
                        <w:t>消費者団体等の活動内容の発表</w:t>
                      </w:r>
                    </w:p>
                    <w:p w14:paraId="36E542B2" w14:textId="77777777" w:rsidR="008F47A8" w:rsidRPr="009B0453" w:rsidRDefault="008F47A8" w:rsidP="00746271">
                      <w:pPr>
                        <w:spacing w:line="220" w:lineRule="exact"/>
                        <w:jc w:val="left"/>
                        <w:rPr>
                          <w:rFonts w:ascii="Meiryo UI" w:hAnsi="Meiryo UI"/>
                          <w:sz w:val="16"/>
                        </w:rPr>
                      </w:pPr>
                      <w:r w:rsidRPr="009B0453">
                        <w:rPr>
                          <w:rFonts w:ascii="Meiryo UI" w:hAnsi="Meiryo UI" w:hint="eastAsia"/>
                          <w:sz w:val="16"/>
                        </w:rPr>
                        <w:t>◎食の安全に関する情報発信</w:t>
                      </w:r>
                    </w:p>
                    <w:p w14:paraId="143C6AC7" w14:textId="70E640B5" w:rsidR="008F47A8" w:rsidRPr="009B0453" w:rsidRDefault="008F47A8" w:rsidP="00746271">
                      <w:pPr>
                        <w:spacing w:beforeLines="20" w:before="81" w:line="220" w:lineRule="exact"/>
                        <w:jc w:val="left"/>
                        <w:rPr>
                          <w:rFonts w:ascii="Meiryo UI" w:hAnsi="Meiryo UI"/>
                          <w:sz w:val="16"/>
                        </w:rPr>
                      </w:pPr>
                      <w:r>
                        <w:rPr>
                          <w:rFonts w:ascii="Meiryo UI" w:hAnsi="Meiryo UI" w:hint="eastAsia"/>
                          <w:sz w:val="16"/>
                        </w:rPr>
                        <w:t>㊱食の</w:t>
                      </w:r>
                      <w:r>
                        <w:rPr>
                          <w:rFonts w:ascii="Meiryo UI" w:hAnsi="Meiryo UI"/>
                          <w:sz w:val="16"/>
                        </w:rPr>
                        <w:t>安全に関する</w:t>
                      </w:r>
                      <w:r>
                        <w:rPr>
                          <w:rFonts w:ascii="Meiryo UI" w:hAnsi="Meiryo UI" w:hint="eastAsia"/>
                          <w:sz w:val="16"/>
                        </w:rPr>
                        <w:t>リスクコミュニケーションの推進</w:t>
                      </w:r>
                    </w:p>
                    <w:p w14:paraId="6CD90C0A" w14:textId="77777777" w:rsidR="008F47A8" w:rsidRPr="009B0453" w:rsidRDefault="008F47A8" w:rsidP="00746271">
                      <w:pPr>
                        <w:spacing w:line="220" w:lineRule="exact"/>
                        <w:jc w:val="left"/>
                        <w:rPr>
                          <w:rFonts w:ascii="Meiryo UI" w:hAnsi="Meiryo UI"/>
                          <w:sz w:val="16"/>
                        </w:rPr>
                      </w:pPr>
                      <w:r>
                        <w:rPr>
                          <w:rFonts w:ascii="Meiryo UI" w:hAnsi="Meiryo UI" w:hint="eastAsia"/>
                          <w:sz w:val="16"/>
                        </w:rPr>
                        <w:t>㊲</w:t>
                      </w:r>
                      <w:r w:rsidRPr="009B0453">
                        <w:rPr>
                          <w:rFonts w:ascii="Meiryo UI" w:hAnsi="Meiryo UI" w:hint="eastAsia"/>
                          <w:sz w:val="16"/>
                        </w:rPr>
                        <w:t>大阪府食品衛生監視指導計画策定時の意見募集</w:t>
                      </w:r>
                    </w:p>
                    <w:p w14:paraId="5DAFBADD" w14:textId="77777777" w:rsidR="008F47A8" w:rsidRPr="009B0453" w:rsidRDefault="008F47A8" w:rsidP="00746271">
                      <w:pPr>
                        <w:spacing w:line="220" w:lineRule="exact"/>
                        <w:jc w:val="left"/>
                        <w:rPr>
                          <w:rFonts w:ascii="Meiryo UI" w:hAnsi="Meiryo UI"/>
                          <w:sz w:val="16"/>
                        </w:rPr>
                      </w:pPr>
                      <w:r>
                        <w:rPr>
                          <w:rFonts w:ascii="Meiryo UI" w:hAnsi="Meiryo UI" w:hint="eastAsia"/>
                          <w:sz w:val="16"/>
                        </w:rPr>
                        <w:t>㊳</w:t>
                      </w:r>
                      <w:r w:rsidRPr="009B0453">
                        <w:rPr>
                          <w:rFonts w:ascii="Meiryo UI" w:hAnsi="Meiryo UI" w:hint="eastAsia"/>
                          <w:sz w:val="16"/>
                        </w:rPr>
                        <w:t>府民ニーズの把握</w:t>
                      </w:r>
                    </w:p>
                    <w:p w14:paraId="39A0AB65" w14:textId="77777777" w:rsidR="008F47A8" w:rsidRPr="009B0453" w:rsidRDefault="008F47A8" w:rsidP="00746271">
                      <w:pPr>
                        <w:spacing w:beforeLines="20" w:before="81" w:line="220" w:lineRule="exact"/>
                        <w:jc w:val="left"/>
                        <w:rPr>
                          <w:rFonts w:ascii="Meiryo UI" w:hAnsi="Meiryo UI"/>
                          <w:sz w:val="16"/>
                        </w:rPr>
                      </w:pPr>
                      <w:r>
                        <w:rPr>
                          <w:rFonts w:ascii="Meiryo UI" w:hAnsi="Meiryo UI" w:hint="eastAsia"/>
                          <w:sz w:val="16"/>
                        </w:rPr>
                        <w:t>㊴</w:t>
                      </w:r>
                      <w:r w:rsidRPr="009B0453">
                        <w:rPr>
                          <w:rFonts w:ascii="Meiryo UI" w:hAnsi="Meiryo UI" w:hint="eastAsia"/>
                          <w:sz w:val="16"/>
                        </w:rPr>
                        <w:t>大阪府農薬管理指導士の育成・研修の開催</w:t>
                      </w:r>
                    </w:p>
                    <w:p w14:paraId="63DC05E0" w14:textId="2F902C2E" w:rsidR="008F47A8" w:rsidRPr="009B0453" w:rsidRDefault="008F47A8" w:rsidP="00746271">
                      <w:pPr>
                        <w:spacing w:line="220" w:lineRule="exact"/>
                        <w:jc w:val="left"/>
                        <w:rPr>
                          <w:rFonts w:ascii="Meiryo UI" w:hAnsi="Meiryo UI"/>
                          <w:sz w:val="16"/>
                        </w:rPr>
                      </w:pPr>
                      <w:r>
                        <w:rPr>
                          <w:rFonts w:ascii="Meiryo UI" w:hAnsi="Meiryo UI" w:hint="eastAsia"/>
                          <w:sz w:val="16"/>
                        </w:rPr>
                        <w:t>㊵家畜の飼養</w:t>
                      </w:r>
                      <w:r>
                        <w:rPr>
                          <w:rFonts w:ascii="Meiryo UI" w:hAnsi="Meiryo UI"/>
                          <w:sz w:val="16"/>
                        </w:rPr>
                        <w:t>衛生管理</w:t>
                      </w:r>
                      <w:r>
                        <w:rPr>
                          <w:rFonts w:ascii="Meiryo UI" w:hAnsi="Meiryo UI" w:hint="eastAsia"/>
                          <w:sz w:val="16"/>
                        </w:rPr>
                        <w:t>等</w:t>
                      </w:r>
                      <w:r>
                        <w:rPr>
                          <w:rFonts w:ascii="Meiryo UI" w:hAnsi="Meiryo UI"/>
                          <w:sz w:val="16"/>
                        </w:rPr>
                        <w:t>の普及</w:t>
                      </w:r>
                      <w:r>
                        <w:rPr>
                          <w:rFonts w:ascii="Meiryo UI" w:hAnsi="Meiryo UI" w:hint="eastAsia"/>
                          <w:sz w:val="16"/>
                        </w:rPr>
                        <w:t>推進</w:t>
                      </w:r>
                    </w:p>
                    <w:p w14:paraId="0ADA4775" w14:textId="77777777" w:rsidR="008F47A8" w:rsidRPr="009B0453" w:rsidRDefault="008F47A8" w:rsidP="00746271">
                      <w:pPr>
                        <w:spacing w:line="220" w:lineRule="exact"/>
                        <w:jc w:val="left"/>
                        <w:rPr>
                          <w:rFonts w:ascii="Meiryo UI" w:hAnsi="Meiryo UI"/>
                          <w:sz w:val="16"/>
                        </w:rPr>
                      </w:pPr>
                      <w:r>
                        <w:rPr>
                          <w:rFonts w:ascii="Meiryo UI" w:hAnsi="Meiryo UI" w:hint="eastAsia"/>
                          <w:sz w:val="16"/>
                        </w:rPr>
                        <w:t>㊶</w:t>
                      </w:r>
                      <w:r w:rsidRPr="009B0453">
                        <w:rPr>
                          <w:rFonts w:ascii="Meiryo UI" w:hAnsi="Meiryo UI" w:hint="eastAsia"/>
                          <w:sz w:val="16"/>
                        </w:rPr>
                        <w:t>養殖場等に対する魚類防疫に関する講習会の実施</w:t>
                      </w:r>
                    </w:p>
                    <w:p w14:paraId="72F40840" w14:textId="77777777" w:rsidR="008F47A8" w:rsidRPr="009B0453" w:rsidRDefault="008F47A8" w:rsidP="00746271">
                      <w:pPr>
                        <w:spacing w:line="220" w:lineRule="exact"/>
                        <w:jc w:val="left"/>
                        <w:rPr>
                          <w:rFonts w:ascii="Meiryo UI" w:hAnsi="Meiryo UI"/>
                          <w:sz w:val="16"/>
                        </w:rPr>
                      </w:pPr>
                      <w:r>
                        <w:rPr>
                          <w:rFonts w:ascii="Meiryo UI" w:hAnsi="Meiryo UI" w:hint="eastAsia"/>
                          <w:sz w:val="16"/>
                        </w:rPr>
                        <w:t>㊷</w:t>
                      </w:r>
                      <w:r w:rsidRPr="009B0453">
                        <w:rPr>
                          <w:rFonts w:ascii="Meiryo UI" w:hAnsi="Meiryo UI" w:hint="eastAsia"/>
                          <w:sz w:val="16"/>
                        </w:rPr>
                        <w:t>大阪エコ農産物認証制度の推進</w:t>
                      </w:r>
                    </w:p>
                    <w:p w14:paraId="16ED7AA9" w14:textId="77777777" w:rsidR="008F47A8" w:rsidRPr="009B0453" w:rsidRDefault="008F47A8" w:rsidP="00746271">
                      <w:pPr>
                        <w:spacing w:line="220" w:lineRule="exact"/>
                        <w:jc w:val="left"/>
                        <w:rPr>
                          <w:rFonts w:ascii="Meiryo UI" w:hAnsi="Meiryo UI"/>
                          <w:sz w:val="16"/>
                        </w:rPr>
                      </w:pPr>
                      <w:r w:rsidRPr="009B0453">
                        <w:rPr>
                          <w:rFonts w:ascii="Meiryo UI" w:hAnsi="Meiryo UI" w:hint="eastAsia"/>
                          <w:sz w:val="16"/>
                        </w:rPr>
                        <w:t>◎環境農林水産技術支援のためのセミナーの開催</w:t>
                      </w:r>
                    </w:p>
                    <w:p w14:paraId="2F875F2A" w14:textId="77777777" w:rsidR="008F47A8" w:rsidRPr="009B0453" w:rsidRDefault="008F47A8" w:rsidP="00746271">
                      <w:pPr>
                        <w:spacing w:line="220" w:lineRule="exact"/>
                        <w:jc w:val="left"/>
                        <w:rPr>
                          <w:rFonts w:ascii="Meiryo UI" w:hAnsi="Meiryo UI"/>
                          <w:sz w:val="16"/>
                        </w:rPr>
                      </w:pPr>
                      <w:r w:rsidRPr="009B0453">
                        <w:rPr>
                          <w:rFonts w:ascii="Meiryo UI" w:hAnsi="Meiryo UI" w:hint="eastAsia"/>
                          <w:sz w:val="16"/>
                        </w:rPr>
                        <w:t>◎農林水産業、畜産業、食品産業等に係る技術相談等の対応</w:t>
                      </w:r>
                    </w:p>
                    <w:p w14:paraId="775AA9D1" w14:textId="77777777" w:rsidR="008F47A8" w:rsidRPr="009B0453" w:rsidRDefault="008F47A8" w:rsidP="00746271">
                      <w:pPr>
                        <w:spacing w:line="220" w:lineRule="exact"/>
                        <w:jc w:val="left"/>
                        <w:rPr>
                          <w:rFonts w:ascii="Meiryo UI" w:hAnsi="Meiryo UI"/>
                          <w:sz w:val="16"/>
                        </w:rPr>
                      </w:pPr>
                      <w:r w:rsidRPr="009B0453">
                        <w:rPr>
                          <w:rFonts w:ascii="Meiryo UI" w:hAnsi="Meiryo UI" w:hint="eastAsia"/>
                          <w:sz w:val="16"/>
                        </w:rPr>
                        <w:t>◎食品関連実験室の活用</w:t>
                      </w:r>
                    </w:p>
                    <w:p w14:paraId="6C31B5C7" w14:textId="77777777" w:rsidR="008F47A8" w:rsidRPr="009B0453" w:rsidRDefault="008F47A8" w:rsidP="00746271">
                      <w:pPr>
                        <w:spacing w:beforeLines="20" w:before="81" w:line="220" w:lineRule="exact"/>
                        <w:jc w:val="left"/>
                        <w:rPr>
                          <w:rFonts w:ascii="Meiryo UI" w:hAnsi="Meiryo UI"/>
                          <w:sz w:val="16"/>
                        </w:rPr>
                      </w:pPr>
                      <w:r>
                        <w:rPr>
                          <w:rFonts w:ascii="Meiryo UI" w:hAnsi="Meiryo UI" w:hint="eastAsia"/>
                          <w:sz w:val="16"/>
                        </w:rPr>
                        <w:t>㊸</w:t>
                      </w:r>
                      <w:r w:rsidRPr="009B0453">
                        <w:rPr>
                          <w:rFonts w:ascii="Meiryo UI" w:hAnsi="Meiryo UI"/>
                          <w:sz w:val="16"/>
                        </w:rPr>
                        <w:t>HACCPに沿った衛生管理の取組支援</w:t>
                      </w:r>
                    </w:p>
                    <w:p w14:paraId="4A178110" w14:textId="77777777" w:rsidR="008F47A8" w:rsidRPr="004D74D8" w:rsidRDefault="008F47A8" w:rsidP="00746271">
                      <w:pPr>
                        <w:spacing w:line="220" w:lineRule="exact"/>
                        <w:jc w:val="left"/>
                        <w:rPr>
                          <w:rFonts w:ascii="Meiryo UI" w:hAnsi="Meiryo UI"/>
                          <w:spacing w:val="-6"/>
                          <w:sz w:val="16"/>
                        </w:rPr>
                      </w:pPr>
                      <w:r>
                        <w:rPr>
                          <w:rFonts w:ascii="Meiryo UI" w:hAnsi="Meiryo UI" w:hint="eastAsia"/>
                          <w:sz w:val="16"/>
                        </w:rPr>
                        <w:t>㊹</w:t>
                      </w:r>
                      <w:r w:rsidRPr="004D74D8">
                        <w:rPr>
                          <w:rFonts w:ascii="Meiryo UI" w:hAnsi="Meiryo UI" w:hint="eastAsia"/>
                          <w:spacing w:val="-6"/>
                          <w:sz w:val="16"/>
                        </w:rPr>
                        <w:t>と畜場・大規模食鳥処理場における</w:t>
                      </w:r>
                      <w:r w:rsidRPr="004D74D8">
                        <w:rPr>
                          <w:rFonts w:ascii="Meiryo UI" w:hAnsi="Meiryo UI"/>
                          <w:spacing w:val="-6"/>
                          <w:sz w:val="16"/>
                        </w:rPr>
                        <w:t>HACCPに基づく衛生管理</w:t>
                      </w:r>
                      <w:r w:rsidRPr="004D74D8">
                        <w:rPr>
                          <w:rFonts w:ascii="Meiryo UI" w:hAnsi="Meiryo UI" w:hint="eastAsia"/>
                          <w:spacing w:val="-6"/>
                          <w:sz w:val="16"/>
                        </w:rPr>
                        <w:t>の取組支援</w:t>
                      </w:r>
                    </w:p>
                    <w:p w14:paraId="02BF20B4" w14:textId="77777777" w:rsidR="008F47A8" w:rsidRPr="009B0453" w:rsidRDefault="008F47A8" w:rsidP="00746271">
                      <w:pPr>
                        <w:spacing w:line="220" w:lineRule="exact"/>
                        <w:jc w:val="left"/>
                        <w:rPr>
                          <w:rFonts w:ascii="Meiryo UI" w:hAnsi="Meiryo UI"/>
                          <w:sz w:val="16"/>
                        </w:rPr>
                      </w:pPr>
                      <w:r>
                        <w:rPr>
                          <w:rFonts w:ascii="Meiryo UI" w:hAnsi="Meiryo UI" w:hint="eastAsia"/>
                          <w:sz w:val="16"/>
                        </w:rPr>
                        <w:t>㊺</w:t>
                      </w:r>
                      <w:r w:rsidRPr="009B0453">
                        <w:rPr>
                          <w:rFonts w:ascii="Meiryo UI" w:hAnsi="Meiryo UI" w:hint="eastAsia"/>
                          <w:sz w:val="16"/>
                        </w:rPr>
                        <w:t>食品衛生に関する知識習得の支援</w:t>
                      </w:r>
                    </w:p>
                    <w:p w14:paraId="79563D5A" w14:textId="77777777" w:rsidR="008F47A8" w:rsidRPr="009B0453" w:rsidRDefault="008F47A8" w:rsidP="00746271">
                      <w:pPr>
                        <w:spacing w:line="220" w:lineRule="exact"/>
                        <w:jc w:val="left"/>
                        <w:rPr>
                          <w:rFonts w:ascii="Meiryo UI" w:hAnsi="Meiryo UI"/>
                          <w:sz w:val="16"/>
                        </w:rPr>
                      </w:pPr>
                      <w:r>
                        <w:rPr>
                          <w:rFonts w:ascii="Meiryo UI" w:hAnsi="Meiryo UI" w:hint="eastAsia"/>
                          <w:sz w:val="16"/>
                        </w:rPr>
                        <w:t>㊻</w:t>
                      </w:r>
                      <w:r w:rsidRPr="009B0453">
                        <w:rPr>
                          <w:rFonts w:ascii="Meiryo UI" w:hAnsi="Meiryo UI" w:hint="eastAsia"/>
                          <w:sz w:val="16"/>
                        </w:rPr>
                        <w:t>大阪版食の安全安心認証制度の推進</w:t>
                      </w:r>
                    </w:p>
                    <w:p w14:paraId="7C7CAD17" w14:textId="77777777" w:rsidR="008F47A8" w:rsidRPr="009B0453" w:rsidRDefault="008F47A8" w:rsidP="00746271">
                      <w:pPr>
                        <w:spacing w:line="220" w:lineRule="exact"/>
                        <w:jc w:val="left"/>
                        <w:rPr>
                          <w:rFonts w:ascii="Meiryo UI" w:hAnsi="Meiryo UI"/>
                          <w:sz w:val="16"/>
                        </w:rPr>
                      </w:pPr>
                      <w:r>
                        <w:rPr>
                          <w:rFonts w:ascii="Meiryo UI" w:hAnsi="Meiryo UI" w:hint="eastAsia"/>
                          <w:sz w:val="16"/>
                        </w:rPr>
                        <w:t>㊼</w:t>
                      </w:r>
                      <w:r w:rsidRPr="009B0453">
                        <w:rPr>
                          <w:rFonts w:ascii="Meiryo UI" w:hAnsi="Meiryo UI" w:hint="eastAsia"/>
                          <w:sz w:val="16"/>
                        </w:rPr>
                        <w:t>食品衛生指導員制度への支援</w:t>
                      </w:r>
                    </w:p>
                    <w:p w14:paraId="560944D0" w14:textId="77777777" w:rsidR="008F47A8" w:rsidRPr="009B0453" w:rsidRDefault="008F47A8" w:rsidP="00746271">
                      <w:pPr>
                        <w:spacing w:beforeLines="20" w:before="81" w:line="220" w:lineRule="exact"/>
                        <w:jc w:val="left"/>
                        <w:rPr>
                          <w:rFonts w:ascii="Meiryo UI" w:hAnsi="Meiryo UI"/>
                          <w:sz w:val="16"/>
                        </w:rPr>
                      </w:pPr>
                      <w:r>
                        <w:rPr>
                          <w:rFonts w:ascii="Meiryo UI" w:hAnsi="Meiryo UI" w:hint="eastAsia"/>
                          <w:sz w:val="16"/>
                        </w:rPr>
                        <w:t>㊽</w:t>
                      </w:r>
                      <w:r w:rsidRPr="009B0453">
                        <w:rPr>
                          <w:rFonts w:ascii="Meiryo UI" w:hAnsi="Meiryo UI"/>
                          <w:sz w:val="16"/>
                        </w:rPr>
                        <w:t>大阪府食の安全安心顕彰制度に基づく顕彰</w:t>
                      </w:r>
                    </w:p>
                    <w:p w14:paraId="3CA1CA56" w14:textId="77777777" w:rsidR="008F47A8" w:rsidRDefault="008F47A8" w:rsidP="00746271">
                      <w:pPr>
                        <w:spacing w:line="220" w:lineRule="exact"/>
                        <w:jc w:val="left"/>
                        <w:rPr>
                          <w:rFonts w:ascii="Meiryo UI" w:hAnsi="Meiryo UI"/>
                          <w:sz w:val="16"/>
                        </w:rPr>
                      </w:pPr>
                      <w:r>
                        <w:rPr>
                          <w:rFonts w:ascii="Meiryo UI" w:hAnsi="Meiryo UI" w:hint="eastAsia"/>
                          <w:sz w:val="16"/>
                        </w:rPr>
                        <w:t>㊾</w:t>
                      </w:r>
                      <w:r w:rsidRPr="009B0453">
                        <w:rPr>
                          <w:rFonts w:ascii="Meiryo UI" w:hAnsi="Meiryo UI"/>
                          <w:sz w:val="16"/>
                        </w:rPr>
                        <w:t>食品衛生関係優良施設等の表彰</w:t>
                      </w:r>
                    </w:p>
                  </w:txbxContent>
                </v:textbox>
              </v:rect>
            </w:pict>
          </mc:Fallback>
        </mc:AlternateContent>
      </w:r>
      <w:r>
        <w:rPr>
          <w:rFonts w:ascii="Meiryo UI" w:hAnsi="Meiryo UI" w:cs="Meiryo UI"/>
          <w:noProof/>
          <w:szCs w:val="24"/>
        </w:rPr>
        <mc:AlternateContent>
          <mc:Choice Requires="wpg">
            <w:drawing>
              <wp:anchor distT="0" distB="0" distL="114300" distR="114300" simplePos="0" relativeHeight="252137472" behindDoc="0" locked="0" layoutInCell="1" allowOverlap="1" wp14:anchorId="41DB0EAB" wp14:editId="446E8E48">
                <wp:simplePos x="0" y="0"/>
                <wp:positionH relativeFrom="column">
                  <wp:posOffset>-89535</wp:posOffset>
                </wp:positionH>
                <wp:positionV relativeFrom="paragraph">
                  <wp:posOffset>145271</wp:posOffset>
                </wp:positionV>
                <wp:extent cx="657225" cy="2286000"/>
                <wp:effectExtent l="19050" t="19050" r="28575" b="19050"/>
                <wp:wrapNone/>
                <wp:docPr id="211" name="グループ化 211"/>
                <wp:cNvGraphicFramePr/>
                <a:graphic xmlns:a="http://schemas.openxmlformats.org/drawingml/2006/main">
                  <a:graphicData uri="http://schemas.microsoft.com/office/word/2010/wordprocessingGroup">
                    <wpg:wgp>
                      <wpg:cNvGrpSpPr/>
                      <wpg:grpSpPr>
                        <a:xfrm>
                          <a:off x="0" y="0"/>
                          <a:ext cx="657225" cy="2286000"/>
                          <a:chOff x="0" y="0"/>
                          <a:chExt cx="657225" cy="2286000"/>
                        </a:xfrm>
                      </wpg:grpSpPr>
                      <wps:wsp>
                        <wps:cNvPr id="212" name="AutoShape 227" descr="生産から消費に至る各段階での食の安全性の確保&#10;" title="１"/>
                        <wps:cNvSpPr>
                          <a:spLocks noChangeArrowheads="1"/>
                        </wps:cNvSpPr>
                        <wps:spPr bwMode="auto">
                          <a:xfrm>
                            <a:off x="0" y="0"/>
                            <a:ext cx="657225" cy="2286000"/>
                          </a:xfrm>
                          <a:prstGeom prst="roundRect">
                            <a:avLst>
                              <a:gd name="adj" fmla="val 25366"/>
                            </a:avLst>
                          </a:prstGeom>
                          <a:solidFill>
                            <a:srgbClr val="4BACC6">
                              <a:lumMod val="20000"/>
                              <a:lumOff val="80000"/>
                            </a:srgbClr>
                          </a:solidFill>
                          <a:ln w="38100">
                            <a:solidFill>
                              <a:srgbClr val="4BACC6">
                                <a:lumMod val="40000"/>
                                <a:lumOff val="60000"/>
                              </a:srgbClr>
                            </a:solidFill>
                            <a:round/>
                            <a:headEnd/>
                            <a:tailEnd/>
                          </a:ln>
                        </wps:spPr>
                        <wps:bodyPr rot="0" vert="horz" wrap="square" lIns="74295" tIns="8890" rIns="74295" bIns="8890" anchor="t" anchorCtr="0" upright="1">
                          <a:noAutofit/>
                        </wps:bodyPr>
                      </wps:wsp>
                      <wps:wsp>
                        <wps:cNvPr id="213" name="テキスト ボックス 213"/>
                        <wps:cNvSpPr txBox="1"/>
                        <wps:spPr>
                          <a:xfrm>
                            <a:off x="129396" y="8626"/>
                            <a:ext cx="390525" cy="333375"/>
                          </a:xfrm>
                          <a:prstGeom prst="rect">
                            <a:avLst/>
                          </a:prstGeom>
                          <a:noFill/>
                          <a:ln w="6350">
                            <a:noFill/>
                          </a:ln>
                          <a:effectLst/>
                        </wps:spPr>
                        <wps:txbx>
                          <w:txbxContent>
                            <w:p w14:paraId="07B2A50A" w14:textId="77777777" w:rsidR="008F47A8" w:rsidRPr="00D42483" w:rsidRDefault="008F47A8" w:rsidP="00746271">
                              <w:pPr>
                                <w:rPr>
                                  <w:rFonts w:ascii="HG丸ｺﾞｼｯｸM-PRO" w:eastAsia="HG丸ｺﾞｼｯｸM-PRO" w:hAnsi="HG丸ｺﾞｼｯｸM-PRO"/>
                                  <w:b/>
                                  <w:szCs w:val="24"/>
                                </w:rPr>
                              </w:pPr>
                              <w:r w:rsidRPr="00D42483">
                                <w:rPr>
                                  <w:rFonts w:ascii="HG丸ｺﾞｼｯｸM-PRO" w:eastAsia="HG丸ｺﾞｼｯｸM-PRO" w:hAnsi="HG丸ｺﾞｼｯｸM-PRO" w:hint="eastAsia"/>
                                  <w:b/>
                                  <w:szCs w:val="24"/>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AutoShape 219"/>
                        <wps:cNvSpPr>
                          <a:spLocks noChangeArrowheads="1"/>
                        </wps:cNvSpPr>
                        <wps:spPr bwMode="auto">
                          <a:xfrm>
                            <a:off x="43132" y="276045"/>
                            <a:ext cx="571500" cy="2000250"/>
                          </a:xfrm>
                          <a:prstGeom prst="roundRect">
                            <a:avLst>
                              <a:gd name="adj" fmla="val 16667"/>
                            </a:avLst>
                          </a:prstGeom>
                          <a:noFill/>
                          <a:ln>
                            <a:noFill/>
                          </a:ln>
                          <a:extLst>
                            <a:ext uri="{909E8E84-426E-40DD-AFC4-6F175D3DCCD1}">
                              <a14:hiddenFill xmlns:a14="http://schemas.microsoft.com/office/drawing/2010/main">
                                <a:solidFill>
                                  <a:schemeClr val="accent5">
                                    <a:lumMod val="20000"/>
                                    <a:lumOff val="80000"/>
                                  </a:schemeClr>
                                </a:solidFill>
                              </a14:hiddenFill>
                            </a:ext>
                            <a:ext uri="{91240B29-F687-4F45-9708-019B960494DF}">
                              <a14:hiddenLine xmlns:a14="http://schemas.microsoft.com/office/drawing/2010/main" w="28575">
                                <a:solidFill>
                                  <a:srgbClr val="00B0F0"/>
                                </a:solidFill>
                                <a:round/>
                                <a:headEnd/>
                                <a:tailEnd/>
                              </a14:hiddenLine>
                            </a:ext>
                          </a:extLst>
                        </wps:spPr>
                        <wps:txbx>
                          <w:txbxContent>
                            <w:p w14:paraId="14533E2F" w14:textId="77777777" w:rsidR="008F47A8" w:rsidRPr="006B3933" w:rsidRDefault="008F47A8" w:rsidP="00746271">
                              <w:pPr>
                                <w:spacing w:line="280" w:lineRule="exact"/>
                                <w:rPr>
                                  <w:rFonts w:ascii="Meiryo UI" w:hAnsi="Meiryo UI"/>
                                </w:rPr>
                              </w:pPr>
                              <w:r w:rsidRPr="006B3933">
                                <w:rPr>
                                  <w:rFonts w:ascii="Meiryo UI" w:hAnsi="Meiryo UI" w:hint="eastAsia"/>
                                </w:rPr>
                                <w:t>生産から消費に至る各段階での食の安全性の確保</w:t>
                              </w:r>
                            </w:p>
                          </w:txbxContent>
                        </wps:txbx>
                        <wps:bodyPr rot="0" vert="eaVert" wrap="square" lIns="36000" tIns="36000" rIns="36000" bIns="36000" anchor="ctr" anchorCtr="0" upright="1">
                          <a:noAutofit/>
                        </wps:bodyPr>
                      </wps:wsp>
                    </wpg:wgp>
                  </a:graphicData>
                </a:graphic>
              </wp:anchor>
            </w:drawing>
          </mc:Choice>
          <mc:Fallback>
            <w:pict>
              <v:group w14:anchorId="41DB0EAB" id="グループ化 211" o:spid="_x0000_s1097" style="position:absolute;left:0;text-align:left;margin-left:-7.05pt;margin-top:11.45pt;width:51.75pt;height:180pt;z-index:252137472" coordsize="6572,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">
                <v:roundrect id="AutoShape 227" o:spid="_x0000_s1098" alt="生産から消費に至る各段階での食の安全性の確保&#10;" style="position:absolute;width:6572;height:22860;visibility:visible;mso-wrap-style:square;v-text-anchor:top" arcsize="166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" fillcolor="#dbeef4" strokecolor="#b7dee8" strokeweight="3pt">
                  <v:textbox inset="5.85pt,.7pt,5.85pt,.7pt"/>
                </v:roundrect>
                <v:shape id="テキスト ボックス 213" o:spid="_x0000_s1099" type="#_x0000_t202" style="position:absolute;left:1293;top:86;width:390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14:paraId="07B2A50A" w14:textId="77777777" w:rsidR="008F47A8" w:rsidRPr="00D42483" w:rsidRDefault="008F47A8" w:rsidP="00746271">
                        <w:pPr>
                          <w:rPr>
                            <w:rFonts w:ascii="HG丸ｺﾞｼｯｸM-PRO" w:eastAsia="HG丸ｺﾞｼｯｸM-PRO" w:hAnsi="HG丸ｺﾞｼｯｸM-PRO"/>
                            <w:b/>
                            <w:szCs w:val="24"/>
                          </w:rPr>
                        </w:pPr>
                        <w:r w:rsidRPr="00D42483">
                          <w:rPr>
                            <w:rFonts w:ascii="HG丸ｺﾞｼｯｸM-PRO" w:eastAsia="HG丸ｺﾞｼｯｸM-PRO" w:hAnsi="HG丸ｺﾞｼｯｸM-PRO" w:hint="eastAsia"/>
                            <w:b/>
                            <w:szCs w:val="24"/>
                          </w:rPr>
                          <w:t>１</w:t>
                        </w:r>
                      </w:p>
                    </w:txbxContent>
                  </v:textbox>
                </v:shape>
                <v:roundrect id="AutoShape 219" o:spid="_x0000_s1100" style="position:absolute;left:431;top:2760;width:5715;height:200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" filled="f" fillcolor="#d9e2f3 [664]" stroked="f" strokecolor="#00b0f0" strokeweight="2.25pt">
                  <v:textbox style="layout-flow:vertical-ideographic" inset="1mm,1mm,1mm,1mm">
                    <w:txbxContent>
                      <w:p w14:paraId="14533E2F" w14:textId="77777777" w:rsidR="008F47A8" w:rsidRPr="006B3933" w:rsidRDefault="008F47A8" w:rsidP="00746271">
                        <w:pPr>
                          <w:spacing w:line="280" w:lineRule="exact"/>
                          <w:rPr>
                            <w:rFonts w:ascii="Meiryo UI" w:hAnsi="Meiryo UI"/>
                          </w:rPr>
                        </w:pPr>
                        <w:r w:rsidRPr="006B3933">
                          <w:rPr>
                            <w:rFonts w:ascii="Meiryo UI" w:hAnsi="Meiryo UI" w:hint="eastAsia"/>
                          </w:rPr>
                          <w:t>生産から消費に至る各段階での食の安全性の確保</w:t>
                        </w:r>
                      </w:p>
                    </w:txbxContent>
                  </v:textbox>
                </v:roundrect>
              </v:group>
            </w:pict>
          </mc:Fallback>
        </mc:AlternateContent>
      </w:r>
    </w:p>
    <w:p w14:paraId="60FEEEC0" w14:textId="77777777" w:rsidR="00746271" w:rsidRPr="005C61E6" w:rsidRDefault="00746271" w:rsidP="00746271">
      <w:pPr>
        <w:rPr>
          <w:rFonts w:ascii="Meiryo UI" w:hAnsi="Meiryo UI" w:cs="Meiryo UI"/>
        </w:rPr>
      </w:pPr>
      <w:r w:rsidRPr="005C61E6">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2134400" behindDoc="0" locked="0" layoutInCell="1" allowOverlap="1" wp14:anchorId="0BA142A2" wp14:editId="605543BD">
                <wp:simplePos x="0" y="0"/>
                <wp:positionH relativeFrom="column">
                  <wp:posOffset>893864</wp:posOffset>
                </wp:positionH>
                <wp:positionV relativeFrom="paragraph">
                  <wp:posOffset>163566</wp:posOffset>
                </wp:positionV>
                <wp:extent cx="2018030" cy="247650"/>
                <wp:effectExtent l="0" t="0" r="20320" b="19050"/>
                <wp:wrapNone/>
                <wp:docPr id="215"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247650"/>
                        </a:xfrm>
                        <a:prstGeom prst="rect">
                          <a:avLst/>
                        </a:prstGeom>
                        <a:solidFill>
                          <a:srgbClr val="FFFFFF"/>
                        </a:solidFill>
                        <a:ln w="19050">
                          <a:solidFill>
                            <a:srgbClr val="4BACC6">
                              <a:lumMod val="60000"/>
                              <a:lumOff val="40000"/>
                            </a:srgbClr>
                          </a:solidFill>
                          <a:miter lim="800000"/>
                          <a:headEnd/>
                          <a:tailEnd/>
                        </a:ln>
                      </wps:spPr>
                      <wps:txbx>
                        <w:txbxContent>
                          <w:p w14:paraId="0D195616" w14:textId="77777777" w:rsidR="008F47A8" w:rsidRPr="006B3933" w:rsidRDefault="008F47A8" w:rsidP="00746271">
                            <w:pPr>
                              <w:spacing w:line="240" w:lineRule="exact"/>
                              <w:jc w:val="left"/>
                              <w:rPr>
                                <w:rFonts w:ascii="Meiryo UI" w:hAnsi="Meiryo UI"/>
                              </w:rPr>
                            </w:pPr>
                            <w:r w:rsidRPr="006B3933">
                              <w:rPr>
                                <w:rFonts w:ascii="Meiryo UI" w:hAnsi="Meiryo UI" w:hint="eastAsia"/>
                              </w:rPr>
                              <w:t>(</w:t>
                            </w:r>
                            <w:r w:rsidRPr="006B3933">
                              <w:rPr>
                                <w:rFonts w:ascii="Meiryo UI" w:hAnsi="Meiryo UI"/>
                              </w:rPr>
                              <w:t>1</w:t>
                            </w:r>
                            <w:r w:rsidRPr="006B3933">
                              <w:rPr>
                                <w:rFonts w:ascii="Meiryo UI" w:hAnsi="Meiryo UI" w:hint="eastAsia"/>
                              </w:rPr>
                              <w:t>)監視指導</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A142A2" id="Rectangle 232" o:spid="_x0000_s1101" alt="タイトル: （１） - 説明: 監視指導" style="position:absolute;left:0;text-align:left;margin-left:70.4pt;margin-top:12.9pt;width:158.9pt;height:19.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" strokecolor="#93cddd" strokeweight="1.5pt">
                <v:textbox inset="1mm,1mm,1mm,1mm">
                  <w:txbxContent>
                    <w:p w14:paraId="0D195616" w14:textId="77777777" w:rsidR="008F47A8" w:rsidRPr="006B3933" w:rsidRDefault="008F47A8" w:rsidP="00746271">
                      <w:pPr>
                        <w:spacing w:line="240" w:lineRule="exact"/>
                        <w:jc w:val="left"/>
                        <w:rPr>
                          <w:rFonts w:ascii="Meiryo UI" w:hAnsi="Meiryo UI"/>
                        </w:rPr>
                      </w:pPr>
                      <w:r w:rsidRPr="006B3933">
                        <w:rPr>
                          <w:rFonts w:ascii="Meiryo UI" w:hAnsi="Meiryo UI" w:hint="eastAsia"/>
                        </w:rPr>
                        <w:t>(</w:t>
                      </w:r>
                      <w:r w:rsidRPr="006B3933">
                        <w:rPr>
                          <w:rFonts w:ascii="Meiryo UI" w:hAnsi="Meiryo UI"/>
                        </w:rPr>
                        <w:t>1</w:t>
                      </w:r>
                      <w:r w:rsidRPr="006B3933">
                        <w:rPr>
                          <w:rFonts w:ascii="Meiryo UI" w:hAnsi="Meiryo UI" w:hint="eastAsia"/>
                        </w:rPr>
                        <w:t>)監視指導</w:t>
                      </w:r>
                    </w:p>
                  </w:txbxContent>
                </v:textbox>
              </v:rect>
            </w:pict>
          </mc:Fallback>
        </mc:AlternateContent>
      </w:r>
      <w:r w:rsidRPr="005C61E6">
        <w:rPr>
          <w:rFonts w:ascii="Meiryo UI" w:hAnsi="Meiryo UI" w:cs="Meiryo UI" w:hint="eastAsia"/>
        </w:rPr>
        <w:t xml:space="preserve">　　</w:t>
      </w:r>
    </w:p>
    <w:p w14:paraId="2F1A18BD" w14:textId="6702E11A" w:rsidR="00746271" w:rsidRPr="005C61E6" w:rsidRDefault="00746271" w:rsidP="00746271">
      <w:pPr>
        <w:rPr>
          <w:rFonts w:ascii="Meiryo UI" w:hAnsi="Meiryo UI" w:cs="Meiryo UI"/>
        </w:rPr>
      </w:pPr>
      <w:r>
        <w:rPr>
          <w:noProof/>
        </w:rPr>
        <mc:AlternateContent>
          <mc:Choice Requires="wps">
            <w:drawing>
              <wp:anchor distT="0" distB="0" distL="114300" distR="114300" simplePos="0" relativeHeight="252162048" behindDoc="0" locked="0" layoutInCell="1" allowOverlap="1" wp14:anchorId="6251484E" wp14:editId="42148380">
                <wp:simplePos x="0" y="0"/>
                <wp:positionH relativeFrom="column">
                  <wp:posOffset>2922788</wp:posOffset>
                </wp:positionH>
                <wp:positionV relativeFrom="paragraph">
                  <wp:posOffset>30480</wp:posOffset>
                </wp:positionV>
                <wp:extent cx="145015" cy="0"/>
                <wp:effectExtent l="0" t="76200" r="26670" b="95250"/>
                <wp:wrapNone/>
                <wp:docPr id="216" name="直線矢印コネクタ 216"/>
                <wp:cNvGraphicFramePr/>
                <a:graphic xmlns:a="http://schemas.openxmlformats.org/drawingml/2006/main">
                  <a:graphicData uri="http://schemas.microsoft.com/office/word/2010/wordprocessingShape">
                    <wps:wsp>
                      <wps:cNvCnPr/>
                      <wps:spPr>
                        <a:xfrm flipV="1">
                          <a:off x="0" y="0"/>
                          <a:ext cx="145015"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anchor>
            </w:drawing>
          </mc:Choice>
          <mc:Fallback>
            <w:pict>
              <v:shapetype w14:anchorId="5BC18602" id="_x0000_t32" coordsize="21600,21600" o:spt="32" o:oned="t" path="m,l21600,21600e" filled="f">
                <v:path arrowok="t" fillok="f" o:connecttype="none"/>
                <o:lock v:ext="edit" shapetype="t"/>
              </v:shapetype>
              <v:shape id="直線矢印コネクタ 216" o:spid="_x0000_s1026" type="#_x0000_t32" style="position:absolute;left:0;text-align:left;margin-left:230.15pt;margin-top:2.4pt;width:11.4pt;height:0;flip:y;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" strokecolor="windowText">
                <v:stroke endarrow="block" joinstyle="miter"/>
              </v:shape>
            </w:pict>
          </mc:Fallback>
        </mc:AlternateContent>
      </w:r>
      <w:r>
        <w:rPr>
          <w:noProof/>
        </w:rPr>
        <mc:AlternateContent>
          <mc:Choice Requires="wpg">
            <w:drawing>
              <wp:anchor distT="0" distB="0" distL="114300" distR="114300" simplePos="0" relativeHeight="252147712" behindDoc="0" locked="0" layoutInCell="1" allowOverlap="1" wp14:anchorId="07DA0754" wp14:editId="2805972C">
                <wp:simplePos x="0" y="0"/>
                <wp:positionH relativeFrom="column">
                  <wp:posOffset>583313</wp:posOffset>
                </wp:positionH>
                <wp:positionV relativeFrom="paragraph">
                  <wp:posOffset>26526</wp:posOffset>
                </wp:positionV>
                <wp:extent cx="313055" cy="1405197"/>
                <wp:effectExtent l="0" t="76200" r="67945" b="100330"/>
                <wp:wrapNone/>
                <wp:docPr id="218" name="グループ化 35"/>
                <wp:cNvGraphicFramePr/>
                <a:graphic xmlns:a="http://schemas.openxmlformats.org/drawingml/2006/main">
                  <a:graphicData uri="http://schemas.microsoft.com/office/word/2010/wordprocessingGroup">
                    <wpg:wgp>
                      <wpg:cNvGrpSpPr/>
                      <wpg:grpSpPr>
                        <a:xfrm>
                          <a:off x="0" y="0"/>
                          <a:ext cx="313055" cy="1405197"/>
                          <a:chOff x="0" y="-570229"/>
                          <a:chExt cx="313142" cy="1408490"/>
                        </a:xfrm>
                      </wpg:grpSpPr>
                      <wps:wsp>
                        <wps:cNvPr id="219" name="直線矢印コネクタ 219"/>
                        <wps:cNvCnPr/>
                        <wps:spPr>
                          <a:xfrm flipV="1">
                            <a:off x="0" y="148831"/>
                            <a:ext cx="311744"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0" name="直線矢印コネクタ 220"/>
                        <wps:cNvCnPr/>
                        <wps:spPr>
                          <a:xfrm flipV="1">
                            <a:off x="131426" y="-567656"/>
                            <a:ext cx="180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1" name="直線矢印コネクタ 221"/>
                        <wps:cNvCnPr/>
                        <wps:spPr>
                          <a:xfrm flipV="1">
                            <a:off x="133142" y="838261"/>
                            <a:ext cx="180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2" name="直線コネクタ 222"/>
                        <wps:cNvCnPr/>
                        <wps:spPr>
                          <a:xfrm>
                            <a:off x="132698" y="-570229"/>
                            <a:ext cx="0" cy="140729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7A4A232" id="グループ化 35" o:spid="_x0000_s1026" style="position:absolute;left:0;text-align:left;margin-left:45.95pt;margin-top:2.1pt;width:24.65pt;height:110.65pt;z-index:252147712;mso-height-relative:margin" coordorigin=",-5702" coordsize="3131,1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">
                <v:shape id="直線矢印コネクタ 219" o:spid="_x0000_s1027" type="#_x0000_t32" style="position:absolute;top:1488;width:311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" strokecolor="black [3213]">
                  <v:stroke endarrow="block" joinstyle="miter"/>
                </v:shape>
                <v:shape id="直線矢印コネクタ 220" o:spid="_x0000_s1028" type="#_x0000_t32" style="position:absolute;left:1314;top:-5676;width:18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" strokecolor="black [3213]">
                  <v:stroke endarrow="block" joinstyle="miter"/>
                </v:shape>
                <v:shape id="直線矢印コネクタ 221" o:spid="_x0000_s1029" type="#_x0000_t32" style="position:absolute;left:1331;top:8382;width:18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" strokecolor="black [3213]">
                  <v:stroke endarrow="block" joinstyle="miter"/>
                </v:shape>
                <v:line id="直線コネクタ 222" o:spid="_x0000_s1030" style="position:absolute;visibility:visible;mso-wrap-style:square" from="1326,-5702" to="1326,8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" strokecolor="black [3213]">
                  <v:stroke joinstyle="miter"/>
                </v:line>
              </v:group>
            </w:pict>
          </mc:Fallback>
        </mc:AlternateContent>
      </w:r>
    </w:p>
    <w:p w14:paraId="1733CE19" w14:textId="7482881F" w:rsidR="00746271" w:rsidRPr="00DA4182" w:rsidRDefault="00746271" w:rsidP="00746271">
      <w:pPr>
        <w:rPr>
          <w:rFonts w:ascii="Meiryo UI" w:hAnsi="Meiryo UI" w:cs="Meiryo UI"/>
          <w:color w:val="FF0000"/>
        </w:rPr>
      </w:pP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2174336" behindDoc="0" locked="0" layoutInCell="1" allowOverlap="1" wp14:anchorId="0DE0ADF8" wp14:editId="79854C5F">
                <wp:simplePos x="0" y="0"/>
                <wp:positionH relativeFrom="column">
                  <wp:posOffset>3138170</wp:posOffset>
                </wp:positionH>
                <wp:positionV relativeFrom="paragraph">
                  <wp:posOffset>138268</wp:posOffset>
                </wp:positionV>
                <wp:extent cx="3121660" cy="0"/>
                <wp:effectExtent l="0" t="0" r="21590" b="19050"/>
                <wp:wrapNone/>
                <wp:docPr id="223" name="直線コネクタ 223"/>
                <wp:cNvGraphicFramePr/>
                <a:graphic xmlns:a="http://schemas.openxmlformats.org/drawingml/2006/main">
                  <a:graphicData uri="http://schemas.microsoft.com/office/word/2010/wordprocessingShape">
                    <wps:wsp>
                      <wps:cNvCnPr/>
                      <wps:spPr>
                        <a:xfrm>
                          <a:off x="0" y="0"/>
                          <a:ext cx="312166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DFC478" id="直線コネクタ 223" o:spid="_x0000_s1026" style="position:absolute;left:0;text-align:left;z-index:252174336;visibility:visible;mso-wrap-style:square;mso-wrap-distance-left:9pt;mso-wrap-distance-top:0;mso-wrap-distance-right:9pt;mso-wrap-distance-bottom:0;mso-position-horizontal:absolute;mso-position-horizontal-relative:text;mso-position-vertical:absolute;mso-position-vertical-relative:text" from="247.1pt,10.9pt" to="492.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" strokecolor="black [3213]" strokeweight=".25pt">
                <v:stroke joinstyle="miter"/>
              </v:line>
            </w:pict>
          </mc:Fallback>
        </mc:AlternateContent>
      </w:r>
    </w:p>
    <w:p w14:paraId="39765AD7" w14:textId="4D09FE73" w:rsidR="00746271" w:rsidRPr="005C61E6" w:rsidRDefault="00746271" w:rsidP="00746271">
      <w:pPr>
        <w:rPr>
          <w:rFonts w:ascii="HG丸ｺﾞｼｯｸM-PRO" w:eastAsia="HG丸ｺﾞｼｯｸM-PRO" w:hAnsi="HG丸ｺﾞｼｯｸM-PRO" w:cs="Times New Roman"/>
        </w:rPr>
      </w:pP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2163072" behindDoc="0" locked="0" layoutInCell="1" allowOverlap="1" wp14:anchorId="392967FE" wp14:editId="53E981D4">
                <wp:simplePos x="0" y="0"/>
                <wp:positionH relativeFrom="column">
                  <wp:posOffset>2927985</wp:posOffset>
                </wp:positionH>
                <wp:positionV relativeFrom="paragraph">
                  <wp:posOffset>227965</wp:posOffset>
                </wp:positionV>
                <wp:extent cx="145891" cy="0"/>
                <wp:effectExtent l="0" t="76200" r="26035" b="95250"/>
                <wp:wrapNone/>
                <wp:docPr id="224" name="直線矢印コネクタ 224"/>
                <wp:cNvGraphicFramePr/>
                <a:graphic xmlns:a="http://schemas.openxmlformats.org/drawingml/2006/main">
                  <a:graphicData uri="http://schemas.microsoft.com/office/word/2010/wordprocessingShape">
                    <wps:wsp>
                      <wps:cNvCnPr/>
                      <wps:spPr>
                        <a:xfrm>
                          <a:off x="0" y="0"/>
                          <a:ext cx="145891"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27F4310" id="_x0000_t32" coordsize="21600,21600" o:spt="32" o:oned="t" path="m,l21600,21600e" filled="f">
                <v:path arrowok="t" fillok="f" o:connecttype="none"/>
                <o:lock v:ext="edit" shapetype="t"/>
              </v:shapetype>
              <v:shape id="直線矢印コネクタ 224" o:spid="_x0000_s1026" type="#_x0000_t32" style="position:absolute;left:0;text-align:left;margin-left:230.55pt;margin-top:17.95pt;width:11.5pt;height:0;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" strokecolor="windowText">
                <v:stroke endarrow="block" joinstyle="miter"/>
              </v:shape>
            </w:pict>
          </mc:Fallback>
        </mc:AlternateContent>
      </w:r>
      <w:r w:rsidRPr="005C61E6">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2145664" behindDoc="0" locked="0" layoutInCell="1" allowOverlap="1" wp14:anchorId="52FC37B2" wp14:editId="03FC2A34">
                <wp:simplePos x="0" y="0"/>
                <wp:positionH relativeFrom="column">
                  <wp:posOffset>893864</wp:posOffset>
                </wp:positionH>
                <wp:positionV relativeFrom="paragraph">
                  <wp:posOffset>97502</wp:posOffset>
                </wp:positionV>
                <wp:extent cx="2018030" cy="247650"/>
                <wp:effectExtent l="0" t="0" r="20320" b="19050"/>
                <wp:wrapNone/>
                <wp:docPr id="225"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247650"/>
                        </a:xfrm>
                        <a:prstGeom prst="rect">
                          <a:avLst/>
                        </a:prstGeom>
                        <a:solidFill>
                          <a:srgbClr val="FFFFFF"/>
                        </a:solidFill>
                        <a:ln w="19050">
                          <a:solidFill>
                            <a:srgbClr val="4BACC6">
                              <a:lumMod val="60000"/>
                              <a:lumOff val="40000"/>
                            </a:srgbClr>
                          </a:solidFill>
                          <a:miter lim="800000"/>
                          <a:headEnd/>
                          <a:tailEnd/>
                        </a:ln>
                      </wps:spPr>
                      <wps:txbx>
                        <w:txbxContent>
                          <w:p w14:paraId="774D74B6" w14:textId="77777777" w:rsidR="008F47A8" w:rsidRPr="006B3933" w:rsidRDefault="008F47A8"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2</w:t>
                            </w:r>
                            <w:r w:rsidRPr="006B3933">
                              <w:rPr>
                                <w:rFonts w:ascii="Meiryo UI" w:hAnsi="Meiryo UI" w:hint="eastAsia"/>
                              </w:rPr>
                              <w:t>)</w:t>
                            </w:r>
                            <w:r>
                              <w:rPr>
                                <w:rFonts w:ascii="Meiryo UI" w:hAnsi="Meiryo UI" w:hint="eastAsia"/>
                              </w:rPr>
                              <w:t>食品等</w:t>
                            </w:r>
                            <w:r>
                              <w:rPr>
                                <w:rFonts w:ascii="Meiryo UI" w:hAnsi="Meiryo UI"/>
                              </w:rPr>
                              <w:t>の試験検査</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FC37B2" id="_x0000_s1102" alt="タイトル: （１） - 説明: 監視指導" style="position:absolute;left:0;text-align:left;margin-left:70.4pt;margin-top:7.7pt;width:158.9pt;height:19.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" strokecolor="#93cddd" strokeweight="1.5pt">
                <v:textbox inset="1mm,1mm,1mm,1mm">
                  <w:txbxContent>
                    <w:p w14:paraId="774D74B6" w14:textId="77777777" w:rsidR="008F47A8" w:rsidRPr="006B3933" w:rsidRDefault="008F47A8"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2</w:t>
                      </w:r>
                      <w:r w:rsidRPr="006B3933">
                        <w:rPr>
                          <w:rFonts w:ascii="Meiryo UI" w:hAnsi="Meiryo UI" w:hint="eastAsia"/>
                        </w:rPr>
                        <w:t>)</w:t>
                      </w:r>
                      <w:r>
                        <w:rPr>
                          <w:rFonts w:ascii="Meiryo UI" w:hAnsi="Meiryo UI" w:hint="eastAsia"/>
                        </w:rPr>
                        <w:t>食品等</w:t>
                      </w:r>
                      <w:r>
                        <w:rPr>
                          <w:rFonts w:ascii="Meiryo UI" w:hAnsi="Meiryo UI"/>
                        </w:rPr>
                        <w:t>の試験検査</w:t>
                      </w:r>
                    </w:p>
                  </w:txbxContent>
                </v:textbox>
              </v:rect>
            </w:pict>
          </mc:Fallback>
        </mc:AlternateContent>
      </w:r>
    </w:p>
    <w:p w14:paraId="0C87C812" w14:textId="77777777" w:rsidR="00746271" w:rsidRPr="005C61E6" w:rsidRDefault="00746271" w:rsidP="00746271">
      <w:pPr>
        <w:rPr>
          <w:rFonts w:ascii="Meiryo UI" w:hAnsi="Meiryo UI" w:cs="Times New Roman"/>
          <w:b/>
          <w:sz w:val="28"/>
          <w:szCs w:val="28"/>
        </w:rPr>
      </w:pPr>
    </w:p>
    <w:p w14:paraId="50130579" w14:textId="39F6AF76" w:rsidR="00746271" w:rsidRPr="005C61E6" w:rsidRDefault="001211D1" w:rsidP="00746271">
      <w:pPr>
        <w:rPr>
          <w:rFonts w:ascii="Meiryo UI" w:hAnsi="Meiryo UI" w:cs="Times New Roman"/>
          <w:b/>
          <w:sz w:val="28"/>
          <w:szCs w:val="28"/>
        </w:rPr>
      </w:pP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2164096" behindDoc="0" locked="0" layoutInCell="1" allowOverlap="1" wp14:anchorId="5E732509" wp14:editId="10E8DA9B">
                <wp:simplePos x="0" y="0"/>
                <wp:positionH relativeFrom="column">
                  <wp:posOffset>2928269</wp:posOffset>
                </wp:positionH>
                <wp:positionV relativeFrom="paragraph">
                  <wp:posOffset>150779</wp:posOffset>
                </wp:positionV>
                <wp:extent cx="141975" cy="263662"/>
                <wp:effectExtent l="0" t="0" r="48895" b="60325"/>
                <wp:wrapNone/>
                <wp:docPr id="227" name="直線矢印コネクタ 227"/>
                <wp:cNvGraphicFramePr/>
                <a:graphic xmlns:a="http://schemas.openxmlformats.org/drawingml/2006/main">
                  <a:graphicData uri="http://schemas.microsoft.com/office/word/2010/wordprocessingShape">
                    <wps:wsp>
                      <wps:cNvCnPr/>
                      <wps:spPr>
                        <a:xfrm>
                          <a:off x="0" y="0"/>
                          <a:ext cx="141975" cy="263662"/>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2ED132" id="直線矢印コネクタ 227" o:spid="_x0000_s1026" type="#_x0000_t32" style="position:absolute;left:0;text-align:left;margin-left:230.55pt;margin-top:11.85pt;width:11.2pt;height:20.7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" strokecolor="windowText">
                <v:stroke endarrow="block" joinstyle="miter"/>
              </v:shape>
            </w:pict>
          </mc:Fallback>
        </mc:AlternateContent>
      </w:r>
      <w:r w:rsidR="00746271">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2175360" behindDoc="0" locked="0" layoutInCell="1" allowOverlap="1" wp14:anchorId="3BABC76A" wp14:editId="06646285">
                <wp:simplePos x="0" y="0"/>
                <wp:positionH relativeFrom="column">
                  <wp:posOffset>3138170</wp:posOffset>
                </wp:positionH>
                <wp:positionV relativeFrom="paragraph">
                  <wp:posOffset>274955</wp:posOffset>
                </wp:positionV>
                <wp:extent cx="3121660" cy="0"/>
                <wp:effectExtent l="0" t="0" r="21590" b="19050"/>
                <wp:wrapNone/>
                <wp:docPr id="226" name="直線コネクタ 226"/>
                <wp:cNvGraphicFramePr/>
                <a:graphic xmlns:a="http://schemas.openxmlformats.org/drawingml/2006/main">
                  <a:graphicData uri="http://schemas.microsoft.com/office/word/2010/wordprocessingShape">
                    <wps:wsp>
                      <wps:cNvCnPr/>
                      <wps:spPr>
                        <a:xfrm>
                          <a:off x="0" y="0"/>
                          <a:ext cx="312166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BBD60E" id="直線コネクタ 226" o:spid="_x0000_s1026" style="position:absolute;left:0;text-align:left;z-index:252175360;visibility:visible;mso-wrap-style:square;mso-wrap-distance-left:9pt;mso-wrap-distance-top:0;mso-wrap-distance-right:9pt;mso-wrap-distance-bottom:0;mso-position-horizontal:absolute;mso-position-horizontal-relative:text;mso-position-vertical:absolute;mso-position-vertical-relative:text" from="247.1pt,21.65pt" to="492.9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" strokecolor="black [3213]" strokeweight=".25pt">
                <v:stroke joinstyle="miter"/>
              </v:line>
            </w:pict>
          </mc:Fallback>
        </mc:AlternateContent>
      </w:r>
      <w:r w:rsidR="00746271" w:rsidRPr="005C61E6">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2146688" behindDoc="0" locked="0" layoutInCell="1" allowOverlap="1" wp14:anchorId="52BDBE3D" wp14:editId="5A3376FB">
                <wp:simplePos x="0" y="0"/>
                <wp:positionH relativeFrom="column">
                  <wp:posOffset>893863</wp:posOffset>
                </wp:positionH>
                <wp:positionV relativeFrom="paragraph">
                  <wp:posOffset>22812</wp:posOffset>
                </wp:positionV>
                <wp:extent cx="2018581" cy="247650"/>
                <wp:effectExtent l="0" t="0" r="20320" b="19050"/>
                <wp:wrapNone/>
                <wp:docPr id="228"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581" cy="247650"/>
                        </a:xfrm>
                        <a:prstGeom prst="rect">
                          <a:avLst/>
                        </a:prstGeom>
                        <a:solidFill>
                          <a:srgbClr val="FFFFFF"/>
                        </a:solidFill>
                        <a:ln w="19050">
                          <a:solidFill>
                            <a:srgbClr val="4BACC6">
                              <a:lumMod val="60000"/>
                              <a:lumOff val="40000"/>
                            </a:srgbClr>
                          </a:solidFill>
                          <a:miter lim="800000"/>
                          <a:headEnd/>
                          <a:tailEnd/>
                        </a:ln>
                      </wps:spPr>
                      <wps:txbx>
                        <w:txbxContent>
                          <w:p w14:paraId="57D7F173" w14:textId="77777777" w:rsidR="008F47A8" w:rsidRPr="006B3933" w:rsidRDefault="008F47A8"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3</w:t>
                            </w:r>
                            <w:r w:rsidRPr="006B3933">
                              <w:rPr>
                                <w:rFonts w:ascii="Meiryo UI" w:hAnsi="Meiryo UI" w:hint="eastAsia"/>
                              </w:rPr>
                              <w:t>)</w:t>
                            </w:r>
                            <w:r>
                              <w:rPr>
                                <w:rFonts w:ascii="Meiryo UI" w:hAnsi="Meiryo UI" w:hint="eastAsia"/>
                              </w:rPr>
                              <w:t>食品表示の</w:t>
                            </w:r>
                            <w:r>
                              <w:rPr>
                                <w:rFonts w:ascii="Meiryo UI" w:hAnsi="Meiryo UI"/>
                              </w:rPr>
                              <w:t>適正化の推進</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BDBE3D" id="_x0000_s1103" alt="タイトル: （１） - 説明: 監視指導" style="position:absolute;left:0;text-align:left;margin-left:70.4pt;margin-top:1.8pt;width:158.95pt;height:19.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" strokecolor="#93cddd" strokeweight="1.5pt">
                <v:textbox inset="1mm,1mm,1mm,1mm">
                  <w:txbxContent>
                    <w:p w14:paraId="57D7F173" w14:textId="77777777" w:rsidR="008F47A8" w:rsidRPr="006B3933" w:rsidRDefault="008F47A8"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3</w:t>
                      </w:r>
                      <w:r w:rsidRPr="006B3933">
                        <w:rPr>
                          <w:rFonts w:ascii="Meiryo UI" w:hAnsi="Meiryo UI" w:hint="eastAsia"/>
                        </w:rPr>
                        <w:t>)</w:t>
                      </w:r>
                      <w:r>
                        <w:rPr>
                          <w:rFonts w:ascii="Meiryo UI" w:hAnsi="Meiryo UI" w:hint="eastAsia"/>
                        </w:rPr>
                        <w:t>食品表示の</w:t>
                      </w:r>
                      <w:r>
                        <w:rPr>
                          <w:rFonts w:ascii="Meiryo UI" w:hAnsi="Meiryo UI"/>
                        </w:rPr>
                        <w:t>適正化の推進</w:t>
                      </w:r>
                    </w:p>
                  </w:txbxContent>
                </v:textbox>
              </v:rect>
            </w:pict>
          </mc:Fallback>
        </mc:AlternateContent>
      </w:r>
    </w:p>
    <w:p w14:paraId="04C5CFDF" w14:textId="3311BFFB" w:rsidR="00746271" w:rsidRPr="005C61E6" w:rsidRDefault="00462507" w:rsidP="00746271">
      <w:pPr>
        <w:rPr>
          <w:rFonts w:ascii="Meiryo UI" w:hAnsi="Meiryo UI" w:cs="Times New Roman"/>
          <w:b/>
          <w:sz w:val="28"/>
          <w:szCs w:val="28"/>
        </w:rPr>
      </w:pPr>
      <w:r>
        <w:rPr>
          <w:noProof/>
        </w:rPr>
        <mc:AlternateContent>
          <mc:Choice Requires="wps">
            <w:drawing>
              <wp:anchor distT="0" distB="0" distL="114300" distR="114300" simplePos="0" relativeHeight="252165120" behindDoc="0" locked="0" layoutInCell="1" allowOverlap="1" wp14:anchorId="20DFEBCC" wp14:editId="6457B9F2">
                <wp:simplePos x="0" y="0"/>
                <wp:positionH relativeFrom="column">
                  <wp:posOffset>2926080</wp:posOffset>
                </wp:positionH>
                <wp:positionV relativeFrom="paragraph">
                  <wp:posOffset>497043</wp:posOffset>
                </wp:positionV>
                <wp:extent cx="144780" cy="0"/>
                <wp:effectExtent l="0" t="76200" r="26670" b="95250"/>
                <wp:wrapNone/>
                <wp:docPr id="236" name="直線矢印コネクタ 236"/>
                <wp:cNvGraphicFramePr/>
                <a:graphic xmlns:a="http://schemas.openxmlformats.org/drawingml/2006/main">
                  <a:graphicData uri="http://schemas.microsoft.com/office/word/2010/wordprocessingShape">
                    <wps:wsp>
                      <wps:cNvCnPr/>
                      <wps:spPr>
                        <a:xfrm flipV="1">
                          <a:off x="0" y="0"/>
                          <a:ext cx="144780"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anchor>
            </w:drawing>
          </mc:Choice>
          <mc:Fallback>
            <w:pict>
              <v:shapetype w14:anchorId="3416380C" id="_x0000_t32" coordsize="21600,21600" o:spt="32" o:oned="t" path="m,l21600,21600e" filled="f">
                <v:path arrowok="t" fillok="f" o:connecttype="none"/>
                <o:lock v:ext="edit" shapetype="t"/>
              </v:shapetype>
              <v:shape id="直線矢印コネクタ 236" o:spid="_x0000_s1026" type="#_x0000_t32" style="position:absolute;left:0;text-align:left;margin-left:230.4pt;margin-top:39.15pt;width:11.4pt;height:0;flip:y;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" strokecolor="windowText">
                <v:stroke endarrow="block" joinstyle="miter"/>
              </v:shape>
            </w:pict>
          </mc:Fallback>
        </mc:AlternateContent>
      </w:r>
      <w:r w:rsidR="001211D1">
        <w:rPr>
          <w:noProof/>
        </w:rPr>
        <mc:AlternateContent>
          <mc:Choice Requires="wpg">
            <w:drawing>
              <wp:anchor distT="0" distB="0" distL="114300" distR="114300" simplePos="0" relativeHeight="252188672" behindDoc="0" locked="0" layoutInCell="1" allowOverlap="1" wp14:anchorId="60728618" wp14:editId="1EE5F80D">
                <wp:simplePos x="0" y="0"/>
                <wp:positionH relativeFrom="column">
                  <wp:posOffset>583560</wp:posOffset>
                </wp:positionH>
                <wp:positionV relativeFrom="paragraph">
                  <wp:posOffset>497797</wp:posOffset>
                </wp:positionV>
                <wp:extent cx="313055" cy="1375859"/>
                <wp:effectExtent l="0" t="76200" r="67945" b="91440"/>
                <wp:wrapNone/>
                <wp:docPr id="237" name="グループ化 35"/>
                <wp:cNvGraphicFramePr/>
                <a:graphic xmlns:a="http://schemas.openxmlformats.org/drawingml/2006/main">
                  <a:graphicData uri="http://schemas.microsoft.com/office/word/2010/wordprocessingGroup">
                    <wpg:wgp>
                      <wpg:cNvGrpSpPr/>
                      <wpg:grpSpPr>
                        <a:xfrm>
                          <a:off x="0" y="0"/>
                          <a:ext cx="313055" cy="1375859"/>
                          <a:chOff x="0" y="-615783"/>
                          <a:chExt cx="313142" cy="1379673"/>
                        </a:xfrm>
                      </wpg:grpSpPr>
                      <wps:wsp>
                        <wps:cNvPr id="238" name="直線矢印コネクタ 238"/>
                        <wps:cNvCnPr/>
                        <wps:spPr>
                          <a:xfrm flipV="1">
                            <a:off x="0" y="56955"/>
                            <a:ext cx="311744"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9" name="直線矢印コネクタ 239"/>
                        <wps:cNvCnPr/>
                        <wps:spPr>
                          <a:xfrm flipV="1">
                            <a:off x="131426" y="-615783"/>
                            <a:ext cx="180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0" name="直線矢印コネクタ 240"/>
                        <wps:cNvCnPr/>
                        <wps:spPr>
                          <a:xfrm flipV="1">
                            <a:off x="133142" y="763890"/>
                            <a:ext cx="180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1" name="直線コネクタ 241"/>
                        <wps:cNvCnPr/>
                        <wps:spPr>
                          <a:xfrm>
                            <a:off x="132698" y="-613996"/>
                            <a:ext cx="0" cy="137179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BCC2C84" id="グループ化 35" o:spid="_x0000_s1026" style="position:absolute;left:0;text-align:left;margin-left:45.95pt;margin-top:39.2pt;width:24.65pt;height:108.35pt;z-index:252188672;mso-height-relative:margin" coordorigin=",-6157" coordsize="3131,13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">
                <v:shape id="直線矢印コネクタ 238" o:spid="_x0000_s1027" type="#_x0000_t32" style="position:absolute;top:569;width:311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" strokecolor="black [3213]">
                  <v:stroke endarrow="block" joinstyle="miter"/>
                </v:shape>
                <v:shape id="直線矢印コネクタ 239" o:spid="_x0000_s1028" type="#_x0000_t32" style="position:absolute;left:1314;top:-6157;width:18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" strokecolor="black [3213]">
                  <v:stroke endarrow="block" joinstyle="miter"/>
                </v:shape>
                <v:shape id="直線矢印コネクタ 240" o:spid="_x0000_s1029" type="#_x0000_t32" style="position:absolute;left:1331;top:7638;width:18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" strokecolor="black [3213]">
                  <v:stroke endarrow="block" joinstyle="miter"/>
                </v:shape>
                <v:line id="直線コネクタ 241" o:spid="_x0000_s1030" style="position:absolute;visibility:visible;mso-wrap-style:square" from="1326,-6139" to="1326,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" strokecolor="black [3213]">
                  <v:stroke joinstyle="miter"/>
                </v:line>
              </v:group>
            </w:pict>
          </mc:Fallback>
        </mc:AlternateContent>
      </w:r>
      <w:r w:rsidR="001211D1" w:rsidRPr="005C61E6">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2149760" behindDoc="0" locked="0" layoutInCell="1" allowOverlap="1" wp14:anchorId="6DE92ED6" wp14:editId="4225DADF">
                <wp:simplePos x="0" y="0"/>
                <wp:positionH relativeFrom="column">
                  <wp:posOffset>893445</wp:posOffset>
                </wp:positionH>
                <wp:positionV relativeFrom="paragraph">
                  <wp:posOffset>366966</wp:posOffset>
                </wp:positionV>
                <wp:extent cx="2018030" cy="247650"/>
                <wp:effectExtent l="0" t="0" r="20320" b="19050"/>
                <wp:wrapNone/>
                <wp:docPr id="230"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247650"/>
                        </a:xfrm>
                        <a:prstGeom prst="rect">
                          <a:avLst/>
                        </a:prstGeom>
                        <a:solidFill>
                          <a:srgbClr val="FFFFFF"/>
                        </a:solidFill>
                        <a:ln w="19050">
                          <a:solidFill>
                            <a:srgbClr val="4BACC6">
                              <a:lumMod val="60000"/>
                              <a:lumOff val="40000"/>
                            </a:srgbClr>
                          </a:solidFill>
                          <a:miter lim="800000"/>
                          <a:headEnd/>
                          <a:tailEnd/>
                        </a:ln>
                      </wps:spPr>
                      <wps:txbx>
                        <w:txbxContent>
                          <w:p w14:paraId="24C569BD" w14:textId="77777777" w:rsidR="008F47A8" w:rsidRPr="006B3933" w:rsidRDefault="008F47A8" w:rsidP="00746271">
                            <w:pPr>
                              <w:spacing w:line="240" w:lineRule="exact"/>
                              <w:jc w:val="left"/>
                              <w:rPr>
                                <w:rFonts w:ascii="Meiryo UI" w:hAnsi="Meiryo UI"/>
                              </w:rPr>
                            </w:pPr>
                            <w:r w:rsidRPr="006B3933">
                              <w:rPr>
                                <w:rFonts w:ascii="Meiryo UI" w:hAnsi="Meiryo UI" w:hint="eastAsia"/>
                              </w:rPr>
                              <w:t>(</w:t>
                            </w:r>
                            <w:r>
                              <w:rPr>
                                <w:rFonts w:ascii="Meiryo UI" w:hAnsi="Meiryo UI"/>
                              </w:rPr>
                              <w:t>1</w:t>
                            </w:r>
                            <w:r w:rsidRPr="006B3933">
                              <w:rPr>
                                <w:rFonts w:ascii="Meiryo UI" w:hAnsi="Meiryo UI" w:hint="eastAsia"/>
                              </w:rPr>
                              <w:t>)</w:t>
                            </w:r>
                            <w:r>
                              <w:rPr>
                                <w:rFonts w:ascii="Meiryo UI" w:hAnsi="Meiryo UI" w:hint="eastAsia"/>
                              </w:rPr>
                              <w:t>情報</w:t>
                            </w:r>
                            <w:r>
                              <w:rPr>
                                <w:rFonts w:ascii="Meiryo UI" w:hAnsi="Meiryo UI"/>
                              </w:rPr>
                              <w:t>の収集及び調査研究</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E92ED6" id="_x0000_s1104" alt="タイトル: （１） - 説明: 監視指導" style="position:absolute;left:0;text-align:left;margin-left:70.35pt;margin-top:28.9pt;width:158.9pt;height:19.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" strokecolor="#93cddd" strokeweight="1.5pt">
                <v:textbox inset="1mm,1mm,1mm,1mm">
                  <w:txbxContent>
                    <w:p w14:paraId="24C569BD" w14:textId="77777777" w:rsidR="008F47A8" w:rsidRPr="006B3933" w:rsidRDefault="008F47A8" w:rsidP="00746271">
                      <w:pPr>
                        <w:spacing w:line="240" w:lineRule="exact"/>
                        <w:jc w:val="left"/>
                        <w:rPr>
                          <w:rFonts w:ascii="Meiryo UI" w:hAnsi="Meiryo UI"/>
                        </w:rPr>
                      </w:pPr>
                      <w:r w:rsidRPr="006B3933">
                        <w:rPr>
                          <w:rFonts w:ascii="Meiryo UI" w:hAnsi="Meiryo UI" w:hint="eastAsia"/>
                        </w:rPr>
                        <w:t>(</w:t>
                      </w:r>
                      <w:r>
                        <w:rPr>
                          <w:rFonts w:ascii="Meiryo UI" w:hAnsi="Meiryo UI"/>
                        </w:rPr>
                        <w:t>1</w:t>
                      </w:r>
                      <w:r w:rsidRPr="006B3933">
                        <w:rPr>
                          <w:rFonts w:ascii="Meiryo UI" w:hAnsi="Meiryo UI" w:hint="eastAsia"/>
                        </w:rPr>
                        <w:t>)</w:t>
                      </w:r>
                      <w:r>
                        <w:rPr>
                          <w:rFonts w:ascii="Meiryo UI" w:hAnsi="Meiryo UI" w:hint="eastAsia"/>
                        </w:rPr>
                        <w:t>情報</w:t>
                      </w:r>
                      <w:r>
                        <w:rPr>
                          <w:rFonts w:ascii="Meiryo UI" w:hAnsi="Meiryo UI"/>
                        </w:rPr>
                        <w:t>の収集及び調査研究</w:t>
                      </w:r>
                    </w:p>
                  </w:txbxContent>
                </v:textbox>
              </v:rect>
            </w:pict>
          </mc:Fallback>
        </mc:AlternateContent>
      </w:r>
      <w:r w:rsidR="00746271">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2176384" behindDoc="0" locked="0" layoutInCell="1" allowOverlap="1" wp14:anchorId="02606F4D" wp14:editId="5EFB04A5">
                <wp:simplePos x="0" y="0"/>
                <wp:positionH relativeFrom="column">
                  <wp:posOffset>3138170</wp:posOffset>
                </wp:positionH>
                <wp:positionV relativeFrom="paragraph">
                  <wp:posOffset>359410</wp:posOffset>
                </wp:positionV>
                <wp:extent cx="3121660" cy="0"/>
                <wp:effectExtent l="0" t="0" r="21590" b="19050"/>
                <wp:wrapNone/>
                <wp:docPr id="229" name="直線コネクタ 229"/>
                <wp:cNvGraphicFramePr/>
                <a:graphic xmlns:a="http://schemas.openxmlformats.org/drawingml/2006/main">
                  <a:graphicData uri="http://schemas.microsoft.com/office/word/2010/wordprocessingShape">
                    <wps:wsp>
                      <wps:cNvCnPr/>
                      <wps:spPr>
                        <a:xfrm>
                          <a:off x="0" y="0"/>
                          <a:ext cx="312166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85CBEF" id="直線コネクタ 229" o:spid="_x0000_s1026" style="position:absolute;left:0;text-align:left;z-index:252176384;visibility:visible;mso-wrap-style:square;mso-wrap-distance-left:9pt;mso-wrap-distance-top:0;mso-wrap-distance-right:9pt;mso-wrap-distance-bottom:0;mso-position-horizontal:absolute;mso-position-horizontal-relative:text;mso-position-vertical:absolute;mso-position-vertical-relative:text" from="247.1pt,28.3pt" to="492.9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" strokecolor="black [3213]" strokeweight=".25pt">
                <v:stroke joinstyle="miter"/>
              </v:line>
            </w:pict>
          </mc:Fallback>
        </mc:AlternateContent>
      </w:r>
      <w:r w:rsidR="00746271">
        <w:rPr>
          <w:rFonts w:ascii="HG丸ｺﾞｼｯｸM-PRO" w:eastAsia="HG丸ｺﾞｼｯｸM-PRO" w:hAnsi="HG丸ｺﾞｼｯｸM-PRO" w:cs="Times New Roman"/>
          <w:noProof/>
        </w:rPr>
        <mc:AlternateContent>
          <mc:Choice Requires="wpg">
            <w:drawing>
              <wp:anchor distT="0" distB="0" distL="114300" distR="114300" simplePos="0" relativeHeight="252143616" behindDoc="0" locked="0" layoutInCell="1" allowOverlap="1" wp14:anchorId="6CF6C521" wp14:editId="072C0A8B">
                <wp:simplePos x="0" y="0"/>
                <wp:positionH relativeFrom="column">
                  <wp:posOffset>-89547</wp:posOffset>
                </wp:positionH>
                <wp:positionV relativeFrom="paragraph">
                  <wp:posOffset>188679</wp:posOffset>
                </wp:positionV>
                <wp:extent cx="657225" cy="2018585"/>
                <wp:effectExtent l="19050" t="19050" r="28575" b="20320"/>
                <wp:wrapNone/>
                <wp:docPr id="231" name="グループ化 231"/>
                <wp:cNvGraphicFramePr/>
                <a:graphic xmlns:a="http://schemas.openxmlformats.org/drawingml/2006/main">
                  <a:graphicData uri="http://schemas.microsoft.com/office/word/2010/wordprocessingGroup">
                    <wpg:wgp>
                      <wpg:cNvGrpSpPr/>
                      <wpg:grpSpPr>
                        <a:xfrm>
                          <a:off x="0" y="0"/>
                          <a:ext cx="657225" cy="2018585"/>
                          <a:chOff x="0" y="0"/>
                          <a:chExt cx="657225" cy="2018585"/>
                        </a:xfrm>
                      </wpg:grpSpPr>
                      <wps:wsp>
                        <wps:cNvPr id="232" name="AutoShape 224" descr="事業者の自主的な取組の促進&#10;" title="４"/>
                        <wps:cNvSpPr>
                          <a:spLocks noChangeArrowheads="1"/>
                        </wps:cNvSpPr>
                        <wps:spPr bwMode="auto">
                          <a:xfrm>
                            <a:off x="0" y="0"/>
                            <a:ext cx="657225" cy="2018091"/>
                          </a:xfrm>
                          <a:prstGeom prst="roundRect">
                            <a:avLst>
                              <a:gd name="adj" fmla="val 25366"/>
                            </a:avLst>
                          </a:prstGeom>
                          <a:solidFill>
                            <a:srgbClr val="4BACC6">
                              <a:lumMod val="20000"/>
                              <a:lumOff val="80000"/>
                            </a:srgbClr>
                          </a:solidFill>
                          <a:ln w="38100">
                            <a:solidFill>
                              <a:srgbClr val="4BACC6">
                                <a:lumMod val="40000"/>
                                <a:lumOff val="60000"/>
                              </a:srgbClr>
                            </a:solidFill>
                            <a:round/>
                            <a:headEnd/>
                            <a:tailEnd/>
                          </a:ln>
                        </wps:spPr>
                        <wps:bodyPr rot="0" vert="horz" wrap="square" lIns="74295" tIns="8890" rIns="74295" bIns="8890" anchor="t" anchorCtr="0" upright="1">
                          <a:noAutofit/>
                        </wps:bodyPr>
                      </wps:wsp>
                      <wps:wsp>
                        <wps:cNvPr id="233" name="テキスト ボックス 233"/>
                        <wps:cNvSpPr txBox="1"/>
                        <wps:spPr>
                          <a:xfrm>
                            <a:off x="146649" y="0"/>
                            <a:ext cx="390525" cy="333375"/>
                          </a:xfrm>
                          <a:prstGeom prst="rect">
                            <a:avLst/>
                          </a:prstGeom>
                          <a:noFill/>
                          <a:ln w="6350">
                            <a:noFill/>
                          </a:ln>
                          <a:effectLst/>
                        </wps:spPr>
                        <wps:txbx>
                          <w:txbxContent>
                            <w:p w14:paraId="083E82E7" w14:textId="77777777" w:rsidR="008F47A8" w:rsidRPr="00D42483" w:rsidRDefault="008F47A8" w:rsidP="00746271">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AutoShape 219"/>
                        <wps:cNvSpPr>
                          <a:spLocks noChangeArrowheads="1"/>
                        </wps:cNvSpPr>
                        <wps:spPr bwMode="auto">
                          <a:xfrm>
                            <a:off x="51759" y="293127"/>
                            <a:ext cx="571500" cy="1725458"/>
                          </a:xfrm>
                          <a:prstGeom prst="roundRect">
                            <a:avLst>
                              <a:gd name="adj" fmla="val 16667"/>
                            </a:avLst>
                          </a:prstGeom>
                          <a:noFill/>
                          <a:ln>
                            <a:noFill/>
                          </a:ln>
                          <a:extLst>
                            <a:ext uri="{909E8E84-426E-40DD-AFC4-6F175D3DCCD1}">
                              <a14:hiddenFill xmlns:a14="http://schemas.microsoft.com/office/drawing/2010/main">
                                <a:solidFill>
                                  <a:schemeClr val="accent5">
                                    <a:lumMod val="20000"/>
                                    <a:lumOff val="80000"/>
                                  </a:schemeClr>
                                </a:solidFill>
                              </a14:hiddenFill>
                            </a:ext>
                            <a:ext uri="{91240B29-F687-4F45-9708-019B960494DF}">
                              <a14:hiddenLine xmlns:a14="http://schemas.microsoft.com/office/drawing/2010/main" w="28575">
                                <a:solidFill>
                                  <a:srgbClr val="00B0F0"/>
                                </a:solidFill>
                                <a:round/>
                                <a:headEnd/>
                                <a:tailEnd/>
                              </a14:hiddenLine>
                            </a:ext>
                          </a:extLst>
                        </wps:spPr>
                        <wps:txbx>
                          <w:txbxContent>
                            <w:p w14:paraId="1E94310A" w14:textId="77777777" w:rsidR="008F47A8" w:rsidRDefault="008F47A8" w:rsidP="00746271">
                              <w:pPr>
                                <w:spacing w:line="280" w:lineRule="exact"/>
                                <w:rPr>
                                  <w:rFonts w:ascii="Meiryo UI" w:hAnsi="Meiryo UI"/>
                                </w:rPr>
                              </w:pPr>
                              <w:r>
                                <w:rPr>
                                  <w:rFonts w:ascii="Meiryo UI" w:hAnsi="Meiryo UI" w:hint="eastAsia"/>
                                </w:rPr>
                                <w:t>健康被害の</w:t>
                              </w:r>
                              <w:r>
                                <w:rPr>
                                  <w:rFonts w:ascii="Meiryo UI" w:hAnsi="Meiryo UI"/>
                                </w:rPr>
                                <w:t>未然防止</w:t>
                              </w:r>
                              <w:r>
                                <w:rPr>
                                  <w:rFonts w:ascii="Meiryo UI" w:hAnsi="Meiryo UI" w:hint="eastAsia"/>
                                </w:rPr>
                                <w:t>や</w:t>
                              </w:r>
                            </w:p>
                            <w:p w14:paraId="362A0235" w14:textId="77777777" w:rsidR="008F47A8" w:rsidRPr="006B3933" w:rsidRDefault="008F47A8" w:rsidP="00746271">
                              <w:pPr>
                                <w:spacing w:line="280" w:lineRule="exact"/>
                                <w:rPr>
                                  <w:rFonts w:ascii="Meiryo UI" w:hAnsi="Meiryo UI"/>
                                </w:rPr>
                              </w:pPr>
                              <w:r>
                                <w:rPr>
                                  <w:rFonts w:ascii="Meiryo UI" w:hAnsi="Meiryo UI"/>
                                </w:rPr>
                                <w:t>拡大防止</w:t>
                              </w:r>
                            </w:p>
                          </w:txbxContent>
                        </wps:txbx>
                        <wps:bodyPr rot="0" vert="eaVert" wrap="square" lIns="36000" tIns="36000" rIns="36000" bIns="36000" anchor="ctr" anchorCtr="0" upright="1">
                          <a:noAutofit/>
                        </wps:bodyPr>
                      </wps:wsp>
                    </wpg:wgp>
                  </a:graphicData>
                </a:graphic>
                <wp14:sizeRelV relativeFrom="margin">
                  <wp14:pctHeight>0</wp14:pctHeight>
                </wp14:sizeRelV>
              </wp:anchor>
            </w:drawing>
          </mc:Choice>
          <mc:Fallback>
            <w:pict>
              <v:group w14:anchorId="6CF6C521" id="グループ化 231" o:spid="_x0000_s1105" style="position:absolute;left:0;text-align:left;margin-left:-7.05pt;margin-top:14.85pt;width:51.75pt;height:158.95pt;z-index:252143616;mso-height-relative:margin" coordsize="6572,2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">
                <v:roundrect id="AutoShape 224" o:spid="_x0000_s1106" alt="事業者の自主的な取組の促進&#10;" style="position:absolute;width:6572;height:20180;visibility:visible;mso-wrap-style:square;v-text-anchor:top" arcsize="166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" fillcolor="#dbeef4" strokecolor="#b7dee8" strokeweight="3pt">
                  <v:textbox inset="5.85pt,.7pt,5.85pt,.7pt"/>
                </v:roundrect>
                <v:shape id="テキスト ボックス 233" o:spid="_x0000_s1107" type="#_x0000_t202" style="position:absolute;left:1466;width:390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083E82E7" w14:textId="77777777" w:rsidR="008F47A8" w:rsidRPr="00D42483" w:rsidRDefault="008F47A8" w:rsidP="00746271">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２</w:t>
                        </w:r>
                      </w:p>
                    </w:txbxContent>
                  </v:textbox>
                </v:shape>
                <v:roundrect id="AutoShape 219" o:spid="_x0000_s1108" style="position:absolute;left:517;top:2931;width:5715;height:172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" filled="f" fillcolor="#d9e2f3 [664]" stroked="f" strokecolor="#00b0f0" strokeweight="2.25pt">
                  <v:textbox style="layout-flow:vertical-ideographic" inset="1mm,1mm,1mm,1mm">
                    <w:txbxContent>
                      <w:p w14:paraId="1E94310A" w14:textId="77777777" w:rsidR="008F47A8" w:rsidRDefault="008F47A8" w:rsidP="00746271">
                        <w:pPr>
                          <w:spacing w:line="280" w:lineRule="exact"/>
                          <w:rPr>
                            <w:rFonts w:ascii="Meiryo UI" w:hAnsi="Meiryo UI"/>
                          </w:rPr>
                        </w:pPr>
                        <w:r>
                          <w:rPr>
                            <w:rFonts w:ascii="Meiryo UI" w:hAnsi="Meiryo UI" w:hint="eastAsia"/>
                          </w:rPr>
                          <w:t>健康被害の</w:t>
                        </w:r>
                        <w:r>
                          <w:rPr>
                            <w:rFonts w:ascii="Meiryo UI" w:hAnsi="Meiryo UI"/>
                          </w:rPr>
                          <w:t>未然防止</w:t>
                        </w:r>
                        <w:r>
                          <w:rPr>
                            <w:rFonts w:ascii="Meiryo UI" w:hAnsi="Meiryo UI" w:hint="eastAsia"/>
                          </w:rPr>
                          <w:t>や</w:t>
                        </w:r>
                      </w:p>
                      <w:p w14:paraId="362A0235" w14:textId="77777777" w:rsidR="008F47A8" w:rsidRPr="006B3933" w:rsidRDefault="008F47A8" w:rsidP="00746271">
                        <w:pPr>
                          <w:spacing w:line="280" w:lineRule="exact"/>
                          <w:rPr>
                            <w:rFonts w:ascii="Meiryo UI" w:hAnsi="Meiryo UI"/>
                          </w:rPr>
                        </w:pPr>
                        <w:r>
                          <w:rPr>
                            <w:rFonts w:ascii="Meiryo UI" w:hAnsi="Meiryo UI"/>
                          </w:rPr>
                          <w:t>拡大防止</w:t>
                        </w:r>
                      </w:p>
                    </w:txbxContent>
                  </v:textbox>
                </v:roundrect>
              </v:group>
            </w:pict>
          </mc:Fallback>
        </mc:AlternateContent>
      </w:r>
    </w:p>
    <w:p w14:paraId="33C45A7B" w14:textId="21C58F28" w:rsidR="00746271" w:rsidRPr="005C61E6" w:rsidRDefault="001211D1" w:rsidP="00746271">
      <w:pPr>
        <w:rPr>
          <w:rFonts w:ascii="Meiryo UI" w:hAnsi="Meiryo UI" w:cs="Times New Roman"/>
          <w:b/>
          <w:sz w:val="28"/>
          <w:szCs w:val="28"/>
        </w:rPr>
      </w:pPr>
      <w:r w:rsidRPr="005C61E6">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2150784" behindDoc="0" locked="0" layoutInCell="1" allowOverlap="1" wp14:anchorId="64A2D4DD" wp14:editId="7DDFA9DD">
                <wp:simplePos x="0" y="0"/>
                <wp:positionH relativeFrom="column">
                  <wp:posOffset>893445</wp:posOffset>
                </wp:positionH>
                <wp:positionV relativeFrom="paragraph">
                  <wp:posOffset>425386</wp:posOffset>
                </wp:positionV>
                <wp:extent cx="2018030" cy="424815"/>
                <wp:effectExtent l="0" t="0" r="20320" b="13335"/>
                <wp:wrapNone/>
                <wp:docPr id="243"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424815"/>
                        </a:xfrm>
                        <a:prstGeom prst="rect">
                          <a:avLst/>
                        </a:prstGeom>
                        <a:solidFill>
                          <a:srgbClr val="FFFFFF"/>
                        </a:solidFill>
                        <a:ln w="19050">
                          <a:solidFill>
                            <a:srgbClr val="4BACC6">
                              <a:lumMod val="60000"/>
                              <a:lumOff val="40000"/>
                            </a:srgbClr>
                          </a:solidFill>
                          <a:miter lim="800000"/>
                          <a:headEnd/>
                          <a:tailEnd/>
                        </a:ln>
                      </wps:spPr>
                      <wps:txbx>
                        <w:txbxContent>
                          <w:p w14:paraId="0F7AE3CD" w14:textId="77777777" w:rsidR="008F47A8" w:rsidRDefault="008F47A8"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2</w:t>
                            </w:r>
                            <w:r w:rsidRPr="006B3933">
                              <w:rPr>
                                <w:rFonts w:ascii="Meiryo UI" w:hAnsi="Meiryo UI" w:hint="eastAsia"/>
                              </w:rPr>
                              <w:t>)</w:t>
                            </w:r>
                            <w:r>
                              <w:rPr>
                                <w:rFonts w:ascii="Meiryo UI" w:hAnsi="Meiryo UI" w:hint="eastAsia"/>
                              </w:rPr>
                              <w:t>緊急時に</w:t>
                            </w:r>
                            <w:r>
                              <w:rPr>
                                <w:rFonts w:ascii="Meiryo UI" w:hAnsi="Meiryo UI"/>
                              </w:rPr>
                              <w:t>迅速</w:t>
                            </w:r>
                            <w:r>
                              <w:rPr>
                                <w:rFonts w:ascii="Meiryo UI" w:hAnsi="Meiryo UI" w:hint="eastAsia"/>
                              </w:rPr>
                              <w:t>に</w:t>
                            </w:r>
                            <w:r>
                              <w:rPr>
                                <w:rFonts w:ascii="Meiryo UI" w:hAnsi="Meiryo UI"/>
                              </w:rPr>
                              <w:t>対応できる</w:t>
                            </w:r>
                          </w:p>
                          <w:p w14:paraId="7881E1D2" w14:textId="77777777" w:rsidR="008F47A8" w:rsidRPr="000741C2" w:rsidRDefault="008F47A8" w:rsidP="00746271">
                            <w:pPr>
                              <w:spacing w:line="240" w:lineRule="exact"/>
                              <w:ind w:firstLineChars="150" w:firstLine="360"/>
                              <w:jc w:val="left"/>
                              <w:rPr>
                                <w:rFonts w:ascii="Meiryo UI" w:hAnsi="Meiryo UI"/>
                              </w:rPr>
                            </w:pPr>
                            <w:r>
                              <w:rPr>
                                <w:rFonts w:ascii="Meiryo UI" w:hAnsi="Meiryo UI"/>
                              </w:rPr>
                              <w:t>体制の確保</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A2D4DD" id="_x0000_s1109" alt="タイトル: （１） - 説明: 監視指導" style="position:absolute;left:0;text-align:left;margin-left:70.35pt;margin-top:33.5pt;width:158.9pt;height:33.4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" strokecolor="#93cddd" strokeweight="1.5pt">
                <v:textbox inset="1mm,1mm,1mm,1mm">
                  <w:txbxContent>
                    <w:p w14:paraId="0F7AE3CD" w14:textId="77777777" w:rsidR="008F47A8" w:rsidRDefault="008F47A8"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2</w:t>
                      </w:r>
                      <w:r w:rsidRPr="006B3933">
                        <w:rPr>
                          <w:rFonts w:ascii="Meiryo UI" w:hAnsi="Meiryo UI" w:hint="eastAsia"/>
                        </w:rPr>
                        <w:t>)</w:t>
                      </w:r>
                      <w:r>
                        <w:rPr>
                          <w:rFonts w:ascii="Meiryo UI" w:hAnsi="Meiryo UI" w:hint="eastAsia"/>
                        </w:rPr>
                        <w:t>緊急時に</w:t>
                      </w:r>
                      <w:r>
                        <w:rPr>
                          <w:rFonts w:ascii="Meiryo UI" w:hAnsi="Meiryo UI"/>
                        </w:rPr>
                        <w:t>迅速</w:t>
                      </w:r>
                      <w:r>
                        <w:rPr>
                          <w:rFonts w:ascii="Meiryo UI" w:hAnsi="Meiryo UI" w:hint="eastAsia"/>
                        </w:rPr>
                        <w:t>に</w:t>
                      </w:r>
                      <w:r>
                        <w:rPr>
                          <w:rFonts w:ascii="Meiryo UI" w:hAnsi="Meiryo UI"/>
                        </w:rPr>
                        <w:t>対応できる</w:t>
                      </w:r>
                    </w:p>
                    <w:p w14:paraId="7881E1D2" w14:textId="77777777" w:rsidR="008F47A8" w:rsidRPr="000741C2" w:rsidRDefault="008F47A8" w:rsidP="00746271">
                      <w:pPr>
                        <w:spacing w:line="240" w:lineRule="exact"/>
                        <w:ind w:firstLineChars="150" w:firstLine="360"/>
                        <w:jc w:val="left"/>
                        <w:rPr>
                          <w:rFonts w:ascii="Meiryo UI" w:hAnsi="Meiryo UI"/>
                        </w:rPr>
                      </w:pPr>
                      <w:r>
                        <w:rPr>
                          <w:rFonts w:ascii="Meiryo UI" w:hAnsi="Meiryo UI"/>
                        </w:rPr>
                        <w:t>体制の確保</w:t>
                      </w:r>
                    </w:p>
                  </w:txbxContent>
                </v:textbox>
              </v:rect>
            </w:pict>
          </mc:Fallback>
        </mc:AlternateContent>
      </w:r>
      <w:r w:rsidR="00746271">
        <w:rPr>
          <w:noProof/>
        </w:rPr>
        <mc:AlternateContent>
          <mc:Choice Requires="wps">
            <w:drawing>
              <wp:anchor distT="0" distB="0" distL="114300" distR="114300" simplePos="0" relativeHeight="252177408" behindDoc="0" locked="0" layoutInCell="1" allowOverlap="1" wp14:anchorId="4FA04409" wp14:editId="2AC92D56">
                <wp:simplePos x="0" y="0"/>
                <wp:positionH relativeFrom="column">
                  <wp:posOffset>3138170</wp:posOffset>
                </wp:positionH>
                <wp:positionV relativeFrom="paragraph">
                  <wp:posOffset>320040</wp:posOffset>
                </wp:positionV>
                <wp:extent cx="3121660" cy="0"/>
                <wp:effectExtent l="0" t="0" r="21590" b="19050"/>
                <wp:wrapNone/>
                <wp:docPr id="235" name="直線コネクタ 235"/>
                <wp:cNvGraphicFramePr/>
                <a:graphic xmlns:a="http://schemas.openxmlformats.org/drawingml/2006/main">
                  <a:graphicData uri="http://schemas.microsoft.com/office/word/2010/wordprocessingShape">
                    <wps:wsp>
                      <wps:cNvCnPr/>
                      <wps:spPr>
                        <a:xfrm>
                          <a:off x="0" y="0"/>
                          <a:ext cx="312166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D96841" id="直線コネクタ 235" o:spid="_x0000_s1026" style="position:absolute;left:0;text-align:left;z-index:252177408;visibility:visible;mso-wrap-style:square;mso-wrap-distance-left:9pt;mso-wrap-distance-top:0;mso-wrap-distance-right:9pt;mso-wrap-distance-bottom:0;mso-position-horizontal:absolute;mso-position-horizontal-relative:text;mso-position-vertical:absolute;mso-position-vertical-relative:text" from="247.1pt,25.2pt" to="492.9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" strokecolor="black [3213]" strokeweight=".25pt">
                <v:stroke joinstyle="miter"/>
              </v:line>
            </w:pict>
          </mc:Fallback>
        </mc:AlternateContent>
      </w:r>
    </w:p>
    <w:p w14:paraId="0ECFEA91" w14:textId="27EE1DF0" w:rsidR="00746271" w:rsidRPr="005C61E6" w:rsidRDefault="00746271" w:rsidP="00746271">
      <w:pPr>
        <w:rPr>
          <w:rFonts w:ascii="Meiryo UI" w:hAnsi="Meiryo UI" w:cs="Times New Roman"/>
          <w:b/>
          <w:sz w:val="28"/>
          <w:szCs w:val="28"/>
        </w:rPr>
      </w:pP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2166144" behindDoc="0" locked="0" layoutInCell="1" allowOverlap="1" wp14:anchorId="26394D93" wp14:editId="3A508289">
                <wp:simplePos x="0" y="0"/>
                <wp:positionH relativeFrom="column">
                  <wp:posOffset>2926080</wp:posOffset>
                </wp:positionH>
                <wp:positionV relativeFrom="paragraph">
                  <wp:posOffset>114462</wp:posOffset>
                </wp:positionV>
                <wp:extent cx="145015" cy="0"/>
                <wp:effectExtent l="0" t="76200" r="26670" b="95250"/>
                <wp:wrapNone/>
                <wp:docPr id="242" name="直線矢印コネクタ 242"/>
                <wp:cNvGraphicFramePr/>
                <a:graphic xmlns:a="http://schemas.openxmlformats.org/drawingml/2006/main">
                  <a:graphicData uri="http://schemas.microsoft.com/office/word/2010/wordprocessingShape">
                    <wps:wsp>
                      <wps:cNvCnPr/>
                      <wps:spPr>
                        <a:xfrm flipV="1">
                          <a:off x="0" y="0"/>
                          <a:ext cx="145015"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anchor>
            </w:drawing>
          </mc:Choice>
          <mc:Fallback>
            <w:pict>
              <v:shape w14:anchorId="51EE97D9" id="直線矢印コネクタ 242" o:spid="_x0000_s1026" type="#_x0000_t32" style="position:absolute;left:0;text-align:left;margin-left:230.4pt;margin-top:9pt;width:11.4pt;height:0;flip:y;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" strokecolor="windowText">
                <v:stroke endarrow="block" joinstyle="miter"/>
              </v:shape>
            </w:pict>
          </mc:Fallback>
        </mc:AlternateContent>
      </w:r>
    </w:p>
    <w:p w14:paraId="596673E6" w14:textId="7834C04C" w:rsidR="00746271" w:rsidRPr="005C61E6" w:rsidRDefault="001211D1" w:rsidP="00746271">
      <w:pPr>
        <w:rPr>
          <w:rFonts w:ascii="Meiryo UI" w:hAnsi="Meiryo UI" w:cs="Times New Roman"/>
          <w:b/>
          <w:sz w:val="28"/>
          <w:szCs w:val="28"/>
        </w:rPr>
      </w:pP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2167168" behindDoc="0" locked="0" layoutInCell="1" allowOverlap="1" wp14:anchorId="29678164" wp14:editId="6692E431">
                <wp:simplePos x="0" y="0"/>
                <wp:positionH relativeFrom="column">
                  <wp:posOffset>2922905</wp:posOffset>
                </wp:positionH>
                <wp:positionV relativeFrom="paragraph">
                  <wp:posOffset>281028</wp:posOffset>
                </wp:positionV>
                <wp:extent cx="149779" cy="0"/>
                <wp:effectExtent l="0" t="76200" r="22225" b="95250"/>
                <wp:wrapNone/>
                <wp:docPr id="246" name="直線矢印コネクタ 246"/>
                <wp:cNvGraphicFramePr/>
                <a:graphic xmlns:a="http://schemas.openxmlformats.org/drawingml/2006/main">
                  <a:graphicData uri="http://schemas.microsoft.com/office/word/2010/wordprocessingShape">
                    <wps:wsp>
                      <wps:cNvCnPr/>
                      <wps:spPr>
                        <a:xfrm flipV="1">
                          <a:off x="0" y="0"/>
                          <a:ext cx="149779"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5A48FF" id="直線矢印コネクタ 246" o:spid="_x0000_s1026" type="#_x0000_t32" style="position:absolute;left:0;text-align:left;margin-left:230.15pt;margin-top:22.15pt;width:11.8pt;height:0;flip:y;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" strokecolor="windowText">
                <v:stroke endarrow="block" joinstyle="miter"/>
              </v:shape>
            </w:pict>
          </mc:Fallback>
        </mc:AlternateContent>
      </w:r>
      <w:r w:rsidRPr="005C61E6">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2151808" behindDoc="0" locked="0" layoutInCell="1" allowOverlap="1" wp14:anchorId="40FC8FBA" wp14:editId="1AC21CD9">
                <wp:simplePos x="0" y="0"/>
                <wp:positionH relativeFrom="column">
                  <wp:posOffset>893445</wp:posOffset>
                </wp:positionH>
                <wp:positionV relativeFrom="paragraph">
                  <wp:posOffset>118681</wp:posOffset>
                </wp:positionV>
                <wp:extent cx="2018030" cy="414020"/>
                <wp:effectExtent l="0" t="0" r="20320" b="24130"/>
                <wp:wrapNone/>
                <wp:docPr id="247"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414020"/>
                        </a:xfrm>
                        <a:prstGeom prst="rect">
                          <a:avLst/>
                        </a:prstGeom>
                        <a:solidFill>
                          <a:srgbClr val="FFFFFF"/>
                        </a:solidFill>
                        <a:ln w="19050">
                          <a:solidFill>
                            <a:srgbClr val="4BACC6">
                              <a:lumMod val="60000"/>
                              <a:lumOff val="40000"/>
                            </a:srgbClr>
                          </a:solidFill>
                          <a:miter lim="800000"/>
                          <a:headEnd/>
                          <a:tailEnd/>
                        </a:ln>
                      </wps:spPr>
                      <wps:txbx>
                        <w:txbxContent>
                          <w:p w14:paraId="7489F061" w14:textId="77777777" w:rsidR="008F47A8" w:rsidRDefault="008F47A8"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3</w:t>
                            </w:r>
                            <w:r w:rsidRPr="006B3933">
                              <w:rPr>
                                <w:rFonts w:ascii="Meiryo UI" w:hAnsi="Meiryo UI" w:hint="eastAsia"/>
                              </w:rPr>
                              <w:t>)</w:t>
                            </w:r>
                            <w:r>
                              <w:rPr>
                                <w:rFonts w:ascii="Meiryo UI" w:hAnsi="Meiryo UI" w:hint="eastAsia"/>
                              </w:rPr>
                              <w:t>健康</w:t>
                            </w:r>
                            <w:r>
                              <w:rPr>
                                <w:rFonts w:ascii="Meiryo UI" w:hAnsi="Meiryo UI"/>
                              </w:rPr>
                              <w:t>被害の拡大防止</w:t>
                            </w:r>
                            <w:r>
                              <w:rPr>
                                <w:rFonts w:ascii="Meiryo UI" w:hAnsi="Meiryo UI" w:hint="eastAsia"/>
                              </w:rPr>
                              <w:t>の</w:t>
                            </w:r>
                          </w:p>
                          <w:p w14:paraId="6AD7AF2C" w14:textId="77777777" w:rsidR="008F47A8" w:rsidRPr="006B3933" w:rsidRDefault="008F47A8" w:rsidP="00746271">
                            <w:pPr>
                              <w:spacing w:line="240" w:lineRule="exact"/>
                              <w:ind w:firstLineChars="150" w:firstLine="360"/>
                              <w:jc w:val="left"/>
                              <w:rPr>
                                <w:rFonts w:ascii="Meiryo UI" w:hAnsi="Meiryo UI"/>
                              </w:rPr>
                            </w:pPr>
                            <w:r>
                              <w:rPr>
                                <w:rFonts w:ascii="Meiryo UI" w:hAnsi="Meiryo UI"/>
                              </w:rPr>
                              <w:t>ための</w:t>
                            </w:r>
                            <w:r>
                              <w:rPr>
                                <w:rFonts w:ascii="Meiryo UI" w:hAnsi="Meiryo UI" w:hint="eastAsia"/>
                              </w:rPr>
                              <w:t>情報の</w:t>
                            </w:r>
                            <w:r>
                              <w:rPr>
                                <w:rFonts w:ascii="Meiryo UI" w:hAnsi="Meiryo UI"/>
                              </w:rPr>
                              <w:t>公表</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FC8FBA" id="_x0000_s1110" alt="タイトル: （１） - 説明: 監視指導" style="position:absolute;left:0;text-align:left;margin-left:70.35pt;margin-top:9.35pt;width:158.9pt;height:32.6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" strokecolor="#93cddd" strokeweight="1.5pt">
                <v:textbox inset="1mm,1mm,1mm,1mm">
                  <w:txbxContent>
                    <w:p w14:paraId="7489F061" w14:textId="77777777" w:rsidR="008F47A8" w:rsidRDefault="008F47A8"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3</w:t>
                      </w:r>
                      <w:r w:rsidRPr="006B3933">
                        <w:rPr>
                          <w:rFonts w:ascii="Meiryo UI" w:hAnsi="Meiryo UI" w:hint="eastAsia"/>
                        </w:rPr>
                        <w:t>)</w:t>
                      </w:r>
                      <w:r>
                        <w:rPr>
                          <w:rFonts w:ascii="Meiryo UI" w:hAnsi="Meiryo UI" w:hint="eastAsia"/>
                        </w:rPr>
                        <w:t>健康</w:t>
                      </w:r>
                      <w:r>
                        <w:rPr>
                          <w:rFonts w:ascii="Meiryo UI" w:hAnsi="Meiryo UI"/>
                        </w:rPr>
                        <w:t>被害の拡大防止</w:t>
                      </w:r>
                      <w:r>
                        <w:rPr>
                          <w:rFonts w:ascii="Meiryo UI" w:hAnsi="Meiryo UI" w:hint="eastAsia"/>
                        </w:rPr>
                        <w:t>の</w:t>
                      </w:r>
                    </w:p>
                    <w:p w14:paraId="6AD7AF2C" w14:textId="77777777" w:rsidR="008F47A8" w:rsidRPr="006B3933" w:rsidRDefault="008F47A8" w:rsidP="00746271">
                      <w:pPr>
                        <w:spacing w:line="240" w:lineRule="exact"/>
                        <w:ind w:firstLineChars="150" w:firstLine="360"/>
                        <w:jc w:val="left"/>
                        <w:rPr>
                          <w:rFonts w:ascii="Meiryo UI" w:hAnsi="Meiryo UI"/>
                        </w:rPr>
                      </w:pPr>
                      <w:r>
                        <w:rPr>
                          <w:rFonts w:ascii="Meiryo UI" w:hAnsi="Meiryo UI"/>
                        </w:rPr>
                        <w:t>ための</w:t>
                      </w:r>
                      <w:r>
                        <w:rPr>
                          <w:rFonts w:ascii="Meiryo UI" w:hAnsi="Meiryo UI" w:hint="eastAsia"/>
                        </w:rPr>
                        <w:t>情報の</w:t>
                      </w:r>
                      <w:r>
                        <w:rPr>
                          <w:rFonts w:ascii="Meiryo UI" w:hAnsi="Meiryo UI"/>
                        </w:rPr>
                        <w:t>公表</w:t>
                      </w:r>
                    </w:p>
                  </w:txbxContent>
                </v:textbox>
              </v:rect>
            </w:pict>
          </mc:Fallback>
        </mc:AlternateContent>
      </w:r>
      <w:r w:rsidR="00746271">
        <w:rPr>
          <w:noProof/>
        </w:rPr>
        <mc:AlternateContent>
          <mc:Choice Requires="wps">
            <w:drawing>
              <wp:anchor distT="0" distB="0" distL="114300" distR="114300" simplePos="0" relativeHeight="252178432" behindDoc="0" locked="0" layoutInCell="1" allowOverlap="1" wp14:anchorId="3492220E" wp14:editId="68E883B7">
                <wp:simplePos x="0" y="0"/>
                <wp:positionH relativeFrom="column">
                  <wp:posOffset>3138170</wp:posOffset>
                </wp:positionH>
                <wp:positionV relativeFrom="paragraph">
                  <wp:posOffset>174625</wp:posOffset>
                </wp:positionV>
                <wp:extent cx="3121660" cy="0"/>
                <wp:effectExtent l="0" t="0" r="21590" b="19050"/>
                <wp:wrapNone/>
                <wp:docPr id="244" name="直線コネクタ 244"/>
                <wp:cNvGraphicFramePr/>
                <a:graphic xmlns:a="http://schemas.openxmlformats.org/drawingml/2006/main">
                  <a:graphicData uri="http://schemas.microsoft.com/office/word/2010/wordprocessingShape">
                    <wps:wsp>
                      <wps:cNvCnPr/>
                      <wps:spPr>
                        <a:xfrm>
                          <a:off x="0" y="0"/>
                          <a:ext cx="312166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99773A" id="直線コネクタ 244" o:spid="_x0000_s1026" style="position:absolute;left:0;text-align:left;z-index:252178432;visibility:visible;mso-wrap-style:square;mso-wrap-distance-left:9pt;mso-wrap-distance-top:0;mso-wrap-distance-right:9pt;mso-wrap-distance-bottom:0;mso-position-horizontal:absolute;mso-position-horizontal-relative:text;mso-position-vertical:absolute;mso-position-vertical-relative:text" from="247.1pt,13.75pt" to="492.9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" strokecolor="black [3213]" strokeweight=".25pt">
                <v:stroke joinstyle="miter"/>
              </v:line>
            </w:pict>
          </mc:Fallback>
        </mc:AlternateContent>
      </w:r>
      <w:r w:rsidR="00746271">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2179456" behindDoc="0" locked="0" layoutInCell="1" allowOverlap="1" wp14:anchorId="2F38B395" wp14:editId="1109D9D7">
                <wp:simplePos x="0" y="0"/>
                <wp:positionH relativeFrom="column">
                  <wp:posOffset>3138170</wp:posOffset>
                </wp:positionH>
                <wp:positionV relativeFrom="paragraph">
                  <wp:posOffset>365125</wp:posOffset>
                </wp:positionV>
                <wp:extent cx="3121660" cy="0"/>
                <wp:effectExtent l="0" t="0" r="21590" b="19050"/>
                <wp:wrapNone/>
                <wp:docPr id="245" name="直線コネクタ 245"/>
                <wp:cNvGraphicFramePr/>
                <a:graphic xmlns:a="http://schemas.openxmlformats.org/drawingml/2006/main">
                  <a:graphicData uri="http://schemas.microsoft.com/office/word/2010/wordprocessingShape">
                    <wps:wsp>
                      <wps:cNvCnPr/>
                      <wps:spPr>
                        <a:xfrm>
                          <a:off x="0" y="0"/>
                          <a:ext cx="312166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99C479" id="直線コネクタ 245" o:spid="_x0000_s1026" style="position:absolute;left:0;text-align:left;z-index:252179456;visibility:visible;mso-wrap-style:square;mso-wrap-distance-left:9pt;mso-wrap-distance-top:0;mso-wrap-distance-right:9pt;mso-wrap-distance-bottom:0;mso-position-horizontal:absolute;mso-position-horizontal-relative:text;mso-position-vertical:absolute;mso-position-vertical-relative:text" from="247.1pt,28.75pt" to="492.9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" strokecolor="black [3213]" strokeweight=".25pt">
                <v:stroke joinstyle="miter"/>
              </v:line>
            </w:pict>
          </mc:Fallback>
        </mc:AlternateContent>
      </w:r>
    </w:p>
    <w:p w14:paraId="4A791360" w14:textId="77777777" w:rsidR="00746271" w:rsidRPr="005C61E6" w:rsidRDefault="00746271" w:rsidP="00746271">
      <w:pPr>
        <w:rPr>
          <w:rFonts w:ascii="Meiryo UI" w:hAnsi="Meiryo UI" w:cs="Times New Roman"/>
          <w:b/>
          <w:sz w:val="28"/>
          <w:szCs w:val="28"/>
        </w:rPr>
      </w:pPr>
      <w:r w:rsidRPr="005C61E6">
        <w:rPr>
          <w:rFonts w:ascii="Meiryo UI" w:hAnsi="Meiryo UI" w:cs="Times New Roman"/>
          <w:b/>
          <w:noProof/>
          <w:sz w:val="28"/>
          <w:szCs w:val="28"/>
        </w:rPr>
        <mc:AlternateContent>
          <mc:Choice Requires="wps">
            <w:drawing>
              <wp:anchor distT="0" distB="0" distL="114300" distR="114300" simplePos="0" relativeHeight="252160000" behindDoc="0" locked="0" layoutInCell="1" allowOverlap="1" wp14:anchorId="2E5D41EE" wp14:editId="7BFCA184">
                <wp:simplePos x="0" y="0"/>
                <wp:positionH relativeFrom="column">
                  <wp:posOffset>886460</wp:posOffset>
                </wp:positionH>
                <wp:positionV relativeFrom="paragraph">
                  <wp:posOffset>364861</wp:posOffset>
                </wp:positionV>
                <wp:extent cx="318770" cy="219075"/>
                <wp:effectExtent l="0" t="0" r="5080" b="9525"/>
                <wp:wrapNone/>
                <wp:docPr id="248" name="正方形/長方形 24" descr="重点" title="重点"/>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219075"/>
                        </a:xfrm>
                        <a:prstGeom prst="rect">
                          <a:avLst/>
                        </a:prstGeom>
                        <a:solidFill>
                          <a:srgbClr val="002060"/>
                        </a:solidFill>
                        <a:ln w="25400" cap="flat" cmpd="sng" algn="ctr">
                          <a:noFill/>
                          <a:prstDash val="solid"/>
                        </a:ln>
                        <a:effectLst/>
                      </wps:spPr>
                      <wps:txbx>
                        <w:txbxContent>
                          <w:p w14:paraId="09C3A865" w14:textId="77777777" w:rsidR="008F47A8" w:rsidRPr="00BA3BDD" w:rsidRDefault="008F47A8" w:rsidP="00746271">
                            <w:pPr>
                              <w:spacing w:line="240" w:lineRule="exact"/>
                              <w:jc w:val="center"/>
                              <w:rPr>
                                <w:rFonts w:ascii="Meiryo UI" w:hAnsi="Meiryo UI"/>
                                <w:b/>
                                <w:color w:val="FFFFFF" w:themeColor="background1"/>
                                <w:sz w:val="21"/>
                                <w:shd w:val="clear" w:color="auto" w:fill="17365D"/>
                              </w:rPr>
                            </w:pPr>
                            <w:r>
                              <w:rPr>
                                <w:rFonts w:ascii="Meiryo UI" w:hAnsi="Meiryo UI" w:hint="eastAsia"/>
                                <w:b/>
                                <w:color w:val="FFFFFF" w:themeColor="background1"/>
                                <w:sz w:val="21"/>
                                <w:shd w:val="clear" w:color="auto" w:fill="17365D"/>
                              </w:rPr>
                              <w:t>重点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D41EE" id="正方形/長方形 24" o:spid="_x0000_s1111" alt="タイトル: 重点 - 説明: 重点" style="position:absolute;left:0;text-align:left;margin-left:69.8pt;margin-top:28.75pt;width:25.1pt;height:17.2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" fillcolor="#002060" stroked="f" strokeweight="2pt">
                <v:path arrowok="t"/>
                <v:textbox inset="0,0,0,0">
                  <w:txbxContent>
                    <w:p w14:paraId="09C3A865" w14:textId="77777777" w:rsidR="008F47A8" w:rsidRPr="00BA3BDD" w:rsidRDefault="008F47A8" w:rsidP="00746271">
                      <w:pPr>
                        <w:spacing w:line="240" w:lineRule="exact"/>
                        <w:jc w:val="center"/>
                        <w:rPr>
                          <w:rFonts w:ascii="Meiryo UI" w:hAnsi="Meiryo UI"/>
                          <w:b/>
                          <w:color w:val="FFFFFF" w:themeColor="background1"/>
                          <w:sz w:val="21"/>
                          <w:shd w:val="clear" w:color="auto" w:fill="17365D"/>
                        </w:rPr>
                      </w:pPr>
                      <w:r>
                        <w:rPr>
                          <w:rFonts w:ascii="Meiryo UI" w:hAnsi="Meiryo UI" w:hint="eastAsia"/>
                          <w:b/>
                          <w:color w:val="FFFFFF" w:themeColor="background1"/>
                          <w:sz w:val="21"/>
                          <w:shd w:val="clear" w:color="auto" w:fill="17365D"/>
                        </w:rPr>
                        <w:t>重点</w:t>
                      </w:r>
                    </w:p>
                  </w:txbxContent>
                </v:textbox>
              </v:rect>
            </w:pict>
          </mc:Fallback>
        </mc:AlternateContent>
      </w:r>
      <w:r>
        <w:rPr>
          <w:rFonts w:ascii="HG丸ｺﾞｼｯｸM-PRO" w:eastAsia="HG丸ｺﾞｼｯｸM-PRO" w:hAnsi="HG丸ｺﾞｼｯｸM-PRO" w:cs="Times New Roman"/>
          <w:noProof/>
        </w:rPr>
        <mc:AlternateContent>
          <mc:Choice Requires="wpg">
            <w:drawing>
              <wp:anchor distT="0" distB="0" distL="114300" distR="114300" simplePos="0" relativeHeight="252144640" behindDoc="0" locked="0" layoutInCell="1" allowOverlap="1" wp14:anchorId="6A386A2D" wp14:editId="25CD4B27">
                <wp:simplePos x="0" y="0"/>
                <wp:positionH relativeFrom="column">
                  <wp:posOffset>-89056</wp:posOffset>
                </wp:positionH>
                <wp:positionV relativeFrom="paragraph">
                  <wp:posOffset>247747</wp:posOffset>
                </wp:positionV>
                <wp:extent cx="657225" cy="1690779"/>
                <wp:effectExtent l="19050" t="19050" r="28575" b="24130"/>
                <wp:wrapNone/>
                <wp:docPr id="249" name="グループ化 249"/>
                <wp:cNvGraphicFramePr/>
                <a:graphic xmlns:a="http://schemas.openxmlformats.org/drawingml/2006/main">
                  <a:graphicData uri="http://schemas.microsoft.com/office/word/2010/wordprocessingGroup">
                    <wpg:wgp>
                      <wpg:cNvGrpSpPr/>
                      <wpg:grpSpPr>
                        <a:xfrm>
                          <a:off x="0" y="0"/>
                          <a:ext cx="657225" cy="1690779"/>
                          <a:chOff x="0" y="0"/>
                          <a:chExt cx="657225" cy="1690779"/>
                        </a:xfrm>
                      </wpg:grpSpPr>
                      <wps:wsp>
                        <wps:cNvPr id="250" name="AutoShape 224" descr="事業者の自主的な取組の促進&#10;" title="４"/>
                        <wps:cNvSpPr>
                          <a:spLocks noChangeArrowheads="1"/>
                        </wps:cNvSpPr>
                        <wps:spPr bwMode="auto">
                          <a:xfrm>
                            <a:off x="0" y="0"/>
                            <a:ext cx="657225" cy="1690779"/>
                          </a:xfrm>
                          <a:prstGeom prst="roundRect">
                            <a:avLst>
                              <a:gd name="adj" fmla="val 25366"/>
                            </a:avLst>
                          </a:prstGeom>
                          <a:solidFill>
                            <a:srgbClr val="4BACC6">
                              <a:lumMod val="20000"/>
                              <a:lumOff val="80000"/>
                            </a:srgbClr>
                          </a:solidFill>
                          <a:ln w="38100">
                            <a:solidFill>
                              <a:srgbClr val="4BACC6">
                                <a:lumMod val="40000"/>
                                <a:lumOff val="60000"/>
                              </a:srgbClr>
                            </a:solidFill>
                            <a:round/>
                            <a:headEnd/>
                            <a:tailEnd/>
                          </a:ln>
                        </wps:spPr>
                        <wps:bodyPr rot="0" vert="horz" wrap="square" lIns="74295" tIns="8890" rIns="74295" bIns="8890" anchor="t" anchorCtr="0" upright="1">
                          <a:noAutofit/>
                        </wps:bodyPr>
                      </wps:wsp>
                      <wps:wsp>
                        <wps:cNvPr id="251" name="テキスト ボックス 251"/>
                        <wps:cNvSpPr txBox="1"/>
                        <wps:spPr>
                          <a:xfrm>
                            <a:off x="146649" y="0"/>
                            <a:ext cx="390525" cy="333375"/>
                          </a:xfrm>
                          <a:prstGeom prst="rect">
                            <a:avLst/>
                          </a:prstGeom>
                          <a:noFill/>
                          <a:ln w="6350">
                            <a:noFill/>
                          </a:ln>
                          <a:effectLst/>
                        </wps:spPr>
                        <wps:txbx>
                          <w:txbxContent>
                            <w:p w14:paraId="0D7DD392" w14:textId="77777777" w:rsidR="008F47A8" w:rsidRPr="00D42483" w:rsidRDefault="008F47A8" w:rsidP="00746271">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AutoShape 219"/>
                        <wps:cNvSpPr>
                          <a:spLocks noChangeArrowheads="1"/>
                        </wps:cNvSpPr>
                        <wps:spPr bwMode="auto">
                          <a:xfrm>
                            <a:off x="51759" y="267780"/>
                            <a:ext cx="571500" cy="1388853"/>
                          </a:xfrm>
                          <a:prstGeom prst="roundRect">
                            <a:avLst>
                              <a:gd name="adj" fmla="val 16667"/>
                            </a:avLst>
                          </a:prstGeom>
                          <a:noFill/>
                          <a:ln>
                            <a:noFill/>
                          </a:ln>
                          <a:extLst>
                            <a:ext uri="{909E8E84-426E-40DD-AFC4-6F175D3DCCD1}">
                              <a14:hiddenFill xmlns:a14="http://schemas.microsoft.com/office/drawing/2010/main">
                                <a:solidFill>
                                  <a:schemeClr val="accent5">
                                    <a:lumMod val="20000"/>
                                    <a:lumOff val="80000"/>
                                  </a:schemeClr>
                                </a:solidFill>
                              </a14:hiddenFill>
                            </a:ext>
                            <a:ext uri="{91240B29-F687-4F45-9708-019B960494DF}">
                              <a14:hiddenLine xmlns:a14="http://schemas.microsoft.com/office/drawing/2010/main" w="28575">
                                <a:solidFill>
                                  <a:srgbClr val="00B0F0"/>
                                </a:solidFill>
                                <a:round/>
                                <a:headEnd/>
                                <a:tailEnd/>
                              </a14:hiddenLine>
                            </a:ext>
                          </a:extLst>
                        </wps:spPr>
                        <wps:txbx>
                          <w:txbxContent>
                            <w:p w14:paraId="01E3CC82" w14:textId="77777777" w:rsidR="008F47A8" w:rsidRPr="006B3933" w:rsidRDefault="008F47A8" w:rsidP="00746271">
                              <w:pPr>
                                <w:spacing w:line="280" w:lineRule="exact"/>
                                <w:rPr>
                                  <w:rFonts w:ascii="Meiryo UI" w:hAnsi="Meiryo UI"/>
                                </w:rPr>
                              </w:pPr>
                              <w:r>
                                <w:rPr>
                                  <w:rFonts w:ascii="Meiryo UI" w:hAnsi="Meiryo UI" w:hint="eastAsia"/>
                                </w:rPr>
                                <w:t>情報</w:t>
                              </w:r>
                              <w:r>
                                <w:rPr>
                                  <w:rFonts w:ascii="Meiryo UI" w:hAnsi="Meiryo UI"/>
                                </w:rPr>
                                <w:t>の提供の充実</w:t>
                              </w:r>
                            </w:p>
                          </w:txbxContent>
                        </wps:txbx>
                        <wps:bodyPr rot="0" vert="eaVert" wrap="square" lIns="36000" tIns="36000" rIns="36000" bIns="36000" anchor="ctr" anchorCtr="0" upright="1">
                          <a:noAutofit/>
                        </wps:bodyPr>
                      </wps:wsp>
                    </wpg:wgp>
                  </a:graphicData>
                </a:graphic>
                <wp14:sizeRelV relativeFrom="margin">
                  <wp14:pctHeight>0</wp14:pctHeight>
                </wp14:sizeRelV>
              </wp:anchor>
            </w:drawing>
          </mc:Choice>
          <mc:Fallback>
            <w:pict>
              <v:group w14:anchorId="6A386A2D" id="グループ化 249" o:spid="_x0000_s1112" style="position:absolute;left:0;text-align:left;margin-left:-7pt;margin-top:19.5pt;width:51.75pt;height:133.15pt;z-index:252144640;mso-height-relative:margin" coordsize="6572,1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">
                <v:roundrect id="AutoShape 224" o:spid="_x0000_s1113" alt="事業者の自主的な取組の促進&#10;" style="position:absolute;width:6572;height:16907;visibility:visible;mso-wrap-style:square;v-text-anchor:top" arcsize="166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" fillcolor="#dbeef4" strokecolor="#b7dee8" strokeweight="3pt">
                  <v:textbox inset="5.85pt,.7pt,5.85pt,.7pt"/>
                </v:roundrect>
                <v:shape id="テキスト ボックス 251" o:spid="_x0000_s1114" type="#_x0000_t202" style="position:absolute;left:1466;width:390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14:paraId="0D7DD392" w14:textId="77777777" w:rsidR="008F47A8" w:rsidRPr="00D42483" w:rsidRDefault="008F47A8" w:rsidP="00746271">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３</w:t>
                        </w:r>
                      </w:p>
                    </w:txbxContent>
                  </v:textbox>
                </v:shape>
                <v:roundrect id="AutoShape 219" o:spid="_x0000_s1115" style="position:absolute;left:517;top:2677;width:5715;height:138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" filled="f" fillcolor="#d9e2f3 [664]" stroked="f" strokecolor="#00b0f0" strokeweight="2.25pt">
                  <v:textbox style="layout-flow:vertical-ideographic" inset="1mm,1mm,1mm,1mm">
                    <w:txbxContent>
                      <w:p w14:paraId="01E3CC82" w14:textId="77777777" w:rsidR="008F47A8" w:rsidRPr="006B3933" w:rsidRDefault="008F47A8" w:rsidP="00746271">
                        <w:pPr>
                          <w:spacing w:line="280" w:lineRule="exact"/>
                          <w:rPr>
                            <w:rFonts w:ascii="Meiryo UI" w:hAnsi="Meiryo UI"/>
                          </w:rPr>
                        </w:pPr>
                        <w:r>
                          <w:rPr>
                            <w:rFonts w:ascii="Meiryo UI" w:hAnsi="Meiryo UI" w:hint="eastAsia"/>
                          </w:rPr>
                          <w:t>情報</w:t>
                        </w:r>
                        <w:r>
                          <w:rPr>
                            <w:rFonts w:ascii="Meiryo UI" w:hAnsi="Meiryo UI"/>
                          </w:rPr>
                          <w:t>の提供の充実</w:t>
                        </w:r>
                      </w:p>
                    </w:txbxContent>
                  </v:textbox>
                </v:roundrect>
              </v:group>
            </w:pict>
          </mc:Fallback>
        </mc:AlternateContent>
      </w:r>
    </w:p>
    <w:p w14:paraId="21E91508" w14:textId="77777777" w:rsidR="00746271" w:rsidRPr="005C61E6" w:rsidRDefault="00746271" w:rsidP="00746271">
      <w:pPr>
        <w:rPr>
          <w:rFonts w:ascii="Meiryo UI" w:hAnsi="Meiryo UI" w:cs="Times New Roman"/>
          <w:b/>
          <w:sz w:val="28"/>
          <w:szCs w:val="28"/>
        </w:rPr>
      </w:pP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2168192" behindDoc="0" locked="0" layoutInCell="1" allowOverlap="1" wp14:anchorId="7D100C71" wp14:editId="4FC8D6EE">
                <wp:simplePos x="0" y="0"/>
                <wp:positionH relativeFrom="column">
                  <wp:posOffset>2922788</wp:posOffset>
                </wp:positionH>
                <wp:positionV relativeFrom="paragraph">
                  <wp:posOffset>286385</wp:posOffset>
                </wp:positionV>
                <wp:extent cx="145015" cy="0"/>
                <wp:effectExtent l="0" t="76200" r="26670" b="95250"/>
                <wp:wrapNone/>
                <wp:docPr id="253" name="直線矢印コネクタ 253"/>
                <wp:cNvGraphicFramePr/>
                <a:graphic xmlns:a="http://schemas.openxmlformats.org/drawingml/2006/main">
                  <a:graphicData uri="http://schemas.microsoft.com/office/word/2010/wordprocessingShape">
                    <wps:wsp>
                      <wps:cNvCnPr/>
                      <wps:spPr>
                        <a:xfrm flipV="1">
                          <a:off x="0" y="0"/>
                          <a:ext cx="145015"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anchor>
            </w:drawing>
          </mc:Choice>
          <mc:Fallback>
            <w:pict>
              <v:shape w14:anchorId="72DA5B46" id="直線矢印コネクタ 253" o:spid="_x0000_s1026" type="#_x0000_t32" style="position:absolute;left:0;text-align:left;margin-left:230.15pt;margin-top:22.55pt;width:11.4pt;height:0;flip:y;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" strokecolor="windowText">
                <v:stroke endarrow="block" joinstyle="miter"/>
              </v:shape>
            </w:pict>
          </mc:Fallback>
        </mc:AlternateContent>
      </w:r>
      <w:r w:rsidRPr="005C61E6">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2153856" behindDoc="0" locked="0" layoutInCell="1" allowOverlap="1" wp14:anchorId="63B23C1F" wp14:editId="66EA5867">
                <wp:simplePos x="0" y="0"/>
                <wp:positionH relativeFrom="column">
                  <wp:posOffset>893445</wp:posOffset>
                </wp:positionH>
                <wp:positionV relativeFrom="paragraph">
                  <wp:posOffset>80381</wp:posOffset>
                </wp:positionV>
                <wp:extent cx="2018030" cy="424850"/>
                <wp:effectExtent l="0" t="0" r="20320" b="13335"/>
                <wp:wrapNone/>
                <wp:docPr id="254"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424850"/>
                        </a:xfrm>
                        <a:prstGeom prst="rect">
                          <a:avLst/>
                        </a:prstGeom>
                        <a:solidFill>
                          <a:srgbClr val="FFFFFF"/>
                        </a:solidFill>
                        <a:ln w="19050">
                          <a:solidFill>
                            <a:srgbClr val="4BACC6">
                              <a:lumMod val="60000"/>
                              <a:lumOff val="40000"/>
                            </a:srgbClr>
                          </a:solidFill>
                          <a:miter lim="800000"/>
                          <a:headEnd/>
                          <a:tailEnd/>
                        </a:ln>
                      </wps:spPr>
                      <wps:txbx>
                        <w:txbxContent>
                          <w:p w14:paraId="1B5A1F1A" w14:textId="77777777" w:rsidR="008F47A8" w:rsidRDefault="008F47A8"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1</w:t>
                            </w:r>
                            <w:r w:rsidRPr="006B3933">
                              <w:rPr>
                                <w:rFonts w:ascii="Meiryo UI" w:hAnsi="Meiryo UI" w:hint="eastAsia"/>
                              </w:rPr>
                              <w:t>)</w:t>
                            </w:r>
                            <w:r>
                              <w:rPr>
                                <w:rFonts w:ascii="Meiryo UI" w:hAnsi="Meiryo UI" w:hint="eastAsia"/>
                              </w:rPr>
                              <w:t>食の</w:t>
                            </w:r>
                            <w:r>
                              <w:rPr>
                                <w:rFonts w:ascii="Meiryo UI" w:hAnsi="Meiryo UI"/>
                              </w:rPr>
                              <w:t>安全安心の情報発信</w:t>
                            </w:r>
                          </w:p>
                          <w:p w14:paraId="6B67DB65" w14:textId="77777777" w:rsidR="008F47A8" w:rsidRPr="000741C2" w:rsidRDefault="008F47A8" w:rsidP="00746271">
                            <w:pPr>
                              <w:spacing w:line="240" w:lineRule="exact"/>
                              <w:ind w:firstLineChars="150" w:firstLine="360"/>
                              <w:jc w:val="left"/>
                              <w:rPr>
                                <w:rFonts w:ascii="Meiryo UI" w:hAnsi="Meiryo UI"/>
                              </w:rPr>
                            </w:pPr>
                            <w:r>
                              <w:rPr>
                                <w:rFonts w:ascii="Meiryo UI" w:hAnsi="Meiryo UI" w:hint="eastAsia"/>
                              </w:rPr>
                              <w:t>の</w:t>
                            </w:r>
                            <w:r>
                              <w:rPr>
                                <w:rFonts w:ascii="Meiryo UI" w:hAnsi="Meiryo UI"/>
                              </w:rPr>
                              <w:t>推進</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B23C1F" id="_x0000_s1116" alt="タイトル: （１） - 説明: 監視指導" style="position:absolute;left:0;text-align:left;margin-left:70.35pt;margin-top:6.35pt;width:158.9pt;height:33.4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" strokecolor="#93cddd" strokeweight="1.5pt">
                <v:textbox inset="1mm,1mm,1mm,1mm">
                  <w:txbxContent>
                    <w:p w14:paraId="1B5A1F1A" w14:textId="77777777" w:rsidR="008F47A8" w:rsidRDefault="008F47A8"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1</w:t>
                      </w:r>
                      <w:r w:rsidRPr="006B3933">
                        <w:rPr>
                          <w:rFonts w:ascii="Meiryo UI" w:hAnsi="Meiryo UI" w:hint="eastAsia"/>
                        </w:rPr>
                        <w:t>)</w:t>
                      </w:r>
                      <w:r>
                        <w:rPr>
                          <w:rFonts w:ascii="Meiryo UI" w:hAnsi="Meiryo UI" w:hint="eastAsia"/>
                        </w:rPr>
                        <w:t>食の</w:t>
                      </w:r>
                      <w:r>
                        <w:rPr>
                          <w:rFonts w:ascii="Meiryo UI" w:hAnsi="Meiryo UI"/>
                        </w:rPr>
                        <w:t>安全安心の情報発信</w:t>
                      </w:r>
                    </w:p>
                    <w:p w14:paraId="6B67DB65" w14:textId="77777777" w:rsidR="008F47A8" w:rsidRPr="000741C2" w:rsidRDefault="008F47A8" w:rsidP="00746271">
                      <w:pPr>
                        <w:spacing w:line="240" w:lineRule="exact"/>
                        <w:ind w:firstLineChars="150" w:firstLine="360"/>
                        <w:jc w:val="left"/>
                        <w:rPr>
                          <w:rFonts w:ascii="Meiryo UI" w:hAnsi="Meiryo UI"/>
                        </w:rPr>
                      </w:pPr>
                      <w:r>
                        <w:rPr>
                          <w:rFonts w:ascii="Meiryo UI" w:hAnsi="Meiryo UI" w:hint="eastAsia"/>
                        </w:rPr>
                        <w:t>の</w:t>
                      </w:r>
                      <w:r>
                        <w:rPr>
                          <w:rFonts w:ascii="Meiryo UI" w:hAnsi="Meiryo UI"/>
                        </w:rPr>
                        <w:t>推進</w:t>
                      </w:r>
                    </w:p>
                  </w:txbxContent>
                </v:textbox>
              </v:rect>
            </w:pict>
          </mc:Fallback>
        </mc:AlternateContent>
      </w:r>
      <w:r>
        <w:rPr>
          <w:noProof/>
        </w:rPr>
        <mc:AlternateContent>
          <mc:Choice Requires="wpg">
            <w:drawing>
              <wp:anchor distT="0" distB="0" distL="114300" distR="114300" simplePos="0" relativeHeight="252152832" behindDoc="0" locked="0" layoutInCell="1" allowOverlap="1" wp14:anchorId="2D4BD60C" wp14:editId="474E4F7E">
                <wp:simplePos x="0" y="0"/>
                <wp:positionH relativeFrom="column">
                  <wp:posOffset>583313</wp:posOffset>
                </wp:positionH>
                <wp:positionV relativeFrom="paragraph">
                  <wp:posOffset>284768</wp:posOffset>
                </wp:positionV>
                <wp:extent cx="326390" cy="648870"/>
                <wp:effectExtent l="0" t="76200" r="73660" b="94615"/>
                <wp:wrapNone/>
                <wp:docPr id="255" name="グループ化 37"/>
                <wp:cNvGraphicFramePr/>
                <a:graphic xmlns:a="http://schemas.openxmlformats.org/drawingml/2006/main">
                  <a:graphicData uri="http://schemas.microsoft.com/office/word/2010/wordprocessingGroup">
                    <wpg:wgp>
                      <wpg:cNvGrpSpPr/>
                      <wpg:grpSpPr>
                        <a:xfrm>
                          <a:off x="0" y="0"/>
                          <a:ext cx="326390" cy="648870"/>
                          <a:chOff x="0" y="-250423"/>
                          <a:chExt cx="326498" cy="649539"/>
                        </a:xfrm>
                      </wpg:grpSpPr>
                      <wps:wsp>
                        <wps:cNvPr id="256" name="直線矢印コネクタ 256"/>
                        <wps:cNvCnPr/>
                        <wps:spPr>
                          <a:xfrm flipV="1">
                            <a:off x="144782" y="-250397"/>
                            <a:ext cx="180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7" name="直線矢印コネクタ 257"/>
                        <wps:cNvCnPr/>
                        <wps:spPr>
                          <a:xfrm flipV="1">
                            <a:off x="146498" y="399116"/>
                            <a:ext cx="180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8" name="直線コネクタ 258"/>
                        <wps:cNvCnPr/>
                        <wps:spPr>
                          <a:xfrm>
                            <a:off x="146498" y="-250423"/>
                            <a:ext cx="0" cy="64866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 name="直線コネクタ 259"/>
                        <wps:cNvCnPr/>
                        <wps:spPr>
                          <a:xfrm>
                            <a:off x="0" y="74200"/>
                            <a:ext cx="144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FFC758F" id="グループ化 37" o:spid="_x0000_s1026" style="position:absolute;left:0;text-align:left;margin-left:45.95pt;margin-top:22.4pt;width:25.7pt;height:51.1pt;z-index:252152832;mso-height-relative:margin" coordorigin=",-2504" coordsize="3264,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">
                <v:shape id="直線矢印コネクタ 256" o:spid="_x0000_s1027" type="#_x0000_t32" style="position:absolute;left:1447;top:-2503;width:18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" strokecolor="black [3213]">
                  <v:stroke endarrow="block" joinstyle="miter"/>
                </v:shape>
                <v:shape id="直線矢印コネクタ 257" o:spid="_x0000_s1028" type="#_x0000_t32" style="position:absolute;left:1464;top:3991;width:18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" strokecolor="black [3213]">
                  <v:stroke endarrow="block" joinstyle="miter"/>
                </v:shape>
                <v:line id="直線コネクタ 258" o:spid="_x0000_s1029" style="position:absolute;visibility:visible;mso-wrap-style:square" from="1464,-2504" to="1464,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" strokecolor="black [3213]">
                  <v:stroke joinstyle="miter"/>
                </v:line>
                <v:line id="直線コネクタ 259" o:spid="_x0000_s1030" style="position:absolute;visibility:visible;mso-wrap-style:square" from="0,742" to="1440,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" strokecolor="black [3213]">
                  <v:stroke joinstyle="miter"/>
                </v:line>
              </v:group>
            </w:pict>
          </mc:Fallback>
        </mc:AlternateContent>
      </w:r>
      <w:r w:rsidRPr="005C61E6">
        <w:rPr>
          <w:rFonts w:ascii="Meiryo UI" w:hAnsi="Meiryo UI" w:cs="Times New Roman"/>
          <w:b/>
          <w:noProof/>
          <w:sz w:val="28"/>
          <w:szCs w:val="28"/>
        </w:rPr>
        <mc:AlternateContent>
          <mc:Choice Requires="wps">
            <w:drawing>
              <wp:anchor distT="0" distB="0" distL="114300" distR="114300" simplePos="0" relativeHeight="252135424" behindDoc="0" locked="0" layoutInCell="1" allowOverlap="1" wp14:anchorId="4FD3B565" wp14:editId="224C7A14">
                <wp:simplePos x="0" y="0"/>
                <wp:positionH relativeFrom="column">
                  <wp:posOffset>2747645</wp:posOffset>
                </wp:positionH>
                <wp:positionV relativeFrom="paragraph">
                  <wp:posOffset>421005</wp:posOffset>
                </wp:positionV>
                <wp:extent cx="178435" cy="0"/>
                <wp:effectExtent l="0" t="0" r="12065" b="19050"/>
                <wp:wrapNone/>
                <wp:docPr id="260"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0"/>
                        </a:xfrm>
                        <a:prstGeom prst="straightConnector1">
                          <a:avLst/>
                        </a:prstGeom>
                        <a:noFill/>
                        <a:ln w="9525">
                          <a:solidFill>
                            <a:srgbClr val="4BACC6">
                              <a:lumMod val="60000"/>
                              <a:lumOff val="4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49A16" id="AutoShape 309" o:spid="_x0000_s1026" type="#_x0000_t32" style="position:absolute;left:0;text-align:left;margin-left:216.35pt;margin-top:33.15pt;width:14.05pt;height:0;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" strokecolor="#93cddd"/>
            </w:pict>
          </mc:Fallback>
        </mc:AlternateContent>
      </w:r>
    </w:p>
    <w:p w14:paraId="05D88E81" w14:textId="77777777" w:rsidR="00746271" w:rsidRPr="005C61E6" w:rsidRDefault="00746271" w:rsidP="00746271">
      <w:pPr>
        <w:rPr>
          <w:rFonts w:ascii="Meiryo UI" w:hAnsi="Meiryo UI" w:cs="Times New Roman"/>
          <w:b/>
          <w:sz w:val="28"/>
          <w:szCs w:val="28"/>
        </w:rPr>
      </w:pP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2180480" behindDoc="0" locked="0" layoutInCell="1" allowOverlap="1" wp14:anchorId="1FCA64E0" wp14:editId="6AF41AEB">
                <wp:simplePos x="0" y="0"/>
                <wp:positionH relativeFrom="column">
                  <wp:posOffset>3138170</wp:posOffset>
                </wp:positionH>
                <wp:positionV relativeFrom="paragraph">
                  <wp:posOffset>275590</wp:posOffset>
                </wp:positionV>
                <wp:extent cx="3121660" cy="0"/>
                <wp:effectExtent l="0" t="0" r="21590" b="19050"/>
                <wp:wrapNone/>
                <wp:docPr id="261" name="直線コネクタ 261"/>
                <wp:cNvGraphicFramePr/>
                <a:graphic xmlns:a="http://schemas.openxmlformats.org/drawingml/2006/main">
                  <a:graphicData uri="http://schemas.microsoft.com/office/word/2010/wordprocessingShape">
                    <wps:wsp>
                      <wps:cNvCnPr/>
                      <wps:spPr>
                        <a:xfrm>
                          <a:off x="0" y="0"/>
                          <a:ext cx="312166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117694" id="直線コネクタ 261" o:spid="_x0000_s1026" style="position:absolute;left:0;text-align:left;z-index:252180480;visibility:visible;mso-wrap-style:square;mso-wrap-distance-left:9pt;mso-wrap-distance-top:0;mso-wrap-distance-right:9pt;mso-wrap-distance-bottom:0;mso-position-horizontal:absolute;mso-position-horizontal-relative:text;mso-position-vertical:absolute;mso-position-vertical-relative:text" from="247.1pt,21.7pt" to="492.9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" strokecolor="black [3213]" strokeweight=".25pt">
                <v:stroke joinstyle="miter"/>
              </v:line>
            </w:pict>
          </mc:Fallback>
        </mc:AlternateContent>
      </w: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2169216" behindDoc="0" locked="0" layoutInCell="1" allowOverlap="1" wp14:anchorId="587FE178" wp14:editId="722DFE0E">
                <wp:simplePos x="0" y="0"/>
                <wp:positionH relativeFrom="column">
                  <wp:posOffset>2928620</wp:posOffset>
                </wp:positionH>
                <wp:positionV relativeFrom="paragraph">
                  <wp:posOffset>437515</wp:posOffset>
                </wp:positionV>
                <wp:extent cx="144000" cy="0"/>
                <wp:effectExtent l="0" t="76200" r="27940" b="95250"/>
                <wp:wrapNone/>
                <wp:docPr id="262" name="直線矢印コネクタ 262"/>
                <wp:cNvGraphicFramePr/>
                <a:graphic xmlns:a="http://schemas.openxmlformats.org/drawingml/2006/main">
                  <a:graphicData uri="http://schemas.microsoft.com/office/word/2010/wordprocessingShape">
                    <wps:wsp>
                      <wps:cNvCnPr/>
                      <wps:spPr>
                        <a:xfrm>
                          <a:off x="0" y="0"/>
                          <a:ext cx="144000"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B2F3E7" id="直線矢印コネクタ 262" o:spid="_x0000_s1026" type="#_x0000_t32" style="position:absolute;left:0;text-align:left;margin-left:230.6pt;margin-top:34.45pt;width:11.35pt;height:0;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" strokecolor="windowText">
                <v:stroke endarrow="block" joinstyle="miter"/>
              </v:shape>
            </w:pict>
          </mc:Fallback>
        </mc:AlternateContent>
      </w:r>
      <w:r w:rsidRPr="005C61E6">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2154880" behindDoc="0" locked="0" layoutInCell="1" allowOverlap="1" wp14:anchorId="4CBB8646" wp14:editId="3818FBD7">
                <wp:simplePos x="0" y="0"/>
                <wp:positionH relativeFrom="column">
                  <wp:posOffset>893445</wp:posOffset>
                </wp:positionH>
                <wp:positionV relativeFrom="paragraph">
                  <wp:posOffset>230769</wp:posOffset>
                </wp:positionV>
                <wp:extent cx="2018030" cy="414020"/>
                <wp:effectExtent l="0" t="0" r="20320" b="24130"/>
                <wp:wrapNone/>
                <wp:docPr id="264"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414020"/>
                        </a:xfrm>
                        <a:prstGeom prst="rect">
                          <a:avLst/>
                        </a:prstGeom>
                        <a:solidFill>
                          <a:srgbClr val="FFFFFF"/>
                        </a:solidFill>
                        <a:ln w="19050">
                          <a:solidFill>
                            <a:srgbClr val="4BACC6">
                              <a:lumMod val="60000"/>
                              <a:lumOff val="40000"/>
                            </a:srgbClr>
                          </a:solidFill>
                          <a:miter lim="800000"/>
                          <a:headEnd/>
                          <a:tailEnd/>
                        </a:ln>
                      </wps:spPr>
                      <wps:txbx>
                        <w:txbxContent>
                          <w:p w14:paraId="04E49004" w14:textId="77777777" w:rsidR="008F47A8" w:rsidRDefault="008F47A8"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2</w:t>
                            </w:r>
                            <w:r w:rsidRPr="006B3933">
                              <w:rPr>
                                <w:rFonts w:ascii="Meiryo UI" w:hAnsi="Meiryo UI" w:hint="eastAsia"/>
                              </w:rPr>
                              <w:t>)</w:t>
                            </w:r>
                            <w:r>
                              <w:rPr>
                                <w:rFonts w:ascii="Meiryo UI" w:hAnsi="Meiryo UI" w:hint="eastAsia"/>
                              </w:rPr>
                              <w:t>リスクコミュニケーションの</w:t>
                            </w:r>
                          </w:p>
                          <w:p w14:paraId="4F7595A9" w14:textId="77777777" w:rsidR="008F47A8" w:rsidRPr="006B3933" w:rsidRDefault="008F47A8" w:rsidP="00746271">
                            <w:pPr>
                              <w:spacing w:line="240" w:lineRule="exact"/>
                              <w:ind w:firstLineChars="150" w:firstLine="360"/>
                              <w:jc w:val="left"/>
                              <w:rPr>
                                <w:rFonts w:ascii="Meiryo UI" w:hAnsi="Meiryo UI"/>
                              </w:rPr>
                            </w:pPr>
                            <w:r>
                              <w:rPr>
                                <w:rFonts w:ascii="Meiryo UI" w:hAnsi="Meiryo UI" w:hint="eastAsia"/>
                              </w:rPr>
                              <w:t>促進</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BB8646" id="_x0000_s1117" alt="タイトル: （１） - 説明: 監視指導" style="position:absolute;left:0;text-align:left;margin-left:70.35pt;margin-top:18.15pt;width:158.9pt;height:32.6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" strokecolor="#93cddd" strokeweight="1.5pt">
                <v:textbox inset="1mm,1mm,1mm,1mm">
                  <w:txbxContent>
                    <w:p w14:paraId="04E49004" w14:textId="77777777" w:rsidR="008F47A8" w:rsidRDefault="008F47A8"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2</w:t>
                      </w:r>
                      <w:r w:rsidRPr="006B3933">
                        <w:rPr>
                          <w:rFonts w:ascii="Meiryo UI" w:hAnsi="Meiryo UI" w:hint="eastAsia"/>
                        </w:rPr>
                        <w:t>)</w:t>
                      </w:r>
                      <w:r>
                        <w:rPr>
                          <w:rFonts w:ascii="Meiryo UI" w:hAnsi="Meiryo UI" w:hint="eastAsia"/>
                        </w:rPr>
                        <w:t>リスクコミュニケーションの</w:t>
                      </w:r>
                    </w:p>
                    <w:p w14:paraId="4F7595A9" w14:textId="77777777" w:rsidR="008F47A8" w:rsidRPr="006B3933" w:rsidRDefault="008F47A8" w:rsidP="00746271">
                      <w:pPr>
                        <w:spacing w:line="240" w:lineRule="exact"/>
                        <w:ind w:firstLineChars="150" w:firstLine="360"/>
                        <w:jc w:val="left"/>
                        <w:rPr>
                          <w:rFonts w:ascii="Meiryo UI" w:hAnsi="Meiryo UI"/>
                        </w:rPr>
                      </w:pPr>
                      <w:r>
                        <w:rPr>
                          <w:rFonts w:ascii="Meiryo UI" w:hAnsi="Meiryo UI" w:hint="eastAsia"/>
                        </w:rPr>
                        <w:t>促進</w:t>
                      </w:r>
                    </w:p>
                  </w:txbxContent>
                </v:textbox>
              </v:rect>
            </w:pict>
          </mc:Fallback>
        </mc:AlternateContent>
      </w:r>
      <w:r w:rsidRPr="005C61E6">
        <w:rPr>
          <w:rFonts w:ascii="HG丸ｺﾞｼｯｸM-PRO" w:eastAsia="HG丸ｺﾞｼｯｸM-PRO" w:hAnsi="HG丸ｺﾞｼｯｸM-PRO" w:cs="Times New Roman"/>
          <w:noProof/>
        </w:rPr>
        <mc:AlternateContent>
          <mc:Choice Requires="wps">
            <w:drawing>
              <wp:anchor distT="0" distB="0" distL="114300" distR="114300" simplePos="0" relativeHeight="252136448" behindDoc="0" locked="0" layoutInCell="1" allowOverlap="1" wp14:anchorId="13DCC2CB" wp14:editId="31823F13">
                <wp:simplePos x="0" y="0"/>
                <wp:positionH relativeFrom="column">
                  <wp:posOffset>2757170</wp:posOffset>
                </wp:positionH>
                <wp:positionV relativeFrom="paragraph">
                  <wp:posOffset>436880</wp:posOffset>
                </wp:positionV>
                <wp:extent cx="164465" cy="4445"/>
                <wp:effectExtent l="0" t="0" r="26035" b="33655"/>
                <wp:wrapNone/>
                <wp:docPr id="265"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4445"/>
                        </a:xfrm>
                        <a:prstGeom prst="straightConnector1">
                          <a:avLst/>
                        </a:prstGeom>
                        <a:noFill/>
                        <a:ln w="9525">
                          <a:solidFill>
                            <a:srgbClr val="4BACC6">
                              <a:lumMod val="60000"/>
                              <a:lumOff val="4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CBC63" id="AutoShape 315" o:spid="_x0000_s1026" type="#_x0000_t32" style="position:absolute;left:0;text-align:left;margin-left:217.1pt;margin-top:34.4pt;width:12.95pt;height:.3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" strokecolor="#93cddd"/>
            </w:pict>
          </mc:Fallback>
        </mc:AlternateContent>
      </w:r>
    </w:p>
    <w:p w14:paraId="5FDF9FFC" w14:textId="77777777" w:rsidR="00746271" w:rsidRPr="005C61E6" w:rsidRDefault="00746271" w:rsidP="00746271">
      <w:pPr>
        <w:rPr>
          <w:rFonts w:ascii="Meiryo UI" w:hAnsi="Meiryo UI" w:cs="Times New Roman"/>
          <w:b/>
          <w:sz w:val="28"/>
          <w:szCs w:val="28"/>
        </w:rPr>
      </w:pPr>
      <w:r>
        <w:rPr>
          <w:rFonts w:ascii="HG丸ｺﾞｼｯｸM-PRO" w:eastAsia="HG丸ｺﾞｼｯｸM-PRO" w:hAnsi="HG丸ｺﾞｼｯｸM-PRO" w:cs="Times New Roman"/>
          <w:noProof/>
        </w:rPr>
        <mc:AlternateContent>
          <mc:Choice Requires="wps">
            <w:drawing>
              <wp:anchor distT="0" distB="0" distL="114300" distR="114300" simplePos="0" relativeHeight="252181504" behindDoc="0" locked="0" layoutInCell="1" allowOverlap="1" wp14:anchorId="34D34FC1" wp14:editId="6CBA78D1">
                <wp:simplePos x="0" y="0"/>
                <wp:positionH relativeFrom="column">
                  <wp:posOffset>3138170</wp:posOffset>
                </wp:positionH>
                <wp:positionV relativeFrom="paragraph">
                  <wp:posOffset>226695</wp:posOffset>
                </wp:positionV>
                <wp:extent cx="3121660" cy="0"/>
                <wp:effectExtent l="0" t="0" r="21590" b="19050"/>
                <wp:wrapNone/>
                <wp:docPr id="266" name="直線コネクタ 266"/>
                <wp:cNvGraphicFramePr/>
                <a:graphic xmlns:a="http://schemas.openxmlformats.org/drawingml/2006/main">
                  <a:graphicData uri="http://schemas.microsoft.com/office/word/2010/wordprocessingShape">
                    <wps:wsp>
                      <wps:cNvCnPr/>
                      <wps:spPr>
                        <a:xfrm>
                          <a:off x="0" y="0"/>
                          <a:ext cx="312166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013AA0" id="直線コネクタ 266" o:spid="_x0000_s1026" style="position:absolute;left:0;text-align:left;z-index:252181504;visibility:visible;mso-wrap-style:square;mso-wrap-distance-left:9pt;mso-wrap-distance-top:0;mso-wrap-distance-right:9pt;mso-wrap-distance-bottom:0;mso-position-horizontal:absolute;mso-position-horizontal-relative:text;mso-position-vertical:absolute;mso-position-vertical-relative:text" from="247.1pt,17.85pt" to="492.9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" strokecolor="black [3213]" strokeweight=".25pt">
                <v:stroke joinstyle="miter"/>
              </v:line>
            </w:pict>
          </mc:Fallback>
        </mc:AlternateContent>
      </w:r>
      <w:r>
        <w:rPr>
          <w:rFonts w:ascii="HG丸ｺﾞｼｯｸM-PRO" w:eastAsia="HG丸ｺﾞｼｯｸM-PRO" w:hAnsi="HG丸ｺﾞｼｯｸM-PRO" w:cs="Times New Roman"/>
          <w:noProof/>
        </w:rPr>
        <mc:AlternateContent>
          <mc:Choice Requires="wpg">
            <w:drawing>
              <wp:anchor distT="0" distB="0" distL="114300" distR="114300" simplePos="0" relativeHeight="252142592" behindDoc="0" locked="0" layoutInCell="1" allowOverlap="1" wp14:anchorId="192E366F" wp14:editId="48B9DD9D">
                <wp:simplePos x="0" y="0"/>
                <wp:positionH relativeFrom="column">
                  <wp:posOffset>-95250</wp:posOffset>
                </wp:positionH>
                <wp:positionV relativeFrom="paragraph">
                  <wp:posOffset>501219</wp:posOffset>
                </wp:positionV>
                <wp:extent cx="657225" cy="1838325"/>
                <wp:effectExtent l="19050" t="19050" r="28575" b="28575"/>
                <wp:wrapNone/>
                <wp:docPr id="267" name="グループ化 267"/>
                <wp:cNvGraphicFramePr/>
                <a:graphic xmlns:a="http://schemas.openxmlformats.org/drawingml/2006/main">
                  <a:graphicData uri="http://schemas.microsoft.com/office/word/2010/wordprocessingGroup">
                    <wpg:wgp>
                      <wpg:cNvGrpSpPr/>
                      <wpg:grpSpPr>
                        <a:xfrm>
                          <a:off x="0" y="0"/>
                          <a:ext cx="657225" cy="1838325"/>
                          <a:chOff x="0" y="0"/>
                          <a:chExt cx="657225" cy="1838325"/>
                        </a:xfrm>
                      </wpg:grpSpPr>
                      <wps:wsp>
                        <wps:cNvPr id="268" name="AutoShape 224" descr="事業者の自主的な取組の促進&#10;" title="４"/>
                        <wps:cNvSpPr>
                          <a:spLocks noChangeArrowheads="1"/>
                        </wps:cNvSpPr>
                        <wps:spPr bwMode="auto">
                          <a:xfrm>
                            <a:off x="0" y="0"/>
                            <a:ext cx="657225" cy="1838325"/>
                          </a:xfrm>
                          <a:prstGeom prst="roundRect">
                            <a:avLst>
                              <a:gd name="adj" fmla="val 25366"/>
                            </a:avLst>
                          </a:prstGeom>
                          <a:solidFill>
                            <a:srgbClr val="4BACC6">
                              <a:lumMod val="20000"/>
                              <a:lumOff val="80000"/>
                            </a:srgbClr>
                          </a:solidFill>
                          <a:ln w="38100">
                            <a:solidFill>
                              <a:srgbClr val="4BACC6">
                                <a:lumMod val="40000"/>
                                <a:lumOff val="60000"/>
                              </a:srgbClr>
                            </a:solidFill>
                            <a:round/>
                            <a:headEnd/>
                            <a:tailEnd/>
                          </a:ln>
                        </wps:spPr>
                        <wps:bodyPr rot="0" vert="horz" wrap="square" lIns="74295" tIns="8890" rIns="74295" bIns="8890" anchor="t" anchorCtr="0" upright="1">
                          <a:noAutofit/>
                        </wps:bodyPr>
                      </wps:wsp>
                      <wps:wsp>
                        <wps:cNvPr id="269" name="テキスト ボックス 269"/>
                        <wps:cNvSpPr txBox="1"/>
                        <wps:spPr>
                          <a:xfrm>
                            <a:off x="146649" y="0"/>
                            <a:ext cx="390525" cy="333375"/>
                          </a:xfrm>
                          <a:prstGeom prst="rect">
                            <a:avLst/>
                          </a:prstGeom>
                          <a:noFill/>
                          <a:ln w="6350">
                            <a:noFill/>
                          </a:ln>
                          <a:effectLst/>
                        </wps:spPr>
                        <wps:txbx>
                          <w:txbxContent>
                            <w:p w14:paraId="00EC5A5A" w14:textId="77777777" w:rsidR="008F47A8" w:rsidRPr="00D42483" w:rsidRDefault="008F47A8" w:rsidP="00746271">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AutoShape 219"/>
                        <wps:cNvSpPr>
                          <a:spLocks noChangeArrowheads="1"/>
                        </wps:cNvSpPr>
                        <wps:spPr bwMode="auto">
                          <a:xfrm>
                            <a:off x="51759" y="336430"/>
                            <a:ext cx="571500" cy="1388853"/>
                          </a:xfrm>
                          <a:prstGeom prst="roundRect">
                            <a:avLst>
                              <a:gd name="adj" fmla="val 16667"/>
                            </a:avLst>
                          </a:prstGeom>
                          <a:noFill/>
                          <a:ln>
                            <a:noFill/>
                          </a:ln>
                          <a:extLst>
                            <a:ext uri="{909E8E84-426E-40DD-AFC4-6F175D3DCCD1}">
                              <a14:hiddenFill xmlns:a14="http://schemas.microsoft.com/office/drawing/2010/main">
                                <a:solidFill>
                                  <a:schemeClr val="accent5">
                                    <a:lumMod val="20000"/>
                                    <a:lumOff val="80000"/>
                                  </a:schemeClr>
                                </a:solidFill>
                              </a14:hiddenFill>
                            </a:ext>
                            <a:ext uri="{91240B29-F687-4F45-9708-019B960494DF}">
                              <a14:hiddenLine xmlns:a14="http://schemas.microsoft.com/office/drawing/2010/main" w="28575">
                                <a:solidFill>
                                  <a:srgbClr val="00B0F0"/>
                                </a:solidFill>
                                <a:round/>
                                <a:headEnd/>
                                <a:tailEnd/>
                              </a14:hiddenLine>
                            </a:ext>
                          </a:extLst>
                        </wps:spPr>
                        <wps:txbx>
                          <w:txbxContent>
                            <w:p w14:paraId="334B9436" w14:textId="77777777" w:rsidR="008F47A8" w:rsidRDefault="008F47A8" w:rsidP="00746271">
                              <w:pPr>
                                <w:spacing w:line="280" w:lineRule="exact"/>
                                <w:rPr>
                                  <w:rFonts w:ascii="Meiryo UI" w:hAnsi="Meiryo UI"/>
                                </w:rPr>
                              </w:pPr>
                              <w:r>
                                <w:rPr>
                                  <w:rFonts w:ascii="Meiryo UI" w:hAnsi="Meiryo UI" w:hint="eastAsia"/>
                                </w:rPr>
                                <w:t>事業者の自主的な</w:t>
                              </w:r>
                            </w:p>
                            <w:p w14:paraId="7581B6E9" w14:textId="77777777" w:rsidR="008F47A8" w:rsidRPr="006B3933" w:rsidRDefault="008F47A8" w:rsidP="00746271">
                              <w:pPr>
                                <w:spacing w:line="280" w:lineRule="exact"/>
                                <w:rPr>
                                  <w:rFonts w:ascii="Meiryo UI" w:hAnsi="Meiryo UI"/>
                                </w:rPr>
                              </w:pPr>
                              <w:r>
                                <w:rPr>
                                  <w:rFonts w:ascii="Meiryo UI" w:hAnsi="Meiryo UI" w:hint="eastAsia"/>
                                </w:rPr>
                                <w:t>取組の促進</w:t>
                              </w:r>
                            </w:p>
                          </w:txbxContent>
                        </wps:txbx>
                        <wps:bodyPr rot="0" vert="eaVert" wrap="square" lIns="36000" tIns="36000" rIns="36000" bIns="36000" anchor="ctr" anchorCtr="0" upright="1">
                          <a:noAutofit/>
                        </wps:bodyPr>
                      </wps:wsp>
                    </wpg:wgp>
                  </a:graphicData>
                </a:graphic>
              </wp:anchor>
            </w:drawing>
          </mc:Choice>
          <mc:Fallback>
            <w:pict>
              <v:group w14:anchorId="192E366F" id="グループ化 267" o:spid="_x0000_s1118" style="position:absolute;left:0;text-align:left;margin-left:-7.5pt;margin-top:39.45pt;width:51.75pt;height:144.75pt;z-index:252142592" coordsize="6572,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">
                <v:roundrect id="AutoShape 224" o:spid="_x0000_s1119" alt="事業者の自主的な取組の促進&#10;" style="position:absolute;width:6572;height:18383;visibility:visible;mso-wrap-style:square;v-text-anchor:top" arcsize="166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" fillcolor="#dbeef4" strokecolor="#b7dee8" strokeweight="3pt">
                  <v:textbox inset="5.85pt,.7pt,5.85pt,.7pt"/>
                </v:roundrect>
                <v:shape id="テキスト ボックス 269" o:spid="_x0000_s1120" type="#_x0000_t202" style="position:absolute;left:1466;width:390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" filled="f" stroked="f" strokeweight=".5pt">
                  <v:textbox>
                    <w:txbxContent>
                      <w:p w14:paraId="00EC5A5A" w14:textId="77777777" w:rsidR="008F47A8" w:rsidRPr="00D42483" w:rsidRDefault="008F47A8" w:rsidP="00746271">
                        <w:pPr>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４</w:t>
                        </w:r>
                      </w:p>
                    </w:txbxContent>
                  </v:textbox>
                </v:shape>
                <v:roundrect id="AutoShape 219" o:spid="_x0000_s1121" style="position:absolute;left:517;top:3364;width:5715;height:138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" filled="f" fillcolor="#d9e2f3 [664]" stroked="f" strokecolor="#00b0f0" strokeweight="2.25pt">
                  <v:textbox style="layout-flow:vertical-ideographic" inset="1mm,1mm,1mm,1mm">
                    <w:txbxContent>
                      <w:p w14:paraId="334B9436" w14:textId="77777777" w:rsidR="008F47A8" w:rsidRDefault="008F47A8" w:rsidP="00746271">
                        <w:pPr>
                          <w:spacing w:line="280" w:lineRule="exact"/>
                          <w:rPr>
                            <w:rFonts w:ascii="Meiryo UI" w:hAnsi="Meiryo UI"/>
                          </w:rPr>
                        </w:pPr>
                        <w:r>
                          <w:rPr>
                            <w:rFonts w:ascii="Meiryo UI" w:hAnsi="Meiryo UI" w:hint="eastAsia"/>
                          </w:rPr>
                          <w:t>事業者の自主的な</w:t>
                        </w:r>
                      </w:p>
                      <w:p w14:paraId="7581B6E9" w14:textId="77777777" w:rsidR="008F47A8" w:rsidRPr="006B3933" w:rsidRDefault="008F47A8" w:rsidP="00746271">
                        <w:pPr>
                          <w:spacing w:line="280" w:lineRule="exact"/>
                          <w:rPr>
                            <w:rFonts w:ascii="Meiryo UI" w:hAnsi="Meiryo UI"/>
                          </w:rPr>
                        </w:pPr>
                        <w:r>
                          <w:rPr>
                            <w:rFonts w:ascii="Meiryo UI" w:hAnsi="Meiryo UI" w:hint="eastAsia"/>
                          </w:rPr>
                          <w:t>取組の促進</w:t>
                        </w:r>
                      </w:p>
                    </w:txbxContent>
                  </v:textbox>
                </v:roundrect>
              </v:group>
            </w:pict>
          </mc:Fallback>
        </mc:AlternateContent>
      </w:r>
    </w:p>
    <w:p w14:paraId="21097E6F" w14:textId="77777777" w:rsidR="00746271" w:rsidRPr="005C61E6" w:rsidRDefault="00746271" w:rsidP="00746271">
      <w:pPr>
        <w:rPr>
          <w:rFonts w:ascii="Meiryo UI" w:hAnsi="Meiryo UI" w:cs="Times New Roman"/>
          <w:b/>
          <w:sz w:val="28"/>
          <w:szCs w:val="28"/>
        </w:rPr>
      </w:pPr>
      <w:r>
        <w:rPr>
          <w:rFonts w:ascii="Meiryo UI" w:hAnsi="Meiryo UI" w:cs="Times New Roman"/>
          <w:b/>
          <w:noProof/>
          <w:sz w:val="28"/>
          <w:szCs w:val="28"/>
        </w:rPr>
        <mc:AlternateContent>
          <mc:Choice Requires="wps">
            <w:drawing>
              <wp:anchor distT="0" distB="0" distL="114300" distR="114300" simplePos="0" relativeHeight="252170240" behindDoc="0" locked="0" layoutInCell="1" allowOverlap="1" wp14:anchorId="00FE9E74" wp14:editId="1D77BB43">
                <wp:simplePos x="0" y="0"/>
                <wp:positionH relativeFrom="column">
                  <wp:posOffset>2922788</wp:posOffset>
                </wp:positionH>
                <wp:positionV relativeFrom="paragraph">
                  <wp:posOffset>206375</wp:posOffset>
                </wp:positionV>
                <wp:extent cx="145015" cy="0"/>
                <wp:effectExtent l="0" t="76200" r="26670" b="95250"/>
                <wp:wrapNone/>
                <wp:docPr id="271" name="直線矢印コネクタ 271"/>
                <wp:cNvGraphicFramePr/>
                <a:graphic xmlns:a="http://schemas.openxmlformats.org/drawingml/2006/main">
                  <a:graphicData uri="http://schemas.microsoft.com/office/word/2010/wordprocessingShape">
                    <wps:wsp>
                      <wps:cNvCnPr/>
                      <wps:spPr>
                        <a:xfrm flipV="1">
                          <a:off x="0" y="0"/>
                          <a:ext cx="145015"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anchor>
            </w:drawing>
          </mc:Choice>
          <mc:Fallback>
            <w:pict>
              <v:shape w14:anchorId="37A8BB0E" id="直線矢印コネクタ 271" o:spid="_x0000_s1026" type="#_x0000_t32" style="position:absolute;left:0;text-align:left;margin-left:230.15pt;margin-top:16.25pt;width:11.4pt;height:0;flip:y;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" strokecolor="windowText">
                <v:stroke endarrow="block" joinstyle="miter"/>
              </v:shape>
            </w:pict>
          </mc:Fallback>
        </mc:AlternateContent>
      </w:r>
      <w:r w:rsidRPr="005C61E6">
        <w:rPr>
          <w:rFonts w:ascii="Meiryo UI" w:hAnsi="Meiryo UI" w:cs="Times New Roman"/>
          <w:b/>
          <w:noProof/>
          <w:sz w:val="28"/>
          <w:szCs w:val="28"/>
        </w:rPr>
        <mc:AlternateContent>
          <mc:Choice Requires="wps">
            <w:drawing>
              <wp:anchor distT="0" distB="0" distL="114300" distR="114300" simplePos="0" relativeHeight="252139520" behindDoc="0" locked="0" layoutInCell="1" allowOverlap="1" wp14:anchorId="100DF618" wp14:editId="1557AA0C">
                <wp:simplePos x="0" y="0"/>
                <wp:positionH relativeFrom="column">
                  <wp:posOffset>872119</wp:posOffset>
                </wp:positionH>
                <wp:positionV relativeFrom="paragraph">
                  <wp:posOffset>497205</wp:posOffset>
                </wp:positionV>
                <wp:extent cx="318770" cy="219075"/>
                <wp:effectExtent l="0" t="0" r="5080" b="9525"/>
                <wp:wrapNone/>
                <wp:docPr id="272" name="正方形/長方形 24" descr="重点" title="重点"/>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219075"/>
                        </a:xfrm>
                        <a:prstGeom prst="rect">
                          <a:avLst/>
                        </a:prstGeom>
                        <a:solidFill>
                          <a:srgbClr val="002060"/>
                        </a:solidFill>
                        <a:ln w="25400" cap="flat" cmpd="sng" algn="ctr">
                          <a:noFill/>
                          <a:prstDash val="solid"/>
                        </a:ln>
                        <a:effectLst/>
                      </wps:spPr>
                      <wps:txbx>
                        <w:txbxContent>
                          <w:p w14:paraId="6666870C" w14:textId="77777777" w:rsidR="008F47A8" w:rsidRPr="00BA3BDD" w:rsidRDefault="008F47A8" w:rsidP="00746271">
                            <w:pPr>
                              <w:spacing w:line="240" w:lineRule="exact"/>
                              <w:jc w:val="center"/>
                              <w:rPr>
                                <w:rFonts w:ascii="Meiryo UI" w:hAnsi="Meiryo UI"/>
                                <w:b/>
                                <w:color w:val="FFFFFF" w:themeColor="background1"/>
                                <w:sz w:val="21"/>
                                <w:shd w:val="clear" w:color="auto" w:fill="17365D"/>
                              </w:rPr>
                            </w:pPr>
                            <w:r>
                              <w:rPr>
                                <w:rFonts w:ascii="Meiryo UI" w:hAnsi="Meiryo UI" w:hint="eastAsia"/>
                                <w:b/>
                                <w:color w:val="FFFFFF" w:themeColor="background1"/>
                                <w:sz w:val="21"/>
                                <w:shd w:val="clear" w:color="auto" w:fill="17365D"/>
                              </w:rPr>
                              <w:t>重点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DF618" id="_x0000_s1122" alt="タイトル: 重点 - 説明: 重点" style="position:absolute;left:0;text-align:left;margin-left:68.65pt;margin-top:39.15pt;width:25.1pt;height:17.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" fillcolor="#002060" stroked="f" strokeweight="2pt">
                <v:path arrowok="t"/>
                <v:textbox inset="0,0,0,0">
                  <w:txbxContent>
                    <w:p w14:paraId="6666870C" w14:textId="77777777" w:rsidR="008F47A8" w:rsidRPr="00BA3BDD" w:rsidRDefault="008F47A8" w:rsidP="00746271">
                      <w:pPr>
                        <w:spacing w:line="240" w:lineRule="exact"/>
                        <w:jc w:val="center"/>
                        <w:rPr>
                          <w:rFonts w:ascii="Meiryo UI" w:hAnsi="Meiryo UI"/>
                          <w:b/>
                          <w:color w:val="FFFFFF" w:themeColor="background1"/>
                          <w:sz w:val="21"/>
                          <w:shd w:val="clear" w:color="auto" w:fill="17365D"/>
                        </w:rPr>
                      </w:pPr>
                      <w:r>
                        <w:rPr>
                          <w:rFonts w:ascii="Meiryo UI" w:hAnsi="Meiryo UI" w:hint="eastAsia"/>
                          <w:b/>
                          <w:color w:val="FFFFFF" w:themeColor="background1"/>
                          <w:sz w:val="21"/>
                          <w:shd w:val="clear" w:color="auto" w:fill="17365D"/>
                        </w:rPr>
                        <w:t>重点</w:t>
                      </w:r>
                    </w:p>
                  </w:txbxContent>
                </v:textbox>
              </v:rect>
            </w:pict>
          </mc:Fallback>
        </mc:AlternateContent>
      </w:r>
      <w:r w:rsidRPr="00BA3BDD">
        <w:rPr>
          <w:rFonts w:ascii="Meiryo UI" w:hAnsi="Meiryo UI" w:cs="Times New Roman"/>
          <w:b/>
          <w:noProof/>
          <w:sz w:val="28"/>
          <w:szCs w:val="28"/>
        </w:rPr>
        <mc:AlternateContent>
          <mc:Choice Requires="wps">
            <w:drawing>
              <wp:anchor distT="0" distB="0" distL="114300" distR="114300" simplePos="0" relativeHeight="252156928" behindDoc="0" locked="0" layoutInCell="1" allowOverlap="1" wp14:anchorId="4E8E7554" wp14:editId="5F234462">
                <wp:simplePos x="0" y="0"/>
                <wp:positionH relativeFrom="column">
                  <wp:posOffset>879475</wp:posOffset>
                </wp:positionH>
                <wp:positionV relativeFrom="paragraph">
                  <wp:posOffset>78476</wp:posOffset>
                </wp:positionV>
                <wp:extent cx="2018030" cy="247650"/>
                <wp:effectExtent l="0" t="0" r="20320" b="19050"/>
                <wp:wrapNone/>
                <wp:docPr id="274"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247650"/>
                        </a:xfrm>
                        <a:prstGeom prst="rect">
                          <a:avLst/>
                        </a:prstGeom>
                        <a:solidFill>
                          <a:srgbClr val="FFFFFF"/>
                        </a:solidFill>
                        <a:ln w="19050">
                          <a:solidFill>
                            <a:srgbClr val="4BACC6">
                              <a:lumMod val="60000"/>
                              <a:lumOff val="40000"/>
                            </a:srgbClr>
                          </a:solidFill>
                          <a:miter lim="800000"/>
                          <a:headEnd/>
                          <a:tailEnd/>
                        </a:ln>
                      </wps:spPr>
                      <wps:txbx>
                        <w:txbxContent>
                          <w:p w14:paraId="6FB6C65B" w14:textId="77777777" w:rsidR="008F47A8" w:rsidRPr="006B3933" w:rsidRDefault="008F47A8" w:rsidP="00746271">
                            <w:pPr>
                              <w:spacing w:line="240" w:lineRule="exact"/>
                              <w:jc w:val="left"/>
                              <w:rPr>
                                <w:rFonts w:ascii="Meiryo UI" w:hAnsi="Meiryo UI"/>
                              </w:rPr>
                            </w:pPr>
                            <w:r w:rsidRPr="006B3933">
                              <w:rPr>
                                <w:rFonts w:ascii="Meiryo UI" w:hAnsi="Meiryo UI" w:hint="eastAsia"/>
                              </w:rPr>
                              <w:t>(</w:t>
                            </w:r>
                            <w:r>
                              <w:rPr>
                                <w:rFonts w:ascii="Meiryo UI" w:hAnsi="Meiryo UI"/>
                              </w:rPr>
                              <w:t>1</w:t>
                            </w:r>
                            <w:r w:rsidRPr="006B3933">
                              <w:rPr>
                                <w:rFonts w:ascii="Meiryo UI" w:hAnsi="Meiryo UI" w:hint="eastAsia"/>
                              </w:rPr>
                              <w:t>)</w:t>
                            </w:r>
                            <w:r>
                              <w:rPr>
                                <w:rFonts w:ascii="Meiryo UI" w:hAnsi="Meiryo UI" w:hint="eastAsia"/>
                              </w:rPr>
                              <w:t>生産段階</w:t>
                            </w:r>
                            <w:r>
                              <w:rPr>
                                <w:rFonts w:ascii="Meiryo UI" w:hAnsi="Meiryo UI"/>
                              </w:rPr>
                              <w:t>における支援</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8E7554" id="_x0000_s1123" alt="タイトル: （１） - 説明: 監視指導" style="position:absolute;left:0;text-align:left;margin-left:69.25pt;margin-top:6.2pt;width:158.9pt;height:19.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" strokecolor="#93cddd" strokeweight="1.5pt">
                <v:textbox inset="1mm,1mm,1mm,1mm">
                  <w:txbxContent>
                    <w:p w14:paraId="6FB6C65B" w14:textId="77777777" w:rsidR="008F47A8" w:rsidRPr="006B3933" w:rsidRDefault="008F47A8" w:rsidP="00746271">
                      <w:pPr>
                        <w:spacing w:line="240" w:lineRule="exact"/>
                        <w:jc w:val="left"/>
                        <w:rPr>
                          <w:rFonts w:ascii="Meiryo UI" w:hAnsi="Meiryo UI"/>
                        </w:rPr>
                      </w:pPr>
                      <w:r w:rsidRPr="006B3933">
                        <w:rPr>
                          <w:rFonts w:ascii="Meiryo UI" w:hAnsi="Meiryo UI" w:hint="eastAsia"/>
                        </w:rPr>
                        <w:t>(</w:t>
                      </w:r>
                      <w:r>
                        <w:rPr>
                          <w:rFonts w:ascii="Meiryo UI" w:hAnsi="Meiryo UI"/>
                        </w:rPr>
                        <w:t>1</w:t>
                      </w:r>
                      <w:r w:rsidRPr="006B3933">
                        <w:rPr>
                          <w:rFonts w:ascii="Meiryo UI" w:hAnsi="Meiryo UI" w:hint="eastAsia"/>
                        </w:rPr>
                        <w:t>)</w:t>
                      </w:r>
                      <w:r>
                        <w:rPr>
                          <w:rFonts w:ascii="Meiryo UI" w:hAnsi="Meiryo UI" w:hint="eastAsia"/>
                        </w:rPr>
                        <w:t>生産段階</w:t>
                      </w:r>
                      <w:r>
                        <w:rPr>
                          <w:rFonts w:ascii="Meiryo UI" w:hAnsi="Meiryo UI"/>
                        </w:rPr>
                        <w:t>における支援</w:t>
                      </w:r>
                    </w:p>
                  </w:txbxContent>
                </v:textbox>
              </v:rect>
            </w:pict>
          </mc:Fallback>
        </mc:AlternateContent>
      </w:r>
      <w:r w:rsidRPr="00BA3BDD">
        <w:rPr>
          <w:rFonts w:ascii="Meiryo UI" w:hAnsi="Meiryo UI" w:cs="Times New Roman"/>
          <w:b/>
          <w:noProof/>
          <w:sz w:val="28"/>
          <w:szCs w:val="28"/>
        </w:rPr>
        <mc:AlternateContent>
          <mc:Choice Requires="wpg">
            <w:drawing>
              <wp:anchor distT="0" distB="0" distL="114300" distR="114300" simplePos="0" relativeHeight="252155904" behindDoc="0" locked="0" layoutInCell="1" allowOverlap="1" wp14:anchorId="5E8F401A" wp14:editId="67033C04">
                <wp:simplePos x="0" y="0"/>
                <wp:positionH relativeFrom="column">
                  <wp:posOffset>568960</wp:posOffset>
                </wp:positionH>
                <wp:positionV relativeFrom="paragraph">
                  <wp:posOffset>199019</wp:posOffset>
                </wp:positionV>
                <wp:extent cx="313055" cy="1404620"/>
                <wp:effectExtent l="0" t="76200" r="67945" b="100330"/>
                <wp:wrapNone/>
                <wp:docPr id="275" name="グループ化 35"/>
                <wp:cNvGraphicFramePr/>
                <a:graphic xmlns:a="http://schemas.openxmlformats.org/drawingml/2006/main">
                  <a:graphicData uri="http://schemas.microsoft.com/office/word/2010/wordprocessingGroup">
                    <wpg:wgp>
                      <wpg:cNvGrpSpPr/>
                      <wpg:grpSpPr>
                        <a:xfrm>
                          <a:off x="0" y="0"/>
                          <a:ext cx="313055" cy="1404620"/>
                          <a:chOff x="0" y="-570229"/>
                          <a:chExt cx="313142" cy="1408490"/>
                        </a:xfrm>
                      </wpg:grpSpPr>
                      <wps:wsp>
                        <wps:cNvPr id="276" name="直線矢印コネクタ 276"/>
                        <wps:cNvCnPr/>
                        <wps:spPr>
                          <a:xfrm flipV="1">
                            <a:off x="0" y="148831"/>
                            <a:ext cx="311744" cy="0"/>
                          </a:xfrm>
                          <a:prstGeom prst="straightConnector1">
                            <a:avLst/>
                          </a:prstGeom>
                          <a:noFill/>
                          <a:ln w="9525" cap="flat" cmpd="sng" algn="ctr">
                            <a:solidFill>
                              <a:sysClr val="windowText" lastClr="000000"/>
                            </a:solidFill>
                            <a:prstDash val="solid"/>
                            <a:miter lim="800000"/>
                            <a:tailEnd type="triangle"/>
                          </a:ln>
                          <a:effectLst/>
                        </wps:spPr>
                        <wps:bodyPr/>
                      </wps:wsp>
                      <wps:wsp>
                        <wps:cNvPr id="277" name="直線矢印コネクタ 277"/>
                        <wps:cNvCnPr/>
                        <wps:spPr>
                          <a:xfrm flipV="1">
                            <a:off x="131426" y="-567656"/>
                            <a:ext cx="180000" cy="0"/>
                          </a:xfrm>
                          <a:prstGeom prst="straightConnector1">
                            <a:avLst/>
                          </a:prstGeom>
                          <a:noFill/>
                          <a:ln w="9525" cap="flat" cmpd="sng" algn="ctr">
                            <a:solidFill>
                              <a:sysClr val="windowText" lastClr="000000"/>
                            </a:solidFill>
                            <a:prstDash val="solid"/>
                            <a:miter lim="800000"/>
                            <a:tailEnd type="triangle"/>
                          </a:ln>
                          <a:effectLst/>
                        </wps:spPr>
                        <wps:bodyPr/>
                      </wps:wsp>
                      <wps:wsp>
                        <wps:cNvPr id="278" name="直線矢印コネクタ 278"/>
                        <wps:cNvCnPr/>
                        <wps:spPr>
                          <a:xfrm flipV="1">
                            <a:off x="133142" y="838261"/>
                            <a:ext cx="180000" cy="0"/>
                          </a:xfrm>
                          <a:prstGeom prst="straightConnector1">
                            <a:avLst/>
                          </a:prstGeom>
                          <a:noFill/>
                          <a:ln w="9525" cap="flat" cmpd="sng" algn="ctr">
                            <a:solidFill>
                              <a:sysClr val="windowText" lastClr="000000"/>
                            </a:solidFill>
                            <a:prstDash val="solid"/>
                            <a:miter lim="800000"/>
                            <a:tailEnd type="triangle"/>
                          </a:ln>
                          <a:effectLst/>
                        </wps:spPr>
                        <wps:bodyPr/>
                      </wps:wsp>
                      <wps:wsp>
                        <wps:cNvPr id="290" name="直線コネクタ 290"/>
                        <wps:cNvCnPr/>
                        <wps:spPr>
                          <a:xfrm>
                            <a:off x="132698" y="-570229"/>
                            <a:ext cx="0" cy="1407290"/>
                          </a:xfrm>
                          <a:prstGeom prst="line">
                            <a:avLst/>
                          </a:prstGeom>
                          <a:noFill/>
                          <a:ln w="9525" cap="flat" cmpd="sng" algn="ctr">
                            <a:solidFill>
                              <a:sysClr val="windowText" lastClr="000000"/>
                            </a:solidFill>
                            <a:prstDash val="solid"/>
                            <a:miter lim="800000"/>
                          </a:ln>
                          <a:effectLst/>
                        </wps:spPr>
                        <wps:bodyPr/>
                      </wps:wsp>
                    </wpg:wgp>
                  </a:graphicData>
                </a:graphic>
                <wp14:sizeRelV relativeFrom="margin">
                  <wp14:pctHeight>0</wp14:pctHeight>
                </wp14:sizeRelV>
              </wp:anchor>
            </w:drawing>
          </mc:Choice>
          <mc:Fallback>
            <w:pict>
              <v:group w14:anchorId="00BF995F" id="グループ化 35" o:spid="_x0000_s1026" style="position:absolute;left:0;text-align:left;margin-left:44.8pt;margin-top:15.65pt;width:24.65pt;height:110.6pt;z-index:252155904;mso-height-relative:margin" coordorigin=",-5702" coordsize="3131,1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">
                <v:shape id="直線矢印コネクタ 276" o:spid="_x0000_s1027" type="#_x0000_t32" style="position:absolute;top:1488;width:311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" strokecolor="windowText">
                  <v:stroke endarrow="block" joinstyle="miter"/>
                </v:shape>
                <v:shape id="直線矢印コネクタ 277" o:spid="_x0000_s1028" type="#_x0000_t32" style="position:absolute;left:1314;top:-5676;width:18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" strokecolor="windowText">
                  <v:stroke endarrow="block" joinstyle="miter"/>
                </v:shape>
                <v:shape id="直線矢印コネクタ 278" o:spid="_x0000_s1029" type="#_x0000_t32" style="position:absolute;left:1331;top:8382;width:18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" strokecolor="windowText">
                  <v:stroke endarrow="block" joinstyle="miter"/>
                </v:shape>
                <v:line id="直線コネクタ 290" o:spid="_x0000_s1030" style="position:absolute;visibility:visible;mso-wrap-style:square" from="1326,-5702" to="1326,8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" strokecolor="windowText">
                  <v:stroke joinstyle="miter"/>
                </v:line>
              </v:group>
            </w:pict>
          </mc:Fallback>
        </mc:AlternateContent>
      </w:r>
    </w:p>
    <w:p w14:paraId="044433C8" w14:textId="77777777" w:rsidR="00746271" w:rsidRPr="005C61E6" w:rsidRDefault="00746271" w:rsidP="00746271">
      <w:pPr>
        <w:rPr>
          <w:rFonts w:ascii="Meiryo UI" w:hAnsi="Meiryo UI" w:cs="Times New Roman"/>
          <w:b/>
          <w:sz w:val="28"/>
          <w:szCs w:val="28"/>
        </w:rPr>
      </w:pPr>
      <w:r>
        <w:rPr>
          <w:rFonts w:ascii="Meiryo UI" w:hAnsi="Meiryo UI" w:cs="Times New Roman"/>
          <w:b/>
          <w:noProof/>
          <w:sz w:val="28"/>
          <w:szCs w:val="28"/>
        </w:rPr>
        <mc:AlternateContent>
          <mc:Choice Requires="wps">
            <w:drawing>
              <wp:anchor distT="0" distB="0" distL="114300" distR="114300" simplePos="0" relativeHeight="252182528" behindDoc="0" locked="0" layoutInCell="1" allowOverlap="1" wp14:anchorId="32482B41" wp14:editId="02224C2F">
                <wp:simplePos x="0" y="0"/>
                <wp:positionH relativeFrom="column">
                  <wp:posOffset>3138170</wp:posOffset>
                </wp:positionH>
                <wp:positionV relativeFrom="paragraph">
                  <wp:posOffset>233680</wp:posOffset>
                </wp:positionV>
                <wp:extent cx="3121660" cy="0"/>
                <wp:effectExtent l="0" t="0" r="21590" b="19050"/>
                <wp:wrapNone/>
                <wp:docPr id="291" name="直線コネクタ 291"/>
                <wp:cNvGraphicFramePr/>
                <a:graphic xmlns:a="http://schemas.openxmlformats.org/drawingml/2006/main">
                  <a:graphicData uri="http://schemas.microsoft.com/office/word/2010/wordprocessingShape">
                    <wps:wsp>
                      <wps:cNvCnPr/>
                      <wps:spPr>
                        <a:xfrm>
                          <a:off x="0" y="0"/>
                          <a:ext cx="312166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C771F5" id="直線コネクタ 291" o:spid="_x0000_s1026" style="position:absolute;left:0;text-align:left;z-index:252182528;visibility:visible;mso-wrap-style:square;mso-wrap-distance-left:9pt;mso-wrap-distance-top:0;mso-wrap-distance-right:9pt;mso-wrap-distance-bottom:0;mso-position-horizontal:absolute;mso-position-horizontal-relative:text;mso-position-vertical:absolute;mso-position-vertical-relative:text" from="247.1pt,18.4pt" to="492.9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" strokecolor="black [3213]" strokeweight=".25pt">
                <v:stroke joinstyle="miter"/>
              </v:line>
            </w:pict>
          </mc:Fallback>
        </mc:AlternateContent>
      </w:r>
      <w:r>
        <w:rPr>
          <w:rFonts w:ascii="Meiryo UI" w:hAnsi="Meiryo UI" w:cs="Times New Roman"/>
          <w:b/>
          <w:noProof/>
          <w:sz w:val="28"/>
          <w:szCs w:val="28"/>
        </w:rPr>
        <mc:AlternateContent>
          <mc:Choice Requires="wps">
            <w:drawing>
              <wp:anchor distT="0" distB="0" distL="114300" distR="114300" simplePos="0" relativeHeight="252171264" behindDoc="0" locked="0" layoutInCell="1" allowOverlap="1" wp14:anchorId="235C9ADE" wp14:editId="78D15BAC">
                <wp:simplePos x="0" y="0"/>
                <wp:positionH relativeFrom="column">
                  <wp:posOffset>2919095</wp:posOffset>
                </wp:positionH>
                <wp:positionV relativeFrom="paragraph">
                  <wp:posOffset>405130</wp:posOffset>
                </wp:positionV>
                <wp:extent cx="154305" cy="0"/>
                <wp:effectExtent l="0" t="76200" r="17145" b="95250"/>
                <wp:wrapNone/>
                <wp:docPr id="292" name="直線矢印コネクタ 292"/>
                <wp:cNvGraphicFramePr/>
                <a:graphic xmlns:a="http://schemas.openxmlformats.org/drawingml/2006/main">
                  <a:graphicData uri="http://schemas.microsoft.com/office/word/2010/wordprocessingShape">
                    <wps:wsp>
                      <wps:cNvCnPr/>
                      <wps:spPr>
                        <a:xfrm>
                          <a:off x="0" y="0"/>
                          <a:ext cx="154305"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8D29AB" id="直線矢印コネクタ 292" o:spid="_x0000_s1026" type="#_x0000_t32" style="position:absolute;left:0;text-align:left;margin-left:229.85pt;margin-top:31.9pt;width:12.15pt;height:0;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" strokecolor="windowText">
                <v:stroke endarrow="block" joinstyle="miter"/>
              </v:shape>
            </w:pict>
          </mc:Fallback>
        </mc:AlternateContent>
      </w:r>
      <w:r w:rsidRPr="00BA3BDD">
        <w:rPr>
          <w:rFonts w:ascii="Meiryo UI" w:hAnsi="Meiryo UI" w:cs="Times New Roman"/>
          <w:b/>
          <w:noProof/>
          <w:sz w:val="28"/>
          <w:szCs w:val="28"/>
        </w:rPr>
        <mc:AlternateContent>
          <mc:Choice Requires="wps">
            <w:drawing>
              <wp:anchor distT="0" distB="0" distL="114300" distR="114300" simplePos="0" relativeHeight="252157952" behindDoc="0" locked="0" layoutInCell="1" allowOverlap="1" wp14:anchorId="57E6FDAC" wp14:editId="12B6C2F6">
                <wp:simplePos x="0" y="0"/>
                <wp:positionH relativeFrom="column">
                  <wp:posOffset>879475</wp:posOffset>
                </wp:positionH>
                <wp:positionV relativeFrom="paragraph">
                  <wp:posOffset>195316</wp:posOffset>
                </wp:positionV>
                <wp:extent cx="2018030" cy="424850"/>
                <wp:effectExtent l="0" t="0" r="20320" b="13335"/>
                <wp:wrapNone/>
                <wp:docPr id="293"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424850"/>
                        </a:xfrm>
                        <a:prstGeom prst="rect">
                          <a:avLst/>
                        </a:prstGeom>
                        <a:solidFill>
                          <a:srgbClr val="FFFFFF"/>
                        </a:solidFill>
                        <a:ln w="19050">
                          <a:solidFill>
                            <a:srgbClr val="4BACC6">
                              <a:lumMod val="60000"/>
                              <a:lumOff val="40000"/>
                            </a:srgbClr>
                          </a:solidFill>
                          <a:miter lim="800000"/>
                          <a:headEnd/>
                          <a:tailEnd/>
                        </a:ln>
                      </wps:spPr>
                      <wps:txbx>
                        <w:txbxContent>
                          <w:p w14:paraId="48D666D0" w14:textId="77777777" w:rsidR="008F47A8" w:rsidRDefault="008F47A8" w:rsidP="00746271">
                            <w:pPr>
                              <w:spacing w:line="240" w:lineRule="exact"/>
                              <w:jc w:val="left"/>
                              <w:rPr>
                                <w:rFonts w:ascii="Meiryo UI" w:hAnsi="Meiryo UI"/>
                                <w:sz w:val="22"/>
                              </w:rPr>
                            </w:pPr>
                            <w:r w:rsidRPr="006B3933">
                              <w:rPr>
                                <w:rFonts w:ascii="Meiryo UI" w:hAnsi="Meiryo UI" w:hint="eastAsia"/>
                              </w:rPr>
                              <w:t>(</w:t>
                            </w:r>
                            <w:r>
                              <w:rPr>
                                <w:rFonts w:ascii="Meiryo UI" w:hAnsi="Meiryo UI" w:hint="eastAsia"/>
                              </w:rPr>
                              <w:t>2</w:t>
                            </w:r>
                            <w:r w:rsidRPr="006B3933">
                              <w:rPr>
                                <w:rFonts w:ascii="Meiryo UI" w:hAnsi="Meiryo UI" w:hint="eastAsia"/>
                              </w:rPr>
                              <w:t>)</w:t>
                            </w:r>
                            <w:r w:rsidRPr="00BA3BDD">
                              <w:rPr>
                                <w:rFonts w:ascii="Meiryo UI" w:hAnsi="Meiryo UI" w:hint="eastAsia"/>
                                <w:sz w:val="22"/>
                              </w:rPr>
                              <w:t>HACCP</w:t>
                            </w:r>
                            <w:r w:rsidRPr="00BA3BDD">
                              <w:rPr>
                                <w:rFonts w:ascii="Meiryo UI" w:hAnsi="Meiryo UI"/>
                                <w:sz w:val="22"/>
                              </w:rPr>
                              <w:t>の取組支援をはじ</w:t>
                            </w:r>
                            <w:r w:rsidRPr="00BA3BDD">
                              <w:rPr>
                                <w:rFonts w:ascii="Meiryo UI" w:hAnsi="Meiryo UI" w:hint="eastAsia"/>
                                <w:sz w:val="22"/>
                              </w:rPr>
                              <w:t>め</w:t>
                            </w:r>
                          </w:p>
                          <w:p w14:paraId="6433199E" w14:textId="77777777" w:rsidR="008F47A8" w:rsidRPr="00BA3BDD" w:rsidRDefault="008F47A8" w:rsidP="00746271">
                            <w:pPr>
                              <w:spacing w:line="240" w:lineRule="exact"/>
                              <w:ind w:firstLineChars="150" w:firstLine="330"/>
                              <w:jc w:val="left"/>
                              <w:rPr>
                                <w:rFonts w:ascii="Meiryo UI" w:hAnsi="Meiryo UI"/>
                                <w:sz w:val="22"/>
                              </w:rPr>
                            </w:pPr>
                            <w:r w:rsidRPr="00BA3BDD">
                              <w:rPr>
                                <w:rFonts w:ascii="Meiryo UI" w:hAnsi="Meiryo UI" w:hint="eastAsia"/>
                                <w:sz w:val="22"/>
                              </w:rPr>
                              <w:t>とする自主衛生管理</w:t>
                            </w:r>
                            <w:r w:rsidRPr="00BA3BDD">
                              <w:rPr>
                                <w:rFonts w:ascii="Meiryo UI" w:hAnsi="Meiryo UI"/>
                                <w:sz w:val="22"/>
                              </w:rPr>
                              <w:t>の推進</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E6FDAC" id="_x0000_s1124" alt="タイトル: （１） - 説明: 監視指導" style="position:absolute;left:0;text-align:left;margin-left:69.25pt;margin-top:15.4pt;width:158.9pt;height:33.4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" strokecolor="#93cddd" strokeweight="1.5pt">
                <v:textbox inset="1mm,1mm,1mm,1mm">
                  <w:txbxContent>
                    <w:p w14:paraId="48D666D0" w14:textId="77777777" w:rsidR="008F47A8" w:rsidRDefault="008F47A8" w:rsidP="00746271">
                      <w:pPr>
                        <w:spacing w:line="240" w:lineRule="exact"/>
                        <w:jc w:val="left"/>
                        <w:rPr>
                          <w:rFonts w:ascii="Meiryo UI" w:hAnsi="Meiryo UI"/>
                          <w:sz w:val="22"/>
                        </w:rPr>
                      </w:pPr>
                      <w:r w:rsidRPr="006B3933">
                        <w:rPr>
                          <w:rFonts w:ascii="Meiryo UI" w:hAnsi="Meiryo UI" w:hint="eastAsia"/>
                        </w:rPr>
                        <w:t>(</w:t>
                      </w:r>
                      <w:r>
                        <w:rPr>
                          <w:rFonts w:ascii="Meiryo UI" w:hAnsi="Meiryo UI" w:hint="eastAsia"/>
                        </w:rPr>
                        <w:t>2</w:t>
                      </w:r>
                      <w:r w:rsidRPr="006B3933">
                        <w:rPr>
                          <w:rFonts w:ascii="Meiryo UI" w:hAnsi="Meiryo UI" w:hint="eastAsia"/>
                        </w:rPr>
                        <w:t>)</w:t>
                      </w:r>
                      <w:r w:rsidRPr="00BA3BDD">
                        <w:rPr>
                          <w:rFonts w:ascii="Meiryo UI" w:hAnsi="Meiryo UI" w:hint="eastAsia"/>
                          <w:sz w:val="22"/>
                        </w:rPr>
                        <w:t>HACCP</w:t>
                      </w:r>
                      <w:r w:rsidRPr="00BA3BDD">
                        <w:rPr>
                          <w:rFonts w:ascii="Meiryo UI" w:hAnsi="Meiryo UI"/>
                          <w:sz w:val="22"/>
                        </w:rPr>
                        <w:t>の取組支援をはじ</w:t>
                      </w:r>
                      <w:r w:rsidRPr="00BA3BDD">
                        <w:rPr>
                          <w:rFonts w:ascii="Meiryo UI" w:hAnsi="Meiryo UI" w:hint="eastAsia"/>
                          <w:sz w:val="22"/>
                        </w:rPr>
                        <w:t>め</w:t>
                      </w:r>
                    </w:p>
                    <w:p w14:paraId="6433199E" w14:textId="77777777" w:rsidR="008F47A8" w:rsidRPr="00BA3BDD" w:rsidRDefault="008F47A8" w:rsidP="00746271">
                      <w:pPr>
                        <w:spacing w:line="240" w:lineRule="exact"/>
                        <w:ind w:firstLineChars="150" w:firstLine="330"/>
                        <w:jc w:val="left"/>
                        <w:rPr>
                          <w:rFonts w:ascii="Meiryo UI" w:hAnsi="Meiryo UI"/>
                          <w:sz w:val="22"/>
                        </w:rPr>
                      </w:pPr>
                      <w:r w:rsidRPr="00BA3BDD">
                        <w:rPr>
                          <w:rFonts w:ascii="Meiryo UI" w:hAnsi="Meiryo UI" w:hint="eastAsia"/>
                          <w:sz w:val="22"/>
                        </w:rPr>
                        <w:t>とする自主衛生管理</w:t>
                      </w:r>
                      <w:r w:rsidRPr="00BA3BDD">
                        <w:rPr>
                          <w:rFonts w:ascii="Meiryo UI" w:hAnsi="Meiryo UI"/>
                          <w:sz w:val="22"/>
                        </w:rPr>
                        <w:t>の推進</w:t>
                      </w:r>
                    </w:p>
                  </w:txbxContent>
                </v:textbox>
              </v:rect>
            </w:pict>
          </mc:Fallback>
        </mc:AlternateContent>
      </w:r>
    </w:p>
    <w:p w14:paraId="47832FC3" w14:textId="77777777" w:rsidR="00746271" w:rsidRPr="005C61E6" w:rsidRDefault="00746271" w:rsidP="00746271">
      <w:pPr>
        <w:rPr>
          <w:rFonts w:ascii="Meiryo UI" w:hAnsi="Meiryo UI" w:cs="Times New Roman"/>
          <w:b/>
          <w:sz w:val="28"/>
          <w:szCs w:val="28"/>
        </w:rPr>
      </w:pPr>
      <w:r>
        <w:rPr>
          <w:rFonts w:ascii="Meiryo UI" w:hAnsi="Meiryo UI" w:cs="Times New Roman"/>
          <w:b/>
          <w:noProof/>
          <w:sz w:val="28"/>
          <w:szCs w:val="28"/>
        </w:rPr>
        <mc:AlternateContent>
          <mc:Choice Requires="wps">
            <w:drawing>
              <wp:anchor distT="0" distB="0" distL="114300" distR="114300" simplePos="0" relativeHeight="252183552" behindDoc="0" locked="0" layoutInCell="1" allowOverlap="1" wp14:anchorId="045D42F3" wp14:editId="086209F3">
                <wp:simplePos x="0" y="0"/>
                <wp:positionH relativeFrom="column">
                  <wp:posOffset>3149600</wp:posOffset>
                </wp:positionH>
                <wp:positionV relativeFrom="paragraph">
                  <wp:posOffset>461010</wp:posOffset>
                </wp:positionV>
                <wp:extent cx="3121660" cy="0"/>
                <wp:effectExtent l="0" t="0" r="21590" b="19050"/>
                <wp:wrapNone/>
                <wp:docPr id="294" name="直線コネクタ 294"/>
                <wp:cNvGraphicFramePr/>
                <a:graphic xmlns:a="http://schemas.openxmlformats.org/drawingml/2006/main">
                  <a:graphicData uri="http://schemas.microsoft.com/office/word/2010/wordprocessingShape">
                    <wps:wsp>
                      <wps:cNvCnPr/>
                      <wps:spPr>
                        <a:xfrm>
                          <a:off x="0" y="0"/>
                          <a:ext cx="312166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C94FF1" id="直線コネクタ 294" o:spid="_x0000_s1026" style="position:absolute;left:0;text-align:left;z-index:252183552;visibility:visible;mso-wrap-style:square;mso-wrap-distance-left:9pt;mso-wrap-distance-top:0;mso-wrap-distance-right:9pt;mso-wrap-distance-bottom:0;mso-position-horizontal:absolute;mso-position-horizontal-relative:text;mso-position-vertical:absolute;mso-position-vertical-relative:text" from="248pt,36.3pt" to="493.8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" strokecolor="black [3213]" strokeweight=".25pt">
                <v:stroke joinstyle="miter"/>
              </v:line>
            </w:pict>
          </mc:Fallback>
        </mc:AlternateContent>
      </w:r>
      <w:r w:rsidRPr="00BA3BDD">
        <w:rPr>
          <w:rFonts w:ascii="Meiryo UI" w:hAnsi="Meiryo UI" w:cs="Times New Roman"/>
          <w:b/>
          <w:noProof/>
          <w:sz w:val="28"/>
          <w:szCs w:val="28"/>
        </w:rPr>
        <mc:AlternateContent>
          <mc:Choice Requires="wps">
            <w:drawing>
              <wp:anchor distT="0" distB="0" distL="114300" distR="114300" simplePos="0" relativeHeight="252158976" behindDoc="0" locked="0" layoutInCell="1" allowOverlap="1" wp14:anchorId="49E9284E" wp14:editId="342453B2">
                <wp:simplePos x="0" y="0"/>
                <wp:positionH relativeFrom="column">
                  <wp:posOffset>876612</wp:posOffset>
                </wp:positionH>
                <wp:positionV relativeFrom="paragraph">
                  <wp:posOffset>440594</wp:posOffset>
                </wp:positionV>
                <wp:extent cx="2018030" cy="276644"/>
                <wp:effectExtent l="0" t="0" r="20320" b="28575"/>
                <wp:wrapNone/>
                <wp:docPr id="295"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276644"/>
                        </a:xfrm>
                        <a:prstGeom prst="rect">
                          <a:avLst/>
                        </a:prstGeom>
                        <a:solidFill>
                          <a:srgbClr val="FFFFFF"/>
                        </a:solidFill>
                        <a:ln w="19050">
                          <a:solidFill>
                            <a:srgbClr val="4BACC6">
                              <a:lumMod val="60000"/>
                              <a:lumOff val="40000"/>
                            </a:srgbClr>
                          </a:solidFill>
                          <a:miter lim="800000"/>
                          <a:headEnd/>
                          <a:tailEnd/>
                        </a:ln>
                      </wps:spPr>
                      <wps:txbx>
                        <w:txbxContent>
                          <w:p w14:paraId="74EF28AB" w14:textId="77777777" w:rsidR="008F47A8" w:rsidRPr="006B3933" w:rsidRDefault="008F47A8"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3</w:t>
                            </w:r>
                            <w:r w:rsidRPr="006B3933">
                              <w:rPr>
                                <w:rFonts w:ascii="Meiryo UI" w:hAnsi="Meiryo UI" w:hint="eastAsia"/>
                              </w:rPr>
                              <w:t>)</w:t>
                            </w:r>
                            <w:r>
                              <w:rPr>
                                <w:rFonts w:ascii="Meiryo UI" w:hAnsi="Meiryo UI" w:hint="eastAsia"/>
                              </w:rPr>
                              <w:t>顕彰</w:t>
                            </w:r>
                            <w:r>
                              <w:rPr>
                                <w:rFonts w:ascii="Meiryo UI" w:hAnsi="Meiryo UI"/>
                              </w:rPr>
                              <w:t>の実施</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E9284E" id="_x0000_s1125" alt="タイトル: （１） - 説明: 監視指導" style="position:absolute;left:0;text-align:left;margin-left:69pt;margin-top:34.7pt;width:158.9pt;height:21.8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" strokecolor="#93cddd" strokeweight="1.5pt">
                <v:textbox inset="1mm,1mm,1mm,1mm">
                  <w:txbxContent>
                    <w:p w14:paraId="74EF28AB" w14:textId="77777777" w:rsidR="008F47A8" w:rsidRPr="006B3933" w:rsidRDefault="008F47A8" w:rsidP="00746271">
                      <w:pPr>
                        <w:spacing w:line="240" w:lineRule="exact"/>
                        <w:jc w:val="left"/>
                        <w:rPr>
                          <w:rFonts w:ascii="Meiryo UI" w:hAnsi="Meiryo UI"/>
                        </w:rPr>
                      </w:pPr>
                      <w:r w:rsidRPr="006B3933">
                        <w:rPr>
                          <w:rFonts w:ascii="Meiryo UI" w:hAnsi="Meiryo UI" w:hint="eastAsia"/>
                        </w:rPr>
                        <w:t>(</w:t>
                      </w:r>
                      <w:r>
                        <w:rPr>
                          <w:rFonts w:ascii="Meiryo UI" w:hAnsi="Meiryo UI" w:hint="eastAsia"/>
                        </w:rPr>
                        <w:t>3</w:t>
                      </w:r>
                      <w:r w:rsidRPr="006B3933">
                        <w:rPr>
                          <w:rFonts w:ascii="Meiryo UI" w:hAnsi="Meiryo UI" w:hint="eastAsia"/>
                        </w:rPr>
                        <w:t>)</w:t>
                      </w:r>
                      <w:r>
                        <w:rPr>
                          <w:rFonts w:ascii="Meiryo UI" w:hAnsi="Meiryo UI" w:hint="eastAsia"/>
                        </w:rPr>
                        <w:t>顕彰</w:t>
                      </w:r>
                      <w:r>
                        <w:rPr>
                          <w:rFonts w:ascii="Meiryo UI" w:hAnsi="Meiryo UI"/>
                        </w:rPr>
                        <w:t>の実施</w:t>
                      </w:r>
                    </w:p>
                  </w:txbxContent>
                </v:textbox>
              </v:rect>
            </w:pict>
          </mc:Fallback>
        </mc:AlternateContent>
      </w:r>
    </w:p>
    <w:p w14:paraId="0ECC16D9" w14:textId="77777777" w:rsidR="00746271" w:rsidRPr="005C61E6" w:rsidRDefault="00746271" w:rsidP="00746271">
      <w:pPr>
        <w:ind w:firstLineChars="100" w:firstLine="240"/>
        <w:rPr>
          <w:rFonts w:ascii="HG丸ｺﾞｼｯｸM-PRO" w:eastAsia="HG丸ｺﾞｼｯｸM-PRO" w:hAnsi="HG丸ｺﾞｼｯｸM-PRO" w:cs="Times New Roman"/>
          <w:bCs/>
          <w:szCs w:val="24"/>
        </w:rPr>
      </w:pPr>
      <w:r>
        <w:rPr>
          <w:rFonts w:ascii="HG丸ｺﾞｼｯｸM-PRO" w:eastAsia="HG丸ｺﾞｼｯｸM-PRO" w:hAnsi="HG丸ｺﾞｼｯｸM-PRO" w:cs="Times New Roman"/>
          <w:bCs/>
          <w:noProof/>
          <w:szCs w:val="24"/>
        </w:rPr>
        <mc:AlternateContent>
          <mc:Choice Requires="wps">
            <w:drawing>
              <wp:anchor distT="0" distB="0" distL="114300" distR="114300" simplePos="0" relativeHeight="252172288" behindDoc="0" locked="0" layoutInCell="1" allowOverlap="1" wp14:anchorId="195FE20A" wp14:editId="70AB91C7">
                <wp:simplePos x="0" y="0"/>
                <wp:positionH relativeFrom="column">
                  <wp:posOffset>2919095</wp:posOffset>
                </wp:positionH>
                <wp:positionV relativeFrom="paragraph">
                  <wp:posOffset>59690</wp:posOffset>
                </wp:positionV>
                <wp:extent cx="144780" cy="0"/>
                <wp:effectExtent l="0" t="76200" r="26670" b="95250"/>
                <wp:wrapNone/>
                <wp:docPr id="296" name="直線矢印コネクタ 296"/>
                <wp:cNvGraphicFramePr/>
                <a:graphic xmlns:a="http://schemas.openxmlformats.org/drawingml/2006/main">
                  <a:graphicData uri="http://schemas.microsoft.com/office/word/2010/wordprocessingShape">
                    <wps:wsp>
                      <wps:cNvCnPr/>
                      <wps:spPr>
                        <a:xfrm>
                          <a:off x="0" y="0"/>
                          <a:ext cx="144780"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424C17" id="直線矢印コネクタ 296" o:spid="_x0000_s1026" type="#_x0000_t32" style="position:absolute;left:0;text-align:left;margin-left:229.85pt;margin-top:4.7pt;width:11.4pt;height:0;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" strokecolor="windowText">
                <v:stroke endarrow="block" joinstyle="miter"/>
              </v:shape>
            </w:pict>
          </mc:Fallback>
        </mc:AlternateContent>
      </w:r>
    </w:p>
    <w:p w14:paraId="3BBBFC6B" w14:textId="15818F0D" w:rsidR="00FE32E9" w:rsidRPr="002505D5" w:rsidRDefault="00FE32E9" w:rsidP="00FE32E9">
      <w:pPr>
        <w:ind w:firstLineChars="50" w:firstLine="140"/>
        <w:rPr>
          <w:rFonts w:ascii="Meiryo UI" w:hAnsi="Meiryo UI" w:cs="Meiryo UI"/>
          <w:szCs w:val="24"/>
        </w:rPr>
      </w:pPr>
      <w:r>
        <w:rPr>
          <w:rFonts w:ascii="Meiryo UI" w:hAnsi="Meiryo UI" w:cs="Meiryo UI" w:hint="eastAsia"/>
          <w:b/>
          <w:sz w:val="28"/>
          <w:szCs w:val="28"/>
        </w:rPr>
        <w:t>（３）</w:t>
      </w:r>
      <w:r w:rsidR="00DA257E">
        <w:rPr>
          <w:rFonts w:ascii="Meiryo UI" w:hAnsi="Meiryo UI" w:cs="Meiryo UI" w:hint="eastAsia"/>
          <w:b/>
          <w:sz w:val="28"/>
          <w:szCs w:val="28"/>
        </w:rPr>
        <w:t>数値目標</w:t>
      </w:r>
    </w:p>
    <w:p w14:paraId="35CF7AED" w14:textId="40BF1AC8" w:rsidR="007E12C3" w:rsidRPr="007E12C3" w:rsidRDefault="0099213E" w:rsidP="00DA257E">
      <w:pPr>
        <w:spacing w:line="360" w:lineRule="exact"/>
        <w:ind w:leftChars="177" w:left="425" w:firstLineChars="100" w:firstLine="240"/>
        <w:rPr>
          <w:rFonts w:ascii="Meiryo UI" w:hAnsi="Meiryo UI"/>
        </w:rPr>
      </w:pPr>
      <w:r>
        <w:rPr>
          <w:rFonts w:ascii="Meiryo UI" w:hAnsi="Meiryo UI" w:hint="eastAsia"/>
        </w:rPr>
        <w:t>計画の進捗状況を把握するため、13の取組事業（14</w:t>
      </w:r>
      <w:r w:rsidR="00DA257E">
        <w:rPr>
          <w:rFonts w:ascii="Meiryo UI" w:hAnsi="Meiryo UI" w:hint="eastAsia"/>
        </w:rPr>
        <w:t>項目）について数値目標を設定します。</w:t>
      </w:r>
    </w:p>
    <w:p w14:paraId="73AB98B5" w14:textId="77887809" w:rsidR="00DA257E" w:rsidRPr="00292C8C" w:rsidRDefault="00DA257E" w:rsidP="00DA257E">
      <w:pPr>
        <w:rPr>
          <w:rFonts w:ascii="Meiryo UI" w:hAnsi="Meiryo UI" w:cs="Meiryo UI"/>
          <w:b/>
          <w:sz w:val="28"/>
          <w:szCs w:val="28"/>
        </w:rPr>
      </w:pPr>
      <w:r w:rsidRPr="00292C8C">
        <w:rPr>
          <w:rFonts w:ascii="Meiryo UI" w:hAnsi="Meiryo UI" w:cs="Meiryo UI" w:hint="eastAsia"/>
          <w:b/>
          <w:sz w:val="28"/>
          <w:szCs w:val="28"/>
        </w:rPr>
        <w:t>表＜数値目標一覧＞</w:t>
      </w:r>
    </w:p>
    <w:tbl>
      <w:tblPr>
        <w:tblW w:w="8983"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64"/>
        <w:gridCol w:w="1701"/>
        <w:gridCol w:w="1559"/>
        <w:gridCol w:w="1559"/>
      </w:tblGrid>
      <w:tr w:rsidR="00196230" w:rsidRPr="00505A92" w14:paraId="439BAFD2" w14:textId="77777777" w:rsidTr="00196230">
        <w:trPr>
          <w:trHeight w:val="624"/>
        </w:trPr>
        <w:tc>
          <w:tcPr>
            <w:tcW w:w="4164" w:type="dxa"/>
            <w:tcBorders>
              <w:bottom w:val="single" w:sz="4" w:space="0" w:color="auto"/>
            </w:tcBorders>
            <w:shd w:val="clear" w:color="auto" w:fill="auto"/>
            <w:vAlign w:val="center"/>
            <w:hideMark/>
          </w:tcPr>
          <w:p w14:paraId="190E43F4" w14:textId="77777777" w:rsidR="00196230" w:rsidRPr="00505A92" w:rsidRDefault="00196230" w:rsidP="004C1AC9">
            <w:pPr>
              <w:widowControl/>
              <w:spacing w:line="280" w:lineRule="exact"/>
              <w:jc w:val="center"/>
              <w:rPr>
                <w:rFonts w:ascii="Meiryo UI" w:hAnsi="Meiryo UI" w:cs="ＭＳ Ｐゴシック"/>
                <w:kern w:val="0"/>
                <w:sz w:val="22"/>
              </w:rPr>
            </w:pPr>
            <w:r w:rsidRPr="00505A92">
              <w:rPr>
                <w:rFonts w:ascii="Meiryo UI" w:hAnsi="Meiryo UI" w:cs="ＭＳ Ｐゴシック" w:hint="eastAsia"/>
                <w:kern w:val="0"/>
                <w:sz w:val="22"/>
              </w:rPr>
              <w:t>目標指標</w:t>
            </w:r>
          </w:p>
        </w:tc>
        <w:tc>
          <w:tcPr>
            <w:tcW w:w="1701" w:type="dxa"/>
            <w:tcBorders>
              <w:bottom w:val="single" w:sz="4" w:space="0" w:color="auto"/>
              <w:right w:val="double" w:sz="4" w:space="0" w:color="auto"/>
            </w:tcBorders>
            <w:shd w:val="clear" w:color="auto" w:fill="auto"/>
            <w:tcMar>
              <w:left w:w="28" w:type="dxa"/>
              <w:right w:w="28" w:type="dxa"/>
            </w:tcMar>
            <w:vAlign w:val="center"/>
            <w:hideMark/>
          </w:tcPr>
          <w:p w14:paraId="53554AAD" w14:textId="505E0D7D" w:rsidR="00196230" w:rsidRDefault="00196230" w:rsidP="004C1AC9">
            <w:pPr>
              <w:widowControl/>
              <w:adjustRightInd w:val="0"/>
              <w:snapToGrid w:val="0"/>
              <w:spacing w:line="280" w:lineRule="exact"/>
              <w:jc w:val="center"/>
              <w:rPr>
                <w:rFonts w:ascii="Meiryo UI" w:hAnsi="Meiryo UI" w:cs="ＭＳ Ｐゴシック"/>
                <w:kern w:val="0"/>
                <w:sz w:val="16"/>
                <w:szCs w:val="18"/>
              </w:rPr>
            </w:pPr>
            <w:r>
              <w:rPr>
                <w:rFonts w:ascii="Meiryo UI" w:hAnsi="Meiryo UI" w:cs="ＭＳ Ｐゴシック" w:hint="eastAsia"/>
                <w:kern w:val="0"/>
                <w:sz w:val="22"/>
              </w:rPr>
              <w:t>基準</w:t>
            </w:r>
            <w:r w:rsidRPr="00505A92">
              <w:rPr>
                <w:rFonts w:ascii="Meiryo UI" w:hAnsi="Meiryo UI" w:cs="ＭＳ Ｐゴシック" w:hint="eastAsia"/>
                <w:kern w:val="0"/>
                <w:sz w:val="22"/>
              </w:rPr>
              <w:t>値</w:t>
            </w:r>
          </w:p>
          <w:p w14:paraId="5351A634" w14:textId="759CA95A" w:rsidR="00196230" w:rsidRPr="004C1AC9" w:rsidRDefault="00196230" w:rsidP="003B6D51">
            <w:pPr>
              <w:widowControl/>
              <w:adjustRightInd w:val="0"/>
              <w:snapToGrid w:val="0"/>
              <w:spacing w:line="280" w:lineRule="exact"/>
              <w:jc w:val="center"/>
              <w:rPr>
                <w:rFonts w:ascii="Meiryo UI" w:hAnsi="Meiryo UI" w:cs="ＭＳ Ｐゴシック"/>
                <w:spacing w:val="-10"/>
                <w:kern w:val="0"/>
                <w:sz w:val="16"/>
                <w:szCs w:val="16"/>
              </w:rPr>
            </w:pPr>
            <w:r>
              <w:rPr>
                <w:rFonts w:ascii="Meiryo UI" w:hAnsi="Meiryo UI" w:cs="ＭＳ Ｐゴシック" w:hint="eastAsia"/>
                <w:spacing w:val="-10"/>
                <w:kern w:val="0"/>
                <w:sz w:val="18"/>
                <w:szCs w:val="18"/>
              </w:rPr>
              <w:t>（</w:t>
            </w:r>
            <w:r w:rsidRPr="00196230">
              <w:rPr>
                <w:rFonts w:ascii="Meiryo UI" w:hAnsi="Meiryo UI" w:cs="ＭＳ Ｐゴシック" w:hint="eastAsia"/>
                <w:spacing w:val="-10"/>
                <w:kern w:val="0"/>
                <w:sz w:val="18"/>
                <w:szCs w:val="18"/>
              </w:rPr>
              <w:t>令和３年度実績</w:t>
            </w:r>
            <w:r>
              <w:rPr>
                <w:rFonts w:ascii="Meiryo UI" w:hAnsi="Meiryo UI" w:cs="ＭＳ Ｐゴシック" w:hint="eastAsia"/>
                <w:spacing w:val="-10"/>
                <w:kern w:val="0"/>
                <w:sz w:val="18"/>
                <w:szCs w:val="18"/>
              </w:rPr>
              <w:t>）</w:t>
            </w:r>
          </w:p>
        </w:tc>
        <w:tc>
          <w:tcPr>
            <w:tcW w:w="1559" w:type="dxa"/>
            <w:tcBorders>
              <w:left w:val="double" w:sz="4" w:space="0" w:color="auto"/>
              <w:bottom w:val="single" w:sz="4" w:space="0" w:color="auto"/>
            </w:tcBorders>
            <w:shd w:val="clear" w:color="auto" w:fill="auto"/>
            <w:tcMar>
              <w:left w:w="28" w:type="dxa"/>
              <w:right w:w="28" w:type="dxa"/>
            </w:tcMar>
            <w:vAlign w:val="center"/>
            <w:hideMark/>
          </w:tcPr>
          <w:p w14:paraId="7E620C6D" w14:textId="18E982E2" w:rsidR="00196230" w:rsidRPr="00505A92" w:rsidRDefault="00196230" w:rsidP="004C1AC9">
            <w:pPr>
              <w:widowControl/>
              <w:snapToGrid w:val="0"/>
              <w:spacing w:line="280" w:lineRule="exact"/>
              <w:jc w:val="center"/>
              <w:rPr>
                <w:rFonts w:ascii="Meiryo UI" w:hAnsi="Meiryo UI" w:cs="ＭＳ Ｐゴシック"/>
                <w:kern w:val="0"/>
                <w:sz w:val="22"/>
              </w:rPr>
            </w:pPr>
            <w:r w:rsidRPr="00505A92">
              <w:rPr>
                <w:rFonts w:ascii="Meiryo UI" w:hAnsi="Meiryo UI" w:cs="ＭＳ Ｐゴシック" w:hint="eastAsia"/>
                <w:kern w:val="0"/>
                <w:sz w:val="22"/>
              </w:rPr>
              <w:t>目標</w:t>
            </w:r>
          </w:p>
          <w:p w14:paraId="1283B540" w14:textId="77777777" w:rsidR="00196230" w:rsidRPr="00505A92" w:rsidRDefault="00196230" w:rsidP="004C1AC9">
            <w:pPr>
              <w:widowControl/>
              <w:snapToGrid w:val="0"/>
              <w:spacing w:line="280" w:lineRule="exact"/>
              <w:jc w:val="center"/>
              <w:rPr>
                <w:rFonts w:ascii="Meiryo UI" w:hAnsi="Meiryo UI" w:cs="ＭＳ Ｐゴシック"/>
                <w:kern w:val="0"/>
                <w:sz w:val="16"/>
                <w:szCs w:val="16"/>
              </w:rPr>
            </w:pPr>
            <w:r w:rsidRPr="00505A92">
              <w:rPr>
                <w:rFonts w:ascii="Meiryo UI" w:hAnsi="Meiryo UI" w:cs="ＭＳ Ｐゴシック" w:hint="eastAsia"/>
                <w:kern w:val="0"/>
                <w:sz w:val="18"/>
                <w:szCs w:val="20"/>
              </w:rPr>
              <w:t>（令和５年度）</w:t>
            </w:r>
          </w:p>
        </w:tc>
        <w:tc>
          <w:tcPr>
            <w:tcW w:w="1559" w:type="dxa"/>
            <w:tcBorders>
              <w:bottom w:val="single" w:sz="4" w:space="0" w:color="auto"/>
            </w:tcBorders>
            <w:shd w:val="clear" w:color="auto" w:fill="auto"/>
            <w:tcMar>
              <w:left w:w="28" w:type="dxa"/>
              <w:right w:w="28" w:type="dxa"/>
            </w:tcMar>
            <w:vAlign w:val="center"/>
          </w:tcPr>
          <w:p w14:paraId="61CD1145" w14:textId="77777777" w:rsidR="00196230" w:rsidRPr="00505A92" w:rsidRDefault="00196230" w:rsidP="004C1AC9">
            <w:pPr>
              <w:widowControl/>
              <w:snapToGrid w:val="0"/>
              <w:spacing w:line="280" w:lineRule="exact"/>
              <w:jc w:val="center"/>
              <w:rPr>
                <w:rFonts w:ascii="Meiryo UI" w:hAnsi="Meiryo UI" w:cs="ＭＳ Ｐゴシック"/>
                <w:kern w:val="0"/>
                <w:sz w:val="22"/>
              </w:rPr>
            </w:pPr>
            <w:r w:rsidRPr="00505A92">
              <w:rPr>
                <w:rFonts w:ascii="Meiryo UI" w:hAnsi="Meiryo UI" w:cs="ＭＳ Ｐゴシック" w:hint="eastAsia"/>
                <w:kern w:val="0"/>
                <w:sz w:val="22"/>
              </w:rPr>
              <w:t>最終目標</w:t>
            </w:r>
          </w:p>
          <w:p w14:paraId="131C66AD" w14:textId="77777777" w:rsidR="00196230" w:rsidRPr="00505A92" w:rsidRDefault="00196230" w:rsidP="004C1AC9">
            <w:pPr>
              <w:widowControl/>
              <w:snapToGrid w:val="0"/>
              <w:spacing w:line="280" w:lineRule="exact"/>
              <w:jc w:val="center"/>
              <w:rPr>
                <w:rFonts w:ascii="Meiryo UI" w:hAnsi="Meiryo UI" w:cs="ＭＳ Ｐゴシック"/>
                <w:kern w:val="0"/>
                <w:sz w:val="16"/>
                <w:szCs w:val="16"/>
              </w:rPr>
            </w:pPr>
            <w:r w:rsidRPr="00505A92">
              <w:rPr>
                <w:rFonts w:ascii="Meiryo UI" w:hAnsi="Meiryo UI" w:cs="ＭＳ Ｐゴシック" w:hint="eastAsia"/>
                <w:kern w:val="0"/>
                <w:sz w:val="18"/>
                <w:szCs w:val="20"/>
              </w:rPr>
              <w:t>（令和９年度）</w:t>
            </w:r>
          </w:p>
        </w:tc>
      </w:tr>
      <w:tr w:rsidR="00196230" w:rsidRPr="00505A92" w14:paraId="27AC3010" w14:textId="77777777" w:rsidTr="0099213E">
        <w:trPr>
          <w:trHeight w:val="624"/>
        </w:trPr>
        <w:tc>
          <w:tcPr>
            <w:tcW w:w="4164" w:type="dxa"/>
            <w:shd w:val="clear" w:color="auto" w:fill="auto"/>
            <w:tcMar>
              <w:left w:w="85" w:type="dxa"/>
              <w:right w:w="85" w:type="dxa"/>
            </w:tcMar>
            <w:vAlign w:val="center"/>
          </w:tcPr>
          <w:p w14:paraId="16688171" w14:textId="501FF241" w:rsidR="00196230" w:rsidRPr="004C1AC9" w:rsidRDefault="00EF64C4"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②</w:t>
            </w:r>
            <w:r w:rsidR="0099213E">
              <w:rPr>
                <w:rFonts w:ascii="Meiryo UI" w:hAnsi="Meiryo UI" w:cs="ＭＳ Ｐゴシック" w:hint="eastAsia"/>
                <w:kern w:val="0"/>
                <w:sz w:val="20"/>
              </w:rPr>
              <w:t xml:space="preserve">　</w:t>
            </w:r>
            <w:r w:rsidR="00196230" w:rsidRPr="004C1AC9">
              <w:rPr>
                <w:rFonts w:ascii="Meiryo UI" w:hAnsi="Meiryo UI" w:cs="ＭＳ Ｐゴシック" w:hint="eastAsia"/>
                <w:kern w:val="0"/>
                <w:sz w:val="20"/>
              </w:rPr>
              <w:t>畜産農家に対する監視指導</w:t>
            </w:r>
          </w:p>
          <w:p w14:paraId="423A99C0" w14:textId="77777777" w:rsidR="00196230" w:rsidRPr="004C1AC9" w:rsidRDefault="00196230" w:rsidP="0099213E">
            <w:pPr>
              <w:widowControl/>
              <w:spacing w:line="280" w:lineRule="exact"/>
              <w:ind w:firstLineChars="100" w:firstLine="200"/>
              <w:jc w:val="left"/>
              <w:rPr>
                <w:rFonts w:ascii="Meiryo UI" w:hAnsi="Meiryo UI" w:cs="ＭＳ Ｐゴシック"/>
                <w:kern w:val="0"/>
                <w:sz w:val="20"/>
              </w:rPr>
            </w:pPr>
            <w:r w:rsidRPr="004C1AC9">
              <w:rPr>
                <w:rFonts w:ascii="Meiryo UI" w:hAnsi="Meiryo UI" w:cs="ＭＳ Ｐゴシック" w:hint="eastAsia"/>
                <w:kern w:val="0"/>
                <w:sz w:val="20"/>
              </w:rPr>
              <w:t>（監視施設数）</w:t>
            </w:r>
          </w:p>
        </w:tc>
        <w:tc>
          <w:tcPr>
            <w:tcW w:w="1701" w:type="dxa"/>
            <w:tcBorders>
              <w:right w:val="double" w:sz="4" w:space="0" w:color="auto"/>
            </w:tcBorders>
            <w:shd w:val="clear" w:color="auto" w:fill="auto"/>
            <w:vAlign w:val="center"/>
          </w:tcPr>
          <w:p w14:paraId="5D294273" w14:textId="2DAFE9CD" w:rsidR="00196230" w:rsidRPr="00505A92" w:rsidRDefault="00196230" w:rsidP="004C1AC9">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全施設</w:t>
            </w:r>
          </w:p>
        </w:tc>
        <w:tc>
          <w:tcPr>
            <w:tcW w:w="1559" w:type="dxa"/>
            <w:tcBorders>
              <w:left w:val="double" w:sz="4" w:space="0" w:color="auto"/>
            </w:tcBorders>
            <w:shd w:val="clear" w:color="auto" w:fill="auto"/>
            <w:vAlign w:val="center"/>
          </w:tcPr>
          <w:p w14:paraId="12E71E9B" w14:textId="69A46062" w:rsidR="00196230" w:rsidRPr="00505A92" w:rsidRDefault="00196230" w:rsidP="004C1AC9">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全施設</w:t>
            </w:r>
          </w:p>
        </w:tc>
        <w:tc>
          <w:tcPr>
            <w:tcW w:w="1559" w:type="dxa"/>
            <w:shd w:val="clear" w:color="auto" w:fill="auto"/>
            <w:vAlign w:val="center"/>
          </w:tcPr>
          <w:p w14:paraId="478DD834" w14:textId="508CAE12" w:rsidR="00196230" w:rsidRPr="00505A92" w:rsidRDefault="00196230" w:rsidP="004C1AC9">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全施設</w:t>
            </w:r>
          </w:p>
        </w:tc>
      </w:tr>
      <w:tr w:rsidR="00196230" w:rsidRPr="00505A92" w14:paraId="5F0A6E5B" w14:textId="77777777" w:rsidTr="0099213E">
        <w:trPr>
          <w:trHeight w:val="624"/>
        </w:trPr>
        <w:tc>
          <w:tcPr>
            <w:tcW w:w="4164" w:type="dxa"/>
            <w:shd w:val="clear" w:color="auto" w:fill="auto"/>
            <w:tcMar>
              <w:left w:w="85" w:type="dxa"/>
              <w:right w:w="85" w:type="dxa"/>
            </w:tcMar>
            <w:vAlign w:val="center"/>
          </w:tcPr>
          <w:p w14:paraId="13BCA23E" w14:textId="0A4AD074" w:rsidR="00196230" w:rsidRPr="004C1AC9" w:rsidRDefault="00DC7BF0"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③</w:t>
            </w:r>
            <w:r w:rsidR="0099213E">
              <w:rPr>
                <w:rFonts w:ascii="Meiryo UI" w:hAnsi="Meiryo UI" w:cs="ＭＳ Ｐゴシック" w:hint="eastAsia"/>
                <w:kern w:val="0"/>
                <w:sz w:val="20"/>
              </w:rPr>
              <w:t xml:space="preserve">　</w:t>
            </w:r>
            <w:r w:rsidR="00196230" w:rsidRPr="004C1AC9">
              <w:rPr>
                <w:rFonts w:ascii="Meiryo UI" w:hAnsi="Meiryo UI" w:cs="ＭＳ Ｐゴシック" w:hint="eastAsia"/>
                <w:kern w:val="0"/>
                <w:sz w:val="20"/>
              </w:rPr>
              <w:t>養殖場に対する監視指導</w:t>
            </w:r>
          </w:p>
          <w:p w14:paraId="46A8E27D" w14:textId="77777777" w:rsidR="00196230" w:rsidRPr="004C1AC9" w:rsidRDefault="00196230" w:rsidP="0099213E">
            <w:pPr>
              <w:widowControl/>
              <w:spacing w:line="280" w:lineRule="exact"/>
              <w:ind w:firstLineChars="100" w:firstLine="200"/>
              <w:jc w:val="left"/>
              <w:rPr>
                <w:rFonts w:ascii="Meiryo UI" w:hAnsi="Meiryo UI" w:cs="ＭＳ Ｐゴシック"/>
                <w:kern w:val="0"/>
                <w:sz w:val="20"/>
              </w:rPr>
            </w:pPr>
            <w:r w:rsidRPr="004C1AC9">
              <w:rPr>
                <w:rFonts w:ascii="Meiryo UI" w:hAnsi="Meiryo UI" w:cs="ＭＳ Ｐゴシック" w:hint="eastAsia"/>
                <w:kern w:val="0"/>
                <w:sz w:val="20"/>
              </w:rPr>
              <w:t>（監視施設数）</w:t>
            </w:r>
          </w:p>
        </w:tc>
        <w:tc>
          <w:tcPr>
            <w:tcW w:w="1701" w:type="dxa"/>
            <w:tcBorders>
              <w:right w:val="double" w:sz="4" w:space="0" w:color="auto"/>
            </w:tcBorders>
            <w:shd w:val="clear" w:color="auto" w:fill="auto"/>
            <w:vAlign w:val="center"/>
          </w:tcPr>
          <w:p w14:paraId="5805B791" w14:textId="2D98D4E1" w:rsidR="00196230" w:rsidRPr="00505A92" w:rsidRDefault="00196230" w:rsidP="004C1AC9">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全施設</w:t>
            </w:r>
          </w:p>
        </w:tc>
        <w:tc>
          <w:tcPr>
            <w:tcW w:w="1559" w:type="dxa"/>
            <w:tcBorders>
              <w:left w:val="double" w:sz="4" w:space="0" w:color="auto"/>
            </w:tcBorders>
            <w:shd w:val="clear" w:color="auto" w:fill="auto"/>
            <w:vAlign w:val="center"/>
          </w:tcPr>
          <w:p w14:paraId="6E600D90" w14:textId="7FB75795" w:rsidR="00196230" w:rsidRPr="00505A92" w:rsidRDefault="004772DA" w:rsidP="004C1AC9">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全施設</w:t>
            </w:r>
          </w:p>
        </w:tc>
        <w:tc>
          <w:tcPr>
            <w:tcW w:w="1559" w:type="dxa"/>
            <w:shd w:val="clear" w:color="auto" w:fill="auto"/>
            <w:vAlign w:val="center"/>
          </w:tcPr>
          <w:p w14:paraId="75F54FFC" w14:textId="6028FD98" w:rsidR="00196230" w:rsidRPr="00505A92" w:rsidRDefault="004772DA" w:rsidP="004C1AC9">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全施設</w:t>
            </w:r>
          </w:p>
        </w:tc>
      </w:tr>
      <w:tr w:rsidR="00196230" w:rsidRPr="00505A92" w14:paraId="1566D29B" w14:textId="77777777" w:rsidTr="0099213E">
        <w:trPr>
          <w:trHeight w:val="624"/>
        </w:trPr>
        <w:tc>
          <w:tcPr>
            <w:tcW w:w="4164" w:type="dxa"/>
            <w:shd w:val="clear" w:color="auto" w:fill="auto"/>
            <w:tcMar>
              <w:left w:w="85" w:type="dxa"/>
              <w:right w:w="85" w:type="dxa"/>
            </w:tcMar>
            <w:vAlign w:val="center"/>
          </w:tcPr>
          <w:p w14:paraId="2E3883FC" w14:textId="122764AF" w:rsidR="00196230" w:rsidRPr="003B6D51" w:rsidRDefault="00DC7BF0"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④</w:t>
            </w:r>
            <w:r w:rsidR="0099213E">
              <w:rPr>
                <w:rFonts w:ascii="Meiryo UI" w:hAnsi="Meiryo UI" w:cs="ＭＳ Ｐゴシック" w:hint="eastAsia"/>
                <w:kern w:val="0"/>
                <w:sz w:val="20"/>
              </w:rPr>
              <w:t xml:space="preserve">　</w:t>
            </w:r>
            <w:r w:rsidR="00196230" w:rsidRPr="003B6D51">
              <w:rPr>
                <w:rFonts w:ascii="Meiryo UI" w:hAnsi="Meiryo UI" w:cs="ＭＳ Ｐゴシック" w:hint="eastAsia"/>
                <w:kern w:val="0"/>
                <w:sz w:val="20"/>
              </w:rPr>
              <w:t>食品関係営業施設の監視指導</w:t>
            </w:r>
          </w:p>
          <w:p w14:paraId="492C15BD" w14:textId="77777777" w:rsidR="00196230" w:rsidRPr="003B6D51" w:rsidRDefault="00196230" w:rsidP="0099213E">
            <w:pPr>
              <w:widowControl/>
              <w:spacing w:line="280" w:lineRule="exact"/>
              <w:ind w:firstLineChars="100" w:firstLine="200"/>
              <w:jc w:val="left"/>
              <w:rPr>
                <w:rFonts w:ascii="Meiryo UI" w:hAnsi="Meiryo UI" w:cs="ＭＳ Ｐゴシック"/>
                <w:kern w:val="0"/>
                <w:sz w:val="20"/>
              </w:rPr>
            </w:pPr>
            <w:r w:rsidRPr="003B6D51">
              <w:rPr>
                <w:rFonts w:ascii="Meiryo UI" w:hAnsi="Meiryo UI" w:cs="ＭＳ Ｐゴシック" w:hint="eastAsia"/>
                <w:kern w:val="0"/>
                <w:sz w:val="20"/>
              </w:rPr>
              <w:t>（監視施設目標数の達成率）</w:t>
            </w:r>
          </w:p>
        </w:tc>
        <w:tc>
          <w:tcPr>
            <w:tcW w:w="1701" w:type="dxa"/>
            <w:tcBorders>
              <w:right w:val="double" w:sz="4" w:space="0" w:color="auto"/>
            </w:tcBorders>
            <w:shd w:val="clear" w:color="auto" w:fill="auto"/>
            <w:vAlign w:val="center"/>
          </w:tcPr>
          <w:p w14:paraId="3B4AE088" w14:textId="017348E3" w:rsidR="00196230" w:rsidRPr="00505A92" w:rsidRDefault="00196230" w:rsidP="003B6D51">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kern w:val="0"/>
                <w:sz w:val="22"/>
              </w:rPr>
              <w:t>77</w:t>
            </w:r>
            <w:r>
              <w:rPr>
                <w:rFonts w:ascii="Meiryo UI" w:hAnsi="Meiryo UI" w:cs="ＭＳ Ｐゴシック" w:hint="eastAsia"/>
                <w:kern w:val="0"/>
                <w:sz w:val="22"/>
              </w:rPr>
              <w:t>％</w:t>
            </w:r>
          </w:p>
        </w:tc>
        <w:tc>
          <w:tcPr>
            <w:tcW w:w="1559" w:type="dxa"/>
            <w:tcBorders>
              <w:left w:val="double" w:sz="4" w:space="0" w:color="auto"/>
            </w:tcBorders>
            <w:shd w:val="clear" w:color="auto" w:fill="auto"/>
            <w:vAlign w:val="center"/>
          </w:tcPr>
          <w:p w14:paraId="42949853" w14:textId="28A62AD6" w:rsidR="00196230" w:rsidRPr="00505A92" w:rsidRDefault="00196230" w:rsidP="003B6D51">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100％</w:t>
            </w:r>
          </w:p>
        </w:tc>
        <w:tc>
          <w:tcPr>
            <w:tcW w:w="1559" w:type="dxa"/>
            <w:shd w:val="clear" w:color="auto" w:fill="auto"/>
            <w:vAlign w:val="center"/>
          </w:tcPr>
          <w:p w14:paraId="59A4769A" w14:textId="75DFB2C3" w:rsidR="00196230" w:rsidRPr="00505A92" w:rsidRDefault="00196230" w:rsidP="003B6D51">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100％</w:t>
            </w:r>
          </w:p>
        </w:tc>
      </w:tr>
      <w:tr w:rsidR="00196230" w:rsidRPr="00505A92" w14:paraId="143D8CEF" w14:textId="77777777" w:rsidTr="0099213E">
        <w:trPr>
          <w:trHeight w:val="624"/>
        </w:trPr>
        <w:tc>
          <w:tcPr>
            <w:tcW w:w="4164" w:type="dxa"/>
            <w:shd w:val="clear" w:color="auto" w:fill="auto"/>
            <w:tcMar>
              <w:left w:w="85" w:type="dxa"/>
              <w:right w:w="85" w:type="dxa"/>
            </w:tcMar>
            <w:vAlign w:val="center"/>
          </w:tcPr>
          <w:p w14:paraId="24AA43ED" w14:textId="0C07B242" w:rsidR="00196230" w:rsidRPr="003B6D51" w:rsidRDefault="0099213E"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 xml:space="preserve">⑪　</w:t>
            </w:r>
            <w:r w:rsidR="00196230" w:rsidRPr="003B6D51">
              <w:rPr>
                <w:rFonts w:ascii="Meiryo UI" w:hAnsi="Meiryo UI" w:cs="ＭＳ Ｐゴシック" w:hint="eastAsia"/>
                <w:kern w:val="0"/>
                <w:sz w:val="20"/>
              </w:rPr>
              <w:t>流通食品の試験検査</w:t>
            </w:r>
          </w:p>
          <w:p w14:paraId="32FC96BE" w14:textId="77777777" w:rsidR="00196230" w:rsidRPr="003B6D51" w:rsidRDefault="00196230" w:rsidP="0099213E">
            <w:pPr>
              <w:widowControl/>
              <w:spacing w:line="280" w:lineRule="exact"/>
              <w:ind w:firstLineChars="100" w:firstLine="200"/>
              <w:jc w:val="left"/>
              <w:rPr>
                <w:rFonts w:ascii="Meiryo UI" w:hAnsi="Meiryo UI" w:cs="ＭＳ Ｐゴシック"/>
                <w:kern w:val="0"/>
                <w:sz w:val="20"/>
              </w:rPr>
            </w:pPr>
            <w:r w:rsidRPr="003B6D51">
              <w:rPr>
                <w:rFonts w:ascii="Meiryo UI" w:hAnsi="Meiryo UI" w:cs="ＭＳ Ｐゴシック" w:hint="eastAsia"/>
                <w:kern w:val="0"/>
                <w:sz w:val="20"/>
              </w:rPr>
              <w:t>（検査実施予定数の達成率）</w:t>
            </w:r>
          </w:p>
        </w:tc>
        <w:tc>
          <w:tcPr>
            <w:tcW w:w="1701" w:type="dxa"/>
            <w:tcBorders>
              <w:right w:val="double" w:sz="4" w:space="0" w:color="auto"/>
            </w:tcBorders>
            <w:shd w:val="clear" w:color="auto" w:fill="auto"/>
            <w:vAlign w:val="center"/>
          </w:tcPr>
          <w:p w14:paraId="1F2FC0FB" w14:textId="603306EA" w:rsidR="00196230" w:rsidRPr="00505A92" w:rsidRDefault="00196230" w:rsidP="003B6D51">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55％</w:t>
            </w:r>
          </w:p>
        </w:tc>
        <w:tc>
          <w:tcPr>
            <w:tcW w:w="1559" w:type="dxa"/>
            <w:tcBorders>
              <w:left w:val="double" w:sz="4" w:space="0" w:color="auto"/>
            </w:tcBorders>
            <w:shd w:val="clear" w:color="auto" w:fill="auto"/>
            <w:vAlign w:val="center"/>
          </w:tcPr>
          <w:p w14:paraId="060B1B61" w14:textId="744716A4" w:rsidR="00196230" w:rsidRPr="000871E1" w:rsidRDefault="00196230" w:rsidP="003B6D51">
            <w:pPr>
              <w:widowControl/>
              <w:snapToGrid w:val="0"/>
              <w:spacing w:line="280" w:lineRule="exact"/>
              <w:jc w:val="center"/>
              <w:rPr>
                <w:rFonts w:ascii="Meiryo UI" w:hAnsi="Meiryo UI" w:cs="ＭＳ Ｐゴシック"/>
                <w:kern w:val="0"/>
                <w:sz w:val="22"/>
              </w:rPr>
            </w:pPr>
            <w:r w:rsidRPr="000871E1">
              <w:rPr>
                <w:rFonts w:ascii="Meiryo UI" w:hAnsi="Meiryo UI" w:cs="ＭＳ Ｐゴシック" w:hint="eastAsia"/>
                <w:kern w:val="0"/>
                <w:sz w:val="22"/>
              </w:rPr>
              <w:t>100％</w:t>
            </w:r>
          </w:p>
        </w:tc>
        <w:tc>
          <w:tcPr>
            <w:tcW w:w="1559" w:type="dxa"/>
            <w:shd w:val="clear" w:color="auto" w:fill="auto"/>
            <w:vAlign w:val="center"/>
          </w:tcPr>
          <w:p w14:paraId="73260292" w14:textId="6694B62E" w:rsidR="00196230" w:rsidRPr="000871E1" w:rsidRDefault="00196230" w:rsidP="003B6D51">
            <w:pPr>
              <w:widowControl/>
              <w:snapToGrid w:val="0"/>
              <w:spacing w:line="280" w:lineRule="exact"/>
              <w:jc w:val="center"/>
              <w:rPr>
                <w:rFonts w:ascii="Meiryo UI" w:hAnsi="Meiryo UI" w:cs="ＭＳ Ｐゴシック"/>
                <w:kern w:val="0"/>
                <w:sz w:val="22"/>
              </w:rPr>
            </w:pPr>
            <w:r w:rsidRPr="000871E1">
              <w:rPr>
                <w:rFonts w:ascii="Meiryo UI" w:hAnsi="Meiryo UI" w:cs="ＭＳ Ｐゴシック" w:hint="eastAsia"/>
                <w:kern w:val="0"/>
                <w:sz w:val="22"/>
              </w:rPr>
              <w:t>100％</w:t>
            </w:r>
          </w:p>
        </w:tc>
      </w:tr>
      <w:tr w:rsidR="00196230" w:rsidRPr="00505A92" w14:paraId="5CFA9DB0" w14:textId="77777777" w:rsidTr="0099213E">
        <w:trPr>
          <w:trHeight w:val="624"/>
        </w:trPr>
        <w:tc>
          <w:tcPr>
            <w:tcW w:w="4164" w:type="dxa"/>
            <w:shd w:val="clear" w:color="auto" w:fill="auto"/>
            <w:tcMar>
              <w:left w:w="85" w:type="dxa"/>
              <w:right w:w="85" w:type="dxa"/>
            </w:tcMar>
            <w:vAlign w:val="center"/>
          </w:tcPr>
          <w:p w14:paraId="185463E6" w14:textId="62E5979F" w:rsidR="00196230" w:rsidRPr="003B6D51" w:rsidRDefault="0099213E"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 xml:space="preserve">⑬　</w:t>
            </w:r>
            <w:r w:rsidR="00196230" w:rsidRPr="003B6D51">
              <w:rPr>
                <w:rFonts w:ascii="Meiryo UI" w:hAnsi="Meiryo UI" w:cs="ＭＳ Ｐゴシック" w:hint="eastAsia"/>
                <w:kern w:val="0"/>
                <w:sz w:val="20"/>
              </w:rPr>
              <w:t>無承認無許可医薬品の排除</w:t>
            </w:r>
          </w:p>
          <w:p w14:paraId="7889356F" w14:textId="77777777" w:rsidR="00196230" w:rsidRPr="003B6D51" w:rsidRDefault="00196230" w:rsidP="0099213E">
            <w:pPr>
              <w:widowControl/>
              <w:spacing w:line="280" w:lineRule="exact"/>
              <w:ind w:firstLineChars="100" w:firstLine="200"/>
              <w:jc w:val="left"/>
              <w:rPr>
                <w:rFonts w:ascii="Meiryo UI" w:hAnsi="Meiryo UI" w:cs="ＭＳ Ｐゴシック"/>
                <w:kern w:val="0"/>
                <w:sz w:val="20"/>
              </w:rPr>
            </w:pPr>
            <w:r w:rsidRPr="003B6D51">
              <w:rPr>
                <w:rFonts w:ascii="Meiryo UI" w:hAnsi="Meiryo UI" w:cs="ＭＳ Ｐゴシック" w:hint="eastAsia"/>
                <w:kern w:val="0"/>
                <w:sz w:val="20"/>
              </w:rPr>
              <w:t>（いわゆる健康食品の買上検査件数）</w:t>
            </w:r>
          </w:p>
        </w:tc>
        <w:tc>
          <w:tcPr>
            <w:tcW w:w="1701" w:type="dxa"/>
            <w:tcBorders>
              <w:right w:val="double" w:sz="4" w:space="0" w:color="auto"/>
            </w:tcBorders>
            <w:shd w:val="clear" w:color="auto" w:fill="auto"/>
            <w:vAlign w:val="center"/>
          </w:tcPr>
          <w:p w14:paraId="42D3DD15" w14:textId="7FEADED8" w:rsidR="00196230" w:rsidRPr="00505A92" w:rsidRDefault="00196230" w:rsidP="003B6D51">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14検体</w:t>
            </w:r>
          </w:p>
        </w:tc>
        <w:tc>
          <w:tcPr>
            <w:tcW w:w="1559" w:type="dxa"/>
            <w:tcBorders>
              <w:left w:val="double" w:sz="4" w:space="0" w:color="auto"/>
            </w:tcBorders>
            <w:shd w:val="clear" w:color="auto" w:fill="auto"/>
            <w:vAlign w:val="center"/>
          </w:tcPr>
          <w:p w14:paraId="54D54EE9" w14:textId="53ED34F7" w:rsidR="00196230" w:rsidRPr="000871E1" w:rsidRDefault="00196230" w:rsidP="000871E1">
            <w:pPr>
              <w:widowControl/>
              <w:snapToGrid w:val="0"/>
              <w:spacing w:line="280" w:lineRule="exact"/>
              <w:jc w:val="center"/>
              <w:rPr>
                <w:rFonts w:ascii="Meiryo UI" w:hAnsi="Meiryo UI" w:cs="ＭＳ Ｐゴシック"/>
                <w:kern w:val="0"/>
                <w:sz w:val="22"/>
              </w:rPr>
            </w:pPr>
            <w:r w:rsidRPr="000871E1">
              <w:rPr>
                <w:rFonts w:ascii="Meiryo UI" w:hAnsi="Meiryo UI" w:cs="ＭＳ Ｐゴシック" w:hint="eastAsia"/>
                <w:kern w:val="0"/>
                <w:sz w:val="22"/>
              </w:rPr>
              <w:t>15検体以上</w:t>
            </w:r>
          </w:p>
        </w:tc>
        <w:tc>
          <w:tcPr>
            <w:tcW w:w="1559" w:type="dxa"/>
            <w:shd w:val="clear" w:color="auto" w:fill="auto"/>
            <w:vAlign w:val="center"/>
          </w:tcPr>
          <w:p w14:paraId="16412A25" w14:textId="1A79ECF0" w:rsidR="00196230" w:rsidRPr="000871E1" w:rsidRDefault="00196230" w:rsidP="000871E1">
            <w:pPr>
              <w:widowControl/>
              <w:snapToGrid w:val="0"/>
              <w:spacing w:line="280" w:lineRule="exact"/>
              <w:jc w:val="center"/>
              <w:rPr>
                <w:rFonts w:ascii="Meiryo UI" w:hAnsi="Meiryo UI" w:cs="ＭＳ Ｐゴシック"/>
                <w:kern w:val="0"/>
                <w:sz w:val="22"/>
              </w:rPr>
            </w:pPr>
            <w:r w:rsidRPr="000871E1">
              <w:rPr>
                <w:rFonts w:ascii="Meiryo UI" w:hAnsi="Meiryo UI" w:cs="ＭＳ Ｐゴシック" w:hint="eastAsia"/>
                <w:kern w:val="0"/>
                <w:sz w:val="22"/>
              </w:rPr>
              <w:t>15検体以上</w:t>
            </w:r>
          </w:p>
        </w:tc>
      </w:tr>
      <w:tr w:rsidR="00196230" w:rsidRPr="00505A92" w14:paraId="263FCA82" w14:textId="77777777" w:rsidTr="0099213E">
        <w:trPr>
          <w:trHeight w:val="624"/>
        </w:trPr>
        <w:tc>
          <w:tcPr>
            <w:tcW w:w="4164" w:type="dxa"/>
            <w:shd w:val="clear" w:color="auto" w:fill="auto"/>
            <w:tcMar>
              <w:left w:w="85" w:type="dxa"/>
              <w:right w:w="85" w:type="dxa"/>
            </w:tcMar>
            <w:vAlign w:val="center"/>
          </w:tcPr>
          <w:p w14:paraId="15805762" w14:textId="4B0206F3" w:rsidR="00196230" w:rsidRPr="003B6D51" w:rsidRDefault="0099213E"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 xml:space="preserve">⑭　</w:t>
            </w:r>
            <w:r w:rsidR="00196230" w:rsidRPr="003B6D51">
              <w:rPr>
                <w:rFonts w:ascii="Meiryo UI" w:hAnsi="Meiryo UI" w:cs="ＭＳ Ｐゴシック" w:hint="eastAsia"/>
                <w:kern w:val="0"/>
                <w:sz w:val="20"/>
              </w:rPr>
              <w:t>巡回点検店舗における表示状況</w:t>
            </w:r>
          </w:p>
          <w:p w14:paraId="77A51A66" w14:textId="77777777" w:rsidR="00196230" w:rsidRPr="003B6D51" w:rsidRDefault="00196230" w:rsidP="0099213E">
            <w:pPr>
              <w:widowControl/>
              <w:spacing w:line="280" w:lineRule="exact"/>
              <w:ind w:firstLineChars="100" w:firstLine="200"/>
              <w:jc w:val="left"/>
              <w:rPr>
                <w:rFonts w:ascii="Meiryo UI" w:hAnsi="Meiryo UI" w:cs="ＭＳ Ｐゴシック"/>
                <w:kern w:val="0"/>
                <w:sz w:val="20"/>
              </w:rPr>
            </w:pPr>
            <w:r w:rsidRPr="003B6D51">
              <w:rPr>
                <w:rFonts w:ascii="Meiryo UI" w:hAnsi="Meiryo UI" w:cs="ＭＳ Ｐゴシック" w:hint="eastAsia"/>
                <w:kern w:val="0"/>
                <w:sz w:val="20"/>
              </w:rPr>
              <w:t>（概ね正しく表示されている店舗割合）</w:t>
            </w:r>
          </w:p>
        </w:tc>
        <w:tc>
          <w:tcPr>
            <w:tcW w:w="1701" w:type="dxa"/>
            <w:tcBorders>
              <w:right w:val="double" w:sz="4" w:space="0" w:color="auto"/>
            </w:tcBorders>
            <w:shd w:val="clear" w:color="auto" w:fill="auto"/>
            <w:vAlign w:val="center"/>
          </w:tcPr>
          <w:p w14:paraId="13F2A60E" w14:textId="3F60BACF" w:rsidR="00196230" w:rsidRPr="00505A92" w:rsidRDefault="00196230" w:rsidP="003B6D51">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8</w:t>
            </w:r>
            <w:r>
              <w:rPr>
                <w:rFonts w:ascii="Meiryo UI" w:hAnsi="Meiryo UI" w:cs="ＭＳ Ｐゴシック"/>
                <w:kern w:val="0"/>
                <w:sz w:val="22"/>
              </w:rPr>
              <w:t>3%</w:t>
            </w:r>
          </w:p>
        </w:tc>
        <w:tc>
          <w:tcPr>
            <w:tcW w:w="1559" w:type="dxa"/>
            <w:tcBorders>
              <w:left w:val="double" w:sz="4" w:space="0" w:color="auto"/>
            </w:tcBorders>
            <w:shd w:val="clear" w:color="auto" w:fill="auto"/>
            <w:vAlign w:val="center"/>
          </w:tcPr>
          <w:p w14:paraId="5ED9293F" w14:textId="15FC7A91" w:rsidR="00196230" w:rsidRPr="00CD2333" w:rsidRDefault="00CD2333" w:rsidP="00CD2333">
            <w:pPr>
              <w:widowControl/>
              <w:snapToGrid w:val="0"/>
              <w:spacing w:line="280" w:lineRule="exact"/>
              <w:jc w:val="center"/>
              <w:rPr>
                <w:rFonts w:ascii="Meiryo UI" w:hAnsi="Meiryo UI" w:cs="ＭＳ Ｐゴシック"/>
                <w:kern w:val="0"/>
                <w:sz w:val="22"/>
              </w:rPr>
            </w:pPr>
            <w:r w:rsidRPr="00CD2333">
              <w:rPr>
                <w:rFonts w:ascii="Meiryo UI" w:hAnsi="Meiryo UI" w:cs="ＭＳ Ｐゴシック" w:hint="eastAsia"/>
                <w:kern w:val="0"/>
                <w:sz w:val="22"/>
              </w:rPr>
              <w:t>83％</w:t>
            </w:r>
          </w:p>
        </w:tc>
        <w:tc>
          <w:tcPr>
            <w:tcW w:w="1559" w:type="dxa"/>
            <w:shd w:val="clear" w:color="auto" w:fill="auto"/>
            <w:vAlign w:val="center"/>
          </w:tcPr>
          <w:p w14:paraId="4C103EA3" w14:textId="43F9B589" w:rsidR="00196230" w:rsidRPr="00CD2333" w:rsidRDefault="00CD2333" w:rsidP="00CD2333">
            <w:pPr>
              <w:widowControl/>
              <w:snapToGrid w:val="0"/>
              <w:spacing w:line="280" w:lineRule="exact"/>
              <w:jc w:val="center"/>
              <w:rPr>
                <w:rFonts w:ascii="Meiryo UI" w:hAnsi="Meiryo UI" w:cs="ＭＳ Ｐゴシック"/>
                <w:kern w:val="0"/>
                <w:sz w:val="22"/>
              </w:rPr>
            </w:pPr>
            <w:r w:rsidRPr="00CD2333">
              <w:rPr>
                <w:rFonts w:ascii="Meiryo UI" w:hAnsi="Meiryo UI" w:cs="ＭＳ Ｐゴシック" w:hint="eastAsia"/>
                <w:kern w:val="0"/>
                <w:sz w:val="22"/>
              </w:rPr>
              <w:t>85％</w:t>
            </w:r>
          </w:p>
        </w:tc>
      </w:tr>
      <w:tr w:rsidR="00196230" w:rsidRPr="00505A92" w14:paraId="27A99B6C" w14:textId="77777777" w:rsidTr="0099213E">
        <w:trPr>
          <w:trHeight w:val="624"/>
        </w:trPr>
        <w:tc>
          <w:tcPr>
            <w:tcW w:w="4164" w:type="dxa"/>
            <w:shd w:val="clear" w:color="auto" w:fill="auto"/>
            <w:tcMar>
              <w:left w:w="85" w:type="dxa"/>
              <w:right w:w="85" w:type="dxa"/>
            </w:tcMar>
            <w:vAlign w:val="center"/>
          </w:tcPr>
          <w:p w14:paraId="00FF318B" w14:textId="0D3228A0" w:rsidR="00196230" w:rsidRPr="003B6D51" w:rsidRDefault="0099213E"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 xml:space="preserve">⑰　</w:t>
            </w:r>
            <w:r w:rsidR="00196230">
              <w:rPr>
                <w:rFonts w:ascii="Meiryo UI" w:hAnsi="Meiryo UI" w:cs="ＭＳ Ｐゴシック" w:hint="eastAsia"/>
                <w:kern w:val="0"/>
                <w:sz w:val="20"/>
              </w:rPr>
              <w:t>食品表示制度の普及推進</w:t>
            </w:r>
          </w:p>
          <w:p w14:paraId="591C4802" w14:textId="77777777" w:rsidR="00196230" w:rsidRPr="003B6D51" w:rsidRDefault="00196230" w:rsidP="0099213E">
            <w:pPr>
              <w:widowControl/>
              <w:spacing w:line="280" w:lineRule="exact"/>
              <w:ind w:firstLineChars="100" w:firstLine="200"/>
              <w:jc w:val="left"/>
              <w:rPr>
                <w:rFonts w:ascii="Meiryo UI" w:hAnsi="Meiryo UI" w:cs="ＭＳ Ｐゴシック"/>
                <w:kern w:val="0"/>
                <w:sz w:val="20"/>
              </w:rPr>
            </w:pPr>
            <w:r w:rsidRPr="003B6D51">
              <w:rPr>
                <w:rFonts w:ascii="Meiryo UI" w:hAnsi="Meiryo UI" w:cs="ＭＳ Ｐゴシック" w:hint="eastAsia"/>
                <w:kern w:val="0"/>
                <w:sz w:val="20"/>
              </w:rPr>
              <w:t>（食品表示学習会の開催数と理解度）</w:t>
            </w:r>
          </w:p>
        </w:tc>
        <w:tc>
          <w:tcPr>
            <w:tcW w:w="1701" w:type="dxa"/>
            <w:tcBorders>
              <w:right w:val="double" w:sz="4" w:space="0" w:color="auto"/>
            </w:tcBorders>
            <w:shd w:val="clear" w:color="auto" w:fill="auto"/>
            <w:vAlign w:val="center"/>
          </w:tcPr>
          <w:p w14:paraId="2D035C81" w14:textId="1910BA59" w:rsidR="00196230" w:rsidRPr="00505A92" w:rsidRDefault="00196230" w:rsidP="003B6D51">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6回・91％</w:t>
            </w:r>
          </w:p>
        </w:tc>
        <w:tc>
          <w:tcPr>
            <w:tcW w:w="1559" w:type="dxa"/>
            <w:tcBorders>
              <w:left w:val="double" w:sz="4" w:space="0" w:color="auto"/>
            </w:tcBorders>
            <w:shd w:val="clear" w:color="auto" w:fill="auto"/>
            <w:vAlign w:val="center"/>
          </w:tcPr>
          <w:p w14:paraId="750095C1" w14:textId="646BAA1A" w:rsidR="00196230" w:rsidRPr="00505A92" w:rsidRDefault="00196230" w:rsidP="003B6D51">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10回・90%</w:t>
            </w:r>
          </w:p>
        </w:tc>
        <w:tc>
          <w:tcPr>
            <w:tcW w:w="1559" w:type="dxa"/>
            <w:shd w:val="clear" w:color="auto" w:fill="auto"/>
            <w:vAlign w:val="center"/>
          </w:tcPr>
          <w:p w14:paraId="327E0599" w14:textId="2CBF0F10" w:rsidR="00196230" w:rsidRPr="00505A92" w:rsidRDefault="00196230" w:rsidP="003B6D51">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15回・95%</w:t>
            </w:r>
          </w:p>
        </w:tc>
      </w:tr>
      <w:tr w:rsidR="00196230" w:rsidRPr="00505A92" w14:paraId="5294B0F8" w14:textId="77777777" w:rsidTr="0099213E">
        <w:trPr>
          <w:trHeight w:val="624"/>
        </w:trPr>
        <w:tc>
          <w:tcPr>
            <w:tcW w:w="4164" w:type="dxa"/>
            <w:shd w:val="clear" w:color="auto" w:fill="auto"/>
            <w:tcMar>
              <w:left w:w="85" w:type="dxa"/>
              <w:right w:w="85" w:type="dxa"/>
            </w:tcMar>
            <w:vAlign w:val="center"/>
          </w:tcPr>
          <w:p w14:paraId="6C594979" w14:textId="77777777" w:rsidR="0099213E" w:rsidRDefault="0099213E"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 xml:space="preserve">㉗　</w:t>
            </w:r>
            <w:r w:rsidR="00196230" w:rsidRPr="003B6D51">
              <w:rPr>
                <w:rFonts w:ascii="Meiryo UI" w:hAnsi="Meiryo UI" w:cs="ＭＳ Ｐゴシック" w:hint="eastAsia"/>
                <w:kern w:val="0"/>
                <w:sz w:val="20"/>
              </w:rPr>
              <w:t>大阪府食の安全安心メールマガジンによる</w:t>
            </w:r>
          </w:p>
          <w:p w14:paraId="3F19814C" w14:textId="02F78295" w:rsidR="00196230" w:rsidRPr="003B6D51" w:rsidRDefault="00196230" w:rsidP="0099213E">
            <w:pPr>
              <w:widowControl/>
              <w:spacing w:line="280" w:lineRule="exact"/>
              <w:ind w:firstLineChars="150" w:firstLine="300"/>
              <w:jc w:val="left"/>
              <w:rPr>
                <w:rFonts w:ascii="Meiryo UI" w:hAnsi="Meiryo UI" w:cs="ＭＳ Ｐゴシック"/>
                <w:kern w:val="0"/>
                <w:sz w:val="20"/>
              </w:rPr>
            </w:pPr>
            <w:r>
              <w:rPr>
                <w:rFonts w:ascii="Meiryo UI" w:hAnsi="Meiryo UI" w:cs="ＭＳ Ｐゴシック" w:hint="eastAsia"/>
                <w:kern w:val="0"/>
                <w:sz w:val="20"/>
              </w:rPr>
              <w:t>情報発信</w:t>
            </w:r>
            <w:r w:rsidRPr="003B6D51">
              <w:rPr>
                <w:rFonts w:ascii="Meiryo UI" w:hAnsi="Meiryo UI" w:cs="ＭＳ Ｐゴシック" w:hint="eastAsia"/>
                <w:kern w:val="0"/>
                <w:sz w:val="20"/>
              </w:rPr>
              <w:t>（登録者数）</w:t>
            </w:r>
          </w:p>
        </w:tc>
        <w:tc>
          <w:tcPr>
            <w:tcW w:w="1701" w:type="dxa"/>
            <w:tcBorders>
              <w:right w:val="double" w:sz="4" w:space="0" w:color="auto"/>
            </w:tcBorders>
            <w:shd w:val="clear" w:color="auto" w:fill="auto"/>
            <w:vAlign w:val="center"/>
          </w:tcPr>
          <w:p w14:paraId="50821DD2" w14:textId="1A2A5D7F" w:rsidR="00196230" w:rsidRPr="00505A92" w:rsidRDefault="00196230" w:rsidP="00D8417F">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8,818名</w:t>
            </w:r>
          </w:p>
        </w:tc>
        <w:tc>
          <w:tcPr>
            <w:tcW w:w="1559" w:type="dxa"/>
            <w:tcBorders>
              <w:left w:val="double" w:sz="4" w:space="0" w:color="auto"/>
            </w:tcBorders>
            <w:shd w:val="clear" w:color="auto" w:fill="auto"/>
            <w:vAlign w:val="center"/>
          </w:tcPr>
          <w:p w14:paraId="2ABED9A2" w14:textId="665197A4" w:rsidR="00196230" w:rsidRPr="00505A92"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11</w:t>
            </w:r>
            <w:r>
              <w:rPr>
                <w:rFonts w:ascii="Meiryo UI" w:hAnsi="Meiryo UI" w:cs="ＭＳ Ｐゴシック"/>
                <w:kern w:val="0"/>
                <w:sz w:val="22"/>
              </w:rPr>
              <w:t>,</w:t>
            </w:r>
            <w:r>
              <w:rPr>
                <w:rFonts w:ascii="Meiryo UI" w:hAnsi="Meiryo UI" w:cs="ＭＳ Ｐゴシック" w:hint="eastAsia"/>
                <w:kern w:val="0"/>
                <w:sz w:val="22"/>
              </w:rPr>
              <w:t>000名</w:t>
            </w:r>
          </w:p>
        </w:tc>
        <w:tc>
          <w:tcPr>
            <w:tcW w:w="1559" w:type="dxa"/>
            <w:shd w:val="clear" w:color="auto" w:fill="auto"/>
            <w:vAlign w:val="center"/>
          </w:tcPr>
          <w:p w14:paraId="76AFD53E" w14:textId="63336BDB" w:rsidR="00196230" w:rsidRPr="00505A92"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w:t>
            </w:r>
            <w:r>
              <w:rPr>
                <w:rFonts w:ascii="Meiryo UI" w:hAnsi="Meiryo UI" w:cs="ＭＳ Ｐゴシック"/>
                <w:kern w:val="0"/>
                <w:sz w:val="22"/>
              </w:rPr>
              <w:t>5,000</w:t>
            </w:r>
            <w:r>
              <w:rPr>
                <w:rFonts w:ascii="Meiryo UI" w:hAnsi="Meiryo UI" w:cs="ＭＳ Ｐゴシック" w:hint="eastAsia"/>
                <w:kern w:val="0"/>
                <w:sz w:val="22"/>
              </w:rPr>
              <w:t>名</w:t>
            </w:r>
          </w:p>
        </w:tc>
      </w:tr>
      <w:tr w:rsidR="00196230" w:rsidRPr="00505A92" w14:paraId="441EAB05" w14:textId="77777777" w:rsidTr="0099213E">
        <w:trPr>
          <w:trHeight w:val="624"/>
        </w:trPr>
        <w:tc>
          <w:tcPr>
            <w:tcW w:w="4164" w:type="dxa"/>
            <w:shd w:val="clear" w:color="auto" w:fill="auto"/>
            <w:tcMar>
              <w:left w:w="85" w:type="dxa"/>
              <w:right w:w="85" w:type="dxa"/>
            </w:tcMar>
            <w:vAlign w:val="center"/>
          </w:tcPr>
          <w:p w14:paraId="65B61615" w14:textId="71C969DC" w:rsidR="00196230" w:rsidRDefault="0099213E"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 xml:space="preserve">㉗　</w:t>
            </w:r>
            <w:r w:rsidR="00196230">
              <w:rPr>
                <w:rFonts w:ascii="Meiryo UI" w:hAnsi="Meiryo UI" w:cs="ＭＳ Ｐゴシック" w:hint="eastAsia"/>
                <w:kern w:val="0"/>
                <w:sz w:val="20"/>
              </w:rPr>
              <w:t>オンラインツールによる情報発信</w:t>
            </w:r>
          </w:p>
          <w:p w14:paraId="2D560744" w14:textId="70DCC270" w:rsidR="00196230" w:rsidRPr="003B6D51" w:rsidRDefault="00196230" w:rsidP="0099213E">
            <w:pPr>
              <w:widowControl/>
              <w:spacing w:line="280" w:lineRule="exact"/>
              <w:ind w:firstLineChars="100" w:firstLine="200"/>
              <w:jc w:val="left"/>
              <w:rPr>
                <w:rFonts w:ascii="Meiryo UI" w:hAnsi="Meiryo UI" w:cs="ＭＳ Ｐゴシック"/>
                <w:kern w:val="0"/>
                <w:sz w:val="20"/>
              </w:rPr>
            </w:pPr>
            <w:r>
              <w:rPr>
                <w:rFonts w:ascii="Meiryo UI" w:hAnsi="Meiryo UI" w:cs="ＭＳ Ｐゴシック" w:hint="eastAsia"/>
                <w:kern w:val="0"/>
                <w:sz w:val="20"/>
              </w:rPr>
              <w:t>（食の安全安心関連ページのアクセス数）</w:t>
            </w:r>
          </w:p>
        </w:tc>
        <w:tc>
          <w:tcPr>
            <w:tcW w:w="1701" w:type="dxa"/>
            <w:tcBorders>
              <w:right w:val="double" w:sz="4" w:space="0" w:color="auto"/>
            </w:tcBorders>
            <w:shd w:val="clear" w:color="auto" w:fill="auto"/>
            <w:vAlign w:val="center"/>
          </w:tcPr>
          <w:p w14:paraId="58618821" w14:textId="44BF6882" w:rsidR="00196230" w:rsidRPr="00505A92" w:rsidRDefault="00196230" w:rsidP="00D8417F">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96万PV</w:t>
            </w:r>
          </w:p>
        </w:tc>
        <w:tc>
          <w:tcPr>
            <w:tcW w:w="1559" w:type="dxa"/>
            <w:tcBorders>
              <w:left w:val="double" w:sz="4" w:space="0" w:color="auto"/>
            </w:tcBorders>
            <w:shd w:val="clear" w:color="auto" w:fill="auto"/>
            <w:vAlign w:val="center"/>
          </w:tcPr>
          <w:p w14:paraId="30B03E52" w14:textId="0A36BFF4" w:rsidR="00196230" w:rsidRPr="00505A92"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100万PV</w:t>
            </w:r>
          </w:p>
        </w:tc>
        <w:tc>
          <w:tcPr>
            <w:tcW w:w="1559" w:type="dxa"/>
            <w:shd w:val="clear" w:color="auto" w:fill="auto"/>
            <w:vAlign w:val="center"/>
          </w:tcPr>
          <w:p w14:paraId="74538B94" w14:textId="3006E08A" w:rsidR="00196230" w:rsidRPr="00505A92"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120万PV</w:t>
            </w:r>
          </w:p>
        </w:tc>
      </w:tr>
      <w:tr w:rsidR="00196230" w:rsidRPr="00505A92" w14:paraId="0483EB1A" w14:textId="77777777" w:rsidTr="0099213E">
        <w:trPr>
          <w:trHeight w:val="624"/>
        </w:trPr>
        <w:tc>
          <w:tcPr>
            <w:tcW w:w="4164" w:type="dxa"/>
            <w:shd w:val="clear" w:color="auto" w:fill="auto"/>
            <w:tcMar>
              <w:left w:w="85" w:type="dxa"/>
              <w:right w:w="85" w:type="dxa"/>
            </w:tcMar>
            <w:vAlign w:val="center"/>
          </w:tcPr>
          <w:p w14:paraId="6793BB33" w14:textId="5F01EE52" w:rsidR="00196230" w:rsidRPr="003B6D51" w:rsidRDefault="0099213E"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 xml:space="preserve">㉘　</w:t>
            </w:r>
            <w:r w:rsidR="00196230">
              <w:rPr>
                <w:rFonts w:ascii="Meiryo UI" w:hAnsi="Meiryo UI" w:cs="ＭＳ Ｐゴシック" w:hint="eastAsia"/>
                <w:kern w:val="0"/>
                <w:sz w:val="20"/>
              </w:rPr>
              <w:t>紙媒体を活用した情報発信</w:t>
            </w:r>
          </w:p>
          <w:p w14:paraId="2981924F" w14:textId="77777777" w:rsidR="00196230" w:rsidRPr="003B6D51" w:rsidRDefault="00196230" w:rsidP="0099213E">
            <w:pPr>
              <w:widowControl/>
              <w:spacing w:line="280" w:lineRule="exact"/>
              <w:ind w:firstLineChars="100" w:firstLine="200"/>
              <w:jc w:val="left"/>
              <w:rPr>
                <w:rFonts w:ascii="Meiryo UI" w:hAnsi="Meiryo UI" w:cs="ＭＳ Ｐゴシック"/>
                <w:kern w:val="0"/>
                <w:sz w:val="20"/>
              </w:rPr>
            </w:pPr>
            <w:r w:rsidRPr="003B6D51">
              <w:rPr>
                <w:rFonts w:ascii="Meiryo UI" w:hAnsi="Meiryo UI" w:cs="ＭＳ Ｐゴシック" w:hint="eastAsia"/>
                <w:kern w:val="0"/>
                <w:sz w:val="20"/>
              </w:rPr>
              <w:t>（広報誌・広告等への掲載回数と部数）</w:t>
            </w:r>
          </w:p>
        </w:tc>
        <w:tc>
          <w:tcPr>
            <w:tcW w:w="1701" w:type="dxa"/>
            <w:tcBorders>
              <w:right w:val="double" w:sz="4" w:space="0" w:color="auto"/>
            </w:tcBorders>
            <w:shd w:val="clear" w:color="auto" w:fill="auto"/>
            <w:vAlign w:val="center"/>
          </w:tcPr>
          <w:p w14:paraId="6A11F2B5" w14:textId="77777777" w:rsidR="00196230" w:rsidRDefault="00196230" w:rsidP="00D8417F">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73回・</w:t>
            </w:r>
          </w:p>
          <w:p w14:paraId="6AD6A10F" w14:textId="6538054F" w:rsidR="00196230" w:rsidRPr="00505A92" w:rsidRDefault="00196230" w:rsidP="00D8417F">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154万部</w:t>
            </w:r>
          </w:p>
        </w:tc>
        <w:tc>
          <w:tcPr>
            <w:tcW w:w="1559" w:type="dxa"/>
            <w:tcBorders>
              <w:left w:val="double" w:sz="4" w:space="0" w:color="auto"/>
            </w:tcBorders>
            <w:shd w:val="clear" w:color="auto" w:fill="auto"/>
            <w:vAlign w:val="center"/>
          </w:tcPr>
          <w:p w14:paraId="01BA991C" w14:textId="77777777" w:rsidR="00196230"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80回・</w:t>
            </w:r>
          </w:p>
          <w:p w14:paraId="46EDBDC6" w14:textId="17749F52" w:rsidR="00196230" w:rsidRPr="00505A92"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160万部</w:t>
            </w:r>
          </w:p>
        </w:tc>
        <w:tc>
          <w:tcPr>
            <w:tcW w:w="1559" w:type="dxa"/>
            <w:shd w:val="clear" w:color="auto" w:fill="auto"/>
            <w:vAlign w:val="center"/>
          </w:tcPr>
          <w:p w14:paraId="2C3CAC8F" w14:textId="77777777" w:rsidR="00196230"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80回・</w:t>
            </w:r>
          </w:p>
          <w:p w14:paraId="2996428D" w14:textId="03ACBEB5" w:rsidR="00196230" w:rsidRPr="00505A92"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160万部</w:t>
            </w:r>
          </w:p>
        </w:tc>
      </w:tr>
      <w:tr w:rsidR="00FC0B51" w:rsidRPr="00505A92" w14:paraId="735B2243" w14:textId="77777777" w:rsidTr="0099213E">
        <w:trPr>
          <w:trHeight w:val="624"/>
        </w:trPr>
        <w:tc>
          <w:tcPr>
            <w:tcW w:w="4164" w:type="dxa"/>
            <w:shd w:val="clear" w:color="auto" w:fill="auto"/>
            <w:tcMar>
              <w:left w:w="85" w:type="dxa"/>
              <w:right w:w="85" w:type="dxa"/>
            </w:tcMar>
            <w:vAlign w:val="center"/>
          </w:tcPr>
          <w:p w14:paraId="201EB0E7" w14:textId="780A309B" w:rsidR="00FC0B51" w:rsidRDefault="00D558DD"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㊱</w:t>
            </w:r>
            <w:r w:rsidR="0099213E">
              <w:rPr>
                <w:rFonts w:ascii="Meiryo UI" w:hAnsi="Meiryo UI" w:cs="ＭＳ Ｐゴシック" w:hint="eastAsia"/>
                <w:kern w:val="0"/>
                <w:sz w:val="20"/>
              </w:rPr>
              <w:t xml:space="preserve">　</w:t>
            </w:r>
            <w:r w:rsidR="00FC0B51">
              <w:rPr>
                <w:rFonts w:ascii="Meiryo UI" w:hAnsi="Meiryo UI" w:cs="ＭＳ Ｐゴシック" w:hint="eastAsia"/>
                <w:kern w:val="0"/>
                <w:sz w:val="20"/>
              </w:rPr>
              <w:t>リスクコミュニケーションの推進</w:t>
            </w:r>
            <w:r w:rsidR="00FC0B51" w:rsidRPr="003B6D51">
              <w:rPr>
                <w:rFonts w:ascii="Meiryo UI" w:hAnsi="Meiryo UI" w:cs="ＭＳ Ｐゴシック" w:hint="eastAsia"/>
                <w:kern w:val="0"/>
                <w:sz w:val="20"/>
              </w:rPr>
              <w:t>（</w:t>
            </w:r>
            <w:r w:rsidR="00FC0B51">
              <w:rPr>
                <w:rFonts w:ascii="Meiryo UI" w:hAnsi="Meiryo UI" w:cs="ＭＳ Ｐゴシック" w:hint="eastAsia"/>
                <w:kern w:val="0"/>
                <w:sz w:val="20"/>
              </w:rPr>
              <w:t>意見交換会や</w:t>
            </w:r>
          </w:p>
          <w:p w14:paraId="29B7C2FB" w14:textId="7FAD01C7" w:rsidR="00FC0B51" w:rsidRPr="003B6D51" w:rsidRDefault="00FC0B51" w:rsidP="00D558DD">
            <w:pPr>
              <w:widowControl/>
              <w:spacing w:line="280" w:lineRule="exact"/>
              <w:ind w:firstLineChars="150" w:firstLine="300"/>
              <w:jc w:val="left"/>
              <w:rPr>
                <w:rFonts w:ascii="Meiryo UI" w:hAnsi="Meiryo UI" w:cs="ＭＳ Ｐゴシック"/>
                <w:kern w:val="0"/>
                <w:sz w:val="20"/>
              </w:rPr>
            </w:pPr>
            <w:r>
              <w:rPr>
                <w:rFonts w:ascii="Meiryo UI" w:hAnsi="Meiryo UI" w:cs="ＭＳ Ｐゴシック" w:hint="eastAsia"/>
                <w:kern w:val="0"/>
                <w:sz w:val="20"/>
              </w:rPr>
              <w:t>講習会等</w:t>
            </w:r>
            <w:r w:rsidR="00D558DD">
              <w:rPr>
                <w:rFonts w:ascii="Meiryo UI" w:hAnsi="Meiryo UI" w:cs="ＭＳ Ｐゴシック" w:hint="eastAsia"/>
                <w:kern w:val="0"/>
                <w:sz w:val="20"/>
              </w:rPr>
              <w:t>へ</w:t>
            </w:r>
            <w:r>
              <w:rPr>
                <w:rFonts w:ascii="Meiryo UI" w:hAnsi="Meiryo UI" w:cs="ＭＳ Ｐゴシック" w:hint="eastAsia"/>
                <w:kern w:val="0"/>
                <w:sz w:val="20"/>
              </w:rPr>
              <w:t>の府民の参加者数</w:t>
            </w:r>
            <w:r w:rsidRPr="003B6D51">
              <w:rPr>
                <w:rFonts w:ascii="Meiryo UI" w:hAnsi="Meiryo UI" w:cs="ＭＳ Ｐゴシック" w:hint="eastAsia"/>
                <w:kern w:val="0"/>
                <w:sz w:val="20"/>
              </w:rPr>
              <w:t>）</w:t>
            </w:r>
          </w:p>
        </w:tc>
        <w:tc>
          <w:tcPr>
            <w:tcW w:w="1701" w:type="dxa"/>
            <w:tcBorders>
              <w:right w:val="double" w:sz="4" w:space="0" w:color="auto"/>
            </w:tcBorders>
            <w:shd w:val="clear" w:color="auto" w:fill="auto"/>
            <w:vAlign w:val="center"/>
          </w:tcPr>
          <w:p w14:paraId="09BFD9F3" w14:textId="2A7D37CD" w:rsidR="00FC0B51" w:rsidRPr="00505A92" w:rsidRDefault="00FC0B51" w:rsidP="00FC0B51">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531名</w:t>
            </w:r>
          </w:p>
        </w:tc>
        <w:tc>
          <w:tcPr>
            <w:tcW w:w="1559" w:type="dxa"/>
            <w:tcBorders>
              <w:left w:val="double" w:sz="4" w:space="0" w:color="auto"/>
            </w:tcBorders>
            <w:shd w:val="clear" w:color="auto" w:fill="auto"/>
            <w:vAlign w:val="center"/>
          </w:tcPr>
          <w:p w14:paraId="2018ECB0" w14:textId="6B19BCF5" w:rsidR="00FC0B51" w:rsidRPr="00505A92" w:rsidRDefault="00FC0B51" w:rsidP="00FC0B51">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2</w:t>
            </w:r>
            <w:r>
              <w:rPr>
                <w:rFonts w:ascii="Meiryo UI" w:hAnsi="Meiryo UI" w:cs="ＭＳ Ｐゴシック"/>
                <w:kern w:val="0"/>
                <w:sz w:val="22"/>
              </w:rPr>
              <w:t>,</w:t>
            </w:r>
            <w:r>
              <w:rPr>
                <w:rFonts w:ascii="Meiryo UI" w:hAnsi="Meiryo UI" w:cs="ＭＳ Ｐゴシック" w:hint="eastAsia"/>
                <w:kern w:val="0"/>
                <w:sz w:val="22"/>
              </w:rPr>
              <w:t>000名</w:t>
            </w:r>
          </w:p>
        </w:tc>
        <w:tc>
          <w:tcPr>
            <w:tcW w:w="1559" w:type="dxa"/>
            <w:shd w:val="clear" w:color="auto" w:fill="auto"/>
            <w:vAlign w:val="center"/>
          </w:tcPr>
          <w:p w14:paraId="773CD242" w14:textId="5C809688" w:rsidR="00FC0B51" w:rsidRPr="00505A92" w:rsidRDefault="00FC0B51" w:rsidP="00FC0B51">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4</w:t>
            </w:r>
            <w:r>
              <w:rPr>
                <w:rFonts w:ascii="Meiryo UI" w:hAnsi="Meiryo UI" w:cs="ＭＳ Ｐゴシック"/>
                <w:kern w:val="0"/>
                <w:sz w:val="22"/>
              </w:rPr>
              <w:t>,000</w:t>
            </w:r>
            <w:r>
              <w:rPr>
                <w:rFonts w:ascii="Meiryo UI" w:hAnsi="Meiryo UI" w:cs="ＭＳ Ｐゴシック" w:hint="eastAsia"/>
                <w:kern w:val="0"/>
                <w:sz w:val="22"/>
              </w:rPr>
              <w:t>名</w:t>
            </w:r>
          </w:p>
        </w:tc>
      </w:tr>
      <w:tr w:rsidR="00196230" w:rsidRPr="00505A92" w14:paraId="3FE6497E" w14:textId="77777777" w:rsidTr="0099213E">
        <w:trPr>
          <w:trHeight w:val="624"/>
        </w:trPr>
        <w:tc>
          <w:tcPr>
            <w:tcW w:w="4164" w:type="dxa"/>
            <w:shd w:val="clear" w:color="auto" w:fill="auto"/>
            <w:tcMar>
              <w:left w:w="85" w:type="dxa"/>
              <w:right w:w="85" w:type="dxa"/>
            </w:tcMar>
            <w:vAlign w:val="center"/>
          </w:tcPr>
          <w:p w14:paraId="0A3E60F3" w14:textId="5C36AB4F" w:rsidR="00196230" w:rsidRPr="003B6D51" w:rsidRDefault="00D558DD"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㊴</w:t>
            </w:r>
            <w:r w:rsidR="0099213E">
              <w:rPr>
                <w:rFonts w:ascii="Meiryo UI" w:hAnsi="Meiryo UI" w:cs="ＭＳ Ｐゴシック" w:hint="eastAsia"/>
                <w:kern w:val="0"/>
                <w:sz w:val="20"/>
              </w:rPr>
              <w:t xml:space="preserve">　</w:t>
            </w:r>
            <w:r w:rsidR="00196230" w:rsidRPr="003B6D51">
              <w:rPr>
                <w:rFonts w:ascii="Meiryo UI" w:hAnsi="Meiryo UI" w:cs="ＭＳ Ｐゴシック" w:hint="eastAsia"/>
                <w:kern w:val="0"/>
                <w:sz w:val="20"/>
              </w:rPr>
              <w:t>農薬管理指導士の育成</w:t>
            </w:r>
          </w:p>
          <w:p w14:paraId="161A0074" w14:textId="77777777" w:rsidR="00196230" w:rsidRPr="003B6D51" w:rsidRDefault="00196230" w:rsidP="0099213E">
            <w:pPr>
              <w:widowControl/>
              <w:spacing w:line="280" w:lineRule="exact"/>
              <w:ind w:firstLineChars="100" w:firstLine="200"/>
              <w:jc w:val="left"/>
              <w:rPr>
                <w:rFonts w:ascii="Meiryo UI" w:hAnsi="Meiryo UI" w:cs="ＭＳ Ｐゴシック"/>
                <w:kern w:val="0"/>
                <w:sz w:val="20"/>
              </w:rPr>
            </w:pPr>
            <w:r w:rsidRPr="003B6D51">
              <w:rPr>
                <w:rFonts w:ascii="Meiryo UI" w:hAnsi="Meiryo UI" w:cs="ＭＳ Ｐゴシック" w:hint="eastAsia"/>
                <w:kern w:val="0"/>
                <w:sz w:val="20"/>
              </w:rPr>
              <w:t>（農薬管理指導士認定者数）</w:t>
            </w:r>
          </w:p>
        </w:tc>
        <w:tc>
          <w:tcPr>
            <w:tcW w:w="1701" w:type="dxa"/>
            <w:tcBorders>
              <w:right w:val="double" w:sz="4" w:space="0" w:color="auto"/>
            </w:tcBorders>
            <w:shd w:val="clear" w:color="auto" w:fill="auto"/>
            <w:vAlign w:val="center"/>
          </w:tcPr>
          <w:p w14:paraId="7E902220" w14:textId="65A71259" w:rsidR="00196230" w:rsidRPr="00505A92" w:rsidRDefault="00196230" w:rsidP="006B4473">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w:t>
            </w:r>
            <w:r w:rsidR="006B4473">
              <w:rPr>
                <w:rFonts w:ascii="Meiryo UI" w:hAnsi="Meiryo UI" w:cs="ＭＳ Ｐゴシック"/>
                <w:kern w:val="0"/>
                <w:sz w:val="22"/>
              </w:rPr>
              <w:t>,</w:t>
            </w:r>
            <w:r w:rsidR="006B4473">
              <w:rPr>
                <w:rFonts w:ascii="Meiryo UI" w:hAnsi="Meiryo UI" w:cs="ＭＳ Ｐゴシック" w:hint="eastAsia"/>
                <w:kern w:val="0"/>
                <w:sz w:val="22"/>
              </w:rPr>
              <w:t>24</w:t>
            </w:r>
            <w:r>
              <w:rPr>
                <w:rFonts w:ascii="Meiryo UI" w:hAnsi="Meiryo UI" w:cs="ＭＳ Ｐゴシック"/>
                <w:kern w:val="0"/>
                <w:sz w:val="22"/>
              </w:rPr>
              <w:t>0</w:t>
            </w:r>
            <w:r>
              <w:rPr>
                <w:rFonts w:ascii="Meiryo UI" w:hAnsi="Meiryo UI" w:cs="ＭＳ Ｐゴシック" w:hint="eastAsia"/>
                <w:kern w:val="0"/>
                <w:sz w:val="22"/>
              </w:rPr>
              <w:t>名</w:t>
            </w:r>
          </w:p>
        </w:tc>
        <w:tc>
          <w:tcPr>
            <w:tcW w:w="1559" w:type="dxa"/>
            <w:tcBorders>
              <w:left w:val="double" w:sz="4" w:space="0" w:color="auto"/>
            </w:tcBorders>
            <w:shd w:val="clear" w:color="auto" w:fill="auto"/>
            <w:vAlign w:val="center"/>
          </w:tcPr>
          <w:p w14:paraId="7A7A2A78" w14:textId="1BD4FAFC" w:rsidR="00196230" w:rsidRPr="00505A92" w:rsidRDefault="000F728B"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w:t>
            </w:r>
            <w:r>
              <w:rPr>
                <w:rFonts w:ascii="Meiryo UI" w:hAnsi="Meiryo UI" w:cs="ＭＳ Ｐゴシック"/>
                <w:kern w:val="0"/>
                <w:sz w:val="22"/>
              </w:rPr>
              <w:t>,</w:t>
            </w:r>
            <w:r>
              <w:rPr>
                <w:rFonts w:ascii="Meiryo UI" w:hAnsi="Meiryo UI" w:cs="ＭＳ Ｐゴシック" w:hint="eastAsia"/>
                <w:kern w:val="0"/>
                <w:sz w:val="22"/>
              </w:rPr>
              <w:t>000名以上</w:t>
            </w:r>
          </w:p>
        </w:tc>
        <w:tc>
          <w:tcPr>
            <w:tcW w:w="1559" w:type="dxa"/>
            <w:shd w:val="clear" w:color="auto" w:fill="auto"/>
            <w:vAlign w:val="center"/>
          </w:tcPr>
          <w:p w14:paraId="3BBC3FBF" w14:textId="7FEE1659" w:rsidR="00196230" w:rsidRPr="00505A92" w:rsidRDefault="000F728B"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1</w:t>
            </w:r>
            <w:r>
              <w:rPr>
                <w:rFonts w:ascii="Meiryo UI" w:hAnsi="Meiryo UI" w:cs="ＭＳ Ｐゴシック"/>
                <w:kern w:val="0"/>
                <w:sz w:val="22"/>
              </w:rPr>
              <w:t>,000</w:t>
            </w:r>
            <w:r>
              <w:rPr>
                <w:rFonts w:ascii="Meiryo UI" w:hAnsi="Meiryo UI" w:cs="ＭＳ Ｐゴシック" w:hint="eastAsia"/>
                <w:kern w:val="0"/>
                <w:sz w:val="22"/>
              </w:rPr>
              <w:t>名以上</w:t>
            </w:r>
          </w:p>
        </w:tc>
      </w:tr>
      <w:tr w:rsidR="00196230" w:rsidRPr="00505A92" w14:paraId="05799D96" w14:textId="77777777" w:rsidTr="0099213E">
        <w:trPr>
          <w:trHeight w:val="624"/>
        </w:trPr>
        <w:tc>
          <w:tcPr>
            <w:tcW w:w="4164" w:type="dxa"/>
            <w:shd w:val="clear" w:color="auto" w:fill="auto"/>
            <w:tcMar>
              <w:left w:w="85" w:type="dxa"/>
              <w:right w:w="85" w:type="dxa"/>
            </w:tcMar>
            <w:vAlign w:val="center"/>
          </w:tcPr>
          <w:p w14:paraId="19A87D27" w14:textId="3595350E" w:rsidR="00196230" w:rsidRPr="004C1AC9" w:rsidRDefault="00D558DD"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㊸</w:t>
            </w:r>
            <w:r w:rsidR="0099213E">
              <w:rPr>
                <w:rFonts w:ascii="Meiryo UI" w:hAnsi="Meiryo UI" w:cs="ＭＳ Ｐゴシック" w:hint="eastAsia"/>
                <w:kern w:val="0"/>
                <w:sz w:val="20"/>
              </w:rPr>
              <w:t xml:space="preserve">　</w:t>
            </w:r>
            <w:r w:rsidR="00B478F1">
              <w:rPr>
                <w:rFonts w:ascii="Meiryo UI" w:hAnsi="Meiryo UI" w:cs="ＭＳ Ｐゴシック" w:hint="eastAsia"/>
                <w:kern w:val="0"/>
                <w:sz w:val="20"/>
              </w:rPr>
              <w:t>食品等事業者向け</w:t>
            </w:r>
            <w:r w:rsidR="00196230" w:rsidRPr="003B6D51">
              <w:rPr>
                <w:rFonts w:ascii="Meiryo UI" w:hAnsi="Meiryo UI" w:cs="ＭＳ Ｐゴシック" w:hint="eastAsia"/>
                <w:kern w:val="0"/>
                <w:sz w:val="20"/>
              </w:rPr>
              <w:t>食品衛生講習会の開催</w:t>
            </w:r>
          </w:p>
          <w:p w14:paraId="3D4E02FA" w14:textId="0AA23CCF" w:rsidR="00196230" w:rsidRPr="004C1AC9" w:rsidRDefault="00196230" w:rsidP="0099213E">
            <w:pPr>
              <w:widowControl/>
              <w:spacing w:line="280" w:lineRule="exact"/>
              <w:ind w:firstLineChars="100" w:firstLine="200"/>
              <w:jc w:val="left"/>
              <w:rPr>
                <w:rFonts w:ascii="Meiryo UI" w:hAnsi="Meiryo UI" w:cs="ＭＳ Ｐゴシック"/>
                <w:kern w:val="0"/>
                <w:sz w:val="20"/>
              </w:rPr>
            </w:pPr>
            <w:r w:rsidRPr="004C1AC9">
              <w:rPr>
                <w:rFonts w:ascii="Meiryo UI" w:hAnsi="Meiryo UI" w:cs="ＭＳ Ｐゴシック" w:hint="eastAsia"/>
                <w:kern w:val="0"/>
                <w:sz w:val="20"/>
              </w:rPr>
              <w:t>（事業者の参加者数）</w:t>
            </w:r>
          </w:p>
        </w:tc>
        <w:tc>
          <w:tcPr>
            <w:tcW w:w="1701" w:type="dxa"/>
            <w:tcBorders>
              <w:right w:val="double" w:sz="4" w:space="0" w:color="auto"/>
            </w:tcBorders>
            <w:shd w:val="clear" w:color="auto" w:fill="auto"/>
            <w:vAlign w:val="center"/>
          </w:tcPr>
          <w:p w14:paraId="74D4FAB2" w14:textId="4C7FDF49" w:rsidR="00196230" w:rsidRPr="00505A92" w:rsidRDefault="00196230" w:rsidP="00D8417F">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4,821名</w:t>
            </w:r>
          </w:p>
        </w:tc>
        <w:tc>
          <w:tcPr>
            <w:tcW w:w="1559" w:type="dxa"/>
            <w:tcBorders>
              <w:left w:val="double" w:sz="4" w:space="0" w:color="auto"/>
            </w:tcBorders>
            <w:shd w:val="clear" w:color="auto" w:fill="auto"/>
            <w:vAlign w:val="center"/>
          </w:tcPr>
          <w:p w14:paraId="29A2829D" w14:textId="79404843" w:rsidR="00196230" w:rsidRPr="00505A92"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kern w:val="0"/>
                <w:sz w:val="22"/>
              </w:rPr>
              <w:t>6,000</w:t>
            </w:r>
            <w:r>
              <w:rPr>
                <w:rFonts w:ascii="Meiryo UI" w:hAnsi="Meiryo UI" w:cs="ＭＳ Ｐゴシック" w:hint="eastAsia"/>
                <w:kern w:val="0"/>
                <w:sz w:val="22"/>
              </w:rPr>
              <w:t>名</w:t>
            </w:r>
          </w:p>
        </w:tc>
        <w:tc>
          <w:tcPr>
            <w:tcW w:w="1559" w:type="dxa"/>
            <w:shd w:val="clear" w:color="auto" w:fill="auto"/>
            <w:vAlign w:val="center"/>
          </w:tcPr>
          <w:p w14:paraId="5A7995ED" w14:textId="201D113E" w:rsidR="00196230" w:rsidRPr="00505A92"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kern w:val="0"/>
                <w:sz w:val="22"/>
              </w:rPr>
              <w:t>8,000</w:t>
            </w:r>
            <w:r>
              <w:rPr>
                <w:rFonts w:ascii="Meiryo UI" w:hAnsi="Meiryo UI" w:cs="ＭＳ Ｐゴシック" w:hint="eastAsia"/>
                <w:kern w:val="0"/>
                <w:sz w:val="22"/>
              </w:rPr>
              <w:t>名</w:t>
            </w:r>
          </w:p>
        </w:tc>
      </w:tr>
      <w:tr w:rsidR="00196230" w:rsidRPr="00505A92" w14:paraId="42AA7852" w14:textId="77777777" w:rsidTr="0099213E">
        <w:trPr>
          <w:trHeight w:val="624"/>
        </w:trPr>
        <w:tc>
          <w:tcPr>
            <w:tcW w:w="4164" w:type="dxa"/>
            <w:tcBorders>
              <w:bottom w:val="single" w:sz="4" w:space="0" w:color="auto"/>
            </w:tcBorders>
            <w:shd w:val="clear" w:color="auto" w:fill="auto"/>
            <w:tcMar>
              <w:left w:w="85" w:type="dxa"/>
              <w:right w:w="85" w:type="dxa"/>
            </w:tcMar>
            <w:vAlign w:val="center"/>
          </w:tcPr>
          <w:p w14:paraId="259F39F8" w14:textId="6840DC5E" w:rsidR="00196230" w:rsidRPr="001E5F90" w:rsidRDefault="00D558DD" w:rsidP="0099213E">
            <w:pPr>
              <w:widowControl/>
              <w:spacing w:line="280" w:lineRule="exact"/>
              <w:jc w:val="left"/>
              <w:rPr>
                <w:rFonts w:ascii="Meiryo UI" w:hAnsi="Meiryo UI" w:cs="ＭＳ Ｐゴシック"/>
                <w:kern w:val="0"/>
                <w:sz w:val="20"/>
              </w:rPr>
            </w:pPr>
            <w:r>
              <w:rPr>
                <w:rFonts w:ascii="Meiryo UI" w:hAnsi="Meiryo UI" w:cs="ＭＳ Ｐゴシック" w:hint="eastAsia"/>
                <w:kern w:val="0"/>
                <w:sz w:val="20"/>
              </w:rPr>
              <w:t>㊻</w:t>
            </w:r>
            <w:r w:rsidR="0099213E">
              <w:rPr>
                <w:rFonts w:ascii="Meiryo UI" w:hAnsi="Meiryo UI" w:cs="ＭＳ Ｐゴシック" w:hint="eastAsia"/>
                <w:kern w:val="0"/>
                <w:sz w:val="20"/>
              </w:rPr>
              <w:t xml:space="preserve">　</w:t>
            </w:r>
            <w:r w:rsidR="00196230" w:rsidRPr="001E5F90">
              <w:rPr>
                <w:rFonts w:ascii="Meiryo UI" w:hAnsi="Meiryo UI" w:cs="ＭＳ Ｐゴシック" w:hint="eastAsia"/>
                <w:kern w:val="0"/>
                <w:sz w:val="20"/>
              </w:rPr>
              <w:t>大阪版食の安全安心認証制度の推進</w:t>
            </w:r>
          </w:p>
          <w:p w14:paraId="687F9497" w14:textId="77777777" w:rsidR="00196230" w:rsidRPr="001E5F90" w:rsidRDefault="00196230" w:rsidP="0099213E">
            <w:pPr>
              <w:widowControl/>
              <w:spacing w:line="280" w:lineRule="exact"/>
              <w:ind w:firstLineChars="100" w:firstLine="200"/>
              <w:jc w:val="left"/>
              <w:rPr>
                <w:rFonts w:ascii="Meiryo UI" w:hAnsi="Meiryo UI" w:cs="ＭＳ Ｐゴシック"/>
                <w:kern w:val="0"/>
                <w:sz w:val="20"/>
              </w:rPr>
            </w:pPr>
            <w:r w:rsidRPr="001E5F90">
              <w:rPr>
                <w:rFonts w:ascii="Meiryo UI" w:hAnsi="Meiryo UI" w:cs="ＭＳ Ｐゴシック" w:hint="eastAsia"/>
                <w:kern w:val="0"/>
                <w:sz w:val="20"/>
              </w:rPr>
              <w:t>（認証施設数）</w:t>
            </w:r>
          </w:p>
        </w:tc>
        <w:tc>
          <w:tcPr>
            <w:tcW w:w="1701" w:type="dxa"/>
            <w:tcBorders>
              <w:bottom w:val="single" w:sz="4" w:space="0" w:color="auto"/>
              <w:right w:val="double" w:sz="4" w:space="0" w:color="auto"/>
            </w:tcBorders>
            <w:shd w:val="clear" w:color="auto" w:fill="auto"/>
            <w:vAlign w:val="center"/>
          </w:tcPr>
          <w:p w14:paraId="01745939" w14:textId="5594E5C8" w:rsidR="00196230" w:rsidRPr="00505A92" w:rsidRDefault="00196230" w:rsidP="00D8417F">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537施設</w:t>
            </w:r>
          </w:p>
        </w:tc>
        <w:tc>
          <w:tcPr>
            <w:tcW w:w="1559" w:type="dxa"/>
            <w:tcBorders>
              <w:left w:val="double" w:sz="4" w:space="0" w:color="auto"/>
              <w:bottom w:val="single" w:sz="4" w:space="0" w:color="auto"/>
            </w:tcBorders>
            <w:shd w:val="clear" w:color="auto" w:fill="auto"/>
            <w:vAlign w:val="center"/>
          </w:tcPr>
          <w:p w14:paraId="678F968D" w14:textId="3DB8F0F9" w:rsidR="00196230" w:rsidRPr="00505A92"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650施設</w:t>
            </w:r>
          </w:p>
        </w:tc>
        <w:tc>
          <w:tcPr>
            <w:tcW w:w="1559" w:type="dxa"/>
            <w:tcBorders>
              <w:bottom w:val="single" w:sz="4" w:space="0" w:color="auto"/>
            </w:tcBorders>
            <w:shd w:val="clear" w:color="auto" w:fill="auto"/>
            <w:vAlign w:val="center"/>
          </w:tcPr>
          <w:p w14:paraId="0A8F9DEE" w14:textId="1D1B9BFE" w:rsidR="00196230" w:rsidRPr="00505A92" w:rsidRDefault="00196230" w:rsidP="00D8417F">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800施設</w:t>
            </w:r>
          </w:p>
        </w:tc>
      </w:tr>
    </w:tbl>
    <w:p w14:paraId="20D6B8DC" w14:textId="77777777" w:rsidR="007E12C3" w:rsidRDefault="007E12C3" w:rsidP="00AA5D01">
      <w:pPr>
        <w:spacing w:line="360" w:lineRule="exact"/>
        <w:rPr>
          <w:rFonts w:ascii="Meiryo UI" w:hAnsi="Meiryo UI"/>
        </w:rPr>
      </w:pPr>
    </w:p>
    <w:p w14:paraId="687E85F1" w14:textId="77777777" w:rsidR="005E3479" w:rsidRDefault="005E3479" w:rsidP="00AA5D01">
      <w:pPr>
        <w:spacing w:line="360" w:lineRule="exact"/>
        <w:rPr>
          <w:rFonts w:ascii="Meiryo UI" w:hAnsi="Meiryo UI"/>
        </w:rPr>
      </w:pPr>
      <w:r>
        <w:rPr>
          <w:rFonts w:ascii="Meiryo UI" w:hAnsi="Meiryo UI"/>
        </w:rPr>
        <w:br w:type="page"/>
      </w:r>
    </w:p>
    <w:p w14:paraId="58E56D54" w14:textId="48D74733" w:rsidR="005E3479" w:rsidRPr="002505D5" w:rsidRDefault="005E3479" w:rsidP="005E3479">
      <w:pPr>
        <w:ind w:firstLineChars="50" w:firstLine="140"/>
        <w:rPr>
          <w:rFonts w:ascii="Meiryo UI" w:hAnsi="Meiryo UI" w:cs="Meiryo UI"/>
          <w:szCs w:val="24"/>
        </w:rPr>
      </w:pPr>
      <w:r>
        <w:rPr>
          <w:rFonts w:ascii="Meiryo UI" w:hAnsi="Meiryo UI" w:cs="Meiryo UI" w:hint="eastAsia"/>
          <w:b/>
          <w:sz w:val="28"/>
          <w:szCs w:val="28"/>
        </w:rPr>
        <w:t>（４）計画の見方</w:t>
      </w:r>
    </w:p>
    <w:p w14:paraId="74A0163D" w14:textId="03E72203" w:rsidR="00DA257E" w:rsidRDefault="003C437A" w:rsidP="00AA5D01">
      <w:pPr>
        <w:spacing w:line="360" w:lineRule="exact"/>
        <w:rPr>
          <w:rFonts w:ascii="Meiryo UI" w:hAnsi="Meiryo UI"/>
        </w:rPr>
      </w:pPr>
      <w:r>
        <w:rPr>
          <w:rFonts w:ascii="Meiryo UI" w:hAnsi="Meiryo UI" w:hint="eastAsia"/>
        </w:rPr>
        <w:t xml:space="preserve">　　　　　　　　　　　　　　　　　　　　　　　　　　　</w:t>
      </w:r>
      <w:r w:rsidR="00BC0178">
        <w:rPr>
          <w:rFonts w:ascii="Meiryo UI" w:hAnsi="Meiryo UI"/>
          <w:noProof/>
        </w:rPr>
        <mc:AlternateContent>
          <mc:Choice Requires="wps">
            <w:drawing>
              <wp:anchor distT="0" distB="0" distL="114300" distR="114300" simplePos="0" relativeHeight="252110848" behindDoc="0" locked="0" layoutInCell="1" allowOverlap="1" wp14:anchorId="27391080" wp14:editId="01046F64">
                <wp:simplePos x="0" y="0"/>
                <wp:positionH relativeFrom="column">
                  <wp:posOffset>322</wp:posOffset>
                </wp:positionH>
                <wp:positionV relativeFrom="paragraph">
                  <wp:posOffset>180738</wp:posOffset>
                </wp:positionV>
                <wp:extent cx="1315057" cy="627321"/>
                <wp:effectExtent l="0" t="0" r="19050" b="20955"/>
                <wp:wrapNone/>
                <wp:docPr id="37" name="テキスト ボックス 37"/>
                <wp:cNvGraphicFramePr/>
                <a:graphic xmlns:a="http://schemas.openxmlformats.org/drawingml/2006/main">
                  <a:graphicData uri="http://schemas.microsoft.com/office/word/2010/wordprocessingShape">
                    <wps:wsp>
                      <wps:cNvSpPr txBox="1"/>
                      <wps:spPr>
                        <a:xfrm>
                          <a:off x="0" y="0"/>
                          <a:ext cx="1315057" cy="627321"/>
                        </a:xfrm>
                        <a:prstGeom prst="rect">
                          <a:avLst/>
                        </a:prstGeom>
                        <a:solidFill>
                          <a:schemeClr val="lt1"/>
                        </a:solidFill>
                        <a:ln w="12700">
                          <a:solidFill>
                            <a:prstClr val="black"/>
                          </a:solidFill>
                        </a:ln>
                      </wps:spPr>
                      <wps:txbx>
                        <w:txbxContent>
                          <w:p w14:paraId="42202311" w14:textId="77777777" w:rsidR="008F47A8" w:rsidRDefault="008F47A8">
                            <w:r>
                              <w:rPr>
                                <w:rFonts w:hint="eastAsia"/>
                              </w:rPr>
                              <w:t>基本施策</w:t>
                            </w:r>
                            <w:r>
                              <w:t>の名称</w:t>
                            </w:r>
                          </w:p>
                          <w:p w14:paraId="2D1615A1" w14:textId="144BFC70" w:rsidR="008F47A8" w:rsidRDefault="008F47A8">
                            <w: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91080" id="テキスト ボックス 37" o:spid="_x0000_s1126" type="#_x0000_t202" style="position:absolute;left:0;text-align:left;margin-left:.05pt;margin-top:14.25pt;width:103.55pt;height:49.4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" fillcolor="white [3201]" strokeweight="1pt">
                <v:textbox>
                  <w:txbxContent>
                    <w:p w14:paraId="42202311" w14:textId="77777777" w:rsidR="008F47A8" w:rsidRDefault="008F47A8">
                      <w:r>
                        <w:rPr>
                          <w:rFonts w:hint="eastAsia"/>
                        </w:rPr>
                        <w:t>基本施策</w:t>
                      </w:r>
                      <w:r>
                        <w:t>の名称</w:t>
                      </w:r>
                    </w:p>
                    <w:p w14:paraId="2D1615A1" w14:textId="144BFC70" w:rsidR="008F47A8" w:rsidRDefault="008F47A8">
                      <w:r>
                        <w:t>です。</w:t>
                      </w:r>
                    </w:p>
                  </w:txbxContent>
                </v:textbox>
              </v:shape>
            </w:pict>
          </mc:Fallback>
        </mc:AlternateContent>
      </w:r>
    </w:p>
    <w:p w14:paraId="3C82237D" w14:textId="34DC35CF" w:rsidR="005E3479" w:rsidRDefault="005E3479" w:rsidP="00AA5D01">
      <w:pPr>
        <w:spacing w:line="360" w:lineRule="exact"/>
        <w:rPr>
          <w:rFonts w:ascii="Meiryo UI" w:hAnsi="Meiryo UI"/>
        </w:rPr>
      </w:pPr>
    </w:p>
    <w:p w14:paraId="679839AA" w14:textId="70A61328" w:rsidR="005E3479" w:rsidRDefault="003C437A" w:rsidP="00AA5D01">
      <w:pPr>
        <w:spacing w:line="360" w:lineRule="exact"/>
        <w:rPr>
          <w:rFonts w:ascii="Meiryo UI" w:hAnsi="Meiryo UI"/>
        </w:rPr>
      </w:pPr>
      <w:r>
        <w:rPr>
          <w:rFonts w:ascii="Meiryo UI" w:hAnsi="Meiryo UI" w:hint="eastAsia"/>
        </w:rPr>
        <w:t xml:space="preserve">　　　　　　　　　　　　　　　　　　　　　　　　※下記のページ例には、第３期計画を使用しています。</w:t>
      </w:r>
      <w:r>
        <w:rPr>
          <w:rFonts w:ascii="Meiryo UI" w:hAnsi="Meiryo UI"/>
          <w:noProof/>
        </w:rPr>
        <mc:AlternateContent>
          <mc:Choice Requires="wps">
            <w:drawing>
              <wp:anchor distT="0" distB="0" distL="114300" distR="114300" simplePos="0" relativeHeight="252123136" behindDoc="0" locked="0" layoutInCell="1" allowOverlap="1" wp14:anchorId="2918AC99" wp14:editId="2231F89E">
                <wp:simplePos x="0" y="0"/>
                <wp:positionH relativeFrom="column">
                  <wp:posOffset>1314772</wp:posOffset>
                </wp:positionH>
                <wp:positionV relativeFrom="paragraph">
                  <wp:posOffset>30613</wp:posOffset>
                </wp:positionV>
                <wp:extent cx="760010" cy="0"/>
                <wp:effectExtent l="0" t="0" r="21590" b="19050"/>
                <wp:wrapNone/>
                <wp:docPr id="123" name="直線コネクタ 123"/>
                <wp:cNvGraphicFramePr/>
                <a:graphic xmlns:a="http://schemas.openxmlformats.org/drawingml/2006/main">
                  <a:graphicData uri="http://schemas.microsoft.com/office/word/2010/wordprocessingShape">
                    <wps:wsp>
                      <wps:cNvCnPr/>
                      <wps:spPr>
                        <a:xfrm flipH="1">
                          <a:off x="0" y="0"/>
                          <a:ext cx="76001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184884" id="直線コネクタ 123" o:spid="_x0000_s1026" style="position:absolute;left:0;text-align:left;flip:x;z-index:252123136;visibility:visible;mso-wrap-style:square;mso-wrap-distance-left:9pt;mso-wrap-distance-top:0;mso-wrap-distance-right:9pt;mso-wrap-distance-bottom:0;mso-position-horizontal:absolute;mso-position-horizontal-relative:text;mso-position-vertical:absolute;mso-position-vertical-relative:text" from="103.55pt,2.4pt" to="163.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" strokecolor="black [3213]" strokeweight="1pt">
                <v:stroke joinstyle="miter"/>
              </v:line>
            </w:pict>
          </mc:Fallback>
        </mc:AlternateContent>
      </w:r>
      <w:r>
        <w:rPr>
          <w:rFonts w:ascii="Meiryo UI" w:hAnsi="Meiryo UI"/>
          <w:noProof/>
        </w:rPr>
        <mc:AlternateContent>
          <mc:Choice Requires="wps">
            <w:drawing>
              <wp:anchor distT="0" distB="0" distL="114300" distR="114300" simplePos="0" relativeHeight="252122112" behindDoc="0" locked="0" layoutInCell="1" allowOverlap="1" wp14:anchorId="31ED8B8B" wp14:editId="721B7C18">
                <wp:simplePos x="0" y="0"/>
                <wp:positionH relativeFrom="column">
                  <wp:posOffset>2074545</wp:posOffset>
                </wp:positionH>
                <wp:positionV relativeFrom="paragraph">
                  <wp:posOffset>31589</wp:posOffset>
                </wp:positionV>
                <wp:extent cx="0" cy="1043940"/>
                <wp:effectExtent l="76200" t="0" r="57150" b="60960"/>
                <wp:wrapNone/>
                <wp:docPr id="122" name="直線矢印コネクタ 122"/>
                <wp:cNvGraphicFramePr/>
                <a:graphic xmlns:a="http://schemas.openxmlformats.org/drawingml/2006/main">
                  <a:graphicData uri="http://schemas.microsoft.com/office/word/2010/wordprocessingShape">
                    <wps:wsp>
                      <wps:cNvCnPr/>
                      <wps:spPr>
                        <a:xfrm>
                          <a:off x="0" y="0"/>
                          <a:ext cx="0" cy="10439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C41820" id="直線矢印コネクタ 122" o:spid="_x0000_s1026" type="#_x0000_t32" style="position:absolute;left:0;text-align:left;margin-left:163.35pt;margin-top:2.5pt;width:0;height:82.2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" strokecolor="black [3213]" strokeweight="1pt">
                <v:stroke endarrow="block" joinstyle="miter"/>
              </v:shape>
            </w:pict>
          </mc:Fallback>
        </mc:AlternateContent>
      </w:r>
    </w:p>
    <w:p w14:paraId="55E924FE" w14:textId="096B8628" w:rsidR="005E3479" w:rsidRDefault="00BC0178" w:rsidP="00AA5D01">
      <w:pPr>
        <w:spacing w:line="360" w:lineRule="exact"/>
        <w:rPr>
          <w:rFonts w:ascii="Meiryo UI" w:hAnsi="Meiryo UI"/>
        </w:rPr>
      </w:pPr>
      <w:r>
        <w:rPr>
          <w:rFonts w:ascii="Meiryo UI" w:hAnsi="Meiryo UI"/>
          <w:noProof/>
        </w:rPr>
        <w:drawing>
          <wp:anchor distT="0" distB="0" distL="114300" distR="114300" simplePos="0" relativeHeight="252108800" behindDoc="0" locked="0" layoutInCell="1" allowOverlap="1" wp14:anchorId="2F2183C1" wp14:editId="2374A0FD">
            <wp:simplePos x="0" y="0"/>
            <wp:positionH relativeFrom="column">
              <wp:posOffset>1500505</wp:posOffset>
            </wp:positionH>
            <wp:positionV relativeFrom="paragraph">
              <wp:posOffset>45720</wp:posOffset>
            </wp:positionV>
            <wp:extent cx="4320000" cy="5956630"/>
            <wp:effectExtent l="19050" t="19050" r="23495" b="2540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000" cy="59566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C3D163D" w14:textId="58AFA692" w:rsidR="005E3479" w:rsidRDefault="005E3479" w:rsidP="00AA5D01">
      <w:pPr>
        <w:spacing w:line="360" w:lineRule="exact"/>
        <w:rPr>
          <w:rFonts w:ascii="Meiryo UI" w:hAnsi="Meiryo UI"/>
        </w:rPr>
      </w:pPr>
    </w:p>
    <w:p w14:paraId="7E8B0690" w14:textId="58A720BE" w:rsidR="005E3479" w:rsidRDefault="005E3479" w:rsidP="00AA5D01">
      <w:pPr>
        <w:spacing w:line="360" w:lineRule="exact"/>
        <w:rPr>
          <w:rFonts w:ascii="Meiryo UI" w:hAnsi="Meiryo UI"/>
        </w:rPr>
      </w:pPr>
    </w:p>
    <w:p w14:paraId="3687AB70" w14:textId="16DAE0B6" w:rsidR="005E3479" w:rsidRDefault="005E3479" w:rsidP="00AA5D01">
      <w:pPr>
        <w:spacing w:line="360" w:lineRule="exact"/>
        <w:rPr>
          <w:rFonts w:ascii="Meiryo UI" w:hAnsi="Meiryo UI"/>
        </w:rPr>
      </w:pPr>
    </w:p>
    <w:p w14:paraId="0DC8BB89" w14:textId="00242E7A" w:rsidR="005E3479" w:rsidRDefault="00BC0178" w:rsidP="00AA5D01">
      <w:pPr>
        <w:spacing w:line="360" w:lineRule="exact"/>
        <w:rPr>
          <w:rFonts w:ascii="Meiryo UI" w:hAnsi="Meiryo UI"/>
        </w:rPr>
      </w:pPr>
      <w:r>
        <w:rPr>
          <w:rFonts w:ascii="Meiryo UI" w:hAnsi="Meiryo UI"/>
          <w:noProof/>
        </w:rPr>
        <mc:AlternateContent>
          <mc:Choice Requires="wps">
            <w:drawing>
              <wp:anchor distT="0" distB="0" distL="114300" distR="114300" simplePos="0" relativeHeight="252112896" behindDoc="0" locked="0" layoutInCell="1" allowOverlap="1" wp14:anchorId="6BA21E1B" wp14:editId="4C50DA4F">
                <wp:simplePos x="0" y="0"/>
                <wp:positionH relativeFrom="column">
                  <wp:posOffset>322</wp:posOffset>
                </wp:positionH>
                <wp:positionV relativeFrom="paragraph">
                  <wp:posOffset>54496</wp:posOffset>
                </wp:positionV>
                <wp:extent cx="1315057" cy="627321"/>
                <wp:effectExtent l="0" t="0" r="19050" b="20955"/>
                <wp:wrapNone/>
                <wp:docPr id="77" name="テキスト ボックス 77"/>
                <wp:cNvGraphicFramePr/>
                <a:graphic xmlns:a="http://schemas.openxmlformats.org/drawingml/2006/main">
                  <a:graphicData uri="http://schemas.microsoft.com/office/word/2010/wordprocessingShape">
                    <wps:wsp>
                      <wps:cNvSpPr txBox="1"/>
                      <wps:spPr>
                        <a:xfrm>
                          <a:off x="0" y="0"/>
                          <a:ext cx="1315057" cy="627321"/>
                        </a:xfrm>
                        <a:prstGeom prst="rect">
                          <a:avLst/>
                        </a:prstGeom>
                        <a:solidFill>
                          <a:schemeClr val="lt1"/>
                        </a:solidFill>
                        <a:ln w="12700">
                          <a:solidFill>
                            <a:prstClr val="black"/>
                          </a:solidFill>
                        </a:ln>
                      </wps:spPr>
                      <wps:txbx>
                        <w:txbxContent>
                          <w:p w14:paraId="282D0A31" w14:textId="622F81B4" w:rsidR="008F47A8" w:rsidRDefault="008F47A8" w:rsidP="00BC0178">
                            <w:r>
                              <w:rPr>
                                <w:rFonts w:hint="eastAsia"/>
                              </w:rPr>
                              <w:t>基本施策</w:t>
                            </w:r>
                            <w:r>
                              <w:t>の</w:t>
                            </w:r>
                            <w:r>
                              <w:rPr>
                                <w:rFonts w:hint="eastAsia"/>
                              </w:rPr>
                              <w:t>考え方</w:t>
                            </w:r>
                            <w:r>
                              <w:t>と内容です。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21E1B" id="テキスト ボックス 77" o:spid="_x0000_s1127" type="#_x0000_t202" style="position:absolute;left:0;text-align:left;margin-left:.05pt;margin-top:4.3pt;width:103.55pt;height:49.4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" fillcolor="white [3201]" strokeweight="1pt">
                <v:textbox>
                  <w:txbxContent>
                    <w:p w14:paraId="282D0A31" w14:textId="622F81B4" w:rsidR="008F47A8" w:rsidRDefault="008F47A8" w:rsidP="00BC0178">
                      <w:r>
                        <w:rPr>
                          <w:rFonts w:hint="eastAsia"/>
                        </w:rPr>
                        <w:t>基本施策</w:t>
                      </w:r>
                      <w:r>
                        <w:t>の</w:t>
                      </w:r>
                      <w:r>
                        <w:rPr>
                          <w:rFonts w:hint="eastAsia"/>
                        </w:rPr>
                        <w:t>考え方</w:t>
                      </w:r>
                      <w:r>
                        <w:t>と内容です。</w:t>
                      </w:r>
                    </w:p>
                  </w:txbxContent>
                </v:textbox>
              </v:shape>
            </w:pict>
          </mc:Fallback>
        </mc:AlternateContent>
      </w:r>
    </w:p>
    <w:p w14:paraId="68CF340F" w14:textId="032F399F" w:rsidR="005E3479" w:rsidRDefault="003C437A" w:rsidP="00AA5D01">
      <w:pPr>
        <w:spacing w:line="360" w:lineRule="exact"/>
        <w:rPr>
          <w:rFonts w:ascii="Meiryo UI" w:hAnsi="Meiryo UI"/>
        </w:rPr>
      </w:pPr>
      <w:r>
        <w:rPr>
          <w:rFonts w:ascii="Meiryo UI" w:hAnsi="Meiryo UI"/>
          <w:noProof/>
        </w:rPr>
        <mc:AlternateContent>
          <mc:Choice Requires="wps">
            <w:drawing>
              <wp:anchor distT="0" distB="0" distL="114300" distR="114300" simplePos="0" relativeHeight="252124160" behindDoc="0" locked="0" layoutInCell="1" allowOverlap="1" wp14:anchorId="45C2392A" wp14:editId="54D3DEB7">
                <wp:simplePos x="0" y="0"/>
                <wp:positionH relativeFrom="column">
                  <wp:posOffset>1317331</wp:posOffset>
                </wp:positionH>
                <wp:positionV relativeFrom="paragraph">
                  <wp:posOffset>132971</wp:posOffset>
                </wp:positionV>
                <wp:extent cx="559558" cy="0"/>
                <wp:effectExtent l="0" t="76200" r="12065" b="95250"/>
                <wp:wrapNone/>
                <wp:docPr id="124" name="直線矢印コネクタ 124"/>
                <wp:cNvGraphicFramePr/>
                <a:graphic xmlns:a="http://schemas.openxmlformats.org/drawingml/2006/main">
                  <a:graphicData uri="http://schemas.microsoft.com/office/word/2010/wordprocessingShape">
                    <wps:wsp>
                      <wps:cNvCnPr/>
                      <wps:spPr>
                        <a:xfrm>
                          <a:off x="0" y="0"/>
                          <a:ext cx="559558"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70C055" id="直線矢印コネクタ 124" o:spid="_x0000_s1026" type="#_x0000_t32" style="position:absolute;left:0;text-align:left;margin-left:103.75pt;margin-top:10.45pt;width:44.05pt;height:0;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" strokecolor="black [3213]" strokeweight="1pt">
                <v:stroke endarrow="block" joinstyle="miter"/>
              </v:shape>
            </w:pict>
          </mc:Fallback>
        </mc:AlternateContent>
      </w:r>
    </w:p>
    <w:p w14:paraId="700D139D" w14:textId="1743A9F1" w:rsidR="005E3479" w:rsidRDefault="005E3479" w:rsidP="00AA5D01">
      <w:pPr>
        <w:spacing w:line="360" w:lineRule="exact"/>
        <w:rPr>
          <w:rFonts w:ascii="Meiryo UI" w:hAnsi="Meiryo UI"/>
        </w:rPr>
      </w:pPr>
    </w:p>
    <w:p w14:paraId="40B66B04" w14:textId="7763B67F" w:rsidR="005E3479" w:rsidRDefault="005E3479" w:rsidP="00AA5D01">
      <w:pPr>
        <w:spacing w:line="360" w:lineRule="exact"/>
        <w:rPr>
          <w:rFonts w:ascii="Meiryo UI" w:hAnsi="Meiryo UI"/>
        </w:rPr>
      </w:pPr>
    </w:p>
    <w:p w14:paraId="31345165" w14:textId="6C1DF9F2" w:rsidR="005E3479" w:rsidRDefault="005E3479" w:rsidP="00AA5D01">
      <w:pPr>
        <w:spacing w:line="360" w:lineRule="exact"/>
        <w:rPr>
          <w:rFonts w:ascii="Meiryo UI" w:hAnsi="Meiryo UI"/>
        </w:rPr>
      </w:pPr>
    </w:p>
    <w:p w14:paraId="3F235A78" w14:textId="51B71EC5" w:rsidR="005E3479" w:rsidRDefault="005E3479" w:rsidP="00AA5D01">
      <w:pPr>
        <w:spacing w:line="360" w:lineRule="exact"/>
        <w:rPr>
          <w:rFonts w:ascii="Meiryo UI" w:hAnsi="Meiryo UI"/>
        </w:rPr>
      </w:pPr>
    </w:p>
    <w:p w14:paraId="4A529213" w14:textId="15A2ED50" w:rsidR="005E3479" w:rsidRDefault="005E3479" w:rsidP="00AA5D01">
      <w:pPr>
        <w:spacing w:line="360" w:lineRule="exact"/>
        <w:rPr>
          <w:rFonts w:ascii="Meiryo UI" w:hAnsi="Meiryo UI"/>
        </w:rPr>
      </w:pPr>
    </w:p>
    <w:p w14:paraId="5CBAACA1" w14:textId="5F63DD00" w:rsidR="005E3479" w:rsidRDefault="005E3479" w:rsidP="00AA5D01">
      <w:pPr>
        <w:spacing w:line="360" w:lineRule="exact"/>
        <w:rPr>
          <w:rFonts w:ascii="Meiryo UI" w:hAnsi="Meiryo UI"/>
        </w:rPr>
      </w:pPr>
    </w:p>
    <w:p w14:paraId="007D9281" w14:textId="3E1FE045" w:rsidR="005E3479" w:rsidRDefault="00BC0178" w:rsidP="00AA5D01">
      <w:pPr>
        <w:spacing w:line="360" w:lineRule="exact"/>
        <w:rPr>
          <w:rFonts w:ascii="Meiryo UI" w:hAnsi="Meiryo UI"/>
        </w:rPr>
      </w:pPr>
      <w:r>
        <w:rPr>
          <w:rFonts w:ascii="Meiryo UI" w:hAnsi="Meiryo UI"/>
          <w:noProof/>
        </w:rPr>
        <mc:AlternateContent>
          <mc:Choice Requires="wps">
            <w:drawing>
              <wp:anchor distT="0" distB="0" distL="114300" distR="114300" simplePos="0" relativeHeight="252114944" behindDoc="0" locked="0" layoutInCell="1" allowOverlap="1" wp14:anchorId="7E474EBD" wp14:editId="5F140066">
                <wp:simplePos x="0" y="0"/>
                <wp:positionH relativeFrom="column">
                  <wp:posOffset>322</wp:posOffset>
                </wp:positionH>
                <wp:positionV relativeFrom="paragraph">
                  <wp:posOffset>136383</wp:posOffset>
                </wp:positionV>
                <wp:extent cx="1315057" cy="627321"/>
                <wp:effectExtent l="0" t="0" r="19050" b="20955"/>
                <wp:wrapNone/>
                <wp:docPr id="109" name="テキスト ボックス 109"/>
                <wp:cNvGraphicFramePr/>
                <a:graphic xmlns:a="http://schemas.openxmlformats.org/drawingml/2006/main">
                  <a:graphicData uri="http://schemas.microsoft.com/office/word/2010/wordprocessingShape">
                    <wps:wsp>
                      <wps:cNvSpPr txBox="1"/>
                      <wps:spPr>
                        <a:xfrm>
                          <a:off x="0" y="0"/>
                          <a:ext cx="1315057" cy="627321"/>
                        </a:xfrm>
                        <a:prstGeom prst="rect">
                          <a:avLst/>
                        </a:prstGeom>
                        <a:solidFill>
                          <a:schemeClr val="lt1"/>
                        </a:solidFill>
                        <a:ln w="12700">
                          <a:solidFill>
                            <a:prstClr val="black"/>
                          </a:solidFill>
                        </a:ln>
                      </wps:spPr>
                      <wps:txbx>
                        <w:txbxContent>
                          <w:p w14:paraId="202AF195" w14:textId="7DF45C0E" w:rsidR="008F47A8" w:rsidRDefault="008F47A8" w:rsidP="00BC0178">
                            <w:r>
                              <w:rPr>
                                <w:rFonts w:hint="eastAsia"/>
                              </w:rPr>
                              <w:t>府が</w:t>
                            </w:r>
                            <w:r>
                              <w:t>取り組み個別事業の内容です。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74EBD" id="テキスト ボックス 109" o:spid="_x0000_s1128" type="#_x0000_t202" style="position:absolute;left:0;text-align:left;margin-left:.05pt;margin-top:10.75pt;width:103.55pt;height:49.4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" fillcolor="white [3201]" strokeweight="1pt">
                <v:textbox>
                  <w:txbxContent>
                    <w:p w14:paraId="202AF195" w14:textId="7DF45C0E" w:rsidR="008F47A8" w:rsidRDefault="008F47A8" w:rsidP="00BC0178">
                      <w:r>
                        <w:rPr>
                          <w:rFonts w:hint="eastAsia"/>
                        </w:rPr>
                        <w:t>府が</w:t>
                      </w:r>
                      <w:r>
                        <w:t>取り組み個別事業の内容です。</w:t>
                      </w:r>
                    </w:p>
                  </w:txbxContent>
                </v:textbox>
              </v:shape>
            </w:pict>
          </mc:Fallback>
        </mc:AlternateContent>
      </w:r>
    </w:p>
    <w:p w14:paraId="6C6A158F" w14:textId="45F03CA9" w:rsidR="005E3479" w:rsidRDefault="003C437A" w:rsidP="00AA5D01">
      <w:pPr>
        <w:spacing w:line="360" w:lineRule="exact"/>
        <w:rPr>
          <w:rFonts w:ascii="Meiryo UI" w:hAnsi="Meiryo UI"/>
        </w:rPr>
      </w:pPr>
      <w:r>
        <w:rPr>
          <w:rFonts w:ascii="Meiryo UI" w:hAnsi="Meiryo UI"/>
          <w:noProof/>
        </w:rPr>
        <mc:AlternateContent>
          <mc:Choice Requires="wps">
            <w:drawing>
              <wp:anchor distT="0" distB="0" distL="114300" distR="114300" simplePos="0" relativeHeight="252126208" behindDoc="0" locked="0" layoutInCell="1" allowOverlap="1" wp14:anchorId="2C540393" wp14:editId="1D6034CE">
                <wp:simplePos x="0" y="0"/>
                <wp:positionH relativeFrom="column">
                  <wp:posOffset>1314431</wp:posOffset>
                </wp:positionH>
                <wp:positionV relativeFrom="paragraph">
                  <wp:posOffset>228249</wp:posOffset>
                </wp:positionV>
                <wp:extent cx="559558" cy="0"/>
                <wp:effectExtent l="0" t="76200" r="12065" b="95250"/>
                <wp:wrapNone/>
                <wp:docPr id="125" name="直線矢印コネクタ 125"/>
                <wp:cNvGraphicFramePr/>
                <a:graphic xmlns:a="http://schemas.openxmlformats.org/drawingml/2006/main">
                  <a:graphicData uri="http://schemas.microsoft.com/office/word/2010/wordprocessingShape">
                    <wps:wsp>
                      <wps:cNvCnPr/>
                      <wps:spPr>
                        <a:xfrm>
                          <a:off x="0" y="0"/>
                          <a:ext cx="559558"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889D37" id="直線矢印コネクタ 125" o:spid="_x0000_s1026" type="#_x0000_t32" style="position:absolute;left:0;text-align:left;margin-left:103.5pt;margin-top:17.95pt;width:44.05pt;height:0;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" strokecolor="black [3213]" strokeweight="1pt">
                <v:stroke endarrow="block" joinstyle="miter"/>
              </v:shape>
            </w:pict>
          </mc:Fallback>
        </mc:AlternateContent>
      </w:r>
    </w:p>
    <w:p w14:paraId="3CC9FFB8" w14:textId="77777777" w:rsidR="005E3479" w:rsidRDefault="005E3479" w:rsidP="00AA5D01">
      <w:pPr>
        <w:spacing w:line="360" w:lineRule="exact"/>
        <w:rPr>
          <w:rFonts w:ascii="Meiryo UI" w:hAnsi="Meiryo UI"/>
        </w:rPr>
      </w:pPr>
    </w:p>
    <w:p w14:paraId="2C640319" w14:textId="77777777" w:rsidR="005E3479" w:rsidRDefault="005E3479" w:rsidP="00AA5D01">
      <w:pPr>
        <w:spacing w:line="360" w:lineRule="exact"/>
        <w:rPr>
          <w:rFonts w:ascii="Meiryo UI" w:hAnsi="Meiryo UI"/>
        </w:rPr>
      </w:pPr>
    </w:p>
    <w:p w14:paraId="13D793FA" w14:textId="77777777" w:rsidR="005E3479" w:rsidRDefault="005E3479" w:rsidP="00AA5D01">
      <w:pPr>
        <w:spacing w:line="360" w:lineRule="exact"/>
        <w:rPr>
          <w:rFonts w:ascii="Meiryo UI" w:hAnsi="Meiryo UI"/>
        </w:rPr>
      </w:pPr>
    </w:p>
    <w:p w14:paraId="505492A5" w14:textId="77777777" w:rsidR="005E3479" w:rsidRDefault="005E3479" w:rsidP="00AA5D01">
      <w:pPr>
        <w:spacing w:line="360" w:lineRule="exact"/>
        <w:rPr>
          <w:rFonts w:ascii="Meiryo UI" w:hAnsi="Meiryo UI"/>
        </w:rPr>
      </w:pPr>
    </w:p>
    <w:p w14:paraId="578A9FF4" w14:textId="77777777" w:rsidR="005E3479" w:rsidRDefault="005E3479" w:rsidP="00AA5D01">
      <w:pPr>
        <w:spacing w:line="360" w:lineRule="exact"/>
        <w:rPr>
          <w:rFonts w:ascii="Meiryo UI" w:hAnsi="Meiryo UI"/>
        </w:rPr>
      </w:pPr>
    </w:p>
    <w:p w14:paraId="7C272F93" w14:textId="77777777" w:rsidR="005E3479" w:rsidRDefault="005E3479" w:rsidP="00AA5D01">
      <w:pPr>
        <w:spacing w:line="360" w:lineRule="exact"/>
        <w:rPr>
          <w:rFonts w:ascii="Meiryo UI" w:hAnsi="Meiryo UI"/>
        </w:rPr>
      </w:pPr>
    </w:p>
    <w:p w14:paraId="065915BD" w14:textId="77777777" w:rsidR="005E3479" w:rsidRDefault="005E3479" w:rsidP="00AA5D01">
      <w:pPr>
        <w:spacing w:line="360" w:lineRule="exact"/>
        <w:rPr>
          <w:rFonts w:ascii="Meiryo UI" w:hAnsi="Meiryo UI"/>
        </w:rPr>
      </w:pPr>
    </w:p>
    <w:p w14:paraId="22A3A68A" w14:textId="77777777" w:rsidR="005E3479" w:rsidRDefault="005E3479" w:rsidP="00AA5D01">
      <w:pPr>
        <w:spacing w:line="360" w:lineRule="exact"/>
        <w:rPr>
          <w:rFonts w:ascii="Meiryo UI" w:hAnsi="Meiryo UI"/>
        </w:rPr>
      </w:pPr>
    </w:p>
    <w:p w14:paraId="7B38BC6B" w14:textId="77777777" w:rsidR="00DA257E" w:rsidRDefault="00DA257E" w:rsidP="00AA5D01">
      <w:pPr>
        <w:spacing w:line="360" w:lineRule="exact"/>
        <w:rPr>
          <w:rFonts w:ascii="Meiryo UI" w:hAnsi="Meiryo UI"/>
        </w:rPr>
      </w:pPr>
    </w:p>
    <w:p w14:paraId="4AA14F3B" w14:textId="77777777" w:rsidR="005E3479" w:rsidRDefault="005E3479" w:rsidP="00AA5D01">
      <w:pPr>
        <w:spacing w:line="360" w:lineRule="exact"/>
        <w:rPr>
          <w:rFonts w:ascii="Meiryo UI" w:hAnsi="Meiryo UI"/>
        </w:rPr>
      </w:pPr>
    </w:p>
    <w:p w14:paraId="296955BD" w14:textId="77777777" w:rsidR="005E3479" w:rsidRDefault="005E3479" w:rsidP="00AA5D01">
      <w:pPr>
        <w:spacing w:line="360" w:lineRule="exact"/>
        <w:rPr>
          <w:rFonts w:ascii="Meiryo UI" w:hAnsi="Meiryo UI"/>
        </w:rPr>
      </w:pPr>
    </w:p>
    <w:p w14:paraId="490AFC31" w14:textId="77777777" w:rsidR="005E3479" w:rsidRDefault="005E3479" w:rsidP="00AA5D01">
      <w:pPr>
        <w:spacing w:line="360" w:lineRule="exact"/>
        <w:rPr>
          <w:rFonts w:ascii="Meiryo UI" w:hAnsi="Meiryo UI"/>
        </w:rPr>
      </w:pPr>
    </w:p>
    <w:p w14:paraId="4579B70C" w14:textId="77777777" w:rsidR="005E3479" w:rsidRDefault="005E3479" w:rsidP="00AA5D01">
      <w:pPr>
        <w:spacing w:line="360" w:lineRule="exact"/>
        <w:rPr>
          <w:rFonts w:ascii="Meiryo UI" w:hAnsi="Meiryo UI"/>
        </w:rPr>
      </w:pPr>
    </w:p>
    <w:p w14:paraId="697019A1" w14:textId="77777777" w:rsidR="005E3479" w:rsidRDefault="005E3479" w:rsidP="00AA5D01">
      <w:pPr>
        <w:spacing w:line="360" w:lineRule="exact"/>
        <w:rPr>
          <w:rFonts w:ascii="Meiryo UI" w:hAnsi="Meiryo UI"/>
        </w:rPr>
      </w:pPr>
    </w:p>
    <w:p w14:paraId="0C942044" w14:textId="4981803B" w:rsidR="005E3479" w:rsidRDefault="005E3479" w:rsidP="00AA5D01">
      <w:pPr>
        <w:spacing w:line="360" w:lineRule="exact"/>
        <w:rPr>
          <w:rFonts w:ascii="Meiryo UI" w:hAnsi="Meiryo UI"/>
        </w:rPr>
      </w:pPr>
    </w:p>
    <w:p w14:paraId="29A67DF6" w14:textId="77777777" w:rsidR="005E3479" w:rsidRDefault="005E3479" w:rsidP="00AA5D01">
      <w:pPr>
        <w:spacing w:line="360" w:lineRule="exact"/>
        <w:rPr>
          <w:rFonts w:ascii="Meiryo UI" w:hAnsi="Meiryo UI"/>
        </w:rPr>
      </w:pPr>
    </w:p>
    <w:p w14:paraId="733B151D" w14:textId="77777777" w:rsidR="005E3479" w:rsidRDefault="005E3479" w:rsidP="00AA5D01">
      <w:pPr>
        <w:spacing w:line="360" w:lineRule="exact"/>
        <w:rPr>
          <w:rFonts w:ascii="Meiryo UI" w:hAnsi="Meiryo UI"/>
        </w:rPr>
      </w:pPr>
    </w:p>
    <w:p w14:paraId="6714A65D" w14:textId="3121180D" w:rsidR="005E3479" w:rsidRDefault="005E3479" w:rsidP="00AA5D01">
      <w:pPr>
        <w:spacing w:line="360" w:lineRule="exact"/>
        <w:rPr>
          <w:rFonts w:ascii="Meiryo UI" w:hAnsi="Meiryo UI"/>
        </w:rPr>
      </w:pPr>
    </w:p>
    <w:p w14:paraId="1E3F3E24" w14:textId="41A02E14" w:rsidR="005E3479" w:rsidRDefault="005E3479" w:rsidP="00AA5D01">
      <w:pPr>
        <w:spacing w:line="360" w:lineRule="exact"/>
        <w:rPr>
          <w:rFonts w:ascii="Meiryo UI" w:hAnsi="Meiryo UI"/>
        </w:rPr>
      </w:pPr>
    </w:p>
    <w:p w14:paraId="7B3FA452" w14:textId="5206A195" w:rsidR="005E3479" w:rsidRDefault="005E3479" w:rsidP="00AA5D01">
      <w:pPr>
        <w:spacing w:line="360" w:lineRule="exact"/>
        <w:rPr>
          <w:rFonts w:ascii="Meiryo UI" w:hAnsi="Meiryo UI"/>
        </w:rPr>
      </w:pPr>
    </w:p>
    <w:p w14:paraId="538FD54C" w14:textId="15F4AE46" w:rsidR="005E3479" w:rsidRDefault="005E3479" w:rsidP="00AA5D01">
      <w:pPr>
        <w:spacing w:line="360" w:lineRule="exact"/>
        <w:rPr>
          <w:rFonts w:ascii="Meiryo UI" w:hAnsi="Meiryo UI"/>
        </w:rPr>
      </w:pPr>
    </w:p>
    <w:p w14:paraId="4FF6BA05" w14:textId="11EE460E" w:rsidR="005E3479" w:rsidRDefault="005E3479" w:rsidP="00AA5D01">
      <w:pPr>
        <w:spacing w:line="360" w:lineRule="exact"/>
        <w:rPr>
          <w:rFonts w:ascii="Meiryo UI" w:hAnsi="Meiryo UI"/>
        </w:rPr>
      </w:pPr>
    </w:p>
    <w:p w14:paraId="474B43DB" w14:textId="29600E1E" w:rsidR="005E3479" w:rsidRDefault="005E3479" w:rsidP="00AA5D01">
      <w:pPr>
        <w:spacing w:line="360" w:lineRule="exact"/>
        <w:rPr>
          <w:rFonts w:ascii="Meiryo UI" w:hAnsi="Meiryo UI"/>
        </w:rPr>
      </w:pPr>
    </w:p>
    <w:p w14:paraId="2D7713EF" w14:textId="644F4B48" w:rsidR="005E3479" w:rsidRDefault="005E3479" w:rsidP="00AA5D01">
      <w:pPr>
        <w:spacing w:line="360" w:lineRule="exact"/>
        <w:rPr>
          <w:rFonts w:ascii="Meiryo UI" w:hAnsi="Meiryo UI"/>
        </w:rPr>
      </w:pPr>
    </w:p>
    <w:p w14:paraId="4C447677" w14:textId="7D0230D1" w:rsidR="005E3479" w:rsidRDefault="00BC0178" w:rsidP="00AA5D01">
      <w:pPr>
        <w:spacing w:line="360" w:lineRule="exact"/>
        <w:rPr>
          <w:rFonts w:ascii="Meiryo UI" w:hAnsi="Meiryo UI"/>
        </w:rPr>
      </w:pPr>
      <w:r>
        <w:rPr>
          <w:rFonts w:ascii="Meiryo UI" w:hAnsi="Meiryo UI"/>
          <w:noProof/>
        </w:rPr>
        <w:drawing>
          <wp:anchor distT="0" distB="0" distL="114300" distR="114300" simplePos="0" relativeHeight="252109824" behindDoc="0" locked="0" layoutInCell="1" allowOverlap="1" wp14:anchorId="1B8074B9" wp14:editId="0ED67DF5">
            <wp:simplePos x="0" y="0"/>
            <wp:positionH relativeFrom="column">
              <wp:posOffset>1554442</wp:posOffset>
            </wp:positionH>
            <wp:positionV relativeFrom="paragraph">
              <wp:posOffset>103505</wp:posOffset>
            </wp:positionV>
            <wp:extent cx="4320000" cy="6017970"/>
            <wp:effectExtent l="19050" t="19050" r="23495" b="2095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0000" cy="60179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981875F" w14:textId="7A0B3325" w:rsidR="005E3479" w:rsidRDefault="005E3479" w:rsidP="00AA5D01">
      <w:pPr>
        <w:spacing w:line="360" w:lineRule="exact"/>
        <w:rPr>
          <w:rFonts w:ascii="Meiryo UI" w:hAnsi="Meiryo UI"/>
        </w:rPr>
      </w:pPr>
    </w:p>
    <w:p w14:paraId="79334709" w14:textId="67EB8823" w:rsidR="005E3479" w:rsidRDefault="00BC0178" w:rsidP="00AA5D01">
      <w:pPr>
        <w:spacing w:line="360" w:lineRule="exact"/>
        <w:rPr>
          <w:rFonts w:ascii="Meiryo UI" w:hAnsi="Meiryo UI"/>
        </w:rPr>
      </w:pPr>
      <w:r>
        <w:rPr>
          <w:rFonts w:ascii="Meiryo UI" w:hAnsi="Meiryo UI"/>
          <w:noProof/>
        </w:rPr>
        <mc:AlternateContent>
          <mc:Choice Requires="wps">
            <w:drawing>
              <wp:anchor distT="0" distB="0" distL="114300" distR="114300" simplePos="0" relativeHeight="252116992" behindDoc="0" locked="0" layoutInCell="1" allowOverlap="1" wp14:anchorId="24BDC00F" wp14:editId="55AADF8B">
                <wp:simplePos x="0" y="0"/>
                <wp:positionH relativeFrom="column">
                  <wp:posOffset>13970</wp:posOffset>
                </wp:positionH>
                <wp:positionV relativeFrom="paragraph">
                  <wp:posOffset>228922</wp:posOffset>
                </wp:positionV>
                <wp:extent cx="1315057" cy="1910687"/>
                <wp:effectExtent l="0" t="0" r="19050" b="13970"/>
                <wp:wrapNone/>
                <wp:docPr id="115" name="テキスト ボックス 115"/>
                <wp:cNvGraphicFramePr/>
                <a:graphic xmlns:a="http://schemas.openxmlformats.org/drawingml/2006/main">
                  <a:graphicData uri="http://schemas.microsoft.com/office/word/2010/wordprocessingShape">
                    <wps:wsp>
                      <wps:cNvSpPr txBox="1"/>
                      <wps:spPr>
                        <a:xfrm>
                          <a:off x="0" y="0"/>
                          <a:ext cx="1315057" cy="1910687"/>
                        </a:xfrm>
                        <a:prstGeom prst="rect">
                          <a:avLst/>
                        </a:prstGeom>
                        <a:solidFill>
                          <a:schemeClr val="lt1"/>
                        </a:solidFill>
                        <a:ln w="12700">
                          <a:solidFill>
                            <a:prstClr val="black"/>
                          </a:solidFill>
                        </a:ln>
                      </wps:spPr>
                      <wps:txbx>
                        <w:txbxContent>
                          <w:p w14:paraId="54995778" w14:textId="08B3270D" w:rsidR="008F47A8" w:rsidRPr="00BC0178" w:rsidRDefault="008F47A8" w:rsidP="00BC0178">
                            <w:pPr>
                              <w:rPr>
                                <w:spacing w:val="-10"/>
                              </w:rPr>
                            </w:pPr>
                            <w:r w:rsidRPr="00BC0178">
                              <w:rPr>
                                <w:rFonts w:hint="eastAsia"/>
                                <w:spacing w:val="-10"/>
                              </w:rPr>
                              <w:t>事業者が</w:t>
                            </w:r>
                            <w:r w:rsidRPr="00BC0178">
                              <w:rPr>
                                <w:spacing w:val="-10"/>
                              </w:rPr>
                              <w:t>取り組むべき主な内容です。</w:t>
                            </w:r>
                          </w:p>
                          <w:p w14:paraId="5BEDC176" w14:textId="14217256" w:rsidR="008F47A8" w:rsidRPr="00BC0178" w:rsidRDefault="008F47A8" w:rsidP="00BC0178">
                            <w:pPr>
                              <w:rPr>
                                <w:spacing w:val="-10"/>
                              </w:rPr>
                            </w:pPr>
                            <w:r w:rsidRPr="00BC0178">
                              <w:rPr>
                                <w:rFonts w:hint="eastAsia"/>
                                <w:spacing w:val="-10"/>
                              </w:rPr>
                              <w:t>文章の</w:t>
                            </w:r>
                            <w:r w:rsidRPr="00BC0178">
                              <w:rPr>
                                <w:spacing w:val="-10"/>
                              </w:rPr>
                              <w:t>語尾が「</w:t>
                            </w:r>
                            <w:r w:rsidRPr="00BC0178">
                              <w:rPr>
                                <w:rFonts w:hint="eastAsia"/>
                                <w:spacing w:val="-10"/>
                              </w:rPr>
                              <w:t>こと</w:t>
                            </w:r>
                            <w:r w:rsidRPr="00BC0178">
                              <w:rPr>
                                <w:spacing w:val="-10"/>
                              </w:rPr>
                              <w:t>」</w:t>
                            </w:r>
                            <w:r w:rsidRPr="00BC0178">
                              <w:rPr>
                                <w:rFonts w:hint="eastAsia"/>
                                <w:spacing w:val="-10"/>
                              </w:rPr>
                              <w:t>の</w:t>
                            </w:r>
                            <w:r w:rsidRPr="00BC0178">
                              <w:rPr>
                                <w:spacing w:val="-10"/>
                              </w:rPr>
                              <w:t>場合</w:t>
                            </w:r>
                            <w:r w:rsidRPr="00BC0178">
                              <w:rPr>
                                <w:rFonts w:hint="eastAsia"/>
                                <w:spacing w:val="-10"/>
                              </w:rPr>
                              <w:t>は</w:t>
                            </w:r>
                            <w:r w:rsidRPr="00BC0178">
                              <w:rPr>
                                <w:spacing w:val="-10"/>
                              </w:rPr>
                              <w:t>義務事項、「</w:t>
                            </w:r>
                            <w:r w:rsidRPr="00BC0178">
                              <w:rPr>
                                <w:rFonts w:hint="eastAsia"/>
                                <w:spacing w:val="-10"/>
                              </w:rPr>
                              <w:t>しましょう</w:t>
                            </w:r>
                            <w:r w:rsidRPr="00BC0178">
                              <w:rPr>
                                <w:spacing w:val="-10"/>
                              </w:rPr>
                              <w:t>」</w:t>
                            </w:r>
                            <w:r w:rsidRPr="00BC0178">
                              <w:rPr>
                                <w:rFonts w:hint="eastAsia"/>
                                <w:spacing w:val="-10"/>
                              </w:rPr>
                              <w:t>の</w:t>
                            </w:r>
                            <w:r w:rsidRPr="00BC0178">
                              <w:rPr>
                                <w:spacing w:val="-10"/>
                              </w:rPr>
                              <w:t>場合は努力</w:t>
                            </w:r>
                            <w:r w:rsidRPr="00BC0178">
                              <w:rPr>
                                <w:rFonts w:hint="eastAsia"/>
                                <w:spacing w:val="-10"/>
                              </w:rPr>
                              <w:t>事項</w:t>
                            </w:r>
                            <w:r w:rsidRPr="00BC0178">
                              <w:rPr>
                                <w:spacing w:val="-10"/>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DC00F" id="テキスト ボックス 115" o:spid="_x0000_s1129" type="#_x0000_t202" style="position:absolute;left:0;text-align:left;margin-left:1.1pt;margin-top:18.05pt;width:103.55pt;height:150.4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" fillcolor="white [3201]" strokeweight="1pt">
                <v:textbox>
                  <w:txbxContent>
                    <w:p w14:paraId="54995778" w14:textId="08B3270D" w:rsidR="008F47A8" w:rsidRPr="00BC0178" w:rsidRDefault="008F47A8" w:rsidP="00BC0178">
                      <w:pPr>
                        <w:rPr>
                          <w:spacing w:val="-10"/>
                        </w:rPr>
                      </w:pPr>
                      <w:r w:rsidRPr="00BC0178">
                        <w:rPr>
                          <w:rFonts w:hint="eastAsia"/>
                          <w:spacing w:val="-10"/>
                        </w:rPr>
                        <w:t>事業者が</w:t>
                      </w:r>
                      <w:r w:rsidRPr="00BC0178">
                        <w:rPr>
                          <w:spacing w:val="-10"/>
                        </w:rPr>
                        <w:t>取り組むべき主な内容です。</w:t>
                      </w:r>
                    </w:p>
                    <w:p w14:paraId="5BEDC176" w14:textId="14217256" w:rsidR="008F47A8" w:rsidRPr="00BC0178" w:rsidRDefault="008F47A8" w:rsidP="00BC0178">
                      <w:pPr>
                        <w:rPr>
                          <w:spacing w:val="-10"/>
                        </w:rPr>
                      </w:pPr>
                      <w:r w:rsidRPr="00BC0178">
                        <w:rPr>
                          <w:rFonts w:hint="eastAsia"/>
                          <w:spacing w:val="-10"/>
                        </w:rPr>
                        <w:t>文章の</w:t>
                      </w:r>
                      <w:r w:rsidRPr="00BC0178">
                        <w:rPr>
                          <w:spacing w:val="-10"/>
                        </w:rPr>
                        <w:t>語尾が「</w:t>
                      </w:r>
                      <w:r w:rsidRPr="00BC0178">
                        <w:rPr>
                          <w:rFonts w:hint="eastAsia"/>
                          <w:spacing w:val="-10"/>
                        </w:rPr>
                        <w:t>こと</w:t>
                      </w:r>
                      <w:r w:rsidRPr="00BC0178">
                        <w:rPr>
                          <w:spacing w:val="-10"/>
                        </w:rPr>
                        <w:t>」</w:t>
                      </w:r>
                      <w:r w:rsidRPr="00BC0178">
                        <w:rPr>
                          <w:rFonts w:hint="eastAsia"/>
                          <w:spacing w:val="-10"/>
                        </w:rPr>
                        <w:t>の</w:t>
                      </w:r>
                      <w:r w:rsidRPr="00BC0178">
                        <w:rPr>
                          <w:spacing w:val="-10"/>
                        </w:rPr>
                        <w:t>場合</w:t>
                      </w:r>
                      <w:r w:rsidRPr="00BC0178">
                        <w:rPr>
                          <w:rFonts w:hint="eastAsia"/>
                          <w:spacing w:val="-10"/>
                        </w:rPr>
                        <w:t>は</w:t>
                      </w:r>
                      <w:r w:rsidRPr="00BC0178">
                        <w:rPr>
                          <w:spacing w:val="-10"/>
                        </w:rPr>
                        <w:t>義務事項、「</w:t>
                      </w:r>
                      <w:r w:rsidRPr="00BC0178">
                        <w:rPr>
                          <w:rFonts w:hint="eastAsia"/>
                          <w:spacing w:val="-10"/>
                        </w:rPr>
                        <w:t>しましょう</w:t>
                      </w:r>
                      <w:r w:rsidRPr="00BC0178">
                        <w:rPr>
                          <w:spacing w:val="-10"/>
                        </w:rPr>
                        <w:t>」</w:t>
                      </w:r>
                      <w:r w:rsidRPr="00BC0178">
                        <w:rPr>
                          <w:rFonts w:hint="eastAsia"/>
                          <w:spacing w:val="-10"/>
                        </w:rPr>
                        <w:t>の</w:t>
                      </w:r>
                      <w:r w:rsidRPr="00BC0178">
                        <w:rPr>
                          <w:spacing w:val="-10"/>
                        </w:rPr>
                        <w:t>場合は努力</w:t>
                      </w:r>
                      <w:r w:rsidRPr="00BC0178">
                        <w:rPr>
                          <w:rFonts w:hint="eastAsia"/>
                          <w:spacing w:val="-10"/>
                        </w:rPr>
                        <w:t>事項</w:t>
                      </w:r>
                      <w:r w:rsidRPr="00BC0178">
                        <w:rPr>
                          <w:spacing w:val="-10"/>
                        </w:rPr>
                        <w:t>です。</w:t>
                      </w:r>
                    </w:p>
                  </w:txbxContent>
                </v:textbox>
              </v:shape>
            </w:pict>
          </mc:Fallback>
        </mc:AlternateContent>
      </w:r>
    </w:p>
    <w:p w14:paraId="3F392A77" w14:textId="6FED2B5C" w:rsidR="005E3479" w:rsidRDefault="005E3479" w:rsidP="00AA5D01">
      <w:pPr>
        <w:spacing w:line="360" w:lineRule="exact"/>
        <w:rPr>
          <w:rFonts w:ascii="Meiryo UI" w:hAnsi="Meiryo UI"/>
        </w:rPr>
      </w:pPr>
    </w:p>
    <w:p w14:paraId="0F1EFD5C" w14:textId="4227358A" w:rsidR="005E3479" w:rsidRDefault="005E3479" w:rsidP="00AA5D01">
      <w:pPr>
        <w:spacing w:line="360" w:lineRule="exact"/>
        <w:rPr>
          <w:rFonts w:ascii="Meiryo UI" w:hAnsi="Meiryo UI"/>
        </w:rPr>
      </w:pPr>
    </w:p>
    <w:p w14:paraId="32EA7C01" w14:textId="0F14D691" w:rsidR="005E3479" w:rsidRDefault="003C437A" w:rsidP="00AA5D01">
      <w:pPr>
        <w:spacing w:line="360" w:lineRule="exact"/>
        <w:rPr>
          <w:rFonts w:ascii="Meiryo UI" w:hAnsi="Meiryo UI"/>
        </w:rPr>
      </w:pPr>
      <w:r>
        <w:rPr>
          <w:rFonts w:ascii="Meiryo UI" w:hAnsi="Meiryo UI"/>
          <w:noProof/>
        </w:rPr>
        <mc:AlternateContent>
          <mc:Choice Requires="wps">
            <w:drawing>
              <wp:anchor distT="0" distB="0" distL="114300" distR="114300" simplePos="0" relativeHeight="252127232" behindDoc="0" locked="0" layoutInCell="1" allowOverlap="1" wp14:anchorId="2D78422F" wp14:editId="174EB289">
                <wp:simplePos x="0" y="0"/>
                <wp:positionH relativeFrom="column">
                  <wp:posOffset>1328420</wp:posOffset>
                </wp:positionH>
                <wp:positionV relativeFrom="paragraph">
                  <wp:posOffset>102680</wp:posOffset>
                </wp:positionV>
                <wp:extent cx="568941" cy="0"/>
                <wp:effectExtent l="0" t="76200" r="22225" b="95250"/>
                <wp:wrapNone/>
                <wp:docPr id="126" name="直線矢印コネクタ 126"/>
                <wp:cNvGraphicFramePr/>
                <a:graphic xmlns:a="http://schemas.openxmlformats.org/drawingml/2006/main">
                  <a:graphicData uri="http://schemas.microsoft.com/office/word/2010/wordprocessingShape">
                    <wps:wsp>
                      <wps:cNvCnPr/>
                      <wps:spPr>
                        <a:xfrm>
                          <a:off x="0" y="0"/>
                          <a:ext cx="568941"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59ED74" id="直線矢印コネクタ 126" o:spid="_x0000_s1026" type="#_x0000_t32" style="position:absolute;left:0;text-align:left;margin-left:104.6pt;margin-top:8.1pt;width:44.8pt;height:0;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" strokecolor="black [3213]" strokeweight="1pt">
                <v:stroke endarrow="block" joinstyle="miter"/>
              </v:shape>
            </w:pict>
          </mc:Fallback>
        </mc:AlternateContent>
      </w:r>
    </w:p>
    <w:p w14:paraId="68A3F413" w14:textId="5E650398" w:rsidR="005E3479" w:rsidRDefault="005E3479" w:rsidP="00AA5D01">
      <w:pPr>
        <w:spacing w:line="360" w:lineRule="exact"/>
        <w:rPr>
          <w:rFonts w:ascii="Meiryo UI" w:hAnsi="Meiryo UI"/>
        </w:rPr>
      </w:pPr>
    </w:p>
    <w:p w14:paraId="74D76234" w14:textId="77777777" w:rsidR="005E3479" w:rsidRDefault="005E3479" w:rsidP="00AA5D01">
      <w:pPr>
        <w:spacing w:line="360" w:lineRule="exact"/>
        <w:rPr>
          <w:rFonts w:ascii="Meiryo UI" w:hAnsi="Meiryo UI"/>
        </w:rPr>
      </w:pPr>
    </w:p>
    <w:p w14:paraId="05DF54EA" w14:textId="77777777" w:rsidR="005E3479" w:rsidRDefault="005E3479" w:rsidP="00AA5D01">
      <w:pPr>
        <w:spacing w:line="360" w:lineRule="exact"/>
        <w:rPr>
          <w:rFonts w:ascii="Meiryo UI" w:hAnsi="Meiryo UI"/>
        </w:rPr>
      </w:pPr>
    </w:p>
    <w:p w14:paraId="63C93766" w14:textId="77777777" w:rsidR="005E3479" w:rsidRDefault="005E3479" w:rsidP="00AA5D01">
      <w:pPr>
        <w:spacing w:line="360" w:lineRule="exact"/>
        <w:rPr>
          <w:rFonts w:ascii="Meiryo UI" w:hAnsi="Meiryo UI"/>
        </w:rPr>
      </w:pPr>
    </w:p>
    <w:p w14:paraId="395F2C35" w14:textId="77777777" w:rsidR="005E3479" w:rsidRDefault="005E3479" w:rsidP="00AA5D01">
      <w:pPr>
        <w:spacing w:line="360" w:lineRule="exact"/>
        <w:rPr>
          <w:rFonts w:ascii="Meiryo UI" w:hAnsi="Meiryo UI"/>
        </w:rPr>
      </w:pPr>
    </w:p>
    <w:p w14:paraId="132FB32A" w14:textId="77777777" w:rsidR="005E3479" w:rsidRDefault="005E3479" w:rsidP="00AA5D01">
      <w:pPr>
        <w:spacing w:line="360" w:lineRule="exact"/>
        <w:rPr>
          <w:rFonts w:ascii="Meiryo UI" w:hAnsi="Meiryo UI"/>
        </w:rPr>
      </w:pPr>
    </w:p>
    <w:p w14:paraId="27F917CB" w14:textId="77777777" w:rsidR="005E3479" w:rsidRDefault="005E3479" w:rsidP="00AA5D01">
      <w:pPr>
        <w:spacing w:line="360" w:lineRule="exact"/>
        <w:rPr>
          <w:rFonts w:ascii="Meiryo UI" w:hAnsi="Meiryo UI"/>
        </w:rPr>
      </w:pPr>
    </w:p>
    <w:p w14:paraId="1A128FCE" w14:textId="77777777" w:rsidR="005E3479" w:rsidRDefault="005E3479" w:rsidP="00AA5D01">
      <w:pPr>
        <w:spacing w:line="360" w:lineRule="exact"/>
        <w:rPr>
          <w:rFonts w:ascii="Meiryo UI" w:hAnsi="Meiryo UI"/>
        </w:rPr>
      </w:pPr>
    </w:p>
    <w:p w14:paraId="55238922" w14:textId="50C6F613" w:rsidR="005E3479" w:rsidRDefault="005E3479" w:rsidP="00AA5D01">
      <w:pPr>
        <w:spacing w:line="360" w:lineRule="exact"/>
        <w:rPr>
          <w:rFonts w:ascii="Meiryo UI" w:hAnsi="Meiryo UI"/>
        </w:rPr>
      </w:pPr>
    </w:p>
    <w:p w14:paraId="4F50B923" w14:textId="5E5F5B59" w:rsidR="005E3479" w:rsidRDefault="005E3479" w:rsidP="00AA5D01">
      <w:pPr>
        <w:spacing w:line="360" w:lineRule="exact"/>
        <w:rPr>
          <w:rFonts w:ascii="Meiryo UI" w:hAnsi="Meiryo UI"/>
        </w:rPr>
      </w:pPr>
    </w:p>
    <w:p w14:paraId="66DB611C" w14:textId="5ECB5BD3" w:rsidR="005E3479" w:rsidRDefault="005E3479" w:rsidP="00AA5D01">
      <w:pPr>
        <w:spacing w:line="360" w:lineRule="exact"/>
        <w:rPr>
          <w:rFonts w:ascii="Meiryo UI" w:hAnsi="Meiryo UI"/>
        </w:rPr>
      </w:pPr>
    </w:p>
    <w:p w14:paraId="09295082" w14:textId="7BDB1456" w:rsidR="005E3479" w:rsidRDefault="00BC0178" w:rsidP="00AA5D01">
      <w:pPr>
        <w:spacing w:line="360" w:lineRule="exact"/>
        <w:rPr>
          <w:rFonts w:ascii="Meiryo UI" w:hAnsi="Meiryo UI"/>
        </w:rPr>
      </w:pPr>
      <w:r>
        <w:rPr>
          <w:rFonts w:ascii="Meiryo UI" w:hAnsi="Meiryo UI"/>
          <w:noProof/>
        </w:rPr>
        <mc:AlternateContent>
          <mc:Choice Requires="wps">
            <w:drawing>
              <wp:anchor distT="0" distB="0" distL="114300" distR="114300" simplePos="0" relativeHeight="252119040" behindDoc="0" locked="0" layoutInCell="1" allowOverlap="1" wp14:anchorId="1964C70C" wp14:editId="4123FFD8">
                <wp:simplePos x="0" y="0"/>
                <wp:positionH relativeFrom="column">
                  <wp:posOffset>13970</wp:posOffset>
                </wp:positionH>
                <wp:positionV relativeFrom="paragraph">
                  <wp:posOffset>32707</wp:posOffset>
                </wp:positionV>
                <wp:extent cx="1314450" cy="627797"/>
                <wp:effectExtent l="0" t="0" r="19050" b="20320"/>
                <wp:wrapNone/>
                <wp:docPr id="120" name="テキスト ボックス 120"/>
                <wp:cNvGraphicFramePr/>
                <a:graphic xmlns:a="http://schemas.openxmlformats.org/drawingml/2006/main">
                  <a:graphicData uri="http://schemas.microsoft.com/office/word/2010/wordprocessingShape">
                    <wps:wsp>
                      <wps:cNvSpPr txBox="1"/>
                      <wps:spPr>
                        <a:xfrm>
                          <a:off x="0" y="0"/>
                          <a:ext cx="1314450" cy="627797"/>
                        </a:xfrm>
                        <a:prstGeom prst="rect">
                          <a:avLst/>
                        </a:prstGeom>
                        <a:solidFill>
                          <a:schemeClr val="lt1"/>
                        </a:solidFill>
                        <a:ln w="12700">
                          <a:solidFill>
                            <a:prstClr val="black"/>
                          </a:solidFill>
                        </a:ln>
                      </wps:spPr>
                      <wps:txbx>
                        <w:txbxContent>
                          <w:p w14:paraId="50F4888F" w14:textId="37CFBA37" w:rsidR="008F47A8" w:rsidRPr="00986AEE" w:rsidRDefault="008F47A8" w:rsidP="00BC0178">
                            <w:pPr>
                              <w:rPr>
                                <w:spacing w:val="-10"/>
                              </w:rPr>
                            </w:pPr>
                            <w:r w:rsidRPr="00986AEE">
                              <w:rPr>
                                <w:rFonts w:hint="eastAsia"/>
                                <w:spacing w:val="-10"/>
                              </w:rPr>
                              <w:t>府民が</w:t>
                            </w:r>
                            <w:r w:rsidRPr="00986AEE">
                              <w:rPr>
                                <w:spacing w:val="-10"/>
                              </w:rPr>
                              <w:t>取り組める内容です。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4C70C" id="テキスト ボックス 120" o:spid="_x0000_s1130" type="#_x0000_t202" style="position:absolute;left:0;text-align:left;margin-left:1.1pt;margin-top:2.6pt;width:103.5pt;height:49.4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" fillcolor="white [3201]" strokeweight="1pt">
                <v:textbox>
                  <w:txbxContent>
                    <w:p w14:paraId="50F4888F" w14:textId="37CFBA37" w:rsidR="008F47A8" w:rsidRPr="00986AEE" w:rsidRDefault="008F47A8" w:rsidP="00BC0178">
                      <w:pPr>
                        <w:rPr>
                          <w:spacing w:val="-10"/>
                        </w:rPr>
                      </w:pPr>
                      <w:r w:rsidRPr="00986AEE">
                        <w:rPr>
                          <w:rFonts w:hint="eastAsia"/>
                          <w:spacing w:val="-10"/>
                        </w:rPr>
                        <w:t>府民が</w:t>
                      </w:r>
                      <w:r w:rsidRPr="00986AEE">
                        <w:rPr>
                          <w:spacing w:val="-10"/>
                        </w:rPr>
                        <w:t>取り組める内容です。</w:t>
                      </w:r>
                    </w:p>
                  </w:txbxContent>
                </v:textbox>
              </v:shape>
            </w:pict>
          </mc:Fallback>
        </mc:AlternateContent>
      </w:r>
    </w:p>
    <w:p w14:paraId="11023CD5" w14:textId="3B76CF48" w:rsidR="005E3479" w:rsidRDefault="003C437A" w:rsidP="00AA5D01">
      <w:pPr>
        <w:spacing w:line="360" w:lineRule="exact"/>
        <w:rPr>
          <w:rFonts w:ascii="Meiryo UI" w:hAnsi="Meiryo UI"/>
        </w:rPr>
      </w:pPr>
      <w:r>
        <w:rPr>
          <w:rFonts w:ascii="Meiryo UI" w:hAnsi="Meiryo UI"/>
          <w:noProof/>
        </w:rPr>
        <mc:AlternateContent>
          <mc:Choice Requires="wps">
            <w:drawing>
              <wp:anchor distT="0" distB="0" distL="114300" distR="114300" simplePos="0" relativeHeight="252129280" behindDoc="0" locked="0" layoutInCell="1" allowOverlap="1" wp14:anchorId="57FAD8CB" wp14:editId="1D1AE5A6">
                <wp:simplePos x="0" y="0"/>
                <wp:positionH relativeFrom="column">
                  <wp:posOffset>1325861</wp:posOffset>
                </wp:positionH>
                <wp:positionV relativeFrom="paragraph">
                  <wp:posOffset>92000</wp:posOffset>
                </wp:positionV>
                <wp:extent cx="568941" cy="0"/>
                <wp:effectExtent l="0" t="76200" r="22225" b="95250"/>
                <wp:wrapNone/>
                <wp:docPr id="192" name="直線矢印コネクタ 192"/>
                <wp:cNvGraphicFramePr/>
                <a:graphic xmlns:a="http://schemas.openxmlformats.org/drawingml/2006/main">
                  <a:graphicData uri="http://schemas.microsoft.com/office/word/2010/wordprocessingShape">
                    <wps:wsp>
                      <wps:cNvCnPr/>
                      <wps:spPr>
                        <a:xfrm>
                          <a:off x="0" y="0"/>
                          <a:ext cx="568941"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068193" id="直線矢印コネクタ 192" o:spid="_x0000_s1026" type="#_x0000_t32" style="position:absolute;left:0;text-align:left;margin-left:104.4pt;margin-top:7.25pt;width:44.8pt;height:0;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" strokecolor="black [3213]" strokeweight="1pt">
                <v:stroke endarrow="block" joinstyle="miter"/>
              </v:shape>
            </w:pict>
          </mc:Fallback>
        </mc:AlternateContent>
      </w:r>
    </w:p>
    <w:p w14:paraId="1DE4744C" w14:textId="77777777" w:rsidR="005E3479" w:rsidRDefault="005E3479" w:rsidP="00AA5D01">
      <w:pPr>
        <w:spacing w:line="360" w:lineRule="exact"/>
        <w:rPr>
          <w:rFonts w:ascii="Meiryo UI" w:hAnsi="Meiryo UI"/>
        </w:rPr>
      </w:pPr>
    </w:p>
    <w:p w14:paraId="0FEBF822" w14:textId="41AFF424" w:rsidR="00DD42EF" w:rsidRDefault="00986AEE" w:rsidP="00AA5D01">
      <w:pPr>
        <w:spacing w:line="360" w:lineRule="exact"/>
        <w:rPr>
          <w:rFonts w:ascii="Meiryo UI" w:hAnsi="Meiryo UI"/>
        </w:rPr>
      </w:pPr>
      <w:r>
        <w:rPr>
          <w:rFonts w:ascii="Meiryo UI" w:hAnsi="Meiryo UI"/>
          <w:noProof/>
        </w:rPr>
        <mc:AlternateContent>
          <mc:Choice Requires="wps">
            <w:drawing>
              <wp:anchor distT="0" distB="0" distL="114300" distR="114300" simplePos="0" relativeHeight="252121088" behindDoc="0" locked="0" layoutInCell="1" allowOverlap="1" wp14:anchorId="3B29BEFA" wp14:editId="2BE8E587">
                <wp:simplePos x="0" y="0"/>
                <wp:positionH relativeFrom="column">
                  <wp:posOffset>13970</wp:posOffset>
                </wp:positionH>
                <wp:positionV relativeFrom="paragraph">
                  <wp:posOffset>137482</wp:posOffset>
                </wp:positionV>
                <wp:extent cx="1314450" cy="914400"/>
                <wp:effectExtent l="0" t="0" r="19050" b="19050"/>
                <wp:wrapNone/>
                <wp:docPr id="121" name="テキスト ボックス 121"/>
                <wp:cNvGraphicFramePr/>
                <a:graphic xmlns:a="http://schemas.openxmlformats.org/drawingml/2006/main">
                  <a:graphicData uri="http://schemas.microsoft.com/office/word/2010/wordprocessingShape">
                    <wps:wsp>
                      <wps:cNvSpPr txBox="1"/>
                      <wps:spPr>
                        <a:xfrm>
                          <a:off x="0" y="0"/>
                          <a:ext cx="1314450" cy="914400"/>
                        </a:xfrm>
                        <a:prstGeom prst="rect">
                          <a:avLst/>
                        </a:prstGeom>
                        <a:solidFill>
                          <a:schemeClr val="lt1"/>
                        </a:solidFill>
                        <a:ln w="12700">
                          <a:solidFill>
                            <a:prstClr val="black"/>
                          </a:solidFill>
                        </a:ln>
                      </wps:spPr>
                      <wps:txbx>
                        <w:txbxContent>
                          <w:p w14:paraId="3F83957B" w14:textId="745EEC0D" w:rsidR="008F47A8" w:rsidRPr="00986AEE" w:rsidRDefault="008F47A8" w:rsidP="00BC0178">
                            <w:pPr>
                              <w:rPr>
                                <w:spacing w:val="-10"/>
                              </w:rPr>
                            </w:pPr>
                            <w:r w:rsidRPr="00986AEE">
                              <w:rPr>
                                <w:rFonts w:hint="eastAsia"/>
                                <w:spacing w:val="-10"/>
                              </w:rPr>
                              <w:t>府の</w:t>
                            </w:r>
                            <w:r w:rsidRPr="00986AEE">
                              <w:rPr>
                                <w:spacing w:val="-10"/>
                              </w:rPr>
                              <w:t>主な事業の達成度を表す指標です。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9BEFA" id="テキスト ボックス 121" o:spid="_x0000_s1131" type="#_x0000_t202" style="position:absolute;left:0;text-align:left;margin-left:1.1pt;margin-top:10.85pt;width:103.5pt;height:1in;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" fillcolor="white [3201]" strokeweight="1pt">
                <v:textbox>
                  <w:txbxContent>
                    <w:p w14:paraId="3F83957B" w14:textId="745EEC0D" w:rsidR="008F47A8" w:rsidRPr="00986AEE" w:rsidRDefault="008F47A8" w:rsidP="00BC0178">
                      <w:pPr>
                        <w:rPr>
                          <w:spacing w:val="-10"/>
                        </w:rPr>
                      </w:pPr>
                      <w:r w:rsidRPr="00986AEE">
                        <w:rPr>
                          <w:rFonts w:hint="eastAsia"/>
                          <w:spacing w:val="-10"/>
                        </w:rPr>
                        <w:t>府の</w:t>
                      </w:r>
                      <w:r w:rsidRPr="00986AEE">
                        <w:rPr>
                          <w:spacing w:val="-10"/>
                        </w:rPr>
                        <w:t>主な事業の達成度を表す指標です。</w:t>
                      </w:r>
                    </w:p>
                  </w:txbxContent>
                </v:textbox>
              </v:shape>
            </w:pict>
          </mc:Fallback>
        </mc:AlternateContent>
      </w:r>
    </w:p>
    <w:p w14:paraId="6A9AEE04" w14:textId="650640FA" w:rsidR="00DD42EF" w:rsidRDefault="003C437A" w:rsidP="00AA5D01">
      <w:pPr>
        <w:spacing w:line="360" w:lineRule="exact"/>
        <w:rPr>
          <w:rFonts w:ascii="Meiryo UI" w:hAnsi="Meiryo UI"/>
        </w:rPr>
      </w:pPr>
      <w:r>
        <w:rPr>
          <w:rFonts w:ascii="Meiryo UI" w:hAnsi="Meiryo UI"/>
          <w:noProof/>
        </w:rPr>
        <mc:AlternateContent>
          <mc:Choice Requires="wps">
            <w:drawing>
              <wp:anchor distT="0" distB="0" distL="114300" distR="114300" simplePos="0" relativeHeight="252131328" behindDoc="0" locked="0" layoutInCell="1" allowOverlap="1" wp14:anchorId="3BF79634" wp14:editId="20BA25D1">
                <wp:simplePos x="0" y="0"/>
                <wp:positionH relativeFrom="column">
                  <wp:posOffset>1332069</wp:posOffset>
                </wp:positionH>
                <wp:positionV relativeFrom="paragraph">
                  <wp:posOffset>67556</wp:posOffset>
                </wp:positionV>
                <wp:extent cx="568941" cy="0"/>
                <wp:effectExtent l="0" t="76200" r="22225" b="95250"/>
                <wp:wrapNone/>
                <wp:docPr id="193" name="直線矢印コネクタ 193"/>
                <wp:cNvGraphicFramePr/>
                <a:graphic xmlns:a="http://schemas.openxmlformats.org/drawingml/2006/main">
                  <a:graphicData uri="http://schemas.microsoft.com/office/word/2010/wordprocessingShape">
                    <wps:wsp>
                      <wps:cNvCnPr/>
                      <wps:spPr>
                        <a:xfrm>
                          <a:off x="0" y="0"/>
                          <a:ext cx="568941"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B3D6EC" id="直線矢印コネクタ 193" o:spid="_x0000_s1026" type="#_x0000_t32" style="position:absolute;left:0;text-align:left;margin-left:104.9pt;margin-top:5.3pt;width:44.8pt;height:0;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" strokecolor="black [3213]" strokeweight="1pt">
                <v:stroke endarrow="block" joinstyle="miter"/>
              </v:shape>
            </w:pict>
          </mc:Fallback>
        </mc:AlternateContent>
      </w:r>
    </w:p>
    <w:p w14:paraId="54A9FC19" w14:textId="77777777" w:rsidR="00DD42EF" w:rsidRDefault="00DD42EF" w:rsidP="00AA5D01">
      <w:pPr>
        <w:spacing w:line="360" w:lineRule="exact"/>
        <w:rPr>
          <w:rFonts w:ascii="Meiryo UI" w:hAnsi="Meiryo UI"/>
        </w:rPr>
      </w:pPr>
    </w:p>
    <w:p w14:paraId="18393376" w14:textId="77777777" w:rsidR="00DD42EF" w:rsidRDefault="00DD42EF" w:rsidP="00AA5D01">
      <w:pPr>
        <w:spacing w:line="360" w:lineRule="exact"/>
        <w:rPr>
          <w:rFonts w:ascii="Meiryo UI" w:hAnsi="Meiryo UI"/>
        </w:rPr>
      </w:pPr>
    </w:p>
    <w:p w14:paraId="604E54EF" w14:textId="5D4B1F99" w:rsidR="005E3479" w:rsidRDefault="00DD42EF" w:rsidP="00AA5D01">
      <w:pPr>
        <w:spacing w:line="360" w:lineRule="exact"/>
        <w:rPr>
          <w:rFonts w:ascii="Meiryo UI" w:hAnsi="Meiryo UI"/>
        </w:rPr>
      </w:pPr>
      <w:r>
        <w:rPr>
          <w:rFonts w:ascii="Meiryo UI" w:hAnsi="Meiryo UI"/>
        </w:rPr>
        <w:br w:type="page"/>
      </w:r>
    </w:p>
    <w:p w14:paraId="381D400C" w14:textId="77777777" w:rsidR="006B5AB5" w:rsidRPr="00A01F2E" w:rsidRDefault="00505A92" w:rsidP="006B5AB5">
      <w:pPr>
        <w:pStyle w:val="af"/>
        <w:rPr>
          <w:rFonts w:ascii="Meiryo UI" w:eastAsia="Meiryo UI" w:hAnsi="Meiryo UI"/>
        </w:rPr>
      </w:pPr>
      <w:r>
        <w:rPr>
          <w:rFonts w:ascii="Meiryo UI" w:hAnsi="Meiryo UI" w:hint="eastAsia"/>
        </w:rPr>
        <mc:AlternateContent>
          <mc:Choice Requires="wpg">
            <w:drawing>
              <wp:anchor distT="0" distB="0" distL="114300" distR="114300" simplePos="0" relativeHeight="251893760" behindDoc="0" locked="0" layoutInCell="1" allowOverlap="1" wp14:anchorId="7931D40F" wp14:editId="20497821">
                <wp:simplePos x="0" y="0"/>
                <wp:positionH relativeFrom="column">
                  <wp:posOffset>2095</wp:posOffset>
                </wp:positionH>
                <wp:positionV relativeFrom="paragraph">
                  <wp:posOffset>488983</wp:posOffset>
                </wp:positionV>
                <wp:extent cx="5715000" cy="457835"/>
                <wp:effectExtent l="19050" t="0" r="38100" b="37465"/>
                <wp:wrapNone/>
                <wp:docPr id="539" name="グループ化 539"/>
                <wp:cNvGraphicFramePr/>
                <a:graphic xmlns:a="http://schemas.openxmlformats.org/drawingml/2006/main">
                  <a:graphicData uri="http://schemas.microsoft.com/office/word/2010/wordprocessingGroup">
                    <wpg:wgp>
                      <wpg:cNvGrpSpPr/>
                      <wpg:grpSpPr>
                        <a:xfrm>
                          <a:off x="0" y="0"/>
                          <a:ext cx="5715000" cy="457835"/>
                          <a:chOff x="0" y="11875"/>
                          <a:chExt cx="5715000" cy="457835"/>
                        </a:xfrm>
                      </wpg:grpSpPr>
                      <wps:wsp>
                        <wps:cNvPr id="537" name="AutoShape 201" descr="施策の柱１　生産から消費に至る各段階での食の安全性の確保" title="施策の柱１　生産から消費に至る各段階での食の安全性の確保"/>
                        <wps:cNvSpPr>
                          <a:spLocks noChangeArrowheads="1"/>
                        </wps:cNvSpPr>
                        <wps:spPr bwMode="auto">
                          <a:xfrm>
                            <a:off x="0" y="95250"/>
                            <a:ext cx="5715000" cy="362585"/>
                          </a:xfrm>
                          <a:prstGeom prst="roundRect">
                            <a:avLst>
                              <a:gd name="adj" fmla="val 16667"/>
                            </a:avLst>
                          </a:prstGeom>
                          <a:solidFill>
                            <a:srgbClr val="4472C4">
                              <a:lumMod val="100000"/>
                              <a:lumOff val="0"/>
                            </a:srgbClr>
                          </a:solidFill>
                          <a:ln w="38100">
                            <a:solidFill>
                              <a:sysClr val="window" lastClr="FFFFFF">
                                <a:lumMod val="95000"/>
                                <a:lumOff val="0"/>
                              </a:sysClr>
                            </a:solidFill>
                            <a:round/>
                            <a:headEnd/>
                            <a:tailEnd/>
                          </a:ln>
                          <a:effectLst>
                            <a:outerShdw dist="28398" dir="3806097" algn="ctr" rotWithShape="0">
                              <a:srgbClr val="4472C4">
                                <a:lumMod val="50000"/>
                                <a:lumOff val="0"/>
                                <a:alpha val="50000"/>
                              </a:srgbClr>
                            </a:outerShdw>
                          </a:effectLst>
                        </wps:spPr>
                        <wps:txbx>
                          <w:txbxContent>
                            <w:p w14:paraId="33D3BC02" w14:textId="77777777" w:rsidR="008F47A8" w:rsidRPr="00237222" w:rsidRDefault="008F47A8" w:rsidP="00505A92">
                              <w:pPr>
                                <w:jc w:val="left"/>
                                <w:rPr>
                                  <w:rFonts w:ascii="Meiryo UI" w:hAnsi="Meiryo UI" w:cs="Meiryo UI"/>
                                  <w:b/>
                                  <w:color w:val="FFFFFF" w:themeColor="background1"/>
                                  <w:sz w:val="32"/>
                                  <w:szCs w:val="32"/>
                                </w:rPr>
                              </w:pPr>
                            </w:p>
                            <w:p w14:paraId="5CE059D6" w14:textId="77777777" w:rsidR="008F47A8" w:rsidRDefault="008F47A8" w:rsidP="00505A92"/>
                          </w:txbxContent>
                        </wps:txbx>
                        <wps:bodyPr rot="0" vert="horz" wrap="square" lIns="74295" tIns="8890" rIns="74295" bIns="8890" anchor="t" anchorCtr="0" upright="1">
                          <a:noAutofit/>
                        </wps:bodyPr>
                      </wps:wsp>
                      <wps:wsp>
                        <wps:cNvPr id="538" name="Text Box 204" descr="生産から消費に至る各段階での食の安全性の確保" title="施策の柱１"/>
                        <wps:cNvSpPr txBox="1">
                          <a:spLocks noChangeArrowheads="1"/>
                        </wps:cNvSpPr>
                        <wps:spPr bwMode="auto">
                          <a:xfrm>
                            <a:off x="35625" y="11875"/>
                            <a:ext cx="51435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0DCE" w14:textId="77777777" w:rsidR="008F47A8" w:rsidRPr="00F56EC2" w:rsidRDefault="008F47A8" w:rsidP="00505A92">
                              <w:pPr>
                                <w:rPr>
                                  <w:szCs w:val="28"/>
                                </w:rPr>
                              </w:pPr>
                              <w:r w:rsidRPr="00650DF7">
                                <w:rPr>
                                  <w:rFonts w:ascii="Meiryo UI" w:hAnsi="Meiryo UI" w:cs="Meiryo UI" w:hint="eastAsia"/>
                                  <w:b/>
                                  <w:color w:val="FFFFFF" w:themeColor="background1"/>
                                  <w:sz w:val="28"/>
                                  <w:szCs w:val="32"/>
                                </w:rPr>
                                <w:t>施策の柱１</w:t>
                              </w:r>
                              <w:r w:rsidRPr="00F56EC2">
                                <w:rPr>
                                  <w:rFonts w:ascii="Meiryo UI" w:hAnsi="Meiryo UI" w:cs="Meiryo UI" w:hint="eastAsia"/>
                                  <w:b/>
                                  <w:color w:val="FFFFFF" w:themeColor="background1"/>
                                  <w:sz w:val="28"/>
                                  <w:szCs w:val="32"/>
                                </w:rPr>
                                <w:t xml:space="preserve">　生産から消費に至る各段階での食の安全性の確保</w:t>
                              </w:r>
                            </w:p>
                          </w:txbxContent>
                        </wps:txbx>
                        <wps:bodyPr rot="0" vert="horz" wrap="square" lIns="74295" tIns="8890" rIns="74295" bIns="8890" anchor="t" anchorCtr="0" upright="1">
                          <a:noAutofit/>
                        </wps:bodyPr>
                      </wps:wsp>
                    </wpg:wgp>
                  </a:graphicData>
                </a:graphic>
              </wp:anchor>
            </w:drawing>
          </mc:Choice>
          <mc:Fallback>
            <w:pict>
              <v:group w14:anchorId="7931D40F" id="グループ化 539" o:spid="_x0000_s1132" style="position:absolute;left:0;text-align:left;margin-left:.15pt;margin-top:38.5pt;width:450pt;height:36.05pt;z-index:251893760" coordorigin=",118" coordsize="57150,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">
                <v:roundrect id="AutoShape 201" o:spid="_x0000_s1133" alt="施策の柱１　生産から消費に至る各段階での食の安全性の確保" style="position:absolute;top:952;width:57150;height:36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" fillcolor="#4472c4" strokecolor="#f2f2f2" strokeweight="3pt">
                  <v:shadow on="t" color="#203864" opacity=".5" offset="1pt"/>
                  <v:textbox inset="5.85pt,.7pt,5.85pt,.7pt">
                    <w:txbxContent>
                      <w:p w14:paraId="33D3BC02" w14:textId="77777777" w:rsidR="008F47A8" w:rsidRPr="00237222" w:rsidRDefault="008F47A8" w:rsidP="00505A92">
                        <w:pPr>
                          <w:jc w:val="left"/>
                          <w:rPr>
                            <w:rFonts w:ascii="Meiryo UI" w:hAnsi="Meiryo UI" w:cs="Meiryo UI"/>
                            <w:b/>
                            <w:color w:val="FFFFFF" w:themeColor="background1"/>
                            <w:sz w:val="32"/>
                            <w:szCs w:val="32"/>
                          </w:rPr>
                        </w:pPr>
                      </w:p>
                      <w:p w14:paraId="5CE059D6" w14:textId="77777777" w:rsidR="008F47A8" w:rsidRDefault="008F47A8" w:rsidP="00505A92"/>
                    </w:txbxContent>
                  </v:textbox>
                </v:roundrect>
                <v:shape id="Text Box 204" o:spid="_x0000_s1134" type="#_x0000_t202" alt="生産から消費に至る各段階での食の安全性の確保" style="position:absolute;left:356;top:118;width:51435;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" filled="f" stroked="f">
                  <v:textbox inset="5.85pt,.7pt,5.85pt,.7pt">
                    <w:txbxContent>
                      <w:p w14:paraId="1F0E0DCE" w14:textId="77777777" w:rsidR="008F47A8" w:rsidRPr="00F56EC2" w:rsidRDefault="008F47A8" w:rsidP="00505A92">
                        <w:pPr>
                          <w:rPr>
                            <w:szCs w:val="28"/>
                          </w:rPr>
                        </w:pPr>
                        <w:r w:rsidRPr="00650DF7">
                          <w:rPr>
                            <w:rFonts w:ascii="Meiryo UI" w:hAnsi="Meiryo UI" w:cs="Meiryo UI" w:hint="eastAsia"/>
                            <w:b/>
                            <w:color w:val="FFFFFF" w:themeColor="background1"/>
                            <w:sz w:val="28"/>
                            <w:szCs w:val="32"/>
                          </w:rPr>
                          <w:t>施策の柱１</w:t>
                        </w:r>
                        <w:r w:rsidRPr="00F56EC2">
                          <w:rPr>
                            <w:rFonts w:ascii="Meiryo UI" w:hAnsi="Meiryo UI" w:cs="Meiryo UI" w:hint="eastAsia"/>
                            <w:b/>
                            <w:color w:val="FFFFFF" w:themeColor="background1"/>
                            <w:sz w:val="28"/>
                            <w:szCs w:val="32"/>
                          </w:rPr>
                          <w:t xml:space="preserve">　生産から消費に至る各段階での食の安全性の確保</w:t>
                        </w:r>
                      </w:p>
                    </w:txbxContent>
                  </v:textbox>
                </v:shape>
              </v:group>
            </w:pict>
          </mc:Fallback>
        </mc:AlternateContent>
      </w:r>
      <w:r w:rsidR="006B5AB5" w:rsidRPr="00A01F2E">
        <w:rPr>
          <w:rFonts w:ascii="Meiryo UI" w:eastAsia="Meiryo UI" w:hAnsi="Meiryo UI"/>
        </w:rPr>
        <mc:AlternateContent>
          <mc:Choice Requires="wps">
            <w:drawing>
              <wp:anchor distT="4294967295" distB="4294967295" distL="114300" distR="114300" simplePos="0" relativeHeight="251888640" behindDoc="0" locked="0" layoutInCell="1" allowOverlap="1" wp14:anchorId="51F4E0AC" wp14:editId="3D923C1E">
                <wp:simplePos x="0" y="0"/>
                <wp:positionH relativeFrom="column">
                  <wp:posOffset>4445</wp:posOffset>
                </wp:positionH>
                <wp:positionV relativeFrom="paragraph">
                  <wp:posOffset>464783</wp:posOffset>
                </wp:positionV>
                <wp:extent cx="5695950" cy="0"/>
                <wp:effectExtent l="0" t="19050" r="0" b="19050"/>
                <wp:wrapNone/>
                <wp:docPr id="536"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5950" cy="0"/>
                        </a:xfrm>
                        <a:prstGeom prst="line">
                          <a:avLst/>
                        </a:prstGeom>
                        <a:noFill/>
                        <a:ln w="28575"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92F5E9C" id="直線コネクタ 6" o:spid="_x0000_s1026" style="position:absolute;left:0;text-align:left;z-index:251888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36.6pt" to="448.8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" strokecolor="#5b9bd5" strokeweight="2.25pt">
                <v:stroke joinstyle="miter"/>
                <o:lock v:ext="edit" shapetype="f"/>
              </v:line>
            </w:pict>
          </mc:Fallback>
        </mc:AlternateContent>
      </w:r>
      <w:r w:rsidR="006B5AB5">
        <w:rPr>
          <w:rFonts w:ascii="Meiryo UI" w:eastAsia="Meiryo UI" w:hAnsi="Meiryo UI" w:hint="eastAsia"/>
        </w:rPr>
        <w:t>２　基本施策と取組ポイント</w:t>
      </w:r>
    </w:p>
    <w:p w14:paraId="552EE36D" w14:textId="77777777" w:rsidR="005E3479" w:rsidRPr="006B5AB5" w:rsidRDefault="005E3479" w:rsidP="00AA5D01">
      <w:pPr>
        <w:spacing w:line="360" w:lineRule="exact"/>
        <w:rPr>
          <w:rFonts w:ascii="Meiryo UI" w:hAnsi="Meiryo UI"/>
        </w:rPr>
      </w:pPr>
    </w:p>
    <w:p w14:paraId="02D7A8FD" w14:textId="77777777" w:rsidR="005E3479" w:rsidRDefault="005E3479" w:rsidP="00AA5D01">
      <w:pPr>
        <w:spacing w:line="360" w:lineRule="exact"/>
        <w:rPr>
          <w:rFonts w:ascii="Meiryo UI" w:hAnsi="Meiryo UI"/>
        </w:rPr>
      </w:pPr>
    </w:p>
    <w:p w14:paraId="267AA3F7" w14:textId="77777777" w:rsidR="00505A92" w:rsidRPr="002505D5" w:rsidRDefault="00505A92" w:rsidP="00505A92">
      <w:pPr>
        <w:ind w:firstLineChars="50" w:firstLine="140"/>
        <w:rPr>
          <w:rFonts w:ascii="Meiryo UI" w:hAnsi="Meiryo UI" w:cs="Meiryo UI"/>
          <w:szCs w:val="24"/>
        </w:rPr>
      </w:pPr>
      <w:r>
        <w:rPr>
          <w:rFonts w:ascii="Meiryo UI" w:hAnsi="Meiryo UI" w:cs="Meiryo UI" w:hint="eastAsia"/>
          <w:b/>
          <w:sz w:val="28"/>
          <w:szCs w:val="28"/>
        </w:rPr>
        <w:t>（１）監視指導</w:t>
      </w:r>
    </w:p>
    <w:p w14:paraId="49F0FB19" w14:textId="77777777" w:rsidR="005E3479" w:rsidRPr="000871E1" w:rsidRDefault="00505A92" w:rsidP="00505A92">
      <w:pPr>
        <w:spacing w:line="360" w:lineRule="exact"/>
        <w:ind w:leftChars="200" w:left="480" w:firstLineChars="100" w:firstLine="240"/>
        <w:rPr>
          <w:rFonts w:ascii="Meiryo UI" w:hAnsi="Meiryo UI"/>
        </w:rPr>
      </w:pPr>
      <w:r w:rsidRPr="000871E1">
        <w:rPr>
          <w:rFonts w:ascii="Meiryo UI" w:hAnsi="Meiryo UI" w:hint="eastAsia"/>
        </w:rPr>
        <w:t>食品の安全性の確保は第一義的には食品関連事業者の責務ですが、その食品関連事業者の取組を確実なものとするため、府は、生産から消費に至るまでの一貫した監視、指導等を関係法令に基づき行います。</w:t>
      </w:r>
    </w:p>
    <w:p w14:paraId="3CDDB9AF" w14:textId="77777777" w:rsidR="00505A92" w:rsidRPr="000871E1" w:rsidRDefault="00505A92" w:rsidP="00AA5D01">
      <w:pPr>
        <w:spacing w:line="360" w:lineRule="exact"/>
        <w:rPr>
          <w:rFonts w:ascii="Meiryo UI" w:hAnsi="Meiryo UI"/>
        </w:rPr>
      </w:pPr>
    </w:p>
    <w:p w14:paraId="212952FB" w14:textId="77777777" w:rsidR="00505A92" w:rsidRPr="000871E1" w:rsidRDefault="00505A92" w:rsidP="00505A92">
      <w:pPr>
        <w:spacing w:line="360" w:lineRule="exact"/>
        <w:jc w:val="center"/>
        <w:rPr>
          <w:rFonts w:ascii="Meiryo UI" w:hAnsi="Meiryo UI"/>
        </w:rPr>
      </w:pPr>
      <w:r w:rsidRPr="000871E1">
        <w:rPr>
          <w:rFonts w:ascii="Meiryo UI" w:hAnsi="Meiryo UI" w:hint="eastAsia"/>
        </w:rPr>
        <w:t>～生産段階での施策～</w:t>
      </w:r>
    </w:p>
    <w:p w14:paraId="496129F2" w14:textId="77777777" w:rsidR="00505A92" w:rsidRDefault="00505A92" w:rsidP="00505A92">
      <w:pPr>
        <w:spacing w:line="360" w:lineRule="exact"/>
        <w:jc w:val="center"/>
        <w:rPr>
          <w:rFonts w:ascii="Meiryo UI" w:hAnsi="Meiryo UI"/>
        </w:rPr>
      </w:pPr>
      <w:r w:rsidRPr="000871E1">
        <w:rPr>
          <w:rFonts w:ascii="Meiryo UI" w:hAnsi="Meiryo UI" w:hint="eastAsia"/>
        </w:rPr>
        <w:t>農産物、畜産物、水産物などの府内生産者に対して、各所管部局が監視指導を行います。</w:t>
      </w:r>
    </w:p>
    <w:p w14:paraId="2F92FCAF" w14:textId="77777777" w:rsidR="00505A92" w:rsidRDefault="00505A92" w:rsidP="00505A92">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505A92" w:rsidRPr="00505A92" w14:paraId="2801B244" w14:textId="77777777" w:rsidTr="003969FB">
        <w:trPr>
          <w:trHeight w:val="454"/>
        </w:trPr>
        <w:tc>
          <w:tcPr>
            <w:tcW w:w="9060" w:type="dxa"/>
            <w:shd w:val="clear" w:color="auto" w:fill="0070C0"/>
            <w:vAlign w:val="center"/>
          </w:tcPr>
          <w:p w14:paraId="34F4A243" w14:textId="2C8B262A" w:rsidR="00505A92" w:rsidRPr="00505A92" w:rsidRDefault="007232E6" w:rsidP="00505A92">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14:paraId="28633F78" w14:textId="77777777" w:rsidTr="003969FB">
        <w:trPr>
          <w:trHeight w:val="454"/>
        </w:trPr>
        <w:tc>
          <w:tcPr>
            <w:tcW w:w="9060" w:type="dxa"/>
            <w:shd w:val="clear" w:color="auto" w:fill="DEEAF6" w:themeFill="accent1" w:themeFillTint="33"/>
            <w:vAlign w:val="center"/>
          </w:tcPr>
          <w:p w14:paraId="0C1F5096" w14:textId="6071B483" w:rsidR="007549C0" w:rsidRPr="005946F2" w:rsidRDefault="007549C0" w:rsidP="005946F2">
            <w:pPr>
              <w:spacing w:line="360" w:lineRule="exact"/>
              <w:rPr>
                <w:rFonts w:ascii="Meiryo UI" w:hAnsi="Meiryo UI"/>
              </w:rPr>
            </w:pPr>
            <w:r w:rsidRPr="002550AE">
              <w:rPr>
                <w:rFonts w:ascii="Meiryo UI" w:hAnsi="Meiryo UI" w:hint="eastAsia"/>
                <w:color w:val="000000" w:themeColor="text1"/>
              </w:rPr>
              <w:t>①　農薬の適正使用の推進（農政室）</w:t>
            </w:r>
          </w:p>
        </w:tc>
      </w:tr>
      <w:tr w:rsidR="00F20981" w14:paraId="182BCEE8" w14:textId="77777777" w:rsidTr="003969FB">
        <w:trPr>
          <w:trHeight w:val="428"/>
        </w:trPr>
        <w:tc>
          <w:tcPr>
            <w:tcW w:w="9060" w:type="dxa"/>
            <w:vAlign w:val="center"/>
          </w:tcPr>
          <w:p w14:paraId="0C9A57ED" w14:textId="1E20949D" w:rsidR="00F20981" w:rsidRPr="002550AE" w:rsidRDefault="00F20981" w:rsidP="00935D19">
            <w:pPr>
              <w:spacing w:line="360" w:lineRule="exact"/>
              <w:ind w:firstLineChars="100" w:firstLine="240"/>
              <w:rPr>
                <w:rFonts w:ascii="Meiryo UI" w:hAnsi="Meiryo UI"/>
                <w:color w:val="000000" w:themeColor="text1"/>
              </w:rPr>
            </w:pPr>
            <w:r w:rsidRPr="002550AE">
              <w:rPr>
                <w:rFonts w:ascii="Meiryo UI" w:hAnsi="Meiryo UI" w:hint="eastAsia"/>
                <w:color w:val="000000" w:themeColor="text1"/>
              </w:rPr>
              <w:t>生産者等の農薬誤使用により食品衛生法に違反する疑いがある場合は、「大阪府都市農業の推進及び農空間の保全と活用に関する条例」に基づき残留農薬を検査するなど、安全性が確認されない限り、出荷しないよう指導するとともに、立入検査等を実施します。また、安全性に問題がある農産物を出荷・販売しないよう必要に応じて勧告します。</w:t>
            </w:r>
          </w:p>
        </w:tc>
      </w:tr>
      <w:tr w:rsidR="005946F2" w14:paraId="144A8AA6" w14:textId="77777777" w:rsidTr="003969FB">
        <w:trPr>
          <w:trHeight w:val="454"/>
        </w:trPr>
        <w:tc>
          <w:tcPr>
            <w:tcW w:w="9060" w:type="dxa"/>
            <w:shd w:val="clear" w:color="auto" w:fill="DEEAF6" w:themeFill="accent1" w:themeFillTint="33"/>
            <w:vAlign w:val="center"/>
          </w:tcPr>
          <w:p w14:paraId="3ACE3817" w14:textId="3A9CD84D" w:rsidR="007549C0" w:rsidRPr="002550AE" w:rsidRDefault="007549C0" w:rsidP="005946F2">
            <w:pPr>
              <w:spacing w:line="360" w:lineRule="exact"/>
              <w:rPr>
                <w:rFonts w:ascii="Meiryo UI" w:hAnsi="Meiryo UI"/>
                <w:color w:val="000000" w:themeColor="text1"/>
              </w:rPr>
            </w:pPr>
            <w:r w:rsidRPr="002550AE">
              <w:rPr>
                <w:rFonts w:ascii="Meiryo UI" w:hAnsi="Meiryo UI" w:hint="eastAsia"/>
                <w:color w:val="000000" w:themeColor="text1"/>
              </w:rPr>
              <w:t>②　家畜の飼養衛生管理</w:t>
            </w:r>
            <w:r w:rsidR="00DA7CA3" w:rsidRPr="002550AE">
              <w:rPr>
                <w:rFonts w:ascii="Meiryo UI" w:hAnsi="Meiryo UI" w:hint="eastAsia"/>
                <w:color w:val="000000" w:themeColor="text1"/>
              </w:rPr>
              <w:t>等</w:t>
            </w:r>
            <w:r w:rsidRPr="002550AE">
              <w:rPr>
                <w:rFonts w:ascii="Meiryo UI" w:hAnsi="Meiryo UI" w:hint="eastAsia"/>
                <w:color w:val="000000" w:themeColor="text1"/>
              </w:rPr>
              <w:t>の推進（動物愛護畜産課）</w:t>
            </w:r>
          </w:p>
        </w:tc>
      </w:tr>
      <w:tr w:rsidR="00F20981" w14:paraId="07CB380A" w14:textId="77777777" w:rsidTr="003969FB">
        <w:trPr>
          <w:trHeight w:val="428"/>
        </w:trPr>
        <w:tc>
          <w:tcPr>
            <w:tcW w:w="9060" w:type="dxa"/>
            <w:vAlign w:val="center"/>
          </w:tcPr>
          <w:p w14:paraId="28BA2286" w14:textId="5CEAC123" w:rsidR="00F20981" w:rsidRPr="002550AE" w:rsidRDefault="00F20981" w:rsidP="00935D19">
            <w:pPr>
              <w:spacing w:line="360" w:lineRule="exact"/>
              <w:ind w:firstLineChars="100" w:firstLine="240"/>
              <w:rPr>
                <w:rFonts w:ascii="Meiryo UI" w:hAnsi="Meiryo UI"/>
                <w:color w:val="000000" w:themeColor="text1"/>
              </w:rPr>
            </w:pPr>
            <w:r w:rsidRPr="002550AE">
              <w:rPr>
                <w:rFonts w:ascii="Meiryo UI" w:hAnsi="Meiryo UI" w:hint="eastAsia"/>
                <w:color w:val="000000" w:themeColor="text1"/>
              </w:rPr>
              <w:t>畜産農家に対し、伝染性疾病の発生及びまん延防止のための衛生対策、飼料・飼料添加物</w:t>
            </w:r>
            <w:r w:rsidR="00E17385" w:rsidRPr="002550AE">
              <w:rPr>
                <w:rFonts w:ascii="Meiryo UI" w:hAnsi="Meiryo UI" w:hint="eastAsia"/>
                <w:color w:val="000000" w:themeColor="text1"/>
                <w:vertAlign w:val="superscript"/>
              </w:rPr>
              <w:t>※</w:t>
            </w:r>
            <w:r w:rsidRPr="002550AE">
              <w:rPr>
                <w:rFonts w:ascii="Meiryo UI" w:hAnsi="Meiryo UI" w:hint="eastAsia"/>
                <w:color w:val="000000" w:themeColor="text1"/>
              </w:rPr>
              <w:t>・動物用医薬品等の適正使用及び抗菌剤</w:t>
            </w:r>
            <w:r w:rsidR="00CA2547" w:rsidRPr="002550AE">
              <w:rPr>
                <w:rFonts w:ascii="Meiryo UI" w:hAnsi="Meiryo UI" w:hint="eastAsia"/>
                <w:color w:val="000000" w:themeColor="text1"/>
                <w:vertAlign w:val="superscript"/>
              </w:rPr>
              <w:t>※</w:t>
            </w:r>
            <w:r w:rsidRPr="002550AE">
              <w:rPr>
                <w:rFonts w:ascii="Meiryo UI" w:hAnsi="Meiryo UI" w:hint="eastAsia"/>
                <w:color w:val="000000" w:themeColor="text1"/>
              </w:rPr>
              <w:t>の慎重使用について、巡回指導を実施します。また、牛飼養農家に対して、牛トレーサビリティ法</w:t>
            </w:r>
            <w:r w:rsidR="003F28A7" w:rsidRPr="002550AE">
              <w:rPr>
                <w:rFonts w:ascii="Meiryo UI" w:hAnsi="Meiryo UI" w:hint="eastAsia"/>
                <w:color w:val="000000" w:themeColor="text1"/>
                <w:vertAlign w:val="superscript"/>
              </w:rPr>
              <w:t>※</w:t>
            </w:r>
            <w:r w:rsidRPr="002550AE">
              <w:rPr>
                <w:rFonts w:ascii="Meiryo UI" w:hAnsi="Meiryo UI" w:hint="eastAsia"/>
                <w:color w:val="000000" w:themeColor="text1"/>
              </w:rPr>
              <w:t>に基づき、個体識別耳標の装着と個体情報の届出について指導します。</w:t>
            </w:r>
          </w:p>
        </w:tc>
      </w:tr>
      <w:tr w:rsidR="005946F2" w14:paraId="2B02BD7E" w14:textId="77777777" w:rsidTr="003969FB">
        <w:trPr>
          <w:trHeight w:val="454"/>
        </w:trPr>
        <w:tc>
          <w:tcPr>
            <w:tcW w:w="9060" w:type="dxa"/>
            <w:shd w:val="clear" w:color="auto" w:fill="DEEAF6" w:themeFill="accent1" w:themeFillTint="33"/>
            <w:vAlign w:val="center"/>
          </w:tcPr>
          <w:p w14:paraId="57CE93A3" w14:textId="51288336" w:rsidR="007549C0" w:rsidRPr="002550AE" w:rsidRDefault="007549C0" w:rsidP="005946F2">
            <w:pPr>
              <w:spacing w:line="360" w:lineRule="exact"/>
              <w:rPr>
                <w:rFonts w:ascii="Meiryo UI" w:hAnsi="Meiryo UI"/>
                <w:color w:val="000000" w:themeColor="text1"/>
              </w:rPr>
            </w:pPr>
            <w:r w:rsidRPr="002550AE">
              <w:rPr>
                <w:rFonts w:ascii="Meiryo UI" w:hAnsi="Meiryo UI" w:hint="eastAsia"/>
                <w:color w:val="000000" w:themeColor="text1"/>
              </w:rPr>
              <w:t>③　養殖場</w:t>
            </w:r>
            <w:r w:rsidR="00CB79B9" w:rsidRPr="002550AE">
              <w:rPr>
                <w:rFonts w:ascii="Meiryo UI" w:hAnsi="Meiryo UI" w:hint="eastAsia"/>
                <w:color w:val="000000" w:themeColor="text1"/>
              </w:rPr>
              <w:t>等</w:t>
            </w:r>
            <w:r w:rsidRPr="002550AE">
              <w:rPr>
                <w:rFonts w:ascii="Meiryo UI" w:hAnsi="Meiryo UI" w:hint="eastAsia"/>
                <w:color w:val="000000" w:themeColor="text1"/>
              </w:rPr>
              <w:t>における魚類防疫の推進（水産課）</w:t>
            </w:r>
          </w:p>
        </w:tc>
      </w:tr>
      <w:tr w:rsidR="005946F2" w14:paraId="741CB44E" w14:textId="77777777" w:rsidTr="003969FB">
        <w:trPr>
          <w:trHeight w:val="70"/>
        </w:trPr>
        <w:tc>
          <w:tcPr>
            <w:tcW w:w="9060" w:type="dxa"/>
            <w:vAlign w:val="center"/>
          </w:tcPr>
          <w:p w14:paraId="15583602" w14:textId="62E73995" w:rsidR="005946F2" w:rsidRPr="005946F2" w:rsidRDefault="00F20981" w:rsidP="00935D19">
            <w:pPr>
              <w:spacing w:line="360" w:lineRule="exact"/>
              <w:ind w:firstLineChars="100" w:firstLine="240"/>
              <w:rPr>
                <w:rFonts w:ascii="Meiryo UI" w:hAnsi="Meiryo UI"/>
              </w:rPr>
            </w:pPr>
            <w:r w:rsidRPr="00F20981">
              <w:rPr>
                <w:rFonts w:ascii="Meiryo UI" w:hAnsi="Meiryo UI" w:hint="eastAsia"/>
              </w:rPr>
              <w:t>養殖魚介類の感染性疾病のまん延防止のため、養殖場等に対し、魚類防疫に関する講習や指導・監視等を行います。</w:t>
            </w:r>
          </w:p>
        </w:tc>
      </w:tr>
    </w:tbl>
    <w:p w14:paraId="0286A22F" w14:textId="77777777" w:rsidR="00505A92" w:rsidRPr="00935D19" w:rsidRDefault="00505A92" w:rsidP="00505A92">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505A92" w:rsidRPr="00AB7739" w14:paraId="1DE57581" w14:textId="77777777" w:rsidTr="00D36D88">
        <w:trPr>
          <w:trHeight w:val="454"/>
        </w:trPr>
        <w:tc>
          <w:tcPr>
            <w:tcW w:w="9060" w:type="dxa"/>
            <w:shd w:val="clear" w:color="auto" w:fill="0070C0"/>
            <w:vAlign w:val="center"/>
          </w:tcPr>
          <w:p w14:paraId="02089269" w14:textId="77777777" w:rsidR="00505A92" w:rsidRPr="00AB7739" w:rsidRDefault="00505A92" w:rsidP="002E0594">
            <w:pPr>
              <w:spacing w:line="360" w:lineRule="exact"/>
              <w:jc w:val="left"/>
              <w:rPr>
                <w:rFonts w:ascii="Meiryo UI" w:hAnsi="Meiryo UI"/>
                <w:b/>
                <w:color w:val="FFFFFF" w:themeColor="background1"/>
              </w:rPr>
            </w:pPr>
            <w:r w:rsidRPr="00AB7739">
              <w:rPr>
                <w:rFonts w:ascii="Meiryo UI" w:hAnsi="Meiryo UI" w:hint="eastAsia"/>
                <w:b/>
                <w:color w:val="FFFFFF" w:themeColor="background1"/>
                <w:sz w:val="28"/>
              </w:rPr>
              <w:t xml:space="preserve">　事業者の取組ポイント</w:t>
            </w:r>
          </w:p>
        </w:tc>
      </w:tr>
      <w:tr w:rsidR="009B4EB8" w:rsidRPr="00AB7739" w14:paraId="64BDF804" w14:textId="77777777" w:rsidTr="00D36D88">
        <w:trPr>
          <w:trHeight w:val="454"/>
        </w:trPr>
        <w:tc>
          <w:tcPr>
            <w:tcW w:w="9060" w:type="dxa"/>
            <w:vAlign w:val="center"/>
          </w:tcPr>
          <w:p w14:paraId="62D5F98A" w14:textId="0BED084C" w:rsidR="009B4EB8" w:rsidRPr="002550AE" w:rsidRDefault="00C50361" w:rsidP="00C50361">
            <w:pPr>
              <w:pStyle w:val="aa"/>
              <w:numPr>
                <w:ilvl w:val="0"/>
                <w:numId w:val="12"/>
              </w:numPr>
              <w:spacing w:line="360" w:lineRule="exact"/>
              <w:ind w:leftChars="0"/>
              <w:jc w:val="left"/>
              <w:rPr>
                <w:rFonts w:ascii="Meiryo UI" w:hAnsi="Meiryo UI"/>
                <w:color w:val="000000" w:themeColor="text1"/>
              </w:rPr>
            </w:pPr>
            <w:r w:rsidRPr="000871E1">
              <w:rPr>
                <w:rFonts w:ascii="Meiryo UI" w:eastAsia="Meiryo UI" w:hAnsi="Meiryo UI" w:hint="eastAsia"/>
                <w:sz w:val="24"/>
              </w:rPr>
              <w:t>農</w:t>
            </w:r>
            <w:r w:rsidRPr="002550AE">
              <w:rPr>
                <w:rFonts w:ascii="Meiryo UI" w:eastAsia="Meiryo UI" w:hAnsi="Meiryo UI" w:hint="eastAsia"/>
                <w:color w:val="000000" w:themeColor="text1"/>
                <w:sz w:val="24"/>
              </w:rPr>
              <w:t>薬管理指導士</w:t>
            </w:r>
            <w:r w:rsidR="00831639" w:rsidRPr="002550AE">
              <w:rPr>
                <w:rFonts w:ascii="Meiryo UI" w:eastAsia="Meiryo UI" w:hAnsi="Meiryo UI" w:hint="eastAsia"/>
                <w:color w:val="000000" w:themeColor="text1"/>
                <w:sz w:val="24"/>
                <w:vertAlign w:val="superscript"/>
              </w:rPr>
              <w:t>※</w:t>
            </w:r>
            <w:r w:rsidRPr="002550AE">
              <w:rPr>
                <w:rFonts w:ascii="Meiryo UI" w:eastAsia="Meiryo UI" w:hAnsi="Meiryo UI" w:hint="eastAsia"/>
                <w:color w:val="000000" w:themeColor="text1"/>
                <w:sz w:val="24"/>
              </w:rPr>
              <w:t>の設置及び指導体制の整備</w:t>
            </w:r>
          </w:p>
          <w:p w14:paraId="62EC2040" w14:textId="7101166B" w:rsidR="00152FF9" w:rsidRPr="002550AE" w:rsidRDefault="00DA7CA3" w:rsidP="00152FF9">
            <w:pPr>
              <w:pStyle w:val="aa"/>
              <w:spacing w:line="360" w:lineRule="exact"/>
              <w:ind w:leftChars="0" w:left="360"/>
              <w:jc w:val="left"/>
              <w:rPr>
                <w:rFonts w:ascii="Meiryo UI" w:hAnsi="Meiryo UI"/>
                <w:color w:val="000000" w:themeColor="text1"/>
              </w:rPr>
            </w:pPr>
            <w:r w:rsidRPr="002550AE">
              <w:rPr>
                <w:rFonts w:ascii="Meiryo UI" w:eastAsia="Meiryo UI" w:hAnsi="Meiryo UI" w:hint="eastAsia"/>
                <w:color w:val="000000" w:themeColor="text1"/>
                <w:sz w:val="24"/>
              </w:rPr>
              <w:t>農薬を適正</w:t>
            </w:r>
            <w:r w:rsidR="00152FF9" w:rsidRPr="002550AE">
              <w:rPr>
                <w:rFonts w:ascii="Meiryo UI" w:eastAsia="Meiryo UI" w:hAnsi="Meiryo UI" w:hint="eastAsia"/>
                <w:color w:val="000000" w:themeColor="text1"/>
                <w:sz w:val="24"/>
              </w:rPr>
              <w:t>に使用できるよう、府が認定する農薬管理指導士による指導体制を確立しましょう。</w:t>
            </w:r>
          </w:p>
          <w:p w14:paraId="3D986ADA" w14:textId="77777777" w:rsidR="00C50361" w:rsidRPr="000871E1" w:rsidRDefault="00C50361" w:rsidP="00C50361">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農薬の散布時の飛散防止</w:t>
            </w:r>
          </w:p>
          <w:p w14:paraId="1A08BFF8" w14:textId="033CC84A" w:rsidR="00152FF9" w:rsidRPr="000871E1" w:rsidRDefault="00152FF9" w:rsidP="00152FF9">
            <w:pPr>
              <w:pStyle w:val="aa"/>
              <w:spacing w:line="360" w:lineRule="exact"/>
              <w:ind w:leftChars="0" w:left="360"/>
              <w:jc w:val="left"/>
              <w:rPr>
                <w:rFonts w:ascii="Meiryo UI" w:hAnsi="Meiryo UI"/>
              </w:rPr>
            </w:pPr>
            <w:r w:rsidRPr="000871E1">
              <w:rPr>
                <w:rFonts w:ascii="Meiryo UI" w:eastAsia="Meiryo UI" w:hAnsi="Meiryo UI" w:hint="eastAsia"/>
                <w:sz w:val="24"/>
              </w:rPr>
              <w:t>適用外農産物への農薬の飛散（ドリフト）を防ぐために、農薬散布時には、風向きに注意しましょう。また、飛散の少ないノズルへの交換や、粒剤など飛散の少ない農薬を活用しましょう。</w:t>
            </w:r>
          </w:p>
          <w:p w14:paraId="1067E5E8" w14:textId="77777777" w:rsidR="00C50361" w:rsidRPr="000871E1" w:rsidRDefault="00C50361" w:rsidP="00C50361">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動物用医薬品等の適正使用及び抗菌剤の慎重使用</w:t>
            </w:r>
          </w:p>
          <w:p w14:paraId="4DDC6C83" w14:textId="13B44672" w:rsidR="00152FF9" w:rsidRPr="000871E1" w:rsidRDefault="00152FF9" w:rsidP="00152FF9">
            <w:pPr>
              <w:pStyle w:val="aa"/>
              <w:spacing w:line="360" w:lineRule="exact"/>
              <w:ind w:leftChars="0" w:left="360"/>
              <w:jc w:val="left"/>
              <w:rPr>
                <w:rFonts w:ascii="Meiryo UI" w:hAnsi="Meiryo UI"/>
              </w:rPr>
            </w:pPr>
            <w:r w:rsidRPr="000871E1">
              <w:rPr>
                <w:rFonts w:ascii="Meiryo UI" w:eastAsia="Meiryo UI" w:hAnsi="Meiryo UI" w:hint="eastAsia"/>
                <w:sz w:val="24"/>
              </w:rPr>
              <w:t>動物用や水産用医薬品</w:t>
            </w:r>
            <w:r w:rsidR="00E17385" w:rsidRPr="000871E1">
              <w:rPr>
                <w:rFonts w:ascii="Meiryo UI" w:eastAsia="Meiryo UI" w:hAnsi="Meiryo UI" w:hint="eastAsia"/>
                <w:sz w:val="24"/>
                <w:vertAlign w:val="superscript"/>
              </w:rPr>
              <w:t>※</w:t>
            </w:r>
            <w:r w:rsidRPr="000871E1">
              <w:rPr>
                <w:rFonts w:ascii="Meiryo UI" w:eastAsia="Meiryo UI" w:hAnsi="Meiryo UI" w:hint="eastAsia"/>
                <w:sz w:val="24"/>
              </w:rPr>
              <w:t>は適正に使用しなければ、畜水産物中に残留し、食べた方の健康を損なうおそれがあるため、使用方法を遵守して適切に使用すること。また、薬剤耐性菌</w:t>
            </w:r>
            <w:r w:rsidR="00831639" w:rsidRPr="000871E1">
              <w:rPr>
                <w:rFonts w:ascii="Meiryo UI" w:eastAsia="Meiryo UI" w:hAnsi="Meiryo UI" w:hint="eastAsia"/>
                <w:sz w:val="24"/>
                <w:vertAlign w:val="superscript"/>
              </w:rPr>
              <w:t>※</w:t>
            </w:r>
            <w:r w:rsidRPr="000871E1">
              <w:rPr>
                <w:rFonts w:ascii="Meiryo UI" w:eastAsia="Meiryo UI" w:hAnsi="Meiryo UI" w:hint="eastAsia"/>
                <w:sz w:val="24"/>
              </w:rPr>
              <w:t>の発生リスクを低減するため、抗菌剤の慎重使用に努めましょう。</w:t>
            </w:r>
          </w:p>
          <w:p w14:paraId="340FF53F" w14:textId="77777777" w:rsidR="00C50361" w:rsidRPr="000871E1" w:rsidRDefault="00C50361" w:rsidP="00C50361">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生産履歴の記帳（農薬の防除日誌、動物用医薬品の投薬記録）</w:t>
            </w:r>
          </w:p>
          <w:p w14:paraId="07EBBA3C" w14:textId="31799066" w:rsidR="00152FF9" w:rsidRPr="000871E1" w:rsidRDefault="00152FF9" w:rsidP="00152FF9">
            <w:pPr>
              <w:pStyle w:val="aa"/>
              <w:spacing w:line="360" w:lineRule="exact"/>
              <w:ind w:leftChars="0" w:left="360"/>
              <w:jc w:val="left"/>
              <w:rPr>
                <w:rFonts w:ascii="Meiryo UI" w:hAnsi="Meiryo UI"/>
              </w:rPr>
            </w:pPr>
            <w:r w:rsidRPr="000871E1">
              <w:rPr>
                <w:rFonts w:ascii="Meiryo UI" w:eastAsia="Meiryo UI" w:hAnsi="Meiryo UI" w:hint="eastAsia"/>
                <w:sz w:val="24"/>
              </w:rPr>
              <w:t>農薬や動物用医薬品などが適正に使用されたことがわかるよう記録を作成し、保存しましょう。</w:t>
            </w:r>
          </w:p>
          <w:p w14:paraId="4168437F" w14:textId="073939AF" w:rsidR="00C50361" w:rsidRPr="000871E1" w:rsidRDefault="00C50361" w:rsidP="00C50361">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飼養衛生管理基準</w:t>
            </w:r>
            <w:r w:rsidR="00E17385" w:rsidRPr="000871E1">
              <w:rPr>
                <w:rFonts w:ascii="Meiryo UI" w:eastAsia="Meiryo UI" w:hAnsi="Meiryo UI" w:hint="eastAsia"/>
                <w:sz w:val="24"/>
                <w:vertAlign w:val="superscript"/>
              </w:rPr>
              <w:t>※</w:t>
            </w:r>
            <w:r w:rsidRPr="000871E1">
              <w:rPr>
                <w:rFonts w:ascii="Meiryo UI" w:eastAsia="Meiryo UI" w:hAnsi="Meiryo UI" w:hint="eastAsia"/>
                <w:sz w:val="24"/>
              </w:rPr>
              <w:t>の遵守による家畜伝染病の予防</w:t>
            </w:r>
          </w:p>
          <w:p w14:paraId="1FA56A6E" w14:textId="1FF9F4C1" w:rsidR="00152FF9" w:rsidRPr="000871E1" w:rsidRDefault="00152FF9" w:rsidP="00152FF9">
            <w:pPr>
              <w:pStyle w:val="aa"/>
              <w:spacing w:line="360" w:lineRule="exact"/>
              <w:ind w:leftChars="0" w:left="360"/>
              <w:jc w:val="left"/>
              <w:rPr>
                <w:rFonts w:ascii="Meiryo UI" w:hAnsi="Meiryo UI"/>
              </w:rPr>
            </w:pPr>
            <w:r w:rsidRPr="000871E1">
              <w:rPr>
                <w:rFonts w:ascii="Meiryo UI" w:eastAsia="Meiryo UI" w:hAnsi="Meiryo UI" w:hint="eastAsia"/>
                <w:sz w:val="24"/>
              </w:rPr>
              <w:t>家畜の伝染性疾病のまん延防止のため、家畜に伝染性疾病を疑う症状が出た際には、最寄りの家畜保健衛生所へ届け出ること。</w:t>
            </w:r>
          </w:p>
          <w:p w14:paraId="532F5439" w14:textId="77777777" w:rsidR="00C50361" w:rsidRPr="000871E1" w:rsidRDefault="00C50361" w:rsidP="00C50361">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牛個体識別番号等の届出</w:t>
            </w:r>
          </w:p>
          <w:p w14:paraId="06D9988C" w14:textId="1E0A08CC" w:rsidR="00152FF9" w:rsidRPr="005E0209" w:rsidRDefault="00152FF9" w:rsidP="00152FF9">
            <w:pPr>
              <w:pStyle w:val="aa"/>
              <w:spacing w:line="360" w:lineRule="exact"/>
              <w:ind w:leftChars="0" w:left="360"/>
              <w:jc w:val="left"/>
              <w:rPr>
                <w:rFonts w:ascii="Meiryo UI" w:hAnsi="Meiryo UI"/>
                <w:highlight w:val="yellow"/>
              </w:rPr>
            </w:pPr>
            <w:r w:rsidRPr="000871E1">
              <w:rPr>
                <w:rFonts w:ascii="Meiryo UI" w:eastAsia="Meiryo UI" w:hAnsi="Meiryo UI" w:hint="eastAsia"/>
                <w:sz w:val="24"/>
              </w:rPr>
              <w:t>牛トレーサビリティ法に基づき、牛の出生時や譲渡し等の際には、個体識別番号等を独立行政法人家畜改良センターへ速やかに届け出ること。</w:t>
            </w:r>
          </w:p>
        </w:tc>
      </w:tr>
    </w:tbl>
    <w:p w14:paraId="66E0A464" w14:textId="77777777" w:rsidR="00505A92" w:rsidRDefault="00505A92" w:rsidP="00505A92">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505A92" w:rsidRPr="00505A92" w14:paraId="1511DB23" w14:textId="77777777" w:rsidTr="00D36D88">
        <w:trPr>
          <w:trHeight w:val="454"/>
        </w:trPr>
        <w:tc>
          <w:tcPr>
            <w:tcW w:w="9060" w:type="dxa"/>
            <w:shd w:val="clear" w:color="auto" w:fill="0070C0"/>
            <w:vAlign w:val="center"/>
          </w:tcPr>
          <w:p w14:paraId="530F8298" w14:textId="77777777" w:rsidR="00505A92" w:rsidRPr="00505A92" w:rsidRDefault="00505A92"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00C06048">
              <w:rPr>
                <w:rFonts w:ascii="Meiryo UI" w:hAnsi="Meiryo UI" w:hint="eastAsia"/>
                <w:b/>
                <w:color w:val="FFFFFF" w:themeColor="background1"/>
                <w:sz w:val="28"/>
              </w:rPr>
              <w:t>期待される</w:t>
            </w:r>
            <w:r>
              <w:rPr>
                <w:rFonts w:ascii="Meiryo UI" w:hAnsi="Meiryo UI" w:hint="eastAsia"/>
                <w:b/>
                <w:color w:val="FFFFFF" w:themeColor="background1"/>
                <w:sz w:val="28"/>
              </w:rPr>
              <w:t>府民</w:t>
            </w:r>
            <w:r w:rsidRPr="00505A92">
              <w:rPr>
                <w:rFonts w:ascii="Meiryo UI" w:hAnsi="Meiryo UI" w:hint="eastAsia"/>
                <w:b/>
                <w:color w:val="FFFFFF" w:themeColor="background1"/>
                <w:sz w:val="28"/>
              </w:rPr>
              <w:t>の取組ポイント</w:t>
            </w:r>
          </w:p>
        </w:tc>
      </w:tr>
      <w:tr w:rsidR="00505A92" w14:paraId="390B088B" w14:textId="77777777" w:rsidTr="00D36D88">
        <w:trPr>
          <w:trHeight w:val="454"/>
        </w:trPr>
        <w:tc>
          <w:tcPr>
            <w:tcW w:w="9060" w:type="dxa"/>
            <w:vAlign w:val="center"/>
          </w:tcPr>
          <w:p w14:paraId="69107FFD" w14:textId="0057896C" w:rsidR="00993304" w:rsidRPr="000871E1" w:rsidRDefault="00D36D88" w:rsidP="00D36D88">
            <w:pPr>
              <w:pStyle w:val="aa"/>
              <w:numPr>
                <w:ilvl w:val="0"/>
                <w:numId w:val="13"/>
              </w:numPr>
              <w:spacing w:line="360" w:lineRule="exact"/>
              <w:ind w:leftChars="0" w:left="364" w:hanging="364"/>
              <w:jc w:val="left"/>
              <w:rPr>
                <w:rFonts w:ascii="Meiryo UI" w:eastAsia="Meiryo UI" w:hAnsi="Meiryo UI" w:cs="Meiryo UI"/>
              </w:rPr>
            </w:pPr>
            <w:r w:rsidRPr="000871E1">
              <w:rPr>
                <w:rFonts w:ascii="Meiryo UI" w:eastAsia="Meiryo UI" w:hAnsi="Meiryo UI" w:cs="Meiryo UI" w:hint="eastAsia"/>
                <w:sz w:val="24"/>
              </w:rPr>
              <w:t>生産段階での食の安全性確保の取組を知り、理解を深めましょう。また、家族や身近な人たちと一緒に考え、話し合う機会を持ち、知識を共有しましょう。</w:t>
            </w:r>
          </w:p>
        </w:tc>
      </w:tr>
    </w:tbl>
    <w:p w14:paraId="3D62E48E" w14:textId="77777777" w:rsidR="00A24F93" w:rsidRDefault="00A24F93" w:rsidP="00A24F93">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3652"/>
        <w:gridCol w:w="1802"/>
        <w:gridCol w:w="1803"/>
        <w:gridCol w:w="1803"/>
      </w:tblGrid>
      <w:tr w:rsidR="00687B93" w:rsidRPr="00505A92" w14:paraId="58AFC4C7" w14:textId="77777777" w:rsidTr="00D36D88">
        <w:trPr>
          <w:trHeight w:val="624"/>
        </w:trPr>
        <w:tc>
          <w:tcPr>
            <w:tcW w:w="3652" w:type="dxa"/>
            <w:shd w:val="clear" w:color="auto" w:fill="0070C0"/>
            <w:vAlign w:val="center"/>
          </w:tcPr>
          <w:p w14:paraId="56CA40B9" w14:textId="6D50D88E" w:rsidR="00687B93" w:rsidRPr="00A24F93"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22"/>
              </w:rPr>
              <w:t>目標指標</w:t>
            </w:r>
          </w:p>
        </w:tc>
        <w:tc>
          <w:tcPr>
            <w:tcW w:w="1802" w:type="dxa"/>
            <w:tcBorders>
              <w:right w:val="double" w:sz="4" w:space="0" w:color="auto"/>
            </w:tcBorders>
            <w:shd w:val="clear" w:color="auto" w:fill="0070C0"/>
            <w:vAlign w:val="center"/>
          </w:tcPr>
          <w:p w14:paraId="472613E0" w14:textId="77777777" w:rsidR="00687B93" w:rsidRPr="009769D8" w:rsidRDefault="00687B93" w:rsidP="00687B93">
            <w:pPr>
              <w:widowControl/>
              <w:adjustRightInd w:val="0"/>
              <w:snapToGrid w:val="0"/>
              <w:spacing w:line="280" w:lineRule="exact"/>
              <w:jc w:val="center"/>
              <w:rPr>
                <w:rFonts w:ascii="Meiryo UI" w:hAnsi="Meiryo UI" w:cs="ＭＳ Ｐゴシック"/>
                <w:b/>
                <w:color w:val="FFFFFF" w:themeColor="background1"/>
                <w:kern w:val="0"/>
                <w:sz w:val="16"/>
                <w:szCs w:val="18"/>
              </w:rPr>
            </w:pPr>
            <w:r w:rsidRPr="009769D8">
              <w:rPr>
                <w:rFonts w:ascii="Meiryo UI" w:hAnsi="Meiryo UI" w:cs="ＭＳ Ｐゴシック" w:hint="eastAsia"/>
                <w:b/>
                <w:color w:val="FFFFFF" w:themeColor="background1"/>
                <w:kern w:val="0"/>
                <w:sz w:val="22"/>
              </w:rPr>
              <w:t>基準値</w:t>
            </w:r>
          </w:p>
          <w:p w14:paraId="2821D260" w14:textId="1AD55C8F" w:rsidR="00687B93" w:rsidRPr="00505A92" w:rsidRDefault="00687B93" w:rsidP="00687B93">
            <w:pPr>
              <w:spacing w:line="280" w:lineRule="exact"/>
              <w:jc w:val="center"/>
              <w:rPr>
                <w:rFonts w:ascii="Meiryo UI" w:hAnsi="Meiryo UI"/>
                <w:b/>
                <w:color w:val="FFFFFF" w:themeColor="background1"/>
              </w:rPr>
            </w:pPr>
            <w:r w:rsidRPr="00687B93">
              <w:rPr>
                <w:rFonts w:ascii="Meiryo UI" w:hAnsi="Meiryo UI" w:cs="ＭＳ Ｐゴシック"/>
                <w:b/>
                <w:color w:val="FFFFFF" w:themeColor="background1"/>
                <w:kern w:val="0"/>
                <w:sz w:val="18"/>
                <w:szCs w:val="18"/>
              </w:rPr>
              <w:t>(</w:t>
            </w:r>
            <w:r w:rsidRPr="00687B93">
              <w:rPr>
                <w:rFonts w:ascii="Meiryo UI" w:hAnsi="Meiryo UI" w:cs="ＭＳ Ｐゴシック" w:hint="eastAsia"/>
                <w:b/>
                <w:color w:val="FFFFFF" w:themeColor="background1"/>
                <w:kern w:val="0"/>
                <w:sz w:val="18"/>
                <w:szCs w:val="18"/>
              </w:rPr>
              <w:t>令和３年度実績</w:t>
            </w:r>
            <w:r w:rsidRPr="00687B93">
              <w:rPr>
                <w:rFonts w:ascii="Meiryo UI" w:hAnsi="Meiryo UI" w:cs="ＭＳ Ｐゴシック"/>
                <w:b/>
                <w:color w:val="FFFFFF" w:themeColor="background1"/>
                <w:kern w:val="0"/>
                <w:sz w:val="18"/>
                <w:szCs w:val="18"/>
              </w:rPr>
              <w:t>）</w:t>
            </w:r>
          </w:p>
        </w:tc>
        <w:tc>
          <w:tcPr>
            <w:tcW w:w="1803" w:type="dxa"/>
            <w:tcBorders>
              <w:left w:val="double" w:sz="4" w:space="0" w:color="auto"/>
            </w:tcBorders>
            <w:shd w:val="clear" w:color="auto" w:fill="0070C0"/>
            <w:vAlign w:val="center"/>
          </w:tcPr>
          <w:p w14:paraId="50006644" w14:textId="77777777"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目標</w:t>
            </w:r>
          </w:p>
          <w:p w14:paraId="34906632" w14:textId="3A6015D8"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（令和５年度）</w:t>
            </w:r>
          </w:p>
        </w:tc>
        <w:tc>
          <w:tcPr>
            <w:tcW w:w="1803" w:type="dxa"/>
            <w:shd w:val="clear" w:color="auto" w:fill="0070C0"/>
            <w:vAlign w:val="center"/>
          </w:tcPr>
          <w:p w14:paraId="1332E2D4" w14:textId="77777777"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最終目標</w:t>
            </w:r>
          </w:p>
          <w:p w14:paraId="15E6F773" w14:textId="22348CF3"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（令和９年度）</w:t>
            </w:r>
          </w:p>
        </w:tc>
      </w:tr>
      <w:tr w:rsidR="00A24F93" w14:paraId="7150A433" w14:textId="77777777" w:rsidTr="00D36D88">
        <w:trPr>
          <w:trHeight w:val="624"/>
        </w:trPr>
        <w:tc>
          <w:tcPr>
            <w:tcW w:w="3652" w:type="dxa"/>
            <w:vAlign w:val="center"/>
          </w:tcPr>
          <w:p w14:paraId="55100704" w14:textId="77777777" w:rsidR="00A24F93" w:rsidRPr="004C1AC9" w:rsidRDefault="00A24F93" w:rsidP="00A24F93">
            <w:pPr>
              <w:widowControl/>
              <w:spacing w:line="280" w:lineRule="exact"/>
              <w:jc w:val="center"/>
              <w:rPr>
                <w:rFonts w:ascii="Meiryo UI" w:hAnsi="Meiryo UI" w:cs="ＭＳ Ｐゴシック"/>
                <w:kern w:val="0"/>
                <w:sz w:val="20"/>
              </w:rPr>
            </w:pPr>
            <w:r w:rsidRPr="004C1AC9">
              <w:rPr>
                <w:rFonts w:ascii="Meiryo UI" w:hAnsi="Meiryo UI" w:cs="ＭＳ Ｐゴシック" w:hint="eastAsia"/>
                <w:kern w:val="0"/>
                <w:sz w:val="20"/>
              </w:rPr>
              <w:t>畜産農家に対する監視指導</w:t>
            </w:r>
          </w:p>
          <w:p w14:paraId="32925D0F" w14:textId="62E9FBE5" w:rsidR="00A24F93" w:rsidRDefault="00A24F93" w:rsidP="00A24F93">
            <w:pPr>
              <w:spacing w:line="280" w:lineRule="exact"/>
              <w:jc w:val="center"/>
              <w:rPr>
                <w:rFonts w:ascii="Meiryo UI" w:hAnsi="Meiryo UI"/>
              </w:rPr>
            </w:pPr>
            <w:r w:rsidRPr="004C1AC9">
              <w:rPr>
                <w:rFonts w:ascii="Meiryo UI" w:hAnsi="Meiryo UI" w:cs="ＭＳ Ｐゴシック" w:hint="eastAsia"/>
                <w:kern w:val="0"/>
                <w:sz w:val="20"/>
              </w:rPr>
              <w:t>（監視施設数）</w:t>
            </w:r>
          </w:p>
        </w:tc>
        <w:tc>
          <w:tcPr>
            <w:tcW w:w="1802" w:type="dxa"/>
            <w:tcBorders>
              <w:right w:val="double" w:sz="4" w:space="0" w:color="auto"/>
            </w:tcBorders>
            <w:vAlign w:val="center"/>
          </w:tcPr>
          <w:p w14:paraId="71D1A9D6" w14:textId="77777777" w:rsidR="00A24F93" w:rsidRDefault="00A24F93" w:rsidP="00A24F93">
            <w:pPr>
              <w:spacing w:line="280" w:lineRule="exact"/>
              <w:jc w:val="center"/>
              <w:rPr>
                <w:rFonts w:ascii="Meiryo UI" w:hAnsi="Meiryo UI" w:cs="ＭＳ Ｐゴシック"/>
                <w:kern w:val="0"/>
                <w:sz w:val="22"/>
              </w:rPr>
            </w:pPr>
            <w:r>
              <w:rPr>
                <w:rFonts w:ascii="Meiryo UI" w:hAnsi="Meiryo UI" w:cs="ＭＳ Ｐゴシック" w:hint="eastAsia"/>
                <w:kern w:val="0"/>
                <w:sz w:val="22"/>
              </w:rPr>
              <w:t>全施設</w:t>
            </w:r>
          </w:p>
          <w:p w14:paraId="3408D421" w14:textId="4398C524" w:rsidR="006B4D3B" w:rsidRDefault="006B4D3B" w:rsidP="00A24F93">
            <w:pPr>
              <w:spacing w:line="280" w:lineRule="exact"/>
              <w:jc w:val="center"/>
              <w:rPr>
                <w:rFonts w:ascii="Meiryo UI" w:hAnsi="Meiryo UI"/>
              </w:rPr>
            </w:pPr>
            <w:r w:rsidRPr="006B4D3B">
              <w:rPr>
                <w:rFonts w:ascii="Meiryo UI" w:hAnsi="Meiryo UI" w:cs="ＭＳ Ｐゴシック" w:hint="eastAsia"/>
                <w:kern w:val="0"/>
                <w:sz w:val="20"/>
              </w:rPr>
              <w:t>〔50施設〕</w:t>
            </w:r>
          </w:p>
        </w:tc>
        <w:tc>
          <w:tcPr>
            <w:tcW w:w="1803" w:type="dxa"/>
            <w:tcBorders>
              <w:left w:val="double" w:sz="4" w:space="0" w:color="auto"/>
            </w:tcBorders>
            <w:vAlign w:val="center"/>
          </w:tcPr>
          <w:p w14:paraId="51BEBAFF" w14:textId="28725843" w:rsidR="00A24F93" w:rsidRDefault="00A24F93" w:rsidP="00A24F93">
            <w:pPr>
              <w:spacing w:line="280" w:lineRule="exact"/>
              <w:jc w:val="center"/>
              <w:rPr>
                <w:rFonts w:ascii="Meiryo UI" w:hAnsi="Meiryo UI"/>
              </w:rPr>
            </w:pPr>
            <w:r>
              <w:rPr>
                <w:rFonts w:ascii="Meiryo UI" w:hAnsi="Meiryo UI" w:cs="ＭＳ Ｐゴシック" w:hint="eastAsia"/>
                <w:kern w:val="0"/>
                <w:sz w:val="22"/>
              </w:rPr>
              <w:t>全施設</w:t>
            </w:r>
          </w:p>
        </w:tc>
        <w:tc>
          <w:tcPr>
            <w:tcW w:w="1803" w:type="dxa"/>
            <w:vAlign w:val="center"/>
          </w:tcPr>
          <w:p w14:paraId="6A1CE380" w14:textId="45B0C494" w:rsidR="00A24F93" w:rsidRDefault="00A24F93" w:rsidP="00A24F93">
            <w:pPr>
              <w:spacing w:line="280" w:lineRule="exact"/>
              <w:jc w:val="center"/>
              <w:rPr>
                <w:rFonts w:ascii="Meiryo UI" w:hAnsi="Meiryo UI"/>
              </w:rPr>
            </w:pPr>
            <w:r>
              <w:rPr>
                <w:rFonts w:ascii="Meiryo UI" w:hAnsi="Meiryo UI" w:cs="ＭＳ Ｐゴシック" w:hint="eastAsia"/>
                <w:kern w:val="0"/>
                <w:sz w:val="22"/>
              </w:rPr>
              <w:t>全施設</w:t>
            </w:r>
          </w:p>
        </w:tc>
      </w:tr>
      <w:tr w:rsidR="00A24F93" w14:paraId="00FBF063" w14:textId="77777777" w:rsidTr="00D36D88">
        <w:trPr>
          <w:trHeight w:val="624"/>
        </w:trPr>
        <w:tc>
          <w:tcPr>
            <w:tcW w:w="3652" w:type="dxa"/>
            <w:vAlign w:val="center"/>
          </w:tcPr>
          <w:p w14:paraId="29722B1F" w14:textId="77777777" w:rsidR="00A24F93" w:rsidRPr="004C1AC9" w:rsidRDefault="00A24F93" w:rsidP="00A24F93">
            <w:pPr>
              <w:widowControl/>
              <w:spacing w:line="280" w:lineRule="exact"/>
              <w:jc w:val="center"/>
              <w:rPr>
                <w:rFonts w:ascii="Meiryo UI" w:hAnsi="Meiryo UI" w:cs="ＭＳ Ｐゴシック"/>
                <w:kern w:val="0"/>
                <w:sz w:val="20"/>
              </w:rPr>
            </w:pPr>
            <w:r w:rsidRPr="004C1AC9">
              <w:rPr>
                <w:rFonts w:ascii="Meiryo UI" w:hAnsi="Meiryo UI" w:cs="ＭＳ Ｐゴシック" w:hint="eastAsia"/>
                <w:kern w:val="0"/>
                <w:sz w:val="20"/>
              </w:rPr>
              <w:t>養殖場に対する監視指導</w:t>
            </w:r>
          </w:p>
          <w:p w14:paraId="0ACBD328" w14:textId="1BED176F" w:rsidR="00A24F93" w:rsidRDefault="00A24F93" w:rsidP="00A24F93">
            <w:pPr>
              <w:spacing w:line="280" w:lineRule="exact"/>
              <w:jc w:val="center"/>
              <w:rPr>
                <w:rFonts w:ascii="Meiryo UI" w:hAnsi="Meiryo UI"/>
              </w:rPr>
            </w:pPr>
            <w:r w:rsidRPr="004C1AC9">
              <w:rPr>
                <w:rFonts w:ascii="Meiryo UI" w:hAnsi="Meiryo UI" w:cs="ＭＳ Ｐゴシック" w:hint="eastAsia"/>
                <w:kern w:val="0"/>
                <w:sz w:val="20"/>
              </w:rPr>
              <w:t>（監視施設数）</w:t>
            </w:r>
          </w:p>
        </w:tc>
        <w:tc>
          <w:tcPr>
            <w:tcW w:w="1802" w:type="dxa"/>
            <w:tcBorders>
              <w:right w:val="double" w:sz="4" w:space="0" w:color="auto"/>
            </w:tcBorders>
            <w:vAlign w:val="center"/>
          </w:tcPr>
          <w:p w14:paraId="06C7B7F3" w14:textId="77777777" w:rsidR="00A24F93" w:rsidRDefault="00A24F93" w:rsidP="00A24F93">
            <w:pPr>
              <w:spacing w:line="280" w:lineRule="exact"/>
              <w:jc w:val="center"/>
              <w:rPr>
                <w:rFonts w:ascii="Meiryo UI" w:hAnsi="Meiryo UI" w:cs="ＭＳ Ｐゴシック"/>
                <w:kern w:val="0"/>
                <w:sz w:val="22"/>
              </w:rPr>
            </w:pPr>
            <w:r>
              <w:rPr>
                <w:rFonts w:ascii="Meiryo UI" w:hAnsi="Meiryo UI" w:cs="ＭＳ Ｐゴシック" w:hint="eastAsia"/>
                <w:kern w:val="0"/>
                <w:sz w:val="22"/>
              </w:rPr>
              <w:t>全施設</w:t>
            </w:r>
          </w:p>
          <w:p w14:paraId="487067B1" w14:textId="08ED7621" w:rsidR="006B4D3B" w:rsidRDefault="006B4D3B" w:rsidP="00A24F93">
            <w:pPr>
              <w:spacing w:line="280" w:lineRule="exact"/>
              <w:jc w:val="center"/>
              <w:rPr>
                <w:rFonts w:ascii="Meiryo UI" w:hAnsi="Meiryo UI"/>
              </w:rPr>
            </w:pPr>
            <w:r w:rsidRPr="006B4D3B">
              <w:rPr>
                <w:rFonts w:ascii="Meiryo UI" w:hAnsi="Meiryo UI" w:cs="ＭＳ Ｐゴシック" w:hint="eastAsia"/>
                <w:kern w:val="0"/>
                <w:sz w:val="20"/>
              </w:rPr>
              <w:t>〔21施設〕</w:t>
            </w:r>
          </w:p>
        </w:tc>
        <w:tc>
          <w:tcPr>
            <w:tcW w:w="1803" w:type="dxa"/>
            <w:tcBorders>
              <w:left w:val="double" w:sz="4" w:space="0" w:color="auto"/>
            </w:tcBorders>
            <w:vAlign w:val="center"/>
          </w:tcPr>
          <w:p w14:paraId="1B46DA0E" w14:textId="73259104" w:rsidR="00A24F93" w:rsidRDefault="00A24F93" w:rsidP="00A24F93">
            <w:pPr>
              <w:spacing w:line="280" w:lineRule="exact"/>
              <w:jc w:val="center"/>
              <w:rPr>
                <w:rFonts w:ascii="Meiryo UI" w:hAnsi="Meiryo UI"/>
              </w:rPr>
            </w:pPr>
            <w:r>
              <w:rPr>
                <w:rFonts w:ascii="Meiryo UI" w:hAnsi="Meiryo UI" w:cs="ＭＳ Ｐゴシック" w:hint="eastAsia"/>
                <w:kern w:val="0"/>
                <w:sz w:val="22"/>
              </w:rPr>
              <w:t>全施設</w:t>
            </w:r>
          </w:p>
        </w:tc>
        <w:tc>
          <w:tcPr>
            <w:tcW w:w="1803" w:type="dxa"/>
            <w:vAlign w:val="center"/>
          </w:tcPr>
          <w:p w14:paraId="0827FC05" w14:textId="03394011" w:rsidR="00A24F93" w:rsidRDefault="00A24F93" w:rsidP="00A24F93">
            <w:pPr>
              <w:spacing w:line="280" w:lineRule="exact"/>
              <w:jc w:val="center"/>
              <w:rPr>
                <w:rFonts w:ascii="Meiryo UI" w:hAnsi="Meiryo UI"/>
              </w:rPr>
            </w:pPr>
            <w:r>
              <w:rPr>
                <w:rFonts w:ascii="Meiryo UI" w:hAnsi="Meiryo UI" w:cs="ＭＳ Ｐゴシック" w:hint="eastAsia"/>
                <w:kern w:val="0"/>
                <w:sz w:val="22"/>
              </w:rPr>
              <w:t>全施設</w:t>
            </w:r>
          </w:p>
        </w:tc>
      </w:tr>
    </w:tbl>
    <w:p w14:paraId="2E3F7986" w14:textId="77777777" w:rsidR="009769D8" w:rsidRPr="00505A92" w:rsidRDefault="009769D8" w:rsidP="00505A92">
      <w:pPr>
        <w:spacing w:line="360" w:lineRule="exact"/>
        <w:jc w:val="left"/>
        <w:rPr>
          <w:rFonts w:ascii="Meiryo UI" w:hAnsi="Meiryo UI"/>
        </w:rPr>
      </w:pPr>
    </w:p>
    <w:p w14:paraId="79D8ED29" w14:textId="77777777" w:rsidR="00F20981" w:rsidRDefault="00F20981" w:rsidP="00C06048">
      <w:pPr>
        <w:spacing w:line="360" w:lineRule="exact"/>
        <w:jc w:val="center"/>
        <w:rPr>
          <w:rFonts w:ascii="Meiryo UI" w:hAnsi="Meiryo UI"/>
        </w:rPr>
      </w:pPr>
      <w:r>
        <w:rPr>
          <w:rFonts w:ascii="Meiryo UI" w:hAnsi="Meiryo UI"/>
        </w:rPr>
        <w:br w:type="page"/>
      </w:r>
    </w:p>
    <w:p w14:paraId="2635F21E" w14:textId="52148FAE" w:rsidR="00C06048" w:rsidRDefault="00C06048" w:rsidP="00C06048">
      <w:pPr>
        <w:spacing w:line="360" w:lineRule="exact"/>
        <w:jc w:val="center"/>
        <w:rPr>
          <w:rFonts w:ascii="Meiryo UI" w:hAnsi="Meiryo UI"/>
        </w:rPr>
      </w:pPr>
      <w:r w:rsidRPr="00505A92">
        <w:rPr>
          <w:rFonts w:ascii="Meiryo UI" w:hAnsi="Meiryo UI" w:hint="eastAsia"/>
        </w:rPr>
        <w:t>～</w:t>
      </w:r>
      <w:r>
        <w:rPr>
          <w:rFonts w:ascii="Meiryo UI" w:hAnsi="Meiryo UI" w:hint="eastAsia"/>
        </w:rPr>
        <w:t>製造・加工・調理・流通・販売</w:t>
      </w:r>
      <w:r w:rsidRPr="00505A92">
        <w:rPr>
          <w:rFonts w:ascii="Meiryo UI" w:hAnsi="Meiryo UI" w:hint="eastAsia"/>
        </w:rPr>
        <w:t>段階での施策～</w:t>
      </w:r>
    </w:p>
    <w:p w14:paraId="7E963985" w14:textId="77777777" w:rsidR="00C06048" w:rsidRPr="00C06048" w:rsidRDefault="00C06048" w:rsidP="00C06048">
      <w:pPr>
        <w:spacing w:line="360" w:lineRule="exact"/>
        <w:jc w:val="center"/>
        <w:rPr>
          <w:rFonts w:ascii="Meiryo UI" w:hAnsi="Meiryo UI"/>
        </w:rPr>
      </w:pPr>
    </w:p>
    <w:p w14:paraId="64298E3D" w14:textId="0D038341" w:rsidR="00C06048" w:rsidRDefault="00C06048" w:rsidP="00C06048">
      <w:pPr>
        <w:spacing w:line="360" w:lineRule="exact"/>
        <w:ind w:firstLineChars="100" w:firstLine="240"/>
        <w:jc w:val="left"/>
        <w:rPr>
          <w:rFonts w:ascii="Meiryo UI" w:hAnsi="Meiryo UI"/>
        </w:rPr>
      </w:pPr>
      <w:r w:rsidRPr="000871E1">
        <w:rPr>
          <w:rFonts w:ascii="Meiryo UI" w:hAnsi="Meiryo UI" w:hint="eastAsia"/>
        </w:rPr>
        <w:t>食品の製造・加工業者をはじめ、食品の保管</w:t>
      </w:r>
      <w:r w:rsidR="000921A9" w:rsidRPr="000871E1">
        <w:rPr>
          <w:rFonts w:ascii="Meiryo UI" w:hAnsi="Meiryo UI" w:hint="eastAsia"/>
        </w:rPr>
        <w:t>等</w:t>
      </w:r>
      <w:r w:rsidRPr="000871E1">
        <w:rPr>
          <w:rFonts w:ascii="Meiryo UI" w:hAnsi="Meiryo UI" w:hint="eastAsia"/>
        </w:rPr>
        <w:t>を担う流通業者、販売業者などに対して、監視指導を行います。</w:t>
      </w:r>
    </w:p>
    <w:p w14:paraId="29429BCB" w14:textId="77777777" w:rsidR="00C06048" w:rsidRPr="00C06048" w:rsidRDefault="00C06048" w:rsidP="00C06048">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C06048" w:rsidRPr="00505A92" w14:paraId="1AF9C581" w14:textId="77777777" w:rsidTr="002A3657">
        <w:trPr>
          <w:trHeight w:val="454"/>
        </w:trPr>
        <w:tc>
          <w:tcPr>
            <w:tcW w:w="9060" w:type="dxa"/>
            <w:shd w:val="clear" w:color="auto" w:fill="0070C0"/>
            <w:vAlign w:val="center"/>
          </w:tcPr>
          <w:p w14:paraId="7B5F8838" w14:textId="2152DA61" w:rsidR="00C06048" w:rsidRPr="00505A92" w:rsidRDefault="007232E6" w:rsidP="002E0594">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14:paraId="334DDC83" w14:textId="77777777" w:rsidTr="002A3657">
        <w:trPr>
          <w:trHeight w:val="454"/>
        </w:trPr>
        <w:tc>
          <w:tcPr>
            <w:tcW w:w="9060" w:type="dxa"/>
            <w:shd w:val="clear" w:color="auto" w:fill="DEEAF6" w:themeFill="accent1" w:themeFillTint="33"/>
            <w:vAlign w:val="center"/>
          </w:tcPr>
          <w:p w14:paraId="6480912A" w14:textId="5D09F2E7" w:rsidR="005946F2" w:rsidRPr="002550AE" w:rsidRDefault="007549C0" w:rsidP="00AE3716">
            <w:pPr>
              <w:spacing w:line="360" w:lineRule="exact"/>
              <w:ind w:left="240" w:hangingChars="100" w:hanging="240"/>
              <w:jc w:val="left"/>
              <w:rPr>
                <w:rFonts w:ascii="Meiryo UI" w:hAnsi="Meiryo UI"/>
                <w:color w:val="000000" w:themeColor="text1"/>
              </w:rPr>
            </w:pPr>
            <w:r w:rsidRPr="002550AE">
              <w:rPr>
                <w:rFonts w:ascii="Meiryo UI" w:hAnsi="Meiryo UI" w:hint="eastAsia"/>
                <w:color w:val="000000" w:themeColor="text1"/>
              </w:rPr>
              <w:t>④</w:t>
            </w:r>
            <w:r w:rsidR="00AE3716" w:rsidRPr="002550AE">
              <w:rPr>
                <w:rFonts w:ascii="Meiryo UI" w:hAnsi="Meiryo UI" w:hint="eastAsia"/>
                <w:color w:val="000000" w:themeColor="text1"/>
              </w:rPr>
              <w:t xml:space="preserve">　</w:t>
            </w:r>
            <w:r w:rsidR="00F04A5F" w:rsidRPr="002550AE">
              <w:rPr>
                <w:rFonts w:ascii="Meiryo UI" w:hAnsi="Meiryo UI" w:hint="eastAsia"/>
                <w:color w:val="000000" w:themeColor="text1"/>
              </w:rPr>
              <w:t>大阪府食品衛生監視指導計画に基づく監視指導</w:t>
            </w:r>
            <w:r w:rsidR="00F20981" w:rsidRPr="002550AE">
              <w:rPr>
                <w:rFonts w:ascii="Meiryo UI" w:hAnsi="Meiryo UI" w:hint="eastAsia"/>
                <w:color w:val="000000" w:themeColor="text1"/>
              </w:rPr>
              <w:t>（食の安全推進課</w:t>
            </w:r>
            <w:r w:rsidR="00AE3716" w:rsidRPr="002550AE">
              <w:rPr>
                <w:rFonts w:ascii="Meiryo UI" w:hAnsi="Meiryo UI" w:hint="eastAsia"/>
                <w:color w:val="000000" w:themeColor="text1"/>
              </w:rPr>
              <w:t>・保健所・食肉衛生検査所</w:t>
            </w:r>
            <w:r w:rsidR="00F20981" w:rsidRPr="002550AE">
              <w:rPr>
                <w:rFonts w:ascii="Meiryo UI" w:hAnsi="Meiryo UI" w:hint="eastAsia"/>
                <w:color w:val="000000" w:themeColor="text1"/>
              </w:rPr>
              <w:t>）</w:t>
            </w:r>
          </w:p>
        </w:tc>
      </w:tr>
      <w:tr w:rsidR="00F20981" w14:paraId="6DE1A05B" w14:textId="77777777" w:rsidTr="002A3657">
        <w:trPr>
          <w:trHeight w:val="401"/>
        </w:trPr>
        <w:tc>
          <w:tcPr>
            <w:tcW w:w="9060" w:type="dxa"/>
            <w:vAlign w:val="center"/>
          </w:tcPr>
          <w:p w14:paraId="6273CC08" w14:textId="77777777" w:rsidR="00F20981" w:rsidRPr="002550AE" w:rsidRDefault="00F20981" w:rsidP="002A3657">
            <w:pPr>
              <w:spacing w:line="360" w:lineRule="exact"/>
              <w:ind w:firstLineChars="100" w:firstLine="240"/>
              <w:jc w:val="left"/>
              <w:rPr>
                <w:rFonts w:ascii="Meiryo UI" w:hAnsi="Meiryo UI"/>
                <w:color w:val="000000" w:themeColor="text1"/>
              </w:rPr>
            </w:pPr>
            <w:r w:rsidRPr="002550AE">
              <w:rPr>
                <w:rFonts w:ascii="Meiryo UI" w:hAnsi="Meiryo UI" w:hint="eastAsia"/>
                <w:color w:val="000000" w:themeColor="text1"/>
              </w:rPr>
              <w:t>毎年度、大阪府食品衛生監視指導計画を策定し、これに基づき、食品関係施設における食品の衛生的な取扱い及び施設の衛生管理について、監視指導を行います。同計画では、府内の食中毒発生状況などを踏まえて、重点的に監視指導を行う施設や項目を定めます。</w:t>
            </w:r>
          </w:p>
          <w:p w14:paraId="0F6727B3" w14:textId="14588334" w:rsidR="00F20981" w:rsidRPr="002550AE" w:rsidRDefault="00F20981" w:rsidP="002A3657">
            <w:pPr>
              <w:spacing w:line="360" w:lineRule="exact"/>
              <w:ind w:firstLineChars="100" w:firstLine="240"/>
              <w:jc w:val="left"/>
              <w:rPr>
                <w:rFonts w:ascii="Meiryo UI" w:hAnsi="Meiryo UI"/>
                <w:color w:val="000000" w:themeColor="text1"/>
              </w:rPr>
            </w:pPr>
            <w:r w:rsidRPr="002550AE">
              <w:rPr>
                <w:rFonts w:ascii="Meiryo UI" w:hAnsi="Meiryo UI" w:hint="eastAsia"/>
                <w:color w:val="000000" w:themeColor="text1"/>
              </w:rPr>
              <w:t>また、食品衛生に関する重大な問題が発生した場合には、国が示す方針も踏まえて、臨時に監視指導を行います。</w:t>
            </w:r>
          </w:p>
          <w:p w14:paraId="4FE70CC4" w14:textId="0B0EE494" w:rsidR="00F20981" w:rsidRPr="002550AE" w:rsidRDefault="00F20981" w:rsidP="002A3657">
            <w:pPr>
              <w:spacing w:line="360" w:lineRule="exact"/>
              <w:ind w:firstLineChars="100" w:firstLine="240"/>
              <w:jc w:val="left"/>
              <w:rPr>
                <w:rFonts w:ascii="Meiryo UI" w:hAnsi="Meiryo UI"/>
                <w:color w:val="000000" w:themeColor="text1"/>
              </w:rPr>
            </w:pPr>
            <w:r w:rsidRPr="002550AE">
              <w:rPr>
                <w:rFonts w:ascii="Meiryo UI" w:hAnsi="Meiryo UI" w:hint="eastAsia"/>
                <w:color w:val="000000" w:themeColor="text1"/>
              </w:rPr>
              <w:t>府民から食品衛生法等法令上の問題があると疑われる情報が寄せられた場合には、直ちに関係施設等の調査を行い、当該事案の発生原因の究明と必要な指導を行います。</w:t>
            </w:r>
          </w:p>
        </w:tc>
      </w:tr>
      <w:tr w:rsidR="005946F2" w14:paraId="3AFFD8B8" w14:textId="77777777" w:rsidTr="002A3657">
        <w:trPr>
          <w:trHeight w:val="454"/>
        </w:trPr>
        <w:tc>
          <w:tcPr>
            <w:tcW w:w="9060" w:type="dxa"/>
            <w:shd w:val="clear" w:color="auto" w:fill="DEEAF6" w:themeFill="accent1" w:themeFillTint="33"/>
            <w:vAlign w:val="center"/>
          </w:tcPr>
          <w:p w14:paraId="0B46ED07" w14:textId="47FF9CA2" w:rsidR="007549C0" w:rsidRPr="002550AE" w:rsidRDefault="007549C0" w:rsidP="007549C0">
            <w:pPr>
              <w:spacing w:line="360" w:lineRule="exact"/>
              <w:ind w:left="240" w:hangingChars="100" w:hanging="240"/>
              <w:jc w:val="left"/>
              <w:rPr>
                <w:rFonts w:ascii="Meiryo UI" w:hAnsi="Meiryo UI"/>
                <w:color w:val="000000" w:themeColor="text1"/>
              </w:rPr>
            </w:pPr>
            <w:r w:rsidRPr="002550AE">
              <w:rPr>
                <w:rFonts w:ascii="Meiryo UI" w:hAnsi="Meiryo UI" w:hint="eastAsia"/>
                <w:color w:val="000000" w:themeColor="text1"/>
              </w:rPr>
              <w:t>⑤　と畜場・大規模食鳥処理場</w:t>
            </w:r>
            <w:r w:rsidRPr="002550AE">
              <w:rPr>
                <w:rFonts w:ascii="Meiryo UI" w:hAnsi="Meiryo UI" w:hint="eastAsia"/>
                <w:color w:val="000000" w:themeColor="text1"/>
                <w:vertAlign w:val="superscript"/>
              </w:rPr>
              <w:t>※</w:t>
            </w:r>
            <w:r w:rsidRPr="002550AE">
              <w:rPr>
                <w:rFonts w:ascii="Meiryo UI" w:hAnsi="Meiryo UI" w:hint="eastAsia"/>
                <w:color w:val="000000" w:themeColor="text1"/>
              </w:rPr>
              <w:t>における食肉等の安全確保の推進（食の安全推進課・食肉衛生検査所）</w:t>
            </w:r>
          </w:p>
        </w:tc>
      </w:tr>
      <w:tr w:rsidR="00F308B5" w14:paraId="1E369BAA" w14:textId="77777777" w:rsidTr="002A3657">
        <w:trPr>
          <w:trHeight w:val="401"/>
        </w:trPr>
        <w:tc>
          <w:tcPr>
            <w:tcW w:w="9060" w:type="dxa"/>
            <w:vAlign w:val="center"/>
          </w:tcPr>
          <w:p w14:paraId="64A9B6A6" w14:textId="77777777" w:rsidR="00F20981" w:rsidRPr="00F20981" w:rsidRDefault="00F20981" w:rsidP="002A3657">
            <w:pPr>
              <w:spacing w:line="360" w:lineRule="exact"/>
              <w:ind w:firstLineChars="100" w:firstLine="240"/>
              <w:jc w:val="left"/>
              <w:rPr>
                <w:rFonts w:ascii="Meiryo UI" w:hAnsi="Meiryo UI"/>
              </w:rPr>
            </w:pPr>
            <w:r w:rsidRPr="00F20981">
              <w:rPr>
                <w:rFonts w:ascii="Meiryo UI" w:hAnsi="Meiryo UI" w:hint="eastAsia"/>
              </w:rPr>
              <w:t>と畜場及び大規模食鳥処理場において、獣医師であると畜検査員及び食鳥検査員が１頭（羽）毎に牛や鶏等の検査を行い、疾病等食用に適さないものを全て排除します。</w:t>
            </w:r>
          </w:p>
          <w:p w14:paraId="395C1FA4" w14:textId="5DD0F0B8" w:rsidR="00F308B5" w:rsidRPr="00F04A5F" w:rsidRDefault="00F20981" w:rsidP="002A3657">
            <w:pPr>
              <w:spacing w:line="360" w:lineRule="exact"/>
              <w:ind w:firstLineChars="100" w:firstLine="240"/>
              <w:jc w:val="left"/>
              <w:rPr>
                <w:rFonts w:ascii="Meiryo UI" w:hAnsi="Meiryo UI"/>
              </w:rPr>
            </w:pPr>
            <w:r w:rsidRPr="00F20981">
              <w:rPr>
                <w:rFonts w:ascii="Meiryo UI" w:hAnsi="Meiryo UI" w:hint="eastAsia"/>
              </w:rPr>
              <w:t>また、と畜場及び大規模食鳥処理場において実施される</w:t>
            </w:r>
            <w:r w:rsidRPr="00F20981">
              <w:rPr>
                <w:rFonts w:ascii="Meiryo UI" w:hAnsi="Meiryo UI"/>
              </w:rPr>
              <w:t>HACCPに基づく衛生管理の実施記録や作業現場の確認等の外部検証を実施し、必要に応じて指導します。</w:t>
            </w:r>
          </w:p>
        </w:tc>
      </w:tr>
    </w:tbl>
    <w:p w14:paraId="4D1168C7" w14:textId="77777777" w:rsidR="00C06048" w:rsidRDefault="00C06048" w:rsidP="00C06048">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C06048" w:rsidRPr="000871E1" w14:paraId="43E06A46" w14:textId="77777777" w:rsidTr="00D36D88">
        <w:trPr>
          <w:trHeight w:val="454"/>
        </w:trPr>
        <w:tc>
          <w:tcPr>
            <w:tcW w:w="9060" w:type="dxa"/>
            <w:shd w:val="clear" w:color="auto" w:fill="0070C0"/>
            <w:vAlign w:val="center"/>
          </w:tcPr>
          <w:p w14:paraId="2FED764E" w14:textId="77777777" w:rsidR="00C06048" w:rsidRPr="000871E1" w:rsidRDefault="00C06048"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0871E1">
              <w:rPr>
                <w:rFonts w:ascii="Meiryo UI" w:hAnsi="Meiryo UI" w:hint="eastAsia"/>
                <w:b/>
                <w:color w:val="FFFFFF" w:themeColor="background1"/>
                <w:sz w:val="28"/>
              </w:rPr>
              <w:t>事業者の取組ポイント</w:t>
            </w:r>
          </w:p>
        </w:tc>
      </w:tr>
      <w:tr w:rsidR="009B4EB8" w14:paraId="78362624" w14:textId="77777777" w:rsidTr="00D36D88">
        <w:trPr>
          <w:trHeight w:val="454"/>
        </w:trPr>
        <w:tc>
          <w:tcPr>
            <w:tcW w:w="9060" w:type="dxa"/>
            <w:vAlign w:val="center"/>
          </w:tcPr>
          <w:p w14:paraId="10533385" w14:textId="5F067D4A" w:rsidR="00152FF9" w:rsidRPr="000871E1" w:rsidRDefault="00D36D88" w:rsidP="00C94C7F">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原材料の品質や産地などの確認</w:t>
            </w:r>
          </w:p>
          <w:p w14:paraId="17016470" w14:textId="052C9D6D" w:rsidR="00C94C7F" w:rsidRPr="000871E1" w:rsidRDefault="00C94C7F" w:rsidP="00C94C7F">
            <w:pPr>
              <w:pStyle w:val="aa"/>
              <w:spacing w:line="360" w:lineRule="exact"/>
              <w:ind w:leftChars="0" w:left="360"/>
              <w:jc w:val="left"/>
              <w:rPr>
                <w:rFonts w:ascii="Meiryo UI" w:hAnsi="Meiryo UI"/>
              </w:rPr>
            </w:pPr>
            <w:r w:rsidRPr="000871E1">
              <w:rPr>
                <w:rFonts w:ascii="Meiryo UI" w:eastAsia="Meiryo UI" w:hAnsi="Meiryo UI" w:hint="eastAsia"/>
                <w:sz w:val="24"/>
              </w:rPr>
              <w:t>原材料の安全性の確認や製品の表示を適正に行うために、原材料の品質や産地をしっかりと確認しましょう。</w:t>
            </w:r>
          </w:p>
          <w:p w14:paraId="7A0C04E2" w14:textId="77777777" w:rsidR="00D36D88" w:rsidRPr="000871E1" w:rsidRDefault="00D36D88" w:rsidP="00D36D88">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原材料の仕入れ、製造、加工等の記録の作成、保存</w:t>
            </w:r>
          </w:p>
          <w:p w14:paraId="1BA00364" w14:textId="145BFFC6" w:rsidR="00C94C7F" w:rsidRPr="000871E1" w:rsidRDefault="00C94C7F" w:rsidP="00C94C7F">
            <w:pPr>
              <w:pStyle w:val="aa"/>
              <w:spacing w:line="360" w:lineRule="exact"/>
              <w:ind w:leftChars="0" w:left="360"/>
              <w:jc w:val="left"/>
              <w:rPr>
                <w:rFonts w:ascii="Meiryo UI" w:hAnsi="Meiryo UI"/>
              </w:rPr>
            </w:pPr>
            <w:r w:rsidRPr="000871E1">
              <w:rPr>
                <w:rFonts w:ascii="Meiryo UI" w:eastAsia="Meiryo UI" w:hAnsi="Meiryo UI" w:hint="eastAsia"/>
                <w:sz w:val="24"/>
              </w:rPr>
              <w:t>食品事故が起きた際の原因究明や、回収製品の特定など、製品のトレーサビリティ</w:t>
            </w:r>
            <w:r w:rsidR="00831639" w:rsidRPr="000871E1">
              <w:rPr>
                <w:rFonts w:ascii="Meiryo UI" w:eastAsia="Meiryo UI" w:hAnsi="Meiryo UI" w:hint="eastAsia"/>
                <w:sz w:val="24"/>
                <w:vertAlign w:val="superscript"/>
              </w:rPr>
              <w:t>※</w:t>
            </w:r>
            <w:r w:rsidRPr="000871E1">
              <w:rPr>
                <w:rFonts w:ascii="Meiryo UI" w:eastAsia="Meiryo UI" w:hAnsi="Meiryo UI" w:hint="eastAsia"/>
                <w:sz w:val="24"/>
              </w:rPr>
              <w:t>のために、製造等に係る記録を作成し、保存しておきましょう。</w:t>
            </w:r>
          </w:p>
          <w:p w14:paraId="6DC7816A" w14:textId="77777777" w:rsidR="00D36D88" w:rsidRPr="000871E1" w:rsidRDefault="00D36D88" w:rsidP="00D36D88">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原材料や製品の適正な保管管理</w:t>
            </w:r>
          </w:p>
          <w:p w14:paraId="4B2A0A1A" w14:textId="107E1D62" w:rsidR="00C94C7F" w:rsidRPr="000871E1" w:rsidRDefault="00C94C7F" w:rsidP="00C94C7F">
            <w:pPr>
              <w:pStyle w:val="aa"/>
              <w:spacing w:line="360" w:lineRule="exact"/>
              <w:ind w:leftChars="0" w:left="360"/>
              <w:jc w:val="left"/>
              <w:rPr>
                <w:rFonts w:ascii="Meiryo UI" w:hAnsi="Meiryo UI"/>
              </w:rPr>
            </w:pPr>
            <w:r w:rsidRPr="000871E1">
              <w:rPr>
                <w:rFonts w:ascii="Meiryo UI" w:eastAsia="Meiryo UI" w:hAnsi="Meiryo UI" w:hint="eastAsia"/>
                <w:sz w:val="24"/>
              </w:rPr>
              <w:t>食品は決められた方法により保存すること</w:t>
            </w:r>
            <w:r w:rsidR="0027404A">
              <w:rPr>
                <w:rFonts w:ascii="Meiryo UI" w:eastAsia="Meiryo UI" w:hAnsi="Meiryo UI" w:hint="eastAsia"/>
                <w:sz w:val="24"/>
              </w:rPr>
              <w:t>が</w:t>
            </w:r>
            <w:r w:rsidRPr="000871E1">
              <w:rPr>
                <w:rFonts w:ascii="Meiryo UI" w:eastAsia="Meiryo UI" w:hAnsi="Meiryo UI" w:hint="eastAsia"/>
                <w:sz w:val="24"/>
              </w:rPr>
              <w:t>大切です。冷蔵庫や陳列ケースなどの温度を確認し、記録をつける習慣をつけましょう。</w:t>
            </w:r>
          </w:p>
          <w:p w14:paraId="289F1274" w14:textId="300FA433" w:rsidR="00D36D88" w:rsidRPr="000871E1" w:rsidRDefault="00CD5E46" w:rsidP="00D36D88">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鳥</w:t>
            </w:r>
            <w:r w:rsidR="00B30566" w:rsidRPr="000871E1">
              <w:rPr>
                <w:rFonts w:ascii="Meiryo UI" w:eastAsia="Meiryo UI" w:hAnsi="Meiryo UI" w:hint="eastAsia"/>
                <w:sz w:val="24"/>
              </w:rPr>
              <w:t>刺しや</w:t>
            </w:r>
            <w:r w:rsidRPr="000871E1">
              <w:rPr>
                <w:rFonts w:ascii="Meiryo UI" w:eastAsia="Meiryo UI" w:hAnsi="Meiryo UI" w:hint="eastAsia"/>
                <w:sz w:val="24"/>
              </w:rPr>
              <w:t>鳥</w:t>
            </w:r>
            <w:r w:rsidR="00D36D88" w:rsidRPr="000871E1">
              <w:rPr>
                <w:rFonts w:ascii="Meiryo UI" w:eastAsia="Meiryo UI" w:hAnsi="Meiryo UI" w:hint="eastAsia"/>
                <w:sz w:val="24"/>
              </w:rPr>
              <w:t>タタキ等の提供の自粛</w:t>
            </w:r>
          </w:p>
          <w:p w14:paraId="1659C6D3" w14:textId="4D08544E" w:rsidR="00C94C7F" w:rsidRPr="000871E1" w:rsidRDefault="00B30566" w:rsidP="00C94C7F">
            <w:pPr>
              <w:pStyle w:val="aa"/>
              <w:spacing w:line="360" w:lineRule="exact"/>
              <w:ind w:leftChars="0" w:left="360"/>
              <w:jc w:val="left"/>
              <w:rPr>
                <w:rFonts w:ascii="Meiryo UI" w:hAnsi="Meiryo UI"/>
              </w:rPr>
            </w:pPr>
            <w:r w:rsidRPr="000871E1">
              <w:rPr>
                <w:rFonts w:ascii="Meiryo UI" w:eastAsia="Meiryo UI" w:hAnsi="Meiryo UI" w:hint="eastAsia"/>
                <w:sz w:val="24"/>
              </w:rPr>
              <w:t>カンピロバクター</w:t>
            </w:r>
            <w:r w:rsidR="003F28A7" w:rsidRPr="000871E1">
              <w:rPr>
                <w:rFonts w:ascii="Meiryo UI" w:eastAsia="Meiryo UI" w:hAnsi="Meiryo UI" w:hint="eastAsia"/>
                <w:sz w:val="24"/>
                <w:vertAlign w:val="superscript"/>
              </w:rPr>
              <w:t>※</w:t>
            </w:r>
            <w:r w:rsidRPr="000871E1">
              <w:rPr>
                <w:rFonts w:ascii="Meiryo UI" w:eastAsia="Meiryo UI" w:hAnsi="Meiryo UI" w:hint="eastAsia"/>
                <w:sz w:val="24"/>
              </w:rPr>
              <w:t>食中毒を予防するため、</w:t>
            </w:r>
            <w:r w:rsidR="00CD5E46" w:rsidRPr="000871E1">
              <w:rPr>
                <w:rFonts w:ascii="Meiryo UI" w:eastAsia="Meiryo UI" w:hAnsi="Meiryo UI" w:hint="eastAsia"/>
                <w:sz w:val="24"/>
              </w:rPr>
              <w:t>鳥</w:t>
            </w:r>
            <w:r w:rsidRPr="000871E1">
              <w:rPr>
                <w:rFonts w:ascii="Meiryo UI" w:eastAsia="Meiryo UI" w:hAnsi="Meiryo UI" w:hint="eastAsia"/>
                <w:sz w:val="24"/>
              </w:rPr>
              <w:t>刺しや</w:t>
            </w:r>
            <w:r w:rsidR="00CD5E46" w:rsidRPr="000871E1">
              <w:rPr>
                <w:rFonts w:ascii="Meiryo UI" w:eastAsia="Meiryo UI" w:hAnsi="Meiryo UI" w:hint="eastAsia"/>
                <w:sz w:val="24"/>
              </w:rPr>
              <w:t>鳥タタキなど生や加熱不十分な鳥</w:t>
            </w:r>
            <w:r w:rsidR="00C94C7F" w:rsidRPr="000871E1">
              <w:rPr>
                <w:rFonts w:ascii="Meiryo UI" w:eastAsia="Meiryo UI" w:hAnsi="Meiryo UI" w:hint="eastAsia"/>
                <w:sz w:val="24"/>
              </w:rPr>
              <w:t>肉料理</w:t>
            </w:r>
            <w:r w:rsidR="00482626" w:rsidRPr="000871E1">
              <w:rPr>
                <w:rFonts w:ascii="Meiryo UI" w:eastAsia="Meiryo UI" w:hAnsi="Meiryo UI" w:hint="eastAsia"/>
                <w:sz w:val="24"/>
              </w:rPr>
              <w:t>の提供を控え、十分に加熱調理して安全に提供しましょう。</w:t>
            </w:r>
          </w:p>
          <w:p w14:paraId="4CF24F25" w14:textId="30BE63C1" w:rsidR="00D36D88" w:rsidRPr="000871E1" w:rsidRDefault="00D36D88" w:rsidP="00D36D88">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生食用食肉の規格基準</w:t>
            </w:r>
            <w:r w:rsidR="003F28A7" w:rsidRPr="000871E1">
              <w:rPr>
                <w:rFonts w:ascii="Meiryo UI" w:eastAsia="Meiryo UI" w:hAnsi="Meiryo UI" w:hint="eastAsia"/>
                <w:sz w:val="24"/>
                <w:vertAlign w:val="superscript"/>
              </w:rPr>
              <w:t>※</w:t>
            </w:r>
            <w:r w:rsidR="0027404A" w:rsidRPr="0027404A">
              <w:rPr>
                <w:rFonts w:ascii="Meiryo UI" w:eastAsia="Meiryo UI" w:hAnsi="Meiryo UI" w:hint="eastAsia"/>
                <w:sz w:val="24"/>
              </w:rPr>
              <w:t>等</w:t>
            </w:r>
            <w:r w:rsidRPr="000871E1">
              <w:rPr>
                <w:rFonts w:ascii="Meiryo UI" w:eastAsia="Meiryo UI" w:hAnsi="Meiryo UI" w:hint="eastAsia"/>
                <w:sz w:val="24"/>
              </w:rPr>
              <w:t>の遵守</w:t>
            </w:r>
          </w:p>
          <w:p w14:paraId="5E2CF4A4" w14:textId="12C48A30" w:rsidR="00482626" w:rsidRPr="000871E1" w:rsidRDefault="00482626" w:rsidP="00482626">
            <w:pPr>
              <w:pStyle w:val="aa"/>
              <w:spacing w:line="360" w:lineRule="exact"/>
              <w:ind w:leftChars="0" w:left="360"/>
              <w:jc w:val="left"/>
              <w:rPr>
                <w:rFonts w:ascii="Meiryo UI" w:eastAsia="Meiryo UI" w:hAnsi="Meiryo UI"/>
                <w:sz w:val="24"/>
              </w:rPr>
            </w:pPr>
            <w:r w:rsidRPr="000871E1">
              <w:rPr>
                <w:rFonts w:ascii="Meiryo UI" w:eastAsia="Meiryo UI" w:hAnsi="Meiryo UI" w:hint="eastAsia"/>
                <w:sz w:val="24"/>
              </w:rPr>
              <w:t>生食用食肉は加工及び調理等の規格基準</w:t>
            </w:r>
            <w:r w:rsidR="0027404A">
              <w:rPr>
                <w:rFonts w:ascii="Meiryo UI" w:eastAsia="Meiryo UI" w:hAnsi="Meiryo UI" w:hint="eastAsia"/>
                <w:sz w:val="24"/>
              </w:rPr>
              <w:t>や営業許可に係る施設基準</w:t>
            </w:r>
            <w:r w:rsidRPr="000871E1">
              <w:rPr>
                <w:rFonts w:ascii="Meiryo UI" w:eastAsia="Meiryo UI" w:hAnsi="Meiryo UI" w:hint="eastAsia"/>
                <w:sz w:val="24"/>
              </w:rPr>
              <w:t>が定められています。</w:t>
            </w:r>
          </w:p>
          <w:p w14:paraId="4537AA77" w14:textId="0C8CFA7C" w:rsidR="00482626" w:rsidRPr="000871E1" w:rsidRDefault="0027404A" w:rsidP="00482626">
            <w:pPr>
              <w:pStyle w:val="aa"/>
              <w:spacing w:line="360" w:lineRule="exact"/>
              <w:ind w:leftChars="0" w:left="360"/>
              <w:jc w:val="left"/>
              <w:rPr>
                <w:rFonts w:ascii="Meiryo UI" w:hAnsi="Meiryo UI"/>
              </w:rPr>
            </w:pPr>
            <w:r>
              <w:rPr>
                <w:rFonts w:ascii="Meiryo UI" w:eastAsia="Meiryo UI" w:hAnsi="Meiryo UI" w:hint="eastAsia"/>
                <w:sz w:val="24"/>
              </w:rPr>
              <w:t>生食用食肉の加工又は調理を行う場合は、必要な営業許可を取得したうえで、</w:t>
            </w:r>
            <w:r w:rsidR="00482626" w:rsidRPr="000871E1">
              <w:rPr>
                <w:rFonts w:ascii="Meiryo UI" w:eastAsia="Meiryo UI" w:hAnsi="Meiryo UI" w:hint="eastAsia"/>
                <w:sz w:val="24"/>
              </w:rPr>
              <w:t>衛生管理を徹底し、規格基準を遵守すること。</w:t>
            </w:r>
          </w:p>
          <w:p w14:paraId="41DD7314" w14:textId="0ED08452" w:rsidR="00D36D88" w:rsidRPr="000871E1" w:rsidRDefault="00D36D88" w:rsidP="00D36D88">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野生鳥獣肉（ジビエ）</w:t>
            </w:r>
            <w:r w:rsidR="00831639" w:rsidRPr="000871E1">
              <w:rPr>
                <w:rFonts w:ascii="Meiryo UI" w:eastAsia="Meiryo UI" w:hAnsi="Meiryo UI" w:hint="eastAsia"/>
                <w:sz w:val="24"/>
                <w:vertAlign w:val="superscript"/>
              </w:rPr>
              <w:t>※</w:t>
            </w:r>
            <w:r w:rsidRPr="000871E1">
              <w:rPr>
                <w:rFonts w:ascii="Meiryo UI" w:eastAsia="Meiryo UI" w:hAnsi="Meiryo UI" w:hint="eastAsia"/>
                <w:sz w:val="24"/>
              </w:rPr>
              <w:t>の衛生管理</w:t>
            </w:r>
          </w:p>
          <w:p w14:paraId="4A53F2F5" w14:textId="0F7FDB1A" w:rsidR="00482626" w:rsidRPr="000871E1" w:rsidRDefault="00482626" w:rsidP="00482626">
            <w:pPr>
              <w:pStyle w:val="aa"/>
              <w:spacing w:line="360" w:lineRule="exact"/>
              <w:ind w:leftChars="0" w:left="360"/>
              <w:jc w:val="left"/>
              <w:rPr>
                <w:rFonts w:ascii="Meiryo UI" w:hAnsi="Meiryo UI"/>
              </w:rPr>
            </w:pPr>
            <w:r w:rsidRPr="000871E1">
              <w:rPr>
                <w:rFonts w:ascii="Meiryo UI" w:eastAsia="Meiryo UI" w:hAnsi="Meiryo UI" w:hint="eastAsia"/>
                <w:sz w:val="24"/>
              </w:rPr>
              <w:t>野生鳥獣肉（ジビエ）を取り扱う場合は、寄生虫、細菌、ウイルス等による健康被害を防止するため、食肉処理の際の衛生確保、適切な温度管理、十分な加熱調理等を実施しましょう。</w:t>
            </w:r>
          </w:p>
          <w:p w14:paraId="37051E68" w14:textId="77777777" w:rsidR="00D36D88" w:rsidRPr="000871E1" w:rsidRDefault="00D36D88" w:rsidP="00D36D88">
            <w:pPr>
              <w:pStyle w:val="aa"/>
              <w:numPr>
                <w:ilvl w:val="0"/>
                <w:numId w:val="12"/>
              </w:numPr>
              <w:spacing w:line="360" w:lineRule="exact"/>
              <w:ind w:leftChars="0"/>
              <w:jc w:val="left"/>
              <w:rPr>
                <w:rFonts w:ascii="Meiryo UI" w:hAnsi="Meiryo UI"/>
              </w:rPr>
            </w:pPr>
            <w:r w:rsidRPr="000871E1">
              <w:rPr>
                <w:rFonts w:ascii="Meiryo UI" w:eastAsia="Meiryo UI" w:hAnsi="Meiryo UI" w:hint="eastAsia"/>
                <w:sz w:val="24"/>
              </w:rPr>
              <w:t>府が行う監視指導や検査への協力</w:t>
            </w:r>
          </w:p>
          <w:p w14:paraId="1359D467" w14:textId="0B6C0D39" w:rsidR="00482626" w:rsidRPr="000871E1" w:rsidRDefault="00482626" w:rsidP="00482626">
            <w:pPr>
              <w:pStyle w:val="aa"/>
              <w:spacing w:line="360" w:lineRule="exact"/>
              <w:ind w:leftChars="0" w:left="360"/>
              <w:jc w:val="left"/>
              <w:rPr>
                <w:rFonts w:ascii="Meiryo UI" w:hAnsi="Meiryo UI"/>
              </w:rPr>
            </w:pPr>
            <w:r w:rsidRPr="000871E1">
              <w:rPr>
                <w:rFonts w:ascii="Meiryo UI" w:eastAsia="Meiryo UI" w:hAnsi="Meiryo UI" w:hint="eastAsia"/>
                <w:sz w:val="24"/>
              </w:rPr>
              <w:t>保健所等の立入調査や検査に協力して、指導事項を衛生管理に役立てましょう。</w:t>
            </w:r>
          </w:p>
        </w:tc>
      </w:tr>
    </w:tbl>
    <w:p w14:paraId="50623228" w14:textId="77777777" w:rsidR="00C06048" w:rsidRDefault="00C06048" w:rsidP="00C06048">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C06048" w:rsidRPr="0027404A" w14:paraId="2762C40C" w14:textId="77777777" w:rsidTr="00D36D88">
        <w:trPr>
          <w:trHeight w:val="454"/>
        </w:trPr>
        <w:tc>
          <w:tcPr>
            <w:tcW w:w="9060" w:type="dxa"/>
            <w:shd w:val="clear" w:color="auto" w:fill="0070C0"/>
            <w:vAlign w:val="center"/>
          </w:tcPr>
          <w:p w14:paraId="622B04C4" w14:textId="77777777" w:rsidR="00C06048" w:rsidRPr="0027404A" w:rsidRDefault="00C06048"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27404A">
              <w:rPr>
                <w:rFonts w:ascii="Meiryo UI" w:hAnsi="Meiryo UI" w:hint="eastAsia"/>
                <w:b/>
                <w:color w:val="FFFFFF" w:themeColor="background1"/>
                <w:sz w:val="28"/>
              </w:rPr>
              <w:t>期待される府民の取組ポイント</w:t>
            </w:r>
          </w:p>
        </w:tc>
      </w:tr>
      <w:tr w:rsidR="00D36D88" w14:paraId="2CB585F2" w14:textId="77777777" w:rsidTr="00D36D88">
        <w:trPr>
          <w:trHeight w:val="454"/>
        </w:trPr>
        <w:tc>
          <w:tcPr>
            <w:tcW w:w="9060" w:type="dxa"/>
            <w:vAlign w:val="center"/>
          </w:tcPr>
          <w:p w14:paraId="1307C8F8" w14:textId="31611D64" w:rsidR="00D36D88" w:rsidRPr="0027404A" w:rsidRDefault="00D36D88" w:rsidP="00D36D88">
            <w:pPr>
              <w:pStyle w:val="aa"/>
              <w:numPr>
                <w:ilvl w:val="0"/>
                <w:numId w:val="13"/>
              </w:numPr>
              <w:spacing w:line="360" w:lineRule="exact"/>
              <w:ind w:leftChars="0"/>
              <w:jc w:val="left"/>
              <w:rPr>
                <w:rFonts w:ascii="Meiryo UI" w:hAnsi="Meiryo UI"/>
              </w:rPr>
            </w:pPr>
            <w:r w:rsidRPr="0027404A">
              <w:rPr>
                <w:rFonts w:ascii="Meiryo UI" w:eastAsia="Meiryo UI" w:hAnsi="Meiryo UI" w:cs="Meiryo UI" w:hint="eastAsia"/>
                <w:sz w:val="24"/>
              </w:rPr>
              <w:t>製造から販売に至る各段階での食の安全性確保の取組を知り、理解を深めましょう。また、家族や身近な人たちと一緒に考え、話し合う機会を持ち、知識を共有しましょう</w:t>
            </w:r>
            <w:r w:rsidR="00AD4C02" w:rsidRPr="0027404A">
              <w:rPr>
                <w:rFonts w:ascii="Meiryo UI" w:eastAsia="Meiryo UI" w:hAnsi="Meiryo UI" w:cs="Meiryo UI" w:hint="eastAsia"/>
                <w:sz w:val="24"/>
              </w:rPr>
              <w:t>。</w:t>
            </w:r>
          </w:p>
        </w:tc>
      </w:tr>
    </w:tbl>
    <w:p w14:paraId="75901C0F" w14:textId="77777777" w:rsidR="00A24F93" w:rsidRDefault="00A24F93" w:rsidP="00A24F93">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3652"/>
        <w:gridCol w:w="1802"/>
        <w:gridCol w:w="1803"/>
        <w:gridCol w:w="1803"/>
      </w:tblGrid>
      <w:tr w:rsidR="00687B93" w:rsidRPr="00505A92" w14:paraId="255CBCF3" w14:textId="77777777" w:rsidTr="00D36D88">
        <w:trPr>
          <w:trHeight w:val="624"/>
        </w:trPr>
        <w:tc>
          <w:tcPr>
            <w:tcW w:w="3652" w:type="dxa"/>
            <w:shd w:val="clear" w:color="auto" w:fill="0070C0"/>
            <w:vAlign w:val="center"/>
          </w:tcPr>
          <w:p w14:paraId="34915F24" w14:textId="77777777" w:rsidR="00687B93" w:rsidRPr="00A24F93"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22"/>
              </w:rPr>
              <w:t>目標指標</w:t>
            </w:r>
          </w:p>
        </w:tc>
        <w:tc>
          <w:tcPr>
            <w:tcW w:w="1802" w:type="dxa"/>
            <w:tcBorders>
              <w:right w:val="double" w:sz="4" w:space="0" w:color="auto"/>
            </w:tcBorders>
            <w:shd w:val="clear" w:color="auto" w:fill="0070C0"/>
            <w:vAlign w:val="center"/>
          </w:tcPr>
          <w:p w14:paraId="11AF74C0" w14:textId="77777777" w:rsidR="00687B93" w:rsidRPr="009769D8" w:rsidRDefault="00687B93" w:rsidP="00687B93">
            <w:pPr>
              <w:widowControl/>
              <w:adjustRightInd w:val="0"/>
              <w:snapToGrid w:val="0"/>
              <w:spacing w:line="280" w:lineRule="exact"/>
              <w:jc w:val="center"/>
              <w:rPr>
                <w:rFonts w:ascii="Meiryo UI" w:hAnsi="Meiryo UI" w:cs="ＭＳ Ｐゴシック"/>
                <w:b/>
                <w:color w:val="FFFFFF" w:themeColor="background1"/>
                <w:kern w:val="0"/>
                <w:sz w:val="16"/>
                <w:szCs w:val="18"/>
              </w:rPr>
            </w:pPr>
            <w:r w:rsidRPr="009769D8">
              <w:rPr>
                <w:rFonts w:ascii="Meiryo UI" w:hAnsi="Meiryo UI" w:cs="ＭＳ Ｐゴシック" w:hint="eastAsia"/>
                <w:b/>
                <w:color w:val="FFFFFF" w:themeColor="background1"/>
                <w:kern w:val="0"/>
                <w:sz w:val="22"/>
              </w:rPr>
              <w:t>基準値</w:t>
            </w:r>
          </w:p>
          <w:p w14:paraId="1D264A42" w14:textId="131E918A" w:rsidR="00687B93" w:rsidRPr="00505A92" w:rsidRDefault="00687B93" w:rsidP="00687B93">
            <w:pPr>
              <w:spacing w:line="280" w:lineRule="exact"/>
              <w:jc w:val="center"/>
              <w:rPr>
                <w:rFonts w:ascii="Meiryo UI" w:hAnsi="Meiryo UI"/>
                <w:b/>
                <w:color w:val="FFFFFF" w:themeColor="background1"/>
              </w:rPr>
            </w:pPr>
            <w:r w:rsidRPr="00687B93">
              <w:rPr>
                <w:rFonts w:ascii="Meiryo UI" w:hAnsi="Meiryo UI" w:cs="ＭＳ Ｐゴシック"/>
                <w:b/>
                <w:color w:val="FFFFFF" w:themeColor="background1"/>
                <w:kern w:val="0"/>
                <w:sz w:val="18"/>
                <w:szCs w:val="18"/>
              </w:rPr>
              <w:t>(</w:t>
            </w:r>
            <w:r w:rsidRPr="00687B93">
              <w:rPr>
                <w:rFonts w:ascii="Meiryo UI" w:hAnsi="Meiryo UI" w:cs="ＭＳ Ｐゴシック" w:hint="eastAsia"/>
                <w:b/>
                <w:color w:val="FFFFFF" w:themeColor="background1"/>
                <w:kern w:val="0"/>
                <w:sz w:val="18"/>
                <w:szCs w:val="18"/>
              </w:rPr>
              <w:t>令和３年度実績</w:t>
            </w:r>
            <w:r w:rsidRPr="00687B93">
              <w:rPr>
                <w:rFonts w:ascii="Meiryo UI" w:hAnsi="Meiryo UI" w:cs="ＭＳ Ｐゴシック"/>
                <w:b/>
                <w:color w:val="FFFFFF" w:themeColor="background1"/>
                <w:kern w:val="0"/>
                <w:sz w:val="18"/>
                <w:szCs w:val="18"/>
              </w:rPr>
              <w:t>）</w:t>
            </w:r>
          </w:p>
        </w:tc>
        <w:tc>
          <w:tcPr>
            <w:tcW w:w="1803" w:type="dxa"/>
            <w:tcBorders>
              <w:left w:val="double" w:sz="4" w:space="0" w:color="auto"/>
            </w:tcBorders>
            <w:shd w:val="clear" w:color="auto" w:fill="0070C0"/>
            <w:vAlign w:val="center"/>
          </w:tcPr>
          <w:p w14:paraId="60FB7C00" w14:textId="77777777"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目標</w:t>
            </w:r>
          </w:p>
          <w:p w14:paraId="2AD0E46B" w14:textId="77777777"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（令和５年度）</w:t>
            </w:r>
          </w:p>
        </w:tc>
        <w:tc>
          <w:tcPr>
            <w:tcW w:w="1803" w:type="dxa"/>
            <w:shd w:val="clear" w:color="auto" w:fill="0070C0"/>
            <w:vAlign w:val="center"/>
          </w:tcPr>
          <w:p w14:paraId="2AD79D3C" w14:textId="77777777"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最終目標</w:t>
            </w:r>
          </w:p>
          <w:p w14:paraId="2CB7E1C3" w14:textId="77777777"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（令和９年度）</w:t>
            </w:r>
          </w:p>
        </w:tc>
      </w:tr>
      <w:tr w:rsidR="00A24F93" w14:paraId="190F59D4" w14:textId="77777777" w:rsidTr="00D36D88">
        <w:trPr>
          <w:trHeight w:val="624"/>
        </w:trPr>
        <w:tc>
          <w:tcPr>
            <w:tcW w:w="3652" w:type="dxa"/>
            <w:vAlign w:val="center"/>
          </w:tcPr>
          <w:p w14:paraId="71995676" w14:textId="77777777" w:rsidR="00A24F93" w:rsidRPr="003B6D51" w:rsidRDefault="00A24F93" w:rsidP="00C50361">
            <w:pPr>
              <w:widowControl/>
              <w:spacing w:line="280" w:lineRule="exact"/>
              <w:jc w:val="center"/>
              <w:rPr>
                <w:rFonts w:ascii="Meiryo UI" w:hAnsi="Meiryo UI" w:cs="ＭＳ Ｐゴシック"/>
                <w:kern w:val="0"/>
                <w:sz w:val="20"/>
              </w:rPr>
            </w:pPr>
            <w:r w:rsidRPr="003B6D51">
              <w:rPr>
                <w:rFonts w:ascii="Meiryo UI" w:hAnsi="Meiryo UI" w:cs="ＭＳ Ｐゴシック" w:hint="eastAsia"/>
                <w:kern w:val="0"/>
                <w:sz w:val="20"/>
              </w:rPr>
              <w:t>食品関係営業施設の監視指導</w:t>
            </w:r>
          </w:p>
          <w:p w14:paraId="5915A9D3" w14:textId="2296E607" w:rsidR="00A24F93" w:rsidRDefault="00A24F93" w:rsidP="00C50361">
            <w:pPr>
              <w:spacing w:line="280" w:lineRule="exact"/>
              <w:jc w:val="center"/>
              <w:rPr>
                <w:rFonts w:ascii="Meiryo UI" w:hAnsi="Meiryo UI"/>
              </w:rPr>
            </w:pPr>
            <w:r w:rsidRPr="003B6D51">
              <w:rPr>
                <w:rFonts w:ascii="Meiryo UI" w:hAnsi="Meiryo UI" w:cs="ＭＳ Ｐゴシック" w:hint="eastAsia"/>
                <w:kern w:val="0"/>
                <w:sz w:val="20"/>
              </w:rPr>
              <w:t>（監視施設目標数の達成率）</w:t>
            </w:r>
          </w:p>
        </w:tc>
        <w:tc>
          <w:tcPr>
            <w:tcW w:w="1802" w:type="dxa"/>
            <w:tcBorders>
              <w:right w:val="double" w:sz="4" w:space="0" w:color="auto"/>
            </w:tcBorders>
            <w:vAlign w:val="center"/>
          </w:tcPr>
          <w:p w14:paraId="2F20E762" w14:textId="27F0F828" w:rsidR="00A24F93" w:rsidRDefault="00A24F93" w:rsidP="00C50361">
            <w:pPr>
              <w:spacing w:line="280" w:lineRule="exact"/>
              <w:jc w:val="center"/>
              <w:rPr>
                <w:rFonts w:ascii="Meiryo UI" w:hAnsi="Meiryo UI"/>
              </w:rPr>
            </w:pPr>
            <w:r>
              <w:rPr>
                <w:rFonts w:ascii="Meiryo UI" w:hAnsi="Meiryo UI" w:cs="ＭＳ Ｐゴシック"/>
                <w:kern w:val="0"/>
                <w:sz w:val="22"/>
              </w:rPr>
              <w:t>77</w:t>
            </w:r>
            <w:r>
              <w:rPr>
                <w:rFonts w:ascii="Meiryo UI" w:hAnsi="Meiryo UI" w:cs="ＭＳ Ｐゴシック" w:hint="eastAsia"/>
                <w:kern w:val="0"/>
                <w:sz w:val="22"/>
              </w:rPr>
              <w:t>％</w:t>
            </w:r>
          </w:p>
        </w:tc>
        <w:tc>
          <w:tcPr>
            <w:tcW w:w="1803" w:type="dxa"/>
            <w:tcBorders>
              <w:left w:val="double" w:sz="4" w:space="0" w:color="auto"/>
            </w:tcBorders>
            <w:vAlign w:val="center"/>
          </w:tcPr>
          <w:p w14:paraId="1C596B60" w14:textId="066B53EA" w:rsidR="00A24F93" w:rsidRDefault="00A24F93" w:rsidP="00C50361">
            <w:pPr>
              <w:spacing w:line="280" w:lineRule="exact"/>
              <w:jc w:val="center"/>
              <w:rPr>
                <w:rFonts w:ascii="Meiryo UI" w:hAnsi="Meiryo UI"/>
              </w:rPr>
            </w:pPr>
            <w:r>
              <w:rPr>
                <w:rFonts w:ascii="Meiryo UI" w:hAnsi="Meiryo UI" w:cs="ＭＳ Ｐゴシック" w:hint="eastAsia"/>
                <w:kern w:val="0"/>
                <w:sz w:val="22"/>
              </w:rPr>
              <w:t>100％</w:t>
            </w:r>
          </w:p>
        </w:tc>
        <w:tc>
          <w:tcPr>
            <w:tcW w:w="1803" w:type="dxa"/>
            <w:vAlign w:val="center"/>
          </w:tcPr>
          <w:p w14:paraId="2D79145F" w14:textId="46508364" w:rsidR="00A24F93" w:rsidRDefault="00A24F93" w:rsidP="00C50361">
            <w:pPr>
              <w:spacing w:line="280" w:lineRule="exact"/>
              <w:jc w:val="center"/>
              <w:rPr>
                <w:rFonts w:ascii="Meiryo UI" w:hAnsi="Meiryo UI"/>
              </w:rPr>
            </w:pPr>
            <w:r>
              <w:rPr>
                <w:rFonts w:ascii="Meiryo UI" w:hAnsi="Meiryo UI" w:cs="ＭＳ Ｐゴシック" w:hint="eastAsia"/>
                <w:kern w:val="0"/>
                <w:sz w:val="22"/>
              </w:rPr>
              <w:t>100％</w:t>
            </w:r>
          </w:p>
        </w:tc>
      </w:tr>
    </w:tbl>
    <w:p w14:paraId="2DE64A8C" w14:textId="77777777" w:rsidR="009769D8" w:rsidRPr="00C06048" w:rsidRDefault="009769D8" w:rsidP="00505A92">
      <w:pPr>
        <w:spacing w:line="360" w:lineRule="exact"/>
        <w:jc w:val="left"/>
        <w:rPr>
          <w:rFonts w:ascii="Meiryo UI" w:hAnsi="Meiryo UI"/>
        </w:rPr>
      </w:pPr>
    </w:p>
    <w:p w14:paraId="446C9285" w14:textId="77777777" w:rsidR="00C06048" w:rsidRDefault="00C06048" w:rsidP="00505A92">
      <w:pPr>
        <w:spacing w:line="360" w:lineRule="exact"/>
        <w:jc w:val="left"/>
        <w:rPr>
          <w:rFonts w:ascii="Meiryo UI" w:hAnsi="Meiryo UI"/>
        </w:rPr>
      </w:pPr>
      <w:r>
        <w:rPr>
          <w:rFonts w:ascii="Meiryo UI" w:hAnsi="Meiryo UI"/>
        </w:rPr>
        <w:br w:type="page"/>
      </w:r>
    </w:p>
    <w:p w14:paraId="143DC14D" w14:textId="77777777" w:rsidR="009C3B95" w:rsidRPr="002505D5" w:rsidRDefault="009C3B95" w:rsidP="009C3B95">
      <w:pPr>
        <w:ind w:firstLineChars="50" w:firstLine="140"/>
        <w:rPr>
          <w:rFonts w:ascii="Meiryo UI" w:hAnsi="Meiryo UI" w:cs="Meiryo UI"/>
          <w:szCs w:val="24"/>
        </w:rPr>
      </w:pPr>
      <w:r>
        <w:rPr>
          <w:rFonts w:ascii="Meiryo UI" w:hAnsi="Meiryo UI" w:cs="Meiryo UI" w:hint="eastAsia"/>
          <w:b/>
          <w:sz w:val="28"/>
          <w:szCs w:val="28"/>
        </w:rPr>
        <w:t>（２）食品等の試験検査</w:t>
      </w:r>
    </w:p>
    <w:p w14:paraId="202D574E" w14:textId="77777777" w:rsidR="009C3B95" w:rsidRPr="0027404A" w:rsidRDefault="009C3B95" w:rsidP="009C3B95">
      <w:pPr>
        <w:spacing w:line="360" w:lineRule="exact"/>
        <w:ind w:leftChars="200" w:left="480" w:firstLineChars="100" w:firstLine="240"/>
        <w:rPr>
          <w:rFonts w:ascii="Meiryo UI" w:hAnsi="Meiryo UI"/>
        </w:rPr>
      </w:pPr>
      <w:r w:rsidRPr="0027404A">
        <w:rPr>
          <w:rFonts w:ascii="Meiryo UI" w:hAnsi="Meiryo UI" w:hint="eastAsia"/>
        </w:rPr>
        <w:t>食の安全性が確保されているかを確かめるために、府は、生産から消費に至るまでの各段階で、必要に応じ試験検査を行います。</w:t>
      </w:r>
    </w:p>
    <w:p w14:paraId="067B04E2" w14:textId="77777777" w:rsidR="009C3B95" w:rsidRPr="0027404A" w:rsidRDefault="009C3B95" w:rsidP="009C3B95">
      <w:pPr>
        <w:spacing w:line="360" w:lineRule="exact"/>
        <w:ind w:leftChars="200" w:left="480" w:firstLineChars="100" w:firstLine="240"/>
        <w:rPr>
          <w:rFonts w:ascii="Meiryo UI" w:hAnsi="Meiryo UI"/>
        </w:rPr>
      </w:pPr>
    </w:p>
    <w:p w14:paraId="387718C2" w14:textId="77777777" w:rsidR="009C3B95" w:rsidRPr="0027404A" w:rsidRDefault="009C3B95" w:rsidP="009C3B95">
      <w:pPr>
        <w:spacing w:line="360" w:lineRule="exact"/>
        <w:jc w:val="center"/>
        <w:rPr>
          <w:rFonts w:ascii="Meiryo UI" w:hAnsi="Meiryo UI"/>
        </w:rPr>
      </w:pPr>
      <w:r w:rsidRPr="0027404A">
        <w:rPr>
          <w:rFonts w:ascii="Meiryo UI" w:hAnsi="Meiryo UI" w:hint="eastAsia"/>
        </w:rPr>
        <w:t>～生産段階での施策～</w:t>
      </w:r>
    </w:p>
    <w:p w14:paraId="4BFDAF54" w14:textId="77777777" w:rsidR="009C3B95" w:rsidRDefault="009C3B95" w:rsidP="009C3B95">
      <w:pPr>
        <w:spacing w:line="360" w:lineRule="exact"/>
        <w:jc w:val="center"/>
        <w:rPr>
          <w:rFonts w:ascii="Meiryo UI" w:hAnsi="Meiryo UI"/>
        </w:rPr>
      </w:pPr>
      <w:r w:rsidRPr="0027404A">
        <w:rPr>
          <w:rFonts w:ascii="Meiryo UI" w:hAnsi="Meiryo UI" w:hint="eastAsia"/>
        </w:rPr>
        <w:t>市場流通前の農畜水産物について、試験検査によりその安全性を確保します。</w:t>
      </w:r>
    </w:p>
    <w:p w14:paraId="5E3C1616" w14:textId="77777777" w:rsidR="009C3B95" w:rsidRDefault="009C3B95" w:rsidP="009C3B95">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9C3B95" w:rsidRPr="00505A92" w14:paraId="1A15C6FE" w14:textId="77777777" w:rsidTr="003969FB">
        <w:trPr>
          <w:trHeight w:val="454"/>
        </w:trPr>
        <w:tc>
          <w:tcPr>
            <w:tcW w:w="9060" w:type="dxa"/>
            <w:shd w:val="clear" w:color="auto" w:fill="0070C0"/>
            <w:vAlign w:val="center"/>
          </w:tcPr>
          <w:p w14:paraId="42282B66" w14:textId="4EFC44CB" w:rsidR="009C3B95" w:rsidRPr="00505A92" w:rsidRDefault="007232E6" w:rsidP="002E0594">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14:paraId="16F3F2C0" w14:textId="77777777" w:rsidTr="003969FB">
        <w:trPr>
          <w:trHeight w:val="454"/>
        </w:trPr>
        <w:tc>
          <w:tcPr>
            <w:tcW w:w="9060" w:type="dxa"/>
            <w:shd w:val="clear" w:color="auto" w:fill="DEEAF6" w:themeFill="accent1" w:themeFillTint="33"/>
            <w:vAlign w:val="center"/>
          </w:tcPr>
          <w:p w14:paraId="44193ADC" w14:textId="092EBDC8" w:rsidR="007549C0" w:rsidRPr="002550AE" w:rsidRDefault="007549C0" w:rsidP="00F308B5">
            <w:pPr>
              <w:spacing w:line="360" w:lineRule="exact"/>
              <w:jc w:val="left"/>
              <w:rPr>
                <w:rFonts w:ascii="Meiryo UI" w:hAnsi="Meiryo UI"/>
                <w:color w:val="000000" w:themeColor="text1"/>
              </w:rPr>
            </w:pPr>
            <w:r w:rsidRPr="002550AE">
              <w:rPr>
                <w:rFonts w:ascii="Meiryo UI" w:hAnsi="Meiryo UI" w:hint="eastAsia"/>
                <w:color w:val="000000" w:themeColor="text1"/>
              </w:rPr>
              <w:t>⑥　大阪府内産農産物の農薬使用状況等調査（農政室）</w:t>
            </w:r>
          </w:p>
        </w:tc>
      </w:tr>
      <w:tr w:rsidR="00F20981" w14:paraId="1F5C4684" w14:textId="77777777" w:rsidTr="003969FB">
        <w:trPr>
          <w:trHeight w:val="473"/>
        </w:trPr>
        <w:tc>
          <w:tcPr>
            <w:tcW w:w="9060" w:type="dxa"/>
            <w:vAlign w:val="center"/>
          </w:tcPr>
          <w:p w14:paraId="32EF3F4D" w14:textId="3E332425" w:rsidR="00F20981" w:rsidRPr="002550AE" w:rsidRDefault="00A46512" w:rsidP="002A3657">
            <w:pPr>
              <w:spacing w:line="360" w:lineRule="exact"/>
              <w:ind w:firstLineChars="100" w:firstLine="240"/>
              <w:jc w:val="left"/>
              <w:rPr>
                <w:rFonts w:ascii="Meiryo UI" w:hAnsi="Meiryo UI"/>
                <w:color w:val="000000" w:themeColor="text1"/>
              </w:rPr>
            </w:pPr>
            <w:r w:rsidRPr="002550AE">
              <w:rPr>
                <w:rFonts w:ascii="Meiryo UI" w:hAnsi="Meiryo UI" w:hint="eastAsia"/>
                <w:color w:val="000000" w:themeColor="text1"/>
              </w:rPr>
              <w:t>大阪エコ農産物、直売所で販売される農産物の安全･安心の確保に向け、流通前に農薬の使用状況と残留農薬を調査し、生産者に対して農薬の適正使用の指導を行います。</w:t>
            </w:r>
          </w:p>
        </w:tc>
      </w:tr>
      <w:tr w:rsidR="007549C0" w:rsidRPr="005946F2" w14:paraId="39C9E3A6" w14:textId="77777777" w:rsidTr="007549C0">
        <w:trPr>
          <w:trHeight w:val="454"/>
        </w:trPr>
        <w:tc>
          <w:tcPr>
            <w:tcW w:w="9060" w:type="dxa"/>
            <w:shd w:val="clear" w:color="auto" w:fill="DEEAF6" w:themeFill="accent1" w:themeFillTint="33"/>
            <w:vAlign w:val="center"/>
          </w:tcPr>
          <w:p w14:paraId="746DF7D7" w14:textId="20E585B7" w:rsidR="007549C0" w:rsidRPr="002550AE" w:rsidRDefault="007549C0" w:rsidP="007549C0">
            <w:pPr>
              <w:spacing w:line="360" w:lineRule="exact"/>
              <w:rPr>
                <w:rFonts w:ascii="Meiryo UI" w:hAnsi="Meiryo UI"/>
                <w:color w:val="000000" w:themeColor="text1"/>
              </w:rPr>
            </w:pPr>
            <w:r w:rsidRPr="002550AE">
              <w:rPr>
                <w:rFonts w:ascii="Meiryo UI" w:hAnsi="Meiryo UI" w:hint="eastAsia"/>
                <w:color w:val="000000" w:themeColor="text1"/>
              </w:rPr>
              <w:t xml:space="preserve">⑦　</w:t>
            </w:r>
            <w:r w:rsidRPr="002550AE">
              <w:rPr>
                <w:rFonts w:ascii="Meiryo UI" w:hAnsi="Meiryo UI" w:hint="eastAsia"/>
                <w:color w:val="000000" w:themeColor="text1"/>
                <w:spacing w:val="-2"/>
              </w:rPr>
              <w:t>家畜における</w:t>
            </w:r>
            <w:r w:rsidRPr="002550AE">
              <w:rPr>
                <w:rFonts w:ascii="Meiryo UI" w:hAnsi="Meiryo UI"/>
                <w:color w:val="000000" w:themeColor="text1"/>
                <w:spacing w:val="-2"/>
              </w:rPr>
              <w:t>O157等動物由来感染症</w:t>
            </w:r>
            <w:r w:rsidRPr="002550AE">
              <w:rPr>
                <w:rFonts w:ascii="Meiryo UI" w:hAnsi="Meiryo UI" w:hint="eastAsia"/>
                <w:color w:val="000000" w:themeColor="text1"/>
                <w:spacing w:val="-2"/>
                <w:vertAlign w:val="superscript"/>
              </w:rPr>
              <w:t>※</w:t>
            </w:r>
            <w:r w:rsidRPr="002550AE">
              <w:rPr>
                <w:rFonts w:ascii="Meiryo UI" w:hAnsi="Meiryo UI"/>
                <w:color w:val="000000" w:themeColor="text1"/>
                <w:spacing w:val="-2"/>
              </w:rPr>
              <w:t>の病原体保有状況調査</w:t>
            </w:r>
            <w:r w:rsidRPr="002550AE">
              <w:rPr>
                <w:rFonts w:ascii="Meiryo UI" w:hAnsi="Meiryo UI" w:hint="eastAsia"/>
                <w:color w:val="000000" w:themeColor="text1"/>
                <w:spacing w:val="-2"/>
              </w:rPr>
              <w:t>（動物愛護畜産課）</w:t>
            </w:r>
          </w:p>
        </w:tc>
      </w:tr>
      <w:tr w:rsidR="007549C0" w:rsidRPr="005946F2" w14:paraId="5980357E" w14:textId="77777777" w:rsidTr="007549C0">
        <w:trPr>
          <w:trHeight w:val="428"/>
        </w:trPr>
        <w:tc>
          <w:tcPr>
            <w:tcW w:w="9060" w:type="dxa"/>
            <w:vAlign w:val="center"/>
          </w:tcPr>
          <w:p w14:paraId="112F2A8E" w14:textId="77777777" w:rsidR="007549C0" w:rsidRPr="002550AE" w:rsidRDefault="007549C0" w:rsidP="007549C0">
            <w:pPr>
              <w:spacing w:line="360" w:lineRule="exact"/>
              <w:ind w:firstLineChars="100" w:firstLine="240"/>
              <w:rPr>
                <w:rFonts w:ascii="Meiryo UI" w:hAnsi="Meiryo UI"/>
                <w:color w:val="000000" w:themeColor="text1"/>
              </w:rPr>
            </w:pPr>
            <w:r w:rsidRPr="002550AE">
              <w:rPr>
                <w:rFonts w:ascii="Meiryo UI" w:hAnsi="Meiryo UI" w:hint="eastAsia"/>
                <w:color w:val="000000" w:themeColor="text1"/>
              </w:rPr>
              <w:t>畜産農家において、動物由来感染症の原因となりうる病原体の保有状況調査を実施するとともに、畜産農家に対し、安全な畜産物を供給するための衛生対策を指導します。</w:t>
            </w:r>
          </w:p>
        </w:tc>
      </w:tr>
      <w:tr w:rsidR="007549C0" w:rsidRPr="005946F2" w14:paraId="25C1877B" w14:textId="77777777" w:rsidTr="007549C0">
        <w:trPr>
          <w:trHeight w:val="454"/>
        </w:trPr>
        <w:tc>
          <w:tcPr>
            <w:tcW w:w="9060" w:type="dxa"/>
            <w:shd w:val="clear" w:color="auto" w:fill="DEEAF6" w:themeFill="accent1" w:themeFillTint="33"/>
            <w:vAlign w:val="center"/>
          </w:tcPr>
          <w:p w14:paraId="26910D8C" w14:textId="4FC4A5C6" w:rsidR="007549C0" w:rsidRPr="002550AE" w:rsidRDefault="007549C0" w:rsidP="007549C0">
            <w:pPr>
              <w:spacing w:line="360" w:lineRule="exact"/>
              <w:rPr>
                <w:rFonts w:ascii="Meiryo UI" w:hAnsi="Meiryo UI"/>
                <w:color w:val="000000" w:themeColor="text1"/>
              </w:rPr>
            </w:pPr>
            <w:r w:rsidRPr="002550AE">
              <w:rPr>
                <w:rFonts w:ascii="Meiryo UI" w:hAnsi="Meiryo UI" w:hint="eastAsia"/>
                <w:color w:val="000000" w:themeColor="text1"/>
              </w:rPr>
              <w:t>⑧　鳥インフルエンザ</w:t>
            </w:r>
            <w:r w:rsidRPr="002550AE">
              <w:rPr>
                <w:rFonts w:ascii="Meiryo UI" w:hAnsi="Meiryo UI" w:hint="eastAsia"/>
                <w:color w:val="000000" w:themeColor="text1"/>
                <w:vertAlign w:val="superscript"/>
              </w:rPr>
              <w:t>※</w:t>
            </w:r>
            <w:r w:rsidRPr="002550AE">
              <w:rPr>
                <w:rFonts w:ascii="Meiryo UI" w:hAnsi="Meiryo UI" w:hint="eastAsia"/>
                <w:color w:val="000000" w:themeColor="text1"/>
              </w:rPr>
              <w:t>のサーベイランス</w:t>
            </w:r>
            <w:r w:rsidRPr="002550AE">
              <w:rPr>
                <w:rFonts w:ascii="Meiryo UI" w:hAnsi="Meiryo UI" w:hint="eastAsia"/>
                <w:color w:val="000000" w:themeColor="text1"/>
                <w:vertAlign w:val="superscript"/>
              </w:rPr>
              <w:t>※</w:t>
            </w:r>
            <w:r w:rsidRPr="002550AE">
              <w:rPr>
                <w:rFonts w:ascii="Meiryo UI" w:hAnsi="Meiryo UI" w:hint="eastAsia"/>
                <w:color w:val="000000" w:themeColor="text1"/>
              </w:rPr>
              <w:t>（動物愛護畜産課）</w:t>
            </w:r>
          </w:p>
        </w:tc>
      </w:tr>
      <w:tr w:rsidR="007549C0" w:rsidRPr="005946F2" w14:paraId="5722A07E" w14:textId="77777777" w:rsidTr="007549C0">
        <w:trPr>
          <w:trHeight w:val="428"/>
        </w:trPr>
        <w:tc>
          <w:tcPr>
            <w:tcW w:w="9060" w:type="dxa"/>
            <w:vAlign w:val="center"/>
          </w:tcPr>
          <w:p w14:paraId="0C774870" w14:textId="77777777" w:rsidR="007549C0" w:rsidRPr="002550AE" w:rsidRDefault="007549C0" w:rsidP="007549C0">
            <w:pPr>
              <w:spacing w:line="360" w:lineRule="exact"/>
              <w:ind w:firstLineChars="100" w:firstLine="240"/>
              <w:rPr>
                <w:rFonts w:ascii="Meiryo UI" w:hAnsi="Meiryo UI"/>
                <w:color w:val="000000" w:themeColor="text1"/>
              </w:rPr>
            </w:pPr>
            <w:r w:rsidRPr="002550AE">
              <w:rPr>
                <w:rFonts w:ascii="Meiryo UI" w:hAnsi="Meiryo UI" w:hint="eastAsia"/>
                <w:color w:val="000000" w:themeColor="text1"/>
              </w:rPr>
              <w:t>養鶏農家において、ウイルス検査、抗体検査を実施するとともに、小規模飼養施設においても臨床検査を実施します。（鶏肉や鶏卵を食べることで、人に鳥インフルエンザが感染したとの報告はありません。）</w:t>
            </w:r>
          </w:p>
        </w:tc>
      </w:tr>
      <w:tr w:rsidR="007549C0" w:rsidRPr="005946F2" w14:paraId="23E41E32" w14:textId="77777777" w:rsidTr="007549C0">
        <w:trPr>
          <w:trHeight w:val="428"/>
        </w:trPr>
        <w:tc>
          <w:tcPr>
            <w:tcW w:w="9060" w:type="dxa"/>
            <w:shd w:val="clear" w:color="auto" w:fill="DEEAF6" w:themeFill="accent1" w:themeFillTint="33"/>
            <w:vAlign w:val="center"/>
          </w:tcPr>
          <w:p w14:paraId="1826CF1C" w14:textId="731B58A5" w:rsidR="007549C0" w:rsidRPr="002550AE" w:rsidRDefault="007549C0" w:rsidP="00CB79B9">
            <w:pPr>
              <w:spacing w:line="360" w:lineRule="exact"/>
              <w:rPr>
                <w:rFonts w:ascii="Meiryo UI" w:hAnsi="Meiryo UI"/>
                <w:color w:val="000000" w:themeColor="text1"/>
              </w:rPr>
            </w:pPr>
            <w:r w:rsidRPr="002550AE">
              <w:rPr>
                <w:rFonts w:ascii="Meiryo UI" w:hAnsi="Meiryo UI" w:hint="eastAsia"/>
                <w:color w:val="000000" w:themeColor="text1"/>
              </w:rPr>
              <w:t>⑨　養殖魚の水産用医薬品</w:t>
            </w:r>
            <w:r w:rsidR="00CB79B9" w:rsidRPr="002550AE">
              <w:rPr>
                <w:rFonts w:ascii="Meiryo UI" w:hAnsi="Meiryo UI" w:hint="eastAsia"/>
                <w:color w:val="000000" w:themeColor="text1"/>
              </w:rPr>
              <w:t>に係る</w:t>
            </w:r>
            <w:r w:rsidRPr="002550AE">
              <w:rPr>
                <w:rFonts w:ascii="Meiryo UI" w:hAnsi="Meiryo UI" w:hint="eastAsia"/>
                <w:color w:val="000000" w:themeColor="text1"/>
              </w:rPr>
              <w:t>調査（水産課）</w:t>
            </w:r>
          </w:p>
        </w:tc>
      </w:tr>
      <w:tr w:rsidR="007549C0" w:rsidRPr="005946F2" w14:paraId="2C9C46C8" w14:textId="77777777" w:rsidTr="007549C0">
        <w:trPr>
          <w:trHeight w:val="428"/>
        </w:trPr>
        <w:tc>
          <w:tcPr>
            <w:tcW w:w="9060" w:type="dxa"/>
            <w:vAlign w:val="center"/>
          </w:tcPr>
          <w:p w14:paraId="414FC744" w14:textId="4D11BAC6" w:rsidR="007549C0" w:rsidRPr="002550AE" w:rsidRDefault="007549C0" w:rsidP="007549C0">
            <w:pPr>
              <w:spacing w:line="360" w:lineRule="exact"/>
              <w:ind w:firstLineChars="100" w:firstLine="240"/>
              <w:rPr>
                <w:rFonts w:ascii="Meiryo UI" w:hAnsi="Meiryo UI"/>
                <w:color w:val="000000" w:themeColor="text1"/>
              </w:rPr>
            </w:pPr>
            <w:r w:rsidRPr="002550AE">
              <w:rPr>
                <w:rFonts w:ascii="Meiryo UI" w:hAnsi="Meiryo UI" w:hint="eastAsia"/>
                <w:color w:val="000000" w:themeColor="text1"/>
              </w:rPr>
              <w:t>養殖魚に対する水産用医薬品の適正使用指導及び残留医薬品の検査を行います。</w:t>
            </w:r>
          </w:p>
        </w:tc>
      </w:tr>
      <w:tr w:rsidR="00F308B5" w14:paraId="2E59B538" w14:textId="77777777" w:rsidTr="003969FB">
        <w:trPr>
          <w:trHeight w:val="454"/>
        </w:trPr>
        <w:tc>
          <w:tcPr>
            <w:tcW w:w="9060" w:type="dxa"/>
            <w:shd w:val="clear" w:color="auto" w:fill="DEEAF6" w:themeFill="accent1" w:themeFillTint="33"/>
            <w:vAlign w:val="center"/>
          </w:tcPr>
          <w:p w14:paraId="0B85FD79" w14:textId="3E96F168" w:rsidR="007549C0" w:rsidRPr="002550AE" w:rsidRDefault="007549C0" w:rsidP="007549C0">
            <w:pPr>
              <w:spacing w:line="360" w:lineRule="exact"/>
              <w:ind w:left="240" w:hangingChars="100" w:hanging="240"/>
              <w:jc w:val="left"/>
              <w:rPr>
                <w:rFonts w:ascii="Meiryo UI" w:hAnsi="Meiryo UI"/>
                <w:color w:val="000000" w:themeColor="text1"/>
              </w:rPr>
            </w:pPr>
            <w:r w:rsidRPr="002550AE">
              <w:rPr>
                <w:rFonts w:ascii="Meiryo UI" w:hAnsi="Meiryo UI" w:hint="eastAsia"/>
                <w:color w:val="000000" w:themeColor="text1"/>
              </w:rPr>
              <w:t>⑩　貝毒</w:t>
            </w:r>
            <w:r w:rsidRPr="002550AE">
              <w:rPr>
                <w:rFonts w:ascii="Meiryo UI" w:hAnsi="Meiryo UI" w:hint="eastAsia"/>
                <w:color w:val="000000" w:themeColor="text1"/>
                <w:vertAlign w:val="superscript"/>
              </w:rPr>
              <w:t>※</w:t>
            </w:r>
            <w:r w:rsidRPr="002550AE">
              <w:rPr>
                <w:rFonts w:ascii="Meiryo UI" w:hAnsi="Meiryo UI" w:hint="eastAsia"/>
                <w:color w:val="000000" w:themeColor="text1"/>
              </w:rPr>
              <w:t>対策の実施（食の安全推進課・水産課・保健所・(地独)大阪府立環境農林水産総合研究所）</w:t>
            </w:r>
          </w:p>
        </w:tc>
      </w:tr>
      <w:tr w:rsidR="00F20981" w14:paraId="5DEA5920" w14:textId="77777777" w:rsidTr="003969FB">
        <w:trPr>
          <w:trHeight w:val="549"/>
        </w:trPr>
        <w:tc>
          <w:tcPr>
            <w:tcW w:w="9060" w:type="dxa"/>
            <w:vAlign w:val="center"/>
          </w:tcPr>
          <w:p w14:paraId="27E411B3" w14:textId="3AFCC84E" w:rsidR="00DF70FB" w:rsidRPr="00DF70FB" w:rsidRDefault="00DF70FB" w:rsidP="002A3657">
            <w:pPr>
              <w:spacing w:line="360" w:lineRule="exact"/>
              <w:ind w:firstLineChars="100" w:firstLine="240"/>
              <w:jc w:val="left"/>
              <w:rPr>
                <w:rFonts w:ascii="Meiryo UI" w:hAnsi="Meiryo UI"/>
              </w:rPr>
            </w:pPr>
            <w:r>
              <w:rPr>
                <w:rFonts w:ascii="Meiryo UI" w:hAnsi="Meiryo UI" w:hint="eastAsia"/>
              </w:rPr>
              <w:t>大阪湾及び淀川における二枚貝を毒化させる恐れのあるプランクトンの発生状況を監視し、規定値を超えるプ</w:t>
            </w:r>
            <w:r w:rsidRPr="00DF70FB">
              <w:rPr>
                <w:rFonts w:ascii="Meiryo UI" w:hAnsi="Meiryo UI" w:hint="eastAsia"/>
              </w:rPr>
              <w:t>ランクトンの発生を認めた場合には、二枚貝の貝毒検査を実施します。</w:t>
            </w:r>
          </w:p>
          <w:p w14:paraId="025DA75D" w14:textId="7387BD51" w:rsidR="00F20981" w:rsidRPr="00F308B5" w:rsidRDefault="00DF70FB" w:rsidP="002A3657">
            <w:pPr>
              <w:spacing w:line="360" w:lineRule="exact"/>
              <w:ind w:firstLineChars="100" w:firstLine="240"/>
              <w:jc w:val="left"/>
              <w:rPr>
                <w:rFonts w:ascii="Meiryo UI" w:hAnsi="Meiryo UI"/>
              </w:rPr>
            </w:pPr>
            <w:r w:rsidRPr="00DF70FB">
              <w:rPr>
                <w:rFonts w:ascii="Meiryo UI" w:hAnsi="Meiryo UI" w:hint="eastAsia"/>
              </w:rPr>
              <w:t>規制値を超える貝毒が検出された場合には、関係機関と連携し、毒化された貝が流通しないよう、漁業関係者に対して出荷自主規制の指導、流通状況の調査及び自主回収の指導を行います。また、潮干狩りによるアサリ等の食中毒を防止するため、府民及び潮干狩り事業者に対し啓発指導を行います。</w:t>
            </w:r>
          </w:p>
        </w:tc>
      </w:tr>
    </w:tbl>
    <w:p w14:paraId="27B467A6" w14:textId="77777777" w:rsidR="009C3B95" w:rsidRDefault="009C3B95" w:rsidP="009C3B95">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9C3B95" w:rsidRPr="0027404A" w14:paraId="4438AEF6" w14:textId="77777777" w:rsidTr="00DD42EF">
        <w:trPr>
          <w:trHeight w:val="454"/>
        </w:trPr>
        <w:tc>
          <w:tcPr>
            <w:tcW w:w="9060" w:type="dxa"/>
            <w:shd w:val="clear" w:color="auto" w:fill="0070C0"/>
            <w:vAlign w:val="center"/>
          </w:tcPr>
          <w:p w14:paraId="4EF9121D" w14:textId="77777777" w:rsidR="009C3B95" w:rsidRPr="0027404A" w:rsidRDefault="009C3B95"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27404A">
              <w:rPr>
                <w:rFonts w:ascii="Meiryo UI" w:hAnsi="Meiryo UI" w:hint="eastAsia"/>
                <w:b/>
                <w:color w:val="FFFFFF" w:themeColor="background1"/>
                <w:sz w:val="28"/>
              </w:rPr>
              <w:t>事業者の取組ポイント</w:t>
            </w:r>
          </w:p>
        </w:tc>
      </w:tr>
      <w:tr w:rsidR="009B4EB8" w14:paraId="19D749D3" w14:textId="77777777" w:rsidTr="00DD42EF">
        <w:trPr>
          <w:trHeight w:val="454"/>
        </w:trPr>
        <w:tc>
          <w:tcPr>
            <w:tcW w:w="9060" w:type="dxa"/>
            <w:vAlign w:val="center"/>
          </w:tcPr>
          <w:p w14:paraId="4D9CF7B2" w14:textId="41F73223" w:rsidR="009B4EB8" w:rsidRPr="0027404A" w:rsidRDefault="00DD42EF" w:rsidP="00DD42EF">
            <w:pPr>
              <w:pStyle w:val="aa"/>
              <w:numPr>
                <w:ilvl w:val="0"/>
                <w:numId w:val="12"/>
              </w:numPr>
              <w:spacing w:line="360" w:lineRule="exact"/>
              <w:ind w:leftChars="0"/>
              <w:jc w:val="left"/>
              <w:rPr>
                <w:rFonts w:ascii="Meiryo UI" w:hAnsi="Meiryo UI"/>
              </w:rPr>
            </w:pPr>
            <w:r w:rsidRPr="0027404A">
              <w:rPr>
                <w:rFonts w:ascii="Meiryo UI" w:eastAsia="Meiryo UI" w:hAnsi="Meiryo UI" w:hint="eastAsia"/>
                <w:sz w:val="24"/>
              </w:rPr>
              <w:t>農薬や飼料添加物、動物用医薬品、水産用医薬品などを適正に使用するとともに、必要に応じて残留農薬等の自主検査を実施しましょう。</w:t>
            </w:r>
          </w:p>
        </w:tc>
      </w:tr>
    </w:tbl>
    <w:p w14:paraId="7337D52D" w14:textId="77777777" w:rsidR="009C3B95" w:rsidRDefault="009C3B95" w:rsidP="009C3B95">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9C3B95" w:rsidRPr="0027404A" w14:paraId="79F811A0" w14:textId="77777777" w:rsidTr="00DD42EF">
        <w:trPr>
          <w:trHeight w:val="454"/>
        </w:trPr>
        <w:tc>
          <w:tcPr>
            <w:tcW w:w="9060" w:type="dxa"/>
            <w:shd w:val="clear" w:color="auto" w:fill="0070C0"/>
            <w:vAlign w:val="center"/>
          </w:tcPr>
          <w:p w14:paraId="3FFA2206" w14:textId="77777777" w:rsidR="009C3B95" w:rsidRPr="0027404A" w:rsidRDefault="009C3B95"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27404A">
              <w:rPr>
                <w:rFonts w:ascii="Meiryo UI" w:hAnsi="Meiryo UI" w:hint="eastAsia"/>
                <w:b/>
                <w:color w:val="FFFFFF" w:themeColor="background1"/>
                <w:sz w:val="28"/>
              </w:rPr>
              <w:t>期待される府民の取組ポイント</w:t>
            </w:r>
          </w:p>
        </w:tc>
      </w:tr>
      <w:tr w:rsidR="00DD42EF" w:rsidRPr="00D36D88" w14:paraId="4D00A73E" w14:textId="77777777" w:rsidTr="00DD42EF">
        <w:trPr>
          <w:trHeight w:val="454"/>
        </w:trPr>
        <w:tc>
          <w:tcPr>
            <w:tcW w:w="9060" w:type="dxa"/>
            <w:vAlign w:val="center"/>
          </w:tcPr>
          <w:p w14:paraId="6C0B41F4" w14:textId="09BCF2A5" w:rsidR="00DD42EF" w:rsidRPr="0027404A" w:rsidRDefault="00DD42EF" w:rsidP="00DD42EF">
            <w:pPr>
              <w:pStyle w:val="aa"/>
              <w:numPr>
                <w:ilvl w:val="0"/>
                <w:numId w:val="13"/>
              </w:numPr>
              <w:spacing w:line="360" w:lineRule="exact"/>
              <w:ind w:leftChars="0"/>
              <w:jc w:val="left"/>
              <w:rPr>
                <w:rFonts w:ascii="Meiryo UI" w:hAnsi="Meiryo UI"/>
              </w:rPr>
            </w:pPr>
            <w:r w:rsidRPr="0027404A">
              <w:rPr>
                <w:rFonts w:ascii="Meiryo UI" w:eastAsia="Meiryo UI" w:hAnsi="Meiryo UI" w:cs="Meiryo UI" w:hint="eastAsia"/>
                <w:sz w:val="24"/>
              </w:rPr>
              <w:t>府や食品関連事業者による生産段階での検査体制を知り、理解を深めましょう。また、家族や身近な人たちと一緒に考え、話し合う機会を持ち、知識を共有しましょう。</w:t>
            </w:r>
          </w:p>
          <w:p w14:paraId="5FD36CC5" w14:textId="1B1E14A8" w:rsidR="00DD42EF" w:rsidRPr="0027404A" w:rsidRDefault="00DD42EF" w:rsidP="00DD42EF">
            <w:pPr>
              <w:pStyle w:val="aa"/>
              <w:numPr>
                <w:ilvl w:val="0"/>
                <w:numId w:val="13"/>
              </w:numPr>
              <w:spacing w:line="360" w:lineRule="exact"/>
              <w:ind w:leftChars="0"/>
              <w:jc w:val="left"/>
              <w:rPr>
                <w:rFonts w:ascii="Meiryo UI" w:hAnsi="Meiryo UI"/>
              </w:rPr>
            </w:pPr>
            <w:r w:rsidRPr="0027404A">
              <w:rPr>
                <w:rFonts w:ascii="Meiryo UI" w:eastAsia="Meiryo UI" w:hAnsi="Meiryo UI" w:cs="Meiryo UI" w:hint="eastAsia"/>
                <w:sz w:val="24"/>
              </w:rPr>
              <w:t>大阪湾では、貝毒の発生がたびたびみられます。潮干狩りを行う時は、府による貝毒検査の結果を確認しましょう。</w:t>
            </w:r>
          </w:p>
        </w:tc>
      </w:tr>
    </w:tbl>
    <w:p w14:paraId="476CBC30" w14:textId="77777777" w:rsidR="00A24F93" w:rsidRDefault="00A24F93" w:rsidP="00A24F93">
      <w:pPr>
        <w:spacing w:line="360" w:lineRule="exact"/>
        <w:jc w:val="left"/>
        <w:rPr>
          <w:rFonts w:ascii="Meiryo UI" w:hAnsi="Meiryo UI"/>
        </w:rPr>
      </w:pPr>
    </w:p>
    <w:p w14:paraId="74EEEB79" w14:textId="77777777" w:rsidR="002A3657" w:rsidRDefault="002A3657" w:rsidP="009C3B95">
      <w:pPr>
        <w:spacing w:line="360" w:lineRule="exact"/>
        <w:jc w:val="center"/>
        <w:rPr>
          <w:rFonts w:ascii="Meiryo UI" w:hAnsi="Meiryo UI"/>
        </w:rPr>
      </w:pPr>
      <w:r>
        <w:rPr>
          <w:rFonts w:ascii="Meiryo UI" w:hAnsi="Meiryo UI"/>
        </w:rPr>
        <w:br w:type="page"/>
      </w:r>
    </w:p>
    <w:p w14:paraId="2A104F87" w14:textId="77777777" w:rsidR="00DA7CA3" w:rsidRDefault="00DA7CA3" w:rsidP="009C3B95">
      <w:pPr>
        <w:spacing w:line="360" w:lineRule="exact"/>
        <w:jc w:val="center"/>
        <w:rPr>
          <w:rFonts w:ascii="Meiryo UI" w:hAnsi="Meiryo UI"/>
        </w:rPr>
      </w:pPr>
    </w:p>
    <w:p w14:paraId="0EC4BE8D" w14:textId="7E1FEE92" w:rsidR="009C3B95" w:rsidRPr="0027404A" w:rsidRDefault="009C3B95" w:rsidP="009C3B95">
      <w:pPr>
        <w:spacing w:line="360" w:lineRule="exact"/>
        <w:jc w:val="center"/>
        <w:rPr>
          <w:rFonts w:ascii="Meiryo UI" w:hAnsi="Meiryo UI"/>
        </w:rPr>
      </w:pPr>
      <w:r w:rsidRPr="0027404A">
        <w:rPr>
          <w:rFonts w:ascii="Meiryo UI" w:hAnsi="Meiryo UI" w:hint="eastAsia"/>
        </w:rPr>
        <w:t>～製造・加工・調理・流通・販売段階での施策～</w:t>
      </w:r>
    </w:p>
    <w:p w14:paraId="2CCEEC88" w14:textId="77777777" w:rsidR="009C3B95" w:rsidRDefault="009C3B95" w:rsidP="009C3B95">
      <w:pPr>
        <w:spacing w:line="360" w:lineRule="exact"/>
        <w:jc w:val="center"/>
        <w:rPr>
          <w:rFonts w:ascii="Meiryo UI" w:hAnsi="Meiryo UI"/>
        </w:rPr>
      </w:pPr>
      <w:r w:rsidRPr="0027404A">
        <w:rPr>
          <w:rFonts w:ascii="Meiryo UI" w:hAnsi="Meiryo UI" w:hint="eastAsia"/>
        </w:rPr>
        <w:t>市場流通している食品について、試験検査によりその安全性を確保します。</w:t>
      </w:r>
    </w:p>
    <w:p w14:paraId="1954F7EC" w14:textId="77777777" w:rsidR="009C3B95" w:rsidRDefault="009C3B95" w:rsidP="009C3B95">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9C3B95" w:rsidRPr="00505A92" w14:paraId="078EE95C" w14:textId="77777777" w:rsidTr="003969FB">
        <w:trPr>
          <w:trHeight w:val="454"/>
        </w:trPr>
        <w:tc>
          <w:tcPr>
            <w:tcW w:w="9060" w:type="dxa"/>
            <w:shd w:val="clear" w:color="auto" w:fill="0070C0"/>
            <w:vAlign w:val="center"/>
          </w:tcPr>
          <w:p w14:paraId="6BB7DC64" w14:textId="1E70A3E1" w:rsidR="009C3B95" w:rsidRPr="00505A92" w:rsidRDefault="007232E6" w:rsidP="002E0594">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14:paraId="3010BF32" w14:textId="77777777" w:rsidTr="003969FB">
        <w:trPr>
          <w:trHeight w:val="454"/>
        </w:trPr>
        <w:tc>
          <w:tcPr>
            <w:tcW w:w="9060" w:type="dxa"/>
            <w:shd w:val="clear" w:color="auto" w:fill="DEEAF6" w:themeFill="accent1" w:themeFillTint="33"/>
            <w:vAlign w:val="center"/>
          </w:tcPr>
          <w:p w14:paraId="2A8E4C45" w14:textId="78E445DF" w:rsidR="009A231C" w:rsidRPr="00F308B5" w:rsidRDefault="00E862E4" w:rsidP="00CC51BD">
            <w:pPr>
              <w:spacing w:line="360" w:lineRule="exact"/>
              <w:ind w:left="240" w:hangingChars="100" w:hanging="240"/>
              <w:jc w:val="left"/>
              <w:rPr>
                <w:rFonts w:ascii="Meiryo UI" w:hAnsi="Meiryo UI"/>
              </w:rPr>
            </w:pPr>
            <w:r>
              <w:rPr>
                <w:rFonts w:ascii="Meiryo UI" w:hAnsi="Meiryo UI" w:hint="eastAsia"/>
              </w:rPr>
              <w:t>⑪</w:t>
            </w:r>
            <w:r w:rsidR="00AE3716">
              <w:rPr>
                <w:rFonts w:ascii="Meiryo UI" w:hAnsi="Meiryo UI" w:hint="eastAsia"/>
              </w:rPr>
              <w:t xml:space="preserve">　</w:t>
            </w:r>
            <w:r w:rsidR="00F04A5F" w:rsidRPr="00F308B5">
              <w:rPr>
                <w:rFonts w:ascii="Meiryo UI" w:hAnsi="Meiryo UI" w:hint="eastAsia"/>
              </w:rPr>
              <w:t>大阪府食品衛生監視指導計画に基づく食品等の試験検査</w:t>
            </w:r>
            <w:r w:rsidR="002A3657">
              <w:rPr>
                <w:rFonts w:ascii="Meiryo UI" w:hAnsi="Meiryo UI" w:hint="eastAsia"/>
              </w:rPr>
              <w:t>（食の安全推進課</w:t>
            </w:r>
            <w:r w:rsidR="00CC51BD">
              <w:rPr>
                <w:rFonts w:ascii="Meiryo UI" w:hAnsi="Meiryo UI" w:hint="eastAsia"/>
              </w:rPr>
              <w:t>・保健所・食肉衛生検査所</w:t>
            </w:r>
            <w:r w:rsidR="002A3657">
              <w:rPr>
                <w:rFonts w:ascii="Meiryo UI" w:hAnsi="Meiryo UI" w:hint="eastAsia"/>
              </w:rPr>
              <w:t>）</w:t>
            </w:r>
          </w:p>
        </w:tc>
      </w:tr>
      <w:tr w:rsidR="0070193D" w14:paraId="415821C4" w14:textId="77777777" w:rsidTr="003969FB">
        <w:trPr>
          <w:trHeight w:val="371"/>
        </w:trPr>
        <w:tc>
          <w:tcPr>
            <w:tcW w:w="9060" w:type="dxa"/>
            <w:vAlign w:val="center"/>
          </w:tcPr>
          <w:p w14:paraId="2A2CD770" w14:textId="5DE2EF9F" w:rsidR="0070193D" w:rsidRPr="002550AE" w:rsidRDefault="0070193D" w:rsidP="0070193D">
            <w:pPr>
              <w:spacing w:line="360" w:lineRule="exact"/>
              <w:ind w:firstLineChars="100" w:firstLine="240"/>
              <w:jc w:val="left"/>
              <w:rPr>
                <w:rFonts w:ascii="Meiryo UI" w:hAnsi="Meiryo UI"/>
                <w:color w:val="000000" w:themeColor="text1"/>
              </w:rPr>
            </w:pPr>
            <w:r w:rsidRPr="002550AE">
              <w:rPr>
                <w:rFonts w:ascii="Meiryo UI" w:hAnsi="Meiryo UI" w:hint="eastAsia"/>
                <w:color w:val="000000" w:themeColor="text1"/>
              </w:rPr>
              <w:t>毎年度、大阪府食品衛生監視指導計画を策定し、これに基づき、府内で製造された食品や、輸入食品を含む府内に流通する食品等を対象として、微生物の規格、農薬の残留基準、添加物の使用基準などへの適合について試験検査を行い、法令に違反している食品は市場から排除するなどの措置を講じます。</w:t>
            </w:r>
          </w:p>
          <w:p w14:paraId="27674F40" w14:textId="1551A6AD" w:rsidR="0070193D" w:rsidRPr="002550AE" w:rsidRDefault="0070193D" w:rsidP="0070193D">
            <w:pPr>
              <w:spacing w:line="360" w:lineRule="exact"/>
              <w:ind w:firstLineChars="100" w:firstLine="240"/>
              <w:jc w:val="left"/>
              <w:rPr>
                <w:rFonts w:ascii="Meiryo UI" w:hAnsi="Meiryo UI"/>
                <w:color w:val="000000" w:themeColor="text1"/>
              </w:rPr>
            </w:pPr>
            <w:r w:rsidRPr="002550AE">
              <w:rPr>
                <w:rFonts w:ascii="Meiryo UI" w:hAnsi="Meiryo UI" w:hint="eastAsia"/>
                <w:color w:val="000000" w:themeColor="text1"/>
              </w:rPr>
              <w:t>また、食中毒の原因となりうる病原微生物や有害な化学物質について試験検査を行い、その付着・含有の状況をモニタリングします。</w:t>
            </w:r>
          </w:p>
        </w:tc>
      </w:tr>
      <w:tr w:rsidR="00F308B5" w14:paraId="7D419A60" w14:textId="77777777" w:rsidTr="003969FB">
        <w:trPr>
          <w:trHeight w:val="454"/>
        </w:trPr>
        <w:tc>
          <w:tcPr>
            <w:tcW w:w="9060" w:type="dxa"/>
            <w:shd w:val="clear" w:color="auto" w:fill="DEEAF6" w:themeFill="accent1" w:themeFillTint="33"/>
            <w:vAlign w:val="center"/>
          </w:tcPr>
          <w:p w14:paraId="5949BF6D" w14:textId="15738859" w:rsidR="007549C0" w:rsidRPr="002550AE" w:rsidRDefault="007549C0" w:rsidP="00F308B5">
            <w:pPr>
              <w:spacing w:line="360" w:lineRule="exact"/>
              <w:jc w:val="left"/>
              <w:rPr>
                <w:rFonts w:ascii="Meiryo UI" w:hAnsi="Meiryo UI"/>
                <w:color w:val="000000" w:themeColor="text1"/>
              </w:rPr>
            </w:pPr>
            <w:r w:rsidRPr="002550AE">
              <w:rPr>
                <w:rFonts w:ascii="Meiryo UI" w:hAnsi="Meiryo UI" w:hint="eastAsia"/>
                <w:color w:val="000000" w:themeColor="text1"/>
              </w:rPr>
              <w:t>⑫　農畜水産物の生産過程における法令遵守のための措置（食の安全推進課）</w:t>
            </w:r>
          </w:p>
        </w:tc>
      </w:tr>
      <w:tr w:rsidR="0070193D" w14:paraId="72674B7D" w14:textId="77777777" w:rsidTr="003969FB">
        <w:trPr>
          <w:trHeight w:val="405"/>
        </w:trPr>
        <w:tc>
          <w:tcPr>
            <w:tcW w:w="9060" w:type="dxa"/>
            <w:vAlign w:val="center"/>
          </w:tcPr>
          <w:p w14:paraId="558BE1EE" w14:textId="3519AC9A" w:rsidR="0070193D" w:rsidRPr="002550AE" w:rsidRDefault="0070193D" w:rsidP="00A12FAB">
            <w:pPr>
              <w:spacing w:line="360" w:lineRule="exact"/>
              <w:ind w:firstLineChars="100" w:firstLine="240"/>
              <w:jc w:val="left"/>
              <w:rPr>
                <w:rFonts w:ascii="Meiryo UI" w:hAnsi="Meiryo UI"/>
                <w:color w:val="000000" w:themeColor="text1"/>
              </w:rPr>
            </w:pPr>
            <w:r w:rsidRPr="002550AE">
              <w:rPr>
                <w:rFonts w:ascii="Meiryo UI" w:hAnsi="Meiryo UI" w:hint="eastAsia"/>
                <w:color w:val="000000" w:themeColor="text1"/>
              </w:rPr>
              <w:t>市場流通している農畜水産物が、生産段階で適用される法令（農薬取締法</w:t>
            </w:r>
            <w:r w:rsidR="00831639" w:rsidRPr="002550AE">
              <w:rPr>
                <w:rFonts w:ascii="Meiryo UI" w:hAnsi="Meiryo UI" w:hint="eastAsia"/>
                <w:color w:val="000000" w:themeColor="text1"/>
                <w:vertAlign w:val="superscript"/>
              </w:rPr>
              <w:t>※</w:t>
            </w:r>
            <w:r w:rsidRPr="002550AE">
              <w:rPr>
                <w:rFonts w:ascii="Meiryo UI" w:hAnsi="Meiryo UI" w:hint="eastAsia"/>
                <w:color w:val="000000" w:themeColor="text1"/>
              </w:rPr>
              <w:t>や動物用医薬品の使用基準）に違反していること又は違反している疑いがあることが判明した場合、同様の違反が継続又は再発することを防ぐため、条例第</w:t>
            </w:r>
            <w:r w:rsidRPr="002550AE">
              <w:rPr>
                <w:rFonts w:ascii="Meiryo UI" w:hAnsi="Meiryo UI"/>
                <w:color w:val="000000" w:themeColor="text1"/>
              </w:rPr>
              <w:t>2</w:t>
            </w:r>
            <w:r w:rsidR="00A12FAB" w:rsidRPr="002550AE">
              <w:rPr>
                <w:rFonts w:ascii="Meiryo UI" w:hAnsi="Meiryo UI" w:hint="eastAsia"/>
                <w:color w:val="000000" w:themeColor="text1"/>
              </w:rPr>
              <w:t>0</w:t>
            </w:r>
            <w:r w:rsidRPr="002550AE">
              <w:rPr>
                <w:rFonts w:ascii="Meiryo UI" w:hAnsi="Meiryo UI"/>
                <w:color w:val="000000" w:themeColor="text1"/>
              </w:rPr>
              <w:t>条により生産地を所管する地方公共団体に必要な措置を講じるよう要請します。</w:t>
            </w:r>
          </w:p>
        </w:tc>
      </w:tr>
      <w:tr w:rsidR="00F308B5" w:rsidRPr="00F308B5" w14:paraId="68E8861A" w14:textId="77777777" w:rsidTr="003969FB">
        <w:trPr>
          <w:trHeight w:val="454"/>
        </w:trPr>
        <w:tc>
          <w:tcPr>
            <w:tcW w:w="9060" w:type="dxa"/>
            <w:shd w:val="clear" w:color="auto" w:fill="DEEAF6" w:themeFill="accent1" w:themeFillTint="33"/>
            <w:vAlign w:val="center"/>
          </w:tcPr>
          <w:p w14:paraId="7A429F5C" w14:textId="2F917DCF" w:rsidR="00F308B5" w:rsidRPr="00F308B5" w:rsidRDefault="00E862E4" w:rsidP="00F308B5">
            <w:pPr>
              <w:spacing w:line="360" w:lineRule="exact"/>
              <w:jc w:val="left"/>
              <w:rPr>
                <w:rFonts w:ascii="Meiryo UI" w:hAnsi="Meiryo UI"/>
              </w:rPr>
            </w:pPr>
            <w:r>
              <w:rPr>
                <w:rFonts w:ascii="Meiryo UI" w:hAnsi="Meiryo UI" w:hint="eastAsia"/>
              </w:rPr>
              <w:t>⑬</w:t>
            </w:r>
            <w:r w:rsidR="00CC51BD">
              <w:rPr>
                <w:rFonts w:ascii="Meiryo UI" w:hAnsi="Meiryo UI" w:hint="eastAsia"/>
              </w:rPr>
              <w:t xml:space="preserve">　</w:t>
            </w:r>
            <w:r w:rsidR="00F308B5" w:rsidRPr="00F308B5">
              <w:rPr>
                <w:rFonts w:ascii="Meiryo UI" w:hAnsi="Meiryo UI" w:hint="eastAsia"/>
              </w:rPr>
              <w:t>無承認無許可医薬品（いわゆる健康食品）に係る医薬品成分検査</w:t>
            </w:r>
            <w:r w:rsidR="002A3657">
              <w:rPr>
                <w:rFonts w:ascii="Meiryo UI" w:hAnsi="Meiryo UI" w:hint="eastAsia"/>
              </w:rPr>
              <w:t>（薬務課）</w:t>
            </w:r>
          </w:p>
        </w:tc>
      </w:tr>
      <w:tr w:rsidR="0070193D" w:rsidRPr="00F308B5" w14:paraId="65AB6969" w14:textId="77777777" w:rsidTr="003969FB">
        <w:trPr>
          <w:trHeight w:val="424"/>
        </w:trPr>
        <w:tc>
          <w:tcPr>
            <w:tcW w:w="9060" w:type="dxa"/>
            <w:vAlign w:val="center"/>
          </w:tcPr>
          <w:p w14:paraId="6F8F4087" w14:textId="1D9E4EDB" w:rsidR="0070193D" w:rsidRPr="00F308B5" w:rsidRDefault="0070193D" w:rsidP="003D16FB">
            <w:pPr>
              <w:spacing w:line="360" w:lineRule="exact"/>
              <w:ind w:firstLineChars="100" w:firstLine="240"/>
              <w:jc w:val="left"/>
              <w:rPr>
                <w:rFonts w:ascii="Meiryo UI" w:hAnsi="Meiryo UI"/>
              </w:rPr>
            </w:pPr>
            <w:r w:rsidRPr="0070193D">
              <w:rPr>
                <w:rFonts w:ascii="Meiryo UI" w:hAnsi="Meiryo UI" w:hint="eastAsia"/>
              </w:rPr>
              <w:t>いわゆる健康食品に対して、医薬品成分の含有の有無を調べるため、買上検査を実施します。医薬品成分が含有されていた場合は、府民</w:t>
            </w:r>
            <w:r w:rsidR="003D16FB">
              <w:rPr>
                <w:rFonts w:ascii="Meiryo UI" w:hAnsi="Meiryo UI" w:hint="eastAsia"/>
              </w:rPr>
              <w:t>への周知のため</w:t>
            </w:r>
            <w:r w:rsidRPr="0070193D">
              <w:rPr>
                <w:rFonts w:ascii="Meiryo UI" w:hAnsi="Meiryo UI" w:hint="eastAsia"/>
              </w:rPr>
              <w:t>に報道提供などを行い、健康被害の拡大防止に努めます。</w:t>
            </w:r>
          </w:p>
        </w:tc>
      </w:tr>
    </w:tbl>
    <w:p w14:paraId="0D83A9A0" w14:textId="77777777" w:rsidR="009C3B95" w:rsidRPr="00F308B5" w:rsidRDefault="009C3B95" w:rsidP="009C3B95">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9C3B95" w:rsidRPr="0027404A" w14:paraId="4E412706" w14:textId="77777777" w:rsidTr="00DD42EF">
        <w:trPr>
          <w:trHeight w:val="454"/>
        </w:trPr>
        <w:tc>
          <w:tcPr>
            <w:tcW w:w="9060" w:type="dxa"/>
            <w:shd w:val="clear" w:color="auto" w:fill="0070C0"/>
            <w:vAlign w:val="center"/>
          </w:tcPr>
          <w:p w14:paraId="0F0F050B" w14:textId="77777777" w:rsidR="009C3B95" w:rsidRPr="0027404A" w:rsidRDefault="009C3B95"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27404A">
              <w:rPr>
                <w:rFonts w:ascii="Meiryo UI" w:hAnsi="Meiryo UI" w:hint="eastAsia"/>
                <w:b/>
                <w:color w:val="FFFFFF" w:themeColor="background1"/>
                <w:sz w:val="28"/>
              </w:rPr>
              <w:t>事業者の取組ポイント</w:t>
            </w:r>
          </w:p>
        </w:tc>
      </w:tr>
      <w:tr w:rsidR="009B4EB8" w14:paraId="1FFA33E9" w14:textId="77777777" w:rsidTr="00DD42EF">
        <w:trPr>
          <w:trHeight w:val="454"/>
        </w:trPr>
        <w:tc>
          <w:tcPr>
            <w:tcW w:w="9060" w:type="dxa"/>
            <w:vAlign w:val="center"/>
          </w:tcPr>
          <w:p w14:paraId="6133B668" w14:textId="77777777" w:rsidR="009B4EB8" w:rsidRPr="0027404A" w:rsidRDefault="00DD42EF" w:rsidP="00DD42EF">
            <w:pPr>
              <w:pStyle w:val="aa"/>
              <w:numPr>
                <w:ilvl w:val="0"/>
                <w:numId w:val="12"/>
              </w:numPr>
              <w:spacing w:line="360" w:lineRule="exact"/>
              <w:ind w:leftChars="0"/>
              <w:jc w:val="left"/>
              <w:rPr>
                <w:rFonts w:ascii="Meiryo UI" w:hAnsi="Meiryo UI"/>
              </w:rPr>
            </w:pPr>
            <w:r w:rsidRPr="0027404A">
              <w:rPr>
                <w:rFonts w:ascii="Meiryo UI" w:eastAsia="Meiryo UI" w:hAnsi="Meiryo UI" w:hint="eastAsia"/>
                <w:sz w:val="24"/>
              </w:rPr>
              <w:t>原材料や製品の規格基準、品質に関する自主検査の実施</w:t>
            </w:r>
          </w:p>
          <w:p w14:paraId="4B440738" w14:textId="3EF55F7D" w:rsidR="00482626" w:rsidRPr="0027404A" w:rsidRDefault="00482626" w:rsidP="00482626">
            <w:pPr>
              <w:pStyle w:val="aa"/>
              <w:spacing w:line="360" w:lineRule="exact"/>
              <w:ind w:leftChars="0" w:left="360"/>
              <w:jc w:val="left"/>
              <w:rPr>
                <w:rFonts w:ascii="Meiryo UI" w:hAnsi="Meiryo UI"/>
              </w:rPr>
            </w:pPr>
            <w:r w:rsidRPr="0027404A">
              <w:rPr>
                <w:rFonts w:ascii="Meiryo UI" w:eastAsia="Meiryo UI" w:hAnsi="Meiryo UI" w:hint="eastAsia"/>
                <w:sz w:val="24"/>
              </w:rPr>
              <w:t>原材料や製品の安全性を確認するため、細菌検査や理化学検査など、食品の特性に合った自主検査を定期的に行いましょう。</w:t>
            </w:r>
          </w:p>
          <w:p w14:paraId="611B4472" w14:textId="77777777" w:rsidR="00DD42EF" w:rsidRPr="0027404A" w:rsidRDefault="00DD42EF" w:rsidP="00DD42EF">
            <w:pPr>
              <w:pStyle w:val="aa"/>
              <w:numPr>
                <w:ilvl w:val="0"/>
                <w:numId w:val="12"/>
              </w:numPr>
              <w:spacing w:line="360" w:lineRule="exact"/>
              <w:ind w:leftChars="0"/>
              <w:jc w:val="left"/>
              <w:rPr>
                <w:rFonts w:ascii="Meiryo UI" w:hAnsi="Meiryo UI"/>
              </w:rPr>
            </w:pPr>
            <w:r w:rsidRPr="0027404A">
              <w:rPr>
                <w:rFonts w:ascii="Meiryo UI" w:eastAsia="Meiryo UI" w:hAnsi="Meiryo UI" w:hint="eastAsia"/>
                <w:sz w:val="24"/>
              </w:rPr>
              <w:t>施設環境の衛生状態に関する自主検査の実施</w:t>
            </w:r>
          </w:p>
          <w:p w14:paraId="665D1866" w14:textId="050513D6" w:rsidR="00482626" w:rsidRPr="0027404A" w:rsidRDefault="00482626" w:rsidP="00482626">
            <w:pPr>
              <w:pStyle w:val="aa"/>
              <w:spacing w:line="360" w:lineRule="exact"/>
              <w:ind w:leftChars="0" w:left="360"/>
              <w:jc w:val="left"/>
              <w:rPr>
                <w:rFonts w:ascii="Meiryo UI" w:eastAsia="Meiryo UI" w:hAnsi="Meiryo UI"/>
                <w:sz w:val="24"/>
              </w:rPr>
            </w:pPr>
            <w:r w:rsidRPr="0027404A">
              <w:rPr>
                <w:rFonts w:ascii="Meiryo UI" w:eastAsia="Meiryo UI" w:hAnsi="Meiryo UI" w:hint="eastAsia"/>
                <w:sz w:val="24"/>
              </w:rPr>
              <w:t>安全な食品を製造、販売するためには、施設環境を衛生的にしておくことが重要です。</w:t>
            </w:r>
          </w:p>
          <w:p w14:paraId="2ED6BC1B" w14:textId="65A4893C" w:rsidR="00482626" w:rsidRPr="0027404A" w:rsidRDefault="00482626" w:rsidP="00482626">
            <w:pPr>
              <w:pStyle w:val="aa"/>
              <w:spacing w:line="360" w:lineRule="exact"/>
              <w:ind w:leftChars="0" w:left="360"/>
              <w:jc w:val="left"/>
              <w:rPr>
                <w:rFonts w:ascii="Meiryo UI" w:hAnsi="Meiryo UI"/>
              </w:rPr>
            </w:pPr>
            <w:r w:rsidRPr="0027404A">
              <w:rPr>
                <w:rFonts w:ascii="Meiryo UI" w:eastAsia="Meiryo UI" w:hAnsi="Meiryo UI" w:hint="eastAsia"/>
                <w:sz w:val="24"/>
              </w:rPr>
              <w:t>施設設備の清掃や定期点検など、日頃の衛生管理を徹底するとともに、ふき取り検査や落下細菌検査など、施設の自主検査も定期的に行いましょう。</w:t>
            </w:r>
          </w:p>
          <w:p w14:paraId="7431AEC4" w14:textId="77777777" w:rsidR="00DD42EF" w:rsidRPr="0027404A" w:rsidRDefault="00DD42EF" w:rsidP="00DD42EF">
            <w:pPr>
              <w:pStyle w:val="aa"/>
              <w:numPr>
                <w:ilvl w:val="0"/>
                <w:numId w:val="12"/>
              </w:numPr>
              <w:spacing w:line="360" w:lineRule="exact"/>
              <w:ind w:leftChars="0"/>
              <w:jc w:val="left"/>
              <w:rPr>
                <w:rFonts w:ascii="Meiryo UI" w:hAnsi="Meiryo UI"/>
              </w:rPr>
            </w:pPr>
            <w:r w:rsidRPr="0027404A">
              <w:rPr>
                <w:rFonts w:ascii="Meiryo UI" w:eastAsia="Meiryo UI" w:hAnsi="Meiryo UI" w:hint="eastAsia"/>
                <w:sz w:val="24"/>
              </w:rPr>
              <w:t>従事者の健康管理の実施</w:t>
            </w:r>
          </w:p>
          <w:p w14:paraId="3482FB94" w14:textId="0EEE27B1" w:rsidR="00482626" w:rsidRPr="0027404A" w:rsidRDefault="00482626" w:rsidP="00482626">
            <w:pPr>
              <w:pStyle w:val="aa"/>
              <w:spacing w:line="360" w:lineRule="exact"/>
              <w:ind w:leftChars="0" w:left="360"/>
              <w:jc w:val="left"/>
              <w:rPr>
                <w:rFonts w:ascii="Meiryo UI" w:hAnsi="Meiryo UI"/>
              </w:rPr>
            </w:pPr>
            <w:r w:rsidRPr="0027404A">
              <w:rPr>
                <w:rFonts w:ascii="Meiryo UI" w:eastAsia="Meiryo UI" w:hAnsi="Meiryo UI" w:hint="eastAsia"/>
                <w:sz w:val="24"/>
              </w:rPr>
              <w:t>日々の健康チェックなどを通して従事者の健康状態を把握しましょう。あわせて健康診断や検便なども行いましょう。</w:t>
            </w:r>
          </w:p>
        </w:tc>
      </w:tr>
    </w:tbl>
    <w:p w14:paraId="5CA62EA2" w14:textId="77777777" w:rsidR="009C3B95" w:rsidRDefault="009C3B95" w:rsidP="009C3B95">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9C3B95" w:rsidRPr="0027404A" w14:paraId="3FBF1D54" w14:textId="77777777" w:rsidTr="00DD42EF">
        <w:trPr>
          <w:trHeight w:val="454"/>
        </w:trPr>
        <w:tc>
          <w:tcPr>
            <w:tcW w:w="9060" w:type="dxa"/>
            <w:shd w:val="clear" w:color="auto" w:fill="0070C0"/>
            <w:vAlign w:val="center"/>
          </w:tcPr>
          <w:p w14:paraId="6E57F782" w14:textId="77777777" w:rsidR="009C3B95" w:rsidRPr="0027404A" w:rsidRDefault="009C3B95"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27404A">
              <w:rPr>
                <w:rFonts w:ascii="Meiryo UI" w:hAnsi="Meiryo UI" w:hint="eastAsia"/>
                <w:b/>
                <w:color w:val="FFFFFF" w:themeColor="background1"/>
                <w:sz w:val="28"/>
              </w:rPr>
              <w:t>期待される府民の取組ポイント</w:t>
            </w:r>
          </w:p>
        </w:tc>
      </w:tr>
      <w:tr w:rsidR="00DD42EF" w:rsidRPr="00D36D88" w14:paraId="46433E31" w14:textId="77777777" w:rsidTr="00DD42EF">
        <w:trPr>
          <w:trHeight w:val="454"/>
        </w:trPr>
        <w:tc>
          <w:tcPr>
            <w:tcW w:w="9060" w:type="dxa"/>
            <w:vAlign w:val="center"/>
          </w:tcPr>
          <w:p w14:paraId="40277F16" w14:textId="26AD9014" w:rsidR="00DD42EF" w:rsidRPr="0027404A" w:rsidRDefault="00DD42EF" w:rsidP="00DD42EF">
            <w:pPr>
              <w:pStyle w:val="aa"/>
              <w:numPr>
                <w:ilvl w:val="0"/>
                <w:numId w:val="13"/>
              </w:numPr>
              <w:spacing w:line="360" w:lineRule="exact"/>
              <w:ind w:leftChars="0"/>
              <w:jc w:val="left"/>
              <w:rPr>
                <w:rFonts w:ascii="Meiryo UI" w:hAnsi="Meiryo UI"/>
              </w:rPr>
            </w:pPr>
            <w:r w:rsidRPr="0027404A">
              <w:rPr>
                <w:rFonts w:ascii="Meiryo UI" w:eastAsia="Meiryo UI" w:hAnsi="Meiryo UI" w:cs="Meiryo UI" w:hint="eastAsia"/>
                <w:sz w:val="24"/>
              </w:rPr>
              <w:t>製造から販売に至る各段階での食品等の試験検査による食の安全性確保の取組を知り、理解を深めましょう。また、家族や身近な人たちと一緒に考え、話し合う機会を持ち、知識を共有しましょう。</w:t>
            </w:r>
          </w:p>
        </w:tc>
      </w:tr>
    </w:tbl>
    <w:p w14:paraId="37664E4D" w14:textId="77777777" w:rsidR="00A24F93" w:rsidRPr="00DD42EF" w:rsidRDefault="00A24F93" w:rsidP="00A24F93">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3652"/>
        <w:gridCol w:w="1802"/>
        <w:gridCol w:w="1803"/>
        <w:gridCol w:w="1803"/>
      </w:tblGrid>
      <w:tr w:rsidR="00687B93" w:rsidRPr="00505A92" w14:paraId="739DD8D3" w14:textId="77777777" w:rsidTr="00DD42EF">
        <w:trPr>
          <w:trHeight w:val="624"/>
        </w:trPr>
        <w:tc>
          <w:tcPr>
            <w:tcW w:w="3652" w:type="dxa"/>
            <w:shd w:val="clear" w:color="auto" w:fill="0070C0"/>
            <w:vAlign w:val="center"/>
          </w:tcPr>
          <w:p w14:paraId="6AD6A2F5" w14:textId="77777777" w:rsidR="00687B93" w:rsidRPr="00A24F93"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22"/>
              </w:rPr>
              <w:t>目標指標</w:t>
            </w:r>
          </w:p>
        </w:tc>
        <w:tc>
          <w:tcPr>
            <w:tcW w:w="1802" w:type="dxa"/>
            <w:tcBorders>
              <w:right w:val="double" w:sz="4" w:space="0" w:color="auto"/>
            </w:tcBorders>
            <w:shd w:val="clear" w:color="auto" w:fill="0070C0"/>
            <w:vAlign w:val="center"/>
          </w:tcPr>
          <w:p w14:paraId="1E67D98A" w14:textId="77777777" w:rsidR="00687B93" w:rsidRPr="009769D8" w:rsidRDefault="00687B93" w:rsidP="00687B93">
            <w:pPr>
              <w:widowControl/>
              <w:adjustRightInd w:val="0"/>
              <w:snapToGrid w:val="0"/>
              <w:spacing w:line="280" w:lineRule="exact"/>
              <w:jc w:val="center"/>
              <w:rPr>
                <w:rFonts w:ascii="Meiryo UI" w:hAnsi="Meiryo UI" w:cs="ＭＳ Ｐゴシック"/>
                <w:b/>
                <w:color w:val="FFFFFF" w:themeColor="background1"/>
                <w:kern w:val="0"/>
                <w:sz w:val="16"/>
                <w:szCs w:val="18"/>
              </w:rPr>
            </w:pPr>
            <w:r w:rsidRPr="009769D8">
              <w:rPr>
                <w:rFonts w:ascii="Meiryo UI" w:hAnsi="Meiryo UI" w:cs="ＭＳ Ｐゴシック" w:hint="eastAsia"/>
                <w:b/>
                <w:color w:val="FFFFFF" w:themeColor="background1"/>
                <w:kern w:val="0"/>
                <w:sz w:val="22"/>
              </w:rPr>
              <w:t>基準値</w:t>
            </w:r>
          </w:p>
          <w:p w14:paraId="0FE6D89D" w14:textId="11114D77" w:rsidR="00687B93" w:rsidRPr="00505A92" w:rsidRDefault="00687B93" w:rsidP="00687B93">
            <w:pPr>
              <w:spacing w:line="280" w:lineRule="exact"/>
              <w:jc w:val="center"/>
              <w:rPr>
                <w:rFonts w:ascii="Meiryo UI" w:hAnsi="Meiryo UI"/>
                <w:b/>
                <w:color w:val="FFFFFF" w:themeColor="background1"/>
              </w:rPr>
            </w:pPr>
            <w:r w:rsidRPr="00687B93">
              <w:rPr>
                <w:rFonts w:ascii="Meiryo UI" w:hAnsi="Meiryo UI" w:cs="ＭＳ Ｐゴシック"/>
                <w:b/>
                <w:color w:val="FFFFFF" w:themeColor="background1"/>
                <w:kern w:val="0"/>
                <w:sz w:val="18"/>
                <w:szCs w:val="18"/>
              </w:rPr>
              <w:t>(</w:t>
            </w:r>
            <w:r w:rsidRPr="00687B93">
              <w:rPr>
                <w:rFonts w:ascii="Meiryo UI" w:hAnsi="Meiryo UI" w:cs="ＭＳ Ｐゴシック" w:hint="eastAsia"/>
                <w:b/>
                <w:color w:val="FFFFFF" w:themeColor="background1"/>
                <w:kern w:val="0"/>
                <w:sz w:val="18"/>
                <w:szCs w:val="18"/>
              </w:rPr>
              <w:t>令和３年度実績</w:t>
            </w:r>
            <w:r w:rsidRPr="00687B93">
              <w:rPr>
                <w:rFonts w:ascii="Meiryo UI" w:hAnsi="Meiryo UI" w:cs="ＭＳ Ｐゴシック"/>
                <w:b/>
                <w:color w:val="FFFFFF" w:themeColor="background1"/>
                <w:kern w:val="0"/>
                <w:sz w:val="18"/>
                <w:szCs w:val="18"/>
              </w:rPr>
              <w:t>）</w:t>
            </w:r>
          </w:p>
        </w:tc>
        <w:tc>
          <w:tcPr>
            <w:tcW w:w="1803" w:type="dxa"/>
            <w:tcBorders>
              <w:left w:val="double" w:sz="4" w:space="0" w:color="auto"/>
            </w:tcBorders>
            <w:shd w:val="clear" w:color="auto" w:fill="0070C0"/>
            <w:vAlign w:val="center"/>
          </w:tcPr>
          <w:p w14:paraId="2610AEB1" w14:textId="77777777"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目標</w:t>
            </w:r>
          </w:p>
          <w:p w14:paraId="690A83DB" w14:textId="77777777"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（令和５年度）</w:t>
            </w:r>
          </w:p>
        </w:tc>
        <w:tc>
          <w:tcPr>
            <w:tcW w:w="1803" w:type="dxa"/>
            <w:shd w:val="clear" w:color="auto" w:fill="0070C0"/>
            <w:vAlign w:val="center"/>
          </w:tcPr>
          <w:p w14:paraId="5371544E" w14:textId="77777777"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最終目標</w:t>
            </w:r>
          </w:p>
          <w:p w14:paraId="3DBC15D1" w14:textId="77777777"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（令和９年度）</w:t>
            </w:r>
          </w:p>
        </w:tc>
      </w:tr>
      <w:tr w:rsidR="00A24F93" w14:paraId="45A6DA99" w14:textId="77777777" w:rsidTr="00DD42EF">
        <w:trPr>
          <w:trHeight w:val="624"/>
        </w:trPr>
        <w:tc>
          <w:tcPr>
            <w:tcW w:w="3652" w:type="dxa"/>
            <w:vAlign w:val="center"/>
          </w:tcPr>
          <w:p w14:paraId="673CD075" w14:textId="77777777" w:rsidR="00A24F93" w:rsidRPr="00482626" w:rsidRDefault="00A24F93" w:rsidP="00C50361">
            <w:pPr>
              <w:widowControl/>
              <w:spacing w:line="280" w:lineRule="exact"/>
              <w:jc w:val="center"/>
              <w:rPr>
                <w:rFonts w:ascii="Meiryo UI" w:hAnsi="Meiryo UI" w:cs="ＭＳ Ｐゴシック"/>
                <w:kern w:val="0"/>
                <w:sz w:val="22"/>
              </w:rPr>
            </w:pPr>
            <w:r w:rsidRPr="00482626">
              <w:rPr>
                <w:rFonts w:ascii="Meiryo UI" w:hAnsi="Meiryo UI" w:cs="ＭＳ Ｐゴシック" w:hint="eastAsia"/>
                <w:kern w:val="0"/>
                <w:sz w:val="22"/>
              </w:rPr>
              <w:t>流通食品の試験検査</w:t>
            </w:r>
          </w:p>
          <w:p w14:paraId="0994180F" w14:textId="2316096C" w:rsidR="00A24F93" w:rsidRPr="00482626" w:rsidRDefault="00A24F93" w:rsidP="00C50361">
            <w:pPr>
              <w:spacing w:line="280" w:lineRule="exact"/>
              <w:jc w:val="center"/>
              <w:rPr>
                <w:rFonts w:ascii="Meiryo UI" w:hAnsi="Meiryo UI"/>
                <w:sz w:val="22"/>
              </w:rPr>
            </w:pPr>
            <w:r w:rsidRPr="00482626">
              <w:rPr>
                <w:rFonts w:ascii="Meiryo UI" w:hAnsi="Meiryo UI" w:cs="ＭＳ Ｐゴシック" w:hint="eastAsia"/>
                <w:kern w:val="0"/>
                <w:sz w:val="22"/>
              </w:rPr>
              <w:t>（検査実施予定数の達成率）</w:t>
            </w:r>
          </w:p>
        </w:tc>
        <w:tc>
          <w:tcPr>
            <w:tcW w:w="1802" w:type="dxa"/>
            <w:tcBorders>
              <w:right w:val="double" w:sz="4" w:space="0" w:color="auto"/>
            </w:tcBorders>
            <w:vAlign w:val="center"/>
          </w:tcPr>
          <w:p w14:paraId="116B9F3D" w14:textId="1F7443CF" w:rsidR="00A24F93" w:rsidRDefault="00A24F93" w:rsidP="00C50361">
            <w:pPr>
              <w:spacing w:line="280" w:lineRule="exact"/>
              <w:jc w:val="center"/>
              <w:rPr>
                <w:rFonts w:ascii="Meiryo UI" w:hAnsi="Meiryo UI"/>
              </w:rPr>
            </w:pPr>
            <w:r>
              <w:rPr>
                <w:rFonts w:ascii="Meiryo UI" w:hAnsi="Meiryo UI" w:cs="ＭＳ Ｐゴシック" w:hint="eastAsia"/>
                <w:kern w:val="0"/>
                <w:sz w:val="22"/>
              </w:rPr>
              <w:t>55％</w:t>
            </w:r>
          </w:p>
        </w:tc>
        <w:tc>
          <w:tcPr>
            <w:tcW w:w="1803" w:type="dxa"/>
            <w:tcBorders>
              <w:left w:val="double" w:sz="4" w:space="0" w:color="auto"/>
            </w:tcBorders>
            <w:vAlign w:val="center"/>
          </w:tcPr>
          <w:p w14:paraId="68C8ABF1" w14:textId="4A5A324B" w:rsidR="00A24F93" w:rsidRDefault="00A24F93" w:rsidP="00C50361">
            <w:pPr>
              <w:spacing w:line="280" w:lineRule="exact"/>
              <w:jc w:val="center"/>
              <w:rPr>
                <w:rFonts w:ascii="Meiryo UI" w:hAnsi="Meiryo UI"/>
              </w:rPr>
            </w:pPr>
            <w:r>
              <w:rPr>
                <w:rFonts w:ascii="Meiryo UI" w:hAnsi="Meiryo UI" w:cs="ＭＳ Ｐゴシック" w:hint="eastAsia"/>
                <w:kern w:val="0"/>
                <w:sz w:val="22"/>
              </w:rPr>
              <w:t>100％</w:t>
            </w:r>
          </w:p>
        </w:tc>
        <w:tc>
          <w:tcPr>
            <w:tcW w:w="1803" w:type="dxa"/>
            <w:vAlign w:val="center"/>
          </w:tcPr>
          <w:p w14:paraId="75793302" w14:textId="014835C6" w:rsidR="00A24F93" w:rsidRDefault="00A24F93" w:rsidP="00C50361">
            <w:pPr>
              <w:spacing w:line="280" w:lineRule="exact"/>
              <w:jc w:val="center"/>
              <w:rPr>
                <w:rFonts w:ascii="Meiryo UI" w:hAnsi="Meiryo UI"/>
              </w:rPr>
            </w:pPr>
            <w:r>
              <w:rPr>
                <w:rFonts w:ascii="Meiryo UI" w:hAnsi="Meiryo UI" w:cs="ＭＳ Ｐゴシック" w:hint="eastAsia"/>
                <w:kern w:val="0"/>
                <w:sz w:val="22"/>
              </w:rPr>
              <w:t>100％</w:t>
            </w:r>
          </w:p>
        </w:tc>
      </w:tr>
      <w:tr w:rsidR="00A24F93" w:rsidRPr="0027404A" w14:paraId="2A638667" w14:textId="77777777" w:rsidTr="00DD42EF">
        <w:trPr>
          <w:trHeight w:val="624"/>
        </w:trPr>
        <w:tc>
          <w:tcPr>
            <w:tcW w:w="3652" w:type="dxa"/>
            <w:vAlign w:val="center"/>
          </w:tcPr>
          <w:p w14:paraId="70E429BC" w14:textId="77777777" w:rsidR="00482626" w:rsidRDefault="00A24F93" w:rsidP="00482626">
            <w:pPr>
              <w:widowControl/>
              <w:spacing w:line="280" w:lineRule="exact"/>
              <w:jc w:val="center"/>
              <w:rPr>
                <w:rFonts w:ascii="Meiryo UI" w:hAnsi="Meiryo UI" w:cs="ＭＳ Ｐゴシック"/>
                <w:kern w:val="0"/>
                <w:sz w:val="22"/>
              </w:rPr>
            </w:pPr>
            <w:r w:rsidRPr="00482626">
              <w:rPr>
                <w:rFonts w:ascii="Meiryo UI" w:hAnsi="Meiryo UI" w:cs="ＭＳ Ｐゴシック" w:hint="eastAsia"/>
                <w:kern w:val="0"/>
                <w:sz w:val="22"/>
              </w:rPr>
              <w:t>無承認無許可医薬品の排除</w:t>
            </w:r>
          </w:p>
          <w:p w14:paraId="01D22BDE" w14:textId="7C221817" w:rsidR="00A24F93" w:rsidRPr="00482626" w:rsidRDefault="00A24F93" w:rsidP="00482626">
            <w:pPr>
              <w:widowControl/>
              <w:spacing w:line="280" w:lineRule="exact"/>
              <w:jc w:val="center"/>
              <w:rPr>
                <w:rFonts w:ascii="Meiryo UI" w:hAnsi="Meiryo UI" w:cs="ＭＳ Ｐゴシック"/>
                <w:kern w:val="0"/>
                <w:sz w:val="22"/>
              </w:rPr>
            </w:pPr>
            <w:r w:rsidRPr="00482626">
              <w:rPr>
                <w:rFonts w:ascii="Meiryo UI" w:hAnsi="Meiryo UI" w:cs="ＭＳ Ｐゴシック" w:hint="eastAsia"/>
                <w:kern w:val="0"/>
                <w:sz w:val="21"/>
              </w:rPr>
              <w:t>（いわゆる健康食品の買上検査件数）</w:t>
            </w:r>
          </w:p>
        </w:tc>
        <w:tc>
          <w:tcPr>
            <w:tcW w:w="1802" w:type="dxa"/>
            <w:tcBorders>
              <w:right w:val="double" w:sz="4" w:space="0" w:color="auto"/>
            </w:tcBorders>
            <w:vAlign w:val="center"/>
          </w:tcPr>
          <w:p w14:paraId="76E99C97" w14:textId="0A8E6DE1" w:rsidR="00A24F93" w:rsidRDefault="00A24F93" w:rsidP="00C50361">
            <w:pPr>
              <w:spacing w:line="280" w:lineRule="exact"/>
              <w:jc w:val="center"/>
              <w:rPr>
                <w:rFonts w:ascii="Meiryo UI" w:hAnsi="Meiryo UI"/>
              </w:rPr>
            </w:pPr>
            <w:r>
              <w:rPr>
                <w:rFonts w:ascii="Meiryo UI" w:hAnsi="Meiryo UI" w:cs="ＭＳ Ｐゴシック" w:hint="eastAsia"/>
                <w:kern w:val="0"/>
                <w:sz w:val="22"/>
              </w:rPr>
              <w:t>14検体</w:t>
            </w:r>
          </w:p>
        </w:tc>
        <w:tc>
          <w:tcPr>
            <w:tcW w:w="1803" w:type="dxa"/>
            <w:tcBorders>
              <w:left w:val="double" w:sz="4" w:space="0" w:color="auto"/>
            </w:tcBorders>
            <w:vAlign w:val="center"/>
          </w:tcPr>
          <w:p w14:paraId="7B294EDB" w14:textId="151A0F28" w:rsidR="00A24F93" w:rsidRPr="0027404A" w:rsidRDefault="00A24F93" w:rsidP="00C50361">
            <w:pPr>
              <w:spacing w:line="280" w:lineRule="exact"/>
              <w:jc w:val="center"/>
              <w:rPr>
                <w:rFonts w:ascii="Meiryo UI" w:hAnsi="Meiryo UI"/>
              </w:rPr>
            </w:pPr>
            <w:r w:rsidRPr="0027404A">
              <w:rPr>
                <w:rFonts w:ascii="Meiryo UI" w:hAnsi="Meiryo UI" w:cs="ＭＳ Ｐゴシック" w:hint="eastAsia"/>
                <w:kern w:val="0"/>
                <w:sz w:val="22"/>
              </w:rPr>
              <w:t>15検体以上</w:t>
            </w:r>
          </w:p>
        </w:tc>
        <w:tc>
          <w:tcPr>
            <w:tcW w:w="1803" w:type="dxa"/>
            <w:vAlign w:val="center"/>
          </w:tcPr>
          <w:p w14:paraId="7AC31E04" w14:textId="23C430C6" w:rsidR="00A24F93" w:rsidRPr="0027404A" w:rsidRDefault="00A24F93" w:rsidP="00C50361">
            <w:pPr>
              <w:spacing w:line="280" w:lineRule="exact"/>
              <w:jc w:val="center"/>
              <w:rPr>
                <w:rFonts w:ascii="Meiryo UI" w:hAnsi="Meiryo UI"/>
              </w:rPr>
            </w:pPr>
            <w:r w:rsidRPr="0027404A">
              <w:rPr>
                <w:rFonts w:ascii="Meiryo UI" w:hAnsi="Meiryo UI" w:cs="ＭＳ Ｐゴシック" w:hint="eastAsia"/>
                <w:kern w:val="0"/>
                <w:sz w:val="22"/>
              </w:rPr>
              <w:t>15検体以上</w:t>
            </w:r>
          </w:p>
        </w:tc>
      </w:tr>
    </w:tbl>
    <w:p w14:paraId="0C5B5516" w14:textId="77777777" w:rsidR="009769D8" w:rsidRPr="00505A92" w:rsidRDefault="009769D8" w:rsidP="009C3B95">
      <w:pPr>
        <w:spacing w:line="360" w:lineRule="exact"/>
        <w:jc w:val="left"/>
        <w:rPr>
          <w:rFonts w:ascii="Meiryo UI" w:hAnsi="Meiryo UI"/>
        </w:rPr>
      </w:pPr>
    </w:p>
    <w:p w14:paraId="6293A519" w14:textId="77777777" w:rsidR="00305BE1" w:rsidRDefault="00305BE1" w:rsidP="00505A92">
      <w:pPr>
        <w:spacing w:line="360" w:lineRule="exact"/>
        <w:jc w:val="left"/>
        <w:rPr>
          <w:rFonts w:ascii="Meiryo UI" w:hAnsi="Meiryo UI"/>
        </w:rPr>
      </w:pPr>
      <w:r>
        <w:rPr>
          <w:rFonts w:ascii="Meiryo UI" w:hAnsi="Meiryo UI"/>
        </w:rPr>
        <w:br w:type="page"/>
      </w:r>
    </w:p>
    <w:p w14:paraId="55318F3D" w14:textId="77777777" w:rsidR="00305BE1" w:rsidRPr="002505D5" w:rsidRDefault="00305BE1" w:rsidP="00305BE1">
      <w:pPr>
        <w:ind w:firstLineChars="50" w:firstLine="140"/>
        <w:rPr>
          <w:rFonts w:ascii="Meiryo UI" w:hAnsi="Meiryo UI" w:cs="Meiryo UI"/>
          <w:szCs w:val="24"/>
        </w:rPr>
      </w:pPr>
      <w:r>
        <w:rPr>
          <w:rFonts w:ascii="Meiryo UI" w:hAnsi="Meiryo UI" w:cs="Meiryo UI" w:hint="eastAsia"/>
          <w:b/>
          <w:sz w:val="28"/>
          <w:szCs w:val="28"/>
        </w:rPr>
        <w:t>（３）食品表示の適正化の推進</w:t>
      </w:r>
    </w:p>
    <w:p w14:paraId="69510B39" w14:textId="5AE8B96D" w:rsidR="00305BE1" w:rsidRPr="00C266DF" w:rsidRDefault="00305BE1" w:rsidP="00305BE1">
      <w:pPr>
        <w:spacing w:line="360" w:lineRule="exact"/>
        <w:ind w:leftChars="200" w:left="480" w:firstLineChars="100" w:firstLine="240"/>
        <w:rPr>
          <w:rFonts w:ascii="Meiryo UI" w:hAnsi="Meiryo UI"/>
        </w:rPr>
      </w:pPr>
      <w:r w:rsidRPr="00C266DF">
        <w:rPr>
          <w:rFonts w:ascii="Meiryo UI" w:hAnsi="Meiryo UI" w:hint="eastAsia"/>
        </w:rPr>
        <w:t>食品等の表示は、府民が食品等を選択するうえでの目安となります。</w:t>
      </w:r>
    </w:p>
    <w:p w14:paraId="65287168" w14:textId="53970688" w:rsidR="00305BE1" w:rsidRDefault="00305BE1" w:rsidP="00305BE1">
      <w:pPr>
        <w:spacing w:line="360" w:lineRule="exact"/>
        <w:ind w:leftChars="200" w:left="480" w:firstLineChars="100" w:firstLine="240"/>
        <w:rPr>
          <w:rFonts w:ascii="Meiryo UI" w:hAnsi="Meiryo UI"/>
        </w:rPr>
      </w:pPr>
      <w:r w:rsidRPr="00C266DF">
        <w:rPr>
          <w:rFonts w:ascii="Meiryo UI" w:hAnsi="Meiryo UI" w:hint="eastAsia"/>
        </w:rPr>
        <w:t>府は、不適正な表示が行われないよう、法令に基づき、関係部局</w:t>
      </w:r>
      <w:r w:rsidR="007C6F8F" w:rsidRPr="00C266DF">
        <w:rPr>
          <w:rFonts w:ascii="Meiryo UI" w:hAnsi="Meiryo UI" w:hint="eastAsia"/>
        </w:rPr>
        <w:t>が</w:t>
      </w:r>
      <w:r w:rsidRPr="00C266DF">
        <w:rPr>
          <w:rFonts w:ascii="Meiryo UI" w:hAnsi="Meiryo UI" w:hint="eastAsia"/>
        </w:rPr>
        <w:t>連携しながら監視や指導を行うとともに、府民から寄せられた情報等をもとに調査を行い、違反事業者に対して改善指導を行います。</w:t>
      </w:r>
    </w:p>
    <w:p w14:paraId="6176B048" w14:textId="439113A2" w:rsidR="00F308B5" w:rsidRDefault="00F308B5" w:rsidP="00305BE1">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305BE1" w:rsidRPr="00505A92" w14:paraId="18168B43" w14:textId="77777777" w:rsidTr="00EE0410">
        <w:trPr>
          <w:trHeight w:val="454"/>
        </w:trPr>
        <w:tc>
          <w:tcPr>
            <w:tcW w:w="9060" w:type="dxa"/>
            <w:shd w:val="clear" w:color="auto" w:fill="0070C0"/>
            <w:vAlign w:val="center"/>
          </w:tcPr>
          <w:p w14:paraId="5C4682D8" w14:textId="5E92433C" w:rsidR="00305BE1" w:rsidRPr="00505A92" w:rsidRDefault="007232E6" w:rsidP="002E0594">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14:paraId="17615D7F" w14:textId="77777777" w:rsidTr="00EE0410">
        <w:trPr>
          <w:trHeight w:val="454"/>
        </w:trPr>
        <w:tc>
          <w:tcPr>
            <w:tcW w:w="9060" w:type="dxa"/>
            <w:shd w:val="clear" w:color="auto" w:fill="DEEAF6" w:themeFill="accent1" w:themeFillTint="33"/>
            <w:vAlign w:val="center"/>
          </w:tcPr>
          <w:p w14:paraId="33E9474E" w14:textId="0A938F2D" w:rsidR="00A73CB1" w:rsidRPr="002550AE" w:rsidRDefault="00A73CB1" w:rsidP="00CC51BD">
            <w:pPr>
              <w:spacing w:line="360" w:lineRule="exact"/>
              <w:jc w:val="left"/>
              <w:rPr>
                <w:rFonts w:ascii="Meiryo UI" w:hAnsi="Meiryo UI"/>
                <w:color w:val="000000" w:themeColor="text1"/>
              </w:rPr>
            </w:pPr>
            <w:r w:rsidRPr="002550AE">
              <w:rPr>
                <w:rFonts w:ascii="Meiryo UI" w:hAnsi="Meiryo UI" w:hint="eastAsia"/>
                <w:color w:val="000000" w:themeColor="text1"/>
              </w:rPr>
              <w:t>⑭　食品表示関係法令に基づく適正表示の推進</w:t>
            </w:r>
          </w:p>
        </w:tc>
      </w:tr>
      <w:tr w:rsidR="00FA3DBD" w14:paraId="6992B486" w14:textId="77777777" w:rsidTr="00EE0410">
        <w:trPr>
          <w:trHeight w:val="411"/>
        </w:trPr>
        <w:tc>
          <w:tcPr>
            <w:tcW w:w="9060" w:type="dxa"/>
            <w:vAlign w:val="center"/>
          </w:tcPr>
          <w:p w14:paraId="687417D1" w14:textId="28799684" w:rsidR="00FA3DBD" w:rsidRPr="002550AE" w:rsidRDefault="00CC51BD" w:rsidP="00FA3DBD">
            <w:pPr>
              <w:spacing w:line="360" w:lineRule="exact"/>
              <w:jc w:val="left"/>
              <w:rPr>
                <w:rFonts w:ascii="Meiryo UI" w:hAnsi="Meiryo UI"/>
                <w:color w:val="000000" w:themeColor="text1"/>
              </w:rPr>
            </w:pPr>
            <w:r w:rsidRPr="002550AE">
              <w:rPr>
                <w:rFonts w:ascii="Meiryo UI" w:hAnsi="Meiryo UI" w:hint="eastAsia"/>
                <w:color w:val="000000" w:themeColor="text1"/>
              </w:rPr>
              <w:t>(ア)</w:t>
            </w:r>
            <w:r w:rsidRPr="002550AE">
              <w:rPr>
                <w:rFonts w:ascii="Meiryo UI" w:hAnsi="Meiryo UI"/>
                <w:color w:val="000000" w:themeColor="text1"/>
              </w:rPr>
              <w:t xml:space="preserve"> </w:t>
            </w:r>
            <w:r w:rsidR="00FA3DBD" w:rsidRPr="002550AE">
              <w:rPr>
                <w:rFonts w:ascii="Meiryo UI" w:hAnsi="Meiryo UI" w:hint="eastAsia"/>
                <w:color w:val="000000" w:themeColor="text1"/>
              </w:rPr>
              <w:t>食品表示法に基づく表示の適正化（食の安全推進課</w:t>
            </w:r>
            <w:r w:rsidRPr="002550AE">
              <w:rPr>
                <w:rFonts w:ascii="Meiryo UI" w:hAnsi="Meiryo UI" w:hint="eastAsia"/>
                <w:color w:val="000000" w:themeColor="text1"/>
              </w:rPr>
              <w:t>・保健所</w:t>
            </w:r>
            <w:r w:rsidR="00FA3DBD" w:rsidRPr="002550AE">
              <w:rPr>
                <w:rFonts w:ascii="Meiryo UI" w:hAnsi="Meiryo UI" w:hint="eastAsia"/>
                <w:color w:val="000000" w:themeColor="text1"/>
              </w:rPr>
              <w:t>）</w:t>
            </w:r>
          </w:p>
          <w:p w14:paraId="48C28E2F" w14:textId="2B172670" w:rsidR="00FA3DBD" w:rsidRPr="002550AE" w:rsidRDefault="00FA3DBD" w:rsidP="00FA3DBD">
            <w:pPr>
              <w:spacing w:line="360" w:lineRule="exact"/>
              <w:ind w:firstLineChars="100" w:firstLine="240"/>
              <w:jc w:val="left"/>
              <w:rPr>
                <w:rFonts w:ascii="Meiryo UI" w:hAnsi="Meiryo UI"/>
                <w:color w:val="000000" w:themeColor="text1"/>
              </w:rPr>
            </w:pPr>
            <w:r w:rsidRPr="002550AE">
              <w:rPr>
                <w:rFonts w:ascii="Meiryo UI" w:hAnsi="Meiryo UI" w:hint="eastAsia"/>
                <w:color w:val="000000" w:themeColor="text1"/>
              </w:rPr>
              <w:t>アレルギー物質</w:t>
            </w:r>
            <w:r w:rsidR="0027404A" w:rsidRPr="002550AE">
              <w:rPr>
                <w:rFonts w:ascii="Meiryo UI" w:hAnsi="Meiryo UI" w:hint="eastAsia"/>
                <w:color w:val="000000" w:themeColor="text1"/>
                <w:vertAlign w:val="superscript"/>
              </w:rPr>
              <w:t>※</w:t>
            </w:r>
            <w:r w:rsidRPr="002550AE">
              <w:rPr>
                <w:rFonts w:ascii="Meiryo UI" w:hAnsi="Meiryo UI" w:hint="eastAsia"/>
                <w:color w:val="000000" w:themeColor="text1"/>
              </w:rPr>
              <w:t>の含有の有無や期限（消費期限又は賞味期限）、添加物など、食品表示法に基づく適正な表示を徹底するため、毎年度、大阪府食品衛生監視指導計画を策定し、これに基づき、製造者や販売者等への監視</w:t>
            </w:r>
            <w:r w:rsidR="0027404A" w:rsidRPr="002550AE">
              <w:rPr>
                <w:rFonts w:ascii="Meiryo UI" w:hAnsi="Meiryo UI" w:hint="eastAsia"/>
                <w:color w:val="000000" w:themeColor="text1"/>
              </w:rPr>
              <w:t>や流通食品の試験検査</w:t>
            </w:r>
            <w:r w:rsidRPr="002550AE">
              <w:rPr>
                <w:rFonts w:ascii="Meiryo UI" w:hAnsi="Meiryo UI" w:hint="eastAsia"/>
                <w:color w:val="000000" w:themeColor="text1"/>
              </w:rPr>
              <w:t>を行い、不適正な表示を行っている事業者に対して指導を行います。</w:t>
            </w:r>
          </w:p>
          <w:p w14:paraId="6AD57212" w14:textId="001CFFE9" w:rsidR="00FA3DBD" w:rsidRPr="002550AE" w:rsidRDefault="00FA3DBD" w:rsidP="00FA3DBD">
            <w:pPr>
              <w:spacing w:line="360" w:lineRule="exact"/>
              <w:ind w:firstLineChars="100" w:firstLine="240"/>
              <w:jc w:val="left"/>
              <w:rPr>
                <w:rFonts w:ascii="Meiryo UI" w:hAnsi="Meiryo UI"/>
                <w:color w:val="000000" w:themeColor="text1"/>
              </w:rPr>
            </w:pPr>
            <w:r w:rsidRPr="002550AE">
              <w:rPr>
                <w:rFonts w:ascii="Meiryo UI" w:hAnsi="Meiryo UI" w:hint="eastAsia"/>
                <w:color w:val="000000" w:themeColor="text1"/>
              </w:rPr>
              <w:t>また、生鮮食品の原産地表示等の適正化を図るため、府内の食品販売店に対して食品表示指導員</w:t>
            </w:r>
            <w:r w:rsidR="00E17385" w:rsidRPr="002550AE">
              <w:rPr>
                <w:rFonts w:ascii="Meiryo UI" w:hAnsi="Meiryo UI" w:hint="eastAsia"/>
                <w:color w:val="000000" w:themeColor="text1"/>
                <w:vertAlign w:val="superscript"/>
              </w:rPr>
              <w:t>※</w:t>
            </w:r>
            <w:r w:rsidRPr="002550AE">
              <w:rPr>
                <w:rFonts w:ascii="Meiryo UI" w:hAnsi="Meiryo UI" w:hint="eastAsia"/>
                <w:color w:val="000000" w:themeColor="text1"/>
              </w:rPr>
              <w:t>による巡回点検を実施し、指導等を行います。</w:t>
            </w:r>
          </w:p>
          <w:p w14:paraId="5F8AC41F" w14:textId="33E6F95E" w:rsidR="00FA3DBD" w:rsidRPr="002550AE" w:rsidRDefault="00FA3DBD" w:rsidP="002726F2">
            <w:pPr>
              <w:spacing w:line="360" w:lineRule="exact"/>
              <w:ind w:firstLineChars="100" w:firstLine="240"/>
              <w:jc w:val="left"/>
              <w:rPr>
                <w:rFonts w:ascii="Meiryo UI" w:hAnsi="Meiryo UI"/>
                <w:color w:val="000000" w:themeColor="text1"/>
              </w:rPr>
            </w:pPr>
            <w:r w:rsidRPr="002550AE">
              <w:rPr>
                <w:rFonts w:ascii="Meiryo UI" w:hAnsi="Meiryo UI" w:hint="eastAsia"/>
                <w:color w:val="000000" w:themeColor="text1"/>
              </w:rPr>
              <w:t>なお、生産者等に対しては、農と緑の総合事務所等と連携し、食品の適正表示に関する啓発</w:t>
            </w:r>
            <w:r w:rsidR="00DA7BD8" w:rsidRPr="002550AE">
              <w:rPr>
                <w:rFonts w:ascii="Meiryo UI" w:hAnsi="Meiryo UI" w:hint="eastAsia"/>
                <w:color w:val="000000" w:themeColor="text1"/>
              </w:rPr>
              <w:t>、</w:t>
            </w:r>
            <w:r w:rsidRPr="002550AE">
              <w:rPr>
                <w:rFonts w:ascii="Meiryo UI" w:hAnsi="Meiryo UI" w:hint="eastAsia"/>
                <w:color w:val="000000" w:themeColor="text1"/>
              </w:rPr>
              <w:t>指導に努めます。</w:t>
            </w:r>
          </w:p>
        </w:tc>
      </w:tr>
      <w:tr w:rsidR="00FA3DBD" w14:paraId="354C0FC5" w14:textId="77777777" w:rsidTr="00EE0410">
        <w:trPr>
          <w:trHeight w:val="411"/>
        </w:trPr>
        <w:tc>
          <w:tcPr>
            <w:tcW w:w="9060" w:type="dxa"/>
            <w:vAlign w:val="center"/>
          </w:tcPr>
          <w:p w14:paraId="5CA0D3BE" w14:textId="1B83EC77" w:rsidR="00FA3DBD" w:rsidRPr="005602CF" w:rsidRDefault="00CC51BD" w:rsidP="00FA3DBD">
            <w:pPr>
              <w:spacing w:line="360" w:lineRule="exact"/>
              <w:jc w:val="left"/>
              <w:rPr>
                <w:rFonts w:ascii="Meiryo UI" w:hAnsi="Meiryo UI"/>
              </w:rPr>
            </w:pPr>
            <w:r>
              <w:rPr>
                <w:rFonts w:ascii="Meiryo UI" w:hAnsi="Meiryo UI" w:hint="eastAsia"/>
              </w:rPr>
              <w:t>(イ)</w:t>
            </w:r>
            <w:r>
              <w:rPr>
                <w:rFonts w:ascii="Meiryo UI" w:hAnsi="Meiryo UI"/>
              </w:rPr>
              <w:t xml:space="preserve"> </w:t>
            </w:r>
            <w:r w:rsidR="00FA3DBD" w:rsidRPr="005602CF">
              <w:rPr>
                <w:rFonts w:ascii="Meiryo UI" w:hAnsi="Meiryo UI" w:hint="eastAsia"/>
              </w:rPr>
              <w:t>健康増進法に基づく表示の指導（健康づくり課）</w:t>
            </w:r>
          </w:p>
          <w:p w14:paraId="46047D69" w14:textId="20E80507" w:rsidR="00FA3DBD" w:rsidRPr="005602CF" w:rsidRDefault="00FA3DBD" w:rsidP="00FA3DBD">
            <w:pPr>
              <w:spacing w:line="360" w:lineRule="exact"/>
              <w:ind w:firstLineChars="100" w:firstLine="240"/>
              <w:jc w:val="left"/>
              <w:rPr>
                <w:rFonts w:ascii="Meiryo UI" w:hAnsi="Meiryo UI"/>
              </w:rPr>
            </w:pPr>
            <w:r w:rsidRPr="005602CF">
              <w:rPr>
                <w:rFonts w:ascii="Meiryo UI" w:hAnsi="Meiryo UI" w:hint="eastAsia"/>
              </w:rPr>
              <w:t>食品を製造・販売する事業者に対して、食品として販売する物に関して広告やその他の表示をするときは、健康の保持増進の効果等について著しく事実に相違する表示又は著しく人を誤認させる表示をしないよう指導等を行います。</w:t>
            </w:r>
          </w:p>
        </w:tc>
      </w:tr>
      <w:tr w:rsidR="00FA3DBD" w14:paraId="404192DD" w14:textId="77777777" w:rsidTr="00EE0410">
        <w:trPr>
          <w:trHeight w:val="411"/>
        </w:trPr>
        <w:tc>
          <w:tcPr>
            <w:tcW w:w="9060" w:type="dxa"/>
            <w:vAlign w:val="center"/>
          </w:tcPr>
          <w:p w14:paraId="609651AF" w14:textId="38F7CA10" w:rsidR="00FA3DBD" w:rsidRPr="003F28A7" w:rsidRDefault="00CC51BD" w:rsidP="00CC51BD">
            <w:pPr>
              <w:spacing w:line="360" w:lineRule="exact"/>
              <w:ind w:left="480" w:hangingChars="200" w:hanging="480"/>
              <w:jc w:val="left"/>
              <w:rPr>
                <w:rFonts w:ascii="Meiryo UI" w:hAnsi="Meiryo UI"/>
                <w:spacing w:val="-10"/>
                <w:sz w:val="22"/>
              </w:rPr>
            </w:pPr>
            <w:r w:rsidRPr="006B73C7">
              <w:rPr>
                <w:rFonts w:ascii="Meiryo UI" w:hAnsi="Meiryo UI" w:hint="eastAsia"/>
              </w:rPr>
              <w:t>(ウ)</w:t>
            </w:r>
            <w:r w:rsidRPr="006B73C7">
              <w:rPr>
                <w:rFonts w:ascii="Meiryo UI" w:hAnsi="Meiryo UI"/>
              </w:rPr>
              <w:t xml:space="preserve"> </w:t>
            </w:r>
            <w:r w:rsidR="00FA3DBD" w:rsidRPr="003F28A7">
              <w:rPr>
                <w:rFonts w:ascii="Meiryo UI" w:hAnsi="Meiryo UI" w:hint="eastAsia"/>
                <w:spacing w:val="-4"/>
              </w:rPr>
              <w:t>景品表示法</w:t>
            </w:r>
            <w:r w:rsidR="003F28A7" w:rsidRPr="003B69E5">
              <w:rPr>
                <w:rFonts w:ascii="Meiryo UI" w:hAnsi="Meiryo UI" w:hint="eastAsia"/>
                <w:spacing w:val="-4"/>
                <w:vertAlign w:val="superscript"/>
              </w:rPr>
              <w:t>※</w:t>
            </w:r>
            <w:r w:rsidR="00FA3DBD" w:rsidRPr="003F28A7">
              <w:rPr>
                <w:rFonts w:ascii="Meiryo UI" w:hAnsi="Meiryo UI" w:hint="eastAsia"/>
                <w:spacing w:val="-4"/>
              </w:rPr>
              <w:t>に基づく不当表示（優良誤認表示</w:t>
            </w:r>
            <w:r w:rsidR="005602CF" w:rsidRPr="003F28A7">
              <w:rPr>
                <w:rFonts w:ascii="Meiryo UI" w:hAnsi="Meiryo UI" w:hint="eastAsia"/>
                <w:spacing w:val="-4"/>
              </w:rPr>
              <w:t>等</w:t>
            </w:r>
            <w:r w:rsidR="00FA3DBD" w:rsidRPr="003F28A7">
              <w:rPr>
                <w:rFonts w:ascii="Meiryo UI" w:hAnsi="Meiryo UI" w:hint="eastAsia"/>
                <w:spacing w:val="-4"/>
              </w:rPr>
              <w:t>）の啓発指導（消費生活センター）</w:t>
            </w:r>
          </w:p>
          <w:p w14:paraId="639E0563" w14:textId="01C891E0" w:rsidR="00FA3DBD" w:rsidRPr="006B73C7" w:rsidRDefault="00FA3DBD" w:rsidP="00FA3DBD">
            <w:pPr>
              <w:spacing w:line="360" w:lineRule="exact"/>
              <w:ind w:firstLineChars="100" w:firstLine="240"/>
              <w:jc w:val="left"/>
              <w:rPr>
                <w:rFonts w:ascii="Meiryo UI" w:hAnsi="Meiryo UI"/>
              </w:rPr>
            </w:pPr>
            <w:r w:rsidRPr="006B73C7">
              <w:rPr>
                <w:rFonts w:ascii="Meiryo UI" w:hAnsi="Meiryo UI" w:hint="eastAsia"/>
              </w:rPr>
              <w:t>飲食店における料理のメニューや食品に関する広告等の表示について、実際のものよりも著しく優良と示すなどの不適切な表示を行っている事業者に対して指導等を行います。</w:t>
            </w:r>
          </w:p>
        </w:tc>
      </w:tr>
      <w:tr w:rsidR="00FA3DBD" w14:paraId="7AF643C1" w14:textId="77777777" w:rsidTr="00EE0410">
        <w:trPr>
          <w:trHeight w:val="411"/>
        </w:trPr>
        <w:tc>
          <w:tcPr>
            <w:tcW w:w="9060" w:type="dxa"/>
            <w:vAlign w:val="center"/>
          </w:tcPr>
          <w:p w14:paraId="1D1B5AE4" w14:textId="617CA7B2" w:rsidR="00FA3DBD" w:rsidRPr="006B73C7" w:rsidRDefault="00CC51BD" w:rsidP="00FA3DBD">
            <w:pPr>
              <w:spacing w:line="360" w:lineRule="exact"/>
              <w:jc w:val="left"/>
              <w:rPr>
                <w:rFonts w:ascii="Meiryo UI" w:hAnsi="Meiryo UI"/>
              </w:rPr>
            </w:pPr>
            <w:r w:rsidRPr="006B73C7">
              <w:rPr>
                <w:rFonts w:ascii="Meiryo UI" w:hAnsi="Meiryo UI" w:hint="eastAsia"/>
              </w:rPr>
              <w:t>(エ)</w:t>
            </w:r>
            <w:r w:rsidRPr="006B73C7">
              <w:rPr>
                <w:rFonts w:ascii="Meiryo UI" w:hAnsi="Meiryo UI"/>
              </w:rPr>
              <w:t xml:space="preserve"> </w:t>
            </w:r>
            <w:r w:rsidR="00FA3DBD" w:rsidRPr="006B73C7">
              <w:rPr>
                <w:rFonts w:ascii="Meiryo UI" w:hAnsi="Meiryo UI" w:hint="eastAsia"/>
              </w:rPr>
              <w:t>米トレーサビリティ法</w:t>
            </w:r>
            <w:r w:rsidR="00CA2547" w:rsidRPr="003B69E5">
              <w:rPr>
                <w:rFonts w:ascii="Meiryo UI" w:hAnsi="Meiryo UI" w:hint="eastAsia"/>
                <w:vertAlign w:val="superscript"/>
              </w:rPr>
              <w:t>※</w:t>
            </w:r>
            <w:r w:rsidR="00FA3DBD" w:rsidRPr="006B73C7">
              <w:rPr>
                <w:rFonts w:ascii="Meiryo UI" w:hAnsi="Meiryo UI" w:hint="eastAsia"/>
              </w:rPr>
              <w:t>に基づく産地情報の伝達等（流通対策室）</w:t>
            </w:r>
          </w:p>
          <w:p w14:paraId="2B691FD0" w14:textId="3D7A91BA" w:rsidR="00FA3DBD" w:rsidRPr="006B73C7" w:rsidRDefault="00FA3DBD" w:rsidP="00FA3DBD">
            <w:pPr>
              <w:spacing w:line="360" w:lineRule="exact"/>
              <w:ind w:firstLineChars="100" w:firstLine="240"/>
              <w:jc w:val="left"/>
              <w:rPr>
                <w:rFonts w:ascii="Meiryo UI" w:hAnsi="Meiryo UI"/>
              </w:rPr>
            </w:pPr>
            <w:r w:rsidRPr="006B73C7">
              <w:rPr>
                <w:rFonts w:ascii="Meiryo UI" w:hAnsi="Meiryo UI" w:hint="eastAsia"/>
              </w:rPr>
              <w:t>米トレーサビリティ法により、取引等の記録の作成・保存及び伝達が義務づけられている米及び米加工品の製造、販売等を行う事業者（生産者含む）に対して指導等を行います。</w:t>
            </w:r>
          </w:p>
        </w:tc>
      </w:tr>
      <w:tr w:rsidR="00E862E4" w14:paraId="1899FBFA" w14:textId="77777777" w:rsidTr="00C50361">
        <w:trPr>
          <w:trHeight w:val="411"/>
        </w:trPr>
        <w:tc>
          <w:tcPr>
            <w:tcW w:w="9060" w:type="dxa"/>
            <w:shd w:val="clear" w:color="auto" w:fill="DEEAF6" w:themeFill="accent1" w:themeFillTint="33"/>
            <w:vAlign w:val="center"/>
          </w:tcPr>
          <w:p w14:paraId="733D7AB9" w14:textId="18649CB7" w:rsidR="00E862E4" w:rsidRPr="0080740E" w:rsidRDefault="00E862E4" w:rsidP="00E862E4">
            <w:pPr>
              <w:spacing w:line="360" w:lineRule="exact"/>
              <w:jc w:val="left"/>
              <w:rPr>
                <w:rFonts w:ascii="Meiryo UI" w:hAnsi="Meiryo UI"/>
                <w:highlight w:val="yellow"/>
              </w:rPr>
            </w:pPr>
            <w:r>
              <w:rPr>
                <w:rFonts w:ascii="Meiryo UI" w:hAnsi="Meiryo UI" w:hint="eastAsia"/>
              </w:rPr>
              <w:t>⑮</w:t>
            </w:r>
            <w:r w:rsidR="00CC51BD">
              <w:rPr>
                <w:rFonts w:ascii="Meiryo UI" w:hAnsi="Meiryo UI" w:hint="eastAsia"/>
              </w:rPr>
              <w:t xml:space="preserve">　</w:t>
            </w:r>
            <w:r w:rsidRPr="005946F2">
              <w:rPr>
                <w:rFonts w:ascii="Meiryo UI" w:hAnsi="Meiryo UI" w:hint="eastAsia"/>
              </w:rPr>
              <w:t>健康食品関係施設への監視指導</w:t>
            </w:r>
            <w:r w:rsidRPr="00F20981">
              <w:rPr>
                <w:rFonts w:ascii="Meiryo UI" w:hAnsi="Meiryo UI" w:hint="eastAsia"/>
              </w:rPr>
              <w:t>（食の安全推進課・薬務課・健康づくり課</w:t>
            </w:r>
            <w:r w:rsidR="00CC51BD">
              <w:rPr>
                <w:rFonts w:ascii="Meiryo UI" w:hAnsi="Meiryo UI" w:hint="eastAsia"/>
              </w:rPr>
              <w:t>・保健所</w:t>
            </w:r>
            <w:r w:rsidRPr="00F20981">
              <w:rPr>
                <w:rFonts w:ascii="Meiryo UI" w:hAnsi="Meiryo UI" w:hint="eastAsia"/>
              </w:rPr>
              <w:t>）</w:t>
            </w:r>
          </w:p>
        </w:tc>
      </w:tr>
      <w:tr w:rsidR="00E862E4" w14:paraId="5DED94ED" w14:textId="77777777" w:rsidTr="00EE0410">
        <w:trPr>
          <w:trHeight w:val="411"/>
        </w:trPr>
        <w:tc>
          <w:tcPr>
            <w:tcW w:w="9060" w:type="dxa"/>
            <w:vAlign w:val="center"/>
          </w:tcPr>
          <w:p w14:paraId="7926BB55" w14:textId="71877721" w:rsidR="00E862E4" w:rsidRPr="0080740E" w:rsidRDefault="00E862E4" w:rsidP="00CA2547">
            <w:pPr>
              <w:spacing w:line="360" w:lineRule="exact"/>
              <w:ind w:firstLineChars="100" w:firstLine="240"/>
              <w:jc w:val="left"/>
              <w:rPr>
                <w:rFonts w:ascii="Meiryo UI" w:hAnsi="Meiryo UI"/>
                <w:highlight w:val="yellow"/>
              </w:rPr>
            </w:pPr>
            <w:r w:rsidRPr="00F20981">
              <w:rPr>
                <w:rFonts w:ascii="Meiryo UI" w:hAnsi="Meiryo UI" w:hint="eastAsia"/>
              </w:rPr>
              <w:t>機能性表示食品</w:t>
            </w:r>
            <w:r w:rsidR="003F28A7" w:rsidRPr="003B69E5">
              <w:rPr>
                <w:rFonts w:ascii="Meiryo UI" w:hAnsi="Meiryo UI" w:hint="eastAsia"/>
                <w:vertAlign w:val="superscript"/>
              </w:rPr>
              <w:t>※</w:t>
            </w:r>
            <w:r w:rsidRPr="00F20981">
              <w:rPr>
                <w:rFonts w:ascii="Meiryo UI" w:hAnsi="Meiryo UI" w:hint="eastAsia"/>
              </w:rPr>
              <w:t>等の健康食品</w:t>
            </w:r>
            <w:r w:rsidR="00CA2547" w:rsidRPr="003B69E5">
              <w:rPr>
                <w:rFonts w:ascii="Meiryo UI" w:hAnsi="Meiryo UI" w:hint="eastAsia"/>
                <w:vertAlign w:val="superscript"/>
              </w:rPr>
              <w:t>※</w:t>
            </w:r>
            <w:r w:rsidRPr="00F20981">
              <w:rPr>
                <w:rFonts w:ascii="Meiryo UI" w:hAnsi="Meiryo UI" w:hint="eastAsia"/>
              </w:rPr>
              <w:t>の製造施設、販売施設に対して、関係する食品表示法、食品衛生法、健康増進法</w:t>
            </w:r>
            <w:r w:rsidR="00CA2547" w:rsidRPr="003B69E5">
              <w:rPr>
                <w:rFonts w:ascii="Meiryo UI" w:hAnsi="Meiryo UI" w:hint="eastAsia"/>
                <w:vertAlign w:val="superscript"/>
              </w:rPr>
              <w:t>※</w:t>
            </w:r>
            <w:r w:rsidRPr="00F20981">
              <w:rPr>
                <w:rFonts w:ascii="Meiryo UI" w:hAnsi="Meiryo UI" w:hint="eastAsia"/>
              </w:rPr>
              <w:t>及び医薬品、医療機器等の品質、有効性及び安全性の確保等に関する法律</w:t>
            </w:r>
            <w:r w:rsidR="003F28A7" w:rsidRPr="003B69E5">
              <w:rPr>
                <w:rFonts w:ascii="Meiryo UI" w:hAnsi="Meiryo UI" w:hint="eastAsia"/>
                <w:vertAlign w:val="superscript"/>
              </w:rPr>
              <w:t>※</w:t>
            </w:r>
            <w:r w:rsidRPr="00F20981">
              <w:rPr>
                <w:rFonts w:ascii="Meiryo UI" w:hAnsi="Meiryo UI" w:hint="eastAsia"/>
              </w:rPr>
              <w:t>の主管課が連携して監視し、原材料の確認や表示・広告の点検指導を行います。</w:t>
            </w:r>
          </w:p>
        </w:tc>
      </w:tr>
      <w:tr w:rsidR="00F308B5" w14:paraId="2120E7ED" w14:textId="77777777" w:rsidTr="00EE0410">
        <w:trPr>
          <w:trHeight w:val="454"/>
        </w:trPr>
        <w:tc>
          <w:tcPr>
            <w:tcW w:w="9060" w:type="dxa"/>
            <w:shd w:val="clear" w:color="auto" w:fill="DEEAF6" w:themeFill="accent1" w:themeFillTint="33"/>
            <w:vAlign w:val="center"/>
          </w:tcPr>
          <w:p w14:paraId="4696C56E" w14:textId="5274093D" w:rsidR="00F308B5" w:rsidRPr="00F308B5" w:rsidRDefault="00F308B5" w:rsidP="00F308B5">
            <w:pPr>
              <w:spacing w:line="360" w:lineRule="exact"/>
              <w:jc w:val="left"/>
              <w:rPr>
                <w:rFonts w:ascii="Meiryo UI" w:hAnsi="Meiryo UI"/>
              </w:rPr>
            </w:pPr>
            <w:r w:rsidRPr="00F308B5">
              <w:rPr>
                <w:rFonts w:ascii="Meiryo UI" w:hAnsi="Meiryo UI" w:hint="eastAsia"/>
              </w:rPr>
              <w:t>⑯</w:t>
            </w:r>
            <w:r w:rsidR="00CC51BD">
              <w:rPr>
                <w:rFonts w:ascii="Meiryo UI" w:hAnsi="Meiryo UI" w:hint="eastAsia"/>
              </w:rPr>
              <w:t xml:space="preserve">　</w:t>
            </w:r>
            <w:r w:rsidRPr="00F308B5">
              <w:rPr>
                <w:rFonts w:ascii="Meiryo UI" w:hAnsi="Meiryo UI" w:hint="eastAsia"/>
              </w:rPr>
              <w:t>米の</w:t>
            </w:r>
            <w:r w:rsidRPr="00F308B5">
              <w:rPr>
                <w:rFonts w:ascii="Meiryo UI" w:hAnsi="Meiryo UI"/>
              </w:rPr>
              <w:t>DNA品種判別検査による表示内容の確認</w:t>
            </w:r>
            <w:r w:rsidR="002A3657">
              <w:rPr>
                <w:rFonts w:ascii="Meiryo UI" w:hAnsi="Meiryo UI" w:hint="eastAsia"/>
              </w:rPr>
              <w:t>（食の安全推進課）</w:t>
            </w:r>
          </w:p>
        </w:tc>
      </w:tr>
      <w:tr w:rsidR="00FA3DBD" w14:paraId="425A1532" w14:textId="77777777" w:rsidTr="00EE0410">
        <w:trPr>
          <w:trHeight w:val="416"/>
        </w:trPr>
        <w:tc>
          <w:tcPr>
            <w:tcW w:w="9060" w:type="dxa"/>
            <w:vAlign w:val="center"/>
          </w:tcPr>
          <w:p w14:paraId="51F86C28" w14:textId="02C7DF8F" w:rsidR="00FA3DBD" w:rsidRPr="00F308B5" w:rsidRDefault="00FA3DBD" w:rsidP="00FA3DBD">
            <w:pPr>
              <w:spacing w:line="360" w:lineRule="exact"/>
              <w:ind w:firstLineChars="100" w:firstLine="240"/>
              <w:jc w:val="left"/>
              <w:rPr>
                <w:rFonts w:ascii="Meiryo UI" w:hAnsi="Meiryo UI"/>
              </w:rPr>
            </w:pPr>
            <w:r w:rsidRPr="00FA3DBD">
              <w:rPr>
                <w:rFonts w:ascii="Meiryo UI" w:hAnsi="Meiryo UI" w:hint="eastAsia"/>
              </w:rPr>
              <w:t>消費者向けに販売されている米穀について、ＤＮＡ分析による品種判別</w:t>
            </w:r>
            <w:r w:rsidR="00DA7BD8">
              <w:rPr>
                <w:rFonts w:ascii="Meiryo UI" w:hAnsi="Meiryo UI" w:hint="eastAsia"/>
              </w:rPr>
              <w:t>検査</w:t>
            </w:r>
            <w:r w:rsidRPr="00FA3DBD">
              <w:rPr>
                <w:rFonts w:ascii="Meiryo UI" w:hAnsi="Meiryo UI" w:hint="eastAsia"/>
              </w:rPr>
              <w:t>を実施し、食品表示の真正性を調査します。</w:t>
            </w:r>
          </w:p>
        </w:tc>
      </w:tr>
      <w:tr w:rsidR="00F308B5" w14:paraId="694244A1" w14:textId="77777777" w:rsidTr="00EE0410">
        <w:trPr>
          <w:trHeight w:val="454"/>
        </w:trPr>
        <w:tc>
          <w:tcPr>
            <w:tcW w:w="9060" w:type="dxa"/>
            <w:shd w:val="clear" w:color="auto" w:fill="DEEAF6" w:themeFill="accent1" w:themeFillTint="33"/>
            <w:vAlign w:val="center"/>
          </w:tcPr>
          <w:p w14:paraId="1B536479" w14:textId="159EDC40" w:rsidR="00F308B5" w:rsidRPr="00F308B5" w:rsidRDefault="00F308B5" w:rsidP="00F308B5">
            <w:pPr>
              <w:spacing w:line="360" w:lineRule="exact"/>
              <w:jc w:val="left"/>
              <w:rPr>
                <w:rFonts w:ascii="Meiryo UI" w:hAnsi="Meiryo UI"/>
              </w:rPr>
            </w:pPr>
            <w:r w:rsidRPr="00F308B5">
              <w:rPr>
                <w:rFonts w:ascii="Meiryo UI" w:hAnsi="Meiryo UI" w:hint="eastAsia"/>
              </w:rPr>
              <w:t>⑰</w:t>
            </w:r>
            <w:r w:rsidR="00CC51BD">
              <w:rPr>
                <w:rFonts w:ascii="Meiryo UI" w:hAnsi="Meiryo UI" w:hint="eastAsia"/>
              </w:rPr>
              <w:t xml:space="preserve">　</w:t>
            </w:r>
            <w:r w:rsidRPr="00F308B5">
              <w:rPr>
                <w:rFonts w:ascii="Meiryo UI" w:hAnsi="Meiryo UI" w:hint="eastAsia"/>
              </w:rPr>
              <w:t>食品表示制度の普及推進</w:t>
            </w:r>
            <w:r w:rsidR="002A3657">
              <w:rPr>
                <w:rFonts w:ascii="Meiryo UI" w:hAnsi="Meiryo UI" w:hint="eastAsia"/>
              </w:rPr>
              <w:t>（食の安全推進課</w:t>
            </w:r>
            <w:r w:rsidR="00CC51BD">
              <w:rPr>
                <w:rFonts w:ascii="Meiryo UI" w:hAnsi="Meiryo UI" w:hint="eastAsia"/>
              </w:rPr>
              <w:t>・保健所</w:t>
            </w:r>
            <w:r w:rsidR="002A3657">
              <w:rPr>
                <w:rFonts w:ascii="Meiryo UI" w:hAnsi="Meiryo UI" w:hint="eastAsia"/>
              </w:rPr>
              <w:t>）</w:t>
            </w:r>
          </w:p>
        </w:tc>
      </w:tr>
      <w:tr w:rsidR="00FA3DBD" w14:paraId="3EACFCA2" w14:textId="77777777" w:rsidTr="00EE0410">
        <w:trPr>
          <w:trHeight w:val="409"/>
        </w:trPr>
        <w:tc>
          <w:tcPr>
            <w:tcW w:w="9060" w:type="dxa"/>
            <w:vAlign w:val="center"/>
          </w:tcPr>
          <w:p w14:paraId="31D27D61" w14:textId="55AAB47B" w:rsidR="00FA3DBD" w:rsidRPr="00FA3DBD" w:rsidRDefault="00FA3DBD" w:rsidP="00FA3DBD">
            <w:pPr>
              <w:spacing w:line="360" w:lineRule="exact"/>
              <w:ind w:firstLineChars="100" w:firstLine="240"/>
              <w:jc w:val="left"/>
              <w:rPr>
                <w:rFonts w:ascii="Meiryo UI" w:hAnsi="Meiryo UI"/>
              </w:rPr>
            </w:pPr>
            <w:r w:rsidRPr="00FA3DBD">
              <w:rPr>
                <w:rFonts w:ascii="Meiryo UI" w:hAnsi="Meiryo UI" w:hint="eastAsia"/>
              </w:rPr>
              <w:t>食品関連事業者が食品表示法に基づき適正に表示できるよう、食品関連団体が主催する食品表示学習会に対して講師を派遣するほか、事</w:t>
            </w:r>
            <w:r w:rsidR="00DE164D">
              <w:rPr>
                <w:rFonts w:ascii="Meiryo UI" w:hAnsi="Meiryo UI" w:hint="eastAsia"/>
              </w:rPr>
              <w:t>業者からの表示相談に対応するなど、事業者の適正表示に関する取組</w:t>
            </w:r>
            <w:r w:rsidRPr="00FA3DBD">
              <w:rPr>
                <w:rFonts w:ascii="Meiryo UI" w:hAnsi="Meiryo UI" w:hint="eastAsia"/>
              </w:rPr>
              <w:t>を支援します。</w:t>
            </w:r>
          </w:p>
          <w:p w14:paraId="08FF214B" w14:textId="7320B632" w:rsidR="00FA3DBD" w:rsidRPr="00F308B5" w:rsidRDefault="00FA3DBD" w:rsidP="00727145">
            <w:pPr>
              <w:spacing w:line="360" w:lineRule="exact"/>
              <w:ind w:firstLineChars="100" w:firstLine="240"/>
              <w:jc w:val="left"/>
              <w:rPr>
                <w:rFonts w:ascii="Meiryo UI" w:hAnsi="Meiryo UI"/>
              </w:rPr>
            </w:pPr>
            <w:r w:rsidRPr="00FA3DBD">
              <w:rPr>
                <w:rFonts w:ascii="Meiryo UI" w:hAnsi="Meiryo UI" w:hint="eastAsia"/>
              </w:rPr>
              <w:t>また、消費者向けの食品表示学習会やホームページなどを活用し、消費者の食品選択に資するよう食品表示への理解促進に努めます。</w:t>
            </w:r>
          </w:p>
        </w:tc>
      </w:tr>
    </w:tbl>
    <w:p w14:paraId="0D4C82AB" w14:textId="77777777" w:rsidR="00305BE1" w:rsidRDefault="00305BE1" w:rsidP="00305BE1">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305BE1" w:rsidRPr="00C266DF" w14:paraId="13CCD3FD" w14:textId="77777777" w:rsidTr="00DD42EF">
        <w:trPr>
          <w:trHeight w:val="454"/>
        </w:trPr>
        <w:tc>
          <w:tcPr>
            <w:tcW w:w="9060" w:type="dxa"/>
            <w:shd w:val="clear" w:color="auto" w:fill="0070C0"/>
            <w:vAlign w:val="center"/>
          </w:tcPr>
          <w:p w14:paraId="4B3D9012" w14:textId="77777777" w:rsidR="00305BE1" w:rsidRPr="00C266DF" w:rsidRDefault="00305BE1"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C266DF">
              <w:rPr>
                <w:rFonts w:ascii="Meiryo UI" w:hAnsi="Meiryo UI" w:hint="eastAsia"/>
                <w:b/>
                <w:color w:val="FFFFFF" w:themeColor="background1"/>
                <w:sz w:val="28"/>
              </w:rPr>
              <w:t>事業者の取組ポイント</w:t>
            </w:r>
          </w:p>
        </w:tc>
      </w:tr>
      <w:tr w:rsidR="009B4EB8" w14:paraId="32F1DE48" w14:textId="77777777" w:rsidTr="00DD42EF">
        <w:trPr>
          <w:trHeight w:val="454"/>
        </w:trPr>
        <w:tc>
          <w:tcPr>
            <w:tcW w:w="9060" w:type="dxa"/>
            <w:vAlign w:val="center"/>
          </w:tcPr>
          <w:p w14:paraId="1B092602" w14:textId="77777777" w:rsidR="009B4EB8" w:rsidRPr="00C266DF" w:rsidRDefault="00DD42EF" w:rsidP="00DD42EF">
            <w:pPr>
              <w:pStyle w:val="aa"/>
              <w:numPr>
                <w:ilvl w:val="0"/>
                <w:numId w:val="12"/>
              </w:numPr>
              <w:spacing w:line="360" w:lineRule="exact"/>
              <w:ind w:leftChars="0"/>
              <w:jc w:val="left"/>
              <w:rPr>
                <w:rFonts w:ascii="Meiryo UI" w:hAnsi="Meiryo UI"/>
              </w:rPr>
            </w:pPr>
            <w:r w:rsidRPr="00C266DF">
              <w:rPr>
                <w:rFonts w:ascii="Meiryo UI" w:eastAsia="Meiryo UI" w:hAnsi="Meiryo UI" w:hint="eastAsia"/>
                <w:sz w:val="24"/>
              </w:rPr>
              <w:t>食品表示法に係る適正な表示の推進</w:t>
            </w:r>
          </w:p>
          <w:p w14:paraId="7643DDB8" w14:textId="006DB620" w:rsidR="00157BC6" w:rsidRPr="00C266DF" w:rsidRDefault="00157BC6" w:rsidP="00157BC6">
            <w:pPr>
              <w:pStyle w:val="aa"/>
              <w:spacing w:line="360" w:lineRule="exact"/>
              <w:ind w:leftChars="0" w:left="360"/>
              <w:jc w:val="left"/>
              <w:rPr>
                <w:rFonts w:ascii="Meiryo UI" w:eastAsia="Meiryo UI" w:hAnsi="Meiryo UI"/>
                <w:sz w:val="24"/>
              </w:rPr>
            </w:pPr>
            <w:r w:rsidRPr="00C266DF">
              <w:rPr>
                <w:rFonts w:ascii="Meiryo UI" w:eastAsia="Meiryo UI" w:hAnsi="Meiryo UI" w:hint="eastAsia"/>
                <w:sz w:val="24"/>
              </w:rPr>
              <w:t>食品関連事業者等は、販売の用に供する食品について、食品表示基準</w:t>
            </w:r>
            <w:r w:rsidR="00E17385" w:rsidRPr="00C266DF">
              <w:rPr>
                <w:rFonts w:ascii="Meiryo UI" w:eastAsia="Meiryo UI" w:hAnsi="Meiryo UI" w:hint="eastAsia"/>
                <w:sz w:val="24"/>
                <w:vertAlign w:val="superscript"/>
              </w:rPr>
              <w:t>※</w:t>
            </w:r>
            <w:r w:rsidRPr="00C266DF">
              <w:rPr>
                <w:rFonts w:ascii="Meiryo UI" w:eastAsia="Meiryo UI" w:hAnsi="Meiryo UI" w:hint="eastAsia"/>
                <w:sz w:val="24"/>
              </w:rPr>
              <w:t>に従った表示をすること。</w:t>
            </w:r>
          </w:p>
          <w:p w14:paraId="51EDAF76" w14:textId="2F554BA6" w:rsidR="00157BC6" w:rsidRPr="00C266DF" w:rsidRDefault="00DD42EF" w:rsidP="00157BC6">
            <w:pPr>
              <w:pStyle w:val="aa"/>
              <w:numPr>
                <w:ilvl w:val="0"/>
                <w:numId w:val="12"/>
              </w:numPr>
              <w:spacing w:line="360" w:lineRule="exact"/>
              <w:ind w:leftChars="0"/>
              <w:jc w:val="left"/>
              <w:rPr>
                <w:rFonts w:ascii="Meiryo UI" w:hAnsi="Meiryo UI"/>
              </w:rPr>
            </w:pPr>
            <w:r w:rsidRPr="00C266DF">
              <w:rPr>
                <w:rFonts w:ascii="Meiryo UI" w:eastAsia="Meiryo UI" w:hAnsi="Meiryo UI" w:hint="eastAsia"/>
                <w:sz w:val="24"/>
              </w:rPr>
              <w:t>科学的・合理的な根拠に基づく食品の期限表示の設定</w:t>
            </w:r>
          </w:p>
          <w:p w14:paraId="7E7C3D53" w14:textId="2A783BFA" w:rsidR="00157BC6" w:rsidRPr="00C266DF" w:rsidRDefault="00157BC6" w:rsidP="00157BC6">
            <w:pPr>
              <w:pStyle w:val="aa"/>
              <w:spacing w:line="360" w:lineRule="exact"/>
              <w:ind w:leftChars="0" w:left="360"/>
              <w:jc w:val="left"/>
              <w:rPr>
                <w:rFonts w:ascii="Meiryo UI" w:hAnsi="Meiryo UI"/>
              </w:rPr>
            </w:pPr>
            <w:r w:rsidRPr="00C266DF">
              <w:rPr>
                <w:rFonts w:ascii="Meiryo UI" w:eastAsia="Meiryo UI" w:hAnsi="Meiryo UI" w:hint="eastAsia"/>
                <w:sz w:val="24"/>
              </w:rPr>
              <w:t>客観的な期限の設定のために、微生物試験、理化学試験、官能試験等を含め、これまで商品の開発・営業等により蓄積した経験や知識等を有効に活用することにより、科学的・合理的な根拠に基づいて期限を設定すること。</w:t>
            </w:r>
          </w:p>
          <w:p w14:paraId="24ED11C9" w14:textId="77777777" w:rsidR="00DD42EF" w:rsidRPr="00C266DF" w:rsidRDefault="00DD42EF" w:rsidP="00DD42EF">
            <w:pPr>
              <w:pStyle w:val="aa"/>
              <w:numPr>
                <w:ilvl w:val="0"/>
                <w:numId w:val="12"/>
              </w:numPr>
              <w:spacing w:line="360" w:lineRule="exact"/>
              <w:ind w:leftChars="0"/>
              <w:jc w:val="left"/>
              <w:rPr>
                <w:rFonts w:ascii="Meiryo UI" w:hAnsi="Meiryo UI"/>
              </w:rPr>
            </w:pPr>
            <w:r w:rsidRPr="00C266DF">
              <w:rPr>
                <w:rFonts w:ascii="Meiryo UI" w:eastAsia="Meiryo UI" w:hAnsi="Meiryo UI" w:hint="eastAsia"/>
                <w:sz w:val="24"/>
              </w:rPr>
              <w:t>アレルギー表示の徹底及び推進</w:t>
            </w:r>
          </w:p>
          <w:p w14:paraId="61A1BA43" w14:textId="6DCC0AB4" w:rsidR="00157BC6" w:rsidRPr="00C266DF" w:rsidRDefault="00DA7BD8" w:rsidP="00157BC6">
            <w:pPr>
              <w:pStyle w:val="aa"/>
              <w:spacing w:line="360" w:lineRule="exact"/>
              <w:ind w:leftChars="0" w:left="360"/>
              <w:jc w:val="left"/>
              <w:rPr>
                <w:rFonts w:ascii="Meiryo UI" w:hAnsi="Meiryo UI"/>
              </w:rPr>
            </w:pPr>
            <w:r>
              <w:rPr>
                <w:rFonts w:ascii="Meiryo UI" w:eastAsia="Meiryo UI" w:hAnsi="Meiryo UI" w:hint="eastAsia"/>
                <w:sz w:val="24"/>
              </w:rPr>
              <w:t>食品</w:t>
            </w:r>
            <w:r w:rsidR="00157BC6" w:rsidRPr="00C266DF">
              <w:rPr>
                <w:rFonts w:ascii="Meiryo UI" w:eastAsia="Meiryo UI" w:hAnsi="Meiryo UI" w:hint="eastAsia"/>
                <w:sz w:val="24"/>
              </w:rPr>
              <w:t>には、アレルギー物質を含む特定原材料</w:t>
            </w:r>
            <w:r w:rsidR="006B73C7" w:rsidRPr="00C266DF">
              <w:rPr>
                <w:rFonts w:ascii="Meiryo UI" w:eastAsia="Meiryo UI" w:hAnsi="Meiryo UI" w:hint="eastAsia"/>
                <w:sz w:val="24"/>
              </w:rPr>
              <w:t>（7品目：えび、かに、小麦、そば、卵、乳及び落花生）の含有表示が義務化されています。特定原材料の有無を必ず確認し、適正なアレルギー表示を行うこと。さらに、できる限り特定原材料に準ずる原材料（21品目：アーモンド、あわび、いか、いくら、オレンジ、カシューナッツ、キウイフルーツ、牛肉、くるみ、ごま、さけ、さば、大豆、鶏肉、バナナ、豚肉、まつたけ、もも、やまいも、りんご及びゼラチン）についても同様に表示を行いましょう。</w:t>
            </w:r>
          </w:p>
          <w:p w14:paraId="1A94349F" w14:textId="701FE57A" w:rsidR="00DD42EF" w:rsidRPr="00C266DF" w:rsidRDefault="00DD42EF" w:rsidP="00DD42EF">
            <w:pPr>
              <w:pStyle w:val="aa"/>
              <w:numPr>
                <w:ilvl w:val="0"/>
                <w:numId w:val="12"/>
              </w:numPr>
              <w:spacing w:line="360" w:lineRule="exact"/>
              <w:ind w:leftChars="0"/>
              <w:jc w:val="left"/>
              <w:rPr>
                <w:rFonts w:ascii="Meiryo UI" w:hAnsi="Meiryo UI"/>
              </w:rPr>
            </w:pPr>
            <w:r w:rsidRPr="00C266DF">
              <w:rPr>
                <w:rFonts w:ascii="Meiryo UI" w:eastAsia="Meiryo UI" w:hAnsi="Meiryo UI" w:hint="eastAsia"/>
                <w:sz w:val="24"/>
              </w:rPr>
              <w:t>健康食品に関する適正な表示の推進</w:t>
            </w:r>
          </w:p>
          <w:p w14:paraId="12B35D5A" w14:textId="42C508F1" w:rsidR="006B73C7" w:rsidRPr="00C266DF" w:rsidRDefault="006B73C7" w:rsidP="006B73C7">
            <w:pPr>
              <w:pStyle w:val="aa"/>
              <w:spacing w:line="360" w:lineRule="exact"/>
              <w:ind w:leftChars="0" w:left="360"/>
              <w:jc w:val="left"/>
              <w:rPr>
                <w:rFonts w:ascii="Meiryo UI" w:eastAsia="Meiryo UI" w:hAnsi="Meiryo UI"/>
                <w:sz w:val="24"/>
              </w:rPr>
            </w:pPr>
            <w:r w:rsidRPr="00C266DF">
              <w:rPr>
                <w:rFonts w:ascii="Meiryo UI" w:eastAsia="Meiryo UI" w:hAnsi="Meiryo UI" w:hint="eastAsia"/>
                <w:sz w:val="24"/>
              </w:rPr>
              <w:t>健康食品について、著しく事実に相違する表示や著しく人を誤認させるような表示（虚偽・誇大表示）の広告等は行わないこと。</w:t>
            </w:r>
          </w:p>
          <w:p w14:paraId="1BF4DFB1" w14:textId="236CE75C" w:rsidR="006B73C7" w:rsidRPr="00C266DF" w:rsidRDefault="006B73C7" w:rsidP="006B73C7">
            <w:pPr>
              <w:pStyle w:val="aa"/>
              <w:spacing w:line="360" w:lineRule="exact"/>
              <w:ind w:leftChars="0" w:left="360"/>
              <w:jc w:val="left"/>
              <w:rPr>
                <w:rFonts w:ascii="Meiryo UI" w:hAnsi="Meiryo UI"/>
              </w:rPr>
            </w:pPr>
            <w:r w:rsidRPr="00C266DF">
              <w:rPr>
                <w:rFonts w:ascii="Meiryo UI" w:eastAsia="Meiryo UI" w:hAnsi="Meiryo UI" w:hint="eastAsia"/>
                <w:sz w:val="24"/>
              </w:rPr>
              <w:t>消費者庁ホームページを確認し、適正な表示を行いましょう。</w:t>
            </w:r>
          </w:p>
          <w:p w14:paraId="400AA3CC" w14:textId="77777777" w:rsidR="00E85B20" w:rsidRPr="00C266DF" w:rsidRDefault="00E85B20" w:rsidP="00E85B20">
            <w:pPr>
              <w:pStyle w:val="aa"/>
              <w:numPr>
                <w:ilvl w:val="0"/>
                <w:numId w:val="12"/>
              </w:numPr>
              <w:spacing w:line="360" w:lineRule="exact"/>
              <w:ind w:leftChars="0"/>
              <w:jc w:val="left"/>
              <w:rPr>
                <w:rFonts w:ascii="Meiryo UI" w:hAnsi="Meiryo UI"/>
              </w:rPr>
            </w:pPr>
            <w:r w:rsidRPr="00C266DF">
              <w:rPr>
                <w:rFonts w:ascii="Meiryo UI" w:eastAsia="Meiryo UI" w:hAnsi="Meiryo UI" w:hint="eastAsia"/>
                <w:sz w:val="24"/>
              </w:rPr>
              <w:t>米トレーサビリティ法に基づく産地情報の伝達等</w:t>
            </w:r>
          </w:p>
          <w:p w14:paraId="2FF5E3B3" w14:textId="77777777" w:rsidR="006B73C7" w:rsidRPr="00C266DF" w:rsidRDefault="006B73C7" w:rsidP="006B73C7">
            <w:pPr>
              <w:pStyle w:val="aa"/>
              <w:spacing w:line="360" w:lineRule="exact"/>
              <w:ind w:leftChars="0" w:left="360"/>
              <w:jc w:val="left"/>
              <w:rPr>
                <w:rFonts w:ascii="Meiryo UI" w:eastAsia="Meiryo UI" w:hAnsi="Meiryo UI"/>
                <w:sz w:val="24"/>
              </w:rPr>
            </w:pPr>
            <w:r w:rsidRPr="00C266DF">
              <w:rPr>
                <w:rFonts w:ascii="Meiryo UI" w:eastAsia="Meiryo UI" w:hAnsi="Meiryo UI" w:hint="eastAsia"/>
                <w:sz w:val="24"/>
              </w:rPr>
              <w:t>米及び米加工品を扱う事業者は、取引等の記録を作成・保存するとともに産地情報を適正に伝達すること。外食店等においても、米飯類のみ産地情報を伝達すること。</w:t>
            </w:r>
          </w:p>
          <w:p w14:paraId="33ED5565" w14:textId="38F64392" w:rsidR="006B73C7" w:rsidRPr="00C266DF" w:rsidRDefault="006B73C7" w:rsidP="006B73C7">
            <w:pPr>
              <w:pStyle w:val="aa"/>
              <w:spacing w:line="360" w:lineRule="exact"/>
              <w:ind w:leftChars="0" w:left="360"/>
              <w:jc w:val="left"/>
              <w:rPr>
                <w:rFonts w:ascii="Meiryo UI" w:hAnsi="Meiryo UI"/>
              </w:rPr>
            </w:pPr>
            <w:r w:rsidRPr="00C266DF">
              <w:rPr>
                <w:rFonts w:ascii="Meiryo UI" w:eastAsia="Meiryo UI" w:hAnsi="Meiryo UI" w:hint="eastAsia"/>
                <w:sz w:val="24"/>
              </w:rPr>
              <w:t>農林水産省ホームページを確認し、適正な表示を行いましょう。</w:t>
            </w:r>
          </w:p>
        </w:tc>
      </w:tr>
    </w:tbl>
    <w:p w14:paraId="03E93ACA" w14:textId="77777777" w:rsidR="00305BE1" w:rsidRDefault="00305BE1" w:rsidP="00305BE1">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305BE1" w:rsidRPr="00C266DF" w14:paraId="620BF148" w14:textId="77777777" w:rsidTr="00DD42EF">
        <w:trPr>
          <w:trHeight w:val="454"/>
        </w:trPr>
        <w:tc>
          <w:tcPr>
            <w:tcW w:w="9060" w:type="dxa"/>
            <w:shd w:val="clear" w:color="auto" w:fill="0070C0"/>
            <w:vAlign w:val="center"/>
          </w:tcPr>
          <w:p w14:paraId="25810790" w14:textId="77777777" w:rsidR="00305BE1" w:rsidRPr="00C266DF" w:rsidRDefault="00305BE1"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C266DF">
              <w:rPr>
                <w:rFonts w:ascii="Meiryo UI" w:hAnsi="Meiryo UI" w:hint="eastAsia"/>
                <w:b/>
                <w:color w:val="FFFFFF" w:themeColor="background1"/>
                <w:sz w:val="28"/>
              </w:rPr>
              <w:t>期待される府民の取組ポイント</w:t>
            </w:r>
          </w:p>
        </w:tc>
      </w:tr>
      <w:tr w:rsidR="00E85B20" w:rsidRPr="006B73C7" w14:paraId="2F3C5DE4" w14:textId="77777777" w:rsidTr="003C70BA">
        <w:trPr>
          <w:trHeight w:val="454"/>
        </w:trPr>
        <w:tc>
          <w:tcPr>
            <w:tcW w:w="9060" w:type="dxa"/>
            <w:vAlign w:val="center"/>
          </w:tcPr>
          <w:p w14:paraId="61497B9F" w14:textId="5E3BDFB0" w:rsidR="00E85B20" w:rsidRPr="00C266DF" w:rsidRDefault="00E85B20" w:rsidP="00E85B20">
            <w:pPr>
              <w:pStyle w:val="aa"/>
              <w:numPr>
                <w:ilvl w:val="0"/>
                <w:numId w:val="13"/>
              </w:numPr>
              <w:spacing w:line="360" w:lineRule="exact"/>
              <w:ind w:leftChars="0"/>
              <w:jc w:val="left"/>
              <w:rPr>
                <w:rFonts w:ascii="Meiryo UI" w:hAnsi="Meiryo UI"/>
              </w:rPr>
            </w:pPr>
            <w:r w:rsidRPr="00C266DF">
              <w:rPr>
                <w:rFonts w:ascii="Meiryo UI" w:eastAsia="Meiryo UI" w:hAnsi="Meiryo UI" w:cs="Meiryo UI" w:hint="eastAsia"/>
                <w:sz w:val="24"/>
              </w:rPr>
              <w:t>食品表示制度に関する知識の習得</w:t>
            </w:r>
          </w:p>
          <w:p w14:paraId="3A015654" w14:textId="2391482A" w:rsidR="006B73C7" w:rsidRPr="00C266DF" w:rsidRDefault="006B73C7" w:rsidP="006B73C7">
            <w:pPr>
              <w:pStyle w:val="aa"/>
              <w:spacing w:line="360" w:lineRule="exact"/>
              <w:ind w:leftChars="0" w:left="420"/>
              <w:jc w:val="left"/>
              <w:rPr>
                <w:rFonts w:ascii="Meiryo UI" w:hAnsi="Meiryo UI"/>
              </w:rPr>
            </w:pPr>
            <w:r w:rsidRPr="00C266DF">
              <w:rPr>
                <w:rFonts w:ascii="Meiryo UI" w:eastAsia="Meiryo UI" w:hAnsi="Meiryo UI" w:cs="Meiryo UI" w:hint="eastAsia"/>
                <w:sz w:val="24"/>
              </w:rPr>
              <w:t>食品表示を正しく理解するために、国や府ホームページ、リーフレットなどで情報を入手し、食品表示制度の理解を深めましょう。また、家族や身近な人たちと一緒に考え、話し合う機会を持ち、知識を共有しましょう。</w:t>
            </w:r>
          </w:p>
          <w:p w14:paraId="550E03DF" w14:textId="4CFE4BFE" w:rsidR="00E85B20" w:rsidRPr="00C266DF" w:rsidRDefault="00E85B20" w:rsidP="00E85B20">
            <w:pPr>
              <w:pStyle w:val="aa"/>
              <w:numPr>
                <w:ilvl w:val="0"/>
                <w:numId w:val="13"/>
              </w:numPr>
              <w:spacing w:line="360" w:lineRule="exact"/>
              <w:ind w:leftChars="0"/>
              <w:jc w:val="left"/>
              <w:rPr>
                <w:rFonts w:ascii="Meiryo UI" w:hAnsi="Meiryo UI"/>
              </w:rPr>
            </w:pPr>
            <w:r w:rsidRPr="00C266DF">
              <w:rPr>
                <w:rFonts w:ascii="Meiryo UI" w:eastAsia="Meiryo UI" w:hAnsi="Meiryo UI" w:cs="Meiryo UI" w:hint="eastAsia"/>
                <w:sz w:val="24"/>
              </w:rPr>
              <w:t>食品表示の確認</w:t>
            </w:r>
          </w:p>
          <w:p w14:paraId="52B628E3" w14:textId="6E7D4BEA" w:rsidR="006B73C7" w:rsidRPr="00C266DF" w:rsidRDefault="006B73C7" w:rsidP="006B73C7">
            <w:pPr>
              <w:pStyle w:val="aa"/>
              <w:spacing w:line="360" w:lineRule="exact"/>
              <w:ind w:leftChars="0" w:left="420"/>
              <w:jc w:val="left"/>
              <w:rPr>
                <w:rFonts w:ascii="Meiryo UI" w:hAnsi="Meiryo UI"/>
              </w:rPr>
            </w:pPr>
            <w:r w:rsidRPr="00C266DF">
              <w:rPr>
                <w:rFonts w:ascii="Meiryo UI" w:eastAsia="Meiryo UI" w:hAnsi="Meiryo UI" w:cs="Meiryo UI" w:hint="eastAsia"/>
                <w:sz w:val="24"/>
              </w:rPr>
              <w:t>食品表示からは、様々な情報を得ることができます。食品を購入する際や家庭等で飲食する際には、表示の内容を確認しましょう。</w:t>
            </w:r>
          </w:p>
          <w:p w14:paraId="60F6C081" w14:textId="0B1C53B0" w:rsidR="00E85B20" w:rsidRPr="00C266DF" w:rsidRDefault="00E85B20" w:rsidP="00E85B20">
            <w:pPr>
              <w:pStyle w:val="aa"/>
              <w:numPr>
                <w:ilvl w:val="0"/>
                <w:numId w:val="13"/>
              </w:numPr>
              <w:spacing w:line="360" w:lineRule="exact"/>
              <w:ind w:leftChars="0"/>
              <w:jc w:val="left"/>
              <w:rPr>
                <w:rFonts w:ascii="Meiryo UI" w:hAnsi="Meiryo UI"/>
              </w:rPr>
            </w:pPr>
            <w:r w:rsidRPr="00C266DF">
              <w:rPr>
                <w:rFonts w:ascii="Meiryo UI" w:eastAsia="Meiryo UI" w:hAnsi="Meiryo UI" w:cs="Meiryo UI" w:hint="eastAsia"/>
                <w:sz w:val="24"/>
              </w:rPr>
              <w:t>食品表示110番</w:t>
            </w:r>
            <w:r w:rsidR="00E17385" w:rsidRPr="00C266DF">
              <w:rPr>
                <w:rFonts w:ascii="Meiryo UI" w:eastAsia="Meiryo UI" w:hAnsi="Meiryo UI" w:cs="Meiryo UI" w:hint="eastAsia"/>
                <w:sz w:val="24"/>
                <w:vertAlign w:val="superscript"/>
              </w:rPr>
              <w:t>※</w:t>
            </w:r>
            <w:r w:rsidRPr="00C266DF">
              <w:rPr>
                <w:rFonts w:ascii="Meiryo UI" w:eastAsia="Meiryo UI" w:hAnsi="Meiryo UI" w:cs="Meiryo UI" w:hint="eastAsia"/>
                <w:sz w:val="24"/>
              </w:rPr>
              <w:t>や保健所など関係機関への相談</w:t>
            </w:r>
          </w:p>
          <w:p w14:paraId="0A8BC620" w14:textId="3823516C" w:rsidR="006B73C7" w:rsidRPr="00C266DF" w:rsidRDefault="006B73C7" w:rsidP="006B73C7">
            <w:pPr>
              <w:pStyle w:val="aa"/>
              <w:spacing w:line="360" w:lineRule="exact"/>
              <w:ind w:leftChars="0" w:left="420"/>
              <w:jc w:val="left"/>
              <w:rPr>
                <w:rFonts w:ascii="Meiryo UI" w:hAnsi="Meiryo UI"/>
              </w:rPr>
            </w:pPr>
            <w:r w:rsidRPr="00C266DF">
              <w:rPr>
                <w:rFonts w:ascii="Meiryo UI" w:eastAsia="Meiryo UI" w:hAnsi="Meiryo UI" w:cs="Meiryo UI" w:hint="eastAsia"/>
                <w:sz w:val="24"/>
              </w:rPr>
              <w:t>購入した食品の表示で、産地のわからない生鮮食品や賞味期限が欠落した加工食品など、不適正な表示が疑われる場合は、食品表示110番や保健所など関係機関へ相談しましょう。</w:t>
            </w:r>
          </w:p>
        </w:tc>
      </w:tr>
    </w:tbl>
    <w:p w14:paraId="285895A5" w14:textId="77777777" w:rsidR="00305BE1" w:rsidRPr="00E85B20" w:rsidRDefault="00305BE1" w:rsidP="00305BE1">
      <w:pPr>
        <w:spacing w:line="360" w:lineRule="exact"/>
        <w:jc w:val="left"/>
        <w:rPr>
          <w:rFonts w:ascii="Meiryo UI" w:hAnsi="Meiryo UI"/>
        </w:rPr>
      </w:pPr>
    </w:p>
    <w:p w14:paraId="62282513" w14:textId="77777777" w:rsidR="00A24F93" w:rsidRDefault="00A24F93" w:rsidP="00A24F93">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3652"/>
        <w:gridCol w:w="1802"/>
        <w:gridCol w:w="1803"/>
        <w:gridCol w:w="1803"/>
      </w:tblGrid>
      <w:tr w:rsidR="00687B93" w:rsidRPr="00505A92" w14:paraId="5318D69D" w14:textId="77777777" w:rsidTr="00DD42EF">
        <w:trPr>
          <w:trHeight w:val="624"/>
        </w:trPr>
        <w:tc>
          <w:tcPr>
            <w:tcW w:w="3652" w:type="dxa"/>
            <w:shd w:val="clear" w:color="auto" w:fill="0070C0"/>
            <w:vAlign w:val="center"/>
          </w:tcPr>
          <w:p w14:paraId="392332BA" w14:textId="77777777" w:rsidR="00687B93" w:rsidRPr="00A24F93"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22"/>
              </w:rPr>
              <w:t>目標指標</w:t>
            </w:r>
          </w:p>
        </w:tc>
        <w:tc>
          <w:tcPr>
            <w:tcW w:w="1802" w:type="dxa"/>
            <w:tcBorders>
              <w:right w:val="double" w:sz="4" w:space="0" w:color="auto"/>
            </w:tcBorders>
            <w:shd w:val="clear" w:color="auto" w:fill="0070C0"/>
            <w:vAlign w:val="center"/>
          </w:tcPr>
          <w:p w14:paraId="301E9A66" w14:textId="77777777" w:rsidR="00687B93" w:rsidRPr="009769D8" w:rsidRDefault="00687B93" w:rsidP="00687B93">
            <w:pPr>
              <w:widowControl/>
              <w:adjustRightInd w:val="0"/>
              <w:snapToGrid w:val="0"/>
              <w:spacing w:line="280" w:lineRule="exact"/>
              <w:jc w:val="center"/>
              <w:rPr>
                <w:rFonts w:ascii="Meiryo UI" w:hAnsi="Meiryo UI" w:cs="ＭＳ Ｐゴシック"/>
                <w:b/>
                <w:color w:val="FFFFFF" w:themeColor="background1"/>
                <w:kern w:val="0"/>
                <w:sz w:val="16"/>
                <w:szCs w:val="18"/>
              </w:rPr>
            </w:pPr>
            <w:r w:rsidRPr="009769D8">
              <w:rPr>
                <w:rFonts w:ascii="Meiryo UI" w:hAnsi="Meiryo UI" w:cs="ＭＳ Ｐゴシック" w:hint="eastAsia"/>
                <w:b/>
                <w:color w:val="FFFFFF" w:themeColor="background1"/>
                <w:kern w:val="0"/>
                <w:sz w:val="22"/>
              </w:rPr>
              <w:t>基準値</w:t>
            </w:r>
          </w:p>
          <w:p w14:paraId="2B939D30" w14:textId="2115F833" w:rsidR="00687B93" w:rsidRPr="00505A92" w:rsidRDefault="00687B93" w:rsidP="00687B93">
            <w:pPr>
              <w:spacing w:line="280" w:lineRule="exact"/>
              <w:jc w:val="center"/>
              <w:rPr>
                <w:rFonts w:ascii="Meiryo UI" w:hAnsi="Meiryo UI"/>
                <w:b/>
                <w:color w:val="FFFFFF" w:themeColor="background1"/>
              </w:rPr>
            </w:pPr>
            <w:r w:rsidRPr="00687B93">
              <w:rPr>
                <w:rFonts w:ascii="Meiryo UI" w:hAnsi="Meiryo UI" w:cs="ＭＳ Ｐゴシック"/>
                <w:b/>
                <w:color w:val="FFFFFF" w:themeColor="background1"/>
                <w:kern w:val="0"/>
                <w:sz w:val="18"/>
                <w:szCs w:val="18"/>
              </w:rPr>
              <w:t>(</w:t>
            </w:r>
            <w:r w:rsidRPr="00687B93">
              <w:rPr>
                <w:rFonts w:ascii="Meiryo UI" w:hAnsi="Meiryo UI" w:cs="ＭＳ Ｐゴシック" w:hint="eastAsia"/>
                <w:b/>
                <w:color w:val="FFFFFF" w:themeColor="background1"/>
                <w:kern w:val="0"/>
                <w:sz w:val="18"/>
                <w:szCs w:val="18"/>
              </w:rPr>
              <w:t>令和３年度実績</w:t>
            </w:r>
            <w:r w:rsidRPr="00687B93">
              <w:rPr>
                <w:rFonts w:ascii="Meiryo UI" w:hAnsi="Meiryo UI" w:cs="ＭＳ Ｐゴシック"/>
                <w:b/>
                <w:color w:val="FFFFFF" w:themeColor="background1"/>
                <w:kern w:val="0"/>
                <w:sz w:val="18"/>
                <w:szCs w:val="18"/>
              </w:rPr>
              <w:t>）</w:t>
            </w:r>
          </w:p>
        </w:tc>
        <w:tc>
          <w:tcPr>
            <w:tcW w:w="1803" w:type="dxa"/>
            <w:tcBorders>
              <w:left w:val="double" w:sz="4" w:space="0" w:color="auto"/>
            </w:tcBorders>
            <w:shd w:val="clear" w:color="auto" w:fill="0070C0"/>
            <w:vAlign w:val="center"/>
          </w:tcPr>
          <w:p w14:paraId="590206DD" w14:textId="77777777"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目標</w:t>
            </w:r>
          </w:p>
          <w:p w14:paraId="3DCE309D" w14:textId="77777777"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（令和５年度）</w:t>
            </w:r>
          </w:p>
        </w:tc>
        <w:tc>
          <w:tcPr>
            <w:tcW w:w="1803" w:type="dxa"/>
            <w:shd w:val="clear" w:color="auto" w:fill="0070C0"/>
            <w:vAlign w:val="center"/>
          </w:tcPr>
          <w:p w14:paraId="2A2BD931" w14:textId="77777777"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最終目標</w:t>
            </w:r>
          </w:p>
          <w:p w14:paraId="6F3804B0" w14:textId="77777777"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（令和９年度）</w:t>
            </w:r>
          </w:p>
        </w:tc>
      </w:tr>
      <w:tr w:rsidR="00A24F93" w14:paraId="39FDC4DC" w14:textId="77777777" w:rsidTr="00DD42EF">
        <w:trPr>
          <w:trHeight w:val="624"/>
        </w:trPr>
        <w:tc>
          <w:tcPr>
            <w:tcW w:w="3652" w:type="dxa"/>
            <w:vAlign w:val="center"/>
          </w:tcPr>
          <w:p w14:paraId="5F977487" w14:textId="77777777" w:rsidR="00A24F93" w:rsidRPr="003B6D51" w:rsidRDefault="00A24F93" w:rsidP="00C50361">
            <w:pPr>
              <w:widowControl/>
              <w:spacing w:line="280" w:lineRule="exact"/>
              <w:jc w:val="center"/>
              <w:rPr>
                <w:rFonts w:ascii="Meiryo UI" w:hAnsi="Meiryo UI" w:cs="ＭＳ Ｐゴシック"/>
                <w:kern w:val="0"/>
                <w:sz w:val="20"/>
              </w:rPr>
            </w:pPr>
            <w:r w:rsidRPr="003B6D51">
              <w:rPr>
                <w:rFonts w:ascii="Meiryo UI" w:hAnsi="Meiryo UI" w:cs="ＭＳ Ｐゴシック" w:hint="eastAsia"/>
                <w:kern w:val="0"/>
                <w:sz w:val="20"/>
              </w:rPr>
              <w:t>巡回点検店舗における表示状況</w:t>
            </w:r>
          </w:p>
          <w:p w14:paraId="1AE15789" w14:textId="505E3EBA" w:rsidR="00A24F93" w:rsidRDefault="00A24F93" w:rsidP="00C50361">
            <w:pPr>
              <w:spacing w:line="280" w:lineRule="exact"/>
              <w:jc w:val="center"/>
              <w:rPr>
                <w:rFonts w:ascii="Meiryo UI" w:hAnsi="Meiryo UI"/>
              </w:rPr>
            </w:pPr>
            <w:r w:rsidRPr="003B6D51">
              <w:rPr>
                <w:rFonts w:ascii="Meiryo UI" w:hAnsi="Meiryo UI" w:cs="ＭＳ Ｐゴシック" w:hint="eastAsia"/>
                <w:kern w:val="0"/>
                <w:sz w:val="20"/>
              </w:rPr>
              <w:t>（概ね正しく表示されている店舗割合）</w:t>
            </w:r>
          </w:p>
        </w:tc>
        <w:tc>
          <w:tcPr>
            <w:tcW w:w="1802" w:type="dxa"/>
            <w:tcBorders>
              <w:right w:val="double" w:sz="4" w:space="0" w:color="auto"/>
            </w:tcBorders>
            <w:vAlign w:val="center"/>
          </w:tcPr>
          <w:p w14:paraId="51E7D6FE" w14:textId="73E053CA" w:rsidR="00A24F93" w:rsidRDefault="00A24F93" w:rsidP="00C50361">
            <w:pPr>
              <w:spacing w:line="280" w:lineRule="exact"/>
              <w:jc w:val="center"/>
              <w:rPr>
                <w:rFonts w:ascii="Meiryo UI" w:hAnsi="Meiryo UI"/>
              </w:rPr>
            </w:pPr>
            <w:r>
              <w:rPr>
                <w:rFonts w:ascii="Meiryo UI" w:hAnsi="Meiryo UI" w:cs="ＭＳ Ｐゴシック" w:hint="eastAsia"/>
                <w:kern w:val="0"/>
                <w:sz w:val="22"/>
              </w:rPr>
              <w:t>8</w:t>
            </w:r>
            <w:r>
              <w:rPr>
                <w:rFonts w:ascii="Meiryo UI" w:hAnsi="Meiryo UI" w:cs="ＭＳ Ｐゴシック"/>
                <w:kern w:val="0"/>
                <w:sz w:val="22"/>
              </w:rPr>
              <w:t>3%</w:t>
            </w:r>
          </w:p>
        </w:tc>
        <w:tc>
          <w:tcPr>
            <w:tcW w:w="1803" w:type="dxa"/>
            <w:tcBorders>
              <w:left w:val="double" w:sz="4" w:space="0" w:color="auto"/>
            </w:tcBorders>
            <w:vAlign w:val="center"/>
          </w:tcPr>
          <w:p w14:paraId="462FBF44" w14:textId="016AB65D" w:rsidR="00A24F93" w:rsidRPr="00B859FF" w:rsidRDefault="00076A5C" w:rsidP="00076A5C">
            <w:pPr>
              <w:spacing w:line="280" w:lineRule="exact"/>
              <w:jc w:val="center"/>
              <w:rPr>
                <w:rFonts w:ascii="Meiryo UI" w:hAnsi="Meiryo UI"/>
              </w:rPr>
            </w:pPr>
            <w:r w:rsidRPr="00B859FF">
              <w:rPr>
                <w:rFonts w:ascii="Meiryo UI" w:hAnsi="Meiryo UI" w:cs="ＭＳ Ｐゴシック" w:hint="eastAsia"/>
                <w:kern w:val="0"/>
                <w:sz w:val="22"/>
              </w:rPr>
              <w:t>83％</w:t>
            </w:r>
          </w:p>
        </w:tc>
        <w:tc>
          <w:tcPr>
            <w:tcW w:w="1803" w:type="dxa"/>
            <w:vAlign w:val="center"/>
          </w:tcPr>
          <w:p w14:paraId="30C96A3F" w14:textId="15652CCD" w:rsidR="00A24F93" w:rsidRPr="00B859FF" w:rsidRDefault="00076A5C" w:rsidP="00076A5C">
            <w:pPr>
              <w:spacing w:line="280" w:lineRule="exact"/>
              <w:jc w:val="center"/>
              <w:rPr>
                <w:rFonts w:ascii="Meiryo UI" w:hAnsi="Meiryo UI"/>
              </w:rPr>
            </w:pPr>
            <w:r w:rsidRPr="00B859FF">
              <w:rPr>
                <w:rFonts w:ascii="Meiryo UI" w:hAnsi="Meiryo UI" w:cs="ＭＳ Ｐゴシック" w:hint="eastAsia"/>
                <w:kern w:val="0"/>
                <w:sz w:val="22"/>
              </w:rPr>
              <w:t>85％</w:t>
            </w:r>
          </w:p>
        </w:tc>
      </w:tr>
      <w:tr w:rsidR="00A24F93" w14:paraId="25125632" w14:textId="77777777" w:rsidTr="00DD42EF">
        <w:trPr>
          <w:trHeight w:val="624"/>
        </w:trPr>
        <w:tc>
          <w:tcPr>
            <w:tcW w:w="3652" w:type="dxa"/>
            <w:vAlign w:val="center"/>
          </w:tcPr>
          <w:p w14:paraId="0D778EFE" w14:textId="77777777" w:rsidR="00A24F93" w:rsidRPr="003B6D51" w:rsidRDefault="00A24F93" w:rsidP="00C50361">
            <w:pPr>
              <w:widowControl/>
              <w:spacing w:line="280" w:lineRule="exact"/>
              <w:jc w:val="center"/>
              <w:rPr>
                <w:rFonts w:ascii="Meiryo UI" w:hAnsi="Meiryo UI" w:cs="ＭＳ Ｐゴシック"/>
                <w:kern w:val="0"/>
                <w:sz w:val="20"/>
              </w:rPr>
            </w:pPr>
            <w:r>
              <w:rPr>
                <w:rFonts w:ascii="Meiryo UI" w:hAnsi="Meiryo UI" w:cs="ＭＳ Ｐゴシック" w:hint="eastAsia"/>
                <w:kern w:val="0"/>
                <w:sz w:val="20"/>
              </w:rPr>
              <w:t>食品表示制度の普及推進</w:t>
            </w:r>
          </w:p>
          <w:p w14:paraId="64242E64" w14:textId="3EB56F7B" w:rsidR="00A24F93" w:rsidRDefault="00A24F93" w:rsidP="00C50361">
            <w:pPr>
              <w:spacing w:line="280" w:lineRule="exact"/>
              <w:jc w:val="center"/>
              <w:rPr>
                <w:rFonts w:ascii="Meiryo UI" w:hAnsi="Meiryo UI" w:cs="ＭＳ Ｐゴシック"/>
                <w:kern w:val="0"/>
                <w:sz w:val="20"/>
              </w:rPr>
            </w:pPr>
            <w:r w:rsidRPr="003B6D51">
              <w:rPr>
                <w:rFonts w:ascii="Meiryo UI" w:hAnsi="Meiryo UI" w:cs="ＭＳ Ｐゴシック" w:hint="eastAsia"/>
                <w:kern w:val="0"/>
                <w:sz w:val="20"/>
              </w:rPr>
              <w:t>（食品表示学習会の開催数と理解度）</w:t>
            </w:r>
          </w:p>
        </w:tc>
        <w:tc>
          <w:tcPr>
            <w:tcW w:w="1802" w:type="dxa"/>
            <w:tcBorders>
              <w:right w:val="double" w:sz="4" w:space="0" w:color="auto"/>
            </w:tcBorders>
            <w:vAlign w:val="center"/>
          </w:tcPr>
          <w:p w14:paraId="5B14A5F1" w14:textId="177EB8EB" w:rsidR="00A24F93" w:rsidRDefault="00A24F93" w:rsidP="00C50361">
            <w:pPr>
              <w:spacing w:line="280" w:lineRule="exact"/>
              <w:jc w:val="center"/>
              <w:rPr>
                <w:rFonts w:ascii="Meiryo UI" w:hAnsi="Meiryo UI"/>
              </w:rPr>
            </w:pPr>
            <w:r>
              <w:rPr>
                <w:rFonts w:ascii="Meiryo UI" w:hAnsi="Meiryo UI" w:cs="ＭＳ Ｐゴシック" w:hint="eastAsia"/>
                <w:kern w:val="0"/>
                <w:sz w:val="22"/>
              </w:rPr>
              <w:t>6回・91％</w:t>
            </w:r>
          </w:p>
        </w:tc>
        <w:tc>
          <w:tcPr>
            <w:tcW w:w="1803" w:type="dxa"/>
            <w:tcBorders>
              <w:left w:val="double" w:sz="4" w:space="0" w:color="auto"/>
            </w:tcBorders>
            <w:vAlign w:val="center"/>
          </w:tcPr>
          <w:p w14:paraId="422EF2CE" w14:textId="63B2CD74" w:rsidR="00A24F93" w:rsidRDefault="00A24F93" w:rsidP="00C50361">
            <w:pPr>
              <w:spacing w:line="280" w:lineRule="exact"/>
              <w:jc w:val="center"/>
              <w:rPr>
                <w:rFonts w:ascii="Meiryo UI" w:hAnsi="Meiryo UI"/>
              </w:rPr>
            </w:pPr>
            <w:r>
              <w:rPr>
                <w:rFonts w:ascii="Meiryo UI" w:hAnsi="Meiryo UI" w:cs="ＭＳ Ｐゴシック" w:hint="eastAsia"/>
                <w:kern w:val="0"/>
                <w:sz w:val="22"/>
              </w:rPr>
              <w:t>10回・90%</w:t>
            </w:r>
          </w:p>
        </w:tc>
        <w:tc>
          <w:tcPr>
            <w:tcW w:w="1803" w:type="dxa"/>
            <w:vAlign w:val="center"/>
          </w:tcPr>
          <w:p w14:paraId="1E25A407" w14:textId="32B958A9" w:rsidR="00A24F93" w:rsidRDefault="00A24F93" w:rsidP="00C50361">
            <w:pPr>
              <w:spacing w:line="280" w:lineRule="exact"/>
              <w:jc w:val="center"/>
              <w:rPr>
                <w:rFonts w:ascii="Meiryo UI" w:hAnsi="Meiryo UI"/>
              </w:rPr>
            </w:pPr>
            <w:r>
              <w:rPr>
                <w:rFonts w:ascii="Meiryo UI" w:hAnsi="Meiryo UI" w:cs="ＭＳ Ｐゴシック" w:hint="eastAsia"/>
                <w:kern w:val="0"/>
                <w:sz w:val="22"/>
              </w:rPr>
              <w:t>15回・95%</w:t>
            </w:r>
          </w:p>
        </w:tc>
      </w:tr>
    </w:tbl>
    <w:p w14:paraId="37A9919B" w14:textId="77777777" w:rsidR="00A24F93" w:rsidRDefault="00A24F93" w:rsidP="00305BE1">
      <w:pPr>
        <w:spacing w:line="360" w:lineRule="exact"/>
        <w:jc w:val="left"/>
        <w:rPr>
          <w:rFonts w:ascii="Meiryo UI" w:hAnsi="Meiryo UI"/>
        </w:rPr>
      </w:pPr>
    </w:p>
    <w:p w14:paraId="5BA1EEF4" w14:textId="77777777" w:rsidR="009769D8" w:rsidRPr="00505A92" w:rsidRDefault="009769D8" w:rsidP="00305BE1">
      <w:pPr>
        <w:spacing w:line="360" w:lineRule="exact"/>
        <w:jc w:val="left"/>
        <w:rPr>
          <w:rFonts w:ascii="Meiryo UI" w:hAnsi="Meiryo UI"/>
        </w:rPr>
      </w:pPr>
    </w:p>
    <w:p w14:paraId="69719FA6" w14:textId="77777777" w:rsidR="00305BE1" w:rsidRDefault="00305BE1" w:rsidP="00305BE1">
      <w:pPr>
        <w:spacing w:line="360" w:lineRule="exact"/>
        <w:jc w:val="left"/>
        <w:rPr>
          <w:rFonts w:ascii="Meiryo UI" w:hAnsi="Meiryo UI"/>
        </w:rPr>
      </w:pPr>
      <w:r>
        <w:rPr>
          <w:rFonts w:ascii="Meiryo UI" w:hAnsi="Meiryo UI"/>
        </w:rPr>
        <w:br w:type="page"/>
      </w:r>
    </w:p>
    <w:p w14:paraId="470692CC" w14:textId="77777777" w:rsidR="002E0594" w:rsidRDefault="002E0594" w:rsidP="00505A92">
      <w:pPr>
        <w:spacing w:line="360" w:lineRule="exact"/>
        <w:jc w:val="left"/>
        <w:rPr>
          <w:rFonts w:ascii="Meiryo UI" w:hAnsi="Meiryo UI"/>
        </w:rPr>
      </w:pPr>
      <w:r>
        <w:rPr>
          <w:rFonts w:ascii="Meiryo UI" w:hAnsi="Meiryo UI" w:hint="eastAsia"/>
          <w:noProof/>
        </w:rPr>
        <mc:AlternateContent>
          <mc:Choice Requires="wpg">
            <w:drawing>
              <wp:anchor distT="0" distB="0" distL="114300" distR="114300" simplePos="0" relativeHeight="251895808" behindDoc="0" locked="0" layoutInCell="1" allowOverlap="1" wp14:anchorId="2C18BCEC" wp14:editId="2E19123B">
                <wp:simplePos x="0" y="0"/>
                <wp:positionH relativeFrom="column">
                  <wp:posOffset>0</wp:posOffset>
                </wp:positionH>
                <wp:positionV relativeFrom="paragraph">
                  <wp:posOffset>-74856</wp:posOffset>
                </wp:positionV>
                <wp:extent cx="5715000" cy="457835"/>
                <wp:effectExtent l="19050" t="0" r="38100" b="37465"/>
                <wp:wrapNone/>
                <wp:docPr id="540" name="グループ化 540"/>
                <wp:cNvGraphicFramePr/>
                <a:graphic xmlns:a="http://schemas.openxmlformats.org/drawingml/2006/main">
                  <a:graphicData uri="http://schemas.microsoft.com/office/word/2010/wordprocessingGroup">
                    <wpg:wgp>
                      <wpg:cNvGrpSpPr/>
                      <wpg:grpSpPr>
                        <a:xfrm>
                          <a:off x="0" y="0"/>
                          <a:ext cx="5715000" cy="457835"/>
                          <a:chOff x="0" y="11875"/>
                          <a:chExt cx="5715000" cy="457835"/>
                        </a:xfrm>
                      </wpg:grpSpPr>
                      <wps:wsp>
                        <wps:cNvPr id="541" name="AutoShape 201" descr="施策の柱１　生産から消費に至る各段階での食の安全性の確保" title="施策の柱１　生産から消費に至る各段階での食の安全性の確保"/>
                        <wps:cNvSpPr>
                          <a:spLocks noChangeArrowheads="1"/>
                        </wps:cNvSpPr>
                        <wps:spPr bwMode="auto">
                          <a:xfrm>
                            <a:off x="0" y="95250"/>
                            <a:ext cx="5715000" cy="362585"/>
                          </a:xfrm>
                          <a:prstGeom prst="roundRect">
                            <a:avLst>
                              <a:gd name="adj" fmla="val 16667"/>
                            </a:avLst>
                          </a:prstGeom>
                          <a:solidFill>
                            <a:srgbClr val="4472C4">
                              <a:lumMod val="100000"/>
                              <a:lumOff val="0"/>
                            </a:srgbClr>
                          </a:solidFill>
                          <a:ln w="38100">
                            <a:solidFill>
                              <a:sysClr val="window" lastClr="FFFFFF">
                                <a:lumMod val="95000"/>
                                <a:lumOff val="0"/>
                              </a:sysClr>
                            </a:solidFill>
                            <a:round/>
                            <a:headEnd/>
                            <a:tailEnd/>
                          </a:ln>
                          <a:effectLst>
                            <a:outerShdw dist="28398" dir="3806097" algn="ctr" rotWithShape="0">
                              <a:srgbClr val="4472C4">
                                <a:lumMod val="50000"/>
                                <a:lumOff val="0"/>
                                <a:alpha val="50000"/>
                              </a:srgbClr>
                            </a:outerShdw>
                          </a:effectLst>
                        </wps:spPr>
                        <wps:txbx>
                          <w:txbxContent>
                            <w:p w14:paraId="7C058620" w14:textId="77777777" w:rsidR="008F47A8" w:rsidRPr="00237222" w:rsidRDefault="008F47A8" w:rsidP="002E0594">
                              <w:pPr>
                                <w:jc w:val="left"/>
                                <w:rPr>
                                  <w:rFonts w:ascii="Meiryo UI" w:hAnsi="Meiryo UI" w:cs="Meiryo UI"/>
                                  <w:b/>
                                  <w:color w:val="FFFFFF" w:themeColor="background1"/>
                                  <w:sz w:val="32"/>
                                  <w:szCs w:val="32"/>
                                </w:rPr>
                              </w:pPr>
                            </w:p>
                            <w:p w14:paraId="7AF76E5C" w14:textId="77777777" w:rsidR="008F47A8" w:rsidRDefault="008F47A8" w:rsidP="002E0594"/>
                          </w:txbxContent>
                        </wps:txbx>
                        <wps:bodyPr rot="0" vert="horz" wrap="square" lIns="74295" tIns="8890" rIns="74295" bIns="8890" anchor="t" anchorCtr="0" upright="1">
                          <a:noAutofit/>
                        </wps:bodyPr>
                      </wps:wsp>
                      <wps:wsp>
                        <wps:cNvPr id="542" name="Text Box 204" descr="生産から消費に至る各段階での食の安全性の確保" title="施策の柱１"/>
                        <wps:cNvSpPr txBox="1">
                          <a:spLocks noChangeArrowheads="1"/>
                        </wps:cNvSpPr>
                        <wps:spPr bwMode="auto">
                          <a:xfrm>
                            <a:off x="35625" y="11875"/>
                            <a:ext cx="51435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12EDF" w14:textId="77777777" w:rsidR="008F47A8" w:rsidRPr="00F56EC2" w:rsidRDefault="008F47A8" w:rsidP="002E0594">
                              <w:pPr>
                                <w:rPr>
                                  <w:szCs w:val="28"/>
                                </w:rPr>
                              </w:pPr>
                              <w:r>
                                <w:rPr>
                                  <w:rFonts w:ascii="Meiryo UI" w:hAnsi="Meiryo UI" w:cs="Meiryo UI" w:hint="eastAsia"/>
                                  <w:b/>
                                  <w:color w:val="FFFFFF" w:themeColor="background1"/>
                                  <w:sz w:val="28"/>
                                  <w:szCs w:val="32"/>
                                </w:rPr>
                                <w:t>施策の柱２</w:t>
                              </w:r>
                              <w:r w:rsidRPr="00F56EC2">
                                <w:rPr>
                                  <w:rFonts w:ascii="Meiryo UI" w:hAnsi="Meiryo UI" w:cs="Meiryo UI" w:hint="eastAsia"/>
                                  <w:b/>
                                  <w:color w:val="FFFFFF" w:themeColor="background1"/>
                                  <w:sz w:val="28"/>
                                  <w:szCs w:val="32"/>
                                </w:rPr>
                                <w:t xml:space="preserve">　</w:t>
                              </w:r>
                              <w:r>
                                <w:rPr>
                                  <w:rFonts w:ascii="Meiryo UI" w:hAnsi="Meiryo UI" w:cs="Meiryo UI" w:hint="eastAsia"/>
                                  <w:b/>
                                  <w:color w:val="FFFFFF" w:themeColor="background1"/>
                                  <w:sz w:val="28"/>
                                  <w:szCs w:val="32"/>
                                </w:rPr>
                                <w:t>健康</w:t>
                              </w:r>
                              <w:r>
                                <w:rPr>
                                  <w:rFonts w:ascii="Meiryo UI" w:hAnsi="Meiryo UI" w:cs="Meiryo UI"/>
                                  <w:b/>
                                  <w:color w:val="FFFFFF" w:themeColor="background1"/>
                                  <w:sz w:val="28"/>
                                  <w:szCs w:val="32"/>
                                </w:rPr>
                                <w:t>被害の未然防止や拡大防止</w:t>
                              </w:r>
                            </w:p>
                          </w:txbxContent>
                        </wps:txbx>
                        <wps:bodyPr rot="0" vert="horz" wrap="square" lIns="74295" tIns="8890" rIns="74295" bIns="8890" anchor="t" anchorCtr="0" upright="1">
                          <a:noAutofit/>
                        </wps:bodyPr>
                      </wps:wsp>
                    </wpg:wgp>
                  </a:graphicData>
                </a:graphic>
              </wp:anchor>
            </w:drawing>
          </mc:Choice>
          <mc:Fallback>
            <w:pict>
              <v:group w14:anchorId="2C18BCEC" id="グループ化 540" o:spid="_x0000_s1135" style="position:absolute;margin-left:0;margin-top:-5.9pt;width:450pt;height:36.05pt;z-index:251895808" coordorigin=",118" coordsize="57150,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">
                <v:roundrect id="AutoShape 201" o:spid="_x0000_s1136" alt="施策の柱１　生産から消費に至る各段階での食の安全性の確保" style="position:absolute;top:952;width:57150;height:36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" fillcolor="#4472c4" strokecolor="#f2f2f2" strokeweight="3pt">
                  <v:shadow on="t" color="#203864" opacity=".5" offset="1pt"/>
                  <v:textbox inset="5.85pt,.7pt,5.85pt,.7pt">
                    <w:txbxContent>
                      <w:p w14:paraId="7C058620" w14:textId="77777777" w:rsidR="008F47A8" w:rsidRPr="00237222" w:rsidRDefault="008F47A8" w:rsidP="002E0594">
                        <w:pPr>
                          <w:jc w:val="left"/>
                          <w:rPr>
                            <w:rFonts w:ascii="Meiryo UI" w:hAnsi="Meiryo UI" w:cs="Meiryo UI"/>
                            <w:b/>
                            <w:color w:val="FFFFFF" w:themeColor="background1"/>
                            <w:sz w:val="32"/>
                            <w:szCs w:val="32"/>
                          </w:rPr>
                        </w:pPr>
                      </w:p>
                      <w:p w14:paraId="7AF76E5C" w14:textId="77777777" w:rsidR="008F47A8" w:rsidRDefault="008F47A8" w:rsidP="002E0594"/>
                    </w:txbxContent>
                  </v:textbox>
                </v:roundrect>
                <v:shape id="Text Box 204" o:spid="_x0000_s1137" type="#_x0000_t202" alt="生産から消費に至る各段階での食の安全性の確保" style="position:absolute;left:356;top:118;width:51435;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" filled="f" stroked="f">
                  <v:textbox inset="5.85pt,.7pt,5.85pt,.7pt">
                    <w:txbxContent>
                      <w:p w14:paraId="38312EDF" w14:textId="77777777" w:rsidR="008F47A8" w:rsidRPr="00F56EC2" w:rsidRDefault="008F47A8" w:rsidP="002E0594">
                        <w:pPr>
                          <w:rPr>
                            <w:szCs w:val="28"/>
                          </w:rPr>
                        </w:pPr>
                        <w:r>
                          <w:rPr>
                            <w:rFonts w:ascii="Meiryo UI" w:hAnsi="Meiryo UI" w:cs="Meiryo UI" w:hint="eastAsia"/>
                            <w:b/>
                            <w:color w:val="FFFFFF" w:themeColor="background1"/>
                            <w:sz w:val="28"/>
                            <w:szCs w:val="32"/>
                          </w:rPr>
                          <w:t>施策の柱２</w:t>
                        </w:r>
                        <w:r w:rsidRPr="00F56EC2">
                          <w:rPr>
                            <w:rFonts w:ascii="Meiryo UI" w:hAnsi="Meiryo UI" w:cs="Meiryo UI" w:hint="eastAsia"/>
                            <w:b/>
                            <w:color w:val="FFFFFF" w:themeColor="background1"/>
                            <w:sz w:val="28"/>
                            <w:szCs w:val="32"/>
                          </w:rPr>
                          <w:t xml:space="preserve">　</w:t>
                        </w:r>
                        <w:r>
                          <w:rPr>
                            <w:rFonts w:ascii="Meiryo UI" w:hAnsi="Meiryo UI" w:cs="Meiryo UI" w:hint="eastAsia"/>
                            <w:b/>
                            <w:color w:val="FFFFFF" w:themeColor="background1"/>
                            <w:sz w:val="28"/>
                            <w:szCs w:val="32"/>
                          </w:rPr>
                          <w:t>健康</w:t>
                        </w:r>
                        <w:r>
                          <w:rPr>
                            <w:rFonts w:ascii="Meiryo UI" w:hAnsi="Meiryo UI" w:cs="Meiryo UI"/>
                            <w:b/>
                            <w:color w:val="FFFFFF" w:themeColor="background1"/>
                            <w:sz w:val="28"/>
                            <w:szCs w:val="32"/>
                          </w:rPr>
                          <w:t>被害の未然防止や拡大防止</w:t>
                        </w:r>
                      </w:p>
                    </w:txbxContent>
                  </v:textbox>
                </v:shape>
              </v:group>
            </w:pict>
          </mc:Fallback>
        </mc:AlternateContent>
      </w:r>
    </w:p>
    <w:p w14:paraId="623A80BC" w14:textId="77777777" w:rsidR="002E0594" w:rsidRDefault="002E0594" w:rsidP="00505A92">
      <w:pPr>
        <w:spacing w:line="360" w:lineRule="exact"/>
        <w:jc w:val="left"/>
        <w:rPr>
          <w:rFonts w:ascii="Meiryo UI" w:hAnsi="Meiryo UI"/>
        </w:rPr>
      </w:pPr>
    </w:p>
    <w:p w14:paraId="7969AA53" w14:textId="77777777" w:rsidR="002E0594" w:rsidRPr="00C266DF" w:rsidRDefault="002E0594" w:rsidP="002E0594">
      <w:pPr>
        <w:ind w:firstLineChars="50" w:firstLine="140"/>
        <w:rPr>
          <w:rFonts w:ascii="Meiryo UI" w:hAnsi="Meiryo UI" w:cs="Meiryo UI"/>
          <w:szCs w:val="24"/>
        </w:rPr>
      </w:pPr>
      <w:r w:rsidRPr="00C266DF">
        <w:rPr>
          <w:rFonts w:ascii="Meiryo UI" w:hAnsi="Meiryo UI" w:cs="Meiryo UI" w:hint="eastAsia"/>
          <w:b/>
          <w:sz w:val="28"/>
          <w:szCs w:val="28"/>
        </w:rPr>
        <w:t>（１）情報の収集及び調査研究</w:t>
      </w:r>
    </w:p>
    <w:p w14:paraId="63AD7E9E" w14:textId="660F9CEC" w:rsidR="002E0594" w:rsidRDefault="002E0594" w:rsidP="00780908">
      <w:pPr>
        <w:spacing w:line="360" w:lineRule="exact"/>
        <w:ind w:leftChars="200" w:left="480" w:firstLineChars="100" w:firstLine="240"/>
        <w:rPr>
          <w:rFonts w:ascii="Meiryo UI" w:hAnsi="Meiryo UI"/>
        </w:rPr>
      </w:pPr>
      <w:r w:rsidRPr="00C266DF">
        <w:rPr>
          <w:rFonts w:ascii="Meiryo UI" w:hAnsi="Meiryo UI" w:hint="eastAsia"/>
        </w:rPr>
        <w:t>府は食の安全安心に関する施策を適切に実施するため、食品に関する様々な</w:t>
      </w:r>
      <w:r w:rsidR="00006A36" w:rsidRPr="00C266DF">
        <w:rPr>
          <w:rFonts w:ascii="Meiryo UI" w:hAnsi="Meiryo UI" w:hint="eastAsia"/>
        </w:rPr>
        <w:t>相談や</w:t>
      </w:r>
      <w:r w:rsidRPr="00C266DF">
        <w:rPr>
          <w:rFonts w:ascii="Meiryo UI" w:hAnsi="Meiryo UI" w:hint="eastAsia"/>
        </w:rPr>
        <w:t>情報</w:t>
      </w:r>
      <w:r w:rsidR="00006A36" w:rsidRPr="00C266DF">
        <w:rPr>
          <w:rFonts w:ascii="Meiryo UI" w:hAnsi="Meiryo UI" w:hint="eastAsia"/>
        </w:rPr>
        <w:t>を広く</w:t>
      </w:r>
      <w:r w:rsidRPr="00C266DF">
        <w:rPr>
          <w:rFonts w:ascii="Meiryo UI" w:hAnsi="Meiryo UI" w:hint="eastAsia"/>
        </w:rPr>
        <w:t>収集</w:t>
      </w:r>
      <w:r w:rsidR="00006A36" w:rsidRPr="00C266DF">
        <w:rPr>
          <w:rFonts w:ascii="Meiryo UI" w:hAnsi="Meiryo UI" w:hint="eastAsia"/>
        </w:rPr>
        <w:t>するとともに、調査</w:t>
      </w:r>
      <w:r w:rsidRPr="00C266DF">
        <w:rPr>
          <w:rFonts w:ascii="Meiryo UI" w:hAnsi="Meiryo UI" w:hint="eastAsia"/>
        </w:rPr>
        <w:t>研究</w:t>
      </w:r>
      <w:r w:rsidR="00C266DF">
        <w:rPr>
          <w:rFonts w:ascii="Meiryo UI" w:hAnsi="Meiryo UI" w:hint="eastAsia"/>
        </w:rPr>
        <w:t>に取り組みます</w:t>
      </w:r>
      <w:r w:rsidRPr="00C266DF">
        <w:rPr>
          <w:rFonts w:ascii="Meiryo UI" w:hAnsi="Meiryo UI" w:hint="eastAsia"/>
        </w:rPr>
        <w:t>。</w:t>
      </w:r>
    </w:p>
    <w:p w14:paraId="420FA763" w14:textId="77777777" w:rsidR="002E0594" w:rsidRDefault="002E0594" w:rsidP="002E059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2E0594" w:rsidRPr="00505A92" w14:paraId="1713F3A3" w14:textId="77777777" w:rsidTr="00EE0410">
        <w:trPr>
          <w:trHeight w:val="454"/>
        </w:trPr>
        <w:tc>
          <w:tcPr>
            <w:tcW w:w="9060" w:type="dxa"/>
            <w:shd w:val="clear" w:color="auto" w:fill="0070C0"/>
            <w:vAlign w:val="center"/>
          </w:tcPr>
          <w:p w14:paraId="6D95636B" w14:textId="524C2723" w:rsidR="002E0594" w:rsidRPr="00505A92" w:rsidRDefault="007232E6" w:rsidP="002E0594">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14:paraId="5F296F7E" w14:textId="77777777" w:rsidTr="00EE0410">
        <w:trPr>
          <w:trHeight w:val="454"/>
        </w:trPr>
        <w:tc>
          <w:tcPr>
            <w:tcW w:w="9060" w:type="dxa"/>
            <w:shd w:val="clear" w:color="auto" w:fill="DEEAF6" w:themeFill="accent1" w:themeFillTint="33"/>
            <w:vAlign w:val="center"/>
          </w:tcPr>
          <w:p w14:paraId="0E90AC2A" w14:textId="162D508B" w:rsidR="00F04A5F" w:rsidRPr="00F308B5" w:rsidRDefault="00F04A5F" w:rsidP="00F308B5">
            <w:pPr>
              <w:spacing w:line="360" w:lineRule="exact"/>
              <w:jc w:val="left"/>
              <w:rPr>
                <w:rFonts w:ascii="Meiryo UI" w:hAnsi="Meiryo UI"/>
              </w:rPr>
            </w:pPr>
            <w:r w:rsidRPr="00F308B5">
              <w:rPr>
                <w:rFonts w:ascii="Meiryo UI" w:hAnsi="Meiryo UI" w:hint="eastAsia"/>
              </w:rPr>
              <w:t>⑱</w:t>
            </w:r>
            <w:r w:rsidR="00EC03AD">
              <w:rPr>
                <w:rFonts w:ascii="Meiryo UI" w:hAnsi="Meiryo UI" w:hint="eastAsia"/>
              </w:rPr>
              <w:t xml:space="preserve">　</w:t>
            </w:r>
            <w:r w:rsidRPr="00F308B5">
              <w:rPr>
                <w:rFonts w:ascii="Meiryo UI" w:hAnsi="Meiryo UI" w:hint="eastAsia"/>
              </w:rPr>
              <w:t>食品に関する相談への適切な対応</w:t>
            </w:r>
            <w:r w:rsidR="0026536A">
              <w:rPr>
                <w:rFonts w:ascii="Meiryo UI" w:hAnsi="Meiryo UI" w:hint="eastAsia"/>
              </w:rPr>
              <w:t>（食の安全推進課</w:t>
            </w:r>
            <w:r w:rsidR="00EC03AD">
              <w:rPr>
                <w:rFonts w:ascii="Meiryo UI" w:hAnsi="Meiryo UI" w:hint="eastAsia"/>
              </w:rPr>
              <w:t>・保健所</w:t>
            </w:r>
            <w:r w:rsidR="0026536A">
              <w:rPr>
                <w:rFonts w:ascii="Meiryo UI" w:hAnsi="Meiryo UI" w:hint="eastAsia"/>
              </w:rPr>
              <w:t>）</w:t>
            </w:r>
          </w:p>
        </w:tc>
      </w:tr>
      <w:tr w:rsidR="00FA3DBD" w14:paraId="52E43E1F" w14:textId="77777777" w:rsidTr="00EE0410">
        <w:trPr>
          <w:trHeight w:val="411"/>
        </w:trPr>
        <w:tc>
          <w:tcPr>
            <w:tcW w:w="9060" w:type="dxa"/>
            <w:vAlign w:val="center"/>
          </w:tcPr>
          <w:p w14:paraId="5AE9B57C" w14:textId="51AA867B" w:rsidR="00FA3DBD" w:rsidRPr="00F308B5" w:rsidRDefault="00FA3DBD" w:rsidP="00FA3DBD">
            <w:pPr>
              <w:spacing w:line="360" w:lineRule="exact"/>
              <w:ind w:firstLineChars="100" w:firstLine="240"/>
              <w:jc w:val="left"/>
              <w:rPr>
                <w:rFonts w:ascii="Meiryo UI" w:hAnsi="Meiryo UI"/>
              </w:rPr>
            </w:pPr>
            <w:r>
              <w:rPr>
                <w:rFonts w:ascii="Meiryo UI" w:hAnsi="Meiryo UI" w:hint="eastAsia"/>
              </w:rPr>
              <w:t>健康被害の未然防止や拡大防止、法令違反の摘発につながる情報を</w:t>
            </w:r>
            <w:r w:rsidR="00780908">
              <w:rPr>
                <w:rFonts w:ascii="Meiryo UI" w:hAnsi="Meiryo UI" w:hint="eastAsia"/>
              </w:rPr>
              <w:t>収集するため、保健所等の窓口で広く府民か</w:t>
            </w:r>
            <w:r w:rsidRPr="00FA3DBD">
              <w:rPr>
                <w:rFonts w:ascii="Meiryo UI" w:hAnsi="Meiryo UI" w:hint="eastAsia"/>
              </w:rPr>
              <w:t>ら食品に関する相談を受け付けます。</w:t>
            </w:r>
          </w:p>
        </w:tc>
      </w:tr>
      <w:tr w:rsidR="00F308B5" w14:paraId="03AFC352" w14:textId="77777777" w:rsidTr="00EE0410">
        <w:trPr>
          <w:trHeight w:val="454"/>
        </w:trPr>
        <w:tc>
          <w:tcPr>
            <w:tcW w:w="9060" w:type="dxa"/>
            <w:shd w:val="clear" w:color="auto" w:fill="DEEAF6" w:themeFill="accent1" w:themeFillTint="33"/>
            <w:vAlign w:val="center"/>
          </w:tcPr>
          <w:p w14:paraId="63BA788E" w14:textId="455E7E3F" w:rsidR="00F308B5" w:rsidRPr="00F308B5" w:rsidRDefault="00F308B5" w:rsidP="00EC03AD">
            <w:pPr>
              <w:spacing w:line="360" w:lineRule="exact"/>
              <w:ind w:left="240" w:hangingChars="100" w:hanging="240"/>
              <w:jc w:val="left"/>
              <w:rPr>
                <w:rFonts w:ascii="Meiryo UI" w:hAnsi="Meiryo UI"/>
              </w:rPr>
            </w:pPr>
            <w:r w:rsidRPr="00F308B5">
              <w:rPr>
                <w:rFonts w:ascii="Meiryo UI" w:hAnsi="Meiryo UI" w:hint="eastAsia"/>
              </w:rPr>
              <w:t>⑲</w:t>
            </w:r>
            <w:r w:rsidR="00EC03AD">
              <w:rPr>
                <w:rFonts w:ascii="Meiryo UI" w:hAnsi="Meiryo UI" w:hint="eastAsia"/>
              </w:rPr>
              <w:t xml:space="preserve">　</w:t>
            </w:r>
            <w:r w:rsidRPr="00F308B5">
              <w:rPr>
                <w:rFonts w:ascii="Meiryo UI" w:hAnsi="Meiryo UI" w:hint="eastAsia"/>
              </w:rPr>
              <w:t>食品監視指導のための調査研究の推進</w:t>
            </w:r>
            <w:r w:rsidR="0026536A" w:rsidRPr="00EC03AD">
              <w:rPr>
                <w:rFonts w:ascii="Meiryo UI" w:hAnsi="Meiryo UI" w:hint="eastAsia"/>
                <w:spacing w:val="-6"/>
              </w:rPr>
              <w:t>（食の安全推進課</w:t>
            </w:r>
            <w:r w:rsidR="00EC03AD" w:rsidRPr="00EC03AD">
              <w:rPr>
                <w:rFonts w:ascii="Meiryo UI" w:hAnsi="Meiryo UI" w:hint="eastAsia"/>
                <w:spacing w:val="-6"/>
              </w:rPr>
              <w:t>・保健所・食肉衛生検査所</w:t>
            </w:r>
            <w:r w:rsidR="0026536A" w:rsidRPr="00EC03AD">
              <w:rPr>
                <w:rFonts w:ascii="Meiryo UI" w:hAnsi="Meiryo UI" w:hint="eastAsia"/>
                <w:spacing w:val="-6"/>
              </w:rPr>
              <w:t>）</w:t>
            </w:r>
          </w:p>
        </w:tc>
      </w:tr>
      <w:tr w:rsidR="00FA3DBD" w14:paraId="7911EB53" w14:textId="77777777" w:rsidTr="00EE0410">
        <w:trPr>
          <w:trHeight w:val="416"/>
        </w:trPr>
        <w:tc>
          <w:tcPr>
            <w:tcW w:w="9060" w:type="dxa"/>
            <w:vAlign w:val="center"/>
          </w:tcPr>
          <w:p w14:paraId="21B6B386" w14:textId="4EF754AA" w:rsidR="00FA3DBD" w:rsidRPr="00F308B5" w:rsidRDefault="00FA3DBD" w:rsidP="00FA3DBD">
            <w:pPr>
              <w:spacing w:line="360" w:lineRule="exact"/>
              <w:ind w:firstLineChars="100" w:firstLine="240"/>
              <w:jc w:val="left"/>
              <w:rPr>
                <w:rFonts w:ascii="Meiryo UI" w:hAnsi="Meiryo UI"/>
              </w:rPr>
            </w:pPr>
            <w:r w:rsidRPr="00FA3DBD">
              <w:rPr>
                <w:rFonts w:ascii="Meiryo UI" w:hAnsi="Meiryo UI" w:hint="eastAsia"/>
              </w:rPr>
              <w:t>食品衛生に関する監視指導の質の向上を図るため、調査研究に取り組みます。</w:t>
            </w:r>
          </w:p>
        </w:tc>
      </w:tr>
    </w:tbl>
    <w:p w14:paraId="53A7235E" w14:textId="783201E8" w:rsidR="002E0594" w:rsidRDefault="002E0594" w:rsidP="002E059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480604" w:rsidRPr="00505A92" w14:paraId="2091B36D" w14:textId="77777777" w:rsidTr="00E85B20">
        <w:trPr>
          <w:trHeight w:val="454"/>
        </w:trPr>
        <w:tc>
          <w:tcPr>
            <w:tcW w:w="9060" w:type="dxa"/>
            <w:shd w:val="clear" w:color="auto" w:fill="0070C0"/>
            <w:vAlign w:val="center"/>
          </w:tcPr>
          <w:p w14:paraId="56D0BA8E" w14:textId="53B7D03F" w:rsidR="00480604" w:rsidRPr="00505A92" w:rsidRDefault="00480604" w:rsidP="0048060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Pr>
                <w:rFonts w:ascii="Meiryo UI" w:hAnsi="Meiryo UI" w:hint="eastAsia"/>
                <w:b/>
                <w:color w:val="FFFFFF" w:themeColor="background1"/>
                <w:sz w:val="28"/>
              </w:rPr>
              <w:t>府関連施設（(地独</w:t>
            </w:r>
            <w:r>
              <w:rPr>
                <w:rFonts w:ascii="Meiryo UI" w:hAnsi="Meiryo UI"/>
                <w:b/>
                <w:color w:val="FFFFFF" w:themeColor="background1"/>
                <w:sz w:val="28"/>
              </w:rPr>
              <w:t>)</w:t>
            </w:r>
            <w:r>
              <w:rPr>
                <w:rFonts w:ascii="Meiryo UI" w:hAnsi="Meiryo UI" w:hint="eastAsia"/>
                <w:b/>
                <w:color w:val="FFFFFF" w:themeColor="background1"/>
                <w:sz w:val="28"/>
              </w:rPr>
              <w:t>大阪健康安全基盤研究所）</w:t>
            </w:r>
            <w:r w:rsidR="003F1166">
              <w:rPr>
                <w:rFonts w:ascii="Meiryo UI" w:hAnsi="Meiryo UI" w:hint="eastAsia"/>
                <w:b/>
                <w:color w:val="FFFFFF" w:themeColor="background1"/>
                <w:sz w:val="28"/>
              </w:rPr>
              <w:t>の取組事業</w:t>
            </w:r>
          </w:p>
        </w:tc>
      </w:tr>
      <w:tr w:rsidR="00480604" w:rsidRPr="0080740E" w14:paraId="2C0A49F5" w14:textId="77777777" w:rsidTr="00E85B20">
        <w:trPr>
          <w:trHeight w:val="454"/>
        </w:trPr>
        <w:tc>
          <w:tcPr>
            <w:tcW w:w="9060" w:type="dxa"/>
            <w:shd w:val="clear" w:color="auto" w:fill="DEEAF6" w:themeFill="accent1" w:themeFillTint="33"/>
            <w:vAlign w:val="center"/>
          </w:tcPr>
          <w:p w14:paraId="5C00F6D6" w14:textId="4C481325" w:rsidR="00480604" w:rsidRPr="00DE1526" w:rsidRDefault="00480604" w:rsidP="00C50361">
            <w:pPr>
              <w:spacing w:line="360" w:lineRule="exact"/>
              <w:jc w:val="left"/>
              <w:rPr>
                <w:rFonts w:ascii="Meiryo UI" w:hAnsi="Meiryo UI"/>
              </w:rPr>
            </w:pPr>
            <w:r w:rsidRPr="00DE1526">
              <w:rPr>
                <w:rFonts w:ascii="Meiryo UI" w:hAnsi="Meiryo UI" w:hint="eastAsia"/>
              </w:rPr>
              <w:t>◎</w:t>
            </w:r>
            <w:r w:rsidR="00F27E09" w:rsidRPr="00DE1526">
              <w:rPr>
                <w:rFonts w:ascii="Meiryo UI" w:hAnsi="Meiryo UI" w:hint="eastAsia"/>
              </w:rPr>
              <w:t xml:space="preserve">　</w:t>
            </w:r>
            <w:r w:rsidRPr="00DE1526">
              <w:rPr>
                <w:rFonts w:ascii="Meiryo UI" w:hAnsi="Meiryo UI" w:hint="eastAsia"/>
              </w:rPr>
              <w:t>食の安全に関する研究の推進</w:t>
            </w:r>
          </w:p>
        </w:tc>
      </w:tr>
      <w:tr w:rsidR="00480604" w:rsidRPr="0080740E" w14:paraId="6E29A486" w14:textId="77777777" w:rsidTr="00E85B20">
        <w:trPr>
          <w:trHeight w:val="409"/>
        </w:trPr>
        <w:tc>
          <w:tcPr>
            <w:tcW w:w="9060" w:type="dxa"/>
            <w:vAlign w:val="center"/>
          </w:tcPr>
          <w:p w14:paraId="21C40A28" w14:textId="77777777" w:rsidR="00480604" w:rsidRPr="00DE1526" w:rsidRDefault="00480604" w:rsidP="00C50361">
            <w:pPr>
              <w:spacing w:line="360" w:lineRule="exact"/>
              <w:ind w:firstLineChars="100" w:firstLine="240"/>
              <w:jc w:val="left"/>
              <w:rPr>
                <w:rFonts w:ascii="Meiryo UI" w:hAnsi="Meiryo UI"/>
              </w:rPr>
            </w:pPr>
            <w:r w:rsidRPr="00DE1526">
              <w:rPr>
                <w:rFonts w:ascii="Meiryo UI" w:hAnsi="Meiryo UI" w:hint="eastAsia"/>
              </w:rPr>
              <w:t>食品を対象とする理化学的な行政検査に使用する分析法について、精度および迅速性の向上を目指した開発および改良を行います。</w:t>
            </w:r>
          </w:p>
          <w:p w14:paraId="78C66550" w14:textId="77777777" w:rsidR="00480604" w:rsidRPr="00DE1526" w:rsidRDefault="00480604" w:rsidP="00C50361">
            <w:pPr>
              <w:spacing w:line="360" w:lineRule="exact"/>
              <w:ind w:firstLineChars="100" w:firstLine="240"/>
              <w:jc w:val="left"/>
              <w:rPr>
                <w:rFonts w:ascii="Meiryo UI" w:hAnsi="Meiryo UI"/>
              </w:rPr>
            </w:pPr>
            <w:r w:rsidRPr="00DE1526">
              <w:rPr>
                <w:rFonts w:ascii="Meiryo UI" w:hAnsi="Meiryo UI" w:hint="eastAsia"/>
              </w:rPr>
              <w:t>また、食中毒病因物質の病原性の発生機序や、食中毒診断に有用な検査法の開発や改良に取り組みます。</w:t>
            </w:r>
          </w:p>
        </w:tc>
      </w:tr>
    </w:tbl>
    <w:p w14:paraId="4D42D58A" w14:textId="77777777" w:rsidR="00480604" w:rsidRDefault="00480604" w:rsidP="002E059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2E0594" w:rsidRPr="00C266DF" w14:paraId="241C82DC" w14:textId="77777777" w:rsidTr="00E85B20">
        <w:trPr>
          <w:trHeight w:val="454"/>
        </w:trPr>
        <w:tc>
          <w:tcPr>
            <w:tcW w:w="9060" w:type="dxa"/>
            <w:shd w:val="clear" w:color="auto" w:fill="0070C0"/>
            <w:vAlign w:val="center"/>
          </w:tcPr>
          <w:p w14:paraId="4E04AAE2" w14:textId="77777777" w:rsidR="002E0594" w:rsidRPr="00C266DF" w:rsidRDefault="002E0594"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C266DF">
              <w:rPr>
                <w:rFonts w:ascii="Meiryo UI" w:hAnsi="Meiryo UI" w:hint="eastAsia"/>
                <w:b/>
                <w:color w:val="FFFFFF" w:themeColor="background1"/>
                <w:sz w:val="28"/>
              </w:rPr>
              <w:t>事業者の取組ポイント</w:t>
            </w:r>
          </w:p>
        </w:tc>
      </w:tr>
      <w:tr w:rsidR="009B4EB8" w14:paraId="28C17116" w14:textId="77777777" w:rsidTr="00E85B20">
        <w:trPr>
          <w:trHeight w:val="454"/>
        </w:trPr>
        <w:tc>
          <w:tcPr>
            <w:tcW w:w="9060" w:type="dxa"/>
            <w:vAlign w:val="center"/>
          </w:tcPr>
          <w:p w14:paraId="74D4F4D4" w14:textId="2095F827" w:rsidR="009B4EB8" w:rsidRPr="00C266DF" w:rsidRDefault="00E85B20" w:rsidP="00E85B20">
            <w:pPr>
              <w:pStyle w:val="aa"/>
              <w:numPr>
                <w:ilvl w:val="0"/>
                <w:numId w:val="12"/>
              </w:numPr>
              <w:spacing w:line="360" w:lineRule="exact"/>
              <w:ind w:leftChars="0"/>
              <w:jc w:val="left"/>
              <w:rPr>
                <w:rFonts w:ascii="Meiryo UI" w:hAnsi="Meiryo UI"/>
              </w:rPr>
            </w:pPr>
            <w:r w:rsidRPr="00C266DF">
              <w:rPr>
                <w:rFonts w:ascii="Meiryo UI" w:eastAsia="Meiryo UI" w:hAnsi="Meiryo UI" w:hint="eastAsia"/>
                <w:sz w:val="24"/>
              </w:rPr>
              <w:t>府をはじめ行政機関からの最新情報を収集し、食の安全性の確保のための対策を行いましょう。また、消費者から相談窓口を設けるなど、様々な方面からの情報の収集に努めましょう。</w:t>
            </w:r>
          </w:p>
        </w:tc>
      </w:tr>
    </w:tbl>
    <w:p w14:paraId="201C2D70" w14:textId="77777777" w:rsidR="002E0594" w:rsidRDefault="002E0594" w:rsidP="002E059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2E0594" w:rsidRPr="00C266DF" w14:paraId="6F9CEEFB" w14:textId="77777777" w:rsidTr="00E85B20">
        <w:trPr>
          <w:trHeight w:val="454"/>
        </w:trPr>
        <w:tc>
          <w:tcPr>
            <w:tcW w:w="9060" w:type="dxa"/>
            <w:shd w:val="clear" w:color="auto" w:fill="0070C0"/>
            <w:vAlign w:val="center"/>
          </w:tcPr>
          <w:p w14:paraId="7407F05C" w14:textId="77777777" w:rsidR="002E0594" w:rsidRPr="00C266DF" w:rsidRDefault="002E0594"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C266DF">
              <w:rPr>
                <w:rFonts w:ascii="Meiryo UI" w:hAnsi="Meiryo UI" w:hint="eastAsia"/>
                <w:b/>
                <w:color w:val="FFFFFF" w:themeColor="background1"/>
                <w:sz w:val="28"/>
              </w:rPr>
              <w:t>期待される府民の取組ポイント</w:t>
            </w:r>
          </w:p>
        </w:tc>
      </w:tr>
      <w:tr w:rsidR="00E85B20" w:rsidRPr="00D36D88" w14:paraId="1D8E78C9" w14:textId="77777777" w:rsidTr="003C70BA">
        <w:trPr>
          <w:trHeight w:val="454"/>
        </w:trPr>
        <w:tc>
          <w:tcPr>
            <w:tcW w:w="9060" w:type="dxa"/>
            <w:vAlign w:val="center"/>
          </w:tcPr>
          <w:p w14:paraId="68945504" w14:textId="1828A571" w:rsidR="00E85B20" w:rsidRPr="00C266DF" w:rsidRDefault="00E85B20" w:rsidP="00E85B20">
            <w:pPr>
              <w:pStyle w:val="aa"/>
              <w:numPr>
                <w:ilvl w:val="0"/>
                <w:numId w:val="13"/>
              </w:numPr>
              <w:spacing w:line="360" w:lineRule="exact"/>
              <w:ind w:leftChars="0"/>
              <w:jc w:val="left"/>
              <w:rPr>
                <w:rFonts w:ascii="Meiryo UI" w:hAnsi="Meiryo UI"/>
              </w:rPr>
            </w:pPr>
            <w:r w:rsidRPr="00C266DF">
              <w:rPr>
                <w:rFonts w:ascii="Meiryo UI" w:eastAsia="Meiryo UI" w:hAnsi="Meiryo UI" w:cs="Meiryo UI" w:hint="eastAsia"/>
                <w:sz w:val="24"/>
              </w:rPr>
              <w:t>食品による健康被害やそのおそれのある食品があれば、保健所や食品関連事業者へ相談しましょう。なお、健康被害があった場合には、必ず医療機関を受診しましょう。</w:t>
            </w:r>
          </w:p>
        </w:tc>
      </w:tr>
    </w:tbl>
    <w:p w14:paraId="0017E8C6" w14:textId="77777777" w:rsidR="002E0594" w:rsidRPr="00E85B20" w:rsidRDefault="002E0594" w:rsidP="002E0594">
      <w:pPr>
        <w:spacing w:line="360" w:lineRule="exact"/>
        <w:jc w:val="left"/>
        <w:rPr>
          <w:rFonts w:ascii="Meiryo UI" w:hAnsi="Meiryo UI"/>
        </w:rPr>
      </w:pPr>
    </w:p>
    <w:p w14:paraId="61E77749" w14:textId="77777777" w:rsidR="00A24F93" w:rsidRDefault="00A24F93" w:rsidP="00A24F93">
      <w:pPr>
        <w:spacing w:line="360" w:lineRule="exact"/>
        <w:jc w:val="left"/>
        <w:rPr>
          <w:rFonts w:ascii="Meiryo UI" w:hAnsi="Meiryo UI"/>
        </w:rPr>
      </w:pPr>
    </w:p>
    <w:p w14:paraId="4ADDC4D6" w14:textId="77777777" w:rsidR="00A24F93" w:rsidRDefault="00A24F93" w:rsidP="002E0594">
      <w:pPr>
        <w:spacing w:line="360" w:lineRule="exact"/>
        <w:jc w:val="left"/>
        <w:rPr>
          <w:rFonts w:ascii="Meiryo UI" w:hAnsi="Meiryo UI"/>
        </w:rPr>
      </w:pPr>
    </w:p>
    <w:p w14:paraId="38138285" w14:textId="77777777" w:rsidR="002E0594" w:rsidRDefault="002E0594" w:rsidP="002E0594">
      <w:pPr>
        <w:spacing w:line="360" w:lineRule="exact"/>
        <w:jc w:val="left"/>
        <w:rPr>
          <w:rFonts w:ascii="Meiryo UI" w:hAnsi="Meiryo UI"/>
        </w:rPr>
      </w:pPr>
      <w:r>
        <w:rPr>
          <w:rFonts w:ascii="Meiryo UI" w:hAnsi="Meiryo UI"/>
        </w:rPr>
        <w:br w:type="page"/>
      </w:r>
    </w:p>
    <w:p w14:paraId="5F830AEC" w14:textId="77777777" w:rsidR="002E0594" w:rsidRPr="002505D5" w:rsidRDefault="002E0594" w:rsidP="002E0594">
      <w:pPr>
        <w:ind w:firstLineChars="50" w:firstLine="140"/>
        <w:rPr>
          <w:rFonts w:ascii="Meiryo UI" w:hAnsi="Meiryo UI" w:cs="Meiryo UI"/>
          <w:szCs w:val="24"/>
        </w:rPr>
      </w:pPr>
      <w:r>
        <w:rPr>
          <w:rFonts w:ascii="Meiryo UI" w:hAnsi="Meiryo UI" w:cs="Meiryo UI" w:hint="eastAsia"/>
          <w:b/>
          <w:sz w:val="28"/>
          <w:szCs w:val="28"/>
        </w:rPr>
        <w:t>（２）緊急時に迅速に対応できる体制の確保</w:t>
      </w:r>
    </w:p>
    <w:p w14:paraId="564F2B7D" w14:textId="7A38C288" w:rsidR="002E0594" w:rsidRDefault="002E0594" w:rsidP="002E0594">
      <w:pPr>
        <w:spacing w:line="360" w:lineRule="exact"/>
        <w:ind w:leftChars="200" w:left="480" w:firstLineChars="100" w:firstLine="240"/>
        <w:rPr>
          <w:rFonts w:ascii="Meiryo UI" w:hAnsi="Meiryo UI"/>
        </w:rPr>
      </w:pPr>
      <w:r w:rsidRPr="00C266DF">
        <w:rPr>
          <w:rFonts w:ascii="Meiryo UI" w:hAnsi="Meiryo UI" w:hint="eastAsia"/>
        </w:rPr>
        <w:t>食品による健康に重大な危害を及ぼす事態を可能な限り未然に防ぐとともに、健康被害が発生した場合、府民の生命、健康の保護を第一に考え、迅速かつ適切に対処するため、平常時から部局間の連携はもとより、関係機関等との連携、協力体制を確保します。また、必要に応じて</w:t>
      </w:r>
      <w:r w:rsidR="003F61FB">
        <w:rPr>
          <w:rFonts w:ascii="Meiryo UI" w:hAnsi="Meiryo UI" w:hint="eastAsia"/>
        </w:rPr>
        <w:t>対応マニュアルや</w:t>
      </w:r>
      <w:r w:rsidRPr="00C266DF">
        <w:rPr>
          <w:rFonts w:ascii="Meiryo UI" w:hAnsi="Meiryo UI" w:hint="eastAsia"/>
        </w:rPr>
        <w:t>体制の見直しを行います。</w:t>
      </w:r>
    </w:p>
    <w:p w14:paraId="70A99786" w14:textId="1CB29EBD" w:rsidR="002E0594" w:rsidRDefault="002E0594" w:rsidP="002E059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2E0594" w:rsidRPr="00505A92" w14:paraId="30A2904D" w14:textId="77777777" w:rsidTr="00EE0410">
        <w:trPr>
          <w:trHeight w:val="454"/>
        </w:trPr>
        <w:tc>
          <w:tcPr>
            <w:tcW w:w="9060" w:type="dxa"/>
            <w:shd w:val="clear" w:color="auto" w:fill="0070C0"/>
            <w:vAlign w:val="center"/>
          </w:tcPr>
          <w:p w14:paraId="3526E817" w14:textId="534E3BFF" w:rsidR="002E0594" w:rsidRPr="00505A92" w:rsidRDefault="007232E6" w:rsidP="002E0594">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rsidRPr="00F308B5" w14:paraId="3543AA55" w14:textId="77777777" w:rsidTr="00EE0410">
        <w:trPr>
          <w:trHeight w:val="454"/>
        </w:trPr>
        <w:tc>
          <w:tcPr>
            <w:tcW w:w="9060" w:type="dxa"/>
            <w:shd w:val="clear" w:color="auto" w:fill="DEEAF6" w:themeFill="accent1" w:themeFillTint="33"/>
            <w:vAlign w:val="center"/>
          </w:tcPr>
          <w:p w14:paraId="1ED6E609" w14:textId="010D911F" w:rsidR="001954B8" w:rsidRPr="00EE0410" w:rsidRDefault="00F04A5F" w:rsidP="004C3D34">
            <w:pPr>
              <w:spacing w:line="360" w:lineRule="exact"/>
              <w:ind w:left="240" w:hangingChars="100" w:hanging="240"/>
              <w:jc w:val="left"/>
              <w:rPr>
                <w:rFonts w:ascii="Meiryo UI" w:hAnsi="Meiryo UI"/>
              </w:rPr>
            </w:pPr>
            <w:r w:rsidRPr="00EE0410">
              <w:rPr>
                <w:rFonts w:ascii="Meiryo UI" w:hAnsi="Meiryo UI" w:hint="eastAsia"/>
              </w:rPr>
              <w:t>⑳</w:t>
            </w:r>
            <w:r w:rsidR="004C3D34">
              <w:rPr>
                <w:rFonts w:ascii="Meiryo UI" w:hAnsi="Meiryo UI" w:hint="eastAsia"/>
              </w:rPr>
              <w:t xml:space="preserve">　</w:t>
            </w:r>
            <w:r w:rsidRPr="00EE0410">
              <w:rPr>
                <w:rFonts w:ascii="Meiryo UI" w:hAnsi="Meiryo UI" w:hint="eastAsia"/>
              </w:rPr>
              <w:t>食中毒調査実施体制の確保</w:t>
            </w:r>
            <w:r w:rsidR="0026536A">
              <w:rPr>
                <w:rFonts w:ascii="Meiryo UI" w:hAnsi="Meiryo UI" w:hint="eastAsia"/>
              </w:rPr>
              <w:t>（食の安全推進課</w:t>
            </w:r>
            <w:r w:rsidR="004C3D34">
              <w:rPr>
                <w:rFonts w:ascii="Meiryo UI" w:hAnsi="Meiryo UI" w:hint="eastAsia"/>
              </w:rPr>
              <w:t>・保健所・(地独</w:t>
            </w:r>
            <w:r w:rsidR="004C3D34">
              <w:rPr>
                <w:rFonts w:ascii="Meiryo UI" w:hAnsi="Meiryo UI"/>
              </w:rPr>
              <w:t>)</w:t>
            </w:r>
            <w:r w:rsidR="004C3D34">
              <w:rPr>
                <w:rFonts w:ascii="Meiryo UI" w:hAnsi="Meiryo UI" w:hint="eastAsia"/>
              </w:rPr>
              <w:t>大阪健康安全基盤研究所</w:t>
            </w:r>
            <w:r w:rsidR="0026536A">
              <w:rPr>
                <w:rFonts w:ascii="Meiryo UI" w:hAnsi="Meiryo UI" w:hint="eastAsia"/>
              </w:rPr>
              <w:t>）</w:t>
            </w:r>
          </w:p>
        </w:tc>
      </w:tr>
      <w:tr w:rsidR="00FA3DBD" w:rsidRPr="00F308B5" w14:paraId="190F5F1D" w14:textId="77777777" w:rsidTr="00EE0410">
        <w:trPr>
          <w:trHeight w:val="393"/>
        </w:trPr>
        <w:tc>
          <w:tcPr>
            <w:tcW w:w="9060" w:type="dxa"/>
            <w:vAlign w:val="center"/>
          </w:tcPr>
          <w:p w14:paraId="227C63DA" w14:textId="5E11BBDC" w:rsidR="00FA3DBD" w:rsidRPr="00EE0410" w:rsidRDefault="00FA3DBD" w:rsidP="000B65E7">
            <w:pPr>
              <w:spacing w:line="360" w:lineRule="exact"/>
              <w:ind w:firstLineChars="100" w:firstLine="240"/>
              <w:jc w:val="left"/>
              <w:rPr>
                <w:rFonts w:ascii="Meiryo UI" w:hAnsi="Meiryo UI"/>
              </w:rPr>
            </w:pPr>
            <w:r w:rsidRPr="00EE0410">
              <w:rPr>
                <w:rFonts w:ascii="Meiryo UI" w:hAnsi="Meiryo UI" w:hint="eastAsia"/>
              </w:rPr>
              <w:t>平常時から食中毒の発生に備え、初動対応の確認やケーススタディ等を行います。事故発生時には、関係機関と連携して迅速に調査を行い、必要に応じて原因施設に対する改善指導や行政処分等を行います。</w:t>
            </w:r>
          </w:p>
        </w:tc>
      </w:tr>
      <w:tr w:rsidR="00F308B5" w:rsidRPr="00F308B5" w14:paraId="309237A2" w14:textId="77777777" w:rsidTr="00EE0410">
        <w:trPr>
          <w:trHeight w:val="454"/>
        </w:trPr>
        <w:tc>
          <w:tcPr>
            <w:tcW w:w="9060" w:type="dxa"/>
            <w:shd w:val="clear" w:color="auto" w:fill="DEEAF6" w:themeFill="accent1" w:themeFillTint="33"/>
            <w:vAlign w:val="center"/>
          </w:tcPr>
          <w:p w14:paraId="37AE30C8" w14:textId="020656C0" w:rsidR="00F308B5" w:rsidRPr="00EE0410" w:rsidRDefault="00F308B5" w:rsidP="00F308B5">
            <w:pPr>
              <w:spacing w:line="360" w:lineRule="exact"/>
              <w:jc w:val="left"/>
              <w:rPr>
                <w:rFonts w:ascii="Meiryo UI" w:hAnsi="Meiryo UI"/>
              </w:rPr>
            </w:pPr>
            <w:r w:rsidRPr="00EE0410">
              <w:rPr>
                <w:rFonts w:ascii="Meiryo UI" w:hAnsi="Meiryo UI" w:hint="eastAsia"/>
              </w:rPr>
              <w:t>㉑</w:t>
            </w:r>
            <w:r w:rsidR="004C3D34">
              <w:rPr>
                <w:rFonts w:ascii="Meiryo UI" w:hAnsi="Meiryo UI" w:hint="eastAsia"/>
              </w:rPr>
              <w:t xml:space="preserve">　</w:t>
            </w:r>
            <w:r w:rsidRPr="00EE0410">
              <w:rPr>
                <w:rFonts w:ascii="Meiryo UI" w:hAnsi="Meiryo UI" w:hint="eastAsia"/>
              </w:rPr>
              <w:t>災害発生時における食品衛生監視指導の実施</w:t>
            </w:r>
            <w:r w:rsidR="0026536A">
              <w:rPr>
                <w:rFonts w:ascii="Meiryo UI" w:hAnsi="Meiryo UI" w:hint="eastAsia"/>
              </w:rPr>
              <w:t>（食の安全推進課</w:t>
            </w:r>
            <w:r w:rsidR="004C3D34">
              <w:rPr>
                <w:rFonts w:ascii="Meiryo UI" w:hAnsi="Meiryo UI" w:hint="eastAsia"/>
              </w:rPr>
              <w:t>・保健所</w:t>
            </w:r>
            <w:r w:rsidR="0026536A">
              <w:rPr>
                <w:rFonts w:ascii="Meiryo UI" w:hAnsi="Meiryo UI" w:hint="eastAsia"/>
              </w:rPr>
              <w:t>）</w:t>
            </w:r>
          </w:p>
        </w:tc>
      </w:tr>
      <w:tr w:rsidR="00FA3DBD" w:rsidRPr="00F308B5" w14:paraId="08E99BBF" w14:textId="77777777" w:rsidTr="00EE0410">
        <w:trPr>
          <w:trHeight w:val="393"/>
        </w:trPr>
        <w:tc>
          <w:tcPr>
            <w:tcW w:w="9060" w:type="dxa"/>
            <w:vAlign w:val="center"/>
          </w:tcPr>
          <w:p w14:paraId="59F436DD" w14:textId="57AFE06E" w:rsidR="00FA3DBD" w:rsidRPr="00EE0410" w:rsidRDefault="00FA3DBD" w:rsidP="00FA3DBD">
            <w:pPr>
              <w:spacing w:line="360" w:lineRule="exact"/>
              <w:ind w:firstLineChars="100" w:firstLine="240"/>
              <w:jc w:val="left"/>
              <w:rPr>
                <w:rFonts w:ascii="Meiryo UI" w:hAnsi="Meiryo UI"/>
              </w:rPr>
            </w:pPr>
            <w:r w:rsidRPr="00EE0410">
              <w:rPr>
                <w:rFonts w:ascii="Meiryo UI" w:hAnsi="Meiryo UI" w:hint="eastAsia"/>
              </w:rPr>
              <w:t>災害時は「大阪府災害時食品衛生監視活動マニュアル」により、避難所における食中毒予防対策を実施するとともに、主要な食品製造施設等の被災状況等について情報収集を行い、必要に応じて監視を行います。</w:t>
            </w:r>
          </w:p>
        </w:tc>
      </w:tr>
      <w:tr w:rsidR="00F308B5" w:rsidRPr="00F308B5" w14:paraId="4481B7FC" w14:textId="77777777" w:rsidTr="00EE0410">
        <w:trPr>
          <w:trHeight w:val="454"/>
        </w:trPr>
        <w:tc>
          <w:tcPr>
            <w:tcW w:w="9060" w:type="dxa"/>
            <w:shd w:val="clear" w:color="auto" w:fill="DEEAF6" w:themeFill="accent1" w:themeFillTint="33"/>
            <w:vAlign w:val="center"/>
          </w:tcPr>
          <w:p w14:paraId="365DB8A7" w14:textId="6960D643" w:rsidR="00F308B5" w:rsidRPr="00EE0410" w:rsidRDefault="00F308B5" w:rsidP="004F2C94">
            <w:pPr>
              <w:spacing w:line="360" w:lineRule="exact"/>
              <w:ind w:left="240" w:hangingChars="100" w:hanging="240"/>
              <w:jc w:val="left"/>
              <w:rPr>
                <w:rFonts w:ascii="Meiryo UI" w:hAnsi="Meiryo UI"/>
              </w:rPr>
            </w:pPr>
            <w:r w:rsidRPr="00EE0410">
              <w:rPr>
                <w:rFonts w:ascii="Meiryo UI" w:hAnsi="Meiryo UI" w:hint="eastAsia"/>
              </w:rPr>
              <w:t>㉒</w:t>
            </w:r>
            <w:r w:rsidR="004C3D34">
              <w:rPr>
                <w:rFonts w:ascii="Meiryo UI" w:hAnsi="Meiryo UI" w:hint="eastAsia"/>
              </w:rPr>
              <w:t xml:space="preserve">　</w:t>
            </w:r>
            <w:r w:rsidRPr="00EE0410">
              <w:rPr>
                <w:rFonts w:ascii="Meiryo UI" w:hAnsi="Meiryo UI" w:hint="eastAsia"/>
              </w:rPr>
              <w:t>健康食品等による健康被害相談への適切な対応</w:t>
            </w:r>
            <w:r w:rsidR="0026536A" w:rsidRPr="004C3D34">
              <w:rPr>
                <w:rFonts w:ascii="Meiryo UI" w:hAnsi="Meiryo UI" w:hint="eastAsia"/>
              </w:rPr>
              <w:t>（食の安全推進課・薬務課</w:t>
            </w:r>
            <w:r w:rsidR="004C3D34" w:rsidRPr="004C3D34">
              <w:rPr>
                <w:rFonts w:ascii="Meiryo UI" w:hAnsi="Meiryo UI" w:hint="eastAsia"/>
              </w:rPr>
              <w:t>・保健所</w:t>
            </w:r>
            <w:r w:rsidR="0026536A" w:rsidRPr="004C3D34">
              <w:rPr>
                <w:rFonts w:ascii="Meiryo UI" w:hAnsi="Meiryo UI" w:hint="eastAsia"/>
              </w:rPr>
              <w:t>）</w:t>
            </w:r>
          </w:p>
        </w:tc>
      </w:tr>
      <w:tr w:rsidR="00FA3DBD" w:rsidRPr="00F308B5" w14:paraId="05E6B7C1" w14:textId="77777777" w:rsidTr="00EE0410">
        <w:trPr>
          <w:trHeight w:val="393"/>
        </w:trPr>
        <w:tc>
          <w:tcPr>
            <w:tcW w:w="9060" w:type="dxa"/>
            <w:vAlign w:val="center"/>
          </w:tcPr>
          <w:p w14:paraId="6EC13A4E" w14:textId="2B3235B2" w:rsidR="00FA3DBD" w:rsidRPr="00EE0410" w:rsidRDefault="00FA3DBD" w:rsidP="00FA3DBD">
            <w:pPr>
              <w:spacing w:line="360" w:lineRule="exact"/>
              <w:ind w:firstLineChars="100" w:firstLine="240"/>
              <w:jc w:val="left"/>
              <w:rPr>
                <w:rFonts w:ascii="Meiryo UI" w:hAnsi="Meiryo UI"/>
              </w:rPr>
            </w:pPr>
            <w:r w:rsidRPr="00EE0410">
              <w:rPr>
                <w:rFonts w:ascii="Meiryo UI" w:hAnsi="Meiryo UI" w:hint="eastAsia"/>
              </w:rPr>
              <w:t>府民、医療機関、営業者等からのいわゆる健康食品・指定成分等含有食品</w:t>
            </w:r>
            <w:r w:rsidR="001A3970" w:rsidRPr="001A3970">
              <w:rPr>
                <w:rFonts w:ascii="Meiryo UI" w:hAnsi="Meiryo UI" w:hint="eastAsia"/>
                <w:vertAlign w:val="superscript"/>
              </w:rPr>
              <w:t>※</w:t>
            </w:r>
            <w:r w:rsidRPr="00EE0410">
              <w:rPr>
                <w:rFonts w:ascii="Meiryo UI" w:hAnsi="Meiryo UI" w:hint="eastAsia"/>
              </w:rPr>
              <w:t>・無承認無許可医薬品による健康被害相談に迅速に対応し、健康被害の拡大を防止します。</w:t>
            </w:r>
          </w:p>
        </w:tc>
      </w:tr>
      <w:tr w:rsidR="00F308B5" w:rsidRPr="00F308B5" w14:paraId="72365C67" w14:textId="77777777" w:rsidTr="00EE0410">
        <w:trPr>
          <w:trHeight w:val="454"/>
        </w:trPr>
        <w:tc>
          <w:tcPr>
            <w:tcW w:w="9060" w:type="dxa"/>
            <w:shd w:val="clear" w:color="auto" w:fill="DEEAF6" w:themeFill="accent1" w:themeFillTint="33"/>
            <w:vAlign w:val="center"/>
          </w:tcPr>
          <w:p w14:paraId="3E8E3FE7" w14:textId="52CB1AE2" w:rsidR="00F308B5" w:rsidRPr="00EE0410" w:rsidRDefault="00F308B5" w:rsidP="004C3D34">
            <w:pPr>
              <w:spacing w:line="360" w:lineRule="exact"/>
              <w:ind w:left="240" w:hangingChars="100" w:hanging="240"/>
              <w:jc w:val="left"/>
              <w:rPr>
                <w:rFonts w:ascii="Meiryo UI" w:hAnsi="Meiryo UI"/>
              </w:rPr>
            </w:pPr>
            <w:r w:rsidRPr="00EE0410">
              <w:rPr>
                <w:rFonts w:ascii="Meiryo UI" w:hAnsi="Meiryo UI" w:hint="eastAsia"/>
              </w:rPr>
              <w:t>㉓</w:t>
            </w:r>
            <w:r w:rsidR="004C3D34">
              <w:rPr>
                <w:rFonts w:ascii="Meiryo UI" w:hAnsi="Meiryo UI" w:hint="eastAsia"/>
              </w:rPr>
              <w:t xml:space="preserve">　</w:t>
            </w:r>
            <w:r w:rsidRPr="00EE0410">
              <w:rPr>
                <w:rFonts w:ascii="Meiryo UI" w:hAnsi="Meiryo UI" w:hint="eastAsia"/>
              </w:rPr>
              <w:t>貝毒発生時の体制の確保</w:t>
            </w:r>
            <w:r w:rsidR="0026536A">
              <w:rPr>
                <w:rFonts w:ascii="Meiryo UI" w:hAnsi="Meiryo UI" w:hint="eastAsia"/>
              </w:rPr>
              <w:t>（食の安全推進課・水産課</w:t>
            </w:r>
            <w:r w:rsidR="004C3D34">
              <w:rPr>
                <w:rFonts w:ascii="Meiryo UI" w:hAnsi="Meiryo UI" w:hint="eastAsia"/>
              </w:rPr>
              <w:t>・保健所・(地独</w:t>
            </w:r>
            <w:r w:rsidR="004C3D34">
              <w:rPr>
                <w:rFonts w:ascii="Meiryo UI" w:hAnsi="Meiryo UI"/>
              </w:rPr>
              <w:t>)</w:t>
            </w:r>
            <w:r w:rsidR="004C3D34">
              <w:rPr>
                <w:rFonts w:ascii="Meiryo UI" w:hAnsi="Meiryo UI" w:hint="eastAsia"/>
              </w:rPr>
              <w:t>大阪府立環境農林水産総合研究所</w:t>
            </w:r>
            <w:r w:rsidR="0026536A">
              <w:rPr>
                <w:rFonts w:ascii="Meiryo UI" w:hAnsi="Meiryo UI" w:hint="eastAsia"/>
              </w:rPr>
              <w:t>）</w:t>
            </w:r>
          </w:p>
        </w:tc>
      </w:tr>
      <w:tr w:rsidR="00FA3DBD" w:rsidRPr="00F308B5" w14:paraId="557CD1BE" w14:textId="77777777" w:rsidTr="00EE0410">
        <w:trPr>
          <w:trHeight w:val="393"/>
        </w:trPr>
        <w:tc>
          <w:tcPr>
            <w:tcW w:w="9060" w:type="dxa"/>
            <w:vAlign w:val="center"/>
          </w:tcPr>
          <w:p w14:paraId="2FB8896C" w14:textId="29F3E4DB" w:rsidR="00FA3DBD" w:rsidRPr="00EE0410" w:rsidRDefault="00FA3DBD" w:rsidP="00FA3DBD">
            <w:pPr>
              <w:spacing w:line="360" w:lineRule="exact"/>
              <w:ind w:firstLineChars="100" w:firstLine="240"/>
              <w:jc w:val="left"/>
              <w:rPr>
                <w:rFonts w:ascii="Meiryo UI" w:hAnsi="Meiryo UI"/>
              </w:rPr>
            </w:pPr>
            <w:r w:rsidRPr="00EE0410">
              <w:rPr>
                <w:rFonts w:ascii="Meiryo UI" w:hAnsi="Meiryo UI" w:hint="eastAsia"/>
              </w:rPr>
              <w:t>貝毒を蓄積させる恐れのある有毒プランクトンの発生が確認された場合や、二枚貝に貝毒の蓄積が認められた場合における情報の収集及び伝達体制を定め、円滑に対応し、健康被害の発生を防ぎます。</w:t>
            </w:r>
          </w:p>
        </w:tc>
      </w:tr>
      <w:tr w:rsidR="00F308B5" w:rsidRPr="00F308B5" w14:paraId="5A361A8D" w14:textId="77777777" w:rsidTr="00EE0410">
        <w:trPr>
          <w:trHeight w:val="454"/>
        </w:trPr>
        <w:tc>
          <w:tcPr>
            <w:tcW w:w="9060" w:type="dxa"/>
            <w:shd w:val="clear" w:color="auto" w:fill="DEEAF6" w:themeFill="accent1" w:themeFillTint="33"/>
            <w:vAlign w:val="center"/>
          </w:tcPr>
          <w:p w14:paraId="6C998FFF" w14:textId="7C636840" w:rsidR="00F308B5" w:rsidRPr="00A12FAB" w:rsidRDefault="00F308B5" w:rsidP="004C3D34">
            <w:pPr>
              <w:spacing w:line="360" w:lineRule="exact"/>
              <w:ind w:left="240" w:hangingChars="100" w:hanging="240"/>
              <w:jc w:val="left"/>
              <w:rPr>
                <w:rFonts w:ascii="Meiryo UI" w:hAnsi="Meiryo UI"/>
              </w:rPr>
            </w:pPr>
            <w:r w:rsidRPr="00A12FAB">
              <w:rPr>
                <w:rFonts w:ascii="Meiryo UI" w:hAnsi="Meiryo UI" w:hint="eastAsia"/>
              </w:rPr>
              <w:t>㉔</w:t>
            </w:r>
            <w:r w:rsidR="004C3D34" w:rsidRPr="00A12FAB">
              <w:rPr>
                <w:rFonts w:ascii="Meiryo UI" w:hAnsi="Meiryo UI" w:hint="eastAsia"/>
              </w:rPr>
              <w:t xml:space="preserve">　</w:t>
            </w:r>
            <w:r w:rsidRPr="00A12FAB">
              <w:rPr>
                <w:rFonts w:ascii="Meiryo UI" w:hAnsi="Meiryo UI" w:hint="eastAsia"/>
              </w:rPr>
              <w:t>特定家畜伝染病</w:t>
            </w:r>
            <w:r w:rsidR="00621FE5" w:rsidRPr="00621FE5">
              <w:rPr>
                <w:rFonts w:ascii="Meiryo UI" w:hAnsi="Meiryo UI" w:hint="eastAsia"/>
                <w:vertAlign w:val="superscript"/>
              </w:rPr>
              <w:t>※</w:t>
            </w:r>
            <w:r w:rsidRPr="00A12FAB">
              <w:rPr>
                <w:rFonts w:ascii="Meiryo UI" w:hAnsi="Meiryo UI" w:hint="eastAsia"/>
              </w:rPr>
              <w:t>発生時の体制の確保</w:t>
            </w:r>
            <w:r w:rsidR="0026536A" w:rsidRPr="00A12FAB">
              <w:rPr>
                <w:rFonts w:ascii="Meiryo UI" w:hAnsi="Meiryo UI" w:hint="eastAsia"/>
              </w:rPr>
              <w:t>（食の安全推進課・動物愛護畜産課</w:t>
            </w:r>
            <w:r w:rsidR="004C3D34" w:rsidRPr="00A12FAB">
              <w:rPr>
                <w:rFonts w:ascii="Meiryo UI" w:hAnsi="Meiryo UI" w:hint="eastAsia"/>
              </w:rPr>
              <w:t>・食肉衛生検査所</w:t>
            </w:r>
            <w:r w:rsidR="0026536A" w:rsidRPr="00A12FAB">
              <w:rPr>
                <w:rFonts w:ascii="Meiryo UI" w:hAnsi="Meiryo UI" w:hint="eastAsia"/>
              </w:rPr>
              <w:t>）</w:t>
            </w:r>
          </w:p>
        </w:tc>
      </w:tr>
      <w:tr w:rsidR="00FA3DBD" w:rsidRPr="00F308B5" w14:paraId="495F9313" w14:textId="77777777" w:rsidTr="00EE0410">
        <w:trPr>
          <w:trHeight w:val="393"/>
        </w:trPr>
        <w:tc>
          <w:tcPr>
            <w:tcW w:w="9060" w:type="dxa"/>
            <w:vAlign w:val="center"/>
          </w:tcPr>
          <w:p w14:paraId="7772CC6A" w14:textId="46F39930" w:rsidR="00FA3DBD" w:rsidRPr="00A12FAB" w:rsidRDefault="00831639" w:rsidP="0026536A">
            <w:pPr>
              <w:spacing w:line="360" w:lineRule="exact"/>
              <w:ind w:firstLineChars="100" w:firstLine="240"/>
              <w:jc w:val="left"/>
              <w:rPr>
                <w:rFonts w:ascii="Meiryo UI" w:hAnsi="Meiryo UI"/>
              </w:rPr>
            </w:pPr>
            <w:r>
              <w:rPr>
                <w:rFonts w:ascii="Meiryo UI" w:hAnsi="Meiryo UI" w:hint="eastAsia"/>
              </w:rPr>
              <w:t>と畜場内でBSE</w:t>
            </w:r>
            <w:r w:rsidRPr="003B69E5">
              <w:rPr>
                <w:rFonts w:ascii="Meiryo UI" w:hAnsi="Meiryo UI" w:hint="eastAsia"/>
                <w:vertAlign w:val="superscript"/>
              </w:rPr>
              <w:t>※</w:t>
            </w:r>
            <w:r w:rsidR="00FA3DBD" w:rsidRPr="00A12FAB">
              <w:rPr>
                <w:rFonts w:ascii="Meiryo UI" w:hAnsi="Meiryo UI" w:hint="eastAsia"/>
              </w:rPr>
              <w:t>の発生が確認された場合、「</w:t>
            </w:r>
            <w:r>
              <w:rPr>
                <w:rFonts w:ascii="Meiryo UI" w:hAnsi="Meiryo UI" w:hint="eastAsia"/>
              </w:rPr>
              <w:t>BSE</w:t>
            </w:r>
            <w:r w:rsidR="00FA3DBD" w:rsidRPr="00A12FAB">
              <w:rPr>
                <w:rFonts w:ascii="Meiryo UI" w:hAnsi="Meiryo UI" w:hint="eastAsia"/>
              </w:rPr>
              <w:t>発生時の措置マニュアル」に基づき迅速に関係機関へ連絡し、と畜場内の消毒等衛生対策を講じます。</w:t>
            </w:r>
          </w:p>
          <w:p w14:paraId="2DEBC7DF" w14:textId="0A18E6AA" w:rsidR="00FA3DBD" w:rsidRPr="00A12FAB" w:rsidRDefault="00FA3DBD" w:rsidP="00FA3DBD">
            <w:pPr>
              <w:spacing w:line="360" w:lineRule="exact"/>
              <w:ind w:firstLineChars="100" w:firstLine="240"/>
              <w:jc w:val="left"/>
              <w:rPr>
                <w:rFonts w:ascii="Meiryo UI" w:hAnsi="Meiryo UI"/>
              </w:rPr>
            </w:pPr>
            <w:r w:rsidRPr="00A12FAB">
              <w:rPr>
                <w:rFonts w:ascii="Meiryo UI" w:hAnsi="Meiryo UI" w:hint="eastAsia"/>
              </w:rPr>
              <w:t>また、鳥インフルエンザの発生が確認された場合、発生農場において畜産部局を中心にまん延防止対策を直ちに講じるとともに、関係部局及び関係機関が連携して、風評被害の予防対策を含め迅速な対応を行います。なお、大規模食鳥処理場で発生した場合は、「大規模食鳥処理場における高病原性鳥インフルエンザ及び低病原性鳥インフルエンザ対応マニュアル」に基づき、畜産部局と連携して、感染拡大防止対策を講じます。</w:t>
            </w:r>
          </w:p>
        </w:tc>
      </w:tr>
      <w:tr w:rsidR="00F308B5" w14:paraId="50869252" w14:textId="77777777" w:rsidTr="00EE0410">
        <w:trPr>
          <w:trHeight w:val="454"/>
        </w:trPr>
        <w:tc>
          <w:tcPr>
            <w:tcW w:w="9060" w:type="dxa"/>
            <w:shd w:val="clear" w:color="auto" w:fill="DEEAF6" w:themeFill="accent1" w:themeFillTint="33"/>
            <w:vAlign w:val="center"/>
          </w:tcPr>
          <w:p w14:paraId="1978F61E" w14:textId="0F1D0774" w:rsidR="00F308B5" w:rsidRPr="00EE0410" w:rsidRDefault="00F308B5" w:rsidP="0069274B">
            <w:pPr>
              <w:spacing w:line="360" w:lineRule="exact"/>
              <w:jc w:val="left"/>
              <w:rPr>
                <w:rFonts w:ascii="Meiryo UI" w:hAnsi="Meiryo UI"/>
              </w:rPr>
            </w:pPr>
            <w:r w:rsidRPr="00EE0410">
              <w:rPr>
                <w:rFonts w:ascii="Meiryo UI" w:hAnsi="Meiryo UI" w:hint="eastAsia"/>
              </w:rPr>
              <w:t>㉕</w:t>
            </w:r>
            <w:r w:rsidR="004C3D34">
              <w:rPr>
                <w:rFonts w:ascii="Meiryo UI" w:hAnsi="Meiryo UI" w:hint="eastAsia"/>
              </w:rPr>
              <w:t xml:space="preserve">　</w:t>
            </w:r>
            <w:r w:rsidRPr="00EE0410">
              <w:rPr>
                <w:rFonts w:ascii="Meiryo UI" w:hAnsi="Meiryo UI" w:hint="eastAsia"/>
              </w:rPr>
              <w:t>大阪府食の安全安心推進委員会の開催</w:t>
            </w:r>
            <w:r w:rsidR="0026536A">
              <w:rPr>
                <w:rFonts w:ascii="Meiryo UI" w:hAnsi="Meiryo UI" w:hint="eastAsia"/>
              </w:rPr>
              <w:t>（食の安全推進課</w:t>
            </w:r>
            <w:r w:rsidR="004C3D34">
              <w:rPr>
                <w:rFonts w:ascii="Meiryo UI" w:hAnsi="Meiryo UI" w:hint="eastAsia"/>
              </w:rPr>
              <w:t>・関係室課</w:t>
            </w:r>
            <w:r w:rsidR="0026536A">
              <w:rPr>
                <w:rFonts w:ascii="Meiryo UI" w:hAnsi="Meiryo UI" w:hint="eastAsia"/>
              </w:rPr>
              <w:t>）</w:t>
            </w:r>
          </w:p>
        </w:tc>
      </w:tr>
      <w:tr w:rsidR="00FA3DBD" w14:paraId="027741B4" w14:textId="77777777" w:rsidTr="00EE0410">
        <w:trPr>
          <w:trHeight w:val="492"/>
        </w:trPr>
        <w:tc>
          <w:tcPr>
            <w:tcW w:w="9060" w:type="dxa"/>
            <w:vAlign w:val="center"/>
          </w:tcPr>
          <w:p w14:paraId="7A6EA9DB" w14:textId="50166159" w:rsidR="00FA3DBD" w:rsidRPr="00EE0410" w:rsidRDefault="00FA3DBD" w:rsidP="00FA3DBD">
            <w:pPr>
              <w:spacing w:line="360" w:lineRule="exact"/>
              <w:ind w:firstLineChars="100" w:firstLine="240"/>
              <w:jc w:val="left"/>
              <w:rPr>
                <w:rFonts w:ascii="Meiryo UI" w:hAnsi="Meiryo UI"/>
              </w:rPr>
            </w:pPr>
            <w:r w:rsidRPr="00EE0410">
              <w:rPr>
                <w:rFonts w:ascii="Meiryo UI" w:hAnsi="Meiryo UI" w:hint="eastAsia"/>
              </w:rPr>
              <w:t>食の安全を脅かす重大な事件・事故が発生した場合、府は、知事を委員長とし、庁内関係各部長等からなる委員会を開催し、対応を検討します。</w:t>
            </w:r>
          </w:p>
        </w:tc>
      </w:tr>
    </w:tbl>
    <w:p w14:paraId="7FEA4828" w14:textId="77777777" w:rsidR="002E0594" w:rsidRDefault="002E0594" w:rsidP="002E059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2E0594" w:rsidRPr="000B65E7" w14:paraId="5ED2A394" w14:textId="77777777" w:rsidTr="00E85B20">
        <w:trPr>
          <w:trHeight w:val="454"/>
        </w:trPr>
        <w:tc>
          <w:tcPr>
            <w:tcW w:w="9060" w:type="dxa"/>
            <w:shd w:val="clear" w:color="auto" w:fill="0070C0"/>
            <w:vAlign w:val="center"/>
          </w:tcPr>
          <w:p w14:paraId="59DF1918" w14:textId="77777777" w:rsidR="002E0594" w:rsidRPr="000B65E7" w:rsidRDefault="002E0594"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0B65E7">
              <w:rPr>
                <w:rFonts w:ascii="Meiryo UI" w:hAnsi="Meiryo UI" w:hint="eastAsia"/>
                <w:b/>
                <w:color w:val="FFFFFF" w:themeColor="background1"/>
                <w:sz w:val="28"/>
              </w:rPr>
              <w:t>事業者の取組ポイント</w:t>
            </w:r>
          </w:p>
        </w:tc>
      </w:tr>
      <w:tr w:rsidR="009B4EB8" w14:paraId="40C54242" w14:textId="77777777" w:rsidTr="00E85B20">
        <w:trPr>
          <w:trHeight w:val="454"/>
        </w:trPr>
        <w:tc>
          <w:tcPr>
            <w:tcW w:w="9060" w:type="dxa"/>
            <w:vAlign w:val="center"/>
          </w:tcPr>
          <w:p w14:paraId="51DA5A41" w14:textId="5DD73378" w:rsidR="009B4EB8" w:rsidRPr="000B65E7" w:rsidRDefault="00E85B20" w:rsidP="00E85B20">
            <w:pPr>
              <w:pStyle w:val="aa"/>
              <w:numPr>
                <w:ilvl w:val="0"/>
                <w:numId w:val="12"/>
              </w:numPr>
              <w:spacing w:line="360" w:lineRule="exact"/>
              <w:ind w:leftChars="0"/>
              <w:jc w:val="left"/>
              <w:rPr>
                <w:rFonts w:ascii="Meiryo UI" w:hAnsi="Meiryo UI"/>
              </w:rPr>
            </w:pPr>
            <w:r w:rsidRPr="000B65E7">
              <w:rPr>
                <w:rFonts w:ascii="Meiryo UI" w:eastAsia="Meiryo UI" w:hAnsi="Meiryo UI" w:hint="eastAsia"/>
                <w:sz w:val="24"/>
              </w:rPr>
              <w:t>緊急時の対応が迅速にできるよう、危機管理マニュアルや緊急時の連絡先一覧等を作成し、研修や訓練に努めましょう。</w:t>
            </w:r>
          </w:p>
        </w:tc>
      </w:tr>
    </w:tbl>
    <w:p w14:paraId="6A8BC53A" w14:textId="77777777" w:rsidR="002E0594" w:rsidRDefault="002E0594" w:rsidP="002E059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2E0594" w:rsidRPr="000B65E7" w14:paraId="79683766" w14:textId="77777777" w:rsidTr="00E85B20">
        <w:trPr>
          <w:trHeight w:val="454"/>
        </w:trPr>
        <w:tc>
          <w:tcPr>
            <w:tcW w:w="9060" w:type="dxa"/>
            <w:shd w:val="clear" w:color="auto" w:fill="0070C0"/>
            <w:vAlign w:val="center"/>
          </w:tcPr>
          <w:p w14:paraId="0F1A2774" w14:textId="77777777" w:rsidR="002E0594" w:rsidRPr="000B65E7" w:rsidRDefault="002E0594"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0B65E7">
              <w:rPr>
                <w:rFonts w:ascii="Meiryo UI" w:hAnsi="Meiryo UI" w:hint="eastAsia"/>
                <w:b/>
                <w:color w:val="FFFFFF" w:themeColor="background1"/>
                <w:sz w:val="28"/>
              </w:rPr>
              <w:t>期待される府民の取組ポイント</w:t>
            </w:r>
          </w:p>
        </w:tc>
      </w:tr>
      <w:tr w:rsidR="00E85B20" w:rsidRPr="00D36D88" w14:paraId="246D5133" w14:textId="77777777" w:rsidTr="003C70BA">
        <w:trPr>
          <w:trHeight w:val="454"/>
        </w:trPr>
        <w:tc>
          <w:tcPr>
            <w:tcW w:w="9060" w:type="dxa"/>
            <w:vAlign w:val="center"/>
          </w:tcPr>
          <w:p w14:paraId="101C3015" w14:textId="1D879973" w:rsidR="00E85B20" w:rsidRPr="000B65E7" w:rsidRDefault="00E85B20" w:rsidP="00E85B20">
            <w:pPr>
              <w:pStyle w:val="aa"/>
              <w:numPr>
                <w:ilvl w:val="0"/>
                <w:numId w:val="13"/>
              </w:numPr>
              <w:spacing w:line="360" w:lineRule="exact"/>
              <w:ind w:leftChars="0"/>
              <w:jc w:val="left"/>
              <w:rPr>
                <w:rFonts w:ascii="Meiryo UI" w:hAnsi="Meiryo UI"/>
              </w:rPr>
            </w:pPr>
            <w:r w:rsidRPr="000B65E7">
              <w:rPr>
                <w:rFonts w:ascii="Meiryo UI" w:eastAsia="Meiryo UI" w:hAnsi="Meiryo UI" w:cs="Meiryo UI" w:hint="eastAsia"/>
                <w:sz w:val="24"/>
              </w:rPr>
              <w:t>最寄りの医療機関や保健所など、緊急時の連絡先を確認しておきましょう。</w:t>
            </w:r>
          </w:p>
        </w:tc>
      </w:tr>
    </w:tbl>
    <w:p w14:paraId="1CCBCFA5" w14:textId="77777777" w:rsidR="002E0594" w:rsidRPr="00E85B20" w:rsidRDefault="002E0594" w:rsidP="002E0594">
      <w:pPr>
        <w:spacing w:line="360" w:lineRule="exact"/>
        <w:jc w:val="left"/>
        <w:rPr>
          <w:rFonts w:ascii="Meiryo UI" w:hAnsi="Meiryo UI"/>
        </w:rPr>
      </w:pPr>
    </w:p>
    <w:p w14:paraId="2C2F1D84" w14:textId="77777777" w:rsidR="00A24F93" w:rsidRDefault="00A24F93" w:rsidP="002E0594">
      <w:pPr>
        <w:spacing w:line="360" w:lineRule="exact"/>
        <w:jc w:val="left"/>
        <w:rPr>
          <w:rFonts w:ascii="Meiryo UI" w:hAnsi="Meiryo UI"/>
        </w:rPr>
      </w:pPr>
    </w:p>
    <w:p w14:paraId="008655E3" w14:textId="77777777" w:rsidR="00A74B0A" w:rsidRDefault="00A74B0A" w:rsidP="002E0594">
      <w:pPr>
        <w:spacing w:line="360" w:lineRule="exact"/>
        <w:jc w:val="left"/>
        <w:rPr>
          <w:rFonts w:ascii="Meiryo UI" w:hAnsi="Meiryo UI"/>
        </w:rPr>
      </w:pPr>
    </w:p>
    <w:p w14:paraId="3C999FAF" w14:textId="77777777" w:rsidR="00A74B0A" w:rsidRPr="00505A92" w:rsidRDefault="00A74B0A" w:rsidP="002E0594">
      <w:pPr>
        <w:spacing w:line="360" w:lineRule="exact"/>
        <w:jc w:val="left"/>
        <w:rPr>
          <w:rFonts w:ascii="Meiryo UI" w:hAnsi="Meiryo UI"/>
        </w:rPr>
      </w:pPr>
    </w:p>
    <w:p w14:paraId="51E9AF07" w14:textId="77777777" w:rsidR="002E0594" w:rsidRDefault="002E0594" w:rsidP="002E0594">
      <w:pPr>
        <w:spacing w:line="360" w:lineRule="exact"/>
        <w:jc w:val="left"/>
        <w:rPr>
          <w:rFonts w:ascii="Meiryo UI" w:hAnsi="Meiryo UI"/>
        </w:rPr>
      </w:pPr>
      <w:r>
        <w:rPr>
          <w:rFonts w:ascii="Meiryo UI" w:hAnsi="Meiryo UI"/>
        </w:rPr>
        <w:br w:type="page"/>
      </w:r>
    </w:p>
    <w:p w14:paraId="0CEC8154" w14:textId="77777777" w:rsidR="002E0594" w:rsidRPr="002505D5" w:rsidRDefault="002E0594" w:rsidP="002E0594">
      <w:pPr>
        <w:ind w:firstLineChars="50" w:firstLine="140"/>
        <w:rPr>
          <w:rFonts w:ascii="Meiryo UI" w:hAnsi="Meiryo UI" w:cs="Meiryo UI"/>
          <w:szCs w:val="24"/>
        </w:rPr>
      </w:pPr>
      <w:r>
        <w:rPr>
          <w:rFonts w:ascii="Meiryo UI" w:hAnsi="Meiryo UI" w:cs="Meiryo UI" w:hint="eastAsia"/>
          <w:b/>
          <w:sz w:val="28"/>
          <w:szCs w:val="28"/>
        </w:rPr>
        <w:t>（３）</w:t>
      </w:r>
      <w:r w:rsidR="00525BBA">
        <w:rPr>
          <w:rFonts w:ascii="Meiryo UI" w:hAnsi="Meiryo UI" w:cs="Meiryo UI" w:hint="eastAsia"/>
          <w:b/>
          <w:sz w:val="28"/>
          <w:szCs w:val="28"/>
        </w:rPr>
        <w:t>健康被害の拡大防止のための情報の公表</w:t>
      </w:r>
    </w:p>
    <w:p w14:paraId="682A2890" w14:textId="4308C565" w:rsidR="002E0594" w:rsidRDefault="000B65E7" w:rsidP="00525BBA">
      <w:pPr>
        <w:spacing w:line="360" w:lineRule="exact"/>
        <w:ind w:leftChars="200" w:left="480" w:firstLineChars="100" w:firstLine="240"/>
        <w:rPr>
          <w:rFonts w:ascii="Meiryo UI" w:hAnsi="Meiryo UI"/>
        </w:rPr>
      </w:pPr>
      <w:r>
        <w:rPr>
          <w:rFonts w:ascii="Meiryo UI" w:hAnsi="Meiryo UI" w:hint="eastAsia"/>
        </w:rPr>
        <w:t>食品によるものと疑われる重大な健康被害が発生した場合、当該食品と健康被害との間の因果関係を特定できない段階であっても、必要に応じて、情報を公表します。</w:t>
      </w:r>
    </w:p>
    <w:p w14:paraId="56FF6002" w14:textId="7890D98D" w:rsidR="002E0594" w:rsidRDefault="002E0594" w:rsidP="002E059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2E0594" w:rsidRPr="00505A92" w14:paraId="5A6000D0" w14:textId="77777777" w:rsidTr="00EE0410">
        <w:trPr>
          <w:trHeight w:val="454"/>
        </w:trPr>
        <w:tc>
          <w:tcPr>
            <w:tcW w:w="9060" w:type="dxa"/>
            <w:shd w:val="clear" w:color="auto" w:fill="0070C0"/>
            <w:vAlign w:val="center"/>
          </w:tcPr>
          <w:p w14:paraId="1E1302D2" w14:textId="62D273BA" w:rsidR="002E0594" w:rsidRPr="00505A92" w:rsidRDefault="007232E6" w:rsidP="002E0594">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14:paraId="3CB6F1A1" w14:textId="77777777" w:rsidTr="00EE0410">
        <w:trPr>
          <w:trHeight w:val="454"/>
        </w:trPr>
        <w:tc>
          <w:tcPr>
            <w:tcW w:w="9060" w:type="dxa"/>
            <w:shd w:val="clear" w:color="auto" w:fill="DEEAF6" w:themeFill="accent1" w:themeFillTint="33"/>
            <w:vAlign w:val="center"/>
          </w:tcPr>
          <w:p w14:paraId="5A48FA4B" w14:textId="122545D8" w:rsidR="00DE5151" w:rsidRPr="00F308B5" w:rsidRDefault="00F04A5F" w:rsidP="00F308B5">
            <w:pPr>
              <w:spacing w:line="360" w:lineRule="exact"/>
              <w:jc w:val="left"/>
              <w:rPr>
                <w:rFonts w:ascii="Meiryo UI" w:hAnsi="Meiryo UI"/>
              </w:rPr>
            </w:pPr>
            <w:r w:rsidRPr="00F308B5">
              <w:rPr>
                <w:rFonts w:ascii="Meiryo UI" w:hAnsi="Meiryo UI" w:hint="eastAsia"/>
              </w:rPr>
              <w:t>㉖</w:t>
            </w:r>
            <w:r w:rsidR="00E80969">
              <w:rPr>
                <w:rFonts w:ascii="Meiryo UI" w:hAnsi="Meiryo UI" w:hint="eastAsia"/>
              </w:rPr>
              <w:t xml:space="preserve">　</w:t>
            </w:r>
            <w:r w:rsidRPr="00F308B5">
              <w:rPr>
                <w:rFonts w:ascii="Meiryo UI" w:hAnsi="Meiryo UI" w:hint="eastAsia"/>
              </w:rPr>
              <w:t>健康被害の拡大防止のための情報の公表</w:t>
            </w:r>
            <w:r w:rsidR="004E5067">
              <w:rPr>
                <w:rFonts w:ascii="Meiryo UI" w:hAnsi="Meiryo UI" w:hint="eastAsia"/>
              </w:rPr>
              <w:t>（食の安全推進課）</w:t>
            </w:r>
          </w:p>
        </w:tc>
      </w:tr>
      <w:tr w:rsidR="00FB4F86" w14:paraId="75CF8908" w14:textId="77777777" w:rsidTr="00EE0410">
        <w:trPr>
          <w:trHeight w:val="614"/>
        </w:trPr>
        <w:tc>
          <w:tcPr>
            <w:tcW w:w="9060" w:type="dxa"/>
            <w:vAlign w:val="center"/>
          </w:tcPr>
          <w:p w14:paraId="52648858" w14:textId="4289939A" w:rsidR="00FB4F86" w:rsidRPr="00F308B5" w:rsidRDefault="00FB4F86" w:rsidP="00F056A1">
            <w:pPr>
              <w:spacing w:line="360" w:lineRule="exact"/>
              <w:ind w:firstLineChars="100" w:firstLine="240"/>
              <w:jc w:val="left"/>
              <w:rPr>
                <w:rFonts w:ascii="Meiryo UI" w:hAnsi="Meiryo UI"/>
              </w:rPr>
            </w:pPr>
            <w:r w:rsidRPr="00FB4F86">
              <w:rPr>
                <w:rFonts w:ascii="Meiryo UI" w:hAnsi="Meiryo UI" w:hint="eastAsia"/>
              </w:rPr>
              <w:t>条例第</w:t>
            </w:r>
            <w:r w:rsidRPr="00FB4F86">
              <w:rPr>
                <w:rFonts w:ascii="Meiryo UI" w:hAnsi="Meiryo UI"/>
              </w:rPr>
              <w:t>19条に基づき、</w:t>
            </w:r>
            <w:r w:rsidR="00F056A1">
              <w:rPr>
                <w:rFonts w:ascii="Meiryo UI" w:hAnsi="Meiryo UI" w:hint="eastAsia"/>
              </w:rPr>
              <w:t>食品によるものと疑われる重大な健康被害が発生し、調査の結果、当該食品によるものである蓋然性が高く、かつ、健康被害が拡大するおそれのある場合、その情報を積極的に公表します。その際、情報提供のあり方が風評被害を生じさせないなど適切なものとなるよう、必要に応じて、大阪府食品健康被害防止審議会を開催し、専門家の助言を得ます。</w:t>
            </w:r>
          </w:p>
        </w:tc>
      </w:tr>
    </w:tbl>
    <w:p w14:paraId="516073EC" w14:textId="77777777" w:rsidR="002E0594" w:rsidRDefault="002E0594" w:rsidP="002E059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2E0594" w:rsidRPr="00F056A1" w14:paraId="08F6B026" w14:textId="77777777" w:rsidTr="00F62202">
        <w:trPr>
          <w:trHeight w:val="454"/>
        </w:trPr>
        <w:tc>
          <w:tcPr>
            <w:tcW w:w="9060" w:type="dxa"/>
            <w:shd w:val="clear" w:color="auto" w:fill="0070C0"/>
            <w:vAlign w:val="center"/>
          </w:tcPr>
          <w:p w14:paraId="7C4BF4AE" w14:textId="77777777" w:rsidR="002E0594" w:rsidRPr="00F056A1" w:rsidRDefault="002E0594"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F056A1">
              <w:rPr>
                <w:rFonts w:ascii="Meiryo UI" w:hAnsi="Meiryo UI" w:hint="eastAsia"/>
                <w:b/>
                <w:color w:val="FFFFFF" w:themeColor="background1"/>
                <w:sz w:val="28"/>
              </w:rPr>
              <w:t>事業者の取組ポイント</w:t>
            </w:r>
          </w:p>
        </w:tc>
      </w:tr>
      <w:tr w:rsidR="009B4EB8" w14:paraId="26617173" w14:textId="77777777" w:rsidTr="00F62202">
        <w:trPr>
          <w:trHeight w:val="454"/>
        </w:trPr>
        <w:tc>
          <w:tcPr>
            <w:tcW w:w="9060" w:type="dxa"/>
            <w:vAlign w:val="center"/>
          </w:tcPr>
          <w:p w14:paraId="7AD05BDF" w14:textId="7EC5BBA5" w:rsidR="009B4EB8" w:rsidRPr="00F056A1" w:rsidRDefault="00F62202" w:rsidP="00F62202">
            <w:pPr>
              <w:pStyle w:val="aa"/>
              <w:numPr>
                <w:ilvl w:val="0"/>
                <w:numId w:val="12"/>
              </w:numPr>
              <w:spacing w:line="360" w:lineRule="exact"/>
              <w:ind w:leftChars="0"/>
              <w:jc w:val="left"/>
              <w:rPr>
                <w:rFonts w:ascii="Meiryo UI" w:hAnsi="Meiryo UI"/>
              </w:rPr>
            </w:pPr>
            <w:r w:rsidRPr="00F056A1">
              <w:rPr>
                <w:rFonts w:ascii="Meiryo UI" w:eastAsia="Meiryo UI" w:hAnsi="Meiryo UI" w:hint="eastAsia"/>
                <w:sz w:val="24"/>
              </w:rPr>
              <w:t>自社が関わる食品による健康被害が疑われる事故が発生した場合には、速やかに保健所へ報告しましょう。また、消費者の健康保護を第一に考え、自主的な公表や製品の</w:t>
            </w:r>
            <w:r w:rsidR="00DC2DB2" w:rsidRPr="00F056A1">
              <w:rPr>
                <w:rFonts w:ascii="Meiryo UI" w:eastAsia="Meiryo UI" w:hAnsi="Meiryo UI" w:hint="eastAsia"/>
                <w:sz w:val="24"/>
              </w:rPr>
              <w:t>回収</w:t>
            </w:r>
            <w:r w:rsidRPr="00F056A1">
              <w:rPr>
                <w:rFonts w:ascii="Meiryo UI" w:eastAsia="Meiryo UI" w:hAnsi="Meiryo UI" w:hint="eastAsia"/>
                <w:sz w:val="24"/>
              </w:rPr>
              <w:t>により健康被害の拡大防止に努めましょう。</w:t>
            </w:r>
          </w:p>
        </w:tc>
      </w:tr>
    </w:tbl>
    <w:p w14:paraId="034A10F0" w14:textId="77777777" w:rsidR="002E0594" w:rsidRDefault="002E0594" w:rsidP="002E059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2E0594" w:rsidRPr="00F056A1" w14:paraId="6790C2BB" w14:textId="77777777" w:rsidTr="00F62202">
        <w:trPr>
          <w:trHeight w:val="454"/>
        </w:trPr>
        <w:tc>
          <w:tcPr>
            <w:tcW w:w="9060" w:type="dxa"/>
            <w:shd w:val="clear" w:color="auto" w:fill="0070C0"/>
            <w:vAlign w:val="center"/>
          </w:tcPr>
          <w:p w14:paraId="4B787797" w14:textId="77777777" w:rsidR="002E0594" w:rsidRPr="00F056A1" w:rsidRDefault="002E0594" w:rsidP="002E0594">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F056A1">
              <w:rPr>
                <w:rFonts w:ascii="Meiryo UI" w:hAnsi="Meiryo UI" w:hint="eastAsia"/>
                <w:b/>
                <w:color w:val="FFFFFF" w:themeColor="background1"/>
                <w:sz w:val="28"/>
              </w:rPr>
              <w:t>期待される府民の取組ポイント</w:t>
            </w:r>
          </w:p>
        </w:tc>
      </w:tr>
      <w:tr w:rsidR="00F62202" w:rsidRPr="00D36D88" w14:paraId="74D9A16D" w14:textId="77777777" w:rsidTr="003C70BA">
        <w:trPr>
          <w:trHeight w:val="454"/>
        </w:trPr>
        <w:tc>
          <w:tcPr>
            <w:tcW w:w="9060" w:type="dxa"/>
            <w:vAlign w:val="center"/>
          </w:tcPr>
          <w:p w14:paraId="5946312E" w14:textId="094CD27D" w:rsidR="00F62202" w:rsidRPr="00F056A1" w:rsidRDefault="00F62202" w:rsidP="00F62202">
            <w:pPr>
              <w:pStyle w:val="aa"/>
              <w:numPr>
                <w:ilvl w:val="0"/>
                <w:numId w:val="13"/>
              </w:numPr>
              <w:spacing w:line="360" w:lineRule="exact"/>
              <w:ind w:leftChars="0"/>
              <w:jc w:val="left"/>
              <w:rPr>
                <w:rFonts w:ascii="Meiryo UI" w:hAnsi="Meiryo UI"/>
              </w:rPr>
            </w:pPr>
            <w:r w:rsidRPr="00F056A1">
              <w:rPr>
                <w:rFonts w:ascii="Meiryo UI" w:eastAsia="Meiryo UI" w:hAnsi="Meiryo UI" w:cs="Meiryo UI" w:hint="eastAsia"/>
                <w:sz w:val="24"/>
              </w:rPr>
              <w:t>府が発信する食の安全安心メールマガジンの登録や、講習会などへの積極的な参加により、食品の安全性に関する情報を入手しましょう。</w:t>
            </w:r>
          </w:p>
        </w:tc>
      </w:tr>
    </w:tbl>
    <w:p w14:paraId="216745B8" w14:textId="77777777" w:rsidR="002E0594" w:rsidRPr="00F62202" w:rsidRDefault="002E0594" w:rsidP="002E0594">
      <w:pPr>
        <w:spacing w:line="360" w:lineRule="exact"/>
        <w:jc w:val="left"/>
        <w:rPr>
          <w:rFonts w:ascii="Meiryo UI" w:hAnsi="Meiryo UI"/>
        </w:rPr>
      </w:pPr>
    </w:p>
    <w:p w14:paraId="0386FE8F" w14:textId="3CC2B229" w:rsidR="00A74B0A" w:rsidRDefault="00A74B0A" w:rsidP="002E0594">
      <w:pPr>
        <w:spacing w:line="360" w:lineRule="exact"/>
        <w:jc w:val="left"/>
        <w:rPr>
          <w:rFonts w:ascii="Meiryo UI" w:hAnsi="Meiryo UI"/>
        </w:rPr>
      </w:pPr>
    </w:p>
    <w:p w14:paraId="6CE05464" w14:textId="1533721B" w:rsidR="00A74B0A" w:rsidRDefault="00A74B0A" w:rsidP="002E0594">
      <w:pPr>
        <w:spacing w:line="360" w:lineRule="exact"/>
        <w:jc w:val="left"/>
        <w:rPr>
          <w:rFonts w:ascii="Meiryo UI" w:hAnsi="Meiryo UI"/>
        </w:rPr>
      </w:pPr>
    </w:p>
    <w:p w14:paraId="03C8D91D" w14:textId="568FF321" w:rsidR="00E80969" w:rsidRDefault="00E80969" w:rsidP="002E0594">
      <w:pPr>
        <w:spacing w:line="360" w:lineRule="exact"/>
        <w:jc w:val="left"/>
        <w:rPr>
          <w:rFonts w:ascii="Meiryo UI" w:hAnsi="Meiryo UI"/>
        </w:rPr>
      </w:pPr>
    </w:p>
    <w:p w14:paraId="6B6F111A" w14:textId="77777777" w:rsidR="00E80969" w:rsidRPr="00505A92" w:rsidRDefault="00E80969" w:rsidP="002E0594">
      <w:pPr>
        <w:spacing w:line="360" w:lineRule="exact"/>
        <w:jc w:val="left"/>
        <w:rPr>
          <w:rFonts w:ascii="Meiryo UI" w:hAnsi="Meiryo UI"/>
        </w:rPr>
      </w:pPr>
    </w:p>
    <w:p w14:paraId="11EA76CB" w14:textId="77777777" w:rsidR="002E0594" w:rsidRDefault="002E0594" w:rsidP="002E0594">
      <w:pPr>
        <w:spacing w:line="360" w:lineRule="exact"/>
        <w:jc w:val="left"/>
        <w:rPr>
          <w:rFonts w:ascii="Meiryo UI" w:hAnsi="Meiryo UI"/>
        </w:rPr>
      </w:pPr>
      <w:r>
        <w:rPr>
          <w:rFonts w:ascii="Meiryo UI" w:hAnsi="Meiryo UI"/>
        </w:rPr>
        <w:br w:type="page"/>
      </w:r>
    </w:p>
    <w:p w14:paraId="6ADC0024" w14:textId="77777777" w:rsidR="00AF29D2" w:rsidRDefault="00DA7284" w:rsidP="00505A92">
      <w:pPr>
        <w:spacing w:line="360" w:lineRule="exact"/>
        <w:jc w:val="left"/>
        <w:rPr>
          <w:rFonts w:ascii="Meiryo UI" w:hAnsi="Meiryo UI"/>
        </w:rPr>
      </w:pPr>
      <w:r>
        <w:rPr>
          <w:rFonts w:ascii="Meiryo UI" w:hAnsi="Meiryo UI" w:hint="eastAsia"/>
          <w:noProof/>
        </w:rPr>
        <mc:AlternateContent>
          <mc:Choice Requires="wpg">
            <w:drawing>
              <wp:anchor distT="0" distB="0" distL="114300" distR="114300" simplePos="0" relativeHeight="251897856" behindDoc="0" locked="0" layoutInCell="1" allowOverlap="1" wp14:anchorId="2846374F" wp14:editId="12DD3847">
                <wp:simplePos x="0" y="0"/>
                <wp:positionH relativeFrom="column">
                  <wp:posOffset>0</wp:posOffset>
                </wp:positionH>
                <wp:positionV relativeFrom="paragraph">
                  <wp:posOffset>-635</wp:posOffset>
                </wp:positionV>
                <wp:extent cx="5715000" cy="457835"/>
                <wp:effectExtent l="19050" t="0" r="38100" b="37465"/>
                <wp:wrapNone/>
                <wp:docPr id="543" name="グループ化 543"/>
                <wp:cNvGraphicFramePr/>
                <a:graphic xmlns:a="http://schemas.openxmlformats.org/drawingml/2006/main">
                  <a:graphicData uri="http://schemas.microsoft.com/office/word/2010/wordprocessingGroup">
                    <wpg:wgp>
                      <wpg:cNvGrpSpPr/>
                      <wpg:grpSpPr>
                        <a:xfrm>
                          <a:off x="0" y="0"/>
                          <a:ext cx="5715000" cy="457835"/>
                          <a:chOff x="0" y="11875"/>
                          <a:chExt cx="5715000" cy="457835"/>
                        </a:xfrm>
                      </wpg:grpSpPr>
                      <wps:wsp>
                        <wps:cNvPr id="544" name="AutoShape 201" descr="施策の柱１　生産から消費に至る各段階での食の安全性の確保" title="施策の柱１　生産から消費に至る各段階での食の安全性の確保"/>
                        <wps:cNvSpPr>
                          <a:spLocks noChangeArrowheads="1"/>
                        </wps:cNvSpPr>
                        <wps:spPr bwMode="auto">
                          <a:xfrm>
                            <a:off x="0" y="95250"/>
                            <a:ext cx="5715000" cy="362585"/>
                          </a:xfrm>
                          <a:prstGeom prst="roundRect">
                            <a:avLst>
                              <a:gd name="adj" fmla="val 16667"/>
                            </a:avLst>
                          </a:prstGeom>
                          <a:solidFill>
                            <a:srgbClr val="4472C4">
                              <a:lumMod val="100000"/>
                              <a:lumOff val="0"/>
                            </a:srgbClr>
                          </a:solidFill>
                          <a:ln w="38100">
                            <a:solidFill>
                              <a:sysClr val="window" lastClr="FFFFFF">
                                <a:lumMod val="95000"/>
                                <a:lumOff val="0"/>
                              </a:sysClr>
                            </a:solidFill>
                            <a:round/>
                            <a:headEnd/>
                            <a:tailEnd/>
                          </a:ln>
                          <a:effectLst>
                            <a:outerShdw dist="28398" dir="3806097" algn="ctr" rotWithShape="0">
                              <a:srgbClr val="4472C4">
                                <a:lumMod val="50000"/>
                                <a:lumOff val="0"/>
                                <a:alpha val="50000"/>
                              </a:srgbClr>
                            </a:outerShdw>
                          </a:effectLst>
                        </wps:spPr>
                        <wps:txbx>
                          <w:txbxContent>
                            <w:p w14:paraId="5D44D36D" w14:textId="77777777" w:rsidR="008F47A8" w:rsidRPr="00237222" w:rsidRDefault="008F47A8" w:rsidP="00DA7284">
                              <w:pPr>
                                <w:jc w:val="left"/>
                                <w:rPr>
                                  <w:rFonts w:ascii="Meiryo UI" w:hAnsi="Meiryo UI" w:cs="Meiryo UI"/>
                                  <w:b/>
                                  <w:color w:val="FFFFFF" w:themeColor="background1"/>
                                  <w:sz w:val="32"/>
                                  <w:szCs w:val="32"/>
                                </w:rPr>
                              </w:pPr>
                            </w:p>
                            <w:p w14:paraId="346FF78E" w14:textId="77777777" w:rsidR="008F47A8" w:rsidRDefault="008F47A8" w:rsidP="00DA7284"/>
                          </w:txbxContent>
                        </wps:txbx>
                        <wps:bodyPr rot="0" vert="horz" wrap="square" lIns="74295" tIns="8890" rIns="74295" bIns="8890" anchor="t" anchorCtr="0" upright="1">
                          <a:noAutofit/>
                        </wps:bodyPr>
                      </wps:wsp>
                      <wps:wsp>
                        <wps:cNvPr id="545" name="Text Box 204" descr="生産から消費に至る各段階での食の安全性の確保" title="施策の柱１"/>
                        <wps:cNvSpPr txBox="1">
                          <a:spLocks noChangeArrowheads="1"/>
                        </wps:cNvSpPr>
                        <wps:spPr bwMode="auto">
                          <a:xfrm>
                            <a:off x="35625" y="11875"/>
                            <a:ext cx="51435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76E7D" w14:textId="77777777" w:rsidR="008F47A8" w:rsidRPr="00F56EC2" w:rsidRDefault="008F47A8" w:rsidP="00DA7284">
                              <w:pPr>
                                <w:rPr>
                                  <w:szCs w:val="28"/>
                                </w:rPr>
                              </w:pPr>
                              <w:r>
                                <w:rPr>
                                  <w:rFonts w:ascii="Meiryo UI" w:hAnsi="Meiryo UI" w:cs="Meiryo UI" w:hint="eastAsia"/>
                                  <w:b/>
                                  <w:color w:val="FFFFFF" w:themeColor="background1"/>
                                  <w:sz w:val="28"/>
                                  <w:szCs w:val="32"/>
                                </w:rPr>
                                <w:t>施策の柱３</w:t>
                              </w:r>
                              <w:r w:rsidRPr="00F56EC2">
                                <w:rPr>
                                  <w:rFonts w:ascii="Meiryo UI" w:hAnsi="Meiryo UI" w:cs="Meiryo UI" w:hint="eastAsia"/>
                                  <w:b/>
                                  <w:color w:val="FFFFFF" w:themeColor="background1"/>
                                  <w:sz w:val="28"/>
                                  <w:szCs w:val="32"/>
                                </w:rPr>
                                <w:t xml:space="preserve">　</w:t>
                              </w:r>
                              <w:r>
                                <w:rPr>
                                  <w:rFonts w:ascii="Meiryo UI" w:hAnsi="Meiryo UI" w:cs="Meiryo UI" w:hint="eastAsia"/>
                                  <w:b/>
                                  <w:color w:val="FFFFFF" w:themeColor="background1"/>
                                  <w:sz w:val="28"/>
                                  <w:szCs w:val="32"/>
                                </w:rPr>
                                <w:t>情報</w:t>
                              </w:r>
                              <w:r>
                                <w:rPr>
                                  <w:rFonts w:ascii="Meiryo UI" w:hAnsi="Meiryo UI" w:cs="Meiryo UI"/>
                                  <w:b/>
                                  <w:color w:val="FFFFFF" w:themeColor="background1"/>
                                  <w:sz w:val="28"/>
                                  <w:szCs w:val="32"/>
                                </w:rPr>
                                <w:t>の提供の充実</w:t>
                              </w:r>
                            </w:p>
                          </w:txbxContent>
                        </wps:txbx>
                        <wps:bodyPr rot="0" vert="horz" wrap="square" lIns="74295" tIns="8890" rIns="74295" bIns="8890" anchor="t" anchorCtr="0" upright="1">
                          <a:noAutofit/>
                        </wps:bodyPr>
                      </wps:wsp>
                    </wpg:wgp>
                  </a:graphicData>
                </a:graphic>
              </wp:anchor>
            </w:drawing>
          </mc:Choice>
          <mc:Fallback>
            <w:pict>
              <v:group w14:anchorId="2846374F" id="グループ化 543" o:spid="_x0000_s1138" style="position:absolute;margin-left:0;margin-top:-.05pt;width:450pt;height:36.05pt;z-index:251897856" coordorigin=",118" coordsize="57150,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">
                <v:roundrect id="AutoShape 201" o:spid="_x0000_s1139" alt="施策の柱１　生産から消費に至る各段階での食の安全性の確保" style="position:absolute;top:952;width:57150;height:36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" fillcolor="#4472c4" strokecolor="#f2f2f2" strokeweight="3pt">
                  <v:shadow on="t" color="#203864" opacity=".5" offset="1pt"/>
                  <v:textbox inset="5.85pt,.7pt,5.85pt,.7pt">
                    <w:txbxContent>
                      <w:p w14:paraId="5D44D36D" w14:textId="77777777" w:rsidR="008F47A8" w:rsidRPr="00237222" w:rsidRDefault="008F47A8" w:rsidP="00DA7284">
                        <w:pPr>
                          <w:jc w:val="left"/>
                          <w:rPr>
                            <w:rFonts w:ascii="Meiryo UI" w:hAnsi="Meiryo UI" w:cs="Meiryo UI"/>
                            <w:b/>
                            <w:color w:val="FFFFFF" w:themeColor="background1"/>
                            <w:sz w:val="32"/>
                            <w:szCs w:val="32"/>
                          </w:rPr>
                        </w:pPr>
                      </w:p>
                      <w:p w14:paraId="346FF78E" w14:textId="77777777" w:rsidR="008F47A8" w:rsidRDefault="008F47A8" w:rsidP="00DA7284"/>
                    </w:txbxContent>
                  </v:textbox>
                </v:roundrect>
                <v:shape id="Text Box 204" o:spid="_x0000_s1140" type="#_x0000_t202" alt="生産から消費に至る各段階での食の安全性の確保" style="position:absolute;left:356;top:118;width:51435;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" filled="f" stroked="f">
                  <v:textbox inset="5.85pt,.7pt,5.85pt,.7pt">
                    <w:txbxContent>
                      <w:p w14:paraId="26176E7D" w14:textId="77777777" w:rsidR="008F47A8" w:rsidRPr="00F56EC2" w:rsidRDefault="008F47A8" w:rsidP="00DA7284">
                        <w:pPr>
                          <w:rPr>
                            <w:szCs w:val="28"/>
                          </w:rPr>
                        </w:pPr>
                        <w:r>
                          <w:rPr>
                            <w:rFonts w:ascii="Meiryo UI" w:hAnsi="Meiryo UI" w:cs="Meiryo UI" w:hint="eastAsia"/>
                            <w:b/>
                            <w:color w:val="FFFFFF" w:themeColor="background1"/>
                            <w:sz w:val="28"/>
                            <w:szCs w:val="32"/>
                          </w:rPr>
                          <w:t>施策の柱３</w:t>
                        </w:r>
                        <w:r w:rsidRPr="00F56EC2">
                          <w:rPr>
                            <w:rFonts w:ascii="Meiryo UI" w:hAnsi="Meiryo UI" w:cs="Meiryo UI" w:hint="eastAsia"/>
                            <w:b/>
                            <w:color w:val="FFFFFF" w:themeColor="background1"/>
                            <w:sz w:val="28"/>
                            <w:szCs w:val="32"/>
                          </w:rPr>
                          <w:t xml:space="preserve">　</w:t>
                        </w:r>
                        <w:r>
                          <w:rPr>
                            <w:rFonts w:ascii="Meiryo UI" w:hAnsi="Meiryo UI" w:cs="Meiryo UI" w:hint="eastAsia"/>
                            <w:b/>
                            <w:color w:val="FFFFFF" w:themeColor="background1"/>
                            <w:sz w:val="28"/>
                            <w:szCs w:val="32"/>
                          </w:rPr>
                          <w:t>情報</w:t>
                        </w:r>
                        <w:r>
                          <w:rPr>
                            <w:rFonts w:ascii="Meiryo UI" w:hAnsi="Meiryo UI" w:cs="Meiryo UI"/>
                            <w:b/>
                            <w:color w:val="FFFFFF" w:themeColor="background1"/>
                            <w:sz w:val="28"/>
                            <w:szCs w:val="32"/>
                          </w:rPr>
                          <w:t>の提供の充実</w:t>
                        </w:r>
                      </w:p>
                    </w:txbxContent>
                  </v:textbox>
                </v:shape>
              </v:group>
            </w:pict>
          </mc:Fallback>
        </mc:AlternateContent>
      </w:r>
    </w:p>
    <w:p w14:paraId="14FE6057" w14:textId="77777777" w:rsidR="00DA7284" w:rsidRDefault="00DA7284" w:rsidP="00505A92">
      <w:pPr>
        <w:spacing w:line="360" w:lineRule="exact"/>
        <w:jc w:val="left"/>
        <w:rPr>
          <w:rFonts w:ascii="Meiryo UI" w:hAnsi="Meiryo UI"/>
        </w:rPr>
      </w:pPr>
    </w:p>
    <w:p w14:paraId="7DC2956F" w14:textId="77777777" w:rsidR="00DA7284" w:rsidRPr="002505D5" w:rsidRDefault="00DA7284" w:rsidP="00DA7284">
      <w:pPr>
        <w:ind w:firstLineChars="50" w:firstLine="140"/>
        <w:rPr>
          <w:rFonts w:ascii="Meiryo UI" w:hAnsi="Meiryo UI" w:cs="Meiryo UI"/>
          <w:szCs w:val="24"/>
        </w:rPr>
      </w:pPr>
      <w:r>
        <w:rPr>
          <w:rFonts w:ascii="Meiryo UI" w:hAnsi="Meiryo UI" w:cs="Meiryo UI" w:hint="eastAsia"/>
          <w:b/>
          <w:sz w:val="28"/>
          <w:szCs w:val="28"/>
        </w:rPr>
        <w:t>（１）食の安全安心の情報発信の推進</w:t>
      </w:r>
    </w:p>
    <w:p w14:paraId="2CEBCD7E" w14:textId="5539DE2A" w:rsidR="00DA7284" w:rsidRPr="00F056A1" w:rsidRDefault="00DA7284" w:rsidP="00DA7284">
      <w:pPr>
        <w:spacing w:line="360" w:lineRule="exact"/>
        <w:ind w:leftChars="200" w:left="480" w:firstLineChars="100" w:firstLine="240"/>
        <w:rPr>
          <w:rFonts w:ascii="Meiryo UI" w:hAnsi="Meiryo UI"/>
        </w:rPr>
      </w:pPr>
      <w:r w:rsidRPr="00F056A1">
        <w:rPr>
          <w:rFonts w:ascii="Meiryo UI" w:hAnsi="Meiryo UI" w:hint="eastAsia"/>
        </w:rPr>
        <w:t>食の安全安心の確保に関する取組を進めるうえで、行政、食品関連事業者、府民が食に関する情報を共有することは極めて重要です。食の安全に関する情報が氾濫する中で、府は、有益な情報の収集や整理、分析等を行い、行政機関、研究機関、食品関連事業者からの情報や監視指導結果、各種調査結果など府の情報も含めた幅広い情報を</w:t>
      </w:r>
      <w:r w:rsidR="001C1E11" w:rsidRPr="00F056A1">
        <w:rPr>
          <w:rFonts w:ascii="Meiryo UI" w:hAnsi="Meiryo UI" w:hint="eastAsia"/>
        </w:rPr>
        <w:t>、様々な情報ツールを活用して、</w:t>
      </w:r>
      <w:r w:rsidRPr="00F056A1">
        <w:rPr>
          <w:rFonts w:ascii="Meiryo UI" w:hAnsi="Meiryo UI" w:hint="eastAsia"/>
        </w:rPr>
        <w:t>府民や食品関連事業者に分かりやすく提供します。</w:t>
      </w:r>
    </w:p>
    <w:p w14:paraId="418CBFD3" w14:textId="384BD213" w:rsidR="001C1E11" w:rsidRPr="00F056A1" w:rsidRDefault="001C1E11" w:rsidP="00DA7284">
      <w:pPr>
        <w:spacing w:line="360" w:lineRule="exact"/>
        <w:ind w:leftChars="200" w:left="480" w:firstLineChars="100" w:firstLine="240"/>
        <w:rPr>
          <w:rFonts w:ascii="Meiryo UI" w:hAnsi="Meiryo UI"/>
        </w:rPr>
      </w:pPr>
      <w:r w:rsidRPr="00F056A1">
        <w:rPr>
          <w:rFonts w:ascii="Meiryo UI" w:hAnsi="Meiryo UI" w:hint="eastAsia"/>
        </w:rPr>
        <w:t>また、食育を推進することで、食の安全安心</w:t>
      </w:r>
      <w:r w:rsidR="00DA7BD8">
        <w:rPr>
          <w:rFonts w:ascii="Meiryo UI" w:hAnsi="Meiryo UI" w:hint="eastAsia"/>
        </w:rPr>
        <w:t>への理解</w:t>
      </w:r>
      <w:r w:rsidRPr="00F056A1">
        <w:rPr>
          <w:rFonts w:ascii="Meiryo UI" w:hAnsi="Meiryo UI" w:hint="eastAsia"/>
        </w:rPr>
        <w:t>を高めます。</w:t>
      </w:r>
    </w:p>
    <w:p w14:paraId="1A74305B" w14:textId="77777777" w:rsidR="00DA7284" w:rsidRDefault="00DA7284" w:rsidP="00DA728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DA7284" w:rsidRPr="00505A92" w14:paraId="3DA99332" w14:textId="77777777" w:rsidTr="00EE0410">
        <w:trPr>
          <w:trHeight w:val="454"/>
        </w:trPr>
        <w:tc>
          <w:tcPr>
            <w:tcW w:w="9060" w:type="dxa"/>
            <w:shd w:val="clear" w:color="auto" w:fill="0070C0"/>
            <w:vAlign w:val="center"/>
          </w:tcPr>
          <w:p w14:paraId="766FE4CD" w14:textId="4C1FE29A" w:rsidR="00DA7284" w:rsidRPr="00505A92" w:rsidRDefault="007232E6" w:rsidP="009B4EB8">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rsidRPr="00F308B5" w14:paraId="293AA8C4" w14:textId="77777777" w:rsidTr="00EE0410">
        <w:trPr>
          <w:trHeight w:val="454"/>
        </w:trPr>
        <w:tc>
          <w:tcPr>
            <w:tcW w:w="9060" w:type="dxa"/>
            <w:shd w:val="clear" w:color="auto" w:fill="DEEAF6" w:themeFill="accent1" w:themeFillTint="33"/>
            <w:vAlign w:val="center"/>
          </w:tcPr>
          <w:p w14:paraId="1ABB9472" w14:textId="2A2F5EC7" w:rsidR="00DE5151" w:rsidRPr="00F308B5" w:rsidRDefault="00F04A5F" w:rsidP="00F13DDD">
            <w:pPr>
              <w:spacing w:line="360" w:lineRule="exact"/>
              <w:ind w:left="240" w:hangingChars="100" w:hanging="240"/>
              <w:jc w:val="left"/>
              <w:rPr>
                <w:rFonts w:ascii="Meiryo UI" w:hAnsi="Meiryo UI"/>
              </w:rPr>
            </w:pPr>
            <w:r w:rsidRPr="00F308B5">
              <w:rPr>
                <w:rFonts w:ascii="Meiryo UI" w:hAnsi="Meiryo UI" w:hint="eastAsia"/>
              </w:rPr>
              <w:t>㉗</w:t>
            </w:r>
            <w:r w:rsidR="00F13DDD">
              <w:rPr>
                <w:rFonts w:ascii="Meiryo UI" w:hAnsi="Meiryo UI" w:hint="eastAsia"/>
              </w:rPr>
              <w:t xml:space="preserve">　</w:t>
            </w:r>
            <w:r w:rsidRPr="00F308B5">
              <w:rPr>
                <w:rFonts w:ascii="Meiryo UI" w:hAnsi="Meiryo UI" w:hint="eastAsia"/>
              </w:rPr>
              <w:t>ホームページやメールマガジン等のオンラインツールによる情報発信</w:t>
            </w:r>
            <w:r w:rsidR="004E5067" w:rsidRPr="00F13DDD">
              <w:rPr>
                <w:rFonts w:ascii="Meiryo UI" w:hAnsi="Meiryo UI" w:hint="eastAsia"/>
              </w:rPr>
              <w:t>（食の安全推進課</w:t>
            </w:r>
            <w:r w:rsidR="00F13DDD" w:rsidRPr="00F13DDD">
              <w:rPr>
                <w:rFonts w:ascii="Meiryo UI" w:hAnsi="Meiryo UI" w:hint="eastAsia"/>
              </w:rPr>
              <w:t>・保健所</w:t>
            </w:r>
            <w:r w:rsidR="004E5067" w:rsidRPr="00F13DDD">
              <w:rPr>
                <w:rFonts w:ascii="Meiryo UI" w:hAnsi="Meiryo UI" w:hint="eastAsia"/>
              </w:rPr>
              <w:t>）</w:t>
            </w:r>
          </w:p>
        </w:tc>
      </w:tr>
      <w:tr w:rsidR="00FB4F86" w:rsidRPr="00F308B5" w14:paraId="36F94887" w14:textId="77777777" w:rsidTr="00EE0410">
        <w:trPr>
          <w:trHeight w:val="389"/>
        </w:trPr>
        <w:tc>
          <w:tcPr>
            <w:tcW w:w="9060" w:type="dxa"/>
            <w:vAlign w:val="center"/>
          </w:tcPr>
          <w:p w14:paraId="5EF82D31" w14:textId="772A90B8" w:rsidR="00422C88" w:rsidRDefault="00FB4F86" w:rsidP="00FB4F86">
            <w:pPr>
              <w:spacing w:line="360" w:lineRule="exact"/>
              <w:ind w:firstLineChars="100" w:firstLine="240"/>
              <w:jc w:val="left"/>
              <w:rPr>
                <w:rFonts w:ascii="Meiryo UI" w:hAnsi="Meiryo UI"/>
              </w:rPr>
            </w:pPr>
            <w:r w:rsidRPr="00FB4F86">
              <w:rPr>
                <w:rFonts w:ascii="Meiryo UI" w:hAnsi="Meiryo UI" w:hint="eastAsia"/>
              </w:rPr>
              <w:t>ホームページやメールマガジン、</w:t>
            </w:r>
            <w:r w:rsidRPr="00FB4F86">
              <w:rPr>
                <w:rFonts w:ascii="Meiryo UI" w:hAnsi="Meiryo UI"/>
              </w:rPr>
              <w:t>SNS（Twitter等）</w:t>
            </w:r>
            <w:r w:rsidR="00422C88">
              <w:rPr>
                <w:rFonts w:ascii="Meiryo UI" w:hAnsi="Meiryo UI" w:hint="eastAsia"/>
              </w:rPr>
              <w:t>等のオンラインツール</w:t>
            </w:r>
            <w:r w:rsidRPr="00FB4F86">
              <w:rPr>
                <w:rFonts w:ascii="Meiryo UI" w:hAnsi="Meiryo UI"/>
              </w:rPr>
              <w:t>を活用し、</w:t>
            </w:r>
            <w:r w:rsidR="00422C88">
              <w:rPr>
                <w:rFonts w:ascii="Meiryo UI" w:hAnsi="Meiryo UI" w:hint="eastAsia"/>
              </w:rPr>
              <w:t>動画配信などの効果的なコンテンツを用いて</w:t>
            </w:r>
            <w:r w:rsidRPr="00FB4F86">
              <w:rPr>
                <w:rFonts w:ascii="Meiryo UI" w:hAnsi="Meiryo UI"/>
              </w:rPr>
              <w:t>食の安全安心に関する</w:t>
            </w:r>
            <w:r w:rsidR="00422C88">
              <w:rPr>
                <w:rFonts w:ascii="Meiryo UI" w:hAnsi="Meiryo UI"/>
              </w:rPr>
              <w:t>情報</w:t>
            </w:r>
            <w:r w:rsidR="00422C88">
              <w:rPr>
                <w:rFonts w:ascii="Meiryo UI" w:hAnsi="Meiryo UI" w:hint="eastAsia"/>
              </w:rPr>
              <w:t>を発信します。</w:t>
            </w:r>
          </w:p>
          <w:p w14:paraId="3DB152F0" w14:textId="791862DC" w:rsidR="00FB4F86" w:rsidRPr="00FB4F86" w:rsidRDefault="00F24B8C" w:rsidP="00FB4F86">
            <w:pPr>
              <w:spacing w:line="360" w:lineRule="exact"/>
              <w:ind w:firstLineChars="100" w:firstLine="240"/>
              <w:jc w:val="left"/>
              <w:rPr>
                <w:rFonts w:ascii="Meiryo UI" w:hAnsi="Meiryo UI"/>
              </w:rPr>
            </w:pPr>
            <w:r>
              <w:rPr>
                <w:rFonts w:ascii="Meiryo UI" w:hAnsi="Meiryo UI"/>
              </w:rPr>
              <w:t>また、メールマガジン</w:t>
            </w:r>
            <w:r>
              <w:rPr>
                <w:rFonts w:ascii="Meiryo UI" w:hAnsi="Meiryo UI" w:hint="eastAsia"/>
              </w:rPr>
              <w:t>の</w:t>
            </w:r>
            <w:r w:rsidR="00FB4F86" w:rsidRPr="00FB4F86">
              <w:rPr>
                <w:rFonts w:ascii="Meiryo UI" w:hAnsi="Meiryo UI"/>
              </w:rPr>
              <w:t>普及</w:t>
            </w:r>
            <w:r>
              <w:rPr>
                <w:rFonts w:ascii="Meiryo UI" w:hAnsi="Meiryo UI" w:hint="eastAsia"/>
              </w:rPr>
              <w:t>を推進し</w:t>
            </w:r>
            <w:r w:rsidR="00FB4F86" w:rsidRPr="00FB4F86">
              <w:rPr>
                <w:rFonts w:ascii="Meiryo UI" w:hAnsi="Meiryo UI"/>
              </w:rPr>
              <w:t>、より多くの府民に</w:t>
            </w:r>
            <w:r>
              <w:rPr>
                <w:rFonts w:ascii="Meiryo UI" w:hAnsi="Meiryo UI" w:hint="eastAsia"/>
              </w:rPr>
              <w:t>直接</w:t>
            </w:r>
            <w:r w:rsidR="00FB4F86" w:rsidRPr="00FB4F86">
              <w:rPr>
                <w:rFonts w:ascii="Meiryo UI" w:hAnsi="Meiryo UI"/>
              </w:rPr>
              <w:t>必要な情報を提供できるよう努めます。</w:t>
            </w:r>
          </w:p>
          <w:p w14:paraId="22086437" w14:textId="0FD7F8BD" w:rsidR="00FB4F86" w:rsidRPr="00F308B5" w:rsidRDefault="00FB4F86" w:rsidP="009973F8">
            <w:pPr>
              <w:spacing w:line="360" w:lineRule="exact"/>
              <w:ind w:firstLineChars="100" w:firstLine="240"/>
              <w:jc w:val="left"/>
              <w:rPr>
                <w:rFonts w:ascii="Meiryo UI" w:hAnsi="Meiryo UI"/>
              </w:rPr>
            </w:pPr>
            <w:r w:rsidRPr="00FB4F86">
              <w:rPr>
                <w:rFonts w:ascii="Meiryo UI" w:hAnsi="Meiryo UI" w:hint="eastAsia"/>
              </w:rPr>
              <w:t>さらに、テーマによっては、包括連携協定を締結した企業などにも協力を</w:t>
            </w:r>
            <w:r w:rsidR="009973F8">
              <w:rPr>
                <w:rFonts w:ascii="Meiryo UI" w:hAnsi="Meiryo UI" w:hint="eastAsia"/>
              </w:rPr>
              <w:t>得るなどして広く</w:t>
            </w:r>
            <w:r w:rsidRPr="00FB4F86">
              <w:rPr>
                <w:rFonts w:ascii="Meiryo UI" w:hAnsi="Meiryo UI" w:hint="eastAsia"/>
              </w:rPr>
              <w:t>情報発信</w:t>
            </w:r>
            <w:r w:rsidR="009973F8">
              <w:rPr>
                <w:rFonts w:ascii="Meiryo UI" w:hAnsi="Meiryo UI" w:hint="eastAsia"/>
              </w:rPr>
              <w:t>に努めます。</w:t>
            </w:r>
          </w:p>
        </w:tc>
      </w:tr>
      <w:tr w:rsidR="00F308B5" w:rsidRPr="00F308B5" w14:paraId="3C299620" w14:textId="77777777" w:rsidTr="00EE0410">
        <w:trPr>
          <w:trHeight w:val="454"/>
        </w:trPr>
        <w:tc>
          <w:tcPr>
            <w:tcW w:w="9060" w:type="dxa"/>
            <w:shd w:val="clear" w:color="auto" w:fill="DEEAF6" w:themeFill="accent1" w:themeFillTint="33"/>
            <w:vAlign w:val="center"/>
          </w:tcPr>
          <w:p w14:paraId="4F84FEA3" w14:textId="3E3F174F" w:rsidR="00F308B5" w:rsidRPr="00F308B5" w:rsidRDefault="00F308B5" w:rsidP="00F308B5">
            <w:pPr>
              <w:spacing w:line="360" w:lineRule="exact"/>
              <w:jc w:val="left"/>
              <w:rPr>
                <w:rFonts w:ascii="Meiryo UI" w:hAnsi="Meiryo UI"/>
              </w:rPr>
            </w:pPr>
            <w:r w:rsidRPr="00F308B5">
              <w:rPr>
                <w:rFonts w:ascii="Meiryo UI" w:hAnsi="Meiryo UI" w:hint="eastAsia"/>
              </w:rPr>
              <w:t>㉘</w:t>
            </w:r>
            <w:r w:rsidR="00F13DDD">
              <w:rPr>
                <w:rFonts w:ascii="Meiryo UI" w:hAnsi="Meiryo UI" w:hint="eastAsia"/>
              </w:rPr>
              <w:t xml:space="preserve">　</w:t>
            </w:r>
            <w:r w:rsidRPr="00F308B5">
              <w:rPr>
                <w:rFonts w:ascii="Meiryo UI" w:hAnsi="Meiryo UI" w:hint="eastAsia"/>
              </w:rPr>
              <w:t>広報誌やリーフレット等の紙媒体による情報発信</w:t>
            </w:r>
            <w:r w:rsidR="004E5067">
              <w:rPr>
                <w:rFonts w:ascii="Meiryo UI" w:hAnsi="Meiryo UI" w:hint="eastAsia"/>
              </w:rPr>
              <w:t>（食の安全推進課</w:t>
            </w:r>
            <w:r w:rsidR="00F13DDD">
              <w:rPr>
                <w:rFonts w:ascii="Meiryo UI" w:hAnsi="Meiryo UI" w:hint="eastAsia"/>
              </w:rPr>
              <w:t>・保健所</w:t>
            </w:r>
            <w:r w:rsidR="004E5067">
              <w:rPr>
                <w:rFonts w:ascii="Meiryo UI" w:hAnsi="Meiryo UI" w:hint="eastAsia"/>
              </w:rPr>
              <w:t>）</w:t>
            </w:r>
          </w:p>
        </w:tc>
      </w:tr>
      <w:tr w:rsidR="00FB4F86" w:rsidRPr="00F308B5" w14:paraId="6FC3D91A" w14:textId="77777777" w:rsidTr="00EE0410">
        <w:trPr>
          <w:trHeight w:val="389"/>
        </w:trPr>
        <w:tc>
          <w:tcPr>
            <w:tcW w:w="9060" w:type="dxa"/>
            <w:vAlign w:val="center"/>
          </w:tcPr>
          <w:p w14:paraId="32187817" w14:textId="090203CE" w:rsidR="00FB4F86" w:rsidRPr="00F308B5" w:rsidRDefault="00DA7BD8" w:rsidP="00F13DDD">
            <w:pPr>
              <w:spacing w:line="360" w:lineRule="exact"/>
              <w:ind w:firstLineChars="100" w:firstLine="240"/>
              <w:jc w:val="left"/>
              <w:rPr>
                <w:rFonts w:ascii="Meiryo UI" w:hAnsi="Meiryo UI"/>
              </w:rPr>
            </w:pPr>
            <w:r>
              <w:rPr>
                <w:rFonts w:ascii="Meiryo UI" w:hAnsi="Meiryo UI" w:hint="eastAsia"/>
              </w:rPr>
              <w:t>パソコンやスマートフォン</w:t>
            </w:r>
            <w:r w:rsidR="00FB4F86" w:rsidRPr="00FB4F86">
              <w:rPr>
                <w:rFonts w:ascii="Meiryo UI" w:hAnsi="Meiryo UI" w:hint="eastAsia"/>
              </w:rPr>
              <w:t>などの</w:t>
            </w:r>
            <w:r w:rsidR="00FB4F86" w:rsidRPr="00FB4F86">
              <w:rPr>
                <w:rFonts w:ascii="Meiryo UI" w:hAnsi="Meiryo UI"/>
              </w:rPr>
              <w:t>IT機器を持たない方に対しては、広報誌や量販店のチラシ等への食品安全情報の</w:t>
            </w:r>
            <w:r w:rsidR="00F13DDD">
              <w:rPr>
                <w:rFonts w:ascii="Meiryo UI" w:hAnsi="Meiryo UI"/>
              </w:rPr>
              <w:t>掲載や、自治会・市町村などの地域のネットワーク等を活用し、情報</w:t>
            </w:r>
            <w:r w:rsidR="00F13DDD">
              <w:rPr>
                <w:rFonts w:ascii="Meiryo UI" w:hAnsi="Meiryo UI" w:hint="eastAsia"/>
              </w:rPr>
              <w:t>発信</w:t>
            </w:r>
            <w:r w:rsidR="00FB4F86" w:rsidRPr="00FB4F86">
              <w:rPr>
                <w:rFonts w:ascii="Meiryo UI" w:hAnsi="Meiryo UI"/>
              </w:rPr>
              <w:t>に努めます。</w:t>
            </w:r>
          </w:p>
        </w:tc>
      </w:tr>
      <w:tr w:rsidR="00F308B5" w:rsidRPr="00F308B5" w14:paraId="06C14188" w14:textId="77777777" w:rsidTr="00EE0410">
        <w:trPr>
          <w:trHeight w:val="454"/>
        </w:trPr>
        <w:tc>
          <w:tcPr>
            <w:tcW w:w="9060" w:type="dxa"/>
            <w:shd w:val="clear" w:color="auto" w:fill="DEEAF6" w:themeFill="accent1" w:themeFillTint="33"/>
            <w:vAlign w:val="center"/>
          </w:tcPr>
          <w:p w14:paraId="517EC10F" w14:textId="461195CC" w:rsidR="00F308B5" w:rsidRPr="00F308B5" w:rsidRDefault="004E5067" w:rsidP="00F056A1">
            <w:pPr>
              <w:spacing w:line="360" w:lineRule="exact"/>
              <w:jc w:val="left"/>
              <w:rPr>
                <w:rFonts w:ascii="Meiryo UI" w:hAnsi="Meiryo UI"/>
              </w:rPr>
            </w:pPr>
            <w:r>
              <w:rPr>
                <w:rFonts w:ascii="Meiryo UI" w:hAnsi="Meiryo UI" w:hint="eastAsia"/>
              </w:rPr>
              <w:t>㉙</w:t>
            </w:r>
            <w:r w:rsidR="00F13DDD">
              <w:rPr>
                <w:rFonts w:ascii="Meiryo UI" w:hAnsi="Meiryo UI" w:hint="eastAsia"/>
              </w:rPr>
              <w:t xml:space="preserve">　</w:t>
            </w:r>
            <w:r>
              <w:rPr>
                <w:rFonts w:ascii="Meiryo UI" w:hAnsi="Meiryo UI" w:hint="eastAsia"/>
              </w:rPr>
              <w:t>外国人</w:t>
            </w:r>
            <w:r w:rsidR="00D558DD">
              <w:rPr>
                <w:rFonts w:ascii="Meiryo UI" w:hAnsi="Meiryo UI" w:hint="eastAsia"/>
              </w:rPr>
              <w:t>に</w:t>
            </w:r>
            <w:r>
              <w:rPr>
                <w:rFonts w:ascii="Meiryo UI" w:hAnsi="Meiryo UI" w:hint="eastAsia"/>
              </w:rPr>
              <w:t>対応</w:t>
            </w:r>
            <w:r w:rsidR="00D558DD">
              <w:rPr>
                <w:rFonts w:ascii="Meiryo UI" w:hAnsi="Meiryo UI" w:hint="eastAsia"/>
              </w:rPr>
              <w:t>した啓発媒体</w:t>
            </w:r>
            <w:r>
              <w:rPr>
                <w:rFonts w:ascii="Meiryo UI" w:hAnsi="Meiryo UI" w:hint="eastAsia"/>
              </w:rPr>
              <w:t>による情報発信（食の安全推進課</w:t>
            </w:r>
            <w:r w:rsidR="00F13DDD">
              <w:rPr>
                <w:rFonts w:ascii="Meiryo UI" w:hAnsi="Meiryo UI" w:hint="eastAsia"/>
              </w:rPr>
              <w:t>・保健所</w:t>
            </w:r>
            <w:r w:rsidR="00F308B5" w:rsidRPr="00F308B5">
              <w:rPr>
                <w:rFonts w:ascii="Meiryo UI" w:hAnsi="Meiryo UI" w:hint="eastAsia"/>
              </w:rPr>
              <w:t>）</w:t>
            </w:r>
          </w:p>
        </w:tc>
      </w:tr>
      <w:tr w:rsidR="00FB4F86" w:rsidRPr="00F308B5" w14:paraId="777D099A" w14:textId="77777777" w:rsidTr="00EE0410">
        <w:trPr>
          <w:trHeight w:val="389"/>
        </w:trPr>
        <w:tc>
          <w:tcPr>
            <w:tcW w:w="9060" w:type="dxa"/>
            <w:vAlign w:val="center"/>
          </w:tcPr>
          <w:p w14:paraId="1A3828AC" w14:textId="1D47057C" w:rsidR="00FB4F86" w:rsidRPr="00F308B5" w:rsidRDefault="00FB4F86" w:rsidP="003531F2">
            <w:pPr>
              <w:spacing w:line="360" w:lineRule="exact"/>
              <w:ind w:firstLineChars="100" w:firstLine="240"/>
              <w:jc w:val="left"/>
              <w:rPr>
                <w:rFonts w:ascii="Meiryo UI" w:hAnsi="Meiryo UI"/>
              </w:rPr>
            </w:pPr>
            <w:r w:rsidRPr="00FB4F86">
              <w:rPr>
                <w:rFonts w:ascii="Meiryo UI" w:hAnsi="Meiryo UI" w:hint="eastAsia"/>
              </w:rPr>
              <w:t>飲食店等に従事する外国人や、訪日又は在留する外国人への食の安全安心に関する知識の普及啓発のため、</w:t>
            </w:r>
            <w:r w:rsidR="003531F2">
              <w:rPr>
                <w:rFonts w:ascii="Meiryo UI" w:hAnsi="Meiryo UI" w:hint="eastAsia"/>
              </w:rPr>
              <w:t>多言語に対応した</w:t>
            </w:r>
            <w:r w:rsidRPr="00FB4F86">
              <w:rPr>
                <w:rFonts w:ascii="Meiryo UI" w:hAnsi="Meiryo UI" w:hint="eastAsia"/>
              </w:rPr>
              <w:t>ホームペー</w:t>
            </w:r>
            <w:r w:rsidR="00F13DDD">
              <w:rPr>
                <w:rFonts w:ascii="Meiryo UI" w:hAnsi="Meiryo UI" w:hint="eastAsia"/>
              </w:rPr>
              <w:t>ジやリーフレット、翻訳機等を活用した情報の発信</w:t>
            </w:r>
            <w:r w:rsidRPr="00FB4F86">
              <w:rPr>
                <w:rFonts w:ascii="Meiryo UI" w:hAnsi="Meiryo UI" w:hint="eastAsia"/>
              </w:rPr>
              <w:t>に努めます。</w:t>
            </w:r>
          </w:p>
        </w:tc>
      </w:tr>
      <w:tr w:rsidR="00F308B5" w:rsidRPr="00F308B5" w14:paraId="7160166F" w14:textId="77777777" w:rsidTr="00EE0410">
        <w:trPr>
          <w:trHeight w:val="454"/>
        </w:trPr>
        <w:tc>
          <w:tcPr>
            <w:tcW w:w="9060" w:type="dxa"/>
            <w:shd w:val="clear" w:color="auto" w:fill="DEEAF6" w:themeFill="accent1" w:themeFillTint="33"/>
            <w:vAlign w:val="center"/>
          </w:tcPr>
          <w:p w14:paraId="56A0C987" w14:textId="74C5D552" w:rsidR="00F308B5" w:rsidRPr="005602CF" w:rsidRDefault="00F308B5" w:rsidP="00F308B5">
            <w:pPr>
              <w:spacing w:line="360" w:lineRule="exact"/>
              <w:jc w:val="left"/>
              <w:rPr>
                <w:rFonts w:ascii="Meiryo UI" w:hAnsi="Meiryo UI"/>
              </w:rPr>
            </w:pPr>
            <w:r w:rsidRPr="005602CF">
              <w:rPr>
                <w:rFonts w:ascii="Meiryo UI" w:hAnsi="Meiryo UI" w:hint="eastAsia"/>
              </w:rPr>
              <w:t>㉚</w:t>
            </w:r>
            <w:r w:rsidR="00F13DDD">
              <w:rPr>
                <w:rFonts w:ascii="Meiryo UI" w:hAnsi="Meiryo UI" w:hint="eastAsia"/>
              </w:rPr>
              <w:t xml:space="preserve">　</w:t>
            </w:r>
            <w:r w:rsidR="00667237" w:rsidRPr="005602CF">
              <w:rPr>
                <w:rFonts w:ascii="Meiryo UI" w:hAnsi="Meiryo UI" w:hint="eastAsia"/>
              </w:rPr>
              <w:t>行政、企業等の主催するイベントやキャンペーンでの</w:t>
            </w:r>
            <w:r w:rsidRPr="005602CF">
              <w:rPr>
                <w:rFonts w:ascii="Meiryo UI" w:hAnsi="Meiryo UI" w:hint="eastAsia"/>
              </w:rPr>
              <w:t>情報発信</w:t>
            </w:r>
            <w:r w:rsidR="004E5067" w:rsidRPr="00F13DDD">
              <w:rPr>
                <w:rFonts w:ascii="Meiryo UI" w:hAnsi="Meiryo UI" w:hint="eastAsia"/>
                <w:spacing w:val="-16"/>
              </w:rPr>
              <w:t>（食の安全推進課</w:t>
            </w:r>
            <w:r w:rsidR="00F13DDD" w:rsidRPr="00F13DDD">
              <w:rPr>
                <w:rFonts w:ascii="Meiryo UI" w:hAnsi="Meiryo UI" w:hint="eastAsia"/>
                <w:spacing w:val="-16"/>
              </w:rPr>
              <w:t>・保健所</w:t>
            </w:r>
            <w:r w:rsidR="004E5067" w:rsidRPr="00F13DDD">
              <w:rPr>
                <w:rFonts w:ascii="Meiryo UI" w:hAnsi="Meiryo UI" w:hint="eastAsia"/>
                <w:spacing w:val="-16"/>
              </w:rPr>
              <w:t>）</w:t>
            </w:r>
          </w:p>
        </w:tc>
      </w:tr>
      <w:tr w:rsidR="00FB4F86" w:rsidRPr="00F308B5" w14:paraId="598057AD" w14:textId="77777777" w:rsidTr="00EE0410">
        <w:trPr>
          <w:trHeight w:val="389"/>
        </w:trPr>
        <w:tc>
          <w:tcPr>
            <w:tcW w:w="9060" w:type="dxa"/>
            <w:vAlign w:val="center"/>
          </w:tcPr>
          <w:p w14:paraId="339AECEF" w14:textId="6997B238" w:rsidR="00FB4F86" w:rsidRPr="005602CF" w:rsidRDefault="00667237" w:rsidP="005602CF">
            <w:pPr>
              <w:spacing w:line="360" w:lineRule="exact"/>
              <w:ind w:firstLineChars="100" w:firstLine="240"/>
              <w:jc w:val="left"/>
              <w:rPr>
                <w:rFonts w:ascii="Meiryo UI" w:hAnsi="Meiryo UI"/>
              </w:rPr>
            </w:pPr>
            <w:r w:rsidRPr="005602CF">
              <w:rPr>
                <w:rFonts w:ascii="Meiryo UI" w:hAnsi="Meiryo UI" w:hint="eastAsia"/>
              </w:rPr>
              <w:t>府民や食品関連事業者に直接情報</w:t>
            </w:r>
            <w:r w:rsidR="00E54474">
              <w:rPr>
                <w:rFonts w:ascii="Meiryo UI" w:hAnsi="Meiryo UI" w:hint="eastAsia"/>
              </w:rPr>
              <w:t>を</w:t>
            </w:r>
            <w:r w:rsidRPr="005602CF">
              <w:rPr>
                <w:rFonts w:ascii="Meiryo UI" w:hAnsi="Meiryo UI" w:hint="eastAsia"/>
              </w:rPr>
              <w:t>提供する機会として、</w:t>
            </w:r>
            <w:r w:rsidR="005602CF" w:rsidRPr="005602CF">
              <w:rPr>
                <w:rFonts w:ascii="Meiryo UI" w:hAnsi="Meiryo UI" w:hint="eastAsia"/>
              </w:rPr>
              <w:t>食中毒予防啓発キャンペーンの実施や、</w:t>
            </w:r>
            <w:r w:rsidRPr="005602CF">
              <w:rPr>
                <w:rFonts w:ascii="Meiryo UI" w:hAnsi="Meiryo UI" w:hint="eastAsia"/>
              </w:rPr>
              <w:t>行政や企業等が主催するイベントへ参画します。</w:t>
            </w:r>
            <w:r w:rsidR="005602CF" w:rsidRPr="005602CF">
              <w:rPr>
                <w:rFonts w:ascii="Meiryo UI" w:hAnsi="Meiryo UI" w:hint="eastAsia"/>
              </w:rPr>
              <w:t>各種</w:t>
            </w:r>
            <w:r w:rsidRPr="005602CF">
              <w:rPr>
                <w:rFonts w:ascii="Meiryo UI" w:hAnsi="Meiryo UI" w:hint="eastAsia"/>
              </w:rPr>
              <w:t>イベント</w:t>
            </w:r>
            <w:r w:rsidR="005602CF" w:rsidRPr="005602CF">
              <w:rPr>
                <w:rFonts w:ascii="Meiryo UI" w:hAnsi="Meiryo UI" w:hint="eastAsia"/>
              </w:rPr>
              <w:t>では、参加</w:t>
            </w:r>
            <w:r w:rsidRPr="005602CF">
              <w:rPr>
                <w:rFonts w:ascii="Meiryo UI" w:hAnsi="Meiryo UI" w:hint="eastAsia"/>
              </w:rPr>
              <w:t>者に応じて啓発の内</w:t>
            </w:r>
            <w:r w:rsidR="00E54474">
              <w:rPr>
                <w:rFonts w:ascii="Meiryo UI" w:hAnsi="Meiryo UI" w:hint="eastAsia"/>
              </w:rPr>
              <w:t>容や手段などを工夫し、食の安全安心に関する情報をわかりやすく発信</w:t>
            </w:r>
            <w:r w:rsidRPr="005602CF">
              <w:rPr>
                <w:rFonts w:ascii="Meiryo UI" w:hAnsi="Meiryo UI" w:hint="eastAsia"/>
              </w:rPr>
              <w:t>します。</w:t>
            </w:r>
          </w:p>
        </w:tc>
      </w:tr>
      <w:tr w:rsidR="00F308B5" w:rsidRPr="00F308B5" w14:paraId="1F5218C0" w14:textId="77777777" w:rsidTr="00EE0410">
        <w:trPr>
          <w:trHeight w:val="454"/>
        </w:trPr>
        <w:tc>
          <w:tcPr>
            <w:tcW w:w="9060" w:type="dxa"/>
            <w:shd w:val="clear" w:color="auto" w:fill="DEEAF6" w:themeFill="accent1" w:themeFillTint="33"/>
            <w:vAlign w:val="center"/>
          </w:tcPr>
          <w:p w14:paraId="176F2E5B" w14:textId="3F023874" w:rsidR="00F308B5" w:rsidRPr="00F308B5" w:rsidRDefault="005602CF" w:rsidP="00F308B5">
            <w:pPr>
              <w:spacing w:line="360" w:lineRule="exact"/>
              <w:jc w:val="left"/>
              <w:rPr>
                <w:rFonts w:ascii="Meiryo UI" w:hAnsi="Meiryo UI"/>
              </w:rPr>
            </w:pPr>
            <w:r>
              <w:rPr>
                <w:rFonts w:ascii="Meiryo UI" w:hAnsi="Meiryo UI" w:hint="eastAsia"/>
              </w:rPr>
              <w:t>㉛</w:t>
            </w:r>
            <w:r w:rsidR="00D87B7D">
              <w:rPr>
                <w:rFonts w:ascii="Meiryo UI" w:hAnsi="Meiryo UI" w:hint="eastAsia"/>
              </w:rPr>
              <w:t xml:space="preserve">　</w:t>
            </w:r>
            <w:r w:rsidR="00F308B5" w:rsidRPr="00F308B5">
              <w:rPr>
                <w:rFonts w:ascii="Meiryo UI" w:hAnsi="Meiryo UI" w:hint="eastAsia"/>
              </w:rPr>
              <w:t>自主回収（リコール）情報の提供</w:t>
            </w:r>
            <w:r w:rsidR="004E5067">
              <w:rPr>
                <w:rFonts w:ascii="Meiryo UI" w:hAnsi="Meiryo UI" w:hint="eastAsia"/>
              </w:rPr>
              <w:t>（食の安全推進課）</w:t>
            </w:r>
          </w:p>
        </w:tc>
      </w:tr>
      <w:tr w:rsidR="00FB4F86" w:rsidRPr="00F308B5" w14:paraId="087EFFF4" w14:textId="77777777" w:rsidTr="00EE0410">
        <w:trPr>
          <w:trHeight w:val="389"/>
        </w:trPr>
        <w:tc>
          <w:tcPr>
            <w:tcW w:w="9060" w:type="dxa"/>
            <w:vAlign w:val="center"/>
          </w:tcPr>
          <w:p w14:paraId="46997735" w14:textId="42861A62" w:rsidR="00FB4F86" w:rsidRPr="00F308B5" w:rsidRDefault="00D87B7D" w:rsidP="007A3363">
            <w:pPr>
              <w:spacing w:line="360" w:lineRule="exact"/>
              <w:ind w:firstLineChars="100" w:firstLine="240"/>
              <w:jc w:val="left"/>
              <w:rPr>
                <w:rFonts w:ascii="Meiryo UI" w:hAnsi="Meiryo UI"/>
              </w:rPr>
            </w:pPr>
            <w:r>
              <w:rPr>
                <w:rFonts w:ascii="Meiryo UI" w:hAnsi="Meiryo UI" w:hint="eastAsia"/>
              </w:rPr>
              <w:t>府内に流通する食品の自主回収情報を食の安全安心メールマガジンにより</w:t>
            </w:r>
            <w:r w:rsidR="00FB4F86" w:rsidRPr="00FB4F86">
              <w:rPr>
                <w:rFonts w:ascii="Meiryo UI" w:hAnsi="Meiryo UI" w:hint="eastAsia"/>
              </w:rPr>
              <w:t>府民に提供します。</w:t>
            </w:r>
          </w:p>
        </w:tc>
      </w:tr>
      <w:tr w:rsidR="00F308B5" w:rsidRPr="00F308B5" w14:paraId="708DAE91" w14:textId="77777777" w:rsidTr="00EE0410">
        <w:trPr>
          <w:trHeight w:val="454"/>
        </w:trPr>
        <w:tc>
          <w:tcPr>
            <w:tcW w:w="9060" w:type="dxa"/>
            <w:shd w:val="clear" w:color="auto" w:fill="DEEAF6" w:themeFill="accent1" w:themeFillTint="33"/>
            <w:vAlign w:val="center"/>
          </w:tcPr>
          <w:p w14:paraId="147BE85B" w14:textId="748F4C00" w:rsidR="00F308B5" w:rsidRPr="00491CD9" w:rsidRDefault="005602CF" w:rsidP="00D87B7D">
            <w:pPr>
              <w:spacing w:line="360" w:lineRule="exact"/>
              <w:ind w:left="240" w:hangingChars="100" w:hanging="240"/>
              <w:jc w:val="left"/>
              <w:rPr>
                <w:rFonts w:ascii="Meiryo UI" w:hAnsi="Meiryo UI"/>
                <w:color w:val="000000" w:themeColor="text1"/>
              </w:rPr>
            </w:pPr>
            <w:r w:rsidRPr="00491CD9">
              <w:rPr>
                <w:rFonts w:ascii="Meiryo UI" w:hAnsi="Meiryo UI" w:hint="eastAsia"/>
                <w:color w:val="000000" w:themeColor="text1"/>
              </w:rPr>
              <w:t>㉜</w:t>
            </w:r>
            <w:r w:rsidR="00D87B7D" w:rsidRPr="00491CD9">
              <w:rPr>
                <w:rFonts w:ascii="Meiryo UI" w:hAnsi="Meiryo UI" w:hint="eastAsia"/>
                <w:color w:val="000000" w:themeColor="text1"/>
              </w:rPr>
              <w:t xml:space="preserve">　</w:t>
            </w:r>
            <w:r w:rsidR="00F308B5" w:rsidRPr="00491CD9">
              <w:rPr>
                <w:rFonts w:ascii="Meiryo UI" w:hAnsi="Meiryo UI" w:hint="eastAsia"/>
                <w:color w:val="000000" w:themeColor="text1"/>
              </w:rPr>
              <w:t>食</w:t>
            </w:r>
            <w:r w:rsidR="00574AA7" w:rsidRPr="00491CD9">
              <w:rPr>
                <w:rFonts w:ascii="Meiryo UI" w:hAnsi="Meiryo UI" w:hint="eastAsia"/>
                <w:color w:val="000000" w:themeColor="text1"/>
              </w:rPr>
              <w:t>に関する</w:t>
            </w:r>
            <w:r w:rsidR="00F308B5" w:rsidRPr="00491CD9">
              <w:rPr>
                <w:rFonts w:ascii="Meiryo UI" w:hAnsi="Meiryo UI" w:hint="eastAsia"/>
                <w:color w:val="000000" w:themeColor="text1"/>
              </w:rPr>
              <w:t>社会の動向を踏まえた情報</w:t>
            </w:r>
            <w:r w:rsidR="004E5067" w:rsidRPr="00491CD9">
              <w:rPr>
                <w:rFonts w:ascii="Meiryo UI" w:hAnsi="Meiryo UI" w:hint="eastAsia"/>
                <w:color w:val="000000" w:themeColor="text1"/>
              </w:rPr>
              <w:t>提供（食の安全推進課</w:t>
            </w:r>
            <w:r w:rsidR="00D87B7D" w:rsidRPr="00491CD9">
              <w:rPr>
                <w:rFonts w:ascii="Meiryo UI" w:hAnsi="Meiryo UI" w:hint="eastAsia"/>
                <w:color w:val="000000" w:themeColor="text1"/>
              </w:rPr>
              <w:t>・</w:t>
            </w:r>
            <w:r w:rsidR="004E5067" w:rsidRPr="00491CD9">
              <w:rPr>
                <w:rFonts w:ascii="Meiryo UI" w:hAnsi="Meiryo UI" w:hint="eastAsia"/>
                <w:color w:val="000000" w:themeColor="text1"/>
              </w:rPr>
              <w:t>関係室課</w:t>
            </w:r>
            <w:r w:rsidR="00F308B5" w:rsidRPr="00491CD9">
              <w:rPr>
                <w:rFonts w:ascii="Meiryo UI" w:hAnsi="Meiryo UI" w:hint="eastAsia"/>
                <w:color w:val="000000" w:themeColor="text1"/>
              </w:rPr>
              <w:t>）</w:t>
            </w:r>
          </w:p>
        </w:tc>
      </w:tr>
      <w:tr w:rsidR="00FB4F86" w:rsidRPr="00F308B5" w14:paraId="7F94A326" w14:textId="77777777" w:rsidTr="00EE0410">
        <w:trPr>
          <w:trHeight w:val="389"/>
        </w:trPr>
        <w:tc>
          <w:tcPr>
            <w:tcW w:w="9060" w:type="dxa"/>
            <w:vAlign w:val="center"/>
          </w:tcPr>
          <w:p w14:paraId="1CB24F30" w14:textId="266F0733" w:rsidR="00FB4F86" w:rsidRPr="00491CD9" w:rsidRDefault="00FB4F86" w:rsidP="000961B6">
            <w:pPr>
              <w:spacing w:line="360" w:lineRule="exact"/>
              <w:ind w:firstLineChars="100" w:firstLine="240"/>
              <w:jc w:val="left"/>
              <w:rPr>
                <w:rFonts w:ascii="Meiryo UI" w:hAnsi="Meiryo UI"/>
                <w:color w:val="000000" w:themeColor="text1"/>
              </w:rPr>
            </w:pPr>
            <w:r w:rsidRPr="00491CD9">
              <w:rPr>
                <w:rFonts w:ascii="Meiryo UI" w:hAnsi="Meiryo UI" w:hint="eastAsia"/>
                <w:color w:val="000000" w:themeColor="text1"/>
              </w:rPr>
              <w:t>食品ロス削減やプラスチックごみ削減などの</w:t>
            </w:r>
            <w:r w:rsidRPr="00491CD9">
              <w:rPr>
                <w:rFonts w:ascii="Meiryo UI" w:hAnsi="Meiryo UI"/>
                <w:color w:val="000000" w:themeColor="text1"/>
              </w:rPr>
              <w:t>SDGs</w:t>
            </w:r>
            <w:r w:rsidR="00D87B7D" w:rsidRPr="00491CD9">
              <w:rPr>
                <w:rFonts w:ascii="Meiryo UI" w:hAnsi="Meiryo UI"/>
                <w:color w:val="000000" w:themeColor="text1"/>
              </w:rPr>
              <w:t>に関連する</w:t>
            </w:r>
            <w:r w:rsidR="00D87B7D" w:rsidRPr="00491CD9">
              <w:rPr>
                <w:rFonts w:ascii="Meiryo UI" w:hAnsi="Meiryo UI" w:hint="eastAsia"/>
                <w:color w:val="000000" w:themeColor="text1"/>
              </w:rPr>
              <w:t>社会</w:t>
            </w:r>
            <w:r w:rsidRPr="00491CD9">
              <w:rPr>
                <w:rFonts w:ascii="Meiryo UI" w:hAnsi="Meiryo UI"/>
                <w:color w:val="000000" w:themeColor="text1"/>
              </w:rPr>
              <w:t>の動向</w:t>
            </w:r>
            <w:r w:rsidR="000961B6" w:rsidRPr="00491CD9">
              <w:rPr>
                <w:rFonts w:ascii="Meiryo UI" w:hAnsi="Meiryo UI" w:hint="eastAsia"/>
                <w:color w:val="000000" w:themeColor="text1"/>
              </w:rPr>
              <w:t>、食生活の変化や</w:t>
            </w:r>
            <w:r w:rsidR="00845728" w:rsidRPr="00491CD9">
              <w:rPr>
                <w:rFonts w:ascii="Meiryo UI" w:hAnsi="Meiryo UI" w:hint="eastAsia"/>
                <w:color w:val="000000" w:themeColor="text1"/>
              </w:rPr>
              <w:t>流行</w:t>
            </w:r>
            <w:r w:rsidR="00314A67" w:rsidRPr="00491CD9">
              <w:rPr>
                <w:rFonts w:ascii="Meiryo UI" w:hAnsi="Meiryo UI" w:hint="eastAsia"/>
                <w:color w:val="000000" w:themeColor="text1"/>
              </w:rPr>
              <w:t>、全国的に増加するアニサキス食中毒</w:t>
            </w:r>
            <w:r w:rsidR="000961B6" w:rsidRPr="00491CD9">
              <w:rPr>
                <w:rFonts w:ascii="Meiryo UI" w:hAnsi="Meiryo UI" w:hint="eastAsia"/>
                <w:color w:val="000000" w:themeColor="text1"/>
              </w:rPr>
              <w:t>をはじめ食中毒の発生動向等</w:t>
            </w:r>
            <w:r w:rsidRPr="00491CD9">
              <w:rPr>
                <w:rFonts w:ascii="Meiryo UI" w:hAnsi="Meiryo UI"/>
                <w:color w:val="000000" w:themeColor="text1"/>
              </w:rPr>
              <w:t>にあわせて、食品衛生の観点からの必要な情報の提供に努めます。</w:t>
            </w:r>
          </w:p>
        </w:tc>
      </w:tr>
      <w:tr w:rsidR="00F308B5" w:rsidRPr="00F308B5" w14:paraId="53F883ED" w14:textId="77777777" w:rsidTr="00EE0410">
        <w:trPr>
          <w:trHeight w:val="454"/>
        </w:trPr>
        <w:tc>
          <w:tcPr>
            <w:tcW w:w="9060" w:type="dxa"/>
            <w:shd w:val="clear" w:color="auto" w:fill="DEEAF6" w:themeFill="accent1" w:themeFillTint="33"/>
            <w:vAlign w:val="center"/>
          </w:tcPr>
          <w:p w14:paraId="5815B61E" w14:textId="2941F4A0" w:rsidR="00F308B5" w:rsidRPr="00F308B5" w:rsidRDefault="005602CF" w:rsidP="00F308B5">
            <w:pPr>
              <w:spacing w:line="360" w:lineRule="exact"/>
              <w:jc w:val="left"/>
              <w:rPr>
                <w:rFonts w:ascii="Meiryo UI" w:hAnsi="Meiryo UI"/>
              </w:rPr>
            </w:pPr>
            <w:r>
              <w:rPr>
                <w:rFonts w:ascii="Meiryo UI" w:hAnsi="Meiryo UI" w:hint="eastAsia"/>
              </w:rPr>
              <w:t>㉝</w:t>
            </w:r>
            <w:r w:rsidR="00D87B7D">
              <w:rPr>
                <w:rFonts w:ascii="Meiryo UI" w:hAnsi="Meiryo UI" w:hint="eastAsia"/>
              </w:rPr>
              <w:t xml:space="preserve">　</w:t>
            </w:r>
            <w:r w:rsidR="00F308B5" w:rsidRPr="00F308B5">
              <w:rPr>
                <w:rFonts w:ascii="Meiryo UI" w:hAnsi="Meiryo UI" w:hint="eastAsia"/>
              </w:rPr>
              <w:t>食育の推進による食に関する理解の促進</w:t>
            </w:r>
            <w:r w:rsidR="004E5067">
              <w:rPr>
                <w:rFonts w:ascii="Meiryo UI" w:hAnsi="Meiryo UI" w:hint="eastAsia"/>
              </w:rPr>
              <w:t>（食の安全推進課・健康づくり課・関係室課）</w:t>
            </w:r>
          </w:p>
        </w:tc>
      </w:tr>
      <w:tr w:rsidR="00FB4F86" w:rsidRPr="00F308B5" w14:paraId="6B630875" w14:textId="77777777" w:rsidTr="00EE0410">
        <w:trPr>
          <w:trHeight w:val="389"/>
        </w:trPr>
        <w:tc>
          <w:tcPr>
            <w:tcW w:w="9060" w:type="dxa"/>
            <w:vAlign w:val="center"/>
          </w:tcPr>
          <w:p w14:paraId="25709724" w14:textId="0DE0EE2B" w:rsidR="00FB4F86" w:rsidRPr="00F308B5" w:rsidRDefault="00FB4F86" w:rsidP="00FB4F86">
            <w:pPr>
              <w:spacing w:line="360" w:lineRule="exact"/>
              <w:ind w:firstLineChars="100" w:firstLine="240"/>
              <w:jc w:val="left"/>
              <w:rPr>
                <w:rFonts w:ascii="Meiryo UI" w:hAnsi="Meiryo UI"/>
              </w:rPr>
            </w:pPr>
            <w:r w:rsidRPr="00FB4F86">
              <w:rPr>
                <w:rFonts w:ascii="Meiryo UI" w:hAnsi="Meiryo UI" w:hint="eastAsia"/>
              </w:rPr>
              <w:t>大阪府食育推進計画に基づき実施する食育の推進に関する様々な取組や活動を通じて、府民が生産から消費に至るまでの食の安全安心に関する知識が得られるように努めます。</w:t>
            </w:r>
          </w:p>
        </w:tc>
      </w:tr>
      <w:tr w:rsidR="00F308B5" w:rsidRPr="00F308B5" w14:paraId="355CDAD0" w14:textId="77777777" w:rsidTr="00EE0410">
        <w:trPr>
          <w:trHeight w:val="454"/>
        </w:trPr>
        <w:tc>
          <w:tcPr>
            <w:tcW w:w="9060" w:type="dxa"/>
            <w:shd w:val="clear" w:color="auto" w:fill="DEEAF6" w:themeFill="accent1" w:themeFillTint="33"/>
            <w:vAlign w:val="center"/>
          </w:tcPr>
          <w:p w14:paraId="1A39C590" w14:textId="54A2C226" w:rsidR="00F308B5" w:rsidRPr="005602CF" w:rsidRDefault="005602CF" w:rsidP="00F308B5">
            <w:pPr>
              <w:spacing w:line="360" w:lineRule="exact"/>
              <w:jc w:val="left"/>
              <w:rPr>
                <w:rFonts w:ascii="Meiryo UI" w:hAnsi="Meiryo UI"/>
              </w:rPr>
            </w:pPr>
            <w:r w:rsidRPr="005602CF">
              <w:rPr>
                <w:rFonts w:ascii="Meiryo UI" w:hAnsi="Meiryo UI" w:hint="eastAsia"/>
              </w:rPr>
              <w:t>㉞</w:t>
            </w:r>
            <w:r w:rsidR="00D87B7D">
              <w:rPr>
                <w:rFonts w:ascii="Meiryo UI" w:hAnsi="Meiryo UI" w:hint="eastAsia"/>
              </w:rPr>
              <w:t xml:space="preserve">　</w:t>
            </w:r>
            <w:r w:rsidR="00F308B5" w:rsidRPr="005602CF">
              <w:rPr>
                <w:rFonts w:ascii="Meiryo UI" w:hAnsi="Meiryo UI" w:hint="eastAsia"/>
              </w:rPr>
              <w:t>学校関係者に対する食物アレルギーの研修の実施</w:t>
            </w:r>
            <w:r w:rsidR="004E5067" w:rsidRPr="005602CF">
              <w:rPr>
                <w:rFonts w:ascii="Meiryo UI" w:hAnsi="Meiryo UI" w:hint="eastAsia"/>
              </w:rPr>
              <w:t>（保健体育課）</w:t>
            </w:r>
          </w:p>
        </w:tc>
      </w:tr>
      <w:tr w:rsidR="00FB4F86" w:rsidRPr="00F308B5" w14:paraId="435D6A07" w14:textId="77777777" w:rsidTr="00EE0410">
        <w:trPr>
          <w:trHeight w:val="389"/>
        </w:trPr>
        <w:tc>
          <w:tcPr>
            <w:tcW w:w="9060" w:type="dxa"/>
            <w:vAlign w:val="center"/>
          </w:tcPr>
          <w:p w14:paraId="5B0AAB60" w14:textId="1C07D29C" w:rsidR="00FB4F86" w:rsidRPr="005602CF" w:rsidRDefault="00FB4F86" w:rsidP="00FB4F86">
            <w:pPr>
              <w:spacing w:line="360" w:lineRule="exact"/>
              <w:ind w:firstLineChars="100" w:firstLine="240"/>
              <w:jc w:val="left"/>
              <w:rPr>
                <w:rFonts w:ascii="Meiryo UI" w:hAnsi="Meiryo UI"/>
              </w:rPr>
            </w:pPr>
            <w:r w:rsidRPr="005602CF">
              <w:rPr>
                <w:rFonts w:ascii="Meiryo UI" w:hAnsi="Meiryo UI" w:hint="eastAsia"/>
              </w:rPr>
              <w:t>学校における食物アレルギー事故防止の徹底を図るため、市町村教育委員会や</w:t>
            </w:r>
            <w:r w:rsidR="005602CF" w:rsidRPr="005602CF">
              <w:rPr>
                <w:rFonts w:ascii="Meiryo UI" w:hAnsi="Meiryo UI" w:hint="eastAsia"/>
              </w:rPr>
              <w:t>学校の管理職・</w:t>
            </w:r>
            <w:r w:rsidRPr="005602CF">
              <w:rPr>
                <w:rFonts w:ascii="Meiryo UI" w:hAnsi="Meiryo UI" w:hint="eastAsia"/>
              </w:rPr>
              <w:t>教職員</w:t>
            </w:r>
            <w:r w:rsidR="005602CF" w:rsidRPr="005602CF">
              <w:rPr>
                <w:rFonts w:ascii="Meiryo UI" w:hAnsi="Meiryo UI" w:hint="eastAsia"/>
              </w:rPr>
              <w:t>等</w:t>
            </w:r>
            <w:r w:rsidRPr="005602CF">
              <w:rPr>
                <w:rFonts w:ascii="Meiryo UI" w:hAnsi="Meiryo UI" w:hint="eastAsia"/>
              </w:rPr>
              <w:t>に対し、研修を実施します。</w:t>
            </w:r>
          </w:p>
        </w:tc>
      </w:tr>
      <w:tr w:rsidR="00F308B5" w:rsidRPr="00F308B5" w14:paraId="60904324" w14:textId="77777777" w:rsidTr="00EE0410">
        <w:trPr>
          <w:trHeight w:val="454"/>
        </w:trPr>
        <w:tc>
          <w:tcPr>
            <w:tcW w:w="9060" w:type="dxa"/>
            <w:shd w:val="clear" w:color="auto" w:fill="DEEAF6" w:themeFill="accent1" w:themeFillTint="33"/>
            <w:vAlign w:val="center"/>
          </w:tcPr>
          <w:p w14:paraId="4A9F691C" w14:textId="1562718F" w:rsidR="00F308B5" w:rsidRPr="005602CF" w:rsidRDefault="005602CF" w:rsidP="00F308B5">
            <w:pPr>
              <w:spacing w:line="360" w:lineRule="exact"/>
              <w:jc w:val="left"/>
              <w:rPr>
                <w:rFonts w:ascii="Meiryo UI" w:hAnsi="Meiryo UI"/>
              </w:rPr>
            </w:pPr>
            <w:r>
              <w:rPr>
                <w:rFonts w:ascii="Meiryo UI" w:hAnsi="Meiryo UI" w:hint="eastAsia"/>
              </w:rPr>
              <w:t>㉟</w:t>
            </w:r>
            <w:r w:rsidR="00D87B7D">
              <w:rPr>
                <w:rFonts w:ascii="Meiryo UI" w:hAnsi="Meiryo UI" w:hint="eastAsia"/>
              </w:rPr>
              <w:t xml:space="preserve">　</w:t>
            </w:r>
            <w:r w:rsidR="00F308B5" w:rsidRPr="005602CF">
              <w:rPr>
                <w:rFonts w:ascii="Meiryo UI" w:hAnsi="Meiryo UI" w:hint="eastAsia"/>
              </w:rPr>
              <w:t>消費者団体等の活動内容の発表</w:t>
            </w:r>
            <w:r w:rsidR="004E5067" w:rsidRPr="005602CF">
              <w:rPr>
                <w:rFonts w:ascii="Meiryo UI" w:hAnsi="Meiryo UI" w:hint="eastAsia"/>
              </w:rPr>
              <w:t>（消費生活センター）</w:t>
            </w:r>
          </w:p>
        </w:tc>
      </w:tr>
      <w:tr w:rsidR="00FB4F86" w:rsidRPr="00F308B5" w14:paraId="7E320157" w14:textId="77777777" w:rsidTr="00EE0410">
        <w:trPr>
          <w:trHeight w:val="389"/>
        </w:trPr>
        <w:tc>
          <w:tcPr>
            <w:tcW w:w="9060" w:type="dxa"/>
            <w:vAlign w:val="center"/>
          </w:tcPr>
          <w:p w14:paraId="6BB447C3" w14:textId="3FC007D5" w:rsidR="00FB4F86" w:rsidRPr="005602CF" w:rsidRDefault="00FB4F86" w:rsidP="00FB4F86">
            <w:pPr>
              <w:spacing w:line="360" w:lineRule="exact"/>
              <w:ind w:firstLineChars="100" w:firstLine="240"/>
              <w:jc w:val="left"/>
              <w:rPr>
                <w:rFonts w:ascii="Meiryo UI" w:hAnsi="Meiryo UI"/>
              </w:rPr>
            </w:pPr>
            <w:r w:rsidRPr="005602CF">
              <w:rPr>
                <w:rFonts w:ascii="Meiryo UI" w:hAnsi="Meiryo UI" w:hint="eastAsia"/>
              </w:rPr>
              <w:t>消費者団体や事業者団体等が日常行っている消費者問題に関する取組を紹介する場を設け、府民意識の啓発に努めます。</w:t>
            </w:r>
          </w:p>
        </w:tc>
      </w:tr>
    </w:tbl>
    <w:p w14:paraId="4A692864" w14:textId="4722D93E" w:rsidR="00DA7284" w:rsidRDefault="00DA7284" w:rsidP="00DA728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D87B7D" w:rsidRPr="00505A92" w14:paraId="6BDC61E8" w14:textId="77777777" w:rsidTr="00F62202">
        <w:trPr>
          <w:trHeight w:val="454"/>
        </w:trPr>
        <w:tc>
          <w:tcPr>
            <w:tcW w:w="9060" w:type="dxa"/>
            <w:shd w:val="clear" w:color="auto" w:fill="0070C0"/>
            <w:vAlign w:val="center"/>
          </w:tcPr>
          <w:p w14:paraId="5BFF4A90" w14:textId="42AE1D31" w:rsidR="00D87B7D" w:rsidRPr="00505A92" w:rsidRDefault="00D87B7D" w:rsidP="00C50361">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Pr>
                <w:rFonts w:ascii="Meiryo UI" w:hAnsi="Meiryo UI" w:hint="eastAsia"/>
                <w:b/>
                <w:color w:val="FFFFFF" w:themeColor="background1"/>
                <w:sz w:val="28"/>
              </w:rPr>
              <w:t>府関連施設（(地独</w:t>
            </w:r>
            <w:r>
              <w:rPr>
                <w:rFonts w:ascii="Meiryo UI" w:hAnsi="Meiryo UI"/>
                <w:b/>
                <w:color w:val="FFFFFF" w:themeColor="background1"/>
                <w:sz w:val="28"/>
              </w:rPr>
              <w:t>)</w:t>
            </w:r>
            <w:r>
              <w:rPr>
                <w:rFonts w:ascii="Meiryo UI" w:hAnsi="Meiryo UI" w:hint="eastAsia"/>
                <w:b/>
                <w:color w:val="FFFFFF" w:themeColor="background1"/>
                <w:sz w:val="28"/>
              </w:rPr>
              <w:t>大阪健康安全基盤研究所）</w:t>
            </w:r>
            <w:r w:rsidR="007232E6">
              <w:rPr>
                <w:rFonts w:ascii="Meiryo UI" w:hAnsi="Meiryo UI" w:hint="eastAsia"/>
                <w:b/>
                <w:color w:val="FFFFFF" w:themeColor="background1"/>
                <w:sz w:val="28"/>
              </w:rPr>
              <w:t>の取組事業</w:t>
            </w:r>
          </w:p>
        </w:tc>
      </w:tr>
      <w:tr w:rsidR="00D87B7D" w:rsidRPr="0080740E" w14:paraId="54454EA8" w14:textId="77777777" w:rsidTr="00F62202">
        <w:trPr>
          <w:trHeight w:val="454"/>
        </w:trPr>
        <w:tc>
          <w:tcPr>
            <w:tcW w:w="9060" w:type="dxa"/>
            <w:shd w:val="clear" w:color="auto" w:fill="DEEAF6" w:themeFill="accent1" w:themeFillTint="33"/>
            <w:vAlign w:val="center"/>
          </w:tcPr>
          <w:p w14:paraId="00A4FB32" w14:textId="5D23FA6A" w:rsidR="00D87B7D" w:rsidRPr="00DE1526" w:rsidRDefault="00D87B7D" w:rsidP="00D87B7D">
            <w:pPr>
              <w:spacing w:line="360" w:lineRule="exact"/>
              <w:jc w:val="left"/>
              <w:rPr>
                <w:rFonts w:ascii="Meiryo UI" w:hAnsi="Meiryo UI"/>
              </w:rPr>
            </w:pPr>
            <w:r w:rsidRPr="00DE1526">
              <w:rPr>
                <w:rFonts w:ascii="Meiryo UI" w:hAnsi="Meiryo UI" w:hint="eastAsia"/>
              </w:rPr>
              <w:t>◎</w:t>
            </w:r>
            <w:r w:rsidR="00F27E09" w:rsidRPr="00DE1526">
              <w:rPr>
                <w:rFonts w:ascii="Meiryo UI" w:hAnsi="Meiryo UI" w:hint="eastAsia"/>
              </w:rPr>
              <w:t xml:space="preserve">　</w:t>
            </w:r>
            <w:r w:rsidRPr="00DE1526">
              <w:rPr>
                <w:rFonts w:ascii="Meiryo UI" w:hAnsi="Meiryo UI" w:hint="eastAsia"/>
              </w:rPr>
              <w:t>食の安全に関する情報発信</w:t>
            </w:r>
          </w:p>
        </w:tc>
      </w:tr>
      <w:tr w:rsidR="00D87B7D" w:rsidRPr="0080740E" w14:paraId="7060DA5A" w14:textId="77777777" w:rsidTr="00F62202">
        <w:trPr>
          <w:trHeight w:val="409"/>
        </w:trPr>
        <w:tc>
          <w:tcPr>
            <w:tcW w:w="9060" w:type="dxa"/>
            <w:vAlign w:val="center"/>
          </w:tcPr>
          <w:p w14:paraId="24FF4759" w14:textId="1C625009" w:rsidR="00D87B7D" w:rsidRPr="00DE1526" w:rsidRDefault="00D87B7D" w:rsidP="00D87B7D">
            <w:pPr>
              <w:spacing w:line="360" w:lineRule="exact"/>
              <w:ind w:firstLineChars="100" w:firstLine="240"/>
              <w:jc w:val="left"/>
              <w:rPr>
                <w:rFonts w:ascii="Meiryo UI" w:hAnsi="Meiryo UI"/>
              </w:rPr>
            </w:pPr>
            <w:r w:rsidRPr="00DE1526">
              <w:rPr>
                <w:rFonts w:ascii="Meiryo UI" w:hAnsi="Meiryo UI" w:hint="eastAsia"/>
              </w:rPr>
              <w:t>研究所の発行する情報誌やメールマガジン、ホームページ及び府民を対象とした公開セミナーやイベントの開催などを通じて、府民に食に関する情報を積極的に分かりやすく提供します。また、公衆衛生関係者等を対象に見学を受け入れ、食の安全に関わる専門的な情報の提供を行います。</w:t>
            </w:r>
          </w:p>
        </w:tc>
      </w:tr>
    </w:tbl>
    <w:p w14:paraId="65F1F507" w14:textId="77777777" w:rsidR="00D87B7D" w:rsidRDefault="00D87B7D" w:rsidP="00DA728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DA7284" w:rsidRPr="00F056A1" w14:paraId="7D34A77B" w14:textId="77777777" w:rsidTr="00F62202">
        <w:trPr>
          <w:trHeight w:val="454"/>
        </w:trPr>
        <w:tc>
          <w:tcPr>
            <w:tcW w:w="9060" w:type="dxa"/>
            <w:shd w:val="clear" w:color="auto" w:fill="0070C0"/>
            <w:vAlign w:val="center"/>
          </w:tcPr>
          <w:p w14:paraId="3F3F5F37" w14:textId="77777777" w:rsidR="00DA7284" w:rsidRPr="00F056A1" w:rsidRDefault="00DA7284" w:rsidP="009B4EB8">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F056A1">
              <w:rPr>
                <w:rFonts w:ascii="Meiryo UI" w:hAnsi="Meiryo UI" w:hint="eastAsia"/>
                <w:b/>
                <w:color w:val="FFFFFF" w:themeColor="background1"/>
                <w:sz w:val="28"/>
              </w:rPr>
              <w:t>事業者の取組ポイント</w:t>
            </w:r>
          </w:p>
        </w:tc>
      </w:tr>
      <w:tr w:rsidR="009B4EB8" w14:paraId="63990D5A" w14:textId="77777777" w:rsidTr="00F62202">
        <w:trPr>
          <w:trHeight w:val="454"/>
        </w:trPr>
        <w:tc>
          <w:tcPr>
            <w:tcW w:w="9060" w:type="dxa"/>
            <w:vAlign w:val="center"/>
          </w:tcPr>
          <w:p w14:paraId="351ACAD5" w14:textId="77777777" w:rsidR="001A2355" w:rsidRPr="00F056A1" w:rsidRDefault="00F62202" w:rsidP="001A2355">
            <w:pPr>
              <w:pStyle w:val="aa"/>
              <w:numPr>
                <w:ilvl w:val="0"/>
                <w:numId w:val="12"/>
              </w:numPr>
              <w:spacing w:line="360" w:lineRule="exact"/>
              <w:ind w:leftChars="0"/>
              <w:jc w:val="left"/>
              <w:rPr>
                <w:rFonts w:ascii="Meiryo UI" w:hAnsi="Meiryo UI"/>
              </w:rPr>
            </w:pPr>
            <w:r w:rsidRPr="00F056A1">
              <w:rPr>
                <w:rFonts w:ascii="Meiryo UI" w:eastAsia="Meiryo UI" w:hAnsi="Meiryo UI" w:hint="eastAsia"/>
                <w:sz w:val="24"/>
              </w:rPr>
              <w:t>食の安全性を確保するための自主的な取組を行うとともに、取組内容を府民へ伝えることで</w:t>
            </w:r>
            <w:r w:rsidR="001A2355" w:rsidRPr="00F056A1">
              <w:rPr>
                <w:rFonts w:ascii="Meiryo UI" w:eastAsia="Meiryo UI" w:hAnsi="Meiryo UI" w:hint="eastAsia"/>
                <w:sz w:val="24"/>
              </w:rPr>
              <w:t>、府民の食への不安解消を図りましょう。また、自ら生産又は製造等を行った食品の安全性や品質等に関してホームページなどを活用し、府民への情報提供に努めましょう。</w:t>
            </w:r>
          </w:p>
          <w:p w14:paraId="680A061A" w14:textId="64C61CA4" w:rsidR="001A2355" w:rsidRPr="00F056A1" w:rsidRDefault="001A2355" w:rsidP="001A2355">
            <w:pPr>
              <w:pStyle w:val="aa"/>
              <w:numPr>
                <w:ilvl w:val="0"/>
                <w:numId w:val="12"/>
              </w:numPr>
              <w:spacing w:line="360" w:lineRule="exact"/>
              <w:ind w:leftChars="0"/>
              <w:jc w:val="left"/>
              <w:rPr>
                <w:rFonts w:ascii="Meiryo UI" w:hAnsi="Meiryo UI"/>
              </w:rPr>
            </w:pPr>
            <w:r w:rsidRPr="00F056A1">
              <w:rPr>
                <w:rFonts w:ascii="Meiryo UI" w:eastAsia="Meiryo UI" w:hAnsi="Meiryo UI" w:hint="eastAsia"/>
                <w:sz w:val="24"/>
              </w:rPr>
              <w:t>ホームページや府民の集まるイベントなどを介して、生産現場や製造工程を紹介するなど、府民が生産から消費に至る知識を得られるように、積極的な情報発信に努めましょう。</w:t>
            </w:r>
          </w:p>
        </w:tc>
      </w:tr>
    </w:tbl>
    <w:p w14:paraId="01A223D8" w14:textId="77777777" w:rsidR="00DA7284" w:rsidRDefault="00DA7284" w:rsidP="00DA728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DA7284" w:rsidRPr="00F056A1" w14:paraId="444BFCD0" w14:textId="77777777" w:rsidTr="00F62202">
        <w:trPr>
          <w:trHeight w:val="454"/>
        </w:trPr>
        <w:tc>
          <w:tcPr>
            <w:tcW w:w="9060" w:type="dxa"/>
            <w:shd w:val="clear" w:color="auto" w:fill="0070C0"/>
            <w:vAlign w:val="center"/>
          </w:tcPr>
          <w:p w14:paraId="4445C965" w14:textId="77777777" w:rsidR="00DA7284" w:rsidRPr="00F056A1" w:rsidRDefault="00DA7284" w:rsidP="009B4EB8">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F056A1">
              <w:rPr>
                <w:rFonts w:ascii="Meiryo UI" w:hAnsi="Meiryo UI" w:hint="eastAsia"/>
                <w:b/>
                <w:color w:val="FFFFFF" w:themeColor="background1"/>
                <w:sz w:val="28"/>
              </w:rPr>
              <w:t>期待される府民の取組ポイント</w:t>
            </w:r>
          </w:p>
        </w:tc>
      </w:tr>
      <w:tr w:rsidR="001A2355" w:rsidRPr="00D36D88" w14:paraId="3619835E" w14:textId="77777777" w:rsidTr="003C70BA">
        <w:trPr>
          <w:trHeight w:val="454"/>
        </w:trPr>
        <w:tc>
          <w:tcPr>
            <w:tcW w:w="9060" w:type="dxa"/>
            <w:vAlign w:val="center"/>
          </w:tcPr>
          <w:p w14:paraId="29780344" w14:textId="33B9DFCC" w:rsidR="001A2355" w:rsidRPr="00F056A1" w:rsidRDefault="001A2355" w:rsidP="001A2355">
            <w:pPr>
              <w:pStyle w:val="aa"/>
              <w:numPr>
                <w:ilvl w:val="0"/>
                <w:numId w:val="13"/>
              </w:numPr>
              <w:spacing w:line="360" w:lineRule="exact"/>
              <w:ind w:leftChars="0"/>
              <w:jc w:val="left"/>
              <w:rPr>
                <w:rFonts w:ascii="Meiryo UI" w:hAnsi="Meiryo UI"/>
              </w:rPr>
            </w:pPr>
            <w:r w:rsidRPr="00F056A1">
              <w:rPr>
                <w:rFonts w:ascii="Meiryo UI" w:eastAsia="Meiryo UI" w:hAnsi="Meiryo UI" w:cs="Meiryo UI" w:hint="eastAsia"/>
                <w:sz w:val="24"/>
              </w:rPr>
              <w:t>正確でタイムリーな情報を入手するため、府のホームページやメールマガジンなどを利用しましょう。</w:t>
            </w:r>
          </w:p>
          <w:p w14:paraId="1F459B38" w14:textId="77777777" w:rsidR="001A2355" w:rsidRPr="00F056A1" w:rsidRDefault="001A2355" w:rsidP="003C70BA">
            <w:pPr>
              <w:pStyle w:val="aa"/>
              <w:numPr>
                <w:ilvl w:val="0"/>
                <w:numId w:val="13"/>
              </w:numPr>
              <w:spacing w:line="360" w:lineRule="exact"/>
              <w:ind w:leftChars="0"/>
              <w:jc w:val="left"/>
              <w:rPr>
                <w:rFonts w:ascii="Meiryo UI" w:hAnsi="Meiryo UI"/>
              </w:rPr>
            </w:pPr>
            <w:r w:rsidRPr="00F056A1">
              <w:rPr>
                <w:rFonts w:ascii="Meiryo UI" w:eastAsia="Meiryo UI" w:hAnsi="Meiryo UI" w:cs="Meiryo UI" w:hint="eastAsia"/>
                <w:sz w:val="24"/>
              </w:rPr>
              <w:t>国や府などの行政機関からの情報など、食の安全安心に関する施策や取組に関する情報の入手に努め、正しい知識を身に付けましょう。</w:t>
            </w:r>
          </w:p>
          <w:p w14:paraId="7C598A96" w14:textId="77777777" w:rsidR="001A2355" w:rsidRPr="00F056A1" w:rsidRDefault="001A2355" w:rsidP="003C70BA">
            <w:pPr>
              <w:pStyle w:val="aa"/>
              <w:numPr>
                <w:ilvl w:val="0"/>
                <w:numId w:val="13"/>
              </w:numPr>
              <w:spacing w:line="360" w:lineRule="exact"/>
              <w:ind w:leftChars="0"/>
              <w:jc w:val="left"/>
              <w:rPr>
                <w:rFonts w:ascii="Meiryo UI" w:hAnsi="Meiryo UI"/>
              </w:rPr>
            </w:pPr>
            <w:r w:rsidRPr="00F056A1">
              <w:rPr>
                <w:rFonts w:ascii="Meiryo UI" w:eastAsia="Meiryo UI" w:hAnsi="Meiryo UI" w:cs="Meiryo UI" w:hint="eastAsia"/>
                <w:sz w:val="24"/>
              </w:rPr>
              <w:t>家庭での食中毒予防の知識を身につけ、健康的な食生活を実践しましょう。</w:t>
            </w:r>
          </w:p>
          <w:p w14:paraId="3F297FD2" w14:textId="6720ACC9" w:rsidR="001A2355" w:rsidRPr="00F056A1" w:rsidRDefault="001A2355" w:rsidP="003C70BA">
            <w:pPr>
              <w:pStyle w:val="aa"/>
              <w:numPr>
                <w:ilvl w:val="0"/>
                <w:numId w:val="13"/>
              </w:numPr>
              <w:spacing w:line="360" w:lineRule="exact"/>
              <w:ind w:leftChars="0"/>
              <w:jc w:val="left"/>
              <w:rPr>
                <w:rFonts w:ascii="Meiryo UI" w:hAnsi="Meiryo UI"/>
              </w:rPr>
            </w:pPr>
            <w:r w:rsidRPr="00F056A1">
              <w:rPr>
                <w:rFonts w:ascii="Meiryo UI" w:eastAsia="Meiryo UI" w:hAnsi="Meiryo UI" w:cs="Meiryo UI" w:hint="eastAsia"/>
                <w:sz w:val="24"/>
              </w:rPr>
              <w:t>地産地消などに関心を持ち、学んだことを広め、行政及び事業者の取組に協力しましょう。</w:t>
            </w:r>
          </w:p>
        </w:tc>
      </w:tr>
    </w:tbl>
    <w:p w14:paraId="15C208BD" w14:textId="77777777" w:rsidR="00A24F93" w:rsidRPr="001A2355" w:rsidRDefault="00A24F93" w:rsidP="00A24F93">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3652"/>
        <w:gridCol w:w="1802"/>
        <w:gridCol w:w="1803"/>
        <w:gridCol w:w="1803"/>
      </w:tblGrid>
      <w:tr w:rsidR="00687B93" w:rsidRPr="00505A92" w14:paraId="4A16120B" w14:textId="77777777" w:rsidTr="00F62202">
        <w:trPr>
          <w:trHeight w:val="624"/>
        </w:trPr>
        <w:tc>
          <w:tcPr>
            <w:tcW w:w="3652" w:type="dxa"/>
            <w:shd w:val="clear" w:color="auto" w:fill="0070C0"/>
            <w:vAlign w:val="center"/>
          </w:tcPr>
          <w:p w14:paraId="4FD5E78B" w14:textId="77777777" w:rsidR="00687B93" w:rsidRPr="00A24F93"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22"/>
              </w:rPr>
              <w:t>目標指標</w:t>
            </w:r>
          </w:p>
        </w:tc>
        <w:tc>
          <w:tcPr>
            <w:tcW w:w="1802" w:type="dxa"/>
            <w:tcBorders>
              <w:right w:val="double" w:sz="4" w:space="0" w:color="auto"/>
            </w:tcBorders>
            <w:shd w:val="clear" w:color="auto" w:fill="0070C0"/>
            <w:vAlign w:val="center"/>
          </w:tcPr>
          <w:p w14:paraId="56507314" w14:textId="77777777" w:rsidR="00687B93" w:rsidRPr="009769D8" w:rsidRDefault="00687B93" w:rsidP="00687B93">
            <w:pPr>
              <w:widowControl/>
              <w:adjustRightInd w:val="0"/>
              <w:snapToGrid w:val="0"/>
              <w:spacing w:line="280" w:lineRule="exact"/>
              <w:jc w:val="center"/>
              <w:rPr>
                <w:rFonts w:ascii="Meiryo UI" w:hAnsi="Meiryo UI" w:cs="ＭＳ Ｐゴシック"/>
                <w:b/>
                <w:color w:val="FFFFFF" w:themeColor="background1"/>
                <w:kern w:val="0"/>
                <w:sz w:val="16"/>
                <w:szCs w:val="18"/>
              </w:rPr>
            </w:pPr>
            <w:r w:rsidRPr="009769D8">
              <w:rPr>
                <w:rFonts w:ascii="Meiryo UI" w:hAnsi="Meiryo UI" w:cs="ＭＳ Ｐゴシック" w:hint="eastAsia"/>
                <w:b/>
                <w:color w:val="FFFFFF" w:themeColor="background1"/>
                <w:kern w:val="0"/>
                <w:sz w:val="22"/>
              </w:rPr>
              <w:t>基準値</w:t>
            </w:r>
          </w:p>
          <w:p w14:paraId="6884F6F9" w14:textId="675BA2A5" w:rsidR="00687B93" w:rsidRPr="00505A92" w:rsidRDefault="00687B93" w:rsidP="00687B93">
            <w:pPr>
              <w:spacing w:line="280" w:lineRule="exact"/>
              <w:jc w:val="center"/>
              <w:rPr>
                <w:rFonts w:ascii="Meiryo UI" w:hAnsi="Meiryo UI"/>
                <w:b/>
                <w:color w:val="FFFFFF" w:themeColor="background1"/>
              </w:rPr>
            </w:pPr>
            <w:r w:rsidRPr="00687B93">
              <w:rPr>
                <w:rFonts w:ascii="Meiryo UI" w:hAnsi="Meiryo UI" w:cs="ＭＳ Ｐゴシック"/>
                <w:b/>
                <w:color w:val="FFFFFF" w:themeColor="background1"/>
                <w:kern w:val="0"/>
                <w:sz w:val="18"/>
                <w:szCs w:val="18"/>
              </w:rPr>
              <w:t>(</w:t>
            </w:r>
            <w:r w:rsidRPr="00687B93">
              <w:rPr>
                <w:rFonts w:ascii="Meiryo UI" w:hAnsi="Meiryo UI" w:cs="ＭＳ Ｐゴシック" w:hint="eastAsia"/>
                <w:b/>
                <w:color w:val="FFFFFF" w:themeColor="background1"/>
                <w:kern w:val="0"/>
                <w:sz w:val="18"/>
                <w:szCs w:val="18"/>
              </w:rPr>
              <w:t>令和３年度実績</w:t>
            </w:r>
            <w:r w:rsidRPr="00687B93">
              <w:rPr>
                <w:rFonts w:ascii="Meiryo UI" w:hAnsi="Meiryo UI" w:cs="ＭＳ Ｐゴシック"/>
                <w:b/>
                <w:color w:val="FFFFFF" w:themeColor="background1"/>
                <w:kern w:val="0"/>
                <w:sz w:val="18"/>
                <w:szCs w:val="18"/>
              </w:rPr>
              <w:t>）</w:t>
            </w:r>
          </w:p>
        </w:tc>
        <w:tc>
          <w:tcPr>
            <w:tcW w:w="1803" w:type="dxa"/>
            <w:tcBorders>
              <w:left w:val="double" w:sz="4" w:space="0" w:color="auto"/>
            </w:tcBorders>
            <w:shd w:val="clear" w:color="auto" w:fill="0070C0"/>
            <w:vAlign w:val="center"/>
          </w:tcPr>
          <w:p w14:paraId="5003A871" w14:textId="77777777"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目標</w:t>
            </w:r>
          </w:p>
          <w:p w14:paraId="3761C5CD" w14:textId="77777777"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（令和５年度）</w:t>
            </w:r>
          </w:p>
        </w:tc>
        <w:tc>
          <w:tcPr>
            <w:tcW w:w="1803" w:type="dxa"/>
            <w:shd w:val="clear" w:color="auto" w:fill="0070C0"/>
            <w:vAlign w:val="center"/>
          </w:tcPr>
          <w:p w14:paraId="3CEE1FA4" w14:textId="77777777"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最終目標</w:t>
            </w:r>
          </w:p>
          <w:p w14:paraId="1640AC13" w14:textId="77777777"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（令和９年度）</w:t>
            </w:r>
          </w:p>
        </w:tc>
      </w:tr>
      <w:tr w:rsidR="00A24F93" w14:paraId="7061899B" w14:textId="77777777" w:rsidTr="00F62202">
        <w:trPr>
          <w:trHeight w:val="624"/>
        </w:trPr>
        <w:tc>
          <w:tcPr>
            <w:tcW w:w="3652" w:type="dxa"/>
            <w:vAlign w:val="center"/>
          </w:tcPr>
          <w:p w14:paraId="5B57DBF7" w14:textId="77777777" w:rsidR="00A24F93" w:rsidRDefault="00A24F93" w:rsidP="00A24F93">
            <w:pPr>
              <w:widowControl/>
              <w:spacing w:line="280" w:lineRule="exact"/>
              <w:jc w:val="center"/>
              <w:rPr>
                <w:rFonts w:ascii="Meiryo UI" w:hAnsi="Meiryo UI" w:cs="ＭＳ Ｐゴシック"/>
                <w:kern w:val="0"/>
                <w:sz w:val="20"/>
              </w:rPr>
            </w:pPr>
            <w:r w:rsidRPr="003B6D51">
              <w:rPr>
                <w:rFonts w:ascii="Meiryo UI" w:hAnsi="Meiryo UI" w:cs="ＭＳ Ｐゴシック" w:hint="eastAsia"/>
                <w:kern w:val="0"/>
                <w:sz w:val="20"/>
              </w:rPr>
              <w:t>大阪府食の安全安心メールマガジンによる</w:t>
            </w:r>
          </w:p>
          <w:p w14:paraId="4BBF123A" w14:textId="549E6CCB" w:rsidR="00A24F93" w:rsidRDefault="00A24F93" w:rsidP="00A24F93">
            <w:pPr>
              <w:spacing w:line="280" w:lineRule="exact"/>
              <w:jc w:val="center"/>
              <w:rPr>
                <w:rFonts w:ascii="Meiryo UI" w:hAnsi="Meiryo UI"/>
              </w:rPr>
            </w:pPr>
            <w:r>
              <w:rPr>
                <w:rFonts w:ascii="Meiryo UI" w:hAnsi="Meiryo UI" w:cs="ＭＳ Ｐゴシック" w:hint="eastAsia"/>
                <w:kern w:val="0"/>
                <w:sz w:val="20"/>
              </w:rPr>
              <w:t>情報発信</w:t>
            </w:r>
            <w:r w:rsidRPr="003B6D51">
              <w:rPr>
                <w:rFonts w:ascii="Meiryo UI" w:hAnsi="Meiryo UI" w:cs="ＭＳ Ｐゴシック" w:hint="eastAsia"/>
                <w:kern w:val="0"/>
                <w:sz w:val="20"/>
              </w:rPr>
              <w:t>（登録者数）</w:t>
            </w:r>
          </w:p>
        </w:tc>
        <w:tc>
          <w:tcPr>
            <w:tcW w:w="1802" w:type="dxa"/>
            <w:tcBorders>
              <w:right w:val="double" w:sz="4" w:space="0" w:color="auto"/>
            </w:tcBorders>
            <w:vAlign w:val="center"/>
          </w:tcPr>
          <w:p w14:paraId="7C2B19ED" w14:textId="5CC08E52" w:rsidR="00A24F93" w:rsidRDefault="00A24F93" w:rsidP="00A24F93">
            <w:pPr>
              <w:spacing w:line="280" w:lineRule="exact"/>
              <w:jc w:val="center"/>
              <w:rPr>
                <w:rFonts w:ascii="Meiryo UI" w:hAnsi="Meiryo UI"/>
              </w:rPr>
            </w:pPr>
            <w:r>
              <w:rPr>
                <w:rFonts w:ascii="Meiryo UI" w:hAnsi="Meiryo UI" w:cs="ＭＳ Ｐゴシック" w:hint="eastAsia"/>
                <w:kern w:val="0"/>
                <w:sz w:val="22"/>
              </w:rPr>
              <w:t>8,818名</w:t>
            </w:r>
          </w:p>
        </w:tc>
        <w:tc>
          <w:tcPr>
            <w:tcW w:w="1803" w:type="dxa"/>
            <w:tcBorders>
              <w:left w:val="double" w:sz="4" w:space="0" w:color="auto"/>
            </w:tcBorders>
            <w:vAlign w:val="center"/>
          </w:tcPr>
          <w:p w14:paraId="1C8E97A7" w14:textId="6220D32D" w:rsidR="00A24F93" w:rsidRPr="00A24F93" w:rsidRDefault="00A24F93" w:rsidP="00A24F93">
            <w:pPr>
              <w:spacing w:line="280" w:lineRule="exact"/>
              <w:jc w:val="center"/>
              <w:rPr>
                <w:rFonts w:ascii="Meiryo UI" w:hAnsi="Meiryo UI"/>
                <w:highlight w:val="yellow"/>
              </w:rPr>
            </w:pPr>
            <w:r>
              <w:rPr>
                <w:rFonts w:ascii="Meiryo UI" w:hAnsi="Meiryo UI" w:cs="ＭＳ Ｐゴシック" w:hint="eastAsia"/>
                <w:kern w:val="0"/>
                <w:sz w:val="22"/>
              </w:rPr>
              <w:t>11</w:t>
            </w:r>
            <w:r>
              <w:rPr>
                <w:rFonts w:ascii="Meiryo UI" w:hAnsi="Meiryo UI" w:cs="ＭＳ Ｐゴシック"/>
                <w:kern w:val="0"/>
                <w:sz w:val="22"/>
              </w:rPr>
              <w:t>,</w:t>
            </w:r>
            <w:r>
              <w:rPr>
                <w:rFonts w:ascii="Meiryo UI" w:hAnsi="Meiryo UI" w:cs="ＭＳ Ｐゴシック" w:hint="eastAsia"/>
                <w:kern w:val="0"/>
                <w:sz w:val="22"/>
              </w:rPr>
              <w:t>000名</w:t>
            </w:r>
          </w:p>
        </w:tc>
        <w:tc>
          <w:tcPr>
            <w:tcW w:w="1803" w:type="dxa"/>
            <w:vAlign w:val="center"/>
          </w:tcPr>
          <w:p w14:paraId="255CB391" w14:textId="20525B10" w:rsidR="00A24F93" w:rsidRPr="00A24F93" w:rsidRDefault="00A24F93" w:rsidP="00A24F93">
            <w:pPr>
              <w:spacing w:line="280" w:lineRule="exact"/>
              <w:jc w:val="center"/>
              <w:rPr>
                <w:rFonts w:ascii="Meiryo UI" w:hAnsi="Meiryo UI"/>
                <w:highlight w:val="yellow"/>
              </w:rPr>
            </w:pPr>
            <w:r>
              <w:rPr>
                <w:rFonts w:ascii="Meiryo UI" w:hAnsi="Meiryo UI" w:cs="ＭＳ Ｐゴシック" w:hint="eastAsia"/>
                <w:kern w:val="0"/>
                <w:sz w:val="22"/>
              </w:rPr>
              <w:t>1</w:t>
            </w:r>
            <w:r>
              <w:rPr>
                <w:rFonts w:ascii="Meiryo UI" w:hAnsi="Meiryo UI" w:cs="ＭＳ Ｐゴシック"/>
                <w:kern w:val="0"/>
                <w:sz w:val="22"/>
              </w:rPr>
              <w:t>5,000</w:t>
            </w:r>
            <w:r>
              <w:rPr>
                <w:rFonts w:ascii="Meiryo UI" w:hAnsi="Meiryo UI" w:cs="ＭＳ Ｐゴシック" w:hint="eastAsia"/>
                <w:kern w:val="0"/>
                <w:sz w:val="22"/>
              </w:rPr>
              <w:t>名</w:t>
            </w:r>
          </w:p>
        </w:tc>
      </w:tr>
      <w:tr w:rsidR="00A24F93" w14:paraId="282E0D71" w14:textId="77777777" w:rsidTr="00F62202">
        <w:trPr>
          <w:trHeight w:val="624"/>
        </w:trPr>
        <w:tc>
          <w:tcPr>
            <w:tcW w:w="3652" w:type="dxa"/>
            <w:vAlign w:val="center"/>
          </w:tcPr>
          <w:p w14:paraId="127C3601" w14:textId="77777777" w:rsidR="00A24F93" w:rsidRDefault="00A24F93" w:rsidP="00A24F93">
            <w:pPr>
              <w:widowControl/>
              <w:spacing w:line="280" w:lineRule="exact"/>
              <w:jc w:val="center"/>
              <w:rPr>
                <w:rFonts w:ascii="Meiryo UI" w:hAnsi="Meiryo UI" w:cs="ＭＳ Ｐゴシック"/>
                <w:kern w:val="0"/>
                <w:sz w:val="20"/>
              </w:rPr>
            </w:pPr>
            <w:r>
              <w:rPr>
                <w:rFonts w:ascii="Meiryo UI" w:hAnsi="Meiryo UI" w:cs="ＭＳ Ｐゴシック" w:hint="eastAsia"/>
                <w:kern w:val="0"/>
                <w:sz w:val="20"/>
              </w:rPr>
              <w:t>オンラインツールによる情報発信</w:t>
            </w:r>
          </w:p>
          <w:p w14:paraId="07D0C42A" w14:textId="423078E3" w:rsidR="00A24F93" w:rsidRDefault="00A24F93" w:rsidP="00A24F93">
            <w:pPr>
              <w:spacing w:line="280" w:lineRule="exact"/>
              <w:jc w:val="center"/>
              <w:rPr>
                <w:rFonts w:ascii="Meiryo UI" w:hAnsi="Meiryo UI" w:cs="ＭＳ Ｐゴシック"/>
                <w:kern w:val="0"/>
                <w:sz w:val="20"/>
              </w:rPr>
            </w:pPr>
            <w:r>
              <w:rPr>
                <w:rFonts w:ascii="Meiryo UI" w:hAnsi="Meiryo UI" w:cs="ＭＳ Ｐゴシック" w:hint="eastAsia"/>
                <w:kern w:val="0"/>
                <w:sz w:val="20"/>
              </w:rPr>
              <w:t>（食の安全安心関連ページのアクセス数）</w:t>
            </w:r>
          </w:p>
        </w:tc>
        <w:tc>
          <w:tcPr>
            <w:tcW w:w="1802" w:type="dxa"/>
            <w:tcBorders>
              <w:right w:val="double" w:sz="4" w:space="0" w:color="auto"/>
            </w:tcBorders>
            <w:vAlign w:val="center"/>
          </w:tcPr>
          <w:p w14:paraId="6F024025" w14:textId="589A82F7" w:rsidR="00A24F93" w:rsidRDefault="00A24F93" w:rsidP="00A24F93">
            <w:pPr>
              <w:spacing w:line="280" w:lineRule="exact"/>
              <w:jc w:val="center"/>
              <w:rPr>
                <w:rFonts w:ascii="Meiryo UI" w:hAnsi="Meiryo UI"/>
              </w:rPr>
            </w:pPr>
            <w:r>
              <w:rPr>
                <w:rFonts w:ascii="Meiryo UI" w:hAnsi="Meiryo UI" w:cs="ＭＳ Ｐゴシック" w:hint="eastAsia"/>
                <w:kern w:val="0"/>
                <w:sz w:val="22"/>
              </w:rPr>
              <w:t>96万PV</w:t>
            </w:r>
          </w:p>
        </w:tc>
        <w:tc>
          <w:tcPr>
            <w:tcW w:w="1803" w:type="dxa"/>
            <w:tcBorders>
              <w:left w:val="double" w:sz="4" w:space="0" w:color="auto"/>
            </w:tcBorders>
            <w:vAlign w:val="center"/>
          </w:tcPr>
          <w:p w14:paraId="4463B0D2" w14:textId="3A9F2A27" w:rsidR="00A24F93" w:rsidRPr="00A24F93" w:rsidRDefault="00A24F93" w:rsidP="00A24F93">
            <w:pPr>
              <w:spacing w:line="280" w:lineRule="exact"/>
              <w:jc w:val="center"/>
              <w:rPr>
                <w:rFonts w:ascii="Meiryo UI" w:hAnsi="Meiryo UI"/>
                <w:highlight w:val="yellow"/>
              </w:rPr>
            </w:pPr>
            <w:r>
              <w:rPr>
                <w:rFonts w:ascii="Meiryo UI" w:hAnsi="Meiryo UI" w:cs="ＭＳ Ｐゴシック" w:hint="eastAsia"/>
                <w:kern w:val="0"/>
                <w:sz w:val="22"/>
              </w:rPr>
              <w:t>100万PV</w:t>
            </w:r>
          </w:p>
        </w:tc>
        <w:tc>
          <w:tcPr>
            <w:tcW w:w="1803" w:type="dxa"/>
            <w:vAlign w:val="center"/>
          </w:tcPr>
          <w:p w14:paraId="3F8338FD" w14:textId="0720EDA4" w:rsidR="00A24F93" w:rsidRPr="00A24F93" w:rsidRDefault="00A24F93" w:rsidP="00A24F93">
            <w:pPr>
              <w:spacing w:line="280" w:lineRule="exact"/>
              <w:jc w:val="center"/>
              <w:rPr>
                <w:rFonts w:ascii="Meiryo UI" w:hAnsi="Meiryo UI"/>
                <w:highlight w:val="yellow"/>
              </w:rPr>
            </w:pPr>
            <w:r>
              <w:rPr>
                <w:rFonts w:ascii="Meiryo UI" w:hAnsi="Meiryo UI" w:cs="ＭＳ Ｐゴシック" w:hint="eastAsia"/>
                <w:kern w:val="0"/>
                <w:sz w:val="22"/>
              </w:rPr>
              <w:t>120万PV</w:t>
            </w:r>
          </w:p>
        </w:tc>
      </w:tr>
      <w:tr w:rsidR="00A24F93" w14:paraId="08A56B6F" w14:textId="77777777" w:rsidTr="00F62202">
        <w:trPr>
          <w:trHeight w:val="624"/>
        </w:trPr>
        <w:tc>
          <w:tcPr>
            <w:tcW w:w="3652" w:type="dxa"/>
            <w:vAlign w:val="center"/>
          </w:tcPr>
          <w:p w14:paraId="15496D65" w14:textId="77777777" w:rsidR="00A24F93" w:rsidRPr="003B6D51" w:rsidRDefault="00A24F93" w:rsidP="00A24F93">
            <w:pPr>
              <w:widowControl/>
              <w:spacing w:line="280" w:lineRule="exact"/>
              <w:jc w:val="center"/>
              <w:rPr>
                <w:rFonts w:ascii="Meiryo UI" w:hAnsi="Meiryo UI" w:cs="ＭＳ Ｐゴシック"/>
                <w:kern w:val="0"/>
                <w:sz w:val="20"/>
              </w:rPr>
            </w:pPr>
            <w:r>
              <w:rPr>
                <w:rFonts w:ascii="Meiryo UI" w:hAnsi="Meiryo UI" w:cs="ＭＳ Ｐゴシック" w:hint="eastAsia"/>
                <w:kern w:val="0"/>
                <w:sz w:val="20"/>
              </w:rPr>
              <w:t>紙媒体を活用した情報発信</w:t>
            </w:r>
          </w:p>
          <w:p w14:paraId="3979B7C6" w14:textId="3CF673BD" w:rsidR="00A24F93" w:rsidRDefault="00A24F93" w:rsidP="00A24F93">
            <w:pPr>
              <w:spacing w:line="280" w:lineRule="exact"/>
              <w:jc w:val="center"/>
              <w:rPr>
                <w:rFonts w:ascii="Meiryo UI" w:hAnsi="Meiryo UI" w:cs="ＭＳ Ｐゴシック"/>
                <w:kern w:val="0"/>
                <w:sz w:val="20"/>
              </w:rPr>
            </w:pPr>
            <w:r w:rsidRPr="003B6D51">
              <w:rPr>
                <w:rFonts w:ascii="Meiryo UI" w:hAnsi="Meiryo UI" w:cs="ＭＳ Ｐゴシック" w:hint="eastAsia"/>
                <w:kern w:val="0"/>
                <w:sz w:val="20"/>
              </w:rPr>
              <w:t>（広報誌・広告等への掲載回数と部数）</w:t>
            </w:r>
          </w:p>
        </w:tc>
        <w:tc>
          <w:tcPr>
            <w:tcW w:w="1802" w:type="dxa"/>
            <w:tcBorders>
              <w:right w:val="double" w:sz="4" w:space="0" w:color="auto"/>
            </w:tcBorders>
            <w:vAlign w:val="center"/>
          </w:tcPr>
          <w:p w14:paraId="55C2EE67" w14:textId="77777777" w:rsidR="00A24F93" w:rsidRDefault="00A24F93" w:rsidP="00A24F93">
            <w:pPr>
              <w:widowControl/>
              <w:adjustRightInd w:val="0"/>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73回・</w:t>
            </w:r>
          </w:p>
          <w:p w14:paraId="0D8BEA98" w14:textId="3240CFF8" w:rsidR="00A24F93" w:rsidRDefault="00A24F93" w:rsidP="00A24F93">
            <w:pPr>
              <w:spacing w:line="280" w:lineRule="exact"/>
              <w:jc w:val="center"/>
              <w:rPr>
                <w:rFonts w:ascii="Meiryo UI" w:hAnsi="Meiryo UI"/>
              </w:rPr>
            </w:pPr>
            <w:r>
              <w:rPr>
                <w:rFonts w:ascii="Meiryo UI" w:hAnsi="Meiryo UI" w:cs="ＭＳ Ｐゴシック" w:hint="eastAsia"/>
                <w:kern w:val="0"/>
                <w:sz w:val="22"/>
              </w:rPr>
              <w:t>154万部</w:t>
            </w:r>
          </w:p>
        </w:tc>
        <w:tc>
          <w:tcPr>
            <w:tcW w:w="1803" w:type="dxa"/>
            <w:tcBorders>
              <w:left w:val="double" w:sz="4" w:space="0" w:color="auto"/>
            </w:tcBorders>
            <w:vAlign w:val="center"/>
          </w:tcPr>
          <w:p w14:paraId="7B771BCE" w14:textId="77777777" w:rsidR="00A24F93" w:rsidRDefault="00A24F93" w:rsidP="00A24F93">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80回・</w:t>
            </w:r>
          </w:p>
          <w:p w14:paraId="4BB37D85" w14:textId="2372AF50" w:rsidR="00A24F93" w:rsidRPr="00A24F93" w:rsidRDefault="00A24F93" w:rsidP="00A24F93">
            <w:pPr>
              <w:spacing w:line="280" w:lineRule="exact"/>
              <w:jc w:val="center"/>
              <w:rPr>
                <w:rFonts w:ascii="Meiryo UI" w:hAnsi="Meiryo UI"/>
                <w:highlight w:val="yellow"/>
              </w:rPr>
            </w:pPr>
            <w:r>
              <w:rPr>
                <w:rFonts w:ascii="Meiryo UI" w:hAnsi="Meiryo UI" w:cs="ＭＳ Ｐゴシック" w:hint="eastAsia"/>
                <w:kern w:val="0"/>
                <w:sz w:val="22"/>
              </w:rPr>
              <w:t>160万部</w:t>
            </w:r>
          </w:p>
        </w:tc>
        <w:tc>
          <w:tcPr>
            <w:tcW w:w="1803" w:type="dxa"/>
            <w:vAlign w:val="center"/>
          </w:tcPr>
          <w:p w14:paraId="01BC651C" w14:textId="77777777" w:rsidR="00A24F93" w:rsidRDefault="00A24F93" w:rsidP="00A24F93">
            <w:pPr>
              <w:widowControl/>
              <w:snapToGrid w:val="0"/>
              <w:spacing w:line="280" w:lineRule="exact"/>
              <w:jc w:val="center"/>
              <w:rPr>
                <w:rFonts w:ascii="Meiryo UI" w:hAnsi="Meiryo UI" w:cs="ＭＳ Ｐゴシック"/>
                <w:kern w:val="0"/>
                <w:sz w:val="22"/>
              </w:rPr>
            </w:pPr>
            <w:r>
              <w:rPr>
                <w:rFonts w:ascii="Meiryo UI" w:hAnsi="Meiryo UI" w:cs="ＭＳ Ｐゴシック" w:hint="eastAsia"/>
                <w:kern w:val="0"/>
                <w:sz w:val="22"/>
              </w:rPr>
              <w:t>80回・</w:t>
            </w:r>
          </w:p>
          <w:p w14:paraId="3FE328EA" w14:textId="337F9CDE" w:rsidR="00A24F93" w:rsidRPr="00A24F93" w:rsidRDefault="00A24F93" w:rsidP="00A24F93">
            <w:pPr>
              <w:spacing w:line="280" w:lineRule="exact"/>
              <w:jc w:val="center"/>
              <w:rPr>
                <w:rFonts w:ascii="Meiryo UI" w:hAnsi="Meiryo UI"/>
                <w:highlight w:val="yellow"/>
              </w:rPr>
            </w:pPr>
            <w:r>
              <w:rPr>
                <w:rFonts w:ascii="Meiryo UI" w:hAnsi="Meiryo UI" w:cs="ＭＳ Ｐゴシック" w:hint="eastAsia"/>
                <w:kern w:val="0"/>
                <w:sz w:val="22"/>
              </w:rPr>
              <w:t>160万部</w:t>
            </w:r>
          </w:p>
        </w:tc>
      </w:tr>
    </w:tbl>
    <w:p w14:paraId="6571F93E" w14:textId="77777777" w:rsidR="00DA7284" w:rsidRDefault="00DA7284" w:rsidP="00DA7284">
      <w:pPr>
        <w:spacing w:line="360" w:lineRule="exact"/>
        <w:jc w:val="left"/>
        <w:rPr>
          <w:rFonts w:ascii="Meiryo UI" w:hAnsi="Meiryo UI"/>
        </w:rPr>
      </w:pPr>
      <w:r>
        <w:rPr>
          <w:rFonts w:ascii="Meiryo UI" w:hAnsi="Meiryo UI"/>
        </w:rPr>
        <w:br w:type="page"/>
      </w:r>
    </w:p>
    <w:p w14:paraId="6073ADE4" w14:textId="77777777" w:rsidR="00DA7284" w:rsidRPr="002505D5" w:rsidRDefault="00DA7284" w:rsidP="00DA7284">
      <w:pPr>
        <w:ind w:firstLineChars="50" w:firstLine="140"/>
        <w:rPr>
          <w:rFonts w:ascii="Meiryo UI" w:hAnsi="Meiryo UI" w:cs="Meiryo UI"/>
          <w:szCs w:val="24"/>
        </w:rPr>
      </w:pPr>
      <w:r>
        <w:rPr>
          <w:rFonts w:ascii="Meiryo UI" w:hAnsi="Meiryo UI" w:cs="Meiryo UI" w:hint="eastAsia"/>
          <w:b/>
          <w:sz w:val="28"/>
          <w:szCs w:val="28"/>
        </w:rPr>
        <w:t>（２）リスクコミュニケーションの促進</w:t>
      </w:r>
    </w:p>
    <w:p w14:paraId="50E2F305" w14:textId="77777777" w:rsidR="00DA7284" w:rsidRPr="005F5143" w:rsidRDefault="00DA7284" w:rsidP="00DA7284">
      <w:pPr>
        <w:spacing w:line="360" w:lineRule="exact"/>
        <w:ind w:leftChars="200" w:left="480" w:firstLineChars="100" w:firstLine="240"/>
        <w:rPr>
          <w:rFonts w:ascii="Meiryo UI" w:hAnsi="Meiryo UI"/>
        </w:rPr>
      </w:pPr>
      <w:r w:rsidRPr="005F5143">
        <w:rPr>
          <w:rFonts w:ascii="Meiryo UI" w:hAnsi="Meiryo UI" w:hint="eastAsia"/>
        </w:rPr>
        <w:t>食の信頼性確保のためには、行政や事業者、府民がそれぞれ情報を共有し、意見交換を行うことが重要です。</w:t>
      </w:r>
    </w:p>
    <w:p w14:paraId="5394B9F9" w14:textId="2BAC9FAF" w:rsidR="00DA7284" w:rsidRPr="002E0594" w:rsidRDefault="00DA7284" w:rsidP="00F308B5">
      <w:pPr>
        <w:spacing w:line="360" w:lineRule="exact"/>
        <w:ind w:leftChars="200" w:left="480" w:firstLineChars="100" w:firstLine="240"/>
        <w:rPr>
          <w:rFonts w:ascii="Meiryo UI" w:hAnsi="Meiryo UI"/>
        </w:rPr>
      </w:pPr>
      <w:r w:rsidRPr="005F5143">
        <w:rPr>
          <w:rFonts w:ascii="Meiryo UI" w:hAnsi="Meiryo UI" w:hint="eastAsia"/>
        </w:rPr>
        <w:t>府は、生産から消費に至る各段階での情報が、行政、食品関連事業者、府民、学識経験者で共有できるよう、意見交換、情報交換を行う機会の提供を行うとともに、</w:t>
      </w:r>
      <w:r w:rsidR="005F5143">
        <w:rPr>
          <w:rFonts w:ascii="Meiryo UI" w:hAnsi="Meiryo UI" w:hint="eastAsia"/>
        </w:rPr>
        <w:t>パブリックコメント等で寄せられる</w:t>
      </w:r>
      <w:r w:rsidRPr="005F5143">
        <w:rPr>
          <w:rFonts w:ascii="Meiryo UI" w:hAnsi="Meiryo UI" w:hint="eastAsia"/>
        </w:rPr>
        <w:t>府民や事業者等の意見を府の施策に積極的に反映させます。</w:t>
      </w:r>
    </w:p>
    <w:p w14:paraId="0BAF71BB" w14:textId="77777777" w:rsidR="00DA7284" w:rsidRDefault="00DA7284" w:rsidP="00DA728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DA7284" w:rsidRPr="00505A92" w14:paraId="093F3CA7" w14:textId="77777777" w:rsidTr="00EE0410">
        <w:trPr>
          <w:trHeight w:val="454"/>
        </w:trPr>
        <w:tc>
          <w:tcPr>
            <w:tcW w:w="9060" w:type="dxa"/>
            <w:shd w:val="clear" w:color="auto" w:fill="0070C0"/>
            <w:vAlign w:val="center"/>
          </w:tcPr>
          <w:p w14:paraId="64AAD877" w14:textId="42EB9E25" w:rsidR="00DA7284" w:rsidRPr="00505A92" w:rsidRDefault="007232E6" w:rsidP="009B4EB8">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14:paraId="25CDBCAA" w14:textId="77777777" w:rsidTr="00EE0410">
        <w:trPr>
          <w:trHeight w:val="454"/>
        </w:trPr>
        <w:tc>
          <w:tcPr>
            <w:tcW w:w="9060" w:type="dxa"/>
            <w:shd w:val="clear" w:color="auto" w:fill="DEEAF6" w:themeFill="accent1" w:themeFillTint="33"/>
            <w:vAlign w:val="center"/>
          </w:tcPr>
          <w:p w14:paraId="1C9F495A" w14:textId="0D49B231" w:rsidR="00A73CB1" w:rsidRPr="00491CD9" w:rsidRDefault="00A73CB1" w:rsidP="00314A67">
            <w:pPr>
              <w:spacing w:line="360" w:lineRule="exact"/>
              <w:ind w:left="240" w:hangingChars="100" w:hanging="240"/>
              <w:jc w:val="left"/>
              <w:rPr>
                <w:rFonts w:ascii="Meiryo UI" w:hAnsi="Meiryo UI"/>
                <w:color w:val="000000" w:themeColor="text1"/>
              </w:rPr>
            </w:pPr>
            <w:r w:rsidRPr="00491CD9">
              <w:rPr>
                <w:rFonts w:ascii="Meiryo UI" w:hAnsi="Meiryo UI" w:hint="eastAsia"/>
                <w:color w:val="000000" w:themeColor="text1"/>
              </w:rPr>
              <w:t>㊱　食の安全に関するリスクコミュニケーションの推進（食の安全推進課・食肉衛生検査所・保健所）</w:t>
            </w:r>
          </w:p>
        </w:tc>
      </w:tr>
      <w:tr w:rsidR="00FB4F86" w14:paraId="1861226A" w14:textId="77777777" w:rsidTr="00EE0410">
        <w:trPr>
          <w:trHeight w:val="472"/>
        </w:trPr>
        <w:tc>
          <w:tcPr>
            <w:tcW w:w="9060" w:type="dxa"/>
            <w:vAlign w:val="center"/>
          </w:tcPr>
          <w:p w14:paraId="3568CEC0" w14:textId="4EF83AC0" w:rsidR="00FB4F86" w:rsidRPr="00491CD9" w:rsidRDefault="00314A67" w:rsidP="00FB4F86">
            <w:pPr>
              <w:spacing w:line="360" w:lineRule="exact"/>
              <w:ind w:firstLineChars="100" w:firstLine="240"/>
              <w:jc w:val="left"/>
              <w:rPr>
                <w:rFonts w:ascii="Meiryo UI" w:hAnsi="Meiryo UI"/>
                <w:color w:val="000000" w:themeColor="text1"/>
              </w:rPr>
            </w:pPr>
            <w:r w:rsidRPr="00491CD9">
              <w:rPr>
                <w:rFonts w:ascii="Meiryo UI" w:hAnsi="Meiryo UI" w:hint="eastAsia"/>
                <w:color w:val="000000" w:themeColor="text1"/>
              </w:rPr>
              <w:t>食の安全に関する</w:t>
            </w:r>
            <w:r w:rsidR="00FB4F86" w:rsidRPr="00491CD9">
              <w:rPr>
                <w:rFonts w:ascii="Meiryo UI" w:hAnsi="Meiryo UI" w:hint="eastAsia"/>
                <w:color w:val="000000" w:themeColor="text1"/>
              </w:rPr>
              <w:t>府民の様々な疑問や不安に応えられるよう、府民、食品関連事業者、行政等</w:t>
            </w:r>
            <w:r w:rsidR="005E0209" w:rsidRPr="00491CD9">
              <w:rPr>
                <w:rFonts w:ascii="Meiryo UI" w:hAnsi="Meiryo UI" w:hint="eastAsia"/>
                <w:color w:val="000000" w:themeColor="text1"/>
              </w:rPr>
              <w:t>による「シンポジウム」や「意見交換会」、</w:t>
            </w:r>
            <w:r w:rsidR="00FB4F86" w:rsidRPr="00491CD9">
              <w:rPr>
                <w:rFonts w:ascii="Meiryo UI" w:hAnsi="Meiryo UI" w:hint="eastAsia"/>
                <w:color w:val="000000" w:themeColor="text1"/>
              </w:rPr>
              <w:t>「体験学習会」の開催など、テーマや対象者の選び方、開催方法を工夫し、効果的なリスクコミュニケーションを実施します。</w:t>
            </w:r>
          </w:p>
          <w:p w14:paraId="715D03A1" w14:textId="1977F5C4" w:rsidR="00FB4F86" w:rsidRPr="00491CD9" w:rsidRDefault="00FB4F86" w:rsidP="009E45C1">
            <w:pPr>
              <w:spacing w:line="360" w:lineRule="exact"/>
              <w:ind w:firstLineChars="100" w:firstLine="240"/>
              <w:jc w:val="left"/>
              <w:rPr>
                <w:rFonts w:ascii="Meiryo UI" w:hAnsi="Meiryo UI"/>
                <w:color w:val="000000" w:themeColor="text1"/>
              </w:rPr>
            </w:pPr>
            <w:r w:rsidRPr="00491CD9">
              <w:rPr>
                <w:rFonts w:ascii="Meiryo UI" w:hAnsi="Meiryo UI" w:hint="eastAsia"/>
                <w:color w:val="000000" w:themeColor="text1"/>
              </w:rPr>
              <w:t>また、</w:t>
            </w:r>
            <w:r w:rsidR="009E45C1" w:rsidRPr="00491CD9">
              <w:rPr>
                <w:rFonts w:ascii="Meiryo UI" w:hAnsi="Meiryo UI" w:hint="eastAsia"/>
                <w:color w:val="000000" w:themeColor="text1"/>
              </w:rPr>
              <w:t>府民を対象として、</w:t>
            </w:r>
            <w:r w:rsidR="002878B0" w:rsidRPr="00491CD9">
              <w:rPr>
                <w:rFonts w:ascii="Meiryo UI" w:hAnsi="Meiryo UI" w:hint="eastAsia"/>
                <w:color w:val="000000" w:themeColor="text1"/>
              </w:rPr>
              <w:t>家庭における食中毒予防や食品表示などに関する正しい知識の普及啓発を目的に開催する食品衛生講習会等</w:t>
            </w:r>
            <w:r w:rsidR="00314A67" w:rsidRPr="00491CD9">
              <w:rPr>
                <w:rFonts w:ascii="Meiryo UI" w:hAnsi="Meiryo UI" w:hint="eastAsia"/>
                <w:color w:val="000000" w:themeColor="text1"/>
              </w:rPr>
              <w:t>におい</w:t>
            </w:r>
            <w:r w:rsidR="009E45C1" w:rsidRPr="00491CD9">
              <w:rPr>
                <w:rFonts w:ascii="Meiryo UI" w:hAnsi="Meiryo UI" w:hint="eastAsia"/>
                <w:color w:val="000000" w:themeColor="text1"/>
              </w:rPr>
              <w:t>ても、行政からの情報提供にとどまらず、府民との</w:t>
            </w:r>
            <w:r w:rsidR="002878B0" w:rsidRPr="00491CD9">
              <w:rPr>
                <w:rFonts w:ascii="Meiryo UI" w:hAnsi="Meiryo UI" w:hint="eastAsia"/>
                <w:color w:val="000000" w:themeColor="text1"/>
              </w:rPr>
              <w:t>情報共有・意見交換の</w:t>
            </w:r>
            <w:r w:rsidR="009E45C1" w:rsidRPr="00491CD9">
              <w:rPr>
                <w:rFonts w:ascii="Meiryo UI" w:hAnsi="Meiryo UI" w:hint="eastAsia"/>
                <w:color w:val="000000" w:themeColor="text1"/>
              </w:rPr>
              <w:t>機会となるよう努めます</w:t>
            </w:r>
            <w:r w:rsidRPr="00491CD9">
              <w:rPr>
                <w:rFonts w:ascii="Meiryo UI" w:hAnsi="Meiryo UI"/>
                <w:color w:val="000000" w:themeColor="text1"/>
              </w:rPr>
              <w:t>。</w:t>
            </w:r>
          </w:p>
        </w:tc>
      </w:tr>
      <w:tr w:rsidR="00F308B5" w14:paraId="631EACC3" w14:textId="77777777" w:rsidTr="00EE0410">
        <w:trPr>
          <w:trHeight w:val="454"/>
        </w:trPr>
        <w:tc>
          <w:tcPr>
            <w:tcW w:w="9060" w:type="dxa"/>
            <w:shd w:val="clear" w:color="auto" w:fill="DEEAF6" w:themeFill="accent1" w:themeFillTint="33"/>
            <w:vAlign w:val="center"/>
          </w:tcPr>
          <w:p w14:paraId="401E3D33" w14:textId="4942E576" w:rsidR="00F308B5" w:rsidRPr="00F308B5" w:rsidRDefault="00D101F3" w:rsidP="00F308B5">
            <w:pPr>
              <w:spacing w:line="360" w:lineRule="exact"/>
              <w:jc w:val="left"/>
              <w:rPr>
                <w:rFonts w:ascii="Meiryo UI" w:hAnsi="Meiryo UI"/>
              </w:rPr>
            </w:pPr>
            <w:r>
              <w:rPr>
                <w:rFonts w:ascii="Meiryo UI" w:hAnsi="Meiryo UI" w:hint="eastAsia"/>
              </w:rPr>
              <w:t>㊲</w:t>
            </w:r>
            <w:r w:rsidR="00346A16">
              <w:rPr>
                <w:rFonts w:ascii="Meiryo UI" w:hAnsi="Meiryo UI" w:hint="eastAsia"/>
              </w:rPr>
              <w:t xml:space="preserve">　</w:t>
            </w:r>
            <w:r w:rsidR="00F308B5" w:rsidRPr="00F308B5">
              <w:rPr>
                <w:rFonts w:ascii="Meiryo UI" w:hAnsi="Meiryo UI" w:hint="eastAsia"/>
              </w:rPr>
              <w:t>大阪府食品衛生監視指導計画策定時の意見募集</w:t>
            </w:r>
            <w:r w:rsidR="004E5067">
              <w:rPr>
                <w:rFonts w:ascii="Meiryo UI" w:hAnsi="Meiryo UI" w:hint="eastAsia"/>
              </w:rPr>
              <w:t>（食の安全推進課）</w:t>
            </w:r>
          </w:p>
        </w:tc>
      </w:tr>
      <w:tr w:rsidR="00FB4F86" w14:paraId="6A673C61" w14:textId="77777777" w:rsidTr="00EE0410">
        <w:trPr>
          <w:trHeight w:val="472"/>
        </w:trPr>
        <w:tc>
          <w:tcPr>
            <w:tcW w:w="9060" w:type="dxa"/>
            <w:vAlign w:val="center"/>
          </w:tcPr>
          <w:p w14:paraId="3AFBD6AB" w14:textId="3B2EA80F" w:rsidR="00FB4F86" w:rsidRPr="00F308B5" w:rsidRDefault="00FB4F86" w:rsidP="00FB4F86">
            <w:pPr>
              <w:spacing w:line="360" w:lineRule="exact"/>
              <w:ind w:firstLineChars="100" w:firstLine="240"/>
              <w:jc w:val="left"/>
              <w:rPr>
                <w:rFonts w:ascii="Meiryo UI" w:hAnsi="Meiryo UI"/>
              </w:rPr>
            </w:pPr>
            <w:r w:rsidRPr="00FB4F86">
              <w:rPr>
                <w:rFonts w:ascii="Meiryo UI" w:hAnsi="Meiryo UI" w:hint="eastAsia"/>
              </w:rPr>
              <w:t>大阪府食品衛生監視指導計画の策定にあたっては、府民や事業者から広く意見を募集し、食品衛生施策への参加を促進するとともに、その意見を施策に反映させます。</w:t>
            </w:r>
          </w:p>
        </w:tc>
      </w:tr>
      <w:tr w:rsidR="00F308B5" w14:paraId="00410954" w14:textId="77777777" w:rsidTr="00EE0410">
        <w:trPr>
          <w:trHeight w:val="454"/>
        </w:trPr>
        <w:tc>
          <w:tcPr>
            <w:tcW w:w="9060" w:type="dxa"/>
            <w:shd w:val="clear" w:color="auto" w:fill="DEEAF6" w:themeFill="accent1" w:themeFillTint="33"/>
            <w:vAlign w:val="center"/>
          </w:tcPr>
          <w:p w14:paraId="064AD7AF" w14:textId="4861DB4F" w:rsidR="00F308B5" w:rsidRPr="00F308B5" w:rsidRDefault="00D101F3" w:rsidP="00F308B5">
            <w:pPr>
              <w:spacing w:line="360" w:lineRule="exact"/>
              <w:jc w:val="left"/>
              <w:rPr>
                <w:rFonts w:ascii="Meiryo UI" w:hAnsi="Meiryo UI"/>
              </w:rPr>
            </w:pPr>
            <w:r>
              <w:rPr>
                <w:rFonts w:ascii="Meiryo UI" w:hAnsi="Meiryo UI" w:hint="eastAsia"/>
              </w:rPr>
              <w:t>㊳</w:t>
            </w:r>
            <w:r w:rsidR="00346A16">
              <w:rPr>
                <w:rFonts w:ascii="Meiryo UI" w:hAnsi="Meiryo UI" w:hint="eastAsia"/>
              </w:rPr>
              <w:t xml:space="preserve">　</w:t>
            </w:r>
            <w:r w:rsidR="00F308B5" w:rsidRPr="00F04A5F">
              <w:rPr>
                <w:rFonts w:ascii="Meiryo UI" w:hAnsi="Meiryo UI" w:hint="eastAsia"/>
              </w:rPr>
              <w:t>府民ニーズの把握</w:t>
            </w:r>
            <w:r w:rsidR="004E5067">
              <w:rPr>
                <w:rFonts w:ascii="Meiryo UI" w:hAnsi="Meiryo UI" w:hint="eastAsia"/>
              </w:rPr>
              <w:t>（食の安全推進課）</w:t>
            </w:r>
          </w:p>
        </w:tc>
      </w:tr>
      <w:tr w:rsidR="00FB4F86" w14:paraId="6CFEA2AC" w14:textId="77777777" w:rsidTr="00EE0410">
        <w:trPr>
          <w:trHeight w:val="472"/>
        </w:trPr>
        <w:tc>
          <w:tcPr>
            <w:tcW w:w="9060" w:type="dxa"/>
            <w:vAlign w:val="center"/>
          </w:tcPr>
          <w:p w14:paraId="1F1E6B14" w14:textId="3D957B30" w:rsidR="00FB4F86" w:rsidRPr="00F04A5F" w:rsidRDefault="00FB4F86" w:rsidP="00F308B5">
            <w:pPr>
              <w:spacing w:line="360" w:lineRule="exact"/>
              <w:jc w:val="left"/>
              <w:rPr>
                <w:rFonts w:ascii="Meiryo UI" w:hAnsi="Meiryo UI"/>
              </w:rPr>
            </w:pPr>
            <w:r w:rsidRPr="00FB4F86">
              <w:rPr>
                <w:rFonts w:ascii="Meiryo UI" w:hAnsi="Meiryo UI" w:hint="eastAsia"/>
              </w:rPr>
              <w:t xml:space="preserve">　インターネットを活用した「おおさか</w:t>
            </w:r>
            <w:r w:rsidRPr="00FB4F86">
              <w:rPr>
                <w:rFonts w:ascii="Meiryo UI" w:hAnsi="Meiryo UI"/>
              </w:rPr>
              <w:t>Qネット」や、消費者や事業者向けイベントにおいて、「食の安全安心」についてのアンケート（意識調査）を行い、府民ニーズの把握に努めます。</w:t>
            </w:r>
          </w:p>
        </w:tc>
      </w:tr>
    </w:tbl>
    <w:p w14:paraId="60CB9DB9" w14:textId="77777777" w:rsidR="00DA7284" w:rsidRDefault="00DA7284" w:rsidP="00DA728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DA7284" w:rsidRPr="005F5143" w14:paraId="75CF79BC" w14:textId="77777777" w:rsidTr="001A2355">
        <w:trPr>
          <w:trHeight w:val="454"/>
        </w:trPr>
        <w:tc>
          <w:tcPr>
            <w:tcW w:w="9060" w:type="dxa"/>
            <w:shd w:val="clear" w:color="auto" w:fill="0070C0"/>
            <w:vAlign w:val="center"/>
          </w:tcPr>
          <w:p w14:paraId="7E6EA57C" w14:textId="77777777" w:rsidR="00DA7284" w:rsidRPr="005F5143" w:rsidRDefault="00DA7284" w:rsidP="009B4EB8">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5F5143">
              <w:rPr>
                <w:rFonts w:ascii="Meiryo UI" w:hAnsi="Meiryo UI" w:hint="eastAsia"/>
                <w:b/>
                <w:color w:val="FFFFFF" w:themeColor="background1"/>
                <w:sz w:val="28"/>
              </w:rPr>
              <w:t>事業者の取組ポイント</w:t>
            </w:r>
          </w:p>
        </w:tc>
      </w:tr>
      <w:tr w:rsidR="009B4EB8" w14:paraId="05B32176" w14:textId="77777777" w:rsidTr="001A2355">
        <w:trPr>
          <w:trHeight w:val="454"/>
        </w:trPr>
        <w:tc>
          <w:tcPr>
            <w:tcW w:w="9060" w:type="dxa"/>
            <w:vAlign w:val="center"/>
          </w:tcPr>
          <w:p w14:paraId="423D1DFF" w14:textId="77777777" w:rsidR="009B4EB8" w:rsidRPr="005F5143" w:rsidRDefault="001A2355" w:rsidP="001A2355">
            <w:pPr>
              <w:pStyle w:val="aa"/>
              <w:numPr>
                <w:ilvl w:val="0"/>
                <w:numId w:val="12"/>
              </w:numPr>
              <w:spacing w:line="360" w:lineRule="exact"/>
              <w:ind w:leftChars="0"/>
              <w:jc w:val="left"/>
              <w:rPr>
                <w:rFonts w:ascii="Meiryo UI" w:hAnsi="Meiryo UI"/>
              </w:rPr>
            </w:pPr>
            <w:r w:rsidRPr="005F5143">
              <w:rPr>
                <w:rFonts w:ascii="Meiryo UI" w:eastAsia="Meiryo UI" w:hAnsi="Meiryo UI" w:hint="eastAsia"/>
                <w:sz w:val="24"/>
              </w:rPr>
              <w:t>リスクコミュニケーション等へ積極的に参加し、行政や消費者との相互理解を深めましょう。また、パブリックコメント等の意見募集の機会を活用し、積極的に意見を表明しましょう。</w:t>
            </w:r>
          </w:p>
          <w:p w14:paraId="337E0C85" w14:textId="4AA7945B" w:rsidR="001A2355" w:rsidRPr="005F5143" w:rsidRDefault="001A2355" w:rsidP="001A2355">
            <w:pPr>
              <w:pStyle w:val="aa"/>
              <w:numPr>
                <w:ilvl w:val="0"/>
                <w:numId w:val="12"/>
              </w:numPr>
              <w:spacing w:line="360" w:lineRule="exact"/>
              <w:ind w:leftChars="0"/>
              <w:jc w:val="left"/>
              <w:rPr>
                <w:rFonts w:ascii="Meiryo UI" w:hAnsi="Meiryo UI"/>
              </w:rPr>
            </w:pPr>
            <w:r w:rsidRPr="005F5143">
              <w:rPr>
                <w:rFonts w:ascii="Meiryo UI" w:eastAsia="Meiryo UI" w:hAnsi="Meiryo UI" w:hint="eastAsia"/>
                <w:sz w:val="24"/>
              </w:rPr>
              <w:t>府民向けの工場見学の受け入れなど、府民との交流を積極的に図りましょう。</w:t>
            </w:r>
          </w:p>
        </w:tc>
      </w:tr>
    </w:tbl>
    <w:p w14:paraId="441768DC" w14:textId="77777777" w:rsidR="00DA7284" w:rsidRDefault="00DA7284" w:rsidP="00DA728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DA7284" w:rsidRPr="005F5143" w14:paraId="1D28E916" w14:textId="77777777" w:rsidTr="001A2355">
        <w:trPr>
          <w:trHeight w:val="454"/>
        </w:trPr>
        <w:tc>
          <w:tcPr>
            <w:tcW w:w="9060" w:type="dxa"/>
            <w:shd w:val="clear" w:color="auto" w:fill="0070C0"/>
            <w:vAlign w:val="center"/>
          </w:tcPr>
          <w:p w14:paraId="511E9437" w14:textId="77777777" w:rsidR="00DA7284" w:rsidRPr="005F5143" w:rsidRDefault="00DA7284" w:rsidP="009B4EB8">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5F5143">
              <w:rPr>
                <w:rFonts w:ascii="Meiryo UI" w:hAnsi="Meiryo UI" w:hint="eastAsia"/>
                <w:b/>
                <w:color w:val="FFFFFF" w:themeColor="background1"/>
                <w:sz w:val="28"/>
              </w:rPr>
              <w:t>期待される府民の取組ポイント</w:t>
            </w:r>
          </w:p>
        </w:tc>
      </w:tr>
      <w:tr w:rsidR="001A2355" w:rsidRPr="00D36D88" w14:paraId="17B59F15" w14:textId="77777777" w:rsidTr="003C70BA">
        <w:trPr>
          <w:trHeight w:val="454"/>
        </w:trPr>
        <w:tc>
          <w:tcPr>
            <w:tcW w:w="9060" w:type="dxa"/>
            <w:vAlign w:val="center"/>
          </w:tcPr>
          <w:p w14:paraId="2CFE5621" w14:textId="77777777" w:rsidR="001A2355" w:rsidRPr="005F5143" w:rsidRDefault="001A2355" w:rsidP="001A2355">
            <w:pPr>
              <w:pStyle w:val="aa"/>
              <w:numPr>
                <w:ilvl w:val="0"/>
                <w:numId w:val="13"/>
              </w:numPr>
              <w:spacing w:line="360" w:lineRule="exact"/>
              <w:ind w:leftChars="0"/>
              <w:jc w:val="left"/>
              <w:rPr>
                <w:rFonts w:ascii="Meiryo UI" w:hAnsi="Meiryo UI"/>
              </w:rPr>
            </w:pPr>
            <w:r w:rsidRPr="005F5143">
              <w:rPr>
                <w:rFonts w:ascii="Meiryo UI" w:eastAsia="Meiryo UI" w:hAnsi="Meiryo UI" w:cs="Meiryo UI" w:hint="eastAsia"/>
                <w:sz w:val="24"/>
              </w:rPr>
              <w:t>リスクコミュニケーション等へ積極的に参加するなど、一人ひとりがそれぞれの立場でできることを考え、食の安全安心の確保に関する知識と理解を深めましょう。</w:t>
            </w:r>
          </w:p>
          <w:p w14:paraId="0EF63E03" w14:textId="1876B79F" w:rsidR="001A2355" w:rsidRPr="005F5143" w:rsidRDefault="001A2355" w:rsidP="005F5143">
            <w:pPr>
              <w:pStyle w:val="aa"/>
              <w:numPr>
                <w:ilvl w:val="0"/>
                <w:numId w:val="13"/>
              </w:numPr>
              <w:spacing w:line="360" w:lineRule="exact"/>
              <w:ind w:leftChars="0"/>
              <w:jc w:val="left"/>
              <w:rPr>
                <w:rFonts w:ascii="Meiryo UI" w:hAnsi="Meiryo UI"/>
              </w:rPr>
            </w:pPr>
            <w:r w:rsidRPr="005F5143">
              <w:rPr>
                <w:rFonts w:ascii="Meiryo UI" w:eastAsia="Meiryo UI" w:hAnsi="Meiryo UI" w:cs="Meiryo UI" w:hint="eastAsia"/>
                <w:sz w:val="24"/>
              </w:rPr>
              <w:t>行政の監視指導計画等に関心を持ち、意見募集の機会を活用し、積極的に意見を表明しましょう。</w:t>
            </w:r>
          </w:p>
        </w:tc>
      </w:tr>
    </w:tbl>
    <w:p w14:paraId="766E1F0F" w14:textId="77777777" w:rsidR="00A24F93" w:rsidRPr="001A2355" w:rsidRDefault="00A24F93" w:rsidP="00A24F93">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3652"/>
        <w:gridCol w:w="1802"/>
        <w:gridCol w:w="1803"/>
        <w:gridCol w:w="1803"/>
      </w:tblGrid>
      <w:tr w:rsidR="00687B93" w:rsidRPr="00505A92" w14:paraId="72493752" w14:textId="77777777" w:rsidTr="001A2355">
        <w:trPr>
          <w:trHeight w:val="624"/>
        </w:trPr>
        <w:tc>
          <w:tcPr>
            <w:tcW w:w="3652" w:type="dxa"/>
            <w:shd w:val="clear" w:color="auto" w:fill="0070C0"/>
            <w:vAlign w:val="center"/>
          </w:tcPr>
          <w:p w14:paraId="79AA8665" w14:textId="77777777" w:rsidR="00687B93" w:rsidRPr="00A24F93"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22"/>
              </w:rPr>
              <w:t>目標指標</w:t>
            </w:r>
          </w:p>
        </w:tc>
        <w:tc>
          <w:tcPr>
            <w:tcW w:w="1802" w:type="dxa"/>
            <w:tcBorders>
              <w:right w:val="double" w:sz="4" w:space="0" w:color="auto"/>
            </w:tcBorders>
            <w:shd w:val="clear" w:color="auto" w:fill="0070C0"/>
            <w:vAlign w:val="center"/>
          </w:tcPr>
          <w:p w14:paraId="5001AEA0" w14:textId="77777777" w:rsidR="00687B93" w:rsidRPr="009769D8" w:rsidRDefault="00687B93" w:rsidP="00687B93">
            <w:pPr>
              <w:widowControl/>
              <w:adjustRightInd w:val="0"/>
              <w:snapToGrid w:val="0"/>
              <w:spacing w:line="280" w:lineRule="exact"/>
              <w:jc w:val="center"/>
              <w:rPr>
                <w:rFonts w:ascii="Meiryo UI" w:hAnsi="Meiryo UI" w:cs="ＭＳ Ｐゴシック"/>
                <w:b/>
                <w:color w:val="FFFFFF" w:themeColor="background1"/>
                <w:kern w:val="0"/>
                <w:sz w:val="16"/>
                <w:szCs w:val="18"/>
              </w:rPr>
            </w:pPr>
            <w:r w:rsidRPr="009769D8">
              <w:rPr>
                <w:rFonts w:ascii="Meiryo UI" w:hAnsi="Meiryo UI" w:cs="ＭＳ Ｐゴシック" w:hint="eastAsia"/>
                <w:b/>
                <w:color w:val="FFFFFF" w:themeColor="background1"/>
                <w:kern w:val="0"/>
                <w:sz w:val="22"/>
              </w:rPr>
              <w:t>基準値</w:t>
            </w:r>
          </w:p>
          <w:p w14:paraId="0686FB7A" w14:textId="6B951B0C" w:rsidR="00687B93" w:rsidRPr="00505A92" w:rsidRDefault="00687B93" w:rsidP="00687B93">
            <w:pPr>
              <w:spacing w:line="280" w:lineRule="exact"/>
              <w:jc w:val="center"/>
              <w:rPr>
                <w:rFonts w:ascii="Meiryo UI" w:hAnsi="Meiryo UI"/>
                <w:b/>
                <w:color w:val="FFFFFF" w:themeColor="background1"/>
              </w:rPr>
            </w:pPr>
            <w:r w:rsidRPr="00687B93">
              <w:rPr>
                <w:rFonts w:ascii="Meiryo UI" w:hAnsi="Meiryo UI" w:cs="ＭＳ Ｐゴシック"/>
                <w:b/>
                <w:color w:val="FFFFFF" w:themeColor="background1"/>
                <w:kern w:val="0"/>
                <w:sz w:val="18"/>
                <w:szCs w:val="18"/>
              </w:rPr>
              <w:t>(</w:t>
            </w:r>
            <w:r w:rsidRPr="00687B93">
              <w:rPr>
                <w:rFonts w:ascii="Meiryo UI" w:hAnsi="Meiryo UI" w:cs="ＭＳ Ｐゴシック" w:hint="eastAsia"/>
                <w:b/>
                <w:color w:val="FFFFFF" w:themeColor="background1"/>
                <w:kern w:val="0"/>
                <w:sz w:val="18"/>
                <w:szCs w:val="18"/>
              </w:rPr>
              <w:t>令和３年度実績</w:t>
            </w:r>
            <w:r w:rsidRPr="00687B93">
              <w:rPr>
                <w:rFonts w:ascii="Meiryo UI" w:hAnsi="Meiryo UI" w:cs="ＭＳ Ｐゴシック"/>
                <w:b/>
                <w:color w:val="FFFFFF" w:themeColor="background1"/>
                <w:kern w:val="0"/>
                <w:sz w:val="18"/>
                <w:szCs w:val="18"/>
              </w:rPr>
              <w:t>）</w:t>
            </w:r>
          </w:p>
        </w:tc>
        <w:tc>
          <w:tcPr>
            <w:tcW w:w="1803" w:type="dxa"/>
            <w:tcBorders>
              <w:left w:val="double" w:sz="4" w:space="0" w:color="auto"/>
            </w:tcBorders>
            <w:shd w:val="clear" w:color="auto" w:fill="0070C0"/>
            <w:vAlign w:val="center"/>
          </w:tcPr>
          <w:p w14:paraId="036A34C4" w14:textId="77777777"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目標</w:t>
            </w:r>
          </w:p>
          <w:p w14:paraId="1C76F495" w14:textId="77777777"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（令和５年度）</w:t>
            </w:r>
          </w:p>
        </w:tc>
        <w:tc>
          <w:tcPr>
            <w:tcW w:w="1803" w:type="dxa"/>
            <w:shd w:val="clear" w:color="auto" w:fill="0070C0"/>
            <w:vAlign w:val="center"/>
          </w:tcPr>
          <w:p w14:paraId="1A91C682" w14:textId="77777777"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最終目標</w:t>
            </w:r>
          </w:p>
          <w:p w14:paraId="65791C8D" w14:textId="77777777"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（令和９年度）</w:t>
            </w:r>
          </w:p>
        </w:tc>
      </w:tr>
      <w:tr w:rsidR="00A24F93" w14:paraId="31F87A53" w14:textId="77777777" w:rsidTr="001A2355">
        <w:trPr>
          <w:trHeight w:val="624"/>
        </w:trPr>
        <w:tc>
          <w:tcPr>
            <w:tcW w:w="3652" w:type="dxa"/>
            <w:vAlign w:val="center"/>
          </w:tcPr>
          <w:p w14:paraId="1C558F8F" w14:textId="77777777" w:rsidR="00A24F93" w:rsidRDefault="00A24F93" w:rsidP="00C50361">
            <w:pPr>
              <w:widowControl/>
              <w:spacing w:line="280" w:lineRule="exact"/>
              <w:jc w:val="center"/>
              <w:rPr>
                <w:rFonts w:ascii="Meiryo UI" w:hAnsi="Meiryo UI" w:cs="ＭＳ Ｐゴシック"/>
                <w:kern w:val="0"/>
                <w:sz w:val="18"/>
                <w:szCs w:val="18"/>
              </w:rPr>
            </w:pPr>
            <w:r w:rsidRPr="00A74B0A">
              <w:rPr>
                <w:rFonts w:ascii="Meiryo UI" w:hAnsi="Meiryo UI" w:cs="ＭＳ Ｐゴシック" w:hint="eastAsia"/>
                <w:kern w:val="0"/>
                <w:sz w:val="18"/>
                <w:szCs w:val="18"/>
              </w:rPr>
              <w:t>リスクコミュニケーションの推進（意見交換会や</w:t>
            </w:r>
          </w:p>
          <w:p w14:paraId="01BACACA" w14:textId="78FEEF4C" w:rsidR="00A24F93" w:rsidRDefault="00A24F93" w:rsidP="00D558DD">
            <w:pPr>
              <w:spacing w:line="280" w:lineRule="exact"/>
              <w:jc w:val="center"/>
              <w:rPr>
                <w:rFonts w:ascii="Meiryo UI" w:hAnsi="Meiryo UI"/>
              </w:rPr>
            </w:pPr>
            <w:r w:rsidRPr="00A74B0A">
              <w:rPr>
                <w:rFonts w:ascii="Meiryo UI" w:hAnsi="Meiryo UI" w:cs="ＭＳ Ｐゴシック" w:hint="eastAsia"/>
                <w:kern w:val="0"/>
                <w:sz w:val="18"/>
                <w:szCs w:val="18"/>
              </w:rPr>
              <w:t>講習会等</w:t>
            </w:r>
            <w:r w:rsidR="00D558DD">
              <w:rPr>
                <w:rFonts w:ascii="Meiryo UI" w:hAnsi="Meiryo UI" w:cs="ＭＳ Ｐゴシック" w:hint="eastAsia"/>
                <w:kern w:val="0"/>
                <w:sz w:val="18"/>
                <w:szCs w:val="18"/>
              </w:rPr>
              <w:t>へ</w:t>
            </w:r>
            <w:r w:rsidRPr="00A74B0A">
              <w:rPr>
                <w:rFonts w:ascii="Meiryo UI" w:hAnsi="Meiryo UI" w:cs="ＭＳ Ｐゴシック" w:hint="eastAsia"/>
                <w:kern w:val="0"/>
                <w:sz w:val="18"/>
                <w:szCs w:val="18"/>
              </w:rPr>
              <w:t>の府民の参加者数）</w:t>
            </w:r>
          </w:p>
        </w:tc>
        <w:tc>
          <w:tcPr>
            <w:tcW w:w="1802" w:type="dxa"/>
            <w:tcBorders>
              <w:right w:val="double" w:sz="4" w:space="0" w:color="auto"/>
            </w:tcBorders>
            <w:vAlign w:val="center"/>
          </w:tcPr>
          <w:p w14:paraId="76025ADB" w14:textId="322D3A60" w:rsidR="00A24F93" w:rsidRDefault="00A24F93" w:rsidP="00C50361">
            <w:pPr>
              <w:spacing w:line="280" w:lineRule="exact"/>
              <w:jc w:val="center"/>
              <w:rPr>
                <w:rFonts w:ascii="Meiryo UI" w:hAnsi="Meiryo UI"/>
              </w:rPr>
            </w:pPr>
            <w:r>
              <w:rPr>
                <w:rFonts w:ascii="Meiryo UI" w:hAnsi="Meiryo UI" w:cs="ＭＳ Ｐゴシック" w:hint="eastAsia"/>
                <w:kern w:val="0"/>
                <w:sz w:val="22"/>
              </w:rPr>
              <w:t>531名</w:t>
            </w:r>
          </w:p>
        </w:tc>
        <w:tc>
          <w:tcPr>
            <w:tcW w:w="1803" w:type="dxa"/>
            <w:tcBorders>
              <w:left w:val="double" w:sz="4" w:space="0" w:color="auto"/>
            </w:tcBorders>
            <w:vAlign w:val="center"/>
          </w:tcPr>
          <w:p w14:paraId="53647B98" w14:textId="69246FC1" w:rsidR="00A24F93" w:rsidRPr="00A24F93" w:rsidRDefault="00A24F93" w:rsidP="00C50361">
            <w:pPr>
              <w:spacing w:line="280" w:lineRule="exact"/>
              <w:jc w:val="center"/>
              <w:rPr>
                <w:rFonts w:ascii="Meiryo UI" w:hAnsi="Meiryo UI"/>
                <w:highlight w:val="yellow"/>
              </w:rPr>
            </w:pPr>
            <w:r>
              <w:rPr>
                <w:rFonts w:ascii="Meiryo UI" w:hAnsi="Meiryo UI" w:cs="ＭＳ Ｐゴシック" w:hint="eastAsia"/>
                <w:kern w:val="0"/>
                <w:sz w:val="22"/>
              </w:rPr>
              <w:t>2</w:t>
            </w:r>
            <w:r>
              <w:rPr>
                <w:rFonts w:ascii="Meiryo UI" w:hAnsi="Meiryo UI" w:cs="ＭＳ Ｐゴシック"/>
                <w:kern w:val="0"/>
                <w:sz w:val="22"/>
              </w:rPr>
              <w:t>,</w:t>
            </w:r>
            <w:r>
              <w:rPr>
                <w:rFonts w:ascii="Meiryo UI" w:hAnsi="Meiryo UI" w:cs="ＭＳ Ｐゴシック" w:hint="eastAsia"/>
                <w:kern w:val="0"/>
                <w:sz w:val="22"/>
              </w:rPr>
              <w:t>000名</w:t>
            </w:r>
          </w:p>
        </w:tc>
        <w:tc>
          <w:tcPr>
            <w:tcW w:w="1803" w:type="dxa"/>
            <w:vAlign w:val="center"/>
          </w:tcPr>
          <w:p w14:paraId="50E66689" w14:textId="43209E71" w:rsidR="00A24F93" w:rsidRPr="00A24F93" w:rsidRDefault="00A24F93" w:rsidP="00C50361">
            <w:pPr>
              <w:spacing w:line="280" w:lineRule="exact"/>
              <w:jc w:val="center"/>
              <w:rPr>
                <w:rFonts w:ascii="Meiryo UI" w:hAnsi="Meiryo UI"/>
                <w:highlight w:val="yellow"/>
              </w:rPr>
            </w:pPr>
            <w:r>
              <w:rPr>
                <w:rFonts w:ascii="Meiryo UI" w:hAnsi="Meiryo UI" w:cs="ＭＳ Ｐゴシック" w:hint="eastAsia"/>
                <w:kern w:val="0"/>
                <w:sz w:val="22"/>
              </w:rPr>
              <w:t>4</w:t>
            </w:r>
            <w:r>
              <w:rPr>
                <w:rFonts w:ascii="Meiryo UI" w:hAnsi="Meiryo UI" w:cs="ＭＳ Ｐゴシック"/>
                <w:kern w:val="0"/>
                <w:sz w:val="22"/>
              </w:rPr>
              <w:t>,000</w:t>
            </w:r>
            <w:r>
              <w:rPr>
                <w:rFonts w:ascii="Meiryo UI" w:hAnsi="Meiryo UI" w:cs="ＭＳ Ｐゴシック" w:hint="eastAsia"/>
                <w:kern w:val="0"/>
                <w:sz w:val="22"/>
              </w:rPr>
              <w:t>名</w:t>
            </w:r>
          </w:p>
        </w:tc>
      </w:tr>
    </w:tbl>
    <w:p w14:paraId="76A9DD76" w14:textId="77777777" w:rsidR="00DA7284" w:rsidRDefault="00DA7284" w:rsidP="00DA7284">
      <w:pPr>
        <w:spacing w:line="360" w:lineRule="exact"/>
        <w:jc w:val="left"/>
        <w:rPr>
          <w:rFonts w:ascii="Meiryo UI" w:hAnsi="Meiryo UI"/>
        </w:rPr>
      </w:pPr>
      <w:r>
        <w:rPr>
          <w:rFonts w:ascii="Meiryo UI" w:hAnsi="Meiryo UI"/>
        </w:rPr>
        <w:br w:type="page"/>
      </w:r>
    </w:p>
    <w:p w14:paraId="6DA1E689" w14:textId="77777777" w:rsidR="00DA7284" w:rsidRDefault="00DA7284" w:rsidP="00505A92">
      <w:pPr>
        <w:spacing w:line="360" w:lineRule="exact"/>
        <w:jc w:val="left"/>
        <w:rPr>
          <w:rFonts w:ascii="Meiryo UI" w:hAnsi="Meiryo UI"/>
        </w:rPr>
      </w:pPr>
      <w:r>
        <w:rPr>
          <w:rFonts w:ascii="Meiryo UI" w:hAnsi="Meiryo UI" w:hint="eastAsia"/>
          <w:noProof/>
        </w:rPr>
        <mc:AlternateContent>
          <mc:Choice Requires="wpg">
            <w:drawing>
              <wp:anchor distT="0" distB="0" distL="114300" distR="114300" simplePos="0" relativeHeight="251899904" behindDoc="0" locked="0" layoutInCell="1" allowOverlap="1" wp14:anchorId="18079042" wp14:editId="4BC4C346">
                <wp:simplePos x="0" y="0"/>
                <wp:positionH relativeFrom="column">
                  <wp:posOffset>0</wp:posOffset>
                </wp:positionH>
                <wp:positionV relativeFrom="paragraph">
                  <wp:posOffset>-635</wp:posOffset>
                </wp:positionV>
                <wp:extent cx="5715000" cy="457835"/>
                <wp:effectExtent l="19050" t="0" r="38100" b="37465"/>
                <wp:wrapNone/>
                <wp:docPr id="546" name="グループ化 546"/>
                <wp:cNvGraphicFramePr/>
                <a:graphic xmlns:a="http://schemas.openxmlformats.org/drawingml/2006/main">
                  <a:graphicData uri="http://schemas.microsoft.com/office/word/2010/wordprocessingGroup">
                    <wpg:wgp>
                      <wpg:cNvGrpSpPr/>
                      <wpg:grpSpPr>
                        <a:xfrm>
                          <a:off x="0" y="0"/>
                          <a:ext cx="5715000" cy="457835"/>
                          <a:chOff x="0" y="11875"/>
                          <a:chExt cx="5715000" cy="457835"/>
                        </a:xfrm>
                      </wpg:grpSpPr>
                      <wps:wsp>
                        <wps:cNvPr id="547" name="AutoShape 201" descr="施策の柱１　生産から消費に至る各段階での食の安全性の確保" title="施策の柱１　生産から消費に至る各段階での食の安全性の確保"/>
                        <wps:cNvSpPr>
                          <a:spLocks noChangeArrowheads="1"/>
                        </wps:cNvSpPr>
                        <wps:spPr bwMode="auto">
                          <a:xfrm>
                            <a:off x="0" y="95250"/>
                            <a:ext cx="5715000" cy="362585"/>
                          </a:xfrm>
                          <a:prstGeom prst="roundRect">
                            <a:avLst>
                              <a:gd name="adj" fmla="val 16667"/>
                            </a:avLst>
                          </a:prstGeom>
                          <a:solidFill>
                            <a:srgbClr val="4472C4">
                              <a:lumMod val="100000"/>
                              <a:lumOff val="0"/>
                            </a:srgbClr>
                          </a:solidFill>
                          <a:ln w="38100">
                            <a:solidFill>
                              <a:sysClr val="window" lastClr="FFFFFF">
                                <a:lumMod val="95000"/>
                                <a:lumOff val="0"/>
                              </a:sysClr>
                            </a:solidFill>
                            <a:round/>
                            <a:headEnd/>
                            <a:tailEnd/>
                          </a:ln>
                          <a:effectLst>
                            <a:outerShdw dist="28398" dir="3806097" algn="ctr" rotWithShape="0">
                              <a:srgbClr val="4472C4">
                                <a:lumMod val="50000"/>
                                <a:lumOff val="0"/>
                                <a:alpha val="50000"/>
                              </a:srgbClr>
                            </a:outerShdw>
                          </a:effectLst>
                        </wps:spPr>
                        <wps:txbx>
                          <w:txbxContent>
                            <w:p w14:paraId="609C7E78" w14:textId="77777777" w:rsidR="008F47A8" w:rsidRPr="00237222" w:rsidRDefault="008F47A8" w:rsidP="00DA7284">
                              <w:pPr>
                                <w:jc w:val="left"/>
                                <w:rPr>
                                  <w:rFonts w:ascii="Meiryo UI" w:hAnsi="Meiryo UI" w:cs="Meiryo UI"/>
                                  <w:b/>
                                  <w:color w:val="FFFFFF" w:themeColor="background1"/>
                                  <w:sz w:val="32"/>
                                  <w:szCs w:val="32"/>
                                </w:rPr>
                              </w:pPr>
                            </w:p>
                            <w:p w14:paraId="6EACA7CB" w14:textId="77777777" w:rsidR="008F47A8" w:rsidRDefault="008F47A8" w:rsidP="00DA7284"/>
                          </w:txbxContent>
                        </wps:txbx>
                        <wps:bodyPr rot="0" vert="horz" wrap="square" lIns="74295" tIns="8890" rIns="74295" bIns="8890" anchor="t" anchorCtr="0" upright="1">
                          <a:noAutofit/>
                        </wps:bodyPr>
                      </wps:wsp>
                      <wps:wsp>
                        <wps:cNvPr id="548" name="Text Box 204" descr="生産から消費に至る各段階での食の安全性の確保" title="施策の柱１"/>
                        <wps:cNvSpPr txBox="1">
                          <a:spLocks noChangeArrowheads="1"/>
                        </wps:cNvSpPr>
                        <wps:spPr bwMode="auto">
                          <a:xfrm>
                            <a:off x="35625" y="11875"/>
                            <a:ext cx="514350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ECA0F" w14:textId="77777777" w:rsidR="008F47A8" w:rsidRPr="00F56EC2" w:rsidRDefault="008F47A8" w:rsidP="00DA7284">
                              <w:pPr>
                                <w:rPr>
                                  <w:szCs w:val="28"/>
                                </w:rPr>
                              </w:pPr>
                              <w:r>
                                <w:rPr>
                                  <w:rFonts w:ascii="Meiryo UI" w:hAnsi="Meiryo UI" w:cs="Meiryo UI" w:hint="eastAsia"/>
                                  <w:b/>
                                  <w:color w:val="FFFFFF" w:themeColor="background1"/>
                                  <w:sz w:val="28"/>
                                  <w:szCs w:val="32"/>
                                </w:rPr>
                                <w:t>施策の柱４</w:t>
                              </w:r>
                              <w:r w:rsidRPr="00F56EC2">
                                <w:rPr>
                                  <w:rFonts w:ascii="Meiryo UI" w:hAnsi="Meiryo UI" w:cs="Meiryo UI" w:hint="eastAsia"/>
                                  <w:b/>
                                  <w:color w:val="FFFFFF" w:themeColor="background1"/>
                                  <w:sz w:val="28"/>
                                  <w:szCs w:val="32"/>
                                </w:rPr>
                                <w:t xml:space="preserve">　</w:t>
                              </w:r>
                              <w:r>
                                <w:rPr>
                                  <w:rFonts w:ascii="Meiryo UI" w:hAnsi="Meiryo UI" w:cs="Meiryo UI" w:hint="eastAsia"/>
                                  <w:b/>
                                  <w:color w:val="FFFFFF" w:themeColor="background1"/>
                                  <w:sz w:val="28"/>
                                  <w:szCs w:val="32"/>
                                </w:rPr>
                                <w:t>事業者</w:t>
                              </w:r>
                              <w:r>
                                <w:rPr>
                                  <w:rFonts w:ascii="Meiryo UI" w:hAnsi="Meiryo UI" w:cs="Meiryo UI"/>
                                  <w:b/>
                                  <w:color w:val="FFFFFF" w:themeColor="background1"/>
                                  <w:sz w:val="28"/>
                                  <w:szCs w:val="32"/>
                                </w:rPr>
                                <w:t>の自主的な取組の促進</w:t>
                              </w:r>
                            </w:p>
                          </w:txbxContent>
                        </wps:txbx>
                        <wps:bodyPr rot="0" vert="horz" wrap="square" lIns="74295" tIns="8890" rIns="74295" bIns="8890" anchor="t" anchorCtr="0" upright="1">
                          <a:noAutofit/>
                        </wps:bodyPr>
                      </wps:wsp>
                    </wpg:wgp>
                  </a:graphicData>
                </a:graphic>
              </wp:anchor>
            </w:drawing>
          </mc:Choice>
          <mc:Fallback>
            <w:pict>
              <v:group w14:anchorId="18079042" id="グループ化 546" o:spid="_x0000_s1141" style="position:absolute;margin-left:0;margin-top:-.05pt;width:450pt;height:36.05pt;z-index:251899904" coordorigin=",118" coordsize="57150,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">
                <v:roundrect id="AutoShape 201" o:spid="_x0000_s1142" alt="施策の柱１　生産から消費に至る各段階での食の安全性の確保" style="position:absolute;top:952;width:57150;height:36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" fillcolor="#4472c4" strokecolor="#f2f2f2" strokeweight="3pt">
                  <v:shadow on="t" color="#203864" opacity=".5" offset="1pt"/>
                  <v:textbox inset="5.85pt,.7pt,5.85pt,.7pt">
                    <w:txbxContent>
                      <w:p w14:paraId="609C7E78" w14:textId="77777777" w:rsidR="008F47A8" w:rsidRPr="00237222" w:rsidRDefault="008F47A8" w:rsidP="00DA7284">
                        <w:pPr>
                          <w:jc w:val="left"/>
                          <w:rPr>
                            <w:rFonts w:ascii="Meiryo UI" w:hAnsi="Meiryo UI" w:cs="Meiryo UI"/>
                            <w:b/>
                            <w:color w:val="FFFFFF" w:themeColor="background1"/>
                            <w:sz w:val="32"/>
                            <w:szCs w:val="32"/>
                          </w:rPr>
                        </w:pPr>
                      </w:p>
                      <w:p w14:paraId="6EACA7CB" w14:textId="77777777" w:rsidR="008F47A8" w:rsidRDefault="008F47A8" w:rsidP="00DA7284"/>
                    </w:txbxContent>
                  </v:textbox>
                </v:roundrect>
                <v:shape id="Text Box 204" o:spid="_x0000_s1143" type="#_x0000_t202" alt="生産から消費に至る各段階での食の安全性の確保" style="position:absolute;left:356;top:118;width:51435;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" filled="f" stroked="f">
                  <v:textbox inset="5.85pt,.7pt,5.85pt,.7pt">
                    <w:txbxContent>
                      <w:p w14:paraId="604ECA0F" w14:textId="77777777" w:rsidR="008F47A8" w:rsidRPr="00F56EC2" w:rsidRDefault="008F47A8" w:rsidP="00DA7284">
                        <w:pPr>
                          <w:rPr>
                            <w:szCs w:val="28"/>
                          </w:rPr>
                        </w:pPr>
                        <w:r>
                          <w:rPr>
                            <w:rFonts w:ascii="Meiryo UI" w:hAnsi="Meiryo UI" w:cs="Meiryo UI" w:hint="eastAsia"/>
                            <w:b/>
                            <w:color w:val="FFFFFF" w:themeColor="background1"/>
                            <w:sz w:val="28"/>
                            <w:szCs w:val="32"/>
                          </w:rPr>
                          <w:t>施策の柱４</w:t>
                        </w:r>
                        <w:r w:rsidRPr="00F56EC2">
                          <w:rPr>
                            <w:rFonts w:ascii="Meiryo UI" w:hAnsi="Meiryo UI" w:cs="Meiryo UI" w:hint="eastAsia"/>
                            <w:b/>
                            <w:color w:val="FFFFFF" w:themeColor="background1"/>
                            <w:sz w:val="28"/>
                            <w:szCs w:val="32"/>
                          </w:rPr>
                          <w:t xml:space="preserve">　</w:t>
                        </w:r>
                        <w:r>
                          <w:rPr>
                            <w:rFonts w:ascii="Meiryo UI" w:hAnsi="Meiryo UI" w:cs="Meiryo UI" w:hint="eastAsia"/>
                            <w:b/>
                            <w:color w:val="FFFFFF" w:themeColor="background1"/>
                            <w:sz w:val="28"/>
                            <w:szCs w:val="32"/>
                          </w:rPr>
                          <w:t>事業者</w:t>
                        </w:r>
                        <w:r>
                          <w:rPr>
                            <w:rFonts w:ascii="Meiryo UI" w:hAnsi="Meiryo UI" w:cs="Meiryo UI"/>
                            <w:b/>
                            <w:color w:val="FFFFFF" w:themeColor="background1"/>
                            <w:sz w:val="28"/>
                            <w:szCs w:val="32"/>
                          </w:rPr>
                          <w:t>の自主的な取組の促進</w:t>
                        </w:r>
                      </w:p>
                    </w:txbxContent>
                  </v:textbox>
                </v:shape>
              </v:group>
            </w:pict>
          </mc:Fallback>
        </mc:AlternateContent>
      </w:r>
    </w:p>
    <w:p w14:paraId="7715FA8C" w14:textId="77777777" w:rsidR="00DA7284" w:rsidRDefault="00DA7284" w:rsidP="00505A92">
      <w:pPr>
        <w:spacing w:line="360" w:lineRule="exact"/>
        <w:jc w:val="left"/>
        <w:rPr>
          <w:rFonts w:ascii="Meiryo UI" w:hAnsi="Meiryo UI"/>
        </w:rPr>
      </w:pPr>
    </w:p>
    <w:p w14:paraId="2139B28A" w14:textId="77777777" w:rsidR="00BA69B4" w:rsidRPr="002505D5" w:rsidRDefault="00BA69B4" w:rsidP="00BA69B4">
      <w:pPr>
        <w:ind w:firstLineChars="50" w:firstLine="140"/>
        <w:rPr>
          <w:rFonts w:ascii="Meiryo UI" w:hAnsi="Meiryo UI" w:cs="Meiryo UI"/>
          <w:szCs w:val="24"/>
        </w:rPr>
      </w:pPr>
      <w:r>
        <w:rPr>
          <w:rFonts w:ascii="Meiryo UI" w:hAnsi="Meiryo UI" w:cs="Meiryo UI" w:hint="eastAsia"/>
          <w:b/>
          <w:sz w:val="28"/>
          <w:szCs w:val="28"/>
        </w:rPr>
        <w:t>（１）生産段階における支援</w:t>
      </w:r>
    </w:p>
    <w:p w14:paraId="3D831E57" w14:textId="77777777" w:rsidR="00BA69B4" w:rsidRPr="002E0594" w:rsidRDefault="00BA69B4" w:rsidP="00BA69B4">
      <w:pPr>
        <w:spacing w:line="360" w:lineRule="exact"/>
        <w:ind w:leftChars="200" w:left="480" w:firstLineChars="100" w:firstLine="240"/>
        <w:rPr>
          <w:rFonts w:ascii="Meiryo UI" w:hAnsi="Meiryo UI"/>
        </w:rPr>
      </w:pPr>
      <w:r w:rsidRPr="005F5143">
        <w:rPr>
          <w:rFonts w:ascii="Meiryo UI" w:hAnsi="Meiryo UI" w:hint="eastAsia"/>
        </w:rPr>
        <w:t>府は、農林水産物の安全を確保するため、生産段階での自主的な衛生管理や生産加工技術に関する指導や助言を行います。また、食の安全安心に取り組む生産者を支援するため、農産物の認証を推進します。</w:t>
      </w:r>
    </w:p>
    <w:p w14:paraId="6A2FD103" w14:textId="77777777" w:rsidR="00BA69B4" w:rsidRDefault="00BA69B4" w:rsidP="00BA69B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BA69B4" w:rsidRPr="00505A92" w14:paraId="04E8A858" w14:textId="77777777" w:rsidTr="00EE0410">
        <w:trPr>
          <w:trHeight w:val="454"/>
        </w:trPr>
        <w:tc>
          <w:tcPr>
            <w:tcW w:w="9060" w:type="dxa"/>
            <w:shd w:val="clear" w:color="auto" w:fill="0070C0"/>
            <w:vAlign w:val="center"/>
          </w:tcPr>
          <w:p w14:paraId="47723F06" w14:textId="044AD283" w:rsidR="00BA69B4" w:rsidRPr="00505A92" w:rsidRDefault="007232E6" w:rsidP="009B4EB8">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rsidRPr="00F308B5" w14:paraId="315D9118" w14:textId="77777777" w:rsidTr="00EE0410">
        <w:trPr>
          <w:trHeight w:val="454"/>
        </w:trPr>
        <w:tc>
          <w:tcPr>
            <w:tcW w:w="9060" w:type="dxa"/>
            <w:shd w:val="clear" w:color="auto" w:fill="DEEAF6" w:themeFill="accent1" w:themeFillTint="33"/>
            <w:vAlign w:val="center"/>
          </w:tcPr>
          <w:p w14:paraId="40199B09" w14:textId="1D6F0756" w:rsidR="00CE4874" w:rsidRPr="004772DA" w:rsidRDefault="00D101F3" w:rsidP="00F308B5">
            <w:pPr>
              <w:spacing w:line="360" w:lineRule="exact"/>
              <w:jc w:val="left"/>
              <w:rPr>
                <w:rFonts w:ascii="Meiryo UI" w:hAnsi="Meiryo UI"/>
              </w:rPr>
            </w:pPr>
            <w:r>
              <w:rPr>
                <w:rFonts w:ascii="Meiryo UI" w:hAnsi="Meiryo UI" w:hint="eastAsia"/>
              </w:rPr>
              <w:t>㊴</w:t>
            </w:r>
            <w:r w:rsidR="00D110AC">
              <w:rPr>
                <w:rFonts w:ascii="Meiryo UI" w:hAnsi="Meiryo UI" w:hint="eastAsia"/>
              </w:rPr>
              <w:t xml:space="preserve">　</w:t>
            </w:r>
            <w:r w:rsidR="00F04A5F" w:rsidRPr="004772DA">
              <w:rPr>
                <w:rFonts w:ascii="Meiryo UI" w:hAnsi="Meiryo UI" w:hint="eastAsia"/>
              </w:rPr>
              <w:t>大阪府農薬管理指導士の育成・研修の開催</w:t>
            </w:r>
            <w:r w:rsidR="004E5067" w:rsidRPr="004772DA">
              <w:rPr>
                <w:rFonts w:ascii="Meiryo UI" w:hAnsi="Meiryo UI" w:hint="eastAsia"/>
              </w:rPr>
              <w:t>（農政室）</w:t>
            </w:r>
          </w:p>
        </w:tc>
      </w:tr>
      <w:tr w:rsidR="00FB4F86" w:rsidRPr="00F308B5" w14:paraId="35BEC882" w14:textId="77777777" w:rsidTr="00EE0410">
        <w:trPr>
          <w:trHeight w:val="473"/>
        </w:trPr>
        <w:tc>
          <w:tcPr>
            <w:tcW w:w="9060" w:type="dxa"/>
            <w:vAlign w:val="center"/>
          </w:tcPr>
          <w:p w14:paraId="2E3EAEA5" w14:textId="1A657CDF" w:rsidR="00FB4F86" w:rsidRPr="00491CD9" w:rsidRDefault="004772DA" w:rsidP="004772DA">
            <w:pPr>
              <w:spacing w:line="360" w:lineRule="exact"/>
              <w:ind w:firstLineChars="100" w:firstLine="240"/>
              <w:jc w:val="left"/>
              <w:rPr>
                <w:rFonts w:ascii="Meiryo UI" w:hAnsi="Meiryo UI"/>
                <w:color w:val="000000" w:themeColor="text1"/>
              </w:rPr>
            </w:pPr>
            <w:r w:rsidRPr="00491CD9">
              <w:rPr>
                <w:rFonts w:ascii="Meiryo UI" w:hAnsi="Meiryo UI" w:hint="eastAsia"/>
                <w:color w:val="000000" w:themeColor="text1"/>
              </w:rPr>
              <w:t>農薬使用の指導的立場にある大阪府農薬管理指導士の育成・研修を開催します。また、農業者への農薬適正使用のための資料を</w:t>
            </w:r>
            <w:r w:rsidRPr="00491CD9">
              <w:rPr>
                <w:rFonts w:ascii="Meiryo UI" w:hAnsi="Meiryo UI"/>
                <w:color w:val="000000" w:themeColor="text1"/>
              </w:rPr>
              <w:t>HPに掲載し、農薬の適正使用を推進します。</w:t>
            </w:r>
          </w:p>
        </w:tc>
      </w:tr>
      <w:tr w:rsidR="00F308B5" w:rsidRPr="00F308B5" w14:paraId="6D24A262" w14:textId="77777777" w:rsidTr="00EE0410">
        <w:trPr>
          <w:trHeight w:val="454"/>
        </w:trPr>
        <w:tc>
          <w:tcPr>
            <w:tcW w:w="9060" w:type="dxa"/>
            <w:shd w:val="clear" w:color="auto" w:fill="DEEAF6" w:themeFill="accent1" w:themeFillTint="33"/>
            <w:vAlign w:val="center"/>
          </w:tcPr>
          <w:p w14:paraId="521AE734" w14:textId="3E760E2E" w:rsidR="00A73CB1" w:rsidRPr="00491CD9" w:rsidRDefault="00A73CB1" w:rsidP="00F308B5">
            <w:pPr>
              <w:spacing w:line="360" w:lineRule="exact"/>
              <w:jc w:val="left"/>
              <w:rPr>
                <w:rFonts w:ascii="Meiryo UI" w:hAnsi="Meiryo UI"/>
                <w:color w:val="000000" w:themeColor="text1"/>
              </w:rPr>
            </w:pPr>
            <w:r w:rsidRPr="00491CD9">
              <w:rPr>
                <w:rFonts w:ascii="Meiryo UI" w:hAnsi="Meiryo UI" w:hint="eastAsia"/>
                <w:color w:val="000000" w:themeColor="text1"/>
              </w:rPr>
              <w:t>㊵　家畜の飼養衛生管理</w:t>
            </w:r>
            <w:r w:rsidR="00314A67" w:rsidRPr="00491CD9">
              <w:rPr>
                <w:rFonts w:ascii="Meiryo UI" w:hAnsi="Meiryo UI" w:hint="eastAsia"/>
                <w:color w:val="000000" w:themeColor="text1"/>
              </w:rPr>
              <w:t>等</w:t>
            </w:r>
            <w:r w:rsidRPr="00491CD9">
              <w:rPr>
                <w:rFonts w:ascii="Meiryo UI" w:hAnsi="Meiryo UI" w:hint="eastAsia"/>
                <w:color w:val="000000" w:themeColor="text1"/>
              </w:rPr>
              <w:t>の普及推進（動物愛護畜産課・家畜保健衛生所）</w:t>
            </w:r>
          </w:p>
        </w:tc>
      </w:tr>
      <w:tr w:rsidR="00FB4F86" w:rsidRPr="00F308B5" w14:paraId="58397D26" w14:textId="77777777" w:rsidTr="00EE0410">
        <w:trPr>
          <w:trHeight w:val="473"/>
        </w:trPr>
        <w:tc>
          <w:tcPr>
            <w:tcW w:w="9060" w:type="dxa"/>
            <w:vAlign w:val="center"/>
          </w:tcPr>
          <w:p w14:paraId="183C313C" w14:textId="19EE8B97" w:rsidR="00FB4F86" w:rsidRPr="00F308B5" w:rsidRDefault="00FB4F86" w:rsidP="00FB4F86">
            <w:pPr>
              <w:spacing w:line="360" w:lineRule="exact"/>
              <w:ind w:firstLineChars="100" w:firstLine="240"/>
              <w:jc w:val="left"/>
              <w:rPr>
                <w:rFonts w:ascii="Meiryo UI" w:hAnsi="Meiryo UI"/>
              </w:rPr>
            </w:pPr>
            <w:r>
              <w:rPr>
                <w:rFonts w:ascii="Meiryo UI" w:hAnsi="Meiryo UI" w:hint="eastAsia"/>
              </w:rPr>
              <w:t>畜産農家等に、家畜疾病の発生状況等について「家畜保健衛生所情報」を配布するなど情報を提供するとともに</w:t>
            </w:r>
            <w:r w:rsidRPr="00FB4F86">
              <w:rPr>
                <w:rFonts w:ascii="Meiryo UI" w:hAnsi="Meiryo UI" w:hint="eastAsia"/>
              </w:rPr>
              <w:t>、家畜の管理、疾病予防について講習会を実施し、生産農家の衛生管理を推進します。</w:t>
            </w:r>
          </w:p>
        </w:tc>
      </w:tr>
      <w:tr w:rsidR="00F308B5" w:rsidRPr="00F308B5" w14:paraId="436CC374" w14:textId="77777777" w:rsidTr="00EE0410">
        <w:trPr>
          <w:trHeight w:val="454"/>
        </w:trPr>
        <w:tc>
          <w:tcPr>
            <w:tcW w:w="9060" w:type="dxa"/>
            <w:shd w:val="clear" w:color="auto" w:fill="DEEAF6" w:themeFill="accent1" w:themeFillTint="33"/>
            <w:vAlign w:val="center"/>
          </w:tcPr>
          <w:p w14:paraId="357ACF3A" w14:textId="390151F6" w:rsidR="00F308B5" w:rsidRPr="005824E8" w:rsidRDefault="00D101F3" w:rsidP="00F308B5">
            <w:pPr>
              <w:spacing w:line="360" w:lineRule="exact"/>
              <w:jc w:val="left"/>
              <w:rPr>
                <w:rFonts w:ascii="Meiryo UI" w:hAnsi="Meiryo UI"/>
              </w:rPr>
            </w:pPr>
            <w:r>
              <w:rPr>
                <w:rFonts w:ascii="Meiryo UI" w:hAnsi="Meiryo UI" w:hint="eastAsia"/>
              </w:rPr>
              <w:t>㊶</w:t>
            </w:r>
            <w:r w:rsidR="00D110AC">
              <w:rPr>
                <w:rFonts w:ascii="Meiryo UI" w:hAnsi="Meiryo UI" w:hint="eastAsia"/>
              </w:rPr>
              <w:t xml:space="preserve">　</w:t>
            </w:r>
            <w:r w:rsidR="00F308B5" w:rsidRPr="005824E8">
              <w:rPr>
                <w:rFonts w:ascii="Meiryo UI" w:hAnsi="Meiryo UI" w:hint="eastAsia"/>
              </w:rPr>
              <w:t>養殖場等に対する魚類防疫に関する講習会の実施</w:t>
            </w:r>
            <w:r w:rsidR="004E5067" w:rsidRPr="005824E8">
              <w:rPr>
                <w:rFonts w:ascii="Meiryo UI" w:hAnsi="Meiryo UI" w:hint="eastAsia"/>
              </w:rPr>
              <w:t>（水産課）</w:t>
            </w:r>
          </w:p>
        </w:tc>
      </w:tr>
      <w:tr w:rsidR="00FB4F86" w:rsidRPr="00F308B5" w14:paraId="131FD0F3" w14:textId="77777777" w:rsidTr="00EE0410">
        <w:trPr>
          <w:trHeight w:val="473"/>
        </w:trPr>
        <w:tc>
          <w:tcPr>
            <w:tcW w:w="9060" w:type="dxa"/>
            <w:vAlign w:val="center"/>
          </w:tcPr>
          <w:p w14:paraId="5EB64FCA" w14:textId="1FFC0CB5" w:rsidR="00FB4F86" w:rsidRPr="005824E8" w:rsidRDefault="00FB4F86" w:rsidP="00FB4F86">
            <w:pPr>
              <w:spacing w:line="360" w:lineRule="exact"/>
              <w:ind w:firstLineChars="100" w:firstLine="240"/>
              <w:jc w:val="left"/>
              <w:rPr>
                <w:rFonts w:ascii="Meiryo UI" w:hAnsi="Meiryo UI"/>
              </w:rPr>
            </w:pPr>
            <w:r w:rsidRPr="005824E8">
              <w:rPr>
                <w:rFonts w:ascii="Meiryo UI" w:hAnsi="Meiryo UI" w:hint="eastAsia"/>
              </w:rPr>
              <w:t>養殖魚介類の感染症疾病のまん延防止のため、養殖場等に対し、魚病講習会や水産用医薬品適正使用講習会を開催します。</w:t>
            </w:r>
          </w:p>
        </w:tc>
      </w:tr>
      <w:tr w:rsidR="00F308B5" w:rsidRPr="00F308B5" w14:paraId="367C0ECB" w14:textId="77777777" w:rsidTr="00EE0410">
        <w:trPr>
          <w:trHeight w:val="454"/>
        </w:trPr>
        <w:tc>
          <w:tcPr>
            <w:tcW w:w="9060" w:type="dxa"/>
            <w:shd w:val="clear" w:color="auto" w:fill="DEEAF6" w:themeFill="accent1" w:themeFillTint="33"/>
            <w:vAlign w:val="center"/>
          </w:tcPr>
          <w:p w14:paraId="5F03F933" w14:textId="5621AEA9" w:rsidR="00F308B5" w:rsidRPr="00BE16E2" w:rsidRDefault="00D101F3" w:rsidP="00F308B5">
            <w:pPr>
              <w:spacing w:line="360" w:lineRule="exact"/>
              <w:jc w:val="left"/>
              <w:rPr>
                <w:rFonts w:ascii="Meiryo UI" w:hAnsi="Meiryo UI"/>
                <w:highlight w:val="yellow"/>
              </w:rPr>
            </w:pPr>
            <w:r>
              <w:rPr>
                <w:rFonts w:ascii="Meiryo UI" w:hAnsi="Meiryo UI" w:hint="eastAsia"/>
              </w:rPr>
              <w:t>㊷</w:t>
            </w:r>
            <w:r w:rsidR="00D110AC">
              <w:rPr>
                <w:rFonts w:ascii="Meiryo UI" w:hAnsi="Meiryo UI" w:hint="eastAsia"/>
              </w:rPr>
              <w:t xml:space="preserve">　</w:t>
            </w:r>
            <w:r w:rsidR="00F308B5" w:rsidRPr="004772DA">
              <w:rPr>
                <w:rFonts w:ascii="Meiryo UI" w:hAnsi="Meiryo UI" w:hint="eastAsia"/>
              </w:rPr>
              <w:t>大阪エコ農産物認証制度の推進</w:t>
            </w:r>
            <w:r w:rsidR="004E5067" w:rsidRPr="004772DA">
              <w:rPr>
                <w:rFonts w:ascii="Meiryo UI" w:hAnsi="Meiryo UI" w:hint="eastAsia"/>
              </w:rPr>
              <w:t>（農政室）</w:t>
            </w:r>
          </w:p>
        </w:tc>
      </w:tr>
      <w:tr w:rsidR="00FB4F86" w:rsidRPr="00F308B5" w14:paraId="70BFFBF5" w14:textId="77777777" w:rsidTr="00EE0410">
        <w:trPr>
          <w:trHeight w:val="473"/>
        </w:trPr>
        <w:tc>
          <w:tcPr>
            <w:tcW w:w="9060" w:type="dxa"/>
            <w:vAlign w:val="center"/>
          </w:tcPr>
          <w:p w14:paraId="64D85C93" w14:textId="77777777" w:rsidR="004772DA" w:rsidRPr="00E13415" w:rsidRDefault="004772DA" w:rsidP="004772DA">
            <w:pPr>
              <w:spacing w:line="360" w:lineRule="exact"/>
              <w:ind w:firstLineChars="100" w:firstLine="240"/>
              <w:jc w:val="left"/>
              <w:rPr>
                <w:rFonts w:ascii="Meiryo UI" w:hAnsi="Meiryo UI"/>
              </w:rPr>
            </w:pPr>
            <w:r w:rsidRPr="00E13415">
              <w:rPr>
                <w:rFonts w:ascii="Meiryo UI" w:hAnsi="Meiryo UI" w:hint="eastAsia"/>
              </w:rPr>
              <w:t>環境への負荷を軽減しながら、府民が求める安全安心な農産物を生産する「大阪エコ農産物認証制度」を推進します。</w:t>
            </w:r>
          </w:p>
          <w:p w14:paraId="5B644FF0" w14:textId="0607C635" w:rsidR="004772DA" w:rsidRPr="00E13415" w:rsidRDefault="004772DA" w:rsidP="004772DA">
            <w:pPr>
              <w:spacing w:line="360" w:lineRule="exact"/>
              <w:ind w:firstLineChars="100" w:firstLine="240"/>
              <w:jc w:val="left"/>
              <w:rPr>
                <w:rFonts w:ascii="Meiryo UI" w:hAnsi="Meiryo UI"/>
              </w:rPr>
            </w:pPr>
            <w:r w:rsidRPr="00E13415">
              <w:rPr>
                <w:rFonts w:ascii="Meiryo UI" w:hAnsi="Meiryo UI" w:hint="eastAsia"/>
              </w:rPr>
              <w:t>農薬の使用回数を減らすため、天敵や防除資材、微生物農薬</w:t>
            </w:r>
            <w:r w:rsidR="00831639" w:rsidRPr="003B69E5">
              <w:rPr>
                <w:rFonts w:ascii="Meiryo UI" w:hAnsi="Meiryo UI" w:hint="eastAsia"/>
                <w:vertAlign w:val="superscript"/>
              </w:rPr>
              <w:t>※</w:t>
            </w:r>
            <w:r w:rsidRPr="00E13415">
              <w:rPr>
                <w:rFonts w:ascii="Meiryo UI" w:hAnsi="Meiryo UI" w:hint="eastAsia"/>
              </w:rPr>
              <w:t>等を用いた病害虫の総合防除技術について普及推進します。</w:t>
            </w:r>
          </w:p>
          <w:p w14:paraId="4F6F0281" w14:textId="325B908A" w:rsidR="00FB4F86" w:rsidRPr="00E13415" w:rsidRDefault="004772DA" w:rsidP="00D101F3">
            <w:pPr>
              <w:spacing w:line="360" w:lineRule="exact"/>
              <w:jc w:val="left"/>
              <w:rPr>
                <w:rFonts w:ascii="Meiryo UI" w:hAnsi="Meiryo UI"/>
              </w:rPr>
            </w:pPr>
            <w:r w:rsidRPr="00E13415">
              <w:rPr>
                <w:rFonts w:ascii="Meiryo UI" w:hAnsi="Meiryo UI" w:hint="eastAsia"/>
              </w:rPr>
              <w:t>（この制度は、農薬と化学肥料（チッソ）の使用量が、府内の標準的な使用量の半分以下になるように府が設定した基準以下で栽培された農産物を、市町村・ＪＡ等と連携して府が認証するものです。認証された農産物は、認証マークを貼付して販売されます。）</w:t>
            </w:r>
          </w:p>
        </w:tc>
      </w:tr>
    </w:tbl>
    <w:p w14:paraId="6D9423FA" w14:textId="79E29C04" w:rsidR="00BA69B4" w:rsidRDefault="00BA69B4" w:rsidP="00BA69B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3E2DD0" w:rsidRPr="00505A92" w14:paraId="354FC7BD" w14:textId="77777777" w:rsidTr="00E037C1">
        <w:trPr>
          <w:trHeight w:val="454"/>
        </w:trPr>
        <w:tc>
          <w:tcPr>
            <w:tcW w:w="9060" w:type="dxa"/>
            <w:shd w:val="clear" w:color="auto" w:fill="0070C0"/>
            <w:vAlign w:val="center"/>
          </w:tcPr>
          <w:p w14:paraId="34622C71" w14:textId="326058AF" w:rsidR="003E2DD0" w:rsidRPr="00505A92" w:rsidRDefault="003E2DD0" w:rsidP="003E2DD0">
            <w:pPr>
              <w:spacing w:line="360" w:lineRule="exact"/>
              <w:jc w:val="left"/>
              <w:rPr>
                <w:rFonts w:ascii="Meiryo UI" w:hAnsi="Meiryo UI"/>
                <w:b/>
                <w:color w:val="FFFFFF" w:themeColor="background1"/>
              </w:rPr>
            </w:pPr>
            <w:r>
              <w:rPr>
                <w:rFonts w:ascii="Meiryo UI" w:hAnsi="Meiryo UI" w:hint="eastAsia"/>
                <w:b/>
                <w:color w:val="FFFFFF" w:themeColor="background1"/>
                <w:sz w:val="28"/>
              </w:rPr>
              <w:t>府関連施設（(地独</w:t>
            </w:r>
            <w:r>
              <w:rPr>
                <w:rFonts w:ascii="Meiryo UI" w:hAnsi="Meiryo UI"/>
                <w:b/>
                <w:color w:val="FFFFFF" w:themeColor="background1"/>
                <w:sz w:val="28"/>
              </w:rPr>
              <w:t>)</w:t>
            </w:r>
            <w:r>
              <w:rPr>
                <w:rFonts w:ascii="Meiryo UI" w:hAnsi="Meiryo UI" w:hint="eastAsia"/>
                <w:b/>
                <w:color w:val="FFFFFF" w:themeColor="background1"/>
                <w:sz w:val="28"/>
              </w:rPr>
              <w:t>大阪府立環境農林水産総合研究所）</w:t>
            </w:r>
            <w:r w:rsidR="007232E6">
              <w:rPr>
                <w:rFonts w:ascii="Meiryo UI" w:hAnsi="Meiryo UI" w:hint="eastAsia"/>
                <w:b/>
                <w:color w:val="FFFFFF" w:themeColor="background1"/>
                <w:sz w:val="28"/>
              </w:rPr>
              <w:t>の取組事業</w:t>
            </w:r>
          </w:p>
        </w:tc>
      </w:tr>
      <w:tr w:rsidR="003E2DD0" w:rsidRPr="0080740E" w14:paraId="4E622FBC" w14:textId="77777777" w:rsidTr="00E037C1">
        <w:trPr>
          <w:trHeight w:val="454"/>
        </w:trPr>
        <w:tc>
          <w:tcPr>
            <w:tcW w:w="9060" w:type="dxa"/>
            <w:shd w:val="clear" w:color="auto" w:fill="DEEAF6" w:themeFill="accent1" w:themeFillTint="33"/>
            <w:vAlign w:val="center"/>
          </w:tcPr>
          <w:p w14:paraId="50AE6B96" w14:textId="6025090F" w:rsidR="003E2DD0" w:rsidRPr="00DE1526" w:rsidRDefault="003E2DD0" w:rsidP="00314A67">
            <w:pPr>
              <w:spacing w:line="360" w:lineRule="exact"/>
              <w:ind w:left="240" w:hangingChars="100" w:hanging="240"/>
              <w:jc w:val="left"/>
              <w:rPr>
                <w:rFonts w:ascii="Meiryo UI" w:hAnsi="Meiryo UI"/>
              </w:rPr>
            </w:pPr>
            <w:r w:rsidRPr="00E13415">
              <w:rPr>
                <w:rFonts w:ascii="Meiryo UI" w:hAnsi="Meiryo UI" w:hint="eastAsia"/>
              </w:rPr>
              <w:t>◎　環境農林水産技術支援のためのセミナーの開催</w:t>
            </w:r>
          </w:p>
        </w:tc>
      </w:tr>
      <w:tr w:rsidR="003E2DD0" w:rsidRPr="0080740E" w14:paraId="290BC0DD" w14:textId="77777777" w:rsidTr="00E037C1">
        <w:trPr>
          <w:trHeight w:val="409"/>
        </w:trPr>
        <w:tc>
          <w:tcPr>
            <w:tcW w:w="9060" w:type="dxa"/>
            <w:vAlign w:val="center"/>
          </w:tcPr>
          <w:p w14:paraId="27CE1BC3" w14:textId="6989D2EB" w:rsidR="003E2DD0" w:rsidRPr="00DE1526" w:rsidRDefault="003E2DD0" w:rsidP="003E2DD0">
            <w:pPr>
              <w:spacing w:line="360" w:lineRule="exact"/>
              <w:ind w:firstLineChars="100" w:firstLine="240"/>
              <w:jc w:val="left"/>
              <w:rPr>
                <w:rFonts w:ascii="Meiryo UI" w:hAnsi="Meiryo UI"/>
              </w:rPr>
            </w:pPr>
            <w:r w:rsidRPr="00E13415">
              <w:rPr>
                <w:rFonts w:ascii="Meiryo UI" w:hAnsi="Meiryo UI" w:hint="eastAsia"/>
              </w:rPr>
              <w:t>環境農林水産分野における技術開発等の研究成果を普及するためにセミナーを開催します。</w:t>
            </w:r>
          </w:p>
        </w:tc>
      </w:tr>
      <w:tr w:rsidR="003E2DD0" w:rsidRPr="0080740E" w14:paraId="0DB1FAA5" w14:textId="77777777" w:rsidTr="00E037C1">
        <w:trPr>
          <w:trHeight w:val="409"/>
        </w:trPr>
        <w:tc>
          <w:tcPr>
            <w:tcW w:w="9060" w:type="dxa"/>
            <w:shd w:val="clear" w:color="auto" w:fill="DEEAF6" w:themeFill="accent1" w:themeFillTint="33"/>
            <w:vAlign w:val="center"/>
          </w:tcPr>
          <w:p w14:paraId="46719019" w14:textId="2D06E267" w:rsidR="003E2DD0" w:rsidRPr="00DE1526" w:rsidRDefault="003E2DD0" w:rsidP="00314A67">
            <w:pPr>
              <w:spacing w:line="360" w:lineRule="exact"/>
              <w:ind w:left="240" w:hangingChars="100" w:hanging="240"/>
              <w:jc w:val="left"/>
              <w:rPr>
                <w:rFonts w:ascii="Meiryo UI" w:hAnsi="Meiryo UI"/>
              </w:rPr>
            </w:pPr>
            <w:r w:rsidRPr="00E13415">
              <w:rPr>
                <w:rFonts w:ascii="Meiryo UI" w:hAnsi="Meiryo UI" w:hint="eastAsia"/>
              </w:rPr>
              <w:t>◎　農林水産業、畜産業、食品産業等に係る技術相談等の対応</w:t>
            </w:r>
          </w:p>
        </w:tc>
      </w:tr>
      <w:tr w:rsidR="003E2DD0" w:rsidRPr="0080740E" w14:paraId="0E7F41E0" w14:textId="77777777" w:rsidTr="00E037C1">
        <w:trPr>
          <w:trHeight w:val="409"/>
        </w:trPr>
        <w:tc>
          <w:tcPr>
            <w:tcW w:w="9060" w:type="dxa"/>
            <w:vAlign w:val="center"/>
          </w:tcPr>
          <w:p w14:paraId="02158440" w14:textId="6DF14301" w:rsidR="003E2DD0" w:rsidRPr="00DE1526" w:rsidRDefault="003E2DD0" w:rsidP="003E2DD0">
            <w:pPr>
              <w:spacing w:line="360" w:lineRule="exact"/>
              <w:ind w:firstLineChars="100" w:firstLine="240"/>
              <w:jc w:val="left"/>
              <w:rPr>
                <w:rFonts w:ascii="Meiryo UI" w:hAnsi="Meiryo UI"/>
              </w:rPr>
            </w:pPr>
            <w:r w:rsidRPr="00E13415">
              <w:rPr>
                <w:rFonts w:ascii="Meiryo UI" w:hAnsi="Meiryo UI" w:hint="eastAsia"/>
              </w:rPr>
              <w:t>技術相談や指導、共同・受託研究、依頼検査の実施等、環境農林水産分野における技術開発や支援を行います。</w:t>
            </w:r>
          </w:p>
        </w:tc>
      </w:tr>
      <w:tr w:rsidR="003E2DD0" w:rsidRPr="0080740E" w14:paraId="0616FE31" w14:textId="77777777" w:rsidTr="00E037C1">
        <w:trPr>
          <w:trHeight w:val="409"/>
        </w:trPr>
        <w:tc>
          <w:tcPr>
            <w:tcW w:w="9060" w:type="dxa"/>
            <w:shd w:val="clear" w:color="auto" w:fill="DEEAF6" w:themeFill="accent1" w:themeFillTint="33"/>
            <w:vAlign w:val="center"/>
          </w:tcPr>
          <w:p w14:paraId="00D853E4" w14:textId="11E5E12E" w:rsidR="003E2DD0" w:rsidRPr="00DE1526" w:rsidRDefault="003E2DD0" w:rsidP="00314A67">
            <w:pPr>
              <w:spacing w:line="360" w:lineRule="exact"/>
              <w:jc w:val="left"/>
              <w:rPr>
                <w:rFonts w:ascii="Meiryo UI" w:hAnsi="Meiryo UI"/>
              </w:rPr>
            </w:pPr>
            <w:r w:rsidRPr="00E13415">
              <w:rPr>
                <w:rFonts w:ascii="Meiryo UI" w:hAnsi="Meiryo UI" w:hint="eastAsia"/>
              </w:rPr>
              <w:t>◎　食品関連実験室の活用</w:t>
            </w:r>
          </w:p>
        </w:tc>
      </w:tr>
      <w:tr w:rsidR="003E2DD0" w:rsidRPr="0080740E" w14:paraId="571E51C6" w14:textId="77777777" w:rsidTr="00E037C1">
        <w:trPr>
          <w:trHeight w:val="409"/>
        </w:trPr>
        <w:tc>
          <w:tcPr>
            <w:tcW w:w="9060" w:type="dxa"/>
            <w:vAlign w:val="center"/>
          </w:tcPr>
          <w:p w14:paraId="4B4953BD" w14:textId="4EE54745" w:rsidR="003E2DD0" w:rsidRPr="00DE1526" w:rsidRDefault="003E2DD0" w:rsidP="003E2DD0">
            <w:pPr>
              <w:spacing w:line="360" w:lineRule="exact"/>
              <w:ind w:firstLineChars="100" w:firstLine="240"/>
              <w:jc w:val="left"/>
              <w:rPr>
                <w:rFonts w:ascii="Meiryo UI" w:hAnsi="Meiryo UI"/>
              </w:rPr>
            </w:pPr>
            <w:r w:rsidRPr="00E13415">
              <w:rPr>
                <w:rFonts w:ascii="Meiryo UI" w:hAnsi="Meiryo UI" w:hint="eastAsia"/>
              </w:rPr>
              <w:t>環境農林水産総合研究所内の</w:t>
            </w:r>
            <w:r w:rsidRPr="009A4A63">
              <w:rPr>
                <w:rFonts w:ascii="Meiryo UI" w:hAnsi="Meiryo UI" w:hint="eastAsia"/>
              </w:rPr>
              <w:t>施設・機器</w:t>
            </w:r>
            <w:r w:rsidRPr="00E13415">
              <w:rPr>
                <w:rFonts w:ascii="Meiryo UI" w:hAnsi="Meiryo UI" w:hint="eastAsia"/>
              </w:rPr>
              <w:t>を活用し、農や食に関わる府民、団体、事業者等に研究所で開発された技術を広く普及します。</w:t>
            </w:r>
          </w:p>
        </w:tc>
      </w:tr>
    </w:tbl>
    <w:p w14:paraId="29299233" w14:textId="77777777" w:rsidR="003E2DD0" w:rsidRDefault="003E2DD0" w:rsidP="00BA69B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BA69B4" w:rsidRPr="00B478F1" w14:paraId="7B594EC6" w14:textId="77777777" w:rsidTr="001A2355">
        <w:trPr>
          <w:trHeight w:val="454"/>
        </w:trPr>
        <w:tc>
          <w:tcPr>
            <w:tcW w:w="9060" w:type="dxa"/>
            <w:shd w:val="clear" w:color="auto" w:fill="0070C0"/>
            <w:vAlign w:val="center"/>
          </w:tcPr>
          <w:p w14:paraId="67351AFD" w14:textId="77777777" w:rsidR="00BA69B4" w:rsidRPr="00B478F1" w:rsidRDefault="00BA69B4" w:rsidP="009B4EB8">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B478F1">
              <w:rPr>
                <w:rFonts w:ascii="Meiryo UI" w:hAnsi="Meiryo UI" w:hint="eastAsia"/>
                <w:b/>
                <w:color w:val="FFFFFF" w:themeColor="background1"/>
                <w:sz w:val="28"/>
              </w:rPr>
              <w:t>事業者の取組ポイント</w:t>
            </w:r>
          </w:p>
        </w:tc>
      </w:tr>
      <w:tr w:rsidR="009B4EB8" w14:paraId="45ACA81B" w14:textId="77777777" w:rsidTr="001A2355">
        <w:trPr>
          <w:trHeight w:val="454"/>
        </w:trPr>
        <w:tc>
          <w:tcPr>
            <w:tcW w:w="9060" w:type="dxa"/>
            <w:vAlign w:val="center"/>
          </w:tcPr>
          <w:p w14:paraId="20EC1447" w14:textId="32056D49" w:rsidR="009B4EB8" w:rsidRPr="00B478F1" w:rsidRDefault="00243C61" w:rsidP="00243C61">
            <w:pPr>
              <w:pStyle w:val="aa"/>
              <w:numPr>
                <w:ilvl w:val="0"/>
                <w:numId w:val="12"/>
              </w:numPr>
              <w:spacing w:line="360" w:lineRule="exact"/>
              <w:ind w:leftChars="0"/>
              <w:jc w:val="left"/>
              <w:rPr>
                <w:rFonts w:ascii="Meiryo UI" w:hAnsi="Meiryo UI"/>
              </w:rPr>
            </w:pPr>
            <w:r w:rsidRPr="00B478F1">
              <w:rPr>
                <w:rFonts w:ascii="Meiryo UI" w:eastAsia="Meiryo UI" w:hAnsi="Meiryo UI" w:hint="eastAsia"/>
                <w:sz w:val="24"/>
              </w:rPr>
              <w:t>GAP</w:t>
            </w:r>
            <w:r w:rsidR="003F28A7" w:rsidRPr="00B478F1">
              <w:rPr>
                <w:rFonts w:ascii="Meiryo UI" w:eastAsia="Meiryo UI" w:hAnsi="Meiryo UI" w:hint="eastAsia"/>
                <w:sz w:val="24"/>
                <w:vertAlign w:val="superscript"/>
              </w:rPr>
              <w:t>※</w:t>
            </w:r>
            <w:r w:rsidRPr="00B478F1">
              <w:rPr>
                <w:rFonts w:ascii="Meiryo UI" w:eastAsia="Meiryo UI" w:hAnsi="Meiryo UI" w:hint="eastAsia"/>
                <w:sz w:val="24"/>
              </w:rPr>
              <w:t>等の考え方を取り入れた自主衛生管理手法を導入しましょう。</w:t>
            </w:r>
          </w:p>
          <w:p w14:paraId="4865FA5A" w14:textId="77777777" w:rsidR="00243C61" w:rsidRPr="00B478F1" w:rsidRDefault="00243C61" w:rsidP="00243C61">
            <w:pPr>
              <w:pStyle w:val="aa"/>
              <w:numPr>
                <w:ilvl w:val="0"/>
                <w:numId w:val="12"/>
              </w:numPr>
              <w:spacing w:line="360" w:lineRule="exact"/>
              <w:ind w:leftChars="0"/>
              <w:jc w:val="left"/>
              <w:rPr>
                <w:rFonts w:ascii="Meiryo UI" w:hAnsi="Meiryo UI"/>
              </w:rPr>
            </w:pPr>
            <w:r w:rsidRPr="00B478F1">
              <w:rPr>
                <w:rFonts w:ascii="Meiryo UI" w:eastAsia="Meiryo UI" w:hAnsi="Meiryo UI" w:hint="eastAsia"/>
                <w:sz w:val="24"/>
              </w:rPr>
              <w:t>食品の安全性確保のため、行政の技術支援を活用しましょう。</w:t>
            </w:r>
          </w:p>
          <w:p w14:paraId="2C2FED3B" w14:textId="036EF527" w:rsidR="00243C61" w:rsidRPr="00B478F1" w:rsidRDefault="00243C61" w:rsidP="00243C61">
            <w:pPr>
              <w:pStyle w:val="aa"/>
              <w:numPr>
                <w:ilvl w:val="0"/>
                <w:numId w:val="12"/>
              </w:numPr>
              <w:spacing w:line="360" w:lineRule="exact"/>
              <w:ind w:leftChars="0"/>
              <w:jc w:val="left"/>
              <w:rPr>
                <w:rFonts w:ascii="Meiryo UI" w:hAnsi="Meiryo UI"/>
              </w:rPr>
            </w:pPr>
            <w:r w:rsidRPr="00B478F1">
              <w:rPr>
                <w:rFonts w:ascii="Meiryo UI" w:eastAsia="Meiryo UI" w:hAnsi="Meiryo UI" w:hint="eastAsia"/>
                <w:sz w:val="24"/>
              </w:rPr>
              <w:t>府の認証等を活用し、自らの食の安全安心の確保に関する取組を府民に伝えることで、府民の食に対する信頼を向上させるように努めましょう。</w:t>
            </w:r>
          </w:p>
        </w:tc>
      </w:tr>
    </w:tbl>
    <w:p w14:paraId="0BB9EC14" w14:textId="77777777" w:rsidR="00BA69B4" w:rsidRDefault="00BA69B4" w:rsidP="00BA69B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BA69B4" w:rsidRPr="00B478F1" w14:paraId="50570281" w14:textId="77777777" w:rsidTr="001A2355">
        <w:trPr>
          <w:trHeight w:val="454"/>
        </w:trPr>
        <w:tc>
          <w:tcPr>
            <w:tcW w:w="9060" w:type="dxa"/>
            <w:shd w:val="clear" w:color="auto" w:fill="0070C0"/>
            <w:vAlign w:val="center"/>
          </w:tcPr>
          <w:p w14:paraId="76A26DB0" w14:textId="77777777" w:rsidR="00BA69B4" w:rsidRPr="00B478F1" w:rsidRDefault="00BA69B4" w:rsidP="009B4EB8">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B478F1">
              <w:rPr>
                <w:rFonts w:ascii="Meiryo UI" w:hAnsi="Meiryo UI" w:hint="eastAsia"/>
                <w:b/>
                <w:color w:val="FFFFFF" w:themeColor="background1"/>
                <w:sz w:val="28"/>
              </w:rPr>
              <w:t>期待される府民の取組ポイント</w:t>
            </w:r>
          </w:p>
        </w:tc>
      </w:tr>
      <w:tr w:rsidR="00243C61" w:rsidRPr="00D36D88" w14:paraId="48AE2FBD" w14:textId="77777777" w:rsidTr="003C70BA">
        <w:trPr>
          <w:trHeight w:val="454"/>
        </w:trPr>
        <w:tc>
          <w:tcPr>
            <w:tcW w:w="9060" w:type="dxa"/>
            <w:vAlign w:val="center"/>
          </w:tcPr>
          <w:p w14:paraId="4582DEE7" w14:textId="33D32EBE" w:rsidR="00243C61" w:rsidRPr="00B478F1" w:rsidRDefault="00243C61" w:rsidP="00243C61">
            <w:pPr>
              <w:pStyle w:val="aa"/>
              <w:numPr>
                <w:ilvl w:val="0"/>
                <w:numId w:val="13"/>
              </w:numPr>
              <w:spacing w:line="360" w:lineRule="exact"/>
              <w:ind w:leftChars="0"/>
              <w:jc w:val="left"/>
              <w:rPr>
                <w:rFonts w:ascii="Meiryo UI" w:hAnsi="Meiryo UI"/>
              </w:rPr>
            </w:pPr>
            <w:r w:rsidRPr="00B478F1">
              <w:rPr>
                <w:rFonts w:ascii="Meiryo UI" w:eastAsia="Meiryo UI" w:hAnsi="Meiryo UI" w:cs="Meiryo UI" w:hint="eastAsia"/>
                <w:sz w:val="24"/>
              </w:rPr>
              <w:t>府の認証に関する情報を入手するなど、食品関連事業者の取組を知り、理解を深めましょう。</w:t>
            </w:r>
          </w:p>
        </w:tc>
      </w:tr>
    </w:tbl>
    <w:p w14:paraId="365D6B07" w14:textId="77777777" w:rsidR="00A24F93" w:rsidRPr="00243C61" w:rsidRDefault="00A24F93" w:rsidP="00A24F93">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3652"/>
        <w:gridCol w:w="1802"/>
        <w:gridCol w:w="1803"/>
        <w:gridCol w:w="1803"/>
      </w:tblGrid>
      <w:tr w:rsidR="00687B93" w:rsidRPr="00505A92" w14:paraId="417FD18E" w14:textId="77777777" w:rsidTr="001A2355">
        <w:trPr>
          <w:trHeight w:val="624"/>
        </w:trPr>
        <w:tc>
          <w:tcPr>
            <w:tcW w:w="3652" w:type="dxa"/>
            <w:shd w:val="clear" w:color="auto" w:fill="0070C0"/>
            <w:vAlign w:val="center"/>
          </w:tcPr>
          <w:p w14:paraId="38DFC5D5" w14:textId="77777777" w:rsidR="00687B93" w:rsidRPr="00A24F93"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22"/>
              </w:rPr>
              <w:t>目標指標</w:t>
            </w:r>
          </w:p>
        </w:tc>
        <w:tc>
          <w:tcPr>
            <w:tcW w:w="1802" w:type="dxa"/>
            <w:tcBorders>
              <w:right w:val="double" w:sz="4" w:space="0" w:color="auto"/>
            </w:tcBorders>
            <w:shd w:val="clear" w:color="auto" w:fill="0070C0"/>
            <w:vAlign w:val="center"/>
          </w:tcPr>
          <w:p w14:paraId="65C4B7D7" w14:textId="77777777" w:rsidR="00687B93" w:rsidRPr="009769D8" w:rsidRDefault="00687B93" w:rsidP="00687B93">
            <w:pPr>
              <w:widowControl/>
              <w:adjustRightInd w:val="0"/>
              <w:snapToGrid w:val="0"/>
              <w:spacing w:line="280" w:lineRule="exact"/>
              <w:jc w:val="center"/>
              <w:rPr>
                <w:rFonts w:ascii="Meiryo UI" w:hAnsi="Meiryo UI" w:cs="ＭＳ Ｐゴシック"/>
                <w:b/>
                <w:color w:val="FFFFFF" w:themeColor="background1"/>
                <w:kern w:val="0"/>
                <w:sz w:val="16"/>
                <w:szCs w:val="18"/>
              </w:rPr>
            </w:pPr>
            <w:r w:rsidRPr="009769D8">
              <w:rPr>
                <w:rFonts w:ascii="Meiryo UI" w:hAnsi="Meiryo UI" w:cs="ＭＳ Ｐゴシック" w:hint="eastAsia"/>
                <w:b/>
                <w:color w:val="FFFFFF" w:themeColor="background1"/>
                <w:kern w:val="0"/>
                <w:sz w:val="22"/>
              </w:rPr>
              <w:t>基準値</w:t>
            </w:r>
          </w:p>
          <w:p w14:paraId="76045C29" w14:textId="46CDB063" w:rsidR="00687B93" w:rsidRPr="00505A92" w:rsidRDefault="00687B93" w:rsidP="00687B93">
            <w:pPr>
              <w:spacing w:line="280" w:lineRule="exact"/>
              <w:jc w:val="center"/>
              <w:rPr>
                <w:rFonts w:ascii="Meiryo UI" w:hAnsi="Meiryo UI"/>
                <w:b/>
                <w:color w:val="FFFFFF" w:themeColor="background1"/>
              </w:rPr>
            </w:pPr>
            <w:r w:rsidRPr="00687B93">
              <w:rPr>
                <w:rFonts w:ascii="Meiryo UI" w:hAnsi="Meiryo UI" w:cs="ＭＳ Ｐゴシック"/>
                <w:b/>
                <w:color w:val="FFFFFF" w:themeColor="background1"/>
                <w:kern w:val="0"/>
                <w:sz w:val="18"/>
                <w:szCs w:val="18"/>
              </w:rPr>
              <w:t>(</w:t>
            </w:r>
            <w:r w:rsidRPr="00687B93">
              <w:rPr>
                <w:rFonts w:ascii="Meiryo UI" w:hAnsi="Meiryo UI" w:cs="ＭＳ Ｐゴシック" w:hint="eastAsia"/>
                <w:b/>
                <w:color w:val="FFFFFF" w:themeColor="background1"/>
                <w:kern w:val="0"/>
                <w:sz w:val="18"/>
                <w:szCs w:val="18"/>
              </w:rPr>
              <w:t>令和３年度実績</w:t>
            </w:r>
            <w:r w:rsidRPr="00687B93">
              <w:rPr>
                <w:rFonts w:ascii="Meiryo UI" w:hAnsi="Meiryo UI" w:cs="ＭＳ Ｐゴシック"/>
                <w:b/>
                <w:color w:val="FFFFFF" w:themeColor="background1"/>
                <w:kern w:val="0"/>
                <w:sz w:val="18"/>
                <w:szCs w:val="18"/>
              </w:rPr>
              <w:t>）</w:t>
            </w:r>
          </w:p>
        </w:tc>
        <w:tc>
          <w:tcPr>
            <w:tcW w:w="1803" w:type="dxa"/>
            <w:tcBorders>
              <w:left w:val="double" w:sz="4" w:space="0" w:color="auto"/>
            </w:tcBorders>
            <w:shd w:val="clear" w:color="auto" w:fill="0070C0"/>
            <w:vAlign w:val="center"/>
          </w:tcPr>
          <w:p w14:paraId="205087CF" w14:textId="77777777"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目標</w:t>
            </w:r>
          </w:p>
          <w:p w14:paraId="4C76CDDD" w14:textId="77777777"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（令和５年度）</w:t>
            </w:r>
          </w:p>
        </w:tc>
        <w:tc>
          <w:tcPr>
            <w:tcW w:w="1803" w:type="dxa"/>
            <w:shd w:val="clear" w:color="auto" w:fill="0070C0"/>
            <w:vAlign w:val="center"/>
          </w:tcPr>
          <w:p w14:paraId="04C483EF" w14:textId="77777777" w:rsidR="00687B93" w:rsidRPr="009769D8" w:rsidRDefault="00687B93" w:rsidP="00687B93">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最終目標</w:t>
            </w:r>
          </w:p>
          <w:p w14:paraId="020629D7" w14:textId="77777777" w:rsidR="00687B93" w:rsidRPr="00505A92" w:rsidRDefault="00687B93" w:rsidP="00687B93">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（令和９年度）</w:t>
            </w:r>
          </w:p>
        </w:tc>
      </w:tr>
      <w:tr w:rsidR="00A24F93" w14:paraId="767C6713" w14:textId="77777777" w:rsidTr="001A2355">
        <w:trPr>
          <w:trHeight w:val="624"/>
        </w:trPr>
        <w:tc>
          <w:tcPr>
            <w:tcW w:w="3652" w:type="dxa"/>
            <w:vAlign w:val="center"/>
          </w:tcPr>
          <w:p w14:paraId="2A1363D0" w14:textId="77777777" w:rsidR="00A24F93" w:rsidRPr="00243C61" w:rsidRDefault="00A24F93" w:rsidP="00C50361">
            <w:pPr>
              <w:widowControl/>
              <w:spacing w:line="280" w:lineRule="exact"/>
              <w:jc w:val="center"/>
              <w:rPr>
                <w:rFonts w:ascii="Meiryo UI" w:hAnsi="Meiryo UI" w:cs="ＭＳ Ｐゴシック"/>
                <w:kern w:val="0"/>
                <w:sz w:val="22"/>
              </w:rPr>
            </w:pPr>
            <w:r w:rsidRPr="00243C61">
              <w:rPr>
                <w:rFonts w:ascii="Meiryo UI" w:hAnsi="Meiryo UI" w:cs="ＭＳ Ｐゴシック" w:hint="eastAsia"/>
                <w:kern w:val="0"/>
                <w:sz w:val="22"/>
              </w:rPr>
              <w:t>農薬管理指導士の育成</w:t>
            </w:r>
          </w:p>
          <w:p w14:paraId="41EBCA72" w14:textId="44E8F1B0" w:rsidR="00A24F93" w:rsidRDefault="00A24F93" w:rsidP="00C50361">
            <w:pPr>
              <w:spacing w:line="280" w:lineRule="exact"/>
              <w:jc w:val="center"/>
              <w:rPr>
                <w:rFonts w:ascii="Meiryo UI" w:hAnsi="Meiryo UI"/>
              </w:rPr>
            </w:pPr>
            <w:r w:rsidRPr="00243C61">
              <w:rPr>
                <w:rFonts w:ascii="Meiryo UI" w:hAnsi="Meiryo UI" w:cs="ＭＳ Ｐゴシック" w:hint="eastAsia"/>
                <w:kern w:val="0"/>
                <w:sz w:val="22"/>
              </w:rPr>
              <w:t>（農薬管理指導士認定者数）</w:t>
            </w:r>
          </w:p>
        </w:tc>
        <w:tc>
          <w:tcPr>
            <w:tcW w:w="1802" w:type="dxa"/>
            <w:tcBorders>
              <w:right w:val="double" w:sz="4" w:space="0" w:color="auto"/>
            </w:tcBorders>
            <w:vAlign w:val="center"/>
          </w:tcPr>
          <w:p w14:paraId="70557792" w14:textId="55E2B578" w:rsidR="00A24F93" w:rsidRDefault="00A24F93" w:rsidP="006B4473">
            <w:pPr>
              <w:spacing w:line="280" w:lineRule="exact"/>
              <w:jc w:val="center"/>
              <w:rPr>
                <w:rFonts w:ascii="Meiryo UI" w:hAnsi="Meiryo UI"/>
              </w:rPr>
            </w:pPr>
            <w:r>
              <w:rPr>
                <w:rFonts w:ascii="Meiryo UI" w:hAnsi="Meiryo UI" w:cs="ＭＳ Ｐゴシック" w:hint="eastAsia"/>
                <w:kern w:val="0"/>
                <w:sz w:val="22"/>
              </w:rPr>
              <w:t>1</w:t>
            </w:r>
            <w:r w:rsidR="006B4473">
              <w:rPr>
                <w:rFonts w:ascii="Meiryo UI" w:hAnsi="Meiryo UI" w:cs="ＭＳ Ｐゴシック"/>
                <w:kern w:val="0"/>
                <w:sz w:val="22"/>
              </w:rPr>
              <w:t>,</w:t>
            </w:r>
            <w:r w:rsidR="006B4473">
              <w:rPr>
                <w:rFonts w:ascii="Meiryo UI" w:hAnsi="Meiryo UI" w:cs="ＭＳ Ｐゴシック" w:hint="eastAsia"/>
                <w:kern w:val="0"/>
                <w:sz w:val="22"/>
              </w:rPr>
              <w:t>24</w:t>
            </w:r>
            <w:r>
              <w:rPr>
                <w:rFonts w:ascii="Meiryo UI" w:hAnsi="Meiryo UI" w:cs="ＭＳ Ｐゴシック"/>
                <w:kern w:val="0"/>
                <w:sz w:val="22"/>
              </w:rPr>
              <w:t>0</w:t>
            </w:r>
            <w:r>
              <w:rPr>
                <w:rFonts w:ascii="Meiryo UI" w:hAnsi="Meiryo UI" w:cs="ＭＳ Ｐゴシック" w:hint="eastAsia"/>
                <w:kern w:val="0"/>
                <w:sz w:val="22"/>
              </w:rPr>
              <w:t>名</w:t>
            </w:r>
          </w:p>
        </w:tc>
        <w:tc>
          <w:tcPr>
            <w:tcW w:w="1803" w:type="dxa"/>
            <w:tcBorders>
              <w:left w:val="double" w:sz="4" w:space="0" w:color="auto"/>
            </w:tcBorders>
            <w:vAlign w:val="center"/>
          </w:tcPr>
          <w:p w14:paraId="37207F16" w14:textId="549F8205" w:rsidR="00A24F93" w:rsidRPr="00A24F93" w:rsidRDefault="00A24F93" w:rsidP="00C50361">
            <w:pPr>
              <w:spacing w:line="280" w:lineRule="exact"/>
              <w:jc w:val="center"/>
              <w:rPr>
                <w:rFonts w:ascii="Meiryo UI" w:hAnsi="Meiryo UI"/>
                <w:highlight w:val="yellow"/>
              </w:rPr>
            </w:pPr>
            <w:r>
              <w:rPr>
                <w:rFonts w:ascii="Meiryo UI" w:hAnsi="Meiryo UI" w:cs="ＭＳ Ｐゴシック" w:hint="eastAsia"/>
                <w:kern w:val="0"/>
                <w:sz w:val="22"/>
              </w:rPr>
              <w:t>1,000名以上</w:t>
            </w:r>
          </w:p>
        </w:tc>
        <w:tc>
          <w:tcPr>
            <w:tcW w:w="1803" w:type="dxa"/>
            <w:vAlign w:val="center"/>
          </w:tcPr>
          <w:p w14:paraId="5CD1C4EC" w14:textId="28930838" w:rsidR="00A24F93" w:rsidRPr="00A24F93" w:rsidRDefault="00A24F93" w:rsidP="00C50361">
            <w:pPr>
              <w:spacing w:line="280" w:lineRule="exact"/>
              <w:jc w:val="center"/>
              <w:rPr>
                <w:rFonts w:ascii="Meiryo UI" w:hAnsi="Meiryo UI"/>
                <w:highlight w:val="yellow"/>
              </w:rPr>
            </w:pPr>
            <w:r>
              <w:rPr>
                <w:rFonts w:ascii="Meiryo UI" w:hAnsi="Meiryo UI" w:cs="ＭＳ Ｐゴシック" w:hint="eastAsia"/>
                <w:kern w:val="0"/>
                <w:sz w:val="22"/>
              </w:rPr>
              <w:t>1,000名以上</w:t>
            </w:r>
          </w:p>
        </w:tc>
      </w:tr>
    </w:tbl>
    <w:p w14:paraId="050EEBCC" w14:textId="77777777" w:rsidR="00A24F93" w:rsidRDefault="00A24F93" w:rsidP="00BA69B4">
      <w:pPr>
        <w:spacing w:line="360" w:lineRule="exact"/>
        <w:jc w:val="left"/>
        <w:rPr>
          <w:rFonts w:ascii="Meiryo UI" w:hAnsi="Meiryo UI"/>
        </w:rPr>
      </w:pPr>
    </w:p>
    <w:p w14:paraId="495E83CD" w14:textId="77777777" w:rsidR="00A74B0A" w:rsidRPr="00505A92" w:rsidRDefault="00A74B0A" w:rsidP="00BA69B4">
      <w:pPr>
        <w:spacing w:line="360" w:lineRule="exact"/>
        <w:jc w:val="left"/>
        <w:rPr>
          <w:rFonts w:ascii="Meiryo UI" w:hAnsi="Meiryo UI"/>
        </w:rPr>
      </w:pPr>
    </w:p>
    <w:p w14:paraId="2E79BC07" w14:textId="77777777" w:rsidR="00BA69B4" w:rsidRDefault="00BA69B4" w:rsidP="00BA69B4">
      <w:pPr>
        <w:spacing w:line="360" w:lineRule="exact"/>
        <w:jc w:val="left"/>
        <w:rPr>
          <w:rFonts w:ascii="Meiryo UI" w:hAnsi="Meiryo UI"/>
        </w:rPr>
      </w:pPr>
      <w:r>
        <w:rPr>
          <w:rFonts w:ascii="Meiryo UI" w:hAnsi="Meiryo UI"/>
        </w:rPr>
        <w:br w:type="page"/>
      </w:r>
    </w:p>
    <w:p w14:paraId="0F2F19E3" w14:textId="77777777" w:rsidR="00BA69B4" w:rsidRPr="00491CD9" w:rsidRDefault="00BA69B4" w:rsidP="00BA69B4">
      <w:pPr>
        <w:ind w:firstLineChars="50" w:firstLine="140"/>
        <w:rPr>
          <w:rFonts w:ascii="Meiryo UI" w:hAnsi="Meiryo UI" w:cs="Meiryo UI"/>
          <w:color w:val="000000" w:themeColor="text1"/>
          <w:szCs w:val="24"/>
        </w:rPr>
      </w:pPr>
      <w:r>
        <w:rPr>
          <w:rFonts w:ascii="Meiryo UI" w:hAnsi="Meiryo UI" w:cs="Meiryo UI" w:hint="eastAsia"/>
          <w:b/>
          <w:sz w:val="28"/>
          <w:szCs w:val="28"/>
        </w:rPr>
        <w:t>（２）HACC</w:t>
      </w:r>
      <w:r w:rsidRPr="00491CD9">
        <w:rPr>
          <w:rFonts w:ascii="Meiryo UI" w:hAnsi="Meiryo UI" w:cs="Meiryo UI" w:hint="eastAsia"/>
          <w:b/>
          <w:color w:val="000000" w:themeColor="text1"/>
          <w:sz w:val="28"/>
          <w:szCs w:val="28"/>
        </w:rPr>
        <w:t>Pの取組支援をはじめとする自主衛生管理の推進</w:t>
      </w:r>
    </w:p>
    <w:p w14:paraId="7D83231E" w14:textId="34F7A9BC" w:rsidR="00904C2D" w:rsidRPr="00491CD9" w:rsidRDefault="00904C2D" w:rsidP="00BA69B4">
      <w:pPr>
        <w:spacing w:line="360" w:lineRule="exact"/>
        <w:ind w:leftChars="200" w:left="480" w:firstLineChars="100" w:firstLine="240"/>
        <w:rPr>
          <w:rFonts w:ascii="Meiryo UI" w:hAnsi="Meiryo UI"/>
          <w:color w:val="000000" w:themeColor="text1"/>
        </w:rPr>
      </w:pPr>
      <w:r w:rsidRPr="00491CD9">
        <w:rPr>
          <w:rFonts w:ascii="Meiryo UI" w:hAnsi="Meiryo UI" w:hint="eastAsia"/>
          <w:color w:val="000000" w:themeColor="text1"/>
        </w:rPr>
        <w:t>食品の安全性を確保するためには、食品関連事業者自らが施設設備や器具等の衛生管理、食品取扱者の健康管理等の一般衛生管理を着実に実施することが</w:t>
      </w:r>
      <w:r w:rsidR="00662B65" w:rsidRPr="00491CD9">
        <w:rPr>
          <w:rFonts w:ascii="Meiryo UI" w:hAnsi="Meiryo UI" w:hint="eastAsia"/>
          <w:color w:val="000000" w:themeColor="text1"/>
        </w:rPr>
        <w:t>不可欠</w:t>
      </w:r>
      <w:r w:rsidRPr="00491CD9">
        <w:rPr>
          <w:rFonts w:ascii="Meiryo UI" w:hAnsi="Meiryo UI" w:hint="eastAsia"/>
          <w:color w:val="000000" w:themeColor="text1"/>
        </w:rPr>
        <w:t>です。</w:t>
      </w:r>
    </w:p>
    <w:p w14:paraId="1D00C111" w14:textId="06C6EEBE" w:rsidR="0006631D" w:rsidRPr="00491CD9" w:rsidRDefault="005507A1" w:rsidP="00BA69B4">
      <w:pPr>
        <w:spacing w:line="360" w:lineRule="exact"/>
        <w:ind w:leftChars="200" w:left="480" w:firstLineChars="100" w:firstLine="240"/>
        <w:rPr>
          <w:rFonts w:ascii="Meiryo UI" w:hAnsi="Meiryo UI"/>
          <w:color w:val="000000" w:themeColor="text1"/>
        </w:rPr>
      </w:pPr>
      <w:r w:rsidRPr="00491CD9">
        <w:rPr>
          <w:rFonts w:ascii="Meiryo UI" w:hAnsi="Meiryo UI" w:hint="eastAsia"/>
          <w:color w:val="000000" w:themeColor="text1"/>
        </w:rPr>
        <w:t>さらに</w:t>
      </w:r>
      <w:r w:rsidR="004010A7" w:rsidRPr="00491CD9">
        <w:rPr>
          <w:rFonts w:ascii="Meiryo UI" w:hAnsi="Meiryo UI" w:hint="eastAsia"/>
          <w:color w:val="000000" w:themeColor="text1"/>
        </w:rPr>
        <w:t>、</w:t>
      </w:r>
      <w:r w:rsidR="00BA69B4" w:rsidRPr="00491CD9">
        <w:rPr>
          <w:rFonts w:ascii="Meiryo UI" w:hAnsi="Meiryo UI" w:hint="eastAsia"/>
          <w:color w:val="000000" w:themeColor="text1"/>
        </w:rPr>
        <w:t>改正食品衛生法の施行により制度化された「</w:t>
      </w:r>
      <w:r w:rsidR="00BA69B4" w:rsidRPr="00491CD9">
        <w:rPr>
          <w:rFonts w:ascii="Meiryo UI" w:hAnsi="Meiryo UI"/>
          <w:color w:val="000000" w:themeColor="text1"/>
        </w:rPr>
        <w:t>HACCP</w:t>
      </w:r>
      <w:r w:rsidR="00BA69B4" w:rsidRPr="00491CD9">
        <w:rPr>
          <w:rFonts w:ascii="Meiryo UI" w:hAnsi="Meiryo UI" w:hint="eastAsia"/>
          <w:color w:val="000000" w:themeColor="text1"/>
        </w:rPr>
        <w:t>に沿った衛生管理」では、</w:t>
      </w:r>
      <w:r w:rsidR="00662B65" w:rsidRPr="00491CD9">
        <w:rPr>
          <w:rFonts w:ascii="Meiryo UI" w:hAnsi="Meiryo UI" w:hint="eastAsia"/>
          <w:color w:val="000000" w:themeColor="text1"/>
        </w:rPr>
        <w:t>従来の</w:t>
      </w:r>
      <w:r w:rsidR="00904C2D" w:rsidRPr="00491CD9">
        <w:rPr>
          <w:rFonts w:ascii="Meiryo UI" w:hAnsi="Meiryo UI" w:hint="eastAsia"/>
          <w:color w:val="000000" w:themeColor="text1"/>
        </w:rPr>
        <w:t>一般</w:t>
      </w:r>
      <w:r w:rsidR="0006631D" w:rsidRPr="00491CD9">
        <w:rPr>
          <w:rFonts w:ascii="Meiryo UI" w:hAnsi="Meiryo UI" w:hint="eastAsia"/>
          <w:color w:val="000000" w:themeColor="text1"/>
        </w:rPr>
        <w:t>衛生管理とともに予め想定</w:t>
      </w:r>
      <w:r w:rsidR="00243909" w:rsidRPr="00491CD9">
        <w:rPr>
          <w:rFonts w:ascii="Meiryo UI" w:hAnsi="Meiryo UI" w:hint="eastAsia"/>
          <w:color w:val="000000" w:themeColor="text1"/>
        </w:rPr>
        <w:t>される危害を防止するための措置を衛生管理計画として定め</w:t>
      </w:r>
      <w:r w:rsidR="004010A7" w:rsidRPr="00491CD9">
        <w:rPr>
          <w:rFonts w:ascii="Meiryo UI" w:hAnsi="Meiryo UI" w:hint="eastAsia"/>
          <w:color w:val="000000" w:themeColor="text1"/>
        </w:rPr>
        <w:t>、日常的に衛生管理に取り組むことが必要です。</w:t>
      </w:r>
      <w:r w:rsidRPr="00491CD9">
        <w:rPr>
          <w:rFonts w:ascii="Meiryo UI" w:hAnsi="Meiryo UI" w:hint="eastAsia"/>
          <w:color w:val="000000" w:themeColor="text1"/>
        </w:rPr>
        <w:t>また</w:t>
      </w:r>
      <w:r w:rsidR="004010A7" w:rsidRPr="00491CD9">
        <w:rPr>
          <w:rFonts w:ascii="Meiryo UI" w:hAnsi="Meiryo UI" w:hint="eastAsia"/>
          <w:color w:val="000000" w:themeColor="text1"/>
        </w:rPr>
        <w:t>、</w:t>
      </w:r>
      <w:r w:rsidR="00662B65" w:rsidRPr="00491CD9">
        <w:rPr>
          <w:rFonts w:ascii="Meiryo UI" w:hAnsi="Meiryo UI" w:hint="eastAsia"/>
          <w:color w:val="000000" w:themeColor="text1"/>
        </w:rPr>
        <w:t>実施状況の記録</w:t>
      </w:r>
      <w:r w:rsidR="004010A7" w:rsidRPr="00491CD9">
        <w:rPr>
          <w:rFonts w:ascii="Meiryo UI" w:hAnsi="Meiryo UI" w:hint="eastAsia"/>
          <w:color w:val="000000" w:themeColor="text1"/>
        </w:rPr>
        <w:t>や</w:t>
      </w:r>
      <w:r w:rsidR="00662B65" w:rsidRPr="00491CD9">
        <w:rPr>
          <w:rFonts w:ascii="Meiryo UI" w:hAnsi="Meiryo UI" w:hint="eastAsia"/>
          <w:color w:val="000000" w:themeColor="text1"/>
        </w:rPr>
        <w:t>検証を</w:t>
      </w:r>
      <w:r w:rsidR="0006631D" w:rsidRPr="00491CD9">
        <w:rPr>
          <w:rFonts w:ascii="Meiryo UI" w:hAnsi="Meiryo UI" w:hint="eastAsia"/>
          <w:color w:val="000000" w:themeColor="text1"/>
        </w:rPr>
        <w:t>実施</w:t>
      </w:r>
      <w:r w:rsidR="00662B65" w:rsidRPr="00491CD9">
        <w:rPr>
          <w:rFonts w:ascii="Meiryo UI" w:hAnsi="Meiryo UI" w:hint="eastAsia"/>
          <w:color w:val="000000" w:themeColor="text1"/>
        </w:rPr>
        <w:t>すること</w:t>
      </w:r>
      <w:r w:rsidR="004010A7" w:rsidRPr="00491CD9">
        <w:rPr>
          <w:rFonts w:ascii="Meiryo UI" w:hAnsi="Meiryo UI" w:hint="eastAsia"/>
          <w:color w:val="000000" w:themeColor="text1"/>
        </w:rPr>
        <w:t>で</w:t>
      </w:r>
      <w:r w:rsidR="00662B65" w:rsidRPr="00491CD9">
        <w:rPr>
          <w:rFonts w:ascii="Meiryo UI" w:hAnsi="Meiryo UI" w:hint="eastAsia"/>
          <w:color w:val="000000" w:themeColor="text1"/>
        </w:rPr>
        <w:t>、</w:t>
      </w:r>
      <w:r w:rsidRPr="00491CD9">
        <w:rPr>
          <w:rFonts w:ascii="Meiryo UI" w:hAnsi="Meiryo UI" w:hint="eastAsia"/>
          <w:color w:val="000000" w:themeColor="text1"/>
        </w:rPr>
        <w:t>より</w:t>
      </w:r>
      <w:r w:rsidR="00662B65" w:rsidRPr="00491CD9">
        <w:rPr>
          <w:rFonts w:ascii="Meiryo UI" w:hAnsi="Meiryo UI" w:hint="eastAsia"/>
          <w:color w:val="000000" w:themeColor="text1"/>
        </w:rPr>
        <w:t>衛生管理を向上させていくことが</w:t>
      </w:r>
      <w:r w:rsidR="004010A7" w:rsidRPr="00491CD9">
        <w:rPr>
          <w:rFonts w:ascii="Meiryo UI" w:hAnsi="Meiryo UI" w:hint="eastAsia"/>
          <w:color w:val="000000" w:themeColor="text1"/>
        </w:rPr>
        <w:t>重要である</w:t>
      </w:r>
      <w:r w:rsidR="00662B65" w:rsidRPr="00491CD9">
        <w:rPr>
          <w:rFonts w:ascii="Meiryo UI" w:hAnsi="Meiryo UI" w:hint="eastAsia"/>
          <w:color w:val="000000" w:themeColor="text1"/>
        </w:rPr>
        <w:t>ため、</w:t>
      </w:r>
      <w:r w:rsidR="00CB4AFF" w:rsidRPr="00491CD9">
        <w:rPr>
          <w:rFonts w:ascii="Meiryo UI" w:hAnsi="Meiryo UI" w:hint="eastAsia"/>
          <w:color w:val="000000" w:themeColor="text1"/>
        </w:rPr>
        <w:t>HACCP</w:t>
      </w:r>
      <w:r w:rsidR="0006631D" w:rsidRPr="00491CD9">
        <w:rPr>
          <w:rFonts w:ascii="Meiryo UI" w:hAnsi="Meiryo UI"/>
          <w:color w:val="000000" w:themeColor="text1"/>
        </w:rPr>
        <w:t>が適切に運用され、衛生管理がさらに向上されるよう事業者へのHACCPの取組支援</w:t>
      </w:r>
      <w:r w:rsidR="0006631D" w:rsidRPr="00491CD9">
        <w:rPr>
          <w:rFonts w:ascii="Meiryo UI" w:hAnsi="Meiryo UI" w:hint="eastAsia"/>
          <w:color w:val="000000" w:themeColor="text1"/>
        </w:rPr>
        <w:t>のための助言・指導</w:t>
      </w:r>
      <w:r w:rsidR="0006631D" w:rsidRPr="00491CD9">
        <w:rPr>
          <w:rFonts w:ascii="Meiryo UI" w:hAnsi="Meiryo UI"/>
          <w:color w:val="000000" w:themeColor="text1"/>
        </w:rPr>
        <w:t>を行</w:t>
      </w:r>
      <w:r w:rsidR="0006631D" w:rsidRPr="00491CD9">
        <w:rPr>
          <w:rFonts w:ascii="Meiryo UI" w:hAnsi="Meiryo UI" w:hint="eastAsia"/>
          <w:color w:val="000000" w:themeColor="text1"/>
        </w:rPr>
        <w:t>います。</w:t>
      </w:r>
    </w:p>
    <w:p w14:paraId="40FB6FB9" w14:textId="77777777" w:rsidR="00BA69B4" w:rsidRPr="002E0594" w:rsidRDefault="00BA69B4" w:rsidP="00BA69B4">
      <w:pPr>
        <w:spacing w:line="360" w:lineRule="exact"/>
        <w:ind w:leftChars="200" w:left="480" w:firstLineChars="100" w:firstLine="240"/>
        <w:rPr>
          <w:rFonts w:ascii="Meiryo UI" w:hAnsi="Meiryo UI"/>
        </w:rPr>
      </w:pPr>
      <w:r w:rsidRPr="00491CD9">
        <w:rPr>
          <w:rFonts w:ascii="Meiryo UI" w:hAnsi="Meiryo UI" w:hint="eastAsia"/>
          <w:color w:val="000000" w:themeColor="text1"/>
        </w:rPr>
        <w:t>また、食の安全安心に取り</w:t>
      </w:r>
      <w:r w:rsidRPr="00B478F1">
        <w:rPr>
          <w:rFonts w:ascii="Meiryo UI" w:hAnsi="Meiryo UI" w:hint="eastAsia"/>
        </w:rPr>
        <w:t>組む食品関連事業者を支援するため、食品関連施設の認証を推進します。</w:t>
      </w:r>
    </w:p>
    <w:p w14:paraId="08F9D36E" w14:textId="77777777" w:rsidR="00BA69B4" w:rsidRDefault="00BA69B4" w:rsidP="00BA69B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BA69B4" w:rsidRPr="00505A92" w14:paraId="347CAE67" w14:textId="77777777" w:rsidTr="00EE0410">
        <w:trPr>
          <w:trHeight w:val="454"/>
        </w:trPr>
        <w:tc>
          <w:tcPr>
            <w:tcW w:w="9060" w:type="dxa"/>
            <w:shd w:val="clear" w:color="auto" w:fill="0070C0"/>
            <w:vAlign w:val="center"/>
          </w:tcPr>
          <w:p w14:paraId="7330DC34" w14:textId="5521FEC5" w:rsidR="00BA69B4" w:rsidRPr="00505A92" w:rsidRDefault="007232E6" w:rsidP="009B4EB8">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rsidRPr="00F308B5" w14:paraId="4DE19C72" w14:textId="77777777" w:rsidTr="00EE0410">
        <w:trPr>
          <w:trHeight w:val="454"/>
        </w:trPr>
        <w:tc>
          <w:tcPr>
            <w:tcW w:w="9060" w:type="dxa"/>
            <w:shd w:val="clear" w:color="auto" w:fill="DEEAF6" w:themeFill="accent1" w:themeFillTint="33"/>
            <w:vAlign w:val="center"/>
          </w:tcPr>
          <w:p w14:paraId="593B2AB1" w14:textId="1F3ED382" w:rsidR="00DE4039" w:rsidRPr="00F308B5" w:rsidRDefault="00D101F3" w:rsidP="00F308B5">
            <w:pPr>
              <w:spacing w:line="360" w:lineRule="exact"/>
              <w:jc w:val="left"/>
              <w:rPr>
                <w:rFonts w:ascii="Meiryo UI" w:hAnsi="Meiryo UI"/>
              </w:rPr>
            </w:pPr>
            <w:r>
              <w:rPr>
                <w:rFonts w:ascii="Meiryo UI" w:hAnsi="Meiryo UI" w:hint="eastAsia"/>
              </w:rPr>
              <w:t>㊸</w:t>
            </w:r>
            <w:r w:rsidR="00B478F1">
              <w:rPr>
                <w:rFonts w:ascii="Meiryo UI" w:hAnsi="Meiryo UI" w:hint="eastAsia"/>
              </w:rPr>
              <w:t xml:space="preserve">　</w:t>
            </w:r>
            <w:r w:rsidR="00F04A5F" w:rsidRPr="00F308B5">
              <w:rPr>
                <w:rFonts w:ascii="Meiryo UI" w:hAnsi="Meiryo UI"/>
              </w:rPr>
              <w:t>HACCPに沿った衛生管理の取組支援</w:t>
            </w:r>
            <w:r w:rsidR="004E5067" w:rsidRPr="00B478F1">
              <w:rPr>
                <w:rFonts w:ascii="Meiryo UI" w:hAnsi="Meiryo UI" w:hint="eastAsia"/>
                <w:spacing w:val="-4"/>
              </w:rPr>
              <w:t>（食の安全推進課</w:t>
            </w:r>
            <w:r w:rsidR="00E877E0" w:rsidRPr="00B478F1">
              <w:rPr>
                <w:rFonts w:ascii="Meiryo UI" w:hAnsi="Meiryo UI" w:hint="eastAsia"/>
                <w:spacing w:val="-4"/>
              </w:rPr>
              <w:t>・保健所・食肉衛生検査所</w:t>
            </w:r>
            <w:r w:rsidR="004E5067" w:rsidRPr="00B478F1">
              <w:rPr>
                <w:rFonts w:ascii="Meiryo UI" w:hAnsi="Meiryo UI" w:hint="eastAsia"/>
                <w:spacing w:val="-4"/>
              </w:rPr>
              <w:t>）</w:t>
            </w:r>
          </w:p>
        </w:tc>
      </w:tr>
      <w:tr w:rsidR="00FB4F86" w:rsidRPr="00F308B5" w14:paraId="32038702" w14:textId="77777777" w:rsidTr="00EE0410">
        <w:trPr>
          <w:trHeight w:val="389"/>
        </w:trPr>
        <w:tc>
          <w:tcPr>
            <w:tcW w:w="9060" w:type="dxa"/>
            <w:vAlign w:val="center"/>
          </w:tcPr>
          <w:p w14:paraId="256A5B28" w14:textId="77777777" w:rsidR="00FB4F86" w:rsidRPr="00FB4F86" w:rsidRDefault="00FB4F86" w:rsidP="00FB4F86">
            <w:pPr>
              <w:spacing w:line="360" w:lineRule="exact"/>
              <w:ind w:firstLineChars="100" w:firstLine="240"/>
              <w:jc w:val="left"/>
              <w:rPr>
                <w:rFonts w:ascii="Meiryo UI" w:hAnsi="Meiryo UI"/>
              </w:rPr>
            </w:pPr>
            <w:r w:rsidRPr="00FB4F86">
              <w:rPr>
                <w:rFonts w:ascii="Meiryo UI" w:hAnsi="Meiryo UI" w:hint="eastAsia"/>
              </w:rPr>
              <w:t>事業者が</w:t>
            </w:r>
            <w:r w:rsidRPr="00FB4F86">
              <w:rPr>
                <w:rFonts w:ascii="Meiryo UI" w:hAnsi="Meiryo UI"/>
              </w:rPr>
              <w:t>HACCPに沿った衛生管理を適切に運用できるよう、施設立入り時や個別相談の際に事業者の規模や業務実態に応じた取組支援を行います。</w:t>
            </w:r>
          </w:p>
          <w:p w14:paraId="0D05C92D" w14:textId="7C37DB27" w:rsidR="00FB4F86" w:rsidRPr="00F308B5" w:rsidRDefault="00FB4F86" w:rsidP="00FB4F86">
            <w:pPr>
              <w:spacing w:line="360" w:lineRule="exact"/>
              <w:ind w:firstLineChars="100" w:firstLine="240"/>
              <w:jc w:val="left"/>
              <w:rPr>
                <w:rFonts w:ascii="Meiryo UI" w:hAnsi="Meiryo UI"/>
              </w:rPr>
            </w:pPr>
            <w:r w:rsidRPr="00FB4F86">
              <w:rPr>
                <w:rFonts w:ascii="Meiryo UI" w:hAnsi="Meiryo UI" w:hint="eastAsia"/>
              </w:rPr>
              <w:t>また、セミナーの開催や事業者団体等が主催する講習会への講師派遣等により、</w:t>
            </w:r>
            <w:r w:rsidRPr="00FB4F86">
              <w:rPr>
                <w:rFonts w:ascii="Meiryo UI" w:hAnsi="Meiryo UI"/>
              </w:rPr>
              <w:t>HACCPに沿った衛生管理に対する事業者の理解を深めます。</w:t>
            </w:r>
          </w:p>
        </w:tc>
      </w:tr>
      <w:tr w:rsidR="00F308B5" w:rsidRPr="00F308B5" w14:paraId="62865DDB" w14:textId="77777777" w:rsidTr="00EE0410">
        <w:trPr>
          <w:trHeight w:val="454"/>
        </w:trPr>
        <w:tc>
          <w:tcPr>
            <w:tcW w:w="9060" w:type="dxa"/>
            <w:shd w:val="clear" w:color="auto" w:fill="DEEAF6" w:themeFill="accent1" w:themeFillTint="33"/>
            <w:vAlign w:val="center"/>
          </w:tcPr>
          <w:p w14:paraId="3C429CCE" w14:textId="4719EAAF" w:rsidR="00F308B5" w:rsidRPr="00F308B5" w:rsidRDefault="00D101F3" w:rsidP="00904D46">
            <w:pPr>
              <w:spacing w:line="360" w:lineRule="exact"/>
              <w:ind w:left="240" w:hangingChars="100" w:hanging="240"/>
              <w:jc w:val="left"/>
              <w:rPr>
                <w:rFonts w:ascii="Meiryo UI" w:hAnsi="Meiryo UI"/>
              </w:rPr>
            </w:pPr>
            <w:r>
              <w:rPr>
                <w:rFonts w:ascii="Meiryo UI" w:hAnsi="Meiryo UI" w:hint="eastAsia"/>
              </w:rPr>
              <w:t>㊹</w:t>
            </w:r>
            <w:r w:rsidR="00B478F1">
              <w:rPr>
                <w:rFonts w:ascii="Meiryo UI" w:hAnsi="Meiryo UI" w:hint="eastAsia"/>
              </w:rPr>
              <w:t xml:space="preserve">　</w:t>
            </w:r>
            <w:r w:rsidR="00F308B5" w:rsidRPr="00F308B5">
              <w:rPr>
                <w:rFonts w:ascii="Meiryo UI" w:hAnsi="Meiryo UI" w:hint="eastAsia"/>
              </w:rPr>
              <w:t>と畜場・大規模食鳥処理場における</w:t>
            </w:r>
            <w:r w:rsidR="00F308B5" w:rsidRPr="00F308B5">
              <w:rPr>
                <w:rFonts w:ascii="Meiryo UI" w:hAnsi="Meiryo UI"/>
              </w:rPr>
              <w:t>HACCPに基づく衛生管理</w:t>
            </w:r>
            <w:r w:rsidR="004E5067">
              <w:rPr>
                <w:rFonts w:ascii="Meiryo UI" w:hAnsi="Meiryo UI" w:hint="eastAsia"/>
              </w:rPr>
              <w:t>の取組支援（</w:t>
            </w:r>
            <w:r w:rsidR="00904D46">
              <w:rPr>
                <w:rFonts w:ascii="Meiryo UI" w:hAnsi="Meiryo UI" w:hint="eastAsia"/>
              </w:rPr>
              <w:t>食の安全推進課</w:t>
            </w:r>
            <w:r w:rsidR="00E877E0">
              <w:rPr>
                <w:rFonts w:ascii="Meiryo UI" w:hAnsi="Meiryo UI" w:hint="eastAsia"/>
              </w:rPr>
              <w:t>・食肉衛生検査所</w:t>
            </w:r>
            <w:r w:rsidR="00F308B5" w:rsidRPr="00F308B5">
              <w:rPr>
                <w:rFonts w:ascii="Meiryo UI" w:hAnsi="Meiryo UI" w:hint="eastAsia"/>
              </w:rPr>
              <w:t>）</w:t>
            </w:r>
          </w:p>
        </w:tc>
      </w:tr>
      <w:tr w:rsidR="00FB4F86" w:rsidRPr="00F308B5" w14:paraId="60D49B30" w14:textId="77777777" w:rsidTr="00EE0410">
        <w:trPr>
          <w:trHeight w:val="389"/>
        </w:trPr>
        <w:tc>
          <w:tcPr>
            <w:tcW w:w="9060" w:type="dxa"/>
            <w:vAlign w:val="center"/>
          </w:tcPr>
          <w:p w14:paraId="2CB61872" w14:textId="0CBF61FC" w:rsidR="00FB4F86" w:rsidRPr="00F308B5" w:rsidRDefault="00FB4F86" w:rsidP="00FB4F86">
            <w:pPr>
              <w:spacing w:line="360" w:lineRule="exact"/>
              <w:ind w:firstLineChars="100" w:firstLine="240"/>
              <w:jc w:val="left"/>
              <w:rPr>
                <w:rFonts w:ascii="Meiryo UI" w:hAnsi="Meiryo UI"/>
              </w:rPr>
            </w:pPr>
            <w:r w:rsidRPr="00FB4F86">
              <w:rPr>
                <w:rFonts w:ascii="Meiryo UI" w:hAnsi="Meiryo UI" w:hint="eastAsia"/>
              </w:rPr>
              <w:t>と畜場及び大規模食鳥処理場において実施される</w:t>
            </w:r>
            <w:r w:rsidRPr="00FB4F86">
              <w:rPr>
                <w:rFonts w:ascii="Meiryo UI" w:hAnsi="Meiryo UI"/>
              </w:rPr>
              <w:t>HACCPに基づく衛生管理が円滑に進むよう、事業者との意見交換を実施し</w:t>
            </w:r>
            <w:r w:rsidR="007172AE" w:rsidRPr="007172AE">
              <w:rPr>
                <w:rFonts w:ascii="Meiryo UI" w:hAnsi="Meiryo UI" w:hint="eastAsia"/>
              </w:rPr>
              <w:t>、外部検証の結果等を踏まえて</w:t>
            </w:r>
            <w:r w:rsidRPr="00FB4F86">
              <w:rPr>
                <w:rFonts w:ascii="Meiryo UI" w:hAnsi="Meiryo UI"/>
              </w:rPr>
              <w:t>適切な助言指導を行います。</w:t>
            </w:r>
          </w:p>
        </w:tc>
      </w:tr>
      <w:tr w:rsidR="00F308B5" w:rsidRPr="00F308B5" w14:paraId="178B26D8" w14:textId="77777777" w:rsidTr="00EE0410">
        <w:trPr>
          <w:trHeight w:val="454"/>
        </w:trPr>
        <w:tc>
          <w:tcPr>
            <w:tcW w:w="9060" w:type="dxa"/>
            <w:shd w:val="clear" w:color="auto" w:fill="DEEAF6" w:themeFill="accent1" w:themeFillTint="33"/>
            <w:vAlign w:val="center"/>
          </w:tcPr>
          <w:p w14:paraId="6EF3BC49" w14:textId="222115DD" w:rsidR="00F308B5" w:rsidRPr="00F308B5" w:rsidRDefault="00D101F3" w:rsidP="00F308B5">
            <w:pPr>
              <w:spacing w:line="360" w:lineRule="exact"/>
              <w:jc w:val="left"/>
              <w:rPr>
                <w:rFonts w:ascii="Meiryo UI" w:hAnsi="Meiryo UI"/>
              </w:rPr>
            </w:pPr>
            <w:r>
              <w:rPr>
                <w:rFonts w:ascii="Meiryo UI" w:hAnsi="Meiryo UI" w:hint="eastAsia"/>
              </w:rPr>
              <w:t>㊺</w:t>
            </w:r>
            <w:r w:rsidR="00B478F1">
              <w:rPr>
                <w:rFonts w:ascii="Meiryo UI" w:hAnsi="Meiryo UI" w:hint="eastAsia"/>
              </w:rPr>
              <w:t xml:space="preserve">　</w:t>
            </w:r>
            <w:r w:rsidR="00F308B5" w:rsidRPr="00F308B5">
              <w:rPr>
                <w:rFonts w:ascii="Meiryo UI" w:hAnsi="Meiryo UI" w:hint="eastAsia"/>
              </w:rPr>
              <w:t>食品衛生に関する知識習得の支援</w:t>
            </w:r>
            <w:r w:rsidR="00904D46">
              <w:rPr>
                <w:rFonts w:ascii="Meiryo UI" w:hAnsi="Meiryo UI" w:hint="eastAsia"/>
              </w:rPr>
              <w:t>（食の安全推進課</w:t>
            </w:r>
            <w:r w:rsidR="00E877E0">
              <w:rPr>
                <w:rFonts w:ascii="Meiryo UI" w:hAnsi="Meiryo UI" w:hint="eastAsia"/>
              </w:rPr>
              <w:t>・保健所・食肉衛生検査所</w:t>
            </w:r>
            <w:r w:rsidR="00904D46">
              <w:rPr>
                <w:rFonts w:ascii="Meiryo UI" w:hAnsi="Meiryo UI" w:hint="eastAsia"/>
              </w:rPr>
              <w:t>）</w:t>
            </w:r>
          </w:p>
        </w:tc>
      </w:tr>
      <w:tr w:rsidR="00FB4F86" w:rsidRPr="00F308B5" w14:paraId="46093E89" w14:textId="77777777" w:rsidTr="00EE0410">
        <w:trPr>
          <w:trHeight w:val="389"/>
        </w:trPr>
        <w:tc>
          <w:tcPr>
            <w:tcW w:w="9060" w:type="dxa"/>
            <w:vAlign w:val="center"/>
          </w:tcPr>
          <w:p w14:paraId="0CEB9D96" w14:textId="6A570F85" w:rsidR="00FB4F86" w:rsidRPr="00F308B5" w:rsidRDefault="00FB4F86" w:rsidP="00B478F1">
            <w:pPr>
              <w:spacing w:line="360" w:lineRule="exact"/>
              <w:ind w:firstLineChars="100" w:firstLine="240"/>
              <w:jc w:val="left"/>
              <w:rPr>
                <w:rFonts w:ascii="Meiryo UI" w:hAnsi="Meiryo UI"/>
              </w:rPr>
            </w:pPr>
            <w:r w:rsidRPr="00FB4F86">
              <w:rPr>
                <w:rFonts w:ascii="Meiryo UI" w:hAnsi="Meiryo UI" w:hint="eastAsia"/>
              </w:rPr>
              <w:t>施設設備等の衛生管理のポイントや食中毒を引き起こす病原体の特徴など食品を取り扱う事業者に必要な基礎的な食品衛生知識を</w:t>
            </w:r>
            <w:r w:rsidR="00B478F1">
              <w:rPr>
                <w:rFonts w:ascii="Meiryo UI" w:hAnsi="Meiryo UI" w:hint="eastAsia"/>
              </w:rPr>
              <w:t>講習会の機会や、</w:t>
            </w:r>
            <w:r w:rsidRPr="00FB4F86">
              <w:rPr>
                <w:rFonts w:ascii="Meiryo UI" w:hAnsi="Meiryo UI" w:hint="eastAsia"/>
              </w:rPr>
              <w:t>メールマガジン</w:t>
            </w:r>
            <w:r w:rsidR="00B478F1">
              <w:rPr>
                <w:rFonts w:ascii="Meiryo UI" w:hAnsi="Meiryo UI" w:hint="eastAsia"/>
              </w:rPr>
              <w:t>、</w:t>
            </w:r>
            <w:r w:rsidRPr="00FB4F86">
              <w:rPr>
                <w:rFonts w:ascii="Meiryo UI" w:hAnsi="Meiryo UI" w:hint="eastAsia"/>
              </w:rPr>
              <w:t>ホームページ、リーフレット等を用いて普及啓発します。</w:t>
            </w:r>
          </w:p>
        </w:tc>
      </w:tr>
      <w:tr w:rsidR="00F308B5" w:rsidRPr="00F308B5" w14:paraId="74492DA2" w14:textId="77777777" w:rsidTr="00EE0410">
        <w:trPr>
          <w:trHeight w:val="454"/>
        </w:trPr>
        <w:tc>
          <w:tcPr>
            <w:tcW w:w="9060" w:type="dxa"/>
            <w:shd w:val="clear" w:color="auto" w:fill="DEEAF6" w:themeFill="accent1" w:themeFillTint="33"/>
            <w:vAlign w:val="center"/>
          </w:tcPr>
          <w:p w14:paraId="3B84E4C5" w14:textId="6E5E09B8" w:rsidR="00F308B5" w:rsidRPr="00F308B5" w:rsidRDefault="00D101F3" w:rsidP="00F308B5">
            <w:pPr>
              <w:spacing w:line="360" w:lineRule="exact"/>
              <w:jc w:val="left"/>
              <w:rPr>
                <w:rFonts w:ascii="Meiryo UI" w:hAnsi="Meiryo UI"/>
              </w:rPr>
            </w:pPr>
            <w:r>
              <w:rPr>
                <w:rFonts w:ascii="Meiryo UI" w:hAnsi="Meiryo UI" w:hint="eastAsia"/>
              </w:rPr>
              <w:t>㊻</w:t>
            </w:r>
            <w:r w:rsidR="00B478F1">
              <w:rPr>
                <w:rFonts w:ascii="Meiryo UI" w:hAnsi="Meiryo UI" w:hint="eastAsia"/>
              </w:rPr>
              <w:t xml:space="preserve">　</w:t>
            </w:r>
            <w:r w:rsidR="00F308B5" w:rsidRPr="00F308B5">
              <w:rPr>
                <w:rFonts w:ascii="Meiryo UI" w:hAnsi="Meiryo UI" w:hint="eastAsia"/>
              </w:rPr>
              <w:t>大阪版食の安全安心認証制度の推進</w:t>
            </w:r>
            <w:r w:rsidR="00904D46">
              <w:rPr>
                <w:rFonts w:ascii="Meiryo UI" w:hAnsi="Meiryo UI" w:hint="eastAsia"/>
              </w:rPr>
              <w:t>（食の安全推進課）</w:t>
            </w:r>
          </w:p>
        </w:tc>
      </w:tr>
      <w:tr w:rsidR="00FB4F86" w:rsidRPr="00F308B5" w14:paraId="55198242" w14:textId="77777777" w:rsidTr="00EE0410">
        <w:trPr>
          <w:trHeight w:val="389"/>
        </w:trPr>
        <w:tc>
          <w:tcPr>
            <w:tcW w:w="9060" w:type="dxa"/>
            <w:vAlign w:val="center"/>
          </w:tcPr>
          <w:p w14:paraId="331EC593" w14:textId="5BF2ECF0" w:rsidR="00FB4F86" w:rsidRPr="00FB4F86" w:rsidRDefault="00FB4F86" w:rsidP="00FB4F86">
            <w:pPr>
              <w:spacing w:line="360" w:lineRule="exact"/>
              <w:ind w:firstLineChars="100" w:firstLine="240"/>
              <w:jc w:val="left"/>
              <w:rPr>
                <w:rFonts w:ascii="Meiryo UI" w:hAnsi="Meiryo UI"/>
              </w:rPr>
            </w:pPr>
            <w:r w:rsidRPr="00FB4F86">
              <w:rPr>
                <w:rFonts w:ascii="Meiryo UI" w:hAnsi="Meiryo UI" w:hint="eastAsia"/>
              </w:rPr>
              <w:t>大阪版食の安全安心認証制度は、食品関連事業者による自主的な衛生管理（一般衛生管理を基本に</w:t>
            </w:r>
            <w:r w:rsidRPr="00FB4F86">
              <w:rPr>
                <w:rFonts w:ascii="Meiryo UI" w:hAnsi="Meiryo UI"/>
              </w:rPr>
              <w:t>HACCPの考え方を取り入れたもの）やコンプライアンス・危機管理の積極的な取組を府が指定する第三者機関が評価し、一定水準以上にあると認められる施設を認証するものです。</w:t>
            </w:r>
          </w:p>
          <w:p w14:paraId="148889C2" w14:textId="3E8E7550" w:rsidR="00FB4F86" w:rsidRPr="00F308B5" w:rsidRDefault="00FB4F86" w:rsidP="00FB4F86">
            <w:pPr>
              <w:spacing w:line="360" w:lineRule="exact"/>
              <w:ind w:firstLineChars="100" w:firstLine="240"/>
              <w:jc w:val="left"/>
              <w:rPr>
                <w:rFonts w:ascii="Meiryo UI" w:hAnsi="Meiryo UI"/>
              </w:rPr>
            </w:pPr>
            <w:r w:rsidRPr="00FB4F86">
              <w:rPr>
                <w:rFonts w:ascii="Meiryo UI" w:hAnsi="Meiryo UI" w:hint="eastAsia"/>
              </w:rPr>
              <w:t>府民に信頼される施設を増やすとともに、食品関連事業者の衛生水準の向上と</w:t>
            </w:r>
            <w:r w:rsidRPr="00FB4F86">
              <w:rPr>
                <w:rFonts w:ascii="Meiryo UI" w:hAnsi="Meiryo UI"/>
              </w:rPr>
              <w:t>HACCPの取組を支援するため、本制度を推進します。</w:t>
            </w:r>
          </w:p>
        </w:tc>
      </w:tr>
      <w:tr w:rsidR="00F308B5" w14:paraId="3CC43972" w14:textId="77777777" w:rsidTr="00EE0410">
        <w:trPr>
          <w:trHeight w:val="454"/>
        </w:trPr>
        <w:tc>
          <w:tcPr>
            <w:tcW w:w="9060" w:type="dxa"/>
            <w:shd w:val="clear" w:color="auto" w:fill="DEEAF6" w:themeFill="accent1" w:themeFillTint="33"/>
            <w:vAlign w:val="center"/>
          </w:tcPr>
          <w:p w14:paraId="2334D460" w14:textId="452290C2" w:rsidR="00F308B5" w:rsidRPr="00F308B5" w:rsidRDefault="00D101F3" w:rsidP="00F308B5">
            <w:pPr>
              <w:spacing w:line="360" w:lineRule="exact"/>
              <w:jc w:val="left"/>
              <w:rPr>
                <w:rFonts w:ascii="Meiryo UI" w:hAnsi="Meiryo UI"/>
              </w:rPr>
            </w:pPr>
            <w:r>
              <w:rPr>
                <w:rFonts w:ascii="Meiryo UI" w:hAnsi="Meiryo UI" w:hint="eastAsia"/>
              </w:rPr>
              <w:t>㊼</w:t>
            </w:r>
            <w:r w:rsidR="00B478F1">
              <w:rPr>
                <w:rFonts w:ascii="Meiryo UI" w:hAnsi="Meiryo UI" w:hint="eastAsia"/>
              </w:rPr>
              <w:t xml:space="preserve">　</w:t>
            </w:r>
            <w:r w:rsidR="00F308B5" w:rsidRPr="00F308B5">
              <w:rPr>
                <w:rFonts w:ascii="Meiryo UI" w:hAnsi="Meiryo UI" w:hint="eastAsia"/>
              </w:rPr>
              <w:t>食品衛生指導員</w:t>
            </w:r>
            <w:r w:rsidR="00E17385" w:rsidRPr="003B69E5">
              <w:rPr>
                <w:rFonts w:ascii="Meiryo UI" w:hAnsi="Meiryo UI" w:hint="eastAsia"/>
                <w:vertAlign w:val="superscript"/>
              </w:rPr>
              <w:t>※</w:t>
            </w:r>
            <w:r w:rsidR="00F308B5" w:rsidRPr="00F308B5">
              <w:rPr>
                <w:rFonts w:ascii="Meiryo UI" w:hAnsi="Meiryo UI" w:hint="eastAsia"/>
              </w:rPr>
              <w:t>制度への支援</w:t>
            </w:r>
            <w:r w:rsidR="00904D46">
              <w:rPr>
                <w:rFonts w:ascii="Meiryo UI" w:hAnsi="Meiryo UI" w:hint="eastAsia"/>
              </w:rPr>
              <w:t>（食の安全推進課）</w:t>
            </w:r>
          </w:p>
        </w:tc>
      </w:tr>
      <w:tr w:rsidR="00FB4F86" w14:paraId="6E56B042" w14:textId="77777777" w:rsidTr="00EE0410">
        <w:trPr>
          <w:trHeight w:val="483"/>
        </w:trPr>
        <w:tc>
          <w:tcPr>
            <w:tcW w:w="9060" w:type="dxa"/>
            <w:vAlign w:val="center"/>
          </w:tcPr>
          <w:p w14:paraId="61936355" w14:textId="791DBC20" w:rsidR="00FB4F86" w:rsidRPr="00F308B5" w:rsidRDefault="00FB4F86" w:rsidP="00FB4F86">
            <w:pPr>
              <w:spacing w:line="360" w:lineRule="exact"/>
              <w:ind w:firstLineChars="100" w:firstLine="240"/>
              <w:jc w:val="left"/>
              <w:rPr>
                <w:rFonts w:ascii="Meiryo UI" w:hAnsi="Meiryo UI"/>
              </w:rPr>
            </w:pPr>
            <w:r w:rsidRPr="00FB4F86">
              <w:rPr>
                <w:rFonts w:ascii="Meiryo UI" w:hAnsi="Meiryo UI" w:hint="eastAsia"/>
              </w:rPr>
              <w:t>食品関連事業者団体が実施する食品衛生指導員制度を推進し、巡回指導をはじめとする地域の食品衛生向上の取り組みを支援するため、指導員に対する講習会の開催に協力します。</w:t>
            </w:r>
          </w:p>
        </w:tc>
      </w:tr>
    </w:tbl>
    <w:p w14:paraId="633B9A94" w14:textId="77777777" w:rsidR="00BA69B4" w:rsidRDefault="00BA69B4" w:rsidP="00BA69B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BA69B4" w:rsidRPr="00B478F1" w14:paraId="7B45B6E4" w14:textId="77777777" w:rsidTr="007E70C4">
        <w:trPr>
          <w:trHeight w:val="454"/>
        </w:trPr>
        <w:tc>
          <w:tcPr>
            <w:tcW w:w="9060" w:type="dxa"/>
            <w:shd w:val="clear" w:color="auto" w:fill="0070C0"/>
            <w:vAlign w:val="center"/>
          </w:tcPr>
          <w:p w14:paraId="00A5FF74" w14:textId="77777777" w:rsidR="00BA69B4" w:rsidRPr="00B478F1" w:rsidRDefault="00BA69B4" w:rsidP="009B4EB8">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B478F1">
              <w:rPr>
                <w:rFonts w:ascii="Meiryo UI" w:hAnsi="Meiryo UI" w:hint="eastAsia"/>
                <w:b/>
                <w:color w:val="FFFFFF" w:themeColor="background1"/>
                <w:sz w:val="28"/>
              </w:rPr>
              <w:t>事業者の取組ポイント</w:t>
            </w:r>
          </w:p>
        </w:tc>
      </w:tr>
      <w:tr w:rsidR="009B4EB8" w14:paraId="046DAF10" w14:textId="77777777" w:rsidTr="007E70C4">
        <w:trPr>
          <w:trHeight w:val="454"/>
        </w:trPr>
        <w:tc>
          <w:tcPr>
            <w:tcW w:w="9060" w:type="dxa"/>
            <w:vAlign w:val="center"/>
          </w:tcPr>
          <w:p w14:paraId="4DE07C7D" w14:textId="5D4F327C" w:rsidR="007E70C4" w:rsidRPr="00B478F1" w:rsidRDefault="007E70C4" w:rsidP="007E70C4">
            <w:pPr>
              <w:pStyle w:val="aa"/>
              <w:numPr>
                <w:ilvl w:val="0"/>
                <w:numId w:val="12"/>
              </w:numPr>
              <w:spacing w:line="360" w:lineRule="exact"/>
              <w:ind w:leftChars="0"/>
              <w:jc w:val="left"/>
              <w:rPr>
                <w:rFonts w:ascii="Meiryo UI" w:hAnsi="Meiryo UI"/>
              </w:rPr>
            </w:pPr>
            <w:r w:rsidRPr="00B478F1">
              <w:rPr>
                <w:rFonts w:ascii="Meiryo UI" w:eastAsia="Meiryo UI" w:hAnsi="Meiryo UI" w:hint="eastAsia"/>
                <w:sz w:val="24"/>
              </w:rPr>
              <w:t>HACCPに沿った衛生管理に取り組みましょう。</w:t>
            </w:r>
          </w:p>
          <w:p w14:paraId="6905588A" w14:textId="77777777" w:rsidR="00B478F1" w:rsidRPr="00BA3CA1" w:rsidRDefault="00B478F1" w:rsidP="00B478F1">
            <w:pPr>
              <w:spacing w:line="360" w:lineRule="exact"/>
              <w:ind w:leftChars="100" w:left="460" w:hangingChars="100" w:hanging="220"/>
              <w:jc w:val="left"/>
              <w:rPr>
                <w:rFonts w:ascii="Meiryo UI" w:hAnsi="Meiryo UI"/>
                <w:sz w:val="22"/>
              </w:rPr>
            </w:pPr>
            <w:r w:rsidRPr="00BA3CA1">
              <w:rPr>
                <w:rFonts w:ascii="Meiryo UI" w:hAnsi="Meiryo UI" w:hint="eastAsia"/>
                <w:sz w:val="22"/>
              </w:rPr>
              <w:t>①業界団体が作成し厚生労働省がその内容を確認した手引書を参考に衛生管理計画を作成し、従業員に周知徹底をしましょう。</w:t>
            </w:r>
          </w:p>
          <w:p w14:paraId="0D22A849" w14:textId="77777777" w:rsidR="00B478F1" w:rsidRPr="00BA3CA1" w:rsidRDefault="00B478F1" w:rsidP="00B478F1">
            <w:pPr>
              <w:spacing w:line="360" w:lineRule="exact"/>
              <w:ind w:leftChars="100" w:left="460" w:hangingChars="100" w:hanging="220"/>
              <w:jc w:val="left"/>
              <w:rPr>
                <w:rFonts w:ascii="Meiryo UI" w:hAnsi="Meiryo UI"/>
                <w:sz w:val="22"/>
              </w:rPr>
            </w:pPr>
            <w:r w:rsidRPr="00BA3CA1">
              <w:rPr>
                <w:rFonts w:ascii="Meiryo UI" w:hAnsi="Meiryo UI" w:hint="eastAsia"/>
                <w:sz w:val="22"/>
              </w:rPr>
              <w:t>②</w:t>
            </w:r>
            <w:r w:rsidRPr="00BA3CA1">
              <w:rPr>
                <w:rFonts w:ascii="Meiryo UI" w:hAnsi="Meiryo UI"/>
                <w:sz w:val="22"/>
              </w:rPr>
              <w:t>必要に応じて、清掃･洗浄･消毒や食品の取扱い等につい</w:t>
            </w:r>
            <w:r w:rsidRPr="00BA3CA1">
              <w:rPr>
                <w:rFonts w:ascii="Meiryo UI" w:hAnsi="Meiryo UI" w:hint="eastAsia"/>
                <w:sz w:val="22"/>
              </w:rPr>
              <w:t>て具体的な方法を定めた手順書を作成しましょう。</w:t>
            </w:r>
          </w:p>
          <w:p w14:paraId="059EBF8E" w14:textId="77777777" w:rsidR="00B478F1" w:rsidRPr="00BA3CA1" w:rsidRDefault="00B478F1" w:rsidP="00B478F1">
            <w:pPr>
              <w:spacing w:line="360" w:lineRule="exact"/>
              <w:ind w:firstLineChars="100" w:firstLine="220"/>
              <w:jc w:val="left"/>
              <w:rPr>
                <w:rFonts w:ascii="Meiryo UI" w:hAnsi="Meiryo UI"/>
                <w:sz w:val="22"/>
              </w:rPr>
            </w:pPr>
            <w:r w:rsidRPr="00BA3CA1">
              <w:rPr>
                <w:rFonts w:ascii="Meiryo UI" w:hAnsi="Meiryo UI" w:hint="eastAsia"/>
                <w:sz w:val="22"/>
              </w:rPr>
              <w:t>③</w:t>
            </w:r>
            <w:r w:rsidRPr="00BA3CA1">
              <w:rPr>
                <w:rFonts w:ascii="Meiryo UI" w:hAnsi="Meiryo UI"/>
                <w:sz w:val="22"/>
              </w:rPr>
              <w:t>衛生管理の実施状況を記録し、保存</w:t>
            </w:r>
            <w:r w:rsidRPr="00BA3CA1">
              <w:rPr>
                <w:rFonts w:ascii="Meiryo UI" w:hAnsi="Meiryo UI" w:hint="eastAsia"/>
                <w:sz w:val="22"/>
              </w:rPr>
              <w:t>しましょう。</w:t>
            </w:r>
          </w:p>
          <w:p w14:paraId="3627658E" w14:textId="77777777" w:rsidR="00B478F1" w:rsidRPr="00BA3CA1" w:rsidRDefault="00B478F1" w:rsidP="00B478F1">
            <w:pPr>
              <w:spacing w:line="360" w:lineRule="exact"/>
              <w:ind w:firstLineChars="100" w:firstLine="220"/>
              <w:jc w:val="left"/>
              <w:rPr>
                <w:rFonts w:ascii="Meiryo UI" w:hAnsi="Meiryo UI"/>
                <w:sz w:val="22"/>
                <w:highlight w:val="yellow"/>
              </w:rPr>
            </w:pPr>
            <w:r w:rsidRPr="00BA3CA1">
              <w:rPr>
                <w:rFonts w:ascii="Meiryo UI" w:hAnsi="Meiryo UI" w:hint="eastAsia"/>
                <w:sz w:val="22"/>
              </w:rPr>
              <w:t>④</w:t>
            </w:r>
            <w:r w:rsidRPr="00BA3CA1">
              <w:rPr>
                <w:rFonts w:ascii="Meiryo UI" w:hAnsi="Meiryo UI"/>
                <w:sz w:val="22"/>
              </w:rPr>
              <w:t>衛生管理計画及び手順書の効果を定期的に</w:t>
            </w:r>
            <w:r w:rsidRPr="00BA3CA1">
              <w:rPr>
                <w:rFonts w:ascii="Meiryo UI" w:hAnsi="Meiryo UI" w:hint="eastAsia"/>
                <w:sz w:val="22"/>
              </w:rPr>
              <w:t>振り返り、必要に応じて内容を見直</w:t>
            </w:r>
            <w:r>
              <w:rPr>
                <w:rFonts w:ascii="Meiryo UI" w:hAnsi="Meiryo UI" w:hint="eastAsia"/>
                <w:sz w:val="22"/>
              </w:rPr>
              <w:t>しましょう。</w:t>
            </w:r>
          </w:p>
          <w:p w14:paraId="2037E360" w14:textId="77777777" w:rsidR="009251E6" w:rsidRPr="00B478F1" w:rsidRDefault="009251E6" w:rsidP="009251E6">
            <w:pPr>
              <w:pStyle w:val="aa"/>
              <w:numPr>
                <w:ilvl w:val="0"/>
                <w:numId w:val="12"/>
              </w:numPr>
              <w:spacing w:line="360" w:lineRule="exact"/>
              <w:ind w:leftChars="0"/>
              <w:jc w:val="left"/>
              <w:rPr>
                <w:rFonts w:ascii="Meiryo UI" w:hAnsi="Meiryo UI"/>
              </w:rPr>
            </w:pPr>
            <w:r w:rsidRPr="00B478F1">
              <w:rPr>
                <w:rFonts w:ascii="Meiryo UI" w:eastAsia="Meiryo UI" w:hAnsi="Meiryo UI" w:hint="eastAsia"/>
                <w:sz w:val="24"/>
              </w:rPr>
              <w:t>講習会への参加や府のメールマガジン、ホームページを利用するなど、積極的に食の安全に関する知識や技術の習得に努めましょう。</w:t>
            </w:r>
          </w:p>
          <w:p w14:paraId="618E9B80" w14:textId="77777777" w:rsidR="007E70C4" w:rsidRPr="00B478F1" w:rsidRDefault="007E70C4" w:rsidP="007E70C4">
            <w:pPr>
              <w:pStyle w:val="aa"/>
              <w:numPr>
                <w:ilvl w:val="0"/>
                <w:numId w:val="12"/>
              </w:numPr>
              <w:spacing w:line="360" w:lineRule="exact"/>
              <w:ind w:leftChars="0"/>
              <w:jc w:val="left"/>
              <w:rPr>
                <w:rFonts w:ascii="Meiryo UI" w:hAnsi="Meiryo UI"/>
              </w:rPr>
            </w:pPr>
            <w:r w:rsidRPr="00B478F1">
              <w:rPr>
                <w:rFonts w:ascii="Meiryo UI" w:eastAsia="Meiryo UI" w:hAnsi="Meiryo UI" w:hint="eastAsia"/>
                <w:sz w:val="24"/>
              </w:rPr>
              <w:t>府の認証等を活用し、自らの食の安全安心の確保に関する取組を府民に伝えることで、府民の食に対する信頼を向上させるように努めましょう。</w:t>
            </w:r>
          </w:p>
          <w:p w14:paraId="3C863A0C" w14:textId="17FFADB3" w:rsidR="00052D31" w:rsidRPr="009251E6" w:rsidRDefault="00052D31" w:rsidP="009251E6">
            <w:pPr>
              <w:pStyle w:val="aa"/>
              <w:numPr>
                <w:ilvl w:val="0"/>
                <w:numId w:val="12"/>
              </w:numPr>
              <w:spacing w:line="360" w:lineRule="exact"/>
              <w:ind w:leftChars="0"/>
              <w:jc w:val="left"/>
              <w:rPr>
                <w:rFonts w:ascii="Meiryo UI" w:hAnsi="Meiryo UI"/>
              </w:rPr>
            </w:pPr>
            <w:r w:rsidRPr="009251E6">
              <w:rPr>
                <w:rFonts w:ascii="Meiryo UI" w:eastAsia="Meiryo UI" w:hAnsi="Meiryo UI" w:hint="eastAsia"/>
                <w:sz w:val="24"/>
              </w:rPr>
              <w:t>食品関連事業者団体における自主衛生管理の推進活動の一つとして、食品衛生指導員制度があります。この制度を活用し、食品関連事業者自らが地域の食品衛生の向上を図りましょう。</w:t>
            </w:r>
          </w:p>
        </w:tc>
      </w:tr>
    </w:tbl>
    <w:p w14:paraId="7EE19DF9" w14:textId="77777777" w:rsidR="00BA69B4" w:rsidRPr="007E70C4" w:rsidRDefault="00BA69B4" w:rsidP="00BA69B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BA69B4" w:rsidRPr="009251E6" w14:paraId="47E473EF" w14:textId="77777777" w:rsidTr="007E70C4">
        <w:trPr>
          <w:trHeight w:val="454"/>
        </w:trPr>
        <w:tc>
          <w:tcPr>
            <w:tcW w:w="9060" w:type="dxa"/>
            <w:shd w:val="clear" w:color="auto" w:fill="0070C0"/>
            <w:vAlign w:val="center"/>
          </w:tcPr>
          <w:p w14:paraId="30765D42" w14:textId="77777777" w:rsidR="00BA69B4" w:rsidRPr="009251E6" w:rsidRDefault="00BA69B4" w:rsidP="009B4EB8">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9251E6">
              <w:rPr>
                <w:rFonts w:ascii="Meiryo UI" w:hAnsi="Meiryo UI" w:hint="eastAsia"/>
                <w:b/>
                <w:color w:val="FFFFFF" w:themeColor="background1"/>
                <w:sz w:val="28"/>
              </w:rPr>
              <w:t>期待される府民の取組ポイント</w:t>
            </w:r>
          </w:p>
        </w:tc>
      </w:tr>
      <w:tr w:rsidR="007E70C4" w:rsidRPr="00D36D88" w14:paraId="6DC22E63" w14:textId="77777777" w:rsidTr="003C70BA">
        <w:trPr>
          <w:trHeight w:val="454"/>
        </w:trPr>
        <w:tc>
          <w:tcPr>
            <w:tcW w:w="9060" w:type="dxa"/>
            <w:vAlign w:val="center"/>
          </w:tcPr>
          <w:p w14:paraId="38BAB518" w14:textId="40851257" w:rsidR="007E70C4" w:rsidRPr="009251E6" w:rsidRDefault="007E70C4" w:rsidP="007E70C4">
            <w:pPr>
              <w:pStyle w:val="aa"/>
              <w:numPr>
                <w:ilvl w:val="0"/>
                <w:numId w:val="13"/>
              </w:numPr>
              <w:spacing w:line="360" w:lineRule="exact"/>
              <w:ind w:leftChars="0"/>
              <w:jc w:val="left"/>
              <w:rPr>
                <w:rFonts w:ascii="Meiryo UI" w:hAnsi="Meiryo UI"/>
              </w:rPr>
            </w:pPr>
            <w:r w:rsidRPr="009251E6">
              <w:rPr>
                <w:rFonts w:ascii="Meiryo UI" w:eastAsia="Meiryo UI" w:hAnsi="Meiryo UI" w:cs="Meiryo UI" w:hint="eastAsia"/>
                <w:sz w:val="24"/>
              </w:rPr>
              <w:t>府の認証施設に関する情報を入手するなど、食品関連事業者の取組を知り、理解を深めましょう。</w:t>
            </w:r>
          </w:p>
        </w:tc>
      </w:tr>
    </w:tbl>
    <w:p w14:paraId="535E688F" w14:textId="77777777" w:rsidR="00BA69B4" w:rsidRPr="007E70C4" w:rsidRDefault="00BA69B4" w:rsidP="00BA69B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3652"/>
        <w:gridCol w:w="1802"/>
        <w:gridCol w:w="1803"/>
        <w:gridCol w:w="1803"/>
      </w:tblGrid>
      <w:tr w:rsidR="00A24F93" w:rsidRPr="00505A92" w14:paraId="737D49E0" w14:textId="77777777" w:rsidTr="007E70C4">
        <w:trPr>
          <w:trHeight w:val="624"/>
        </w:trPr>
        <w:tc>
          <w:tcPr>
            <w:tcW w:w="3652" w:type="dxa"/>
            <w:shd w:val="clear" w:color="auto" w:fill="0070C0"/>
            <w:vAlign w:val="center"/>
          </w:tcPr>
          <w:p w14:paraId="7A8AF93D" w14:textId="77777777" w:rsidR="00A24F93" w:rsidRPr="00A24F93" w:rsidRDefault="00A24F93" w:rsidP="00C50361">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22"/>
              </w:rPr>
              <w:t>目標指標</w:t>
            </w:r>
          </w:p>
        </w:tc>
        <w:tc>
          <w:tcPr>
            <w:tcW w:w="1802" w:type="dxa"/>
            <w:tcBorders>
              <w:right w:val="double" w:sz="4" w:space="0" w:color="auto"/>
            </w:tcBorders>
            <w:shd w:val="clear" w:color="auto" w:fill="0070C0"/>
            <w:vAlign w:val="center"/>
          </w:tcPr>
          <w:p w14:paraId="408893D1" w14:textId="77777777" w:rsidR="00A24F93" w:rsidRPr="009769D8" w:rsidRDefault="00A24F93" w:rsidP="00C50361">
            <w:pPr>
              <w:widowControl/>
              <w:adjustRightInd w:val="0"/>
              <w:snapToGrid w:val="0"/>
              <w:spacing w:line="280" w:lineRule="exact"/>
              <w:jc w:val="center"/>
              <w:rPr>
                <w:rFonts w:ascii="Meiryo UI" w:hAnsi="Meiryo UI" w:cs="ＭＳ Ｐゴシック"/>
                <w:b/>
                <w:color w:val="FFFFFF" w:themeColor="background1"/>
                <w:kern w:val="0"/>
                <w:sz w:val="16"/>
                <w:szCs w:val="18"/>
              </w:rPr>
            </w:pPr>
            <w:r w:rsidRPr="009769D8">
              <w:rPr>
                <w:rFonts w:ascii="Meiryo UI" w:hAnsi="Meiryo UI" w:cs="ＭＳ Ｐゴシック" w:hint="eastAsia"/>
                <w:b/>
                <w:color w:val="FFFFFF" w:themeColor="background1"/>
                <w:kern w:val="0"/>
                <w:sz w:val="22"/>
              </w:rPr>
              <w:t>基準値</w:t>
            </w:r>
          </w:p>
          <w:p w14:paraId="529BA01A" w14:textId="77777777" w:rsidR="00A24F93" w:rsidRPr="00687B93" w:rsidRDefault="00A24F93" w:rsidP="00C50361">
            <w:pPr>
              <w:spacing w:line="280" w:lineRule="exact"/>
              <w:jc w:val="center"/>
              <w:rPr>
                <w:rFonts w:ascii="Meiryo UI" w:hAnsi="Meiryo UI"/>
                <w:b/>
                <w:color w:val="FFFFFF" w:themeColor="background1"/>
              </w:rPr>
            </w:pPr>
            <w:r w:rsidRPr="00687B93">
              <w:rPr>
                <w:rFonts w:ascii="Meiryo UI" w:hAnsi="Meiryo UI" w:cs="ＭＳ Ｐゴシック"/>
                <w:b/>
                <w:color w:val="FFFFFF" w:themeColor="background1"/>
                <w:kern w:val="0"/>
                <w:sz w:val="18"/>
                <w:szCs w:val="18"/>
              </w:rPr>
              <w:t>(</w:t>
            </w:r>
            <w:r w:rsidRPr="00687B93">
              <w:rPr>
                <w:rFonts w:ascii="Meiryo UI" w:hAnsi="Meiryo UI" w:cs="ＭＳ Ｐゴシック" w:hint="eastAsia"/>
                <w:b/>
                <w:color w:val="FFFFFF" w:themeColor="background1"/>
                <w:kern w:val="0"/>
                <w:sz w:val="18"/>
                <w:szCs w:val="18"/>
              </w:rPr>
              <w:t>令和３年度実績</w:t>
            </w:r>
            <w:r w:rsidRPr="00687B93">
              <w:rPr>
                <w:rFonts w:ascii="Meiryo UI" w:hAnsi="Meiryo UI" w:cs="ＭＳ Ｐゴシック"/>
                <w:b/>
                <w:color w:val="FFFFFF" w:themeColor="background1"/>
                <w:kern w:val="0"/>
                <w:sz w:val="18"/>
                <w:szCs w:val="18"/>
              </w:rPr>
              <w:t>）</w:t>
            </w:r>
          </w:p>
        </w:tc>
        <w:tc>
          <w:tcPr>
            <w:tcW w:w="1803" w:type="dxa"/>
            <w:tcBorders>
              <w:left w:val="double" w:sz="4" w:space="0" w:color="auto"/>
            </w:tcBorders>
            <w:shd w:val="clear" w:color="auto" w:fill="0070C0"/>
            <w:vAlign w:val="center"/>
          </w:tcPr>
          <w:p w14:paraId="3759E3DB" w14:textId="77777777" w:rsidR="00A24F93" w:rsidRPr="009769D8" w:rsidRDefault="00A24F93" w:rsidP="00C50361">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目標</w:t>
            </w:r>
          </w:p>
          <w:p w14:paraId="0E871D4E" w14:textId="77777777" w:rsidR="00A24F93" w:rsidRPr="00505A92" w:rsidRDefault="00A24F93" w:rsidP="00C50361">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（令和５年度）</w:t>
            </w:r>
          </w:p>
        </w:tc>
        <w:tc>
          <w:tcPr>
            <w:tcW w:w="1803" w:type="dxa"/>
            <w:shd w:val="clear" w:color="auto" w:fill="0070C0"/>
            <w:vAlign w:val="center"/>
          </w:tcPr>
          <w:p w14:paraId="707BFD85" w14:textId="77777777" w:rsidR="00A24F93" w:rsidRPr="009769D8" w:rsidRDefault="00A24F93" w:rsidP="00C50361">
            <w:pPr>
              <w:widowControl/>
              <w:snapToGrid w:val="0"/>
              <w:spacing w:line="280" w:lineRule="exact"/>
              <w:jc w:val="center"/>
              <w:rPr>
                <w:rFonts w:ascii="Meiryo UI" w:hAnsi="Meiryo UI" w:cs="ＭＳ Ｐゴシック"/>
                <w:b/>
                <w:color w:val="FFFFFF" w:themeColor="background1"/>
                <w:kern w:val="0"/>
                <w:sz w:val="22"/>
              </w:rPr>
            </w:pPr>
            <w:r w:rsidRPr="009769D8">
              <w:rPr>
                <w:rFonts w:ascii="Meiryo UI" w:hAnsi="Meiryo UI" w:cs="ＭＳ Ｐゴシック" w:hint="eastAsia"/>
                <w:b/>
                <w:color w:val="FFFFFF" w:themeColor="background1"/>
                <w:kern w:val="0"/>
                <w:sz w:val="22"/>
              </w:rPr>
              <w:t>最終目標</w:t>
            </w:r>
          </w:p>
          <w:p w14:paraId="5FB9BC65" w14:textId="77777777" w:rsidR="00A24F93" w:rsidRPr="00505A92" w:rsidRDefault="00A24F93" w:rsidP="00C50361">
            <w:pPr>
              <w:spacing w:line="280" w:lineRule="exact"/>
              <w:jc w:val="center"/>
              <w:rPr>
                <w:rFonts w:ascii="Meiryo UI" w:hAnsi="Meiryo UI"/>
                <w:b/>
                <w:color w:val="FFFFFF" w:themeColor="background1"/>
              </w:rPr>
            </w:pPr>
            <w:r w:rsidRPr="009769D8">
              <w:rPr>
                <w:rFonts w:ascii="Meiryo UI" w:hAnsi="Meiryo UI" w:cs="ＭＳ Ｐゴシック" w:hint="eastAsia"/>
                <w:b/>
                <w:color w:val="FFFFFF" w:themeColor="background1"/>
                <w:kern w:val="0"/>
                <w:sz w:val="18"/>
                <w:szCs w:val="20"/>
              </w:rPr>
              <w:t>（令和９年度）</w:t>
            </w:r>
          </w:p>
        </w:tc>
      </w:tr>
      <w:tr w:rsidR="00A24F93" w14:paraId="741B204E" w14:textId="77777777" w:rsidTr="007E70C4">
        <w:trPr>
          <w:trHeight w:val="624"/>
        </w:trPr>
        <w:tc>
          <w:tcPr>
            <w:tcW w:w="3652" w:type="dxa"/>
            <w:vAlign w:val="center"/>
          </w:tcPr>
          <w:p w14:paraId="082A59B1" w14:textId="37A43C95" w:rsidR="00A24F93" w:rsidRPr="007E70C4" w:rsidRDefault="00B478F1" w:rsidP="00C50361">
            <w:pPr>
              <w:spacing w:line="280" w:lineRule="exact"/>
              <w:jc w:val="center"/>
              <w:rPr>
                <w:rFonts w:ascii="Meiryo UI" w:hAnsi="Meiryo UI"/>
                <w:sz w:val="22"/>
              </w:rPr>
            </w:pPr>
            <w:r w:rsidRPr="00B478F1">
              <w:rPr>
                <w:rFonts w:ascii="Meiryo UI" w:hAnsi="Meiryo UI" w:cs="ＭＳ Ｐゴシック" w:hint="eastAsia"/>
                <w:kern w:val="0"/>
                <w:sz w:val="22"/>
              </w:rPr>
              <w:t>食品等事業者向け</w:t>
            </w:r>
            <w:r w:rsidR="00A24F93" w:rsidRPr="007E70C4">
              <w:rPr>
                <w:rFonts w:ascii="Meiryo UI" w:hAnsi="Meiryo UI" w:cs="ＭＳ Ｐゴシック" w:hint="eastAsia"/>
                <w:kern w:val="0"/>
                <w:sz w:val="22"/>
              </w:rPr>
              <w:t>食品衛生講習会の開催（事業者の参加者数）</w:t>
            </w:r>
          </w:p>
        </w:tc>
        <w:tc>
          <w:tcPr>
            <w:tcW w:w="1802" w:type="dxa"/>
            <w:tcBorders>
              <w:right w:val="double" w:sz="4" w:space="0" w:color="auto"/>
            </w:tcBorders>
            <w:vAlign w:val="center"/>
          </w:tcPr>
          <w:p w14:paraId="5BBF89E8" w14:textId="67EE99B3" w:rsidR="00A24F93" w:rsidRDefault="00A24F93" w:rsidP="00C50361">
            <w:pPr>
              <w:spacing w:line="280" w:lineRule="exact"/>
              <w:jc w:val="center"/>
              <w:rPr>
                <w:rFonts w:ascii="Meiryo UI" w:hAnsi="Meiryo UI"/>
              </w:rPr>
            </w:pPr>
            <w:r>
              <w:rPr>
                <w:rFonts w:ascii="Meiryo UI" w:hAnsi="Meiryo UI" w:cs="ＭＳ Ｐゴシック" w:hint="eastAsia"/>
                <w:kern w:val="0"/>
                <w:sz w:val="22"/>
              </w:rPr>
              <w:t>4,821名</w:t>
            </w:r>
          </w:p>
        </w:tc>
        <w:tc>
          <w:tcPr>
            <w:tcW w:w="1803" w:type="dxa"/>
            <w:tcBorders>
              <w:left w:val="double" w:sz="4" w:space="0" w:color="auto"/>
            </w:tcBorders>
            <w:vAlign w:val="center"/>
          </w:tcPr>
          <w:p w14:paraId="5E1A625F" w14:textId="453F69C0" w:rsidR="00A24F93" w:rsidRPr="00A24F93" w:rsidRDefault="00A24F93" w:rsidP="00C50361">
            <w:pPr>
              <w:spacing w:line="280" w:lineRule="exact"/>
              <w:jc w:val="center"/>
              <w:rPr>
                <w:rFonts w:ascii="Meiryo UI" w:hAnsi="Meiryo UI"/>
                <w:highlight w:val="yellow"/>
              </w:rPr>
            </w:pPr>
            <w:r>
              <w:rPr>
                <w:rFonts w:ascii="Meiryo UI" w:hAnsi="Meiryo UI" w:cs="ＭＳ Ｐゴシック"/>
                <w:kern w:val="0"/>
                <w:sz w:val="22"/>
              </w:rPr>
              <w:t>6,000</w:t>
            </w:r>
            <w:r>
              <w:rPr>
                <w:rFonts w:ascii="Meiryo UI" w:hAnsi="Meiryo UI" w:cs="ＭＳ Ｐゴシック" w:hint="eastAsia"/>
                <w:kern w:val="0"/>
                <w:sz w:val="22"/>
              </w:rPr>
              <w:t>名</w:t>
            </w:r>
          </w:p>
        </w:tc>
        <w:tc>
          <w:tcPr>
            <w:tcW w:w="1803" w:type="dxa"/>
            <w:vAlign w:val="center"/>
          </w:tcPr>
          <w:p w14:paraId="353CAF3A" w14:textId="2D6423F1" w:rsidR="00A24F93" w:rsidRPr="00A24F93" w:rsidRDefault="00A24F93" w:rsidP="00C50361">
            <w:pPr>
              <w:spacing w:line="280" w:lineRule="exact"/>
              <w:jc w:val="center"/>
              <w:rPr>
                <w:rFonts w:ascii="Meiryo UI" w:hAnsi="Meiryo UI"/>
                <w:highlight w:val="yellow"/>
              </w:rPr>
            </w:pPr>
            <w:r>
              <w:rPr>
                <w:rFonts w:ascii="Meiryo UI" w:hAnsi="Meiryo UI" w:cs="ＭＳ Ｐゴシック"/>
                <w:kern w:val="0"/>
                <w:sz w:val="22"/>
              </w:rPr>
              <w:t>8,000</w:t>
            </w:r>
            <w:r>
              <w:rPr>
                <w:rFonts w:ascii="Meiryo UI" w:hAnsi="Meiryo UI" w:cs="ＭＳ Ｐゴシック" w:hint="eastAsia"/>
                <w:kern w:val="0"/>
                <w:sz w:val="22"/>
              </w:rPr>
              <w:t>名</w:t>
            </w:r>
          </w:p>
        </w:tc>
      </w:tr>
      <w:tr w:rsidR="00A24F93" w14:paraId="0D5AD6A9" w14:textId="77777777" w:rsidTr="007E70C4">
        <w:trPr>
          <w:trHeight w:val="624"/>
        </w:trPr>
        <w:tc>
          <w:tcPr>
            <w:tcW w:w="3652" w:type="dxa"/>
            <w:vAlign w:val="center"/>
          </w:tcPr>
          <w:p w14:paraId="1F6706D0" w14:textId="77777777" w:rsidR="007E70C4" w:rsidRDefault="00A24F93" w:rsidP="007E70C4">
            <w:pPr>
              <w:widowControl/>
              <w:spacing w:line="280" w:lineRule="exact"/>
              <w:jc w:val="center"/>
              <w:rPr>
                <w:rFonts w:ascii="Meiryo UI" w:hAnsi="Meiryo UI" w:cs="ＭＳ Ｐゴシック"/>
                <w:kern w:val="0"/>
                <w:sz w:val="22"/>
              </w:rPr>
            </w:pPr>
            <w:r w:rsidRPr="007E70C4">
              <w:rPr>
                <w:rFonts w:ascii="Meiryo UI" w:hAnsi="Meiryo UI" w:cs="ＭＳ Ｐゴシック" w:hint="eastAsia"/>
                <w:kern w:val="0"/>
                <w:sz w:val="22"/>
              </w:rPr>
              <w:t>大阪版食の安全安心認証制度</w:t>
            </w:r>
          </w:p>
          <w:p w14:paraId="4E941EB8" w14:textId="4E7D2311" w:rsidR="00A24F93" w:rsidRPr="007E70C4" w:rsidRDefault="00A24F93" w:rsidP="007E70C4">
            <w:pPr>
              <w:widowControl/>
              <w:spacing w:line="280" w:lineRule="exact"/>
              <w:jc w:val="center"/>
              <w:rPr>
                <w:rFonts w:ascii="Meiryo UI" w:hAnsi="Meiryo UI" w:cs="ＭＳ Ｐゴシック"/>
                <w:kern w:val="0"/>
                <w:sz w:val="22"/>
              </w:rPr>
            </w:pPr>
            <w:r w:rsidRPr="007E70C4">
              <w:rPr>
                <w:rFonts w:ascii="Meiryo UI" w:hAnsi="Meiryo UI" w:cs="ＭＳ Ｐゴシック" w:hint="eastAsia"/>
                <w:kern w:val="0"/>
                <w:sz w:val="22"/>
              </w:rPr>
              <w:t>の推進（認証施設数）</w:t>
            </w:r>
          </w:p>
        </w:tc>
        <w:tc>
          <w:tcPr>
            <w:tcW w:w="1802" w:type="dxa"/>
            <w:tcBorders>
              <w:right w:val="double" w:sz="4" w:space="0" w:color="auto"/>
            </w:tcBorders>
            <w:vAlign w:val="center"/>
          </w:tcPr>
          <w:p w14:paraId="236B48F2" w14:textId="0246625C" w:rsidR="00A24F93" w:rsidRDefault="00A24F93" w:rsidP="00C50361">
            <w:pPr>
              <w:spacing w:line="280" w:lineRule="exact"/>
              <w:jc w:val="center"/>
              <w:rPr>
                <w:rFonts w:ascii="Meiryo UI" w:hAnsi="Meiryo UI" w:cs="ＭＳ Ｐゴシック"/>
                <w:kern w:val="0"/>
                <w:sz w:val="22"/>
              </w:rPr>
            </w:pPr>
            <w:r>
              <w:rPr>
                <w:rFonts w:ascii="Meiryo UI" w:hAnsi="Meiryo UI" w:cs="ＭＳ Ｐゴシック" w:hint="eastAsia"/>
                <w:kern w:val="0"/>
                <w:sz w:val="22"/>
              </w:rPr>
              <w:t>537施設</w:t>
            </w:r>
          </w:p>
        </w:tc>
        <w:tc>
          <w:tcPr>
            <w:tcW w:w="1803" w:type="dxa"/>
            <w:tcBorders>
              <w:left w:val="double" w:sz="4" w:space="0" w:color="auto"/>
            </w:tcBorders>
            <w:vAlign w:val="center"/>
          </w:tcPr>
          <w:p w14:paraId="65DA260E" w14:textId="61381300" w:rsidR="00A24F93" w:rsidRDefault="00A24F93" w:rsidP="00C50361">
            <w:pPr>
              <w:spacing w:line="280" w:lineRule="exact"/>
              <w:jc w:val="center"/>
              <w:rPr>
                <w:rFonts w:ascii="Meiryo UI" w:hAnsi="Meiryo UI" w:cs="ＭＳ Ｐゴシック"/>
                <w:kern w:val="0"/>
                <w:sz w:val="22"/>
              </w:rPr>
            </w:pPr>
            <w:r>
              <w:rPr>
                <w:rFonts w:ascii="Meiryo UI" w:hAnsi="Meiryo UI" w:cs="ＭＳ Ｐゴシック" w:hint="eastAsia"/>
                <w:kern w:val="0"/>
                <w:sz w:val="22"/>
              </w:rPr>
              <w:t>650施設</w:t>
            </w:r>
          </w:p>
        </w:tc>
        <w:tc>
          <w:tcPr>
            <w:tcW w:w="1803" w:type="dxa"/>
            <w:vAlign w:val="center"/>
          </w:tcPr>
          <w:p w14:paraId="7CF2E57D" w14:textId="3F3DCDF4" w:rsidR="00A24F93" w:rsidRDefault="00A24F93" w:rsidP="00C50361">
            <w:pPr>
              <w:spacing w:line="280" w:lineRule="exact"/>
              <w:jc w:val="center"/>
              <w:rPr>
                <w:rFonts w:ascii="Meiryo UI" w:hAnsi="Meiryo UI" w:cs="ＭＳ Ｐゴシック"/>
                <w:kern w:val="0"/>
                <w:sz w:val="22"/>
              </w:rPr>
            </w:pPr>
            <w:r>
              <w:rPr>
                <w:rFonts w:ascii="Meiryo UI" w:hAnsi="Meiryo UI" w:cs="ＭＳ Ｐゴシック" w:hint="eastAsia"/>
                <w:kern w:val="0"/>
                <w:sz w:val="22"/>
              </w:rPr>
              <w:t>800施設</w:t>
            </w:r>
          </w:p>
        </w:tc>
      </w:tr>
    </w:tbl>
    <w:p w14:paraId="6BC72036" w14:textId="77777777" w:rsidR="00A24F93" w:rsidRDefault="00A24F93" w:rsidP="00BA69B4">
      <w:pPr>
        <w:spacing w:line="360" w:lineRule="exact"/>
        <w:jc w:val="left"/>
        <w:rPr>
          <w:rFonts w:ascii="Meiryo UI" w:hAnsi="Meiryo UI"/>
        </w:rPr>
      </w:pPr>
    </w:p>
    <w:p w14:paraId="6A932F0E" w14:textId="77777777" w:rsidR="00A74B0A" w:rsidRPr="00A74B0A" w:rsidRDefault="00A74B0A" w:rsidP="00BA69B4">
      <w:pPr>
        <w:spacing w:line="360" w:lineRule="exact"/>
        <w:jc w:val="left"/>
        <w:rPr>
          <w:rFonts w:ascii="Meiryo UI" w:hAnsi="Meiryo UI"/>
        </w:rPr>
      </w:pPr>
    </w:p>
    <w:p w14:paraId="2B811FC7" w14:textId="77777777" w:rsidR="00A74B0A" w:rsidRPr="00505A92" w:rsidRDefault="00A74B0A" w:rsidP="00BA69B4">
      <w:pPr>
        <w:spacing w:line="360" w:lineRule="exact"/>
        <w:jc w:val="left"/>
        <w:rPr>
          <w:rFonts w:ascii="Meiryo UI" w:hAnsi="Meiryo UI"/>
        </w:rPr>
      </w:pPr>
    </w:p>
    <w:p w14:paraId="67DE0B97" w14:textId="77777777" w:rsidR="00BA69B4" w:rsidRDefault="00BA69B4" w:rsidP="00BA69B4">
      <w:pPr>
        <w:spacing w:line="360" w:lineRule="exact"/>
        <w:jc w:val="left"/>
        <w:rPr>
          <w:rFonts w:ascii="Meiryo UI" w:hAnsi="Meiryo UI"/>
        </w:rPr>
      </w:pPr>
      <w:r>
        <w:rPr>
          <w:rFonts w:ascii="Meiryo UI" w:hAnsi="Meiryo UI"/>
        </w:rPr>
        <w:br w:type="page"/>
      </w:r>
    </w:p>
    <w:p w14:paraId="4C6F914C" w14:textId="77777777" w:rsidR="00BA69B4" w:rsidRPr="002505D5" w:rsidRDefault="00BA69B4" w:rsidP="00BA69B4">
      <w:pPr>
        <w:ind w:firstLineChars="50" w:firstLine="140"/>
        <w:rPr>
          <w:rFonts w:ascii="Meiryo UI" w:hAnsi="Meiryo UI" w:cs="Meiryo UI"/>
          <w:szCs w:val="24"/>
        </w:rPr>
      </w:pPr>
      <w:r>
        <w:rPr>
          <w:rFonts w:ascii="Meiryo UI" w:hAnsi="Meiryo UI" w:cs="Meiryo UI" w:hint="eastAsia"/>
          <w:b/>
          <w:sz w:val="28"/>
          <w:szCs w:val="28"/>
        </w:rPr>
        <w:t>（</w:t>
      </w:r>
      <w:r w:rsidR="0006631D">
        <w:rPr>
          <w:rFonts w:ascii="Meiryo UI" w:hAnsi="Meiryo UI" w:cs="Meiryo UI" w:hint="eastAsia"/>
          <w:b/>
          <w:sz w:val="28"/>
          <w:szCs w:val="28"/>
        </w:rPr>
        <w:t>３</w:t>
      </w:r>
      <w:r>
        <w:rPr>
          <w:rFonts w:ascii="Meiryo UI" w:hAnsi="Meiryo UI" w:cs="Meiryo UI" w:hint="eastAsia"/>
          <w:b/>
          <w:sz w:val="28"/>
          <w:szCs w:val="28"/>
        </w:rPr>
        <w:t>）</w:t>
      </w:r>
      <w:r w:rsidR="0006631D">
        <w:rPr>
          <w:rFonts w:ascii="Meiryo UI" w:hAnsi="Meiryo UI" w:cs="Meiryo UI" w:hint="eastAsia"/>
          <w:b/>
          <w:sz w:val="28"/>
          <w:szCs w:val="28"/>
        </w:rPr>
        <w:t>顕彰の実施</w:t>
      </w:r>
    </w:p>
    <w:p w14:paraId="6F25EA98" w14:textId="34042737" w:rsidR="00BA69B4" w:rsidRPr="002E0594" w:rsidRDefault="0006631D" w:rsidP="0006631D">
      <w:pPr>
        <w:spacing w:line="360" w:lineRule="exact"/>
        <w:ind w:leftChars="200" w:left="480" w:firstLineChars="100" w:firstLine="240"/>
        <w:rPr>
          <w:rFonts w:ascii="Meiryo UI" w:hAnsi="Meiryo UI"/>
        </w:rPr>
      </w:pPr>
      <w:r w:rsidRPr="009251E6">
        <w:rPr>
          <w:rFonts w:ascii="Meiryo UI" w:hAnsi="Meiryo UI" w:hint="eastAsia"/>
        </w:rPr>
        <w:t>府</w:t>
      </w:r>
      <w:r w:rsidR="00005551">
        <w:rPr>
          <w:rFonts w:ascii="Meiryo UI" w:hAnsi="Meiryo UI" w:hint="eastAsia"/>
        </w:rPr>
        <w:t>は、食品関連事業者や府民が行う食の安全安心に関する自主的な取組</w:t>
      </w:r>
      <w:r w:rsidRPr="009251E6">
        <w:rPr>
          <w:rFonts w:ascii="Meiryo UI" w:hAnsi="Meiryo UI" w:hint="eastAsia"/>
        </w:rPr>
        <w:t>を推進するため、顕彰等を行います</w:t>
      </w:r>
    </w:p>
    <w:p w14:paraId="1CA5CF31" w14:textId="77777777" w:rsidR="00BA69B4" w:rsidRDefault="00BA69B4" w:rsidP="00BA69B4">
      <w:pPr>
        <w:spacing w:line="360" w:lineRule="exact"/>
        <w:jc w:val="left"/>
        <w:rPr>
          <w:rFonts w:ascii="Meiryo UI" w:hAnsi="Meiryo UI"/>
        </w:rPr>
      </w:pPr>
    </w:p>
    <w:p w14:paraId="200A5BF3" w14:textId="77777777" w:rsidR="0006631D" w:rsidRPr="0006631D" w:rsidRDefault="0006631D" w:rsidP="00BA69B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BA69B4" w:rsidRPr="00505A92" w14:paraId="7CBEAA52" w14:textId="77777777" w:rsidTr="00EE0410">
        <w:trPr>
          <w:trHeight w:val="454"/>
        </w:trPr>
        <w:tc>
          <w:tcPr>
            <w:tcW w:w="9060" w:type="dxa"/>
            <w:shd w:val="clear" w:color="auto" w:fill="0070C0"/>
            <w:vAlign w:val="center"/>
          </w:tcPr>
          <w:p w14:paraId="48764840" w14:textId="16A731D4" w:rsidR="00BA69B4" w:rsidRPr="00505A92" w:rsidRDefault="007232E6" w:rsidP="009B4EB8">
            <w:pPr>
              <w:spacing w:line="360" w:lineRule="exact"/>
              <w:jc w:val="left"/>
              <w:rPr>
                <w:rFonts w:ascii="Meiryo UI" w:hAnsi="Meiryo UI"/>
                <w:b/>
                <w:color w:val="FFFFFF" w:themeColor="background1"/>
              </w:rPr>
            </w:pPr>
            <w:r>
              <w:rPr>
                <w:rFonts w:ascii="Meiryo UI" w:hAnsi="Meiryo UI" w:hint="eastAsia"/>
                <w:b/>
                <w:color w:val="FFFFFF" w:themeColor="background1"/>
                <w:sz w:val="28"/>
              </w:rPr>
              <w:t xml:space="preserve">　府の取組事業</w:t>
            </w:r>
          </w:p>
        </w:tc>
      </w:tr>
      <w:tr w:rsidR="009B4EB8" w14:paraId="72690A57" w14:textId="77777777" w:rsidTr="00EE0410">
        <w:trPr>
          <w:trHeight w:val="454"/>
        </w:trPr>
        <w:tc>
          <w:tcPr>
            <w:tcW w:w="9060" w:type="dxa"/>
            <w:shd w:val="clear" w:color="auto" w:fill="DEEAF6" w:themeFill="accent1" w:themeFillTint="33"/>
            <w:vAlign w:val="center"/>
          </w:tcPr>
          <w:p w14:paraId="66053FAF" w14:textId="3F609653" w:rsidR="00DE4039" w:rsidRPr="00F308B5" w:rsidRDefault="00D101F3" w:rsidP="00F308B5">
            <w:pPr>
              <w:spacing w:line="360" w:lineRule="exact"/>
              <w:jc w:val="left"/>
              <w:rPr>
                <w:rFonts w:ascii="Meiryo UI" w:hAnsi="Meiryo UI"/>
              </w:rPr>
            </w:pPr>
            <w:r>
              <w:rPr>
                <w:rFonts w:ascii="Meiryo UI" w:hAnsi="Meiryo UI" w:hint="eastAsia"/>
              </w:rPr>
              <w:t>㊽</w:t>
            </w:r>
            <w:r w:rsidR="009251E6">
              <w:rPr>
                <w:rFonts w:ascii="Meiryo UI" w:hAnsi="Meiryo UI" w:hint="eastAsia"/>
              </w:rPr>
              <w:t xml:space="preserve">　</w:t>
            </w:r>
            <w:r w:rsidR="00F04A5F" w:rsidRPr="00F308B5">
              <w:rPr>
                <w:rFonts w:ascii="Meiryo UI" w:hAnsi="Meiryo UI"/>
              </w:rPr>
              <w:t>大阪府食の安全安心顕彰制度に基づく顕彰</w:t>
            </w:r>
            <w:r w:rsidR="00904D46">
              <w:rPr>
                <w:rFonts w:ascii="Meiryo UI" w:hAnsi="Meiryo UI" w:hint="eastAsia"/>
              </w:rPr>
              <w:t>（食の安全推進課・関係室課）</w:t>
            </w:r>
          </w:p>
        </w:tc>
      </w:tr>
      <w:tr w:rsidR="00FB4F86" w14:paraId="280F6015" w14:textId="77777777" w:rsidTr="00EE0410">
        <w:trPr>
          <w:trHeight w:val="477"/>
        </w:trPr>
        <w:tc>
          <w:tcPr>
            <w:tcW w:w="9060" w:type="dxa"/>
            <w:tcBorders>
              <w:bottom w:val="single" w:sz="4" w:space="0" w:color="auto"/>
            </w:tcBorders>
            <w:vAlign w:val="center"/>
          </w:tcPr>
          <w:p w14:paraId="79F78752" w14:textId="5B117CD5" w:rsidR="00FB4F86" w:rsidRPr="00F308B5" w:rsidRDefault="00FB4F86" w:rsidP="007C6F8F">
            <w:pPr>
              <w:spacing w:line="360" w:lineRule="exact"/>
              <w:ind w:firstLineChars="100" w:firstLine="240"/>
              <w:jc w:val="left"/>
              <w:rPr>
                <w:rFonts w:ascii="Meiryo UI" w:hAnsi="Meiryo UI"/>
              </w:rPr>
            </w:pPr>
            <w:r w:rsidRPr="00FB4F86">
              <w:rPr>
                <w:rFonts w:ascii="Meiryo UI" w:hAnsi="Meiryo UI" w:hint="eastAsia"/>
              </w:rPr>
              <w:t>食の安全安心の取組を活性化するため、</w:t>
            </w:r>
            <w:r w:rsidR="007C6F8F" w:rsidRPr="00FB4F86">
              <w:rPr>
                <w:rFonts w:ascii="Meiryo UI" w:hAnsi="Meiryo UI" w:hint="eastAsia"/>
              </w:rPr>
              <w:t>食の安全安心の確保に関する幅広い取組を行っている事業者や消費者を顕彰の対象とし</w:t>
            </w:r>
            <w:r w:rsidR="007C6F8F">
              <w:rPr>
                <w:rFonts w:ascii="Meiryo UI" w:hAnsi="Meiryo UI" w:hint="eastAsia"/>
              </w:rPr>
              <w:t>、</w:t>
            </w:r>
            <w:r w:rsidRPr="00FB4F86">
              <w:rPr>
                <w:rFonts w:ascii="Meiryo UI" w:hAnsi="Meiryo UI" w:hint="eastAsia"/>
              </w:rPr>
              <w:t>特に優れた取組を行った者を広く顕彰します。</w:t>
            </w:r>
          </w:p>
        </w:tc>
      </w:tr>
      <w:tr w:rsidR="00F308B5" w14:paraId="218650DA" w14:textId="77777777" w:rsidTr="00EE0410">
        <w:trPr>
          <w:trHeight w:val="454"/>
        </w:trPr>
        <w:tc>
          <w:tcPr>
            <w:tcW w:w="9060" w:type="dxa"/>
            <w:shd w:val="clear" w:color="auto" w:fill="DEEAF6" w:themeFill="accent1" w:themeFillTint="33"/>
            <w:vAlign w:val="center"/>
          </w:tcPr>
          <w:p w14:paraId="480922BC" w14:textId="5D26E73E" w:rsidR="00F308B5" w:rsidRPr="00F308B5" w:rsidRDefault="00D101F3" w:rsidP="00F308B5">
            <w:pPr>
              <w:spacing w:line="360" w:lineRule="exact"/>
              <w:jc w:val="left"/>
              <w:rPr>
                <w:rFonts w:ascii="Meiryo UI" w:hAnsi="Meiryo UI"/>
              </w:rPr>
            </w:pPr>
            <w:r>
              <w:rPr>
                <w:rFonts w:ascii="Meiryo UI" w:hAnsi="Meiryo UI" w:hint="eastAsia"/>
              </w:rPr>
              <w:t>㊾</w:t>
            </w:r>
            <w:r w:rsidR="009251E6">
              <w:rPr>
                <w:rFonts w:ascii="Meiryo UI" w:hAnsi="Meiryo UI" w:hint="eastAsia"/>
              </w:rPr>
              <w:t xml:space="preserve">　</w:t>
            </w:r>
            <w:r w:rsidR="00F308B5" w:rsidRPr="00F308B5">
              <w:rPr>
                <w:rFonts w:ascii="Meiryo UI" w:hAnsi="Meiryo UI"/>
              </w:rPr>
              <w:t>食品衛生関係優良施設等の表彰</w:t>
            </w:r>
            <w:r w:rsidR="00904D46">
              <w:rPr>
                <w:rFonts w:ascii="Meiryo UI" w:hAnsi="Meiryo UI" w:hint="eastAsia"/>
              </w:rPr>
              <w:t>（食の安全推進課</w:t>
            </w:r>
            <w:r w:rsidR="00E877E0">
              <w:rPr>
                <w:rFonts w:ascii="Meiryo UI" w:hAnsi="Meiryo UI" w:hint="eastAsia"/>
              </w:rPr>
              <w:t>・保健所</w:t>
            </w:r>
            <w:r w:rsidR="00904D46">
              <w:rPr>
                <w:rFonts w:ascii="Meiryo UI" w:hAnsi="Meiryo UI" w:hint="eastAsia"/>
              </w:rPr>
              <w:t>）</w:t>
            </w:r>
          </w:p>
        </w:tc>
      </w:tr>
      <w:tr w:rsidR="00FB4F86" w14:paraId="7F225A36" w14:textId="77777777" w:rsidTr="00EE0410">
        <w:trPr>
          <w:trHeight w:val="555"/>
        </w:trPr>
        <w:tc>
          <w:tcPr>
            <w:tcW w:w="9060" w:type="dxa"/>
            <w:vAlign w:val="center"/>
          </w:tcPr>
          <w:p w14:paraId="6CF49C70" w14:textId="0F00449C" w:rsidR="00FB4F86" w:rsidRPr="00F308B5" w:rsidRDefault="00FB4F86" w:rsidP="00FB4F86">
            <w:pPr>
              <w:spacing w:line="360" w:lineRule="exact"/>
              <w:ind w:firstLineChars="100" w:firstLine="240"/>
              <w:jc w:val="left"/>
              <w:rPr>
                <w:rFonts w:ascii="Meiryo UI" w:hAnsi="Meiryo UI"/>
              </w:rPr>
            </w:pPr>
            <w:r w:rsidRPr="00FB4F86">
              <w:rPr>
                <w:rFonts w:ascii="Meiryo UI" w:hAnsi="Meiryo UI" w:hint="eastAsia"/>
              </w:rPr>
              <w:t>食品関連事業者の衛生管理意識の高揚を図るため、衛生管理が一定水準以上の優良な施設及び地域の食品衛生活動に積極的な食品関連事業者に対して、知事表彰を実施します。</w:t>
            </w:r>
          </w:p>
        </w:tc>
      </w:tr>
    </w:tbl>
    <w:p w14:paraId="42BEAFC7" w14:textId="77777777" w:rsidR="00BA69B4" w:rsidRDefault="00BA69B4" w:rsidP="00BA69B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BA69B4" w:rsidRPr="009251E6" w14:paraId="1166319C" w14:textId="77777777" w:rsidTr="003C70BA">
        <w:trPr>
          <w:trHeight w:val="454"/>
        </w:trPr>
        <w:tc>
          <w:tcPr>
            <w:tcW w:w="9060" w:type="dxa"/>
            <w:shd w:val="clear" w:color="auto" w:fill="0070C0"/>
            <w:vAlign w:val="center"/>
          </w:tcPr>
          <w:p w14:paraId="286A4F05" w14:textId="77777777" w:rsidR="00BA69B4" w:rsidRPr="009251E6" w:rsidRDefault="00BA69B4" w:rsidP="009B4EB8">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9251E6">
              <w:rPr>
                <w:rFonts w:ascii="Meiryo UI" w:hAnsi="Meiryo UI" w:hint="eastAsia"/>
                <w:b/>
                <w:color w:val="FFFFFF" w:themeColor="background1"/>
                <w:sz w:val="28"/>
              </w:rPr>
              <w:t>事業者の取組ポイント</w:t>
            </w:r>
          </w:p>
        </w:tc>
      </w:tr>
      <w:tr w:rsidR="009B4EB8" w14:paraId="7DCB723F" w14:textId="77777777" w:rsidTr="003C70BA">
        <w:trPr>
          <w:trHeight w:val="454"/>
        </w:trPr>
        <w:tc>
          <w:tcPr>
            <w:tcW w:w="9060" w:type="dxa"/>
            <w:vAlign w:val="center"/>
          </w:tcPr>
          <w:p w14:paraId="1889E964" w14:textId="6A1B95B4" w:rsidR="009B4EB8" w:rsidRPr="009251E6" w:rsidRDefault="003C70BA" w:rsidP="003C70BA">
            <w:pPr>
              <w:pStyle w:val="aa"/>
              <w:numPr>
                <w:ilvl w:val="0"/>
                <w:numId w:val="12"/>
              </w:numPr>
              <w:spacing w:line="360" w:lineRule="exact"/>
              <w:ind w:leftChars="0"/>
              <w:jc w:val="left"/>
              <w:rPr>
                <w:rFonts w:ascii="Meiryo UI" w:hAnsi="Meiryo UI"/>
              </w:rPr>
            </w:pPr>
            <w:r w:rsidRPr="009251E6">
              <w:rPr>
                <w:rFonts w:ascii="Meiryo UI" w:eastAsia="Meiryo UI" w:hAnsi="Meiryo UI" w:hint="eastAsia"/>
                <w:sz w:val="24"/>
              </w:rPr>
              <w:t>顕彰受賞者等の取組を参考に、食の安全安心の確保に関する取組を推進しましょう。また、自らの取組を府民に伝えることで、府民の食に対する信頼を向上させるよう努めましょう。</w:t>
            </w:r>
          </w:p>
        </w:tc>
      </w:tr>
    </w:tbl>
    <w:p w14:paraId="00EAE1B0" w14:textId="77777777" w:rsidR="00BA69B4" w:rsidRDefault="00BA69B4" w:rsidP="00BA69B4">
      <w:pPr>
        <w:spacing w:line="360" w:lineRule="exact"/>
        <w:jc w:val="left"/>
        <w:rPr>
          <w:rFonts w:ascii="Meiryo UI" w:hAnsi="Meiryo UI"/>
        </w:rPr>
      </w:pPr>
    </w:p>
    <w:tbl>
      <w:tblPr>
        <w:tblStyle w:val="af1"/>
        <w:tblW w:w="0" w:type="auto"/>
        <w:tblCellMar>
          <w:top w:w="28" w:type="dxa"/>
          <w:bottom w:w="28" w:type="dxa"/>
        </w:tblCellMar>
        <w:tblLook w:val="04A0" w:firstRow="1" w:lastRow="0" w:firstColumn="1" w:lastColumn="0" w:noHBand="0" w:noVBand="1"/>
      </w:tblPr>
      <w:tblGrid>
        <w:gridCol w:w="9060"/>
      </w:tblGrid>
      <w:tr w:rsidR="00BA69B4" w:rsidRPr="009251E6" w14:paraId="435AD32F" w14:textId="77777777" w:rsidTr="003C70BA">
        <w:trPr>
          <w:trHeight w:val="454"/>
        </w:trPr>
        <w:tc>
          <w:tcPr>
            <w:tcW w:w="9060" w:type="dxa"/>
            <w:shd w:val="clear" w:color="auto" w:fill="0070C0"/>
            <w:vAlign w:val="center"/>
          </w:tcPr>
          <w:p w14:paraId="4DE0C7B9" w14:textId="77777777" w:rsidR="00BA69B4" w:rsidRPr="009251E6" w:rsidRDefault="00BA69B4" w:rsidP="009B4EB8">
            <w:pPr>
              <w:spacing w:line="360" w:lineRule="exact"/>
              <w:jc w:val="left"/>
              <w:rPr>
                <w:rFonts w:ascii="Meiryo UI" w:hAnsi="Meiryo UI"/>
                <w:b/>
                <w:color w:val="FFFFFF" w:themeColor="background1"/>
              </w:rPr>
            </w:pPr>
            <w:r w:rsidRPr="00505A92">
              <w:rPr>
                <w:rFonts w:ascii="Meiryo UI" w:hAnsi="Meiryo UI" w:hint="eastAsia"/>
                <w:b/>
                <w:color w:val="FFFFFF" w:themeColor="background1"/>
                <w:sz w:val="28"/>
              </w:rPr>
              <w:t xml:space="preserve">　</w:t>
            </w:r>
            <w:r w:rsidRPr="009251E6">
              <w:rPr>
                <w:rFonts w:ascii="Meiryo UI" w:hAnsi="Meiryo UI" w:hint="eastAsia"/>
                <w:b/>
                <w:color w:val="FFFFFF" w:themeColor="background1"/>
                <w:sz w:val="28"/>
              </w:rPr>
              <w:t>期待される府民の取組ポイント</w:t>
            </w:r>
          </w:p>
        </w:tc>
      </w:tr>
      <w:tr w:rsidR="003C70BA" w:rsidRPr="00D36D88" w14:paraId="14DDDD1E" w14:textId="77777777" w:rsidTr="003C70BA">
        <w:trPr>
          <w:trHeight w:val="454"/>
        </w:trPr>
        <w:tc>
          <w:tcPr>
            <w:tcW w:w="9060" w:type="dxa"/>
            <w:vAlign w:val="center"/>
          </w:tcPr>
          <w:p w14:paraId="6A45DA8A" w14:textId="0BC11791" w:rsidR="003C70BA" w:rsidRPr="009251E6" w:rsidRDefault="00187AA8" w:rsidP="00187AA8">
            <w:pPr>
              <w:pStyle w:val="aa"/>
              <w:numPr>
                <w:ilvl w:val="0"/>
                <w:numId w:val="13"/>
              </w:numPr>
              <w:spacing w:line="360" w:lineRule="exact"/>
              <w:ind w:leftChars="0"/>
              <w:jc w:val="left"/>
              <w:rPr>
                <w:rFonts w:ascii="Meiryo UI" w:hAnsi="Meiryo UI"/>
              </w:rPr>
            </w:pPr>
            <w:r w:rsidRPr="009251E6">
              <w:rPr>
                <w:rFonts w:ascii="Meiryo UI" w:eastAsia="Meiryo UI" w:hAnsi="Meiryo UI" w:cs="Meiryo UI" w:hint="eastAsia"/>
                <w:sz w:val="24"/>
              </w:rPr>
              <w:t>府や行政機関の顕彰等の情報を入手し、食品関連事業者や府民の取組を知るとともに、食の安全安心に関する取組に協力しましょう。</w:t>
            </w:r>
          </w:p>
        </w:tc>
      </w:tr>
    </w:tbl>
    <w:p w14:paraId="2B33D22E" w14:textId="77777777" w:rsidR="00A24F93" w:rsidRPr="003C70BA" w:rsidRDefault="00A24F93" w:rsidP="00A24F93">
      <w:pPr>
        <w:spacing w:line="360" w:lineRule="exact"/>
        <w:jc w:val="left"/>
        <w:rPr>
          <w:rFonts w:ascii="Meiryo UI" w:hAnsi="Meiryo UI"/>
        </w:rPr>
      </w:pPr>
    </w:p>
    <w:p w14:paraId="411EE702" w14:textId="77777777" w:rsidR="00A24F93" w:rsidRDefault="00A24F93" w:rsidP="00BA69B4">
      <w:pPr>
        <w:spacing w:line="360" w:lineRule="exact"/>
        <w:jc w:val="left"/>
        <w:rPr>
          <w:rFonts w:ascii="Meiryo UI" w:hAnsi="Meiryo UI"/>
        </w:rPr>
      </w:pPr>
    </w:p>
    <w:p w14:paraId="2435B5AF" w14:textId="77777777" w:rsidR="00A74B0A" w:rsidRPr="00A74B0A" w:rsidRDefault="00A74B0A" w:rsidP="00BA69B4">
      <w:pPr>
        <w:spacing w:line="360" w:lineRule="exact"/>
        <w:jc w:val="left"/>
        <w:rPr>
          <w:rFonts w:ascii="Meiryo UI" w:hAnsi="Meiryo UI"/>
        </w:rPr>
      </w:pPr>
    </w:p>
    <w:p w14:paraId="23542A1E" w14:textId="77777777" w:rsidR="00BA69B4" w:rsidRDefault="00BA69B4" w:rsidP="00BA69B4">
      <w:pPr>
        <w:spacing w:line="360" w:lineRule="exact"/>
        <w:jc w:val="left"/>
        <w:rPr>
          <w:rFonts w:ascii="Meiryo UI" w:hAnsi="Meiryo UI"/>
        </w:rPr>
      </w:pPr>
      <w:r>
        <w:rPr>
          <w:rFonts w:ascii="Meiryo UI" w:hAnsi="Meiryo UI"/>
        </w:rPr>
        <w:br w:type="page"/>
      </w:r>
    </w:p>
    <w:p w14:paraId="6EE07C8A" w14:textId="77777777" w:rsidR="008559B8" w:rsidRPr="00BA337B" w:rsidRDefault="008559B8" w:rsidP="008559B8">
      <w:pPr>
        <w:shd w:val="clear" w:color="auto" w:fill="BDD6EE" w:themeFill="accent1" w:themeFillTint="66"/>
        <w:rPr>
          <w:rFonts w:ascii="Meiryo UI" w:hAnsi="Meiryo UI" w:cs="メイリオ"/>
          <w:b/>
          <w:color w:val="000000" w:themeColor="text1"/>
          <w:sz w:val="32"/>
        </w:rPr>
      </w:pPr>
      <w:r>
        <w:rPr>
          <w:rFonts w:ascii="Meiryo UI" w:hAnsi="Meiryo UI" w:cs="メイリオ" w:hint="eastAsia"/>
          <w:b/>
          <w:color w:val="000000" w:themeColor="text1"/>
          <w:sz w:val="32"/>
        </w:rPr>
        <w:t>第４</w:t>
      </w:r>
      <w:r w:rsidRPr="00BA337B">
        <w:rPr>
          <w:rFonts w:ascii="Meiryo UI" w:hAnsi="Meiryo UI" w:cs="メイリオ" w:hint="eastAsia"/>
          <w:b/>
          <w:color w:val="000000" w:themeColor="text1"/>
          <w:sz w:val="32"/>
        </w:rPr>
        <w:t xml:space="preserve">章　</w:t>
      </w:r>
      <w:r>
        <w:rPr>
          <w:rFonts w:ascii="Meiryo UI" w:hAnsi="Meiryo UI" w:cs="メイリオ" w:hint="eastAsia"/>
          <w:b/>
          <w:color w:val="000000" w:themeColor="text1"/>
          <w:sz w:val="32"/>
        </w:rPr>
        <w:t>各施策の取組体制</w:t>
      </w:r>
    </w:p>
    <w:p w14:paraId="3516AA74" w14:textId="77777777" w:rsidR="008559B8" w:rsidRPr="00A01F2E" w:rsidRDefault="008559B8" w:rsidP="008559B8">
      <w:pPr>
        <w:rPr>
          <w:rFonts w:ascii="Meiryo UI" w:hAnsi="Meiryo UI" w:cs="メイリオ"/>
          <w:szCs w:val="28"/>
        </w:rPr>
      </w:pPr>
    </w:p>
    <w:p w14:paraId="4195E268" w14:textId="77777777" w:rsidR="008559B8" w:rsidRPr="00A01F2E" w:rsidRDefault="008559B8" w:rsidP="008559B8">
      <w:pPr>
        <w:pStyle w:val="af"/>
        <w:rPr>
          <w:rFonts w:ascii="Meiryo UI" w:eastAsia="Meiryo UI" w:hAnsi="Meiryo UI"/>
        </w:rPr>
      </w:pPr>
      <w:r w:rsidRPr="00A01F2E">
        <w:rPr>
          <w:rFonts w:ascii="Meiryo UI" w:eastAsia="Meiryo UI" w:hAnsi="Meiryo UI"/>
        </w:rPr>
        <mc:AlternateContent>
          <mc:Choice Requires="wps">
            <w:drawing>
              <wp:anchor distT="4294967295" distB="4294967295" distL="114300" distR="114300" simplePos="0" relativeHeight="251901952" behindDoc="0" locked="0" layoutInCell="1" allowOverlap="1" wp14:anchorId="03AF71E4" wp14:editId="56843935">
                <wp:simplePos x="0" y="0"/>
                <wp:positionH relativeFrom="column">
                  <wp:posOffset>4445</wp:posOffset>
                </wp:positionH>
                <wp:positionV relativeFrom="paragraph">
                  <wp:posOffset>464783</wp:posOffset>
                </wp:positionV>
                <wp:extent cx="5695950" cy="0"/>
                <wp:effectExtent l="0" t="19050" r="0" b="19050"/>
                <wp:wrapNone/>
                <wp:docPr id="549"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5950" cy="0"/>
                        </a:xfrm>
                        <a:prstGeom prst="line">
                          <a:avLst/>
                        </a:prstGeom>
                        <a:noFill/>
                        <a:ln w="28575"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DE698FA" id="直線コネクタ 6" o:spid="_x0000_s1026" style="position:absolute;left:0;text-align:left;z-index:25190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36.6pt" to="448.8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" strokecolor="#5b9bd5" strokeweight="2.25pt">
                <v:stroke joinstyle="miter"/>
                <o:lock v:ext="edit" shapetype="f"/>
              </v:line>
            </w:pict>
          </mc:Fallback>
        </mc:AlternateContent>
      </w:r>
      <w:r>
        <w:rPr>
          <w:rFonts w:ascii="Meiryo UI" w:eastAsia="Meiryo UI" w:hAnsi="Meiryo UI" w:hint="eastAsia"/>
        </w:rPr>
        <w:t>１　施策の推進体制</w:t>
      </w:r>
    </w:p>
    <w:p w14:paraId="0773032E" w14:textId="77777777" w:rsidR="00D548D4" w:rsidRPr="009251E6" w:rsidRDefault="00D548D4" w:rsidP="00D548D4">
      <w:pPr>
        <w:spacing w:line="360" w:lineRule="exact"/>
        <w:ind w:leftChars="100" w:left="240" w:firstLineChars="100" w:firstLine="240"/>
        <w:rPr>
          <w:rFonts w:ascii="Meiryo UI" w:hAnsi="Meiryo UI"/>
        </w:rPr>
      </w:pPr>
      <w:r w:rsidRPr="009251E6">
        <w:rPr>
          <w:rFonts w:ascii="Meiryo UI" w:hAnsi="Meiryo UI" w:hint="eastAsia"/>
        </w:rPr>
        <w:t>府は、府民への安全安心な食品の提供を基本理念とし、生産から流通・消費に至る食の安全を確保し、施策の総合的かつ効果的な推進に資するため、知事を委員長とし、庁内関係部長等からなる「大阪府食の安全安心推進委員会」を設置し、以下の事項について検討します。</w:t>
      </w:r>
    </w:p>
    <w:p w14:paraId="624DB9D3" w14:textId="77777777" w:rsidR="00D548D4" w:rsidRPr="009251E6" w:rsidRDefault="00D548D4" w:rsidP="00D548D4">
      <w:pPr>
        <w:spacing w:line="360" w:lineRule="exact"/>
        <w:ind w:leftChars="100" w:left="240" w:firstLineChars="100" w:firstLine="240"/>
        <w:rPr>
          <w:rFonts w:ascii="Meiryo UI" w:hAnsi="Meiryo UI"/>
        </w:rPr>
      </w:pPr>
      <w:r w:rsidRPr="009251E6">
        <w:rPr>
          <w:rFonts w:ascii="Meiryo UI" w:hAnsi="Meiryo UI" w:hint="eastAsia"/>
        </w:rPr>
        <w:t>・食に関わる相談・情報提供に関すること</w:t>
      </w:r>
    </w:p>
    <w:p w14:paraId="5ADEC3BE" w14:textId="77777777" w:rsidR="00D548D4" w:rsidRPr="009251E6" w:rsidRDefault="00D548D4" w:rsidP="00D548D4">
      <w:pPr>
        <w:spacing w:line="360" w:lineRule="exact"/>
        <w:ind w:leftChars="100" w:left="240" w:firstLineChars="100" w:firstLine="240"/>
        <w:rPr>
          <w:rFonts w:ascii="Meiryo UI" w:hAnsi="Meiryo UI"/>
        </w:rPr>
      </w:pPr>
      <w:r w:rsidRPr="009251E6">
        <w:rPr>
          <w:rFonts w:ascii="Meiryo UI" w:hAnsi="Meiryo UI" w:hint="eastAsia"/>
        </w:rPr>
        <w:t>・食に関わる健康危機管理に関すること</w:t>
      </w:r>
    </w:p>
    <w:p w14:paraId="2F084609" w14:textId="77777777" w:rsidR="00D548D4" w:rsidRPr="009251E6" w:rsidRDefault="00D548D4" w:rsidP="00D548D4">
      <w:pPr>
        <w:spacing w:line="360" w:lineRule="exact"/>
        <w:ind w:leftChars="100" w:left="240" w:firstLineChars="100" w:firstLine="240"/>
        <w:rPr>
          <w:rFonts w:ascii="Meiryo UI" w:hAnsi="Meiryo UI"/>
        </w:rPr>
      </w:pPr>
      <w:r w:rsidRPr="009251E6">
        <w:rPr>
          <w:rFonts w:ascii="Meiryo UI" w:hAnsi="Meiryo UI" w:hint="eastAsia"/>
        </w:rPr>
        <w:t>・食品表示に関わる監視指導体制に関すること</w:t>
      </w:r>
    </w:p>
    <w:p w14:paraId="6B73A454" w14:textId="77777777" w:rsidR="00D548D4" w:rsidRPr="009251E6" w:rsidRDefault="00D548D4" w:rsidP="00D548D4">
      <w:pPr>
        <w:spacing w:line="360" w:lineRule="exact"/>
        <w:ind w:leftChars="100" w:left="240" w:firstLineChars="100" w:firstLine="240"/>
        <w:rPr>
          <w:rFonts w:ascii="Meiryo UI" w:hAnsi="Meiryo UI"/>
        </w:rPr>
      </w:pPr>
      <w:r w:rsidRPr="009251E6">
        <w:rPr>
          <w:rFonts w:ascii="Meiryo UI" w:hAnsi="Meiryo UI" w:hint="eastAsia"/>
        </w:rPr>
        <w:t>・食に関わる府民の意見聴取及びその反映に関すること</w:t>
      </w:r>
    </w:p>
    <w:p w14:paraId="4E741B48" w14:textId="77777777" w:rsidR="00D548D4" w:rsidRPr="009251E6" w:rsidRDefault="00D548D4" w:rsidP="00D548D4">
      <w:pPr>
        <w:spacing w:line="360" w:lineRule="exact"/>
        <w:ind w:leftChars="100" w:left="240" w:firstLineChars="100" w:firstLine="240"/>
        <w:rPr>
          <w:rFonts w:ascii="Meiryo UI" w:hAnsi="Meiryo UI"/>
        </w:rPr>
      </w:pPr>
      <w:r w:rsidRPr="009251E6">
        <w:rPr>
          <w:rFonts w:ascii="Meiryo UI" w:hAnsi="Meiryo UI" w:hint="eastAsia"/>
        </w:rPr>
        <w:t>・その他必要と認められる事項</w:t>
      </w:r>
    </w:p>
    <w:p w14:paraId="5747813B" w14:textId="77777777" w:rsidR="00D548D4" w:rsidRPr="009251E6" w:rsidRDefault="00D548D4" w:rsidP="00D548D4">
      <w:pPr>
        <w:spacing w:line="360" w:lineRule="exact"/>
        <w:ind w:leftChars="100" w:left="240" w:firstLineChars="100" w:firstLine="240"/>
        <w:rPr>
          <w:rFonts w:ascii="Meiryo UI" w:hAnsi="Meiryo UI"/>
        </w:rPr>
      </w:pPr>
      <w:r w:rsidRPr="009251E6">
        <w:rPr>
          <w:rFonts w:ascii="Meiryo UI" w:hAnsi="Meiryo UI" w:hint="eastAsia"/>
        </w:rPr>
        <w:t>また、委員会には幹事会を設け、幹事会には必要に応じてプロジェクトチームを置き、関係部局が連携しながら、全庁的な取組を進めていきます。また、委員会に設置した情報連絡会において、食に関する事故発生時の対応状況など緊急時における府庁内の部局を横断する情報を収集し、情報の共有を図ります。</w:t>
      </w:r>
    </w:p>
    <w:p w14:paraId="6D3599BC" w14:textId="2983C64F" w:rsidR="00D548D4" w:rsidRPr="009251E6" w:rsidRDefault="00D548D4" w:rsidP="00D548D4">
      <w:pPr>
        <w:spacing w:line="360" w:lineRule="exact"/>
        <w:ind w:leftChars="100" w:left="240" w:firstLineChars="100" w:firstLine="240"/>
        <w:rPr>
          <w:rFonts w:ascii="Meiryo UI" w:hAnsi="Meiryo UI"/>
        </w:rPr>
      </w:pPr>
      <w:r w:rsidRPr="009251E6">
        <w:rPr>
          <w:rFonts w:ascii="Meiryo UI" w:hAnsi="Meiryo UI" w:hint="eastAsia"/>
        </w:rPr>
        <w:t>さらに、府民、食品関連事業者など関係者の意見を施策に反映させるため、知事の附属機関である「大阪府食の安全安心推進協議会」（</w:t>
      </w:r>
      <w:r w:rsidR="0046679C">
        <w:rPr>
          <w:rFonts w:ascii="Meiryo UI" w:hAnsi="Meiryo UI" w:hint="eastAsia"/>
        </w:rPr>
        <w:t>47</w:t>
      </w:r>
      <w:r w:rsidRPr="009251E6">
        <w:rPr>
          <w:rFonts w:ascii="Meiryo UI" w:hAnsi="Meiryo UI" w:hint="eastAsia"/>
        </w:rPr>
        <w:t>ページ参照）からの意見や提言を踏まえ、施策を推進していきます。</w:t>
      </w:r>
    </w:p>
    <w:p w14:paraId="3C57B151" w14:textId="77777777" w:rsidR="00D548D4" w:rsidRPr="00D548D4" w:rsidRDefault="00D548D4" w:rsidP="00D548D4">
      <w:pPr>
        <w:spacing w:line="360" w:lineRule="exact"/>
        <w:ind w:leftChars="100" w:left="240" w:firstLineChars="100" w:firstLine="240"/>
        <w:rPr>
          <w:rFonts w:ascii="Meiryo UI" w:hAnsi="Meiryo UI"/>
        </w:rPr>
      </w:pPr>
      <w:r w:rsidRPr="009251E6">
        <w:rPr>
          <w:rFonts w:ascii="Meiryo UI" w:hAnsi="Meiryo UI" w:hint="eastAsia"/>
        </w:rPr>
        <w:t>また、条例第19条に基づき、飲食に起因する衛生上の健康被害発生の拡大を防止するため、知事の附属機関である「大阪府食品健康被害防止審議会」の意見を踏まえ、迅速かつ適切な情報提供を行います。</w:t>
      </w:r>
    </w:p>
    <w:p w14:paraId="0B3A392F" w14:textId="77777777" w:rsidR="00D548D4" w:rsidRPr="00D548D4" w:rsidRDefault="00D548D4" w:rsidP="00D548D4">
      <w:pPr>
        <w:spacing w:line="360" w:lineRule="exact"/>
        <w:rPr>
          <w:rFonts w:ascii="Meiryo UI" w:hAnsi="Meiryo UI"/>
        </w:rPr>
      </w:pPr>
      <w:r w:rsidRPr="00D548D4">
        <w:rPr>
          <w:rFonts w:ascii="Meiryo UI" w:hAnsi="Meiryo UI"/>
          <w:noProof/>
        </w:rPr>
        <mc:AlternateContent>
          <mc:Choice Requires="wpg">
            <w:drawing>
              <wp:anchor distT="0" distB="0" distL="114300" distR="114300" simplePos="0" relativeHeight="252029952" behindDoc="0" locked="0" layoutInCell="1" allowOverlap="1" wp14:anchorId="0EC82D80" wp14:editId="29938BDC">
                <wp:simplePos x="0" y="0"/>
                <wp:positionH relativeFrom="column">
                  <wp:posOffset>3223260</wp:posOffset>
                </wp:positionH>
                <wp:positionV relativeFrom="paragraph">
                  <wp:posOffset>207645</wp:posOffset>
                </wp:positionV>
                <wp:extent cx="2534862" cy="864000"/>
                <wp:effectExtent l="0" t="0" r="18415" b="12700"/>
                <wp:wrapNone/>
                <wp:docPr id="66" name="グループ化 66"/>
                <wp:cNvGraphicFramePr/>
                <a:graphic xmlns:a="http://schemas.openxmlformats.org/drawingml/2006/main">
                  <a:graphicData uri="http://schemas.microsoft.com/office/word/2010/wordprocessingGroup">
                    <wpg:wgp>
                      <wpg:cNvGrpSpPr/>
                      <wpg:grpSpPr>
                        <a:xfrm>
                          <a:off x="0" y="0"/>
                          <a:ext cx="2534862" cy="864000"/>
                          <a:chOff x="0" y="0"/>
                          <a:chExt cx="2534862" cy="864000"/>
                        </a:xfrm>
                      </wpg:grpSpPr>
                      <wps:wsp>
                        <wps:cNvPr id="67" name="正方形/長方形 67"/>
                        <wps:cNvSpPr/>
                        <wps:spPr>
                          <a:xfrm>
                            <a:off x="0" y="0"/>
                            <a:ext cx="2534862" cy="8640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1C451EED" w14:textId="77777777" w:rsidR="008F47A8" w:rsidRPr="00D77F31" w:rsidRDefault="008F47A8" w:rsidP="00D548D4">
                              <w:pPr>
                                <w:spacing w:line="360" w:lineRule="exact"/>
                                <w:jc w:val="left"/>
                                <w:rPr>
                                  <w:rFonts w:ascii="Meiryo UI" w:hAnsi="Meiryo UI"/>
                                  <w:color w:val="000000" w:themeColor="text1"/>
                                  <w:sz w:val="22"/>
                                </w:rPr>
                              </w:pPr>
                            </w:p>
                            <w:p w14:paraId="22C038A0" w14:textId="77777777" w:rsidR="008F47A8" w:rsidRPr="00D77F31" w:rsidRDefault="008F47A8" w:rsidP="00D548D4">
                              <w:pPr>
                                <w:spacing w:line="360" w:lineRule="exact"/>
                                <w:jc w:val="left"/>
                                <w:rPr>
                                  <w:rFonts w:ascii="Meiryo UI" w:hAnsi="Meiryo UI"/>
                                  <w:color w:val="000000" w:themeColor="text1"/>
                                  <w:sz w:val="22"/>
                                </w:rPr>
                              </w:pPr>
                            </w:p>
                            <w:p w14:paraId="43491363" w14:textId="77777777" w:rsidR="008F47A8" w:rsidRPr="00D77F31" w:rsidRDefault="008F47A8" w:rsidP="00D548D4">
                              <w:pPr>
                                <w:spacing w:line="360" w:lineRule="exact"/>
                                <w:jc w:val="center"/>
                                <w:rPr>
                                  <w:rFonts w:ascii="Meiryo UI" w:hAnsi="Meiryo UI"/>
                                  <w:color w:val="000000" w:themeColor="text1"/>
                                  <w:sz w:val="18"/>
                                </w:rPr>
                              </w:pPr>
                              <w:r w:rsidRPr="00D77F31">
                                <w:rPr>
                                  <w:rFonts w:ascii="Meiryo UI" w:hAnsi="Meiryo UI" w:hint="eastAsia"/>
                                  <w:color w:val="000000" w:themeColor="text1"/>
                                  <w:sz w:val="18"/>
                                </w:rPr>
                                <w:t>学識経験者、弁護士から構成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正方形/長方形 68"/>
                        <wps:cNvSpPr/>
                        <wps:spPr>
                          <a:xfrm>
                            <a:off x="0" y="0"/>
                            <a:ext cx="2534285" cy="432000"/>
                          </a:xfrm>
                          <a:prstGeom prst="rect">
                            <a:avLst/>
                          </a:prstGeom>
                          <a:solidFill>
                            <a:srgbClr val="5B9BD5">
                              <a:lumMod val="75000"/>
                            </a:srgbClr>
                          </a:solidFill>
                          <a:ln w="12700" cap="flat" cmpd="sng" algn="ctr">
                            <a:solidFill>
                              <a:srgbClr val="5B9BD5">
                                <a:lumMod val="75000"/>
                              </a:srgbClr>
                            </a:solidFill>
                            <a:prstDash val="solid"/>
                            <a:miter lim="800000"/>
                          </a:ln>
                          <a:effectLst/>
                        </wps:spPr>
                        <wps:txbx>
                          <w:txbxContent>
                            <w:p w14:paraId="05CEC0AC" w14:textId="77777777" w:rsidR="008F47A8" w:rsidRPr="00D77F31" w:rsidRDefault="008F47A8" w:rsidP="00D548D4">
                              <w:pPr>
                                <w:spacing w:line="360" w:lineRule="exact"/>
                                <w:jc w:val="left"/>
                                <w:rPr>
                                  <w:rFonts w:ascii="Meiryo UI" w:hAnsi="Meiryo UI"/>
                                  <w:b/>
                                  <w:color w:val="FFFFFF" w:themeColor="background1"/>
                                  <w:sz w:val="22"/>
                                </w:rPr>
                              </w:pPr>
                              <w:r w:rsidRPr="00D77F31">
                                <w:rPr>
                                  <w:rFonts w:ascii="Meiryo UI" w:hAnsi="Meiryo UI" w:hint="eastAsia"/>
                                  <w:b/>
                                  <w:color w:val="FFFFFF" w:themeColor="background1"/>
                                  <w:sz w:val="22"/>
                                </w:rPr>
                                <w:t>大阪府</w:t>
                              </w:r>
                              <w:r w:rsidRPr="00D77F31">
                                <w:rPr>
                                  <w:rFonts w:ascii="Meiryo UI" w:hAnsi="Meiryo UI"/>
                                  <w:b/>
                                  <w:color w:val="FFFFFF" w:themeColor="background1"/>
                                  <w:sz w:val="22"/>
                                </w:rPr>
                                <w:t>食</w:t>
                              </w:r>
                              <w:r>
                                <w:rPr>
                                  <w:rFonts w:ascii="Meiryo UI" w:hAnsi="Meiryo UI" w:hint="eastAsia"/>
                                  <w:b/>
                                  <w:color w:val="FFFFFF" w:themeColor="background1"/>
                                  <w:sz w:val="22"/>
                                </w:rPr>
                                <w:t>品</w:t>
                              </w:r>
                              <w:r>
                                <w:rPr>
                                  <w:rFonts w:ascii="Meiryo UI" w:hAnsi="Meiryo UI"/>
                                  <w:b/>
                                  <w:color w:val="FFFFFF" w:themeColor="background1"/>
                                  <w:sz w:val="22"/>
                                </w:rPr>
                                <w:t>健康</w:t>
                              </w:r>
                              <w:r>
                                <w:rPr>
                                  <w:rFonts w:ascii="Meiryo UI" w:hAnsi="Meiryo UI" w:hint="eastAsia"/>
                                  <w:b/>
                                  <w:color w:val="FFFFFF" w:themeColor="background1"/>
                                  <w:sz w:val="22"/>
                                </w:rPr>
                                <w:t>被害</w:t>
                              </w:r>
                              <w:r>
                                <w:rPr>
                                  <w:rFonts w:ascii="Meiryo UI" w:hAnsi="Meiryo UI"/>
                                  <w:b/>
                                  <w:color w:val="FFFFFF" w:themeColor="background1"/>
                                  <w:sz w:val="22"/>
                                </w:rPr>
                                <w:t>防止</w:t>
                              </w:r>
                              <w:r>
                                <w:rPr>
                                  <w:rFonts w:ascii="Meiryo UI" w:hAnsi="Meiryo UI" w:hint="eastAsia"/>
                                  <w:b/>
                                  <w:color w:val="FFFFFF" w:themeColor="background1"/>
                                  <w:sz w:val="22"/>
                                </w:rPr>
                                <w:t>審議会</w:t>
                              </w:r>
                            </w:p>
                            <w:p w14:paraId="67C24CEA" w14:textId="77777777" w:rsidR="008F47A8" w:rsidRPr="00D77F31" w:rsidRDefault="008F47A8" w:rsidP="00D548D4">
                              <w:pPr>
                                <w:spacing w:line="240" w:lineRule="exact"/>
                                <w:jc w:val="right"/>
                                <w:rPr>
                                  <w:rFonts w:ascii="Meiryo UI" w:hAnsi="Meiryo UI"/>
                                  <w:b/>
                                  <w:color w:val="FFFFFF" w:themeColor="background1"/>
                                  <w:sz w:val="18"/>
                                </w:rPr>
                              </w:pPr>
                              <w:r>
                                <w:rPr>
                                  <w:rFonts w:ascii="Meiryo UI" w:hAnsi="Meiryo UI" w:hint="eastAsia"/>
                                  <w:b/>
                                  <w:color w:val="FFFFFF" w:themeColor="background1"/>
                                  <w:sz w:val="18"/>
                                </w:rPr>
                                <w:t>2012</w:t>
                              </w:r>
                              <w:r w:rsidRPr="00D77F31">
                                <w:rPr>
                                  <w:rFonts w:ascii="Meiryo UI" w:hAnsi="Meiryo UI" w:hint="eastAsia"/>
                                  <w:b/>
                                  <w:color w:val="FFFFFF" w:themeColor="background1"/>
                                  <w:sz w:val="18"/>
                                </w:rPr>
                                <w:t>年</w:t>
                              </w:r>
                              <w:r>
                                <w:rPr>
                                  <w:rFonts w:ascii="Meiryo UI" w:hAnsi="Meiryo UI" w:hint="eastAsia"/>
                                  <w:b/>
                                  <w:color w:val="FFFFFF" w:themeColor="background1"/>
                                  <w:sz w:val="18"/>
                                </w:rPr>
                                <w:t>11</w:t>
                              </w:r>
                              <w:r w:rsidRPr="00D77F31">
                                <w:rPr>
                                  <w:rFonts w:ascii="Meiryo UI" w:hAnsi="Meiryo UI" w:hint="eastAsia"/>
                                  <w:b/>
                                  <w:color w:val="FFFFFF" w:themeColor="background1"/>
                                  <w:sz w:val="18"/>
                                </w:rPr>
                                <w:t>月</w:t>
                              </w:r>
                              <w:r w:rsidRPr="00D77F31">
                                <w:rPr>
                                  <w:rFonts w:ascii="Meiryo UI" w:hAnsi="Meiryo UI"/>
                                  <w:b/>
                                  <w:color w:val="FFFFFF" w:themeColor="background1"/>
                                  <w:sz w:val="18"/>
                                </w:rPr>
                                <w:t>設置</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w14:anchorId="0EC82D80" id="グループ化 66" o:spid="_x0000_s1144" style="position:absolute;left:0;text-align:left;margin-left:253.8pt;margin-top:16.35pt;width:199.6pt;height:68.05pt;z-index:252029952" coordsize="25348,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">
                <v:rect id="正方形/長方形 67" o:spid="_x0000_s1145" style="position:absolute;width:25348;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" fillcolor="window" strokecolor="#41719c" strokeweight="1pt">
                  <v:textbox>
                    <w:txbxContent>
                      <w:p w14:paraId="1C451EED" w14:textId="77777777" w:rsidR="008F47A8" w:rsidRPr="00D77F31" w:rsidRDefault="008F47A8" w:rsidP="00D548D4">
                        <w:pPr>
                          <w:spacing w:line="360" w:lineRule="exact"/>
                          <w:jc w:val="left"/>
                          <w:rPr>
                            <w:rFonts w:ascii="Meiryo UI" w:hAnsi="Meiryo UI"/>
                            <w:color w:val="000000" w:themeColor="text1"/>
                            <w:sz w:val="22"/>
                          </w:rPr>
                        </w:pPr>
                      </w:p>
                      <w:p w14:paraId="22C038A0" w14:textId="77777777" w:rsidR="008F47A8" w:rsidRPr="00D77F31" w:rsidRDefault="008F47A8" w:rsidP="00D548D4">
                        <w:pPr>
                          <w:spacing w:line="360" w:lineRule="exact"/>
                          <w:jc w:val="left"/>
                          <w:rPr>
                            <w:rFonts w:ascii="Meiryo UI" w:hAnsi="Meiryo UI"/>
                            <w:color w:val="000000" w:themeColor="text1"/>
                            <w:sz w:val="22"/>
                          </w:rPr>
                        </w:pPr>
                      </w:p>
                      <w:p w14:paraId="43491363" w14:textId="77777777" w:rsidR="008F47A8" w:rsidRPr="00D77F31" w:rsidRDefault="008F47A8" w:rsidP="00D548D4">
                        <w:pPr>
                          <w:spacing w:line="360" w:lineRule="exact"/>
                          <w:jc w:val="center"/>
                          <w:rPr>
                            <w:rFonts w:ascii="Meiryo UI" w:hAnsi="Meiryo UI"/>
                            <w:color w:val="000000" w:themeColor="text1"/>
                            <w:sz w:val="18"/>
                          </w:rPr>
                        </w:pPr>
                        <w:r w:rsidRPr="00D77F31">
                          <w:rPr>
                            <w:rFonts w:ascii="Meiryo UI" w:hAnsi="Meiryo UI" w:hint="eastAsia"/>
                            <w:color w:val="000000" w:themeColor="text1"/>
                            <w:sz w:val="18"/>
                          </w:rPr>
                          <w:t>学識経験者、弁護士から構成</w:t>
                        </w:r>
                      </w:p>
                    </w:txbxContent>
                  </v:textbox>
                </v:rect>
                <v:rect id="正方形/長方形 68" o:spid="_x0000_s1146" style="position:absolute;width:25342;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" fillcolor="#2e75b6" strokecolor="#2e75b6" strokeweight="1pt">
                  <v:textbox inset=",0,,0">
                    <w:txbxContent>
                      <w:p w14:paraId="05CEC0AC" w14:textId="77777777" w:rsidR="008F47A8" w:rsidRPr="00D77F31" w:rsidRDefault="008F47A8" w:rsidP="00D548D4">
                        <w:pPr>
                          <w:spacing w:line="360" w:lineRule="exact"/>
                          <w:jc w:val="left"/>
                          <w:rPr>
                            <w:rFonts w:ascii="Meiryo UI" w:hAnsi="Meiryo UI"/>
                            <w:b/>
                            <w:color w:val="FFFFFF" w:themeColor="background1"/>
                            <w:sz w:val="22"/>
                          </w:rPr>
                        </w:pPr>
                        <w:r w:rsidRPr="00D77F31">
                          <w:rPr>
                            <w:rFonts w:ascii="Meiryo UI" w:hAnsi="Meiryo UI" w:hint="eastAsia"/>
                            <w:b/>
                            <w:color w:val="FFFFFF" w:themeColor="background1"/>
                            <w:sz w:val="22"/>
                          </w:rPr>
                          <w:t>大阪府</w:t>
                        </w:r>
                        <w:r w:rsidRPr="00D77F31">
                          <w:rPr>
                            <w:rFonts w:ascii="Meiryo UI" w:hAnsi="Meiryo UI"/>
                            <w:b/>
                            <w:color w:val="FFFFFF" w:themeColor="background1"/>
                            <w:sz w:val="22"/>
                          </w:rPr>
                          <w:t>食</w:t>
                        </w:r>
                        <w:r>
                          <w:rPr>
                            <w:rFonts w:ascii="Meiryo UI" w:hAnsi="Meiryo UI" w:hint="eastAsia"/>
                            <w:b/>
                            <w:color w:val="FFFFFF" w:themeColor="background1"/>
                            <w:sz w:val="22"/>
                          </w:rPr>
                          <w:t>品</w:t>
                        </w:r>
                        <w:r>
                          <w:rPr>
                            <w:rFonts w:ascii="Meiryo UI" w:hAnsi="Meiryo UI"/>
                            <w:b/>
                            <w:color w:val="FFFFFF" w:themeColor="background1"/>
                            <w:sz w:val="22"/>
                          </w:rPr>
                          <w:t>健康</w:t>
                        </w:r>
                        <w:r>
                          <w:rPr>
                            <w:rFonts w:ascii="Meiryo UI" w:hAnsi="Meiryo UI" w:hint="eastAsia"/>
                            <w:b/>
                            <w:color w:val="FFFFFF" w:themeColor="background1"/>
                            <w:sz w:val="22"/>
                          </w:rPr>
                          <w:t>被害</w:t>
                        </w:r>
                        <w:r>
                          <w:rPr>
                            <w:rFonts w:ascii="Meiryo UI" w:hAnsi="Meiryo UI"/>
                            <w:b/>
                            <w:color w:val="FFFFFF" w:themeColor="background1"/>
                            <w:sz w:val="22"/>
                          </w:rPr>
                          <w:t>防止</w:t>
                        </w:r>
                        <w:r>
                          <w:rPr>
                            <w:rFonts w:ascii="Meiryo UI" w:hAnsi="Meiryo UI" w:hint="eastAsia"/>
                            <w:b/>
                            <w:color w:val="FFFFFF" w:themeColor="background1"/>
                            <w:sz w:val="22"/>
                          </w:rPr>
                          <w:t>審議会</w:t>
                        </w:r>
                      </w:p>
                      <w:p w14:paraId="67C24CEA" w14:textId="77777777" w:rsidR="008F47A8" w:rsidRPr="00D77F31" w:rsidRDefault="008F47A8" w:rsidP="00D548D4">
                        <w:pPr>
                          <w:spacing w:line="240" w:lineRule="exact"/>
                          <w:jc w:val="right"/>
                          <w:rPr>
                            <w:rFonts w:ascii="Meiryo UI" w:hAnsi="Meiryo UI"/>
                            <w:b/>
                            <w:color w:val="FFFFFF" w:themeColor="background1"/>
                            <w:sz w:val="18"/>
                          </w:rPr>
                        </w:pPr>
                        <w:r>
                          <w:rPr>
                            <w:rFonts w:ascii="Meiryo UI" w:hAnsi="Meiryo UI" w:hint="eastAsia"/>
                            <w:b/>
                            <w:color w:val="FFFFFF" w:themeColor="background1"/>
                            <w:sz w:val="18"/>
                          </w:rPr>
                          <w:t>2012</w:t>
                        </w:r>
                        <w:r w:rsidRPr="00D77F31">
                          <w:rPr>
                            <w:rFonts w:ascii="Meiryo UI" w:hAnsi="Meiryo UI" w:hint="eastAsia"/>
                            <w:b/>
                            <w:color w:val="FFFFFF" w:themeColor="background1"/>
                            <w:sz w:val="18"/>
                          </w:rPr>
                          <w:t>年</w:t>
                        </w:r>
                        <w:r>
                          <w:rPr>
                            <w:rFonts w:ascii="Meiryo UI" w:hAnsi="Meiryo UI" w:hint="eastAsia"/>
                            <w:b/>
                            <w:color w:val="FFFFFF" w:themeColor="background1"/>
                            <w:sz w:val="18"/>
                          </w:rPr>
                          <w:t>11</w:t>
                        </w:r>
                        <w:r w:rsidRPr="00D77F31">
                          <w:rPr>
                            <w:rFonts w:ascii="Meiryo UI" w:hAnsi="Meiryo UI" w:hint="eastAsia"/>
                            <w:b/>
                            <w:color w:val="FFFFFF" w:themeColor="background1"/>
                            <w:sz w:val="18"/>
                          </w:rPr>
                          <w:t>月</w:t>
                        </w:r>
                        <w:r w:rsidRPr="00D77F31">
                          <w:rPr>
                            <w:rFonts w:ascii="Meiryo UI" w:hAnsi="Meiryo UI"/>
                            <w:b/>
                            <w:color w:val="FFFFFF" w:themeColor="background1"/>
                            <w:sz w:val="18"/>
                          </w:rPr>
                          <w:t>設置</w:t>
                        </w:r>
                      </w:p>
                    </w:txbxContent>
                  </v:textbox>
                </v:rect>
              </v:group>
            </w:pict>
          </mc:Fallback>
        </mc:AlternateContent>
      </w:r>
      <w:r w:rsidRPr="00D548D4">
        <w:rPr>
          <w:rFonts w:ascii="Meiryo UI" w:hAnsi="Meiryo UI"/>
          <w:noProof/>
        </w:rPr>
        <mc:AlternateContent>
          <mc:Choice Requires="wpg">
            <w:drawing>
              <wp:anchor distT="0" distB="0" distL="114300" distR="114300" simplePos="0" relativeHeight="252030976" behindDoc="0" locked="0" layoutInCell="1" allowOverlap="1" wp14:anchorId="29ADEDB1" wp14:editId="1C693617">
                <wp:simplePos x="0" y="0"/>
                <wp:positionH relativeFrom="column">
                  <wp:posOffset>137795</wp:posOffset>
                </wp:positionH>
                <wp:positionV relativeFrom="paragraph">
                  <wp:posOffset>210820</wp:posOffset>
                </wp:positionV>
                <wp:extent cx="2534862" cy="864000"/>
                <wp:effectExtent l="0" t="0" r="18415" b="12700"/>
                <wp:wrapNone/>
                <wp:docPr id="65" name="グループ化 65"/>
                <wp:cNvGraphicFramePr/>
                <a:graphic xmlns:a="http://schemas.openxmlformats.org/drawingml/2006/main">
                  <a:graphicData uri="http://schemas.microsoft.com/office/word/2010/wordprocessingGroup">
                    <wpg:wgp>
                      <wpg:cNvGrpSpPr/>
                      <wpg:grpSpPr>
                        <a:xfrm>
                          <a:off x="0" y="0"/>
                          <a:ext cx="2534862" cy="864000"/>
                          <a:chOff x="0" y="0"/>
                          <a:chExt cx="2534862" cy="864000"/>
                        </a:xfrm>
                      </wpg:grpSpPr>
                      <wps:wsp>
                        <wps:cNvPr id="63" name="正方形/長方形 63"/>
                        <wps:cNvSpPr/>
                        <wps:spPr>
                          <a:xfrm>
                            <a:off x="0" y="0"/>
                            <a:ext cx="2534862" cy="8640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3A3F535C" w14:textId="77777777" w:rsidR="008F47A8" w:rsidRPr="00D77F31" w:rsidRDefault="008F47A8" w:rsidP="00D548D4">
                              <w:pPr>
                                <w:spacing w:line="360" w:lineRule="exact"/>
                                <w:jc w:val="left"/>
                                <w:rPr>
                                  <w:rFonts w:ascii="Meiryo UI" w:hAnsi="Meiryo UI"/>
                                  <w:color w:val="000000" w:themeColor="text1"/>
                                  <w:sz w:val="22"/>
                                </w:rPr>
                              </w:pPr>
                            </w:p>
                            <w:p w14:paraId="2A6DD0B5" w14:textId="77777777" w:rsidR="008F47A8" w:rsidRPr="00D77F31" w:rsidRDefault="008F47A8" w:rsidP="00D548D4">
                              <w:pPr>
                                <w:spacing w:line="360" w:lineRule="exact"/>
                                <w:jc w:val="left"/>
                                <w:rPr>
                                  <w:rFonts w:ascii="Meiryo UI" w:hAnsi="Meiryo UI"/>
                                  <w:color w:val="000000" w:themeColor="text1"/>
                                  <w:sz w:val="22"/>
                                </w:rPr>
                              </w:pPr>
                            </w:p>
                            <w:p w14:paraId="51EC72E4" w14:textId="77777777" w:rsidR="008F47A8" w:rsidRPr="00D77F31" w:rsidRDefault="008F47A8" w:rsidP="00D548D4">
                              <w:pPr>
                                <w:spacing w:line="360" w:lineRule="exact"/>
                                <w:jc w:val="center"/>
                                <w:rPr>
                                  <w:rFonts w:ascii="Meiryo UI" w:hAnsi="Meiryo UI"/>
                                  <w:color w:val="000000" w:themeColor="text1"/>
                                  <w:sz w:val="18"/>
                                </w:rPr>
                              </w:pPr>
                              <w:r w:rsidRPr="00D77F31">
                                <w:rPr>
                                  <w:rFonts w:ascii="Meiryo UI" w:hAnsi="Meiryo UI" w:hint="eastAsia"/>
                                  <w:color w:val="000000" w:themeColor="text1"/>
                                  <w:sz w:val="18"/>
                                </w:rPr>
                                <w:t>府民</w:t>
                              </w:r>
                              <w:r w:rsidRPr="00D77F31">
                                <w:rPr>
                                  <w:rFonts w:ascii="Meiryo UI" w:hAnsi="Meiryo UI"/>
                                  <w:color w:val="000000" w:themeColor="text1"/>
                                  <w:sz w:val="18"/>
                                </w:rPr>
                                <w:t>、生産者、</w:t>
                              </w:r>
                              <w:r w:rsidRPr="00D77F31">
                                <w:rPr>
                                  <w:rFonts w:ascii="Meiryo UI" w:hAnsi="Meiryo UI" w:hint="eastAsia"/>
                                  <w:color w:val="000000" w:themeColor="text1"/>
                                  <w:sz w:val="18"/>
                                </w:rPr>
                                <w:t>事業者</w:t>
                              </w:r>
                              <w:r w:rsidRPr="00D77F31">
                                <w:rPr>
                                  <w:rFonts w:ascii="Meiryo UI" w:hAnsi="Meiryo UI"/>
                                  <w:color w:val="000000" w:themeColor="text1"/>
                                  <w:sz w:val="18"/>
                                </w:rPr>
                                <w:t>、学識経験者等から構成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正方形/長方形 64"/>
                        <wps:cNvSpPr/>
                        <wps:spPr>
                          <a:xfrm>
                            <a:off x="0" y="0"/>
                            <a:ext cx="2534285" cy="432000"/>
                          </a:xfrm>
                          <a:prstGeom prst="rect">
                            <a:avLst/>
                          </a:prstGeom>
                          <a:solidFill>
                            <a:srgbClr val="5B9BD5">
                              <a:lumMod val="75000"/>
                            </a:srgbClr>
                          </a:solidFill>
                          <a:ln w="12700" cap="flat" cmpd="sng" algn="ctr">
                            <a:solidFill>
                              <a:srgbClr val="5B9BD5">
                                <a:lumMod val="75000"/>
                              </a:srgbClr>
                            </a:solidFill>
                            <a:prstDash val="solid"/>
                            <a:miter lim="800000"/>
                          </a:ln>
                          <a:effectLst/>
                        </wps:spPr>
                        <wps:txbx>
                          <w:txbxContent>
                            <w:p w14:paraId="65327858" w14:textId="77777777" w:rsidR="008F47A8" w:rsidRPr="00D77F31" w:rsidRDefault="008F47A8" w:rsidP="00D548D4">
                              <w:pPr>
                                <w:spacing w:line="360" w:lineRule="exact"/>
                                <w:jc w:val="left"/>
                                <w:rPr>
                                  <w:rFonts w:ascii="Meiryo UI" w:hAnsi="Meiryo UI"/>
                                  <w:b/>
                                  <w:color w:val="FFFFFF" w:themeColor="background1"/>
                                  <w:sz w:val="22"/>
                                </w:rPr>
                              </w:pPr>
                              <w:r w:rsidRPr="00D77F31">
                                <w:rPr>
                                  <w:rFonts w:ascii="Meiryo UI" w:hAnsi="Meiryo UI" w:hint="eastAsia"/>
                                  <w:b/>
                                  <w:color w:val="FFFFFF" w:themeColor="background1"/>
                                  <w:sz w:val="22"/>
                                </w:rPr>
                                <w:t>大阪府</w:t>
                              </w:r>
                              <w:r w:rsidRPr="00D77F31">
                                <w:rPr>
                                  <w:rFonts w:ascii="Meiryo UI" w:hAnsi="Meiryo UI"/>
                                  <w:b/>
                                  <w:color w:val="FFFFFF" w:themeColor="background1"/>
                                  <w:sz w:val="22"/>
                                </w:rPr>
                                <w:t>食の安全安心推進協議会</w:t>
                              </w:r>
                            </w:p>
                            <w:p w14:paraId="5C3FBE47" w14:textId="77777777" w:rsidR="008F47A8" w:rsidRPr="00D77F31" w:rsidRDefault="008F47A8" w:rsidP="00D548D4">
                              <w:pPr>
                                <w:spacing w:line="240" w:lineRule="exact"/>
                                <w:jc w:val="right"/>
                                <w:rPr>
                                  <w:rFonts w:ascii="Meiryo UI" w:hAnsi="Meiryo UI"/>
                                  <w:b/>
                                  <w:color w:val="FFFFFF" w:themeColor="background1"/>
                                  <w:sz w:val="18"/>
                                </w:rPr>
                              </w:pPr>
                              <w:r w:rsidRPr="00D77F31">
                                <w:rPr>
                                  <w:rFonts w:ascii="Meiryo UI" w:hAnsi="Meiryo UI" w:hint="eastAsia"/>
                                  <w:b/>
                                  <w:color w:val="FFFFFF" w:themeColor="background1"/>
                                  <w:sz w:val="18"/>
                                </w:rPr>
                                <w:t>2007年4月</w:t>
                              </w:r>
                              <w:r w:rsidRPr="00D77F31">
                                <w:rPr>
                                  <w:rFonts w:ascii="Meiryo UI" w:hAnsi="Meiryo UI"/>
                                  <w:b/>
                                  <w:color w:val="FFFFFF" w:themeColor="background1"/>
                                  <w:sz w:val="18"/>
                                </w:rPr>
                                <w:t>設置</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w14:anchorId="29ADEDB1" id="グループ化 65" o:spid="_x0000_s1147" style="position:absolute;left:0;text-align:left;margin-left:10.85pt;margin-top:16.6pt;width:199.6pt;height:68.05pt;z-index:252030976" coordsize="25348,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">
                <v:rect id="正方形/長方形 63" o:spid="_x0000_s1148" style="position:absolute;width:25348;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" fillcolor="window" strokecolor="#41719c" strokeweight="1pt">
                  <v:textbox>
                    <w:txbxContent>
                      <w:p w14:paraId="3A3F535C" w14:textId="77777777" w:rsidR="008F47A8" w:rsidRPr="00D77F31" w:rsidRDefault="008F47A8" w:rsidP="00D548D4">
                        <w:pPr>
                          <w:spacing w:line="360" w:lineRule="exact"/>
                          <w:jc w:val="left"/>
                          <w:rPr>
                            <w:rFonts w:ascii="Meiryo UI" w:hAnsi="Meiryo UI"/>
                            <w:color w:val="000000" w:themeColor="text1"/>
                            <w:sz w:val="22"/>
                          </w:rPr>
                        </w:pPr>
                      </w:p>
                      <w:p w14:paraId="2A6DD0B5" w14:textId="77777777" w:rsidR="008F47A8" w:rsidRPr="00D77F31" w:rsidRDefault="008F47A8" w:rsidP="00D548D4">
                        <w:pPr>
                          <w:spacing w:line="360" w:lineRule="exact"/>
                          <w:jc w:val="left"/>
                          <w:rPr>
                            <w:rFonts w:ascii="Meiryo UI" w:hAnsi="Meiryo UI"/>
                            <w:color w:val="000000" w:themeColor="text1"/>
                            <w:sz w:val="22"/>
                          </w:rPr>
                        </w:pPr>
                      </w:p>
                      <w:p w14:paraId="51EC72E4" w14:textId="77777777" w:rsidR="008F47A8" w:rsidRPr="00D77F31" w:rsidRDefault="008F47A8" w:rsidP="00D548D4">
                        <w:pPr>
                          <w:spacing w:line="360" w:lineRule="exact"/>
                          <w:jc w:val="center"/>
                          <w:rPr>
                            <w:rFonts w:ascii="Meiryo UI" w:hAnsi="Meiryo UI"/>
                            <w:color w:val="000000" w:themeColor="text1"/>
                            <w:sz w:val="18"/>
                          </w:rPr>
                        </w:pPr>
                        <w:r w:rsidRPr="00D77F31">
                          <w:rPr>
                            <w:rFonts w:ascii="Meiryo UI" w:hAnsi="Meiryo UI" w:hint="eastAsia"/>
                            <w:color w:val="000000" w:themeColor="text1"/>
                            <w:sz w:val="18"/>
                          </w:rPr>
                          <w:t>府民</w:t>
                        </w:r>
                        <w:r w:rsidRPr="00D77F31">
                          <w:rPr>
                            <w:rFonts w:ascii="Meiryo UI" w:hAnsi="Meiryo UI"/>
                            <w:color w:val="000000" w:themeColor="text1"/>
                            <w:sz w:val="18"/>
                          </w:rPr>
                          <w:t>、生産者、</w:t>
                        </w:r>
                        <w:r w:rsidRPr="00D77F31">
                          <w:rPr>
                            <w:rFonts w:ascii="Meiryo UI" w:hAnsi="Meiryo UI" w:hint="eastAsia"/>
                            <w:color w:val="000000" w:themeColor="text1"/>
                            <w:sz w:val="18"/>
                          </w:rPr>
                          <w:t>事業者</w:t>
                        </w:r>
                        <w:r w:rsidRPr="00D77F31">
                          <w:rPr>
                            <w:rFonts w:ascii="Meiryo UI" w:hAnsi="Meiryo UI"/>
                            <w:color w:val="000000" w:themeColor="text1"/>
                            <w:sz w:val="18"/>
                          </w:rPr>
                          <w:t>、学識経験者等から構成</w:t>
                        </w:r>
                      </w:p>
                    </w:txbxContent>
                  </v:textbox>
                </v:rect>
                <v:rect id="正方形/長方形 64" o:spid="_x0000_s1149" style="position:absolute;width:25342;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" fillcolor="#2e75b6" strokecolor="#2e75b6" strokeweight="1pt">
                  <v:textbox inset=",0,,0">
                    <w:txbxContent>
                      <w:p w14:paraId="65327858" w14:textId="77777777" w:rsidR="008F47A8" w:rsidRPr="00D77F31" w:rsidRDefault="008F47A8" w:rsidP="00D548D4">
                        <w:pPr>
                          <w:spacing w:line="360" w:lineRule="exact"/>
                          <w:jc w:val="left"/>
                          <w:rPr>
                            <w:rFonts w:ascii="Meiryo UI" w:hAnsi="Meiryo UI"/>
                            <w:b/>
                            <w:color w:val="FFFFFF" w:themeColor="background1"/>
                            <w:sz w:val="22"/>
                          </w:rPr>
                        </w:pPr>
                        <w:r w:rsidRPr="00D77F31">
                          <w:rPr>
                            <w:rFonts w:ascii="Meiryo UI" w:hAnsi="Meiryo UI" w:hint="eastAsia"/>
                            <w:b/>
                            <w:color w:val="FFFFFF" w:themeColor="background1"/>
                            <w:sz w:val="22"/>
                          </w:rPr>
                          <w:t>大阪府</w:t>
                        </w:r>
                        <w:r w:rsidRPr="00D77F31">
                          <w:rPr>
                            <w:rFonts w:ascii="Meiryo UI" w:hAnsi="Meiryo UI"/>
                            <w:b/>
                            <w:color w:val="FFFFFF" w:themeColor="background1"/>
                            <w:sz w:val="22"/>
                          </w:rPr>
                          <w:t>食の安全安心推進協議会</w:t>
                        </w:r>
                      </w:p>
                      <w:p w14:paraId="5C3FBE47" w14:textId="77777777" w:rsidR="008F47A8" w:rsidRPr="00D77F31" w:rsidRDefault="008F47A8" w:rsidP="00D548D4">
                        <w:pPr>
                          <w:spacing w:line="240" w:lineRule="exact"/>
                          <w:jc w:val="right"/>
                          <w:rPr>
                            <w:rFonts w:ascii="Meiryo UI" w:hAnsi="Meiryo UI"/>
                            <w:b/>
                            <w:color w:val="FFFFFF" w:themeColor="background1"/>
                            <w:sz w:val="18"/>
                          </w:rPr>
                        </w:pPr>
                        <w:r w:rsidRPr="00D77F31">
                          <w:rPr>
                            <w:rFonts w:ascii="Meiryo UI" w:hAnsi="Meiryo UI" w:hint="eastAsia"/>
                            <w:b/>
                            <w:color w:val="FFFFFF" w:themeColor="background1"/>
                            <w:sz w:val="18"/>
                          </w:rPr>
                          <w:t>2007年4月</w:t>
                        </w:r>
                        <w:r w:rsidRPr="00D77F31">
                          <w:rPr>
                            <w:rFonts w:ascii="Meiryo UI" w:hAnsi="Meiryo UI"/>
                            <w:b/>
                            <w:color w:val="FFFFFF" w:themeColor="background1"/>
                            <w:sz w:val="18"/>
                          </w:rPr>
                          <w:t>設置</w:t>
                        </w:r>
                      </w:p>
                    </w:txbxContent>
                  </v:textbox>
                </v:rect>
              </v:group>
            </w:pict>
          </mc:Fallback>
        </mc:AlternateContent>
      </w:r>
    </w:p>
    <w:p w14:paraId="53B081DC" w14:textId="77777777" w:rsidR="00D548D4" w:rsidRPr="00D548D4" w:rsidRDefault="00D548D4" w:rsidP="00D548D4">
      <w:pPr>
        <w:spacing w:line="360" w:lineRule="exact"/>
        <w:rPr>
          <w:rFonts w:ascii="Meiryo UI" w:hAnsi="Meiryo UI"/>
        </w:rPr>
      </w:pPr>
    </w:p>
    <w:p w14:paraId="3572C132" w14:textId="77777777" w:rsidR="00D548D4" w:rsidRPr="00D548D4" w:rsidRDefault="00D548D4" w:rsidP="00D548D4">
      <w:pPr>
        <w:spacing w:line="360" w:lineRule="exact"/>
        <w:rPr>
          <w:rFonts w:ascii="Meiryo UI" w:hAnsi="Meiryo UI"/>
        </w:rPr>
      </w:pPr>
    </w:p>
    <w:p w14:paraId="0E6A60B3" w14:textId="77777777" w:rsidR="00D548D4" w:rsidRPr="00D548D4" w:rsidRDefault="00D548D4" w:rsidP="00D548D4">
      <w:pPr>
        <w:spacing w:line="360" w:lineRule="exact"/>
        <w:rPr>
          <w:rFonts w:ascii="Meiryo UI" w:hAnsi="Meiryo UI"/>
        </w:rPr>
      </w:pPr>
      <w:r w:rsidRPr="00D548D4">
        <w:rPr>
          <w:rFonts w:ascii="Meiryo UI" w:hAnsi="Meiryo UI" w:hint="eastAsia"/>
        </w:rPr>
        <w:t xml:space="preserve">　　　　　</w:t>
      </w:r>
    </w:p>
    <w:p w14:paraId="220C7C16" w14:textId="77777777" w:rsidR="00D548D4" w:rsidRPr="00D548D4" w:rsidRDefault="00D548D4" w:rsidP="00D548D4">
      <w:pPr>
        <w:spacing w:line="360" w:lineRule="exact"/>
        <w:rPr>
          <w:rFonts w:ascii="Meiryo UI" w:hAnsi="Meiryo UI"/>
        </w:rPr>
      </w:pPr>
      <w:r w:rsidRPr="00D548D4">
        <w:rPr>
          <w:rFonts w:ascii="Meiryo UI" w:hAnsi="Meiryo UI" w:hint="eastAsia"/>
          <w:noProof/>
        </w:rPr>
        <mc:AlternateContent>
          <mc:Choice Requires="wpg">
            <w:drawing>
              <wp:anchor distT="0" distB="0" distL="114300" distR="114300" simplePos="0" relativeHeight="252033024" behindDoc="0" locked="0" layoutInCell="1" allowOverlap="1" wp14:anchorId="4170B68F" wp14:editId="0B4CC88E">
                <wp:simplePos x="0" y="0"/>
                <wp:positionH relativeFrom="column">
                  <wp:posOffset>2154265</wp:posOffset>
                </wp:positionH>
                <wp:positionV relativeFrom="paragraph">
                  <wp:posOffset>14995</wp:posOffset>
                </wp:positionV>
                <wp:extent cx="1133475" cy="1002665"/>
                <wp:effectExtent l="152400" t="0" r="104775" b="0"/>
                <wp:wrapNone/>
                <wp:docPr id="74" name="グループ化 74"/>
                <wp:cNvGraphicFramePr/>
                <a:graphic xmlns:a="http://schemas.openxmlformats.org/drawingml/2006/main">
                  <a:graphicData uri="http://schemas.microsoft.com/office/word/2010/wordprocessingGroup">
                    <wpg:wgp>
                      <wpg:cNvGrpSpPr/>
                      <wpg:grpSpPr>
                        <a:xfrm>
                          <a:off x="0" y="0"/>
                          <a:ext cx="1133475" cy="1002665"/>
                          <a:chOff x="0" y="0"/>
                          <a:chExt cx="1133475" cy="1002665"/>
                        </a:xfrm>
                      </wpg:grpSpPr>
                      <wps:wsp>
                        <wps:cNvPr id="717" name="テキスト ボックス 717"/>
                        <wps:cNvSpPr txBox="1"/>
                        <wps:spPr>
                          <a:xfrm rot="19482765">
                            <a:off x="714375" y="93980"/>
                            <a:ext cx="419100" cy="857250"/>
                          </a:xfrm>
                          <a:prstGeom prst="rect">
                            <a:avLst/>
                          </a:prstGeom>
                          <a:noFill/>
                          <a:ln w="6350">
                            <a:noFill/>
                          </a:ln>
                          <a:effectLst/>
                        </wps:spPr>
                        <wps:txbx>
                          <w:txbxContent>
                            <w:p w14:paraId="333699DB" w14:textId="77777777" w:rsidR="008F47A8" w:rsidRPr="009C56D9" w:rsidRDefault="008F47A8" w:rsidP="00D548D4">
                              <w:pPr>
                                <w:rPr>
                                  <w:rFonts w:ascii="Meiryo UI" w:hAnsi="Meiryo UI" w:cs="Meiryo UI"/>
                                  <w:color w:val="000000" w:themeColor="text1"/>
                                  <w:sz w:val="20"/>
                                  <w:szCs w:val="20"/>
                                </w:rPr>
                              </w:pPr>
                              <w:r>
                                <w:rPr>
                                  <w:rFonts w:ascii="Meiryo UI" w:hAnsi="Meiryo UI" w:cs="Meiryo UI" w:hint="eastAsia"/>
                                  <w:color w:val="000000" w:themeColor="text1"/>
                                  <w:sz w:val="20"/>
                                  <w:szCs w:val="20"/>
                                </w:rPr>
                                <w:t>意見・提言</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980" name="右矢印 980"/>
                        <wps:cNvSpPr/>
                        <wps:spPr>
                          <a:xfrm rot="14075038" flipH="1" flipV="1">
                            <a:off x="171450" y="408305"/>
                            <a:ext cx="993140" cy="176530"/>
                          </a:xfrm>
                          <a:prstGeom prst="rightArrow">
                            <a:avLst/>
                          </a:prstGeom>
                          <a:solidFill>
                            <a:srgbClr val="4472C4">
                              <a:lumMod val="20000"/>
                              <a:lumOff val="80000"/>
                            </a:srgbClr>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テキスト ボックス 641"/>
                        <wps:cNvSpPr txBox="1"/>
                        <wps:spPr>
                          <a:xfrm rot="19482765">
                            <a:off x="0" y="122555"/>
                            <a:ext cx="419100" cy="857250"/>
                          </a:xfrm>
                          <a:prstGeom prst="rect">
                            <a:avLst/>
                          </a:prstGeom>
                          <a:noFill/>
                          <a:ln w="6350">
                            <a:noFill/>
                          </a:ln>
                          <a:effectLst/>
                        </wps:spPr>
                        <wps:txbx>
                          <w:txbxContent>
                            <w:p w14:paraId="6A8161E9" w14:textId="77777777" w:rsidR="008F47A8" w:rsidRPr="009C56D9" w:rsidRDefault="008F47A8" w:rsidP="00D548D4">
                              <w:pPr>
                                <w:rPr>
                                  <w:rFonts w:ascii="Meiryo UI" w:hAnsi="Meiryo UI" w:cs="Meiryo UI"/>
                                  <w:color w:val="000000" w:themeColor="text1"/>
                                  <w:sz w:val="20"/>
                                  <w:szCs w:val="20"/>
                                </w:rPr>
                              </w:pPr>
                              <w:r>
                                <w:rPr>
                                  <w:rFonts w:ascii="Meiryo UI" w:hAnsi="Meiryo UI" w:cs="Meiryo UI" w:hint="eastAsia"/>
                                  <w:color w:val="000000" w:themeColor="text1"/>
                                  <w:sz w:val="20"/>
                                  <w:szCs w:val="20"/>
                                </w:rPr>
                                <w:t>諮問・報告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48" name="右矢印 648"/>
                        <wps:cNvSpPr/>
                        <wps:spPr>
                          <a:xfrm rot="3275038" flipH="1" flipV="1">
                            <a:off x="-104775" y="417830"/>
                            <a:ext cx="993140" cy="176530"/>
                          </a:xfrm>
                          <a:prstGeom prst="rightArrow">
                            <a:avLst/>
                          </a:prstGeom>
                          <a:solidFill>
                            <a:srgbClr val="4472C4">
                              <a:lumMod val="20000"/>
                              <a:lumOff val="80000"/>
                            </a:srgbClr>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70B68F" id="グループ化 74" o:spid="_x0000_s1143" style="position:absolute;left:0;text-align:left;margin-left:169.65pt;margin-top:1.2pt;width:89.25pt;height:78.95pt;z-index:252033024" coordsize="11334,1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">
                <v:shape id="テキスト ボックス 717" o:spid="_x0000_s1144" type="#_x0000_t202" style="position:absolute;left:7143;top:939;width:4191;height:8573;rotation:-23125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" filled="f" stroked="f" strokeweight=".5pt">
                  <v:textbox style="layout-flow:vertical-ideographic">
                    <w:txbxContent>
                      <w:p w14:paraId="333699DB" w14:textId="77777777" w:rsidR="008F47A8" w:rsidRPr="009C56D9" w:rsidRDefault="008F47A8" w:rsidP="00D548D4">
                        <w:pPr>
                          <w:rPr>
                            <w:rFonts w:ascii="Meiryo UI" w:hAnsi="Meiryo UI" w:cs="Meiryo UI"/>
                            <w:color w:val="000000" w:themeColor="text1"/>
                            <w:sz w:val="20"/>
                            <w:szCs w:val="20"/>
                          </w:rPr>
                        </w:pPr>
                        <w:r>
                          <w:rPr>
                            <w:rFonts w:ascii="Meiryo UI" w:hAnsi="Meiryo UI" w:cs="Meiryo UI" w:hint="eastAsia"/>
                            <w:color w:val="000000" w:themeColor="text1"/>
                            <w:sz w:val="20"/>
                            <w:szCs w:val="20"/>
                          </w:rPr>
                          <w:t>意見・提言</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80" o:spid="_x0000_s1145" type="#_x0000_t13" style="position:absolute;left:1714;top:4083;width:9931;height:1765;rotation:-8219265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" adj="19680" fillcolor="#dae3f3" strokecolor="windowText" strokeweight=".25pt"/>
                <v:shape id="テキスト ボックス 641" o:spid="_x0000_s1146" type="#_x0000_t202" style="position:absolute;top:1225;width:4191;height:8573;rotation:-23125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" filled="f" stroked="f" strokeweight=".5pt">
                  <v:textbox style="layout-flow:vertical-ideographic">
                    <w:txbxContent>
                      <w:p w14:paraId="6A8161E9" w14:textId="77777777" w:rsidR="008F47A8" w:rsidRPr="009C56D9" w:rsidRDefault="008F47A8" w:rsidP="00D548D4">
                        <w:pPr>
                          <w:rPr>
                            <w:rFonts w:ascii="Meiryo UI" w:hAnsi="Meiryo UI" w:cs="Meiryo UI"/>
                            <w:color w:val="000000" w:themeColor="text1"/>
                            <w:sz w:val="20"/>
                            <w:szCs w:val="20"/>
                          </w:rPr>
                        </w:pPr>
                        <w:r>
                          <w:rPr>
                            <w:rFonts w:ascii="Meiryo UI" w:hAnsi="Meiryo UI" w:cs="Meiryo UI" w:hint="eastAsia"/>
                            <w:color w:val="000000" w:themeColor="text1"/>
                            <w:sz w:val="20"/>
                            <w:szCs w:val="20"/>
                          </w:rPr>
                          <w:t>諮問・報告</w:t>
                        </w:r>
                      </w:p>
                    </w:txbxContent>
                  </v:textbox>
                </v:shape>
                <v:shape id="右矢印 648" o:spid="_x0000_s1147" type="#_x0000_t13" style="position:absolute;left:-1048;top:4178;width:9931;height:1765;rotation:3577215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" adj="19680" fillcolor="#dae3f3" strokecolor="windowText" strokeweight=".25pt"/>
              </v:group>
            </w:pict>
          </mc:Fallback>
        </mc:AlternateContent>
      </w:r>
      <w:r w:rsidRPr="00D548D4">
        <w:rPr>
          <w:rFonts w:ascii="Meiryo UI" w:hAnsi="Meiryo UI" w:hint="eastAsia"/>
          <w:noProof/>
        </w:rPr>
        <mc:AlternateContent>
          <mc:Choice Requires="wpg">
            <w:drawing>
              <wp:anchor distT="0" distB="0" distL="114300" distR="114300" simplePos="0" relativeHeight="252034048" behindDoc="0" locked="0" layoutInCell="1" allowOverlap="1" wp14:anchorId="6C68062F" wp14:editId="1BB6ABE8">
                <wp:simplePos x="0" y="0"/>
                <wp:positionH relativeFrom="column">
                  <wp:posOffset>4101084</wp:posOffset>
                </wp:positionH>
                <wp:positionV relativeFrom="paragraph">
                  <wp:posOffset>6673</wp:posOffset>
                </wp:positionV>
                <wp:extent cx="1123950" cy="1031558"/>
                <wp:effectExtent l="152400" t="0" r="0" b="0"/>
                <wp:wrapNone/>
                <wp:docPr id="73" name="グループ化 73"/>
                <wp:cNvGraphicFramePr/>
                <a:graphic xmlns:a="http://schemas.openxmlformats.org/drawingml/2006/main">
                  <a:graphicData uri="http://schemas.microsoft.com/office/word/2010/wordprocessingGroup">
                    <wpg:wgp>
                      <wpg:cNvGrpSpPr/>
                      <wpg:grpSpPr>
                        <a:xfrm rot="729946">
                          <a:off x="0" y="0"/>
                          <a:ext cx="1123950" cy="1031558"/>
                          <a:chOff x="0" y="0"/>
                          <a:chExt cx="1123950" cy="1031558"/>
                        </a:xfrm>
                      </wpg:grpSpPr>
                      <wps:wsp>
                        <wps:cNvPr id="719" name="右矢印 719"/>
                        <wps:cNvSpPr/>
                        <wps:spPr>
                          <a:xfrm rot="6688682" flipV="1">
                            <a:off x="200025" y="446405"/>
                            <a:ext cx="993140" cy="177165"/>
                          </a:xfrm>
                          <a:prstGeom prst="rightArrow">
                            <a:avLst/>
                          </a:prstGeom>
                          <a:solidFill>
                            <a:srgbClr val="4472C4">
                              <a:lumMod val="20000"/>
                              <a:lumOff val="80000"/>
                            </a:srgbClr>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テキスト ボックス 730"/>
                        <wps:cNvSpPr txBox="1"/>
                        <wps:spPr>
                          <a:xfrm rot="1250080">
                            <a:off x="0" y="160655"/>
                            <a:ext cx="419100" cy="857250"/>
                          </a:xfrm>
                          <a:prstGeom prst="rect">
                            <a:avLst/>
                          </a:prstGeom>
                          <a:noFill/>
                          <a:ln w="6350">
                            <a:noFill/>
                          </a:ln>
                          <a:effectLst/>
                        </wps:spPr>
                        <wps:txbx>
                          <w:txbxContent>
                            <w:p w14:paraId="18DA4028" w14:textId="77777777" w:rsidR="008F47A8" w:rsidRPr="009C56D9" w:rsidRDefault="008F47A8" w:rsidP="00D548D4">
                              <w:pPr>
                                <w:rPr>
                                  <w:rFonts w:ascii="Meiryo UI" w:hAnsi="Meiryo UI" w:cs="Meiryo UI"/>
                                  <w:color w:val="000000" w:themeColor="text1"/>
                                  <w:sz w:val="20"/>
                                  <w:szCs w:val="20"/>
                                </w:rPr>
                              </w:pPr>
                              <w:r>
                                <w:rPr>
                                  <w:rFonts w:ascii="Meiryo UI" w:hAnsi="Meiryo UI" w:cs="Meiryo UI" w:hint="eastAsia"/>
                                  <w:color w:val="000000" w:themeColor="text1"/>
                                  <w:sz w:val="20"/>
                                  <w:szCs w:val="20"/>
                                </w:rPr>
                                <w:t>意見聴取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31" name="右矢印 731"/>
                        <wps:cNvSpPr/>
                        <wps:spPr>
                          <a:xfrm rot="17488682" flipV="1">
                            <a:off x="-57150" y="408305"/>
                            <a:ext cx="993140" cy="176530"/>
                          </a:xfrm>
                          <a:prstGeom prst="rightArrow">
                            <a:avLst/>
                          </a:prstGeom>
                          <a:solidFill>
                            <a:srgbClr val="4472C4">
                              <a:lumMod val="20000"/>
                              <a:lumOff val="80000"/>
                            </a:srgbClr>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 name="テキスト ボックス 841"/>
                        <wps:cNvSpPr txBox="1"/>
                        <wps:spPr>
                          <a:xfrm rot="1250080">
                            <a:off x="704850" y="341630"/>
                            <a:ext cx="419100" cy="553085"/>
                          </a:xfrm>
                          <a:prstGeom prst="rect">
                            <a:avLst/>
                          </a:prstGeom>
                          <a:noFill/>
                          <a:ln w="6350">
                            <a:noFill/>
                          </a:ln>
                          <a:effectLst/>
                        </wps:spPr>
                        <wps:txbx>
                          <w:txbxContent>
                            <w:p w14:paraId="1E725649" w14:textId="77777777" w:rsidR="008F47A8" w:rsidRPr="009C56D9" w:rsidRDefault="008F47A8" w:rsidP="00D548D4">
                              <w:pPr>
                                <w:rPr>
                                  <w:rFonts w:ascii="Meiryo UI" w:hAnsi="Meiryo UI" w:cs="Meiryo UI"/>
                                  <w:color w:val="000000" w:themeColor="text1"/>
                                  <w:sz w:val="20"/>
                                  <w:szCs w:val="20"/>
                                </w:rPr>
                              </w:pPr>
                              <w:r>
                                <w:rPr>
                                  <w:rFonts w:ascii="Meiryo UI" w:hAnsi="Meiryo UI" w:cs="Meiryo UI" w:hint="eastAsia"/>
                                  <w:color w:val="000000" w:themeColor="text1"/>
                                  <w:sz w:val="20"/>
                                  <w:szCs w:val="20"/>
                                </w:rPr>
                                <w:t>意見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68062F" id="グループ化 73" o:spid="_x0000_s1148" style="position:absolute;left:0;text-align:left;margin-left:322.9pt;margin-top:.55pt;width:88.5pt;height:81.25pt;rotation:797296fd;z-index:252034048" coordsize="11239,1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">
                <v:shape id="右矢印 719" o:spid="_x0000_s1149" type="#_x0000_t13" style="position:absolute;left:2000;top:4464;width:9931;height:1771;rotation:-730582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" adj="19673" fillcolor="#dae3f3" strokecolor="windowText" strokeweight=".25pt"/>
                <v:shape id="テキスト ボックス 730" o:spid="_x0000_s1150" type="#_x0000_t202" style="position:absolute;top:1606;width:4191;height:8573;rotation:13654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" filled="f" stroked="f" strokeweight=".5pt">
                  <v:textbox style="layout-flow:vertical-ideographic">
                    <w:txbxContent>
                      <w:p w14:paraId="18DA4028" w14:textId="77777777" w:rsidR="008F47A8" w:rsidRPr="009C56D9" w:rsidRDefault="008F47A8" w:rsidP="00D548D4">
                        <w:pPr>
                          <w:rPr>
                            <w:rFonts w:ascii="Meiryo UI" w:hAnsi="Meiryo UI" w:cs="Meiryo UI"/>
                            <w:color w:val="000000" w:themeColor="text1"/>
                            <w:sz w:val="20"/>
                            <w:szCs w:val="20"/>
                          </w:rPr>
                        </w:pPr>
                        <w:r>
                          <w:rPr>
                            <w:rFonts w:ascii="Meiryo UI" w:hAnsi="Meiryo UI" w:cs="Meiryo UI" w:hint="eastAsia"/>
                            <w:color w:val="000000" w:themeColor="text1"/>
                            <w:sz w:val="20"/>
                            <w:szCs w:val="20"/>
                          </w:rPr>
                          <w:t>意見聴取</w:t>
                        </w:r>
                      </w:p>
                    </w:txbxContent>
                  </v:textbox>
                </v:shape>
                <v:shape id="右矢印 731" o:spid="_x0000_s1151" type="#_x0000_t13" style="position:absolute;left:-572;top:4083;width:9931;height:1765;rotation:4490656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" adj="19680" fillcolor="#dae3f3" strokecolor="windowText" strokeweight=".25pt"/>
                <v:shape id="テキスト ボックス 841" o:spid="_x0000_s1152" type="#_x0000_t202" style="position:absolute;left:7048;top:3416;width:4191;height:5531;rotation:13654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" filled="f" stroked="f" strokeweight=".5pt">
                  <v:textbox style="layout-flow:vertical-ideographic">
                    <w:txbxContent>
                      <w:p w14:paraId="1E725649" w14:textId="77777777" w:rsidR="008F47A8" w:rsidRPr="009C56D9" w:rsidRDefault="008F47A8" w:rsidP="00D548D4">
                        <w:pPr>
                          <w:rPr>
                            <w:rFonts w:ascii="Meiryo UI" w:hAnsi="Meiryo UI" w:cs="Meiryo UI"/>
                            <w:color w:val="000000" w:themeColor="text1"/>
                            <w:sz w:val="20"/>
                            <w:szCs w:val="20"/>
                          </w:rPr>
                        </w:pPr>
                        <w:r>
                          <w:rPr>
                            <w:rFonts w:ascii="Meiryo UI" w:hAnsi="Meiryo UI" w:cs="Meiryo UI" w:hint="eastAsia"/>
                            <w:color w:val="000000" w:themeColor="text1"/>
                            <w:sz w:val="20"/>
                            <w:szCs w:val="20"/>
                          </w:rPr>
                          <w:t>意見</w:t>
                        </w:r>
                      </w:p>
                    </w:txbxContent>
                  </v:textbox>
                </v:shape>
              </v:group>
            </w:pict>
          </mc:Fallback>
        </mc:AlternateContent>
      </w:r>
    </w:p>
    <w:p w14:paraId="54010F4A" w14:textId="77777777" w:rsidR="00D548D4" w:rsidRPr="00D548D4" w:rsidRDefault="00D548D4" w:rsidP="00D548D4">
      <w:pPr>
        <w:spacing w:line="360" w:lineRule="exact"/>
        <w:rPr>
          <w:rFonts w:ascii="Meiryo UI" w:hAnsi="Meiryo UI"/>
        </w:rPr>
      </w:pPr>
    </w:p>
    <w:p w14:paraId="47B465AB" w14:textId="77777777" w:rsidR="00D548D4" w:rsidRPr="00D548D4" w:rsidRDefault="00D548D4" w:rsidP="00D548D4">
      <w:pPr>
        <w:spacing w:line="360" w:lineRule="exact"/>
        <w:rPr>
          <w:rFonts w:ascii="Meiryo UI" w:hAnsi="Meiryo UI"/>
        </w:rPr>
      </w:pPr>
    </w:p>
    <w:p w14:paraId="6EAD3E84" w14:textId="77777777" w:rsidR="00D548D4" w:rsidRPr="00D548D4" w:rsidRDefault="00D548D4" w:rsidP="00D548D4">
      <w:pPr>
        <w:spacing w:line="360" w:lineRule="exact"/>
        <w:rPr>
          <w:rFonts w:ascii="Meiryo UI" w:hAnsi="Meiryo UI"/>
        </w:rPr>
      </w:pPr>
      <w:r w:rsidRPr="00D548D4">
        <w:rPr>
          <w:noProof/>
        </w:rPr>
        <mc:AlternateContent>
          <mc:Choice Requires="wps">
            <w:drawing>
              <wp:anchor distT="0" distB="0" distL="114300" distR="114300" simplePos="0" relativeHeight="252036096" behindDoc="0" locked="0" layoutInCell="1" allowOverlap="1" wp14:anchorId="4F36094D" wp14:editId="49ED9F39">
                <wp:simplePos x="0" y="0"/>
                <wp:positionH relativeFrom="column">
                  <wp:posOffset>3023870</wp:posOffset>
                </wp:positionH>
                <wp:positionV relativeFrom="paragraph">
                  <wp:posOffset>229869</wp:posOffset>
                </wp:positionV>
                <wp:extent cx="1762125" cy="600075"/>
                <wp:effectExtent l="0" t="0" r="0" b="9525"/>
                <wp:wrapNone/>
                <wp:docPr id="289" name="正方形/長方形 289"/>
                <wp:cNvGraphicFramePr/>
                <a:graphic xmlns:a="http://schemas.openxmlformats.org/drawingml/2006/main">
                  <a:graphicData uri="http://schemas.microsoft.com/office/word/2010/wordprocessingShape">
                    <wps:wsp>
                      <wps:cNvSpPr/>
                      <wps:spPr>
                        <a:xfrm>
                          <a:off x="0" y="0"/>
                          <a:ext cx="1762125" cy="600075"/>
                        </a:xfrm>
                        <a:prstGeom prst="rect">
                          <a:avLst/>
                        </a:prstGeom>
                        <a:noFill/>
                        <a:ln w="12700" cap="flat" cmpd="sng" algn="ctr">
                          <a:noFill/>
                          <a:prstDash val="solid"/>
                          <a:miter lim="800000"/>
                        </a:ln>
                        <a:effectLst/>
                      </wps:spPr>
                      <wps:txbx>
                        <w:txbxContent>
                          <w:p w14:paraId="74ACC249" w14:textId="77777777" w:rsidR="008F47A8" w:rsidRPr="00EA6A34" w:rsidRDefault="008F47A8" w:rsidP="00D548D4">
                            <w:pPr>
                              <w:spacing w:line="280" w:lineRule="exact"/>
                              <w:jc w:val="left"/>
                              <w:rPr>
                                <w:rFonts w:ascii="メイリオ" w:eastAsia="メイリオ" w:hAnsi="メイリオ"/>
                                <w:color w:val="000000" w:themeColor="text1"/>
                                <w:sz w:val="21"/>
                              </w:rPr>
                            </w:pPr>
                            <w:r w:rsidRPr="00EA6A34">
                              <w:rPr>
                                <w:rFonts w:ascii="メイリオ" w:eastAsia="メイリオ" w:hAnsi="メイリオ" w:hint="eastAsia"/>
                                <w:color w:val="000000" w:themeColor="text1"/>
                                <w:sz w:val="21"/>
                              </w:rPr>
                              <w:t xml:space="preserve">委員長    </w:t>
                            </w:r>
                            <w:r w:rsidRPr="00EA6A34">
                              <w:rPr>
                                <w:rFonts w:ascii="メイリオ" w:eastAsia="メイリオ" w:hAnsi="メイリオ"/>
                                <w:color w:val="000000" w:themeColor="text1"/>
                                <w:sz w:val="21"/>
                              </w:rPr>
                              <w:t>知</w:t>
                            </w:r>
                            <w:r w:rsidRPr="00EA6A34">
                              <w:rPr>
                                <w:rFonts w:ascii="メイリオ" w:eastAsia="メイリオ" w:hAnsi="メイリオ" w:hint="eastAsia"/>
                                <w:color w:val="000000" w:themeColor="text1"/>
                                <w:sz w:val="21"/>
                              </w:rPr>
                              <w:t xml:space="preserve">　</w:t>
                            </w:r>
                            <w:r w:rsidRPr="00EA6A34">
                              <w:rPr>
                                <w:rFonts w:ascii="メイリオ" w:eastAsia="メイリオ" w:hAnsi="メイリオ"/>
                                <w:color w:val="000000" w:themeColor="text1"/>
                                <w:sz w:val="21"/>
                              </w:rPr>
                              <w:t>事</w:t>
                            </w:r>
                          </w:p>
                          <w:p w14:paraId="22A66EF5" w14:textId="77777777" w:rsidR="008F47A8" w:rsidRPr="00EA6A34" w:rsidRDefault="008F47A8" w:rsidP="00D548D4">
                            <w:pPr>
                              <w:spacing w:line="280" w:lineRule="exact"/>
                              <w:jc w:val="left"/>
                              <w:rPr>
                                <w:rFonts w:ascii="メイリオ" w:eastAsia="メイリオ" w:hAnsi="メイリオ"/>
                                <w:color w:val="000000" w:themeColor="text1"/>
                                <w:sz w:val="21"/>
                              </w:rPr>
                            </w:pPr>
                            <w:r w:rsidRPr="00EA6A34">
                              <w:rPr>
                                <w:rFonts w:ascii="メイリオ" w:eastAsia="メイリオ" w:hAnsi="メイリオ" w:hint="eastAsia"/>
                                <w:color w:val="000000" w:themeColor="text1"/>
                                <w:sz w:val="21"/>
                              </w:rPr>
                              <w:t xml:space="preserve">副委員長　</w:t>
                            </w:r>
                            <w:r w:rsidRPr="00EA6A34">
                              <w:rPr>
                                <w:rFonts w:ascii="メイリオ" w:eastAsia="メイリオ" w:hAnsi="メイリオ"/>
                                <w:color w:val="000000" w:themeColor="text1"/>
                                <w:sz w:val="21"/>
                              </w:rPr>
                              <w:t>副知事</w:t>
                            </w:r>
                          </w:p>
                          <w:p w14:paraId="65FB759C" w14:textId="77777777" w:rsidR="008F47A8" w:rsidRPr="00EA6A34" w:rsidRDefault="008F47A8" w:rsidP="00D548D4">
                            <w:pPr>
                              <w:spacing w:line="280" w:lineRule="exact"/>
                              <w:jc w:val="left"/>
                              <w:rPr>
                                <w:rFonts w:ascii="メイリオ" w:eastAsia="メイリオ" w:hAnsi="メイリオ"/>
                                <w:color w:val="000000" w:themeColor="text1"/>
                                <w:sz w:val="21"/>
                              </w:rPr>
                            </w:pPr>
                            <w:r w:rsidRPr="00EA6A34">
                              <w:rPr>
                                <w:rFonts w:ascii="メイリオ" w:eastAsia="メイリオ" w:hAnsi="メイリオ" w:hint="eastAsia"/>
                                <w:color w:val="000000" w:themeColor="text1"/>
                                <w:sz w:val="21"/>
                              </w:rPr>
                              <w:t xml:space="preserve">委員　</w:t>
                            </w:r>
                            <w:r w:rsidRPr="00EA6A34">
                              <w:rPr>
                                <w:rFonts w:ascii="メイリオ" w:eastAsia="メイリオ" w:hAnsi="メイリオ"/>
                                <w:color w:val="000000" w:themeColor="text1"/>
                                <w:sz w:val="21"/>
                              </w:rPr>
                              <w:t xml:space="preserve">　　関係各部長</w:t>
                            </w:r>
                            <w:r w:rsidRPr="00EA6A34">
                              <w:rPr>
                                <w:rFonts w:ascii="メイリオ" w:eastAsia="メイリオ" w:hAnsi="メイリオ" w:hint="eastAsia"/>
                                <w:color w:val="000000" w:themeColor="text1"/>
                                <w:sz w:val="21"/>
                              </w:rPr>
                              <w:t>等</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6094D" id="正方形/長方形 289" o:spid="_x0000_s1160" style="position:absolute;left:0;text-align:left;margin-left:238.1pt;margin-top:18.1pt;width:138.75pt;height:47.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" filled="f" stroked="f" strokeweight="1pt">
                <v:textbox inset=",0,,0">
                  <w:txbxContent>
                    <w:p w14:paraId="74ACC249" w14:textId="77777777" w:rsidR="008F47A8" w:rsidRPr="00EA6A34" w:rsidRDefault="008F47A8" w:rsidP="00D548D4">
                      <w:pPr>
                        <w:spacing w:line="280" w:lineRule="exact"/>
                        <w:jc w:val="left"/>
                        <w:rPr>
                          <w:rFonts w:ascii="メイリオ" w:eastAsia="メイリオ" w:hAnsi="メイリオ"/>
                          <w:color w:val="000000" w:themeColor="text1"/>
                          <w:sz w:val="21"/>
                        </w:rPr>
                      </w:pPr>
                      <w:r w:rsidRPr="00EA6A34">
                        <w:rPr>
                          <w:rFonts w:ascii="メイリオ" w:eastAsia="メイリオ" w:hAnsi="メイリオ" w:hint="eastAsia"/>
                          <w:color w:val="000000" w:themeColor="text1"/>
                          <w:sz w:val="21"/>
                        </w:rPr>
                        <w:t xml:space="preserve">委員長    </w:t>
                      </w:r>
                      <w:r w:rsidRPr="00EA6A34">
                        <w:rPr>
                          <w:rFonts w:ascii="メイリオ" w:eastAsia="メイリオ" w:hAnsi="メイリオ"/>
                          <w:color w:val="000000" w:themeColor="text1"/>
                          <w:sz w:val="21"/>
                        </w:rPr>
                        <w:t>知</w:t>
                      </w:r>
                      <w:r w:rsidRPr="00EA6A34">
                        <w:rPr>
                          <w:rFonts w:ascii="メイリオ" w:eastAsia="メイリオ" w:hAnsi="メイリオ" w:hint="eastAsia"/>
                          <w:color w:val="000000" w:themeColor="text1"/>
                          <w:sz w:val="21"/>
                        </w:rPr>
                        <w:t xml:space="preserve">　</w:t>
                      </w:r>
                      <w:r w:rsidRPr="00EA6A34">
                        <w:rPr>
                          <w:rFonts w:ascii="メイリオ" w:eastAsia="メイリオ" w:hAnsi="メイリオ"/>
                          <w:color w:val="000000" w:themeColor="text1"/>
                          <w:sz w:val="21"/>
                        </w:rPr>
                        <w:t>事</w:t>
                      </w:r>
                    </w:p>
                    <w:p w14:paraId="22A66EF5" w14:textId="77777777" w:rsidR="008F47A8" w:rsidRPr="00EA6A34" w:rsidRDefault="008F47A8" w:rsidP="00D548D4">
                      <w:pPr>
                        <w:spacing w:line="280" w:lineRule="exact"/>
                        <w:jc w:val="left"/>
                        <w:rPr>
                          <w:rFonts w:ascii="メイリオ" w:eastAsia="メイリオ" w:hAnsi="メイリオ"/>
                          <w:color w:val="000000" w:themeColor="text1"/>
                          <w:sz w:val="21"/>
                        </w:rPr>
                      </w:pPr>
                      <w:r w:rsidRPr="00EA6A34">
                        <w:rPr>
                          <w:rFonts w:ascii="メイリオ" w:eastAsia="メイリオ" w:hAnsi="メイリオ" w:hint="eastAsia"/>
                          <w:color w:val="000000" w:themeColor="text1"/>
                          <w:sz w:val="21"/>
                        </w:rPr>
                        <w:t xml:space="preserve">副委員長　</w:t>
                      </w:r>
                      <w:r w:rsidRPr="00EA6A34">
                        <w:rPr>
                          <w:rFonts w:ascii="メイリオ" w:eastAsia="メイリオ" w:hAnsi="メイリオ"/>
                          <w:color w:val="000000" w:themeColor="text1"/>
                          <w:sz w:val="21"/>
                        </w:rPr>
                        <w:t>副知事</w:t>
                      </w:r>
                    </w:p>
                    <w:p w14:paraId="65FB759C" w14:textId="77777777" w:rsidR="008F47A8" w:rsidRPr="00EA6A34" w:rsidRDefault="008F47A8" w:rsidP="00D548D4">
                      <w:pPr>
                        <w:spacing w:line="280" w:lineRule="exact"/>
                        <w:jc w:val="left"/>
                        <w:rPr>
                          <w:rFonts w:ascii="メイリオ" w:eastAsia="メイリオ" w:hAnsi="メイリオ"/>
                          <w:color w:val="000000" w:themeColor="text1"/>
                          <w:sz w:val="21"/>
                        </w:rPr>
                      </w:pPr>
                      <w:r w:rsidRPr="00EA6A34">
                        <w:rPr>
                          <w:rFonts w:ascii="メイリオ" w:eastAsia="メイリオ" w:hAnsi="メイリオ" w:hint="eastAsia"/>
                          <w:color w:val="000000" w:themeColor="text1"/>
                          <w:sz w:val="21"/>
                        </w:rPr>
                        <w:t xml:space="preserve">委員　</w:t>
                      </w:r>
                      <w:r w:rsidRPr="00EA6A34">
                        <w:rPr>
                          <w:rFonts w:ascii="メイリオ" w:eastAsia="メイリオ" w:hAnsi="メイリオ"/>
                          <w:color w:val="000000" w:themeColor="text1"/>
                          <w:sz w:val="21"/>
                        </w:rPr>
                        <w:t xml:space="preserve">　　関係各部長</w:t>
                      </w:r>
                      <w:r w:rsidRPr="00EA6A34">
                        <w:rPr>
                          <w:rFonts w:ascii="メイリオ" w:eastAsia="メイリオ" w:hAnsi="メイリオ" w:hint="eastAsia"/>
                          <w:color w:val="000000" w:themeColor="text1"/>
                          <w:sz w:val="21"/>
                        </w:rPr>
                        <w:t>等</w:t>
                      </w:r>
                    </w:p>
                  </w:txbxContent>
                </v:textbox>
              </v:rect>
            </w:pict>
          </mc:Fallback>
        </mc:AlternateContent>
      </w:r>
      <w:r w:rsidRPr="00D548D4">
        <w:rPr>
          <w:rFonts w:ascii="Meiryo UI" w:hAnsi="Meiryo UI"/>
          <w:noProof/>
        </w:rPr>
        <mc:AlternateContent>
          <mc:Choice Requires="wpg">
            <w:drawing>
              <wp:anchor distT="0" distB="0" distL="114300" distR="114300" simplePos="0" relativeHeight="252035072" behindDoc="1" locked="0" layoutInCell="1" allowOverlap="1" wp14:anchorId="5EEE83AE" wp14:editId="3C023389">
                <wp:simplePos x="0" y="0"/>
                <wp:positionH relativeFrom="column">
                  <wp:posOffset>137795</wp:posOffset>
                </wp:positionH>
                <wp:positionV relativeFrom="paragraph">
                  <wp:posOffset>182245</wp:posOffset>
                </wp:positionV>
                <wp:extent cx="5619808" cy="1447800"/>
                <wp:effectExtent l="0" t="0" r="19050" b="19050"/>
                <wp:wrapNone/>
                <wp:docPr id="69" name="グループ化 69"/>
                <wp:cNvGraphicFramePr/>
                <a:graphic xmlns:a="http://schemas.openxmlformats.org/drawingml/2006/main">
                  <a:graphicData uri="http://schemas.microsoft.com/office/word/2010/wordprocessingGroup">
                    <wpg:wgp>
                      <wpg:cNvGrpSpPr/>
                      <wpg:grpSpPr>
                        <a:xfrm>
                          <a:off x="0" y="0"/>
                          <a:ext cx="5619808" cy="1447800"/>
                          <a:chOff x="0" y="0"/>
                          <a:chExt cx="5086350" cy="1447800"/>
                        </a:xfrm>
                      </wpg:grpSpPr>
                      <wps:wsp>
                        <wps:cNvPr id="71" name="正方形/長方形 71"/>
                        <wps:cNvSpPr/>
                        <wps:spPr>
                          <a:xfrm>
                            <a:off x="0" y="0"/>
                            <a:ext cx="5086350" cy="14478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5AC3C19D" w14:textId="77777777" w:rsidR="008F47A8" w:rsidRPr="00D77F31" w:rsidRDefault="008F47A8" w:rsidP="00D548D4">
                              <w:pPr>
                                <w:spacing w:line="360" w:lineRule="exact"/>
                                <w:rPr>
                                  <w:rFonts w:ascii="Meiryo UI" w:hAnsi="Meiryo UI"/>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正方形/長方形 72"/>
                        <wps:cNvSpPr/>
                        <wps:spPr>
                          <a:xfrm>
                            <a:off x="0" y="0"/>
                            <a:ext cx="2283427" cy="432000"/>
                          </a:xfrm>
                          <a:prstGeom prst="rect">
                            <a:avLst/>
                          </a:prstGeom>
                          <a:solidFill>
                            <a:srgbClr val="5B9BD5">
                              <a:lumMod val="75000"/>
                            </a:srgbClr>
                          </a:solidFill>
                          <a:ln w="12700" cap="flat" cmpd="sng" algn="ctr">
                            <a:solidFill>
                              <a:srgbClr val="5B9BD5">
                                <a:lumMod val="75000"/>
                              </a:srgbClr>
                            </a:solidFill>
                            <a:prstDash val="solid"/>
                            <a:miter lim="800000"/>
                          </a:ln>
                          <a:effectLst/>
                        </wps:spPr>
                        <wps:txbx>
                          <w:txbxContent>
                            <w:p w14:paraId="286FAE0C" w14:textId="77777777" w:rsidR="008F47A8" w:rsidRPr="00D77F31" w:rsidRDefault="008F47A8" w:rsidP="00D548D4">
                              <w:pPr>
                                <w:spacing w:line="360" w:lineRule="exact"/>
                                <w:jc w:val="left"/>
                                <w:rPr>
                                  <w:rFonts w:ascii="Meiryo UI" w:hAnsi="Meiryo UI"/>
                                  <w:b/>
                                  <w:color w:val="FFFFFF" w:themeColor="background1"/>
                                  <w:sz w:val="22"/>
                                </w:rPr>
                              </w:pPr>
                              <w:r w:rsidRPr="00D77F31">
                                <w:rPr>
                                  <w:rFonts w:ascii="Meiryo UI" w:hAnsi="Meiryo UI" w:hint="eastAsia"/>
                                  <w:b/>
                                  <w:color w:val="FFFFFF" w:themeColor="background1"/>
                                  <w:sz w:val="22"/>
                                </w:rPr>
                                <w:t>大阪府</w:t>
                              </w:r>
                              <w:r w:rsidRPr="00D77F31">
                                <w:rPr>
                                  <w:rFonts w:ascii="Meiryo UI" w:hAnsi="Meiryo UI"/>
                                  <w:b/>
                                  <w:color w:val="FFFFFF" w:themeColor="background1"/>
                                  <w:sz w:val="22"/>
                                </w:rPr>
                                <w:t>食の安全安心推進</w:t>
                              </w:r>
                              <w:r>
                                <w:rPr>
                                  <w:rFonts w:ascii="Meiryo UI" w:hAnsi="Meiryo UI" w:hint="eastAsia"/>
                                  <w:b/>
                                  <w:color w:val="FFFFFF" w:themeColor="background1"/>
                                  <w:sz w:val="22"/>
                                </w:rPr>
                                <w:t>委員会</w:t>
                              </w:r>
                            </w:p>
                            <w:p w14:paraId="5F74B862" w14:textId="77777777" w:rsidR="008F47A8" w:rsidRPr="00D77F31" w:rsidRDefault="008F47A8" w:rsidP="00D548D4">
                              <w:pPr>
                                <w:spacing w:line="240" w:lineRule="exact"/>
                                <w:jc w:val="right"/>
                                <w:rPr>
                                  <w:rFonts w:ascii="Meiryo UI" w:hAnsi="Meiryo UI"/>
                                  <w:b/>
                                  <w:color w:val="FFFFFF" w:themeColor="background1"/>
                                  <w:sz w:val="18"/>
                                </w:rPr>
                              </w:pPr>
                              <w:r>
                                <w:rPr>
                                  <w:rFonts w:ascii="Meiryo UI" w:hAnsi="Meiryo UI" w:hint="eastAsia"/>
                                  <w:b/>
                                  <w:color w:val="FFFFFF" w:themeColor="background1"/>
                                  <w:sz w:val="18"/>
                                </w:rPr>
                                <w:t>2002</w:t>
                              </w:r>
                              <w:r w:rsidRPr="00D77F31">
                                <w:rPr>
                                  <w:rFonts w:ascii="Meiryo UI" w:hAnsi="Meiryo UI" w:hint="eastAsia"/>
                                  <w:b/>
                                  <w:color w:val="FFFFFF" w:themeColor="background1"/>
                                  <w:sz w:val="18"/>
                                </w:rPr>
                                <w:t>年</w:t>
                              </w:r>
                              <w:r>
                                <w:rPr>
                                  <w:rFonts w:ascii="Meiryo UI" w:hAnsi="Meiryo UI" w:hint="eastAsia"/>
                                  <w:b/>
                                  <w:color w:val="FFFFFF" w:themeColor="background1"/>
                                  <w:sz w:val="18"/>
                                </w:rPr>
                                <w:t>11</w:t>
                              </w:r>
                              <w:r w:rsidRPr="00D77F31">
                                <w:rPr>
                                  <w:rFonts w:ascii="Meiryo UI" w:hAnsi="Meiryo UI" w:hint="eastAsia"/>
                                  <w:b/>
                                  <w:color w:val="FFFFFF" w:themeColor="background1"/>
                                  <w:sz w:val="18"/>
                                </w:rPr>
                                <w:t>月</w:t>
                              </w:r>
                              <w:r w:rsidRPr="00D77F31">
                                <w:rPr>
                                  <w:rFonts w:ascii="Meiryo UI" w:hAnsi="Meiryo UI"/>
                                  <w:b/>
                                  <w:color w:val="FFFFFF" w:themeColor="background1"/>
                                  <w:sz w:val="18"/>
                                </w:rPr>
                                <w:t>設置</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88" name="正方形/長方形 288"/>
                        <wps:cNvSpPr/>
                        <wps:spPr>
                          <a:xfrm>
                            <a:off x="1289418" y="666749"/>
                            <a:ext cx="2517296" cy="695325"/>
                          </a:xfrm>
                          <a:prstGeom prst="rect">
                            <a:avLst/>
                          </a:prstGeom>
                          <a:solidFill>
                            <a:srgbClr val="5B9BD5">
                              <a:lumMod val="20000"/>
                              <a:lumOff val="80000"/>
                            </a:srgbClr>
                          </a:solidFill>
                          <a:ln w="12700" cap="flat" cmpd="sng" algn="ctr">
                            <a:solidFill>
                              <a:srgbClr val="5B9BD5">
                                <a:lumMod val="75000"/>
                              </a:srgbClr>
                            </a:solidFill>
                            <a:prstDash val="solid"/>
                            <a:miter lim="800000"/>
                          </a:ln>
                          <a:effectLst/>
                        </wps:spPr>
                        <wps:txbx>
                          <w:txbxContent>
                            <w:p w14:paraId="70BA602D" w14:textId="77777777" w:rsidR="008F47A8" w:rsidRPr="00EA6A34" w:rsidRDefault="008F47A8" w:rsidP="00D548D4">
                              <w:pPr>
                                <w:spacing w:line="360" w:lineRule="exact"/>
                                <w:jc w:val="center"/>
                                <w:rPr>
                                  <w:rFonts w:ascii="Meiryo UI" w:hAnsi="Meiryo UI"/>
                                  <w:b/>
                                  <w:color w:val="000000" w:themeColor="text1"/>
                                  <w:sz w:val="20"/>
                                </w:rPr>
                              </w:pPr>
                              <w:r w:rsidRPr="00EA6A34">
                                <w:rPr>
                                  <w:rFonts w:ascii="Meiryo UI" w:hAnsi="Meiryo UI" w:hint="eastAsia"/>
                                  <w:b/>
                                  <w:color w:val="000000" w:themeColor="text1"/>
                                  <w:sz w:val="20"/>
                                </w:rPr>
                                <w:t>《幹事会</w:t>
                              </w:r>
                              <w:r w:rsidRPr="00EA6A34">
                                <w:rPr>
                                  <w:rFonts w:ascii="Meiryo UI" w:hAnsi="Meiryo UI"/>
                                  <w:b/>
                                  <w:color w:val="000000" w:themeColor="text1"/>
                                  <w:sz w:val="20"/>
                                </w:rPr>
                                <w:t>及び情報連絡会</w:t>
                              </w:r>
                              <w:r w:rsidRPr="00EA6A34">
                                <w:rPr>
                                  <w:rFonts w:ascii="Meiryo UI" w:hAnsi="Meiryo UI" w:hint="eastAsia"/>
                                  <w:b/>
                                  <w:color w:val="000000" w:themeColor="text1"/>
                                  <w:sz w:val="20"/>
                                </w:rPr>
                                <w:t>》</w:t>
                              </w:r>
                            </w:p>
                            <w:p w14:paraId="39089FAD" w14:textId="77777777" w:rsidR="008F47A8" w:rsidRPr="00EA6A34" w:rsidRDefault="008F47A8" w:rsidP="00D548D4">
                              <w:pPr>
                                <w:spacing w:line="280" w:lineRule="exact"/>
                                <w:jc w:val="left"/>
                                <w:rPr>
                                  <w:rFonts w:ascii="Meiryo UI" w:hAnsi="Meiryo UI"/>
                                  <w:color w:val="000000" w:themeColor="text1"/>
                                  <w:sz w:val="18"/>
                                </w:rPr>
                              </w:pPr>
                              <w:r w:rsidRPr="00EA6A34">
                                <w:rPr>
                                  <w:rFonts w:ascii="Meiryo UI" w:hAnsi="Meiryo UI" w:hint="eastAsia"/>
                                  <w:color w:val="000000" w:themeColor="text1"/>
                                  <w:sz w:val="18"/>
                                </w:rPr>
                                <w:t>幹事長</w:t>
                              </w:r>
                              <w:r w:rsidRPr="00EA6A34">
                                <w:rPr>
                                  <w:rFonts w:ascii="Meiryo UI" w:hAnsi="Meiryo UI"/>
                                  <w:color w:val="000000" w:themeColor="text1"/>
                                  <w:sz w:val="18"/>
                                </w:rPr>
                                <w:t xml:space="preserve">　</w:t>
                              </w:r>
                              <w:r w:rsidRPr="00EA6A34">
                                <w:rPr>
                                  <w:rFonts w:ascii="Meiryo UI" w:hAnsi="Meiryo UI" w:hint="eastAsia"/>
                                  <w:color w:val="000000" w:themeColor="text1"/>
                                  <w:sz w:val="18"/>
                                </w:rPr>
                                <w:t>健康医療部</w:t>
                              </w:r>
                              <w:r w:rsidRPr="00EA6A34">
                                <w:rPr>
                                  <w:rFonts w:ascii="Meiryo UI" w:hAnsi="Meiryo UI"/>
                                  <w:color w:val="000000" w:themeColor="text1"/>
                                  <w:sz w:val="18"/>
                                </w:rPr>
                                <w:t>生活衛生室食の安全推進課長</w:t>
                              </w:r>
                            </w:p>
                            <w:p w14:paraId="1AE2771B" w14:textId="77777777" w:rsidR="008F47A8" w:rsidRPr="00EA6A34" w:rsidRDefault="008F47A8" w:rsidP="00D548D4">
                              <w:pPr>
                                <w:spacing w:line="280" w:lineRule="exact"/>
                                <w:jc w:val="left"/>
                                <w:rPr>
                                  <w:rFonts w:ascii="Meiryo UI" w:hAnsi="Meiryo UI"/>
                                  <w:color w:val="000000" w:themeColor="text1"/>
                                  <w:sz w:val="18"/>
                                </w:rPr>
                              </w:pPr>
                              <w:r w:rsidRPr="00EA6A34">
                                <w:rPr>
                                  <w:rFonts w:ascii="Meiryo UI" w:hAnsi="Meiryo UI" w:hint="eastAsia"/>
                                  <w:color w:val="000000" w:themeColor="text1"/>
                                  <w:sz w:val="18"/>
                                </w:rPr>
                                <w:t>構成員</w:t>
                              </w:r>
                              <w:r w:rsidRPr="00EA6A34">
                                <w:rPr>
                                  <w:rFonts w:ascii="Meiryo UI" w:hAnsi="Meiryo UI"/>
                                  <w:color w:val="000000" w:themeColor="text1"/>
                                  <w:sz w:val="18"/>
                                </w:rPr>
                                <w:t xml:space="preserve">　関係</w:t>
                              </w:r>
                              <w:r w:rsidRPr="00EA6A34">
                                <w:rPr>
                                  <w:rFonts w:ascii="Meiryo UI" w:hAnsi="Meiryo UI" w:hint="eastAsia"/>
                                  <w:color w:val="000000" w:themeColor="text1"/>
                                  <w:sz w:val="18"/>
                                </w:rPr>
                                <w:t>各</w:t>
                              </w:r>
                              <w:r w:rsidRPr="00EA6A34">
                                <w:rPr>
                                  <w:rFonts w:ascii="Meiryo UI" w:hAnsi="Meiryo UI"/>
                                  <w:color w:val="000000" w:themeColor="text1"/>
                                  <w:sz w:val="18"/>
                                </w:rPr>
                                <w:t>課長等</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EE83AE" id="グループ化 69" o:spid="_x0000_s1161" style="position:absolute;left:0;text-align:left;margin-left:10.85pt;margin-top:14.35pt;width:442.5pt;height:114pt;z-index:-251281408;mso-width-relative:margin;mso-height-relative:margin" coordsize="50863,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">
                <v:rect id="正方形/長方形 71" o:spid="_x0000_s1162" style="position:absolute;width:50863;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" fillcolor="window" strokecolor="#41719c" strokeweight="1pt">
                  <v:textbox>
                    <w:txbxContent>
                      <w:p w14:paraId="5AC3C19D" w14:textId="77777777" w:rsidR="008F47A8" w:rsidRPr="00D77F31" w:rsidRDefault="008F47A8" w:rsidP="00D548D4">
                        <w:pPr>
                          <w:spacing w:line="360" w:lineRule="exact"/>
                          <w:rPr>
                            <w:rFonts w:ascii="Meiryo UI" w:hAnsi="Meiryo UI"/>
                            <w:color w:val="000000" w:themeColor="text1"/>
                            <w:sz w:val="18"/>
                          </w:rPr>
                        </w:pPr>
                      </w:p>
                    </w:txbxContent>
                  </v:textbox>
                </v:rect>
                <v:rect id="正方形/長方形 72" o:spid="_x0000_s1163" style="position:absolute;width:22834;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" fillcolor="#2e75b6" strokecolor="#2e75b6" strokeweight="1pt">
                  <v:textbox inset=",0,,0">
                    <w:txbxContent>
                      <w:p w14:paraId="286FAE0C" w14:textId="77777777" w:rsidR="008F47A8" w:rsidRPr="00D77F31" w:rsidRDefault="008F47A8" w:rsidP="00D548D4">
                        <w:pPr>
                          <w:spacing w:line="360" w:lineRule="exact"/>
                          <w:jc w:val="left"/>
                          <w:rPr>
                            <w:rFonts w:ascii="Meiryo UI" w:hAnsi="Meiryo UI"/>
                            <w:b/>
                            <w:color w:val="FFFFFF" w:themeColor="background1"/>
                            <w:sz w:val="22"/>
                          </w:rPr>
                        </w:pPr>
                        <w:r w:rsidRPr="00D77F31">
                          <w:rPr>
                            <w:rFonts w:ascii="Meiryo UI" w:hAnsi="Meiryo UI" w:hint="eastAsia"/>
                            <w:b/>
                            <w:color w:val="FFFFFF" w:themeColor="background1"/>
                            <w:sz w:val="22"/>
                          </w:rPr>
                          <w:t>大阪府</w:t>
                        </w:r>
                        <w:r w:rsidRPr="00D77F31">
                          <w:rPr>
                            <w:rFonts w:ascii="Meiryo UI" w:hAnsi="Meiryo UI"/>
                            <w:b/>
                            <w:color w:val="FFFFFF" w:themeColor="background1"/>
                            <w:sz w:val="22"/>
                          </w:rPr>
                          <w:t>食の安全安心推進</w:t>
                        </w:r>
                        <w:r>
                          <w:rPr>
                            <w:rFonts w:ascii="Meiryo UI" w:hAnsi="Meiryo UI" w:hint="eastAsia"/>
                            <w:b/>
                            <w:color w:val="FFFFFF" w:themeColor="background1"/>
                            <w:sz w:val="22"/>
                          </w:rPr>
                          <w:t>委員会</w:t>
                        </w:r>
                      </w:p>
                      <w:p w14:paraId="5F74B862" w14:textId="77777777" w:rsidR="008F47A8" w:rsidRPr="00D77F31" w:rsidRDefault="008F47A8" w:rsidP="00D548D4">
                        <w:pPr>
                          <w:spacing w:line="240" w:lineRule="exact"/>
                          <w:jc w:val="right"/>
                          <w:rPr>
                            <w:rFonts w:ascii="Meiryo UI" w:hAnsi="Meiryo UI"/>
                            <w:b/>
                            <w:color w:val="FFFFFF" w:themeColor="background1"/>
                            <w:sz w:val="18"/>
                          </w:rPr>
                        </w:pPr>
                        <w:r>
                          <w:rPr>
                            <w:rFonts w:ascii="Meiryo UI" w:hAnsi="Meiryo UI" w:hint="eastAsia"/>
                            <w:b/>
                            <w:color w:val="FFFFFF" w:themeColor="background1"/>
                            <w:sz w:val="18"/>
                          </w:rPr>
                          <w:t>2002</w:t>
                        </w:r>
                        <w:r w:rsidRPr="00D77F31">
                          <w:rPr>
                            <w:rFonts w:ascii="Meiryo UI" w:hAnsi="Meiryo UI" w:hint="eastAsia"/>
                            <w:b/>
                            <w:color w:val="FFFFFF" w:themeColor="background1"/>
                            <w:sz w:val="18"/>
                          </w:rPr>
                          <w:t>年</w:t>
                        </w:r>
                        <w:r>
                          <w:rPr>
                            <w:rFonts w:ascii="Meiryo UI" w:hAnsi="Meiryo UI" w:hint="eastAsia"/>
                            <w:b/>
                            <w:color w:val="FFFFFF" w:themeColor="background1"/>
                            <w:sz w:val="18"/>
                          </w:rPr>
                          <w:t>11</w:t>
                        </w:r>
                        <w:r w:rsidRPr="00D77F31">
                          <w:rPr>
                            <w:rFonts w:ascii="Meiryo UI" w:hAnsi="Meiryo UI" w:hint="eastAsia"/>
                            <w:b/>
                            <w:color w:val="FFFFFF" w:themeColor="background1"/>
                            <w:sz w:val="18"/>
                          </w:rPr>
                          <w:t>月</w:t>
                        </w:r>
                        <w:r w:rsidRPr="00D77F31">
                          <w:rPr>
                            <w:rFonts w:ascii="Meiryo UI" w:hAnsi="Meiryo UI"/>
                            <w:b/>
                            <w:color w:val="FFFFFF" w:themeColor="background1"/>
                            <w:sz w:val="18"/>
                          </w:rPr>
                          <w:t>設置</w:t>
                        </w:r>
                      </w:p>
                    </w:txbxContent>
                  </v:textbox>
                </v:rect>
                <v:rect id="正方形/長方形 288" o:spid="_x0000_s1164" style="position:absolute;left:12894;top:6667;width:25173;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" fillcolor="#deebf7" strokecolor="#2e75b6" strokeweight="1pt">
                  <v:textbox inset=",0,,0">
                    <w:txbxContent>
                      <w:p w14:paraId="70BA602D" w14:textId="77777777" w:rsidR="008F47A8" w:rsidRPr="00EA6A34" w:rsidRDefault="008F47A8" w:rsidP="00D548D4">
                        <w:pPr>
                          <w:spacing w:line="360" w:lineRule="exact"/>
                          <w:jc w:val="center"/>
                          <w:rPr>
                            <w:rFonts w:ascii="Meiryo UI" w:hAnsi="Meiryo UI"/>
                            <w:b/>
                            <w:color w:val="000000" w:themeColor="text1"/>
                            <w:sz w:val="20"/>
                          </w:rPr>
                        </w:pPr>
                        <w:r w:rsidRPr="00EA6A34">
                          <w:rPr>
                            <w:rFonts w:ascii="Meiryo UI" w:hAnsi="Meiryo UI" w:hint="eastAsia"/>
                            <w:b/>
                            <w:color w:val="000000" w:themeColor="text1"/>
                            <w:sz w:val="20"/>
                          </w:rPr>
                          <w:t>《幹事会</w:t>
                        </w:r>
                        <w:r w:rsidRPr="00EA6A34">
                          <w:rPr>
                            <w:rFonts w:ascii="Meiryo UI" w:hAnsi="Meiryo UI"/>
                            <w:b/>
                            <w:color w:val="000000" w:themeColor="text1"/>
                            <w:sz w:val="20"/>
                          </w:rPr>
                          <w:t>及び情報連絡会</w:t>
                        </w:r>
                        <w:r w:rsidRPr="00EA6A34">
                          <w:rPr>
                            <w:rFonts w:ascii="Meiryo UI" w:hAnsi="Meiryo UI" w:hint="eastAsia"/>
                            <w:b/>
                            <w:color w:val="000000" w:themeColor="text1"/>
                            <w:sz w:val="20"/>
                          </w:rPr>
                          <w:t>》</w:t>
                        </w:r>
                      </w:p>
                      <w:p w14:paraId="39089FAD" w14:textId="77777777" w:rsidR="008F47A8" w:rsidRPr="00EA6A34" w:rsidRDefault="008F47A8" w:rsidP="00D548D4">
                        <w:pPr>
                          <w:spacing w:line="280" w:lineRule="exact"/>
                          <w:jc w:val="left"/>
                          <w:rPr>
                            <w:rFonts w:ascii="Meiryo UI" w:hAnsi="Meiryo UI"/>
                            <w:color w:val="000000" w:themeColor="text1"/>
                            <w:sz w:val="18"/>
                          </w:rPr>
                        </w:pPr>
                        <w:r w:rsidRPr="00EA6A34">
                          <w:rPr>
                            <w:rFonts w:ascii="Meiryo UI" w:hAnsi="Meiryo UI" w:hint="eastAsia"/>
                            <w:color w:val="000000" w:themeColor="text1"/>
                            <w:sz w:val="18"/>
                          </w:rPr>
                          <w:t>幹事長</w:t>
                        </w:r>
                        <w:r w:rsidRPr="00EA6A34">
                          <w:rPr>
                            <w:rFonts w:ascii="Meiryo UI" w:hAnsi="Meiryo UI"/>
                            <w:color w:val="000000" w:themeColor="text1"/>
                            <w:sz w:val="18"/>
                          </w:rPr>
                          <w:t xml:space="preserve">　</w:t>
                        </w:r>
                        <w:r w:rsidRPr="00EA6A34">
                          <w:rPr>
                            <w:rFonts w:ascii="Meiryo UI" w:hAnsi="Meiryo UI" w:hint="eastAsia"/>
                            <w:color w:val="000000" w:themeColor="text1"/>
                            <w:sz w:val="18"/>
                          </w:rPr>
                          <w:t>健康医療部</w:t>
                        </w:r>
                        <w:r w:rsidRPr="00EA6A34">
                          <w:rPr>
                            <w:rFonts w:ascii="Meiryo UI" w:hAnsi="Meiryo UI"/>
                            <w:color w:val="000000" w:themeColor="text1"/>
                            <w:sz w:val="18"/>
                          </w:rPr>
                          <w:t>生活衛生室食の安全推進課長</w:t>
                        </w:r>
                      </w:p>
                      <w:p w14:paraId="1AE2771B" w14:textId="77777777" w:rsidR="008F47A8" w:rsidRPr="00EA6A34" w:rsidRDefault="008F47A8" w:rsidP="00D548D4">
                        <w:pPr>
                          <w:spacing w:line="280" w:lineRule="exact"/>
                          <w:jc w:val="left"/>
                          <w:rPr>
                            <w:rFonts w:ascii="Meiryo UI" w:hAnsi="Meiryo UI"/>
                            <w:color w:val="000000" w:themeColor="text1"/>
                            <w:sz w:val="18"/>
                          </w:rPr>
                        </w:pPr>
                        <w:r w:rsidRPr="00EA6A34">
                          <w:rPr>
                            <w:rFonts w:ascii="Meiryo UI" w:hAnsi="Meiryo UI" w:hint="eastAsia"/>
                            <w:color w:val="000000" w:themeColor="text1"/>
                            <w:sz w:val="18"/>
                          </w:rPr>
                          <w:t>構成員</w:t>
                        </w:r>
                        <w:r w:rsidRPr="00EA6A34">
                          <w:rPr>
                            <w:rFonts w:ascii="Meiryo UI" w:hAnsi="Meiryo UI"/>
                            <w:color w:val="000000" w:themeColor="text1"/>
                            <w:sz w:val="18"/>
                          </w:rPr>
                          <w:t xml:space="preserve">　関係</w:t>
                        </w:r>
                        <w:r w:rsidRPr="00EA6A34">
                          <w:rPr>
                            <w:rFonts w:ascii="Meiryo UI" w:hAnsi="Meiryo UI" w:hint="eastAsia"/>
                            <w:color w:val="000000" w:themeColor="text1"/>
                            <w:sz w:val="18"/>
                          </w:rPr>
                          <w:t>各</w:t>
                        </w:r>
                        <w:r w:rsidRPr="00EA6A34">
                          <w:rPr>
                            <w:rFonts w:ascii="Meiryo UI" w:hAnsi="Meiryo UI"/>
                            <w:color w:val="000000" w:themeColor="text1"/>
                            <w:sz w:val="18"/>
                          </w:rPr>
                          <w:t>課長等</w:t>
                        </w:r>
                      </w:p>
                    </w:txbxContent>
                  </v:textbox>
                </v:rect>
              </v:group>
            </w:pict>
          </mc:Fallback>
        </mc:AlternateContent>
      </w:r>
    </w:p>
    <w:p w14:paraId="7BFBE987" w14:textId="02E55E4C" w:rsidR="00D548D4" w:rsidRPr="00D548D4" w:rsidRDefault="00D548D4" w:rsidP="00D548D4">
      <w:pPr>
        <w:spacing w:line="360" w:lineRule="exact"/>
        <w:rPr>
          <w:rFonts w:ascii="Meiryo UI" w:hAnsi="Meiryo UI"/>
        </w:rPr>
      </w:pPr>
      <w:r w:rsidRPr="00D548D4">
        <w:rPr>
          <w:rFonts w:ascii="Meiryo UI" w:hAnsi="Meiryo UI"/>
          <w:noProof/>
        </w:rPr>
        <mc:AlternateContent>
          <mc:Choice Requires="wps">
            <w:drawing>
              <wp:anchor distT="0" distB="0" distL="114300" distR="114300" simplePos="0" relativeHeight="252032000" behindDoc="0" locked="0" layoutInCell="1" allowOverlap="1" wp14:anchorId="2061CA19" wp14:editId="3B7FE2D7">
                <wp:simplePos x="0" y="0"/>
                <wp:positionH relativeFrom="column">
                  <wp:posOffset>2835910</wp:posOffset>
                </wp:positionH>
                <wp:positionV relativeFrom="paragraph">
                  <wp:posOffset>27940</wp:posOffset>
                </wp:positionV>
                <wp:extent cx="1892935" cy="180975"/>
                <wp:effectExtent l="0" t="0" r="0" b="9525"/>
                <wp:wrapNone/>
                <wp:docPr id="979" name="角丸四角形 979" title="委員長　知事の囲み枠"/>
                <wp:cNvGraphicFramePr/>
                <a:graphic xmlns:a="http://schemas.openxmlformats.org/drawingml/2006/main">
                  <a:graphicData uri="http://schemas.microsoft.com/office/word/2010/wordprocessingShape">
                    <wps:wsp>
                      <wps:cNvSpPr/>
                      <wps:spPr>
                        <a:xfrm>
                          <a:off x="0" y="0"/>
                          <a:ext cx="1892935" cy="180975"/>
                        </a:xfrm>
                        <a:prstGeom prst="round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3BFCC" id="角丸四角形 979" o:spid="_x0000_s1026" alt="タイトル: 委員長　知事の囲み枠" style="position:absolute;left:0;text-align:left;margin-left:223.3pt;margin-top:2.2pt;width:149.05pt;height:14.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" fillcolor="#dae3f3" stroked="f" strokeweight="1pt">
                <v:stroke joinstyle="miter"/>
              </v:roundrect>
            </w:pict>
          </mc:Fallback>
        </mc:AlternateContent>
      </w:r>
    </w:p>
    <w:p w14:paraId="28B4FEE3" w14:textId="00F8D052" w:rsidR="00D548D4" w:rsidRDefault="00D548D4" w:rsidP="00505A92">
      <w:pPr>
        <w:spacing w:line="360" w:lineRule="exact"/>
        <w:jc w:val="left"/>
        <w:rPr>
          <w:rFonts w:ascii="Meiryo UI" w:hAnsi="Meiryo UI"/>
        </w:rPr>
      </w:pPr>
      <w:r>
        <w:rPr>
          <w:rFonts w:ascii="Meiryo UI" w:hAnsi="Meiryo UI"/>
        </w:rPr>
        <w:br w:type="page"/>
      </w:r>
    </w:p>
    <w:p w14:paraId="42A30DD3" w14:textId="77777777" w:rsidR="008559B8" w:rsidRPr="00A01F2E" w:rsidRDefault="008559B8" w:rsidP="008559B8">
      <w:pPr>
        <w:pStyle w:val="af"/>
        <w:rPr>
          <w:rFonts w:ascii="Meiryo UI" w:eastAsia="Meiryo UI" w:hAnsi="Meiryo UI"/>
        </w:rPr>
      </w:pPr>
      <w:r w:rsidRPr="00A01F2E">
        <w:rPr>
          <w:rFonts w:ascii="Meiryo UI" w:eastAsia="Meiryo UI" w:hAnsi="Meiryo UI"/>
        </w:rPr>
        <mc:AlternateContent>
          <mc:Choice Requires="wps">
            <w:drawing>
              <wp:anchor distT="4294967295" distB="4294967295" distL="114300" distR="114300" simplePos="0" relativeHeight="251904000" behindDoc="0" locked="0" layoutInCell="1" allowOverlap="1" wp14:anchorId="2948AC22" wp14:editId="342E244E">
                <wp:simplePos x="0" y="0"/>
                <wp:positionH relativeFrom="column">
                  <wp:posOffset>4445</wp:posOffset>
                </wp:positionH>
                <wp:positionV relativeFrom="paragraph">
                  <wp:posOffset>464783</wp:posOffset>
                </wp:positionV>
                <wp:extent cx="5695950" cy="0"/>
                <wp:effectExtent l="0" t="19050" r="0" b="19050"/>
                <wp:wrapNone/>
                <wp:docPr id="550"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5950" cy="0"/>
                        </a:xfrm>
                        <a:prstGeom prst="line">
                          <a:avLst/>
                        </a:prstGeom>
                        <a:noFill/>
                        <a:ln w="28575"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C9B225E" id="直線コネクタ 6" o:spid="_x0000_s1026" style="position:absolute;left:0;text-align:left;z-index:251904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36.6pt" to="448.8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" strokecolor="#5b9bd5" strokeweight="2.25pt">
                <v:stroke joinstyle="miter"/>
                <o:lock v:ext="edit" shapetype="f"/>
              </v:line>
            </w:pict>
          </mc:Fallback>
        </mc:AlternateContent>
      </w:r>
      <w:r>
        <w:rPr>
          <w:rFonts w:ascii="Meiryo UI" w:eastAsia="Meiryo UI" w:hAnsi="Meiryo UI" w:hint="eastAsia"/>
        </w:rPr>
        <w:t>２　国や地方自治体との連携</w:t>
      </w:r>
    </w:p>
    <w:p w14:paraId="398CD8B0" w14:textId="77777777" w:rsidR="00D236D6" w:rsidRPr="009251E6" w:rsidRDefault="00D236D6" w:rsidP="004A6DA2">
      <w:pPr>
        <w:spacing w:line="500" w:lineRule="exact"/>
        <w:rPr>
          <w:rFonts w:ascii="Meiryo UI" w:hAnsi="Meiryo UI" w:cs="Meiryo UI"/>
          <w:b/>
          <w:sz w:val="28"/>
          <w:szCs w:val="28"/>
        </w:rPr>
      </w:pPr>
      <w:r w:rsidRPr="009251E6">
        <w:rPr>
          <w:rFonts w:ascii="Meiryo UI" w:hAnsi="Meiryo UI" w:cs="Meiryo UI" w:hint="eastAsia"/>
          <w:b/>
          <w:sz w:val="28"/>
          <w:szCs w:val="28"/>
        </w:rPr>
        <w:t>（１）国との連携、国への提言・要望</w:t>
      </w:r>
    </w:p>
    <w:p w14:paraId="6B61A410" w14:textId="3E215F2A" w:rsidR="00D236D6" w:rsidRPr="009251E6" w:rsidRDefault="00D236D6" w:rsidP="00D236D6">
      <w:pPr>
        <w:spacing w:line="360" w:lineRule="exact"/>
        <w:ind w:leftChars="100" w:left="240" w:firstLineChars="100" w:firstLine="240"/>
        <w:rPr>
          <w:rFonts w:ascii="Meiryo UI" w:hAnsi="Meiryo UI"/>
        </w:rPr>
      </w:pPr>
      <w:r w:rsidRPr="009251E6">
        <w:rPr>
          <w:rFonts w:ascii="Meiryo UI" w:hAnsi="Meiryo UI" w:hint="eastAsia"/>
        </w:rPr>
        <w:t>府は、大規模な食中毒発生時や広域流通食品、輸入食品の違反発見時などの全国規模の事例においては、国と緊密な連絡調整や情報交換のもと連携して対応します。</w:t>
      </w:r>
      <w:r w:rsidR="003A3563" w:rsidRPr="009251E6">
        <w:rPr>
          <w:rFonts w:ascii="Meiryo UI" w:hAnsi="Meiryo UI" w:hint="eastAsia"/>
        </w:rPr>
        <w:t>（輸入食品の監視体制は、</w:t>
      </w:r>
      <w:r w:rsidR="0046679C">
        <w:rPr>
          <w:rFonts w:ascii="Meiryo UI" w:hAnsi="Meiryo UI" w:hint="eastAsia"/>
        </w:rPr>
        <w:t>58</w:t>
      </w:r>
      <w:r w:rsidR="003A3563" w:rsidRPr="009251E6">
        <w:rPr>
          <w:rFonts w:ascii="Meiryo UI" w:hAnsi="Meiryo UI" w:hint="eastAsia"/>
        </w:rPr>
        <w:t>ページ参照）</w:t>
      </w:r>
    </w:p>
    <w:p w14:paraId="1BDFE8A2" w14:textId="77777777" w:rsidR="00D236D6" w:rsidRPr="009251E6" w:rsidRDefault="00D236D6" w:rsidP="00D236D6">
      <w:pPr>
        <w:spacing w:line="360" w:lineRule="exact"/>
        <w:ind w:leftChars="201" w:left="722" w:hangingChars="100" w:hanging="240"/>
        <w:rPr>
          <w:rFonts w:ascii="Meiryo UI" w:hAnsi="Meiryo UI"/>
        </w:rPr>
      </w:pPr>
      <w:r w:rsidRPr="009251E6">
        <w:rPr>
          <w:rFonts w:ascii="Meiryo UI" w:hAnsi="Meiryo UI" w:hint="eastAsia"/>
        </w:rPr>
        <w:t>また、国に対し、必要に応じて食の安全安心の確保に係る提言や要望を行います。</w:t>
      </w:r>
    </w:p>
    <w:p w14:paraId="77EC5B33" w14:textId="77777777" w:rsidR="00D236D6" w:rsidRPr="009251E6" w:rsidRDefault="00D236D6" w:rsidP="004A6DA2">
      <w:pPr>
        <w:spacing w:line="500" w:lineRule="exact"/>
        <w:rPr>
          <w:rFonts w:ascii="Meiryo UI" w:hAnsi="Meiryo UI" w:cs="Meiryo UI"/>
          <w:b/>
          <w:sz w:val="28"/>
          <w:szCs w:val="28"/>
        </w:rPr>
      </w:pPr>
      <w:r w:rsidRPr="009251E6">
        <w:rPr>
          <w:rFonts w:ascii="Meiryo UI" w:hAnsi="Meiryo UI" w:cs="Meiryo UI" w:hint="eastAsia"/>
          <w:b/>
          <w:sz w:val="28"/>
          <w:szCs w:val="28"/>
        </w:rPr>
        <w:t>（２）全国自治体との連携</w:t>
      </w:r>
    </w:p>
    <w:p w14:paraId="4173B740" w14:textId="487B6E2B" w:rsidR="00D236D6" w:rsidRPr="009251E6" w:rsidRDefault="00D236D6" w:rsidP="00D236D6">
      <w:pPr>
        <w:spacing w:line="360" w:lineRule="exact"/>
        <w:ind w:left="240" w:hangingChars="100" w:hanging="240"/>
        <w:rPr>
          <w:rFonts w:ascii="Meiryo UI" w:hAnsi="Meiryo UI"/>
          <w:color w:val="000000"/>
        </w:rPr>
      </w:pPr>
      <w:r w:rsidRPr="009251E6">
        <w:rPr>
          <w:rFonts w:ascii="Meiryo UI" w:hAnsi="Meiryo UI" w:hint="eastAsia"/>
        </w:rPr>
        <w:t xml:space="preserve">　　府は、全国の自治体連携を目的とした「全国食品衛生主管課長連絡協議会」、近畿地域における連携を目的とした</w:t>
      </w:r>
      <w:r w:rsidRPr="009251E6">
        <w:rPr>
          <w:rFonts w:ascii="Meiryo UI" w:hAnsi="Meiryo UI" w:hint="eastAsia"/>
          <w:color w:val="000000"/>
        </w:rPr>
        <w:t>「近畿府県市食品・乳肉衛生担当係長会議」や「</w:t>
      </w:r>
      <w:r w:rsidR="00F57357" w:rsidRPr="009251E6">
        <w:rPr>
          <w:rFonts w:ascii="Meiryo UI" w:hAnsi="Meiryo UI" w:hint="eastAsia"/>
          <w:color w:val="000000"/>
        </w:rPr>
        <w:t>消費者行政ブロック会議</w:t>
      </w:r>
      <w:r w:rsidRPr="009251E6">
        <w:rPr>
          <w:rFonts w:ascii="Meiryo UI" w:hAnsi="Meiryo UI" w:hint="eastAsia"/>
          <w:color w:val="000000"/>
        </w:rPr>
        <w:t>」、瀬戸内沿岸の食中毒予防対策を目的とした「瀬戸内沿岸観光府県市食中毒対策協議会」などに参加し、平常時及び緊急時における連絡体制を確保するとともに、食の安全安心の確保に関する情報共有・意見交換を行います。</w:t>
      </w:r>
    </w:p>
    <w:p w14:paraId="0F49F8AE" w14:textId="566A5BBB" w:rsidR="00D236D6" w:rsidRPr="009251E6" w:rsidRDefault="00D236D6" w:rsidP="00D236D6">
      <w:pPr>
        <w:spacing w:line="360" w:lineRule="exact"/>
        <w:ind w:left="238" w:firstLineChars="100" w:firstLine="240"/>
        <w:rPr>
          <w:rFonts w:ascii="Meiryo UI" w:hAnsi="Meiryo UI"/>
        </w:rPr>
      </w:pPr>
      <w:r w:rsidRPr="009251E6">
        <w:rPr>
          <w:rFonts w:ascii="Meiryo UI" w:hAnsi="Meiryo UI" w:hint="eastAsia"/>
        </w:rPr>
        <w:t>また、他の都道府県にまたがる広域的な食中毒事件や違反食品等の</w:t>
      </w:r>
      <w:r w:rsidR="003B17AC" w:rsidRPr="009251E6">
        <w:rPr>
          <w:rFonts w:ascii="Meiryo UI" w:hAnsi="Meiryo UI" w:hint="eastAsia"/>
        </w:rPr>
        <w:t>事例にあっては、厚生労働大臣が設置する広域連携協議会</w:t>
      </w:r>
      <w:r w:rsidR="000B65E7" w:rsidRPr="009251E6">
        <w:rPr>
          <w:rFonts w:ascii="Meiryo UI" w:hAnsi="Meiryo UI" w:hint="eastAsia"/>
          <w:vertAlign w:val="superscript"/>
        </w:rPr>
        <w:t>※</w:t>
      </w:r>
      <w:r w:rsidR="003B17AC" w:rsidRPr="009251E6">
        <w:rPr>
          <w:rFonts w:ascii="Meiryo UI" w:hAnsi="Meiryo UI" w:hint="eastAsia"/>
        </w:rPr>
        <w:t>の構成員として、国や他自治体</w:t>
      </w:r>
      <w:r w:rsidRPr="009251E6">
        <w:rPr>
          <w:rFonts w:ascii="Meiryo UI" w:hAnsi="Meiryo UI" w:hint="eastAsia"/>
        </w:rPr>
        <w:t>との緊密な連携のもとに迅速・的確に対応します。</w:t>
      </w:r>
    </w:p>
    <w:p w14:paraId="23D5EA4D" w14:textId="77777777" w:rsidR="00D236D6" w:rsidRPr="009251E6" w:rsidRDefault="00D236D6" w:rsidP="004A6DA2">
      <w:pPr>
        <w:spacing w:line="500" w:lineRule="exact"/>
        <w:rPr>
          <w:rFonts w:ascii="Meiryo UI" w:hAnsi="Meiryo UI" w:cs="Meiryo UI"/>
          <w:b/>
          <w:sz w:val="28"/>
          <w:szCs w:val="28"/>
        </w:rPr>
      </w:pPr>
      <w:r w:rsidRPr="009251E6">
        <w:rPr>
          <w:rFonts w:ascii="Meiryo UI" w:hAnsi="Meiryo UI" w:cs="Meiryo UI" w:hint="eastAsia"/>
          <w:b/>
          <w:sz w:val="28"/>
          <w:szCs w:val="28"/>
        </w:rPr>
        <w:t>（３）府域自治体との連携</w:t>
      </w:r>
    </w:p>
    <w:p w14:paraId="6998A477" w14:textId="208FE36A" w:rsidR="00D236D6" w:rsidRPr="009251E6" w:rsidRDefault="00D236D6" w:rsidP="004A6DA2">
      <w:pPr>
        <w:spacing w:line="360" w:lineRule="exact"/>
        <w:ind w:leftChars="100" w:left="240" w:firstLineChars="100" w:firstLine="240"/>
        <w:rPr>
          <w:rFonts w:ascii="Meiryo UI" w:hAnsi="Meiryo UI"/>
          <w:color w:val="000000"/>
        </w:rPr>
      </w:pPr>
      <w:r w:rsidRPr="009251E6">
        <w:rPr>
          <w:rFonts w:ascii="Meiryo UI" w:hAnsi="Meiryo UI" w:hint="eastAsia"/>
        </w:rPr>
        <w:t>府は、府域の保健所設置市（大阪市、堺市、豊中市、</w:t>
      </w:r>
      <w:r w:rsidR="00375A9C" w:rsidRPr="009251E6">
        <w:rPr>
          <w:rFonts w:ascii="Meiryo UI" w:hAnsi="Meiryo UI" w:hint="eastAsia"/>
        </w:rPr>
        <w:t>吹田市、</w:t>
      </w:r>
      <w:r w:rsidRPr="009251E6">
        <w:rPr>
          <w:rFonts w:ascii="Meiryo UI" w:hAnsi="Meiryo UI" w:hint="eastAsia"/>
        </w:rPr>
        <w:t>高槻市、枚方市、八尾市、</w:t>
      </w:r>
      <w:r w:rsidR="00375A9C" w:rsidRPr="009251E6">
        <w:rPr>
          <w:rFonts w:ascii="Meiryo UI" w:hAnsi="Meiryo UI" w:hint="eastAsia"/>
        </w:rPr>
        <w:t>寝屋川市、</w:t>
      </w:r>
      <w:r w:rsidRPr="009251E6">
        <w:rPr>
          <w:rFonts w:ascii="Meiryo UI" w:hAnsi="Meiryo UI" w:hint="eastAsia"/>
        </w:rPr>
        <w:t>東大阪市）との間で設置し</w:t>
      </w:r>
      <w:r w:rsidR="00375A9C" w:rsidRPr="009251E6">
        <w:rPr>
          <w:rFonts w:ascii="Meiryo UI" w:hAnsi="Meiryo UI" w:hint="eastAsia"/>
        </w:rPr>
        <w:t>ている</w:t>
      </w:r>
      <w:r w:rsidRPr="009251E6">
        <w:rPr>
          <w:rFonts w:ascii="Meiryo UI" w:hAnsi="Meiryo UI" w:hint="eastAsia"/>
        </w:rPr>
        <w:t>「大阪府域自治体食品衛生主管課長連絡会」において、情報の交換や連携協力を図り、監視指導や食中毒予防啓発、職員研修などについて、「オール大阪」</w:t>
      </w:r>
      <w:r w:rsidR="00375A9C" w:rsidRPr="009251E6">
        <w:rPr>
          <w:rFonts w:ascii="Meiryo UI" w:hAnsi="Meiryo UI" w:hint="eastAsia"/>
        </w:rPr>
        <w:t>で</w:t>
      </w:r>
      <w:r w:rsidRPr="009251E6">
        <w:rPr>
          <w:rFonts w:ascii="Meiryo UI" w:hAnsi="Meiryo UI" w:hint="eastAsia"/>
        </w:rPr>
        <w:t>の取組を</w:t>
      </w:r>
      <w:r w:rsidR="00375A9C" w:rsidRPr="009251E6">
        <w:rPr>
          <w:rFonts w:ascii="Meiryo UI" w:hAnsi="Meiryo UI" w:hint="eastAsia"/>
        </w:rPr>
        <w:t>図ります</w:t>
      </w:r>
      <w:r w:rsidR="00375A9C" w:rsidRPr="003F61FB">
        <w:rPr>
          <w:rFonts w:ascii="Meiryo UI" w:hAnsi="Meiryo UI" w:hint="eastAsia"/>
        </w:rPr>
        <w:t>。</w:t>
      </w:r>
      <w:r w:rsidRPr="003F61FB">
        <w:rPr>
          <w:rFonts w:ascii="Meiryo UI" w:hAnsi="Meiryo UI" w:hint="eastAsia"/>
        </w:rPr>
        <w:t>また、</w:t>
      </w:r>
      <w:r w:rsidRPr="003F61FB">
        <w:rPr>
          <w:rFonts w:ascii="Meiryo UI" w:hAnsi="Meiryo UI" w:hint="eastAsia"/>
          <w:color w:val="000000"/>
        </w:rPr>
        <w:t>保健所設置市にまたがる事故が発生した場合には、連携協力して情報の収集を行い、迅速な事故対応を行います。</w:t>
      </w:r>
    </w:p>
    <w:p w14:paraId="1FEA5295" w14:textId="270CB471" w:rsidR="00D236D6" w:rsidRPr="00D236D6" w:rsidRDefault="004A6DA2" w:rsidP="004A6DA2">
      <w:pPr>
        <w:spacing w:line="360" w:lineRule="exact"/>
        <w:ind w:leftChars="100" w:left="240" w:firstLineChars="100" w:firstLine="240"/>
        <w:rPr>
          <w:rFonts w:ascii="Meiryo UI" w:hAnsi="Meiryo UI"/>
          <w:color w:val="000000"/>
        </w:rPr>
      </w:pPr>
      <w:r w:rsidRPr="009251E6">
        <w:rPr>
          <w:rFonts w:ascii="Meiryo UI" w:hAnsi="Meiryo UI" w:hint="eastAsia"/>
          <w:color w:val="000000"/>
        </w:rPr>
        <w:t>食品表示に関しては、府内関係機関で構成する「大阪食品表示監視協議会」において、定期的な情報交換等を行い、連絡体制を確保するとともに、府内の不適正な食品表示等の事案に対して、関係機関が連携し、問題のある食品関連事業者への処分など適切な対応を迅速に行います。</w:t>
      </w:r>
    </w:p>
    <w:p w14:paraId="565394FA" w14:textId="76A7CC30" w:rsidR="00D236D6" w:rsidRPr="00D236D6" w:rsidRDefault="002A29B1" w:rsidP="00D236D6">
      <w:pPr>
        <w:spacing w:line="360" w:lineRule="exact"/>
        <w:ind w:leftChars="100" w:left="240" w:firstLineChars="100" w:firstLine="240"/>
        <w:rPr>
          <w:rFonts w:ascii="Meiryo UI" w:hAnsi="Meiryo UI"/>
          <w:color w:val="000000"/>
        </w:rPr>
      </w:pPr>
      <w:r>
        <w:rPr>
          <w:rFonts w:ascii="Meiryo UI" w:hAnsi="Meiryo UI"/>
          <w:noProof/>
          <w:color w:val="000000"/>
        </w:rPr>
        <mc:AlternateContent>
          <mc:Choice Requires="wpg">
            <w:drawing>
              <wp:anchor distT="0" distB="0" distL="114300" distR="114300" simplePos="0" relativeHeight="252056576" behindDoc="0" locked="0" layoutInCell="1" allowOverlap="1" wp14:anchorId="6FE7A6FE" wp14:editId="693381C6">
                <wp:simplePos x="0" y="0"/>
                <wp:positionH relativeFrom="column">
                  <wp:posOffset>7620</wp:posOffset>
                </wp:positionH>
                <wp:positionV relativeFrom="paragraph">
                  <wp:posOffset>107950</wp:posOffset>
                </wp:positionV>
                <wp:extent cx="5821680" cy="2355298"/>
                <wp:effectExtent l="0" t="0" r="7620" b="6985"/>
                <wp:wrapNone/>
                <wp:docPr id="79" name="グループ化 79"/>
                <wp:cNvGraphicFramePr/>
                <a:graphic xmlns:a="http://schemas.openxmlformats.org/drawingml/2006/main">
                  <a:graphicData uri="http://schemas.microsoft.com/office/word/2010/wordprocessingGroup">
                    <wpg:wgp>
                      <wpg:cNvGrpSpPr/>
                      <wpg:grpSpPr>
                        <a:xfrm>
                          <a:off x="0" y="0"/>
                          <a:ext cx="5821680" cy="2355298"/>
                          <a:chOff x="0" y="0"/>
                          <a:chExt cx="5821680" cy="2355298"/>
                        </a:xfrm>
                      </wpg:grpSpPr>
                      <wps:wsp>
                        <wps:cNvPr id="343" name="正方形/長方形 343"/>
                        <wps:cNvSpPr/>
                        <wps:spPr>
                          <a:xfrm>
                            <a:off x="2926080" y="7951"/>
                            <a:ext cx="2895600" cy="1859280"/>
                          </a:xfrm>
                          <a:prstGeom prst="rect">
                            <a:avLst/>
                          </a:prstGeom>
                          <a:solidFill>
                            <a:srgbClr val="5B9BD5">
                              <a:lumMod val="20000"/>
                              <a:lumOff val="80000"/>
                            </a:srgbClr>
                          </a:solidFill>
                          <a:ln w="6350" cap="flat" cmpd="sng" algn="ctr">
                            <a:noFill/>
                            <a:prstDash val="solid"/>
                            <a:miter lim="800000"/>
                          </a:ln>
                          <a:effectLst/>
                        </wps:spPr>
                        <wps:txbx>
                          <w:txbxContent>
                            <w:p w14:paraId="4EFBB88D" w14:textId="77777777" w:rsidR="008F47A8" w:rsidRDefault="008F47A8" w:rsidP="00D236D6">
                              <w:pPr>
                                <w:spacing w:line="240" w:lineRule="exact"/>
                                <w:jc w:val="center"/>
                                <w:rPr>
                                  <w:color w:val="000000" w:themeColor="text1"/>
                                  <w:sz w:val="18"/>
                                  <w:szCs w:val="18"/>
                                </w:rPr>
                              </w:pPr>
                              <w:r>
                                <w:rPr>
                                  <w:rFonts w:hint="eastAsia"/>
                                  <w:color w:val="000000" w:themeColor="text1"/>
                                  <w:sz w:val="18"/>
                                  <w:szCs w:val="18"/>
                                </w:rPr>
                                <w:t>監視指導</w:t>
                              </w:r>
                              <w:r>
                                <w:rPr>
                                  <w:color w:val="000000" w:themeColor="text1"/>
                                  <w:sz w:val="18"/>
                                  <w:szCs w:val="18"/>
                                </w:rPr>
                                <w:t>、食中毒調査、違反処理等の</w:t>
                              </w:r>
                            </w:p>
                            <w:p w14:paraId="29E3CDF8" w14:textId="77777777" w:rsidR="008F47A8" w:rsidRPr="00310419" w:rsidRDefault="008F47A8" w:rsidP="00D236D6">
                              <w:pPr>
                                <w:spacing w:line="240" w:lineRule="exact"/>
                                <w:jc w:val="center"/>
                                <w:rPr>
                                  <w:color w:val="000000" w:themeColor="text1"/>
                                  <w:sz w:val="18"/>
                                  <w:szCs w:val="18"/>
                                </w:rPr>
                              </w:pPr>
                              <w:r>
                                <w:rPr>
                                  <w:rFonts w:hint="eastAsia"/>
                                  <w:color w:val="000000" w:themeColor="text1"/>
                                  <w:sz w:val="18"/>
                                  <w:szCs w:val="18"/>
                                </w:rPr>
                                <w:t>情報</w:t>
                              </w:r>
                              <w:r>
                                <w:rPr>
                                  <w:color w:val="000000" w:themeColor="text1"/>
                                  <w:sz w:val="18"/>
                                  <w:szCs w:val="18"/>
                                </w:rPr>
                                <w:t>共有と緊密な連絡体制の確保</w:t>
                              </w:r>
                            </w:p>
                          </w:txbxContent>
                        </wps:txbx>
                        <wps:bodyPr rot="0" spcFirstLastPara="0" vertOverflow="overflow" horzOverflow="overflow" vert="horz" wrap="square" lIns="91440" tIns="36000" rIns="91440" bIns="36000" numCol="1" spcCol="0" rtlCol="0" fromWordArt="0" anchor="b" anchorCtr="0" forceAA="0" compatLnSpc="1">
                          <a:prstTxWarp prst="textNoShape">
                            <a:avLst/>
                          </a:prstTxWarp>
                          <a:noAutofit/>
                        </wps:bodyPr>
                      </wps:wsp>
                      <wps:wsp>
                        <wps:cNvPr id="307" name="右矢印 307"/>
                        <wps:cNvSpPr/>
                        <wps:spPr>
                          <a:xfrm rot="10800000" flipH="1" flipV="1">
                            <a:off x="2345634" y="2083241"/>
                            <a:ext cx="1073150" cy="235585"/>
                          </a:xfrm>
                          <a:prstGeom prst="rightArrow">
                            <a:avLst>
                              <a:gd name="adj1" fmla="val 49809"/>
                              <a:gd name="adj2" fmla="val 68506"/>
                            </a:avLst>
                          </a:prstGeom>
                          <a:gradFill flip="none" rotWithShape="1">
                            <a:gsLst>
                              <a:gs pos="0">
                                <a:srgbClr val="5B9BD5">
                                  <a:lumMod val="5000"/>
                                  <a:lumOff val="95000"/>
                                </a:srgbClr>
                              </a:gs>
                              <a:gs pos="35000">
                                <a:srgbClr val="5B9BD5">
                                  <a:lumMod val="60000"/>
                                  <a:lumOff val="40000"/>
                                </a:srgbClr>
                              </a:gs>
                              <a:gs pos="100000">
                                <a:srgbClr val="0070C0"/>
                              </a:gs>
                              <a:gs pos="100000">
                                <a:srgbClr val="5B9BD5">
                                  <a:lumMod val="75000"/>
                                </a:srgbClr>
                              </a:gs>
                            </a:gsLst>
                            <a:lin ang="0" scaled="1"/>
                            <a:tileRect/>
                          </a:gra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2" name="グループ化 312"/>
                        <wpg:cNvGrpSpPr/>
                        <wpg:grpSpPr>
                          <a:xfrm>
                            <a:off x="0" y="0"/>
                            <a:ext cx="2340000" cy="2340000"/>
                            <a:chOff x="0" y="0"/>
                            <a:chExt cx="2340000" cy="2340000"/>
                          </a:xfrm>
                        </wpg:grpSpPr>
                        <wps:wsp>
                          <wps:cNvPr id="308" name="正方形/長方形 308"/>
                          <wps:cNvSpPr/>
                          <wps:spPr>
                            <a:xfrm>
                              <a:off x="0" y="0"/>
                              <a:ext cx="2340000" cy="2340000"/>
                            </a:xfrm>
                            <a:prstGeom prst="rect">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正方形/長方形 309"/>
                          <wps:cNvSpPr/>
                          <wps:spPr>
                            <a:xfrm>
                              <a:off x="104775" y="114300"/>
                              <a:ext cx="2142000" cy="648000"/>
                            </a:xfrm>
                            <a:prstGeom prst="rect">
                              <a:avLst/>
                            </a:prstGeom>
                            <a:solidFill>
                              <a:sysClr val="window" lastClr="FFFFFF"/>
                            </a:solidFill>
                            <a:ln w="12700" cap="flat" cmpd="sng" algn="ctr">
                              <a:noFill/>
                              <a:prstDash val="solid"/>
                              <a:miter lim="800000"/>
                            </a:ln>
                            <a:effectLst/>
                          </wps:spPr>
                          <wps:txbx>
                            <w:txbxContent>
                              <w:p w14:paraId="2485D9AC" w14:textId="77777777" w:rsidR="008F47A8" w:rsidRPr="002D733E" w:rsidRDefault="008F47A8" w:rsidP="00D236D6">
                                <w:pPr>
                                  <w:spacing w:line="240" w:lineRule="exact"/>
                                  <w:jc w:val="center"/>
                                  <w:rPr>
                                    <w:rFonts w:ascii="Meiryo UI" w:hAnsi="Meiryo UI"/>
                                    <w:color w:val="000000" w:themeColor="text1"/>
                                    <w:sz w:val="18"/>
                                  </w:rPr>
                                </w:pPr>
                                <w:r w:rsidRPr="002D733E">
                                  <w:rPr>
                                    <w:rFonts w:ascii="Meiryo UI" w:hAnsi="Meiryo UI" w:hint="eastAsia"/>
                                    <w:color w:val="000000" w:themeColor="text1"/>
                                    <w:sz w:val="18"/>
                                  </w:rPr>
                                  <w:t>大規模</w:t>
                                </w:r>
                                <w:r w:rsidRPr="002D733E">
                                  <w:rPr>
                                    <w:rFonts w:ascii="Meiryo UI" w:hAnsi="Meiryo UI"/>
                                    <w:color w:val="000000" w:themeColor="text1"/>
                                    <w:sz w:val="18"/>
                                  </w:rPr>
                                  <w:t>食中毒調査や広域流通食品、輸入食品の違反処理等の連絡、情報の共有</w:t>
                                </w: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wps:wsp>
                          <wps:cNvPr id="310" name="正方形/長方形 310"/>
                          <wps:cNvSpPr/>
                          <wps:spPr>
                            <a:xfrm>
                              <a:off x="104775" y="866775"/>
                              <a:ext cx="2142000" cy="648000"/>
                            </a:xfrm>
                            <a:prstGeom prst="rect">
                              <a:avLst/>
                            </a:prstGeom>
                            <a:solidFill>
                              <a:sysClr val="window" lastClr="FFFFFF"/>
                            </a:solidFill>
                            <a:ln w="12700" cap="flat" cmpd="sng" algn="ctr">
                              <a:noFill/>
                              <a:prstDash val="solid"/>
                              <a:miter lim="800000"/>
                            </a:ln>
                            <a:effectLst/>
                          </wps:spPr>
                          <wps:txbx>
                            <w:txbxContent>
                              <w:p w14:paraId="145F7A2E" w14:textId="567F01FE" w:rsidR="008F47A8" w:rsidRPr="002D733E" w:rsidRDefault="008F47A8" w:rsidP="00346A16">
                                <w:pPr>
                                  <w:spacing w:line="240" w:lineRule="exact"/>
                                  <w:jc w:val="center"/>
                                  <w:rPr>
                                    <w:color w:val="000000" w:themeColor="text1"/>
                                    <w:sz w:val="18"/>
                                  </w:rPr>
                                </w:pPr>
                                <w:r>
                                  <w:rPr>
                                    <w:rFonts w:hint="eastAsia"/>
                                    <w:color w:val="000000" w:themeColor="text1"/>
                                    <w:sz w:val="18"/>
                                  </w:rPr>
                                  <w:t>食品表示</w:t>
                                </w:r>
                                <w:r>
                                  <w:rPr>
                                    <w:color w:val="000000" w:themeColor="text1"/>
                                    <w:sz w:val="18"/>
                                  </w:rPr>
                                  <w:t>疑義案件、</w:t>
                                </w:r>
                                <w:r w:rsidRPr="002D733E">
                                  <w:rPr>
                                    <w:rFonts w:hint="eastAsia"/>
                                    <w:color w:val="000000" w:themeColor="text1"/>
                                    <w:sz w:val="18"/>
                                  </w:rPr>
                                  <w:t>消費者</w:t>
                                </w:r>
                                <w:r w:rsidRPr="002D733E">
                                  <w:rPr>
                                    <w:color w:val="000000" w:themeColor="text1"/>
                                    <w:sz w:val="18"/>
                                  </w:rPr>
                                  <w:t>事故情報等の連絡、情報の共有</w:t>
                                </w: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wps:wsp>
                          <wps:cNvPr id="311" name="正方形/長方形 311"/>
                          <wps:cNvSpPr/>
                          <wps:spPr>
                            <a:xfrm>
                              <a:off x="104775" y="1609725"/>
                              <a:ext cx="2142000" cy="648000"/>
                            </a:xfrm>
                            <a:prstGeom prst="rect">
                              <a:avLst/>
                            </a:prstGeom>
                            <a:solidFill>
                              <a:sysClr val="window" lastClr="FFFFFF"/>
                            </a:solidFill>
                            <a:ln w="12700" cap="flat" cmpd="sng" algn="ctr">
                              <a:noFill/>
                              <a:prstDash val="solid"/>
                              <a:miter lim="800000"/>
                            </a:ln>
                            <a:effectLst/>
                          </wps:spPr>
                          <wps:txbx>
                            <w:txbxContent>
                              <w:p w14:paraId="5B974770" w14:textId="77777777" w:rsidR="008F47A8" w:rsidRDefault="008F47A8" w:rsidP="00D236D6">
                                <w:pPr>
                                  <w:spacing w:line="240" w:lineRule="exact"/>
                                  <w:jc w:val="center"/>
                                  <w:rPr>
                                    <w:color w:val="000000" w:themeColor="text1"/>
                                    <w:sz w:val="18"/>
                                    <w:szCs w:val="18"/>
                                  </w:rPr>
                                </w:pPr>
                                <w:r w:rsidRPr="002D733E">
                                  <w:rPr>
                                    <w:rFonts w:hint="eastAsia"/>
                                    <w:color w:val="000000" w:themeColor="text1"/>
                                    <w:sz w:val="18"/>
                                    <w:szCs w:val="18"/>
                                  </w:rPr>
                                  <w:t>食中毒調査や</w:t>
                                </w:r>
                                <w:r w:rsidRPr="002D733E">
                                  <w:rPr>
                                    <w:color w:val="000000" w:themeColor="text1"/>
                                    <w:sz w:val="18"/>
                                    <w:szCs w:val="18"/>
                                  </w:rPr>
                                  <w:t>違反処理等の連絡、</w:t>
                                </w:r>
                              </w:p>
                              <w:p w14:paraId="559C6A87" w14:textId="77777777" w:rsidR="008F47A8" w:rsidRPr="002D733E" w:rsidRDefault="008F47A8" w:rsidP="00D236D6">
                                <w:pPr>
                                  <w:spacing w:line="240" w:lineRule="exact"/>
                                  <w:jc w:val="center"/>
                                  <w:rPr>
                                    <w:color w:val="000000" w:themeColor="text1"/>
                                    <w:sz w:val="18"/>
                                    <w:szCs w:val="18"/>
                                  </w:rPr>
                                </w:pPr>
                                <w:r w:rsidRPr="002D733E">
                                  <w:rPr>
                                    <w:color w:val="000000" w:themeColor="text1"/>
                                    <w:sz w:val="18"/>
                                    <w:szCs w:val="18"/>
                                  </w:rPr>
                                  <w:t>情報の共有</w:t>
                                </w: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wpg:grpSp>
                      <wps:wsp>
                        <wps:cNvPr id="313" name="角丸四角形 313"/>
                        <wps:cNvSpPr/>
                        <wps:spPr>
                          <a:xfrm>
                            <a:off x="532737" y="159026"/>
                            <a:ext cx="1362075"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14:paraId="2A3BAB3F" w14:textId="77777777" w:rsidR="008F47A8" w:rsidRPr="002D733E" w:rsidRDefault="008F47A8" w:rsidP="00D236D6">
                              <w:pPr>
                                <w:spacing w:line="240" w:lineRule="exact"/>
                                <w:jc w:val="center"/>
                                <w:rPr>
                                  <w:color w:val="000000" w:themeColor="text1"/>
                                  <w:sz w:val="22"/>
                                </w:rPr>
                              </w:pPr>
                              <w:r>
                                <w:rPr>
                                  <w:rFonts w:hint="eastAsia"/>
                                  <w:color w:val="000000" w:themeColor="text1"/>
                                  <w:sz w:val="22"/>
                                </w:rPr>
                                <w:t>厚生</w:t>
                              </w:r>
                              <w:r w:rsidRPr="002D733E">
                                <w:rPr>
                                  <w:rFonts w:hint="eastAsia"/>
                                  <w:color w:val="000000" w:themeColor="text1"/>
                                  <w:sz w:val="22"/>
                                </w:rPr>
                                <w:t>労働省</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wps:wsp>
                        <wps:cNvPr id="314" name="角丸四角形 314"/>
                        <wps:cNvSpPr/>
                        <wps:spPr>
                          <a:xfrm>
                            <a:off x="532737" y="903356"/>
                            <a:ext cx="1362075"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14:paraId="6DD6DEF4" w14:textId="77777777" w:rsidR="008F47A8" w:rsidRPr="002D733E" w:rsidRDefault="008F47A8" w:rsidP="00D236D6">
                              <w:pPr>
                                <w:spacing w:line="240" w:lineRule="exact"/>
                                <w:jc w:val="center"/>
                                <w:rPr>
                                  <w:color w:val="000000" w:themeColor="text1"/>
                                  <w:sz w:val="22"/>
                                </w:rPr>
                              </w:pPr>
                              <w:r>
                                <w:rPr>
                                  <w:rFonts w:hint="eastAsia"/>
                                  <w:color w:val="000000" w:themeColor="text1"/>
                                  <w:sz w:val="22"/>
                                </w:rPr>
                                <w:t>消費者</w:t>
                              </w:r>
                              <w:r>
                                <w:rPr>
                                  <w:color w:val="000000" w:themeColor="text1"/>
                                  <w:sz w:val="22"/>
                                </w:rPr>
                                <w:t>庁</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wps:wsp>
                        <wps:cNvPr id="315" name="角丸四角形 315"/>
                        <wps:cNvSpPr/>
                        <wps:spPr>
                          <a:xfrm>
                            <a:off x="532737" y="1653871"/>
                            <a:ext cx="1362075"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14:paraId="490ED8B2" w14:textId="77777777" w:rsidR="008F47A8" w:rsidRPr="002D733E" w:rsidRDefault="008F47A8" w:rsidP="00D236D6">
                              <w:pPr>
                                <w:spacing w:line="240" w:lineRule="exact"/>
                                <w:jc w:val="center"/>
                                <w:rPr>
                                  <w:color w:val="000000" w:themeColor="text1"/>
                                  <w:sz w:val="22"/>
                                </w:rPr>
                              </w:pPr>
                              <w:r>
                                <w:rPr>
                                  <w:rFonts w:hint="eastAsia"/>
                                  <w:color w:val="000000" w:themeColor="text1"/>
                                  <w:sz w:val="22"/>
                                </w:rPr>
                                <w:t>地方</w:t>
                              </w:r>
                              <w:r>
                                <w:rPr>
                                  <w:color w:val="000000" w:themeColor="text1"/>
                                  <w:sz w:val="22"/>
                                </w:rPr>
                                <w:t>自治体</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wps:wsp>
                        <wps:cNvPr id="316" name="角丸四角形 316"/>
                        <wps:cNvSpPr/>
                        <wps:spPr>
                          <a:xfrm>
                            <a:off x="3856382" y="55659"/>
                            <a:ext cx="1054735" cy="296265"/>
                          </a:xfrm>
                          <a:prstGeom prst="roundRect">
                            <a:avLst/>
                          </a:prstGeom>
                          <a:solidFill>
                            <a:srgbClr val="5B9BD5">
                              <a:lumMod val="75000"/>
                            </a:srgbClr>
                          </a:solidFill>
                          <a:ln w="6350" cap="flat" cmpd="sng" algn="ctr">
                            <a:noFill/>
                            <a:prstDash val="solid"/>
                            <a:miter lim="800000"/>
                          </a:ln>
                          <a:effectLst/>
                        </wps:spPr>
                        <wps:txbx>
                          <w:txbxContent>
                            <w:p w14:paraId="6AC3F3DE" w14:textId="77777777" w:rsidR="008F47A8" w:rsidRPr="00D236D6" w:rsidRDefault="008F47A8" w:rsidP="00D236D6">
                              <w:pPr>
                                <w:jc w:val="center"/>
                                <w:rPr>
                                  <w:b/>
                                  <w:color w:val="FFFFFF" w:themeColor="background1"/>
                                </w:rPr>
                              </w:pPr>
                              <w:r w:rsidRPr="00D236D6">
                                <w:rPr>
                                  <w:rFonts w:hint="eastAsia"/>
                                  <w:b/>
                                  <w:color w:val="FFFFFF" w:themeColor="background1"/>
                                </w:rPr>
                                <w:t>大阪府</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63" name="左右矢印 263"/>
                        <wps:cNvSpPr/>
                        <wps:spPr>
                          <a:xfrm rot="16200000">
                            <a:off x="4249972" y="361784"/>
                            <a:ext cx="268503" cy="283845"/>
                          </a:xfrm>
                          <a:prstGeom prst="leftRightArrow">
                            <a:avLst>
                              <a:gd name="adj1" fmla="val 42268"/>
                              <a:gd name="adj2" fmla="val 26804"/>
                            </a:avLst>
                          </a:prstGeom>
                          <a:solidFill>
                            <a:srgbClr val="5B9BD5">
                              <a:lumMod val="60000"/>
                              <a:lumOff val="40000"/>
                            </a:srgbClr>
                          </a:solidFill>
                          <a:ln w="63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7" name="グループ化 327"/>
                        <wpg:cNvGrpSpPr/>
                        <wpg:grpSpPr>
                          <a:xfrm>
                            <a:off x="3132813" y="667909"/>
                            <a:ext cx="2515881" cy="783945"/>
                            <a:chOff x="0" y="0"/>
                            <a:chExt cx="2515881" cy="783945"/>
                          </a:xfrm>
                        </wpg:grpSpPr>
                        <wps:wsp>
                          <wps:cNvPr id="318" name="角丸四角形 318"/>
                          <wps:cNvSpPr/>
                          <wps:spPr>
                            <a:xfrm>
                              <a:off x="0" y="0"/>
                              <a:ext cx="720000"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14:paraId="28A6E952" w14:textId="77777777" w:rsidR="008F47A8" w:rsidRPr="00310419" w:rsidRDefault="008F47A8" w:rsidP="00D236D6">
                                <w:pPr>
                                  <w:spacing w:line="240" w:lineRule="exact"/>
                                  <w:jc w:val="center"/>
                                  <w:rPr>
                                    <w:b/>
                                    <w:color w:val="000000" w:themeColor="text1"/>
                                    <w:sz w:val="22"/>
                                  </w:rPr>
                                </w:pPr>
                                <w:r w:rsidRPr="00310419">
                                  <w:rPr>
                                    <w:rFonts w:hint="eastAsia"/>
                                    <w:b/>
                                    <w:color w:val="000000" w:themeColor="text1"/>
                                    <w:sz w:val="22"/>
                                  </w:rPr>
                                  <w:t>大阪市</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wps:wsp>
                          <wps:cNvPr id="319" name="角丸四角形 319"/>
                          <wps:cNvSpPr/>
                          <wps:spPr>
                            <a:xfrm>
                              <a:off x="907085" y="0"/>
                              <a:ext cx="720000"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14:paraId="29F520E3" w14:textId="77777777" w:rsidR="008F47A8" w:rsidRPr="00310419" w:rsidRDefault="008F47A8" w:rsidP="00D236D6">
                                <w:pPr>
                                  <w:spacing w:line="240" w:lineRule="exact"/>
                                  <w:jc w:val="center"/>
                                  <w:rPr>
                                    <w:b/>
                                    <w:color w:val="000000" w:themeColor="text1"/>
                                    <w:sz w:val="22"/>
                                  </w:rPr>
                                </w:pPr>
                                <w:r>
                                  <w:rPr>
                                    <w:rFonts w:hint="eastAsia"/>
                                    <w:b/>
                                    <w:color w:val="000000" w:themeColor="text1"/>
                                    <w:sz w:val="22"/>
                                  </w:rPr>
                                  <w:t>堺</w:t>
                                </w:r>
                                <w:r w:rsidRPr="00310419">
                                  <w:rPr>
                                    <w:rFonts w:hint="eastAsia"/>
                                    <w:b/>
                                    <w:color w:val="000000" w:themeColor="text1"/>
                                    <w:sz w:val="22"/>
                                  </w:rPr>
                                  <w:t>市</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wps:wsp>
                          <wps:cNvPr id="320" name="角丸四角形 320"/>
                          <wps:cNvSpPr/>
                          <wps:spPr>
                            <a:xfrm>
                              <a:off x="1795881" y="0"/>
                              <a:ext cx="720000"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14:paraId="37B6A434" w14:textId="77777777" w:rsidR="008F47A8" w:rsidRPr="00310419" w:rsidRDefault="008F47A8" w:rsidP="00D236D6">
                                <w:pPr>
                                  <w:spacing w:line="240" w:lineRule="exact"/>
                                  <w:jc w:val="center"/>
                                  <w:rPr>
                                    <w:b/>
                                    <w:color w:val="000000" w:themeColor="text1"/>
                                    <w:sz w:val="22"/>
                                  </w:rPr>
                                </w:pPr>
                                <w:r>
                                  <w:rPr>
                                    <w:rFonts w:hint="eastAsia"/>
                                    <w:b/>
                                    <w:color w:val="000000" w:themeColor="text1"/>
                                    <w:sz w:val="22"/>
                                  </w:rPr>
                                  <w:t>豊中</w:t>
                                </w:r>
                                <w:r w:rsidRPr="00310419">
                                  <w:rPr>
                                    <w:rFonts w:hint="eastAsia"/>
                                    <w:b/>
                                    <w:color w:val="000000" w:themeColor="text1"/>
                                    <w:sz w:val="22"/>
                                  </w:rPr>
                                  <w:t>市</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wps:wsp>
                          <wps:cNvPr id="321" name="角丸四角形 321"/>
                          <wps:cNvSpPr/>
                          <wps:spPr>
                            <a:xfrm>
                              <a:off x="0" y="285293"/>
                              <a:ext cx="720000"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14:paraId="701156EB" w14:textId="77777777" w:rsidR="008F47A8" w:rsidRPr="00310419" w:rsidRDefault="008F47A8" w:rsidP="00D236D6">
                                <w:pPr>
                                  <w:spacing w:line="240" w:lineRule="exact"/>
                                  <w:jc w:val="center"/>
                                  <w:rPr>
                                    <w:b/>
                                    <w:color w:val="000000" w:themeColor="text1"/>
                                    <w:sz w:val="22"/>
                                  </w:rPr>
                                </w:pPr>
                                <w:r>
                                  <w:rPr>
                                    <w:rFonts w:hint="eastAsia"/>
                                    <w:b/>
                                    <w:color w:val="000000" w:themeColor="text1"/>
                                    <w:sz w:val="22"/>
                                  </w:rPr>
                                  <w:t>吹田</w:t>
                                </w:r>
                                <w:r w:rsidRPr="00310419">
                                  <w:rPr>
                                    <w:rFonts w:hint="eastAsia"/>
                                    <w:b/>
                                    <w:color w:val="000000" w:themeColor="text1"/>
                                    <w:sz w:val="22"/>
                                  </w:rPr>
                                  <w:t>市</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wps:wsp>
                          <wps:cNvPr id="322" name="角丸四角形 322"/>
                          <wps:cNvSpPr/>
                          <wps:spPr>
                            <a:xfrm>
                              <a:off x="907085" y="285293"/>
                              <a:ext cx="719455"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14:paraId="15E5F16E" w14:textId="77777777" w:rsidR="008F47A8" w:rsidRPr="00310419" w:rsidRDefault="008F47A8" w:rsidP="00D236D6">
                                <w:pPr>
                                  <w:spacing w:line="240" w:lineRule="exact"/>
                                  <w:jc w:val="center"/>
                                  <w:rPr>
                                    <w:b/>
                                    <w:color w:val="000000" w:themeColor="text1"/>
                                    <w:sz w:val="22"/>
                                  </w:rPr>
                                </w:pPr>
                                <w:r>
                                  <w:rPr>
                                    <w:rFonts w:hint="eastAsia"/>
                                    <w:b/>
                                    <w:color w:val="000000" w:themeColor="text1"/>
                                    <w:sz w:val="22"/>
                                  </w:rPr>
                                  <w:t>高槻</w:t>
                                </w:r>
                                <w:r w:rsidRPr="00310419">
                                  <w:rPr>
                                    <w:rFonts w:hint="eastAsia"/>
                                    <w:b/>
                                    <w:color w:val="000000" w:themeColor="text1"/>
                                    <w:sz w:val="22"/>
                                  </w:rPr>
                                  <w:t>市</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wps:wsp>
                          <wps:cNvPr id="323" name="角丸四角形 323"/>
                          <wps:cNvSpPr/>
                          <wps:spPr>
                            <a:xfrm>
                              <a:off x="1795881" y="285293"/>
                              <a:ext cx="719455"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14:paraId="101164DE" w14:textId="77777777" w:rsidR="008F47A8" w:rsidRPr="00310419" w:rsidRDefault="008F47A8" w:rsidP="00D236D6">
                                <w:pPr>
                                  <w:spacing w:line="240" w:lineRule="exact"/>
                                  <w:jc w:val="center"/>
                                  <w:rPr>
                                    <w:b/>
                                    <w:color w:val="000000" w:themeColor="text1"/>
                                    <w:sz w:val="22"/>
                                  </w:rPr>
                                </w:pPr>
                                <w:r>
                                  <w:rPr>
                                    <w:rFonts w:hint="eastAsia"/>
                                    <w:b/>
                                    <w:color w:val="000000" w:themeColor="text1"/>
                                    <w:sz w:val="22"/>
                                  </w:rPr>
                                  <w:t>枚方</w:t>
                                </w:r>
                                <w:r w:rsidRPr="00310419">
                                  <w:rPr>
                                    <w:rFonts w:hint="eastAsia"/>
                                    <w:b/>
                                    <w:color w:val="000000" w:themeColor="text1"/>
                                    <w:sz w:val="22"/>
                                  </w:rPr>
                                  <w:t>市</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wps:wsp>
                          <wps:cNvPr id="324" name="角丸四角形 324"/>
                          <wps:cNvSpPr/>
                          <wps:spPr>
                            <a:xfrm>
                              <a:off x="0" y="570585"/>
                              <a:ext cx="720000"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14:paraId="5F048E4D" w14:textId="77777777" w:rsidR="008F47A8" w:rsidRPr="00310419" w:rsidRDefault="008F47A8" w:rsidP="00D236D6">
                                <w:pPr>
                                  <w:spacing w:line="240" w:lineRule="exact"/>
                                  <w:jc w:val="center"/>
                                  <w:rPr>
                                    <w:b/>
                                    <w:color w:val="000000" w:themeColor="text1"/>
                                    <w:sz w:val="22"/>
                                  </w:rPr>
                                </w:pPr>
                                <w:r>
                                  <w:rPr>
                                    <w:rFonts w:hint="eastAsia"/>
                                    <w:b/>
                                    <w:color w:val="000000" w:themeColor="text1"/>
                                    <w:sz w:val="22"/>
                                  </w:rPr>
                                  <w:t>八尾</w:t>
                                </w:r>
                                <w:r w:rsidRPr="00310419">
                                  <w:rPr>
                                    <w:rFonts w:hint="eastAsia"/>
                                    <w:b/>
                                    <w:color w:val="000000" w:themeColor="text1"/>
                                    <w:sz w:val="22"/>
                                  </w:rPr>
                                  <w:t>市</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wps:wsp>
                          <wps:cNvPr id="325" name="角丸四角形 325"/>
                          <wps:cNvSpPr/>
                          <wps:spPr>
                            <a:xfrm>
                              <a:off x="907085" y="570585"/>
                              <a:ext cx="720000"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14:paraId="00115977" w14:textId="77777777" w:rsidR="008F47A8" w:rsidRPr="00310419" w:rsidRDefault="008F47A8" w:rsidP="00D236D6">
                                <w:pPr>
                                  <w:spacing w:line="240" w:lineRule="exact"/>
                                  <w:jc w:val="center"/>
                                  <w:rPr>
                                    <w:b/>
                                    <w:color w:val="000000" w:themeColor="text1"/>
                                    <w:sz w:val="22"/>
                                  </w:rPr>
                                </w:pPr>
                                <w:r>
                                  <w:rPr>
                                    <w:rFonts w:hint="eastAsia"/>
                                    <w:b/>
                                    <w:color w:val="000000" w:themeColor="text1"/>
                                    <w:sz w:val="22"/>
                                  </w:rPr>
                                  <w:t>寝屋川</w:t>
                                </w:r>
                                <w:r w:rsidRPr="00310419">
                                  <w:rPr>
                                    <w:rFonts w:hint="eastAsia"/>
                                    <w:b/>
                                    <w:color w:val="000000" w:themeColor="text1"/>
                                    <w:sz w:val="22"/>
                                  </w:rPr>
                                  <w:t>市</w:t>
                                </w:r>
                              </w:p>
                            </w:txbxContent>
                          </wps:txbx>
                          <wps:bodyPr rot="0" spcFirstLastPara="0" vertOverflow="overflow" horzOverflow="overflow" vert="horz" wrap="square" lIns="36000" tIns="0" rIns="36000" bIns="0" numCol="1" spcCol="0" rtlCol="0" fromWordArt="0" anchor="b" anchorCtr="0" forceAA="0" compatLnSpc="1">
                            <a:prstTxWarp prst="textNoShape">
                              <a:avLst/>
                            </a:prstTxWarp>
                            <a:noAutofit/>
                          </wps:bodyPr>
                        </wps:wsp>
                        <wps:wsp>
                          <wps:cNvPr id="326" name="角丸四角形 326"/>
                          <wps:cNvSpPr/>
                          <wps:spPr>
                            <a:xfrm>
                              <a:off x="1795881" y="570585"/>
                              <a:ext cx="720000" cy="213360"/>
                            </a:xfrm>
                            <a:prstGeom prst="roundRect">
                              <a:avLst/>
                            </a:prstGeom>
                            <a:solidFill>
                              <a:srgbClr val="5B9BD5">
                                <a:lumMod val="40000"/>
                                <a:lumOff val="60000"/>
                              </a:srgbClr>
                            </a:solidFill>
                            <a:ln w="6350" cap="flat" cmpd="sng" algn="ctr">
                              <a:solidFill>
                                <a:srgbClr val="5B9BD5">
                                  <a:shade val="50000"/>
                                </a:srgbClr>
                              </a:solidFill>
                              <a:prstDash val="solid"/>
                              <a:miter lim="800000"/>
                            </a:ln>
                            <a:effectLst/>
                          </wps:spPr>
                          <wps:txbx>
                            <w:txbxContent>
                              <w:p w14:paraId="3FC925AE" w14:textId="77777777" w:rsidR="008F47A8" w:rsidRPr="00310419" w:rsidRDefault="008F47A8" w:rsidP="00D236D6">
                                <w:pPr>
                                  <w:spacing w:line="240" w:lineRule="exact"/>
                                  <w:jc w:val="center"/>
                                  <w:rPr>
                                    <w:b/>
                                    <w:color w:val="000000" w:themeColor="text1"/>
                                    <w:sz w:val="22"/>
                                  </w:rPr>
                                </w:pPr>
                                <w:r>
                                  <w:rPr>
                                    <w:rFonts w:hint="eastAsia"/>
                                    <w:b/>
                                    <w:color w:val="000000" w:themeColor="text1"/>
                                    <w:sz w:val="22"/>
                                  </w:rPr>
                                  <w:t>東</w:t>
                                </w:r>
                                <w:r w:rsidRPr="00310419">
                                  <w:rPr>
                                    <w:rFonts w:hint="eastAsia"/>
                                    <w:b/>
                                    <w:color w:val="000000" w:themeColor="text1"/>
                                    <w:sz w:val="22"/>
                                  </w:rPr>
                                  <w:t>大阪市</w:t>
                                </w:r>
                              </w:p>
                            </w:txbxContent>
                          </wps:txbx>
                          <wps:bodyPr rot="0" spcFirstLastPara="0" vertOverflow="overflow" horzOverflow="overflow" vert="horz" wrap="square" lIns="36000" tIns="0" rIns="36000" bIns="0" numCol="1" spcCol="0" rtlCol="0" fromWordArt="0" anchor="b" anchorCtr="0" forceAA="0" compatLnSpc="1">
                            <a:prstTxWarp prst="textNoShape">
                              <a:avLst/>
                            </a:prstTxWarp>
                            <a:noAutofit/>
                          </wps:bodyPr>
                        </wps:wsp>
                      </wpg:grpSp>
                      <wps:wsp>
                        <wps:cNvPr id="328" name="角丸四角形 328"/>
                        <wps:cNvSpPr/>
                        <wps:spPr>
                          <a:xfrm>
                            <a:off x="4516340" y="389614"/>
                            <a:ext cx="719997" cy="213263"/>
                          </a:xfrm>
                          <a:prstGeom prst="roundRect">
                            <a:avLst/>
                          </a:prstGeom>
                          <a:noFill/>
                          <a:ln w="6350" cap="flat" cmpd="sng" algn="ctr">
                            <a:noFill/>
                            <a:prstDash val="solid"/>
                            <a:miter lim="800000"/>
                          </a:ln>
                          <a:effectLst/>
                        </wps:spPr>
                        <wps:txbx>
                          <w:txbxContent>
                            <w:p w14:paraId="6448B474" w14:textId="77777777" w:rsidR="008F47A8" w:rsidRPr="00C23290" w:rsidRDefault="008F47A8" w:rsidP="00D236D6">
                              <w:pPr>
                                <w:spacing w:line="240" w:lineRule="exact"/>
                                <w:jc w:val="center"/>
                                <w:rPr>
                                  <w:color w:val="000000" w:themeColor="text1"/>
                                  <w:sz w:val="18"/>
                                </w:rPr>
                              </w:pPr>
                              <w:r w:rsidRPr="00C23290">
                                <w:rPr>
                                  <w:rFonts w:hint="eastAsia"/>
                                  <w:color w:val="000000" w:themeColor="text1"/>
                                  <w:sz w:val="18"/>
                                </w:rPr>
                                <w:t>連携</w:t>
                              </w:r>
                              <w:r w:rsidRPr="00C23290">
                                <w:rPr>
                                  <w:color w:val="000000" w:themeColor="text1"/>
                                  <w:sz w:val="18"/>
                                </w:rPr>
                                <w:t>協力</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05" name="右矢印 305"/>
                        <wps:cNvSpPr/>
                        <wps:spPr>
                          <a:xfrm flipH="1">
                            <a:off x="2115046" y="151074"/>
                            <a:ext cx="1011677" cy="238240"/>
                          </a:xfrm>
                          <a:prstGeom prst="rightArrow">
                            <a:avLst>
                              <a:gd name="adj1" fmla="val 49809"/>
                              <a:gd name="adj2" fmla="val 68506"/>
                            </a:avLst>
                          </a:prstGeom>
                          <a:solidFill>
                            <a:srgbClr val="5B9BD5">
                              <a:lumMod val="40000"/>
                              <a:lumOff val="60000"/>
                            </a:srgbClr>
                          </a:solidFill>
                          <a:ln w="63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角丸四角形 329"/>
                        <wps:cNvSpPr/>
                        <wps:spPr>
                          <a:xfrm>
                            <a:off x="2274073" y="389614"/>
                            <a:ext cx="719997" cy="213263"/>
                          </a:xfrm>
                          <a:prstGeom prst="roundRect">
                            <a:avLst/>
                          </a:prstGeom>
                          <a:noFill/>
                          <a:ln w="6350" cap="flat" cmpd="sng" algn="ctr">
                            <a:noFill/>
                            <a:prstDash val="solid"/>
                            <a:miter lim="800000"/>
                          </a:ln>
                          <a:effectLst/>
                        </wps:spPr>
                        <wps:txbx>
                          <w:txbxContent>
                            <w:p w14:paraId="085C4407" w14:textId="77777777" w:rsidR="008F47A8" w:rsidRPr="00C23290" w:rsidRDefault="008F47A8" w:rsidP="00D236D6">
                              <w:pPr>
                                <w:spacing w:line="240" w:lineRule="exact"/>
                                <w:jc w:val="center"/>
                                <w:rPr>
                                  <w:color w:val="000000" w:themeColor="text1"/>
                                  <w:sz w:val="18"/>
                                </w:rPr>
                              </w:pPr>
                              <w:r>
                                <w:rPr>
                                  <w:rFonts w:hint="eastAsia"/>
                                  <w:color w:val="000000" w:themeColor="text1"/>
                                  <w:sz w:val="18"/>
                                </w:rPr>
                                <w:t>提言要望</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03" name="左右矢印 303"/>
                        <wps:cNvSpPr/>
                        <wps:spPr>
                          <a:xfrm rot="10800000">
                            <a:off x="2329732" y="1009815"/>
                            <a:ext cx="571500" cy="229859"/>
                          </a:xfrm>
                          <a:prstGeom prst="leftRightArrow">
                            <a:avLst/>
                          </a:prstGeom>
                          <a:solidFill>
                            <a:srgbClr val="5B9BD5">
                              <a:lumMod val="40000"/>
                              <a:lumOff val="60000"/>
                            </a:srgbClr>
                          </a:solidFill>
                          <a:ln w="63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角丸四角形 330"/>
                        <wps:cNvSpPr/>
                        <wps:spPr>
                          <a:xfrm>
                            <a:off x="2274073" y="1288111"/>
                            <a:ext cx="719997" cy="213263"/>
                          </a:xfrm>
                          <a:prstGeom prst="roundRect">
                            <a:avLst/>
                          </a:prstGeom>
                          <a:noFill/>
                          <a:ln w="6350" cap="flat" cmpd="sng" algn="ctr">
                            <a:noFill/>
                            <a:prstDash val="solid"/>
                            <a:miter lim="800000"/>
                          </a:ln>
                          <a:effectLst/>
                        </wps:spPr>
                        <wps:txbx>
                          <w:txbxContent>
                            <w:p w14:paraId="598D69C3" w14:textId="77777777" w:rsidR="008F47A8" w:rsidRPr="00C23290" w:rsidRDefault="008F47A8" w:rsidP="00D236D6">
                              <w:pPr>
                                <w:spacing w:line="240" w:lineRule="exact"/>
                                <w:jc w:val="center"/>
                                <w:rPr>
                                  <w:color w:val="000000" w:themeColor="text1"/>
                                  <w:sz w:val="18"/>
                                </w:rPr>
                              </w:pPr>
                              <w:r>
                                <w:rPr>
                                  <w:rFonts w:hint="eastAsia"/>
                                  <w:color w:val="000000" w:themeColor="text1"/>
                                  <w:sz w:val="18"/>
                                </w:rPr>
                                <w:t>連携協力</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31" name="角丸四角形 331"/>
                        <wps:cNvSpPr/>
                        <wps:spPr>
                          <a:xfrm>
                            <a:off x="3522427" y="2059388"/>
                            <a:ext cx="1971878" cy="295910"/>
                          </a:xfrm>
                          <a:prstGeom prst="roundRect">
                            <a:avLst/>
                          </a:prstGeom>
                          <a:solidFill>
                            <a:srgbClr val="5B9BD5">
                              <a:lumMod val="75000"/>
                            </a:srgbClr>
                          </a:solidFill>
                          <a:ln w="6350" cap="flat" cmpd="sng" algn="ctr">
                            <a:noFill/>
                            <a:prstDash val="solid"/>
                            <a:miter lim="800000"/>
                          </a:ln>
                          <a:effectLst/>
                        </wps:spPr>
                        <wps:txbx>
                          <w:txbxContent>
                            <w:p w14:paraId="403C1C61" w14:textId="77777777" w:rsidR="008F47A8" w:rsidRPr="00D236D6" w:rsidRDefault="008F47A8" w:rsidP="00D236D6">
                              <w:pPr>
                                <w:jc w:val="center"/>
                                <w:rPr>
                                  <w:b/>
                                  <w:color w:val="FFFFFF" w:themeColor="background1"/>
                                </w:rPr>
                              </w:pPr>
                              <w:r w:rsidRPr="00D236D6">
                                <w:rPr>
                                  <w:rFonts w:hint="eastAsia"/>
                                  <w:b/>
                                  <w:color w:val="FFFFFF" w:themeColor="background1"/>
                                </w:rPr>
                                <w:t>府民</w:t>
                              </w:r>
                              <w:r w:rsidRPr="00D236D6">
                                <w:rPr>
                                  <w:b/>
                                  <w:color w:val="FFFFFF" w:themeColor="background1"/>
                                </w:rPr>
                                <w:t>・食品</w:t>
                              </w:r>
                              <w:r w:rsidRPr="00D236D6">
                                <w:rPr>
                                  <w:rFonts w:hint="eastAsia"/>
                                  <w:b/>
                                  <w:color w:val="FFFFFF" w:themeColor="background1"/>
                                </w:rPr>
                                <w:t>関連</w:t>
                              </w:r>
                              <w:r w:rsidRPr="00D236D6">
                                <w:rPr>
                                  <w:b/>
                                  <w:color w:val="FFFFFF" w:themeColor="background1"/>
                                </w:rPr>
                                <w:t>事業者</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32" name="右矢印 332"/>
                        <wps:cNvSpPr/>
                        <wps:spPr>
                          <a:xfrm rot="16200000" flipH="1" flipV="1">
                            <a:off x="4345387" y="1824824"/>
                            <a:ext cx="215900" cy="235585"/>
                          </a:xfrm>
                          <a:prstGeom prst="rightArrow">
                            <a:avLst>
                              <a:gd name="adj1" fmla="val 49809"/>
                              <a:gd name="adj2" fmla="val 39380"/>
                            </a:avLst>
                          </a:prstGeom>
                          <a:gradFill flip="none" rotWithShape="1">
                            <a:gsLst>
                              <a:gs pos="0">
                                <a:srgbClr val="5B9BD5">
                                  <a:lumMod val="5000"/>
                                  <a:lumOff val="95000"/>
                                </a:srgbClr>
                              </a:gs>
                              <a:gs pos="35000">
                                <a:srgbClr val="5B9BD5">
                                  <a:lumMod val="60000"/>
                                  <a:lumOff val="40000"/>
                                </a:srgbClr>
                              </a:gs>
                              <a:gs pos="100000">
                                <a:srgbClr val="0070C0"/>
                              </a:gs>
                              <a:gs pos="100000">
                                <a:srgbClr val="5B9BD5">
                                  <a:lumMod val="75000"/>
                                </a:srgbClr>
                              </a:gs>
                            </a:gsLst>
                            <a:lin ang="0" scaled="1"/>
                            <a:tileRect/>
                          </a:gra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角丸四角形 333"/>
                        <wps:cNvSpPr/>
                        <wps:spPr>
                          <a:xfrm>
                            <a:off x="4572000" y="1844702"/>
                            <a:ext cx="719997" cy="213263"/>
                          </a:xfrm>
                          <a:prstGeom prst="roundRect">
                            <a:avLst/>
                          </a:prstGeom>
                          <a:noFill/>
                          <a:ln w="6350" cap="flat" cmpd="sng" algn="ctr">
                            <a:noFill/>
                            <a:prstDash val="solid"/>
                            <a:miter lim="800000"/>
                          </a:ln>
                          <a:effectLst/>
                        </wps:spPr>
                        <wps:txbx>
                          <w:txbxContent>
                            <w:p w14:paraId="2B7379BE" w14:textId="77777777" w:rsidR="008F47A8" w:rsidRPr="00C23290" w:rsidRDefault="008F47A8" w:rsidP="00D236D6">
                              <w:pPr>
                                <w:spacing w:line="240" w:lineRule="exact"/>
                                <w:jc w:val="center"/>
                                <w:rPr>
                                  <w:color w:val="000000" w:themeColor="text1"/>
                                  <w:sz w:val="18"/>
                                </w:rPr>
                              </w:pPr>
                              <w:r>
                                <w:rPr>
                                  <w:rFonts w:hint="eastAsia"/>
                                  <w:color w:val="000000" w:themeColor="text1"/>
                                  <w:sz w:val="18"/>
                                </w:rPr>
                                <w:t>情報提供</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34" name="角丸四角形 334"/>
                        <wps:cNvSpPr/>
                        <wps:spPr>
                          <a:xfrm>
                            <a:off x="2464904" y="1932167"/>
                            <a:ext cx="719997" cy="213263"/>
                          </a:xfrm>
                          <a:prstGeom prst="roundRect">
                            <a:avLst/>
                          </a:prstGeom>
                          <a:noFill/>
                          <a:ln w="6350" cap="flat" cmpd="sng" algn="ctr">
                            <a:noFill/>
                            <a:prstDash val="solid"/>
                            <a:miter lim="800000"/>
                          </a:ln>
                          <a:effectLst/>
                        </wps:spPr>
                        <wps:txbx>
                          <w:txbxContent>
                            <w:p w14:paraId="53062F70" w14:textId="77777777" w:rsidR="008F47A8" w:rsidRPr="00C23290" w:rsidRDefault="008F47A8" w:rsidP="00D236D6">
                              <w:pPr>
                                <w:spacing w:line="240" w:lineRule="exact"/>
                                <w:jc w:val="center"/>
                                <w:rPr>
                                  <w:color w:val="000000" w:themeColor="text1"/>
                                  <w:sz w:val="18"/>
                                </w:rPr>
                              </w:pPr>
                              <w:r>
                                <w:rPr>
                                  <w:rFonts w:hint="eastAsia"/>
                                  <w:color w:val="000000" w:themeColor="text1"/>
                                  <w:sz w:val="18"/>
                                </w:rPr>
                                <w:t>情報提供</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anchor>
            </w:drawing>
          </mc:Choice>
          <mc:Fallback>
            <w:pict>
              <v:group w14:anchorId="6FE7A6FE" id="グループ化 79" o:spid="_x0000_s1165" style="position:absolute;left:0;text-align:left;margin-left:.6pt;margin-top:8.5pt;width:458.4pt;height:185.45pt;z-index:252056576" coordsize="58216,2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">
                <v:rect id="正方形/長方形 343" o:spid="_x0000_s1166" style="position:absolute;left:29260;top:79;width:28956;height:1859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" fillcolor="#deebf7" stroked="f" strokeweight=".5pt">
                  <v:textbox inset=",1mm,,1mm">
                    <w:txbxContent>
                      <w:p w14:paraId="4EFBB88D" w14:textId="77777777" w:rsidR="008F47A8" w:rsidRDefault="008F47A8" w:rsidP="00D236D6">
                        <w:pPr>
                          <w:spacing w:line="240" w:lineRule="exact"/>
                          <w:jc w:val="center"/>
                          <w:rPr>
                            <w:color w:val="000000" w:themeColor="text1"/>
                            <w:sz w:val="18"/>
                            <w:szCs w:val="18"/>
                          </w:rPr>
                        </w:pPr>
                        <w:r>
                          <w:rPr>
                            <w:rFonts w:hint="eastAsia"/>
                            <w:color w:val="000000" w:themeColor="text1"/>
                            <w:sz w:val="18"/>
                            <w:szCs w:val="18"/>
                          </w:rPr>
                          <w:t>監視指導</w:t>
                        </w:r>
                        <w:r>
                          <w:rPr>
                            <w:color w:val="000000" w:themeColor="text1"/>
                            <w:sz w:val="18"/>
                            <w:szCs w:val="18"/>
                          </w:rPr>
                          <w:t>、食中毒調査、違反処理等の</w:t>
                        </w:r>
                      </w:p>
                      <w:p w14:paraId="29E3CDF8" w14:textId="77777777" w:rsidR="008F47A8" w:rsidRPr="00310419" w:rsidRDefault="008F47A8" w:rsidP="00D236D6">
                        <w:pPr>
                          <w:spacing w:line="240" w:lineRule="exact"/>
                          <w:jc w:val="center"/>
                          <w:rPr>
                            <w:color w:val="000000" w:themeColor="text1"/>
                            <w:sz w:val="18"/>
                            <w:szCs w:val="18"/>
                          </w:rPr>
                        </w:pPr>
                        <w:r>
                          <w:rPr>
                            <w:rFonts w:hint="eastAsia"/>
                            <w:color w:val="000000" w:themeColor="text1"/>
                            <w:sz w:val="18"/>
                            <w:szCs w:val="18"/>
                          </w:rPr>
                          <w:t>情報</w:t>
                        </w:r>
                        <w:r>
                          <w:rPr>
                            <w:color w:val="000000" w:themeColor="text1"/>
                            <w:sz w:val="18"/>
                            <w:szCs w:val="18"/>
                          </w:rPr>
                          <w:t>共有と緊密な連絡体制の確保</w:t>
                        </w:r>
                      </w:p>
                    </w:txbxContent>
                  </v:textbox>
                </v:rect>
                <v:shape id="右矢印 307" o:spid="_x0000_s1167" type="#_x0000_t13" style="position:absolute;left:23456;top:20832;width:10731;height:2356;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" adj="18352,5421" fillcolor="#f7fafd" stroked="f" strokeweight=".5pt">
                  <v:fill color2="#2e75b6" rotate="t" angle="90" colors="0 #f7fafd;22938f #9dc3e6;1 #0070c0;1 #2e75b6" focus="100%" type="gradient"/>
                </v:shape>
                <v:group id="グループ化 312" o:spid="_x0000_s1168" style="position:absolute;width:23400;height:23400" coordsize="23400,2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rect id="正方形/長方形 308" o:spid="_x0000_s1169" style="position:absolute;width:23400;height:2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" fillcolor="#deebf7" stroked="f" strokeweight="1pt"/>
                  <v:rect id="正方形/長方形 309" o:spid="_x0000_s1170" style="position:absolute;left:1047;top:1143;width:2142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" fillcolor="window" stroked="f" strokeweight="1pt">
                    <v:textbox inset="1mm,1mm,1mm,1mm">
                      <w:txbxContent>
                        <w:p w14:paraId="2485D9AC" w14:textId="77777777" w:rsidR="008F47A8" w:rsidRPr="002D733E" w:rsidRDefault="008F47A8" w:rsidP="00D236D6">
                          <w:pPr>
                            <w:spacing w:line="240" w:lineRule="exact"/>
                            <w:jc w:val="center"/>
                            <w:rPr>
                              <w:rFonts w:ascii="Meiryo UI" w:hAnsi="Meiryo UI"/>
                              <w:color w:val="000000" w:themeColor="text1"/>
                              <w:sz w:val="18"/>
                            </w:rPr>
                          </w:pPr>
                          <w:r w:rsidRPr="002D733E">
                            <w:rPr>
                              <w:rFonts w:ascii="Meiryo UI" w:hAnsi="Meiryo UI" w:hint="eastAsia"/>
                              <w:color w:val="000000" w:themeColor="text1"/>
                              <w:sz w:val="18"/>
                            </w:rPr>
                            <w:t>大規模</w:t>
                          </w:r>
                          <w:r w:rsidRPr="002D733E">
                            <w:rPr>
                              <w:rFonts w:ascii="Meiryo UI" w:hAnsi="Meiryo UI"/>
                              <w:color w:val="000000" w:themeColor="text1"/>
                              <w:sz w:val="18"/>
                            </w:rPr>
                            <w:t>食中毒調査や広域流通食品、輸入食品の違反処理等の連絡、情報の共有</w:t>
                          </w:r>
                        </w:p>
                      </w:txbxContent>
                    </v:textbox>
                  </v:rect>
                  <v:rect id="正方形/長方形 310" o:spid="_x0000_s1171" style="position:absolute;left:1047;top:8667;width:2142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" fillcolor="window" stroked="f" strokeweight="1pt">
                    <v:textbox inset="1mm,1mm,1mm,1mm">
                      <w:txbxContent>
                        <w:p w14:paraId="145F7A2E" w14:textId="567F01FE" w:rsidR="008F47A8" w:rsidRPr="002D733E" w:rsidRDefault="008F47A8" w:rsidP="00346A16">
                          <w:pPr>
                            <w:spacing w:line="240" w:lineRule="exact"/>
                            <w:jc w:val="center"/>
                            <w:rPr>
                              <w:color w:val="000000" w:themeColor="text1"/>
                              <w:sz w:val="18"/>
                            </w:rPr>
                          </w:pPr>
                          <w:r>
                            <w:rPr>
                              <w:rFonts w:hint="eastAsia"/>
                              <w:color w:val="000000" w:themeColor="text1"/>
                              <w:sz w:val="18"/>
                            </w:rPr>
                            <w:t>食品表示</w:t>
                          </w:r>
                          <w:r>
                            <w:rPr>
                              <w:color w:val="000000" w:themeColor="text1"/>
                              <w:sz w:val="18"/>
                            </w:rPr>
                            <w:t>疑義案件、</w:t>
                          </w:r>
                          <w:r w:rsidRPr="002D733E">
                            <w:rPr>
                              <w:rFonts w:hint="eastAsia"/>
                              <w:color w:val="000000" w:themeColor="text1"/>
                              <w:sz w:val="18"/>
                            </w:rPr>
                            <w:t>消費者</w:t>
                          </w:r>
                          <w:r w:rsidRPr="002D733E">
                            <w:rPr>
                              <w:color w:val="000000" w:themeColor="text1"/>
                              <w:sz w:val="18"/>
                            </w:rPr>
                            <w:t>事故情報等の連絡、情報の共有</w:t>
                          </w:r>
                        </w:p>
                      </w:txbxContent>
                    </v:textbox>
                  </v:rect>
                  <v:rect id="正方形/長方形 311" o:spid="_x0000_s1172" style="position:absolute;left:1047;top:16097;width:21420;height:64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" fillcolor="window" stroked="f" strokeweight="1pt">
                    <v:textbox inset="1mm,1mm,1mm,1mm">
                      <w:txbxContent>
                        <w:p w14:paraId="5B974770" w14:textId="77777777" w:rsidR="008F47A8" w:rsidRDefault="008F47A8" w:rsidP="00D236D6">
                          <w:pPr>
                            <w:spacing w:line="240" w:lineRule="exact"/>
                            <w:jc w:val="center"/>
                            <w:rPr>
                              <w:color w:val="000000" w:themeColor="text1"/>
                              <w:sz w:val="18"/>
                              <w:szCs w:val="18"/>
                            </w:rPr>
                          </w:pPr>
                          <w:r w:rsidRPr="002D733E">
                            <w:rPr>
                              <w:rFonts w:hint="eastAsia"/>
                              <w:color w:val="000000" w:themeColor="text1"/>
                              <w:sz w:val="18"/>
                              <w:szCs w:val="18"/>
                            </w:rPr>
                            <w:t>食中毒調査や</w:t>
                          </w:r>
                          <w:r w:rsidRPr="002D733E">
                            <w:rPr>
                              <w:color w:val="000000" w:themeColor="text1"/>
                              <w:sz w:val="18"/>
                              <w:szCs w:val="18"/>
                            </w:rPr>
                            <w:t>違反処理等の連絡、</w:t>
                          </w:r>
                        </w:p>
                        <w:p w14:paraId="559C6A87" w14:textId="77777777" w:rsidR="008F47A8" w:rsidRPr="002D733E" w:rsidRDefault="008F47A8" w:rsidP="00D236D6">
                          <w:pPr>
                            <w:spacing w:line="240" w:lineRule="exact"/>
                            <w:jc w:val="center"/>
                            <w:rPr>
                              <w:color w:val="000000" w:themeColor="text1"/>
                              <w:sz w:val="18"/>
                              <w:szCs w:val="18"/>
                            </w:rPr>
                          </w:pPr>
                          <w:r w:rsidRPr="002D733E">
                            <w:rPr>
                              <w:color w:val="000000" w:themeColor="text1"/>
                              <w:sz w:val="18"/>
                              <w:szCs w:val="18"/>
                            </w:rPr>
                            <w:t>情報の共有</w:t>
                          </w:r>
                        </w:p>
                      </w:txbxContent>
                    </v:textbox>
                  </v:rect>
                </v:group>
                <v:roundrect id="角丸四角形 313" o:spid="_x0000_s1173" style="position:absolute;left:5327;top:1590;width:13621;height:2133;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" fillcolor="#bdd7ee" strokecolor="#41719c" strokeweight=".5pt">
                  <v:stroke joinstyle="miter"/>
                  <v:textbox inset=",0,,0">
                    <w:txbxContent>
                      <w:p w14:paraId="2A3BAB3F" w14:textId="77777777" w:rsidR="008F47A8" w:rsidRPr="002D733E" w:rsidRDefault="008F47A8" w:rsidP="00D236D6">
                        <w:pPr>
                          <w:spacing w:line="240" w:lineRule="exact"/>
                          <w:jc w:val="center"/>
                          <w:rPr>
                            <w:color w:val="000000" w:themeColor="text1"/>
                            <w:sz w:val="22"/>
                          </w:rPr>
                        </w:pPr>
                        <w:r>
                          <w:rPr>
                            <w:rFonts w:hint="eastAsia"/>
                            <w:color w:val="000000" w:themeColor="text1"/>
                            <w:sz w:val="22"/>
                          </w:rPr>
                          <w:t>厚生</w:t>
                        </w:r>
                        <w:r w:rsidRPr="002D733E">
                          <w:rPr>
                            <w:rFonts w:hint="eastAsia"/>
                            <w:color w:val="000000" w:themeColor="text1"/>
                            <w:sz w:val="22"/>
                          </w:rPr>
                          <w:t>労働省</w:t>
                        </w:r>
                      </w:p>
                    </w:txbxContent>
                  </v:textbox>
                </v:roundrect>
                <v:roundrect id="角丸四角形 314" o:spid="_x0000_s1174" style="position:absolute;left:5327;top:9033;width:13621;height:2134;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" fillcolor="#bdd7ee" strokecolor="#41719c" strokeweight=".5pt">
                  <v:stroke joinstyle="miter"/>
                  <v:textbox inset=",0,,0">
                    <w:txbxContent>
                      <w:p w14:paraId="6DD6DEF4" w14:textId="77777777" w:rsidR="008F47A8" w:rsidRPr="002D733E" w:rsidRDefault="008F47A8" w:rsidP="00D236D6">
                        <w:pPr>
                          <w:spacing w:line="240" w:lineRule="exact"/>
                          <w:jc w:val="center"/>
                          <w:rPr>
                            <w:color w:val="000000" w:themeColor="text1"/>
                            <w:sz w:val="22"/>
                          </w:rPr>
                        </w:pPr>
                        <w:r>
                          <w:rPr>
                            <w:rFonts w:hint="eastAsia"/>
                            <w:color w:val="000000" w:themeColor="text1"/>
                            <w:sz w:val="22"/>
                          </w:rPr>
                          <w:t>消費者</w:t>
                        </w:r>
                        <w:r>
                          <w:rPr>
                            <w:color w:val="000000" w:themeColor="text1"/>
                            <w:sz w:val="22"/>
                          </w:rPr>
                          <w:t>庁</w:t>
                        </w:r>
                      </w:p>
                    </w:txbxContent>
                  </v:textbox>
                </v:roundrect>
                <v:roundrect id="角丸四角形 315" o:spid="_x0000_s1175" style="position:absolute;left:5327;top:16538;width:13621;height:2134;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" fillcolor="#bdd7ee" strokecolor="#41719c" strokeweight=".5pt">
                  <v:stroke joinstyle="miter"/>
                  <v:textbox inset=",0,,0">
                    <w:txbxContent>
                      <w:p w14:paraId="490ED8B2" w14:textId="77777777" w:rsidR="008F47A8" w:rsidRPr="002D733E" w:rsidRDefault="008F47A8" w:rsidP="00D236D6">
                        <w:pPr>
                          <w:spacing w:line="240" w:lineRule="exact"/>
                          <w:jc w:val="center"/>
                          <w:rPr>
                            <w:color w:val="000000" w:themeColor="text1"/>
                            <w:sz w:val="22"/>
                          </w:rPr>
                        </w:pPr>
                        <w:r>
                          <w:rPr>
                            <w:rFonts w:hint="eastAsia"/>
                            <w:color w:val="000000" w:themeColor="text1"/>
                            <w:sz w:val="22"/>
                          </w:rPr>
                          <w:t>地方</w:t>
                        </w:r>
                        <w:r>
                          <w:rPr>
                            <w:color w:val="000000" w:themeColor="text1"/>
                            <w:sz w:val="22"/>
                          </w:rPr>
                          <w:t>自治体</w:t>
                        </w:r>
                      </w:p>
                    </w:txbxContent>
                  </v:textbox>
                </v:roundrect>
                <v:roundrect id="角丸四角形 316" o:spid="_x0000_s1176" style="position:absolute;left:38563;top:556;width:10548;height:29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" fillcolor="#2e75b6" stroked="f" strokeweight=".5pt">
                  <v:stroke joinstyle="miter"/>
                  <v:textbox inset=",0,,0">
                    <w:txbxContent>
                      <w:p w14:paraId="6AC3F3DE" w14:textId="77777777" w:rsidR="008F47A8" w:rsidRPr="00D236D6" w:rsidRDefault="008F47A8" w:rsidP="00D236D6">
                        <w:pPr>
                          <w:jc w:val="center"/>
                          <w:rPr>
                            <w:b/>
                            <w:color w:val="FFFFFF" w:themeColor="background1"/>
                          </w:rPr>
                        </w:pPr>
                        <w:r w:rsidRPr="00D236D6">
                          <w:rPr>
                            <w:rFonts w:hint="eastAsia"/>
                            <w:b/>
                            <w:color w:val="FFFFFF" w:themeColor="background1"/>
                          </w:rPr>
                          <w:t>大阪府</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63" o:spid="_x0000_s1177" type="#_x0000_t69" style="position:absolute;left:42499;top:3618;width:2685;height:28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" adj="5790,6235" fillcolor="#9dc3e6" strokecolor="#002060" strokeweight=".5pt"/>
                <v:group id="グループ化 327" o:spid="_x0000_s1178" style="position:absolute;left:31328;top:6679;width:25158;height:7839" coordsize="25158,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roundrect id="角丸四角形 318" o:spid="_x0000_s1179" style="position:absolute;width:7200;height:2133;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" fillcolor="#bdd7ee" strokecolor="#41719c" strokeweight=".5pt">
                    <v:stroke joinstyle="miter"/>
                    <v:textbox inset=",0,,0">
                      <w:txbxContent>
                        <w:p w14:paraId="28A6E952" w14:textId="77777777" w:rsidR="008F47A8" w:rsidRPr="00310419" w:rsidRDefault="008F47A8" w:rsidP="00D236D6">
                          <w:pPr>
                            <w:spacing w:line="240" w:lineRule="exact"/>
                            <w:jc w:val="center"/>
                            <w:rPr>
                              <w:b/>
                              <w:color w:val="000000" w:themeColor="text1"/>
                              <w:sz w:val="22"/>
                            </w:rPr>
                          </w:pPr>
                          <w:r w:rsidRPr="00310419">
                            <w:rPr>
                              <w:rFonts w:hint="eastAsia"/>
                              <w:b/>
                              <w:color w:val="000000" w:themeColor="text1"/>
                              <w:sz w:val="22"/>
                            </w:rPr>
                            <w:t>大阪市</w:t>
                          </w:r>
                        </w:p>
                      </w:txbxContent>
                    </v:textbox>
                  </v:roundrect>
                  <v:roundrect id="角丸四角形 319" o:spid="_x0000_s1180" style="position:absolute;left:9070;width:7200;height:2133;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" fillcolor="#bdd7ee" strokecolor="#41719c" strokeweight=".5pt">
                    <v:stroke joinstyle="miter"/>
                    <v:textbox inset=",0,,0">
                      <w:txbxContent>
                        <w:p w14:paraId="29F520E3" w14:textId="77777777" w:rsidR="008F47A8" w:rsidRPr="00310419" w:rsidRDefault="008F47A8" w:rsidP="00D236D6">
                          <w:pPr>
                            <w:spacing w:line="240" w:lineRule="exact"/>
                            <w:jc w:val="center"/>
                            <w:rPr>
                              <w:b/>
                              <w:color w:val="000000" w:themeColor="text1"/>
                              <w:sz w:val="22"/>
                            </w:rPr>
                          </w:pPr>
                          <w:r>
                            <w:rPr>
                              <w:rFonts w:hint="eastAsia"/>
                              <w:b/>
                              <w:color w:val="000000" w:themeColor="text1"/>
                              <w:sz w:val="22"/>
                            </w:rPr>
                            <w:t>堺</w:t>
                          </w:r>
                          <w:r w:rsidRPr="00310419">
                            <w:rPr>
                              <w:rFonts w:hint="eastAsia"/>
                              <w:b/>
                              <w:color w:val="000000" w:themeColor="text1"/>
                              <w:sz w:val="22"/>
                            </w:rPr>
                            <w:t>市</w:t>
                          </w:r>
                        </w:p>
                      </w:txbxContent>
                    </v:textbox>
                  </v:roundrect>
                  <v:roundrect id="角丸四角形 320" o:spid="_x0000_s1181" style="position:absolute;left:17958;width:7200;height:2133;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" fillcolor="#bdd7ee" strokecolor="#41719c" strokeweight=".5pt">
                    <v:stroke joinstyle="miter"/>
                    <v:textbox inset=",0,,0">
                      <w:txbxContent>
                        <w:p w14:paraId="37B6A434" w14:textId="77777777" w:rsidR="008F47A8" w:rsidRPr="00310419" w:rsidRDefault="008F47A8" w:rsidP="00D236D6">
                          <w:pPr>
                            <w:spacing w:line="240" w:lineRule="exact"/>
                            <w:jc w:val="center"/>
                            <w:rPr>
                              <w:b/>
                              <w:color w:val="000000" w:themeColor="text1"/>
                              <w:sz w:val="22"/>
                            </w:rPr>
                          </w:pPr>
                          <w:r>
                            <w:rPr>
                              <w:rFonts w:hint="eastAsia"/>
                              <w:b/>
                              <w:color w:val="000000" w:themeColor="text1"/>
                              <w:sz w:val="22"/>
                            </w:rPr>
                            <w:t>豊中</w:t>
                          </w:r>
                          <w:r w:rsidRPr="00310419">
                            <w:rPr>
                              <w:rFonts w:hint="eastAsia"/>
                              <w:b/>
                              <w:color w:val="000000" w:themeColor="text1"/>
                              <w:sz w:val="22"/>
                            </w:rPr>
                            <w:t>市</w:t>
                          </w:r>
                        </w:p>
                      </w:txbxContent>
                    </v:textbox>
                  </v:roundrect>
                  <v:roundrect id="角丸四角形 321" o:spid="_x0000_s1182" style="position:absolute;top:2852;width:7200;height:2134;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" fillcolor="#bdd7ee" strokecolor="#41719c" strokeweight=".5pt">
                    <v:stroke joinstyle="miter"/>
                    <v:textbox inset=",0,,0">
                      <w:txbxContent>
                        <w:p w14:paraId="701156EB" w14:textId="77777777" w:rsidR="008F47A8" w:rsidRPr="00310419" w:rsidRDefault="008F47A8" w:rsidP="00D236D6">
                          <w:pPr>
                            <w:spacing w:line="240" w:lineRule="exact"/>
                            <w:jc w:val="center"/>
                            <w:rPr>
                              <w:b/>
                              <w:color w:val="000000" w:themeColor="text1"/>
                              <w:sz w:val="22"/>
                            </w:rPr>
                          </w:pPr>
                          <w:r>
                            <w:rPr>
                              <w:rFonts w:hint="eastAsia"/>
                              <w:b/>
                              <w:color w:val="000000" w:themeColor="text1"/>
                              <w:sz w:val="22"/>
                            </w:rPr>
                            <w:t>吹田</w:t>
                          </w:r>
                          <w:r w:rsidRPr="00310419">
                            <w:rPr>
                              <w:rFonts w:hint="eastAsia"/>
                              <w:b/>
                              <w:color w:val="000000" w:themeColor="text1"/>
                              <w:sz w:val="22"/>
                            </w:rPr>
                            <w:t>市</w:t>
                          </w:r>
                        </w:p>
                      </w:txbxContent>
                    </v:textbox>
                  </v:roundrect>
                  <v:roundrect id="角丸四角形 322" o:spid="_x0000_s1183" style="position:absolute;left:9070;top:2852;width:7195;height:2134;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" fillcolor="#bdd7ee" strokecolor="#41719c" strokeweight=".5pt">
                    <v:stroke joinstyle="miter"/>
                    <v:textbox inset=",0,,0">
                      <w:txbxContent>
                        <w:p w14:paraId="15E5F16E" w14:textId="77777777" w:rsidR="008F47A8" w:rsidRPr="00310419" w:rsidRDefault="008F47A8" w:rsidP="00D236D6">
                          <w:pPr>
                            <w:spacing w:line="240" w:lineRule="exact"/>
                            <w:jc w:val="center"/>
                            <w:rPr>
                              <w:b/>
                              <w:color w:val="000000" w:themeColor="text1"/>
                              <w:sz w:val="22"/>
                            </w:rPr>
                          </w:pPr>
                          <w:r>
                            <w:rPr>
                              <w:rFonts w:hint="eastAsia"/>
                              <w:b/>
                              <w:color w:val="000000" w:themeColor="text1"/>
                              <w:sz w:val="22"/>
                            </w:rPr>
                            <w:t>高槻</w:t>
                          </w:r>
                          <w:r w:rsidRPr="00310419">
                            <w:rPr>
                              <w:rFonts w:hint="eastAsia"/>
                              <w:b/>
                              <w:color w:val="000000" w:themeColor="text1"/>
                              <w:sz w:val="22"/>
                            </w:rPr>
                            <w:t>市</w:t>
                          </w:r>
                        </w:p>
                      </w:txbxContent>
                    </v:textbox>
                  </v:roundrect>
                  <v:roundrect id="角丸四角形 323" o:spid="_x0000_s1184" style="position:absolute;left:17958;top:2852;width:7195;height:2134;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" fillcolor="#bdd7ee" strokecolor="#41719c" strokeweight=".5pt">
                    <v:stroke joinstyle="miter"/>
                    <v:textbox inset=",0,,0">
                      <w:txbxContent>
                        <w:p w14:paraId="101164DE" w14:textId="77777777" w:rsidR="008F47A8" w:rsidRPr="00310419" w:rsidRDefault="008F47A8" w:rsidP="00D236D6">
                          <w:pPr>
                            <w:spacing w:line="240" w:lineRule="exact"/>
                            <w:jc w:val="center"/>
                            <w:rPr>
                              <w:b/>
                              <w:color w:val="000000" w:themeColor="text1"/>
                              <w:sz w:val="22"/>
                            </w:rPr>
                          </w:pPr>
                          <w:r>
                            <w:rPr>
                              <w:rFonts w:hint="eastAsia"/>
                              <w:b/>
                              <w:color w:val="000000" w:themeColor="text1"/>
                              <w:sz w:val="22"/>
                            </w:rPr>
                            <w:t>枚方</w:t>
                          </w:r>
                          <w:r w:rsidRPr="00310419">
                            <w:rPr>
                              <w:rFonts w:hint="eastAsia"/>
                              <w:b/>
                              <w:color w:val="000000" w:themeColor="text1"/>
                              <w:sz w:val="22"/>
                            </w:rPr>
                            <w:t>市</w:t>
                          </w:r>
                        </w:p>
                      </w:txbxContent>
                    </v:textbox>
                  </v:roundrect>
                  <v:roundrect id="角丸四角形 324" o:spid="_x0000_s1185" style="position:absolute;top:5705;width:7200;height:2134;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" fillcolor="#bdd7ee" strokecolor="#41719c" strokeweight=".5pt">
                    <v:stroke joinstyle="miter"/>
                    <v:textbox inset=",0,,0">
                      <w:txbxContent>
                        <w:p w14:paraId="5F048E4D" w14:textId="77777777" w:rsidR="008F47A8" w:rsidRPr="00310419" w:rsidRDefault="008F47A8" w:rsidP="00D236D6">
                          <w:pPr>
                            <w:spacing w:line="240" w:lineRule="exact"/>
                            <w:jc w:val="center"/>
                            <w:rPr>
                              <w:b/>
                              <w:color w:val="000000" w:themeColor="text1"/>
                              <w:sz w:val="22"/>
                            </w:rPr>
                          </w:pPr>
                          <w:r>
                            <w:rPr>
                              <w:rFonts w:hint="eastAsia"/>
                              <w:b/>
                              <w:color w:val="000000" w:themeColor="text1"/>
                              <w:sz w:val="22"/>
                            </w:rPr>
                            <w:t>八尾</w:t>
                          </w:r>
                          <w:r w:rsidRPr="00310419">
                            <w:rPr>
                              <w:rFonts w:hint="eastAsia"/>
                              <w:b/>
                              <w:color w:val="000000" w:themeColor="text1"/>
                              <w:sz w:val="22"/>
                            </w:rPr>
                            <w:t>市</w:t>
                          </w:r>
                        </w:p>
                      </w:txbxContent>
                    </v:textbox>
                  </v:roundrect>
                  <v:roundrect id="角丸四角形 325" o:spid="_x0000_s1186" style="position:absolute;left:9070;top:5705;width:7200;height:2134;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" fillcolor="#bdd7ee" strokecolor="#41719c" strokeweight=".5pt">
                    <v:stroke joinstyle="miter"/>
                    <v:textbox inset="1mm,0,1mm,0">
                      <w:txbxContent>
                        <w:p w14:paraId="00115977" w14:textId="77777777" w:rsidR="008F47A8" w:rsidRPr="00310419" w:rsidRDefault="008F47A8" w:rsidP="00D236D6">
                          <w:pPr>
                            <w:spacing w:line="240" w:lineRule="exact"/>
                            <w:jc w:val="center"/>
                            <w:rPr>
                              <w:b/>
                              <w:color w:val="000000" w:themeColor="text1"/>
                              <w:sz w:val="22"/>
                            </w:rPr>
                          </w:pPr>
                          <w:r>
                            <w:rPr>
                              <w:rFonts w:hint="eastAsia"/>
                              <w:b/>
                              <w:color w:val="000000" w:themeColor="text1"/>
                              <w:sz w:val="22"/>
                            </w:rPr>
                            <w:t>寝屋川</w:t>
                          </w:r>
                          <w:r w:rsidRPr="00310419">
                            <w:rPr>
                              <w:rFonts w:hint="eastAsia"/>
                              <w:b/>
                              <w:color w:val="000000" w:themeColor="text1"/>
                              <w:sz w:val="22"/>
                            </w:rPr>
                            <w:t>市</w:t>
                          </w:r>
                        </w:p>
                      </w:txbxContent>
                    </v:textbox>
                  </v:roundrect>
                  <v:roundrect id="角丸四角形 326" o:spid="_x0000_s1187" style="position:absolute;left:17958;top:5705;width:7200;height:2134;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" fillcolor="#bdd7ee" strokecolor="#41719c" strokeweight=".5pt">
                    <v:stroke joinstyle="miter"/>
                    <v:textbox inset="1mm,0,1mm,0">
                      <w:txbxContent>
                        <w:p w14:paraId="3FC925AE" w14:textId="77777777" w:rsidR="008F47A8" w:rsidRPr="00310419" w:rsidRDefault="008F47A8" w:rsidP="00D236D6">
                          <w:pPr>
                            <w:spacing w:line="240" w:lineRule="exact"/>
                            <w:jc w:val="center"/>
                            <w:rPr>
                              <w:b/>
                              <w:color w:val="000000" w:themeColor="text1"/>
                              <w:sz w:val="22"/>
                            </w:rPr>
                          </w:pPr>
                          <w:r>
                            <w:rPr>
                              <w:rFonts w:hint="eastAsia"/>
                              <w:b/>
                              <w:color w:val="000000" w:themeColor="text1"/>
                              <w:sz w:val="22"/>
                            </w:rPr>
                            <w:t>東</w:t>
                          </w:r>
                          <w:r w:rsidRPr="00310419">
                            <w:rPr>
                              <w:rFonts w:hint="eastAsia"/>
                              <w:b/>
                              <w:color w:val="000000" w:themeColor="text1"/>
                              <w:sz w:val="22"/>
                            </w:rPr>
                            <w:t>大阪市</w:t>
                          </w:r>
                        </w:p>
                      </w:txbxContent>
                    </v:textbox>
                  </v:roundrect>
                </v:group>
                <v:roundrect id="角丸四角形 328" o:spid="_x0000_s1188" style="position:absolute;left:45163;top:3896;width:7200;height:21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" filled="f" stroked="f" strokeweight=".5pt">
                  <v:stroke joinstyle="miter"/>
                  <v:textbox inset=",0,,0">
                    <w:txbxContent>
                      <w:p w14:paraId="6448B474" w14:textId="77777777" w:rsidR="008F47A8" w:rsidRPr="00C23290" w:rsidRDefault="008F47A8" w:rsidP="00D236D6">
                        <w:pPr>
                          <w:spacing w:line="240" w:lineRule="exact"/>
                          <w:jc w:val="center"/>
                          <w:rPr>
                            <w:color w:val="000000" w:themeColor="text1"/>
                            <w:sz w:val="18"/>
                          </w:rPr>
                        </w:pPr>
                        <w:r w:rsidRPr="00C23290">
                          <w:rPr>
                            <w:rFonts w:hint="eastAsia"/>
                            <w:color w:val="000000" w:themeColor="text1"/>
                            <w:sz w:val="18"/>
                          </w:rPr>
                          <w:t>連携</w:t>
                        </w:r>
                        <w:r w:rsidRPr="00C23290">
                          <w:rPr>
                            <w:color w:val="000000" w:themeColor="text1"/>
                            <w:sz w:val="18"/>
                          </w:rPr>
                          <w:t>協力</w:t>
                        </w:r>
                      </w:p>
                    </w:txbxContent>
                  </v:textbox>
                </v:roundrect>
                <v:shape id="右矢印 305" o:spid="_x0000_s1189" type="#_x0000_t13" style="position:absolute;left:21150;top:1510;width:10117;height:238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" adj="18115,5421" fillcolor="#bdd7ee" strokecolor="#002060" strokeweight=".5pt"/>
                <v:roundrect id="角丸四角形 329" o:spid="_x0000_s1190" style="position:absolute;left:22740;top:3896;width:7200;height:21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" filled="f" stroked="f" strokeweight=".5pt">
                  <v:stroke joinstyle="miter"/>
                  <v:textbox inset=",0,,0">
                    <w:txbxContent>
                      <w:p w14:paraId="085C4407" w14:textId="77777777" w:rsidR="008F47A8" w:rsidRPr="00C23290" w:rsidRDefault="008F47A8" w:rsidP="00D236D6">
                        <w:pPr>
                          <w:spacing w:line="240" w:lineRule="exact"/>
                          <w:jc w:val="center"/>
                          <w:rPr>
                            <w:color w:val="000000" w:themeColor="text1"/>
                            <w:sz w:val="18"/>
                          </w:rPr>
                        </w:pPr>
                        <w:r>
                          <w:rPr>
                            <w:rFonts w:hint="eastAsia"/>
                            <w:color w:val="000000" w:themeColor="text1"/>
                            <w:sz w:val="18"/>
                          </w:rPr>
                          <w:t>提言要望</w:t>
                        </w:r>
                      </w:p>
                    </w:txbxContent>
                  </v:textbox>
                </v:roundrect>
                <v:shape id="左右矢印 303" o:spid="_x0000_s1191" type="#_x0000_t69" style="position:absolute;left:23297;top:10098;width:5715;height:22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" adj="4344" fillcolor="#bdd7ee" strokecolor="#002060" strokeweight=".5pt"/>
                <v:roundrect id="角丸四角形 330" o:spid="_x0000_s1192" style="position:absolute;left:22740;top:12881;width:7200;height:21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" filled="f" stroked="f" strokeweight=".5pt">
                  <v:stroke joinstyle="miter"/>
                  <v:textbox inset=",0,,0">
                    <w:txbxContent>
                      <w:p w14:paraId="598D69C3" w14:textId="77777777" w:rsidR="008F47A8" w:rsidRPr="00C23290" w:rsidRDefault="008F47A8" w:rsidP="00D236D6">
                        <w:pPr>
                          <w:spacing w:line="240" w:lineRule="exact"/>
                          <w:jc w:val="center"/>
                          <w:rPr>
                            <w:color w:val="000000" w:themeColor="text1"/>
                            <w:sz w:val="18"/>
                          </w:rPr>
                        </w:pPr>
                        <w:r>
                          <w:rPr>
                            <w:rFonts w:hint="eastAsia"/>
                            <w:color w:val="000000" w:themeColor="text1"/>
                            <w:sz w:val="18"/>
                          </w:rPr>
                          <w:t>連携協力</w:t>
                        </w:r>
                      </w:p>
                    </w:txbxContent>
                  </v:textbox>
                </v:roundrect>
                <v:roundrect id="角丸四角形 331" o:spid="_x0000_s1193" style="position:absolute;left:35224;top:20593;width:19719;height:29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" fillcolor="#2e75b6" stroked="f" strokeweight=".5pt">
                  <v:stroke joinstyle="miter"/>
                  <v:textbox inset=",0,,0">
                    <w:txbxContent>
                      <w:p w14:paraId="403C1C61" w14:textId="77777777" w:rsidR="008F47A8" w:rsidRPr="00D236D6" w:rsidRDefault="008F47A8" w:rsidP="00D236D6">
                        <w:pPr>
                          <w:jc w:val="center"/>
                          <w:rPr>
                            <w:b/>
                            <w:color w:val="FFFFFF" w:themeColor="background1"/>
                          </w:rPr>
                        </w:pPr>
                        <w:r w:rsidRPr="00D236D6">
                          <w:rPr>
                            <w:rFonts w:hint="eastAsia"/>
                            <w:b/>
                            <w:color w:val="FFFFFF" w:themeColor="background1"/>
                          </w:rPr>
                          <w:t>府民</w:t>
                        </w:r>
                        <w:r w:rsidRPr="00D236D6">
                          <w:rPr>
                            <w:b/>
                            <w:color w:val="FFFFFF" w:themeColor="background1"/>
                          </w:rPr>
                          <w:t>・食品</w:t>
                        </w:r>
                        <w:r w:rsidRPr="00D236D6">
                          <w:rPr>
                            <w:rFonts w:hint="eastAsia"/>
                            <w:b/>
                            <w:color w:val="FFFFFF" w:themeColor="background1"/>
                          </w:rPr>
                          <w:t>関連</w:t>
                        </w:r>
                        <w:r w:rsidRPr="00D236D6">
                          <w:rPr>
                            <w:b/>
                            <w:color w:val="FFFFFF" w:themeColor="background1"/>
                          </w:rPr>
                          <w:t>事業者</w:t>
                        </w:r>
                      </w:p>
                    </w:txbxContent>
                  </v:textbox>
                </v:roundrect>
                <v:shape id="右矢印 332" o:spid="_x0000_s1194" type="#_x0000_t13" style="position:absolute;left:43453;top:18248;width:2159;height:2356;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" adj="13094,5421" fillcolor="#f7fafd" stroked="f" strokeweight=".5pt">
                  <v:fill color2="#2e75b6" rotate="t" angle="90" colors="0 #f7fafd;22938f #9dc3e6;1 #0070c0;1 #2e75b6" focus="100%" type="gradient"/>
                </v:shape>
                <v:roundrect id="角丸四角形 333" o:spid="_x0000_s1195" style="position:absolute;left:45720;top:18447;width:7199;height:21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" filled="f" stroked="f" strokeweight=".5pt">
                  <v:stroke joinstyle="miter"/>
                  <v:textbox inset=",0,,0">
                    <w:txbxContent>
                      <w:p w14:paraId="2B7379BE" w14:textId="77777777" w:rsidR="008F47A8" w:rsidRPr="00C23290" w:rsidRDefault="008F47A8" w:rsidP="00D236D6">
                        <w:pPr>
                          <w:spacing w:line="240" w:lineRule="exact"/>
                          <w:jc w:val="center"/>
                          <w:rPr>
                            <w:color w:val="000000" w:themeColor="text1"/>
                            <w:sz w:val="18"/>
                          </w:rPr>
                        </w:pPr>
                        <w:r>
                          <w:rPr>
                            <w:rFonts w:hint="eastAsia"/>
                            <w:color w:val="000000" w:themeColor="text1"/>
                            <w:sz w:val="18"/>
                          </w:rPr>
                          <w:t>情報提供</w:t>
                        </w:r>
                      </w:p>
                    </w:txbxContent>
                  </v:textbox>
                </v:roundrect>
                <v:roundrect id="角丸四角形 334" o:spid="_x0000_s1196" style="position:absolute;left:24649;top:19321;width:7200;height:21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" filled="f" stroked="f" strokeweight=".5pt">
                  <v:stroke joinstyle="miter"/>
                  <v:textbox inset=",0,,0">
                    <w:txbxContent>
                      <w:p w14:paraId="53062F70" w14:textId="77777777" w:rsidR="008F47A8" w:rsidRPr="00C23290" w:rsidRDefault="008F47A8" w:rsidP="00D236D6">
                        <w:pPr>
                          <w:spacing w:line="240" w:lineRule="exact"/>
                          <w:jc w:val="center"/>
                          <w:rPr>
                            <w:color w:val="000000" w:themeColor="text1"/>
                            <w:sz w:val="18"/>
                          </w:rPr>
                        </w:pPr>
                        <w:r>
                          <w:rPr>
                            <w:rFonts w:hint="eastAsia"/>
                            <w:color w:val="000000" w:themeColor="text1"/>
                            <w:sz w:val="18"/>
                          </w:rPr>
                          <w:t>情報提供</w:t>
                        </w:r>
                      </w:p>
                    </w:txbxContent>
                  </v:textbox>
                </v:roundrect>
              </v:group>
            </w:pict>
          </mc:Fallback>
        </mc:AlternateContent>
      </w:r>
    </w:p>
    <w:p w14:paraId="5F870EF7" w14:textId="58BA1AED" w:rsidR="00D236D6" w:rsidRPr="00D236D6" w:rsidRDefault="00D236D6" w:rsidP="00D236D6">
      <w:pPr>
        <w:spacing w:line="360" w:lineRule="exact"/>
        <w:ind w:leftChars="100" w:left="240" w:firstLineChars="100" w:firstLine="240"/>
        <w:rPr>
          <w:rFonts w:ascii="Meiryo UI" w:hAnsi="Meiryo UI"/>
          <w:color w:val="000000"/>
        </w:rPr>
      </w:pPr>
    </w:p>
    <w:p w14:paraId="5B55F2E5" w14:textId="45ABDF83" w:rsidR="00D236D6" w:rsidRPr="00D236D6" w:rsidRDefault="00D236D6" w:rsidP="00D236D6">
      <w:pPr>
        <w:spacing w:line="360" w:lineRule="exact"/>
        <w:ind w:leftChars="100" w:left="240" w:firstLineChars="100" w:firstLine="240"/>
        <w:rPr>
          <w:rFonts w:ascii="Meiryo UI" w:hAnsi="Meiryo UI"/>
          <w:color w:val="000000"/>
        </w:rPr>
      </w:pPr>
    </w:p>
    <w:p w14:paraId="0B541AE1" w14:textId="65EC1658" w:rsidR="00D236D6" w:rsidRPr="00D236D6" w:rsidRDefault="00D236D6" w:rsidP="00D236D6">
      <w:pPr>
        <w:spacing w:line="360" w:lineRule="exact"/>
        <w:ind w:leftChars="100" w:left="240" w:firstLineChars="100" w:firstLine="240"/>
        <w:rPr>
          <w:rFonts w:ascii="Meiryo UI" w:hAnsi="Meiryo UI"/>
          <w:color w:val="000000"/>
        </w:rPr>
      </w:pPr>
    </w:p>
    <w:p w14:paraId="3497DB7E" w14:textId="368767CE" w:rsidR="00D236D6" w:rsidRPr="00D236D6" w:rsidRDefault="00D236D6" w:rsidP="00D236D6">
      <w:pPr>
        <w:spacing w:line="360" w:lineRule="exact"/>
        <w:ind w:leftChars="100" w:left="240" w:firstLineChars="100" w:firstLine="240"/>
        <w:rPr>
          <w:rFonts w:ascii="Meiryo UI" w:hAnsi="Meiryo UI"/>
          <w:color w:val="000000"/>
        </w:rPr>
      </w:pPr>
    </w:p>
    <w:p w14:paraId="40CC3BA1" w14:textId="1885E7D9" w:rsidR="00D236D6" w:rsidRDefault="00D236D6" w:rsidP="00D236D6">
      <w:pPr>
        <w:spacing w:line="360" w:lineRule="exact"/>
        <w:ind w:leftChars="100" w:left="240" w:firstLineChars="100" w:firstLine="240"/>
        <w:rPr>
          <w:rFonts w:ascii="Meiryo UI" w:hAnsi="Meiryo UI"/>
          <w:color w:val="000000"/>
        </w:rPr>
      </w:pPr>
    </w:p>
    <w:p w14:paraId="2E3B465A" w14:textId="77777777" w:rsidR="00D777F3" w:rsidRDefault="00D777F3" w:rsidP="001A0729">
      <w:pPr>
        <w:spacing w:line="640" w:lineRule="exact"/>
        <w:rPr>
          <w:rFonts w:ascii="Meiryo UI" w:hAnsi="Meiryo UI" w:cs="Meiryo UI"/>
          <w:b/>
          <w:sz w:val="28"/>
          <w:szCs w:val="28"/>
        </w:rPr>
      </w:pPr>
      <w:r>
        <w:rPr>
          <w:rFonts w:ascii="Meiryo UI" w:hAnsi="Meiryo UI" w:cs="Meiryo UI"/>
          <w:b/>
          <w:sz w:val="28"/>
          <w:szCs w:val="28"/>
        </w:rPr>
        <w:br w:type="page"/>
      </w:r>
    </w:p>
    <w:p w14:paraId="55AEE7C2" w14:textId="64E487D1" w:rsidR="001A0729" w:rsidRPr="001A0729" w:rsidRDefault="001A0729" w:rsidP="001A0729">
      <w:pPr>
        <w:spacing w:line="640" w:lineRule="exact"/>
        <w:rPr>
          <w:rFonts w:ascii="Meiryo UI" w:hAnsi="Meiryo UI" w:cs="Meiryo UI"/>
          <w:b/>
          <w:sz w:val="28"/>
          <w:szCs w:val="28"/>
        </w:rPr>
      </w:pPr>
      <w:r w:rsidRPr="001A0729">
        <w:rPr>
          <w:rFonts w:ascii="Meiryo UI" w:hAnsi="Meiryo UI" w:cs="Meiryo UI" w:hint="eastAsia"/>
          <w:b/>
          <w:sz w:val="28"/>
          <w:szCs w:val="28"/>
        </w:rPr>
        <w:t>（４）健康食品関係の連携体制</w:t>
      </w:r>
    </w:p>
    <w:p w14:paraId="31FDEBB2" w14:textId="103F4F8C" w:rsidR="001A0729" w:rsidRPr="001A0729" w:rsidRDefault="001A0729" w:rsidP="001A0729">
      <w:pPr>
        <w:spacing w:line="360" w:lineRule="exact"/>
        <w:ind w:leftChars="100" w:left="240" w:firstLineChars="100" w:firstLine="240"/>
        <w:rPr>
          <w:rFonts w:ascii="Meiryo UI" w:hAnsi="Meiryo UI"/>
        </w:rPr>
      </w:pPr>
      <w:r w:rsidRPr="001A0729">
        <w:rPr>
          <w:rFonts w:ascii="Meiryo UI" w:hAnsi="Meiryo UI" w:hint="eastAsia"/>
        </w:rPr>
        <w:t>健康保持増進効果等に関する広告等について、「著しく事実に相違する」または「著しく人を誤認させる」ような表示の情報を府民等から保健所が探知した場合、下図の連携体制で対応します。</w:t>
      </w:r>
    </w:p>
    <w:p w14:paraId="7547ECEB" w14:textId="5AC4097B" w:rsidR="001A0729" w:rsidRPr="001A0729" w:rsidRDefault="001A0729" w:rsidP="001A0729">
      <w:pPr>
        <w:spacing w:line="360" w:lineRule="exact"/>
        <w:jc w:val="left"/>
        <w:rPr>
          <w:rFonts w:ascii="Meiryo UI" w:hAnsi="Meiryo UI"/>
        </w:rPr>
      </w:pPr>
      <w:r w:rsidRPr="001A0729">
        <w:rPr>
          <w:rFonts w:ascii="Meiryo UI" w:hAnsi="Meiryo UI"/>
          <w:noProof/>
        </w:rPr>
        <mc:AlternateContent>
          <mc:Choice Requires="wpg">
            <w:drawing>
              <wp:anchor distT="0" distB="0" distL="114300" distR="114300" simplePos="0" relativeHeight="252058624" behindDoc="0" locked="0" layoutInCell="1" allowOverlap="1" wp14:anchorId="7BD103D3" wp14:editId="78068708">
                <wp:simplePos x="0" y="0"/>
                <wp:positionH relativeFrom="column">
                  <wp:posOffset>3810</wp:posOffset>
                </wp:positionH>
                <wp:positionV relativeFrom="paragraph">
                  <wp:posOffset>97002</wp:posOffset>
                </wp:positionV>
                <wp:extent cx="5753735" cy="5240020"/>
                <wp:effectExtent l="0" t="0" r="0" b="0"/>
                <wp:wrapNone/>
                <wp:docPr id="346" name="グループ化 346"/>
                <wp:cNvGraphicFramePr/>
                <a:graphic xmlns:a="http://schemas.openxmlformats.org/drawingml/2006/main">
                  <a:graphicData uri="http://schemas.microsoft.com/office/word/2010/wordprocessingGroup">
                    <wpg:wgp>
                      <wpg:cNvGrpSpPr/>
                      <wpg:grpSpPr>
                        <a:xfrm>
                          <a:off x="0" y="0"/>
                          <a:ext cx="5753735" cy="5240020"/>
                          <a:chOff x="0" y="0"/>
                          <a:chExt cx="5753735" cy="5240020"/>
                        </a:xfrm>
                      </wpg:grpSpPr>
                      <pic:pic xmlns:pic="http://schemas.openxmlformats.org/drawingml/2006/picture">
                        <pic:nvPicPr>
                          <pic:cNvPr id="342" name="図 342"/>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735" cy="5240020"/>
                          </a:xfrm>
                          <a:prstGeom prst="rect">
                            <a:avLst/>
                          </a:prstGeom>
                          <a:noFill/>
                          <a:ln>
                            <a:noFill/>
                          </a:ln>
                        </pic:spPr>
                      </pic:pic>
                      <wps:wsp>
                        <wps:cNvPr id="344" name="角丸四角形 344"/>
                        <wps:cNvSpPr/>
                        <wps:spPr>
                          <a:xfrm>
                            <a:off x="20096" y="3104940"/>
                            <a:ext cx="2775285" cy="336884"/>
                          </a:xfrm>
                          <a:prstGeom prst="roundRect">
                            <a:avLst/>
                          </a:prstGeom>
                          <a:solidFill>
                            <a:srgbClr val="0099FF"/>
                          </a:solidFill>
                          <a:ln w="12700" cap="flat" cmpd="sng" algn="ctr">
                            <a:noFill/>
                            <a:prstDash val="solid"/>
                            <a:miter lim="800000"/>
                          </a:ln>
                          <a:effectLst/>
                        </wps:spPr>
                        <wps:txbx>
                          <w:txbxContent>
                            <w:p w14:paraId="62916299" w14:textId="77777777" w:rsidR="008F47A8" w:rsidRPr="00EF26B2" w:rsidRDefault="008F47A8" w:rsidP="001A0729">
                              <w:pPr>
                                <w:jc w:val="center"/>
                                <w:rPr>
                                  <w:color w:val="FFFFFF" w:themeColor="background1"/>
                                </w:rPr>
                              </w:pPr>
                              <w:r>
                                <w:rPr>
                                  <w:rFonts w:hint="eastAsia"/>
                                  <w:color w:val="FFFFFF" w:themeColor="background1"/>
                                </w:rPr>
                                <w:t>府</w:t>
                              </w:r>
                              <w:r>
                                <w:rPr>
                                  <w:color w:val="FFFFFF" w:themeColor="background1"/>
                                </w:rPr>
                                <w:t>健康医療部健康</w:t>
                              </w:r>
                              <w:r>
                                <w:rPr>
                                  <w:rFonts w:hint="eastAsia"/>
                                  <w:color w:val="FFFFFF" w:themeColor="background1"/>
                                </w:rPr>
                                <w:t>推進室</w:t>
                              </w:r>
                              <w:r>
                                <w:rPr>
                                  <w:color w:val="FFFFFF" w:themeColor="background1"/>
                                </w:rPr>
                                <w:t>健康づくり課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45" name="正方形/長方形 345"/>
                        <wps:cNvSpPr/>
                        <wps:spPr>
                          <a:xfrm>
                            <a:off x="3858567" y="3265714"/>
                            <a:ext cx="1847432" cy="511200"/>
                          </a:xfrm>
                          <a:prstGeom prst="rect">
                            <a:avLst/>
                          </a:prstGeom>
                          <a:solidFill>
                            <a:sysClr val="window" lastClr="FFFFFF"/>
                          </a:solidFill>
                          <a:ln w="6350" cap="flat" cmpd="sng" algn="ctr">
                            <a:solidFill>
                              <a:srgbClr val="00B0F0"/>
                            </a:solidFill>
                            <a:prstDash val="solid"/>
                            <a:miter lim="800000"/>
                          </a:ln>
                          <a:effectLst/>
                        </wps:spPr>
                        <wps:txbx>
                          <w:txbxContent>
                            <w:p w14:paraId="2037261D" w14:textId="77777777" w:rsidR="008F47A8" w:rsidRPr="00EF26B2" w:rsidRDefault="008F47A8" w:rsidP="001A0729">
                              <w:pPr>
                                <w:spacing w:line="160" w:lineRule="exact"/>
                                <w:jc w:val="left"/>
                                <w:rPr>
                                  <w:color w:val="000000" w:themeColor="text1"/>
                                  <w:sz w:val="16"/>
                                </w:rPr>
                              </w:pPr>
                              <w:r w:rsidRPr="00EF26B2">
                                <w:rPr>
                                  <w:rFonts w:hint="eastAsia"/>
                                  <w:color w:val="000000" w:themeColor="text1"/>
                                  <w:sz w:val="16"/>
                                </w:rPr>
                                <w:t>業者</w:t>
                              </w:r>
                              <w:r>
                                <w:rPr>
                                  <w:rFonts w:hint="eastAsia"/>
                                  <w:color w:val="000000" w:themeColor="text1"/>
                                  <w:sz w:val="16"/>
                                </w:rPr>
                                <w:t>所在地が</w:t>
                              </w:r>
                              <w:r>
                                <w:rPr>
                                  <w:color w:val="000000" w:themeColor="text1"/>
                                  <w:sz w:val="16"/>
                                </w:rPr>
                                <w:t>、大阪市・堺市・豊中市・吹田市・高槻市・枚方市・八尾市・寝屋川市・東大阪市</w:t>
                              </w:r>
                              <w:r>
                                <w:rPr>
                                  <w:rFonts w:hint="eastAsia"/>
                                  <w:color w:val="000000" w:themeColor="text1"/>
                                  <w:sz w:val="16"/>
                                </w:rPr>
                                <w:t>の</w:t>
                              </w:r>
                              <w:r>
                                <w:rPr>
                                  <w:color w:val="000000" w:themeColor="text1"/>
                                  <w:sz w:val="16"/>
                                </w:rPr>
                                <w:t>場合は、所管保健所に資料を送付</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anchor>
            </w:drawing>
          </mc:Choice>
          <mc:Fallback>
            <w:pict>
              <v:group w14:anchorId="7BD103D3" id="グループ化 346" o:spid="_x0000_s1197" style="position:absolute;margin-left:.3pt;margin-top:7.65pt;width:453.05pt;height:412.6pt;z-index:252058624" coordsize="57537,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">
                <v:shape id="図 342" o:spid="_x0000_s1198" type="#_x0000_t75" style="position:absolute;width:57537;height: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">
                  <v:imagedata r:id="rId34" o:title=""/>
                  <v:path arrowok="t"/>
                </v:shape>
                <v:roundrect id="角丸四角形 344" o:spid="_x0000_s1199" style="position:absolute;left:200;top:31049;width:27753;height:33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" fillcolor="#09f" stroked="f" strokeweight="1pt">
                  <v:stroke joinstyle="miter"/>
                  <v:textbox inset=",0,,0">
                    <w:txbxContent>
                      <w:p w14:paraId="62916299" w14:textId="77777777" w:rsidR="008F47A8" w:rsidRPr="00EF26B2" w:rsidRDefault="008F47A8" w:rsidP="001A0729">
                        <w:pPr>
                          <w:jc w:val="center"/>
                          <w:rPr>
                            <w:color w:val="FFFFFF" w:themeColor="background1"/>
                          </w:rPr>
                        </w:pPr>
                        <w:r>
                          <w:rPr>
                            <w:rFonts w:hint="eastAsia"/>
                            <w:color w:val="FFFFFF" w:themeColor="background1"/>
                          </w:rPr>
                          <w:t>府</w:t>
                        </w:r>
                        <w:r>
                          <w:rPr>
                            <w:color w:val="FFFFFF" w:themeColor="background1"/>
                          </w:rPr>
                          <w:t>健康医療部健康</w:t>
                        </w:r>
                        <w:r>
                          <w:rPr>
                            <w:rFonts w:hint="eastAsia"/>
                            <w:color w:val="FFFFFF" w:themeColor="background1"/>
                          </w:rPr>
                          <w:t>推進室</w:t>
                        </w:r>
                        <w:r>
                          <w:rPr>
                            <w:color w:val="FFFFFF" w:themeColor="background1"/>
                          </w:rPr>
                          <w:t>健康づくり課</w:t>
                        </w:r>
                      </w:p>
                    </w:txbxContent>
                  </v:textbox>
                </v:roundrect>
                <v:rect id="正方形/長方形 345" o:spid="_x0000_s1200" style="position:absolute;left:38585;top:32657;width:18474;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" fillcolor="window" strokecolor="#00b0f0" strokeweight=".5pt">
                  <v:textbox inset="1mm,1mm,1mm,1mm">
                    <w:txbxContent>
                      <w:p w14:paraId="2037261D" w14:textId="77777777" w:rsidR="008F47A8" w:rsidRPr="00EF26B2" w:rsidRDefault="008F47A8" w:rsidP="001A0729">
                        <w:pPr>
                          <w:spacing w:line="160" w:lineRule="exact"/>
                          <w:jc w:val="left"/>
                          <w:rPr>
                            <w:color w:val="000000" w:themeColor="text1"/>
                            <w:sz w:val="16"/>
                          </w:rPr>
                        </w:pPr>
                        <w:r w:rsidRPr="00EF26B2">
                          <w:rPr>
                            <w:rFonts w:hint="eastAsia"/>
                            <w:color w:val="000000" w:themeColor="text1"/>
                            <w:sz w:val="16"/>
                          </w:rPr>
                          <w:t>業者</w:t>
                        </w:r>
                        <w:r>
                          <w:rPr>
                            <w:rFonts w:hint="eastAsia"/>
                            <w:color w:val="000000" w:themeColor="text1"/>
                            <w:sz w:val="16"/>
                          </w:rPr>
                          <w:t>所在地が</w:t>
                        </w:r>
                        <w:r>
                          <w:rPr>
                            <w:color w:val="000000" w:themeColor="text1"/>
                            <w:sz w:val="16"/>
                          </w:rPr>
                          <w:t>、大阪市・堺市・豊中市・吹田市・高槻市・枚方市・八尾市・寝屋川市・東大阪市</w:t>
                        </w:r>
                        <w:r>
                          <w:rPr>
                            <w:rFonts w:hint="eastAsia"/>
                            <w:color w:val="000000" w:themeColor="text1"/>
                            <w:sz w:val="16"/>
                          </w:rPr>
                          <w:t>の</w:t>
                        </w:r>
                        <w:r>
                          <w:rPr>
                            <w:color w:val="000000" w:themeColor="text1"/>
                            <w:sz w:val="16"/>
                          </w:rPr>
                          <w:t>場合は、所管保健所に資料を送付</w:t>
                        </w:r>
                      </w:p>
                    </w:txbxContent>
                  </v:textbox>
                </v:rect>
              </v:group>
            </w:pict>
          </mc:Fallback>
        </mc:AlternateContent>
      </w:r>
    </w:p>
    <w:p w14:paraId="6358EABB" w14:textId="749D1F3A" w:rsidR="001A0729" w:rsidRPr="001A0729" w:rsidRDefault="00B02552" w:rsidP="001A0729">
      <w:pPr>
        <w:spacing w:line="360" w:lineRule="exact"/>
        <w:jc w:val="left"/>
        <w:rPr>
          <w:rFonts w:ascii="Meiryo UI" w:hAnsi="Meiryo UI"/>
        </w:rPr>
      </w:pPr>
      <w:r>
        <w:rPr>
          <w:rFonts w:ascii="Meiryo UI" w:hAnsi="Meiryo UI" w:hint="eastAsia"/>
          <w:noProof/>
        </w:rPr>
        <mc:AlternateContent>
          <mc:Choice Requires="wps">
            <w:drawing>
              <wp:anchor distT="0" distB="0" distL="114300" distR="114300" simplePos="0" relativeHeight="252097536" behindDoc="0" locked="0" layoutInCell="1" allowOverlap="1" wp14:anchorId="4AC3E06B" wp14:editId="2D7732A5">
                <wp:simplePos x="0" y="0"/>
                <wp:positionH relativeFrom="column">
                  <wp:posOffset>4809757</wp:posOffset>
                </wp:positionH>
                <wp:positionV relativeFrom="paragraph">
                  <wp:posOffset>182245</wp:posOffset>
                </wp:positionV>
                <wp:extent cx="145026" cy="126000"/>
                <wp:effectExtent l="0" t="0" r="7620" b="7620"/>
                <wp:wrapNone/>
                <wp:docPr id="198" name="下矢印 198"/>
                <wp:cNvGraphicFramePr/>
                <a:graphic xmlns:a="http://schemas.openxmlformats.org/drawingml/2006/main">
                  <a:graphicData uri="http://schemas.microsoft.com/office/word/2010/wordprocessingShape">
                    <wps:wsp>
                      <wps:cNvSpPr/>
                      <wps:spPr>
                        <a:xfrm>
                          <a:off x="0" y="0"/>
                          <a:ext cx="145026" cy="12600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0A8E87" id="下矢印 198" o:spid="_x0000_s1026" type="#_x0000_t67" style="position:absolute;left:0;text-align:left;margin-left:378.7pt;margin-top:14.35pt;width:11.4pt;height:9.9pt;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" adj="10800" fillcolor="#a5a5a5 [2092]" stroked="f" strokeweight="1pt"/>
            </w:pict>
          </mc:Fallback>
        </mc:AlternateContent>
      </w:r>
      <w:r>
        <w:rPr>
          <w:rFonts w:ascii="Meiryo UI" w:hAnsi="Meiryo UI" w:hint="eastAsia"/>
          <w:noProof/>
        </w:rPr>
        <mc:AlternateContent>
          <mc:Choice Requires="wps">
            <w:drawing>
              <wp:anchor distT="0" distB="0" distL="114300" distR="114300" simplePos="0" relativeHeight="252095488" behindDoc="0" locked="0" layoutInCell="1" allowOverlap="1" wp14:anchorId="405D279E" wp14:editId="50DEBDC8">
                <wp:simplePos x="0" y="0"/>
                <wp:positionH relativeFrom="column">
                  <wp:posOffset>3128512</wp:posOffset>
                </wp:positionH>
                <wp:positionV relativeFrom="paragraph">
                  <wp:posOffset>182245</wp:posOffset>
                </wp:positionV>
                <wp:extent cx="145026" cy="126000"/>
                <wp:effectExtent l="0" t="0" r="7620" b="7620"/>
                <wp:wrapNone/>
                <wp:docPr id="197" name="下矢印 197"/>
                <wp:cNvGraphicFramePr/>
                <a:graphic xmlns:a="http://schemas.openxmlformats.org/drawingml/2006/main">
                  <a:graphicData uri="http://schemas.microsoft.com/office/word/2010/wordprocessingShape">
                    <wps:wsp>
                      <wps:cNvSpPr/>
                      <wps:spPr>
                        <a:xfrm>
                          <a:off x="0" y="0"/>
                          <a:ext cx="145026" cy="12600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3E4D67" id="下矢印 197" o:spid="_x0000_s1026" type="#_x0000_t67" style="position:absolute;left:0;text-align:left;margin-left:246.35pt;margin-top:14.35pt;width:11.4pt;height:9.9pt;z-index:25209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" adj="10800" fillcolor="#a5a5a5 [2092]" stroked="f" strokeweight="1pt"/>
            </w:pict>
          </mc:Fallback>
        </mc:AlternateContent>
      </w:r>
      <w:r>
        <w:rPr>
          <w:rFonts w:ascii="Meiryo UI" w:hAnsi="Meiryo UI" w:hint="eastAsia"/>
          <w:noProof/>
        </w:rPr>
        <mc:AlternateContent>
          <mc:Choice Requires="wps">
            <w:drawing>
              <wp:anchor distT="0" distB="0" distL="114300" distR="114300" simplePos="0" relativeHeight="252093440" behindDoc="0" locked="0" layoutInCell="1" allowOverlap="1" wp14:anchorId="090C8C30" wp14:editId="0C237355">
                <wp:simplePos x="0" y="0"/>
                <wp:positionH relativeFrom="column">
                  <wp:posOffset>1454785</wp:posOffset>
                </wp:positionH>
                <wp:positionV relativeFrom="paragraph">
                  <wp:posOffset>182245</wp:posOffset>
                </wp:positionV>
                <wp:extent cx="145026" cy="126000"/>
                <wp:effectExtent l="0" t="0" r="7620" b="7620"/>
                <wp:wrapNone/>
                <wp:docPr id="196" name="下矢印 196"/>
                <wp:cNvGraphicFramePr/>
                <a:graphic xmlns:a="http://schemas.openxmlformats.org/drawingml/2006/main">
                  <a:graphicData uri="http://schemas.microsoft.com/office/word/2010/wordprocessingShape">
                    <wps:wsp>
                      <wps:cNvSpPr/>
                      <wps:spPr>
                        <a:xfrm>
                          <a:off x="0" y="0"/>
                          <a:ext cx="145026" cy="12600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9A2867" id="下矢印 196" o:spid="_x0000_s1026" type="#_x0000_t67" style="position:absolute;left:0;text-align:left;margin-left:114.55pt;margin-top:14.35pt;width:11.4pt;height:9.9pt;z-index:25209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" adj="10800" fillcolor="#a5a5a5 [2092]" stroked="f" strokeweight="1pt"/>
            </w:pict>
          </mc:Fallback>
        </mc:AlternateContent>
      </w:r>
    </w:p>
    <w:p w14:paraId="6531EF68" w14:textId="2BE280C6" w:rsidR="001A0729" w:rsidRPr="001A0729" w:rsidRDefault="00B02552" w:rsidP="001A0729">
      <w:pPr>
        <w:spacing w:line="360" w:lineRule="exact"/>
        <w:jc w:val="left"/>
        <w:rPr>
          <w:rFonts w:ascii="Meiryo UI" w:hAnsi="Meiryo UI"/>
        </w:rPr>
      </w:pPr>
      <w:r>
        <w:rPr>
          <w:rFonts w:ascii="Meiryo UI" w:hAnsi="Meiryo UI"/>
          <w:noProof/>
        </w:rPr>
        <mc:AlternateContent>
          <mc:Choice Requires="wps">
            <w:drawing>
              <wp:anchor distT="0" distB="0" distL="114300" distR="114300" simplePos="0" relativeHeight="252092416" behindDoc="0" locked="0" layoutInCell="1" allowOverlap="1" wp14:anchorId="2B72F330" wp14:editId="470C36E8">
                <wp:simplePos x="0" y="0"/>
                <wp:positionH relativeFrom="column">
                  <wp:posOffset>1129030</wp:posOffset>
                </wp:positionH>
                <wp:positionV relativeFrom="paragraph">
                  <wp:posOffset>46934</wp:posOffset>
                </wp:positionV>
                <wp:extent cx="4580584" cy="288000"/>
                <wp:effectExtent l="0" t="0" r="0" b="0"/>
                <wp:wrapNone/>
                <wp:docPr id="195" name="正方形/長方形 195"/>
                <wp:cNvGraphicFramePr/>
                <a:graphic xmlns:a="http://schemas.openxmlformats.org/drawingml/2006/main">
                  <a:graphicData uri="http://schemas.microsoft.com/office/word/2010/wordprocessingShape">
                    <wps:wsp>
                      <wps:cNvSpPr/>
                      <wps:spPr>
                        <a:xfrm>
                          <a:off x="0" y="0"/>
                          <a:ext cx="4580584" cy="288000"/>
                        </a:xfrm>
                        <a:prstGeom prst="rect">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182764" id="正方形/長方形 195" o:spid="_x0000_s1026" style="position:absolute;left:0;text-align:left;margin-left:88.9pt;margin-top:3.7pt;width:360.7pt;height:22.7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" fillcolor="#ccecff" stroked="f" strokeweight="1pt"/>
            </w:pict>
          </mc:Fallback>
        </mc:AlternateContent>
      </w:r>
    </w:p>
    <w:p w14:paraId="47BA6310" w14:textId="73E38134" w:rsidR="001A0729" w:rsidRPr="001A0729" w:rsidRDefault="000F0ACD" w:rsidP="001A0729">
      <w:pPr>
        <w:spacing w:line="360" w:lineRule="exact"/>
        <w:jc w:val="left"/>
        <w:rPr>
          <w:rFonts w:ascii="Meiryo UI" w:hAnsi="Meiryo UI"/>
        </w:rPr>
      </w:pPr>
      <w:r>
        <w:rPr>
          <w:noProof/>
        </w:rPr>
        <mc:AlternateContent>
          <mc:Choice Requires="wps">
            <w:drawing>
              <wp:anchor distT="0" distB="0" distL="114300" distR="114300" simplePos="0" relativeHeight="252067840" behindDoc="0" locked="0" layoutInCell="1" allowOverlap="1" wp14:anchorId="3EF4C344" wp14:editId="3AA33082">
                <wp:simplePos x="0" y="0"/>
                <wp:positionH relativeFrom="column">
                  <wp:posOffset>843074</wp:posOffset>
                </wp:positionH>
                <wp:positionV relativeFrom="paragraph">
                  <wp:posOffset>116840</wp:posOffset>
                </wp:positionV>
                <wp:extent cx="1431628" cy="511175"/>
                <wp:effectExtent l="0" t="0" r="16510" b="22225"/>
                <wp:wrapNone/>
                <wp:docPr id="89" name="正方形/長方形 89"/>
                <wp:cNvGraphicFramePr/>
                <a:graphic xmlns:a="http://schemas.openxmlformats.org/drawingml/2006/main">
                  <a:graphicData uri="http://schemas.microsoft.com/office/word/2010/wordprocessingShape">
                    <wps:wsp>
                      <wps:cNvSpPr/>
                      <wps:spPr>
                        <a:xfrm>
                          <a:off x="0" y="0"/>
                          <a:ext cx="1431628" cy="511175"/>
                        </a:xfrm>
                        <a:prstGeom prst="rect">
                          <a:avLst/>
                        </a:prstGeom>
                        <a:solidFill>
                          <a:sysClr val="window" lastClr="FFFFFF"/>
                        </a:solidFill>
                        <a:ln w="12700" cap="flat" cmpd="sng" algn="ctr">
                          <a:solidFill>
                            <a:srgbClr val="00B0F0"/>
                          </a:solidFill>
                          <a:prstDash val="solid"/>
                          <a:miter lim="800000"/>
                        </a:ln>
                        <a:effectLst/>
                      </wps:spPr>
                      <wps:txbx>
                        <w:txbxContent>
                          <w:p w14:paraId="32392961" w14:textId="5C7D3172" w:rsidR="008F47A8" w:rsidRDefault="008F47A8" w:rsidP="000F0ACD">
                            <w:pPr>
                              <w:spacing w:line="220" w:lineRule="exact"/>
                              <w:jc w:val="left"/>
                              <w:rPr>
                                <w:rFonts w:ascii="メイリオ" w:eastAsia="メイリオ" w:hAnsi="メイリオ"/>
                                <w:color w:val="000000" w:themeColor="text1"/>
                                <w:sz w:val="16"/>
                              </w:rPr>
                            </w:pPr>
                            <w:r w:rsidRPr="000F0ACD">
                              <w:rPr>
                                <w:rFonts w:ascii="メイリオ" w:eastAsia="メイリオ" w:hAnsi="メイリオ" w:hint="eastAsia"/>
                                <w:color w:val="000000" w:themeColor="text1"/>
                                <w:sz w:val="16"/>
                              </w:rPr>
                              <w:t>健康</w:t>
                            </w:r>
                            <w:r w:rsidRPr="000F0ACD">
                              <w:rPr>
                                <w:rFonts w:ascii="メイリオ" w:eastAsia="メイリオ" w:hAnsi="メイリオ"/>
                                <w:color w:val="000000" w:themeColor="text1"/>
                                <w:sz w:val="16"/>
                              </w:rPr>
                              <w:t>保持増進効果等に関する虚偽又は誇大な</w:t>
                            </w:r>
                            <w:r w:rsidRPr="000F0ACD">
                              <w:rPr>
                                <w:rFonts w:ascii="メイリオ" w:eastAsia="メイリオ" w:hAnsi="メイリオ" w:hint="eastAsia"/>
                                <w:color w:val="000000" w:themeColor="text1"/>
                                <w:sz w:val="16"/>
                              </w:rPr>
                              <w:t>広告等</w:t>
                            </w:r>
                          </w:p>
                          <w:p w14:paraId="49DEBCB4" w14:textId="43FE7DD8" w:rsidR="008F47A8" w:rsidRPr="000F0ACD" w:rsidRDefault="008F47A8" w:rsidP="000F0ACD">
                            <w:pPr>
                              <w:spacing w:line="220" w:lineRule="exact"/>
                              <w:jc w:val="left"/>
                              <w:rPr>
                                <w:rFonts w:ascii="メイリオ" w:eastAsia="メイリオ" w:hAnsi="メイリオ"/>
                                <w:color w:val="000000" w:themeColor="text1"/>
                                <w:sz w:val="16"/>
                              </w:rPr>
                            </w:pPr>
                            <w:r>
                              <w:rPr>
                                <w:rFonts w:ascii="メイリオ" w:eastAsia="メイリオ" w:hAnsi="メイリオ" w:hint="eastAsia"/>
                                <w:color w:val="000000" w:themeColor="text1"/>
                                <w:sz w:val="16"/>
                              </w:rPr>
                              <w:t>(健康</w:t>
                            </w:r>
                            <w:r>
                              <w:rPr>
                                <w:rFonts w:ascii="メイリオ" w:eastAsia="メイリオ" w:hAnsi="メイリオ"/>
                                <w:color w:val="000000" w:themeColor="text1"/>
                                <w:sz w:val="16"/>
                              </w:rPr>
                              <w:t>増進法第65条第1項</w:t>
                            </w:r>
                            <w:r>
                              <w:rPr>
                                <w:rFonts w:ascii="メイリオ" w:eastAsia="メイリオ" w:hAnsi="メイリオ" w:hint="eastAsia"/>
                                <w:color w:val="000000" w:themeColor="text1"/>
                                <w:sz w:val="16"/>
                              </w:rPr>
                              <w:t>)</w:t>
                            </w:r>
                          </w:p>
                        </w:txbxContent>
                      </wps:txbx>
                      <wps:bodyPr rot="0" spcFirstLastPara="0" vertOverflow="overflow" horzOverflow="overflow" vert="horz" wrap="square" lIns="54000" tIns="36000" rIns="54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F4C344" id="正方形/長方形 89" o:spid="_x0000_s1201" style="position:absolute;margin-left:66.4pt;margin-top:9.2pt;width:112.75pt;height:40.25pt;z-index:25206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" fillcolor="window" strokecolor="#00b0f0" strokeweight="1pt">
                <v:textbox inset="1.5mm,1mm,1.5mm,1mm">
                  <w:txbxContent>
                    <w:p w14:paraId="32392961" w14:textId="5C7D3172" w:rsidR="008F47A8" w:rsidRDefault="008F47A8" w:rsidP="000F0ACD">
                      <w:pPr>
                        <w:spacing w:line="220" w:lineRule="exact"/>
                        <w:jc w:val="left"/>
                        <w:rPr>
                          <w:rFonts w:ascii="メイリオ" w:eastAsia="メイリオ" w:hAnsi="メイリオ"/>
                          <w:color w:val="000000" w:themeColor="text1"/>
                          <w:sz w:val="16"/>
                        </w:rPr>
                      </w:pPr>
                      <w:r w:rsidRPr="000F0ACD">
                        <w:rPr>
                          <w:rFonts w:ascii="メイリオ" w:eastAsia="メイリオ" w:hAnsi="メイリオ" w:hint="eastAsia"/>
                          <w:color w:val="000000" w:themeColor="text1"/>
                          <w:sz w:val="16"/>
                        </w:rPr>
                        <w:t>健康</w:t>
                      </w:r>
                      <w:r w:rsidRPr="000F0ACD">
                        <w:rPr>
                          <w:rFonts w:ascii="メイリオ" w:eastAsia="メイリオ" w:hAnsi="メイリオ"/>
                          <w:color w:val="000000" w:themeColor="text1"/>
                          <w:sz w:val="16"/>
                        </w:rPr>
                        <w:t>保持増進効果等に関する虚偽又は誇大な</w:t>
                      </w:r>
                      <w:r w:rsidRPr="000F0ACD">
                        <w:rPr>
                          <w:rFonts w:ascii="メイリオ" w:eastAsia="メイリオ" w:hAnsi="メイリオ" w:hint="eastAsia"/>
                          <w:color w:val="000000" w:themeColor="text1"/>
                          <w:sz w:val="16"/>
                        </w:rPr>
                        <w:t>広告等</w:t>
                      </w:r>
                    </w:p>
                    <w:p w14:paraId="49DEBCB4" w14:textId="43FE7DD8" w:rsidR="008F47A8" w:rsidRPr="000F0ACD" w:rsidRDefault="008F47A8" w:rsidP="000F0ACD">
                      <w:pPr>
                        <w:spacing w:line="220" w:lineRule="exact"/>
                        <w:jc w:val="left"/>
                        <w:rPr>
                          <w:rFonts w:ascii="メイリオ" w:eastAsia="メイリオ" w:hAnsi="メイリオ"/>
                          <w:color w:val="000000" w:themeColor="text1"/>
                          <w:sz w:val="16"/>
                        </w:rPr>
                      </w:pPr>
                      <w:r>
                        <w:rPr>
                          <w:rFonts w:ascii="メイリオ" w:eastAsia="メイリオ" w:hAnsi="メイリオ" w:hint="eastAsia"/>
                          <w:color w:val="000000" w:themeColor="text1"/>
                          <w:sz w:val="16"/>
                        </w:rPr>
                        <w:t>(健康</w:t>
                      </w:r>
                      <w:r>
                        <w:rPr>
                          <w:rFonts w:ascii="メイリオ" w:eastAsia="メイリオ" w:hAnsi="メイリオ"/>
                          <w:color w:val="000000" w:themeColor="text1"/>
                          <w:sz w:val="16"/>
                        </w:rPr>
                        <w:t>増進法第65条第1項</w:t>
                      </w:r>
                      <w:r>
                        <w:rPr>
                          <w:rFonts w:ascii="メイリオ" w:eastAsia="メイリオ" w:hAnsi="メイリオ" w:hint="eastAsia"/>
                          <w:color w:val="000000" w:themeColor="text1"/>
                          <w:sz w:val="16"/>
                        </w:rPr>
                        <w:t>)</w:t>
                      </w:r>
                    </w:p>
                  </w:txbxContent>
                </v:textbox>
              </v:rect>
            </w:pict>
          </mc:Fallback>
        </mc:AlternateContent>
      </w:r>
    </w:p>
    <w:p w14:paraId="5477476F" w14:textId="07FC44AE" w:rsidR="001A0729" w:rsidRPr="001A0729" w:rsidRDefault="001A0729" w:rsidP="001A0729">
      <w:pPr>
        <w:spacing w:line="360" w:lineRule="exact"/>
        <w:jc w:val="left"/>
        <w:rPr>
          <w:rFonts w:ascii="Meiryo UI" w:hAnsi="Meiryo UI"/>
        </w:rPr>
      </w:pPr>
    </w:p>
    <w:p w14:paraId="7EFC595E" w14:textId="0BE3F091" w:rsidR="001A0729" w:rsidRPr="001A0729" w:rsidRDefault="001A0729" w:rsidP="001A0729">
      <w:pPr>
        <w:spacing w:line="360" w:lineRule="exact"/>
        <w:jc w:val="left"/>
        <w:rPr>
          <w:rFonts w:ascii="Meiryo UI" w:hAnsi="Meiryo UI"/>
        </w:rPr>
      </w:pPr>
    </w:p>
    <w:p w14:paraId="31FD6881" w14:textId="57DF464D" w:rsidR="001A0729" w:rsidRPr="001A0729" w:rsidRDefault="001A0729" w:rsidP="001A0729">
      <w:pPr>
        <w:spacing w:line="360" w:lineRule="exact"/>
        <w:jc w:val="left"/>
        <w:rPr>
          <w:rFonts w:ascii="Meiryo UI" w:hAnsi="Meiryo UI"/>
        </w:rPr>
      </w:pPr>
    </w:p>
    <w:p w14:paraId="619EF25B" w14:textId="2B92E856" w:rsidR="001A0729" w:rsidRPr="001A0729" w:rsidRDefault="001A0729" w:rsidP="001A0729">
      <w:pPr>
        <w:spacing w:line="360" w:lineRule="exact"/>
        <w:jc w:val="left"/>
        <w:rPr>
          <w:rFonts w:ascii="Meiryo UI" w:hAnsi="Meiryo UI"/>
        </w:rPr>
      </w:pPr>
    </w:p>
    <w:p w14:paraId="29C47091" w14:textId="64CA7523" w:rsidR="001A0729" w:rsidRPr="001A0729" w:rsidRDefault="001A0729" w:rsidP="001A0729">
      <w:pPr>
        <w:spacing w:line="360" w:lineRule="exact"/>
        <w:jc w:val="left"/>
        <w:rPr>
          <w:rFonts w:ascii="Meiryo UI" w:hAnsi="Meiryo UI"/>
        </w:rPr>
      </w:pPr>
    </w:p>
    <w:p w14:paraId="701F268A" w14:textId="2FBAAAB2" w:rsidR="001A0729" w:rsidRPr="001A0729" w:rsidRDefault="000F0ACD" w:rsidP="001A0729">
      <w:pPr>
        <w:spacing w:line="360" w:lineRule="exact"/>
        <w:jc w:val="left"/>
        <w:rPr>
          <w:rFonts w:ascii="Meiryo UI" w:hAnsi="Meiryo UI"/>
        </w:rPr>
      </w:pPr>
      <w:r>
        <w:rPr>
          <w:noProof/>
        </w:rPr>
        <mc:AlternateContent>
          <mc:Choice Requires="wps">
            <w:drawing>
              <wp:anchor distT="0" distB="0" distL="114300" distR="114300" simplePos="0" relativeHeight="252069888" behindDoc="0" locked="0" layoutInCell="1" allowOverlap="1" wp14:anchorId="6268D1FD" wp14:editId="2188B6FB">
                <wp:simplePos x="0" y="0"/>
                <wp:positionH relativeFrom="column">
                  <wp:posOffset>1098587</wp:posOffset>
                </wp:positionH>
                <wp:positionV relativeFrom="paragraph">
                  <wp:posOffset>82550</wp:posOffset>
                </wp:positionV>
                <wp:extent cx="1404000" cy="158115"/>
                <wp:effectExtent l="0" t="0" r="5715" b="0"/>
                <wp:wrapNone/>
                <wp:docPr id="90" name="正方形/長方形 90"/>
                <wp:cNvGraphicFramePr/>
                <a:graphic xmlns:a="http://schemas.openxmlformats.org/drawingml/2006/main">
                  <a:graphicData uri="http://schemas.microsoft.com/office/word/2010/wordprocessingShape">
                    <wps:wsp>
                      <wps:cNvSpPr/>
                      <wps:spPr>
                        <a:xfrm>
                          <a:off x="0" y="0"/>
                          <a:ext cx="1404000" cy="158115"/>
                        </a:xfrm>
                        <a:prstGeom prst="rect">
                          <a:avLst/>
                        </a:prstGeom>
                        <a:solidFill>
                          <a:sysClr val="window" lastClr="FFFFFF"/>
                        </a:solidFill>
                        <a:ln w="12700" cap="flat" cmpd="sng" algn="ctr">
                          <a:noFill/>
                          <a:prstDash val="solid"/>
                          <a:miter lim="800000"/>
                        </a:ln>
                        <a:effectLst/>
                      </wps:spPr>
                      <wps:txbx>
                        <w:txbxContent>
                          <w:p w14:paraId="0B3C1996" w14:textId="22E56C09" w:rsidR="008F47A8" w:rsidRPr="000F0ACD" w:rsidRDefault="008F47A8" w:rsidP="000F0ACD">
                            <w:pPr>
                              <w:spacing w:line="220" w:lineRule="exact"/>
                              <w:jc w:val="left"/>
                              <w:rPr>
                                <w:rFonts w:ascii="Meiryo UI" w:hAnsi="Meiryo UI"/>
                                <w:color w:val="000000" w:themeColor="text1"/>
                                <w:spacing w:val="-14"/>
                                <w:sz w:val="18"/>
                              </w:rPr>
                            </w:pPr>
                            <w:r w:rsidRPr="000F0ACD">
                              <w:rPr>
                                <w:rFonts w:ascii="Meiryo UI" w:hAnsi="Meiryo UI" w:hint="eastAsia"/>
                                <w:color w:val="000000" w:themeColor="text1"/>
                                <w:spacing w:val="-14"/>
                                <w:sz w:val="18"/>
                              </w:rPr>
                              <w:t>健康</w:t>
                            </w:r>
                            <w:r w:rsidRPr="000F0ACD">
                              <w:rPr>
                                <w:rFonts w:ascii="Meiryo UI" w:hAnsi="Meiryo UI"/>
                                <w:color w:val="000000" w:themeColor="text1"/>
                                <w:spacing w:val="-14"/>
                                <w:sz w:val="18"/>
                              </w:rPr>
                              <w:t>増進法第65条第1項</w:t>
                            </w:r>
                            <w:r w:rsidRPr="000F0ACD">
                              <w:rPr>
                                <w:rFonts w:ascii="Meiryo UI" w:hAnsi="Meiryo UI" w:hint="eastAsia"/>
                                <w:color w:val="000000" w:themeColor="text1"/>
                                <w:spacing w:val="-14"/>
                                <w:sz w:val="18"/>
                              </w:rPr>
                              <w:t>違反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8D1FD" id="正方形/長方形 90" o:spid="_x0000_s1202" style="position:absolute;margin-left:86.5pt;margin-top:6.5pt;width:110.55pt;height:12.4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" fillcolor="window" stroked="f" strokeweight="1pt">
                <v:textbox inset="0,0,0,0">
                  <w:txbxContent>
                    <w:p w14:paraId="0B3C1996" w14:textId="22E56C09" w:rsidR="008F47A8" w:rsidRPr="000F0ACD" w:rsidRDefault="008F47A8" w:rsidP="000F0ACD">
                      <w:pPr>
                        <w:spacing w:line="220" w:lineRule="exact"/>
                        <w:jc w:val="left"/>
                        <w:rPr>
                          <w:rFonts w:ascii="Meiryo UI" w:hAnsi="Meiryo UI"/>
                          <w:color w:val="000000" w:themeColor="text1"/>
                          <w:spacing w:val="-14"/>
                          <w:sz w:val="18"/>
                        </w:rPr>
                      </w:pPr>
                      <w:r w:rsidRPr="000F0ACD">
                        <w:rPr>
                          <w:rFonts w:ascii="Meiryo UI" w:hAnsi="Meiryo UI" w:hint="eastAsia"/>
                          <w:color w:val="000000" w:themeColor="text1"/>
                          <w:spacing w:val="-14"/>
                          <w:sz w:val="18"/>
                        </w:rPr>
                        <w:t>健康</w:t>
                      </w:r>
                      <w:r w:rsidRPr="000F0ACD">
                        <w:rPr>
                          <w:rFonts w:ascii="Meiryo UI" w:hAnsi="Meiryo UI"/>
                          <w:color w:val="000000" w:themeColor="text1"/>
                          <w:spacing w:val="-14"/>
                          <w:sz w:val="18"/>
                        </w:rPr>
                        <w:t>増進法第65条第1項</w:t>
                      </w:r>
                      <w:r w:rsidRPr="000F0ACD">
                        <w:rPr>
                          <w:rFonts w:ascii="Meiryo UI" w:hAnsi="Meiryo UI" w:hint="eastAsia"/>
                          <w:color w:val="000000" w:themeColor="text1"/>
                          <w:spacing w:val="-14"/>
                          <w:sz w:val="18"/>
                        </w:rPr>
                        <w:t>違反</w:t>
                      </w:r>
                    </w:p>
                  </w:txbxContent>
                </v:textbox>
              </v:rect>
            </w:pict>
          </mc:Fallback>
        </mc:AlternateContent>
      </w:r>
      <w:r>
        <w:rPr>
          <w:noProof/>
        </w:rPr>
        <mc:AlternateContent>
          <mc:Choice Requires="wps">
            <w:drawing>
              <wp:anchor distT="0" distB="0" distL="114300" distR="114300" simplePos="0" relativeHeight="252071936" behindDoc="0" locked="0" layoutInCell="1" allowOverlap="1" wp14:anchorId="037BD7D6" wp14:editId="14E0872A">
                <wp:simplePos x="0" y="0"/>
                <wp:positionH relativeFrom="column">
                  <wp:posOffset>1097280</wp:posOffset>
                </wp:positionH>
                <wp:positionV relativeFrom="paragraph">
                  <wp:posOffset>219710</wp:posOffset>
                </wp:positionV>
                <wp:extent cx="1404000" cy="158115"/>
                <wp:effectExtent l="0" t="0" r="5715" b="0"/>
                <wp:wrapNone/>
                <wp:docPr id="107" name="正方形/長方形 107"/>
                <wp:cNvGraphicFramePr/>
                <a:graphic xmlns:a="http://schemas.openxmlformats.org/drawingml/2006/main">
                  <a:graphicData uri="http://schemas.microsoft.com/office/word/2010/wordprocessingShape">
                    <wps:wsp>
                      <wps:cNvSpPr/>
                      <wps:spPr>
                        <a:xfrm>
                          <a:off x="0" y="0"/>
                          <a:ext cx="1404000" cy="158115"/>
                        </a:xfrm>
                        <a:prstGeom prst="rect">
                          <a:avLst/>
                        </a:prstGeom>
                        <a:solidFill>
                          <a:sysClr val="window" lastClr="FFFFFF"/>
                        </a:solidFill>
                        <a:ln w="12700" cap="flat" cmpd="sng" algn="ctr">
                          <a:noFill/>
                          <a:prstDash val="solid"/>
                          <a:miter lim="800000"/>
                        </a:ln>
                        <a:effectLst/>
                      </wps:spPr>
                      <wps:txbx>
                        <w:txbxContent>
                          <w:p w14:paraId="20669513" w14:textId="77777777" w:rsidR="008F47A8" w:rsidRPr="000F0ACD" w:rsidRDefault="008F47A8" w:rsidP="000F0ACD">
                            <w:pPr>
                              <w:spacing w:line="220" w:lineRule="exact"/>
                              <w:jc w:val="left"/>
                              <w:rPr>
                                <w:rFonts w:ascii="Meiryo UI" w:hAnsi="Meiryo UI"/>
                                <w:color w:val="000000" w:themeColor="text1"/>
                                <w:spacing w:val="-14"/>
                                <w:sz w:val="18"/>
                              </w:rPr>
                            </w:pPr>
                            <w:r w:rsidRPr="000F0ACD">
                              <w:rPr>
                                <w:rFonts w:ascii="Meiryo UI" w:hAnsi="Meiryo UI" w:hint="eastAsia"/>
                                <w:color w:val="000000" w:themeColor="text1"/>
                                <w:spacing w:val="-14"/>
                                <w:sz w:val="18"/>
                              </w:rPr>
                              <w:t>健康</w:t>
                            </w:r>
                            <w:r w:rsidRPr="000F0ACD">
                              <w:rPr>
                                <w:rFonts w:ascii="Meiryo UI" w:hAnsi="Meiryo UI"/>
                                <w:color w:val="000000" w:themeColor="text1"/>
                                <w:spacing w:val="-14"/>
                                <w:sz w:val="18"/>
                              </w:rPr>
                              <w:t>増進法第65条第1項</w:t>
                            </w:r>
                            <w:r w:rsidRPr="000F0ACD">
                              <w:rPr>
                                <w:rFonts w:ascii="Meiryo UI" w:hAnsi="Meiryo UI" w:hint="eastAsia"/>
                                <w:color w:val="000000" w:themeColor="text1"/>
                                <w:spacing w:val="-14"/>
                                <w:sz w:val="18"/>
                              </w:rPr>
                              <w:t>違反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BD7D6" id="正方形/長方形 107" o:spid="_x0000_s1203" style="position:absolute;margin-left:86.4pt;margin-top:17.3pt;width:110.55pt;height:12.4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" fillcolor="window" stroked="f" strokeweight="1pt">
                <v:textbox inset="0,0,0,0">
                  <w:txbxContent>
                    <w:p w14:paraId="20669513" w14:textId="77777777" w:rsidR="008F47A8" w:rsidRPr="000F0ACD" w:rsidRDefault="008F47A8" w:rsidP="000F0ACD">
                      <w:pPr>
                        <w:spacing w:line="220" w:lineRule="exact"/>
                        <w:jc w:val="left"/>
                        <w:rPr>
                          <w:rFonts w:ascii="Meiryo UI" w:hAnsi="Meiryo UI"/>
                          <w:color w:val="000000" w:themeColor="text1"/>
                          <w:spacing w:val="-14"/>
                          <w:sz w:val="18"/>
                        </w:rPr>
                      </w:pPr>
                      <w:r w:rsidRPr="000F0ACD">
                        <w:rPr>
                          <w:rFonts w:ascii="Meiryo UI" w:hAnsi="Meiryo UI" w:hint="eastAsia"/>
                          <w:color w:val="000000" w:themeColor="text1"/>
                          <w:spacing w:val="-14"/>
                          <w:sz w:val="18"/>
                        </w:rPr>
                        <w:t>健康</w:t>
                      </w:r>
                      <w:r w:rsidRPr="000F0ACD">
                        <w:rPr>
                          <w:rFonts w:ascii="Meiryo UI" w:hAnsi="Meiryo UI"/>
                          <w:color w:val="000000" w:themeColor="text1"/>
                          <w:spacing w:val="-14"/>
                          <w:sz w:val="18"/>
                        </w:rPr>
                        <w:t>増進法第65条第1項</w:t>
                      </w:r>
                      <w:r w:rsidRPr="000F0ACD">
                        <w:rPr>
                          <w:rFonts w:ascii="Meiryo UI" w:hAnsi="Meiryo UI" w:hint="eastAsia"/>
                          <w:color w:val="000000" w:themeColor="text1"/>
                          <w:spacing w:val="-14"/>
                          <w:sz w:val="18"/>
                        </w:rPr>
                        <w:t>違反</w:t>
                      </w:r>
                    </w:p>
                  </w:txbxContent>
                </v:textbox>
              </v:rect>
            </w:pict>
          </mc:Fallback>
        </mc:AlternateContent>
      </w:r>
    </w:p>
    <w:p w14:paraId="7616815A" w14:textId="11ABC75A" w:rsidR="001A0729" w:rsidRPr="001A0729" w:rsidRDefault="001A0729" w:rsidP="001A0729">
      <w:pPr>
        <w:spacing w:line="360" w:lineRule="exact"/>
        <w:jc w:val="left"/>
        <w:rPr>
          <w:rFonts w:ascii="Meiryo UI" w:hAnsi="Meiryo UI"/>
        </w:rPr>
      </w:pPr>
    </w:p>
    <w:p w14:paraId="586D5866" w14:textId="77777777" w:rsidR="001A0729" w:rsidRPr="001A0729" w:rsidRDefault="001A0729" w:rsidP="001A0729">
      <w:pPr>
        <w:spacing w:line="360" w:lineRule="exact"/>
        <w:jc w:val="left"/>
        <w:rPr>
          <w:rFonts w:ascii="Meiryo UI" w:hAnsi="Meiryo UI"/>
        </w:rPr>
      </w:pPr>
    </w:p>
    <w:p w14:paraId="75E520E3" w14:textId="77777777" w:rsidR="001A0729" w:rsidRPr="001A0729" w:rsidRDefault="001A0729" w:rsidP="001A0729">
      <w:pPr>
        <w:spacing w:line="360" w:lineRule="exact"/>
        <w:jc w:val="left"/>
        <w:rPr>
          <w:rFonts w:ascii="Meiryo UI" w:hAnsi="Meiryo UI"/>
        </w:rPr>
      </w:pPr>
    </w:p>
    <w:p w14:paraId="722B8A84" w14:textId="77777777" w:rsidR="001A0729" w:rsidRPr="001A0729" w:rsidRDefault="001A0729" w:rsidP="001A0729">
      <w:pPr>
        <w:spacing w:line="360" w:lineRule="exact"/>
        <w:jc w:val="left"/>
        <w:rPr>
          <w:rFonts w:ascii="Meiryo UI" w:hAnsi="Meiryo UI"/>
        </w:rPr>
      </w:pPr>
    </w:p>
    <w:p w14:paraId="0B6DD315" w14:textId="77777777" w:rsidR="001A0729" w:rsidRPr="001A0729" w:rsidRDefault="001A0729" w:rsidP="001A0729">
      <w:pPr>
        <w:spacing w:line="360" w:lineRule="exact"/>
        <w:jc w:val="left"/>
        <w:rPr>
          <w:rFonts w:ascii="Meiryo UI" w:hAnsi="Meiryo UI"/>
        </w:rPr>
      </w:pPr>
    </w:p>
    <w:p w14:paraId="0F477A1D" w14:textId="77777777" w:rsidR="001A0729" w:rsidRPr="001A0729" w:rsidRDefault="001A0729" w:rsidP="001A0729">
      <w:pPr>
        <w:spacing w:line="360" w:lineRule="exact"/>
        <w:jc w:val="left"/>
        <w:rPr>
          <w:rFonts w:ascii="Meiryo UI" w:hAnsi="Meiryo UI"/>
        </w:rPr>
      </w:pPr>
    </w:p>
    <w:p w14:paraId="442467D4" w14:textId="77777777" w:rsidR="001A0729" w:rsidRPr="001A0729" w:rsidRDefault="001A0729" w:rsidP="001A0729">
      <w:pPr>
        <w:spacing w:line="360" w:lineRule="exact"/>
        <w:jc w:val="left"/>
        <w:rPr>
          <w:rFonts w:ascii="Meiryo UI" w:hAnsi="Meiryo UI"/>
        </w:rPr>
      </w:pPr>
    </w:p>
    <w:p w14:paraId="43AFF9D2" w14:textId="77777777" w:rsidR="001A0729" w:rsidRPr="001A0729" w:rsidRDefault="001A0729" w:rsidP="001A0729">
      <w:pPr>
        <w:spacing w:line="360" w:lineRule="exact"/>
        <w:jc w:val="left"/>
        <w:rPr>
          <w:rFonts w:ascii="Meiryo UI" w:hAnsi="Meiryo UI"/>
        </w:rPr>
      </w:pPr>
    </w:p>
    <w:p w14:paraId="510FC3E8" w14:textId="77777777" w:rsidR="001A0729" w:rsidRPr="001A0729" w:rsidRDefault="001A0729" w:rsidP="001A0729">
      <w:pPr>
        <w:spacing w:line="360" w:lineRule="exact"/>
        <w:jc w:val="left"/>
        <w:rPr>
          <w:rFonts w:ascii="Meiryo UI" w:hAnsi="Meiryo UI"/>
        </w:rPr>
      </w:pPr>
    </w:p>
    <w:p w14:paraId="64DB7438" w14:textId="77777777" w:rsidR="001A0729" w:rsidRPr="001A0729" w:rsidRDefault="001A0729" w:rsidP="001A0729">
      <w:pPr>
        <w:spacing w:line="360" w:lineRule="exact"/>
        <w:jc w:val="left"/>
        <w:rPr>
          <w:rFonts w:ascii="Meiryo UI" w:hAnsi="Meiryo UI"/>
        </w:rPr>
      </w:pPr>
    </w:p>
    <w:p w14:paraId="5206797C" w14:textId="77777777" w:rsidR="001A0729" w:rsidRPr="001A0729" w:rsidRDefault="001A0729" w:rsidP="001A0729">
      <w:pPr>
        <w:spacing w:line="360" w:lineRule="exact"/>
        <w:jc w:val="left"/>
        <w:rPr>
          <w:rFonts w:ascii="Meiryo UI" w:hAnsi="Meiryo UI"/>
        </w:rPr>
      </w:pPr>
    </w:p>
    <w:p w14:paraId="5D6F6E86" w14:textId="77777777" w:rsidR="001A0729" w:rsidRPr="001A0729" w:rsidRDefault="001A0729" w:rsidP="001A0729">
      <w:pPr>
        <w:spacing w:line="360" w:lineRule="exact"/>
        <w:jc w:val="left"/>
        <w:rPr>
          <w:rFonts w:ascii="Meiryo UI" w:hAnsi="Meiryo UI"/>
        </w:rPr>
      </w:pPr>
    </w:p>
    <w:p w14:paraId="16EFFAC6" w14:textId="77777777" w:rsidR="001A0729" w:rsidRPr="001A0729" w:rsidRDefault="001A0729" w:rsidP="001A0729">
      <w:pPr>
        <w:spacing w:line="360" w:lineRule="exact"/>
        <w:jc w:val="left"/>
        <w:rPr>
          <w:rFonts w:ascii="Meiryo UI" w:hAnsi="Meiryo UI"/>
        </w:rPr>
      </w:pPr>
    </w:p>
    <w:p w14:paraId="641C1E96" w14:textId="77777777" w:rsidR="001A0729" w:rsidRPr="001A0729" w:rsidRDefault="001A0729" w:rsidP="00D236D6">
      <w:pPr>
        <w:spacing w:line="360" w:lineRule="exact"/>
        <w:ind w:leftChars="100" w:left="240" w:firstLineChars="100" w:firstLine="240"/>
        <w:rPr>
          <w:rFonts w:ascii="Meiryo UI" w:hAnsi="Meiryo UI"/>
          <w:color w:val="000000"/>
        </w:rPr>
      </w:pPr>
    </w:p>
    <w:p w14:paraId="2B982151" w14:textId="3CD41615" w:rsidR="008559B8" w:rsidRPr="00A01F2E" w:rsidRDefault="008559B8" w:rsidP="008559B8">
      <w:pPr>
        <w:pStyle w:val="af"/>
        <w:rPr>
          <w:rFonts w:ascii="Meiryo UI" w:eastAsia="Meiryo UI" w:hAnsi="Meiryo UI"/>
        </w:rPr>
      </w:pPr>
      <w:r w:rsidRPr="00A01F2E">
        <w:rPr>
          <w:rFonts w:ascii="Meiryo UI" w:eastAsia="Meiryo UI" w:hAnsi="Meiryo UI"/>
        </w:rPr>
        <mc:AlternateContent>
          <mc:Choice Requires="wps">
            <w:drawing>
              <wp:anchor distT="4294967295" distB="4294967295" distL="114300" distR="114300" simplePos="0" relativeHeight="251906048" behindDoc="0" locked="0" layoutInCell="1" allowOverlap="1" wp14:anchorId="7B1DD2AF" wp14:editId="04AE10C8">
                <wp:simplePos x="0" y="0"/>
                <wp:positionH relativeFrom="column">
                  <wp:posOffset>4445</wp:posOffset>
                </wp:positionH>
                <wp:positionV relativeFrom="paragraph">
                  <wp:posOffset>464783</wp:posOffset>
                </wp:positionV>
                <wp:extent cx="5695950" cy="0"/>
                <wp:effectExtent l="0" t="19050" r="0" b="19050"/>
                <wp:wrapNone/>
                <wp:docPr id="551"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5950" cy="0"/>
                        </a:xfrm>
                        <a:prstGeom prst="line">
                          <a:avLst/>
                        </a:prstGeom>
                        <a:noFill/>
                        <a:ln w="28575"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C9F2E18" id="直線コネクタ 6" o:spid="_x0000_s1026" style="position:absolute;left:0;text-align:left;z-index:251906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36.6pt" to="448.8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" strokecolor="#5b9bd5" strokeweight="2.25pt">
                <v:stroke joinstyle="miter"/>
                <o:lock v:ext="edit" shapetype="f"/>
              </v:line>
            </w:pict>
          </mc:Fallback>
        </mc:AlternateContent>
      </w:r>
      <w:r>
        <w:rPr>
          <w:rFonts w:ascii="Meiryo UI" w:eastAsia="Meiryo UI" w:hAnsi="Meiryo UI" w:hint="eastAsia"/>
        </w:rPr>
        <w:t>３　人材の育成</w:t>
      </w:r>
      <w:r w:rsidR="001A0729" w:rsidRPr="00C651E1">
        <w:rPr>
          <w:rFonts w:ascii="Meiryo UI" w:eastAsia="Meiryo UI" w:hAnsi="Meiryo UI" w:hint="eastAsia"/>
          <w:sz w:val="28"/>
        </w:rPr>
        <w:t>（食の安全安心の施策を推進する人材の計画的な育成）</w:t>
      </w:r>
    </w:p>
    <w:p w14:paraId="19EEDB5B" w14:textId="77777777" w:rsidR="001A0729" w:rsidRPr="00B02552" w:rsidRDefault="001A0729" w:rsidP="001A0729">
      <w:pPr>
        <w:spacing w:line="360" w:lineRule="exact"/>
        <w:ind w:leftChars="100" w:left="240" w:firstLineChars="100" w:firstLine="240"/>
        <w:rPr>
          <w:rFonts w:ascii="Meiryo UI" w:hAnsi="Meiryo UI"/>
        </w:rPr>
      </w:pPr>
      <w:r w:rsidRPr="00B02552">
        <w:rPr>
          <w:rFonts w:ascii="Meiryo UI" w:hAnsi="Meiryo UI" w:hint="eastAsia"/>
        </w:rPr>
        <w:t>府は、食品衛生監視員をはじめとする食の安全安心に携わる人材の育成のために、最新の知識や専門的な技術などに関する講習会や研修等を計画的に実施します。さらに、国や地方自治体等が主催する各種研修会への派遣を行うなど、職員の資質の向上を図り、食の安全に関する課題に適切に対応できる体制を確保します。</w:t>
      </w:r>
    </w:p>
    <w:p w14:paraId="7B61F8B6" w14:textId="77777777" w:rsidR="001A0729" w:rsidRPr="001A0729" w:rsidRDefault="001A0729" w:rsidP="001A0729">
      <w:pPr>
        <w:spacing w:line="360" w:lineRule="exact"/>
        <w:ind w:leftChars="100" w:left="240" w:firstLineChars="100" w:firstLine="240"/>
        <w:rPr>
          <w:rFonts w:ascii="Meiryo UI" w:hAnsi="Meiryo UI"/>
        </w:rPr>
      </w:pPr>
      <w:r w:rsidRPr="00B02552">
        <w:rPr>
          <w:rFonts w:ascii="Meiryo UI" w:hAnsi="Meiryo UI" w:hint="eastAsia"/>
        </w:rPr>
        <w:t>また、府域自治体職員の監視指導水準を一定以上に保つため、府域自治体とより一層連携を強化し、監視指導等に必要な知識や技術の習得を図るための職員研修を合同で実施します。</w:t>
      </w:r>
      <w:r w:rsidRPr="001A0729">
        <w:rPr>
          <w:rFonts w:ascii="Meiryo UI" w:hAnsi="Meiryo UI"/>
        </w:rPr>
        <w:br w:type="page"/>
      </w:r>
    </w:p>
    <w:p w14:paraId="6A717E15" w14:textId="77777777" w:rsidR="008559B8" w:rsidRPr="00BA337B" w:rsidRDefault="008559B8" w:rsidP="008559B8">
      <w:pPr>
        <w:shd w:val="clear" w:color="auto" w:fill="BDD6EE" w:themeFill="accent1" w:themeFillTint="66"/>
        <w:rPr>
          <w:rFonts w:ascii="Meiryo UI" w:hAnsi="Meiryo UI" w:cs="メイリオ"/>
          <w:b/>
          <w:color w:val="000000" w:themeColor="text1"/>
          <w:sz w:val="32"/>
        </w:rPr>
      </w:pPr>
      <w:r>
        <w:rPr>
          <w:rFonts w:ascii="Meiryo UI" w:hAnsi="Meiryo UI" w:cs="メイリオ" w:hint="eastAsia"/>
          <w:b/>
          <w:color w:val="000000" w:themeColor="text1"/>
          <w:sz w:val="32"/>
        </w:rPr>
        <w:t>第５</w:t>
      </w:r>
      <w:r w:rsidRPr="00BA337B">
        <w:rPr>
          <w:rFonts w:ascii="Meiryo UI" w:hAnsi="Meiryo UI" w:cs="メイリオ" w:hint="eastAsia"/>
          <w:b/>
          <w:color w:val="000000" w:themeColor="text1"/>
          <w:sz w:val="32"/>
        </w:rPr>
        <w:t xml:space="preserve">章　</w:t>
      </w:r>
      <w:r>
        <w:rPr>
          <w:rFonts w:ascii="Meiryo UI" w:hAnsi="Meiryo UI" w:cs="メイリオ" w:hint="eastAsia"/>
          <w:b/>
          <w:color w:val="000000" w:themeColor="text1"/>
          <w:sz w:val="32"/>
        </w:rPr>
        <w:t>資料等</w:t>
      </w:r>
    </w:p>
    <w:p w14:paraId="1EFEDECC" w14:textId="77777777" w:rsidR="008559B8" w:rsidRPr="00A01F2E" w:rsidRDefault="008559B8" w:rsidP="008559B8">
      <w:pPr>
        <w:rPr>
          <w:rFonts w:ascii="Meiryo UI" w:hAnsi="Meiryo UI" w:cs="メイリオ"/>
          <w:szCs w:val="28"/>
        </w:rPr>
      </w:pPr>
    </w:p>
    <w:p w14:paraId="32B5F28E" w14:textId="77777777" w:rsidR="008559B8" w:rsidRDefault="008559B8" w:rsidP="008559B8">
      <w:pPr>
        <w:ind w:firstLineChars="50" w:firstLine="140"/>
        <w:rPr>
          <w:rFonts w:ascii="Meiryo UI" w:hAnsi="Meiryo UI" w:cs="Meiryo UI"/>
          <w:b/>
          <w:sz w:val="28"/>
          <w:szCs w:val="28"/>
        </w:rPr>
      </w:pPr>
      <w:r>
        <w:rPr>
          <w:rFonts w:ascii="Meiryo UI" w:hAnsi="Meiryo UI" w:cs="Meiryo UI" w:hint="eastAsia"/>
          <w:b/>
          <w:sz w:val="28"/>
          <w:szCs w:val="28"/>
        </w:rPr>
        <w:t>（１）大阪府食の安全安心推進条例</w:t>
      </w:r>
    </w:p>
    <w:p w14:paraId="0926FF24" w14:textId="77777777" w:rsidR="008559B8" w:rsidRDefault="008559B8" w:rsidP="008559B8">
      <w:pPr>
        <w:ind w:firstLineChars="50" w:firstLine="140"/>
        <w:rPr>
          <w:rFonts w:ascii="Meiryo UI" w:hAnsi="Meiryo UI" w:cs="Meiryo UI"/>
          <w:b/>
          <w:sz w:val="28"/>
          <w:szCs w:val="28"/>
        </w:rPr>
      </w:pPr>
      <w:r>
        <w:rPr>
          <w:rFonts w:ascii="Meiryo UI" w:hAnsi="Meiryo UI" w:cs="Meiryo UI" w:hint="eastAsia"/>
          <w:b/>
          <w:sz w:val="28"/>
          <w:szCs w:val="28"/>
        </w:rPr>
        <w:t>（２）大阪府食の安全安心推進協議会</w:t>
      </w:r>
    </w:p>
    <w:p w14:paraId="3816BB7B" w14:textId="77777777" w:rsidR="008559B8" w:rsidRDefault="008559B8" w:rsidP="008559B8">
      <w:pPr>
        <w:ind w:firstLineChars="50" w:firstLine="140"/>
        <w:rPr>
          <w:rFonts w:ascii="Meiryo UI" w:hAnsi="Meiryo UI" w:cs="Meiryo UI"/>
          <w:b/>
          <w:sz w:val="28"/>
          <w:szCs w:val="28"/>
        </w:rPr>
      </w:pPr>
      <w:r>
        <w:rPr>
          <w:rFonts w:ascii="Meiryo UI" w:hAnsi="Meiryo UI" w:cs="Meiryo UI" w:hint="eastAsia"/>
          <w:b/>
          <w:sz w:val="28"/>
          <w:szCs w:val="28"/>
        </w:rPr>
        <w:t>（３）食に関する危機管理関係マニュアル一覧</w:t>
      </w:r>
    </w:p>
    <w:p w14:paraId="5B232863" w14:textId="77777777" w:rsidR="008559B8" w:rsidRDefault="008559B8" w:rsidP="008559B8">
      <w:pPr>
        <w:ind w:firstLineChars="50" w:firstLine="140"/>
        <w:rPr>
          <w:rFonts w:ascii="Meiryo UI" w:hAnsi="Meiryo UI" w:cs="Meiryo UI"/>
          <w:b/>
          <w:sz w:val="28"/>
          <w:szCs w:val="28"/>
        </w:rPr>
      </w:pPr>
      <w:r>
        <w:rPr>
          <w:rFonts w:ascii="Meiryo UI" w:hAnsi="Meiryo UI" w:cs="Meiryo UI" w:hint="eastAsia"/>
          <w:b/>
          <w:sz w:val="28"/>
          <w:szCs w:val="28"/>
        </w:rPr>
        <w:t>（４）食の安全安心に関するお問い合わせ先</w:t>
      </w:r>
    </w:p>
    <w:p w14:paraId="7556E60A" w14:textId="559CC9C5" w:rsidR="00FB4E3C" w:rsidRDefault="00FB4E3C" w:rsidP="00FB4E3C">
      <w:pPr>
        <w:ind w:firstLineChars="50" w:firstLine="140"/>
        <w:rPr>
          <w:rFonts w:ascii="Meiryo UI" w:hAnsi="Meiryo UI" w:cs="Meiryo UI"/>
          <w:b/>
          <w:sz w:val="28"/>
          <w:szCs w:val="28"/>
        </w:rPr>
      </w:pPr>
      <w:r>
        <w:rPr>
          <w:rFonts w:ascii="Meiryo UI" w:hAnsi="Meiryo UI" w:cs="Meiryo UI" w:hint="eastAsia"/>
          <w:b/>
          <w:sz w:val="28"/>
          <w:szCs w:val="28"/>
        </w:rPr>
        <w:t>（５）第３期推進計画の</w:t>
      </w:r>
      <w:r w:rsidRPr="00FB4E3C">
        <w:rPr>
          <w:rFonts w:ascii="Meiryo UI" w:hAnsi="Meiryo UI" w:cs="Meiryo UI" w:hint="eastAsia"/>
          <w:b/>
          <w:sz w:val="28"/>
          <w:szCs w:val="28"/>
        </w:rPr>
        <w:t>数値目標の達成状況一覧</w:t>
      </w:r>
      <w:r>
        <w:rPr>
          <w:rFonts w:ascii="Meiryo UI" w:hAnsi="Meiryo UI" w:cs="Meiryo UI" w:hint="eastAsia"/>
          <w:b/>
          <w:sz w:val="28"/>
          <w:szCs w:val="28"/>
        </w:rPr>
        <w:t>等</w:t>
      </w:r>
    </w:p>
    <w:p w14:paraId="7AAECCF8" w14:textId="34AFDAB5" w:rsidR="00FB4E3C" w:rsidRDefault="00FB4E3C" w:rsidP="00FB4E3C">
      <w:pPr>
        <w:ind w:firstLineChars="50" w:firstLine="140"/>
        <w:rPr>
          <w:rFonts w:ascii="Meiryo UI" w:hAnsi="Meiryo UI" w:cs="Meiryo UI"/>
          <w:b/>
          <w:sz w:val="28"/>
          <w:szCs w:val="28"/>
        </w:rPr>
      </w:pPr>
      <w:r>
        <w:rPr>
          <w:rFonts w:ascii="Meiryo UI" w:hAnsi="Meiryo UI" w:cs="Meiryo UI" w:hint="eastAsia"/>
          <w:b/>
          <w:sz w:val="28"/>
          <w:szCs w:val="28"/>
        </w:rPr>
        <w:t>（</w:t>
      </w:r>
      <w:r w:rsidR="00364F4B">
        <w:rPr>
          <w:rFonts w:ascii="Meiryo UI" w:hAnsi="Meiryo UI" w:cs="Meiryo UI" w:hint="eastAsia"/>
          <w:b/>
          <w:sz w:val="28"/>
          <w:szCs w:val="28"/>
        </w:rPr>
        <w:t>６</w:t>
      </w:r>
      <w:r>
        <w:rPr>
          <w:rFonts w:ascii="Meiryo UI" w:hAnsi="Meiryo UI" w:cs="Meiryo UI" w:hint="eastAsia"/>
          <w:b/>
          <w:sz w:val="28"/>
          <w:szCs w:val="28"/>
        </w:rPr>
        <w:t>）食の安全安心に関する府民アンケート</w:t>
      </w:r>
      <w:r w:rsidR="003F61FB">
        <w:rPr>
          <w:rFonts w:ascii="Meiryo UI" w:hAnsi="Meiryo UI" w:cs="Meiryo UI" w:hint="eastAsia"/>
          <w:b/>
          <w:sz w:val="28"/>
          <w:szCs w:val="28"/>
        </w:rPr>
        <w:t>結果</w:t>
      </w:r>
    </w:p>
    <w:p w14:paraId="6BE3852B" w14:textId="5E3B0B82" w:rsidR="008559B8" w:rsidRDefault="00FB4E3C" w:rsidP="008559B8">
      <w:pPr>
        <w:ind w:firstLineChars="50" w:firstLine="140"/>
        <w:rPr>
          <w:rFonts w:ascii="Meiryo UI" w:hAnsi="Meiryo UI" w:cs="Meiryo UI"/>
          <w:b/>
          <w:sz w:val="28"/>
          <w:szCs w:val="28"/>
        </w:rPr>
      </w:pPr>
      <w:r>
        <w:rPr>
          <w:rFonts w:ascii="Meiryo UI" w:hAnsi="Meiryo UI" w:cs="Meiryo UI" w:hint="eastAsia"/>
          <w:b/>
          <w:sz w:val="28"/>
          <w:szCs w:val="28"/>
        </w:rPr>
        <w:t>（</w:t>
      </w:r>
      <w:r w:rsidR="00364F4B">
        <w:rPr>
          <w:rFonts w:ascii="Meiryo UI" w:hAnsi="Meiryo UI" w:cs="Meiryo UI" w:hint="eastAsia"/>
          <w:b/>
          <w:sz w:val="28"/>
          <w:szCs w:val="28"/>
        </w:rPr>
        <w:t>７</w:t>
      </w:r>
      <w:r w:rsidR="008559B8">
        <w:rPr>
          <w:rFonts w:ascii="Meiryo UI" w:hAnsi="Meiryo UI" w:cs="Meiryo UI" w:hint="eastAsia"/>
          <w:b/>
          <w:sz w:val="28"/>
          <w:szCs w:val="28"/>
        </w:rPr>
        <w:t>）輸入食品の監視体制</w:t>
      </w:r>
    </w:p>
    <w:p w14:paraId="3C447C81" w14:textId="1A355DCF" w:rsidR="008559B8" w:rsidRPr="002505D5" w:rsidRDefault="00FB4E3C" w:rsidP="008559B8">
      <w:pPr>
        <w:ind w:firstLineChars="50" w:firstLine="140"/>
        <w:rPr>
          <w:rFonts w:ascii="Meiryo UI" w:hAnsi="Meiryo UI" w:cs="Meiryo UI"/>
          <w:szCs w:val="24"/>
        </w:rPr>
      </w:pPr>
      <w:r>
        <w:rPr>
          <w:rFonts w:ascii="Meiryo UI" w:hAnsi="Meiryo UI" w:cs="Meiryo UI" w:hint="eastAsia"/>
          <w:b/>
          <w:sz w:val="28"/>
          <w:szCs w:val="28"/>
        </w:rPr>
        <w:t>（</w:t>
      </w:r>
      <w:r w:rsidR="00364F4B">
        <w:rPr>
          <w:rFonts w:ascii="Meiryo UI" w:hAnsi="Meiryo UI" w:cs="Meiryo UI" w:hint="eastAsia"/>
          <w:b/>
          <w:sz w:val="28"/>
          <w:szCs w:val="28"/>
        </w:rPr>
        <w:t>８</w:t>
      </w:r>
      <w:r w:rsidR="008559B8">
        <w:rPr>
          <w:rFonts w:ascii="Meiryo UI" w:hAnsi="Meiryo UI" w:cs="Meiryo UI" w:hint="eastAsia"/>
          <w:b/>
          <w:sz w:val="28"/>
          <w:szCs w:val="28"/>
        </w:rPr>
        <w:t>）用語説明</w:t>
      </w:r>
    </w:p>
    <w:p w14:paraId="2A6942B9" w14:textId="19E36BE2" w:rsidR="008559B8" w:rsidRDefault="008559B8" w:rsidP="00505A92">
      <w:pPr>
        <w:spacing w:line="360" w:lineRule="exact"/>
        <w:jc w:val="left"/>
        <w:rPr>
          <w:rFonts w:ascii="Meiryo UI" w:hAnsi="Meiryo UI"/>
        </w:rPr>
      </w:pPr>
    </w:p>
    <w:p w14:paraId="44AE86FB" w14:textId="6536FF3D" w:rsidR="001E35D5" w:rsidRDefault="001E35D5" w:rsidP="00505A92">
      <w:pPr>
        <w:spacing w:line="360" w:lineRule="exact"/>
        <w:jc w:val="left"/>
        <w:rPr>
          <w:rFonts w:ascii="Meiryo UI" w:hAnsi="Meiryo UI"/>
        </w:rPr>
      </w:pPr>
    </w:p>
    <w:p w14:paraId="09EAA81F" w14:textId="44DC050A" w:rsidR="001E35D5" w:rsidRDefault="001E35D5" w:rsidP="00505A92">
      <w:pPr>
        <w:spacing w:line="360" w:lineRule="exact"/>
        <w:jc w:val="left"/>
        <w:rPr>
          <w:rFonts w:ascii="Meiryo UI" w:hAnsi="Meiryo UI"/>
        </w:rPr>
      </w:pPr>
      <w:r>
        <w:rPr>
          <w:rFonts w:ascii="Meiryo UI" w:hAnsi="Meiryo UI"/>
        </w:rPr>
        <w:br w:type="page"/>
      </w:r>
    </w:p>
    <w:p w14:paraId="088F2730" w14:textId="77777777" w:rsidR="00870B00" w:rsidRDefault="00870B00" w:rsidP="00870B00">
      <w:pPr>
        <w:ind w:firstLineChars="50" w:firstLine="140"/>
        <w:rPr>
          <w:rFonts w:ascii="Meiryo UI" w:hAnsi="Meiryo UI" w:cs="Meiryo UI"/>
          <w:b/>
          <w:sz w:val="28"/>
          <w:szCs w:val="28"/>
        </w:rPr>
      </w:pPr>
      <w:r>
        <w:rPr>
          <w:rFonts w:ascii="Meiryo UI" w:hAnsi="Meiryo UI" w:cs="Meiryo UI" w:hint="eastAsia"/>
          <w:b/>
          <w:sz w:val="28"/>
          <w:szCs w:val="28"/>
        </w:rPr>
        <w:t>（１）大阪府食の安全安心推進条例</w:t>
      </w:r>
    </w:p>
    <w:p w14:paraId="76DF22A4" w14:textId="77777777" w:rsidR="00870B00" w:rsidRPr="00870B00" w:rsidRDefault="00870B00" w:rsidP="003C2513">
      <w:pPr>
        <w:spacing w:line="360" w:lineRule="exact"/>
        <w:jc w:val="right"/>
        <w:rPr>
          <w:rFonts w:ascii="Meiryo UI" w:hAnsi="Meiryo UI"/>
          <w:sz w:val="21"/>
        </w:rPr>
      </w:pPr>
      <w:r w:rsidRPr="00870B00">
        <w:rPr>
          <w:rFonts w:ascii="Meiryo UI" w:hAnsi="Meiryo UI" w:hint="eastAsia"/>
          <w:sz w:val="21"/>
        </w:rPr>
        <w:t>平成十九年三月十六日</w:t>
      </w:r>
    </w:p>
    <w:p w14:paraId="6940F559" w14:textId="77777777" w:rsidR="00870B00" w:rsidRPr="00870B00" w:rsidRDefault="00870B00" w:rsidP="003C2513">
      <w:pPr>
        <w:spacing w:line="360" w:lineRule="exact"/>
        <w:jc w:val="right"/>
        <w:rPr>
          <w:rFonts w:ascii="Meiryo UI" w:hAnsi="Meiryo UI"/>
          <w:sz w:val="21"/>
        </w:rPr>
      </w:pPr>
      <w:r w:rsidRPr="00870B00">
        <w:rPr>
          <w:rFonts w:ascii="Meiryo UI" w:hAnsi="Meiryo UI" w:hint="eastAsia"/>
          <w:sz w:val="21"/>
        </w:rPr>
        <w:t>大阪府条例第七号</w:t>
      </w:r>
    </w:p>
    <w:p w14:paraId="7C113643" w14:textId="77777777" w:rsidR="00870B00" w:rsidRPr="00870B00" w:rsidRDefault="00870B00" w:rsidP="003C2513">
      <w:pPr>
        <w:spacing w:line="360" w:lineRule="exact"/>
        <w:rPr>
          <w:rFonts w:ascii="Meiryo UI" w:hAnsi="Meiryo UI"/>
          <w:sz w:val="21"/>
        </w:rPr>
      </w:pPr>
      <w:r w:rsidRPr="00870B00">
        <w:rPr>
          <w:rFonts w:ascii="Meiryo UI" w:hAnsi="Meiryo UI" w:hint="eastAsia"/>
          <w:sz w:val="21"/>
        </w:rPr>
        <w:t>大阪府食の安全安心推進条例をここに公布する。</w:t>
      </w:r>
    </w:p>
    <w:p w14:paraId="3B5BADDD" w14:textId="77777777" w:rsidR="00870B00" w:rsidRPr="00870B00" w:rsidRDefault="00870B00" w:rsidP="003C2513">
      <w:pPr>
        <w:spacing w:line="360" w:lineRule="exact"/>
        <w:jc w:val="center"/>
        <w:rPr>
          <w:rFonts w:ascii="Meiryo UI" w:hAnsi="Meiryo UI"/>
          <w:sz w:val="21"/>
        </w:rPr>
      </w:pPr>
      <w:r w:rsidRPr="00870B00">
        <w:rPr>
          <w:rFonts w:ascii="Meiryo UI" w:hAnsi="Meiryo UI" w:hint="eastAsia"/>
          <w:sz w:val="21"/>
        </w:rPr>
        <w:t>大阪府食の安全安心推進条例</w:t>
      </w:r>
    </w:p>
    <w:p w14:paraId="4729C523" w14:textId="77777777" w:rsidR="00870B00" w:rsidRPr="00870B00" w:rsidRDefault="00870B00" w:rsidP="003C2513">
      <w:pPr>
        <w:spacing w:line="360" w:lineRule="exact"/>
        <w:rPr>
          <w:rFonts w:ascii="Meiryo UI" w:hAnsi="Meiryo UI"/>
          <w:sz w:val="21"/>
        </w:rPr>
      </w:pPr>
      <w:r w:rsidRPr="00870B00">
        <w:rPr>
          <w:rFonts w:ascii="Meiryo UI" w:hAnsi="Meiryo UI" w:hint="eastAsia"/>
          <w:sz w:val="21"/>
        </w:rPr>
        <w:t>目次</w:t>
      </w:r>
    </w:p>
    <w:p w14:paraId="287C9EFE" w14:textId="77777777" w:rsidR="00870B00" w:rsidRPr="00870B00" w:rsidRDefault="00870B00" w:rsidP="003C2513">
      <w:pPr>
        <w:spacing w:line="360" w:lineRule="exact"/>
        <w:ind w:firstLineChars="100" w:firstLine="210"/>
        <w:rPr>
          <w:rFonts w:ascii="Meiryo UI" w:hAnsi="Meiryo UI"/>
          <w:sz w:val="21"/>
        </w:rPr>
      </w:pPr>
      <w:r w:rsidRPr="00870B00">
        <w:rPr>
          <w:rFonts w:ascii="Meiryo UI" w:hAnsi="Meiryo UI" w:hint="eastAsia"/>
          <w:sz w:val="21"/>
        </w:rPr>
        <w:t>第一章　総則</w:t>
      </w:r>
      <w:r w:rsidRPr="00870B00">
        <w:rPr>
          <w:rFonts w:ascii="Meiryo UI" w:hAnsi="Meiryo UI"/>
          <w:sz w:val="21"/>
        </w:rPr>
        <w:t>(第一条―第七条)</w:t>
      </w:r>
    </w:p>
    <w:p w14:paraId="4FEC307E" w14:textId="77777777" w:rsidR="00870B00" w:rsidRPr="00870B00" w:rsidRDefault="00870B00" w:rsidP="003C2513">
      <w:pPr>
        <w:spacing w:line="360" w:lineRule="exact"/>
        <w:ind w:firstLineChars="100" w:firstLine="210"/>
        <w:rPr>
          <w:rFonts w:ascii="Meiryo UI" w:hAnsi="Meiryo UI"/>
          <w:sz w:val="21"/>
        </w:rPr>
      </w:pPr>
      <w:r w:rsidRPr="00870B00">
        <w:rPr>
          <w:rFonts w:ascii="Meiryo UI" w:hAnsi="Meiryo UI" w:hint="eastAsia"/>
          <w:sz w:val="21"/>
        </w:rPr>
        <w:t>第二章　食の安全安心の確保に関する施策</w:t>
      </w:r>
      <w:r w:rsidRPr="00870B00">
        <w:rPr>
          <w:rFonts w:ascii="Meiryo UI" w:hAnsi="Meiryo UI"/>
          <w:sz w:val="21"/>
        </w:rPr>
        <w:t>(第八条―第十八条)</w:t>
      </w:r>
    </w:p>
    <w:p w14:paraId="330D30C9" w14:textId="77777777" w:rsidR="00870B00" w:rsidRPr="00870B00" w:rsidRDefault="00870B00" w:rsidP="003C2513">
      <w:pPr>
        <w:spacing w:line="360" w:lineRule="exact"/>
        <w:ind w:firstLineChars="100" w:firstLine="210"/>
        <w:rPr>
          <w:rFonts w:ascii="Meiryo UI" w:hAnsi="Meiryo UI"/>
          <w:sz w:val="21"/>
        </w:rPr>
      </w:pPr>
      <w:r w:rsidRPr="00870B00">
        <w:rPr>
          <w:rFonts w:ascii="Meiryo UI" w:hAnsi="Meiryo UI" w:hint="eastAsia"/>
          <w:sz w:val="21"/>
        </w:rPr>
        <w:t>第三章　健康被害の防止等に関する施策</w:t>
      </w:r>
      <w:r w:rsidRPr="00870B00">
        <w:rPr>
          <w:rFonts w:ascii="Meiryo UI" w:hAnsi="Meiryo UI"/>
          <w:sz w:val="21"/>
        </w:rPr>
        <w:t>(第十九条・第二十条)</w:t>
      </w:r>
    </w:p>
    <w:p w14:paraId="1C154EC9" w14:textId="77777777" w:rsidR="00870B00" w:rsidRPr="00870B00" w:rsidRDefault="00870B00" w:rsidP="003C2513">
      <w:pPr>
        <w:spacing w:line="360" w:lineRule="exact"/>
        <w:rPr>
          <w:rFonts w:ascii="Meiryo UI" w:hAnsi="Meiryo UI"/>
          <w:sz w:val="21"/>
        </w:rPr>
      </w:pPr>
      <w:r w:rsidRPr="00870B00">
        <w:rPr>
          <w:rFonts w:ascii="Meiryo UI" w:hAnsi="Meiryo UI" w:hint="eastAsia"/>
          <w:sz w:val="21"/>
        </w:rPr>
        <w:t>附則</w:t>
      </w:r>
    </w:p>
    <w:p w14:paraId="787C3E99" w14:textId="77777777" w:rsidR="00870B00" w:rsidRPr="00870B00" w:rsidRDefault="00870B00" w:rsidP="003C2513">
      <w:pPr>
        <w:spacing w:line="360" w:lineRule="exact"/>
        <w:ind w:firstLineChars="100" w:firstLine="210"/>
        <w:rPr>
          <w:rFonts w:ascii="Meiryo UI" w:hAnsi="Meiryo UI"/>
          <w:sz w:val="21"/>
        </w:rPr>
      </w:pPr>
      <w:r w:rsidRPr="00870B00">
        <w:rPr>
          <w:rFonts w:ascii="Meiryo UI" w:hAnsi="Meiryo UI" w:hint="eastAsia"/>
          <w:sz w:val="21"/>
        </w:rPr>
        <w:t>安全で安心な食生活は全ての府民の願いであり、府民の健康を保護する上で極めて重要である。</w:t>
      </w:r>
    </w:p>
    <w:p w14:paraId="517A5BA8" w14:textId="77777777" w:rsidR="00870B00" w:rsidRPr="00870B00" w:rsidRDefault="00870B00" w:rsidP="003C2513">
      <w:pPr>
        <w:spacing w:line="360" w:lineRule="exact"/>
        <w:ind w:firstLineChars="100" w:firstLine="210"/>
        <w:rPr>
          <w:rFonts w:ascii="Meiryo UI" w:hAnsi="Meiryo UI"/>
          <w:sz w:val="21"/>
        </w:rPr>
      </w:pPr>
      <w:r w:rsidRPr="00870B00">
        <w:rPr>
          <w:rFonts w:ascii="Meiryo UI" w:hAnsi="Meiryo UI" w:hint="eastAsia"/>
          <w:sz w:val="21"/>
        </w:rPr>
        <w:t>私たちは、現在、国内外各地からの多様な食品により豊かな食生活を送っている。一方で、食品の安全性や表示への信頼性が損なわれる事案が相次いで発生したこと等により、食に係る不安や不信感が増大している。</w:t>
      </w:r>
    </w:p>
    <w:p w14:paraId="5E1B2168" w14:textId="77777777" w:rsidR="00870B00" w:rsidRPr="00870B00" w:rsidRDefault="00870B00" w:rsidP="003C2513">
      <w:pPr>
        <w:spacing w:line="360" w:lineRule="exact"/>
        <w:ind w:firstLineChars="100" w:firstLine="210"/>
        <w:rPr>
          <w:rFonts w:ascii="Meiryo UI" w:hAnsi="Meiryo UI"/>
          <w:sz w:val="21"/>
        </w:rPr>
      </w:pPr>
      <w:r w:rsidRPr="00870B00">
        <w:rPr>
          <w:rFonts w:ascii="Meiryo UI" w:hAnsi="Meiryo UI" w:hint="eastAsia"/>
          <w:sz w:val="21"/>
        </w:rPr>
        <w:t>大阪は、古くから「天下の台所」と呼ばれ、全国の農林水産物の流通拠点として、大きな役割を果たすとともに、独自の食文化を育んできた。食における誇りと伝統のある地域であることに加えて、近年、大規模な食中毒事件を経験したこともあいまって、府民の食の安全安心の確保への関心はかつてなく高まっている。</w:t>
      </w:r>
    </w:p>
    <w:p w14:paraId="51DD89C4" w14:textId="77777777" w:rsidR="00870B00" w:rsidRPr="00870B00" w:rsidRDefault="00870B00" w:rsidP="003C2513">
      <w:pPr>
        <w:spacing w:line="360" w:lineRule="exact"/>
        <w:ind w:firstLineChars="100" w:firstLine="210"/>
        <w:rPr>
          <w:rFonts w:ascii="Meiryo UI" w:hAnsi="Meiryo UI"/>
          <w:sz w:val="21"/>
        </w:rPr>
      </w:pPr>
      <w:r w:rsidRPr="00870B00">
        <w:rPr>
          <w:rFonts w:ascii="Meiryo UI" w:hAnsi="Meiryo UI" w:hint="eastAsia"/>
          <w:sz w:val="21"/>
        </w:rPr>
        <w:t>安全で安心な食生活は、生産技術の進歩や交易、流通の仕組み等の社会の変化と密接に関わっており、こうした食に関わる様々な分野の人々の協力によって初めて確保されるものである。府民の健康を守るため、府を始め、関係する機関及び団体、研究者、事業者、更には府民自らが、食に関わる様々な課題を十分認識し、それぞれの責務や役割を自覚し、共に協力して食の安全安心の確保に取り組むことを目指して、この条例を制定する。</w:t>
      </w:r>
    </w:p>
    <w:p w14:paraId="3AFB0F20" w14:textId="77777777" w:rsidR="00870B00" w:rsidRPr="00870B00" w:rsidRDefault="00870B00" w:rsidP="003C2513">
      <w:pPr>
        <w:spacing w:line="360" w:lineRule="exact"/>
        <w:jc w:val="center"/>
        <w:rPr>
          <w:rFonts w:ascii="Meiryo UI" w:hAnsi="Meiryo UI"/>
          <w:sz w:val="21"/>
        </w:rPr>
      </w:pPr>
      <w:r w:rsidRPr="00870B00">
        <w:rPr>
          <w:rFonts w:ascii="Meiryo UI" w:hAnsi="Meiryo UI" w:hint="eastAsia"/>
          <w:sz w:val="21"/>
        </w:rPr>
        <w:t>第一章　総則</w:t>
      </w:r>
    </w:p>
    <w:p w14:paraId="4C80202E" w14:textId="77777777" w:rsidR="00870B00" w:rsidRPr="00870B00" w:rsidRDefault="00870B00" w:rsidP="003C2513">
      <w:pPr>
        <w:spacing w:line="360" w:lineRule="exact"/>
        <w:rPr>
          <w:rFonts w:ascii="Meiryo UI" w:hAnsi="Meiryo UI"/>
          <w:sz w:val="21"/>
        </w:rPr>
      </w:pPr>
      <w:r w:rsidRPr="00870B00">
        <w:rPr>
          <w:rFonts w:ascii="Meiryo UI" w:hAnsi="Meiryo UI"/>
          <w:sz w:val="21"/>
        </w:rPr>
        <w:t>(目的)</w:t>
      </w:r>
    </w:p>
    <w:p w14:paraId="6A5F7194"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第一条　この条例は、食の安全安心の確保に関し、基本理念を定め、府及び食品関連事業者の責務並びに府民の役割を明らかにするとともに、府の施策の基本となる事項を定め、これに基づく施策を総合的かつ計画的に推進し、及び食品による健康被害を防止し、もって現在及び将来の府民の健康の保護を図ることを目的とする。</w:t>
      </w:r>
    </w:p>
    <w:p w14:paraId="6A95380B" w14:textId="77777777" w:rsidR="00870B00" w:rsidRPr="00870B00" w:rsidRDefault="00870B00" w:rsidP="003C2513">
      <w:pPr>
        <w:spacing w:line="360" w:lineRule="exact"/>
        <w:rPr>
          <w:rFonts w:ascii="Meiryo UI" w:hAnsi="Meiryo UI"/>
          <w:sz w:val="21"/>
        </w:rPr>
      </w:pPr>
      <w:r w:rsidRPr="00870B00">
        <w:rPr>
          <w:rFonts w:ascii="Meiryo UI" w:hAnsi="Meiryo UI"/>
          <w:sz w:val="21"/>
        </w:rPr>
        <w:t>(定義)</w:t>
      </w:r>
    </w:p>
    <w:p w14:paraId="7993F2CE"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第二条　この条例において「食の安全安心」とは、食品等の安全性及び食品等に対する消費者の信頼をいう。</w:t>
      </w:r>
    </w:p>
    <w:p w14:paraId="3BD6CFDB"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2　この条例において「食品」とは、全ての飲食物(医薬品(医薬品、医療機器等の品質、有効性及び安全性の確保等に関する法律(昭和三十五年法律第百四十五号)第二条第一項に規定する医薬品をいう。)及び医薬部外品(同条第二項に規定する医薬部外品をいう。)を除く。)をいう。</w:t>
      </w:r>
    </w:p>
    <w:p w14:paraId="3AF0EAB0"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3　この条例において「食品等」とは、食品並びに添加物(食品衛生法(昭和二十二年法律第二百三十三号)第四条第二項に規定する添加物をいう。)、器具(同条第四項に規定する器具をいう。)、容器包装(同条第五項に規定する容器包装をいう。)及び食品の原料又は材料として使用される農林水産物をいう。</w:t>
      </w:r>
    </w:p>
    <w:p w14:paraId="47682B84"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4　この条例において「生産資材」とは、農林漁業において使用される肥料、農薬、飼料、飼料添加物、動物用の医薬品その他の食品の安全性に影響を及ぼすおそれがある資材をいう。</w:t>
      </w:r>
    </w:p>
    <w:p w14:paraId="025A4F08"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5　この条例において「食品関連事業者」とは、府の区域内において食品等又は生産資材の生産、輸入又は販売その他の事業活動を行う事業者をいう。</w:t>
      </w:r>
    </w:p>
    <w:p w14:paraId="5D96A4D8" w14:textId="77777777" w:rsidR="00870B00" w:rsidRPr="00870B00" w:rsidRDefault="00870B00" w:rsidP="003C2513">
      <w:pPr>
        <w:spacing w:line="360" w:lineRule="exact"/>
        <w:rPr>
          <w:rFonts w:ascii="Meiryo UI" w:hAnsi="Meiryo UI"/>
          <w:sz w:val="21"/>
        </w:rPr>
      </w:pPr>
      <w:r w:rsidRPr="00870B00">
        <w:rPr>
          <w:rFonts w:ascii="Meiryo UI" w:hAnsi="Meiryo UI"/>
          <w:sz w:val="21"/>
        </w:rPr>
        <w:t>(基本理念)</w:t>
      </w:r>
    </w:p>
    <w:p w14:paraId="773EE27C"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第三条　食の安全安心の確保は、府民の健康の保護が最も重要であるという認識の下で、必要な措置が講じられることにより、行われなければならない。</w:t>
      </w:r>
    </w:p>
    <w:p w14:paraId="4283B518"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2　食の安全安心の確保は、食品等の生産から消費に至る一連の行程の各段階において、府民の健康への悪影響を未然に防止する観点から、科学的知見に基づき必要な措置が講じられることにより、行われなければならない。</w:t>
      </w:r>
    </w:p>
    <w:p w14:paraId="51C731E9"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3　食の安全安心の確保は、食品等及び生産資材の安全性の確保に関する府、食品関連事業者、府民、学識経験のある者並びに関係する機関及び団体の相互間の情報及び意見の交換(以下「リスクコミュニケーション」という。)を促進することにより、行われなければならない。</w:t>
      </w:r>
    </w:p>
    <w:p w14:paraId="61D28977"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4　食の安全安心の確保は、府、食品関連事業者及び府民の相互理解と協力の下に行われなければならない。</w:t>
      </w:r>
    </w:p>
    <w:p w14:paraId="64F0818E" w14:textId="77777777" w:rsidR="00870B00" w:rsidRPr="00870B00" w:rsidRDefault="00870B00" w:rsidP="003C2513">
      <w:pPr>
        <w:spacing w:line="360" w:lineRule="exact"/>
        <w:rPr>
          <w:rFonts w:ascii="Meiryo UI" w:hAnsi="Meiryo UI"/>
          <w:sz w:val="21"/>
        </w:rPr>
      </w:pPr>
      <w:r w:rsidRPr="00870B00">
        <w:rPr>
          <w:rFonts w:ascii="Meiryo UI" w:hAnsi="Meiryo UI"/>
          <w:sz w:val="21"/>
        </w:rPr>
        <w:t xml:space="preserve"> (府の責務)</w:t>
      </w:r>
    </w:p>
    <w:p w14:paraId="79A710EE"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第四条　府は、前条に定める基本理念</w:t>
      </w:r>
      <w:r w:rsidRPr="00870B00">
        <w:rPr>
          <w:rFonts w:ascii="Meiryo UI" w:hAnsi="Meiryo UI"/>
          <w:sz w:val="21"/>
        </w:rPr>
        <w:t>(以下「基本理念」という。)にのっとり、食の安全安心の確保に関する施策を策定し、及びこれを実施する責務を有する。</w:t>
      </w:r>
    </w:p>
    <w:p w14:paraId="19416D54"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2　府は、前項の施策の実施に当たっては、国及び他の地方公共団体と相互に連携及び協力するものとする。</w:t>
      </w:r>
    </w:p>
    <w:p w14:paraId="7E0BF485" w14:textId="77777777" w:rsidR="00870B00" w:rsidRPr="00870B00" w:rsidRDefault="00870B00" w:rsidP="003C2513">
      <w:pPr>
        <w:spacing w:line="360" w:lineRule="exact"/>
        <w:rPr>
          <w:rFonts w:ascii="Meiryo UI" w:hAnsi="Meiryo UI"/>
          <w:sz w:val="21"/>
        </w:rPr>
      </w:pPr>
      <w:r w:rsidRPr="00870B00">
        <w:rPr>
          <w:rFonts w:ascii="Meiryo UI" w:hAnsi="Meiryo UI"/>
          <w:sz w:val="21"/>
        </w:rPr>
        <w:t>(食品関連事業者の責務)</w:t>
      </w:r>
    </w:p>
    <w:p w14:paraId="2BB09DAF"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第五条　食品関連事業者は、基本理念にのっとり、自らが食品等及び生産資材の安全安心の確保について第一義的責任を有していることを認識し、関係法令を遵守して事業活動を行う責務を有する。</w:t>
      </w:r>
    </w:p>
    <w:p w14:paraId="319E16B8"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2　食品関連事業者は、基本理念にのっとり、その事業活動に係る食品等及び生産資材に関する正確かつ適切な情報を積極的に提供するよう努めなければならない。</w:t>
      </w:r>
    </w:p>
    <w:p w14:paraId="18DA6A03"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3　食品関連事業者は、前二項に定めるもののほか、府が実施する食の安全安心の確保に関する施策に協力する責務を有する。</w:t>
      </w:r>
    </w:p>
    <w:p w14:paraId="0E21AE6A" w14:textId="77777777" w:rsidR="00870B00" w:rsidRPr="00870B00" w:rsidRDefault="00870B00" w:rsidP="003C2513">
      <w:pPr>
        <w:spacing w:line="360" w:lineRule="exact"/>
        <w:rPr>
          <w:rFonts w:ascii="Meiryo UI" w:hAnsi="Meiryo UI"/>
          <w:sz w:val="21"/>
        </w:rPr>
      </w:pPr>
      <w:r w:rsidRPr="00870B00">
        <w:rPr>
          <w:rFonts w:ascii="Meiryo UI" w:hAnsi="Meiryo UI"/>
          <w:sz w:val="21"/>
        </w:rPr>
        <w:t>(府民の役割)</w:t>
      </w:r>
    </w:p>
    <w:p w14:paraId="3D2CCA43" w14:textId="77777777" w:rsidR="00870B00" w:rsidRPr="00870B00" w:rsidRDefault="00870B00" w:rsidP="003C2513">
      <w:pPr>
        <w:spacing w:line="360" w:lineRule="exact"/>
        <w:rPr>
          <w:rFonts w:ascii="Meiryo UI" w:hAnsi="Meiryo UI"/>
          <w:sz w:val="21"/>
        </w:rPr>
      </w:pPr>
      <w:r w:rsidRPr="00870B00">
        <w:rPr>
          <w:rFonts w:ascii="Meiryo UI" w:hAnsi="Meiryo UI" w:hint="eastAsia"/>
          <w:sz w:val="21"/>
        </w:rPr>
        <w:t>第六条　府民は、食の安全安心の確保に関する知識と理解を深めるよう努めるものとする。</w:t>
      </w:r>
    </w:p>
    <w:p w14:paraId="7A583731"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2　府民は、食の安全安心の確保に関する施策について、意見を表明するよう努めることによって、食の安全安心の確保に積極的な役割を果たすものとする。</w:t>
      </w:r>
    </w:p>
    <w:p w14:paraId="254A3E40" w14:textId="77777777" w:rsidR="00870B00" w:rsidRPr="00870B00" w:rsidRDefault="00870B00" w:rsidP="003C2513">
      <w:pPr>
        <w:spacing w:line="360" w:lineRule="exact"/>
        <w:rPr>
          <w:rFonts w:ascii="Meiryo UI" w:hAnsi="Meiryo UI"/>
          <w:sz w:val="21"/>
        </w:rPr>
      </w:pPr>
      <w:r w:rsidRPr="00870B00">
        <w:rPr>
          <w:rFonts w:ascii="Meiryo UI" w:hAnsi="Meiryo UI"/>
          <w:sz w:val="21"/>
        </w:rPr>
        <w:t>3　府民は、府が実施する食の安全安心の確保に関する施策に協力するよう努めるものとする。</w:t>
      </w:r>
    </w:p>
    <w:p w14:paraId="2C42E303" w14:textId="77777777" w:rsidR="00870B00" w:rsidRPr="00870B00" w:rsidRDefault="00870B00" w:rsidP="003C2513">
      <w:pPr>
        <w:spacing w:line="360" w:lineRule="exact"/>
        <w:rPr>
          <w:rFonts w:ascii="Meiryo UI" w:hAnsi="Meiryo UI"/>
          <w:sz w:val="21"/>
        </w:rPr>
      </w:pPr>
      <w:r w:rsidRPr="00870B00">
        <w:rPr>
          <w:rFonts w:ascii="Meiryo UI" w:hAnsi="Meiryo UI"/>
          <w:sz w:val="21"/>
        </w:rPr>
        <w:t>(環境に及ぼす影響への配慮)</w:t>
      </w:r>
    </w:p>
    <w:p w14:paraId="1D0BA1B0"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第七条　府、食品関連事業者及び府民は、食の安全安心の確保に関する取組を推進するに当たっては、当該取組が環境に及ぼす影響について配慮するものとする。</w:t>
      </w:r>
    </w:p>
    <w:p w14:paraId="6246AE3C" w14:textId="77777777" w:rsidR="00870B00" w:rsidRPr="00870B00" w:rsidRDefault="00870B00" w:rsidP="003C2513">
      <w:pPr>
        <w:spacing w:line="360" w:lineRule="exact"/>
        <w:rPr>
          <w:rFonts w:ascii="Meiryo UI" w:hAnsi="Meiryo UI"/>
          <w:sz w:val="21"/>
        </w:rPr>
      </w:pPr>
    </w:p>
    <w:p w14:paraId="4C9710B5" w14:textId="77777777" w:rsidR="00870B00" w:rsidRPr="00870B00" w:rsidRDefault="00870B00" w:rsidP="003C2513">
      <w:pPr>
        <w:spacing w:line="360" w:lineRule="exact"/>
        <w:jc w:val="center"/>
        <w:rPr>
          <w:rFonts w:ascii="Meiryo UI" w:hAnsi="Meiryo UI"/>
          <w:sz w:val="21"/>
        </w:rPr>
      </w:pPr>
      <w:r w:rsidRPr="00870B00">
        <w:rPr>
          <w:rFonts w:ascii="Meiryo UI" w:hAnsi="Meiryo UI" w:hint="eastAsia"/>
          <w:sz w:val="21"/>
        </w:rPr>
        <w:t>第二章　食の安全安心の確保に関する施策</w:t>
      </w:r>
    </w:p>
    <w:p w14:paraId="5A68D295" w14:textId="77777777" w:rsidR="00870B00" w:rsidRPr="00870B00" w:rsidRDefault="00870B00" w:rsidP="003C2513">
      <w:pPr>
        <w:spacing w:line="360" w:lineRule="exact"/>
        <w:rPr>
          <w:rFonts w:ascii="Meiryo UI" w:hAnsi="Meiryo UI"/>
          <w:sz w:val="21"/>
        </w:rPr>
      </w:pPr>
      <w:r w:rsidRPr="00870B00">
        <w:rPr>
          <w:rFonts w:ascii="Meiryo UI" w:hAnsi="Meiryo UI"/>
          <w:sz w:val="21"/>
        </w:rPr>
        <w:t>(食の安全安心推進計画の策定)</w:t>
      </w:r>
    </w:p>
    <w:p w14:paraId="02638E60"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第八条　知事は、次に掲げる事項を定めた食の安全安心の確保に関する施策を総合的かつ計画的に推進するための計画</w:t>
      </w:r>
      <w:r w:rsidRPr="00870B00">
        <w:rPr>
          <w:rFonts w:ascii="Meiryo UI" w:hAnsi="Meiryo UI"/>
          <w:sz w:val="21"/>
        </w:rPr>
        <w:t>(以下「食の安全安心推進計画」という。)を策定するものとする。</w:t>
      </w:r>
    </w:p>
    <w:p w14:paraId="4059B019" w14:textId="77777777" w:rsidR="00870B00" w:rsidRPr="00870B00" w:rsidRDefault="00870B00" w:rsidP="003C2513">
      <w:pPr>
        <w:spacing w:line="360" w:lineRule="exact"/>
        <w:ind w:firstLineChars="100" w:firstLine="210"/>
        <w:rPr>
          <w:rFonts w:ascii="Meiryo UI" w:hAnsi="Meiryo UI"/>
          <w:sz w:val="21"/>
        </w:rPr>
      </w:pPr>
      <w:r w:rsidRPr="00870B00">
        <w:rPr>
          <w:rFonts w:ascii="Meiryo UI" w:hAnsi="Meiryo UI" w:hint="eastAsia"/>
          <w:sz w:val="21"/>
        </w:rPr>
        <w:t>一　総合的かつ長期的に講ずべき食の安全安心の確保に関する施策の大綱</w:t>
      </w:r>
    </w:p>
    <w:p w14:paraId="4BC583E7" w14:textId="77777777" w:rsidR="00870B00" w:rsidRPr="00870B00" w:rsidRDefault="00870B00" w:rsidP="003C2513">
      <w:pPr>
        <w:spacing w:line="360" w:lineRule="exact"/>
        <w:ind w:leftChars="100" w:left="450" w:hangingChars="100" w:hanging="210"/>
        <w:rPr>
          <w:rFonts w:ascii="Meiryo UI" w:hAnsi="Meiryo UI"/>
          <w:sz w:val="21"/>
        </w:rPr>
      </w:pPr>
      <w:r w:rsidRPr="00870B00">
        <w:rPr>
          <w:rFonts w:ascii="Meiryo UI" w:hAnsi="Meiryo UI" w:hint="eastAsia"/>
          <w:sz w:val="21"/>
        </w:rPr>
        <w:t>二　前号に掲げるもののほか、食の安全安心の確保に関する施策を総合的かつ計画的に推進するために必要な事項</w:t>
      </w:r>
    </w:p>
    <w:p w14:paraId="73621712"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2　知事は、食の安全安心推進計画を策定するに当たっては、あらかじめ、大阪府食の安全安心推進協議会の意見を聴くとともに、府民の意見を反映するための適切な措置を講ずるものとする。</w:t>
      </w:r>
    </w:p>
    <w:p w14:paraId="151C0BCC" w14:textId="77777777" w:rsidR="00870B00" w:rsidRPr="00870B00" w:rsidRDefault="00870B00" w:rsidP="003C2513">
      <w:pPr>
        <w:spacing w:line="360" w:lineRule="exact"/>
        <w:rPr>
          <w:rFonts w:ascii="Meiryo UI" w:hAnsi="Meiryo UI"/>
          <w:sz w:val="21"/>
        </w:rPr>
      </w:pPr>
      <w:r w:rsidRPr="00870B00">
        <w:rPr>
          <w:rFonts w:ascii="Meiryo UI" w:hAnsi="Meiryo UI"/>
          <w:sz w:val="21"/>
        </w:rPr>
        <w:t>3　知事は、食の安全安心推進計画を策定したときは、遅滞なく、これを公表しなければならない。</w:t>
      </w:r>
    </w:p>
    <w:p w14:paraId="6FFD4721" w14:textId="77777777" w:rsidR="00870B00" w:rsidRPr="00870B00" w:rsidRDefault="00870B00" w:rsidP="003C2513">
      <w:pPr>
        <w:spacing w:line="360" w:lineRule="exact"/>
        <w:rPr>
          <w:rFonts w:ascii="Meiryo UI" w:hAnsi="Meiryo UI"/>
          <w:sz w:val="21"/>
        </w:rPr>
      </w:pPr>
      <w:r w:rsidRPr="00870B00">
        <w:rPr>
          <w:rFonts w:ascii="Meiryo UI" w:hAnsi="Meiryo UI"/>
          <w:sz w:val="21"/>
        </w:rPr>
        <w:t>4　前二項の規定は、食の安全安心推進計画の変更について準用する。</w:t>
      </w:r>
    </w:p>
    <w:p w14:paraId="629EBBC4" w14:textId="77777777" w:rsidR="00870B00" w:rsidRPr="00870B00" w:rsidRDefault="00870B00" w:rsidP="003C2513">
      <w:pPr>
        <w:spacing w:line="360" w:lineRule="exact"/>
        <w:rPr>
          <w:rFonts w:ascii="Meiryo UI" w:hAnsi="Meiryo UI"/>
          <w:sz w:val="21"/>
        </w:rPr>
      </w:pPr>
      <w:r w:rsidRPr="00870B00">
        <w:rPr>
          <w:rFonts w:ascii="Meiryo UI" w:hAnsi="Meiryo UI"/>
          <w:sz w:val="21"/>
        </w:rPr>
        <w:t>(監視、指導等)</w:t>
      </w:r>
    </w:p>
    <w:p w14:paraId="7E9634ED"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第九条　府は、食品等の生産から販売に至る一連の行程の各段階において、食品等の安全性を確保するため、監視、指導その他の法令及び条例に基づく必要な措置を講ずるものとする。</w:t>
      </w:r>
    </w:p>
    <w:p w14:paraId="6379696C" w14:textId="77777777" w:rsidR="00870B00" w:rsidRPr="00870B00" w:rsidRDefault="00870B00" w:rsidP="003C2513">
      <w:pPr>
        <w:spacing w:line="360" w:lineRule="exact"/>
        <w:rPr>
          <w:rFonts w:ascii="Meiryo UI" w:hAnsi="Meiryo UI"/>
          <w:sz w:val="21"/>
        </w:rPr>
      </w:pPr>
      <w:r w:rsidRPr="00870B00">
        <w:rPr>
          <w:rFonts w:ascii="Meiryo UI" w:hAnsi="Meiryo UI"/>
          <w:sz w:val="21"/>
        </w:rPr>
        <w:t>(リスクコミュニケーションの促進)</w:t>
      </w:r>
    </w:p>
    <w:p w14:paraId="43CE41DB" w14:textId="77777777" w:rsidR="00870B00" w:rsidRPr="00870B00" w:rsidRDefault="00870B00" w:rsidP="003C2513">
      <w:pPr>
        <w:spacing w:line="360" w:lineRule="exact"/>
        <w:rPr>
          <w:rFonts w:ascii="Meiryo UI" w:hAnsi="Meiryo UI"/>
          <w:sz w:val="21"/>
        </w:rPr>
      </w:pPr>
      <w:r w:rsidRPr="00870B00">
        <w:rPr>
          <w:rFonts w:ascii="Meiryo UI" w:hAnsi="Meiryo UI" w:hint="eastAsia"/>
          <w:sz w:val="21"/>
        </w:rPr>
        <w:t>第十条　府は、リスクコミュニケーションの促進を図るため、必要な措置を講ずるものとする。</w:t>
      </w:r>
    </w:p>
    <w:p w14:paraId="5AC13E6E" w14:textId="77777777" w:rsidR="00870B00" w:rsidRPr="00870B00" w:rsidRDefault="00870B00" w:rsidP="003C2513">
      <w:pPr>
        <w:spacing w:line="360" w:lineRule="exact"/>
        <w:rPr>
          <w:rFonts w:ascii="Meiryo UI" w:hAnsi="Meiryo UI"/>
          <w:sz w:val="21"/>
        </w:rPr>
      </w:pPr>
      <w:r w:rsidRPr="00870B00">
        <w:rPr>
          <w:rFonts w:ascii="Meiryo UI" w:hAnsi="Meiryo UI"/>
          <w:sz w:val="21"/>
        </w:rPr>
        <w:t>(緊急時の体制の整備)</w:t>
      </w:r>
    </w:p>
    <w:p w14:paraId="4284F3ED"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第十一条　府は、食品による人の健康に係る重大な被害が生ずることを防止するため、当該被害が生じ、又は生ずるおそれがある緊急の事態への対処及び当該事態の発生の防止に関する体制の整備その他の必要な措置を講ずるものとする。</w:t>
      </w:r>
    </w:p>
    <w:p w14:paraId="018EAF81" w14:textId="77777777" w:rsidR="00870B00" w:rsidRPr="00870B00" w:rsidRDefault="00870B00" w:rsidP="003C2513">
      <w:pPr>
        <w:spacing w:line="360" w:lineRule="exact"/>
        <w:rPr>
          <w:rFonts w:ascii="Meiryo UI" w:hAnsi="Meiryo UI"/>
          <w:sz w:val="21"/>
        </w:rPr>
      </w:pPr>
      <w:r w:rsidRPr="00870B00">
        <w:rPr>
          <w:rFonts w:ascii="Meiryo UI" w:hAnsi="Meiryo UI"/>
          <w:sz w:val="21"/>
        </w:rPr>
        <w:t>(調査研究等の推進)</w:t>
      </w:r>
    </w:p>
    <w:p w14:paraId="59EFAAA0"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第十二条　府は、食品等の安全性の確保に関する施策を最新の科学的知見に基づき適切に実施するため、食品等の安全性に関する調査研究及び技術開発を推進するものとする。</w:t>
      </w:r>
    </w:p>
    <w:p w14:paraId="5A718FE5" w14:textId="77777777" w:rsidR="00870B00" w:rsidRPr="00870B00" w:rsidRDefault="00870B00" w:rsidP="003C2513">
      <w:pPr>
        <w:spacing w:line="360" w:lineRule="exact"/>
        <w:rPr>
          <w:rFonts w:ascii="Meiryo UI" w:hAnsi="Meiryo UI"/>
          <w:sz w:val="21"/>
        </w:rPr>
      </w:pPr>
      <w:r w:rsidRPr="00870B00">
        <w:rPr>
          <w:rFonts w:ascii="Meiryo UI" w:hAnsi="Meiryo UI"/>
          <w:sz w:val="21"/>
        </w:rPr>
        <w:t>(情報の収集及び提供)</w:t>
      </w:r>
    </w:p>
    <w:p w14:paraId="51AA2C57"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第十三条　府は、食品等の安全性に関する最新の情報を収集し、整理、分析等を行い、府民及び食品関連事業者に提供するものとする。</w:t>
      </w:r>
    </w:p>
    <w:p w14:paraId="0873F1E1" w14:textId="77777777" w:rsidR="00870B00" w:rsidRPr="00870B00" w:rsidRDefault="00870B00" w:rsidP="003C2513">
      <w:pPr>
        <w:spacing w:line="360" w:lineRule="exact"/>
        <w:rPr>
          <w:rFonts w:ascii="Meiryo UI" w:hAnsi="Meiryo UI"/>
          <w:sz w:val="21"/>
        </w:rPr>
      </w:pPr>
      <w:r w:rsidRPr="00870B00">
        <w:rPr>
          <w:rFonts w:ascii="Meiryo UI" w:hAnsi="Meiryo UI"/>
          <w:sz w:val="21"/>
        </w:rPr>
        <w:t>(表示の適正化の推進)</w:t>
      </w:r>
    </w:p>
    <w:p w14:paraId="63130A45"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第十四条　府は、食品等の表示が適正に実施されるよう監視及び指導を行うとともに、食品等の表示に係る制度の普及及び啓発その他必要な措置を講ずるものとする。</w:t>
      </w:r>
    </w:p>
    <w:p w14:paraId="6C7DE87B" w14:textId="77777777" w:rsidR="00870B00" w:rsidRPr="00870B00" w:rsidRDefault="00870B00" w:rsidP="003C2513">
      <w:pPr>
        <w:spacing w:line="360" w:lineRule="exact"/>
        <w:rPr>
          <w:rFonts w:ascii="Meiryo UI" w:hAnsi="Meiryo UI"/>
          <w:sz w:val="21"/>
        </w:rPr>
      </w:pPr>
      <w:r w:rsidRPr="00870B00">
        <w:rPr>
          <w:rFonts w:ascii="Meiryo UI" w:hAnsi="Meiryo UI"/>
          <w:sz w:val="21"/>
        </w:rPr>
        <w:t>(知識の普及啓発等)</w:t>
      </w:r>
    </w:p>
    <w:p w14:paraId="354CBAB5"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第十五条　府は、府民に対し、食の安全安心の確保に関する知識の普及及び啓発に努めるとともに、食育の推進を通じて、食の安全安心の確保に関する意識の向上を図るものとする。</w:t>
      </w:r>
    </w:p>
    <w:p w14:paraId="5BA38DB1" w14:textId="77777777" w:rsidR="00870B00" w:rsidRPr="00870B00" w:rsidRDefault="00870B00" w:rsidP="003C2513">
      <w:pPr>
        <w:spacing w:line="360" w:lineRule="exact"/>
        <w:rPr>
          <w:rFonts w:ascii="Meiryo UI" w:hAnsi="Meiryo UI"/>
          <w:sz w:val="21"/>
        </w:rPr>
      </w:pPr>
      <w:r w:rsidRPr="00870B00">
        <w:rPr>
          <w:rFonts w:ascii="Meiryo UI" w:hAnsi="Meiryo UI"/>
          <w:sz w:val="21"/>
        </w:rPr>
        <w:t>(食品関連事業者の取組の支援)</w:t>
      </w:r>
    </w:p>
    <w:p w14:paraId="2C7F9445"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第十六条　府は、食品関連事業者の食の安全安心の確保に関する自主的な取組を促進するため、情報の提供、助言、認証その他の必要な支援の措置を講ずるものとする。</w:t>
      </w:r>
    </w:p>
    <w:p w14:paraId="3567F428" w14:textId="77777777" w:rsidR="00870B00" w:rsidRPr="00870B00" w:rsidRDefault="00870B00" w:rsidP="003C2513">
      <w:pPr>
        <w:spacing w:line="360" w:lineRule="exact"/>
        <w:rPr>
          <w:rFonts w:ascii="Meiryo UI" w:hAnsi="Meiryo UI"/>
          <w:sz w:val="21"/>
        </w:rPr>
      </w:pPr>
      <w:r w:rsidRPr="00870B00">
        <w:rPr>
          <w:rFonts w:ascii="Meiryo UI" w:hAnsi="Meiryo UI"/>
          <w:sz w:val="21"/>
        </w:rPr>
        <w:t>(施策の実施状況の公表)</w:t>
      </w:r>
    </w:p>
    <w:p w14:paraId="700E7B3E"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第十七条　知事は、毎年度、食の安全安心の確保に関する施策の実施状況について、その概要を公表しなければならない。</w:t>
      </w:r>
    </w:p>
    <w:p w14:paraId="769AFC1F" w14:textId="77777777" w:rsidR="00870B00" w:rsidRPr="00870B00" w:rsidRDefault="00870B00" w:rsidP="003C2513">
      <w:pPr>
        <w:spacing w:line="360" w:lineRule="exact"/>
        <w:rPr>
          <w:rFonts w:ascii="Meiryo UI" w:hAnsi="Meiryo UI"/>
          <w:sz w:val="21"/>
        </w:rPr>
      </w:pPr>
      <w:r w:rsidRPr="00870B00">
        <w:rPr>
          <w:rFonts w:ascii="Meiryo UI" w:hAnsi="Meiryo UI"/>
          <w:sz w:val="21"/>
        </w:rPr>
        <w:t>(顕彰の実施)</w:t>
      </w:r>
    </w:p>
    <w:p w14:paraId="32C7222E" w14:textId="77777777" w:rsidR="00870B00" w:rsidRPr="00870B00" w:rsidRDefault="00870B00" w:rsidP="003C2513">
      <w:pPr>
        <w:spacing w:line="360" w:lineRule="exact"/>
        <w:rPr>
          <w:rFonts w:ascii="Meiryo UI" w:hAnsi="Meiryo UI"/>
          <w:sz w:val="21"/>
        </w:rPr>
      </w:pPr>
      <w:r w:rsidRPr="00870B00">
        <w:rPr>
          <w:rFonts w:ascii="Meiryo UI" w:hAnsi="Meiryo UI" w:hint="eastAsia"/>
          <w:sz w:val="21"/>
        </w:rPr>
        <w:t>第十八条　知事は、食の安全安心の確保に関し、特に優れた取組をした者の顕彰に努めるものとする。</w:t>
      </w:r>
    </w:p>
    <w:p w14:paraId="1C770E5D" w14:textId="77777777" w:rsidR="00870B00" w:rsidRPr="00870B00" w:rsidRDefault="00870B00" w:rsidP="003C2513">
      <w:pPr>
        <w:spacing w:line="360" w:lineRule="exact"/>
        <w:rPr>
          <w:rFonts w:ascii="Meiryo UI" w:hAnsi="Meiryo UI"/>
          <w:sz w:val="21"/>
        </w:rPr>
      </w:pPr>
    </w:p>
    <w:p w14:paraId="1E6EBC7C" w14:textId="77777777" w:rsidR="00870B00" w:rsidRPr="00870B00" w:rsidRDefault="00870B00" w:rsidP="003C2513">
      <w:pPr>
        <w:spacing w:line="360" w:lineRule="exact"/>
        <w:jc w:val="center"/>
        <w:rPr>
          <w:rFonts w:ascii="Meiryo UI" w:hAnsi="Meiryo UI"/>
          <w:sz w:val="21"/>
        </w:rPr>
      </w:pPr>
      <w:r w:rsidRPr="00870B00">
        <w:rPr>
          <w:rFonts w:ascii="Meiryo UI" w:hAnsi="Meiryo UI" w:hint="eastAsia"/>
          <w:sz w:val="21"/>
        </w:rPr>
        <w:t>第三章　健康被害の防止等に関する施策</w:t>
      </w:r>
    </w:p>
    <w:p w14:paraId="1941AB74" w14:textId="77777777" w:rsidR="00870B00" w:rsidRPr="00870B00" w:rsidRDefault="00870B00" w:rsidP="003C2513">
      <w:pPr>
        <w:spacing w:line="360" w:lineRule="exact"/>
        <w:rPr>
          <w:rFonts w:ascii="Meiryo UI" w:hAnsi="Meiryo UI"/>
          <w:sz w:val="21"/>
        </w:rPr>
      </w:pPr>
      <w:r w:rsidRPr="00870B00">
        <w:rPr>
          <w:rFonts w:ascii="Meiryo UI" w:hAnsi="Meiryo UI"/>
          <w:sz w:val="21"/>
        </w:rPr>
        <w:t>(健康被害の拡大防止のための情報の公表)</w:t>
      </w:r>
    </w:p>
    <w:p w14:paraId="075B42C8"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第十九条　知事は、府の区域内で食品によるものと疑われる人の健康に係る重大な被害が生じた場合において、食品衛生法に基づく報告の徴収、検査、調査等の結果、当該重大な被害が当該食品によるものである蓋然性が高く、かつ、拡大するおそれがあると認めるときは、必要に応じ大阪府食品健康被害防止審議会の意見を聴いた上で、速やかにその旨を公表するものとする。</w:t>
      </w:r>
    </w:p>
    <w:p w14:paraId="531DAAA0" w14:textId="77777777" w:rsidR="00870B00" w:rsidRPr="00870B00" w:rsidRDefault="00870B00" w:rsidP="003C2513">
      <w:pPr>
        <w:spacing w:line="360" w:lineRule="exact"/>
        <w:rPr>
          <w:rFonts w:ascii="Meiryo UI" w:hAnsi="Meiryo UI"/>
          <w:sz w:val="21"/>
        </w:rPr>
      </w:pPr>
      <w:r w:rsidRPr="00870B00">
        <w:rPr>
          <w:rFonts w:ascii="Meiryo UI" w:hAnsi="Meiryo UI"/>
          <w:sz w:val="21"/>
        </w:rPr>
        <w:t>(農林水産物の生産過程での法令の遵守)</w:t>
      </w:r>
    </w:p>
    <w:p w14:paraId="3427B044"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hint="eastAsia"/>
          <w:sz w:val="21"/>
        </w:rPr>
        <w:t>第二十条　知事は、府の区域内に流通している農林水産物について、その生産過程において適用される法令に違反し、又は違反する疑いがあることが判明した場合には、当該農林水産物の生産地を管轄する地方公共団体の長に対し、同様の事象の再発を防止するために必要な措置を講ずるよう要請するものとする。</w:t>
      </w:r>
    </w:p>
    <w:p w14:paraId="71A1E902" w14:textId="77777777" w:rsidR="00870B00" w:rsidRPr="00870B00" w:rsidRDefault="00870B00" w:rsidP="003C2513">
      <w:pPr>
        <w:spacing w:line="360" w:lineRule="exact"/>
        <w:rPr>
          <w:rFonts w:ascii="Meiryo UI" w:hAnsi="Meiryo UI"/>
          <w:sz w:val="21"/>
        </w:rPr>
      </w:pPr>
    </w:p>
    <w:p w14:paraId="6B74D66E" w14:textId="77777777" w:rsidR="00870B00" w:rsidRPr="00870B00" w:rsidRDefault="00870B00" w:rsidP="003C2513">
      <w:pPr>
        <w:spacing w:line="360" w:lineRule="exact"/>
        <w:rPr>
          <w:rFonts w:ascii="Meiryo UI" w:hAnsi="Meiryo UI"/>
          <w:sz w:val="21"/>
        </w:rPr>
      </w:pPr>
      <w:r w:rsidRPr="00870B00">
        <w:rPr>
          <w:rFonts w:ascii="Meiryo UI" w:hAnsi="Meiryo UI" w:hint="eastAsia"/>
          <w:sz w:val="21"/>
        </w:rPr>
        <w:t>附　則</w:t>
      </w:r>
    </w:p>
    <w:p w14:paraId="7C531898" w14:textId="77777777" w:rsidR="00870B00" w:rsidRPr="00870B00" w:rsidRDefault="00870B00" w:rsidP="003C2513">
      <w:pPr>
        <w:spacing w:line="360" w:lineRule="exact"/>
        <w:rPr>
          <w:rFonts w:ascii="Meiryo UI" w:hAnsi="Meiryo UI"/>
          <w:sz w:val="21"/>
        </w:rPr>
      </w:pPr>
      <w:r w:rsidRPr="00870B00">
        <w:rPr>
          <w:rFonts w:ascii="Meiryo UI" w:hAnsi="Meiryo UI"/>
          <w:sz w:val="21"/>
        </w:rPr>
        <w:t>(施行期日)</w:t>
      </w:r>
    </w:p>
    <w:p w14:paraId="1AE368F2"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1　この条例は、平成十九年四月一日から施行する。ただし、第十九条の規定は同年十一月一日から、第二十条及び第二十一条の規定は平成二十年四月一日から施行する。</w:t>
      </w:r>
    </w:p>
    <w:p w14:paraId="213DCAC8" w14:textId="77777777" w:rsidR="00870B00" w:rsidRPr="00870B00" w:rsidRDefault="00870B00" w:rsidP="003C2513">
      <w:pPr>
        <w:spacing w:line="360" w:lineRule="exact"/>
        <w:rPr>
          <w:rFonts w:ascii="Meiryo UI" w:hAnsi="Meiryo UI"/>
          <w:sz w:val="21"/>
        </w:rPr>
      </w:pPr>
      <w:r w:rsidRPr="00870B00">
        <w:rPr>
          <w:rFonts w:ascii="Meiryo UI" w:hAnsi="Meiryo UI"/>
          <w:sz w:val="21"/>
        </w:rPr>
        <w:t>(大阪府附属機関条例の一部改正)</w:t>
      </w:r>
    </w:p>
    <w:p w14:paraId="5A991D57" w14:textId="77777777" w:rsidR="00870B00" w:rsidRPr="00870B00" w:rsidRDefault="00870B00" w:rsidP="003C2513">
      <w:pPr>
        <w:spacing w:line="360" w:lineRule="exact"/>
        <w:rPr>
          <w:rFonts w:ascii="Meiryo UI" w:hAnsi="Meiryo UI"/>
          <w:sz w:val="21"/>
        </w:rPr>
      </w:pPr>
      <w:r w:rsidRPr="00870B00">
        <w:rPr>
          <w:rFonts w:ascii="Meiryo UI" w:hAnsi="Meiryo UI"/>
          <w:sz w:val="21"/>
        </w:rPr>
        <w:t>2　大阪府附属機関条例(昭和二十七年大阪府条例第三十九号)の一部を次のように改正する。</w:t>
      </w:r>
    </w:p>
    <w:tbl>
      <w:tblPr>
        <w:tblStyle w:val="af1"/>
        <w:tblW w:w="0" w:type="auto"/>
        <w:tblInd w:w="279" w:type="dxa"/>
        <w:tblLook w:val="04A0" w:firstRow="1" w:lastRow="0" w:firstColumn="1" w:lastColumn="0" w:noHBand="0" w:noVBand="1"/>
      </w:tblPr>
      <w:tblGrid>
        <w:gridCol w:w="3260"/>
        <w:gridCol w:w="5521"/>
      </w:tblGrid>
      <w:tr w:rsidR="00870B00" w:rsidRPr="003C2513" w14:paraId="09BEAB6E" w14:textId="77777777" w:rsidTr="00870B00">
        <w:tc>
          <w:tcPr>
            <w:tcW w:w="3260" w:type="dxa"/>
          </w:tcPr>
          <w:p w14:paraId="3F0785C5" w14:textId="77777777" w:rsidR="00870B00" w:rsidRPr="00870B00" w:rsidRDefault="00870B00" w:rsidP="003C2513">
            <w:pPr>
              <w:spacing w:line="360" w:lineRule="exact"/>
              <w:rPr>
                <w:rFonts w:ascii="Meiryo UI" w:hAnsi="Meiryo UI"/>
                <w:sz w:val="21"/>
              </w:rPr>
            </w:pPr>
            <w:r w:rsidRPr="00870B00">
              <w:rPr>
                <w:rFonts w:ascii="Meiryo UI" w:hAnsi="Meiryo UI" w:hint="eastAsia"/>
                <w:sz w:val="21"/>
              </w:rPr>
              <w:t>大阪府食の安全安心推進協議会</w:t>
            </w:r>
          </w:p>
        </w:tc>
        <w:tc>
          <w:tcPr>
            <w:tcW w:w="5521" w:type="dxa"/>
          </w:tcPr>
          <w:p w14:paraId="1EA3B760" w14:textId="77777777" w:rsidR="00870B00" w:rsidRPr="00870B00" w:rsidRDefault="00870B00" w:rsidP="003C2513">
            <w:pPr>
              <w:spacing w:line="360" w:lineRule="exact"/>
              <w:rPr>
                <w:rFonts w:ascii="Meiryo UI" w:hAnsi="Meiryo UI"/>
                <w:sz w:val="21"/>
              </w:rPr>
            </w:pPr>
            <w:r w:rsidRPr="00870B00">
              <w:rPr>
                <w:rFonts w:ascii="Meiryo UI" w:hAnsi="Meiryo UI" w:hint="eastAsia"/>
                <w:sz w:val="21"/>
              </w:rPr>
              <w:t>大阪府食の安全安心推進条例（平成十九年大阪府条例第七号）第八条第二項（同条第四項において準用する場合を含む。）に規定する事項その他食の安全安心の確保についての重要事項の調査審議に関する事務</w:t>
            </w:r>
          </w:p>
        </w:tc>
      </w:tr>
    </w:tbl>
    <w:p w14:paraId="695F68FE" w14:textId="568A93ED" w:rsidR="00870B00" w:rsidRPr="00870B00" w:rsidRDefault="00870B00" w:rsidP="003C2513">
      <w:pPr>
        <w:spacing w:line="360" w:lineRule="exact"/>
        <w:rPr>
          <w:rFonts w:ascii="Meiryo UI" w:hAnsi="Meiryo UI"/>
          <w:sz w:val="21"/>
        </w:rPr>
      </w:pPr>
      <w:r w:rsidRPr="00870B00">
        <w:rPr>
          <w:rFonts w:ascii="Meiryo UI" w:hAnsi="Meiryo UI" w:hint="eastAsia"/>
          <w:sz w:val="21"/>
        </w:rPr>
        <w:t>附　則</w:t>
      </w:r>
      <w:r w:rsidRPr="00870B00">
        <w:rPr>
          <w:rFonts w:ascii="Meiryo UI" w:hAnsi="Meiryo UI"/>
          <w:sz w:val="21"/>
        </w:rPr>
        <w:t>(平成一九年条例第七八号)</w:t>
      </w:r>
      <w:r w:rsidRPr="00870B00">
        <w:rPr>
          <w:rFonts w:ascii="Meiryo UI" w:hAnsi="Meiryo UI" w:hint="eastAsia"/>
          <w:sz w:val="21"/>
        </w:rPr>
        <w:t xml:space="preserve">　略</w:t>
      </w:r>
    </w:p>
    <w:p w14:paraId="53FBFAA8" w14:textId="643A751C" w:rsidR="00870B00" w:rsidRPr="00870B00" w:rsidRDefault="00870B00" w:rsidP="003C2513">
      <w:pPr>
        <w:spacing w:line="360" w:lineRule="exact"/>
        <w:rPr>
          <w:rFonts w:ascii="Meiryo UI" w:hAnsi="Meiryo UI"/>
          <w:sz w:val="21"/>
        </w:rPr>
      </w:pPr>
      <w:r w:rsidRPr="00870B00">
        <w:rPr>
          <w:rFonts w:ascii="Meiryo UI" w:hAnsi="Meiryo UI" w:hint="eastAsia"/>
          <w:sz w:val="21"/>
        </w:rPr>
        <w:t>附　則</w:t>
      </w:r>
      <w:r w:rsidRPr="00870B00">
        <w:rPr>
          <w:rFonts w:ascii="Meiryo UI" w:hAnsi="Meiryo UI"/>
          <w:sz w:val="21"/>
        </w:rPr>
        <w:t>(平成二四年条例第四二号)</w:t>
      </w:r>
      <w:r w:rsidRPr="00870B00">
        <w:rPr>
          <w:rFonts w:ascii="Meiryo UI" w:hAnsi="Meiryo UI" w:hint="eastAsia"/>
          <w:sz w:val="21"/>
        </w:rPr>
        <w:t xml:space="preserve">　略</w:t>
      </w:r>
    </w:p>
    <w:p w14:paraId="2E80C294" w14:textId="0F3039BF" w:rsidR="00870B00" w:rsidRPr="00870B00" w:rsidRDefault="00870B00" w:rsidP="003C2513">
      <w:pPr>
        <w:spacing w:line="360" w:lineRule="exact"/>
        <w:rPr>
          <w:rFonts w:ascii="Meiryo UI" w:hAnsi="Meiryo UI"/>
          <w:sz w:val="21"/>
        </w:rPr>
      </w:pPr>
      <w:r w:rsidRPr="00870B00">
        <w:rPr>
          <w:rFonts w:ascii="Meiryo UI" w:hAnsi="Meiryo UI" w:hint="eastAsia"/>
          <w:sz w:val="21"/>
        </w:rPr>
        <w:t>附　則</w:t>
      </w:r>
      <w:r w:rsidRPr="00870B00">
        <w:rPr>
          <w:rFonts w:ascii="Meiryo UI" w:hAnsi="Meiryo UI"/>
          <w:sz w:val="21"/>
        </w:rPr>
        <w:t>(平成二四年条例第一二九号)</w:t>
      </w:r>
      <w:r w:rsidRPr="00870B00">
        <w:rPr>
          <w:rFonts w:ascii="Meiryo UI" w:hAnsi="Meiryo UI" w:hint="eastAsia"/>
          <w:sz w:val="21"/>
        </w:rPr>
        <w:t xml:space="preserve">　略</w:t>
      </w:r>
    </w:p>
    <w:p w14:paraId="781201CF" w14:textId="1827BDCD" w:rsidR="00870B00" w:rsidRPr="00870B00" w:rsidRDefault="00870B00" w:rsidP="003C2513">
      <w:pPr>
        <w:spacing w:line="360" w:lineRule="exact"/>
        <w:rPr>
          <w:rFonts w:ascii="Meiryo UI" w:hAnsi="Meiryo UI"/>
          <w:sz w:val="21"/>
        </w:rPr>
      </w:pPr>
      <w:r w:rsidRPr="00870B00">
        <w:rPr>
          <w:rFonts w:ascii="Meiryo UI" w:hAnsi="Meiryo UI" w:hint="eastAsia"/>
          <w:sz w:val="21"/>
        </w:rPr>
        <w:t>附　則</w:t>
      </w:r>
      <w:r w:rsidRPr="00870B00">
        <w:rPr>
          <w:rFonts w:ascii="Meiryo UI" w:hAnsi="Meiryo UI"/>
          <w:sz w:val="21"/>
        </w:rPr>
        <w:t>(平成二六年条例第五五号)</w:t>
      </w:r>
      <w:r w:rsidRPr="00870B00">
        <w:rPr>
          <w:rFonts w:ascii="Meiryo UI" w:hAnsi="Meiryo UI" w:hint="eastAsia"/>
          <w:sz w:val="21"/>
        </w:rPr>
        <w:t xml:space="preserve">　略</w:t>
      </w:r>
    </w:p>
    <w:p w14:paraId="507EB4C5" w14:textId="156BB79D" w:rsidR="00870B00" w:rsidRPr="00870B00" w:rsidRDefault="00870B00" w:rsidP="003C2513">
      <w:pPr>
        <w:spacing w:line="360" w:lineRule="exact"/>
        <w:rPr>
          <w:rFonts w:ascii="Meiryo UI" w:hAnsi="Meiryo UI"/>
          <w:sz w:val="21"/>
        </w:rPr>
      </w:pPr>
      <w:r w:rsidRPr="00870B00">
        <w:rPr>
          <w:rFonts w:ascii="Meiryo UI" w:hAnsi="Meiryo UI" w:hint="eastAsia"/>
          <w:sz w:val="21"/>
        </w:rPr>
        <w:t>附　則</w:t>
      </w:r>
      <w:r w:rsidRPr="00870B00">
        <w:rPr>
          <w:rFonts w:ascii="Meiryo UI" w:hAnsi="Meiryo UI"/>
          <w:sz w:val="21"/>
        </w:rPr>
        <w:t>(平成二六年条例第一五七号)</w:t>
      </w:r>
      <w:r w:rsidRPr="00870B00">
        <w:rPr>
          <w:rFonts w:ascii="Meiryo UI" w:hAnsi="Meiryo UI" w:hint="eastAsia"/>
          <w:sz w:val="21"/>
        </w:rPr>
        <w:t xml:space="preserve">　略</w:t>
      </w:r>
    </w:p>
    <w:p w14:paraId="001DD2EF" w14:textId="0B82A608" w:rsidR="00870B00" w:rsidRPr="00870B00" w:rsidRDefault="00870B00" w:rsidP="003C2513">
      <w:pPr>
        <w:spacing w:line="360" w:lineRule="exact"/>
        <w:rPr>
          <w:rFonts w:ascii="Meiryo UI" w:hAnsi="Meiryo UI"/>
          <w:sz w:val="21"/>
        </w:rPr>
      </w:pPr>
      <w:r w:rsidRPr="00870B00">
        <w:rPr>
          <w:rFonts w:ascii="Meiryo UI" w:hAnsi="Meiryo UI" w:hint="eastAsia"/>
          <w:sz w:val="21"/>
        </w:rPr>
        <w:t>附　則</w:t>
      </w:r>
      <w:r w:rsidRPr="00870B00">
        <w:rPr>
          <w:rFonts w:ascii="Meiryo UI" w:hAnsi="Meiryo UI"/>
          <w:sz w:val="21"/>
        </w:rPr>
        <w:t>(平成二七年条例第三六号)</w:t>
      </w:r>
      <w:r w:rsidRPr="00870B00">
        <w:rPr>
          <w:rFonts w:ascii="Meiryo UI" w:hAnsi="Meiryo UI" w:hint="eastAsia"/>
          <w:sz w:val="21"/>
        </w:rPr>
        <w:t xml:space="preserve">　略</w:t>
      </w:r>
    </w:p>
    <w:p w14:paraId="7828F8A0" w14:textId="1F9D6E5D" w:rsidR="00870B00" w:rsidRPr="00870B00" w:rsidRDefault="00870B00" w:rsidP="003C2513">
      <w:pPr>
        <w:spacing w:line="360" w:lineRule="exact"/>
        <w:rPr>
          <w:rFonts w:ascii="Meiryo UI" w:hAnsi="Meiryo UI"/>
          <w:sz w:val="21"/>
        </w:rPr>
      </w:pPr>
      <w:r w:rsidRPr="00870B00">
        <w:rPr>
          <w:rFonts w:ascii="Meiryo UI" w:hAnsi="Meiryo UI" w:hint="eastAsia"/>
          <w:sz w:val="21"/>
        </w:rPr>
        <w:t>附　則</w:t>
      </w:r>
      <w:r w:rsidRPr="00870B00">
        <w:rPr>
          <w:rFonts w:ascii="Meiryo UI" w:hAnsi="Meiryo UI"/>
          <w:sz w:val="21"/>
        </w:rPr>
        <w:t>(平成三〇年条例第三八号)</w:t>
      </w:r>
      <w:r w:rsidRPr="00870B00">
        <w:rPr>
          <w:rFonts w:ascii="Meiryo UI" w:hAnsi="Meiryo UI" w:hint="eastAsia"/>
          <w:sz w:val="21"/>
        </w:rPr>
        <w:t xml:space="preserve">　略</w:t>
      </w:r>
    </w:p>
    <w:p w14:paraId="14D7AF61" w14:textId="1A41ECAD" w:rsidR="00870B00" w:rsidRPr="00870B00" w:rsidRDefault="00870B00" w:rsidP="003C2513">
      <w:pPr>
        <w:spacing w:line="360" w:lineRule="exact"/>
        <w:rPr>
          <w:rFonts w:ascii="Meiryo UI" w:hAnsi="Meiryo UI"/>
          <w:sz w:val="21"/>
        </w:rPr>
      </w:pPr>
      <w:r w:rsidRPr="00870B00">
        <w:rPr>
          <w:rFonts w:ascii="Meiryo UI" w:hAnsi="Meiryo UI" w:hint="eastAsia"/>
          <w:sz w:val="21"/>
        </w:rPr>
        <w:t>附　則</w:t>
      </w:r>
      <w:r w:rsidRPr="00870B00">
        <w:rPr>
          <w:rFonts w:ascii="Meiryo UI" w:hAnsi="Meiryo UI"/>
          <w:sz w:val="21"/>
        </w:rPr>
        <w:t>(平成三一年条例第三七号)</w:t>
      </w:r>
      <w:r w:rsidRPr="00870B00">
        <w:rPr>
          <w:rFonts w:ascii="Meiryo UI" w:hAnsi="Meiryo UI" w:hint="eastAsia"/>
          <w:sz w:val="21"/>
        </w:rPr>
        <w:t xml:space="preserve">　略</w:t>
      </w:r>
    </w:p>
    <w:p w14:paraId="29B70EB2" w14:textId="34879411" w:rsidR="00870B00" w:rsidRPr="00870B00" w:rsidRDefault="00870B00" w:rsidP="003C2513">
      <w:pPr>
        <w:spacing w:line="360" w:lineRule="exact"/>
        <w:rPr>
          <w:rFonts w:ascii="Meiryo UI" w:hAnsi="Meiryo UI"/>
          <w:sz w:val="21"/>
        </w:rPr>
      </w:pPr>
      <w:r w:rsidRPr="00870B00">
        <w:rPr>
          <w:rFonts w:ascii="Meiryo UI" w:hAnsi="Meiryo UI" w:hint="eastAsia"/>
          <w:sz w:val="21"/>
        </w:rPr>
        <w:t>附　則</w:t>
      </w:r>
      <w:r w:rsidRPr="00870B00">
        <w:rPr>
          <w:rFonts w:ascii="Meiryo UI" w:hAnsi="Meiryo UI"/>
          <w:sz w:val="21"/>
        </w:rPr>
        <w:t>(令和元年条例第五二号)</w:t>
      </w:r>
      <w:r w:rsidRPr="00870B00">
        <w:rPr>
          <w:rFonts w:ascii="Meiryo UI" w:hAnsi="Meiryo UI" w:hint="eastAsia"/>
          <w:sz w:val="21"/>
        </w:rPr>
        <w:t xml:space="preserve">　略</w:t>
      </w:r>
    </w:p>
    <w:p w14:paraId="6EBB9A7A" w14:textId="5A69DAFC" w:rsidR="00870B00" w:rsidRPr="00870B00" w:rsidRDefault="00870B00" w:rsidP="003C2513">
      <w:pPr>
        <w:spacing w:line="360" w:lineRule="exact"/>
        <w:rPr>
          <w:rFonts w:ascii="Meiryo UI" w:hAnsi="Meiryo UI"/>
          <w:sz w:val="21"/>
        </w:rPr>
      </w:pPr>
      <w:r w:rsidRPr="00870B00">
        <w:rPr>
          <w:rFonts w:ascii="Meiryo UI" w:hAnsi="Meiryo UI" w:hint="eastAsia"/>
          <w:sz w:val="21"/>
        </w:rPr>
        <w:t>附　則</w:t>
      </w:r>
      <w:r w:rsidRPr="00870B00">
        <w:rPr>
          <w:rFonts w:ascii="Meiryo UI" w:hAnsi="Meiryo UI"/>
          <w:sz w:val="21"/>
        </w:rPr>
        <w:t>(令和二年条例第九一号)</w:t>
      </w:r>
      <w:r w:rsidRPr="00870B00">
        <w:rPr>
          <w:rFonts w:ascii="Meiryo UI" w:hAnsi="Meiryo UI" w:hint="eastAsia"/>
          <w:sz w:val="21"/>
        </w:rPr>
        <w:t xml:space="preserve">　略</w:t>
      </w:r>
    </w:p>
    <w:p w14:paraId="2E223607" w14:textId="77777777" w:rsidR="00870B00" w:rsidRPr="00870B00" w:rsidRDefault="00870B00" w:rsidP="003C2513">
      <w:pPr>
        <w:spacing w:line="360" w:lineRule="exact"/>
        <w:rPr>
          <w:rFonts w:ascii="Meiryo UI" w:hAnsi="Meiryo UI"/>
          <w:sz w:val="21"/>
        </w:rPr>
      </w:pPr>
      <w:r w:rsidRPr="00870B00">
        <w:rPr>
          <w:rFonts w:ascii="Meiryo UI" w:hAnsi="Meiryo UI"/>
          <w:sz w:val="21"/>
        </w:rPr>
        <w:t>(施行期日)</w:t>
      </w:r>
    </w:p>
    <w:p w14:paraId="717F802F" w14:textId="77777777" w:rsidR="00870B00" w:rsidRPr="00870B00" w:rsidRDefault="00870B00" w:rsidP="003C2513">
      <w:pPr>
        <w:spacing w:line="360" w:lineRule="exact"/>
        <w:rPr>
          <w:rFonts w:ascii="Meiryo UI" w:hAnsi="Meiryo UI"/>
          <w:sz w:val="21"/>
        </w:rPr>
      </w:pPr>
      <w:r w:rsidRPr="00870B00">
        <w:rPr>
          <w:rFonts w:ascii="Meiryo UI" w:hAnsi="Meiryo UI"/>
          <w:sz w:val="21"/>
        </w:rPr>
        <w:t>1　この条例は、令和三年六月一日から施行する。</w:t>
      </w:r>
    </w:p>
    <w:p w14:paraId="43657C84" w14:textId="77777777" w:rsidR="00870B00" w:rsidRPr="00870B00" w:rsidRDefault="00870B00" w:rsidP="003C2513">
      <w:pPr>
        <w:spacing w:line="360" w:lineRule="exact"/>
        <w:rPr>
          <w:rFonts w:ascii="Meiryo UI" w:hAnsi="Meiryo UI"/>
          <w:sz w:val="21"/>
        </w:rPr>
      </w:pPr>
      <w:r w:rsidRPr="00870B00">
        <w:rPr>
          <w:rFonts w:ascii="Meiryo UI" w:hAnsi="Meiryo UI"/>
          <w:sz w:val="21"/>
        </w:rPr>
        <w:t>(経過措置)</w:t>
      </w:r>
    </w:p>
    <w:p w14:paraId="2766AE18"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2　この条例の施行の日前に着手された食品等の自主的な回収に係る改正前の大阪府食の安全安心推進条例(以下「旧条例」という。)第二十条第一項の規定による報告については、改正後の大阪府食の安全安心推進条例(以下「新条例」という。)の規定にかかわらず、なお従前の例による。</w:t>
      </w:r>
    </w:p>
    <w:p w14:paraId="293195E7" w14:textId="77777777" w:rsidR="00870B00" w:rsidRPr="00870B00" w:rsidRDefault="00870B00" w:rsidP="003C2513">
      <w:pPr>
        <w:spacing w:line="360" w:lineRule="exact"/>
        <w:ind w:left="210" w:hangingChars="100" w:hanging="210"/>
        <w:rPr>
          <w:rFonts w:ascii="Meiryo UI" w:hAnsi="Meiryo UI"/>
          <w:sz w:val="21"/>
        </w:rPr>
      </w:pPr>
      <w:r w:rsidRPr="00870B00">
        <w:rPr>
          <w:rFonts w:ascii="Meiryo UI" w:hAnsi="Meiryo UI"/>
          <w:sz w:val="21"/>
        </w:rPr>
        <w:t>3　前項の報告に係る旧条例第二十三条各号に掲げる事務については、新条例の規定にかかわらず、なお従前の例による。</w:t>
      </w:r>
    </w:p>
    <w:p w14:paraId="185693AA" w14:textId="77777777" w:rsidR="003C2513" w:rsidRDefault="003C2513" w:rsidP="00FB4E3C">
      <w:pPr>
        <w:spacing w:line="360" w:lineRule="exact"/>
        <w:rPr>
          <w:rFonts w:ascii="Meiryo UI" w:hAnsi="Meiryo UI"/>
        </w:rPr>
      </w:pPr>
      <w:r>
        <w:rPr>
          <w:rFonts w:ascii="Meiryo UI" w:hAnsi="Meiryo UI"/>
        </w:rPr>
        <w:br w:type="page"/>
      </w:r>
    </w:p>
    <w:p w14:paraId="53C5DC00" w14:textId="77777777" w:rsidR="00CB382A" w:rsidRDefault="00CB382A" w:rsidP="00CB382A">
      <w:pPr>
        <w:ind w:firstLineChars="50" w:firstLine="140"/>
        <w:rPr>
          <w:rFonts w:ascii="Meiryo UI" w:hAnsi="Meiryo UI" w:cs="Meiryo UI"/>
          <w:b/>
          <w:sz w:val="28"/>
          <w:szCs w:val="28"/>
        </w:rPr>
      </w:pPr>
      <w:r>
        <w:rPr>
          <w:rFonts w:ascii="Meiryo UI" w:hAnsi="Meiryo UI" w:cs="Meiryo UI" w:hint="eastAsia"/>
          <w:b/>
          <w:sz w:val="28"/>
          <w:szCs w:val="28"/>
        </w:rPr>
        <w:t>（２）大阪府食の安全安心推進協議会</w:t>
      </w:r>
    </w:p>
    <w:p w14:paraId="6895DBB7" w14:textId="59661E2E" w:rsidR="00CB382A" w:rsidRPr="00A71FBF" w:rsidRDefault="00CB382A" w:rsidP="00CB382A">
      <w:pPr>
        <w:ind w:left="1" w:firstLineChars="99" w:firstLine="238"/>
        <w:rPr>
          <w:rFonts w:ascii="Meiryo UI" w:hAnsi="Meiryo UI"/>
          <w:color w:val="000000"/>
        </w:rPr>
      </w:pPr>
      <w:r w:rsidRPr="00A71FBF">
        <w:rPr>
          <w:rFonts w:ascii="Meiryo UI" w:hAnsi="Meiryo UI" w:hint="eastAsia"/>
          <w:noProof/>
          <w:color w:val="000000"/>
        </w:rPr>
        <mc:AlternateContent>
          <mc:Choice Requires="wps">
            <w:drawing>
              <wp:anchor distT="0" distB="0" distL="114300" distR="114300" simplePos="0" relativeHeight="252010496" behindDoc="0" locked="0" layoutInCell="1" allowOverlap="1" wp14:anchorId="64DF7E84" wp14:editId="24C676D0">
                <wp:simplePos x="0" y="0"/>
                <wp:positionH relativeFrom="column">
                  <wp:posOffset>1356995</wp:posOffset>
                </wp:positionH>
                <wp:positionV relativeFrom="paragraph">
                  <wp:posOffset>755650</wp:posOffset>
                </wp:positionV>
                <wp:extent cx="2590800" cy="400050"/>
                <wp:effectExtent l="0" t="0" r="0" b="0"/>
                <wp:wrapNone/>
                <wp:docPr id="917" name="テキスト ボックス 917"/>
                <wp:cNvGraphicFramePr/>
                <a:graphic xmlns:a="http://schemas.openxmlformats.org/drawingml/2006/main">
                  <a:graphicData uri="http://schemas.microsoft.com/office/word/2010/wordprocessingShape">
                    <wps:wsp>
                      <wps:cNvSpPr txBox="1"/>
                      <wps:spPr>
                        <a:xfrm>
                          <a:off x="0" y="0"/>
                          <a:ext cx="2590800" cy="400050"/>
                        </a:xfrm>
                        <a:prstGeom prst="rect">
                          <a:avLst/>
                        </a:prstGeom>
                        <a:noFill/>
                        <a:ln w="6350">
                          <a:noFill/>
                        </a:ln>
                        <a:effectLst/>
                      </wps:spPr>
                      <wps:txbx>
                        <w:txbxContent>
                          <w:p w14:paraId="342C9FFE" w14:textId="77777777" w:rsidR="008F47A8" w:rsidRPr="00A71FBF" w:rsidRDefault="008F47A8" w:rsidP="00CB382A">
                            <w:pPr>
                              <w:jc w:val="center"/>
                              <w:rPr>
                                <w:rFonts w:ascii="Meiryo UI" w:hAnsi="Meiryo UI" w:cs="メイリオ"/>
                                <w:b/>
                                <w:szCs w:val="24"/>
                              </w:rPr>
                            </w:pPr>
                            <w:r w:rsidRPr="00A71FBF">
                              <w:rPr>
                                <w:rFonts w:ascii="Meiryo UI" w:hAnsi="Meiryo UI" w:cs="メイリオ" w:hint="eastAsia"/>
                                <w:b/>
                                <w:szCs w:val="24"/>
                              </w:rPr>
                              <w:t>食の安全安心に係る対応の経過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F7E84" id="テキスト ボックス 917" o:spid="_x0000_s1204" type="#_x0000_t202" style="position:absolute;left:0;text-align:left;margin-left:106.85pt;margin-top:59.5pt;width:204pt;height:31.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" filled="f" stroked="f" strokeweight=".5pt">
                <v:textbox>
                  <w:txbxContent>
                    <w:p w14:paraId="342C9FFE" w14:textId="77777777" w:rsidR="008F47A8" w:rsidRPr="00A71FBF" w:rsidRDefault="008F47A8" w:rsidP="00CB382A">
                      <w:pPr>
                        <w:jc w:val="center"/>
                        <w:rPr>
                          <w:rFonts w:ascii="Meiryo UI" w:hAnsi="Meiryo UI" w:cs="メイリオ"/>
                          <w:b/>
                          <w:szCs w:val="24"/>
                        </w:rPr>
                      </w:pPr>
                      <w:r w:rsidRPr="00A71FBF">
                        <w:rPr>
                          <w:rFonts w:ascii="Meiryo UI" w:hAnsi="Meiryo UI" w:cs="メイリオ" w:hint="eastAsia"/>
                          <w:b/>
                          <w:szCs w:val="24"/>
                        </w:rPr>
                        <w:t>食の安全安心に係る対応の経過</w:t>
                      </w:r>
                    </w:p>
                  </w:txbxContent>
                </v:textbox>
              </v:shape>
            </w:pict>
          </mc:Fallback>
        </mc:AlternateContent>
      </w:r>
      <w:r w:rsidR="000B455B">
        <w:rPr>
          <w:rFonts w:ascii="Meiryo UI" w:hAnsi="Meiryo UI" w:hint="eastAsia"/>
          <w:color w:val="000000"/>
        </w:rPr>
        <w:t>平成19</w:t>
      </w:r>
      <w:r w:rsidRPr="00A71FBF">
        <w:rPr>
          <w:rFonts w:ascii="Meiryo UI" w:hAnsi="Meiryo UI" w:hint="eastAsia"/>
          <w:color w:val="000000"/>
        </w:rPr>
        <w:t>年4月1日に大阪府食の安全安心推進条例を施行し、知事の附属機関として食の安全安心の確保についての重要事項を調査審議する「大阪府食の安全安心推進協議会」を設置しました。</w:t>
      </w:r>
    </w:p>
    <w:p w14:paraId="581AF503" w14:textId="77777777" w:rsidR="00CB382A" w:rsidRPr="00A71FBF" w:rsidRDefault="00CB382A" w:rsidP="00CB382A">
      <w:pPr>
        <w:ind w:left="1" w:firstLineChars="99" w:firstLine="238"/>
        <w:rPr>
          <w:rFonts w:ascii="Meiryo UI" w:hAnsi="Meiryo UI"/>
        </w:rPr>
      </w:pPr>
    </w:p>
    <w:p w14:paraId="1D3665C2" w14:textId="77777777" w:rsidR="00CB382A" w:rsidRPr="00A71FBF" w:rsidRDefault="00CB382A" w:rsidP="00CB382A">
      <w:pPr>
        <w:jc w:val="center"/>
        <w:rPr>
          <w:rFonts w:ascii="Meiryo UI" w:hAnsi="Meiryo UI" w:cs="メイリオ"/>
          <w:b/>
          <w:szCs w:val="24"/>
        </w:rPr>
      </w:pPr>
      <w:r w:rsidRPr="00A71FBF">
        <w:rPr>
          <w:rFonts w:ascii="Meiryo UI" w:hAnsi="Meiryo UI" w:cs="メイリオ"/>
          <w:b/>
          <w:noProof/>
          <w:szCs w:val="24"/>
        </w:rPr>
        <mc:AlternateContent>
          <mc:Choice Requires="wpg">
            <w:drawing>
              <wp:anchor distT="0" distB="0" distL="114300" distR="114300" simplePos="0" relativeHeight="252011520" behindDoc="0" locked="0" layoutInCell="1" allowOverlap="1" wp14:anchorId="06D860FA" wp14:editId="6CC8DF34">
                <wp:simplePos x="0" y="0"/>
                <wp:positionH relativeFrom="column">
                  <wp:posOffset>1166495</wp:posOffset>
                </wp:positionH>
                <wp:positionV relativeFrom="paragraph">
                  <wp:posOffset>19685</wp:posOffset>
                </wp:positionV>
                <wp:extent cx="3048000" cy="971550"/>
                <wp:effectExtent l="0" t="0" r="0" b="19050"/>
                <wp:wrapNone/>
                <wp:docPr id="80" name="グループ化 80" descr="2001年から2002年&#10;BSEの発生、偽装表示、無登録農薬の使用、中国産冷凍食品の残留農薬基準違反など" title="食の安全に対する信頼を裏切る事件が続発"/>
                <wp:cNvGraphicFramePr/>
                <a:graphic xmlns:a="http://schemas.openxmlformats.org/drawingml/2006/main">
                  <a:graphicData uri="http://schemas.microsoft.com/office/word/2010/wordprocessingGroup">
                    <wpg:wgp>
                      <wpg:cNvGrpSpPr/>
                      <wpg:grpSpPr>
                        <a:xfrm>
                          <a:off x="0" y="0"/>
                          <a:ext cx="3048000" cy="971550"/>
                          <a:chOff x="0" y="-47625"/>
                          <a:chExt cx="3048000" cy="1076325"/>
                        </a:xfrm>
                      </wpg:grpSpPr>
                      <wps:wsp>
                        <wps:cNvPr id="81" name="フローチャート : 書類 915"/>
                        <wps:cNvSpPr/>
                        <wps:spPr>
                          <a:xfrm>
                            <a:off x="0" y="0"/>
                            <a:ext cx="2914650" cy="1028700"/>
                          </a:xfrm>
                          <a:prstGeom prst="flowChartDocument">
                            <a:avLst/>
                          </a:prstGeom>
                          <a:solidFill>
                            <a:srgbClr val="5B9BD5">
                              <a:lumMod val="20000"/>
                              <a:lumOff val="80000"/>
                            </a:srgbClr>
                          </a:solidFill>
                          <a:ln w="952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テキスト ボックス 82"/>
                        <wps:cNvSpPr txBox="1"/>
                        <wps:spPr>
                          <a:xfrm>
                            <a:off x="142875" y="123825"/>
                            <a:ext cx="2800350" cy="742950"/>
                          </a:xfrm>
                          <a:prstGeom prst="rect">
                            <a:avLst/>
                          </a:prstGeom>
                          <a:noFill/>
                          <a:ln w="6350">
                            <a:noFill/>
                          </a:ln>
                          <a:effectLst/>
                        </wps:spPr>
                        <wps:txbx>
                          <w:txbxContent>
                            <w:p w14:paraId="1059D585" w14:textId="77777777" w:rsidR="008F47A8" w:rsidRPr="00A71FBF" w:rsidRDefault="008F47A8" w:rsidP="00CB382A">
                              <w:pPr>
                                <w:snapToGrid w:val="0"/>
                                <w:spacing w:line="280" w:lineRule="exact"/>
                                <w:rPr>
                                  <w:rFonts w:ascii="Meiryo UI" w:hAnsi="Meiryo UI" w:cs="Meiryo UI"/>
                                  <w:b/>
                                  <w:sz w:val="20"/>
                                  <w:szCs w:val="20"/>
                                </w:rPr>
                              </w:pPr>
                              <w:r w:rsidRPr="00A71FBF">
                                <w:rPr>
                                  <w:rFonts w:ascii="Meiryo UI" w:hAnsi="Meiryo UI" w:cs="Meiryo UI" w:hint="eastAsia"/>
                                  <w:b/>
                                  <w:sz w:val="20"/>
                                  <w:szCs w:val="20"/>
                                </w:rPr>
                                <w:t>ＢＳＥの発生、偽装表示、無登録農薬の使用、</w:t>
                              </w:r>
                            </w:p>
                            <w:p w14:paraId="6160FA2C" w14:textId="77777777" w:rsidR="008F47A8" w:rsidRPr="00A71FBF" w:rsidRDefault="008F47A8" w:rsidP="00CB382A">
                              <w:pPr>
                                <w:snapToGrid w:val="0"/>
                                <w:spacing w:line="280" w:lineRule="exact"/>
                                <w:rPr>
                                  <w:rFonts w:ascii="Meiryo UI" w:hAnsi="Meiryo UI" w:cs="Meiryo UI"/>
                                  <w:b/>
                                  <w:sz w:val="20"/>
                                  <w:szCs w:val="20"/>
                                </w:rPr>
                              </w:pPr>
                              <w:r w:rsidRPr="00A71FBF">
                                <w:rPr>
                                  <w:rFonts w:ascii="Meiryo UI" w:hAnsi="Meiryo UI" w:cs="Meiryo UI" w:hint="eastAsia"/>
                                  <w:b/>
                                  <w:sz w:val="20"/>
                                  <w:szCs w:val="20"/>
                                </w:rPr>
                                <w:t>中国産冷凍食品の残留農薬基準違反など、</w:t>
                              </w:r>
                            </w:p>
                            <w:p w14:paraId="606A664A" w14:textId="77777777" w:rsidR="008F47A8" w:rsidRPr="00A71FBF" w:rsidRDefault="008F47A8" w:rsidP="00CB382A">
                              <w:pPr>
                                <w:snapToGrid w:val="0"/>
                                <w:spacing w:line="280" w:lineRule="exact"/>
                                <w:rPr>
                                  <w:rFonts w:ascii="Meiryo UI" w:hAnsi="Meiryo UI" w:cs="Meiryo UI"/>
                                  <w:b/>
                                  <w:sz w:val="20"/>
                                  <w:szCs w:val="20"/>
                                </w:rPr>
                              </w:pPr>
                              <w:r w:rsidRPr="00A71FBF">
                                <w:rPr>
                                  <w:rFonts w:ascii="Meiryo UI" w:hAnsi="Meiryo UI" w:cs="Meiryo UI" w:hint="eastAsia"/>
                                  <w:b/>
                                  <w:sz w:val="20"/>
                                  <w:szCs w:val="20"/>
                                </w:rPr>
                                <w:t>食の安全に対する信頼を裏切る事件が続発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テキスト ボックス 83"/>
                        <wps:cNvSpPr txBox="1"/>
                        <wps:spPr>
                          <a:xfrm>
                            <a:off x="1276350" y="-47625"/>
                            <a:ext cx="1771650" cy="276225"/>
                          </a:xfrm>
                          <a:prstGeom prst="rect">
                            <a:avLst/>
                          </a:prstGeom>
                          <a:noFill/>
                          <a:ln w="6350">
                            <a:noFill/>
                          </a:ln>
                          <a:effectLst/>
                        </wps:spPr>
                        <wps:txbx>
                          <w:txbxContent>
                            <w:p w14:paraId="5D49DA3F" w14:textId="7B7CC1AF" w:rsidR="008F47A8" w:rsidRPr="00A71FBF" w:rsidRDefault="008F47A8" w:rsidP="00CB382A">
                              <w:pPr>
                                <w:snapToGrid w:val="0"/>
                                <w:rPr>
                                  <w:rFonts w:ascii="Meiryo UI" w:hAnsi="Meiryo UI" w:cs="Meiryo UI"/>
                                  <w:b/>
                                  <w:sz w:val="20"/>
                                  <w:szCs w:val="20"/>
                                </w:rPr>
                              </w:pPr>
                              <w:r w:rsidRPr="00A71FBF">
                                <w:rPr>
                                  <w:rFonts w:ascii="Meiryo UI" w:hAnsi="Meiryo UI" w:cs="Meiryo UI" w:hint="eastAsia"/>
                                  <w:b/>
                                  <w:sz w:val="20"/>
                                  <w:szCs w:val="20"/>
                                </w:rPr>
                                <w:t>（</w:t>
                              </w:r>
                              <w:r>
                                <w:rPr>
                                  <w:rFonts w:ascii="Meiryo UI" w:hAnsi="Meiryo UI" w:cs="Meiryo UI" w:hint="eastAsia"/>
                                  <w:b/>
                                  <w:sz w:val="20"/>
                                  <w:szCs w:val="20"/>
                                </w:rPr>
                                <w:t>平成13</w:t>
                              </w:r>
                              <w:r w:rsidRPr="00A71FBF">
                                <w:rPr>
                                  <w:rFonts w:ascii="Meiryo UI" w:hAnsi="Meiryo UI" w:cs="Meiryo UI" w:hint="eastAsia"/>
                                  <w:b/>
                                  <w:sz w:val="20"/>
                                  <w:szCs w:val="20"/>
                                </w:rPr>
                                <w:t>年～</w:t>
                              </w:r>
                              <w:r>
                                <w:rPr>
                                  <w:rFonts w:ascii="Meiryo UI" w:hAnsi="Meiryo UI" w:cs="Meiryo UI" w:hint="eastAsia"/>
                                  <w:b/>
                                  <w:sz w:val="20"/>
                                  <w:szCs w:val="20"/>
                                </w:rPr>
                                <w:t>平成</w:t>
                              </w:r>
                              <w:r>
                                <w:rPr>
                                  <w:rFonts w:ascii="Meiryo UI" w:hAnsi="Meiryo UI" w:cs="Meiryo UI"/>
                                  <w:b/>
                                  <w:sz w:val="20"/>
                                  <w:szCs w:val="20"/>
                                </w:rPr>
                                <w:t>14</w:t>
                              </w:r>
                              <w:r w:rsidRPr="00A71FBF">
                                <w:rPr>
                                  <w:rFonts w:ascii="Meiryo UI" w:hAnsi="Meiryo UI" w:cs="Meiryo UI" w:hint="eastAsia"/>
                                  <w:b/>
                                  <w:sz w:val="20"/>
                                  <w:szCs w:val="20"/>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D860FA" id="グループ化 80" o:spid="_x0000_s1205" alt="タイトル: 食の安全に対する信頼を裏切る事件が続発 - 説明: 2001年から2002年&#10;BSEの発生、偽装表示、無登録農薬の使用、中国産冷凍食品の残留農薬基準違反など" style="position:absolute;left:0;text-align:left;margin-left:91.85pt;margin-top:1.55pt;width:240pt;height:76.5pt;z-index:252011520;mso-width-relative:margin;mso-height-relative:margin" coordorigin=",-476" coordsize="30480,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フローチャート : 書類 915" o:spid="_x0000_s1206" type="#_x0000_t114" style="position:absolute;width:29146;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" fillcolor="#deebf7" strokecolor="#002060"/>
                <v:shape id="テキスト ボックス 82" o:spid="_x0000_s1207" type="#_x0000_t202" style="position:absolute;left:1428;top:1238;width:28004;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1059D585" w14:textId="77777777" w:rsidR="008F47A8" w:rsidRPr="00A71FBF" w:rsidRDefault="008F47A8" w:rsidP="00CB382A">
                        <w:pPr>
                          <w:snapToGrid w:val="0"/>
                          <w:spacing w:line="280" w:lineRule="exact"/>
                          <w:rPr>
                            <w:rFonts w:ascii="Meiryo UI" w:hAnsi="Meiryo UI" w:cs="Meiryo UI"/>
                            <w:b/>
                            <w:sz w:val="20"/>
                            <w:szCs w:val="20"/>
                          </w:rPr>
                        </w:pPr>
                        <w:r w:rsidRPr="00A71FBF">
                          <w:rPr>
                            <w:rFonts w:ascii="Meiryo UI" w:hAnsi="Meiryo UI" w:cs="Meiryo UI" w:hint="eastAsia"/>
                            <w:b/>
                            <w:sz w:val="20"/>
                            <w:szCs w:val="20"/>
                          </w:rPr>
                          <w:t>ＢＳＥの発生、偽装表示、無登録農薬の使用、</w:t>
                        </w:r>
                      </w:p>
                      <w:p w14:paraId="6160FA2C" w14:textId="77777777" w:rsidR="008F47A8" w:rsidRPr="00A71FBF" w:rsidRDefault="008F47A8" w:rsidP="00CB382A">
                        <w:pPr>
                          <w:snapToGrid w:val="0"/>
                          <w:spacing w:line="280" w:lineRule="exact"/>
                          <w:rPr>
                            <w:rFonts w:ascii="Meiryo UI" w:hAnsi="Meiryo UI" w:cs="Meiryo UI"/>
                            <w:b/>
                            <w:sz w:val="20"/>
                            <w:szCs w:val="20"/>
                          </w:rPr>
                        </w:pPr>
                        <w:r w:rsidRPr="00A71FBF">
                          <w:rPr>
                            <w:rFonts w:ascii="Meiryo UI" w:hAnsi="Meiryo UI" w:cs="Meiryo UI" w:hint="eastAsia"/>
                            <w:b/>
                            <w:sz w:val="20"/>
                            <w:szCs w:val="20"/>
                          </w:rPr>
                          <w:t>中国産冷凍食品の残留農薬基準違反など、</w:t>
                        </w:r>
                      </w:p>
                      <w:p w14:paraId="606A664A" w14:textId="77777777" w:rsidR="008F47A8" w:rsidRPr="00A71FBF" w:rsidRDefault="008F47A8" w:rsidP="00CB382A">
                        <w:pPr>
                          <w:snapToGrid w:val="0"/>
                          <w:spacing w:line="280" w:lineRule="exact"/>
                          <w:rPr>
                            <w:rFonts w:ascii="Meiryo UI" w:hAnsi="Meiryo UI" w:cs="Meiryo UI"/>
                            <w:b/>
                            <w:sz w:val="20"/>
                            <w:szCs w:val="20"/>
                          </w:rPr>
                        </w:pPr>
                        <w:r w:rsidRPr="00A71FBF">
                          <w:rPr>
                            <w:rFonts w:ascii="Meiryo UI" w:hAnsi="Meiryo UI" w:cs="Meiryo UI" w:hint="eastAsia"/>
                            <w:b/>
                            <w:sz w:val="20"/>
                            <w:szCs w:val="20"/>
                          </w:rPr>
                          <w:t>食の安全に対する信頼を裏切る事件が続発</w:t>
                        </w:r>
                      </w:p>
                    </w:txbxContent>
                  </v:textbox>
                </v:shape>
                <v:shape id="テキスト ボックス 83" o:spid="_x0000_s1208" type="#_x0000_t202" style="position:absolute;left:12763;top:-476;width:1771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5D49DA3F" w14:textId="7B7CC1AF" w:rsidR="008F47A8" w:rsidRPr="00A71FBF" w:rsidRDefault="008F47A8" w:rsidP="00CB382A">
                        <w:pPr>
                          <w:snapToGrid w:val="0"/>
                          <w:rPr>
                            <w:rFonts w:ascii="Meiryo UI" w:hAnsi="Meiryo UI" w:cs="Meiryo UI"/>
                            <w:b/>
                            <w:sz w:val="20"/>
                            <w:szCs w:val="20"/>
                          </w:rPr>
                        </w:pPr>
                        <w:r w:rsidRPr="00A71FBF">
                          <w:rPr>
                            <w:rFonts w:ascii="Meiryo UI" w:hAnsi="Meiryo UI" w:cs="Meiryo UI" w:hint="eastAsia"/>
                            <w:b/>
                            <w:sz w:val="20"/>
                            <w:szCs w:val="20"/>
                          </w:rPr>
                          <w:t>（</w:t>
                        </w:r>
                        <w:r>
                          <w:rPr>
                            <w:rFonts w:ascii="Meiryo UI" w:hAnsi="Meiryo UI" w:cs="Meiryo UI" w:hint="eastAsia"/>
                            <w:b/>
                            <w:sz w:val="20"/>
                            <w:szCs w:val="20"/>
                          </w:rPr>
                          <w:t>平成13</w:t>
                        </w:r>
                        <w:r w:rsidRPr="00A71FBF">
                          <w:rPr>
                            <w:rFonts w:ascii="Meiryo UI" w:hAnsi="Meiryo UI" w:cs="Meiryo UI" w:hint="eastAsia"/>
                            <w:b/>
                            <w:sz w:val="20"/>
                            <w:szCs w:val="20"/>
                          </w:rPr>
                          <w:t>年～</w:t>
                        </w:r>
                        <w:r>
                          <w:rPr>
                            <w:rFonts w:ascii="Meiryo UI" w:hAnsi="Meiryo UI" w:cs="Meiryo UI" w:hint="eastAsia"/>
                            <w:b/>
                            <w:sz w:val="20"/>
                            <w:szCs w:val="20"/>
                          </w:rPr>
                          <w:t>平成</w:t>
                        </w:r>
                        <w:r>
                          <w:rPr>
                            <w:rFonts w:ascii="Meiryo UI" w:hAnsi="Meiryo UI" w:cs="Meiryo UI"/>
                            <w:b/>
                            <w:sz w:val="20"/>
                            <w:szCs w:val="20"/>
                          </w:rPr>
                          <w:t>14</w:t>
                        </w:r>
                        <w:r w:rsidRPr="00A71FBF">
                          <w:rPr>
                            <w:rFonts w:ascii="Meiryo UI" w:hAnsi="Meiryo UI" w:cs="Meiryo UI" w:hint="eastAsia"/>
                            <w:b/>
                            <w:sz w:val="20"/>
                            <w:szCs w:val="20"/>
                          </w:rPr>
                          <w:t>年）</w:t>
                        </w:r>
                      </w:p>
                    </w:txbxContent>
                  </v:textbox>
                </v:shape>
              </v:group>
            </w:pict>
          </mc:Fallback>
        </mc:AlternateContent>
      </w:r>
      <w:r w:rsidRPr="00A71FBF">
        <w:rPr>
          <w:rFonts w:ascii="Meiryo UI" w:hAnsi="Meiryo UI" w:cs="メイリオ"/>
          <w:b/>
          <w:szCs w:val="24"/>
        </w:rPr>
        <w:t xml:space="preserve"> </w:t>
      </w:r>
    </w:p>
    <w:p w14:paraId="4AEA8C02" w14:textId="77777777" w:rsidR="00CB382A" w:rsidRPr="00A71FBF" w:rsidRDefault="00CB382A" w:rsidP="00CB382A">
      <w:pPr>
        <w:ind w:left="1" w:firstLineChars="99" w:firstLine="238"/>
        <w:jc w:val="center"/>
        <w:rPr>
          <w:rFonts w:ascii="Meiryo UI" w:hAnsi="Meiryo UI"/>
        </w:rPr>
      </w:pPr>
    </w:p>
    <w:p w14:paraId="2309FBF9" w14:textId="77777777" w:rsidR="00CB382A" w:rsidRPr="00A71FBF" w:rsidRDefault="00CB382A" w:rsidP="00CB382A">
      <w:pPr>
        <w:ind w:left="1" w:firstLineChars="99" w:firstLine="238"/>
        <w:rPr>
          <w:rFonts w:ascii="Meiryo UI" w:hAnsi="Meiryo UI"/>
        </w:rPr>
      </w:pPr>
    </w:p>
    <w:p w14:paraId="511451BA" w14:textId="77777777"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g">
            <w:drawing>
              <wp:anchor distT="0" distB="0" distL="114300" distR="114300" simplePos="0" relativeHeight="252012544" behindDoc="0" locked="0" layoutInCell="1" allowOverlap="1" wp14:anchorId="2E9E4848" wp14:editId="7127BF54">
                <wp:simplePos x="0" y="0"/>
                <wp:positionH relativeFrom="column">
                  <wp:posOffset>1166495</wp:posOffset>
                </wp:positionH>
                <wp:positionV relativeFrom="paragraph">
                  <wp:posOffset>160655</wp:posOffset>
                </wp:positionV>
                <wp:extent cx="2971800" cy="733425"/>
                <wp:effectExtent l="19050" t="0" r="0" b="9525"/>
                <wp:wrapNone/>
                <wp:docPr id="84" name="グループ化 84" descr="2002年11月&#10;大阪府庁の部局横断的な組織" title="大阪府賞の安全安心推進委員会の設置"/>
                <wp:cNvGraphicFramePr/>
                <a:graphic xmlns:a="http://schemas.openxmlformats.org/drawingml/2006/main">
                  <a:graphicData uri="http://schemas.microsoft.com/office/word/2010/wordprocessingGroup">
                    <wpg:wgp>
                      <wpg:cNvGrpSpPr/>
                      <wpg:grpSpPr>
                        <a:xfrm>
                          <a:off x="0" y="0"/>
                          <a:ext cx="2971800" cy="733425"/>
                          <a:chOff x="0" y="0"/>
                          <a:chExt cx="2971800" cy="733425"/>
                        </a:xfrm>
                      </wpg:grpSpPr>
                      <wps:wsp>
                        <wps:cNvPr id="85" name="角丸四角形 85"/>
                        <wps:cNvSpPr/>
                        <wps:spPr>
                          <a:xfrm>
                            <a:off x="0" y="57150"/>
                            <a:ext cx="2914650" cy="628650"/>
                          </a:xfrm>
                          <a:prstGeom prst="round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テキスト ボックス 86"/>
                        <wps:cNvSpPr txBox="1"/>
                        <wps:spPr>
                          <a:xfrm>
                            <a:off x="0" y="161925"/>
                            <a:ext cx="2971800" cy="523875"/>
                          </a:xfrm>
                          <a:prstGeom prst="rect">
                            <a:avLst/>
                          </a:prstGeom>
                          <a:noFill/>
                          <a:ln w="6350">
                            <a:noFill/>
                          </a:ln>
                          <a:effectLst/>
                        </wps:spPr>
                        <wps:txbx>
                          <w:txbxContent>
                            <w:p w14:paraId="2D457092" w14:textId="77777777" w:rsidR="008F47A8" w:rsidRPr="006742B7" w:rsidRDefault="008F47A8" w:rsidP="00CB382A">
                              <w:pPr>
                                <w:rPr>
                                  <w:rFonts w:ascii="Meiryo UI" w:hAnsi="Meiryo UI" w:cs="Meiryo UI"/>
                                  <w:b/>
                                  <w:szCs w:val="24"/>
                                </w:rPr>
                              </w:pPr>
                              <w:r w:rsidRPr="006742B7">
                                <w:rPr>
                                  <w:rFonts w:ascii="Meiryo UI" w:hAnsi="Meiryo UI" w:cs="Meiryo UI" w:hint="eastAsia"/>
                                  <w:b/>
                                  <w:szCs w:val="24"/>
                                </w:rPr>
                                <w:t>「大阪府食の安全安心推進委員会」の設置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テキスト ボックス 87"/>
                        <wps:cNvSpPr txBox="1"/>
                        <wps:spPr>
                          <a:xfrm>
                            <a:off x="523875" y="381000"/>
                            <a:ext cx="1905000" cy="352425"/>
                          </a:xfrm>
                          <a:prstGeom prst="rect">
                            <a:avLst/>
                          </a:prstGeom>
                          <a:noFill/>
                          <a:ln w="6350">
                            <a:noFill/>
                          </a:ln>
                          <a:effectLst/>
                        </wps:spPr>
                        <wps:txbx>
                          <w:txbxContent>
                            <w:p w14:paraId="7A83AF1A" w14:textId="77777777" w:rsidR="008F47A8" w:rsidRPr="00694283" w:rsidRDefault="008F47A8" w:rsidP="00CB382A">
                              <w:pPr>
                                <w:jc w:val="center"/>
                                <w:rPr>
                                  <w:rFonts w:ascii="メイリオ" w:eastAsia="メイリオ" w:hAnsi="メイリオ" w:cs="メイリオ"/>
                                  <w:b/>
                                  <w:sz w:val="18"/>
                                  <w:szCs w:val="18"/>
                                </w:rPr>
                              </w:pPr>
                              <w:r w:rsidRPr="00694283">
                                <w:rPr>
                                  <w:rFonts w:ascii="メイリオ" w:eastAsia="メイリオ" w:hAnsi="メイリオ" w:cs="メイリオ" w:hint="eastAsia"/>
                                  <w:b/>
                                  <w:sz w:val="18"/>
                                  <w:szCs w:val="18"/>
                                </w:rPr>
                                <w:t>大阪府庁内の部局横断的な組織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テキスト ボックス 88"/>
                        <wps:cNvSpPr txBox="1"/>
                        <wps:spPr>
                          <a:xfrm>
                            <a:off x="1885950" y="0"/>
                            <a:ext cx="1085850" cy="323850"/>
                          </a:xfrm>
                          <a:prstGeom prst="rect">
                            <a:avLst/>
                          </a:prstGeom>
                          <a:noFill/>
                          <a:ln w="6350">
                            <a:noFill/>
                          </a:ln>
                          <a:effectLst/>
                        </wps:spPr>
                        <wps:txbx>
                          <w:txbxContent>
                            <w:p w14:paraId="6AC7A21B" w14:textId="5B9F4AA5" w:rsidR="008F47A8" w:rsidRPr="0044128D" w:rsidRDefault="008F47A8" w:rsidP="00CB382A">
                              <w:pPr>
                                <w:rPr>
                                  <w:rFonts w:ascii="Meiryo UI" w:hAnsi="Meiryo UI" w:cs="メイリオ"/>
                                  <w:b/>
                                  <w:sz w:val="18"/>
                                  <w:szCs w:val="18"/>
                                </w:rPr>
                              </w:pPr>
                              <w:r>
                                <w:rPr>
                                  <w:rFonts w:ascii="Meiryo UI" w:hAnsi="Meiryo UI" w:cs="メイリオ" w:hint="eastAsia"/>
                                  <w:b/>
                                  <w:sz w:val="18"/>
                                  <w:szCs w:val="18"/>
                                </w:rPr>
                                <w:t>平成</w:t>
                              </w:r>
                              <w:r>
                                <w:rPr>
                                  <w:rFonts w:ascii="Meiryo UI" w:hAnsi="Meiryo UI" w:cs="メイリオ"/>
                                  <w:b/>
                                  <w:sz w:val="18"/>
                                  <w:szCs w:val="18"/>
                                </w:rPr>
                                <w:t>14</w:t>
                              </w:r>
                              <w:r w:rsidRPr="0044128D">
                                <w:rPr>
                                  <w:rFonts w:ascii="Meiryo UI" w:hAnsi="Meiryo UI" w:cs="メイリオ" w:hint="eastAsia"/>
                                  <w:b/>
                                  <w:sz w:val="18"/>
                                  <w:szCs w:val="18"/>
                                </w:rPr>
                                <w:t>年11月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9E4848" id="グループ化 84" o:spid="_x0000_s1209" alt="タイトル: 大阪府賞の安全安心推進委員会の設置 - 説明: 2002年11月&#10;大阪府庁の部局横断的な組織" style="position:absolute;left:0;text-align:left;margin-left:91.85pt;margin-top:12.65pt;width:234pt;height:57.75pt;z-index:252012544;mso-width-relative:margin;mso-height-relative:margin" coordsize="29718,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">
                <v:roundrect id="角丸四角形 85" o:spid="_x0000_s1210" style="position:absolute;top:571;width:29146;height:6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" fillcolor="window" strokecolor="windowText" strokeweight="2.25pt">
                  <v:stroke joinstyle="miter"/>
                </v:roundrect>
                <v:shape id="テキスト ボックス 86" o:spid="_x0000_s1211" type="#_x0000_t202" style="position:absolute;top:1619;width:29718;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14:paraId="2D457092" w14:textId="77777777" w:rsidR="008F47A8" w:rsidRPr="006742B7" w:rsidRDefault="008F47A8" w:rsidP="00CB382A">
                        <w:pPr>
                          <w:rPr>
                            <w:rFonts w:ascii="Meiryo UI" w:hAnsi="Meiryo UI" w:cs="Meiryo UI"/>
                            <w:b/>
                            <w:szCs w:val="24"/>
                          </w:rPr>
                        </w:pPr>
                        <w:r w:rsidRPr="006742B7">
                          <w:rPr>
                            <w:rFonts w:ascii="Meiryo UI" w:hAnsi="Meiryo UI" w:cs="Meiryo UI" w:hint="eastAsia"/>
                            <w:b/>
                            <w:szCs w:val="24"/>
                          </w:rPr>
                          <w:t>「大阪府食の安全安心推進委員会」の設置</w:t>
                        </w:r>
                      </w:p>
                    </w:txbxContent>
                  </v:textbox>
                </v:shape>
                <v:shape id="テキスト ボックス 87" o:spid="_x0000_s1212" type="#_x0000_t202" style="position:absolute;left:5238;top:3810;width:1905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7A83AF1A" w14:textId="77777777" w:rsidR="008F47A8" w:rsidRPr="00694283" w:rsidRDefault="008F47A8" w:rsidP="00CB382A">
                        <w:pPr>
                          <w:jc w:val="center"/>
                          <w:rPr>
                            <w:rFonts w:ascii="メイリオ" w:eastAsia="メイリオ" w:hAnsi="メイリオ" w:cs="メイリオ"/>
                            <w:b/>
                            <w:sz w:val="18"/>
                            <w:szCs w:val="18"/>
                          </w:rPr>
                        </w:pPr>
                        <w:r w:rsidRPr="00694283">
                          <w:rPr>
                            <w:rFonts w:ascii="メイリオ" w:eastAsia="メイリオ" w:hAnsi="メイリオ" w:cs="メイリオ" w:hint="eastAsia"/>
                            <w:b/>
                            <w:sz w:val="18"/>
                            <w:szCs w:val="18"/>
                          </w:rPr>
                          <w:t>大阪府庁内の部局横断的な組織</w:t>
                        </w:r>
                      </w:p>
                    </w:txbxContent>
                  </v:textbox>
                </v:shape>
                <v:shape id="テキスト ボックス 88" o:spid="_x0000_s1213" type="#_x0000_t202" style="position:absolute;left:18859;width:1085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6AC7A21B" w14:textId="5B9F4AA5" w:rsidR="008F47A8" w:rsidRPr="0044128D" w:rsidRDefault="008F47A8" w:rsidP="00CB382A">
                        <w:pPr>
                          <w:rPr>
                            <w:rFonts w:ascii="Meiryo UI" w:hAnsi="Meiryo UI" w:cs="メイリオ"/>
                            <w:b/>
                            <w:sz w:val="18"/>
                            <w:szCs w:val="18"/>
                          </w:rPr>
                        </w:pPr>
                        <w:r>
                          <w:rPr>
                            <w:rFonts w:ascii="Meiryo UI" w:hAnsi="Meiryo UI" w:cs="メイリオ" w:hint="eastAsia"/>
                            <w:b/>
                            <w:sz w:val="18"/>
                            <w:szCs w:val="18"/>
                          </w:rPr>
                          <w:t>平成</w:t>
                        </w:r>
                        <w:r>
                          <w:rPr>
                            <w:rFonts w:ascii="Meiryo UI" w:hAnsi="Meiryo UI" w:cs="メイリオ"/>
                            <w:b/>
                            <w:sz w:val="18"/>
                            <w:szCs w:val="18"/>
                          </w:rPr>
                          <w:t>14</w:t>
                        </w:r>
                        <w:r w:rsidRPr="0044128D">
                          <w:rPr>
                            <w:rFonts w:ascii="Meiryo UI" w:hAnsi="Meiryo UI" w:cs="メイリオ" w:hint="eastAsia"/>
                            <w:b/>
                            <w:sz w:val="18"/>
                            <w:szCs w:val="18"/>
                          </w:rPr>
                          <w:t>年11月</w:t>
                        </w:r>
                      </w:p>
                    </w:txbxContent>
                  </v:textbox>
                </v:shape>
              </v:group>
            </w:pict>
          </mc:Fallback>
        </mc:AlternateContent>
      </w:r>
    </w:p>
    <w:p w14:paraId="13903759" w14:textId="77777777" w:rsidR="00CB382A" w:rsidRPr="00A71FBF" w:rsidRDefault="00CB382A" w:rsidP="00CB382A">
      <w:pPr>
        <w:ind w:left="1" w:firstLineChars="99" w:firstLine="238"/>
        <w:rPr>
          <w:rFonts w:ascii="Meiryo UI" w:hAnsi="Meiryo UI"/>
        </w:rPr>
      </w:pPr>
    </w:p>
    <w:p w14:paraId="1EA7FE97" w14:textId="77777777" w:rsidR="00CB382A" w:rsidRPr="00A71FBF" w:rsidRDefault="00CB382A" w:rsidP="00CB382A">
      <w:pPr>
        <w:ind w:left="1" w:firstLineChars="99" w:firstLine="238"/>
        <w:rPr>
          <w:rFonts w:ascii="Meiryo UI" w:hAnsi="Meiryo UI"/>
        </w:rPr>
      </w:pPr>
    </w:p>
    <w:p w14:paraId="2DDEB59B" w14:textId="77777777"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s">
            <w:drawing>
              <wp:anchor distT="0" distB="0" distL="114300" distR="114300" simplePos="0" relativeHeight="252004352" behindDoc="0" locked="0" layoutInCell="1" allowOverlap="1" wp14:anchorId="1FB2269C" wp14:editId="1CE3FA05">
                <wp:simplePos x="0" y="0"/>
                <wp:positionH relativeFrom="column">
                  <wp:posOffset>2442845</wp:posOffset>
                </wp:positionH>
                <wp:positionV relativeFrom="paragraph">
                  <wp:posOffset>82550</wp:posOffset>
                </wp:positionV>
                <wp:extent cx="180000" cy="180000"/>
                <wp:effectExtent l="19050" t="0" r="10795" b="29845"/>
                <wp:wrapNone/>
                <wp:docPr id="715" name="下矢印 715"/>
                <wp:cNvGraphicFramePr/>
                <a:graphic xmlns:a="http://schemas.openxmlformats.org/drawingml/2006/main">
                  <a:graphicData uri="http://schemas.microsoft.com/office/word/2010/wordprocessingShape">
                    <wps:wsp>
                      <wps:cNvSpPr/>
                      <wps:spPr>
                        <a:xfrm>
                          <a:off x="0" y="0"/>
                          <a:ext cx="180000" cy="180000"/>
                        </a:xfrm>
                        <a:prstGeom prst="downArrow">
                          <a:avLst/>
                        </a:prstGeom>
                        <a:solidFill>
                          <a:srgbClr val="70AD47">
                            <a:lumMod val="20000"/>
                            <a:lumOff val="80000"/>
                          </a:srgbClr>
                        </a:solidFill>
                        <a:ln w="63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AFFD3" id="下矢印 715" o:spid="_x0000_s1026" type="#_x0000_t67" style="position:absolute;left:0;text-align:left;margin-left:192.35pt;margin-top:6.5pt;width:14.15pt;height:14.1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" adj="10800" fillcolor="#e2f0d9" strokecolor="#548235" strokeweight=".5pt"/>
            </w:pict>
          </mc:Fallback>
        </mc:AlternateContent>
      </w:r>
    </w:p>
    <w:p w14:paraId="53E9D17A" w14:textId="7D243163" w:rsidR="00CB382A" w:rsidRPr="00A71FBF" w:rsidRDefault="000B455B" w:rsidP="00CB382A">
      <w:pPr>
        <w:ind w:left="1" w:firstLineChars="99" w:firstLine="238"/>
        <w:rPr>
          <w:rFonts w:ascii="Meiryo UI" w:hAnsi="Meiryo UI"/>
        </w:rPr>
      </w:pPr>
      <w:r>
        <w:rPr>
          <w:rFonts w:ascii="Meiryo UI" w:hAnsi="Meiryo UI"/>
          <w:noProof/>
        </w:rPr>
        <mc:AlternateContent>
          <mc:Choice Requires="wpg">
            <w:drawing>
              <wp:anchor distT="0" distB="0" distL="114300" distR="114300" simplePos="0" relativeHeight="252020736" behindDoc="0" locked="0" layoutInCell="1" allowOverlap="1" wp14:anchorId="2449D4B9" wp14:editId="70FB5912">
                <wp:simplePos x="0" y="0"/>
                <wp:positionH relativeFrom="column">
                  <wp:posOffset>2680970</wp:posOffset>
                </wp:positionH>
                <wp:positionV relativeFrom="paragraph">
                  <wp:posOffset>91440</wp:posOffset>
                </wp:positionV>
                <wp:extent cx="3200400" cy="579755"/>
                <wp:effectExtent l="38100" t="0" r="0" b="0"/>
                <wp:wrapNone/>
                <wp:docPr id="29" name="グループ化 29"/>
                <wp:cNvGraphicFramePr/>
                <a:graphic xmlns:a="http://schemas.openxmlformats.org/drawingml/2006/main">
                  <a:graphicData uri="http://schemas.microsoft.com/office/word/2010/wordprocessingGroup">
                    <wpg:wgp>
                      <wpg:cNvGrpSpPr/>
                      <wpg:grpSpPr>
                        <a:xfrm>
                          <a:off x="0" y="0"/>
                          <a:ext cx="3200400" cy="579755"/>
                          <a:chOff x="0" y="0"/>
                          <a:chExt cx="3200400" cy="579765"/>
                        </a:xfrm>
                      </wpg:grpSpPr>
                      <wpg:grpSp>
                        <wpg:cNvPr id="92" name="グループ化 92" descr="2003年5月" title="食品安全基本法施行"/>
                        <wpg:cNvGrpSpPr/>
                        <wpg:grpSpPr>
                          <a:xfrm>
                            <a:off x="1600200" y="0"/>
                            <a:ext cx="1600200" cy="579765"/>
                            <a:chOff x="1" y="-76255"/>
                            <a:chExt cx="1600200" cy="762055"/>
                          </a:xfrm>
                        </wpg:grpSpPr>
                        <wps:wsp>
                          <wps:cNvPr id="93" name="テキスト ボックス 93"/>
                          <wps:cNvSpPr txBox="1"/>
                          <wps:spPr>
                            <a:xfrm>
                              <a:off x="1" y="133350"/>
                              <a:ext cx="1600200" cy="552450"/>
                            </a:xfrm>
                            <a:prstGeom prst="rect">
                              <a:avLst/>
                            </a:prstGeom>
                            <a:noFill/>
                            <a:ln w="6350">
                              <a:noFill/>
                            </a:ln>
                            <a:effectLst/>
                          </wps:spPr>
                          <wps:txbx>
                            <w:txbxContent>
                              <w:p w14:paraId="2D6F56A3" w14:textId="77777777" w:rsidR="008F47A8" w:rsidRPr="00836788" w:rsidRDefault="008F47A8" w:rsidP="00CB382A">
                                <w:pPr>
                                  <w:rPr>
                                    <w:rFonts w:ascii="Meiryo UI" w:hAnsi="Meiryo UI" w:cs="Meiryo UI"/>
                                    <w:b/>
                                    <w:sz w:val="22"/>
                                  </w:rPr>
                                </w:pPr>
                                <w:r w:rsidRPr="00836788">
                                  <w:rPr>
                                    <w:rFonts w:ascii="Meiryo UI" w:hAnsi="Meiryo UI" w:cs="Meiryo UI" w:hint="eastAsia"/>
                                    <w:b/>
                                    <w:sz w:val="22"/>
                                  </w:rPr>
                                  <w:t>食品安全基本法施行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テキスト ボックス 94"/>
                          <wps:cNvSpPr txBox="1"/>
                          <wps:spPr>
                            <a:xfrm>
                              <a:off x="485776" y="-76255"/>
                              <a:ext cx="1114425" cy="552450"/>
                            </a:xfrm>
                            <a:prstGeom prst="rect">
                              <a:avLst/>
                            </a:prstGeom>
                            <a:noFill/>
                            <a:ln w="6350">
                              <a:noFill/>
                            </a:ln>
                            <a:effectLst/>
                          </wps:spPr>
                          <wps:txbx>
                            <w:txbxContent>
                              <w:p w14:paraId="04EA6B5B" w14:textId="6CB81FD9" w:rsidR="008F47A8" w:rsidRPr="00C20801" w:rsidRDefault="008F47A8" w:rsidP="00CB382A">
                                <w:pPr>
                                  <w:rPr>
                                    <w:rFonts w:ascii="メイリオ" w:eastAsia="メイリオ" w:hAnsi="メイリオ" w:cs="メイリオ"/>
                                    <w:b/>
                                    <w:sz w:val="18"/>
                                    <w:szCs w:val="18"/>
                                  </w:rPr>
                                </w:pPr>
                                <w:r>
                                  <w:rPr>
                                    <w:rFonts w:ascii="メイリオ" w:eastAsia="メイリオ" w:hAnsi="メイリオ" w:cs="メイリオ" w:hint="eastAsia"/>
                                    <w:b/>
                                    <w:sz w:val="18"/>
                                    <w:szCs w:val="18"/>
                                  </w:rPr>
                                  <w:t>平成</w:t>
                                </w:r>
                                <w:r>
                                  <w:rPr>
                                    <w:rFonts w:ascii="メイリオ" w:eastAsia="メイリオ" w:hAnsi="メイリオ" w:cs="メイリオ"/>
                                    <w:b/>
                                    <w:sz w:val="18"/>
                                    <w:szCs w:val="18"/>
                                  </w:rPr>
                                  <w:t>15</w:t>
                                </w:r>
                                <w:r>
                                  <w:rPr>
                                    <w:rFonts w:ascii="メイリオ" w:eastAsia="メイリオ" w:hAnsi="メイリオ" w:cs="メイリオ" w:hint="eastAsia"/>
                                    <w:b/>
                                    <w:sz w:val="18"/>
                                    <w:szCs w:val="18"/>
                                  </w:rPr>
                                  <w:t>年７</w:t>
                                </w:r>
                                <w:r w:rsidRPr="00C20801">
                                  <w:rPr>
                                    <w:rFonts w:ascii="メイリオ" w:eastAsia="メイリオ" w:hAnsi="メイリオ" w:cs="メイリオ" w:hint="eastAsia"/>
                                    <w:b/>
                                    <w:sz w:val="18"/>
                                    <w:szCs w:val="18"/>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 name="直線矢印コネクタ 28"/>
                        <wps:cNvCnPr/>
                        <wps:spPr>
                          <a:xfrm flipH="1">
                            <a:off x="0" y="438150"/>
                            <a:ext cx="3009900" cy="0"/>
                          </a:xfrm>
                          <a:prstGeom prst="straightConnector1">
                            <a:avLst/>
                          </a:prstGeom>
                          <a:noFill/>
                          <a:ln w="19050" cap="flat" cmpd="sng" algn="ctr">
                            <a:solidFill>
                              <a:sysClr val="windowText" lastClr="000000"/>
                            </a:solidFill>
                            <a:prstDash val="sysDash"/>
                            <a:miter lim="800000"/>
                            <a:tailEnd type="triangle"/>
                          </a:ln>
                          <a:effectLst/>
                        </wps:spPr>
                        <wps:bodyPr/>
                      </wps:wsp>
                    </wpg:wgp>
                  </a:graphicData>
                </a:graphic>
              </wp:anchor>
            </w:drawing>
          </mc:Choice>
          <mc:Fallback>
            <w:pict>
              <v:group w14:anchorId="2449D4B9" id="グループ化 29" o:spid="_x0000_s1214" style="position:absolute;left:0;text-align:left;margin-left:211.1pt;margin-top:7.2pt;width:252pt;height:45.65pt;z-index:252020736" coordsize="32004,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">
                <v:group id="グループ化 92" o:spid="_x0000_s1215" alt="2003年5月" style="position:absolute;left:16002;width:16002;height:5797" coordorigin=",-762" coordsize="16002,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テキスト ボックス 93" o:spid="_x0000_s1216" type="#_x0000_t202" style="position:absolute;top:1333;width:16002;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2D6F56A3" w14:textId="77777777" w:rsidR="008F47A8" w:rsidRPr="00836788" w:rsidRDefault="008F47A8" w:rsidP="00CB382A">
                          <w:pPr>
                            <w:rPr>
                              <w:rFonts w:ascii="Meiryo UI" w:hAnsi="Meiryo UI" w:cs="Meiryo UI"/>
                              <w:b/>
                              <w:sz w:val="22"/>
                            </w:rPr>
                          </w:pPr>
                          <w:r w:rsidRPr="00836788">
                            <w:rPr>
                              <w:rFonts w:ascii="Meiryo UI" w:hAnsi="Meiryo UI" w:cs="Meiryo UI" w:hint="eastAsia"/>
                              <w:b/>
                              <w:sz w:val="22"/>
                            </w:rPr>
                            <w:t>食品安全基本法施行</w:t>
                          </w:r>
                        </w:p>
                      </w:txbxContent>
                    </v:textbox>
                  </v:shape>
                  <v:shape id="テキスト ボックス 94" o:spid="_x0000_s1217" type="#_x0000_t202" style="position:absolute;left:4857;top:-762;width:11145;height:5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14:paraId="04EA6B5B" w14:textId="6CB81FD9" w:rsidR="008F47A8" w:rsidRPr="00C20801" w:rsidRDefault="008F47A8" w:rsidP="00CB382A">
                          <w:pPr>
                            <w:rPr>
                              <w:rFonts w:ascii="メイリオ" w:eastAsia="メイリオ" w:hAnsi="メイリオ" w:cs="メイリオ"/>
                              <w:b/>
                              <w:sz w:val="18"/>
                              <w:szCs w:val="18"/>
                            </w:rPr>
                          </w:pPr>
                          <w:r>
                            <w:rPr>
                              <w:rFonts w:ascii="メイリオ" w:eastAsia="メイリオ" w:hAnsi="メイリオ" w:cs="メイリオ" w:hint="eastAsia"/>
                              <w:b/>
                              <w:sz w:val="18"/>
                              <w:szCs w:val="18"/>
                            </w:rPr>
                            <w:t>平成</w:t>
                          </w:r>
                          <w:r>
                            <w:rPr>
                              <w:rFonts w:ascii="メイリオ" w:eastAsia="メイリオ" w:hAnsi="メイリオ" w:cs="メイリオ"/>
                              <w:b/>
                              <w:sz w:val="18"/>
                              <w:szCs w:val="18"/>
                            </w:rPr>
                            <w:t>15</w:t>
                          </w:r>
                          <w:r>
                            <w:rPr>
                              <w:rFonts w:ascii="メイリオ" w:eastAsia="メイリオ" w:hAnsi="メイリオ" w:cs="メイリオ" w:hint="eastAsia"/>
                              <w:b/>
                              <w:sz w:val="18"/>
                              <w:szCs w:val="18"/>
                            </w:rPr>
                            <w:t>年７</w:t>
                          </w:r>
                          <w:r w:rsidRPr="00C20801">
                            <w:rPr>
                              <w:rFonts w:ascii="メイリオ" w:eastAsia="メイリオ" w:hAnsi="メイリオ" w:cs="メイリオ" w:hint="eastAsia"/>
                              <w:b/>
                              <w:sz w:val="18"/>
                              <w:szCs w:val="18"/>
                            </w:rPr>
                            <w:t>月</w:t>
                          </w:r>
                        </w:p>
                      </w:txbxContent>
                    </v:textbox>
                  </v:shape>
                </v:group>
                <v:shapetype id="_x0000_t32" coordsize="21600,21600" o:spt="32" o:oned="t" path="m,l21600,21600e" filled="f">
                  <v:path arrowok="t" fillok="f" o:connecttype="none"/>
                  <o:lock v:ext="edit" shapetype="t"/>
                </v:shapetype>
                <v:shape id="直線矢印コネクタ 28" o:spid="_x0000_s1218" type="#_x0000_t32" style="position:absolute;top:4381;width:300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" strokecolor="windowText" strokeweight="1.5pt">
                  <v:stroke dashstyle="3 1" endarrow="block" joinstyle="miter"/>
                </v:shape>
              </v:group>
            </w:pict>
          </mc:Fallback>
        </mc:AlternateContent>
      </w:r>
      <w:r w:rsidR="00CB382A">
        <w:rPr>
          <w:rFonts w:ascii="Meiryo UI" w:hAnsi="Meiryo UI"/>
          <w:noProof/>
        </w:rPr>
        <mc:AlternateContent>
          <mc:Choice Requires="wps">
            <w:drawing>
              <wp:anchor distT="0" distB="0" distL="114300" distR="114300" simplePos="0" relativeHeight="252013568" behindDoc="0" locked="0" layoutInCell="1" allowOverlap="1" wp14:anchorId="14FC9E84" wp14:editId="7594FDC6">
                <wp:simplePos x="0" y="0"/>
                <wp:positionH relativeFrom="column">
                  <wp:posOffset>1166495</wp:posOffset>
                </wp:positionH>
                <wp:positionV relativeFrom="paragraph">
                  <wp:posOffset>5715</wp:posOffset>
                </wp:positionV>
                <wp:extent cx="2914604" cy="381000"/>
                <wp:effectExtent l="0" t="0" r="19685" b="19050"/>
                <wp:wrapNone/>
                <wp:docPr id="91" name="テキスト ボックス 91"/>
                <wp:cNvGraphicFramePr/>
                <a:graphic xmlns:a="http://schemas.openxmlformats.org/drawingml/2006/main">
                  <a:graphicData uri="http://schemas.microsoft.com/office/word/2010/wordprocessingShape">
                    <wps:wsp>
                      <wps:cNvSpPr txBox="1"/>
                      <wps:spPr>
                        <a:xfrm>
                          <a:off x="0" y="0"/>
                          <a:ext cx="2914604" cy="381000"/>
                        </a:xfrm>
                        <a:prstGeom prst="rect">
                          <a:avLst/>
                        </a:prstGeom>
                        <a:solidFill>
                          <a:srgbClr val="5B9BD5">
                            <a:lumMod val="20000"/>
                            <a:lumOff val="80000"/>
                          </a:srgbClr>
                        </a:solidFill>
                        <a:ln w="6350">
                          <a:solidFill>
                            <a:srgbClr val="002060"/>
                          </a:solidFill>
                        </a:ln>
                        <a:effectLst/>
                      </wps:spPr>
                      <wps:txbx>
                        <w:txbxContent>
                          <w:p w14:paraId="0A7C6B06" w14:textId="77777777" w:rsidR="008F47A8" w:rsidRPr="00E74370" w:rsidRDefault="008F47A8" w:rsidP="00CB382A">
                            <w:pPr>
                              <w:spacing w:line="240" w:lineRule="exact"/>
                              <w:jc w:val="center"/>
                              <w:rPr>
                                <w:rFonts w:ascii="Meiryo UI" w:hAnsi="Meiryo UI" w:cs="メイリオ"/>
                                <w:b/>
                                <w:sz w:val="22"/>
                                <w:szCs w:val="18"/>
                              </w:rPr>
                            </w:pPr>
                            <w:r w:rsidRPr="00E74370">
                              <w:rPr>
                                <w:rFonts w:ascii="Meiryo UI" w:hAnsi="Meiryo UI" w:cs="メイリオ" w:hint="eastAsia"/>
                                <w:b/>
                                <w:sz w:val="22"/>
                                <w:szCs w:val="18"/>
                              </w:rPr>
                              <w:t>大阪府食の安全安心推進に関わる基本方針</w:t>
                            </w:r>
                          </w:p>
                          <w:p w14:paraId="62226DCA" w14:textId="77777777" w:rsidR="008F47A8" w:rsidRPr="00E74370" w:rsidRDefault="008F47A8" w:rsidP="00CB382A">
                            <w:pPr>
                              <w:spacing w:line="240" w:lineRule="exact"/>
                              <w:jc w:val="center"/>
                              <w:rPr>
                                <w:rFonts w:ascii="Meiryo UI" w:hAnsi="Meiryo UI" w:cs="メイリオ"/>
                                <w:b/>
                                <w:sz w:val="21"/>
                                <w:szCs w:val="18"/>
                              </w:rPr>
                            </w:pPr>
                            <w:r w:rsidRPr="00E74370">
                              <w:rPr>
                                <w:rFonts w:ascii="Meiryo UI" w:hAnsi="Meiryo UI" w:cs="メイリオ" w:hint="eastAsia"/>
                                <w:b/>
                                <w:sz w:val="21"/>
                                <w:szCs w:val="18"/>
                              </w:rPr>
                              <w:t>―5つの約束―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FC9E84" id="テキスト ボックス 91" o:spid="_x0000_s1219" type="#_x0000_t202" style="position:absolute;left:0;text-align:left;margin-left:91.85pt;margin-top:.45pt;width:229.5pt;height:30pt;z-index:25201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" fillcolor="#deebf7" strokecolor="#002060" strokeweight=".5pt">
                <v:textbox>
                  <w:txbxContent>
                    <w:p w14:paraId="0A7C6B06" w14:textId="77777777" w:rsidR="008F47A8" w:rsidRPr="00E74370" w:rsidRDefault="008F47A8" w:rsidP="00CB382A">
                      <w:pPr>
                        <w:spacing w:line="240" w:lineRule="exact"/>
                        <w:jc w:val="center"/>
                        <w:rPr>
                          <w:rFonts w:ascii="Meiryo UI" w:hAnsi="Meiryo UI" w:cs="メイリオ"/>
                          <w:b/>
                          <w:sz w:val="22"/>
                          <w:szCs w:val="18"/>
                        </w:rPr>
                      </w:pPr>
                      <w:r w:rsidRPr="00E74370">
                        <w:rPr>
                          <w:rFonts w:ascii="Meiryo UI" w:hAnsi="Meiryo UI" w:cs="メイリオ" w:hint="eastAsia"/>
                          <w:b/>
                          <w:sz w:val="22"/>
                          <w:szCs w:val="18"/>
                        </w:rPr>
                        <w:t>大阪府食の安全安心推進に関わる基本方針</w:t>
                      </w:r>
                    </w:p>
                    <w:p w14:paraId="62226DCA" w14:textId="77777777" w:rsidR="008F47A8" w:rsidRPr="00E74370" w:rsidRDefault="008F47A8" w:rsidP="00CB382A">
                      <w:pPr>
                        <w:spacing w:line="240" w:lineRule="exact"/>
                        <w:jc w:val="center"/>
                        <w:rPr>
                          <w:rFonts w:ascii="Meiryo UI" w:hAnsi="Meiryo UI" w:cs="メイリオ"/>
                          <w:b/>
                          <w:sz w:val="21"/>
                          <w:szCs w:val="18"/>
                        </w:rPr>
                      </w:pPr>
                      <w:r w:rsidRPr="00E74370">
                        <w:rPr>
                          <w:rFonts w:ascii="Meiryo UI" w:hAnsi="Meiryo UI" w:cs="メイリオ" w:hint="eastAsia"/>
                          <w:b/>
                          <w:sz w:val="21"/>
                          <w:szCs w:val="18"/>
                        </w:rPr>
                        <w:t>―5つの約束―</w:t>
                      </w:r>
                    </w:p>
                  </w:txbxContent>
                </v:textbox>
              </v:shape>
            </w:pict>
          </mc:Fallback>
        </mc:AlternateContent>
      </w:r>
    </w:p>
    <w:p w14:paraId="4C160AD0" w14:textId="77777777"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s">
            <w:drawing>
              <wp:anchor distT="0" distB="0" distL="114300" distR="114300" simplePos="0" relativeHeight="252009472" behindDoc="0" locked="0" layoutInCell="1" allowOverlap="1" wp14:anchorId="267622EF" wp14:editId="6FD8870B">
                <wp:simplePos x="0" y="0"/>
                <wp:positionH relativeFrom="column">
                  <wp:posOffset>2442845</wp:posOffset>
                </wp:positionH>
                <wp:positionV relativeFrom="paragraph">
                  <wp:posOffset>138430</wp:posOffset>
                </wp:positionV>
                <wp:extent cx="180000" cy="180000"/>
                <wp:effectExtent l="19050" t="0" r="10795" b="29845"/>
                <wp:wrapNone/>
                <wp:docPr id="906" name="下矢印 906"/>
                <wp:cNvGraphicFramePr/>
                <a:graphic xmlns:a="http://schemas.openxmlformats.org/drawingml/2006/main">
                  <a:graphicData uri="http://schemas.microsoft.com/office/word/2010/wordprocessingShape">
                    <wps:wsp>
                      <wps:cNvSpPr/>
                      <wps:spPr>
                        <a:xfrm>
                          <a:off x="0" y="0"/>
                          <a:ext cx="180000" cy="180000"/>
                        </a:xfrm>
                        <a:prstGeom prst="down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859BA" id="下矢印 906" o:spid="_x0000_s1026" type="#_x0000_t67" style="position:absolute;left:0;text-align:left;margin-left:192.35pt;margin-top:10.9pt;width:14.15pt;height:14.1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" adj="10800" fillcolor="#548235" strokecolor="#548235" strokeweight="1pt"/>
            </w:pict>
          </mc:Fallback>
        </mc:AlternateContent>
      </w:r>
    </w:p>
    <w:p w14:paraId="04A9B112" w14:textId="77777777" w:rsidR="00CB382A" w:rsidRPr="00A71FBF" w:rsidRDefault="00CB382A" w:rsidP="00CB382A">
      <w:pPr>
        <w:ind w:left="1" w:firstLineChars="99" w:firstLine="238"/>
        <w:rPr>
          <w:rFonts w:ascii="Meiryo UI" w:hAnsi="Meiryo UI"/>
        </w:rPr>
      </w:pPr>
      <w:r>
        <w:rPr>
          <w:rFonts w:ascii="Meiryo UI" w:hAnsi="Meiryo UI"/>
          <w:noProof/>
        </w:rPr>
        <mc:AlternateContent>
          <mc:Choice Requires="wpg">
            <w:drawing>
              <wp:anchor distT="0" distB="0" distL="114300" distR="114300" simplePos="0" relativeHeight="252014592" behindDoc="0" locked="0" layoutInCell="1" allowOverlap="1" wp14:anchorId="7BBA0D23" wp14:editId="60C1A369">
                <wp:simplePos x="0" y="0"/>
                <wp:positionH relativeFrom="column">
                  <wp:posOffset>1156970</wp:posOffset>
                </wp:positionH>
                <wp:positionV relativeFrom="paragraph">
                  <wp:posOffset>13970</wp:posOffset>
                </wp:positionV>
                <wp:extent cx="3023870" cy="485494"/>
                <wp:effectExtent l="0" t="0" r="0" b="0"/>
                <wp:wrapNone/>
                <wp:docPr id="26" name="グループ化 26"/>
                <wp:cNvGraphicFramePr/>
                <a:graphic xmlns:a="http://schemas.openxmlformats.org/drawingml/2006/main">
                  <a:graphicData uri="http://schemas.microsoft.com/office/word/2010/wordprocessingGroup">
                    <wpg:wgp>
                      <wpg:cNvGrpSpPr/>
                      <wpg:grpSpPr>
                        <a:xfrm>
                          <a:off x="0" y="0"/>
                          <a:ext cx="3023870" cy="485494"/>
                          <a:chOff x="0" y="0"/>
                          <a:chExt cx="3023870" cy="485494"/>
                        </a:xfrm>
                      </wpg:grpSpPr>
                      <wpg:grpSp>
                        <wpg:cNvPr id="533" name="グループ化 533" descr="2003年5月" title="食の安全安心府民会議の設置"/>
                        <wpg:cNvGrpSpPr/>
                        <wpg:grpSpPr>
                          <a:xfrm>
                            <a:off x="0" y="66675"/>
                            <a:ext cx="2952750" cy="418819"/>
                            <a:chOff x="0" y="19050"/>
                            <a:chExt cx="2790825" cy="419100"/>
                          </a:xfrm>
                        </wpg:grpSpPr>
                        <wps:wsp>
                          <wps:cNvPr id="926" name="角丸四角形 926"/>
                          <wps:cNvSpPr/>
                          <wps:spPr>
                            <a:xfrm>
                              <a:off x="0" y="19050"/>
                              <a:ext cx="2790825" cy="419100"/>
                            </a:xfrm>
                            <a:prstGeom prst="roundRect">
                              <a:avLst/>
                            </a:prstGeom>
                            <a:solidFill>
                              <a:srgbClr val="5B9BD5"/>
                            </a:solidFill>
                            <a:ln w="6350" cap="flat" cmpd="sng" algn="ctr">
                              <a:no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 name="テキスト ボックス 927"/>
                          <wps:cNvSpPr txBox="1"/>
                          <wps:spPr>
                            <a:xfrm>
                              <a:off x="101122" y="102706"/>
                              <a:ext cx="2638425" cy="335122"/>
                            </a:xfrm>
                            <a:prstGeom prst="rect">
                              <a:avLst/>
                            </a:prstGeom>
                            <a:noFill/>
                            <a:ln w="6350">
                              <a:noFill/>
                            </a:ln>
                            <a:effectLst/>
                          </wps:spPr>
                          <wps:txbx>
                            <w:txbxContent>
                              <w:p w14:paraId="1BC07A42" w14:textId="77777777" w:rsidR="008F47A8" w:rsidRPr="005425FB" w:rsidRDefault="008F47A8" w:rsidP="00CB382A">
                                <w:pPr>
                                  <w:rPr>
                                    <w:rFonts w:ascii="Meiryo UI" w:hAnsi="Meiryo UI" w:cs="Meiryo UI"/>
                                    <w:b/>
                                    <w:color w:val="FFFFFF" w:themeColor="background1"/>
                                    <w:szCs w:val="24"/>
                                  </w:rPr>
                                </w:pPr>
                                <w:r w:rsidRPr="005425FB">
                                  <w:rPr>
                                    <w:rFonts w:ascii="Meiryo UI" w:hAnsi="Meiryo UI" w:cs="Meiryo UI" w:hint="eastAsia"/>
                                    <w:b/>
                                    <w:color w:val="FFFFFF" w:themeColor="background1"/>
                                    <w:szCs w:val="24"/>
                                  </w:rPr>
                                  <w:t>「</w:t>
                                </w:r>
                                <w:r>
                                  <w:rPr>
                                    <w:rFonts w:ascii="Meiryo UI" w:hAnsi="Meiryo UI" w:cs="Meiryo UI" w:hint="eastAsia"/>
                                    <w:b/>
                                    <w:color w:val="FFFFFF" w:themeColor="background1"/>
                                    <w:szCs w:val="24"/>
                                  </w:rPr>
                                  <w:t>食の安全安心大阪府民会議</w:t>
                                </w:r>
                                <w:r w:rsidRPr="005425FB">
                                  <w:rPr>
                                    <w:rFonts w:ascii="Meiryo UI" w:hAnsi="Meiryo UI" w:cs="Meiryo UI" w:hint="eastAsia"/>
                                    <w:b/>
                                    <w:color w:val="FFFFFF" w:themeColor="background1"/>
                                    <w:szCs w:val="24"/>
                                  </w:rPr>
                                  <w:t>」</w:t>
                                </w:r>
                                <w:r>
                                  <w:rPr>
                                    <w:rFonts w:ascii="Meiryo UI" w:hAnsi="Meiryo UI" w:cs="Meiryo UI" w:hint="eastAsia"/>
                                    <w:b/>
                                    <w:color w:val="FFFFFF" w:themeColor="background1"/>
                                    <w:szCs w:val="24"/>
                                  </w:rPr>
                                  <w:t>の</w:t>
                                </w:r>
                                <w:r w:rsidRPr="005425FB">
                                  <w:rPr>
                                    <w:rFonts w:ascii="Meiryo UI" w:hAnsi="Meiryo UI" w:cs="Meiryo UI" w:hint="eastAsia"/>
                                    <w:b/>
                                    <w:color w:val="FFFFFF" w:themeColor="background1"/>
                                    <w:szCs w:val="24"/>
                                  </w:rPr>
                                  <w:t>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28" name="テキスト ボックス 928"/>
                        <wps:cNvSpPr txBox="1"/>
                        <wps:spPr>
                          <a:xfrm>
                            <a:off x="1990090" y="0"/>
                            <a:ext cx="1033780" cy="350196"/>
                          </a:xfrm>
                          <a:prstGeom prst="rect">
                            <a:avLst/>
                          </a:prstGeom>
                          <a:noFill/>
                          <a:ln w="6350">
                            <a:noFill/>
                          </a:ln>
                          <a:effectLst/>
                        </wps:spPr>
                        <wps:txbx>
                          <w:txbxContent>
                            <w:p w14:paraId="39503D65" w14:textId="55F2ED56" w:rsidR="008F47A8" w:rsidRPr="005425FB" w:rsidRDefault="008F47A8" w:rsidP="00CB382A">
                              <w:pPr>
                                <w:rPr>
                                  <w:rFonts w:ascii="メイリオ" w:eastAsia="メイリオ" w:hAnsi="メイリオ" w:cs="メイリオ"/>
                                  <w:b/>
                                  <w:color w:val="FFFFFF" w:themeColor="background1"/>
                                  <w:sz w:val="18"/>
                                  <w:szCs w:val="18"/>
                                </w:rPr>
                              </w:pPr>
                              <w:r>
                                <w:rPr>
                                  <w:rFonts w:ascii="メイリオ" w:eastAsia="メイリオ" w:hAnsi="メイリオ" w:cs="メイリオ" w:hint="eastAsia"/>
                                  <w:b/>
                                  <w:color w:val="FFFFFF" w:themeColor="background1"/>
                                  <w:sz w:val="18"/>
                                  <w:szCs w:val="18"/>
                                </w:rPr>
                                <w:t>平成</w:t>
                              </w:r>
                              <w:r>
                                <w:rPr>
                                  <w:rFonts w:ascii="メイリオ" w:eastAsia="メイリオ" w:hAnsi="メイリオ" w:cs="メイリオ"/>
                                  <w:b/>
                                  <w:color w:val="FFFFFF" w:themeColor="background1"/>
                                  <w:sz w:val="18"/>
                                  <w:szCs w:val="18"/>
                                </w:rPr>
                                <w:t>15</w:t>
                              </w:r>
                              <w:r>
                                <w:rPr>
                                  <w:rFonts w:ascii="メイリオ" w:eastAsia="メイリオ" w:hAnsi="メイリオ" w:cs="メイリオ" w:hint="eastAsia"/>
                                  <w:b/>
                                  <w:color w:val="FFFFFF" w:themeColor="background1"/>
                                  <w:sz w:val="18"/>
                                  <w:szCs w:val="18"/>
                                </w:rPr>
                                <w:t>年５月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BBA0D23" id="グループ化 26" o:spid="_x0000_s1220" style="position:absolute;left:0;text-align:left;margin-left:91.1pt;margin-top:1.1pt;width:238.1pt;height:38.25pt;z-index:252014592;mso-height-relative:margin" coordsize="30238,4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">
                <v:group id="グループ化 533" o:spid="_x0000_s1221" alt="2003年5月" style="position:absolute;top:666;width:29527;height:4188" coordorigin=",190" coordsize="2790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roundrect id="角丸四角形 926" o:spid="_x0000_s1222" style="position:absolute;top:190;width:27908;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" fillcolor="#5b9bd5" stroked="f" strokeweight=".5pt">
                    <v:stroke dashstyle="dash" joinstyle="miter"/>
                  </v:roundrect>
                  <v:shape id="テキスト ボックス 927" o:spid="_x0000_s1223" type="#_x0000_t202" style="position:absolute;left:1011;top:1027;width:26384;height:3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" filled="f" stroked="f" strokeweight=".5pt">
                    <v:textbox>
                      <w:txbxContent>
                        <w:p w14:paraId="1BC07A42" w14:textId="77777777" w:rsidR="008F47A8" w:rsidRPr="005425FB" w:rsidRDefault="008F47A8" w:rsidP="00CB382A">
                          <w:pPr>
                            <w:rPr>
                              <w:rFonts w:ascii="Meiryo UI" w:hAnsi="Meiryo UI" w:cs="Meiryo UI"/>
                              <w:b/>
                              <w:color w:val="FFFFFF" w:themeColor="background1"/>
                              <w:szCs w:val="24"/>
                            </w:rPr>
                          </w:pPr>
                          <w:r w:rsidRPr="005425FB">
                            <w:rPr>
                              <w:rFonts w:ascii="Meiryo UI" w:hAnsi="Meiryo UI" w:cs="Meiryo UI" w:hint="eastAsia"/>
                              <w:b/>
                              <w:color w:val="FFFFFF" w:themeColor="background1"/>
                              <w:szCs w:val="24"/>
                            </w:rPr>
                            <w:t>「</w:t>
                          </w:r>
                          <w:r>
                            <w:rPr>
                              <w:rFonts w:ascii="Meiryo UI" w:hAnsi="Meiryo UI" w:cs="Meiryo UI" w:hint="eastAsia"/>
                              <w:b/>
                              <w:color w:val="FFFFFF" w:themeColor="background1"/>
                              <w:szCs w:val="24"/>
                            </w:rPr>
                            <w:t>食の安全安心大阪府民会議</w:t>
                          </w:r>
                          <w:r w:rsidRPr="005425FB">
                            <w:rPr>
                              <w:rFonts w:ascii="Meiryo UI" w:hAnsi="Meiryo UI" w:cs="Meiryo UI" w:hint="eastAsia"/>
                              <w:b/>
                              <w:color w:val="FFFFFF" w:themeColor="background1"/>
                              <w:szCs w:val="24"/>
                            </w:rPr>
                            <w:t>」</w:t>
                          </w:r>
                          <w:r>
                            <w:rPr>
                              <w:rFonts w:ascii="Meiryo UI" w:hAnsi="Meiryo UI" w:cs="Meiryo UI" w:hint="eastAsia"/>
                              <w:b/>
                              <w:color w:val="FFFFFF" w:themeColor="background1"/>
                              <w:szCs w:val="24"/>
                            </w:rPr>
                            <w:t>の</w:t>
                          </w:r>
                          <w:r w:rsidRPr="005425FB">
                            <w:rPr>
                              <w:rFonts w:ascii="Meiryo UI" w:hAnsi="Meiryo UI" w:cs="Meiryo UI" w:hint="eastAsia"/>
                              <w:b/>
                              <w:color w:val="FFFFFF" w:themeColor="background1"/>
                              <w:szCs w:val="24"/>
                            </w:rPr>
                            <w:t>設置</w:t>
                          </w:r>
                        </w:p>
                      </w:txbxContent>
                    </v:textbox>
                  </v:shape>
                </v:group>
                <v:shape id="テキスト ボックス 928" o:spid="_x0000_s1224" type="#_x0000_t202" style="position:absolute;left:19900;width:10338;height:3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" filled="f" stroked="f" strokeweight=".5pt">
                  <v:textbox>
                    <w:txbxContent>
                      <w:p w14:paraId="39503D65" w14:textId="55F2ED56" w:rsidR="008F47A8" w:rsidRPr="005425FB" w:rsidRDefault="008F47A8" w:rsidP="00CB382A">
                        <w:pPr>
                          <w:rPr>
                            <w:rFonts w:ascii="メイリオ" w:eastAsia="メイリオ" w:hAnsi="メイリオ" w:cs="メイリオ"/>
                            <w:b/>
                            <w:color w:val="FFFFFF" w:themeColor="background1"/>
                            <w:sz w:val="18"/>
                            <w:szCs w:val="18"/>
                          </w:rPr>
                        </w:pPr>
                        <w:r>
                          <w:rPr>
                            <w:rFonts w:ascii="メイリオ" w:eastAsia="メイリオ" w:hAnsi="メイリオ" w:cs="メイリオ" w:hint="eastAsia"/>
                            <w:b/>
                            <w:color w:val="FFFFFF" w:themeColor="background1"/>
                            <w:sz w:val="18"/>
                            <w:szCs w:val="18"/>
                          </w:rPr>
                          <w:t>平成</w:t>
                        </w:r>
                        <w:r>
                          <w:rPr>
                            <w:rFonts w:ascii="メイリオ" w:eastAsia="メイリオ" w:hAnsi="メイリオ" w:cs="メイリオ"/>
                            <w:b/>
                            <w:color w:val="FFFFFF" w:themeColor="background1"/>
                            <w:sz w:val="18"/>
                            <w:szCs w:val="18"/>
                          </w:rPr>
                          <w:t>15</w:t>
                        </w:r>
                        <w:r>
                          <w:rPr>
                            <w:rFonts w:ascii="メイリオ" w:eastAsia="メイリオ" w:hAnsi="メイリオ" w:cs="メイリオ" w:hint="eastAsia"/>
                            <w:b/>
                            <w:color w:val="FFFFFF" w:themeColor="background1"/>
                            <w:sz w:val="18"/>
                            <w:szCs w:val="18"/>
                          </w:rPr>
                          <w:t>年５月</w:t>
                        </w:r>
                      </w:p>
                    </w:txbxContent>
                  </v:textbox>
                </v:shape>
              </v:group>
            </w:pict>
          </mc:Fallback>
        </mc:AlternateContent>
      </w:r>
    </w:p>
    <w:p w14:paraId="7CFABB67" w14:textId="77777777"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s">
            <w:drawing>
              <wp:anchor distT="0" distB="0" distL="114300" distR="114300" simplePos="0" relativeHeight="252005376" behindDoc="0" locked="0" layoutInCell="1" allowOverlap="1" wp14:anchorId="5619ED80" wp14:editId="7FA6DB11">
                <wp:simplePos x="0" y="0"/>
                <wp:positionH relativeFrom="column">
                  <wp:posOffset>2442845</wp:posOffset>
                </wp:positionH>
                <wp:positionV relativeFrom="paragraph">
                  <wp:posOffset>231775</wp:posOffset>
                </wp:positionV>
                <wp:extent cx="179705" cy="179705"/>
                <wp:effectExtent l="19050" t="0" r="10795" b="29845"/>
                <wp:wrapNone/>
                <wp:docPr id="714" name="下矢印 714"/>
                <wp:cNvGraphicFramePr/>
                <a:graphic xmlns:a="http://schemas.openxmlformats.org/drawingml/2006/main">
                  <a:graphicData uri="http://schemas.microsoft.com/office/word/2010/wordprocessingShape">
                    <wps:wsp>
                      <wps:cNvSpPr/>
                      <wps:spPr>
                        <a:xfrm>
                          <a:off x="0" y="0"/>
                          <a:ext cx="179705" cy="179705"/>
                        </a:xfrm>
                        <a:prstGeom prst="downArrow">
                          <a:avLst/>
                        </a:prstGeom>
                        <a:solidFill>
                          <a:srgbClr val="70AD47">
                            <a:lumMod val="20000"/>
                            <a:lumOff val="80000"/>
                          </a:srgbClr>
                        </a:solidFill>
                        <a:ln w="63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6FE1D" id="下矢印 714" o:spid="_x0000_s1026" type="#_x0000_t67" style="position:absolute;left:0;text-align:left;margin-left:192.35pt;margin-top:18.25pt;width:14.15pt;height:14.1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" adj="10800" fillcolor="#e2f0d9" strokecolor="#548235" strokeweight=".5pt"/>
            </w:pict>
          </mc:Fallback>
        </mc:AlternateContent>
      </w:r>
    </w:p>
    <w:p w14:paraId="39F463A4" w14:textId="77777777"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g">
            <w:drawing>
              <wp:anchor distT="0" distB="0" distL="114300" distR="114300" simplePos="0" relativeHeight="252017664" behindDoc="0" locked="0" layoutInCell="1" allowOverlap="1" wp14:anchorId="4B62D432" wp14:editId="3F2F18E8">
                <wp:simplePos x="0" y="0"/>
                <wp:positionH relativeFrom="column">
                  <wp:posOffset>1166495</wp:posOffset>
                </wp:positionH>
                <wp:positionV relativeFrom="paragraph">
                  <wp:posOffset>88900</wp:posOffset>
                </wp:positionV>
                <wp:extent cx="3085465" cy="466725"/>
                <wp:effectExtent l="0" t="0" r="0" b="9525"/>
                <wp:wrapNone/>
                <wp:docPr id="95" name="グループ化 95" descr="2007年4月" title="大阪府食の安全安心推進条例施行"/>
                <wp:cNvGraphicFramePr/>
                <a:graphic xmlns:a="http://schemas.openxmlformats.org/drawingml/2006/main">
                  <a:graphicData uri="http://schemas.microsoft.com/office/word/2010/wordprocessingGroup">
                    <wpg:wgp>
                      <wpg:cNvGrpSpPr/>
                      <wpg:grpSpPr>
                        <a:xfrm>
                          <a:off x="0" y="0"/>
                          <a:ext cx="3085465" cy="466725"/>
                          <a:chOff x="0" y="-9525"/>
                          <a:chExt cx="3085465" cy="466725"/>
                        </a:xfrm>
                      </wpg:grpSpPr>
                      <wps:wsp>
                        <wps:cNvPr id="96" name="正方形/長方形 96"/>
                        <wps:cNvSpPr/>
                        <wps:spPr>
                          <a:xfrm>
                            <a:off x="0" y="66676"/>
                            <a:ext cx="2914650" cy="361950"/>
                          </a:xfrm>
                          <a:prstGeom prst="rect">
                            <a:avLst/>
                          </a:prstGeom>
                          <a:solidFill>
                            <a:srgbClr val="5B9BD5">
                              <a:lumMod val="20000"/>
                              <a:lumOff val="80000"/>
                            </a:srgbClr>
                          </a:solid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テキスト ボックス 97"/>
                        <wps:cNvSpPr txBox="1"/>
                        <wps:spPr>
                          <a:xfrm>
                            <a:off x="219051" y="133350"/>
                            <a:ext cx="2667000" cy="323850"/>
                          </a:xfrm>
                          <a:prstGeom prst="rect">
                            <a:avLst/>
                          </a:prstGeom>
                          <a:noFill/>
                          <a:ln w="6350">
                            <a:noFill/>
                          </a:ln>
                          <a:effectLst/>
                        </wps:spPr>
                        <wps:txbx>
                          <w:txbxContent>
                            <w:p w14:paraId="5CF8D5DA" w14:textId="77777777" w:rsidR="008F47A8" w:rsidRPr="00694283" w:rsidRDefault="008F47A8" w:rsidP="00CB382A">
                              <w:pPr>
                                <w:rPr>
                                  <w:rFonts w:ascii="Meiryo UI" w:hAnsi="Meiryo UI" w:cs="Meiryo UI"/>
                                  <w:b/>
                                  <w:szCs w:val="24"/>
                                </w:rPr>
                              </w:pPr>
                              <w:r w:rsidRPr="00694283">
                                <w:rPr>
                                  <w:rFonts w:ascii="Meiryo UI" w:hAnsi="Meiryo UI" w:cs="Meiryo UI" w:hint="eastAsia"/>
                                  <w:b/>
                                  <w:szCs w:val="24"/>
                                </w:rPr>
                                <w:t>大阪府食の安全安心推進条例施行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テキスト ボックス 98"/>
                        <wps:cNvSpPr txBox="1"/>
                        <wps:spPr>
                          <a:xfrm>
                            <a:off x="1914304" y="-9525"/>
                            <a:ext cx="1171161" cy="361950"/>
                          </a:xfrm>
                          <a:prstGeom prst="rect">
                            <a:avLst/>
                          </a:prstGeom>
                          <a:noFill/>
                          <a:ln w="6350">
                            <a:noFill/>
                          </a:ln>
                          <a:effectLst/>
                        </wps:spPr>
                        <wps:txbx>
                          <w:txbxContent>
                            <w:p w14:paraId="5CF2AD8F" w14:textId="749943AD" w:rsidR="008F47A8" w:rsidRPr="00C20801" w:rsidRDefault="008F47A8" w:rsidP="00CB382A">
                              <w:pPr>
                                <w:rPr>
                                  <w:rFonts w:ascii="メイリオ" w:eastAsia="メイリオ" w:hAnsi="メイリオ" w:cs="メイリオ"/>
                                  <w:b/>
                                  <w:sz w:val="18"/>
                                  <w:szCs w:val="18"/>
                                </w:rPr>
                              </w:pPr>
                              <w:r>
                                <w:rPr>
                                  <w:rFonts w:ascii="メイリオ" w:eastAsia="メイリオ" w:hAnsi="メイリオ" w:cs="メイリオ" w:hint="eastAsia"/>
                                  <w:b/>
                                  <w:sz w:val="18"/>
                                  <w:szCs w:val="18"/>
                                </w:rPr>
                                <w:t>平成</w:t>
                              </w:r>
                              <w:r>
                                <w:rPr>
                                  <w:rFonts w:ascii="メイリオ" w:eastAsia="メイリオ" w:hAnsi="メイリオ" w:cs="メイリオ"/>
                                  <w:b/>
                                  <w:sz w:val="18"/>
                                  <w:szCs w:val="18"/>
                                </w:rPr>
                                <w:t>19</w:t>
                              </w:r>
                              <w:r w:rsidRPr="00C20801">
                                <w:rPr>
                                  <w:rFonts w:ascii="メイリオ" w:eastAsia="メイリオ" w:hAnsi="メイリオ" w:cs="メイリオ" w:hint="eastAsia"/>
                                  <w:b/>
                                  <w:sz w:val="18"/>
                                  <w:szCs w:val="18"/>
                                </w:rPr>
                                <w:t>年</w:t>
                              </w:r>
                              <w:r>
                                <w:rPr>
                                  <w:rFonts w:ascii="メイリオ" w:eastAsia="メイリオ" w:hAnsi="メイリオ" w:cs="メイリオ" w:hint="eastAsia"/>
                                  <w:b/>
                                  <w:sz w:val="18"/>
                                  <w:szCs w:val="18"/>
                                </w:rPr>
                                <w:t>4</w:t>
                              </w:r>
                              <w:r w:rsidRPr="00C20801">
                                <w:rPr>
                                  <w:rFonts w:ascii="メイリオ" w:eastAsia="メイリオ" w:hAnsi="メイリオ" w:cs="メイリオ" w:hint="eastAsia"/>
                                  <w:b/>
                                  <w:sz w:val="18"/>
                                  <w:szCs w:val="18"/>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62D432" id="グループ化 95" o:spid="_x0000_s1225" alt="タイトル: 大阪府食の安全安心推進条例施行 - 説明: 2007年4月" style="position:absolute;left:0;text-align:left;margin-left:91.85pt;margin-top:7pt;width:242.95pt;height:36.75pt;z-index:252017664;mso-width-relative:margin;mso-height-relative:margin" coordorigin=",-95" coordsize="30854,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">
                <v:rect id="正方形/長方形 96" o:spid="_x0000_s1226" style="position:absolute;top:666;width:29146;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" fillcolor="#deebf7" strokecolor="#1f4e79" strokeweight=".5pt"/>
                <v:shape id="テキスト ボックス 97" o:spid="_x0000_s1227" type="#_x0000_t202" style="position:absolute;left:2190;top:1333;width:2667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5CF8D5DA" w14:textId="77777777" w:rsidR="008F47A8" w:rsidRPr="00694283" w:rsidRDefault="008F47A8" w:rsidP="00CB382A">
                        <w:pPr>
                          <w:rPr>
                            <w:rFonts w:ascii="Meiryo UI" w:hAnsi="Meiryo UI" w:cs="Meiryo UI"/>
                            <w:b/>
                            <w:szCs w:val="24"/>
                          </w:rPr>
                        </w:pPr>
                        <w:r w:rsidRPr="00694283">
                          <w:rPr>
                            <w:rFonts w:ascii="Meiryo UI" w:hAnsi="Meiryo UI" w:cs="Meiryo UI" w:hint="eastAsia"/>
                            <w:b/>
                            <w:szCs w:val="24"/>
                          </w:rPr>
                          <w:t>大阪府食の安全安心推進条例施行</w:t>
                        </w:r>
                      </w:p>
                    </w:txbxContent>
                  </v:textbox>
                </v:shape>
                <v:shape id="テキスト ボックス 98" o:spid="_x0000_s1228" type="#_x0000_t202" style="position:absolute;left:19143;top:-95;width:1171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5CF2AD8F" w14:textId="749943AD" w:rsidR="008F47A8" w:rsidRPr="00C20801" w:rsidRDefault="008F47A8" w:rsidP="00CB382A">
                        <w:pPr>
                          <w:rPr>
                            <w:rFonts w:ascii="メイリオ" w:eastAsia="メイリオ" w:hAnsi="メイリオ" w:cs="メイリオ"/>
                            <w:b/>
                            <w:sz w:val="18"/>
                            <w:szCs w:val="18"/>
                          </w:rPr>
                        </w:pPr>
                        <w:r>
                          <w:rPr>
                            <w:rFonts w:ascii="メイリオ" w:eastAsia="メイリオ" w:hAnsi="メイリオ" w:cs="メイリオ" w:hint="eastAsia"/>
                            <w:b/>
                            <w:sz w:val="18"/>
                            <w:szCs w:val="18"/>
                          </w:rPr>
                          <w:t>平成</w:t>
                        </w:r>
                        <w:r>
                          <w:rPr>
                            <w:rFonts w:ascii="メイリオ" w:eastAsia="メイリオ" w:hAnsi="メイリオ" w:cs="メイリオ"/>
                            <w:b/>
                            <w:sz w:val="18"/>
                            <w:szCs w:val="18"/>
                          </w:rPr>
                          <w:t>19</w:t>
                        </w:r>
                        <w:r w:rsidRPr="00C20801">
                          <w:rPr>
                            <w:rFonts w:ascii="メイリオ" w:eastAsia="メイリオ" w:hAnsi="メイリオ" w:cs="メイリオ" w:hint="eastAsia"/>
                            <w:b/>
                            <w:sz w:val="18"/>
                            <w:szCs w:val="18"/>
                          </w:rPr>
                          <w:t>年</w:t>
                        </w:r>
                        <w:r>
                          <w:rPr>
                            <w:rFonts w:ascii="メイリオ" w:eastAsia="メイリオ" w:hAnsi="メイリオ" w:cs="メイリオ" w:hint="eastAsia"/>
                            <w:b/>
                            <w:sz w:val="18"/>
                            <w:szCs w:val="18"/>
                          </w:rPr>
                          <w:t>4</w:t>
                        </w:r>
                        <w:r w:rsidRPr="00C20801">
                          <w:rPr>
                            <w:rFonts w:ascii="メイリオ" w:eastAsia="メイリオ" w:hAnsi="メイリオ" w:cs="メイリオ" w:hint="eastAsia"/>
                            <w:b/>
                            <w:sz w:val="18"/>
                            <w:szCs w:val="18"/>
                          </w:rPr>
                          <w:t>月</w:t>
                        </w:r>
                      </w:p>
                    </w:txbxContent>
                  </v:textbox>
                </v:shape>
              </v:group>
            </w:pict>
          </mc:Fallback>
        </mc:AlternateContent>
      </w:r>
    </w:p>
    <w:p w14:paraId="6F9F62EA" w14:textId="77777777" w:rsidR="00CB382A" w:rsidRPr="00A71FBF" w:rsidRDefault="00CB382A" w:rsidP="00CB382A">
      <w:pPr>
        <w:ind w:left="1" w:firstLineChars="99" w:firstLine="238"/>
        <w:rPr>
          <w:rFonts w:ascii="Meiryo UI" w:hAnsi="Meiryo UI"/>
        </w:rPr>
      </w:pPr>
    </w:p>
    <w:p w14:paraId="50A2B121" w14:textId="69B6DDED" w:rsidR="00CB382A" w:rsidRPr="00A71FBF" w:rsidRDefault="000B455B" w:rsidP="00CB382A">
      <w:pPr>
        <w:ind w:left="1" w:firstLineChars="99" w:firstLine="238"/>
        <w:rPr>
          <w:rFonts w:ascii="Meiryo UI" w:hAnsi="Meiryo UI"/>
        </w:rPr>
      </w:pPr>
      <w:r w:rsidRPr="00A71FBF">
        <w:rPr>
          <w:rFonts w:ascii="Meiryo UI" w:hAnsi="Meiryo UI"/>
          <w:noProof/>
        </w:rPr>
        <mc:AlternateContent>
          <mc:Choice Requires="wpg">
            <w:drawing>
              <wp:anchor distT="0" distB="0" distL="114300" distR="114300" simplePos="0" relativeHeight="252016640" behindDoc="0" locked="0" layoutInCell="1" allowOverlap="1" wp14:anchorId="43D0A172" wp14:editId="0CDB4E55">
                <wp:simplePos x="0" y="0"/>
                <wp:positionH relativeFrom="column">
                  <wp:posOffset>3195320</wp:posOffset>
                </wp:positionH>
                <wp:positionV relativeFrom="paragraph">
                  <wp:posOffset>173355</wp:posOffset>
                </wp:positionV>
                <wp:extent cx="3124200" cy="476250"/>
                <wp:effectExtent l="0" t="0" r="0" b="0"/>
                <wp:wrapNone/>
                <wp:docPr id="103" name="グループ化 103" descr="2007年7月" title="大阪府食の安全推進対策専門委員会の設置"/>
                <wp:cNvGraphicFramePr/>
                <a:graphic xmlns:a="http://schemas.openxmlformats.org/drawingml/2006/main">
                  <a:graphicData uri="http://schemas.microsoft.com/office/word/2010/wordprocessingGroup">
                    <wpg:wgp>
                      <wpg:cNvGrpSpPr/>
                      <wpg:grpSpPr>
                        <a:xfrm>
                          <a:off x="0" y="0"/>
                          <a:ext cx="3124200" cy="476250"/>
                          <a:chOff x="-49103" y="0"/>
                          <a:chExt cx="3124200" cy="476250"/>
                        </a:xfrm>
                      </wpg:grpSpPr>
                      <wps:wsp>
                        <wps:cNvPr id="104" name="角丸四角形 104"/>
                        <wps:cNvSpPr/>
                        <wps:spPr>
                          <a:xfrm>
                            <a:off x="-523" y="57150"/>
                            <a:ext cx="2904169" cy="419100"/>
                          </a:xfrm>
                          <a:prstGeom prst="roundRect">
                            <a:avLst/>
                          </a:prstGeom>
                          <a:solidFill>
                            <a:srgbClr val="5B9BD5"/>
                          </a:solidFill>
                          <a:ln w="6350" cap="flat" cmpd="sng" algn="ctr">
                            <a:no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テキスト ボックス 105"/>
                        <wps:cNvSpPr txBox="1"/>
                        <wps:spPr>
                          <a:xfrm>
                            <a:off x="-49103" y="152400"/>
                            <a:ext cx="3124200" cy="323850"/>
                          </a:xfrm>
                          <a:prstGeom prst="rect">
                            <a:avLst/>
                          </a:prstGeom>
                          <a:noFill/>
                          <a:ln w="6350">
                            <a:noFill/>
                          </a:ln>
                          <a:effectLst/>
                        </wps:spPr>
                        <wps:txbx>
                          <w:txbxContent>
                            <w:p w14:paraId="5CD90431" w14:textId="77777777" w:rsidR="008F47A8" w:rsidRPr="006C6578" w:rsidRDefault="008F47A8" w:rsidP="00CB382A">
                              <w:pPr>
                                <w:rPr>
                                  <w:rFonts w:ascii="Meiryo UI" w:hAnsi="Meiryo UI" w:cs="Meiryo UI"/>
                                  <w:b/>
                                  <w:color w:val="FFFFFF" w:themeColor="background1"/>
                                  <w:sz w:val="22"/>
                                </w:rPr>
                              </w:pPr>
                              <w:r w:rsidRPr="006C6578">
                                <w:rPr>
                                  <w:rFonts w:ascii="Meiryo UI" w:hAnsi="Meiryo UI" w:cs="Meiryo UI" w:hint="eastAsia"/>
                                  <w:b/>
                                  <w:color w:val="FFFFFF" w:themeColor="background1"/>
                                  <w:sz w:val="22"/>
                                </w:rPr>
                                <w:t>「大阪府食の安全推進対策専門委員会」</w:t>
                              </w:r>
                              <w:r>
                                <w:rPr>
                                  <w:rFonts w:ascii="Meiryo UI" w:hAnsi="Meiryo UI" w:cs="Meiryo UI" w:hint="eastAsia"/>
                                  <w:b/>
                                  <w:color w:val="FFFFFF" w:themeColor="background1"/>
                                  <w:sz w:val="22"/>
                                </w:rPr>
                                <w:t>の</w:t>
                              </w:r>
                              <w:r w:rsidRPr="006C6578">
                                <w:rPr>
                                  <w:rFonts w:ascii="Meiryo UI" w:hAnsi="Meiryo UI" w:cs="Meiryo UI" w:hint="eastAsia"/>
                                  <w:b/>
                                  <w:color w:val="FFFFFF" w:themeColor="background1"/>
                                  <w:sz w:val="22"/>
                                </w:rPr>
                                <w:t>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テキスト ボックス 106"/>
                        <wps:cNvSpPr txBox="1"/>
                        <wps:spPr>
                          <a:xfrm>
                            <a:off x="1959556" y="0"/>
                            <a:ext cx="1002719" cy="314325"/>
                          </a:xfrm>
                          <a:prstGeom prst="rect">
                            <a:avLst/>
                          </a:prstGeom>
                          <a:noFill/>
                          <a:ln w="6350">
                            <a:noFill/>
                          </a:ln>
                          <a:effectLst/>
                        </wps:spPr>
                        <wps:txbx>
                          <w:txbxContent>
                            <w:p w14:paraId="0E245335" w14:textId="63D2EEF7" w:rsidR="008F47A8" w:rsidRPr="005425FB" w:rsidRDefault="008F47A8" w:rsidP="00CB382A">
                              <w:pPr>
                                <w:rPr>
                                  <w:rFonts w:ascii="メイリオ" w:eastAsia="メイリオ" w:hAnsi="メイリオ" w:cs="メイリオ"/>
                                  <w:b/>
                                  <w:color w:val="FFFFFF" w:themeColor="background1"/>
                                  <w:sz w:val="18"/>
                                  <w:szCs w:val="18"/>
                                </w:rPr>
                              </w:pPr>
                              <w:r>
                                <w:rPr>
                                  <w:rFonts w:ascii="メイリオ" w:eastAsia="メイリオ" w:hAnsi="メイリオ" w:cs="メイリオ" w:hint="eastAsia"/>
                                  <w:b/>
                                  <w:color w:val="FFFFFF" w:themeColor="background1"/>
                                  <w:sz w:val="18"/>
                                  <w:szCs w:val="18"/>
                                </w:rPr>
                                <w:t>平成</w:t>
                              </w:r>
                              <w:r>
                                <w:rPr>
                                  <w:rFonts w:ascii="メイリオ" w:eastAsia="メイリオ" w:hAnsi="メイリオ" w:cs="メイリオ"/>
                                  <w:b/>
                                  <w:color w:val="FFFFFF" w:themeColor="background1"/>
                                  <w:sz w:val="18"/>
                                  <w:szCs w:val="18"/>
                                </w:rPr>
                                <w:t>19</w:t>
                              </w:r>
                              <w:r>
                                <w:rPr>
                                  <w:rFonts w:ascii="メイリオ" w:eastAsia="メイリオ" w:hAnsi="メイリオ" w:cs="メイリオ" w:hint="eastAsia"/>
                                  <w:b/>
                                  <w:color w:val="FFFFFF" w:themeColor="background1"/>
                                  <w:sz w:val="18"/>
                                  <w:szCs w:val="18"/>
                                </w:rPr>
                                <w:t>年7月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D0A172" id="グループ化 103" o:spid="_x0000_s1229" alt="タイトル: 大阪府食の安全推進対策専門委員会の設置 - 説明: 2007年7月" style="position:absolute;left:0;text-align:left;margin-left:251.6pt;margin-top:13.65pt;width:246pt;height:37.5pt;z-index:252016640;mso-width-relative:margin;mso-height-relative:margin" coordorigin="-491" coordsize="31242,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">
                <v:roundrect id="角丸四角形 104" o:spid="_x0000_s1230" style="position:absolute;left:-5;top:571;width:29041;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" fillcolor="#5b9bd5" stroked="f" strokeweight=".5pt">
                  <v:stroke dashstyle="dash" joinstyle="miter"/>
                </v:roundrect>
                <v:shape id="テキスト ボックス 105" o:spid="_x0000_s1231" type="#_x0000_t202" style="position:absolute;left:-491;top:1524;width:3124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5CD90431" w14:textId="77777777" w:rsidR="008F47A8" w:rsidRPr="006C6578" w:rsidRDefault="008F47A8" w:rsidP="00CB382A">
                        <w:pPr>
                          <w:rPr>
                            <w:rFonts w:ascii="Meiryo UI" w:hAnsi="Meiryo UI" w:cs="Meiryo UI"/>
                            <w:b/>
                            <w:color w:val="FFFFFF" w:themeColor="background1"/>
                            <w:sz w:val="22"/>
                          </w:rPr>
                        </w:pPr>
                        <w:r w:rsidRPr="006C6578">
                          <w:rPr>
                            <w:rFonts w:ascii="Meiryo UI" w:hAnsi="Meiryo UI" w:cs="Meiryo UI" w:hint="eastAsia"/>
                            <w:b/>
                            <w:color w:val="FFFFFF" w:themeColor="background1"/>
                            <w:sz w:val="22"/>
                          </w:rPr>
                          <w:t>「大阪府食の安全推進対策専門委員会」</w:t>
                        </w:r>
                        <w:r>
                          <w:rPr>
                            <w:rFonts w:ascii="Meiryo UI" w:hAnsi="Meiryo UI" w:cs="Meiryo UI" w:hint="eastAsia"/>
                            <w:b/>
                            <w:color w:val="FFFFFF" w:themeColor="background1"/>
                            <w:sz w:val="22"/>
                          </w:rPr>
                          <w:t>の</w:t>
                        </w:r>
                        <w:r w:rsidRPr="006C6578">
                          <w:rPr>
                            <w:rFonts w:ascii="Meiryo UI" w:hAnsi="Meiryo UI" w:cs="Meiryo UI" w:hint="eastAsia"/>
                            <w:b/>
                            <w:color w:val="FFFFFF" w:themeColor="background1"/>
                            <w:sz w:val="22"/>
                          </w:rPr>
                          <w:t>設置</w:t>
                        </w:r>
                      </w:p>
                    </w:txbxContent>
                  </v:textbox>
                </v:shape>
                <v:shape id="テキスト ボックス 106" o:spid="_x0000_s1232" type="#_x0000_t202" style="position:absolute;left:19595;width:1002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0E245335" w14:textId="63D2EEF7" w:rsidR="008F47A8" w:rsidRPr="005425FB" w:rsidRDefault="008F47A8" w:rsidP="00CB382A">
                        <w:pPr>
                          <w:rPr>
                            <w:rFonts w:ascii="メイリオ" w:eastAsia="メイリオ" w:hAnsi="メイリオ" w:cs="メイリオ"/>
                            <w:b/>
                            <w:color w:val="FFFFFF" w:themeColor="background1"/>
                            <w:sz w:val="18"/>
                            <w:szCs w:val="18"/>
                          </w:rPr>
                        </w:pPr>
                        <w:r>
                          <w:rPr>
                            <w:rFonts w:ascii="メイリオ" w:eastAsia="メイリオ" w:hAnsi="メイリオ" w:cs="メイリオ" w:hint="eastAsia"/>
                            <w:b/>
                            <w:color w:val="FFFFFF" w:themeColor="background1"/>
                            <w:sz w:val="18"/>
                            <w:szCs w:val="18"/>
                          </w:rPr>
                          <w:t>平成</w:t>
                        </w:r>
                        <w:r>
                          <w:rPr>
                            <w:rFonts w:ascii="メイリオ" w:eastAsia="メイリオ" w:hAnsi="メイリオ" w:cs="メイリオ"/>
                            <w:b/>
                            <w:color w:val="FFFFFF" w:themeColor="background1"/>
                            <w:sz w:val="18"/>
                            <w:szCs w:val="18"/>
                          </w:rPr>
                          <w:t>19</w:t>
                        </w:r>
                        <w:r>
                          <w:rPr>
                            <w:rFonts w:ascii="メイリオ" w:eastAsia="メイリオ" w:hAnsi="メイリオ" w:cs="メイリオ" w:hint="eastAsia"/>
                            <w:b/>
                            <w:color w:val="FFFFFF" w:themeColor="background1"/>
                            <w:sz w:val="18"/>
                            <w:szCs w:val="18"/>
                          </w:rPr>
                          <w:t>年7月</w:t>
                        </w:r>
                      </w:p>
                    </w:txbxContent>
                  </v:textbox>
                </v:shape>
              </v:group>
            </w:pict>
          </mc:Fallback>
        </mc:AlternateContent>
      </w:r>
      <w:r w:rsidR="00CB382A" w:rsidRPr="00A71FBF">
        <w:rPr>
          <w:rFonts w:ascii="Meiryo UI" w:hAnsi="Meiryo UI"/>
          <w:noProof/>
        </w:rPr>
        <mc:AlternateContent>
          <mc:Choice Requires="wpg">
            <w:drawing>
              <wp:anchor distT="0" distB="0" distL="114300" distR="114300" simplePos="0" relativeHeight="252015616" behindDoc="0" locked="0" layoutInCell="1" allowOverlap="1" wp14:anchorId="49B742DF" wp14:editId="5458C262">
                <wp:simplePos x="0" y="0"/>
                <wp:positionH relativeFrom="column">
                  <wp:posOffset>166370</wp:posOffset>
                </wp:positionH>
                <wp:positionV relativeFrom="paragraph">
                  <wp:posOffset>144780</wp:posOffset>
                </wp:positionV>
                <wp:extent cx="2980690" cy="485775"/>
                <wp:effectExtent l="19050" t="0" r="0" b="28575"/>
                <wp:wrapNone/>
                <wp:docPr id="99" name="グループ化 99" descr="2007年4月" title="大阪府食の安全安心推進協議会の設置"/>
                <wp:cNvGraphicFramePr/>
                <a:graphic xmlns:a="http://schemas.openxmlformats.org/drawingml/2006/main">
                  <a:graphicData uri="http://schemas.microsoft.com/office/word/2010/wordprocessingGroup">
                    <wpg:wgp>
                      <wpg:cNvGrpSpPr/>
                      <wpg:grpSpPr>
                        <a:xfrm>
                          <a:off x="0" y="0"/>
                          <a:ext cx="2980690" cy="485775"/>
                          <a:chOff x="-3" y="-9525"/>
                          <a:chExt cx="2980916" cy="485775"/>
                        </a:xfrm>
                      </wpg:grpSpPr>
                      <wps:wsp>
                        <wps:cNvPr id="100" name="角丸四角形 100"/>
                        <wps:cNvSpPr/>
                        <wps:spPr>
                          <a:xfrm>
                            <a:off x="0" y="57150"/>
                            <a:ext cx="2914650" cy="419100"/>
                          </a:xfrm>
                          <a:prstGeom prst="roundRect">
                            <a:avLst/>
                          </a:prstGeom>
                          <a:solidFill>
                            <a:srgbClr val="5B9BD5"/>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テキスト ボックス 101"/>
                        <wps:cNvSpPr txBox="1"/>
                        <wps:spPr>
                          <a:xfrm>
                            <a:off x="-3" y="142875"/>
                            <a:ext cx="2914650" cy="333375"/>
                          </a:xfrm>
                          <a:prstGeom prst="rect">
                            <a:avLst/>
                          </a:prstGeom>
                          <a:noFill/>
                          <a:ln w="6350">
                            <a:noFill/>
                          </a:ln>
                          <a:effectLst/>
                        </wps:spPr>
                        <wps:txbx>
                          <w:txbxContent>
                            <w:p w14:paraId="477F539F" w14:textId="77777777" w:rsidR="008F47A8" w:rsidRPr="005425FB" w:rsidRDefault="008F47A8" w:rsidP="00CB382A">
                              <w:pPr>
                                <w:rPr>
                                  <w:rFonts w:ascii="Meiryo UI" w:hAnsi="Meiryo UI" w:cs="Meiryo UI"/>
                                  <w:b/>
                                  <w:color w:val="FFFFFF" w:themeColor="background1"/>
                                  <w:szCs w:val="24"/>
                                </w:rPr>
                              </w:pPr>
                              <w:r w:rsidRPr="005425FB">
                                <w:rPr>
                                  <w:rFonts w:ascii="Meiryo UI" w:hAnsi="Meiryo UI" w:cs="Meiryo UI" w:hint="eastAsia"/>
                                  <w:b/>
                                  <w:color w:val="FFFFFF" w:themeColor="background1"/>
                                  <w:szCs w:val="24"/>
                                </w:rPr>
                                <w:t>「</w:t>
                              </w:r>
                              <w:r>
                                <w:rPr>
                                  <w:rFonts w:ascii="Meiryo UI" w:hAnsi="Meiryo UI" w:cs="Meiryo UI" w:hint="eastAsia"/>
                                  <w:b/>
                                  <w:color w:val="FFFFFF" w:themeColor="background1"/>
                                  <w:szCs w:val="24"/>
                                </w:rPr>
                                <w:t>大阪府食の安全安心推進協議会</w:t>
                              </w:r>
                              <w:r w:rsidRPr="005425FB">
                                <w:rPr>
                                  <w:rFonts w:ascii="Meiryo UI" w:hAnsi="Meiryo UI" w:cs="Meiryo UI" w:hint="eastAsia"/>
                                  <w:b/>
                                  <w:color w:val="FFFFFF" w:themeColor="background1"/>
                                  <w:szCs w:val="24"/>
                                </w:rPr>
                                <w:t>」</w:t>
                              </w:r>
                              <w:r>
                                <w:rPr>
                                  <w:rFonts w:ascii="Meiryo UI" w:hAnsi="Meiryo UI" w:cs="Meiryo UI" w:hint="eastAsia"/>
                                  <w:b/>
                                  <w:color w:val="FFFFFF" w:themeColor="background1"/>
                                  <w:szCs w:val="24"/>
                                </w:rPr>
                                <w:t>の</w:t>
                              </w:r>
                              <w:r w:rsidRPr="005425FB">
                                <w:rPr>
                                  <w:rFonts w:ascii="Meiryo UI" w:hAnsi="Meiryo UI" w:cs="Meiryo UI" w:hint="eastAsia"/>
                                  <w:b/>
                                  <w:color w:val="FFFFFF" w:themeColor="background1"/>
                                  <w:szCs w:val="24"/>
                                </w:rPr>
                                <w:t>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テキスト ボックス 102"/>
                        <wps:cNvSpPr txBox="1"/>
                        <wps:spPr>
                          <a:xfrm>
                            <a:off x="1924039" y="-9525"/>
                            <a:ext cx="1056874" cy="295275"/>
                          </a:xfrm>
                          <a:prstGeom prst="rect">
                            <a:avLst/>
                          </a:prstGeom>
                          <a:noFill/>
                          <a:ln w="6350">
                            <a:noFill/>
                          </a:ln>
                          <a:effectLst/>
                        </wps:spPr>
                        <wps:txbx>
                          <w:txbxContent>
                            <w:p w14:paraId="76D4871A" w14:textId="7E5BDB17" w:rsidR="008F47A8" w:rsidRPr="005425FB" w:rsidRDefault="008F47A8" w:rsidP="00CB382A">
                              <w:pPr>
                                <w:rPr>
                                  <w:rFonts w:ascii="メイリオ" w:eastAsia="メイリオ" w:hAnsi="メイリオ" w:cs="メイリオ"/>
                                  <w:b/>
                                  <w:color w:val="FFFFFF" w:themeColor="background1"/>
                                  <w:sz w:val="18"/>
                                  <w:szCs w:val="18"/>
                                </w:rPr>
                              </w:pPr>
                              <w:r>
                                <w:rPr>
                                  <w:rFonts w:ascii="メイリオ" w:eastAsia="メイリオ" w:hAnsi="メイリオ" w:cs="メイリオ" w:hint="eastAsia"/>
                                  <w:b/>
                                  <w:color w:val="FFFFFF" w:themeColor="background1"/>
                                  <w:sz w:val="18"/>
                                  <w:szCs w:val="18"/>
                                </w:rPr>
                                <w:t>平成19年４月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B742DF" id="グループ化 99" o:spid="_x0000_s1233" alt="タイトル: 大阪府食の安全安心推進協議会の設置 - 説明: 2007年4月" style="position:absolute;left:0;text-align:left;margin-left:13.1pt;margin-top:11.4pt;width:234.7pt;height:38.25pt;z-index:252015616;mso-width-relative:margin;mso-height-relative:margin" coordorigin=",-95" coordsize="29809,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">
                <v:roundrect id="角丸四角形 100" o:spid="_x0000_s1234" style="position:absolute;top:571;width:29146;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" fillcolor="#5b9bd5" strokecolor="windowText" strokeweight="2.25pt">
                  <v:stroke joinstyle="miter"/>
                </v:roundrect>
                <v:shape id="テキスト ボックス 101" o:spid="_x0000_s1235" type="#_x0000_t202" style="position:absolute;top:1428;width:2914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477F539F" w14:textId="77777777" w:rsidR="008F47A8" w:rsidRPr="005425FB" w:rsidRDefault="008F47A8" w:rsidP="00CB382A">
                        <w:pPr>
                          <w:rPr>
                            <w:rFonts w:ascii="Meiryo UI" w:hAnsi="Meiryo UI" w:cs="Meiryo UI"/>
                            <w:b/>
                            <w:color w:val="FFFFFF" w:themeColor="background1"/>
                            <w:szCs w:val="24"/>
                          </w:rPr>
                        </w:pPr>
                        <w:r w:rsidRPr="005425FB">
                          <w:rPr>
                            <w:rFonts w:ascii="Meiryo UI" w:hAnsi="Meiryo UI" w:cs="Meiryo UI" w:hint="eastAsia"/>
                            <w:b/>
                            <w:color w:val="FFFFFF" w:themeColor="background1"/>
                            <w:szCs w:val="24"/>
                          </w:rPr>
                          <w:t>「</w:t>
                        </w:r>
                        <w:r>
                          <w:rPr>
                            <w:rFonts w:ascii="Meiryo UI" w:hAnsi="Meiryo UI" w:cs="Meiryo UI" w:hint="eastAsia"/>
                            <w:b/>
                            <w:color w:val="FFFFFF" w:themeColor="background1"/>
                            <w:szCs w:val="24"/>
                          </w:rPr>
                          <w:t>大阪府食の安全安心推進協議会</w:t>
                        </w:r>
                        <w:r w:rsidRPr="005425FB">
                          <w:rPr>
                            <w:rFonts w:ascii="Meiryo UI" w:hAnsi="Meiryo UI" w:cs="Meiryo UI" w:hint="eastAsia"/>
                            <w:b/>
                            <w:color w:val="FFFFFF" w:themeColor="background1"/>
                            <w:szCs w:val="24"/>
                          </w:rPr>
                          <w:t>」</w:t>
                        </w:r>
                        <w:r>
                          <w:rPr>
                            <w:rFonts w:ascii="Meiryo UI" w:hAnsi="Meiryo UI" w:cs="Meiryo UI" w:hint="eastAsia"/>
                            <w:b/>
                            <w:color w:val="FFFFFF" w:themeColor="background1"/>
                            <w:szCs w:val="24"/>
                          </w:rPr>
                          <w:t>の</w:t>
                        </w:r>
                        <w:r w:rsidRPr="005425FB">
                          <w:rPr>
                            <w:rFonts w:ascii="Meiryo UI" w:hAnsi="Meiryo UI" w:cs="Meiryo UI" w:hint="eastAsia"/>
                            <w:b/>
                            <w:color w:val="FFFFFF" w:themeColor="background1"/>
                            <w:szCs w:val="24"/>
                          </w:rPr>
                          <w:t>設置</w:t>
                        </w:r>
                      </w:p>
                    </w:txbxContent>
                  </v:textbox>
                </v:shape>
                <v:shape id="テキスト ボックス 102" o:spid="_x0000_s1236" type="#_x0000_t202" style="position:absolute;left:19240;top:-95;width:1056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76D4871A" w14:textId="7E5BDB17" w:rsidR="008F47A8" w:rsidRPr="005425FB" w:rsidRDefault="008F47A8" w:rsidP="00CB382A">
                        <w:pPr>
                          <w:rPr>
                            <w:rFonts w:ascii="メイリオ" w:eastAsia="メイリオ" w:hAnsi="メイリオ" w:cs="メイリオ"/>
                            <w:b/>
                            <w:color w:val="FFFFFF" w:themeColor="background1"/>
                            <w:sz w:val="18"/>
                            <w:szCs w:val="18"/>
                          </w:rPr>
                        </w:pPr>
                        <w:r>
                          <w:rPr>
                            <w:rFonts w:ascii="メイリオ" w:eastAsia="メイリオ" w:hAnsi="メイリオ" w:cs="メイリオ" w:hint="eastAsia"/>
                            <w:b/>
                            <w:color w:val="FFFFFF" w:themeColor="background1"/>
                            <w:sz w:val="18"/>
                            <w:szCs w:val="18"/>
                          </w:rPr>
                          <w:t>平成19年４月</w:t>
                        </w:r>
                      </w:p>
                    </w:txbxContent>
                  </v:textbox>
                </v:shape>
              </v:group>
            </w:pict>
          </mc:Fallback>
        </mc:AlternateContent>
      </w:r>
      <w:r w:rsidR="00CB382A" w:rsidRPr="00A71FBF">
        <w:rPr>
          <w:rFonts w:ascii="Meiryo UI" w:hAnsi="Meiryo UI"/>
          <w:noProof/>
        </w:rPr>
        <mc:AlternateContent>
          <mc:Choice Requires="wps">
            <w:drawing>
              <wp:anchor distT="0" distB="0" distL="114300" distR="114300" simplePos="0" relativeHeight="252007424" behindDoc="0" locked="0" layoutInCell="1" allowOverlap="1" wp14:anchorId="49FF3817" wp14:editId="6C260995">
                <wp:simplePos x="0" y="0"/>
                <wp:positionH relativeFrom="column">
                  <wp:posOffset>1442085</wp:posOffset>
                </wp:positionH>
                <wp:positionV relativeFrom="paragraph">
                  <wp:posOffset>15875</wp:posOffset>
                </wp:positionV>
                <wp:extent cx="179705" cy="179705"/>
                <wp:effectExtent l="19050" t="0" r="10795" b="29845"/>
                <wp:wrapNone/>
                <wp:docPr id="961" name="下矢印 961"/>
                <wp:cNvGraphicFramePr/>
                <a:graphic xmlns:a="http://schemas.openxmlformats.org/drawingml/2006/main">
                  <a:graphicData uri="http://schemas.microsoft.com/office/word/2010/wordprocessingShape">
                    <wps:wsp>
                      <wps:cNvSpPr/>
                      <wps:spPr>
                        <a:xfrm>
                          <a:off x="0" y="0"/>
                          <a:ext cx="179705" cy="179705"/>
                        </a:xfrm>
                        <a:prstGeom prst="down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91374" id="下矢印 961" o:spid="_x0000_s1026" type="#_x0000_t67" style="position:absolute;left:0;text-align:left;margin-left:113.55pt;margin-top:1.25pt;width:14.15pt;height:14.1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" adj="10800" fillcolor="#548235" strokecolor="#548235" strokeweight="1pt"/>
            </w:pict>
          </mc:Fallback>
        </mc:AlternateContent>
      </w:r>
      <w:r w:rsidR="00CB382A" w:rsidRPr="00A71FBF">
        <w:rPr>
          <w:rFonts w:ascii="Meiryo UI" w:hAnsi="Meiryo UI"/>
          <w:noProof/>
        </w:rPr>
        <mc:AlternateContent>
          <mc:Choice Requires="wps">
            <w:drawing>
              <wp:anchor distT="0" distB="0" distL="114300" distR="114300" simplePos="0" relativeHeight="252018688" behindDoc="1" locked="0" layoutInCell="1" allowOverlap="1" wp14:anchorId="26D81CCC" wp14:editId="0A4A8D1F">
                <wp:simplePos x="0" y="0"/>
                <wp:positionH relativeFrom="column">
                  <wp:posOffset>3661410</wp:posOffset>
                </wp:positionH>
                <wp:positionV relativeFrom="paragraph">
                  <wp:posOffset>25400</wp:posOffset>
                </wp:positionV>
                <wp:extent cx="179705" cy="179705"/>
                <wp:effectExtent l="19050" t="0" r="10795" b="29845"/>
                <wp:wrapNone/>
                <wp:docPr id="931" name="下矢印 931"/>
                <wp:cNvGraphicFramePr/>
                <a:graphic xmlns:a="http://schemas.openxmlformats.org/drawingml/2006/main">
                  <a:graphicData uri="http://schemas.microsoft.com/office/word/2010/wordprocessingShape">
                    <wps:wsp>
                      <wps:cNvSpPr/>
                      <wps:spPr>
                        <a:xfrm>
                          <a:off x="0" y="0"/>
                          <a:ext cx="179705" cy="179705"/>
                        </a:xfrm>
                        <a:prstGeom prst="down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84215" id="下矢印 931" o:spid="_x0000_s1026" type="#_x0000_t67" style="position:absolute;left:0;text-align:left;margin-left:288.3pt;margin-top:2pt;width:14.15pt;height:14.15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" adj="10800" fillcolor="#548235" strokecolor="#548235" strokeweight="1pt"/>
            </w:pict>
          </mc:Fallback>
        </mc:AlternateContent>
      </w:r>
    </w:p>
    <w:p w14:paraId="0C721E3A" w14:textId="77777777" w:rsidR="00CB382A" w:rsidRPr="00A71FBF" w:rsidRDefault="00CB382A" w:rsidP="00CB382A">
      <w:pPr>
        <w:ind w:left="1" w:firstLineChars="99" w:firstLine="238"/>
        <w:rPr>
          <w:rFonts w:ascii="Meiryo UI" w:hAnsi="Meiryo UI"/>
        </w:rPr>
      </w:pPr>
    </w:p>
    <w:p w14:paraId="10FE4561" w14:textId="77777777"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s">
            <w:drawing>
              <wp:anchor distT="0" distB="0" distL="114300" distR="114300" simplePos="0" relativeHeight="252008448" behindDoc="0" locked="0" layoutInCell="1" allowOverlap="1" wp14:anchorId="5A980971" wp14:editId="691498A1">
                <wp:simplePos x="0" y="0"/>
                <wp:positionH relativeFrom="column">
                  <wp:posOffset>5224780</wp:posOffset>
                </wp:positionH>
                <wp:positionV relativeFrom="paragraph">
                  <wp:posOffset>123190</wp:posOffset>
                </wp:positionV>
                <wp:extent cx="180000" cy="1224000"/>
                <wp:effectExtent l="19050" t="0" r="10795" b="33655"/>
                <wp:wrapNone/>
                <wp:docPr id="957" name="下矢印 957"/>
                <wp:cNvGraphicFramePr/>
                <a:graphic xmlns:a="http://schemas.openxmlformats.org/drawingml/2006/main">
                  <a:graphicData uri="http://schemas.microsoft.com/office/word/2010/wordprocessingShape">
                    <wps:wsp>
                      <wps:cNvSpPr/>
                      <wps:spPr>
                        <a:xfrm>
                          <a:off x="0" y="0"/>
                          <a:ext cx="180000" cy="1224000"/>
                        </a:xfrm>
                        <a:prstGeom prst="down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D15C5" id="下矢印 957" o:spid="_x0000_s1026" type="#_x0000_t67" style="position:absolute;left:0;text-align:left;margin-left:411.4pt;margin-top:9.7pt;width:14.15pt;height:96.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" adj="20012" fillcolor="#548235" strokecolor="#548235" strokeweight="1pt"/>
            </w:pict>
          </mc:Fallback>
        </mc:AlternateContent>
      </w:r>
      <w:r w:rsidRPr="00A71FBF">
        <w:rPr>
          <w:rFonts w:ascii="Meiryo UI" w:hAnsi="Meiryo UI"/>
          <w:noProof/>
        </w:rPr>
        <mc:AlternateContent>
          <mc:Choice Requires="wps">
            <w:drawing>
              <wp:anchor distT="0" distB="0" distL="114300" distR="114300" simplePos="0" relativeHeight="252006400" behindDoc="0" locked="0" layoutInCell="1" allowOverlap="1" wp14:anchorId="79B73E59" wp14:editId="5630456F">
                <wp:simplePos x="0" y="0"/>
                <wp:positionH relativeFrom="column">
                  <wp:posOffset>1442720</wp:posOffset>
                </wp:positionH>
                <wp:positionV relativeFrom="paragraph">
                  <wp:posOffset>123190</wp:posOffset>
                </wp:positionV>
                <wp:extent cx="180000" cy="1188000"/>
                <wp:effectExtent l="19050" t="0" r="10795" b="31750"/>
                <wp:wrapNone/>
                <wp:docPr id="954" name="下矢印 954"/>
                <wp:cNvGraphicFramePr/>
                <a:graphic xmlns:a="http://schemas.openxmlformats.org/drawingml/2006/main">
                  <a:graphicData uri="http://schemas.microsoft.com/office/word/2010/wordprocessingShape">
                    <wps:wsp>
                      <wps:cNvSpPr/>
                      <wps:spPr>
                        <a:xfrm>
                          <a:off x="0" y="0"/>
                          <a:ext cx="180000" cy="1188000"/>
                        </a:xfrm>
                        <a:prstGeom prst="downArrow">
                          <a:avLst/>
                        </a:prstGeom>
                        <a:solidFill>
                          <a:srgbClr val="70AD47">
                            <a:lumMod val="20000"/>
                            <a:lumOff val="80000"/>
                          </a:srgbClr>
                        </a:solidFill>
                        <a:ln w="63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A24BC" id="下矢印 954" o:spid="_x0000_s1026" type="#_x0000_t67" style="position:absolute;left:0;text-align:left;margin-left:113.6pt;margin-top:9.7pt;width:14.15pt;height:93.5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" adj="19964" fillcolor="#e2f0d9" strokecolor="#548235" strokeweight=".5pt"/>
            </w:pict>
          </mc:Fallback>
        </mc:AlternateContent>
      </w:r>
    </w:p>
    <w:p w14:paraId="05B85775" w14:textId="77777777" w:rsidR="00CB382A" w:rsidRPr="00A71FBF" w:rsidRDefault="00CB382A" w:rsidP="00CB382A">
      <w:pPr>
        <w:ind w:left="1" w:firstLineChars="99" w:firstLine="238"/>
        <w:rPr>
          <w:rFonts w:ascii="Meiryo UI" w:hAnsi="Meiryo UI"/>
        </w:rPr>
      </w:pPr>
      <w:r>
        <w:rPr>
          <w:rFonts w:ascii="Meiryo UI" w:hAnsi="Meiryo UI"/>
          <w:noProof/>
        </w:rPr>
        <mc:AlternateContent>
          <mc:Choice Requires="wpg">
            <w:drawing>
              <wp:anchor distT="0" distB="0" distL="114300" distR="114300" simplePos="0" relativeHeight="252021760" behindDoc="0" locked="0" layoutInCell="1" allowOverlap="1" wp14:anchorId="76BAB558" wp14:editId="14E49136">
                <wp:simplePos x="0" y="0"/>
                <wp:positionH relativeFrom="column">
                  <wp:posOffset>1804670</wp:posOffset>
                </wp:positionH>
                <wp:positionV relativeFrom="paragraph">
                  <wp:posOffset>9525</wp:posOffset>
                </wp:positionV>
                <wp:extent cx="2724150" cy="952500"/>
                <wp:effectExtent l="0" t="152400" r="19050" b="19050"/>
                <wp:wrapNone/>
                <wp:docPr id="35" name="グループ化 35"/>
                <wp:cNvGraphicFramePr/>
                <a:graphic xmlns:a="http://schemas.openxmlformats.org/drawingml/2006/main">
                  <a:graphicData uri="http://schemas.microsoft.com/office/word/2010/wordprocessingGroup">
                    <wpg:wgp>
                      <wpg:cNvGrpSpPr/>
                      <wpg:grpSpPr>
                        <a:xfrm>
                          <a:off x="0" y="0"/>
                          <a:ext cx="2724150" cy="952500"/>
                          <a:chOff x="11007" y="19050"/>
                          <a:chExt cx="2724150" cy="952500"/>
                        </a:xfrm>
                      </wpg:grpSpPr>
                      <wps:wsp>
                        <wps:cNvPr id="108" name="四角形吹き出し 108"/>
                        <wps:cNvSpPr/>
                        <wps:spPr>
                          <a:xfrm>
                            <a:off x="11007" y="19050"/>
                            <a:ext cx="2724150" cy="952500"/>
                          </a:xfrm>
                          <a:prstGeom prst="wedgeRectCallout">
                            <a:avLst>
                              <a:gd name="adj1" fmla="val -34741"/>
                              <a:gd name="adj2" fmla="val -63883"/>
                            </a:avLst>
                          </a:prstGeom>
                          <a:solidFill>
                            <a:sysClr val="window" lastClr="FFFFFF"/>
                          </a:solidFill>
                          <a:ln w="6350" cap="flat" cmpd="sng" algn="ctr">
                            <a:solidFill>
                              <a:srgbClr val="5B9BD5"/>
                            </a:solidFill>
                            <a:prstDash val="solid"/>
                            <a:miter lim="800000"/>
                          </a:ln>
                          <a:effectLst/>
                        </wps:spPr>
                        <wps:txbx>
                          <w:txbxContent>
                            <w:p w14:paraId="5A177EC0" w14:textId="4EF23E38" w:rsidR="008F47A8" w:rsidRPr="00E153FF" w:rsidRDefault="008F47A8" w:rsidP="00CB382A">
                              <w:pPr>
                                <w:snapToGrid w:val="0"/>
                                <w:rPr>
                                  <w:rFonts w:ascii="Meiryo UI" w:hAnsi="Meiryo UI" w:cs="Meiryo UI"/>
                                  <w:color w:val="000000" w:themeColor="text1"/>
                                  <w:sz w:val="18"/>
                                  <w:szCs w:val="18"/>
                                </w:rPr>
                              </w:pPr>
                              <w:r>
                                <w:rPr>
                                  <w:rFonts w:ascii="Meiryo UI" w:hAnsi="Meiryo UI" w:cs="Meiryo UI" w:hint="eastAsia"/>
                                  <w:color w:val="000000" w:themeColor="text1"/>
                                  <w:sz w:val="18"/>
                                  <w:szCs w:val="18"/>
                                </w:rPr>
                                <w:t>平成</w:t>
                              </w:r>
                              <w:r>
                                <w:rPr>
                                  <w:rFonts w:ascii="Meiryo UI" w:hAnsi="Meiryo UI" w:cs="Meiryo UI"/>
                                  <w:color w:val="000000" w:themeColor="text1"/>
                                  <w:sz w:val="18"/>
                                  <w:szCs w:val="18"/>
                                </w:rPr>
                                <w:t>19</w:t>
                              </w:r>
                              <w:r w:rsidRPr="00E153FF">
                                <w:rPr>
                                  <w:rFonts w:ascii="Meiryo UI" w:hAnsi="Meiryo UI" w:cs="Meiryo UI" w:hint="eastAsia"/>
                                  <w:color w:val="000000" w:themeColor="text1"/>
                                  <w:sz w:val="18"/>
                                  <w:szCs w:val="18"/>
                                </w:rPr>
                                <w:t xml:space="preserve">年7月　　　　</w:t>
                              </w:r>
                              <w:r w:rsidRPr="00E153FF">
                                <w:rPr>
                                  <w:rFonts w:ascii="Meiryo UI" w:hAnsi="Meiryo UI" w:cs="Meiryo UI"/>
                                  <w:color w:val="000000" w:themeColor="text1"/>
                                  <w:sz w:val="18"/>
                                  <w:szCs w:val="18"/>
                                </w:rPr>
                                <w:t xml:space="preserve">　</w:t>
                              </w:r>
                              <w:r w:rsidRPr="00E153FF">
                                <w:rPr>
                                  <w:rFonts w:ascii="Meiryo UI" w:hAnsi="Meiryo UI" w:cs="Meiryo UI" w:hint="eastAsia"/>
                                  <w:color w:val="000000" w:themeColor="text1"/>
                                  <w:sz w:val="18"/>
                                  <w:szCs w:val="18"/>
                                </w:rPr>
                                <w:t xml:space="preserve"> 　</w:t>
                              </w:r>
                              <w:r>
                                <w:rPr>
                                  <w:rFonts w:ascii="Meiryo UI" w:hAnsi="Meiryo UI" w:cs="Meiryo UI" w:hint="eastAsia"/>
                                  <w:color w:val="000000" w:themeColor="text1"/>
                                  <w:sz w:val="18"/>
                                  <w:szCs w:val="18"/>
                                </w:rPr>
                                <w:t>平成</w:t>
                              </w:r>
                              <w:r>
                                <w:rPr>
                                  <w:rFonts w:ascii="Meiryo UI" w:hAnsi="Meiryo UI" w:cs="Meiryo UI"/>
                                  <w:color w:val="000000" w:themeColor="text1"/>
                                  <w:sz w:val="18"/>
                                  <w:szCs w:val="18"/>
                                </w:rPr>
                                <w:t>20</w:t>
                              </w:r>
                              <w:r w:rsidRPr="00E153FF">
                                <w:rPr>
                                  <w:rFonts w:ascii="Meiryo UI" w:hAnsi="Meiryo UI" w:cs="Meiryo UI" w:hint="eastAsia"/>
                                  <w:color w:val="000000" w:themeColor="text1"/>
                                  <w:sz w:val="18"/>
                                  <w:szCs w:val="18"/>
                                </w:rPr>
                                <w:t>年９月</w:t>
                              </w:r>
                            </w:p>
                            <w:p w14:paraId="52668296" w14:textId="77777777" w:rsidR="008F47A8" w:rsidRPr="00E153FF" w:rsidRDefault="008F47A8" w:rsidP="00CB382A">
                              <w:pPr>
                                <w:snapToGrid w:val="0"/>
                                <w:spacing w:line="200" w:lineRule="exact"/>
                                <w:rPr>
                                  <w:rFonts w:ascii="Meiryo UI" w:hAnsi="Meiryo UI" w:cs="Meiryo UI"/>
                                  <w:color w:val="000000" w:themeColor="text1"/>
                                  <w:sz w:val="18"/>
                                  <w:szCs w:val="18"/>
                                </w:rPr>
                              </w:pPr>
                              <w:r w:rsidRPr="00E153FF">
                                <w:rPr>
                                  <w:rFonts w:ascii="Meiryo UI" w:hAnsi="Meiryo UI" w:cs="Meiryo UI" w:hint="eastAsia"/>
                                  <w:color w:val="000000" w:themeColor="text1"/>
                                  <w:sz w:val="18"/>
                                  <w:szCs w:val="18"/>
                                </w:rPr>
                                <w:t xml:space="preserve">情報発信検討部会　　</w:t>
                              </w:r>
                              <w:r w:rsidRPr="00E153FF">
                                <w:rPr>
                                  <w:rFonts w:ascii="Meiryo UI" w:hAnsi="Meiryo UI" w:cs="Meiryo UI"/>
                                  <w:color w:val="000000" w:themeColor="text1"/>
                                  <w:sz w:val="18"/>
                                  <w:szCs w:val="18"/>
                                </w:rPr>
                                <w:t xml:space="preserve">　</w:t>
                              </w:r>
                              <w:r w:rsidRPr="00E153FF">
                                <w:rPr>
                                  <w:rFonts w:ascii="Meiryo UI" w:hAnsi="Meiryo UI" w:cs="Meiryo UI" w:hint="eastAsia"/>
                                  <w:color w:val="000000" w:themeColor="text1"/>
                                  <w:sz w:val="18"/>
                                  <w:szCs w:val="18"/>
                                </w:rPr>
                                <w:t xml:space="preserve">　　情報発信評価検証部会</w:t>
                              </w:r>
                            </w:p>
                            <w:p w14:paraId="41AC917A" w14:textId="77777777" w:rsidR="008F47A8" w:rsidRPr="00E153FF" w:rsidRDefault="008F47A8" w:rsidP="00CB382A">
                              <w:pPr>
                                <w:snapToGrid w:val="0"/>
                                <w:spacing w:line="240" w:lineRule="exact"/>
                                <w:rPr>
                                  <w:rFonts w:ascii="Meiryo UI" w:hAnsi="Meiryo UI" w:cs="Meiryo UI"/>
                                  <w:color w:val="000000" w:themeColor="text1"/>
                                  <w:sz w:val="18"/>
                                  <w:szCs w:val="18"/>
                                </w:rPr>
                              </w:pPr>
                              <w:r w:rsidRPr="00E153FF">
                                <w:rPr>
                                  <w:rFonts w:ascii="Meiryo UI" w:hAnsi="Meiryo UI" w:cs="Meiryo UI" w:hint="eastAsia"/>
                                  <w:color w:val="000000" w:themeColor="text1"/>
                                  <w:sz w:val="18"/>
                                  <w:szCs w:val="18"/>
                                </w:rPr>
                                <w:t>事業者あり方検討部会</w:t>
                              </w:r>
                            </w:p>
                            <w:p w14:paraId="1455DF1F" w14:textId="6770D78A" w:rsidR="008F47A8" w:rsidRPr="00E153FF" w:rsidRDefault="008F47A8" w:rsidP="00CB382A">
                              <w:pPr>
                                <w:snapToGrid w:val="0"/>
                                <w:spacing w:beforeLines="30" w:before="121"/>
                                <w:rPr>
                                  <w:rFonts w:ascii="Meiryo UI" w:hAnsi="Meiryo UI" w:cs="Meiryo UI"/>
                                  <w:color w:val="000000" w:themeColor="text1"/>
                                  <w:sz w:val="18"/>
                                  <w:szCs w:val="18"/>
                                </w:rPr>
                              </w:pPr>
                              <w:r>
                                <w:rPr>
                                  <w:rFonts w:ascii="Meiryo UI" w:hAnsi="Meiryo UI" w:cs="Meiryo UI" w:hint="eastAsia"/>
                                  <w:color w:val="000000" w:themeColor="text1"/>
                                  <w:sz w:val="18"/>
                                  <w:szCs w:val="18"/>
                                </w:rPr>
                                <w:t>平成</w:t>
                              </w:r>
                              <w:r>
                                <w:rPr>
                                  <w:rFonts w:ascii="Meiryo UI" w:hAnsi="Meiryo UI" w:cs="Meiryo UI"/>
                                  <w:color w:val="000000" w:themeColor="text1"/>
                                  <w:sz w:val="18"/>
                                  <w:szCs w:val="18"/>
                                </w:rPr>
                                <w:t>24</w:t>
                              </w:r>
                              <w:r w:rsidRPr="00E153FF">
                                <w:rPr>
                                  <w:rFonts w:ascii="Meiryo UI" w:hAnsi="Meiryo UI" w:cs="Meiryo UI" w:hint="eastAsia"/>
                                  <w:color w:val="000000" w:themeColor="text1"/>
                                  <w:sz w:val="18"/>
                                  <w:szCs w:val="18"/>
                                </w:rPr>
                                <w:t>年11月</w:t>
                              </w:r>
                            </w:p>
                            <w:p w14:paraId="3D5D6E05" w14:textId="77777777" w:rsidR="008F47A8" w:rsidRPr="00E153FF" w:rsidRDefault="008F47A8" w:rsidP="00CB382A">
                              <w:pPr>
                                <w:snapToGrid w:val="0"/>
                                <w:spacing w:line="200" w:lineRule="exact"/>
                                <w:rPr>
                                  <w:rFonts w:ascii="Meiryo UI" w:hAnsi="Meiryo UI" w:cs="Meiryo UI"/>
                                  <w:color w:val="000000" w:themeColor="text1"/>
                                  <w:sz w:val="18"/>
                                  <w:szCs w:val="18"/>
                                </w:rPr>
                              </w:pPr>
                              <w:r w:rsidRPr="00E153FF">
                                <w:rPr>
                                  <w:rFonts w:ascii="Meiryo UI" w:hAnsi="Meiryo UI" w:cs="Meiryo UI" w:hint="eastAsia"/>
                                  <w:color w:val="000000" w:themeColor="text1"/>
                                  <w:sz w:val="18"/>
                                  <w:szCs w:val="18"/>
                                </w:rPr>
                                <w:t>大阪版食の安全安心認証制度認証機関審査部会</w:t>
                              </w:r>
                            </w:p>
                            <w:p w14:paraId="445293C7" w14:textId="77777777" w:rsidR="008F47A8" w:rsidRPr="00E153FF" w:rsidRDefault="008F47A8" w:rsidP="00CB382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右矢印 33"/>
                        <wps:cNvSpPr/>
                        <wps:spPr>
                          <a:xfrm>
                            <a:off x="1076325" y="266700"/>
                            <a:ext cx="238125" cy="952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BAB558" id="グループ化 35" o:spid="_x0000_s1237" style="position:absolute;left:0;text-align:left;margin-left:142.1pt;margin-top:.75pt;width:214.5pt;height:75pt;z-index:252021760;mso-width-relative:margin;mso-height-relative:margin" coordorigin="110,190" coordsize="27241,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08" o:spid="_x0000_s1238" type="#_x0000_t61" style="position:absolute;left:110;top:190;width:27241;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" adj="3296,-2999" fillcolor="window" strokecolor="#5b9bd5" strokeweight=".5pt">
                  <v:textbox>
                    <w:txbxContent>
                      <w:p w14:paraId="5A177EC0" w14:textId="4EF23E38" w:rsidR="008F47A8" w:rsidRPr="00E153FF" w:rsidRDefault="008F47A8" w:rsidP="00CB382A">
                        <w:pPr>
                          <w:snapToGrid w:val="0"/>
                          <w:rPr>
                            <w:rFonts w:ascii="Meiryo UI" w:hAnsi="Meiryo UI" w:cs="Meiryo UI"/>
                            <w:color w:val="000000" w:themeColor="text1"/>
                            <w:sz w:val="18"/>
                            <w:szCs w:val="18"/>
                          </w:rPr>
                        </w:pPr>
                        <w:r>
                          <w:rPr>
                            <w:rFonts w:ascii="Meiryo UI" w:hAnsi="Meiryo UI" w:cs="Meiryo UI" w:hint="eastAsia"/>
                            <w:color w:val="000000" w:themeColor="text1"/>
                            <w:sz w:val="18"/>
                            <w:szCs w:val="18"/>
                          </w:rPr>
                          <w:t>平成</w:t>
                        </w:r>
                        <w:r>
                          <w:rPr>
                            <w:rFonts w:ascii="Meiryo UI" w:hAnsi="Meiryo UI" w:cs="Meiryo UI"/>
                            <w:color w:val="000000" w:themeColor="text1"/>
                            <w:sz w:val="18"/>
                            <w:szCs w:val="18"/>
                          </w:rPr>
                          <w:t>19</w:t>
                        </w:r>
                        <w:r w:rsidRPr="00E153FF">
                          <w:rPr>
                            <w:rFonts w:ascii="Meiryo UI" w:hAnsi="Meiryo UI" w:cs="Meiryo UI" w:hint="eastAsia"/>
                            <w:color w:val="000000" w:themeColor="text1"/>
                            <w:sz w:val="18"/>
                            <w:szCs w:val="18"/>
                          </w:rPr>
                          <w:t xml:space="preserve">年7月　　　　</w:t>
                        </w:r>
                        <w:r w:rsidRPr="00E153FF">
                          <w:rPr>
                            <w:rFonts w:ascii="Meiryo UI" w:hAnsi="Meiryo UI" w:cs="Meiryo UI"/>
                            <w:color w:val="000000" w:themeColor="text1"/>
                            <w:sz w:val="18"/>
                            <w:szCs w:val="18"/>
                          </w:rPr>
                          <w:t xml:space="preserve">　</w:t>
                        </w:r>
                        <w:r w:rsidRPr="00E153FF">
                          <w:rPr>
                            <w:rFonts w:ascii="Meiryo UI" w:hAnsi="Meiryo UI" w:cs="Meiryo UI" w:hint="eastAsia"/>
                            <w:color w:val="000000" w:themeColor="text1"/>
                            <w:sz w:val="18"/>
                            <w:szCs w:val="18"/>
                          </w:rPr>
                          <w:t xml:space="preserve"> 　</w:t>
                        </w:r>
                        <w:r>
                          <w:rPr>
                            <w:rFonts w:ascii="Meiryo UI" w:hAnsi="Meiryo UI" w:cs="Meiryo UI" w:hint="eastAsia"/>
                            <w:color w:val="000000" w:themeColor="text1"/>
                            <w:sz w:val="18"/>
                            <w:szCs w:val="18"/>
                          </w:rPr>
                          <w:t>平成</w:t>
                        </w:r>
                        <w:r>
                          <w:rPr>
                            <w:rFonts w:ascii="Meiryo UI" w:hAnsi="Meiryo UI" w:cs="Meiryo UI"/>
                            <w:color w:val="000000" w:themeColor="text1"/>
                            <w:sz w:val="18"/>
                            <w:szCs w:val="18"/>
                          </w:rPr>
                          <w:t>20</w:t>
                        </w:r>
                        <w:r w:rsidRPr="00E153FF">
                          <w:rPr>
                            <w:rFonts w:ascii="Meiryo UI" w:hAnsi="Meiryo UI" w:cs="Meiryo UI" w:hint="eastAsia"/>
                            <w:color w:val="000000" w:themeColor="text1"/>
                            <w:sz w:val="18"/>
                            <w:szCs w:val="18"/>
                          </w:rPr>
                          <w:t>年９月</w:t>
                        </w:r>
                      </w:p>
                      <w:p w14:paraId="52668296" w14:textId="77777777" w:rsidR="008F47A8" w:rsidRPr="00E153FF" w:rsidRDefault="008F47A8" w:rsidP="00CB382A">
                        <w:pPr>
                          <w:snapToGrid w:val="0"/>
                          <w:spacing w:line="200" w:lineRule="exact"/>
                          <w:rPr>
                            <w:rFonts w:ascii="Meiryo UI" w:hAnsi="Meiryo UI" w:cs="Meiryo UI"/>
                            <w:color w:val="000000" w:themeColor="text1"/>
                            <w:sz w:val="18"/>
                            <w:szCs w:val="18"/>
                          </w:rPr>
                        </w:pPr>
                        <w:r w:rsidRPr="00E153FF">
                          <w:rPr>
                            <w:rFonts w:ascii="Meiryo UI" w:hAnsi="Meiryo UI" w:cs="Meiryo UI" w:hint="eastAsia"/>
                            <w:color w:val="000000" w:themeColor="text1"/>
                            <w:sz w:val="18"/>
                            <w:szCs w:val="18"/>
                          </w:rPr>
                          <w:t xml:space="preserve">情報発信検討部会　　</w:t>
                        </w:r>
                        <w:r w:rsidRPr="00E153FF">
                          <w:rPr>
                            <w:rFonts w:ascii="Meiryo UI" w:hAnsi="Meiryo UI" w:cs="Meiryo UI"/>
                            <w:color w:val="000000" w:themeColor="text1"/>
                            <w:sz w:val="18"/>
                            <w:szCs w:val="18"/>
                          </w:rPr>
                          <w:t xml:space="preserve">　</w:t>
                        </w:r>
                        <w:r w:rsidRPr="00E153FF">
                          <w:rPr>
                            <w:rFonts w:ascii="Meiryo UI" w:hAnsi="Meiryo UI" w:cs="Meiryo UI" w:hint="eastAsia"/>
                            <w:color w:val="000000" w:themeColor="text1"/>
                            <w:sz w:val="18"/>
                            <w:szCs w:val="18"/>
                          </w:rPr>
                          <w:t xml:space="preserve">　　情報発信評価検証部会</w:t>
                        </w:r>
                      </w:p>
                      <w:p w14:paraId="41AC917A" w14:textId="77777777" w:rsidR="008F47A8" w:rsidRPr="00E153FF" w:rsidRDefault="008F47A8" w:rsidP="00CB382A">
                        <w:pPr>
                          <w:snapToGrid w:val="0"/>
                          <w:spacing w:line="240" w:lineRule="exact"/>
                          <w:rPr>
                            <w:rFonts w:ascii="Meiryo UI" w:hAnsi="Meiryo UI" w:cs="Meiryo UI"/>
                            <w:color w:val="000000" w:themeColor="text1"/>
                            <w:sz w:val="18"/>
                            <w:szCs w:val="18"/>
                          </w:rPr>
                        </w:pPr>
                        <w:r w:rsidRPr="00E153FF">
                          <w:rPr>
                            <w:rFonts w:ascii="Meiryo UI" w:hAnsi="Meiryo UI" w:cs="Meiryo UI" w:hint="eastAsia"/>
                            <w:color w:val="000000" w:themeColor="text1"/>
                            <w:sz w:val="18"/>
                            <w:szCs w:val="18"/>
                          </w:rPr>
                          <w:t>事業者あり方検討部会</w:t>
                        </w:r>
                      </w:p>
                      <w:p w14:paraId="1455DF1F" w14:textId="6770D78A" w:rsidR="008F47A8" w:rsidRPr="00E153FF" w:rsidRDefault="008F47A8" w:rsidP="00CB382A">
                        <w:pPr>
                          <w:snapToGrid w:val="0"/>
                          <w:spacing w:beforeLines="30" w:before="121"/>
                          <w:rPr>
                            <w:rFonts w:ascii="Meiryo UI" w:hAnsi="Meiryo UI" w:cs="Meiryo UI"/>
                            <w:color w:val="000000" w:themeColor="text1"/>
                            <w:sz w:val="18"/>
                            <w:szCs w:val="18"/>
                          </w:rPr>
                        </w:pPr>
                        <w:r>
                          <w:rPr>
                            <w:rFonts w:ascii="Meiryo UI" w:hAnsi="Meiryo UI" w:cs="Meiryo UI" w:hint="eastAsia"/>
                            <w:color w:val="000000" w:themeColor="text1"/>
                            <w:sz w:val="18"/>
                            <w:szCs w:val="18"/>
                          </w:rPr>
                          <w:t>平成</w:t>
                        </w:r>
                        <w:r>
                          <w:rPr>
                            <w:rFonts w:ascii="Meiryo UI" w:hAnsi="Meiryo UI" w:cs="Meiryo UI"/>
                            <w:color w:val="000000" w:themeColor="text1"/>
                            <w:sz w:val="18"/>
                            <w:szCs w:val="18"/>
                          </w:rPr>
                          <w:t>24</w:t>
                        </w:r>
                        <w:r w:rsidRPr="00E153FF">
                          <w:rPr>
                            <w:rFonts w:ascii="Meiryo UI" w:hAnsi="Meiryo UI" w:cs="Meiryo UI" w:hint="eastAsia"/>
                            <w:color w:val="000000" w:themeColor="text1"/>
                            <w:sz w:val="18"/>
                            <w:szCs w:val="18"/>
                          </w:rPr>
                          <w:t>年11月</w:t>
                        </w:r>
                      </w:p>
                      <w:p w14:paraId="3D5D6E05" w14:textId="77777777" w:rsidR="008F47A8" w:rsidRPr="00E153FF" w:rsidRDefault="008F47A8" w:rsidP="00CB382A">
                        <w:pPr>
                          <w:snapToGrid w:val="0"/>
                          <w:spacing w:line="200" w:lineRule="exact"/>
                          <w:rPr>
                            <w:rFonts w:ascii="Meiryo UI" w:hAnsi="Meiryo UI" w:cs="Meiryo UI"/>
                            <w:color w:val="000000" w:themeColor="text1"/>
                            <w:sz w:val="18"/>
                            <w:szCs w:val="18"/>
                          </w:rPr>
                        </w:pPr>
                        <w:r w:rsidRPr="00E153FF">
                          <w:rPr>
                            <w:rFonts w:ascii="Meiryo UI" w:hAnsi="Meiryo UI" w:cs="Meiryo UI" w:hint="eastAsia"/>
                            <w:color w:val="000000" w:themeColor="text1"/>
                            <w:sz w:val="18"/>
                            <w:szCs w:val="18"/>
                          </w:rPr>
                          <w:t>大阪版食の安全安心認証制度認証機関審査部会</w:t>
                        </w:r>
                      </w:p>
                      <w:p w14:paraId="445293C7" w14:textId="77777777" w:rsidR="008F47A8" w:rsidRPr="00E153FF" w:rsidRDefault="008F47A8" w:rsidP="00CB382A">
                        <w:pPr>
                          <w:jc w:val="center"/>
                          <w:rPr>
                            <w:color w:val="000000" w:themeColor="text1"/>
                          </w:rPr>
                        </w:pPr>
                      </w:p>
                    </w:txbxContent>
                  </v:textbox>
                </v:shape>
                <v:shape id="右矢印 33" o:spid="_x0000_s1239" type="#_x0000_t13" style="position:absolute;left:10763;top:2667;width:2381;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" adj="17280" fillcolor="#5b9bd5" strokecolor="#41719c" strokeweight="1pt"/>
              </v:group>
            </w:pict>
          </mc:Fallback>
        </mc:AlternateContent>
      </w:r>
    </w:p>
    <w:p w14:paraId="0BFFE658" w14:textId="77777777" w:rsidR="00CB382A" w:rsidRPr="00A71FBF" w:rsidRDefault="00CB382A" w:rsidP="00CB382A">
      <w:pPr>
        <w:ind w:left="1" w:firstLineChars="99" w:firstLine="238"/>
        <w:rPr>
          <w:rFonts w:ascii="Meiryo UI" w:hAnsi="Meiryo UI"/>
        </w:rPr>
      </w:pPr>
    </w:p>
    <w:p w14:paraId="73347257" w14:textId="77777777" w:rsidR="00CB382A" w:rsidRPr="00A71FBF" w:rsidRDefault="00CB382A" w:rsidP="00CB382A">
      <w:pPr>
        <w:ind w:left="1" w:firstLineChars="99" w:firstLine="238"/>
        <w:rPr>
          <w:rFonts w:ascii="Meiryo UI" w:hAnsi="Meiryo UI"/>
        </w:rPr>
      </w:pPr>
    </w:p>
    <w:p w14:paraId="3E137289" w14:textId="77777777"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g">
            <w:drawing>
              <wp:anchor distT="0" distB="0" distL="114300" distR="114300" simplePos="0" relativeHeight="252019712" behindDoc="0" locked="0" layoutInCell="1" allowOverlap="1" wp14:anchorId="7318097C" wp14:editId="1FA38EF3">
                <wp:simplePos x="0" y="0"/>
                <wp:positionH relativeFrom="column">
                  <wp:posOffset>147320</wp:posOffset>
                </wp:positionH>
                <wp:positionV relativeFrom="paragraph">
                  <wp:posOffset>236220</wp:posOffset>
                </wp:positionV>
                <wp:extent cx="2914650" cy="495300"/>
                <wp:effectExtent l="0" t="0" r="0" b="19050"/>
                <wp:wrapNone/>
                <wp:docPr id="110" name="グループ化 110" descr="2008年3月" title="大阪府食の安全安心推進計画の策定"/>
                <wp:cNvGraphicFramePr/>
                <a:graphic xmlns:a="http://schemas.openxmlformats.org/drawingml/2006/main">
                  <a:graphicData uri="http://schemas.microsoft.com/office/word/2010/wordprocessingGroup">
                    <wpg:wgp>
                      <wpg:cNvGrpSpPr/>
                      <wpg:grpSpPr>
                        <a:xfrm>
                          <a:off x="0" y="0"/>
                          <a:ext cx="2914650" cy="495300"/>
                          <a:chOff x="-57143" y="0"/>
                          <a:chExt cx="2914837" cy="495300"/>
                        </a:xfrm>
                      </wpg:grpSpPr>
                      <wpg:grpSp>
                        <wpg:cNvPr id="111" name="グループ化 111"/>
                        <wpg:cNvGrpSpPr/>
                        <wpg:grpSpPr>
                          <a:xfrm>
                            <a:off x="-57143" y="0"/>
                            <a:ext cx="2914837" cy="495300"/>
                            <a:chOff x="-57143" y="0"/>
                            <a:chExt cx="2914837" cy="495300"/>
                          </a:xfrm>
                        </wpg:grpSpPr>
                        <wps:wsp>
                          <wps:cNvPr id="112" name="正方形/長方形 112"/>
                          <wps:cNvSpPr/>
                          <wps:spPr>
                            <a:xfrm>
                              <a:off x="-57143" y="57150"/>
                              <a:ext cx="2828925" cy="438150"/>
                            </a:xfrm>
                            <a:prstGeom prst="rect">
                              <a:avLst/>
                            </a:prstGeom>
                            <a:solidFill>
                              <a:srgbClr val="5B9BD5">
                                <a:lumMod val="20000"/>
                                <a:lumOff val="80000"/>
                              </a:srgbClr>
                            </a:solidFill>
                            <a:ln w="63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テキスト ボックス 113"/>
                          <wps:cNvSpPr txBox="1"/>
                          <wps:spPr>
                            <a:xfrm>
                              <a:off x="1714621" y="0"/>
                              <a:ext cx="1143073" cy="323850"/>
                            </a:xfrm>
                            <a:prstGeom prst="rect">
                              <a:avLst/>
                            </a:prstGeom>
                            <a:noFill/>
                            <a:ln w="6350">
                              <a:noFill/>
                            </a:ln>
                            <a:effectLst/>
                          </wps:spPr>
                          <wps:txbx>
                            <w:txbxContent>
                              <w:p w14:paraId="162F1FC5" w14:textId="4714DEE7" w:rsidR="008F47A8" w:rsidRPr="000E39E0" w:rsidRDefault="008F47A8" w:rsidP="00CB382A">
                                <w:pPr>
                                  <w:rPr>
                                    <w:rFonts w:ascii="メイリオ" w:eastAsia="メイリオ" w:hAnsi="メイリオ" w:cs="メイリオ"/>
                                    <w:b/>
                                    <w:sz w:val="18"/>
                                    <w:szCs w:val="18"/>
                                  </w:rPr>
                                </w:pPr>
                                <w:r>
                                  <w:rPr>
                                    <w:rFonts w:ascii="メイリオ" w:eastAsia="メイリオ" w:hAnsi="メイリオ" w:cs="メイリオ" w:hint="eastAsia"/>
                                    <w:b/>
                                    <w:sz w:val="18"/>
                                    <w:szCs w:val="18"/>
                                  </w:rPr>
                                  <w:t>平成</w:t>
                                </w:r>
                                <w:r>
                                  <w:rPr>
                                    <w:rFonts w:ascii="メイリオ" w:eastAsia="メイリオ" w:hAnsi="メイリオ" w:cs="メイリオ"/>
                                    <w:b/>
                                    <w:sz w:val="18"/>
                                    <w:szCs w:val="18"/>
                                  </w:rPr>
                                  <w:t>20</w:t>
                                </w:r>
                                <w:r w:rsidRPr="000E39E0">
                                  <w:rPr>
                                    <w:rFonts w:ascii="メイリオ" w:eastAsia="メイリオ" w:hAnsi="メイリオ" w:cs="メイリオ" w:hint="eastAsia"/>
                                    <w:b/>
                                    <w:sz w:val="18"/>
                                    <w:szCs w:val="18"/>
                                  </w:rPr>
                                  <w:t>年３月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4" name="テキスト ボックス 114"/>
                        <wps:cNvSpPr txBox="1"/>
                        <wps:spPr>
                          <a:xfrm>
                            <a:off x="30355" y="180975"/>
                            <a:ext cx="2617602" cy="314325"/>
                          </a:xfrm>
                          <a:prstGeom prst="rect">
                            <a:avLst/>
                          </a:prstGeom>
                          <a:noFill/>
                          <a:ln w="6350">
                            <a:noFill/>
                          </a:ln>
                          <a:effectLst/>
                        </wps:spPr>
                        <wps:txbx>
                          <w:txbxContent>
                            <w:p w14:paraId="15167427" w14:textId="77777777" w:rsidR="008F47A8" w:rsidRPr="000E39E0" w:rsidRDefault="008F47A8" w:rsidP="00CB382A">
                              <w:pPr>
                                <w:rPr>
                                  <w:rFonts w:ascii="Meiryo UI" w:hAnsi="Meiryo UI" w:cs="Meiryo UI"/>
                                  <w:b/>
                                  <w:szCs w:val="24"/>
                                </w:rPr>
                              </w:pPr>
                              <w:r>
                                <w:rPr>
                                  <w:rFonts w:ascii="Meiryo UI" w:hAnsi="Meiryo UI" w:cs="Meiryo UI" w:hint="eastAsia"/>
                                  <w:b/>
                                  <w:szCs w:val="24"/>
                                </w:rPr>
                                <w:t>大阪府食の安全安心推進計画</w:t>
                              </w:r>
                              <w:r w:rsidRPr="000E39E0">
                                <w:rPr>
                                  <w:rFonts w:ascii="Meiryo UI" w:hAnsi="Meiryo UI" w:cs="Meiryo UI" w:hint="eastAsia"/>
                                  <w:b/>
                                  <w:szCs w:val="24"/>
                                </w:rPr>
                                <w:t>の策定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18097C" id="グループ化 110" o:spid="_x0000_s1240" alt="タイトル: 大阪府食の安全安心推進計画の策定 - 説明: 2008年3月" style="position:absolute;left:0;text-align:left;margin-left:11.6pt;margin-top:18.6pt;width:229.5pt;height:39pt;z-index:252019712;mso-width-relative:margin;mso-height-relative:margin" coordorigin="-571" coordsize="29148,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">
                <v:group id="グループ化 111" o:spid="_x0000_s1241" style="position:absolute;left:-571;width:29147;height:4953" coordorigin="-571" coordsize="29148,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ect id="正方形/長方形 112" o:spid="_x0000_s1242" style="position:absolute;left:-571;top:571;width:28288;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" fillcolor="#deebf7" strokecolor="#002060" strokeweight=".5pt"/>
                  <v:shape id="テキスト ボックス 113" o:spid="_x0000_s1243" type="#_x0000_t202" style="position:absolute;left:17146;width:1143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162F1FC5" w14:textId="4714DEE7" w:rsidR="008F47A8" w:rsidRPr="000E39E0" w:rsidRDefault="008F47A8" w:rsidP="00CB382A">
                          <w:pPr>
                            <w:rPr>
                              <w:rFonts w:ascii="メイリオ" w:eastAsia="メイリオ" w:hAnsi="メイリオ" w:cs="メイリオ"/>
                              <w:b/>
                              <w:sz w:val="18"/>
                              <w:szCs w:val="18"/>
                            </w:rPr>
                          </w:pPr>
                          <w:r>
                            <w:rPr>
                              <w:rFonts w:ascii="メイリオ" w:eastAsia="メイリオ" w:hAnsi="メイリオ" w:cs="メイリオ" w:hint="eastAsia"/>
                              <w:b/>
                              <w:sz w:val="18"/>
                              <w:szCs w:val="18"/>
                            </w:rPr>
                            <w:t>平成</w:t>
                          </w:r>
                          <w:r>
                            <w:rPr>
                              <w:rFonts w:ascii="メイリオ" w:eastAsia="メイリオ" w:hAnsi="メイリオ" w:cs="メイリオ"/>
                              <w:b/>
                              <w:sz w:val="18"/>
                              <w:szCs w:val="18"/>
                            </w:rPr>
                            <w:t>20</w:t>
                          </w:r>
                          <w:r w:rsidRPr="000E39E0">
                            <w:rPr>
                              <w:rFonts w:ascii="メイリオ" w:eastAsia="メイリオ" w:hAnsi="メイリオ" w:cs="メイリオ" w:hint="eastAsia"/>
                              <w:b/>
                              <w:sz w:val="18"/>
                              <w:szCs w:val="18"/>
                            </w:rPr>
                            <w:t>年３月</w:t>
                          </w:r>
                        </w:p>
                      </w:txbxContent>
                    </v:textbox>
                  </v:shape>
                </v:group>
                <v:shape id="テキスト ボックス 114" o:spid="_x0000_s1244" type="#_x0000_t202" style="position:absolute;left:303;top:1809;width:26176;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15167427" w14:textId="77777777" w:rsidR="008F47A8" w:rsidRPr="000E39E0" w:rsidRDefault="008F47A8" w:rsidP="00CB382A">
                        <w:pPr>
                          <w:rPr>
                            <w:rFonts w:ascii="Meiryo UI" w:hAnsi="Meiryo UI" w:cs="Meiryo UI"/>
                            <w:b/>
                            <w:szCs w:val="24"/>
                          </w:rPr>
                        </w:pPr>
                        <w:r>
                          <w:rPr>
                            <w:rFonts w:ascii="Meiryo UI" w:hAnsi="Meiryo UI" w:cs="Meiryo UI" w:hint="eastAsia"/>
                            <w:b/>
                            <w:szCs w:val="24"/>
                          </w:rPr>
                          <w:t>大阪府食の安全安心推進計画</w:t>
                        </w:r>
                        <w:r w:rsidRPr="000E39E0">
                          <w:rPr>
                            <w:rFonts w:ascii="Meiryo UI" w:hAnsi="Meiryo UI" w:cs="Meiryo UI" w:hint="eastAsia"/>
                            <w:b/>
                            <w:szCs w:val="24"/>
                          </w:rPr>
                          <w:t>の策定</w:t>
                        </w:r>
                      </w:p>
                    </w:txbxContent>
                  </v:textbox>
                </v:shape>
              </v:group>
            </w:pict>
          </mc:Fallback>
        </mc:AlternateContent>
      </w:r>
    </w:p>
    <w:p w14:paraId="0B1DC039" w14:textId="77777777"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g">
            <w:drawing>
              <wp:anchor distT="0" distB="0" distL="114300" distR="114300" simplePos="0" relativeHeight="252025856" behindDoc="0" locked="0" layoutInCell="1" allowOverlap="1" wp14:anchorId="751B4A12" wp14:editId="60AFBAF2">
                <wp:simplePos x="0" y="0"/>
                <wp:positionH relativeFrom="column">
                  <wp:posOffset>3290570</wp:posOffset>
                </wp:positionH>
                <wp:positionV relativeFrom="paragraph">
                  <wp:posOffset>235585</wp:posOffset>
                </wp:positionV>
                <wp:extent cx="3008418" cy="485775"/>
                <wp:effectExtent l="19050" t="0" r="0" b="28575"/>
                <wp:wrapNone/>
                <wp:docPr id="51" name="グループ化 51" descr="2007年4月" title="大阪府食の安全安心推進協議会の設置"/>
                <wp:cNvGraphicFramePr/>
                <a:graphic xmlns:a="http://schemas.openxmlformats.org/drawingml/2006/main">
                  <a:graphicData uri="http://schemas.microsoft.com/office/word/2010/wordprocessingGroup">
                    <wpg:wgp>
                      <wpg:cNvGrpSpPr/>
                      <wpg:grpSpPr>
                        <a:xfrm>
                          <a:off x="0" y="0"/>
                          <a:ext cx="3008418" cy="485775"/>
                          <a:chOff x="49090" y="-9525"/>
                          <a:chExt cx="3008418" cy="485775"/>
                        </a:xfrm>
                      </wpg:grpSpPr>
                      <wps:wsp>
                        <wps:cNvPr id="52" name="角丸四角形 52"/>
                        <wps:cNvSpPr/>
                        <wps:spPr>
                          <a:xfrm>
                            <a:off x="49090" y="57150"/>
                            <a:ext cx="2864958" cy="419100"/>
                          </a:xfrm>
                          <a:prstGeom prst="roundRect">
                            <a:avLst/>
                          </a:prstGeom>
                          <a:solidFill>
                            <a:srgbClr val="5B9BD5"/>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テキスト ボックス 53"/>
                        <wps:cNvSpPr txBox="1"/>
                        <wps:spPr>
                          <a:xfrm>
                            <a:off x="142858" y="142875"/>
                            <a:ext cx="2914650" cy="333375"/>
                          </a:xfrm>
                          <a:prstGeom prst="rect">
                            <a:avLst/>
                          </a:prstGeom>
                          <a:noFill/>
                          <a:ln w="6350">
                            <a:noFill/>
                          </a:ln>
                          <a:effectLst/>
                        </wps:spPr>
                        <wps:txbx>
                          <w:txbxContent>
                            <w:p w14:paraId="6058D825" w14:textId="77777777" w:rsidR="008F47A8" w:rsidRPr="00EC6660" w:rsidRDefault="008F47A8" w:rsidP="00CB382A">
                              <w:pPr>
                                <w:rPr>
                                  <w:rFonts w:ascii="Meiryo UI" w:hAnsi="Meiryo UI" w:cs="Meiryo UI"/>
                                  <w:b/>
                                  <w:color w:val="FFFFFF" w:themeColor="background1"/>
                                  <w:sz w:val="22"/>
                                  <w:szCs w:val="24"/>
                                </w:rPr>
                              </w:pPr>
                              <w:r w:rsidRPr="00EC6660">
                                <w:rPr>
                                  <w:rFonts w:ascii="Meiryo UI" w:hAnsi="Meiryo UI" w:cs="Meiryo UI" w:hint="eastAsia"/>
                                  <w:b/>
                                  <w:color w:val="FFFFFF" w:themeColor="background1"/>
                                  <w:sz w:val="22"/>
                                  <w:szCs w:val="24"/>
                                </w:rPr>
                                <w:t>「大阪府食品</w:t>
                              </w:r>
                              <w:r w:rsidRPr="00EC6660">
                                <w:rPr>
                                  <w:rFonts w:ascii="Meiryo UI" w:hAnsi="Meiryo UI" w:cs="Meiryo UI"/>
                                  <w:b/>
                                  <w:color w:val="FFFFFF" w:themeColor="background1"/>
                                  <w:sz w:val="22"/>
                                  <w:szCs w:val="24"/>
                                </w:rPr>
                                <w:t>健康被害防止審議会</w:t>
                              </w:r>
                              <w:r w:rsidRPr="00EC6660">
                                <w:rPr>
                                  <w:rFonts w:ascii="Meiryo UI" w:hAnsi="Meiryo UI" w:cs="Meiryo UI" w:hint="eastAsia"/>
                                  <w:b/>
                                  <w:color w:val="FFFFFF" w:themeColor="background1"/>
                                  <w:sz w:val="22"/>
                                  <w:szCs w:val="24"/>
                                </w:rPr>
                                <w:t>」の設置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テキスト ボックス 55"/>
                        <wps:cNvSpPr txBox="1"/>
                        <wps:spPr>
                          <a:xfrm>
                            <a:off x="1773115" y="-9525"/>
                            <a:ext cx="1283970" cy="295275"/>
                          </a:xfrm>
                          <a:prstGeom prst="rect">
                            <a:avLst/>
                          </a:prstGeom>
                          <a:noFill/>
                          <a:ln w="6350">
                            <a:noFill/>
                          </a:ln>
                          <a:effectLst/>
                        </wps:spPr>
                        <wps:txbx>
                          <w:txbxContent>
                            <w:p w14:paraId="148A3BF7" w14:textId="4A9DE764" w:rsidR="008F47A8" w:rsidRPr="005425FB" w:rsidRDefault="008F47A8" w:rsidP="00CB382A">
                              <w:pPr>
                                <w:rPr>
                                  <w:rFonts w:ascii="メイリオ" w:eastAsia="メイリオ" w:hAnsi="メイリオ" w:cs="メイリオ"/>
                                  <w:b/>
                                  <w:color w:val="FFFFFF" w:themeColor="background1"/>
                                  <w:sz w:val="18"/>
                                  <w:szCs w:val="18"/>
                                </w:rPr>
                              </w:pPr>
                              <w:r>
                                <w:rPr>
                                  <w:rFonts w:ascii="メイリオ" w:eastAsia="メイリオ" w:hAnsi="メイリオ" w:cs="メイリオ" w:hint="eastAsia"/>
                                  <w:b/>
                                  <w:color w:val="FFFFFF" w:themeColor="background1"/>
                                  <w:sz w:val="18"/>
                                  <w:szCs w:val="18"/>
                                </w:rPr>
                                <w:t>平成</w:t>
                              </w:r>
                              <w:r>
                                <w:rPr>
                                  <w:rFonts w:ascii="メイリオ" w:eastAsia="メイリオ" w:hAnsi="メイリオ" w:cs="メイリオ"/>
                                  <w:b/>
                                  <w:color w:val="FFFFFF" w:themeColor="background1"/>
                                  <w:sz w:val="18"/>
                                  <w:szCs w:val="18"/>
                                </w:rPr>
                                <w:t>24</w:t>
                              </w:r>
                              <w:r>
                                <w:rPr>
                                  <w:rFonts w:ascii="メイリオ" w:eastAsia="メイリオ" w:hAnsi="メイリオ" w:cs="メイリオ" w:hint="eastAsia"/>
                                  <w:b/>
                                  <w:color w:val="FFFFFF" w:themeColor="background1"/>
                                  <w:sz w:val="18"/>
                                  <w:szCs w:val="18"/>
                                </w:rPr>
                                <w:t>年11月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1B4A12" id="グループ化 51" o:spid="_x0000_s1245" alt="タイトル: 大阪府食の安全安心推進協議会の設置 - 説明: 2007年4月" style="position:absolute;left:0;text-align:left;margin-left:259.1pt;margin-top:18.55pt;width:236.9pt;height:38.25pt;z-index:252025856;mso-width-relative:margin;mso-height-relative:margin" coordorigin="490,-95" coordsize="30084,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">
                <v:roundrect id="角丸四角形 52" o:spid="_x0000_s1246" style="position:absolute;left:490;top:571;width:28650;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" fillcolor="#5b9bd5" strokecolor="windowText" strokeweight="2.25pt">
                  <v:stroke joinstyle="miter"/>
                </v:roundrect>
                <v:shape id="テキスト ボックス 53" o:spid="_x0000_s1247" type="#_x0000_t202" style="position:absolute;left:1428;top:1428;width:2914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6058D825" w14:textId="77777777" w:rsidR="008F47A8" w:rsidRPr="00EC6660" w:rsidRDefault="008F47A8" w:rsidP="00CB382A">
                        <w:pPr>
                          <w:rPr>
                            <w:rFonts w:ascii="Meiryo UI" w:hAnsi="Meiryo UI" w:cs="Meiryo UI"/>
                            <w:b/>
                            <w:color w:val="FFFFFF" w:themeColor="background1"/>
                            <w:sz w:val="22"/>
                            <w:szCs w:val="24"/>
                          </w:rPr>
                        </w:pPr>
                        <w:r w:rsidRPr="00EC6660">
                          <w:rPr>
                            <w:rFonts w:ascii="Meiryo UI" w:hAnsi="Meiryo UI" w:cs="Meiryo UI" w:hint="eastAsia"/>
                            <w:b/>
                            <w:color w:val="FFFFFF" w:themeColor="background1"/>
                            <w:sz w:val="22"/>
                            <w:szCs w:val="24"/>
                          </w:rPr>
                          <w:t>「大阪府食品</w:t>
                        </w:r>
                        <w:r w:rsidRPr="00EC6660">
                          <w:rPr>
                            <w:rFonts w:ascii="Meiryo UI" w:hAnsi="Meiryo UI" w:cs="Meiryo UI"/>
                            <w:b/>
                            <w:color w:val="FFFFFF" w:themeColor="background1"/>
                            <w:sz w:val="22"/>
                            <w:szCs w:val="24"/>
                          </w:rPr>
                          <w:t>健康被害防止審議会</w:t>
                        </w:r>
                        <w:r w:rsidRPr="00EC6660">
                          <w:rPr>
                            <w:rFonts w:ascii="Meiryo UI" w:hAnsi="Meiryo UI" w:cs="Meiryo UI" w:hint="eastAsia"/>
                            <w:b/>
                            <w:color w:val="FFFFFF" w:themeColor="background1"/>
                            <w:sz w:val="22"/>
                            <w:szCs w:val="24"/>
                          </w:rPr>
                          <w:t>」の設置</w:t>
                        </w:r>
                      </w:p>
                    </w:txbxContent>
                  </v:textbox>
                </v:shape>
                <v:shape id="テキスト ボックス 55" o:spid="_x0000_s1248" type="#_x0000_t202" style="position:absolute;left:17731;top:-95;width:1283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148A3BF7" w14:textId="4A9DE764" w:rsidR="008F47A8" w:rsidRPr="005425FB" w:rsidRDefault="008F47A8" w:rsidP="00CB382A">
                        <w:pPr>
                          <w:rPr>
                            <w:rFonts w:ascii="メイリオ" w:eastAsia="メイリオ" w:hAnsi="メイリオ" w:cs="メイリオ"/>
                            <w:b/>
                            <w:color w:val="FFFFFF" w:themeColor="background1"/>
                            <w:sz w:val="18"/>
                            <w:szCs w:val="18"/>
                          </w:rPr>
                        </w:pPr>
                        <w:r>
                          <w:rPr>
                            <w:rFonts w:ascii="メイリオ" w:eastAsia="メイリオ" w:hAnsi="メイリオ" w:cs="メイリオ" w:hint="eastAsia"/>
                            <w:b/>
                            <w:color w:val="FFFFFF" w:themeColor="background1"/>
                            <w:sz w:val="18"/>
                            <w:szCs w:val="18"/>
                          </w:rPr>
                          <w:t>平成</w:t>
                        </w:r>
                        <w:r>
                          <w:rPr>
                            <w:rFonts w:ascii="メイリオ" w:eastAsia="メイリオ" w:hAnsi="メイリオ" w:cs="メイリオ"/>
                            <w:b/>
                            <w:color w:val="FFFFFF" w:themeColor="background1"/>
                            <w:sz w:val="18"/>
                            <w:szCs w:val="18"/>
                          </w:rPr>
                          <w:t>24</w:t>
                        </w:r>
                        <w:r>
                          <w:rPr>
                            <w:rFonts w:ascii="メイリオ" w:eastAsia="メイリオ" w:hAnsi="メイリオ" w:cs="メイリオ" w:hint="eastAsia"/>
                            <w:b/>
                            <w:color w:val="FFFFFF" w:themeColor="background1"/>
                            <w:sz w:val="18"/>
                            <w:szCs w:val="18"/>
                          </w:rPr>
                          <w:t>年11月</w:t>
                        </w:r>
                      </w:p>
                    </w:txbxContent>
                  </v:textbox>
                </v:shape>
              </v:group>
            </w:pict>
          </mc:Fallback>
        </mc:AlternateContent>
      </w:r>
    </w:p>
    <w:p w14:paraId="0F640501" w14:textId="77777777"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s">
            <w:drawing>
              <wp:anchor distT="0" distB="0" distL="114300" distR="114300" simplePos="0" relativeHeight="252003328" behindDoc="1" locked="0" layoutInCell="1" allowOverlap="1" wp14:anchorId="0E2ABEE2" wp14:editId="50A3B85F">
                <wp:simplePos x="0" y="0"/>
                <wp:positionH relativeFrom="column">
                  <wp:posOffset>1440815</wp:posOffset>
                </wp:positionH>
                <wp:positionV relativeFrom="paragraph">
                  <wp:posOffset>212725</wp:posOffset>
                </wp:positionV>
                <wp:extent cx="179705" cy="180000"/>
                <wp:effectExtent l="19050" t="0" r="10795" b="29845"/>
                <wp:wrapNone/>
                <wp:docPr id="127" name="下矢印 127"/>
                <wp:cNvGraphicFramePr/>
                <a:graphic xmlns:a="http://schemas.openxmlformats.org/drawingml/2006/main">
                  <a:graphicData uri="http://schemas.microsoft.com/office/word/2010/wordprocessingShape">
                    <wps:wsp>
                      <wps:cNvSpPr/>
                      <wps:spPr>
                        <a:xfrm>
                          <a:off x="0" y="0"/>
                          <a:ext cx="179705" cy="180000"/>
                        </a:xfrm>
                        <a:prstGeom prst="downArrow">
                          <a:avLst/>
                        </a:prstGeom>
                        <a:solidFill>
                          <a:srgbClr val="70AD47">
                            <a:lumMod val="20000"/>
                            <a:lumOff val="80000"/>
                          </a:srgbClr>
                        </a:solidFill>
                        <a:ln w="63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ABF6E" id="下矢印 127" o:spid="_x0000_s1026" type="#_x0000_t67" style="position:absolute;left:0;text-align:left;margin-left:113.45pt;margin-top:16.75pt;width:14.15pt;height:14.15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" adj="10818" fillcolor="#e2f0d9" strokecolor="#548235" strokeweight=".5pt"/>
            </w:pict>
          </mc:Fallback>
        </mc:AlternateContent>
      </w:r>
    </w:p>
    <w:p w14:paraId="0B20B6FB" w14:textId="77777777"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g">
            <w:drawing>
              <wp:anchor distT="0" distB="0" distL="114300" distR="114300" simplePos="0" relativeHeight="252022784" behindDoc="0" locked="0" layoutInCell="1" allowOverlap="1" wp14:anchorId="552971C6" wp14:editId="33E4E1EA">
                <wp:simplePos x="0" y="0"/>
                <wp:positionH relativeFrom="column">
                  <wp:posOffset>147320</wp:posOffset>
                </wp:positionH>
                <wp:positionV relativeFrom="paragraph">
                  <wp:posOffset>91440</wp:posOffset>
                </wp:positionV>
                <wp:extent cx="2914650" cy="495300"/>
                <wp:effectExtent l="0" t="0" r="0" b="19050"/>
                <wp:wrapNone/>
                <wp:docPr id="39" name="グループ化 39" descr="2008年3月" title="大阪府食の安全安心推進計画の策定"/>
                <wp:cNvGraphicFramePr/>
                <a:graphic xmlns:a="http://schemas.openxmlformats.org/drawingml/2006/main">
                  <a:graphicData uri="http://schemas.microsoft.com/office/word/2010/wordprocessingGroup">
                    <wpg:wgp>
                      <wpg:cNvGrpSpPr/>
                      <wpg:grpSpPr>
                        <a:xfrm>
                          <a:off x="0" y="0"/>
                          <a:ext cx="2914650" cy="495300"/>
                          <a:chOff x="-57143" y="0"/>
                          <a:chExt cx="2914837" cy="495300"/>
                        </a:xfrm>
                      </wpg:grpSpPr>
                      <wpg:grpSp>
                        <wpg:cNvPr id="40" name="グループ化 40"/>
                        <wpg:cNvGrpSpPr/>
                        <wpg:grpSpPr>
                          <a:xfrm>
                            <a:off x="-57143" y="0"/>
                            <a:ext cx="2914837" cy="495300"/>
                            <a:chOff x="-57143" y="0"/>
                            <a:chExt cx="2914837" cy="495300"/>
                          </a:xfrm>
                        </wpg:grpSpPr>
                        <wps:wsp>
                          <wps:cNvPr id="42" name="正方形/長方形 42"/>
                          <wps:cNvSpPr/>
                          <wps:spPr>
                            <a:xfrm>
                              <a:off x="-57143" y="57150"/>
                              <a:ext cx="2828825" cy="438150"/>
                            </a:xfrm>
                            <a:prstGeom prst="rect">
                              <a:avLst/>
                            </a:prstGeom>
                            <a:solidFill>
                              <a:srgbClr val="5B9BD5">
                                <a:lumMod val="20000"/>
                                <a:lumOff val="80000"/>
                              </a:srgbClr>
                            </a:solidFill>
                            <a:ln w="63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テキスト ボックス 43"/>
                          <wps:cNvSpPr txBox="1"/>
                          <wps:spPr>
                            <a:xfrm>
                              <a:off x="1714621" y="0"/>
                              <a:ext cx="1143073" cy="323850"/>
                            </a:xfrm>
                            <a:prstGeom prst="rect">
                              <a:avLst/>
                            </a:prstGeom>
                            <a:noFill/>
                            <a:ln w="6350">
                              <a:noFill/>
                            </a:ln>
                            <a:effectLst/>
                          </wps:spPr>
                          <wps:txbx>
                            <w:txbxContent>
                              <w:p w14:paraId="10A4CE15" w14:textId="48AFF688" w:rsidR="008F47A8" w:rsidRPr="000E39E0" w:rsidRDefault="008F47A8" w:rsidP="00CB382A">
                                <w:pPr>
                                  <w:rPr>
                                    <w:rFonts w:ascii="メイリオ" w:eastAsia="メイリオ" w:hAnsi="メイリオ" w:cs="メイリオ"/>
                                    <w:b/>
                                    <w:sz w:val="18"/>
                                    <w:szCs w:val="18"/>
                                  </w:rPr>
                                </w:pPr>
                                <w:r>
                                  <w:rPr>
                                    <w:rFonts w:ascii="メイリオ" w:eastAsia="メイリオ" w:hAnsi="メイリオ" w:cs="メイリオ" w:hint="eastAsia"/>
                                    <w:b/>
                                    <w:sz w:val="18"/>
                                    <w:szCs w:val="18"/>
                                  </w:rPr>
                                  <w:t>平成</w:t>
                                </w:r>
                                <w:r>
                                  <w:rPr>
                                    <w:rFonts w:ascii="メイリオ" w:eastAsia="メイリオ" w:hAnsi="メイリオ" w:cs="メイリオ"/>
                                    <w:b/>
                                    <w:sz w:val="18"/>
                                    <w:szCs w:val="18"/>
                                  </w:rPr>
                                  <w:t>25</w:t>
                                </w:r>
                                <w:r w:rsidRPr="000E39E0">
                                  <w:rPr>
                                    <w:rFonts w:ascii="メイリオ" w:eastAsia="メイリオ" w:hAnsi="メイリオ" w:cs="メイリオ" w:hint="eastAsia"/>
                                    <w:b/>
                                    <w:sz w:val="18"/>
                                    <w:szCs w:val="18"/>
                                  </w:rPr>
                                  <w:t>年３月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 name="テキスト ボックス 44"/>
                        <wps:cNvSpPr txBox="1"/>
                        <wps:spPr>
                          <a:xfrm>
                            <a:off x="30355" y="47625"/>
                            <a:ext cx="2682686" cy="447675"/>
                          </a:xfrm>
                          <a:prstGeom prst="rect">
                            <a:avLst/>
                          </a:prstGeom>
                          <a:noFill/>
                          <a:ln w="6350">
                            <a:noFill/>
                          </a:ln>
                          <a:effectLst/>
                        </wps:spPr>
                        <wps:txbx>
                          <w:txbxContent>
                            <w:p w14:paraId="3D1C4719" w14:textId="77777777" w:rsidR="008F47A8" w:rsidRDefault="008F47A8" w:rsidP="00CB382A">
                              <w:pPr>
                                <w:spacing w:line="280" w:lineRule="exact"/>
                                <w:rPr>
                                  <w:rFonts w:ascii="Meiryo UI" w:hAnsi="Meiryo UI" w:cs="Meiryo UI"/>
                                  <w:b/>
                                  <w:szCs w:val="24"/>
                                </w:rPr>
                              </w:pPr>
                              <w:r>
                                <w:rPr>
                                  <w:rFonts w:ascii="Meiryo UI" w:hAnsi="Meiryo UI" w:cs="Meiryo UI" w:hint="eastAsia"/>
                                  <w:b/>
                                  <w:szCs w:val="24"/>
                                </w:rPr>
                                <w:t>第２</w:t>
                              </w:r>
                              <w:r>
                                <w:rPr>
                                  <w:rFonts w:ascii="Meiryo UI" w:hAnsi="Meiryo UI" w:cs="Meiryo UI"/>
                                  <w:b/>
                                  <w:szCs w:val="24"/>
                                </w:rPr>
                                <w:t>期</w:t>
                              </w:r>
                            </w:p>
                            <w:p w14:paraId="00E05517" w14:textId="77777777" w:rsidR="008F47A8" w:rsidRPr="000E39E0" w:rsidRDefault="008F47A8" w:rsidP="00CB382A">
                              <w:pPr>
                                <w:spacing w:line="280" w:lineRule="exact"/>
                                <w:rPr>
                                  <w:rFonts w:ascii="Meiryo UI" w:hAnsi="Meiryo UI" w:cs="Meiryo UI"/>
                                  <w:b/>
                                  <w:szCs w:val="24"/>
                                </w:rPr>
                              </w:pPr>
                              <w:r>
                                <w:rPr>
                                  <w:rFonts w:ascii="Meiryo UI" w:hAnsi="Meiryo UI" w:cs="Meiryo UI" w:hint="eastAsia"/>
                                  <w:b/>
                                  <w:szCs w:val="24"/>
                                </w:rPr>
                                <w:t>大阪府食の安全安心推進計画の</w:t>
                              </w:r>
                              <w:r>
                                <w:rPr>
                                  <w:rFonts w:ascii="Meiryo UI" w:hAnsi="Meiryo UI" w:cs="Meiryo UI"/>
                                  <w:b/>
                                  <w:szCs w:val="24"/>
                                </w:rPr>
                                <w:t>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2971C6" id="グループ化 39" o:spid="_x0000_s1249" alt="タイトル: 大阪府食の安全安心推進計画の策定 - 説明: 2008年3月" style="position:absolute;left:0;text-align:left;margin-left:11.6pt;margin-top:7.2pt;width:229.5pt;height:39pt;z-index:252022784;mso-width-relative:margin;mso-height-relative:margin" coordorigin="-571" coordsize="29148,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">
                <v:group id="グループ化 40" o:spid="_x0000_s1250" style="position:absolute;left:-571;width:29147;height:4953" coordorigin="-571" coordsize="29148,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正方形/長方形 42" o:spid="_x0000_s1251" style="position:absolute;left:-571;top:571;width:28287;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" fillcolor="#deebf7" strokecolor="#002060" strokeweight=".5pt"/>
                  <v:shape id="テキスト ボックス 43" o:spid="_x0000_s1252" type="#_x0000_t202" style="position:absolute;left:17146;width:1143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10A4CE15" w14:textId="48AFF688" w:rsidR="008F47A8" w:rsidRPr="000E39E0" w:rsidRDefault="008F47A8" w:rsidP="00CB382A">
                          <w:pPr>
                            <w:rPr>
                              <w:rFonts w:ascii="メイリオ" w:eastAsia="メイリオ" w:hAnsi="メイリオ" w:cs="メイリオ"/>
                              <w:b/>
                              <w:sz w:val="18"/>
                              <w:szCs w:val="18"/>
                            </w:rPr>
                          </w:pPr>
                          <w:r>
                            <w:rPr>
                              <w:rFonts w:ascii="メイリオ" w:eastAsia="メイリオ" w:hAnsi="メイリオ" w:cs="メイリオ" w:hint="eastAsia"/>
                              <w:b/>
                              <w:sz w:val="18"/>
                              <w:szCs w:val="18"/>
                            </w:rPr>
                            <w:t>平成</w:t>
                          </w:r>
                          <w:r>
                            <w:rPr>
                              <w:rFonts w:ascii="メイリオ" w:eastAsia="メイリオ" w:hAnsi="メイリオ" w:cs="メイリオ"/>
                              <w:b/>
                              <w:sz w:val="18"/>
                              <w:szCs w:val="18"/>
                            </w:rPr>
                            <w:t>25</w:t>
                          </w:r>
                          <w:r w:rsidRPr="000E39E0">
                            <w:rPr>
                              <w:rFonts w:ascii="メイリオ" w:eastAsia="メイリオ" w:hAnsi="メイリオ" w:cs="メイリオ" w:hint="eastAsia"/>
                              <w:b/>
                              <w:sz w:val="18"/>
                              <w:szCs w:val="18"/>
                            </w:rPr>
                            <w:t>年３月</w:t>
                          </w:r>
                        </w:p>
                      </w:txbxContent>
                    </v:textbox>
                  </v:shape>
                </v:group>
                <v:shape id="テキスト ボックス 44" o:spid="_x0000_s1253" type="#_x0000_t202" style="position:absolute;left:303;top:476;width:26827;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3D1C4719" w14:textId="77777777" w:rsidR="008F47A8" w:rsidRDefault="008F47A8" w:rsidP="00CB382A">
                        <w:pPr>
                          <w:spacing w:line="280" w:lineRule="exact"/>
                          <w:rPr>
                            <w:rFonts w:ascii="Meiryo UI" w:hAnsi="Meiryo UI" w:cs="Meiryo UI"/>
                            <w:b/>
                            <w:szCs w:val="24"/>
                          </w:rPr>
                        </w:pPr>
                        <w:r>
                          <w:rPr>
                            <w:rFonts w:ascii="Meiryo UI" w:hAnsi="Meiryo UI" w:cs="Meiryo UI" w:hint="eastAsia"/>
                            <w:b/>
                            <w:szCs w:val="24"/>
                          </w:rPr>
                          <w:t>第２</w:t>
                        </w:r>
                        <w:r>
                          <w:rPr>
                            <w:rFonts w:ascii="Meiryo UI" w:hAnsi="Meiryo UI" w:cs="Meiryo UI"/>
                            <w:b/>
                            <w:szCs w:val="24"/>
                          </w:rPr>
                          <w:t>期</w:t>
                        </w:r>
                      </w:p>
                      <w:p w14:paraId="00E05517" w14:textId="77777777" w:rsidR="008F47A8" w:rsidRPr="000E39E0" w:rsidRDefault="008F47A8" w:rsidP="00CB382A">
                        <w:pPr>
                          <w:spacing w:line="280" w:lineRule="exact"/>
                          <w:rPr>
                            <w:rFonts w:ascii="Meiryo UI" w:hAnsi="Meiryo UI" w:cs="Meiryo UI"/>
                            <w:b/>
                            <w:szCs w:val="24"/>
                          </w:rPr>
                        </w:pPr>
                        <w:r>
                          <w:rPr>
                            <w:rFonts w:ascii="Meiryo UI" w:hAnsi="Meiryo UI" w:cs="Meiryo UI" w:hint="eastAsia"/>
                            <w:b/>
                            <w:szCs w:val="24"/>
                          </w:rPr>
                          <w:t>大阪府食の安全安心推進計画の</w:t>
                        </w:r>
                        <w:r>
                          <w:rPr>
                            <w:rFonts w:ascii="Meiryo UI" w:hAnsi="Meiryo UI" w:cs="Meiryo UI"/>
                            <w:b/>
                            <w:szCs w:val="24"/>
                          </w:rPr>
                          <w:t>策定</w:t>
                        </w:r>
                      </w:p>
                    </w:txbxContent>
                  </v:textbox>
                </v:shape>
              </v:group>
            </w:pict>
          </mc:Fallback>
        </mc:AlternateContent>
      </w:r>
    </w:p>
    <w:p w14:paraId="011876D5" w14:textId="77777777" w:rsidR="00CB382A" w:rsidRPr="00A71FBF" w:rsidRDefault="00CB382A" w:rsidP="00CB382A">
      <w:pPr>
        <w:ind w:left="1" w:firstLineChars="99" w:firstLine="238"/>
        <w:rPr>
          <w:rFonts w:ascii="Meiryo UI" w:hAnsi="Meiryo UI"/>
        </w:rPr>
      </w:pPr>
    </w:p>
    <w:p w14:paraId="22936CF9" w14:textId="77777777"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g">
            <w:drawing>
              <wp:anchor distT="0" distB="0" distL="114300" distR="114300" simplePos="0" relativeHeight="252024832" behindDoc="0" locked="0" layoutInCell="1" allowOverlap="1" wp14:anchorId="0D1DCF14" wp14:editId="6EBB99D5">
                <wp:simplePos x="0" y="0"/>
                <wp:positionH relativeFrom="column">
                  <wp:posOffset>147320</wp:posOffset>
                </wp:positionH>
                <wp:positionV relativeFrom="paragraph">
                  <wp:posOffset>204470</wp:posOffset>
                </wp:positionV>
                <wp:extent cx="3094990" cy="495300"/>
                <wp:effectExtent l="0" t="0" r="0" b="19050"/>
                <wp:wrapNone/>
                <wp:docPr id="46" name="グループ化 46" descr="2008年3月" title="大阪府食の安全安心推進計画の策定"/>
                <wp:cNvGraphicFramePr/>
                <a:graphic xmlns:a="http://schemas.openxmlformats.org/drawingml/2006/main">
                  <a:graphicData uri="http://schemas.microsoft.com/office/word/2010/wordprocessingGroup">
                    <wpg:wgp>
                      <wpg:cNvGrpSpPr/>
                      <wpg:grpSpPr>
                        <a:xfrm>
                          <a:off x="0" y="0"/>
                          <a:ext cx="3094990" cy="495300"/>
                          <a:chOff x="-57143" y="0"/>
                          <a:chExt cx="3095531" cy="495300"/>
                        </a:xfrm>
                      </wpg:grpSpPr>
                      <wpg:grpSp>
                        <wpg:cNvPr id="47" name="グループ化 47"/>
                        <wpg:cNvGrpSpPr/>
                        <wpg:grpSpPr>
                          <a:xfrm>
                            <a:off x="-57143" y="0"/>
                            <a:ext cx="3095531" cy="495300"/>
                            <a:chOff x="-57143" y="0"/>
                            <a:chExt cx="3095531" cy="495300"/>
                          </a:xfrm>
                        </wpg:grpSpPr>
                        <wps:wsp>
                          <wps:cNvPr id="48" name="正方形/長方形 48"/>
                          <wps:cNvSpPr/>
                          <wps:spPr>
                            <a:xfrm>
                              <a:off x="-57143" y="57150"/>
                              <a:ext cx="2828825" cy="438150"/>
                            </a:xfrm>
                            <a:prstGeom prst="rect">
                              <a:avLst/>
                            </a:prstGeom>
                            <a:solidFill>
                              <a:srgbClr val="5B9BD5">
                                <a:lumMod val="20000"/>
                                <a:lumOff val="80000"/>
                              </a:srgbClr>
                            </a:solidFill>
                            <a:ln w="63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テキスト ボックス 49"/>
                          <wps:cNvSpPr txBox="1"/>
                          <wps:spPr>
                            <a:xfrm>
                              <a:off x="1714817" y="0"/>
                              <a:ext cx="1323571" cy="323850"/>
                            </a:xfrm>
                            <a:prstGeom prst="rect">
                              <a:avLst/>
                            </a:prstGeom>
                            <a:noFill/>
                            <a:ln w="6350">
                              <a:noFill/>
                            </a:ln>
                            <a:effectLst/>
                          </wps:spPr>
                          <wps:txbx>
                            <w:txbxContent>
                              <w:p w14:paraId="0E6656D3" w14:textId="1D188A88" w:rsidR="008F47A8" w:rsidRPr="000E39E0" w:rsidRDefault="008F47A8" w:rsidP="00CB382A">
                                <w:pPr>
                                  <w:rPr>
                                    <w:rFonts w:ascii="メイリオ" w:eastAsia="メイリオ" w:hAnsi="メイリオ" w:cs="メイリオ"/>
                                    <w:b/>
                                    <w:sz w:val="18"/>
                                    <w:szCs w:val="18"/>
                                  </w:rPr>
                                </w:pPr>
                                <w:r>
                                  <w:rPr>
                                    <w:rFonts w:ascii="メイリオ" w:eastAsia="メイリオ" w:hAnsi="メイリオ" w:cs="メイリオ" w:hint="eastAsia"/>
                                    <w:b/>
                                    <w:sz w:val="18"/>
                                    <w:szCs w:val="18"/>
                                  </w:rPr>
                                  <w:t>平成</w:t>
                                </w:r>
                                <w:r>
                                  <w:rPr>
                                    <w:rFonts w:ascii="メイリオ" w:eastAsia="メイリオ" w:hAnsi="メイリオ" w:cs="メイリオ"/>
                                    <w:b/>
                                    <w:sz w:val="18"/>
                                    <w:szCs w:val="18"/>
                                  </w:rPr>
                                  <w:t>30</w:t>
                                </w:r>
                                <w:r w:rsidRPr="000E39E0">
                                  <w:rPr>
                                    <w:rFonts w:ascii="メイリオ" w:eastAsia="メイリオ" w:hAnsi="メイリオ" w:cs="メイリオ" w:hint="eastAsia"/>
                                    <w:b/>
                                    <w:sz w:val="18"/>
                                    <w:szCs w:val="18"/>
                                  </w:rPr>
                                  <w:t>年３月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 name="テキスト ボックス 50"/>
                        <wps:cNvSpPr txBox="1"/>
                        <wps:spPr>
                          <a:xfrm>
                            <a:off x="30629" y="47625"/>
                            <a:ext cx="2682732" cy="447675"/>
                          </a:xfrm>
                          <a:prstGeom prst="rect">
                            <a:avLst/>
                          </a:prstGeom>
                          <a:noFill/>
                          <a:ln w="6350">
                            <a:noFill/>
                          </a:ln>
                          <a:effectLst/>
                        </wps:spPr>
                        <wps:txbx>
                          <w:txbxContent>
                            <w:p w14:paraId="148B0F86" w14:textId="77777777" w:rsidR="008F47A8" w:rsidRDefault="008F47A8" w:rsidP="00CB382A">
                              <w:pPr>
                                <w:spacing w:line="280" w:lineRule="exact"/>
                                <w:rPr>
                                  <w:rFonts w:ascii="Meiryo UI" w:hAnsi="Meiryo UI" w:cs="Meiryo UI"/>
                                  <w:b/>
                                  <w:szCs w:val="24"/>
                                </w:rPr>
                              </w:pPr>
                              <w:r>
                                <w:rPr>
                                  <w:rFonts w:ascii="Meiryo UI" w:hAnsi="Meiryo UI" w:cs="Meiryo UI" w:hint="eastAsia"/>
                                  <w:b/>
                                  <w:szCs w:val="24"/>
                                </w:rPr>
                                <w:t>第３</w:t>
                              </w:r>
                              <w:r>
                                <w:rPr>
                                  <w:rFonts w:ascii="Meiryo UI" w:hAnsi="Meiryo UI" w:cs="Meiryo UI"/>
                                  <w:b/>
                                  <w:szCs w:val="24"/>
                                </w:rPr>
                                <w:t>期</w:t>
                              </w:r>
                            </w:p>
                            <w:p w14:paraId="35DF5049" w14:textId="77777777" w:rsidR="008F47A8" w:rsidRPr="000E39E0" w:rsidRDefault="008F47A8" w:rsidP="00CB382A">
                              <w:pPr>
                                <w:spacing w:line="280" w:lineRule="exact"/>
                                <w:rPr>
                                  <w:rFonts w:ascii="Meiryo UI" w:hAnsi="Meiryo UI" w:cs="Meiryo UI"/>
                                  <w:b/>
                                  <w:szCs w:val="24"/>
                                </w:rPr>
                              </w:pPr>
                              <w:r>
                                <w:rPr>
                                  <w:rFonts w:ascii="Meiryo UI" w:hAnsi="Meiryo UI" w:cs="Meiryo UI" w:hint="eastAsia"/>
                                  <w:b/>
                                  <w:szCs w:val="24"/>
                                </w:rPr>
                                <w:t>大阪府食の安全安心推進計画の</w:t>
                              </w:r>
                              <w:r>
                                <w:rPr>
                                  <w:rFonts w:ascii="Meiryo UI" w:hAnsi="Meiryo UI" w:cs="Meiryo UI"/>
                                  <w:b/>
                                  <w:szCs w:val="24"/>
                                </w:rPr>
                                <w:t>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1DCF14" id="グループ化 46" o:spid="_x0000_s1254" alt="タイトル: 大阪府食の安全安心推進計画の策定 - 説明: 2008年3月" style="position:absolute;left:0;text-align:left;margin-left:11.6pt;margin-top:16.1pt;width:243.7pt;height:39pt;z-index:252024832;mso-width-relative:margin;mso-height-relative:margin" coordorigin="-571" coordsize="30955,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">
                <v:group id="グループ化 47" o:spid="_x0000_s1255" style="position:absolute;left:-571;width:30954;height:4953" coordorigin="-571" coordsize="30955,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正方形/長方形 48" o:spid="_x0000_s1256" style="position:absolute;left:-571;top:571;width:28287;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" fillcolor="#deebf7" strokecolor="#002060" strokeweight=".5pt"/>
                  <v:shape id="テキスト ボックス 49" o:spid="_x0000_s1257" type="#_x0000_t202" style="position:absolute;left:17148;width:1323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0E6656D3" w14:textId="1D188A88" w:rsidR="008F47A8" w:rsidRPr="000E39E0" w:rsidRDefault="008F47A8" w:rsidP="00CB382A">
                          <w:pPr>
                            <w:rPr>
                              <w:rFonts w:ascii="メイリオ" w:eastAsia="メイリオ" w:hAnsi="メイリオ" w:cs="メイリオ"/>
                              <w:b/>
                              <w:sz w:val="18"/>
                              <w:szCs w:val="18"/>
                            </w:rPr>
                          </w:pPr>
                          <w:r>
                            <w:rPr>
                              <w:rFonts w:ascii="メイリオ" w:eastAsia="メイリオ" w:hAnsi="メイリオ" w:cs="メイリオ" w:hint="eastAsia"/>
                              <w:b/>
                              <w:sz w:val="18"/>
                              <w:szCs w:val="18"/>
                            </w:rPr>
                            <w:t>平成</w:t>
                          </w:r>
                          <w:r>
                            <w:rPr>
                              <w:rFonts w:ascii="メイリオ" w:eastAsia="メイリオ" w:hAnsi="メイリオ" w:cs="メイリオ"/>
                              <w:b/>
                              <w:sz w:val="18"/>
                              <w:szCs w:val="18"/>
                            </w:rPr>
                            <w:t>30</w:t>
                          </w:r>
                          <w:r w:rsidRPr="000E39E0">
                            <w:rPr>
                              <w:rFonts w:ascii="メイリオ" w:eastAsia="メイリオ" w:hAnsi="メイリオ" w:cs="メイリオ" w:hint="eastAsia"/>
                              <w:b/>
                              <w:sz w:val="18"/>
                              <w:szCs w:val="18"/>
                            </w:rPr>
                            <w:t>年３月</w:t>
                          </w:r>
                        </w:p>
                      </w:txbxContent>
                    </v:textbox>
                  </v:shape>
                </v:group>
                <v:shape id="テキスト ボックス 50" o:spid="_x0000_s1258" type="#_x0000_t202" style="position:absolute;left:306;top:476;width:26827;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148B0F86" w14:textId="77777777" w:rsidR="008F47A8" w:rsidRDefault="008F47A8" w:rsidP="00CB382A">
                        <w:pPr>
                          <w:spacing w:line="280" w:lineRule="exact"/>
                          <w:rPr>
                            <w:rFonts w:ascii="Meiryo UI" w:hAnsi="Meiryo UI" w:cs="Meiryo UI"/>
                            <w:b/>
                            <w:szCs w:val="24"/>
                          </w:rPr>
                        </w:pPr>
                        <w:r>
                          <w:rPr>
                            <w:rFonts w:ascii="Meiryo UI" w:hAnsi="Meiryo UI" w:cs="Meiryo UI" w:hint="eastAsia"/>
                            <w:b/>
                            <w:szCs w:val="24"/>
                          </w:rPr>
                          <w:t>第３</w:t>
                        </w:r>
                        <w:r>
                          <w:rPr>
                            <w:rFonts w:ascii="Meiryo UI" w:hAnsi="Meiryo UI" w:cs="Meiryo UI"/>
                            <w:b/>
                            <w:szCs w:val="24"/>
                          </w:rPr>
                          <w:t>期</w:t>
                        </w:r>
                      </w:p>
                      <w:p w14:paraId="35DF5049" w14:textId="77777777" w:rsidR="008F47A8" w:rsidRPr="000E39E0" w:rsidRDefault="008F47A8" w:rsidP="00CB382A">
                        <w:pPr>
                          <w:spacing w:line="280" w:lineRule="exact"/>
                          <w:rPr>
                            <w:rFonts w:ascii="Meiryo UI" w:hAnsi="Meiryo UI" w:cs="Meiryo UI"/>
                            <w:b/>
                            <w:szCs w:val="24"/>
                          </w:rPr>
                        </w:pPr>
                        <w:r>
                          <w:rPr>
                            <w:rFonts w:ascii="Meiryo UI" w:hAnsi="Meiryo UI" w:cs="Meiryo UI" w:hint="eastAsia"/>
                            <w:b/>
                            <w:szCs w:val="24"/>
                          </w:rPr>
                          <w:t>大阪府食の安全安心推進計画の</w:t>
                        </w:r>
                        <w:r>
                          <w:rPr>
                            <w:rFonts w:ascii="Meiryo UI" w:hAnsi="Meiryo UI" w:cs="Meiryo UI"/>
                            <w:b/>
                            <w:szCs w:val="24"/>
                          </w:rPr>
                          <w:t>策定</w:t>
                        </w:r>
                      </w:p>
                    </w:txbxContent>
                  </v:textbox>
                </v:shape>
              </v:group>
            </w:pict>
          </mc:Fallback>
        </mc:AlternateContent>
      </w:r>
      <w:r w:rsidRPr="00A71FBF">
        <w:rPr>
          <w:rFonts w:ascii="Meiryo UI" w:hAnsi="Meiryo UI"/>
          <w:noProof/>
        </w:rPr>
        <mc:AlternateContent>
          <mc:Choice Requires="wps">
            <w:drawing>
              <wp:anchor distT="0" distB="0" distL="114300" distR="114300" simplePos="0" relativeHeight="252023808" behindDoc="1" locked="0" layoutInCell="1" allowOverlap="1" wp14:anchorId="06497BC1" wp14:editId="2E0979B0">
                <wp:simplePos x="0" y="0"/>
                <wp:positionH relativeFrom="column">
                  <wp:posOffset>1440815</wp:posOffset>
                </wp:positionH>
                <wp:positionV relativeFrom="paragraph">
                  <wp:posOffset>66675</wp:posOffset>
                </wp:positionV>
                <wp:extent cx="179705" cy="180000"/>
                <wp:effectExtent l="19050" t="0" r="10795" b="29845"/>
                <wp:wrapNone/>
                <wp:docPr id="45" name="下矢印 45"/>
                <wp:cNvGraphicFramePr/>
                <a:graphic xmlns:a="http://schemas.openxmlformats.org/drawingml/2006/main">
                  <a:graphicData uri="http://schemas.microsoft.com/office/word/2010/wordprocessingShape">
                    <wps:wsp>
                      <wps:cNvSpPr/>
                      <wps:spPr>
                        <a:xfrm>
                          <a:off x="0" y="0"/>
                          <a:ext cx="179705" cy="180000"/>
                        </a:xfrm>
                        <a:prstGeom prst="downArrow">
                          <a:avLst/>
                        </a:prstGeom>
                        <a:solidFill>
                          <a:srgbClr val="70AD47">
                            <a:lumMod val="20000"/>
                            <a:lumOff val="80000"/>
                          </a:srgbClr>
                        </a:solidFill>
                        <a:ln w="63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CF7BD" id="下矢印 45" o:spid="_x0000_s1026" type="#_x0000_t67" style="position:absolute;left:0;text-align:left;margin-left:113.45pt;margin-top:5.25pt;width:14.15pt;height:14.15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" adj="10818" fillcolor="#e2f0d9" strokecolor="#548235" strokeweight=".5pt"/>
            </w:pict>
          </mc:Fallback>
        </mc:AlternateContent>
      </w:r>
    </w:p>
    <w:p w14:paraId="0CC84AA7" w14:textId="77777777" w:rsidR="00CB382A" w:rsidRPr="00A71FBF" w:rsidRDefault="00CB382A" w:rsidP="00CB382A">
      <w:pPr>
        <w:ind w:left="1" w:firstLineChars="99" w:firstLine="238"/>
        <w:rPr>
          <w:rFonts w:ascii="Meiryo UI" w:hAnsi="Meiryo UI"/>
        </w:rPr>
      </w:pPr>
    </w:p>
    <w:p w14:paraId="7AE49E80" w14:textId="77777777"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s">
            <w:drawing>
              <wp:anchor distT="0" distB="0" distL="114300" distR="114300" simplePos="0" relativeHeight="252027904" behindDoc="1" locked="0" layoutInCell="1" allowOverlap="1" wp14:anchorId="1DFA8A66" wp14:editId="3C8E31C6">
                <wp:simplePos x="0" y="0"/>
                <wp:positionH relativeFrom="column">
                  <wp:posOffset>1440815</wp:posOffset>
                </wp:positionH>
                <wp:positionV relativeFrom="paragraph">
                  <wp:posOffset>182245</wp:posOffset>
                </wp:positionV>
                <wp:extent cx="179705" cy="180000"/>
                <wp:effectExtent l="19050" t="0" r="10795" b="29845"/>
                <wp:wrapNone/>
                <wp:docPr id="61" name="下矢印 61"/>
                <wp:cNvGraphicFramePr/>
                <a:graphic xmlns:a="http://schemas.openxmlformats.org/drawingml/2006/main">
                  <a:graphicData uri="http://schemas.microsoft.com/office/word/2010/wordprocessingShape">
                    <wps:wsp>
                      <wps:cNvSpPr/>
                      <wps:spPr>
                        <a:xfrm>
                          <a:off x="0" y="0"/>
                          <a:ext cx="179705" cy="180000"/>
                        </a:xfrm>
                        <a:prstGeom prst="downArrow">
                          <a:avLst/>
                        </a:prstGeom>
                        <a:solidFill>
                          <a:srgbClr val="70AD47">
                            <a:lumMod val="20000"/>
                            <a:lumOff val="80000"/>
                          </a:srgbClr>
                        </a:solidFill>
                        <a:ln w="635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A1A96" id="下矢印 61" o:spid="_x0000_s1026" type="#_x0000_t67" style="position:absolute;left:0;text-align:left;margin-left:113.45pt;margin-top:14.35pt;width:14.15pt;height:14.15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" adj="10818" fillcolor="#e2f0d9" strokecolor="#548235" strokeweight=".5pt"/>
            </w:pict>
          </mc:Fallback>
        </mc:AlternateContent>
      </w:r>
    </w:p>
    <w:p w14:paraId="2FA1950A" w14:textId="77777777" w:rsidR="00CB382A" w:rsidRPr="00A71FBF" w:rsidRDefault="00CB382A" w:rsidP="00CB382A">
      <w:pPr>
        <w:ind w:left="1" w:firstLineChars="99" w:firstLine="238"/>
        <w:rPr>
          <w:rFonts w:ascii="Meiryo UI" w:hAnsi="Meiryo UI"/>
        </w:rPr>
      </w:pPr>
      <w:r w:rsidRPr="00A71FBF">
        <w:rPr>
          <w:rFonts w:ascii="Meiryo UI" w:hAnsi="Meiryo UI"/>
          <w:noProof/>
        </w:rPr>
        <mc:AlternateContent>
          <mc:Choice Requires="wpg">
            <w:drawing>
              <wp:anchor distT="0" distB="0" distL="114300" distR="114300" simplePos="0" relativeHeight="252026880" behindDoc="0" locked="0" layoutInCell="1" allowOverlap="1" wp14:anchorId="130FBBCC" wp14:editId="361854CB">
                <wp:simplePos x="0" y="0"/>
                <wp:positionH relativeFrom="column">
                  <wp:posOffset>156845</wp:posOffset>
                </wp:positionH>
                <wp:positionV relativeFrom="paragraph">
                  <wp:posOffset>59690</wp:posOffset>
                </wp:positionV>
                <wp:extent cx="3094990" cy="495300"/>
                <wp:effectExtent l="0" t="0" r="0" b="19050"/>
                <wp:wrapNone/>
                <wp:docPr id="56" name="グループ化 56" descr="2008年3月" title="大阪府食の安全安心推進計画の策定"/>
                <wp:cNvGraphicFramePr/>
                <a:graphic xmlns:a="http://schemas.openxmlformats.org/drawingml/2006/main">
                  <a:graphicData uri="http://schemas.microsoft.com/office/word/2010/wordprocessingGroup">
                    <wpg:wgp>
                      <wpg:cNvGrpSpPr/>
                      <wpg:grpSpPr>
                        <a:xfrm>
                          <a:off x="0" y="0"/>
                          <a:ext cx="3094990" cy="495300"/>
                          <a:chOff x="-57143" y="0"/>
                          <a:chExt cx="3095531" cy="495300"/>
                        </a:xfrm>
                      </wpg:grpSpPr>
                      <wpg:grpSp>
                        <wpg:cNvPr id="57" name="グループ化 57"/>
                        <wpg:cNvGrpSpPr/>
                        <wpg:grpSpPr>
                          <a:xfrm>
                            <a:off x="-57143" y="0"/>
                            <a:ext cx="3095531" cy="495300"/>
                            <a:chOff x="-57143" y="0"/>
                            <a:chExt cx="3095531" cy="495300"/>
                          </a:xfrm>
                        </wpg:grpSpPr>
                        <wps:wsp>
                          <wps:cNvPr id="58" name="正方形/長方形 58"/>
                          <wps:cNvSpPr/>
                          <wps:spPr>
                            <a:xfrm>
                              <a:off x="-57143" y="57150"/>
                              <a:ext cx="2828825" cy="438150"/>
                            </a:xfrm>
                            <a:prstGeom prst="rect">
                              <a:avLst/>
                            </a:prstGeom>
                            <a:solidFill>
                              <a:srgbClr val="5B9BD5">
                                <a:lumMod val="20000"/>
                                <a:lumOff val="80000"/>
                              </a:srgbClr>
                            </a:solidFill>
                            <a:ln w="190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テキスト ボックス 59"/>
                          <wps:cNvSpPr txBox="1"/>
                          <wps:spPr>
                            <a:xfrm>
                              <a:off x="1705290" y="0"/>
                              <a:ext cx="1333098" cy="323850"/>
                            </a:xfrm>
                            <a:prstGeom prst="rect">
                              <a:avLst/>
                            </a:prstGeom>
                            <a:noFill/>
                            <a:ln w="6350">
                              <a:noFill/>
                            </a:ln>
                            <a:effectLst/>
                          </wps:spPr>
                          <wps:txbx>
                            <w:txbxContent>
                              <w:p w14:paraId="552F2C72" w14:textId="5DC589E4" w:rsidR="008F47A8" w:rsidRPr="000E39E0" w:rsidRDefault="008F47A8" w:rsidP="00CB382A">
                                <w:pPr>
                                  <w:rPr>
                                    <w:rFonts w:ascii="メイリオ" w:eastAsia="メイリオ" w:hAnsi="メイリオ" w:cs="メイリオ"/>
                                    <w:b/>
                                    <w:sz w:val="18"/>
                                    <w:szCs w:val="18"/>
                                  </w:rPr>
                                </w:pPr>
                                <w:r>
                                  <w:rPr>
                                    <w:rFonts w:ascii="メイリオ" w:eastAsia="メイリオ" w:hAnsi="メイリオ" w:cs="メイリオ" w:hint="eastAsia"/>
                                    <w:b/>
                                    <w:sz w:val="18"/>
                                    <w:szCs w:val="18"/>
                                  </w:rPr>
                                  <w:t>令和</w:t>
                                </w:r>
                                <w:r>
                                  <w:rPr>
                                    <w:rFonts w:ascii="メイリオ" w:eastAsia="メイリオ" w:hAnsi="メイリオ" w:cs="メイリオ"/>
                                    <w:b/>
                                    <w:sz w:val="18"/>
                                    <w:szCs w:val="18"/>
                                  </w:rPr>
                                  <w:t>5</w:t>
                                </w:r>
                                <w:r w:rsidRPr="000E39E0">
                                  <w:rPr>
                                    <w:rFonts w:ascii="メイリオ" w:eastAsia="メイリオ" w:hAnsi="メイリオ" w:cs="メイリオ" w:hint="eastAsia"/>
                                    <w:b/>
                                    <w:sz w:val="18"/>
                                    <w:szCs w:val="18"/>
                                  </w:rPr>
                                  <w:t>年３月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0" name="テキスト ボックス 60"/>
                        <wps:cNvSpPr txBox="1"/>
                        <wps:spPr>
                          <a:xfrm>
                            <a:off x="30629" y="47625"/>
                            <a:ext cx="2682732" cy="447675"/>
                          </a:xfrm>
                          <a:prstGeom prst="rect">
                            <a:avLst/>
                          </a:prstGeom>
                          <a:noFill/>
                          <a:ln w="6350">
                            <a:noFill/>
                          </a:ln>
                          <a:effectLst/>
                        </wps:spPr>
                        <wps:txbx>
                          <w:txbxContent>
                            <w:p w14:paraId="728DF068" w14:textId="77777777" w:rsidR="008F47A8" w:rsidRDefault="008F47A8" w:rsidP="00CB382A">
                              <w:pPr>
                                <w:spacing w:line="280" w:lineRule="exact"/>
                                <w:rPr>
                                  <w:rFonts w:ascii="Meiryo UI" w:hAnsi="Meiryo UI" w:cs="Meiryo UI"/>
                                  <w:b/>
                                  <w:szCs w:val="24"/>
                                </w:rPr>
                              </w:pPr>
                              <w:r>
                                <w:rPr>
                                  <w:rFonts w:ascii="Meiryo UI" w:hAnsi="Meiryo UI" w:cs="Meiryo UI" w:hint="eastAsia"/>
                                  <w:b/>
                                  <w:szCs w:val="24"/>
                                </w:rPr>
                                <w:t>第４</w:t>
                              </w:r>
                              <w:r>
                                <w:rPr>
                                  <w:rFonts w:ascii="Meiryo UI" w:hAnsi="Meiryo UI" w:cs="Meiryo UI"/>
                                  <w:b/>
                                  <w:szCs w:val="24"/>
                                </w:rPr>
                                <w:t>期</w:t>
                              </w:r>
                            </w:p>
                            <w:p w14:paraId="4A4CCCA7" w14:textId="77777777" w:rsidR="008F47A8" w:rsidRPr="000E39E0" w:rsidRDefault="008F47A8" w:rsidP="00CB382A">
                              <w:pPr>
                                <w:spacing w:line="280" w:lineRule="exact"/>
                                <w:rPr>
                                  <w:rFonts w:ascii="Meiryo UI" w:hAnsi="Meiryo UI" w:cs="Meiryo UI"/>
                                  <w:b/>
                                  <w:szCs w:val="24"/>
                                </w:rPr>
                              </w:pPr>
                              <w:r>
                                <w:rPr>
                                  <w:rFonts w:ascii="Meiryo UI" w:hAnsi="Meiryo UI" w:cs="Meiryo UI" w:hint="eastAsia"/>
                                  <w:b/>
                                  <w:szCs w:val="24"/>
                                </w:rPr>
                                <w:t>大阪府食の安全安心推進計画の</w:t>
                              </w:r>
                              <w:r>
                                <w:rPr>
                                  <w:rFonts w:ascii="Meiryo UI" w:hAnsi="Meiryo UI" w:cs="Meiryo UI"/>
                                  <w:b/>
                                  <w:szCs w:val="24"/>
                                </w:rPr>
                                <w:t>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0FBBCC" id="グループ化 56" o:spid="_x0000_s1259" alt="タイトル: 大阪府食の安全安心推進計画の策定 - 説明: 2008年3月" style="position:absolute;left:0;text-align:left;margin-left:12.35pt;margin-top:4.7pt;width:243.7pt;height:39pt;z-index:252026880;mso-width-relative:margin;mso-height-relative:margin" coordorigin="-571" coordsize="30955,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">
                <v:group id="グループ化 57" o:spid="_x0000_s1260" style="position:absolute;left:-571;width:30954;height:4953" coordorigin="-571" coordsize="30955,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正方形/長方形 58" o:spid="_x0000_s1261" style="position:absolute;left:-571;top:571;width:28287;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" fillcolor="#deebf7" strokecolor="#002060" strokeweight="1.5pt"/>
                  <v:shape id="テキスト ボックス 59" o:spid="_x0000_s1262" type="#_x0000_t202" style="position:absolute;left:17052;width:1333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552F2C72" w14:textId="5DC589E4" w:rsidR="008F47A8" w:rsidRPr="000E39E0" w:rsidRDefault="008F47A8" w:rsidP="00CB382A">
                          <w:pPr>
                            <w:rPr>
                              <w:rFonts w:ascii="メイリオ" w:eastAsia="メイリオ" w:hAnsi="メイリオ" w:cs="メイリオ"/>
                              <w:b/>
                              <w:sz w:val="18"/>
                              <w:szCs w:val="18"/>
                            </w:rPr>
                          </w:pPr>
                          <w:r>
                            <w:rPr>
                              <w:rFonts w:ascii="メイリオ" w:eastAsia="メイリオ" w:hAnsi="メイリオ" w:cs="メイリオ" w:hint="eastAsia"/>
                              <w:b/>
                              <w:sz w:val="18"/>
                              <w:szCs w:val="18"/>
                            </w:rPr>
                            <w:t>令和</w:t>
                          </w:r>
                          <w:r>
                            <w:rPr>
                              <w:rFonts w:ascii="メイリオ" w:eastAsia="メイリオ" w:hAnsi="メイリオ" w:cs="メイリオ"/>
                              <w:b/>
                              <w:sz w:val="18"/>
                              <w:szCs w:val="18"/>
                            </w:rPr>
                            <w:t>5</w:t>
                          </w:r>
                          <w:r w:rsidRPr="000E39E0">
                            <w:rPr>
                              <w:rFonts w:ascii="メイリオ" w:eastAsia="メイリオ" w:hAnsi="メイリオ" w:cs="メイリオ" w:hint="eastAsia"/>
                              <w:b/>
                              <w:sz w:val="18"/>
                              <w:szCs w:val="18"/>
                            </w:rPr>
                            <w:t>年３月</w:t>
                          </w:r>
                        </w:p>
                      </w:txbxContent>
                    </v:textbox>
                  </v:shape>
                </v:group>
                <v:shape id="テキスト ボックス 60" o:spid="_x0000_s1263" type="#_x0000_t202" style="position:absolute;left:306;top:476;width:26827;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728DF068" w14:textId="77777777" w:rsidR="008F47A8" w:rsidRDefault="008F47A8" w:rsidP="00CB382A">
                        <w:pPr>
                          <w:spacing w:line="280" w:lineRule="exact"/>
                          <w:rPr>
                            <w:rFonts w:ascii="Meiryo UI" w:hAnsi="Meiryo UI" w:cs="Meiryo UI"/>
                            <w:b/>
                            <w:szCs w:val="24"/>
                          </w:rPr>
                        </w:pPr>
                        <w:r>
                          <w:rPr>
                            <w:rFonts w:ascii="Meiryo UI" w:hAnsi="Meiryo UI" w:cs="Meiryo UI" w:hint="eastAsia"/>
                            <w:b/>
                            <w:szCs w:val="24"/>
                          </w:rPr>
                          <w:t>第４</w:t>
                        </w:r>
                        <w:r>
                          <w:rPr>
                            <w:rFonts w:ascii="Meiryo UI" w:hAnsi="Meiryo UI" w:cs="Meiryo UI"/>
                            <w:b/>
                            <w:szCs w:val="24"/>
                          </w:rPr>
                          <w:t>期</w:t>
                        </w:r>
                      </w:p>
                      <w:p w14:paraId="4A4CCCA7" w14:textId="77777777" w:rsidR="008F47A8" w:rsidRPr="000E39E0" w:rsidRDefault="008F47A8" w:rsidP="00CB382A">
                        <w:pPr>
                          <w:spacing w:line="280" w:lineRule="exact"/>
                          <w:rPr>
                            <w:rFonts w:ascii="Meiryo UI" w:hAnsi="Meiryo UI" w:cs="Meiryo UI"/>
                            <w:b/>
                            <w:szCs w:val="24"/>
                          </w:rPr>
                        </w:pPr>
                        <w:r>
                          <w:rPr>
                            <w:rFonts w:ascii="Meiryo UI" w:hAnsi="Meiryo UI" w:cs="Meiryo UI" w:hint="eastAsia"/>
                            <w:b/>
                            <w:szCs w:val="24"/>
                          </w:rPr>
                          <w:t>大阪府食の安全安心推進計画の</w:t>
                        </w:r>
                        <w:r>
                          <w:rPr>
                            <w:rFonts w:ascii="Meiryo UI" w:hAnsi="Meiryo UI" w:cs="Meiryo UI"/>
                            <w:b/>
                            <w:szCs w:val="24"/>
                          </w:rPr>
                          <w:t>策定</w:t>
                        </w:r>
                      </w:p>
                    </w:txbxContent>
                  </v:textbox>
                </v:shape>
              </v:group>
            </w:pict>
          </mc:Fallback>
        </mc:AlternateContent>
      </w:r>
    </w:p>
    <w:p w14:paraId="7D7607A3" w14:textId="77777777" w:rsidR="00A23A9F" w:rsidRPr="00A23A9F" w:rsidRDefault="00A23A9F" w:rsidP="00A23A9F">
      <w:pPr>
        <w:ind w:firstLineChars="50" w:firstLine="140"/>
        <w:rPr>
          <w:rFonts w:ascii="Meiryo UI" w:hAnsi="Meiryo UI" w:cs="Meiryo UI"/>
          <w:b/>
          <w:sz w:val="28"/>
          <w:szCs w:val="28"/>
        </w:rPr>
      </w:pPr>
      <w:r w:rsidRPr="00A23A9F">
        <w:rPr>
          <w:rFonts w:ascii="Meiryo UI" w:hAnsi="Meiryo UI" w:cs="Meiryo UI" w:hint="eastAsia"/>
          <w:b/>
          <w:sz w:val="28"/>
          <w:szCs w:val="28"/>
        </w:rPr>
        <w:t>（３）食に関する危機管理関係マニュアル一覧</w:t>
      </w:r>
    </w:p>
    <w:p w14:paraId="340FEF80" w14:textId="77777777" w:rsidR="00A23A9F" w:rsidRPr="00A23A9F" w:rsidRDefault="00A23A9F" w:rsidP="00A23A9F">
      <w:pPr>
        <w:rPr>
          <w:rFonts w:ascii="Meiryo UI" w:hAnsi="Meiryo UI"/>
        </w:rPr>
      </w:pPr>
      <w:r w:rsidRPr="00A23A9F">
        <w:rPr>
          <w:rFonts w:ascii="Meiryo UI" w:hAnsi="Meiryo UI"/>
        </w:rPr>
        <w:tab/>
      </w:r>
    </w:p>
    <w:p w14:paraId="6263E1EE" w14:textId="77777777" w:rsidR="00A23A9F" w:rsidRPr="00A23A9F" w:rsidRDefault="00A23A9F" w:rsidP="00A23A9F">
      <w:pPr>
        <w:jc w:val="right"/>
        <w:rPr>
          <w:rFonts w:ascii="Meiryo UI" w:hAnsi="Meiryo UI"/>
          <w:sz w:val="18"/>
        </w:rPr>
      </w:pPr>
      <w:r w:rsidRPr="00A23A9F">
        <w:rPr>
          <w:rFonts w:ascii="Meiryo UI" w:hAnsi="Meiryo UI" w:hint="eastAsia"/>
          <w:sz w:val="18"/>
        </w:rPr>
        <w:t>◎：マニュアル作成課（室）　　　　〇：関係課（室）</w:t>
      </w:r>
    </w:p>
    <w:tbl>
      <w:tblPr>
        <w:tblpPr w:leftFromText="142" w:rightFromText="142" w:vertAnchor="text" w:horzAnchor="margin" w:tblpY="67"/>
        <w:tblW w:w="9564" w:type="dxa"/>
        <w:tblLayout w:type="fixed"/>
        <w:tblCellMar>
          <w:left w:w="0" w:type="dxa"/>
          <w:right w:w="0" w:type="dxa"/>
        </w:tblCellMar>
        <w:tblLook w:val="04A0" w:firstRow="1" w:lastRow="0" w:firstColumn="1" w:lastColumn="0" w:noHBand="0" w:noVBand="1"/>
      </w:tblPr>
      <w:tblGrid>
        <w:gridCol w:w="397"/>
        <w:gridCol w:w="1541"/>
        <w:gridCol w:w="397"/>
        <w:gridCol w:w="2406"/>
        <w:gridCol w:w="287"/>
        <w:gridCol w:w="284"/>
        <w:gridCol w:w="283"/>
        <w:gridCol w:w="284"/>
        <w:gridCol w:w="283"/>
        <w:gridCol w:w="284"/>
        <w:gridCol w:w="283"/>
        <w:gridCol w:w="284"/>
        <w:gridCol w:w="283"/>
        <w:gridCol w:w="284"/>
        <w:gridCol w:w="283"/>
        <w:gridCol w:w="284"/>
        <w:gridCol w:w="283"/>
        <w:gridCol w:w="284"/>
        <w:gridCol w:w="283"/>
        <w:gridCol w:w="567"/>
      </w:tblGrid>
      <w:tr w:rsidR="00A23A9F" w:rsidRPr="00A23A9F" w14:paraId="24B475C7" w14:textId="77777777" w:rsidTr="00BE5941">
        <w:trPr>
          <w:cantSplit/>
          <w:trHeight w:val="397"/>
        </w:trPr>
        <w:tc>
          <w:tcPr>
            <w:tcW w:w="397" w:type="dxa"/>
            <w:vMerge w:val="restart"/>
            <w:tcBorders>
              <w:top w:val="single" w:sz="8" w:space="0" w:color="231F20"/>
              <w:left w:val="single" w:sz="8" w:space="0" w:color="231F20"/>
              <w:bottom w:val="single" w:sz="8" w:space="0" w:color="231F20"/>
              <w:right w:val="single" w:sz="8" w:space="0" w:color="231F20"/>
            </w:tcBorders>
            <w:noWrap/>
            <w:tcMar>
              <w:top w:w="0" w:type="dxa"/>
              <w:left w:w="99" w:type="dxa"/>
              <w:bottom w:w="0" w:type="dxa"/>
              <w:right w:w="99" w:type="dxa"/>
            </w:tcMar>
            <w:textDirection w:val="tbRlV"/>
            <w:vAlign w:val="center"/>
            <w:hideMark/>
          </w:tcPr>
          <w:p w14:paraId="2CDF5EE6"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部局名</w:t>
            </w:r>
          </w:p>
        </w:tc>
        <w:tc>
          <w:tcPr>
            <w:tcW w:w="1541" w:type="dxa"/>
            <w:vMerge w:val="restart"/>
            <w:tcBorders>
              <w:top w:val="single" w:sz="8" w:space="0" w:color="231F20"/>
              <w:left w:val="nil"/>
              <w:bottom w:val="single" w:sz="8" w:space="0" w:color="231F20"/>
              <w:right w:val="single" w:sz="8" w:space="0" w:color="231F20"/>
            </w:tcBorders>
            <w:noWrap/>
            <w:tcMar>
              <w:top w:w="0" w:type="dxa"/>
              <w:left w:w="99" w:type="dxa"/>
              <w:bottom w:w="0" w:type="dxa"/>
              <w:right w:w="99" w:type="dxa"/>
            </w:tcMar>
            <w:vAlign w:val="center"/>
            <w:hideMark/>
          </w:tcPr>
          <w:p w14:paraId="10486590"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所管課</w:t>
            </w:r>
          </w:p>
        </w:tc>
        <w:tc>
          <w:tcPr>
            <w:tcW w:w="397" w:type="dxa"/>
            <w:vMerge w:val="restart"/>
            <w:tcBorders>
              <w:top w:val="single" w:sz="8" w:space="0" w:color="231F20"/>
              <w:left w:val="nil"/>
              <w:bottom w:val="single" w:sz="8" w:space="0" w:color="231F20"/>
              <w:right w:val="single" w:sz="8" w:space="0" w:color="231F20"/>
            </w:tcBorders>
            <w:noWrap/>
            <w:tcMar>
              <w:top w:w="0" w:type="dxa"/>
              <w:left w:w="0" w:type="dxa"/>
              <w:bottom w:w="0" w:type="dxa"/>
              <w:right w:w="0" w:type="dxa"/>
            </w:tcMar>
            <w:vAlign w:val="center"/>
            <w:hideMark/>
          </w:tcPr>
          <w:p w14:paraId="446D0E25"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No.</w:t>
            </w:r>
          </w:p>
        </w:tc>
        <w:tc>
          <w:tcPr>
            <w:tcW w:w="2406" w:type="dxa"/>
            <w:vMerge w:val="restart"/>
            <w:tcBorders>
              <w:top w:val="single" w:sz="8" w:space="0" w:color="231F20"/>
              <w:left w:val="nil"/>
              <w:bottom w:val="single" w:sz="8" w:space="0" w:color="231F20"/>
              <w:right w:val="single" w:sz="8" w:space="0" w:color="231F20"/>
            </w:tcBorders>
            <w:noWrap/>
            <w:tcMar>
              <w:top w:w="0" w:type="dxa"/>
              <w:left w:w="99" w:type="dxa"/>
              <w:bottom w:w="0" w:type="dxa"/>
              <w:right w:w="99" w:type="dxa"/>
            </w:tcMar>
            <w:vAlign w:val="center"/>
            <w:hideMark/>
          </w:tcPr>
          <w:p w14:paraId="26C46A33"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マニュアル名</w:t>
            </w:r>
          </w:p>
        </w:tc>
        <w:tc>
          <w:tcPr>
            <w:tcW w:w="4256" w:type="dxa"/>
            <w:gridSpan w:val="15"/>
            <w:tcBorders>
              <w:top w:val="single" w:sz="8" w:space="0" w:color="231F20"/>
              <w:left w:val="nil"/>
              <w:bottom w:val="single" w:sz="8" w:space="0" w:color="231F20"/>
              <w:right w:val="single" w:sz="8" w:space="0" w:color="231F20"/>
            </w:tcBorders>
            <w:noWrap/>
            <w:tcMar>
              <w:top w:w="0" w:type="dxa"/>
              <w:left w:w="99" w:type="dxa"/>
              <w:bottom w:w="0" w:type="dxa"/>
              <w:right w:w="99" w:type="dxa"/>
            </w:tcMar>
            <w:vAlign w:val="center"/>
            <w:hideMark/>
          </w:tcPr>
          <w:p w14:paraId="582AE850"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関係室課（庁内）</w:t>
            </w:r>
          </w:p>
        </w:tc>
        <w:tc>
          <w:tcPr>
            <w:tcW w:w="567" w:type="dxa"/>
            <w:vMerge w:val="restart"/>
            <w:tcBorders>
              <w:top w:val="single" w:sz="8" w:space="0" w:color="231F20"/>
              <w:left w:val="nil"/>
              <w:right w:val="single" w:sz="8" w:space="0" w:color="231F20"/>
            </w:tcBorders>
            <w:tcMar>
              <w:top w:w="0" w:type="dxa"/>
              <w:left w:w="99" w:type="dxa"/>
              <w:bottom w:w="0" w:type="dxa"/>
              <w:right w:w="99" w:type="dxa"/>
            </w:tcMar>
            <w:textDirection w:val="tbRlV"/>
            <w:vAlign w:val="center"/>
            <w:hideMark/>
          </w:tcPr>
          <w:p w14:paraId="011F3157" w14:textId="77777777" w:rsidR="00A23A9F" w:rsidRPr="00A23A9F" w:rsidRDefault="00A23A9F" w:rsidP="00A23A9F">
            <w:pPr>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「大阪府食の安全安心推進委員会」以外の関係室課</w:t>
            </w:r>
          </w:p>
        </w:tc>
      </w:tr>
      <w:tr w:rsidR="00A23A9F" w:rsidRPr="00A23A9F" w14:paraId="0356E77F" w14:textId="77777777" w:rsidTr="00BE5941">
        <w:trPr>
          <w:trHeight w:val="1561"/>
        </w:trPr>
        <w:tc>
          <w:tcPr>
            <w:tcW w:w="397" w:type="dxa"/>
            <w:vMerge/>
            <w:tcBorders>
              <w:top w:val="single" w:sz="8" w:space="0" w:color="231F20"/>
              <w:left w:val="single" w:sz="8" w:space="0" w:color="231F20"/>
              <w:bottom w:val="single" w:sz="8" w:space="0" w:color="231F20"/>
              <w:right w:val="single" w:sz="8" w:space="0" w:color="231F20"/>
            </w:tcBorders>
            <w:vAlign w:val="center"/>
            <w:hideMark/>
          </w:tcPr>
          <w:p w14:paraId="3A171C5A" w14:textId="77777777" w:rsidR="00A23A9F" w:rsidRPr="00A23A9F" w:rsidRDefault="00A23A9F" w:rsidP="00A23A9F">
            <w:pPr>
              <w:widowControl/>
              <w:spacing w:line="240" w:lineRule="exact"/>
              <w:jc w:val="left"/>
              <w:rPr>
                <w:rFonts w:ascii="Meiryo UI" w:hAnsi="Meiryo UI" w:cs="ＭＳ Ｐゴシック"/>
                <w:kern w:val="0"/>
                <w:sz w:val="18"/>
                <w:szCs w:val="18"/>
              </w:rPr>
            </w:pPr>
          </w:p>
        </w:tc>
        <w:tc>
          <w:tcPr>
            <w:tcW w:w="1541" w:type="dxa"/>
            <w:vMerge/>
            <w:tcBorders>
              <w:top w:val="single" w:sz="8" w:space="0" w:color="231F20"/>
              <w:left w:val="nil"/>
              <w:bottom w:val="single" w:sz="8" w:space="0" w:color="231F20"/>
              <w:right w:val="single" w:sz="8" w:space="0" w:color="231F20"/>
            </w:tcBorders>
            <w:vAlign w:val="center"/>
            <w:hideMark/>
          </w:tcPr>
          <w:p w14:paraId="23A76B7F" w14:textId="77777777" w:rsidR="00A23A9F" w:rsidRPr="00A23A9F" w:rsidRDefault="00A23A9F" w:rsidP="00A23A9F">
            <w:pPr>
              <w:widowControl/>
              <w:spacing w:line="240" w:lineRule="exact"/>
              <w:jc w:val="left"/>
              <w:rPr>
                <w:rFonts w:ascii="Meiryo UI" w:hAnsi="Meiryo UI" w:cs="ＭＳ Ｐゴシック"/>
                <w:kern w:val="0"/>
                <w:sz w:val="18"/>
                <w:szCs w:val="18"/>
              </w:rPr>
            </w:pPr>
          </w:p>
        </w:tc>
        <w:tc>
          <w:tcPr>
            <w:tcW w:w="397" w:type="dxa"/>
            <w:vMerge/>
            <w:tcBorders>
              <w:top w:val="single" w:sz="8" w:space="0" w:color="231F20"/>
              <w:left w:val="nil"/>
              <w:bottom w:val="single" w:sz="8" w:space="0" w:color="231F20"/>
              <w:right w:val="single" w:sz="8" w:space="0" w:color="231F20"/>
            </w:tcBorders>
            <w:vAlign w:val="center"/>
            <w:hideMark/>
          </w:tcPr>
          <w:p w14:paraId="68D3AB2B" w14:textId="77777777" w:rsidR="00A23A9F" w:rsidRPr="00A23A9F" w:rsidRDefault="00A23A9F" w:rsidP="00A23A9F">
            <w:pPr>
              <w:widowControl/>
              <w:spacing w:line="240" w:lineRule="exact"/>
              <w:jc w:val="left"/>
              <w:rPr>
                <w:rFonts w:ascii="Meiryo UI" w:hAnsi="Meiryo UI" w:cs="ＭＳ Ｐゴシック"/>
                <w:kern w:val="0"/>
                <w:sz w:val="18"/>
                <w:szCs w:val="18"/>
              </w:rPr>
            </w:pPr>
          </w:p>
        </w:tc>
        <w:tc>
          <w:tcPr>
            <w:tcW w:w="2406" w:type="dxa"/>
            <w:vMerge/>
            <w:tcBorders>
              <w:top w:val="single" w:sz="8" w:space="0" w:color="231F20"/>
              <w:left w:val="nil"/>
              <w:bottom w:val="single" w:sz="8" w:space="0" w:color="231F20"/>
              <w:right w:val="single" w:sz="8" w:space="0" w:color="231F20"/>
            </w:tcBorders>
            <w:vAlign w:val="center"/>
            <w:hideMark/>
          </w:tcPr>
          <w:p w14:paraId="1B5A8E21" w14:textId="77777777" w:rsidR="00A23A9F" w:rsidRPr="00A23A9F" w:rsidRDefault="00A23A9F" w:rsidP="00A23A9F">
            <w:pPr>
              <w:widowControl/>
              <w:spacing w:line="240" w:lineRule="exact"/>
              <w:jc w:val="left"/>
              <w:rPr>
                <w:rFonts w:ascii="Meiryo UI" w:hAnsi="Meiryo UI" w:cs="ＭＳ Ｐゴシック"/>
                <w:kern w:val="0"/>
                <w:sz w:val="18"/>
                <w:szCs w:val="18"/>
              </w:rPr>
            </w:pPr>
          </w:p>
        </w:tc>
        <w:tc>
          <w:tcPr>
            <w:tcW w:w="1421" w:type="dxa"/>
            <w:gridSpan w:val="5"/>
            <w:tcBorders>
              <w:top w:val="nil"/>
              <w:left w:val="nil"/>
              <w:bottom w:val="single" w:sz="8" w:space="0" w:color="231F20"/>
              <w:right w:val="single" w:sz="8" w:space="0" w:color="231F20"/>
            </w:tcBorders>
            <w:shd w:val="clear" w:color="auto" w:fill="ADD9F0"/>
            <w:noWrap/>
            <w:tcMar>
              <w:top w:w="0" w:type="dxa"/>
              <w:left w:w="99" w:type="dxa"/>
              <w:bottom w:w="0" w:type="dxa"/>
              <w:right w:w="99" w:type="dxa"/>
            </w:tcMar>
            <w:textDirection w:val="tbRlV"/>
            <w:vAlign w:val="center"/>
            <w:hideMark/>
          </w:tcPr>
          <w:p w14:paraId="7C0B44FA"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健康医療部</w:t>
            </w:r>
          </w:p>
        </w:tc>
        <w:tc>
          <w:tcPr>
            <w:tcW w:w="1134" w:type="dxa"/>
            <w:gridSpan w:val="4"/>
            <w:tcBorders>
              <w:top w:val="nil"/>
              <w:left w:val="nil"/>
              <w:bottom w:val="single" w:sz="8" w:space="0" w:color="231F20"/>
              <w:right w:val="single" w:sz="8" w:space="0" w:color="231F20"/>
            </w:tcBorders>
            <w:shd w:val="clear" w:color="auto" w:fill="ADD9F0"/>
            <w:noWrap/>
            <w:tcMar>
              <w:top w:w="0" w:type="dxa"/>
              <w:left w:w="99" w:type="dxa"/>
              <w:bottom w:w="0" w:type="dxa"/>
              <w:right w:w="99" w:type="dxa"/>
            </w:tcMar>
            <w:textDirection w:val="tbRlV"/>
            <w:vAlign w:val="center"/>
            <w:hideMark/>
          </w:tcPr>
          <w:p w14:paraId="5762257A"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環境農林水産部</w:t>
            </w:r>
          </w:p>
        </w:tc>
        <w:tc>
          <w:tcPr>
            <w:tcW w:w="1134" w:type="dxa"/>
            <w:gridSpan w:val="4"/>
            <w:tcBorders>
              <w:top w:val="nil"/>
              <w:left w:val="nil"/>
              <w:bottom w:val="single" w:sz="8" w:space="0" w:color="231F20"/>
              <w:right w:val="single" w:sz="8" w:space="0" w:color="231F20"/>
            </w:tcBorders>
            <w:shd w:val="clear" w:color="auto" w:fill="ADD9F0"/>
            <w:noWrap/>
            <w:tcMar>
              <w:top w:w="0" w:type="dxa"/>
              <w:left w:w="99" w:type="dxa"/>
              <w:bottom w:w="0" w:type="dxa"/>
              <w:right w:w="99" w:type="dxa"/>
            </w:tcMar>
            <w:textDirection w:val="tbRlV"/>
            <w:vAlign w:val="center"/>
            <w:hideMark/>
          </w:tcPr>
          <w:p w14:paraId="6B44A07F"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福祉部</w:t>
            </w:r>
          </w:p>
        </w:tc>
        <w:tc>
          <w:tcPr>
            <w:tcW w:w="567" w:type="dxa"/>
            <w:gridSpan w:val="2"/>
            <w:tcBorders>
              <w:top w:val="nil"/>
              <w:left w:val="nil"/>
              <w:bottom w:val="single" w:sz="8" w:space="0" w:color="231F20"/>
              <w:right w:val="single" w:sz="8" w:space="0" w:color="231F20"/>
            </w:tcBorders>
            <w:shd w:val="clear" w:color="auto" w:fill="ADD9F0"/>
            <w:noWrap/>
            <w:tcMar>
              <w:top w:w="0" w:type="dxa"/>
              <w:left w:w="99" w:type="dxa"/>
              <w:bottom w:w="0" w:type="dxa"/>
              <w:right w:w="99" w:type="dxa"/>
            </w:tcMar>
            <w:textDirection w:val="tbRlV"/>
            <w:vAlign w:val="center"/>
            <w:hideMark/>
          </w:tcPr>
          <w:p w14:paraId="42CE068C"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教育庁</w:t>
            </w:r>
          </w:p>
        </w:tc>
        <w:tc>
          <w:tcPr>
            <w:tcW w:w="567" w:type="dxa"/>
            <w:vMerge/>
            <w:tcBorders>
              <w:left w:val="nil"/>
              <w:right w:val="single" w:sz="8" w:space="0" w:color="231F20"/>
            </w:tcBorders>
            <w:tcMar>
              <w:top w:w="0" w:type="dxa"/>
              <w:left w:w="99" w:type="dxa"/>
              <w:bottom w:w="0" w:type="dxa"/>
              <w:right w:w="99" w:type="dxa"/>
            </w:tcMar>
            <w:vAlign w:val="center"/>
            <w:hideMark/>
          </w:tcPr>
          <w:p w14:paraId="74DDFD9A" w14:textId="77777777" w:rsidR="00A23A9F" w:rsidRPr="00A23A9F" w:rsidRDefault="00A23A9F" w:rsidP="00A23A9F">
            <w:pPr>
              <w:widowControl/>
              <w:spacing w:line="240" w:lineRule="exact"/>
              <w:jc w:val="left"/>
              <w:rPr>
                <w:rFonts w:ascii="Meiryo UI" w:hAnsi="Meiryo UI" w:cs="ＭＳ Ｐゴシック"/>
                <w:kern w:val="0"/>
                <w:sz w:val="18"/>
                <w:szCs w:val="18"/>
              </w:rPr>
            </w:pPr>
          </w:p>
        </w:tc>
      </w:tr>
      <w:tr w:rsidR="00A23A9F" w:rsidRPr="00A23A9F" w14:paraId="2006CFFF" w14:textId="77777777" w:rsidTr="00BE5941">
        <w:trPr>
          <w:cantSplit/>
          <w:trHeight w:val="2661"/>
        </w:trPr>
        <w:tc>
          <w:tcPr>
            <w:tcW w:w="397" w:type="dxa"/>
            <w:vMerge/>
            <w:tcBorders>
              <w:top w:val="single" w:sz="8" w:space="0" w:color="231F20"/>
              <w:left w:val="single" w:sz="8" w:space="0" w:color="231F20"/>
              <w:bottom w:val="single" w:sz="8" w:space="0" w:color="231F20"/>
              <w:right w:val="single" w:sz="8" w:space="0" w:color="231F20"/>
            </w:tcBorders>
            <w:vAlign w:val="center"/>
            <w:hideMark/>
          </w:tcPr>
          <w:p w14:paraId="37FBB201" w14:textId="77777777" w:rsidR="00A23A9F" w:rsidRPr="00A23A9F" w:rsidRDefault="00A23A9F" w:rsidP="00A23A9F">
            <w:pPr>
              <w:widowControl/>
              <w:spacing w:line="240" w:lineRule="exact"/>
              <w:jc w:val="left"/>
              <w:rPr>
                <w:rFonts w:ascii="Meiryo UI" w:hAnsi="Meiryo UI" w:cs="ＭＳ Ｐゴシック"/>
                <w:kern w:val="0"/>
                <w:sz w:val="18"/>
                <w:szCs w:val="18"/>
              </w:rPr>
            </w:pPr>
          </w:p>
        </w:tc>
        <w:tc>
          <w:tcPr>
            <w:tcW w:w="1541" w:type="dxa"/>
            <w:vMerge/>
            <w:tcBorders>
              <w:top w:val="single" w:sz="8" w:space="0" w:color="231F20"/>
              <w:left w:val="nil"/>
              <w:bottom w:val="single" w:sz="8" w:space="0" w:color="231F20"/>
              <w:right w:val="single" w:sz="8" w:space="0" w:color="231F20"/>
            </w:tcBorders>
            <w:vAlign w:val="center"/>
            <w:hideMark/>
          </w:tcPr>
          <w:p w14:paraId="4DE8930D" w14:textId="77777777" w:rsidR="00A23A9F" w:rsidRPr="00A23A9F" w:rsidRDefault="00A23A9F" w:rsidP="00A23A9F">
            <w:pPr>
              <w:widowControl/>
              <w:spacing w:line="240" w:lineRule="exact"/>
              <w:jc w:val="left"/>
              <w:rPr>
                <w:rFonts w:ascii="Meiryo UI" w:hAnsi="Meiryo UI" w:cs="ＭＳ Ｐゴシック"/>
                <w:kern w:val="0"/>
                <w:sz w:val="18"/>
                <w:szCs w:val="18"/>
              </w:rPr>
            </w:pPr>
          </w:p>
        </w:tc>
        <w:tc>
          <w:tcPr>
            <w:tcW w:w="397" w:type="dxa"/>
            <w:vMerge/>
            <w:tcBorders>
              <w:top w:val="single" w:sz="8" w:space="0" w:color="231F20"/>
              <w:left w:val="nil"/>
              <w:bottom w:val="single" w:sz="8" w:space="0" w:color="231F20"/>
              <w:right w:val="single" w:sz="8" w:space="0" w:color="231F20"/>
            </w:tcBorders>
            <w:vAlign w:val="center"/>
            <w:hideMark/>
          </w:tcPr>
          <w:p w14:paraId="6E5E2686" w14:textId="77777777" w:rsidR="00A23A9F" w:rsidRPr="00A23A9F" w:rsidRDefault="00A23A9F" w:rsidP="00A23A9F">
            <w:pPr>
              <w:widowControl/>
              <w:spacing w:line="240" w:lineRule="exact"/>
              <w:jc w:val="left"/>
              <w:rPr>
                <w:rFonts w:ascii="Meiryo UI" w:hAnsi="Meiryo UI" w:cs="ＭＳ Ｐゴシック"/>
                <w:kern w:val="0"/>
                <w:sz w:val="18"/>
                <w:szCs w:val="18"/>
              </w:rPr>
            </w:pPr>
          </w:p>
        </w:tc>
        <w:tc>
          <w:tcPr>
            <w:tcW w:w="2406" w:type="dxa"/>
            <w:vMerge/>
            <w:tcBorders>
              <w:top w:val="single" w:sz="8" w:space="0" w:color="231F20"/>
              <w:left w:val="nil"/>
              <w:bottom w:val="single" w:sz="8" w:space="0" w:color="231F20"/>
              <w:right w:val="single" w:sz="8" w:space="0" w:color="231F20"/>
            </w:tcBorders>
            <w:vAlign w:val="center"/>
            <w:hideMark/>
          </w:tcPr>
          <w:p w14:paraId="2CF8C37D" w14:textId="77777777" w:rsidR="00A23A9F" w:rsidRPr="00A23A9F" w:rsidRDefault="00A23A9F" w:rsidP="00A23A9F">
            <w:pPr>
              <w:widowControl/>
              <w:spacing w:line="240" w:lineRule="exact"/>
              <w:jc w:val="left"/>
              <w:rPr>
                <w:rFonts w:ascii="Meiryo UI" w:hAnsi="Meiryo UI" w:cs="ＭＳ Ｐゴシック"/>
                <w:kern w:val="0"/>
                <w:sz w:val="18"/>
                <w:szCs w:val="18"/>
              </w:rPr>
            </w:pPr>
          </w:p>
        </w:tc>
        <w:tc>
          <w:tcPr>
            <w:tcW w:w="287"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14:paraId="5E705FF6"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健康医療総務課</w:t>
            </w:r>
          </w:p>
        </w:tc>
        <w:tc>
          <w:tcPr>
            <w:tcW w:w="284"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14:paraId="181E3A22" w14:textId="3DA0AF0A" w:rsidR="00A23A9F" w:rsidRPr="00A23A9F" w:rsidRDefault="00E40B87" w:rsidP="00A23A9F">
            <w:pPr>
              <w:widowControl/>
              <w:spacing w:line="240" w:lineRule="exact"/>
              <w:ind w:left="113" w:right="113"/>
              <w:jc w:val="center"/>
              <w:rPr>
                <w:rFonts w:ascii="Meiryo UI" w:hAnsi="Meiryo UI" w:cs="ＭＳ Ｐゴシック"/>
                <w:kern w:val="0"/>
                <w:sz w:val="18"/>
                <w:szCs w:val="18"/>
              </w:rPr>
            </w:pPr>
            <w:r>
              <w:rPr>
                <w:rFonts w:ascii="Meiryo UI" w:hAnsi="Meiryo UI" w:cs="ＭＳ Ｐゴシック" w:hint="eastAsia"/>
                <w:color w:val="231F20"/>
                <w:kern w:val="0"/>
                <w:sz w:val="18"/>
                <w:szCs w:val="18"/>
              </w:rPr>
              <w:t>保健医療室</w:t>
            </w:r>
            <w:r w:rsidRPr="00A23A9F">
              <w:rPr>
                <w:rFonts w:ascii="Meiryo UI" w:hAnsi="Meiryo UI" w:cs="ＭＳ Ｐゴシック" w:hint="eastAsia"/>
                <w:color w:val="231F20"/>
                <w:kern w:val="0"/>
                <w:sz w:val="18"/>
                <w:szCs w:val="18"/>
              </w:rPr>
              <w:t> </w:t>
            </w:r>
            <w:r w:rsidRPr="00701953">
              <w:rPr>
                <w:rFonts w:ascii="Meiryo UI" w:hAnsi="Meiryo UI" w:cs="ＭＳ Ｐゴシック" w:hint="eastAsia"/>
                <w:color w:val="231F20"/>
                <w:kern w:val="0"/>
                <w:sz w:val="18"/>
                <w:szCs w:val="18"/>
              </w:rPr>
              <w:t>感染症対策企画課</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14:paraId="5AA8F50E"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生活衛生室 薬務課</w:t>
            </w:r>
          </w:p>
        </w:tc>
        <w:tc>
          <w:tcPr>
            <w:tcW w:w="284"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14:paraId="1ECDF799"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生活衛生室 食の安全推進課</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14:paraId="5EA0766E"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生活衛生室 環境衛生課</w:t>
            </w:r>
          </w:p>
        </w:tc>
        <w:tc>
          <w:tcPr>
            <w:tcW w:w="284"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14:paraId="4CEC4F99"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 農政室推進課</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14:paraId="20B6812B"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 流通対策室</w:t>
            </w:r>
          </w:p>
        </w:tc>
        <w:tc>
          <w:tcPr>
            <w:tcW w:w="284"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14:paraId="14860745"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 水産課</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14:paraId="74D1A1D4"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動物愛護畜産課</w:t>
            </w:r>
          </w:p>
        </w:tc>
        <w:tc>
          <w:tcPr>
            <w:tcW w:w="284"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14:paraId="293A31F6"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地域福祉推進室</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14:paraId="389B6C3B"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障がい福祉室</w:t>
            </w:r>
          </w:p>
        </w:tc>
        <w:tc>
          <w:tcPr>
            <w:tcW w:w="284"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14:paraId="3D93E04F"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高齢介護室</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14:paraId="6D111E79"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子ども家庭局</w:t>
            </w:r>
          </w:p>
        </w:tc>
        <w:tc>
          <w:tcPr>
            <w:tcW w:w="284"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14:paraId="44CAF7C0"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教育振興室　保健体育課</w:t>
            </w:r>
          </w:p>
        </w:tc>
        <w:tc>
          <w:tcPr>
            <w:tcW w:w="283" w:type="dxa"/>
            <w:tcBorders>
              <w:top w:val="nil"/>
              <w:left w:val="nil"/>
              <w:bottom w:val="single" w:sz="8" w:space="0" w:color="231F20"/>
              <w:right w:val="single" w:sz="8" w:space="0" w:color="231F20"/>
            </w:tcBorders>
            <w:shd w:val="clear" w:color="auto" w:fill="E1F0F9"/>
            <w:noWrap/>
            <w:tcMar>
              <w:left w:w="0" w:type="dxa"/>
              <w:right w:w="0" w:type="dxa"/>
            </w:tcMar>
            <w:textDirection w:val="tbRlV"/>
            <w:vAlign w:val="center"/>
            <w:hideMark/>
          </w:tcPr>
          <w:p w14:paraId="398F5AE4"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私学課</w:t>
            </w:r>
          </w:p>
        </w:tc>
        <w:tc>
          <w:tcPr>
            <w:tcW w:w="567" w:type="dxa"/>
            <w:vMerge/>
            <w:tcBorders>
              <w:left w:val="nil"/>
              <w:bottom w:val="single" w:sz="8" w:space="0" w:color="231F20"/>
              <w:right w:val="single" w:sz="8" w:space="0" w:color="231F20"/>
            </w:tcBorders>
            <w:vAlign w:val="center"/>
            <w:hideMark/>
          </w:tcPr>
          <w:p w14:paraId="4B9EA402" w14:textId="77777777" w:rsidR="00A23A9F" w:rsidRPr="00A23A9F" w:rsidRDefault="00A23A9F" w:rsidP="00A23A9F">
            <w:pPr>
              <w:widowControl/>
              <w:spacing w:line="240" w:lineRule="exact"/>
              <w:jc w:val="left"/>
              <w:rPr>
                <w:rFonts w:ascii="Meiryo UI" w:hAnsi="Meiryo UI" w:cs="ＭＳ Ｐゴシック"/>
                <w:kern w:val="0"/>
                <w:sz w:val="18"/>
                <w:szCs w:val="18"/>
              </w:rPr>
            </w:pPr>
          </w:p>
        </w:tc>
      </w:tr>
      <w:tr w:rsidR="00A23A9F" w:rsidRPr="00A23A9F" w14:paraId="7BE4482F" w14:textId="77777777" w:rsidTr="00BE5941">
        <w:trPr>
          <w:cantSplit/>
          <w:trHeight w:val="794"/>
        </w:trPr>
        <w:tc>
          <w:tcPr>
            <w:tcW w:w="397" w:type="dxa"/>
            <w:vMerge w:val="restart"/>
            <w:tcBorders>
              <w:top w:val="nil"/>
              <w:left w:val="single" w:sz="8" w:space="0" w:color="231F20"/>
              <w:bottom w:val="single" w:sz="8" w:space="0" w:color="231F20"/>
              <w:right w:val="single" w:sz="8" w:space="0" w:color="231F20"/>
            </w:tcBorders>
            <w:shd w:val="clear" w:color="auto" w:fill="ADD9F0"/>
            <w:noWrap/>
            <w:tcMar>
              <w:top w:w="0" w:type="dxa"/>
              <w:left w:w="99" w:type="dxa"/>
              <w:bottom w:w="0" w:type="dxa"/>
              <w:right w:w="99" w:type="dxa"/>
            </w:tcMar>
            <w:textDirection w:val="tbRlV"/>
            <w:vAlign w:val="center"/>
            <w:hideMark/>
          </w:tcPr>
          <w:p w14:paraId="4066395C"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健康医療部</w:t>
            </w:r>
          </w:p>
        </w:tc>
        <w:tc>
          <w:tcPr>
            <w:tcW w:w="1541" w:type="dxa"/>
            <w:tcBorders>
              <w:top w:val="nil"/>
              <w:left w:val="nil"/>
              <w:bottom w:val="single" w:sz="8" w:space="0" w:color="231F20"/>
              <w:right w:val="single" w:sz="8" w:space="0" w:color="231F20"/>
            </w:tcBorders>
            <w:shd w:val="clear" w:color="auto" w:fill="E1F0F9"/>
            <w:noWrap/>
            <w:tcMar>
              <w:top w:w="0" w:type="dxa"/>
              <w:left w:w="99" w:type="dxa"/>
              <w:bottom w:w="0" w:type="dxa"/>
              <w:right w:w="99" w:type="dxa"/>
            </w:tcMar>
            <w:vAlign w:val="center"/>
            <w:hideMark/>
          </w:tcPr>
          <w:p w14:paraId="2CB36274"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健康医療総務課</w:t>
            </w:r>
          </w:p>
        </w:tc>
        <w:tc>
          <w:tcPr>
            <w:tcW w:w="397"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14:paraId="78D4C26C"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1</w:t>
            </w:r>
          </w:p>
        </w:tc>
        <w:tc>
          <w:tcPr>
            <w:tcW w:w="2406"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14:paraId="1533919D" w14:textId="7951C839" w:rsidR="00A23A9F" w:rsidRPr="002E4D87" w:rsidRDefault="00A23A9F" w:rsidP="00A23A9F">
            <w:pPr>
              <w:widowControl/>
              <w:spacing w:line="240" w:lineRule="exact"/>
              <w:jc w:val="left"/>
              <w:rPr>
                <w:rFonts w:ascii="Meiryo UI" w:hAnsi="Meiryo UI" w:cs="ＭＳ Ｐゴシック"/>
                <w:color w:val="000000" w:themeColor="text1"/>
                <w:kern w:val="0"/>
                <w:sz w:val="18"/>
                <w:szCs w:val="18"/>
              </w:rPr>
            </w:pPr>
            <w:r w:rsidRPr="002E4D87">
              <w:rPr>
                <w:rFonts w:ascii="Meiryo UI" w:hAnsi="Meiryo UI" w:cs="ＭＳ Ｐゴシック" w:hint="eastAsia"/>
                <w:color w:val="000000" w:themeColor="text1"/>
                <w:kern w:val="0"/>
                <w:sz w:val="18"/>
                <w:szCs w:val="18"/>
              </w:rPr>
              <w:t>大阪府健康危機管理基本指針</w:t>
            </w:r>
          </w:p>
        </w:tc>
        <w:tc>
          <w:tcPr>
            <w:tcW w:w="287" w:type="dxa"/>
            <w:tcBorders>
              <w:top w:val="nil"/>
              <w:left w:val="nil"/>
              <w:bottom w:val="single" w:sz="8" w:space="0" w:color="231F20"/>
              <w:right w:val="single" w:sz="8" w:space="0" w:color="231F20"/>
            </w:tcBorders>
            <w:noWrap/>
            <w:tcMar>
              <w:left w:w="0" w:type="dxa"/>
              <w:right w:w="0" w:type="dxa"/>
            </w:tcMar>
            <w:vAlign w:val="center"/>
            <w:hideMark/>
          </w:tcPr>
          <w:p w14:paraId="7665E88F"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w:t>
            </w:r>
          </w:p>
        </w:tc>
        <w:tc>
          <w:tcPr>
            <w:tcW w:w="284" w:type="dxa"/>
            <w:tcBorders>
              <w:top w:val="nil"/>
              <w:left w:val="nil"/>
              <w:bottom w:val="single" w:sz="8" w:space="0" w:color="231F20"/>
              <w:right w:val="single" w:sz="8" w:space="0" w:color="231F20"/>
            </w:tcBorders>
            <w:noWrap/>
            <w:tcMar>
              <w:left w:w="0" w:type="dxa"/>
              <w:right w:w="0" w:type="dxa"/>
            </w:tcMar>
            <w:vAlign w:val="center"/>
            <w:hideMark/>
          </w:tcPr>
          <w:p w14:paraId="3E979C74"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5959D433"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4" w:type="dxa"/>
            <w:tcBorders>
              <w:top w:val="nil"/>
              <w:left w:val="nil"/>
              <w:bottom w:val="single" w:sz="8" w:space="0" w:color="231F20"/>
              <w:right w:val="single" w:sz="8" w:space="0" w:color="231F20"/>
            </w:tcBorders>
            <w:noWrap/>
            <w:tcMar>
              <w:left w:w="0" w:type="dxa"/>
              <w:right w:w="0" w:type="dxa"/>
            </w:tcMar>
            <w:vAlign w:val="center"/>
            <w:hideMark/>
          </w:tcPr>
          <w:p w14:paraId="662E7BFF"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2057CCD1"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635925F8"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6E129633"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5A190D13"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0E177722"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3542160A"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43544A6F"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13B86522"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240C96E8"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1205F5AF"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09AF0548"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567" w:type="dxa"/>
            <w:tcBorders>
              <w:top w:val="nil"/>
              <w:left w:val="nil"/>
              <w:bottom w:val="single" w:sz="8" w:space="0" w:color="231F20"/>
              <w:right w:val="single" w:sz="8" w:space="0" w:color="231F20"/>
            </w:tcBorders>
            <w:noWrap/>
            <w:tcMar>
              <w:top w:w="0" w:type="dxa"/>
              <w:left w:w="0" w:type="dxa"/>
              <w:bottom w:w="0" w:type="dxa"/>
              <w:right w:w="0" w:type="dxa"/>
            </w:tcMar>
            <w:vAlign w:val="center"/>
            <w:hideMark/>
          </w:tcPr>
          <w:p w14:paraId="1A6A524E"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府警察</w:t>
            </w:r>
          </w:p>
        </w:tc>
      </w:tr>
      <w:tr w:rsidR="00A23A9F" w:rsidRPr="00A23A9F" w14:paraId="47B0AC22" w14:textId="77777777" w:rsidTr="00BE5941">
        <w:trPr>
          <w:cantSplit/>
          <w:trHeight w:val="794"/>
        </w:trPr>
        <w:tc>
          <w:tcPr>
            <w:tcW w:w="397" w:type="dxa"/>
            <w:vMerge/>
            <w:tcBorders>
              <w:top w:val="nil"/>
              <w:left w:val="single" w:sz="8" w:space="0" w:color="231F20"/>
              <w:bottom w:val="single" w:sz="8" w:space="0" w:color="231F20"/>
              <w:right w:val="single" w:sz="8" w:space="0" w:color="231F20"/>
            </w:tcBorders>
            <w:vAlign w:val="center"/>
            <w:hideMark/>
          </w:tcPr>
          <w:p w14:paraId="7FB228B5" w14:textId="77777777" w:rsidR="00A23A9F" w:rsidRPr="00A23A9F" w:rsidRDefault="00A23A9F" w:rsidP="00A23A9F">
            <w:pPr>
              <w:widowControl/>
              <w:spacing w:line="240" w:lineRule="exact"/>
              <w:jc w:val="left"/>
              <w:rPr>
                <w:rFonts w:ascii="Meiryo UI" w:hAnsi="Meiryo UI" w:cs="ＭＳ Ｐゴシック"/>
                <w:kern w:val="0"/>
                <w:sz w:val="18"/>
                <w:szCs w:val="18"/>
              </w:rPr>
            </w:pPr>
          </w:p>
        </w:tc>
        <w:tc>
          <w:tcPr>
            <w:tcW w:w="1541" w:type="dxa"/>
            <w:tcBorders>
              <w:top w:val="nil"/>
              <w:left w:val="nil"/>
              <w:bottom w:val="single" w:sz="8" w:space="0" w:color="231F20"/>
              <w:right w:val="single" w:sz="8" w:space="0" w:color="231F20"/>
            </w:tcBorders>
            <w:shd w:val="clear" w:color="auto" w:fill="E1F0F9"/>
            <w:tcMar>
              <w:top w:w="0" w:type="dxa"/>
              <w:left w:w="99" w:type="dxa"/>
              <w:bottom w:w="0" w:type="dxa"/>
              <w:right w:w="99" w:type="dxa"/>
            </w:tcMar>
            <w:vAlign w:val="center"/>
            <w:hideMark/>
          </w:tcPr>
          <w:p w14:paraId="70D0AED9"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生活衛生室</w:t>
            </w:r>
            <w:r w:rsidRPr="00A23A9F">
              <w:rPr>
                <w:rFonts w:ascii="Meiryo UI" w:hAnsi="Meiryo UI" w:cs="ＭＳ Ｐゴシック" w:hint="eastAsia"/>
                <w:color w:val="231F20"/>
                <w:kern w:val="0"/>
                <w:sz w:val="18"/>
                <w:szCs w:val="18"/>
              </w:rPr>
              <w:br/>
              <w:t>食の安全推進課</w:t>
            </w:r>
          </w:p>
        </w:tc>
        <w:tc>
          <w:tcPr>
            <w:tcW w:w="397"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14:paraId="10D0A7DB"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2</w:t>
            </w:r>
          </w:p>
        </w:tc>
        <w:tc>
          <w:tcPr>
            <w:tcW w:w="2406"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14:paraId="2FC43B20" w14:textId="611DB2BE" w:rsidR="00A23A9F" w:rsidRPr="002E4D87" w:rsidRDefault="00A23A9F" w:rsidP="00A23A9F">
            <w:pPr>
              <w:widowControl/>
              <w:spacing w:line="240" w:lineRule="exact"/>
              <w:jc w:val="left"/>
              <w:rPr>
                <w:rFonts w:ascii="Meiryo UI" w:hAnsi="Meiryo UI" w:cs="ＭＳ Ｐゴシック"/>
                <w:color w:val="000000" w:themeColor="text1"/>
                <w:kern w:val="0"/>
                <w:sz w:val="18"/>
                <w:szCs w:val="18"/>
              </w:rPr>
            </w:pPr>
            <w:r w:rsidRPr="002E4D87">
              <w:rPr>
                <w:rFonts w:ascii="Meiryo UI" w:hAnsi="Meiryo UI" w:cs="ＭＳ Ｐゴシック" w:hint="eastAsia"/>
                <w:color w:val="000000" w:themeColor="text1"/>
                <w:kern w:val="0"/>
                <w:sz w:val="18"/>
                <w:szCs w:val="18"/>
              </w:rPr>
              <w:t>大阪府食中毒対策要綱</w:t>
            </w:r>
            <w:r w:rsidRPr="002E4D87">
              <w:rPr>
                <w:rFonts w:ascii="Meiryo UI" w:hAnsi="Meiryo UI" w:cs="ＭＳ Ｐゴシック" w:hint="eastAsia"/>
                <w:color w:val="000000" w:themeColor="text1"/>
                <w:kern w:val="0"/>
                <w:sz w:val="18"/>
                <w:szCs w:val="18"/>
              </w:rPr>
              <w:br/>
              <w:t>大阪府食中毒対策要綱別表</w:t>
            </w:r>
          </w:p>
        </w:tc>
        <w:tc>
          <w:tcPr>
            <w:tcW w:w="287" w:type="dxa"/>
            <w:tcBorders>
              <w:top w:val="nil"/>
              <w:left w:val="nil"/>
              <w:bottom w:val="single" w:sz="8" w:space="0" w:color="231F20"/>
              <w:right w:val="single" w:sz="8" w:space="0" w:color="231F20"/>
            </w:tcBorders>
            <w:noWrap/>
            <w:tcMar>
              <w:left w:w="0" w:type="dxa"/>
              <w:right w:w="0" w:type="dxa"/>
            </w:tcMar>
            <w:vAlign w:val="center"/>
            <w:hideMark/>
          </w:tcPr>
          <w:p w14:paraId="161D07CE"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4" w:type="dxa"/>
            <w:tcBorders>
              <w:top w:val="nil"/>
              <w:left w:val="nil"/>
              <w:bottom w:val="single" w:sz="8" w:space="0" w:color="231F20"/>
              <w:right w:val="single" w:sz="8" w:space="0" w:color="231F20"/>
            </w:tcBorders>
            <w:noWrap/>
            <w:tcMar>
              <w:left w:w="0" w:type="dxa"/>
              <w:right w:w="0" w:type="dxa"/>
            </w:tcMar>
            <w:vAlign w:val="center"/>
            <w:hideMark/>
          </w:tcPr>
          <w:p w14:paraId="72C120C1"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761291C8"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4" w:type="dxa"/>
            <w:tcBorders>
              <w:top w:val="nil"/>
              <w:left w:val="nil"/>
              <w:bottom w:val="single" w:sz="8" w:space="0" w:color="231F20"/>
              <w:right w:val="single" w:sz="8" w:space="0" w:color="231F20"/>
            </w:tcBorders>
            <w:noWrap/>
            <w:tcMar>
              <w:left w:w="0" w:type="dxa"/>
              <w:right w:w="0" w:type="dxa"/>
            </w:tcMar>
            <w:vAlign w:val="center"/>
            <w:hideMark/>
          </w:tcPr>
          <w:p w14:paraId="416FA7A8"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737FB790"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4" w:type="dxa"/>
            <w:tcBorders>
              <w:top w:val="nil"/>
              <w:left w:val="nil"/>
              <w:bottom w:val="single" w:sz="8" w:space="0" w:color="231F20"/>
              <w:right w:val="single" w:sz="8" w:space="0" w:color="231F20"/>
            </w:tcBorders>
            <w:noWrap/>
            <w:tcMar>
              <w:left w:w="0" w:type="dxa"/>
              <w:right w:w="0" w:type="dxa"/>
            </w:tcMar>
            <w:vAlign w:val="center"/>
            <w:hideMark/>
          </w:tcPr>
          <w:p w14:paraId="05B1FFDC"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18B147CF"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0" w:type="dxa"/>
              <w:right w:w="0" w:type="dxa"/>
            </w:tcMar>
            <w:vAlign w:val="center"/>
            <w:hideMark/>
          </w:tcPr>
          <w:p w14:paraId="641C7C1B"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33D20295"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4" w:type="dxa"/>
            <w:tcBorders>
              <w:top w:val="nil"/>
              <w:left w:val="nil"/>
              <w:bottom w:val="single" w:sz="8" w:space="0" w:color="231F20"/>
              <w:right w:val="single" w:sz="8" w:space="0" w:color="231F20"/>
            </w:tcBorders>
            <w:noWrap/>
            <w:tcMar>
              <w:left w:w="0" w:type="dxa"/>
              <w:right w:w="0" w:type="dxa"/>
            </w:tcMar>
            <w:vAlign w:val="center"/>
            <w:hideMark/>
          </w:tcPr>
          <w:p w14:paraId="1AB9E1C0"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6816517F"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4" w:type="dxa"/>
            <w:tcBorders>
              <w:top w:val="nil"/>
              <w:left w:val="nil"/>
              <w:bottom w:val="single" w:sz="8" w:space="0" w:color="231F20"/>
              <w:right w:val="single" w:sz="8" w:space="0" w:color="231F20"/>
            </w:tcBorders>
            <w:noWrap/>
            <w:tcMar>
              <w:left w:w="0" w:type="dxa"/>
              <w:right w:w="0" w:type="dxa"/>
            </w:tcMar>
            <w:vAlign w:val="center"/>
            <w:hideMark/>
          </w:tcPr>
          <w:p w14:paraId="3B4171AB"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58B2829D"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4" w:type="dxa"/>
            <w:tcBorders>
              <w:top w:val="nil"/>
              <w:left w:val="nil"/>
              <w:bottom w:val="single" w:sz="8" w:space="0" w:color="231F20"/>
              <w:right w:val="single" w:sz="8" w:space="0" w:color="231F20"/>
            </w:tcBorders>
            <w:noWrap/>
            <w:tcMar>
              <w:left w:w="0" w:type="dxa"/>
              <w:right w:w="0" w:type="dxa"/>
            </w:tcMar>
            <w:vAlign w:val="center"/>
            <w:hideMark/>
          </w:tcPr>
          <w:p w14:paraId="5349A48A"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4B3A245D"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567" w:type="dxa"/>
            <w:tcBorders>
              <w:top w:val="nil"/>
              <w:left w:val="nil"/>
              <w:bottom w:val="single" w:sz="8" w:space="0" w:color="231F20"/>
              <w:right w:val="single" w:sz="8" w:space="0" w:color="231F20"/>
            </w:tcBorders>
            <w:noWrap/>
            <w:tcMar>
              <w:top w:w="0" w:type="dxa"/>
              <w:left w:w="0" w:type="dxa"/>
              <w:bottom w:w="0" w:type="dxa"/>
              <w:right w:w="0" w:type="dxa"/>
            </w:tcMar>
            <w:vAlign w:val="center"/>
            <w:hideMark/>
          </w:tcPr>
          <w:p w14:paraId="1091E2A6"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府警察</w:t>
            </w:r>
          </w:p>
        </w:tc>
      </w:tr>
      <w:tr w:rsidR="00A23A9F" w:rsidRPr="00A23A9F" w14:paraId="495085A9" w14:textId="77777777" w:rsidTr="00BE5941">
        <w:trPr>
          <w:cantSplit/>
          <w:trHeight w:val="794"/>
        </w:trPr>
        <w:tc>
          <w:tcPr>
            <w:tcW w:w="397" w:type="dxa"/>
            <w:vMerge/>
            <w:tcBorders>
              <w:top w:val="nil"/>
              <w:left w:val="single" w:sz="8" w:space="0" w:color="231F20"/>
              <w:bottom w:val="single" w:sz="8" w:space="0" w:color="231F20"/>
              <w:right w:val="single" w:sz="8" w:space="0" w:color="231F20"/>
            </w:tcBorders>
            <w:vAlign w:val="center"/>
            <w:hideMark/>
          </w:tcPr>
          <w:p w14:paraId="5FC8662C" w14:textId="77777777" w:rsidR="00A23A9F" w:rsidRPr="00A23A9F" w:rsidRDefault="00A23A9F" w:rsidP="00A23A9F">
            <w:pPr>
              <w:widowControl/>
              <w:spacing w:line="240" w:lineRule="exact"/>
              <w:jc w:val="left"/>
              <w:rPr>
                <w:rFonts w:ascii="Meiryo UI" w:hAnsi="Meiryo UI" w:cs="ＭＳ Ｐゴシック"/>
                <w:kern w:val="0"/>
                <w:sz w:val="18"/>
                <w:szCs w:val="18"/>
              </w:rPr>
            </w:pPr>
          </w:p>
        </w:tc>
        <w:tc>
          <w:tcPr>
            <w:tcW w:w="1541" w:type="dxa"/>
            <w:tcBorders>
              <w:top w:val="nil"/>
              <w:left w:val="nil"/>
              <w:bottom w:val="single" w:sz="8" w:space="0" w:color="231F20"/>
              <w:right w:val="single" w:sz="8" w:space="0" w:color="231F20"/>
            </w:tcBorders>
            <w:shd w:val="clear" w:color="auto" w:fill="E1F0F9"/>
            <w:tcMar>
              <w:top w:w="0" w:type="dxa"/>
              <w:left w:w="99" w:type="dxa"/>
              <w:bottom w:w="0" w:type="dxa"/>
              <w:right w:w="99" w:type="dxa"/>
            </w:tcMar>
            <w:vAlign w:val="center"/>
            <w:hideMark/>
          </w:tcPr>
          <w:p w14:paraId="26048D50"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生活衛生室</w:t>
            </w:r>
            <w:r w:rsidRPr="00A23A9F">
              <w:rPr>
                <w:rFonts w:ascii="Meiryo UI" w:hAnsi="Meiryo UI" w:cs="ＭＳ Ｐゴシック" w:hint="eastAsia"/>
                <w:color w:val="231F20"/>
                <w:kern w:val="0"/>
                <w:sz w:val="18"/>
                <w:szCs w:val="18"/>
              </w:rPr>
              <w:br/>
              <w:t>食の安全推進課</w:t>
            </w:r>
          </w:p>
        </w:tc>
        <w:tc>
          <w:tcPr>
            <w:tcW w:w="397"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14:paraId="17ADFC0C"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3</w:t>
            </w:r>
          </w:p>
        </w:tc>
        <w:tc>
          <w:tcPr>
            <w:tcW w:w="2406" w:type="dxa"/>
            <w:tcBorders>
              <w:top w:val="nil"/>
              <w:left w:val="nil"/>
              <w:bottom w:val="single" w:sz="8" w:space="0" w:color="231F20"/>
              <w:right w:val="single" w:sz="8" w:space="0" w:color="231F20"/>
            </w:tcBorders>
            <w:tcMar>
              <w:top w:w="0" w:type="dxa"/>
              <w:left w:w="99" w:type="dxa"/>
              <w:bottom w:w="0" w:type="dxa"/>
              <w:right w:w="99" w:type="dxa"/>
            </w:tcMar>
            <w:vAlign w:val="center"/>
            <w:hideMark/>
          </w:tcPr>
          <w:p w14:paraId="08AB24DD" w14:textId="19155AA3" w:rsidR="00A23A9F" w:rsidRPr="002E4D87" w:rsidRDefault="00A23A9F" w:rsidP="00A23A9F">
            <w:pPr>
              <w:widowControl/>
              <w:spacing w:line="240" w:lineRule="exact"/>
              <w:jc w:val="left"/>
              <w:rPr>
                <w:rFonts w:ascii="Meiryo UI" w:hAnsi="Meiryo UI" w:cs="ＭＳ Ｐゴシック"/>
                <w:color w:val="000000" w:themeColor="text1"/>
                <w:kern w:val="0"/>
                <w:sz w:val="18"/>
                <w:szCs w:val="18"/>
              </w:rPr>
            </w:pPr>
            <w:r w:rsidRPr="002E4D87">
              <w:rPr>
                <w:rFonts w:ascii="Meiryo UI" w:hAnsi="Meiryo UI" w:cs="ＭＳ Ｐゴシック" w:hint="eastAsia"/>
                <w:color w:val="000000" w:themeColor="text1"/>
                <w:kern w:val="0"/>
                <w:sz w:val="18"/>
                <w:szCs w:val="18"/>
              </w:rPr>
              <w:t>食の安全安心推進条例第１９条にかかる運用指針</w:t>
            </w:r>
          </w:p>
        </w:tc>
        <w:tc>
          <w:tcPr>
            <w:tcW w:w="287" w:type="dxa"/>
            <w:tcBorders>
              <w:top w:val="nil"/>
              <w:left w:val="nil"/>
              <w:bottom w:val="single" w:sz="8" w:space="0" w:color="231F20"/>
              <w:right w:val="single" w:sz="8" w:space="0" w:color="231F20"/>
            </w:tcBorders>
            <w:noWrap/>
            <w:tcMar>
              <w:left w:w="0" w:type="dxa"/>
              <w:right w:w="0" w:type="dxa"/>
            </w:tcMar>
            <w:vAlign w:val="center"/>
            <w:hideMark/>
          </w:tcPr>
          <w:p w14:paraId="28B1F739"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4E65FD61"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39B64A81"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0" w:type="dxa"/>
              <w:right w:w="0" w:type="dxa"/>
            </w:tcMar>
            <w:vAlign w:val="center"/>
            <w:hideMark/>
          </w:tcPr>
          <w:p w14:paraId="21550FA8"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color w:val="231F20"/>
                <w:kern w:val="0"/>
                <w:sz w:val="18"/>
                <w:szCs w:val="18"/>
              </w:rPr>
              <w:t>◎</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57465CDF"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4165C3BC"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7812CC46"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0433967D"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4A20F308"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6D184788"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577D0D23"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736DE4BC"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59ECE526"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701FCF86"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0F693707"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567"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14:paraId="5270B805"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r>
      <w:tr w:rsidR="00A23A9F" w:rsidRPr="00A23A9F" w14:paraId="6946094A" w14:textId="77777777" w:rsidTr="00BE5941">
        <w:trPr>
          <w:cantSplit/>
          <w:trHeight w:val="794"/>
        </w:trPr>
        <w:tc>
          <w:tcPr>
            <w:tcW w:w="397" w:type="dxa"/>
            <w:vMerge/>
            <w:tcBorders>
              <w:top w:val="nil"/>
              <w:left w:val="single" w:sz="8" w:space="0" w:color="231F20"/>
              <w:bottom w:val="single" w:sz="8" w:space="0" w:color="231F20"/>
              <w:right w:val="single" w:sz="8" w:space="0" w:color="231F20"/>
            </w:tcBorders>
            <w:vAlign w:val="center"/>
            <w:hideMark/>
          </w:tcPr>
          <w:p w14:paraId="3124892D" w14:textId="77777777" w:rsidR="00A23A9F" w:rsidRPr="00A23A9F" w:rsidRDefault="00A23A9F" w:rsidP="00A23A9F">
            <w:pPr>
              <w:widowControl/>
              <w:spacing w:line="240" w:lineRule="exact"/>
              <w:jc w:val="left"/>
              <w:rPr>
                <w:rFonts w:ascii="Meiryo UI" w:hAnsi="Meiryo UI" w:cs="ＭＳ Ｐゴシック"/>
                <w:kern w:val="0"/>
                <w:sz w:val="18"/>
                <w:szCs w:val="18"/>
              </w:rPr>
            </w:pPr>
          </w:p>
        </w:tc>
        <w:tc>
          <w:tcPr>
            <w:tcW w:w="1541" w:type="dxa"/>
            <w:tcBorders>
              <w:top w:val="nil"/>
              <w:left w:val="nil"/>
              <w:bottom w:val="single" w:sz="8" w:space="0" w:color="231F20"/>
              <w:right w:val="single" w:sz="8" w:space="0" w:color="231F20"/>
            </w:tcBorders>
            <w:shd w:val="clear" w:color="auto" w:fill="E1F0F9"/>
            <w:tcMar>
              <w:top w:w="0" w:type="dxa"/>
              <w:left w:w="99" w:type="dxa"/>
              <w:bottom w:w="0" w:type="dxa"/>
              <w:right w:w="99" w:type="dxa"/>
            </w:tcMar>
            <w:vAlign w:val="center"/>
            <w:hideMark/>
          </w:tcPr>
          <w:p w14:paraId="61AF4296"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生活衛生室</w:t>
            </w:r>
            <w:r w:rsidRPr="00A23A9F">
              <w:rPr>
                <w:rFonts w:ascii="Meiryo UI" w:hAnsi="Meiryo UI" w:cs="ＭＳ Ｐゴシック" w:hint="eastAsia"/>
                <w:color w:val="231F20"/>
                <w:kern w:val="0"/>
                <w:sz w:val="18"/>
                <w:szCs w:val="18"/>
              </w:rPr>
              <w:br/>
              <w:t>食の安全推進課・</w:t>
            </w:r>
            <w:r w:rsidRPr="00A23A9F">
              <w:rPr>
                <w:rFonts w:ascii="Meiryo UI" w:hAnsi="Meiryo UI" w:cs="ＭＳ Ｐゴシック" w:hint="eastAsia"/>
                <w:color w:val="231F20"/>
                <w:kern w:val="0"/>
                <w:sz w:val="18"/>
                <w:szCs w:val="18"/>
              </w:rPr>
              <w:br/>
              <w:t>薬務課</w:t>
            </w:r>
          </w:p>
        </w:tc>
        <w:tc>
          <w:tcPr>
            <w:tcW w:w="397"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14:paraId="1B9A5A06"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4</w:t>
            </w:r>
          </w:p>
        </w:tc>
        <w:tc>
          <w:tcPr>
            <w:tcW w:w="2406" w:type="dxa"/>
            <w:tcBorders>
              <w:top w:val="nil"/>
              <w:left w:val="nil"/>
              <w:bottom w:val="single" w:sz="8" w:space="0" w:color="231F20"/>
              <w:right w:val="single" w:sz="8" w:space="0" w:color="231F20"/>
            </w:tcBorders>
            <w:tcMar>
              <w:top w:w="0" w:type="dxa"/>
              <w:left w:w="99" w:type="dxa"/>
              <w:bottom w:w="0" w:type="dxa"/>
              <w:right w:w="99" w:type="dxa"/>
            </w:tcMar>
            <w:vAlign w:val="center"/>
            <w:hideMark/>
          </w:tcPr>
          <w:p w14:paraId="0B7C5061" w14:textId="0732266D" w:rsidR="00A23A9F" w:rsidRPr="002E4D87" w:rsidRDefault="00A23A9F" w:rsidP="00A23A9F">
            <w:pPr>
              <w:widowControl/>
              <w:spacing w:line="240" w:lineRule="exact"/>
              <w:jc w:val="left"/>
              <w:rPr>
                <w:rFonts w:ascii="Meiryo UI" w:hAnsi="Meiryo UI" w:cs="ＭＳ Ｐゴシック"/>
                <w:color w:val="000000" w:themeColor="text1"/>
                <w:kern w:val="0"/>
                <w:sz w:val="18"/>
                <w:szCs w:val="18"/>
              </w:rPr>
            </w:pPr>
            <w:r w:rsidRPr="002E4D87">
              <w:rPr>
                <w:rFonts w:ascii="Meiryo UI" w:hAnsi="Meiryo UI" w:cs="ＭＳ Ｐゴシック" w:hint="eastAsia"/>
                <w:color w:val="000000" w:themeColor="text1"/>
                <w:kern w:val="0"/>
                <w:sz w:val="18"/>
                <w:szCs w:val="18"/>
              </w:rPr>
              <w:t>健康食品等による健康被害相談の処理手順</w:t>
            </w:r>
            <w:r w:rsidRPr="002E4D87">
              <w:rPr>
                <w:rFonts w:ascii="Meiryo UI" w:hAnsi="Meiryo UI" w:cs="ＭＳ Ｐゴシック" w:hint="eastAsia"/>
                <w:color w:val="000000" w:themeColor="text1"/>
                <w:kern w:val="0"/>
                <w:sz w:val="18"/>
                <w:szCs w:val="18"/>
              </w:rPr>
              <w:br/>
              <w:t>処理フロー</w:t>
            </w:r>
          </w:p>
        </w:tc>
        <w:tc>
          <w:tcPr>
            <w:tcW w:w="287" w:type="dxa"/>
            <w:tcBorders>
              <w:top w:val="nil"/>
              <w:left w:val="nil"/>
              <w:bottom w:val="single" w:sz="8" w:space="0" w:color="231F20"/>
              <w:right w:val="single" w:sz="8" w:space="0" w:color="231F20"/>
            </w:tcBorders>
            <w:noWrap/>
            <w:tcMar>
              <w:left w:w="99" w:type="dxa"/>
              <w:right w:w="99" w:type="dxa"/>
            </w:tcMar>
            <w:vAlign w:val="center"/>
            <w:hideMark/>
          </w:tcPr>
          <w:p w14:paraId="3B24558E"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7BF30AE3"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35F5B2A8"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w:t>
            </w:r>
          </w:p>
        </w:tc>
        <w:tc>
          <w:tcPr>
            <w:tcW w:w="284" w:type="dxa"/>
            <w:tcBorders>
              <w:top w:val="nil"/>
              <w:left w:val="nil"/>
              <w:bottom w:val="single" w:sz="8" w:space="0" w:color="231F20"/>
              <w:right w:val="single" w:sz="8" w:space="0" w:color="231F20"/>
            </w:tcBorders>
            <w:noWrap/>
            <w:tcMar>
              <w:left w:w="0" w:type="dxa"/>
              <w:right w:w="0" w:type="dxa"/>
            </w:tcMar>
            <w:vAlign w:val="center"/>
            <w:hideMark/>
          </w:tcPr>
          <w:p w14:paraId="2DD3AB2D"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2C5AB684"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2F189F46"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5EA3188B"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31F17DB7"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18709A91"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32E67249"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4DBB2A8B"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205BF00A"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0214656F"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638416D5"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5D6CDC78"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567"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14:paraId="3452D870"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r>
      <w:tr w:rsidR="00A23A9F" w:rsidRPr="00A23A9F" w14:paraId="29E57DFD" w14:textId="77777777" w:rsidTr="00BE5941">
        <w:trPr>
          <w:cantSplit/>
          <w:trHeight w:val="794"/>
        </w:trPr>
        <w:tc>
          <w:tcPr>
            <w:tcW w:w="397" w:type="dxa"/>
            <w:vMerge/>
            <w:tcBorders>
              <w:top w:val="nil"/>
              <w:left w:val="single" w:sz="8" w:space="0" w:color="231F20"/>
              <w:bottom w:val="single" w:sz="8" w:space="0" w:color="231F20"/>
              <w:right w:val="single" w:sz="8" w:space="0" w:color="231F20"/>
            </w:tcBorders>
            <w:vAlign w:val="center"/>
            <w:hideMark/>
          </w:tcPr>
          <w:p w14:paraId="3EDF5C76" w14:textId="77777777" w:rsidR="00A23A9F" w:rsidRPr="00A23A9F" w:rsidRDefault="00A23A9F" w:rsidP="00A23A9F">
            <w:pPr>
              <w:widowControl/>
              <w:spacing w:line="240" w:lineRule="exact"/>
              <w:jc w:val="left"/>
              <w:rPr>
                <w:rFonts w:ascii="Meiryo UI" w:hAnsi="Meiryo UI" w:cs="ＭＳ Ｐゴシック"/>
                <w:kern w:val="0"/>
                <w:sz w:val="18"/>
                <w:szCs w:val="18"/>
              </w:rPr>
            </w:pPr>
          </w:p>
        </w:tc>
        <w:tc>
          <w:tcPr>
            <w:tcW w:w="1541" w:type="dxa"/>
            <w:tcBorders>
              <w:top w:val="nil"/>
              <w:left w:val="nil"/>
              <w:bottom w:val="single" w:sz="8" w:space="0" w:color="231F20"/>
              <w:right w:val="single" w:sz="8" w:space="0" w:color="231F20"/>
            </w:tcBorders>
            <w:shd w:val="clear" w:color="auto" w:fill="E1F0F9"/>
            <w:tcMar>
              <w:top w:w="0" w:type="dxa"/>
              <w:left w:w="99" w:type="dxa"/>
              <w:bottom w:w="0" w:type="dxa"/>
              <w:right w:w="99" w:type="dxa"/>
            </w:tcMar>
            <w:vAlign w:val="center"/>
            <w:hideMark/>
          </w:tcPr>
          <w:p w14:paraId="19EAE905"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生活衛生室</w:t>
            </w:r>
            <w:r w:rsidRPr="00A23A9F">
              <w:rPr>
                <w:rFonts w:ascii="Meiryo UI" w:hAnsi="Meiryo UI" w:cs="ＭＳ Ｐゴシック" w:hint="eastAsia"/>
                <w:color w:val="231F20"/>
                <w:kern w:val="0"/>
                <w:sz w:val="18"/>
                <w:szCs w:val="18"/>
              </w:rPr>
              <w:br/>
              <w:t>環境衛生課</w:t>
            </w:r>
          </w:p>
        </w:tc>
        <w:tc>
          <w:tcPr>
            <w:tcW w:w="397"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14:paraId="63FA2999"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5</w:t>
            </w:r>
          </w:p>
        </w:tc>
        <w:tc>
          <w:tcPr>
            <w:tcW w:w="2406"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14:paraId="0F1AC90C" w14:textId="31B3A702" w:rsidR="00A23A9F" w:rsidRPr="002E4D87" w:rsidRDefault="00A23A9F" w:rsidP="00A23A9F">
            <w:pPr>
              <w:widowControl/>
              <w:spacing w:line="240" w:lineRule="exact"/>
              <w:jc w:val="left"/>
              <w:rPr>
                <w:rFonts w:ascii="Meiryo UI" w:hAnsi="Meiryo UI" w:cs="ＭＳ Ｐゴシック"/>
                <w:color w:val="000000" w:themeColor="text1"/>
                <w:kern w:val="0"/>
                <w:sz w:val="18"/>
                <w:szCs w:val="18"/>
              </w:rPr>
            </w:pPr>
            <w:r w:rsidRPr="002E4D87">
              <w:rPr>
                <w:rFonts w:ascii="Meiryo UI" w:hAnsi="Meiryo UI" w:cs="ＭＳ Ｐゴシック" w:hint="eastAsia"/>
                <w:color w:val="000000" w:themeColor="text1"/>
                <w:kern w:val="0"/>
                <w:sz w:val="18"/>
                <w:szCs w:val="18"/>
              </w:rPr>
              <w:t>大阪府飲料水健康危機管理実施要領</w:t>
            </w:r>
          </w:p>
        </w:tc>
        <w:tc>
          <w:tcPr>
            <w:tcW w:w="287" w:type="dxa"/>
            <w:tcBorders>
              <w:top w:val="nil"/>
              <w:left w:val="nil"/>
              <w:bottom w:val="single" w:sz="8" w:space="0" w:color="231F20"/>
              <w:right w:val="single" w:sz="8" w:space="0" w:color="231F20"/>
            </w:tcBorders>
            <w:noWrap/>
            <w:tcMar>
              <w:left w:w="99" w:type="dxa"/>
              <w:right w:w="99" w:type="dxa"/>
            </w:tcMar>
            <w:vAlign w:val="center"/>
            <w:hideMark/>
          </w:tcPr>
          <w:p w14:paraId="119F8B82"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0" w:type="dxa"/>
              <w:right w:w="0" w:type="dxa"/>
            </w:tcMar>
            <w:vAlign w:val="center"/>
            <w:hideMark/>
          </w:tcPr>
          <w:p w14:paraId="30B7ABE8"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114AA72B"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77FBE5D3"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15ACBB41"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1E9859CC"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55B9AEE4"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4F773B1E"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2C23C305"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72FD577A"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7C11DA27"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53EB0DAB"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7B782A91"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4C05E786"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198FDA6C"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567"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14:paraId="3EBB1370"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r>
      <w:tr w:rsidR="00A23A9F" w:rsidRPr="00A23A9F" w14:paraId="41E45735" w14:textId="77777777" w:rsidTr="00BE5941">
        <w:trPr>
          <w:cantSplit/>
          <w:trHeight w:val="794"/>
        </w:trPr>
        <w:tc>
          <w:tcPr>
            <w:tcW w:w="397" w:type="dxa"/>
            <w:vMerge/>
            <w:tcBorders>
              <w:top w:val="nil"/>
              <w:left w:val="single" w:sz="8" w:space="0" w:color="231F20"/>
              <w:bottom w:val="single" w:sz="8" w:space="0" w:color="231F20"/>
              <w:right w:val="single" w:sz="8" w:space="0" w:color="231F20"/>
            </w:tcBorders>
            <w:vAlign w:val="center"/>
            <w:hideMark/>
          </w:tcPr>
          <w:p w14:paraId="641F25A1" w14:textId="77777777" w:rsidR="00A23A9F" w:rsidRPr="00A23A9F" w:rsidRDefault="00A23A9F" w:rsidP="00A23A9F">
            <w:pPr>
              <w:widowControl/>
              <w:spacing w:line="240" w:lineRule="exact"/>
              <w:jc w:val="left"/>
              <w:rPr>
                <w:rFonts w:ascii="Meiryo UI" w:hAnsi="Meiryo UI" w:cs="ＭＳ Ｐゴシック"/>
                <w:kern w:val="0"/>
                <w:sz w:val="18"/>
                <w:szCs w:val="18"/>
              </w:rPr>
            </w:pPr>
          </w:p>
        </w:tc>
        <w:tc>
          <w:tcPr>
            <w:tcW w:w="1541" w:type="dxa"/>
            <w:tcBorders>
              <w:top w:val="nil"/>
              <w:left w:val="nil"/>
              <w:bottom w:val="single" w:sz="8" w:space="0" w:color="auto"/>
              <w:right w:val="single" w:sz="8" w:space="0" w:color="231F20"/>
            </w:tcBorders>
            <w:shd w:val="clear" w:color="auto" w:fill="E1F0F9"/>
            <w:tcMar>
              <w:top w:w="0" w:type="dxa"/>
              <w:left w:w="99" w:type="dxa"/>
              <w:bottom w:w="0" w:type="dxa"/>
              <w:right w:w="99" w:type="dxa"/>
            </w:tcMar>
            <w:vAlign w:val="center"/>
            <w:hideMark/>
          </w:tcPr>
          <w:p w14:paraId="19F37FB6"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生活衛生室</w:t>
            </w:r>
            <w:r w:rsidRPr="00A23A9F">
              <w:rPr>
                <w:rFonts w:ascii="Meiryo UI" w:hAnsi="Meiryo UI" w:cs="ＭＳ Ｐゴシック" w:hint="eastAsia"/>
                <w:color w:val="231F20"/>
                <w:kern w:val="0"/>
                <w:sz w:val="18"/>
                <w:szCs w:val="18"/>
              </w:rPr>
              <w:br/>
              <w:t>食の安全推進課</w:t>
            </w:r>
          </w:p>
        </w:tc>
        <w:tc>
          <w:tcPr>
            <w:tcW w:w="397"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14:paraId="2D772403"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6</w:t>
            </w:r>
          </w:p>
        </w:tc>
        <w:tc>
          <w:tcPr>
            <w:tcW w:w="2406" w:type="dxa"/>
            <w:tcBorders>
              <w:top w:val="nil"/>
              <w:left w:val="nil"/>
              <w:bottom w:val="single" w:sz="8" w:space="0" w:color="231F20"/>
              <w:right w:val="single" w:sz="8" w:space="0" w:color="231F20"/>
            </w:tcBorders>
            <w:tcMar>
              <w:top w:w="0" w:type="dxa"/>
              <w:left w:w="99" w:type="dxa"/>
              <w:bottom w:w="0" w:type="dxa"/>
              <w:right w:w="99" w:type="dxa"/>
            </w:tcMar>
            <w:vAlign w:val="center"/>
            <w:hideMark/>
          </w:tcPr>
          <w:p w14:paraId="4EAD5816" w14:textId="3647018B" w:rsidR="00A23A9F" w:rsidRPr="002E4D87" w:rsidRDefault="00A23A9F" w:rsidP="00A23A9F">
            <w:pPr>
              <w:widowControl/>
              <w:spacing w:line="240" w:lineRule="exact"/>
              <w:jc w:val="left"/>
              <w:rPr>
                <w:rFonts w:ascii="Meiryo UI" w:hAnsi="Meiryo UI" w:cs="ＭＳ Ｐゴシック"/>
                <w:color w:val="000000" w:themeColor="text1"/>
                <w:kern w:val="0"/>
                <w:sz w:val="18"/>
                <w:szCs w:val="18"/>
              </w:rPr>
            </w:pPr>
            <w:r w:rsidRPr="002E4D87">
              <w:rPr>
                <w:rFonts w:ascii="Meiryo UI" w:hAnsi="Meiryo UI" w:cs="ＭＳ Ｐゴシック" w:hint="eastAsia"/>
                <w:color w:val="000000" w:themeColor="text1"/>
                <w:kern w:val="0"/>
                <w:sz w:val="18"/>
                <w:szCs w:val="18"/>
              </w:rPr>
              <w:t>大阪府災害時</w:t>
            </w:r>
            <w:r w:rsidRPr="002E4D87">
              <w:rPr>
                <w:rFonts w:ascii="Meiryo UI" w:hAnsi="Meiryo UI" w:cs="ＭＳ Ｐゴシック" w:hint="eastAsia"/>
                <w:color w:val="000000" w:themeColor="text1"/>
                <w:kern w:val="0"/>
                <w:sz w:val="18"/>
                <w:szCs w:val="18"/>
              </w:rPr>
              <w:br/>
              <w:t>食品衛生監視活動マニュアル</w:t>
            </w:r>
          </w:p>
        </w:tc>
        <w:tc>
          <w:tcPr>
            <w:tcW w:w="287" w:type="dxa"/>
            <w:tcBorders>
              <w:top w:val="nil"/>
              <w:left w:val="nil"/>
              <w:bottom w:val="single" w:sz="8" w:space="0" w:color="231F20"/>
              <w:right w:val="single" w:sz="8" w:space="0" w:color="231F20"/>
            </w:tcBorders>
            <w:noWrap/>
            <w:tcMar>
              <w:left w:w="99" w:type="dxa"/>
              <w:right w:w="99" w:type="dxa"/>
            </w:tcMar>
            <w:vAlign w:val="center"/>
            <w:hideMark/>
          </w:tcPr>
          <w:p w14:paraId="6B192B64"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3FA28EA5"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5A471865"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0" w:type="dxa"/>
              <w:right w:w="0" w:type="dxa"/>
            </w:tcMar>
            <w:vAlign w:val="center"/>
            <w:hideMark/>
          </w:tcPr>
          <w:p w14:paraId="747FCD54"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65F50C45"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04E49D8B"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517C953E"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33764AC2"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5C1EC925"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24177406"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32CACD04"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2927ED31"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7BC3495D"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0DE26974"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41F43393"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567"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14:paraId="506B5D3A"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r>
      <w:tr w:rsidR="00A23A9F" w:rsidRPr="00A23A9F" w14:paraId="78C3DA91" w14:textId="77777777" w:rsidTr="00BE5941">
        <w:trPr>
          <w:cantSplit/>
          <w:trHeight w:val="794"/>
        </w:trPr>
        <w:tc>
          <w:tcPr>
            <w:tcW w:w="397" w:type="dxa"/>
            <w:vMerge w:val="restart"/>
            <w:tcBorders>
              <w:top w:val="nil"/>
              <w:left w:val="single" w:sz="8" w:space="0" w:color="231F20"/>
              <w:bottom w:val="single" w:sz="8" w:space="0" w:color="231F20"/>
              <w:right w:val="single" w:sz="8" w:space="0" w:color="auto"/>
            </w:tcBorders>
            <w:shd w:val="clear" w:color="auto" w:fill="ADD9F0"/>
            <w:noWrap/>
            <w:tcMar>
              <w:top w:w="0" w:type="dxa"/>
              <w:left w:w="99" w:type="dxa"/>
              <w:bottom w:w="0" w:type="dxa"/>
              <w:right w:w="99" w:type="dxa"/>
            </w:tcMar>
            <w:textDirection w:val="tbRlV"/>
            <w:vAlign w:val="center"/>
            <w:hideMark/>
          </w:tcPr>
          <w:p w14:paraId="6FF25DA0" w14:textId="77777777" w:rsidR="00A23A9F" w:rsidRPr="00A23A9F" w:rsidRDefault="00A23A9F" w:rsidP="00A23A9F">
            <w:pPr>
              <w:widowControl/>
              <w:spacing w:line="240" w:lineRule="exact"/>
              <w:ind w:left="113" w:right="113"/>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環境農林水産部</w:t>
            </w:r>
          </w:p>
        </w:tc>
        <w:tc>
          <w:tcPr>
            <w:tcW w:w="1541" w:type="dxa"/>
            <w:tcBorders>
              <w:top w:val="nil"/>
              <w:left w:val="nil"/>
              <w:bottom w:val="single" w:sz="8" w:space="0" w:color="auto"/>
              <w:right w:val="single" w:sz="8" w:space="0" w:color="auto"/>
            </w:tcBorders>
            <w:shd w:val="clear" w:color="auto" w:fill="E1F0F9"/>
            <w:noWrap/>
            <w:tcMar>
              <w:top w:w="0" w:type="dxa"/>
              <w:left w:w="99" w:type="dxa"/>
              <w:bottom w:w="0" w:type="dxa"/>
              <w:right w:w="99" w:type="dxa"/>
            </w:tcMar>
            <w:vAlign w:val="center"/>
            <w:hideMark/>
          </w:tcPr>
          <w:p w14:paraId="3FFEA701"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農政室推進課</w:t>
            </w:r>
          </w:p>
        </w:tc>
        <w:tc>
          <w:tcPr>
            <w:tcW w:w="397"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14:paraId="2759B026"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7</w:t>
            </w:r>
          </w:p>
        </w:tc>
        <w:tc>
          <w:tcPr>
            <w:tcW w:w="2406" w:type="dxa"/>
            <w:tcBorders>
              <w:top w:val="nil"/>
              <w:left w:val="nil"/>
              <w:bottom w:val="single" w:sz="8" w:space="0" w:color="231F20"/>
              <w:right w:val="single" w:sz="8" w:space="0" w:color="231F20"/>
            </w:tcBorders>
            <w:tcMar>
              <w:top w:w="0" w:type="dxa"/>
              <w:left w:w="99" w:type="dxa"/>
              <w:bottom w:w="0" w:type="dxa"/>
              <w:right w:w="99" w:type="dxa"/>
            </w:tcMar>
            <w:vAlign w:val="center"/>
            <w:hideMark/>
          </w:tcPr>
          <w:p w14:paraId="36C77307" w14:textId="76290E1C" w:rsidR="00A23A9F" w:rsidRPr="002E4D87" w:rsidRDefault="00A23A9F" w:rsidP="00A23A9F">
            <w:pPr>
              <w:widowControl/>
              <w:spacing w:line="240" w:lineRule="exact"/>
              <w:jc w:val="left"/>
              <w:rPr>
                <w:rFonts w:ascii="Meiryo UI" w:hAnsi="Meiryo UI" w:cs="ＭＳ Ｐゴシック"/>
                <w:color w:val="000000" w:themeColor="text1"/>
                <w:kern w:val="0"/>
                <w:sz w:val="18"/>
                <w:szCs w:val="18"/>
              </w:rPr>
            </w:pPr>
            <w:r w:rsidRPr="002E4D87">
              <w:rPr>
                <w:rFonts w:ascii="Meiryo UI" w:hAnsi="Meiryo UI" w:cs="ＭＳ Ｐゴシック" w:hint="eastAsia"/>
                <w:color w:val="000000" w:themeColor="text1"/>
                <w:kern w:val="0"/>
                <w:sz w:val="18"/>
                <w:szCs w:val="18"/>
              </w:rPr>
              <w:t>農薬の不適正な販売・使用発生時における対応マニュアル</w:t>
            </w:r>
          </w:p>
        </w:tc>
        <w:tc>
          <w:tcPr>
            <w:tcW w:w="287" w:type="dxa"/>
            <w:tcBorders>
              <w:top w:val="nil"/>
              <w:left w:val="nil"/>
              <w:bottom w:val="single" w:sz="8" w:space="0" w:color="231F20"/>
              <w:right w:val="single" w:sz="8" w:space="0" w:color="231F20"/>
            </w:tcBorders>
            <w:noWrap/>
            <w:tcMar>
              <w:left w:w="99" w:type="dxa"/>
              <w:right w:w="99" w:type="dxa"/>
            </w:tcMar>
            <w:vAlign w:val="center"/>
            <w:hideMark/>
          </w:tcPr>
          <w:p w14:paraId="1C94A97D"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0E36E100"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6A628681"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4" w:type="dxa"/>
            <w:tcBorders>
              <w:top w:val="nil"/>
              <w:left w:val="nil"/>
              <w:bottom w:val="single" w:sz="8" w:space="0" w:color="231F20"/>
              <w:right w:val="single" w:sz="8" w:space="0" w:color="231F20"/>
            </w:tcBorders>
            <w:noWrap/>
            <w:tcMar>
              <w:left w:w="0" w:type="dxa"/>
              <w:right w:w="0" w:type="dxa"/>
            </w:tcMar>
            <w:vAlign w:val="center"/>
            <w:hideMark/>
          </w:tcPr>
          <w:p w14:paraId="60CEE3F8"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7C0C8A84"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0" w:type="dxa"/>
              <w:right w:w="0" w:type="dxa"/>
            </w:tcMar>
            <w:vAlign w:val="center"/>
            <w:hideMark/>
          </w:tcPr>
          <w:p w14:paraId="082AD99A"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6EEA8EEE"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377A4430"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6896A580"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765804F3"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29C2DC3C"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3387AA50"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769D8199"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1381AFD0"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71428152"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567"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14:paraId="1F6820ED"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r>
      <w:tr w:rsidR="00A23A9F" w:rsidRPr="00A23A9F" w14:paraId="182271D6" w14:textId="77777777" w:rsidTr="00BE5941">
        <w:trPr>
          <w:cantSplit/>
          <w:trHeight w:val="794"/>
        </w:trPr>
        <w:tc>
          <w:tcPr>
            <w:tcW w:w="397" w:type="dxa"/>
            <w:vMerge/>
            <w:tcBorders>
              <w:top w:val="nil"/>
              <w:left w:val="single" w:sz="8" w:space="0" w:color="231F20"/>
              <w:bottom w:val="single" w:sz="8" w:space="0" w:color="231F20"/>
              <w:right w:val="single" w:sz="8" w:space="0" w:color="auto"/>
            </w:tcBorders>
            <w:vAlign w:val="center"/>
            <w:hideMark/>
          </w:tcPr>
          <w:p w14:paraId="0CA4EEE8" w14:textId="77777777" w:rsidR="00A23A9F" w:rsidRPr="00A23A9F" w:rsidRDefault="00A23A9F" w:rsidP="00A23A9F">
            <w:pPr>
              <w:widowControl/>
              <w:spacing w:line="240" w:lineRule="exact"/>
              <w:jc w:val="left"/>
              <w:rPr>
                <w:rFonts w:ascii="Meiryo UI" w:hAnsi="Meiryo UI" w:cs="ＭＳ Ｐゴシック"/>
                <w:kern w:val="0"/>
                <w:sz w:val="18"/>
                <w:szCs w:val="18"/>
              </w:rPr>
            </w:pPr>
          </w:p>
        </w:tc>
        <w:tc>
          <w:tcPr>
            <w:tcW w:w="1541" w:type="dxa"/>
            <w:tcBorders>
              <w:top w:val="nil"/>
              <w:left w:val="nil"/>
              <w:bottom w:val="single" w:sz="8" w:space="0" w:color="231F20"/>
              <w:right w:val="single" w:sz="8" w:space="0" w:color="231F20"/>
            </w:tcBorders>
            <w:shd w:val="clear" w:color="auto" w:fill="E1F0F9"/>
            <w:noWrap/>
            <w:tcMar>
              <w:top w:w="0" w:type="dxa"/>
              <w:left w:w="99" w:type="dxa"/>
              <w:bottom w:w="0" w:type="dxa"/>
              <w:right w:w="99" w:type="dxa"/>
            </w:tcMar>
            <w:vAlign w:val="center"/>
            <w:hideMark/>
          </w:tcPr>
          <w:p w14:paraId="2E6DE212" w14:textId="77777777" w:rsidR="00A23A9F" w:rsidRPr="00A23A9F" w:rsidRDefault="00A23A9F" w:rsidP="00A23A9F">
            <w:pPr>
              <w:widowControl/>
              <w:spacing w:line="240" w:lineRule="exact"/>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水産課</w:t>
            </w:r>
          </w:p>
        </w:tc>
        <w:tc>
          <w:tcPr>
            <w:tcW w:w="397"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14:paraId="48869153"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8</w:t>
            </w:r>
          </w:p>
        </w:tc>
        <w:tc>
          <w:tcPr>
            <w:tcW w:w="2406" w:type="dxa"/>
            <w:tcBorders>
              <w:top w:val="nil"/>
              <w:left w:val="nil"/>
              <w:bottom w:val="single" w:sz="8" w:space="0" w:color="231F20"/>
              <w:right w:val="single" w:sz="8" w:space="0" w:color="231F20"/>
            </w:tcBorders>
            <w:tcMar>
              <w:top w:w="0" w:type="dxa"/>
              <w:left w:w="99" w:type="dxa"/>
              <w:bottom w:w="0" w:type="dxa"/>
              <w:right w:w="99" w:type="dxa"/>
            </w:tcMar>
            <w:vAlign w:val="center"/>
            <w:hideMark/>
          </w:tcPr>
          <w:p w14:paraId="6D81ED40" w14:textId="64BAAA64" w:rsidR="00A23A9F" w:rsidRPr="002E4D87" w:rsidRDefault="00A23A9F" w:rsidP="00A23A9F">
            <w:pPr>
              <w:widowControl/>
              <w:spacing w:line="240" w:lineRule="exact"/>
              <w:jc w:val="left"/>
              <w:rPr>
                <w:rFonts w:ascii="Meiryo UI" w:hAnsi="Meiryo UI" w:cs="ＭＳ Ｐゴシック"/>
                <w:color w:val="000000" w:themeColor="text1"/>
                <w:kern w:val="0"/>
                <w:sz w:val="18"/>
                <w:szCs w:val="18"/>
              </w:rPr>
            </w:pPr>
            <w:r w:rsidRPr="002E4D87">
              <w:rPr>
                <w:rFonts w:ascii="Meiryo UI" w:hAnsi="Meiryo UI" w:cs="ＭＳ Ｐゴシック" w:hint="eastAsia"/>
                <w:color w:val="000000" w:themeColor="text1"/>
                <w:kern w:val="0"/>
                <w:sz w:val="18"/>
                <w:szCs w:val="18"/>
              </w:rPr>
              <w:t>大阪府赤潮・貝毒原因プランクトン対策マニュアル</w:t>
            </w:r>
          </w:p>
        </w:tc>
        <w:tc>
          <w:tcPr>
            <w:tcW w:w="287" w:type="dxa"/>
            <w:tcBorders>
              <w:top w:val="nil"/>
              <w:left w:val="nil"/>
              <w:bottom w:val="single" w:sz="8" w:space="0" w:color="231F20"/>
              <w:right w:val="single" w:sz="8" w:space="0" w:color="231F20"/>
            </w:tcBorders>
            <w:noWrap/>
            <w:tcMar>
              <w:left w:w="99" w:type="dxa"/>
              <w:right w:w="99" w:type="dxa"/>
            </w:tcMar>
            <w:vAlign w:val="center"/>
            <w:hideMark/>
          </w:tcPr>
          <w:p w14:paraId="2C7790C2"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01F93A85"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5146C433"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0" w:type="dxa"/>
              <w:right w:w="0" w:type="dxa"/>
            </w:tcMar>
            <w:vAlign w:val="center"/>
            <w:hideMark/>
          </w:tcPr>
          <w:p w14:paraId="22E1C81A"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4AC64352"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33116B45"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0" w:type="dxa"/>
              <w:right w:w="0" w:type="dxa"/>
            </w:tcMar>
            <w:vAlign w:val="center"/>
            <w:hideMark/>
          </w:tcPr>
          <w:p w14:paraId="3E4CFEAC"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〇</w:t>
            </w:r>
          </w:p>
        </w:tc>
        <w:tc>
          <w:tcPr>
            <w:tcW w:w="284" w:type="dxa"/>
            <w:tcBorders>
              <w:top w:val="nil"/>
              <w:left w:val="nil"/>
              <w:bottom w:val="single" w:sz="8" w:space="0" w:color="231F20"/>
              <w:right w:val="single" w:sz="8" w:space="0" w:color="231F20"/>
            </w:tcBorders>
            <w:noWrap/>
            <w:tcMar>
              <w:left w:w="0" w:type="dxa"/>
              <w:right w:w="0" w:type="dxa"/>
            </w:tcMar>
            <w:vAlign w:val="center"/>
            <w:hideMark/>
          </w:tcPr>
          <w:p w14:paraId="2AD2E6B3" w14:textId="77777777" w:rsidR="00A23A9F" w:rsidRPr="00A23A9F" w:rsidRDefault="00A23A9F" w:rsidP="00A23A9F">
            <w:pPr>
              <w:widowControl/>
              <w:spacing w:line="240" w:lineRule="exact"/>
              <w:jc w:val="center"/>
              <w:rPr>
                <w:rFonts w:ascii="Meiryo UI" w:hAnsi="Meiryo UI" w:cs="ＭＳ Ｐゴシック"/>
                <w:kern w:val="0"/>
                <w:sz w:val="18"/>
                <w:szCs w:val="18"/>
              </w:rPr>
            </w:pPr>
            <w:r w:rsidRPr="00A23A9F">
              <w:rPr>
                <w:rFonts w:ascii="Meiryo UI" w:hAnsi="Meiryo UI" w:cs="ＭＳ Ｐゴシック" w:hint="eastAsia"/>
                <w:color w:val="231F20"/>
                <w:kern w:val="0"/>
                <w:sz w:val="18"/>
                <w:szCs w:val="18"/>
              </w:rPr>
              <w:t>◎</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77E92F2D"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47C3BC7F"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3B232463"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4E37B20C"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49B64628"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4" w:type="dxa"/>
            <w:tcBorders>
              <w:top w:val="nil"/>
              <w:left w:val="nil"/>
              <w:bottom w:val="single" w:sz="8" w:space="0" w:color="231F20"/>
              <w:right w:val="single" w:sz="8" w:space="0" w:color="231F20"/>
            </w:tcBorders>
            <w:noWrap/>
            <w:tcMar>
              <w:left w:w="99" w:type="dxa"/>
              <w:right w:w="99" w:type="dxa"/>
            </w:tcMar>
            <w:vAlign w:val="center"/>
            <w:hideMark/>
          </w:tcPr>
          <w:p w14:paraId="70AE5787"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283" w:type="dxa"/>
            <w:tcBorders>
              <w:top w:val="nil"/>
              <w:left w:val="nil"/>
              <w:bottom w:val="single" w:sz="8" w:space="0" w:color="231F20"/>
              <w:right w:val="single" w:sz="8" w:space="0" w:color="231F20"/>
            </w:tcBorders>
            <w:noWrap/>
            <w:tcMar>
              <w:left w:w="99" w:type="dxa"/>
              <w:right w:w="99" w:type="dxa"/>
            </w:tcMar>
            <w:vAlign w:val="center"/>
            <w:hideMark/>
          </w:tcPr>
          <w:p w14:paraId="6B60BE91"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c>
          <w:tcPr>
            <w:tcW w:w="567" w:type="dxa"/>
            <w:tcBorders>
              <w:top w:val="nil"/>
              <w:left w:val="nil"/>
              <w:bottom w:val="single" w:sz="8" w:space="0" w:color="231F20"/>
              <w:right w:val="single" w:sz="8" w:space="0" w:color="231F20"/>
            </w:tcBorders>
            <w:noWrap/>
            <w:tcMar>
              <w:top w:w="0" w:type="dxa"/>
              <w:left w:w="99" w:type="dxa"/>
              <w:bottom w:w="0" w:type="dxa"/>
              <w:right w:w="99" w:type="dxa"/>
            </w:tcMar>
            <w:vAlign w:val="center"/>
            <w:hideMark/>
          </w:tcPr>
          <w:p w14:paraId="797BA97F" w14:textId="77777777" w:rsidR="00A23A9F" w:rsidRPr="00A23A9F" w:rsidRDefault="00A23A9F" w:rsidP="00A23A9F">
            <w:pPr>
              <w:widowControl/>
              <w:spacing w:line="240" w:lineRule="exact"/>
              <w:jc w:val="left"/>
              <w:rPr>
                <w:rFonts w:ascii="Meiryo UI" w:hAnsi="Meiryo UI" w:cs="ＭＳ Ｐゴシック"/>
                <w:kern w:val="0"/>
                <w:sz w:val="18"/>
                <w:szCs w:val="18"/>
              </w:rPr>
            </w:pPr>
            <w:r w:rsidRPr="00A23A9F">
              <w:rPr>
                <w:rFonts w:ascii="Meiryo UI" w:hAnsi="Meiryo UI" w:cs="ＭＳ Ｐゴシック" w:hint="eastAsia"/>
                <w:color w:val="000000"/>
                <w:kern w:val="0"/>
                <w:sz w:val="18"/>
                <w:szCs w:val="18"/>
              </w:rPr>
              <w:t xml:space="preserve">　</w:t>
            </w:r>
          </w:p>
        </w:tc>
      </w:tr>
    </w:tbl>
    <w:p w14:paraId="7C75EC97" w14:textId="77777777" w:rsidR="00A23A9F" w:rsidRPr="00A23A9F" w:rsidRDefault="00A23A9F" w:rsidP="00A23A9F">
      <w:pPr>
        <w:spacing w:line="360" w:lineRule="exact"/>
        <w:jc w:val="left"/>
        <w:rPr>
          <w:rFonts w:ascii="Meiryo UI" w:hAnsi="Meiryo UI"/>
          <w:sz w:val="22"/>
        </w:rPr>
      </w:pPr>
    </w:p>
    <w:p w14:paraId="5302527E" w14:textId="77777777" w:rsidR="00A23A9F" w:rsidRPr="00A23A9F" w:rsidRDefault="00A23A9F" w:rsidP="00A23A9F">
      <w:pPr>
        <w:spacing w:line="360" w:lineRule="exact"/>
        <w:jc w:val="left"/>
        <w:rPr>
          <w:rFonts w:ascii="Meiryo UI" w:hAnsi="Meiryo UI"/>
          <w:sz w:val="22"/>
        </w:rPr>
      </w:pPr>
      <w:r w:rsidRPr="00A23A9F">
        <w:rPr>
          <w:rFonts w:ascii="Meiryo UI" w:hAnsi="Meiryo UI"/>
          <w:sz w:val="22"/>
        </w:rPr>
        <w:br w:type="page"/>
      </w:r>
    </w:p>
    <w:p w14:paraId="1B238C82" w14:textId="77777777" w:rsidR="00A23A9F" w:rsidRPr="00A23A9F" w:rsidRDefault="00A23A9F" w:rsidP="00A23A9F">
      <w:pPr>
        <w:shd w:val="clear" w:color="auto" w:fill="DEEAF6" w:themeFill="accent1" w:themeFillTint="33"/>
        <w:rPr>
          <w:rFonts w:ascii="Meiryo UI" w:hAnsi="Meiryo UI" w:cs="Meiryo UI"/>
          <w:b/>
          <w:szCs w:val="28"/>
        </w:rPr>
      </w:pPr>
      <w:r w:rsidRPr="00A23A9F">
        <w:rPr>
          <w:rFonts w:ascii="Meiryo UI" w:hAnsi="Meiryo UI" w:cs="Meiryo UI" w:hint="eastAsia"/>
          <w:b/>
          <w:szCs w:val="28"/>
        </w:rPr>
        <w:t>食に関する危機管理関係マニュアルの目的（抜粋）</w:t>
      </w:r>
    </w:p>
    <w:p w14:paraId="3DD21DCF" w14:textId="77777777" w:rsidR="00A23A9F" w:rsidRPr="00A23A9F" w:rsidRDefault="00A23A9F" w:rsidP="00A23A9F">
      <w:pPr>
        <w:spacing w:line="360" w:lineRule="exact"/>
        <w:jc w:val="left"/>
        <w:rPr>
          <w:rFonts w:ascii="Meiryo UI" w:hAnsi="Meiryo UI"/>
          <w:b/>
          <w:bCs/>
          <w:sz w:val="22"/>
          <w:u w:val="single"/>
        </w:rPr>
      </w:pPr>
    </w:p>
    <w:p w14:paraId="40CE6C16" w14:textId="77777777" w:rsidR="00A23A9F" w:rsidRPr="00E40B87" w:rsidRDefault="00A23A9F" w:rsidP="00A23A9F">
      <w:pPr>
        <w:spacing w:line="360" w:lineRule="exact"/>
        <w:jc w:val="left"/>
        <w:rPr>
          <w:rFonts w:ascii="Meiryo UI" w:hAnsi="Meiryo UI"/>
          <w:sz w:val="22"/>
        </w:rPr>
      </w:pPr>
      <w:r w:rsidRPr="00E40B87">
        <w:rPr>
          <w:rFonts w:ascii="Meiryo UI" w:hAnsi="Meiryo UI" w:hint="eastAsia"/>
          <w:b/>
          <w:bCs/>
          <w:sz w:val="22"/>
          <w:u w:val="single"/>
        </w:rPr>
        <w:t>No.1　大阪府健康危機管理基本指針（健康医療部健康医療総務課）</w:t>
      </w:r>
    </w:p>
    <w:p w14:paraId="4A155252" w14:textId="77777777" w:rsidR="00A23A9F" w:rsidRPr="00E40B87"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この指針は、有害物質（毒物、劇物等、身体に障害を及ぼす化学物質をいう。）、食中毒、感染症、医薬品、飲料水その他の原因により府民に健康被害が発生した場合に、被害者の救助と被害の拡大を防止するために必要な事項を定める。</w:t>
      </w:r>
    </w:p>
    <w:p w14:paraId="2F03F4D3" w14:textId="77777777" w:rsidR="00A23A9F" w:rsidRPr="00E40B87" w:rsidRDefault="00A23A9F" w:rsidP="00A23A9F">
      <w:pPr>
        <w:spacing w:line="360" w:lineRule="exact"/>
        <w:jc w:val="left"/>
        <w:rPr>
          <w:rFonts w:ascii="Meiryo UI" w:hAnsi="Meiryo UI"/>
          <w:b/>
          <w:bCs/>
          <w:sz w:val="22"/>
          <w:u w:val="single"/>
        </w:rPr>
      </w:pPr>
    </w:p>
    <w:p w14:paraId="45D3FEBF" w14:textId="73B45D88" w:rsidR="00A23A9F" w:rsidRPr="00E40B87" w:rsidRDefault="00A23A9F" w:rsidP="00A23A9F">
      <w:pPr>
        <w:spacing w:line="360" w:lineRule="exact"/>
        <w:jc w:val="left"/>
        <w:rPr>
          <w:rFonts w:ascii="Meiryo UI" w:hAnsi="Meiryo UI"/>
          <w:sz w:val="22"/>
        </w:rPr>
      </w:pPr>
      <w:r w:rsidRPr="00E40B87">
        <w:rPr>
          <w:rFonts w:ascii="Meiryo UI" w:hAnsi="Meiryo UI" w:hint="eastAsia"/>
          <w:b/>
          <w:bCs/>
          <w:sz w:val="22"/>
          <w:u w:val="single"/>
        </w:rPr>
        <w:t>No.2　大阪府食中毒対策要綱（健康医療部</w:t>
      </w:r>
      <w:r w:rsidR="00994015" w:rsidRPr="00E40B87">
        <w:rPr>
          <w:rFonts w:ascii="Meiryo UI" w:hAnsi="Meiryo UI" w:hint="eastAsia"/>
          <w:b/>
          <w:bCs/>
          <w:sz w:val="22"/>
          <w:u w:val="single"/>
        </w:rPr>
        <w:t>生活衛生室</w:t>
      </w:r>
      <w:r w:rsidRPr="00E40B87">
        <w:rPr>
          <w:rFonts w:ascii="Meiryo UI" w:hAnsi="Meiryo UI" w:hint="eastAsia"/>
          <w:b/>
          <w:bCs/>
          <w:sz w:val="22"/>
          <w:u w:val="single"/>
        </w:rPr>
        <w:t>食の安全推進課）</w:t>
      </w:r>
    </w:p>
    <w:p w14:paraId="70E0B2C9" w14:textId="77777777" w:rsidR="00A23A9F" w:rsidRPr="00E40B87"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本要綱は、本府において食中毒（疑いを含む。）事件発生時に、迅速かつ的確に事件の原因を追求し、原因となった食品や発生の機序を排除するとともに、有症者への医療対策や必要に応じた対策本部の設置等適切な措置を講じ、もって衛生上の危害の拡大を防止することを目的とする。</w:t>
      </w:r>
    </w:p>
    <w:p w14:paraId="7737BB35" w14:textId="77777777" w:rsidR="00A23A9F" w:rsidRPr="00E40B87" w:rsidRDefault="00A23A9F" w:rsidP="00A23A9F">
      <w:pPr>
        <w:spacing w:line="360" w:lineRule="exact"/>
        <w:jc w:val="left"/>
        <w:rPr>
          <w:rFonts w:ascii="Meiryo UI" w:hAnsi="Meiryo UI"/>
          <w:b/>
          <w:bCs/>
          <w:sz w:val="22"/>
          <w:u w:val="single"/>
        </w:rPr>
      </w:pPr>
    </w:p>
    <w:p w14:paraId="3015D990" w14:textId="77777777" w:rsidR="00A23A9F" w:rsidRPr="00E40B87" w:rsidRDefault="00A23A9F" w:rsidP="00A23A9F">
      <w:pPr>
        <w:spacing w:line="360" w:lineRule="exact"/>
        <w:jc w:val="left"/>
        <w:rPr>
          <w:rFonts w:ascii="Meiryo UI" w:hAnsi="Meiryo UI"/>
          <w:spacing w:val="-6"/>
          <w:sz w:val="22"/>
        </w:rPr>
      </w:pPr>
      <w:r w:rsidRPr="00E40B87">
        <w:rPr>
          <w:rFonts w:ascii="Meiryo UI" w:hAnsi="Meiryo UI" w:hint="eastAsia"/>
          <w:b/>
          <w:bCs/>
          <w:sz w:val="22"/>
          <w:u w:val="single"/>
        </w:rPr>
        <w:t xml:space="preserve">No.3　</w:t>
      </w:r>
      <w:r w:rsidRPr="00E40B87">
        <w:rPr>
          <w:rFonts w:ascii="Meiryo UI" w:hAnsi="Meiryo UI" w:hint="eastAsia"/>
          <w:b/>
          <w:bCs/>
          <w:spacing w:val="-6"/>
          <w:sz w:val="22"/>
          <w:u w:val="single"/>
        </w:rPr>
        <w:t>食の安全安心推進条例第19条にかかる運用指針（健康医療部生活衛生室食の安全推進課）</w:t>
      </w:r>
    </w:p>
    <w:p w14:paraId="51484626" w14:textId="77777777" w:rsidR="00A23A9F" w:rsidRPr="00E40B87"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本運用指針は、大阪府食品健康被害防止審議会の意見を踏まえ、これから経験するかもしれない飲食に起因する衛生上の健康被害発生の拡大を防止するため、迅速かつ適切な情報提供を行うため作成したものである。</w:t>
      </w:r>
    </w:p>
    <w:p w14:paraId="5CB7FBAA" w14:textId="77777777" w:rsidR="00A23A9F" w:rsidRPr="00E40B87" w:rsidRDefault="00A23A9F" w:rsidP="00A23A9F">
      <w:pPr>
        <w:spacing w:line="360" w:lineRule="exact"/>
        <w:jc w:val="left"/>
        <w:rPr>
          <w:rFonts w:ascii="Meiryo UI" w:hAnsi="Meiryo UI"/>
          <w:b/>
          <w:bCs/>
          <w:sz w:val="22"/>
          <w:u w:val="single"/>
        </w:rPr>
      </w:pPr>
    </w:p>
    <w:p w14:paraId="193E9D20" w14:textId="77777777" w:rsidR="00A23A9F" w:rsidRPr="00E40B87" w:rsidRDefault="00A23A9F" w:rsidP="00A23A9F">
      <w:pPr>
        <w:spacing w:line="360" w:lineRule="exact"/>
        <w:ind w:left="440" w:hangingChars="200" w:hanging="440"/>
        <w:jc w:val="left"/>
        <w:rPr>
          <w:rFonts w:ascii="Meiryo UI" w:hAnsi="Meiryo UI"/>
          <w:sz w:val="22"/>
        </w:rPr>
      </w:pPr>
      <w:r w:rsidRPr="00E40B87">
        <w:rPr>
          <w:rFonts w:ascii="Meiryo UI" w:hAnsi="Meiryo UI" w:hint="eastAsia"/>
          <w:b/>
          <w:bCs/>
          <w:sz w:val="22"/>
          <w:u w:val="single"/>
        </w:rPr>
        <w:t>No.4　健康食品等による健康被害相談の処理手順・処理フロー（健康医療部生活衛生室食の安全推進課・生活衛生室薬務課）</w:t>
      </w:r>
    </w:p>
    <w:p w14:paraId="121E8B7A" w14:textId="77777777" w:rsidR="00A23A9F" w:rsidRPr="00E40B87"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府民、医療機関等からの健康食品等（無承認無許可医薬品を含む。）による健康被害相談を迅速に処理し、健康被害の拡大を防止するため定める。</w:t>
      </w:r>
    </w:p>
    <w:p w14:paraId="38D9794C" w14:textId="77777777" w:rsidR="00A23A9F" w:rsidRPr="00E40B87" w:rsidRDefault="00A23A9F" w:rsidP="00A23A9F">
      <w:pPr>
        <w:spacing w:line="360" w:lineRule="exact"/>
        <w:jc w:val="left"/>
        <w:rPr>
          <w:rFonts w:ascii="Meiryo UI" w:hAnsi="Meiryo UI"/>
          <w:b/>
          <w:bCs/>
          <w:sz w:val="22"/>
          <w:u w:val="single"/>
        </w:rPr>
      </w:pPr>
    </w:p>
    <w:p w14:paraId="0A0F385F" w14:textId="77777777" w:rsidR="00A23A9F" w:rsidRPr="00E40B87" w:rsidRDefault="00A23A9F" w:rsidP="00A23A9F">
      <w:pPr>
        <w:spacing w:line="360" w:lineRule="exact"/>
        <w:jc w:val="left"/>
        <w:rPr>
          <w:rFonts w:ascii="Meiryo UI" w:hAnsi="Meiryo UI"/>
          <w:sz w:val="22"/>
        </w:rPr>
      </w:pPr>
      <w:r w:rsidRPr="00E40B87">
        <w:rPr>
          <w:rFonts w:ascii="Meiryo UI" w:hAnsi="Meiryo UI" w:hint="eastAsia"/>
          <w:b/>
          <w:bCs/>
          <w:sz w:val="22"/>
          <w:u w:val="single"/>
        </w:rPr>
        <w:t>No.5　大阪府飲料水健康危機管理実施要領（健康医療部生活衛生室環境衛生課）</w:t>
      </w:r>
    </w:p>
    <w:p w14:paraId="04F24D3D" w14:textId="77777777" w:rsidR="00A23A9F" w:rsidRPr="00E40B87"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飲料水を原因とする健康被害の発生予防、拡大防止等の危機管理を適正に進めるため、必要な事項について定める。</w:t>
      </w:r>
    </w:p>
    <w:p w14:paraId="5E89BD87" w14:textId="77777777" w:rsidR="00A23A9F" w:rsidRPr="00E40B87" w:rsidRDefault="00A23A9F" w:rsidP="00A23A9F">
      <w:pPr>
        <w:spacing w:line="360" w:lineRule="exact"/>
        <w:jc w:val="left"/>
        <w:rPr>
          <w:rFonts w:ascii="Meiryo UI" w:hAnsi="Meiryo UI"/>
          <w:b/>
          <w:bCs/>
          <w:sz w:val="22"/>
          <w:u w:val="single"/>
        </w:rPr>
      </w:pPr>
    </w:p>
    <w:p w14:paraId="6538CFDD" w14:textId="77777777" w:rsidR="00A23A9F" w:rsidRPr="00E40B87" w:rsidRDefault="00A23A9F" w:rsidP="00A23A9F">
      <w:pPr>
        <w:spacing w:line="360" w:lineRule="exact"/>
        <w:jc w:val="left"/>
        <w:rPr>
          <w:rFonts w:ascii="Meiryo UI" w:hAnsi="Meiryo UI"/>
          <w:sz w:val="22"/>
        </w:rPr>
      </w:pPr>
      <w:r w:rsidRPr="00E40B87">
        <w:rPr>
          <w:rFonts w:ascii="Meiryo UI" w:hAnsi="Meiryo UI" w:hint="eastAsia"/>
          <w:b/>
          <w:bCs/>
          <w:sz w:val="22"/>
          <w:u w:val="single"/>
        </w:rPr>
        <w:t>No.6　大阪府災害時食品衛生監視活動マニュアル（健康医療部生活衛生室食の安全推進課）</w:t>
      </w:r>
    </w:p>
    <w:p w14:paraId="4F8B39BC" w14:textId="77777777" w:rsidR="00A23A9F" w:rsidRPr="00E40B87"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このマニュアルは、大阪府地域防災計画及び大阪府災害等応急対策実施要領に基づき、大阪府の災害発生時における食品衛生監視活動の実施について必要な事項を定め、府民の生命及び身体を食中毒などの健康被害から保護することを目的とする。</w:t>
      </w:r>
    </w:p>
    <w:p w14:paraId="2B32C314" w14:textId="77777777" w:rsidR="00A23A9F" w:rsidRPr="00E40B87" w:rsidRDefault="00A23A9F" w:rsidP="00A23A9F">
      <w:pPr>
        <w:spacing w:line="360" w:lineRule="exact"/>
        <w:jc w:val="left"/>
        <w:rPr>
          <w:rFonts w:ascii="Meiryo UI" w:hAnsi="Meiryo UI"/>
          <w:b/>
          <w:bCs/>
          <w:sz w:val="22"/>
          <w:u w:val="single"/>
        </w:rPr>
      </w:pPr>
    </w:p>
    <w:p w14:paraId="5572B1AD" w14:textId="77777777" w:rsidR="00A23A9F" w:rsidRPr="00E40B87" w:rsidRDefault="00A23A9F" w:rsidP="00A23A9F">
      <w:pPr>
        <w:spacing w:line="360" w:lineRule="exact"/>
        <w:jc w:val="left"/>
        <w:rPr>
          <w:rFonts w:ascii="Meiryo UI" w:hAnsi="Meiryo UI"/>
          <w:sz w:val="22"/>
        </w:rPr>
      </w:pPr>
      <w:r w:rsidRPr="00E40B87">
        <w:rPr>
          <w:rFonts w:ascii="Meiryo UI" w:hAnsi="Meiryo UI" w:hint="eastAsia"/>
          <w:b/>
          <w:bCs/>
          <w:sz w:val="22"/>
          <w:u w:val="single"/>
        </w:rPr>
        <w:t xml:space="preserve">No.7　</w:t>
      </w:r>
      <w:r w:rsidRPr="00E40B87">
        <w:rPr>
          <w:rFonts w:ascii="Meiryo UI" w:hAnsi="Meiryo UI" w:hint="eastAsia"/>
          <w:b/>
          <w:bCs/>
          <w:spacing w:val="-6"/>
          <w:sz w:val="22"/>
          <w:u w:val="single"/>
        </w:rPr>
        <w:t>農薬の不適正な販売・使用発生時における対応マニュアル（環境農林水産部農政室推進課）</w:t>
      </w:r>
    </w:p>
    <w:p w14:paraId="2C172AC4" w14:textId="77777777" w:rsidR="00A23A9F" w:rsidRPr="00E40B87"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このマニュアルは、(1)農薬の不適正な販売、使用が明らかになった場合 (2)残留農薬の分析により不適正な農薬使用（疑惑を含む）が判明した場合 における情報伝達体制及びその対応手順等について定め、事案発生時に円滑に対応することを目的とする。</w:t>
      </w:r>
    </w:p>
    <w:p w14:paraId="0FD070C8" w14:textId="77777777" w:rsidR="00A23A9F" w:rsidRPr="00E40B87" w:rsidRDefault="00A23A9F" w:rsidP="00A23A9F">
      <w:pPr>
        <w:spacing w:line="360" w:lineRule="exact"/>
        <w:jc w:val="left"/>
        <w:rPr>
          <w:rFonts w:ascii="Meiryo UI" w:hAnsi="Meiryo UI"/>
          <w:b/>
          <w:bCs/>
          <w:sz w:val="22"/>
          <w:u w:val="single"/>
        </w:rPr>
      </w:pPr>
    </w:p>
    <w:p w14:paraId="4A835863" w14:textId="77777777" w:rsidR="00A23A9F" w:rsidRPr="00E40B87" w:rsidRDefault="00A23A9F" w:rsidP="00A23A9F">
      <w:pPr>
        <w:spacing w:line="360" w:lineRule="exact"/>
        <w:jc w:val="left"/>
        <w:rPr>
          <w:rFonts w:ascii="Meiryo UI" w:hAnsi="Meiryo UI"/>
          <w:sz w:val="22"/>
        </w:rPr>
      </w:pPr>
      <w:r w:rsidRPr="00E40B87">
        <w:rPr>
          <w:rFonts w:ascii="Meiryo UI" w:hAnsi="Meiryo UI" w:hint="eastAsia"/>
          <w:b/>
          <w:bCs/>
          <w:sz w:val="22"/>
          <w:u w:val="single"/>
        </w:rPr>
        <w:t>No.8　大阪府赤潮・貝毒原因プランクトン対策マニュアル（環境農林水産部水産課）</w:t>
      </w:r>
    </w:p>
    <w:p w14:paraId="2BE29C7E" w14:textId="77777777" w:rsidR="00A23A9F" w:rsidRPr="00A23A9F"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このマニュアルは、大阪湾及び淀川下流部において、赤潮等により漁業に影響を及ぼす恐れのあるプランクトン及び貝毒を蓄積させる恐れのあるプランクトンが発生した場合や、漁業又は養殖の対象となっている二枚貝等に貝毒の蓄積がみられた場合における情報収集及び伝達体制を定め、出荷自主規制の指導等、係る事態に迅速かつ円滑に対応することを目的とする。</w:t>
      </w:r>
    </w:p>
    <w:p w14:paraId="2F9A4F0A" w14:textId="77777777" w:rsidR="00A23A9F" w:rsidRPr="00A23A9F" w:rsidRDefault="00A23A9F" w:rsidP="00A23A9F">
      <w:pPr>
        <w:spacing w:line="360" w:lineRule="exact"/>
        <w:jc w:val="left"/>
        <w:rPr>
          <w:rFonts w:ascii="Meiryo UI" w:hAnsi="Meiryo UI"/>
          <w:sz w:val="22"/>
        </w:rPr>
      </w:pPr>
    </w:p>
    <w:p w14:paraId="4DD6EE20" w14:textId="77777777" w:rsidR="00A23A9F" w:rsidRPr="00A23A9F" w:rsidRDefault="00A23A9F" w:rsidP="00A23A9F">
      <w:pPr>
        <w:shd w:val="clear" w:color="auto" w:fill="DEEAF6" w:themeFill="accent1" w:themeFillTint="33"/>
        <w:rPr>
          <w:rFonts w:ascii="Meiryo UI" w:hAnsi="Meiryo UI" w:cs="Meiryo UI"/>
          <w:b/>
          <w:szCs w:val="28"/>
        </w:rPr>
      </w:pPr>
      <w:r w:rsidRPr="00A23A9F">
        <w:rPr>
          <w:rFonts w:ascii="Meiryo UI" w:hAnsi="Meiryo UI" w:cs="Meiryo UI" w:hint="eastAsia"/>
          <w:b/>
          <w:szCs w:val="28"/>
        </w:rPr>
        <w:t>その他の危機管理関係マニュアル</w:t>
      </w:r>
    </w:p>
    <w:p w14:paraId="497A2401" w14:textId="77777777" w:rsidR="00A23A9F" w:rsidRPr="00A23A9F" w:rsidRDefault="00A23A9F" w:rsidP="00A23A9F">
      <w:pPr>
        <w:spacing w:line="360" w:lineRule="exact"/>
        <w:jc w:val="left"/>
        <w:rPr>
          <w:rFonts w:ascii="Meiryo UI" w:hAnsi="Meiryo UI"/>
          <w:sz w:val="22"/>
        </w:rPr>
      </w:pPr>
    </w:p>
    <w:p w14:paraId="6DC42728" w14:textId="5867F4CA" w:rsidR="00A23A9F" w:rsidRPr="00A23A9F" w:rsidRDefault="00A23A9F" w:rsidP="00A23A9F">
      <w:pPr>
        <w:spacing w:line="360" w:lineRule="exact"/>
        <w:jc w:val="left"/>
        <w:rPr>
          <w:rFonts w:ascii="Meiryo UI" w:hAnsi="Meiryo UI"/>
          <w:sz w:val="22"/>
        </w:rPr>
      </w:pPr>
      <w:r w:rsidRPr="00A23A9F">
        <w:rPr>
          <w:rFonts w:ascii="Meiryo UI" w:hAnsi="Meiryo UI" w:hint="eastAsia"/>
          <w:b/>
          <w:bCs/>
          <w:sz w:val="22"/>
          <w:u w:val="single"/>
        </w:rPr>
        <w:t>①　大阪府感染症対策マニュアル（健康医療部保健医療室</w:t>
      </w:r>
      <w:r w:rsidR="00E40B87" w:rsidRPr="00471441">
        <w:rPr>
          <w:rFonts w:ascii="Meiryo UI" w:hAnsi="Meiryo UI" w:hint="eastAsia"/>
          <w:b/>
          <w:bCs/>
          <w:sz w:val="22"/>
          <w:u w:val="single"/>
        </w:rPr>
        <w:t>感染症対策企画課</w:t>
      </w:r>
      <w:r w:rsidRPr="00A23A9F">
        <w:rPr>
          <w:rFonts w:ascii="Meiryo UI" w:hAnsi="Meiryo UI" w:hint="eastAsia"/>
          <w:b/>
          <w:bCs/>
          <w:sz w:val="22"/>
          <w:u w:val="single"/>
        </w:rPr>
        <w:t>）</w:t>
      </w:r>
    </w:p>
    <w:p w14:paraId="191F1FD9" w14:textId="2726C147" w:rsidR="00A23A9F" w:rsidRPr="00E40B87" w:rsidRDefault="00A23A9F" w:rsidP="00A23A9F">
      <w:pPr>
        <w:spacing w:line="360" w:lineRule="exact"/>
        <w:ind w:leftChars="100" w:left="240" w:firstLineChars="100" w:firstLine="220"/>
        <w:jc w:val="left"/>
        <w:rPr>
          <w:rFonts w:ascii="Meiryo UI" w:hAnsi="Meiryo UI"/>
          <w:bCs/>
          <w:sz w:val="22"/>
        </w:rPr>
      </w:pPr>
      <w:r w:rsidRPr="00471441">
        <w:rPr>
          <w:rFonts w:ascii="Meiryo UI" w:hAnsi="Meiryo UI" w:hint="eastAsia"/>
          <w:bCs/>
          <w:sz w:val="22"/>
        </w:rPr>
        <w:t>「大阪府感染症予防計画」の理念、方針に基づき、感染症発生時（食品媒介感染症等を含む。）の対応や感染症発生動向調査等について、具体的に記し、感染症の発生、予防及びまん延の防止</w:t>
      </w:r>
      <w:r w:rsidR="00E40B87" w:rsidRPr="00471441">
        <w:rPr>
          <w:rFonts w:ascii="Meiryo UI" w:hAnsi="Meiryo UI" w:hint="eastAsia"/>
          <w:bCs/>
          <w:sz w:val="22"/>
        </w:rPr>
        <w:t>に努め、感</w:t>
      </w:r>
      <w:r w:rsidR="00E40B87" w:rsidRPr="00E40B87">
        <w:rPr>
          <w:rFonts w:ascii="Meiryo UI" w:hAnsi="Meiryo UI" w:hint="eastAsia"/>
          <w:bCs/>
          <w:sz w:val="22"/>
        </w:rPr>
        <w:t>染症対策のより一層の充実を図る</w:t>
      </w:r>
      <w:r w:rsidR="00471441" w:rsidRPr="00E40B87">
        <w:rPr>
          <w:rFonts w:ascii="Meiryo UI" w:hAnsi="Meiryo UI" w:hint="eastAsia"/>
          <w:bCs/>
          <w:sz w:val="22"/>
        </w:rPr>
        <w:t>ことを目的とする。</w:t>
      </w:r>
    </w:p>
    <w:p w14:paraId="5A15741D" w14:textId="77777777" w:rsidR="00A23A9F" w:rsidRPr="00E40B87" w:rsidRDefault="00A23A9F" w:rsidP="00A23A9F">
      <w:pPr>
        <w:spacing w:line="360" w:lineRule="exact"/>
        <w:jc w:val="left"/>
        <w:rPr>
          <w:rFonts w:ascii="Meiryo UI" w:hAnsi="Meiryo UI"/>
          <w:b/>
          <w:bCs/>
          <w:sz w:val="22"/>
          <w:u w:val="single"/>
        </w:rPr>
      </w:pPr>
    </w:p>
    <w:p w14:paraId="041463CA" w14:textId="77777777" w:rsidR="00A23A9F" w:rsidRPr="00E40B87" w:rsidRDefault="00A23A9F" w:rsidP="00A23A9F">
      <w:pPr>
        <w:spacing w:line="360" w:lineRule="exact"/>
        <w:jc w:val="left"/>
        <w:rPr>
          <w:rFonts w:ascii="Meiryo UI" w:hAnsi="Meiryo UI"/>
          <w:sz w:val="22"/>
        </w:rPr>
      </w:pPr>
      <w:r w:rsidRPr="00E40B87">
        <w:rPr>
          <w:rFonts w:ascii="Meiryo UI" w:hAnsi="Meiryo UI" w:hint="eastAsia"/>
          <w:b/>
          <w:bCs/>
          <w:sz w:val="22"/>
          <w:u w:val="single"/>
        </w:rPr>
        <w:t>②　大阪府高病原性鳥インフルエンザ防疫対策要領（環境農林水産部動物愛護畜産課）</w:t>
      </w:r>
    </w:p>
    <w:p w14:paraId="1D44FB66" w14:textId="77777777" w:rsidR="00A23A9F" w:rsidRPr="00E40B87"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家畜保健衛生所による立入検査等を通じた監視体制と養鶏農家自らが実施する発生予防対策（自衛防疫）の双方を強化するとともに、本病が発生した場合のそれぞれの防疫措置に係るマニュアルを作成し、関係者全員が本病防疫対策を十分認識し、迅速かつ的確な防疫対策を図るために作成したものである。</w:t>
      </w:r>
    </w:p>
    <w:p w14:paraId="7A6D48AD" w14:textId="77777777" w:rsidR="00A23A9F" w:rsidRPr="00E40B87" w:rsidRDefault="00A23A9F" w:rsidP="00A23A9F">
      <w:pPr>
        <w:spacing w:line="360" w:lineRule="exact"/>
        <w:jc w:val="left"/>
        <w:rPr>
          <w:rFonts w:ascii="Meiryo UI" w:hAnsi="Meiryo UI"/>
          <w:b/>
          <w:bCs/>
          <w:sz w:val="22"/>
          <w:u w:val="single"/>
        </w:rPr>
      </w:pPr>
    </w:p>
    <w:p w14:paraId="4D89FFC5" w14:textId="77777777" w:rsidR="00A23A9F" w:rsidRPr="00E40B87" w:rsidRDefault="00A23A9F" w:rsidP="00A23A9F">
      <w:pPr>
        <w:spacing w:line="360" w:lineRule="exact"/>
        <w:ind w:left="220" w:hangingChars="100" w:hanging="220"/>
        <w:jc w:val="left"/>
        <w:rPr>
          <w:rFonts w:ascii="Meiryo UI" w:hAnsi="Meiryo UI"/>
          <w:sz w:val="22"/>
        </w:rPr>
      </w:pPr>
      <w:r w:rsidRPr="00E40B87">
        <w:rPr>
          <w:rFonts w:ascii="Meiryo UI" w:hAnsi="Meiryo UI" w:hint="eastAsia"/>
          <w:b/>
          <w:bCs/>
          <w:sz w:val="22"/>
          <w:u w:val="single"/>
        </w:rPr>
        <w:t>③　大規模食鳥処理場における高病原性鳥インフルエンザ及び低病原性鳥インフルエンザ対応マニュアル（健康医療部生活衛生室食の安全推進課）</w:t>
      </w:r>
    </w:p>
    <w:p w14:paraId="42260A33" w14:textId="77777777" w:rsidR="00A23A9F" w:rsidRPr="00E40B87"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食鳥処理の事業の規制及び食鳥検査に関する法律」に基づく大規模食鳥処理場における食鳥検査時の高病原性鳥インフルエンザ及び低病原性鳥インフルエンザに関する検査、スクリーニング検査陽性時の連絡体制等について定め、迅速かつ的確に対応することを目的とする。</w:t>
      </w:r>
    </w:p>
    <w:p w14:paraId="48621401" w14:textId="77777777" w:rsidR="00A23A9F" w:rsidRPr="00E40B87" w:rsidRDefault="00A23A9F" w:rsidP="00A23A9F">
      <w:pPr>
        <w:spacing w:line="360" w:lineRule="exact"/>
        <w:jc w:val="left"/>
        <w:rPr>
          <w:rFonts w:ascii="Meiryo UI" w:hAnsi="Meiryo UI"/>
          <w:b/>
          <w:bCs/>
          <w:sz w:val="22"/>
          <w:u w:val="single"/>
        </w:rPr>
      </w:pPr>
    </w:p>
    <w:p w14:paraId="75A63D28" w14:textId="14D176BF" w:rsidR="00A23A9F" w:rsidRPr="00E40B87" w:rsidRDefault="00A23A9F" w:rsidP="00A23A9F">
      <w:pPr>
        <w:spacing w:line="360" w:lineRule="exact"/>
        <w:ind w:left="220" w:hangingChars="100" w:hanging="220"/>
        <w:jc w:val="left"/>
        <w:rPr>
          <w:rFonts w:ascii="Meiryo UI" w:hAnsi="Meiryo UI"/>
          <w:sz w:val="22"/>
        </w:rPr>
      </w:pPr>
      <w:r w:rsidRPr="00E40B87">
        <w:rPr>
          <w:rFonts w:ascii="Meiryo UI" w:hAnsi="Meiryo UI" w:hint="eastAsia"/>
          <w:b/>
          <w:bCs/>
          <w:sz w:val="22"/>
          <w:u w:val="single"/>
        </w:rPr>
        <w:t>④　BSE発生時の措置マニュアル（健康医療部生活衛生室食の安全推進課）</w:t>
      </w:r>
    </w:p>
    <w:p w14:paraId="05851CB9" w14:textId="77777777" w:rsidR="00A23A9F" w:rsidRPr="00E40B87"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食肉衛生検査所において、BSEスクリーニング検査を実施しているが、陽性となった場合、迅速に対応できるよう関係機関への連絡体制を確立している。</w:t>
      </w:r>
    </w:p>
    <w:p w14:paraId="5EAB9BFA" w14:textId="77777777" w:rsidR="00A23A9F" w:rsidRPr="00A23A9F" w:rsidRDefault="00A23A9F" w:rsidP="00A23A9F">
      <w:pPr>
        <w:spacing w:line="360" w:lineRule="exact"/>
        <w:ind w:leftChars="100" w:left="240" w:firstLineChars="100" w:firstLine="220"/>
        <w:jc w:val="left"/>
        <w:rPr>
          <w:rFonts w:ascii="Meiryo UI" w:hAnsi="Meiryo UI"/>
          <w:sz w:val="22"/>
        </w:rPr>
      </w:pPr>
      <w:r w:rsidRPr="00E40B87">
        <w:rPr>
          <w:rFonts w:ascii="Meiryo UI" w:hAnsi="Meiryo UI" w:hint="eastAsia"/>
          <w:sz w:val="22"/>
        </w:rPr>
        <w:t>また、生産農家が大阪府内にあった場合の対応については動物愛護畜産課の「BSE検査陽性牛発生時の対応マニュアル」に基づいている。</w:t>
      </w:r>
    </w:p>
    <w:p w14:paraId="788BBD8D" w14:textId="77777777" w:rsidR="00A23A9F" w:rsidRPr="00A23A9F" w:rsidRDefault="00A23A9F" w:rsidP="00A23A9F">
      <w:pPr>
        <w:spacing w:line="360" w:lineRule="exact"/>
        <w:jc w:val="left"/>
        <w:rPr>
          <w:rFonts w:ascii="Meiryo UI" w:hAnsi="Meiryo UI"/>
          <w:b/>
          <w:bCs/>
          <w:sz w:val="22"/>
          <w:u w:val="single"/>
        </w:rPr>
      </w:pPr>
    </w:p>
    <w:p w14:paraId="23F3D478" w14:textId="77777777" w:rsidR="00A23A9F" w:rsidRPr="00A23A9F" w:rsidRDefault="00A23A9F" w:rsidP="00A23A9F">
      <w:pPr>
        <w:spacing w:line="360" w:lineRule="exact"/>
        <w:jc w:val="left"/>
        <w:rPr>
          <w:rFonts w:ascii="Meiryo UI" w:hAnsi="Meiryo UI"/>
          <w:sz w:val="22"/>
        </w:rPr>
      </w:pPr>
      <w:r w:rsidRPr="00A23A9F">
        <w:rPr>
          <w:rFonts w:ascii="Meiryo UI" w:hAnsi="Meiryo UI"/>
          <w:sz w:val="22"/>
        </w:rPr>
        <w:br w:type="page"/>
      </w:r>
    </w:p>
    <w:p w14:paraId="5C2AB803" w14:textId="77777777" w:rsidR="00A23A9F" w:rsidRPr="00A23A9F" w:rsidRDefault="00A23A9F" w:rsidP="00A23A9F">
      <w:pPr>
        <w:ind w:firstLineChars="50" w:firstLine="140"/>
        <w:rPr>
          <w:rFonts w:ascii="Meiryo UI" w:hAnsi="Meiryo UI" w:cs="Meiryo UI"/>
          <w:b/>
          <w:sz w:val="28"/>
          <w:szCs w:val="28"/>
        </w:rPr>
      </w:pPr>
      <w:r w:rsidRPr="00A23A9F">
        <w:rPr>
          <w:rFonts w:ascii="Meiryo UI" w:hAnsi="Meiryo UI" w:cs="Meiryo UI" w:hint="eastAsia"/>
          <w:b/>
          <w:sz w:val="28"/>
          <w:szCs w:val="28"/>
        </w:rPr>
        <w:t>（４）食の安全安心に関するお問い合わせ先</w:t>
      </w:r>
    </w:p>
    <w:p w14:paraId="6DE242AC" w14:textId="77777777" w:rsidR="00A23A9F" w:rsidRP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w:t>
      </w:r>
      <w:r w:rsidRPr="00A23A9F">
        <w:rPr>
          <w:rFonts w:ascii="Meiryo UI" w:hAnsi="Meiryo UI"/>
          <w:sz w:val="22"/>
        </w:rPr>
        <w:t xml:space="preserve"> 健康医療部</w:t>
      </w:r>
      <w:r w:rsidRPr="00A23A9F">
        <w:rPr>
          <w:rFonts w:ascii="Meiryo UI" w:hAnsi="Meiryo UI" w:hint="eastAsia"/>
          <w:sz w:val="22"/>
        </w:rPr>
        <w:t>生活衛生室</w:t>
      </w:r>
      <w:r w:rsidRPr="00A23A9F">
        <w:rPr>
          <w:rFonts w:ascii="Meiryo UI" w:hAnsi="Meiryo UI"/>
          <w:sz w:val="22"/>
        </w:rPr>
        <w:t>食の安全推進課</w:t>
      </w:r>
    </w:p>
    <w:p w14:paraId="1C24BCCB" w14:textId="77777777" w:rsidR="00A23A9F" w:rsidRP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電話：06-6944-6703　Fax：06-6942-3910</w:t>
      </w:r>
    </w:p>
    <w:p w14:paraId="486B7869" w14:textId="6E0636CD" w:rsid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H P：</w:t>
      </w:r>
      <w:hyperlink r:id="rId35" w:history="1">
        <w:r w:rsidR="009F06D1" w:rsidRPr="00711D20">
          <w:rPr>
            <w:rStyle w:val="afa"/>
            <w:rFonts w:ascii="Meiryo UI" w:hAnsi="Meiryo UI"/>
            <w:sz w:val="22"/>
          </w:rPr>
          <w:t>https://www.pref.osaka.lg.jp/shokuhin/</w:t>
        </w:r>
      </w:hyperlink>
    </w:p>
    <w:p w14:paraId="625ED82D" w14:textId="77777777" w:rsidR="00A23A9F" w:rsidRPr="00A23A9F" w:rsidRDefault="00A23A9F" w:rsidP="004E6815">
      <w:pPr>
        <w:spacing w:beforeLines="50" w:before="203" w:line="300" w:lineRule="exact"/>
        <w:ind w:leftChars="354" w:left="850"/>
        <w:jc w:val="left"/>
        <w:rPr>
          <w:rFonts w:ascii="Meiryo UI" w:hAnsi="Meiryo UI"/>
          <w:sz w:val="22"/>
        </w:rPr>
      </w:pPr>
      <w:r w:rsidRPr="00A23A9F">
        <w:rPr>
          <w:rFonts w:ascii="Meiryo UI" w:hAnsi="Meiryo UI" w:hint="eastAsia"/>
          <w:sz w:val="22"/>
        </w:rPr>
        <w:t>○</w:t>
      </w:r>
      <w:r w:rsidRPr="00A23A9F">
        <w:rPr>
          <w:rFonts w:ascii="Meiryo UI" w:hAnsi="Meiryo UI"/>
          <w:sz w:val="22"/>
        </w:rPr>
        <w:t xml:space="preserve"> 健康医療部</w:t>
      </w:r>
      <w:r w:rsidRPr="00A23A9F">
        <w:rPr>
          <w:rFonts w:ascii="Meiryo UI" w:hAnsi="Meiryo UI" w:hint="eastAsia"/>
          <w:sz w:val="22"/>
        </w:rPr>
        <w:t>生活衛生室</w:t>
      </w:r>
      <w:r w:rsidRPr="00A23A9F">
        <w:rPr>
          <w:rFonts w:ascii="Meiryo UI" w:hAnsi="Meiryo UI"/>
          <w:sz w:val="22"/>
        </w:rPr>
        <w:t>薬務課</w:t>
      </w:r>
    </w:p>
    <w:p w14:paraId="6B981461" w14:textId="77777777" w:rsidR="00A23A9F" w:rsidRP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電話：06-6944-7129　Fax：06-6944-6701</w:t>
      </w:r>
    </w:p>
    <w:p w14:paraId="4452CBDE" w14:textId="6FDF84B0" w:rsid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H P：</w:t>
      </w:r>
      <w:hyperlink r:id="rId36" w:history="1">
        <w:r w:rsidR="009F06D1" w:rsidRPr="00711D20">
          <w:rPr>
            <w:rStyle w:val="afa"/>
            <w:rFonts w:ascii="Meiryo UI" w:hAnsi="Meiryo UI"/>
            <w:sz w:val="22"/>
          </w:rPr>
          <w:t>https://www.pref.osaka.lg.jp/yakumu/</w:t>
        </w:r>
      </w:hyperlink>
    </w:p>
    <w:p w14:paraId="3763DC97" w14:textId="77777777" w:rsidR="00A23A9F" w:rsidRPr="00A23A9F" w:rsidRDefault="00A23A9F" w:rsidP="004E6815">
      <w:pPr>
        <w:spacing w:beforeLines="50" w:before="203" w:line="300" w:lineRule="exact"/>
        <w:ind w:leftChars="354" w:left="850"/>
        <w:jc w:val="left"/>
        <w:rPr>
          <w:rFonts w:ascii="Meiryo UI" w:hAnsi="Meiryo UI"/>
          <w:sz w:val="22"/>
        </w:rPr>
      </w:pPr>
      <w:r w:rsidRPr="00A23A9F">
        <w:rPr>
          <w:rFonts w:ascii="Meiryo UI" w:hAnsi="Meiryo UI" w:hint="eastAsia"/>
          <w:sz w:val="22"/>
        </w:rPr>
        <w:t>○</w:t>
      </w:r>
      <w:r w:rsidRPr="00A23A9F">
        <w:rPr>
          <w:rFonts w:ascii="Meiryo UI" w:hAnsi="Meiryo UI"/>
          <w:sz w:val="22"/>
        </w:rPr>
        <w:t xml:space="preserve"> 健康医療部</w:t>
      </w:r>
      <w:r w:rsidRPr="00A23A9F">
        <w:rPr>
          <w:rFonts w:ascii="Meiryo UI" w:hAnsi="Meiryo UI" w:hint="eastAsia"/>
          <w:sz w:val="22"/>
        </w:rPr>
        <w:t>健康推進室</w:t>
      </w:r>
      <w:r w:rsidRPr="00A23A9F">
        <w:rPr>
          <w:rFonts w:ascii="Meiryo UI" w:hAnsi="Meiryo UI"/>
          <w:sz w:val="22"/>
        </w:rPr>
        <w:t>健康づくり課</w:t>
      </w:r>
    </w:p>
    <w:p w14:paraId="0D1257A3" w14:textId="77777777" w:rsidR="00A23A9F" w:rsidRP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電話：06-6944-6694　Fax：06-6944-7262</w:t>
      </w:r>
    </w:p>
    <w:p w14:paraId="13B8C655" w14:textId="46F77E14" w:rsid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H P：</w:t>
      </w:r>
      <w:hyperlink r:id="rId37" w:history="1">
        <w:r w:rsidR="009F06D1" w:rsidRPr="00711D20">
          <w:rPr>
            <w:rStyle w:val="afa"/>
            <w:rFonts w:ascii="Meiryo UI" w:hAnsi="Meiryo UI"/>
            <w:sz w:val="22"/>
          </w:rPr>
          <w:t>https://www.pref.osaka.lg.jp/kenkozukuri/</w:t>
        </w:r>
      </w:hyperlink>
    </w:p>
    <w:p w14:paraId="329D749C" w14:textId="77777777" w:rsidR="00A23A9F" w:rsidRPr="00A23A9F" w:rsidRDefault="00A23A9F" w:rsidP="004E6815">
      <w:pPr>
        <w:spacing w:beforeLines="50" w:before="203" w:line="300" w:lineRule="exact"/>
        <w:ind w:leftChars="354" w:left="850"/>
        <w:jc w:val="left"/>
        <w:rPr>
          <w:rFonts w:ascii="Meiryo UI" w:hAnsi="Meiryo UI"/>
          <w:sz w:val="22"/>
        </w:rPr>
      </w:pPr>
      <w:r w:rsidRPr="00A23A9F">
        <w:rPr>
          <w:rFonts w:ascii="Meiryo UI" w:hAnsi="Meiryo UI" w:hint="eastAsia"/>
          <w:sz w:val="22"/>
        </w:rPr>
        <w:t>○</w:t>
      </w:r>
      <w:r w:rsidRPr="00A23A9F">
        <w:rPr>
          <w:rFonts w:ascii="Meiryo UI" w:hAnsi="Meiryo UI"/>
          <w:sz w:val="22"/>
        </w:rPr>
        <w:t xml:space="preserve"> 環境農林水産部農政室推進課</w:t>
      </w:r>
    </w:p>
    <w:p w14:paraId="5D8F5452" w14:textId="77777777" w:rsidR="00A23A9F" w:rsidRP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電話：06-6210-9590　Fax：06-6614-0913</w:t>
      </w:r>
    </w:p>
    <w:p w14:paraId="5EA2AAD9" w14:textId="6454230B" w:rsid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H P：</w:t>
      </w:r>
      <w:hyperlink r:id="rId38" w:history="1">
        <w:r w:rsidR="009F06D1" w:rsidRPr="00711D20">
          <w:rPr>
            <w:rStyle w:val="afa"/>
            <w:rFonts w:ascii="Meiryo UI" w:hAnsi="Meiryo UI"/>
            <w:sz w:val="22"/>
          </w:rPr>
          <w:t>https://www.pref.osaka.lg.jp/nosei/</w:t>
        </w:r>
      </w:hyperlink>
    </w:p>
    <w:p w14:paraId="2181379A" w14:textId="77777777" w:rsidR="00A23A9F" w:rsidRPr="00A23A9F" w:rsidRDefault="00A23A9F" w:rsidP="004E6815">
      <w:pPr>
        <w:spacing w:beforeLines="50" w:before="203" w:line="300" w:lineRule="exact"/>
        <w:ind w:leftChars="354" w:left="850"/>
        <w:jc w:val="left"/>
        <w:rPr>
          <w:rFonts w:ascii="Meiryo UI" w:hAnsi="Meiryo UI"/>
          <w:sz w:val="22"/>
        </w:rPr>
      </w:pPr>
      <w:r w:rsidRPr="00A23A9F">
        <w:rPr>
          <w:rFonts w:ascii="Meiryo UI" w:hAnsi="Meiryo UI" w:hint="eastAsia"/>
          <w:sz w:val="22"/>
        </w:rPr>
        <w:t>○</w:t>
      </w:r>
      <w:r w:rsidRPr="00A23A9F">
        <w:rPr>
          <w:rFonts w:ascii="Meiryo UI" w:hAnsi="Meiryo UI"/>
          <w:sz w:val="22"/>
        </w:rPr>
        <w:t xml:space="preserve"> 環境農林水産部流通対策室</w:t>
      </w:r>
    </w:p>
    <w:p w14:paraId="753ED094" w14:textId="77777777" w:rsidR="00A23A9F" w:rsidRP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電話：06-6210-9603　Fax：06-6210-9604</w:t>
      </w:r>
    </w:p>
    <w:p w14:paraId="05D4C278" w14:textId="1B7F2632" w:rsid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H P：</w:t>
      </w:r>
      <w:hyperlink r:id="rId39" w:history="1">
        <w:r w:rsidR="009F06D1" w:rsidRPr="00711D20">
          <w:rPr>
            <w:rStyle w:val="afa"/>
            <w:rFonts w:ascii="Meiryo UI" w:hAnsi="Meiryo UI"/>
            <w:sz w:val="22"/>
          </w:rPr>
          <w:t>https://www.pref.osaka.lg.jp/ryutai/</w:t>
        </w:r>
      </w:hyperlink>
    </w:p>
    <w:p w14:paraId="4E351D15" w14:textId="77777777" w:rsidR="00A23A9F" w:rsidRPr="00A23A9F" w:rsidRDefault="00A23A9F" w:rsidP="004E6815">
      <w:pPr>
        <w:spacing w:beforeLines="50" w:before="203" w:line="300" w:lineRule="exact"/>
        <w:ind w:leftChars="354" w:left="850"/>
        <w:jc w:val="left"/>
        <w:rPr>
          <w:rFonts w:ascii="Meiryo UI" w:hAnsi="Meiryo UI"/>
          <w:sz w:val="22"/>
        </w:rPr>
      </w:pPr>
      <w:r w:rsidRPr="00A23A9F">
        <w:rPr>
          <w:rFonts w:ascii="Meiryo UI" w:hAnsi="Meiryo UI" w:hint="eastAsia"/>
          <w:sz w:val="22"/>
        </w:rPr>
        <w:t>○</w:t>
      </w:r>
      <w:r w:rsidRPr="00A23A9F">
        <w:rPr>
          <w:rFonts w:ascii="Meiryo UI" w:hAnsi="Meiryo UI"/>
          <w:sz w:val="22"/>
        </w:rPr>
        <w:t xml:space="preserve"> 環境農林水産部動物愛護畜産課</w:t>
      </w:r>
    </w:p>
    <w:p w14:paraId="66A97DE7" w14:textId="77777777" w:rsidR="00A23A9F" w:rsidRP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電話：06-6210-9616　Fax：06-6613-6276</w:t>
      </w:r>
    </w:p>
    <w:p w14:paraId="0F4FE781" w14:textId="69676DC6" w:rsid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H P：</w:t>
      </w:r>
      <w:hyperlink r:id="rId40" w:history="1">
        <w:r w:rsidR="009F06D1" w:rsidRPr="00711D20">
          <w:rPr>
            <w:rStyle w:val="afa"/>
            <w:rFonts w:ascii="Meiryo UI" w:hAnsi="Meiryo UI"/>
            <w:sz w:val="22"/>
          </w:rPr>
          <w:t>https://www.pref.osaka.lg.jp/doubutu/</w:t>
        </w:r>
      </w:hyperlink>
    </w:p>
    <w:p w14:paraId="0770F883" w14:textId="77777777" w:rsidR="00A23A9F" w:rsidRPr="00A23A9F" w:rsidRDefault="00A23A9F" w:rsidP="004E6815">
      <w:pPr>
        <w:spacing w:beforeLines="50" w:before="203" w:line="300" w:lineRule="exact"/>
        <w:ind w:leftChars="354" w:left="850"/>
        <w:jc w:val="left"/>
        <w:rPr>
          <w:rFonts w:ascii="Meiryo UI" w:hAnsi="Meiryo UI"/>
          <w:sz w:val="22"/>
        </w:rPr>
      </w:pPr>
      <w:r w:rsidRPr="00A23A9F">
        <w:rPr>
          <w:rFonts w:ascii="Meiryo UI" w:hAnsi="Meiryo UI" w:hint="eastAsia"/>
          <w:sz w:val="22"/>
        </w:rPr>
        <w:t>○</w:t>
      </w:r>
      <w:r w:rsidRPr="00A23A9F">
        <w:rPr>
          <w:rFonts w:ascii="Meiryo UI" w:hAnsi="Meiryo UI"/>
          <w:sz w:val="22"/>
        </w:rPr>
        <w:t xml:space="preserve"> 家畜保健衛生所</w:t>
      </w:r>
    </w:p>
    <w:p w14:paraId="13FA795B" w14:textId="77777777" w:rsidR="00A23A9F" w:rsidRP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電話：072-458-1151　Fax：072-458-1152</w:t>
      </w:r>
    </w:p>
    <w:p w14:paraId="0B0E61A4" w14:textId="0B2835EA" w:rsid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H P：</w:t>
      </w:r>
      <w:hyperlink r:id="rId41" w:history="1">
        <w:r w:rsidR="009F06D1" w:rsidRPr="00711D20">
          <w:rPr>
            <w:rStyle w:val="afa"/>
            <w:rFonts w:ascii="Meiryo UI" w:hAnsi="Meiryo UI"/>
            <w:sz w:val="22"/>
          </w:rPr>
          <w:t>https://www.pref.osaka.lg.jp/hokubukaho/</w:t>
        </w:r>
      </w:hyperlink>
    </w:p>
    <w:p w14:paraId="41C4924A" w14:textId="77777777" w:rsidR="00A23A9F" w:rsidRPr="00A23A9F" w:rsidRDefault="00A23A9F" w:rsidP="004E6815">
      <w:pPr>
        <w:spacing w:beforeLines="50" w:before="203" w:line="300" w:lineRule="exact"/>
        <w:ind w:leftChars="354" w:left="850"/>
        <w:jc w:val="left"/>
        <w:rPr>
          <w:rFonts w:ascii="Meiryo UI" w:hAnsi="Meiryo UI"/>
          <w:sz w:val="22"/>
        </w:rPr>
      </w:pPr>
      <w:r w:rsidRPr="00A23A9F">
        <w:rPr>
          <w:rFonts w:ascii="Meiryo UI" w:hAnsi="Meiryo UI" w:hint="eastAsia"/>
          <w:sz w:val="22"/>
        </w:rPr>
        <w:t>○</w:t>
      </w:r>
      <w:r w:rsidRPr="00A23A9F">
        <w:rPr>
          <w:rFonts w:ascii="Meiryo UI" w:hAnsi="Meiryo UI"/>
          <w:sz w:val="22"/>
        </w:rPr>
        <w:t xml:space="preserve"> 環境農林水産部水産課</w:t>
      </w:r>
    </w:p>
    <w:p w14:paraId="2D2D0630" w14:textId="77777777" w:rsidR="00A23A9F" w:rsidRP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電話：06-6210-9612　Fax：06-6210-9611</w:t>
      </w:r>
    </w:p>
    <w:p w14:paraId="33532918" w14:textId="16E15064" w:rsid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H P：</w:t>
      </w:r>
      <w:hyperlink r:id="rId42" w:history="1">
        <w:r w:rsidR="009F06D1" w:rsidRPr="00711D20">
          <w:rPr>
            <w:rStyle w:val="afa"/>
            <w:rFonts w:ascii="Meiryo UI" w:hAnsi="Meiryo UI"/>
            <w:sz w:val="22"/>
          </w:rPr>
          <w:t>https://www.pref.osaka.lg.jp/suisan/</w:t>
        </w:r>
      </w:hyperlink>
    </w:p>
    <w:p w14:paraId="5FFBEAF5" w14:textId="77777777" w:rsidR="00A23A9F" w:rsidRPr="00A23A9F" w:rsidRDefault="00A23A9F" w:rsidP="004E6815">
      <w:pPr>
        <w:spacing w:beforeLines="50" w:before="203" w:line="300" w:lineRule="exact"/>
        <w:ind w:leftChars="354" w:left="850"/>
        <w:jc w:val="left"/>
        <w:rPr>
          <w:rFonts w:ascii="Meiryo UI" w:hAnsi="Meiryo UI"/>
          <w:sz w:val="22"/>
        </w:rPr>
      </w:pPr>
      <w:r w:rsidRPr="00A23A9F">
        <w:rPr>
          <w:rFonts w:ascii="Meiryo UI" w:hAnsi="Meiryo UI" w:hint="eastAsia"/>
          <w:sz w:val="22"/>
        </w:rPr>
        <w:t>○</w:t>
      </w:r>
      <w:r w:rsidRPr="00A23A9F">
        <w:rPr>
          <w:rFonts w:ascii="Meiryo UI" w:hAnsi="Meiryo UI"/>
          <w:sz w:val="22"/>
        </w:rPr>
        <w:t xml:space="preserve"> 教育庁教育振興室保健体育課</w:t>
      </w:r>
    </w:p>
    <w:p w14:paraId="5E71ABF1" w14:textId="77777777" w:rsidR="00A23A9F" w:rsidRP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電話：06-6944-6903　Fax：06-6941-4815</w:t>
      </w:r>
    </w:p>
    <w:p w14:paraId="49DE2ED1" w14:textId="0714B76C" w:rsid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H P：</w:t>
      </w:r>
      <w:hyperlink r:id="rId43" w:history="1">
        <w:r w:rsidR="009F06D1" w:rsidRPr="00711D20">
          <w:rPr>
            <w:rStyle w:val="afa"/>
            <w:rFonts w:ascii="Meiryo UI" w:hAnsi="Meiryo UI"/>
            <w:sz w:val="22"/>
          </w:rPr>
          <w:t>https://www.pref.osaka.lg.jp/hokentaiku/</w:t>
        </w:r>
      </w:hyperlink>
    </w:p>
    <w:p w14:paraId="44A7EBE9" w14:textId="77777777" w:rsidR="00A23A9F" w:rsidRPr="00A23A9F" w:rsidRDefault="00A23A9F" w:rsidP="004E6815">
      <w:pPr>
        <w:spacing w:beforeLines="50" w:before="203" w:line="300" w:lineRule="exact"/>
        <w:ind w:leftChars="354" w:left="850"/>
        <w:jc w:val="left"/>
        <w:rPr>
          <w:rFonts w:ascii="Meiryo UI" w:hAnsi="Meiryo UI"/>
          <w:sz w:val="22"/>
        </w:rPr>
      </w:pPr>
      <w:r w:rsidRPr="00A23A9F">
        <w:rPr>
          <w:rFonts w:ascii="Meiryo UI" w:hAnsi="Meiryo UI" w:hint="eastAsia"/>
          <w:sz w:val="22"/>
        </w:rPr>
        <w:t>○</w:t>
      </w:r>
      <w:r w:rsidRPr="00A23A9F">
        <w:rPr>
          <w:rFonts w:ascii="Meiryo UI" w:hAnsi="Meiryo UI"/>
          <w:sz w:val="22"/>
        </w:rPr>
        <w:t xml:space="preserve"> 大阪府消費生活センター</w:t>
      </w:r>
    </w:p>
    <w:p w14:paraId="79121E4F" w14:textId="77777777" w:rsidR="00A23A9F" w:rsidRP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電話：06-6612-7500　Fax：06-6612-0090</w:t>
      </w:r>
    </w:p>
    <w:p w14:paraId="4721C6A4" w14:textId="7F2E9629" w:rsidR="00A23A9F" w:rsidRDefault="00A23A9F" w:rsidP="00A23A9F">
      <w:pPr>
        <w:spacing w:line="300" w:lineRule="exact"/>
        <w:ind w:leftChars="354" w:left="850"/>
        <w:jc w:val="left"/>
        <w:rPr>
          <w:rFonts w:ascii="Meiryo UI" w:hAnsi="Meiryo UI"/>
          <w:sz w:val="22"/>
        </w:rPr>
      </w:pPr>
      <w:r w:rsidRPr="00A23A9F">
        <w:rPr>
          <w:rFonts w:ascii="Meiryo UI" w:hAnsi="Meiryo UI" w:hint="eastAsia"/>
          <w:sz w:val="22"/>
        </w:rPr>
        <w:t xml:space="preserve">　</w:t>
      </w:r>
      <w:r w:rsidRPr="00A23A9F">
        <w:rPr>
          <w:rFonts w:ascii="Meiryo UI" w:hAnsi="Meiryo UI"/>
          <w:sz w:val="22"/>
        </w:rPr>
        <w:t xml:space="preserve"> H P：</w:t>
      </w:r>
      <w:hyperlink r:id="rId44" w:history="1">
        <w:r w:rsidR="009F06D1" w:rsidRPr="00711D20">
          <w:rPr>
            <w:rStyle w:val="afa"/>
            <w:rFonts w:ascii="Meiryo UI" w:hAnsi="Meiryo UI"/>
            <w:sz w:val="22"/>
          </w:rPr>
          <w:t>https://www.pref.osaka.lg.jp/shouhi/</w:t>
        </w:r>
      </w:hyperlink>
    </w:p>
    <w:p w14:paraId="0AE60EE8" w14:textId="77777777" w:rsidR="00A23A9F" w:rsidRPr="00A23A9F" w:rsidRDefault="00A23A9F" w:rsidP="004E6815">
      <w:pPr>
        <w:spacing w:beforeLines="50" w:before="203" w:line="300" w:lineRule="exact"/>
        <w:ind w:leftChars="354" w:left="850"/>
        <w:jc w:val="left"/>
        <w:rPr>
          <w:rFonts w:ascii="Meiryo UI" w:hAnsi="Meiryo UI"/>
          <w:sz w:val="22"/>
        </w:rPr>
      </w:pPr>
      <w:r w:rsidRPr="00A23A9F">
        <w:rPr>
          <w:rFonts w:ascii="Meiryo UI" w:hAnsi="Meiryo UI" w:hint="eastAsia"/>
          <w:sz w:val="22"/>
        </w:rPr>
        <w:t>◎</w:t>
      </w:r>
      <w:r w:rsidRPr="00A23A9F">
        <w:rPr>
          <w:rFonts w:ascii="Meiryo UI" w:hAnsi="Meiryo UI"/>
          <w:sz w:val="22"/>
        </w:rPr>
        <w:t xml:space="preserve"> 地方独立行政法人大阪健康安全基盤研究所</w:t>
      </w:r>
    </w:p>
    <w:p w14:paraId="36D6885D" w14:textId="77777777" w:rsidR="00A23A9F" w:rsidRPr="00A23A9F" w:rsidRDefault="00A23A9F" w:rsidP="00A23A9F">
      <w:pPr>
        <w:spacing w:line="300" w:lineRule="exact"/>
        <w:ind w:leftChars="354" w:left="850" w:firstLineChars="100" w:firstLine="220"/>
        <w:jc w:val="left"/>
        <w:rPr>
          <w:rFonts w:ascii="Meiryo UI" w:hAnsi="Meiryo UI"/>
          <w:sz w:val="22"/>
        </w:rPr>
      </w:pPr>
      <w:r w:rsidRPr="00A23A9F">
        <w:rPr>
          <w:rFonts w:ascii="Meiryo UI" w:hAnsi="Meiryo UI" w:hint="eastAsia"/>
          <w:sz w:val="22"/>
        </w:rPr>
        <w:t>電話：</w:t>
      </w:r>
      <w:r w:rsidRPr="00A23A9F">
        <w:rPr>
          <w:rFonts w:ascii="Meiryo UI" w:hAnsi="Meiryo UI"/>
          <w:sz w:val="22"/>
        </w:rPr>
        <w:t>06-6972-1321（森ノ宮センター）電話：06-6771-8331（天王寺センター）</w:t>
      </w:r>
    </w:p>
    <w:p w14:paraId="5F3A2675" w14:textId="5F86A979" w:rsidR="00A23A9F" w:rsidRPr="00A23A9F" w:rsidRDefault="00A23A9F" w:rsidP="00A23A9F">
      <w:pPr>
        <w:spacing w:line="300" w:lineRule="exact"/>
        <w:ind w:leftChars="354" w:left="850" w:firstLineChars="100" w:firstLine="220"/>
        <w:jc w:val="left"/>
        <w:rPr>
          <w:rFonts w:ascii="Meiryo UI" w:hAnsi="Meiryo UI"/>
          <w:sz w:val="22"/>
        </w:rPr>
      </w:pPr>
      <w:r w:rsidRPr="00A23A9F">
        <w:rPr>
          <w:rFonts w:ascii="Meiryo UI" w:hAnsi="Meiryo UI"/>
          <w:sz w:val="22"/>
        </w:rPr>
        <w:t>HP：</w:t>
      </w:r>
      <w:hyperlink r:id="rId45" w:history="1">
        <w:r w:rsidR="00C01AB4" w:rsidRPr="007F746A">
          <w:rPr>
            <w:rStyle w:val="afa"/>
            <w:rFonts w:ascii="Meiryo UI" w:hAnsi="Meiryo UI"/>
            <w:sz w:val="22"/>
          </w:rPr>
          <w:t>https://www.iph.osaka.jp/</w:t>
        </w:r>
      </w:hyperlink>
    </w:p>
    <w:p w14:paraId="088D01CB" w14:textId="77777777" w:rsidR="00A23A9F" w:rsidRPr="00A23A9F" w:rsidRDefault="00A23A9F" w:rsidP="004E6815">
      <w:pPr>
        <w:spacing w:beforeLines="50" w:before="203" w:line="300" w:lineRule="exact"/>
        <w:ind w:leftChars="354" w:left="850"/>
        <w:jc w:val="left"/>
        <w:rPr>
          <w:rFonts w:ascii="Meiryo UI" w:hAnsi="Meiryo UI"/>
          <w:sz w:val="22"/>
        </w:rPr>
      </w:pPr>
      <w:r w:rsidRPr="00A23A9F">
        <w:rPr>
          <w:rFonts w:ascii="Meiryo UI" w:hAnsi="Meiryo UI" w:hint="eastAsia"/>
          <w:sz w:val="22"/>
        </w:rPr>
        <w:t>◎</w:t>
      </w:r>
      <w:r w:rsidRPr="00A23A9F">
        <w:rPr>
          <w:rFonts w:ascii="Meiryo UI" w:hAnsi="Meiryo UI"/>
          <w:sz w:val="22"/>
        </w:rPr>
        <w:t xml:space="preserve"> 地方独立行政法人大阪府立環境農林水産総合研究所</w:t>
      </w:r>
    </w:p>
    <w:p w14:paraId="248A8584" w14:textId="77777777" w:rsidR="00A23A9F" w:rsidRPr="00A23A9F" w:rsidRDefault="00A23A9F" w:rsidP="00A23A9F">
      <w:pPr>
        <w:spacing w:line="300" w:lineRule="exact"/>
        <w:ind w:leftChars="354" w:left="850" w:firstLineChars="100" w:firstLine="220"/>
        <w:jc w:val="left"/>
        <w:rPr>
          <w:rFonts w:ascii="Meiryo UI" w:hAnsi="Meiryo UI"/>
          <w:sz w:val="22"/>
        </w:rPr>
      </w:pPr>
      <w:r w:rsidRPr="00A23A9F">
        <w:rPr>
          <w:rFonts w:ascii="Meiryo UI" w:hAnsi="Meiryo UI" w:hint="eastAsia"/>
          <w:sz w:val="22"/>
        </w:rPr>
        <w:t>電話：</w:t>
      </w:r>
      <w:r w:rsidRPr="00A23A9F">
        <w:rPr>
          <w:rFonts w:ascii="Meiryo UI" w:hAnsi="Meiryo UI"/>
          <w:sz w:val="22"/>
        </w:rPr>
        <w:t>072-958-6551</w:t>
      </w:r>
    </w:p>
    <w:p w14:paraId="7130D857" w14:textId="3A0871EF" w:rsidR="00A23A9F" w:rsidRPr="00A23A9F" w:rsidRDefault="00A23A9F" w:rsidP="00A23A9F">
      <w:pPr>
        <w:spacing w:line="300" w:lineRule="exact"/>
        <w:ind w:leftChars="354" w:left="850" w:firstLineChars="100" w:firstLine="220"/>
        <w:jc w:val="left"/>
        <w:rPr>
          <w:rFonts w:ascii="Meiryo UI" w:hAnsi="Meiryo UI"/>
          <w:sz w:val="22"/>
        </w:rPr>
      </w:pPr>
      <w:r w:rsidRPr="00A23A9F">
        <w:rPr>
          <w:rFonts w:ascii="Meiryo UI" w:hAnsi="Meiryo UI"/>
          <w:sz w:val="22"/>
        </w:rPr>
        <w:t>HP：</w:t>
      </w:r>
      <w:hyperlink r:id="rId46" w:history="1">
        <w:r w:rsidR="00042AF3" w:rsidRPr="00042AF3">
          <w:rPr>
            <w:rStyle w:val="afa"/>
            <w:rFonts w:ascii="Meiryo UI" w:hAnsi="Meiryo UI"/>
            <w:sz w:val="22"/>
          </w:rPr>
          <w:t>https://www.kannousuiken-osaka.or.jp/contact/index.htm</w:t>
        </w:r>
        <w:r w:rsidR="00042AF3" w:rsidRPr="00042AF3">
          <w:rPr>
            <w:rStyle w:val="afa"/>
            <w:rFonts w:ascii="Meiryo UI" w:hAnsi="Meiryo UI" w:hint="eastAsia"/>
            <w:sz w:val="22"/>
          </w:rPr>
          <w:t>l</w:t>
        </w:r>
      </w:hyperlink>
    </w:p>
    <w:p w14:paraId="79E87511" w14:textId="77777777" w:rsidR="00A23A9F" w:rsidRPr="00A23A9F" w:rsidRDefault="00A23A9F" w:rsidP="00A23A9F">
      <w:pPr>
        <w:spacing w:line="300" w:lineRule="exact"/>
        <w:ind w:leftChars="354" w:left="850"/>
        <w:jc w:val="left"/>
        <w:rPr>
          <w:rFonts w:ascii="Meiryo UI" w:hAnsi="Meiryo UI"/>
          <w:sz w:val="22"/>
        </w:rPr>
      </w:pPr>
    </w:p>
    <w:p w14:paraId="65E009EE" w14:textId="77777777" w:rsidR="00A23A9F" w:rsidRPr="00A23A9F" w:rsidRDefault="00A23A9F" w:rsidP="00A23A9F">
      <w:pPr>
        <w:spacing w:line="310" w:lineRule="exact"/>
        <w:ind w:firstLineChars="100" w:firstLine="240"/>
        <w:rPr>
          <w:rFonts w:ascii="Meiryo UI" w:hAnsi="Meiryo UI"/>
        </w:rPr>
      </w:pPr>
      <w:r w:rsidRPr="00A23A9F">
        <w:rPr>
          <w:rFonts w:ascii="Meiryo UI" w:hAnsi="Meiryo UI" w:hint="eastAsia"/>
        </w:rPr>
        <w:t>〇 大阪府保健所</w:t>
      </w:r>
    </w:p>
    <w:tbl>
      <w:tblPr>
        <w:tblStyle w:val="1"/>
        <w:tblW w:w="8930" w:type="dxa"/>
        <w:tblInd w:w="279" w:type="dxa"/>
        <w:tblLook w:val="04A0" w:firstRow="1" w:lastRow="0" w:firstColumn="1" w:lastColumn="0" w:noHBand="0" w:noVBand="1"/>
        <w:tblCaption w:val="大阪府保健所の名称、電話、FAX、所管区域の一覧"/>
      </w:tblPr>
      <w:tblGrid>
        <w:gridCol w:w="1992"/>
        <w:gridCol w:w="1866"/>
        <w:gridCol w:w="1809"/>
        <w:gridCol w:w="3263"/>
      </w:tblGrid>
      <w:tr w:rsidR="00A23A9F" w:rsidRPr="00A23A9F" w14:paraId="74CA657A" w14:textId="77777777" w:rsidTr="00BE5941">
        <w:trPr>
          <w:trHeight w:val="405"/>
          <w:tblHeader/>
        </w:trPr>
        <w:tc>
          <w:tcPr>
            <w:tcW w:w="1992" w:type="dxa"/>
            <w:shd w:val="clear" w:color="auto" w:fill="D9E2F3" w:themeFill="accent5" w:themeFillTint="33"/>
            <w:vAlign w:val="center"/>
          </w:tcPr>
          <w:p w14:paraId="5EE9D9EF" w14:textId="77777777" w:rsidR="00A23A9F" w:rsidRPr="00A23A9F" w:rsidRDefault="00A23A9F" w:rsidP="00A23A9F">
            <w:pPr>
              <w:spacing w:line="310" w:lineRule="exact"/>
              <w:jc w:val="center"/>
              <w:rPr>
                <w:rFonts w:ascii="Meiryo UI" w:hAnsi="Meiryo UI"/>
                <w:color w:val="000000" w:themeColor="text1"/>
              </w:rPr>
            </w:pPr>
            <w:r w:rsidRPr="00A23A9F">
              <w:rPr>
                <w:rFonts w:ascii="Meiryo UI" w:hAnsi="Meiryo UI" w:hint="eastAsia"/>
                <w:color w:val="000000" w:themeColor="text1"/>
              </w:rPr>
              <w:t>名称</w:t>
            </w:r>
          </w:p>
        </w:tc>
        <w:tc>
          <w:tcPr>
            <w:tcW w:w="1866" w:type="dxa"/>
            <w:shd w:val="clear" w:color="auto" w:fill="D9E2F3" w:themeFill="accent5" w:themeFillTint="33"/>
            <w:vAlign w:val="center"/>
          </w:tcPr>
          <w:p w14:paraId="4C5A83EF" w14:textId="77777777" w:rsidR="00A23A9F" w:rsidRPr="00A23A9F" w:rsidRDefault="00A23A9F" w:rsidP="00A23A9F">
            <w:pPr>
              <w:spacing w:line="310" w:lineRule="exact"/>
              <w:jc w:val="center"/>
              <w:rPr>
                <w:rFonts w:ascii="Meiryo UI" w:hAnsi="Meiryo UI"/>
                <w:color w:val="000000" w:themeColor="text1"/>
              </w:rPr>
            </w:pPr>
            <w:r w:rsidRPr="00A23A9F">
              <w:rPr>
                <w:rFonts w:ascii="Meiryo UI" w:hAnsi="Meiryo UI" w:hint="eastAsia"/>
                <w:color w:val="000000" w:themeColor="text1"/>
              </w:rPr>
              <w:t>電話</w:t>
            </w:r>
          </w:p>
        </w:tc>
        <w:tc>
          <w:tcPr>
            <w:tcW w:w="1809" w:type="dxa"/>
            <w:shd w:val="clear" w:color="auto" w:fill="D9E2F3" w:themeFill="accent5" w:themeFillTint="33"/>
            <w:vAlign w:val="center"/>
          </w:tcPr>
          <w:p w14:paraId="4784470F" w14:textId="77777777" w:rsidR="00A23A9F" w:rsidRPr="00A23A9F" w:rsidRDefault="00A23A9F" w:rsidP="00A23A9F">
            <w:pPr>
              <w:spacing w:line="310" w:lineRule="exact"/>
              <w:jc w:val="center"/>
              <w:rPr>
                <w:rFonts w:ascii="Meiryo UI" w:hAnsi="Meiryo UI"/>
                <w:color w:val="000000" w:themeColor="text1"/>
              </w:rPr>
            </w:pPr>
            <w:r w:rsidRPr="00A23A9F">
              <w:rPr>
                <w:rFonts w:ascii="Meiryo UI" w:hAnsi="Meiryo UI" w:hint="eastAsia"/>
                <w:color w:val="000000" w:themeColor="text1"/>
              </w:rPr>
              <w:t>FAX</w:t>
            </w:r>
          </w:p>
        </w:tc>
        <w:tc>
          <w:tcPr>
            <w:tcW w:w="3263" w:type="dxa"/>
            <w:shd w:val="clear" w:color="auto" w:fill="D9E2F3" w:themeFill="accent5" w:themeFillTint="33"/>
            <w:vAlign w:val="center"/>
          </w:tcPr>
          <w:p w14:paraId="38A6DF1E" w14:textId="77777777" w:rsidR="00A23A9F" w:rsidRPr="00A23A9F" w:rsidRDefault="00A23A9F" w:rsidP="00A23A9F">
            <w:pPr>
              <w:spacing w:line="310" w:lineRule="exact"/>
              <w:jc w:val="center"/>
              <w:rPr>
                <w:rFonts w:ascii="Meiryo UI" w:hAnsi="Meiryo UI"/>
                <w:color w:val="000000" w:themeColor="text1"/>
              </w:rPr>
            </w:pPr>
            <w:r w:rsidRPr="00A23A9F">
              <w:rPr>
                <w:rFonts w:ascii="Meiryo UI" w:hAnsi="Meiryo UI" w:hint="eastAsia"/>
                <w:color w:val="000000" w:themeColor="text1"/>
              </w:rPr>
              <w:t>所管区域</w:t>
            </w:r>
          </w:p>
        </w:tc>
      </w:tr>
      <w:tr w:rsidR="00A23A9F" w:rsidRPr="00A23A9F" w14:paraId="3375A8D1" w14:textId="77777777" w:rsidTr="004E6815">
        <w:trPr>
          <w:trHeight w:val="567"/>
        </w:trPr>
        <w:tc>
          <w:tcPr>
            <w:tcW w:w="1992" w:type="dxa"/>
            <w:vAlign w:val="center"/>
          </w:tcPr>
          <w:p w14:paraId="13A3E286" w14:textId="77777777" w:rsidR="00A23A9F" w:rsidRPr="00A23A9F" w:rsidRDefault="00E61ABC" w:rsidP="00A23A9F">
            <w:pPr>
              <w:spacing w:line="310" w:lineRule="exact"/>
              <w:rPr>
                <w:rFonts w:ascii="Meiryo UI" w:hAnsi="Meiryo UI"/>
                <w:color w:val="000000" w:themeColor="text1"/>
                <w:szCs w:val="24"/>
              </w:rPr>
            </w:pPr>
            <w:hyperlink r:id="rId47" w:history="1">
              <w:r w:rsidR="00A23A9F" w:rsidRPr="00A23A9F">
                <w:rPr>
                  <w:rFonts w:ascii="Meiryo UI" w:hAnsi="Meiryo UI"/>
                  <w:color w:val="000000" w:themeColor="text1"/>
                  <w:szCs w:val="24"/>
                </w:rPr>
                <w:t>池田保健所</w:t>
              </w:r>
            </w:hyperlink>
          </w:p>
        </w:tc>
        <w:tc>
          <w:tcPr>
            <w:tcW w:w="1866" w:type="dxa"/>
            <w:vAlign w:val="center"/>
          </w:tcPr>
          <w:p w14:paraId="1135E30F"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072-751-2990</w:t>
            </w:r>
          </w:p>
        </w:tc>
        <w:tc>
          <w:tcPr>
            <w:tcW w:w="1809" w:type="dxa"/>
            <w:vAlign w:val="center"/>
          </w:tcPr>
          <w:p w14:paraId="5B5468A6"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 xml:space="preserve">072-751-3234　</w:t>
            </w:r>
          </w:p>
        </w:tc>
        <w:tc>
          <w:tcPr>
            <w:tcW w:w="3263" w:type="dxa"/>
            <w:vAlign w:val="center"/>
          </w:tcPr>
          <w:p w14:paraId="503F9CF8" w14:textId="77777777" w:rsidR="00A23A9F" w:rsidRPr="00A23A9F" w:rsidRDefault="00A23A9F" w:rsidP="00A23A9F">
            <w:pPr>
              <w:spacing w:line="310" w:lineRule="exact"/>
              <w:rPr>
                <w:rFonts w:ascii="Meiryo UI" w:hAnsi="Meiryo UI"/>
                <w:color w:val="000000" w:themeColor="text1"/>
              </w:rPr>
            </w:pPr>
            <w:r w:rsidRPr="00A23A9F">
              <w:rPr>
                <w:rFonts w:ascii="Meiryo UI" w:hAnsi="Meiryo UI"/>
                <w:color w:val="000000" w:themeColor="text1"/>
                <w:sz w:val="19"/>
                <w:szCs w:val="19"/>
              </w:rPr>
              <w:t>池田市、箕面市、豊能町、能勢町</w:t>
            </w:r>
          </w:p>
        </w:tc>
      </w:tr>
      <w:tr w:rsidR="00A23A9F" w:rsidRPr="00A23A9F" w14:paraId="54028527" w14:textId="77777777" w:rsidTr="004E6815">
        <w:trPr>
          <w:trHeight w:val="567"/>
        </w:trPr>
        <w:tc>
          <w:tcPr>
            <w:tcW w:w="1992" w:type="dxa"/>
            <w:vAlign w:val="center"/>
          </w:tcPr>
          <w:p w14:paraId="43DA21C8" w14:textId="77777777" w:rsidR="00A23A9F" w:rsidRPr="00A23A9F" w:rsidRDefault="00E61ABC" w:rsidP="00A23A9F">
            <w:pPr>
              <w:spacing w:line="310" w:lineRule="exact"/>
              <w:rPr>
                <w:rFonts w:ascii="Meiryo UI" w:hAnsi="Meiryo UI"/>
                <w:color w:val="000000" w:themeColor="text1"/>
                <w:szCs w:val="24"/>
              </w:rPr>
            </w:pPr>
            <w:hyperlink r:id="rId48" w:history="1">
              <w:r w:rsidR="00A23A9F" w:rsidRPr="00A23A9F">
                <w:rPr>
                  <w:rFonts w:ascii="Meiryo UI" w:hAnsi="Meiryo UI"/>
                  <w:color w:val="000000" w:themeColor="text1"/>
                  <w:szCs w:val="24"/>
                </w:rPr>
                <w:t>茨木保健所</w:t>
              </w:r>
            </w:hyperlink>
            <w:r w:rsidR="00A23A9F" w:rsidRPr="00A23A9F">
              <w:rPr>
                <w:rFonts w:ascii="Meiryo UI" w:hAnsi="Meiryo UI"/>
                <w:color w:val="000000" w:themeColor="text1"/>
                <w:szCs w:val="24"/>
              </w:rPr>
              <w:t xml:space="preserve">　</w:t>
            </w:r>
          </w:p>
        </w:tc>
        <w:tc>
          <w:tcPr>
            <w:tcW w:w="1866" w:type="dxa"/>
            <w:vAlign w:val="center"/>
          </w:tcPr>
          <w:p w14:paraId="224ED6EA"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072-624-4668</w:t>
            </w:r>
          </w:p>
        </w:tc>
        <w:tc>
          <w:tcPr>
            <w:tcW w:w="1809" w:type="dxa"/>
            <w:vAlign w:val="center"/>
          </w:tcPr>
          <w:p w14:paraId="4597A001"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072-623-6856</w:t>
            </w:r>
          </w:p>
        </w:tc>
        <w:tc>
          <w:tcPr>
            <w:tcW w:w="3263" w:type="dxa"/>
            <w:vAlign w:val="center"/>
          </w:tcPr>
          <w:p w14:paraId="64E22DC3" w14:textId="77777777" w:rsidR="00A23A9F" w:rsidRPr="00A23A9F" w:rsidRDefault="00A23A9F" w:rsidP="00A23A9F">
            <w:pPr>
              <w:spacing w:line="310" w:lineRule="exact"/>
              <w:rPr>
                <w:rFonts w:ascii="Meiryo UI" w:hAnsi="Meiryo UI"/>
                <w:color w:val="000000" w:themeColor="text1"/>
              </w:rPr>
            </w:pPr>
            <w:r w:rsidRPr="00A23A9F">
              <w:rPr>
                <w:rFonts w:ascii="Meiryo UI" w:hAnsi="Meiryo UI"/>
                <w:color w:val="000000" w:themeColor="text1"/>
                <w:sz w:val="19"/>
                <w:szCs w:val="19"/>
              </w:rPr>
              <w:t>茨木市、摂津市、島本町</w:t>
            </w:r>
          </w:p>
        </w:tc>
      </w:tr>
      <w:tr w:rsidR="00A23A9F" w:rsidRPr="00A23A9F" w14:paraId="5F08B32B" w14:textId="77777777" w:rsidTr="004E6815">
        <w:trPr>
          <w:trHeight w:val="567"/>
        </w:trPr>
        <w:tc>
          <w:tcPr>
            <w:tcW w:w="1992" w:type="dxa"/>
            <w:vAlign w:val="center"/>
          </w:tcPr>
          <w:p w14:paraId="7FBB17E9" w14:textId="77777777" w:rsidR="00A23A9F" w:rsidRPr="00A23A9F" w:rsidRDefault="00E61ABC" w:rsidP="00A23A9F">
            <w:pPr>
              <w:spacing w:line="310" w:lineRule="exact"/>
              <w:rPr>
                <w:rFonts w:ascii="Meiryo UI" w:hAnsi="Meiryo UI"/>
                <w:color w:val="000000" w:themeColor="text1"/>
                <w:szCs w:val="24"/>
              </w:rPr>
            </w:pPr>
            <w:hyperlink r:id="rId49" w:history="1">
              <w:r w:rsidR="00A23A9F" w:rsidRPr="00A23A9F">
                <w:rPr>
                  <w:rFonts w:ascii="Meiryo UI" w:hAnsi="Meiryo UI"/>
                  <w:color w:val="000000" w:themeColor="text1"/>
                  <w:szCs w:val="24"/>
                </w:rPr>
                <w:t>守口保健所</w:t>
              </w:r>
            </w:hyperlink>
          </w:p>
        </w:tc>
        <w:tc>
          <w:tcPr>
            <w:tcW w:w="1866" w:type="dxa"/>
            <w:vAlign w:val="center"/>
          </w:tcPr>
          <w:p w14:paraId="47913151"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06-6993-3131</w:t>
            </w:r>
          </w:p>
        </w:tc>
        <w:tc>
          <w:tcPr>
            <w:tcW w:w="1809" w:type="dxa"/>
            <w:vAlign w:val="center"/>
          </w:tcPr>
          <w:p w14:paraId="281DCB04"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06-6993-3136</w:t>
            </w:r>
          </w:p>
        </w:tc>
        <w:tc>
          <w:tcPr>
            <w:tcW w:w="3263" w:type="dxa"/>
            <w:vAlign w:val="center"/>
          </w:tcPr>
          <w:p w14:paraId="1A022316" w14:textId="77777777" w:rsidR="00A23A9F" w:rsidRPr="00A23A9F" w:rsidRDefault="00A23A9F" w:rsidP="00A23A9F">
            <w:pPr>
              <w:spacing w:line="310" w:lineRule="exact"/>
              <w:rPr>
                <w:rFonts w:ascii="Meiryo UI" w:hAnsi="Meiryo UI"/>
                <w:color w:val="000000" w:themeColor="text1"/>
              </w:rPr>
            </w:pPr>
            <w:r w:rsidRPr="00A23A9F">
              <w:rPr>
                <w:rFonts w:ascii="Meiryo UI" w:hAnsi="Meiryo UI"/>
                <w:color w:val="000000" w:themeColor="text1"/>
                <w:sz w:val="19"/>
                <w:szCs w:val="19"/>
              </w:rPr>
              <w:t>守口市、門真市</w:t>
            </w:r>
          </w:p>
        </w:tc>
      </w:tr>
      <w:tr w:rsidR="00A23A9F" w:rsidRPr="00A23A9F" w14:paraId="38AFEC1B" w14:textId="77777777" w:rsidTr="004E6815">
        <w:trPr>
          <w:trHeight w:val="567"/>
        </w:trPr>
        <w:tc>
          <w:tcPr>
            <w:tcW w:w="1992" w:type="dxa"/>
            <w:vAlign w:val="center"/>
          </w:tcPr>
          <w:p w14:paraId="6BCE70F4" w14:textId="77777777" w:rsidR="00A23A9F" w:rsidRPr="00A23A9F" w:rsidRDefault="00E61ABC" w:rsidP="00A23A9F">
            <w:pPr>
              <w:spacing w:line="310" w:lineRule="exact"/>
              <w:rPr>
                <w:rFonts w:ascii="Meiryo UI" w:hAnsi="Meiryo UI"/>
                <w:color w:val="000000" w:themeColor="text1"/>
                <w:szCs w:val="24"/>
              </w:rPr>
            </w:pPr>
            <w:hyperlink r:id="rId50" w:history="1">
              <w:r w:rsidR="00A23A9F" w:rsidRPr="00A23A9F">
                <w:rPr>
                  <w:rFonts w:ascii="Meiryo UI" w:hAnsi="Meiryo UI"/>
                  <w:color w:val="000000" w:themeColor="text1"/>
                  <w:szCs w:val="24"/>
                </w:rPr>
                <w:t>四條畷保健所</w:t>
              </w:r>
            </w:hyperlink>
          </w:p>
        </w:tc>
        <w:tc>
          <w:tcPr>
            <w:tcW w:w="1866" w:type="dxa"/>
            <w:vAlign w:val="center"/>
          </w:tcPr>
          <w:p w14:paraId="69D035E7"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072-878-1021</w:t>
            </w:r>
          </w:p>
        </w:tc>
        <w:tc>
          <w:tcPr>
            <w:tcW w:w="1809" w:type="dxa"/>
            <w:vAlign w:val="center"/>
          </w:tcPr>
          <w:p w14:paraId="73B0C318"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072-876-4484</w:t>
            </w:r>
          </w:p>
        </w:tc>
        <w:tc>
          <w:tcPr>
            <w:tcW w:w="3263" w:type="dxa"/>
            <w:vAlign w:val="center"/>
          </w:tcPr>
          <w:p w14:paraId="5F396A4D" w14:textId="77777777" w:rsidR="00A23A9F" w:rsidRPr="00A23A9F" w:rsidRDefault="00A23A9F" w:rsidP="00A23A9F">
            <w:pPr>
              <w:spacing w:line="310" w:lineRule="exact"/>
              <w:rPr>
                <w:rFonts w:ascii="Meiryo UI" w:hAnsi="Meiryo UI"/>
                <w:color w:val="000000" w:themeColor="text1"/>
              </w:rPr>
            </w:pPr>
            <w:r w:rsidRPr="00A23A9F">
              <w:rPr>
                <w:rFonts w:ascii="Meiryo UI" w:hAnsi="Meiryo UI"/>
                <w:color w:val="000000" w:themeColor="text1"/>
                <w:sz w:val="19"/>
                <w:szCs w:val="19"/>
              </w:rPr>
              <w:t>大東市、四條畷市、交野市</w:t>
            </w:r>
          </w:p>
        </w:tc>
      </w:tr>
      <w:tr w:rsidR="00A23A9F" w:rsidRPr="00A23A9F" w14:paraId="49E66AB5" w14:textId="77777777" w:rsidTr="004E6815">
        <w:trPr>
          <w:trHeight w:val="567"/>
        </w:trPr>
        <w:tc>
          <w:tcPr>
            <w:tcW w:w="1992" w:type="dxa"/>
            <w:vAlign w:val="center"/>
          </w:tcPr>
          <w:p w14:paraId="5001A35F" w14:textId="77777777" w:rsidR="00A23A9F" w:rsidRPr="00A23A9F" w:rsidRDefault="00E61ABC" w:rsidP="00A23A9F">
            <w:pPr>
              <w:spacing w:line="310" w:lineRule="exact"/>
              <w:rPr>
                <w:rFonts w:ascii="Meiryo UI" w:hAnsi="Meiryo UI"/>
                <w:color w:val="000000" w:themeColor="text1"/>
                <w:szCs w:val="24"/>
              </w:rPr>
            </w:pPr>
            <w:hyperlink r:id="rId51" w:history="1">
              <w:r w:rsidR="00A23A9F" w:rsidRPr="00A23A9F">
                <w:rPr>
                  <w:rFonts w:ascii="Meiryo UI" w:hAnsi="Meiryo UI"/>
                  <w:color w:val="000000" w:themeColor="text1"/>
                  <w:szCs w:val="24"/>
                </w:rPr>
                <w:t>藤井寺保健所</w:t>
              </w:r>
            </w:hyperlink>
          </w:p>
        </w:tc>
        <w:tc>
          <w:tcPr>
            <w:tcW w:w="1866" w:type="dxa"/>
            <w:vAlign w:val="center"/>
          </w:tcPr>
          <w:p w14:paraId="69E54C00"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072-955-4181</w:t>
            </w:r>
          </w:p>
        </w:tc>
        <w:tc>
          <w:tcPr>
            <w:tcW w:w="1809" w:type="dxa"/>
            <w:vAlign w:val="center"/>
          </w:tcPr>
          <w:p w14:paraId="1CA189B3"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072-939-6479</w:t>
            </w:r>
          </w:p>
        </w:tc>
        <w:tc>
          <w:tcPr>
            <w:tcW w:w="3263" w:type="dxa"/>
            <w:vAlign w:val="center"/>
          </w:tcPr>
          <w:p w14:paraId="7C2C4881" w14:textId="77777777" w:rsidR="00A23A9F" w:rsidRPr="00A23A9F" w:rsidRDefault="00A23A9F" w:rsidP="00A23A9F">
            <w:pPr>
              <w:spacing w:line="310" w:lineRule="exact"/>
              <w:rPr>
                <w:rFonts w:ascii="Meiryo UI" w:hAnsi="Meiryo UI"/>
                <w:color w:val="000000" w:themeColor="text1"/>
              </w:rPr>
            </w:pPr>
            <w:r w:rsidRPr="00A23A9F">
              <w:rPr>
                <w:rFonts w:ascii="Meiryo UI" w:hAnsi="Meiryo UI"/>
                <w:color w:val="000000" w:themeColor="text1"/>
                <w:sz w:val="19"/>
                <w:szCs w:val="19"/>
              </w:rPr>
              <w:t>松原市、羽曳野市、藤井寺市</w:t>
            </w:r>
            <w:r w:rsidRPr="00A23A9F">
              <w:rPr>
                <w:rFonts w:ascii="Meiryo UI" w:hAnsi="Meiryo UI" w:hint="eastAsia"/>
                <w:color w:val="000000" w:themeColor="text1"/>
                <w:sz w:val="19"/>
                <w:szCs w:val="19"/>
              </w:rPr>
              <w:t>、柏原市</w:t>
            </w:r>
          </w:p>
        </w:tc>
      </w:tr>
      <w:tr w:rsidR="00A23A9F" w:rsidRPr="00A23A9F" w14:paraId="2187E068" w14:textId="77777777" w:rsidTr="004E6815">
        <w:trPr>
          <w:trHeight w:val="567"/>
        </w:trPr>
        <w:tc>
          <w:tcPr>
            <w:tcW w:w="1992" w:type="dxa"/>
            <w:vAlign w:val="center"/>
          </w:tcPr>
          <w:p w14:paraId="279886AF" w14:textId="77777777" w:rsidR="00A23A9F" w:rsidRPr="00A23A9F" w:rsidRDefault="00E61ABC" w:rsidP="00A23A9F">
            <w:pPr>
              <w:spacing w:line="310" w:lineRule="exact"/>
              <w:rPr>
                <w:rFonts w:ascii="Meiryo UI" w:hAnsi="Meiryo UI"/>
                <w:color w:val="000000" w:themeColor="text1"/>
                <w:szCs w:val="24"/>
              </w:rPr>
            </w:pPr>
            <w:hyperlink r:id="rId52" w:history="1">
              <w:r w:rsidR="00A23A9F" w:rsidRPr="00A23A9F">
                <w:rPr>
                  <w:rFonts w:ascii="Meiryo UI" w:hAnsi="Meiryo UI"/>
                  <w:color w:val="000000" w:themeColor="text1"/>
                  <w:szCs w:val="24"/>
                </w:rPr>
                <w:t>富田林保健所</w:t>
              </w:r>
            </w:hyperlink>
          </w:p>
        </w:tc>
        <w:tc>
          <w:tcPr>
            <w:tcW w:w="1866" w:type="dxa"/>
            <w:vAlign w:val="center"/>
          </w:tcPr>
          <w:p w14:paraId="2173B4C1"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 xml:space="preserve">0721-23-2681　</w:t>
            </w:r>
          </w:p>
        </w:tc>
        <w:tc>
          <w:tcPr>
            <w:tcW w:w="1809" w:type="dxa"/>
            <w:vAlign w:val="center"/>
          </w:tcPr>
          <w:p w14:paraId="6EEA0708"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 xml:space="preserve">0721-24-7940　</w:t>
            </w:r>
          </w:p>
        </w:tc>
        <w:tc>
          <w:tcPr>
            <w:tcW w:w="3263" w:type="dxa"/>
            <w:vAlign w:val="center"/>
          </w:tcPr>
          <w:p w14:paraId="231CC395" w14:textId="77777777" w:rsidR="00A23A9F" w:rsidRPr="00A23A9F" w:rsidRDefault="00A23A9F" w:rsidP="00A23A9F">
            <w:pPr>
              <w:spacing w:line="240" w:lineRule="exact"/>
              <w:rPr>
                <w:rFonts w:ascii="Meiryo UI" w:hAnsi="Meiryo UI"/>
                <w:color w:val="000000" w:themeColor="text1"/>
              </w:rPr>
            </w:pPr>
            <w:r w:rsidRPr="00A23A9F">
              <w:rPr>
                <w:rFonts w:ascii="Meiryo UI" w:hAnsi="Meiryo UI"/>
                <w:color w:val="000000" w:themeColor="text1"/>
                <w:sz w:val="19"/>
                <w:szCs w:val="19"/>
              </w:rPr>
              <w:t>富田林市、河内長野市、大阪狭山市、</w:t>
            </w:r>
            <w:r w:rsidRPr="00A23A9F">
              <w:rPr>
                <w:rFonts w:ascii="Meiryo UI" w:hAnsi="Meiryo UI"/>
                <w:color w:val="000000" w:themeColor="text1"/>
                <w:sz w:val="19"/>
                <w:szCs w:val="19"/>
              </w:rPr>
              <w:br/>
              <w:t>太子町、河南町、千早赤阪村</w:t>
            </w:r>
          </w:p>
        </w:tc>
      </w:tr>
      <w:tr w:rsidR="00A23A9F" w:rsidRPr="00A23A9F" w14:paraId="0FD86E05" w14:textId="77777777" w:rsidTr="004E6815">
        <w:trPr>
          <w:trHeight w:val="567"/>
        </w:trPr>
        <w:tc>
          <w:tcPr>
            <w:tcW w:w="1992" w:type="dxa"/>
            <w:vAlign w:val="center"/>
          </w:tcPr>
          <w:p w14:paraId="74B8AEE0" w14:textId="77777777" w:rsidR="00A23A9F" w:rsidRPr="00A23A9F" w:rsidRDefault="00E61ABC" w:rsidP="00A23A9F">
            <w:pPr>
              <w:spacing w:line="310" w:lineRule="exact"/>
              <w:rPr>
                <w:rFonts w:ascii="Meiryo UI" w:hAnsi="Meiryo UI"/>
                <w:color w:val="000000" w:themeColor="text1"/>
                <w:szCs w:val="24"/>
              </w:rPr>
            </w:pPr>
            <w:hyperlink r:id="rId53" w:history="1">
              <w:r w:rsidR="00A23A9F" w:rsidRPr="00A23A9F">
                <w:rPr>
                  <w:rFonts w:ascii="Meiryo UI" w:hAnsi="Meiryo UI"/>
                  <w:color w:val="000000" w:themeColor="text1"/>
                  <w:szCs w:val="24"/>
                </w:rPr>
                <w:t>和泉保健所</w:t>
              </w:r>
            </w:hyperlink>
          </w:p>
        </w:tc>
        <w:tc>
          <w:tcPr>
            <w:tcW w:w="1866" w:type="dxa"/>
            <w:vAlign w:val="center"/>
          </w:tcPr>
          <w:p w14:paraId="6C19B0F2"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0725-41-1342</w:t>
            </w:r>
          </w:p>
        </w:tc>
        <w:tc>
          <w:tcPr>
            <w:tcW w:w="1809" w:type="dxa"/>
            <w:vAlign w:val="center"/>
          </w:tcPr>
          <w:p w14:paraId="30A63192"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0725-43-9136</w:t>
            </w:r>
          </w:p>
        </w:tc>
        <w:tc>
          <w:tcPr>
            <w:tcW w:w="3263" w:type="dxa"/>
            <w:vAlign w:val="center"/>
          </w:tcPr>
          <w:p w14:paraId="72C8790A" w14:textId="77777777" w:rsidR="00A23A9F" w:rsidRPr="00A23A9F" w:rsidRDefault="00A23A9F" w:rsidP="00A23A9F">
            <w:pPr>
              <w:spacing w:line="310" w:lineRule="exact"/>
              <w:rPr>
                <w:rFonts w:ascii="Meiryo UI" w:hAnsi="Meiryo UI"/>
                <w:color w:val="000000" w:themeColor="text1"/>
              </w:rPr>
            </w:pPr>
            <w:r w:rsidRPr="00A23A9F">
              <w:rPr>
                <w:rFonts w:ascii="Meiryo UI" w:hAnsi="Meiryo UI"/>
                <w:color w:val="000000" w:themeColor="text1"/>
                <w:sz w:val="19"/>
                <w:szCs w:val="19"/>
              </w:rPr>
              <w:t>和泉市、泉大津市、高石市、忠岡町</w:t>
            </w:r>
          </w:p>
        </w:tc>
      </w:tr>
      <w:tr w:rsidR="00A23A9F" w:rsidRPr="00A23A9F" w14:paraId="5E34526A" w14:textId="77777777" w:rsidTr="004E6815">
        <w:trPr>
          <w:trHeight w:val="567"/>
        </w:trPr>
        <w:tc>
          <w:tcPr>
            <w:tcW w:w="1992" w:type="dxa"/>
            <w:vAlign w:val="center"/>
          </w:tcPr>
          <w:p w14:paraId="7D01732E" w14:textId="77777777" w:rsidR="00A23A9F" w:rsidRPr="00A23A9F" w:rsidRDefault="00E61ABC" w:rsidP="00A23A9F">
            <w:pPr>
              <w:spacing w:line="310" w:lineRule="exact"/>
              <w:rPr>
                <w:rFonts w:ascii="Meiryo UI" w:hAnsi="Meiryo UI"/>
                <w:color w:val="000000" w:themeColor="text1"/>
                <w:szCs w:val="24"/>
              </w:rPr>
            </w:pPr>
            <w:hyperlink r:id="rId54" w:history="1">
              <w:r w:rsidR="00A23A9F" w:rsidRPr="00A23A9F">
                <w:rPr>
                  <w:rFonts w:ascii="Meiryo UI" w:hAnsi="Meiryo UI"/>
                  <w:color w:val="000000" w:themeColor="text1"/>
                  <w:szCs w:val="24"/>
                </w:rPr>
                <w:t>岸和田保健所</w:t>
              </w:r>
            </w:hyperlink>
          </w:p>
        </w:tc>
        <w:tc>
          <w:tcPr>
            <w:tcW w:w="1866" w:type="dxa"/>
            <w:vAlign w:val="center"/>
          </w:tcPr>
          <w:p w14:paraId="3BACA2D9"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072-422-5681</w:t>
            </w:r>
          </w:p>
        </w:tc>
        <w:tc>
          <w:tcPr>
            <w:tcW w:w="1809" w:type="dxa"/>
            <w:vAlign w:val="center"/>
          </w:tcPr>
          <w:p w14:paraId="68F0317A"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072-422-7501</w:t>
            </w:r>
          </w:p>
        </w:tc>
        <w:tc>
          <w:tcPr>
            <w:tcW w:w="3263" w:type="dxa"/>
            <w:vAlign w:val="center"/>
          </w:tcPr>
          <w:p w14:paraId="61A6FC92" w14:textId="77777777" w:rsidR="00A23A9F" w:rsidRPr="00A23A9F" w:rsidRDefault="00A23A9F" w:rsidP="00A23A9F">
            <w:pPr>
              <w:spacing w:line="310" w:lineRule="exact"/>
              <w:rPr>
                <w:rFonts w:ascii="Meiryo UI" w:hAnsi="Meiryo UI"/>
                <w:color w:val="000000" w:themeColor="text1"/>
              </w:rPr>
            </w:pPr>
            <w:r w:rsidRPr="00A23A9F">
              <w:rPr>
                <w:rFonts w:ascii="Meiryo UI" w:hAnsi="Meiryo UI"/>
                <w:color w:val="000000" w:themeColor="text1"/>
                <w:sz w:val="19"/>
                <w:szCs w:val="19"/>
              </w:rPr>
              <w:t>岸和田市、貝塚市</w:t>
            </w:r>
          </w:p>
        </w:tc>
      </w:tr>
      <w:tr w:rsidR="00A23A9F" w:rsidRPr="00A23A9F" w14:paraId="534125E6" w14:textId="77777777" w:rsidTr="004E6815">
        <w:trPr>
          <w:trHeight w:val="567"/>
        </w:trPr>
        <w:tc>
          <w:tcPr>
            <w:tcW w:w="1992" w:type="dxa"/>
            <w:vAlign w:val="center"/>
          </w:tcPr>
          <w:p w14:paraId="184AA37F" w14:textId="77777777" w:rsidR="00A23A9F" w:rsidRPr="00A23A9F" w:rsidRDefault="00E61ABC" w:rsidP="00A23A9F">
            <w:pPr>
              <w:spacing w:line="310" w:lineRule="exact"/>
              <w:rPr>
                <w:rFonts w:ascii="Meiryo UI" w:hAnsi="Meiryo UI"/>
                <w:color w:val="000000" w:themeColor="text1"/>
                <w:szCs w:val="24"/>
              </w:rPr>
            </w:pPr>
            <w:hyperlink r:id="rId55" w:history="1">
              <w:r w:rsidR="00A23A9F" w:rsidRPr="00A23A9F">
                <w:rPr>
                  <w:rFonts w:ascii="Meiryo UI" w:hAnsi="Meiryo UI"/>
                  <w:color w:val="000000" w:themeColor="text1"/>
                  <w:szCs w:val="24"/>
                </w:rPr>
                <w:t>泉佐野保健所</w:t>
              </w:r>
            </w:hyperlink>
          </w:p>
        </w:tc>
        <w:tc>
          <w:tcPr>
            <w:tcW w:w="1866" w:type="dxa"/>
            <w:vAlign w:val="center"/>
          </w:tcPr>
          <w:p w14:paraId="026F03B3"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072-462-7701</w:t>
            </w:r>
          </w:p>
        </w:tc>
        <w:tc>
          <w:tcPr>
            <w:tcW w:w="1809" w:type="dxa"/>
            <w:vAlign w:val="center"/>
          </w:tcPr>
          <w:p w14:paraId="77EDA538"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 w:val="22"/>
              </w:rPr>
              <w:t>072-462-5426</w:t>
            </w:r>
          </w:p>
        </w:tc>
        <w:tc>
          <w:tcPr>
            <w:tcW w:w="3263" w:type="dxa"/>
            <w:vAlign w:val="center"/>
          </w:tcPr>
          <w:p w14:paraId="72E84237" w14:textId="77777777" w:rsidR="00A23A9F" w:rsidRPr="00A23A9F" w:rsidRDefault="00A23A9F" w:rsidP="00A23A9F">
            <w:pPr>
              <w:spacing w:line="240" w:lineRule="exact"/>
              <w:rPr>
                <w:rFonts w:ascii="Meiryo UI" w:hAnsi="Meiryo UI"/>
                <w:color w:val="000000" w:themeColor="text1"/>
              </w:rPr>
            </w:pPr>
            <w:r w:rsidRPr="00A23A9F">
              <w:rPr>
                <w:rFonts w:ascii="Meiryo UI" w:hAnsi="Meiryo UI"/>
                <w:color w:val="000000" w:themeColor="text1"/>
                <w:sz w:val="19"/>
                <w:szCs w:val="19"/>
              </w:rPr>
              <w:t>泉佐野市、泉南市、阪南市、熊取町、</w:t>
            </w:r>
            <w:r w:rsidRPr="00A23A9F">
              <w:rPr>
                <w:rFonts w:ascii="Meiryo UI" w:hAnsi="Meiryo UI"/>
                <w:color w:val="000000" w:themeColor="text1"/>
                <w:sz w:val="19"/>
                <w:szCs w:val="19"/>
              </w:rPr>
              <w:br/>
              <w:t>田尻町、岬町</w:t>
            </w:r>
          </w:p>
        </w:tc>
      </w:tr>
    </w:tbl>
    <w:p w14:paraId="0557D461" w14:textId="77777777" w:rsidR="00A23A9F" w:rsidRPr="00A23A9F" w:rsidRDefault="00A23A9F" w:rsidP="00A23A9F">
      <w:pPr>
        <w:spacing w:line="310" w:lineRule="exact"/>
        <w:ind w:firstLineChars="200" w:firstLine="480"/>
        <w:rPr>
          <w:rFonts w:ascii="Meiryo UI" w:hAnsi="Meiryo UI"/>
        </w:rPr>
      </w:pPr>
    </w:p>
    <w:p w14:paraId="157B4F54" w14:textId="77777777" w:rsidR="00A23A9F" w:rsidRPr="00A23A9F" w:rsidRDefault="00A23A9F" w:rsidP="00A23A9F">
      <w:pPr>
        <w:spacing w:line="310" w:lineRule="exact"/>
        <w:ind w:firstLineChars="200" w:firstLine="480"/>
        <w:rPr>
          <w:rFonts w:ascii="Meiryo UI" w:hAnsi="Meiryo UI"/>
        </w:rPr>
      </w:pPr>
      <w:r w:rsidRPr="00A23A9F">
        <w:rPr>
          <w:rFonts w:ascii="Meiryo UI" w:hAnsi="Meiryo UI"/>
        </w:rPr>
        <w:t>《</w:t>
      </w:r>
      <w:r w:rsidRPr="00A23A9F">
        <w:rPr>
          <w:rFonts w:ascii="Meiryo UI" w:hAnsi="Meiryo UI" w:hint="eastAsia"/>
        </w:rPr>
        <w:t>保健所設置市保健所》</w:t>
      </w:r>
    </w:p>
    <w:tbl>
      <w:tblPr>
        <w:tblStyle w:val="1"/>
        <w:tblW w:w="8930" w:type="dxa"/>
        <w:tblInd w:w="279" w:type="dxa"/>
        <w:tblLook w:val="04A0" w:firstRow="1" w:lastRow="0" w:firstColumn="1" w:lastColumn="0" w:noHBand="0" w:noVBand="1"/>
        <w:tblCaption w:val="保健所設置市保健所"/>
        <w:tblDescription w:val="保健所設置市の名称、電話、FAX、ホームページの記載"/>
      </w:tblPr>
      <w:tblGrid>
        <w:gridCol w:w="1984"/>
        <w:gridCol w:w="1843"/>
        <w:gridCol w:w="5103"/>
      </w:tblGrid>
      <w:tr w:rsidR="00A23A9F" w:rsidRPr="00A23A9F" w14:paraId="5D443954" w14:textId="77777777" w:rsidTr="00BE5941">
        <w:trPr>
          <w:tblHeader/>
        </w:trPr>
        <w:tc>
          <w:tcPr>
            <w:tcW w:w="1984" w:type="dxa"/>
            <w:shd w:val="clear" w:color="auto" w:fill="D9E2F3" w:themeFill="accent5" w:themeFillTint="33"/>
            <w:vAlign w:val="center"/>
          </w:tcPr>
          <w:p w14:paraId="369F04EF" w14:textId="77777777" w:rsidR="00A23A9F" w:rsidRPr="00A23A9F" w:rsidRDefault="00A23A9F" w:rsidP="00A23A9F">
            <w:pPr>
              <w:spacing w:line="310" w:lineRule="exact"/>
              <w:jc w:val="center"/>
              <w:rPr>
                <w:rFonts w:ascii="Meiryo UI" w:hAnsi="Meiryo UI"/>
                <w:color w:val="000000" w:themeColor="text1"/>
              </w:rPr>
            </w:pPr>
            <w:r w:rsidRPr="00A23A9F">
              <w:rPr>
                <w:rFonts w:ascii="Meiryo UI" w:hAnsi="Meiryo UI" w:hint="eastAsia"/>
                <w:color w:val="000000" w:themeColor="text1"/>
              </w:rPr>
              <w:t>名称</w:t>
            </w:r>
          </w:p>
        </w:tc>
        <w:tc>
          <w:tcPr>
            <w:tcW w:w="1843" w:type="dxa"/>
            <w:shd w:val="clear" w:color="auto" w:fill="D9E2F3" w:themeFill="accent5" w:themeFillTint="33"/>
            <w:vAlign w:val="center"/>
          </w:tcPr>
          <w:p w14:paraId="0D8D203D" w14:textId="77777777" w:rsidR="00A23A9F" w:rsidRPr="00A23A9F" w:rsidRDefault="00A23A9F" w:rsidP="00A23A9F">
            <w:pPr>
              <w:spacing w:line="280" w:lineRule="exact"/>
              <w:jc w:val="center"/>
              <w:rPr>
                <w:rFonts w:ascii="Meiryo UI" w:hAnsi="Meiryo UI"/>
                <w:color w:val="000000" w:themeColor="text1"/>
              </w:rPr>
            </w:pPr>
            <w:r w:rsidRPr="00A23A9F">
              <w:rPr>
                <w:rFonts w:ascii="Meiryo UI" w:hAnsi="Meiryo UI" w:hint="eastAsia"/>
                <w:color w:val="000000" w:themeColor="text1"/>
              </w:rPr>
              <w:t>電話</w:t>
            </w:r>
          </w:p>
          <w:p w14:paraId="7A1A8EB6" w14:textId="77777777" w:rsidR="00A23A9F" w:rsidRPr="00A23A9F" w:rsidRDefault="00A23A9F" w:rsidP="00A23A9F">
            <w:pPr>
              <w:spacing w:line="280" w:lineRule="exact"/>
              <w:jc w:val="center"/>
              <w:rPr>
                <w:rFonts w:ascii="Meiryo UI" w:hAnsi="Meiryo UI"/>
                <w:color w:val="000000" w:themeColor="text1"/>
              </w:rPr>
            </w:pPr>
            <w:r w:rsidRPr="00A23A9F">
              <w:rPr>
                <w:rFonts w:ascii="Meiryo UI" w:hAnsi="Meiryo UI" w:hint="eastAsia"/>
                <w:color w:val="000000" w:themeColor="text1"/>
              </w:rPr>
              <w:t>FAX</w:t>
            </w:r>
          </w:p>
        </w:tc>
        <w:tc>
          <w:tcPr>
            <w:tcW w:w="5103" w:type="dxa"/>
            <w:shd w:val="clear" w:color="auto" w:fill="D9E2F3" w:themeFill="accent5" w:themeFillTint="33"/>
            <w:vAlign w:val="center"/>
          </w:tcPr>
          <w:p w14:paraId="67E1D20D" w14:textId="77777777" w:rsidR="00A23A9F" w:rsidRPr="00A23A9F" w:rsidRDefault="00A23A9F" w:rsidP="00A23A9F">
            <w:pPr>
              <w:spacing w:line="310" w:lineRule="exact"/>
              <w:jc w:val="center"/>
              <w:rPr>
                <w:rFonts w:ascii="Meiryo UI" w:hAnsi="Meiryo UI"/>
                <w:color w:val="000000" w:themeColor="text1"/>
              </w:rPr>
            </w:pPr>
            <w:r w:rsidRPr="00A23A9F">
              <w:rPr>
                <w:rFonts w:ascii="Meiryo UI" w:hAnsi="Meiryo UI" w:hint="eastAsia"/>
                <w:color w:val="000000" w:themeColor="text1"/>
              </w:rPr>
              <w:t>HP</w:t>
            </w:r>
          </w:p>
        </w:tc>
      </w:tr>
      <w:tr w:rsidR="00A23A9F" w:rsidRPr="00A23A9F" w14:paraId="283A83FA" w14:textId="77777777" w:rsidTr="004E6815">
        <w:trPr>
          <w:trHeight w:val="624"/>
        </w:trPr>
        <w:tc>
          <w:tcPr>
            <w:tcW w:w="1984" w:type="dxa"/>
            <w:vAlign w:val="center"/>
          </w:tcPr>
          <w:p w14:paraId="1D5827FB" w14:textId="77777777" w:rsidR="00A23A9F" w:rsidRPr="00A23A9F" w:rsidRDefault="00A23A9F" w:rsidP="00A23A9F">
            <w:pPr>
              <w:spacing w:line="310" w:lineRule="exact"/>
              <w:rPr>
                <w:rFonts w:ascii="Meiryo UI" w:hAnsi="Meiryo UI"/>
                <w:color w:val="000000" w:themeColor="text1"/>
                <w:szCs w:val="24"/>
              </w:rPr>
            </w:pPr>
            <w:r w:rsidRPr="00A23A9F">
              <w:rPr>
                <w:rFonts w:ascii="Meiryo UI" w:hAnsi="Meiryo UI" w:hint="eastAsia"/>
                <w:color w:val="000000" w:themeColor="text1"/>
                <w:szCs w:val="24"/>
              </w:rPr>
              <w:t>大阪市保健所</w:t>
            </w:r>
          </w:p>
        </w:tc>
        <w:tc>
          <w:tcPr>
            <w:tcW w:w="1843" w:type="dxa"/>
            <w:vAlign w:val="center"/>
          </w:tcPr>
          <w:p w14:paraId="5A028134" w14:textId="77777777" w:rsidR="00A23A9F" w:rsidRPr="00A23A9F" w:rsidRDefault="00A23A9F" w:rsidP="00A23A9F">
            <w:pPr>
              <w:spacing w:line="240" w:lineRule="exact"/>
              <w:rPr>
                <w:rFonts w:ascii="Meiryo UI" w:hAnsi="Meiryo UI"/>
                <w:sz w:val="21"/>
              </w:rPr>
            </w:pPr>
            <w:r w:rsidRPr="00A23A9F">
              <w:rPr>
                <w:rFonts w:ascii="Meiryo UI" w:hAnsi="Meiryo UI"/>
                <w:sz w:val="21"/>
              </w:rPr>
              <w:t>06-6647-0641</w:t>
            </w:r>
          </w:p>
          <w:p w14:paraId="2D238A7F" w14:textId="77777777" w:rsidR="00A23A9F" w:rsidRPr="00A23A9F" w:rsidRDefault="00A23A9F" w:rsidP="00A23A9F">
            <w:pPr>
              <w:spacing w:line="240" w:lineRule="exact"/>
              <w:rPr>
                <w:rFonts w:ascii="Meiryo UI" w:hAnsi="Meiryo UI"/>
                <w:color w:val="0563C1" w:themeColor="hyperlink"/>
                <w:sz w:val="21"/>
                <w:u w:val="single"/>
              </w:rPr>
            </w:pPr>
            <w:r w:rsidRPr="00A23A9F">
              <w:rPr>
                <w:rFonts w:ascii="Meiryo UI" w:hAnsi="Meiryo UI"/>
                <w:sz w:val="21"/>
              </w:rPr>
              <w:t>06-6647-0803</w:t>
            </w:r>
          </w:p>
        </w:tc>
        <w:tc>
          <w:tcPr>
            <w:tcW w:w="5103" w:type="dxa"/>
            <w:vAlign w:val="center"/>
          </w:tcPr>
          <w:p w14:paraId="47850579" w14:textId="77777777" w:rsidR="00A23A9F" w:rsidRPr="00A23A9F" w:rsidRDefault="00A23A9F" w:rsidP="00A23A9F">
            <w:pPr>
              <w:spacing w:line="240" w:lineRule="exact"/>
              <w:rPr>
                <w:rFonts w:ascii="Meiryo UI" w:hAnsi="Meiryo UI"/>
                <w:color w:val="0563C1" w:themeColor="hyperlink"/>
                <w:sz w:val="20"/>
                <w:u w:val="single"/>
              </w:rPr>
            </w:pPr>
            <w:r w:rsidRPr="00A23A9F">
              <w:rPr>
                <w:rFonts w:ascii="Meiryo UI" w:hAnsi="Meiryo UI"/>
                <w:sz w:val="20"/>
              </w:rPr>
              <w:fldChar w:fldCharType="begin"/>
            </w:r>
            <w:r w:rsidRPr="00A23A9F">
              <w:rPr>
                <w:rFonts w:ascii="Meiryo UI" w:hAnsi="Meiryo UI"/>
                <w:sz w:val="20"/>
              </w:rPr>
              <w:instrText xml:space="preserve"> HYPERLINK "https://www.city.osaka.lg.jp/kenko/page/0000008442.html" </w:instrText>
            </w:r>
            <w:r w:rsidRPr="00A23A9F">
              <w:rPr>
                <w:rFonts w:ascii="Meiryo UI" w:hAnsi="Meiryo UI"/>
                <w:sz w:val="20"/>
              </w:rPr>
              <w:fldChar w:fldCharType="separate"/>
            </w:r>
            <w:r w:rsidRPr="00A23A9F">
              <w:rPr>
                <w:rFonts w:ascii="Meiryo UI" w:hAnsi="Meiryo UI"/>
                <w:color w:val="0563C1" w:themeColor="hyperlink"/>
                <w:sz w:val="20"/>
                <w:u w:val="single"/>
              </w:rPr>
              <w:t>https://www.city.osaka.lg.jp/kenko/page/</w:t>
            </w:r>
          </w:p>
          <w:p w14:paraId="552FDCE8" w14:textId="77777777" w:rsidR="00A23A9F" w:rsidRPr="00A23A9F" w:rsidRDefault="00A23A9F" w:rsidP="00A23A9F">
            <w:pPr>
              <w:spacing w:line="240" w:lineRule="exact"/>
              <w:rPr>
                <w:rFonts w:ascii="Meiryo UI" w:hAnsi="Meiryo UI"/>
                <w:color w:val="0563C1" w:themeColor="hyperlink"/>
                <w:sz w:val="20"/>
              </w:rPr>
            </w:pPr>
            <w:r w:rsidRPr="00A23A9F">
              <w:rPr>
                <w:rFonts w:ascii="Meiryo UI" w:hAnsi="Meiryo UI"/>
                <w:color w:val="0563C1" w:themeColor="hyperlink"/>
                <w:sz w:val="20"/>
                <w:u w:val="single"/>
              </w:rPr>
              <w:t>0000008442.html</w:t>
            </w:r>
            <w:r w:rsidRPr="00A23A9F">
              <w:rPr>
                <w:rFonts w:ascii="Meiryo UI" w:hAnsi="Meiryo UI"/>
                <w:sz w:val="20"/>
              </w:rPr>
              <w:fldChar w:fldCharType="end"/>
            </w:r>
          </w:p>
        </w:tc>
      </w:tr>
      <w:tr w:rsidR="00A23A9F" w:rsidRPr="00A23A9F" w14:paraId="0FC5FC64" w14:textId="77777777" w:rsidTr="004E6815">
        <w:trPr>
          <w:trHeight w:val="624"/>
        </w:trPr>
        <w:tc>
          <w:tcPr>
            <w:tcW w:w="1984" w:type="dxa"/>
            <w:vAlign w:val="center"/>
          </w:tcPr>
          <w:p w14:paraId="67E5E389" w14:textId="77777777" w:rsidR="00A23A9F" w:rsidRPr="00A23A9F" w:rsidRDefault="00A23A9F" w:rsidP="00A23A9F">
            <w:pPr>
              <w:spacing w:line="310" w:lineRule="exact"/>
              <w:rPr>
                <w:rFonts w:ascii="Meiryo UI" w:hAnsi="Meiryo UI"/>
                <w:color w:val="000000" w:themeColor="text1"/>
                <w:szCs w:val="24"/>
              </w:rPr>
            </w:pPr>
            <w:r w:rsidRPr="00A23A9F">
              <w:rPr>
                <w:rFonts w:ascii="Meiryo UI" w:hAnsi="Meiryo UI"/>
                <w:color w:val="000000" w:themeColor="text1"/>
                <w:szCs w:val="24"/>
              </w:rPr>
              <w:t>堺市保健所</w:t>
            </w:r>
          </w:p>
        </w:tc>
        <w:tc>
          <w:tcPr>
            <w:tcW w:w="1843" w:type="dxa"/>
            <w:vAlign w:val="center"/>
          </w:tcPr>
          <w:p w14:paraId="7956F72D" w14:textId="77777777" w:rsidR="00A23A9F" w:rsidRPr="00A23A9F" w:rsidRDefault="00A23A9F" w:rsidP="00A23A9F">
            <w:pPr>
              <w:spacing w:line="240" w:lineRule="exact"/>
              <w:rPr>
                <w:rFonts w:ascii="Meiryo UI" w:hAnsi="Meiryo UI"/>
                <w:sz w:val="21"/>
              </w:rPr>
            </w:pPr>
            <w:r w:rsidRPr="00A23A9F">
              <w:rPr>
                <w:rFonts w:ascii="Meiryo UI" w:hAnsi="Meiryo UI"/>
                <w:sz w:val="21"/>
              </w:rPr>
              <w:t>072-222-99</w:t>
            </w:r>
            <w:r w:rsidRPr="00A23A9F">
              <w:rPr>
                <w:rFonts w:ascii="Meiryo UI" w:hAnsi="Meiryo UI" w:hint="eastAsia"/>
                <w:sz w:val="21"/>
              </w:rPr>
              <w:t>25</w:t>
            </w:r>
          </w:p>
          <w:p w14:paraId="18557595" w14:textId="77777777" w:rsidR="00A23A9F" w:rsidRPr="00A23A9F" w:rsidRDefault="00A23A9F" w:rsidP="00A23A9F">
            <w:pPr>
              <w:spacing w:line="240" w:lineRule="exact"/>
              <w:rPr>
                <w:rFonts w:ascii="Meiryo UI" w:hAnsi="Meiryo UI"/>
                <w:color w:val="0563C1" w:themeColor="hyperlink"/>
                <w:sz w:val="21"/>
                <w:u w:val="single"/>
              </w:rPr>
            </w:pPr>
            <w:r w:rsidRPr="00A23A9F">
              <w:rPr>
                <w:rFonts w:ascii="Meiryo UI" w:hAnsi="Meiryo UI"/>
                <w:sz w:val="21"/>
              </w:rPr>
              <w:t>072-222-9876</w:t>
            </w:r>
          </w:p>
        </w:tc>
        <w:tc>
          <w:tcPr>
            <w:tcW w:w="5103" w:type="dxa"/>
            <w:vAlign w:val="center"/>
          </w:tcPr>
          <w:p w14:paraId="218C8EE7" w14:textId="77777777" w:rsidR="00A23A9F" w:rsidRPr="00A23A9F" w:rsidRDefault="00A23A9F" w:rsidP="00A23A9F">
            <w:pPr>
              <w:spacing w:line="240" w:lineRule="exact"/>
              <w:rPr>
                <w:rFonts w:ascii="Meiryo UI" w:hAnsi="Meiryo UI"/>
                <w:color w:val="0563C1" w:themeColor="hyperlink"/>
                <w:sz w:val="20"/>
                <w:szCs w:val="20"/>
                <w:u w:val="single"/>
              </w:rPr>
            </w:pPr>
            <w:r w:rsidRPr="00A23A9F">
              <w:rPr>
                <w:rFonts w:ascii="Meiryo UI" w:hAnsi="Meiryo UI"/>
                <w:sz w:val="20"/>
                <w:szCs w:val="20"/>
              </w:rPr>
              <w:fldChar w:fldCharType="begin"/>
            </w:r>
            <w:r w:rsidRPr="00A23A9F">
              <w:rPr>
                <w:rFonts w:ascii="Meiryo UI" w:hAnsi="Meiryo UI"/>
                <w:sz w:val="20"/>
                <w:szCs w:val="20"/>
              </w:rPr>
              <w:instrText xml:space="preserve"> HYPERLINK "https://www.city.sakai.lg.jp/yoyakuanai/bunrui/shimin/hokenjocenter/hokenjo.html" </w:instrText>
            </w:r>
            <w:r w:rsidRPr="00A23A9F">
              <w:rPr>
                <w:rFonts w:ascii="Meiryo UI" w:hAnsi="Meiryo UI"/>
                <w:sz w:val="20"/>
                <w:szCs w:val="20"/>
              </w:rPr>
              <w:fldChar w:fldCharType="separate"/>
            </w:r>
            <w:r w:rsidRPr="00A23A9F">
              <w:rPr>
                <w:rFonts w:ascii="Meiryo UI" w:hAnsi="Meiryo UI"/>
                <w:color w:val="0563C1" w:themeColor="hyperlink"/>
                <w:sz w:val="20"/>
                <w:szCs w:val="20"/>
                <w:u w:val="single"/>
              </w:rPr>
              <w:t>https://www.city.sakai.lg.jp/yoyakuanai/</w:t>
            </w:r>
          </w:p>
          <w:p w14:paraId="2852E91E" w14:textId="77777777" w:rsidR="00A23A9F" w:rsidRPr="00A23A9F" w:rsidRDefault="00A23A9F" w:rsidP="00A23A9F">
            <w:pPr>
              <w:spacing w:line="240" w:lineRule="exact"/>
              <w:rPr>
                <w:rFonts w:ascii="Meiryo UI" w:hAnsi="Meiryo UI"/>
                <w:color w:val="0563C1" w:themeColor="hyperlink"/>
                <w:sz w:val="20"/>
                <w:szCs w:val="20"/>
              </w:rPr>
            </w:pPr>
            <w:r w:rsidRPr="00A23A9F">
              <w:rPr>
                <w:rFonts w:ascii="Meiryo UI" w:hAnsi="Meiryo UI"/>
                <w:color w:val="0563C1" w:themeColor="hyperlink"/>
                <w:sz w:val="20"/>
                <w:szCs w:val="20"/>
                <w:u w:val="single"/>
              </w:rPr>
              <w:t>bunrui/shimin/hokenjocenter/hokenjo.html</w:t>
            </w:r>
            <w:r w:rsidRPr="00A23A9F">
              <w:rPr>
                <w:rFonts w:ascii="Meiryo UI" w:hAnsi="Meiryo UI"/>
                <w:sz w:val="20"/>
                <w:szCs w:val="20"/>
              </w:rPr>
              <w:fldChar w:fldCharType="end"/>
            </w:r>
          </w:p>
        </w:tc>
      </w:tr>
      <w:tr w:rsidR="00A23A9F" w:rsidRPr="00A23A9F" w14:paraId="5C0DDCEC" w14:textId="77777777" w:rsidTr="004E6815">
        <w:trPr>
          <w:trHeight w:val="624"/>
        </w:trPr>
        <w:tc>
          <w:tcPr>
            <w:tcW w:w="1984" w:type="dxa"/>
            <w:vAlign w:val="center"/>
          </w:tcPr>
          <w:p w14:paraId="39704FA9" w14:textId="77777777" w:rsidR="00A23A9F" w:rsidRPr="00A23A9F" w:rsidRDefault="00A23A9F" w:rsidP="00A23A9F">
            <w:pPr>
              <w:spacing w:line="310" w:lineRule="exact"/>
              <w:rPr>
                <w:rFonts w:ascii="Meiryo UI" w:hAnsi="Meiryo UI"/>
                <w:color w:val="000000" w:themeColor="text1"/>
                <w:sz w:val="22"/>
              </w:rPr>
            </w:pPr>
            <w:r w:rsidRPr="00A23A9F">
              <w:rPr>
                <w:rFonts w:ascii="Meiryo UI" w:hAnsi="Meiryo UI"/>
                <w:color w:val="000000" w:themeColor="text1"/>
                <w:szCs w:val="24"/>
              </w:rPr>
              <w:t>豊中市保健所</w:t>
            </w:r>
          </w:p>
        </w:tc>
        <w:tc>
          <w:tcPr>
            <w:tcW w:w="1843" w:type="dxa"/>
            <w:vAlign w:val="center"/>
          </w:tcPr>
          <w:p w14:paraId="24ACDD3D" w14:textId="77777777" w:rsidR="00A23A9F" w:rsidRPr="00A23A9F" w:rsidRDefault="00A23A9F" w:rsidP="00A23A9F">
            <w:pPr>
              <w:spacing w:line="240" w:lineRule="exact"/>
              <w:rPr>
                <w:rFonts w:ascii="Meiryo UI" w:hAnsi="Meiryo UI"/>
                <w:sz w:val="21"/>
              </w:rPr>
            </w:pPr>
            <w:r w:rsidRPr="00A23A9F">
              <w:rPr>
                <w:rFonts w:ascii="Meiryo UI" w:hAnsi="Meiryo UI"/>
                <w:sz w:val="21"/>
              </w:rPr>
              <w:t>06-6152-7307</w:t>
            </w:r>
          </w:p>
          <w:p w14:paraId="16B034A5" w14:textId="77777777" w:rsidR="00A23A9F" w:rsidRPr="00A23A9F" w:rsidRDefault="00A23A9F" w:rsidP="00A23A9F">
            <w:pPr>
              <w:spacing w:line="240" w:lineRule="exact"/>
              <w:rPr>
                <w:rFonts w:ascii="Meiryo UI" w:hAnsi="Meiryo UI"/>
                <w:color w:val="0563C1" w:themeColor="hyperlink"/>
                <w:sz w:val="21"/>
                <w:u w:val="single"/>
              </w:rPr>
            </w:pPr>
            <w:r w:rsidRPr="00A23A9F">
              <w:rPr>
                <w:rFonts w:ascii="Meiryo UI" w:hAnsi="Meiryo UI"/>
                <w:sz w:val="21"/>
              </w:rPr>
              <w:t>06-6152-7328</w:t>
            </w:r>
          </w:p>
        </w:tc>
        <w:tc>
          <w:tcPr>
            <w:tcW w:w="5103" w:type="dxa"/>
            <w:vAlign w:val="center"/>
          </w:tcPr>
          <w:p w14:paraId="00E05C5C" w14:textId="77777777" w:rsidR="00A23A9F" w:rsidRPr="00A23A9F" w:rsidRDefault="00A23A9F" w:rsidP="00A23A9F">
            <w:pPr>
              <w:spacing w:line="240" w:lineRule="exact"/>
              <w:rPr>
                <w:rFonts w:ascii="Meiryo UI" w:hAnsi="Meiryo UI"/>
                <w:color w:val="0563C1" w:themeColor="hyperlink"/>
                <w:sz w:val="20"/>
                <w:szCs w:val="20"/>
                <w:u w:val="single"/>
              </w:rPr>
            </w:pPr>
            <w:r w:rsidRPr="00A23A9F">
              <w:rPr>
                <w:rFonts w:ascii="Meiryo UI" w:hAnsi="Meiryo UI"/>
                <w:sz w:val="20"/>
                <w:szCs w:val="20"/>
              </w:rPr>
              <w:fldChar w:fldCharType="begin"/>
            </w:r>
            <w:r w:rsidRPr="00A23A9F">
              <w:rPr>
                <w:rFonts w:ascii="Meiryo UI" w:hAnsi="Meiryo UI"/>
                <w:sz w:val="20"/>
                <w:szCs w:val="20"/>
              </w:rPr>
              <w:instrText xml:space="preserve"> HYPERLINK "https://www.city.toyonaka.osaka.jp/kenko/kenko_hokeneisei/index.html" </w:instrText>
            </w:r>
            <w:r w:rsidRPr="00A23A9F">
              <w:rPr>
                <w:rFonts w:ascii="Meiryo UI" w:hAnsi="Meiryo UI"/>
                <w:sz w:val="20"/>
                <w:szCs w:val="20"/>
              </w:rPr>
              <w:fldChar w:fldCharType="separate"/>
            </w:r>
            <w:r w:rsidRPr="00A23A9F">
              <w:rPr>
                <w:rFonts w:ascii="Meiryo UI" w:hAnsi="Meiryo UI"/>
                <w:color w:val="0563C1" w:themeColor="hyperlink"/>
                <w:sz w:val="20"/>
                <w:szCs w:val="20"/>
                <w:u w:val="single"/>
              </w:rPr>
              <w:t>https://www.city.toyonaka.osaka.jp/</w:t>
            </w:r>
          </w:p>
          <w:p w14:paraId="3A43F4A9" w14:textId="77777777" w:rsidR="00A23A9F" w:rsidRPr="00A23A9F" w:rsidRDefault="00A23A9F" w:rsidP="00A23A9F">
            <w:pPr>
              <w:spacing w:line="240" w:lineRule="exact"/>
              <w:rPr>
                <w:rFonts w:ascii="Meiryo UI" w:hAnsi="Meiryo UI"/>
                <w:color w:val="0563C1" w:themeColor="hyperlink"/>
                <w:sz w:val="20"/>
                <w:szCs w:val="20"/>
              </w:rPr>
            </w:pPr>
            <w:r w:rsidRPr="00A23A9F">
              <w:rPr>
                <w:rFonts w:ascii="Meiryo UI" w:hAnsi="Meiryo UI"/>
                <w:color w:val="0563C1" w:themeColor="hyperlink"/>
                <w:sz w:val="20"/>
                <w:szCs w:val="20"/>
                <w:u w:val="single"/>
              </w:rPr>
              <w:t>kenko/kenko_hokeneisei/index.html</w:t>
            </w:r>
            <w:r w:rsidRPr="00A23A9F">
              <w:rPr>
                <w:rFonts w:ascii="Meiryo UI" w:hAnsi="Meiryo UI"/>
                <w:sz w:val="20"/>
                <w:szCs w:val="20"/>
              </w:rPr>
              <w:fldChar w:fldCharType="end"/>
            </w:r>
          </w:p>
        </w:tc>
      </w:tr>
      <w:tr w:rsidR="00A23A9F" w:rsidRPr="00A23A9F" w14:paraId="2D1C4BE3" w14:textId="77777777" w:rsidTr="004E6815">
        <w:trPr>
          <w:trHeight w:val="624"/>
        </w:trPr>
        <w:tc>
          <w:tcPr>
            <w:tcW w:w="1984" w:type="dxa"/>
            <w:vAlign w:val="center"/>
          </w:tcPr>
          <w:p w14:paraId="1AE133C3" w14:textId="77777777" w:rsidR="00A23A9F" w:rsidRPr="00A23A9F" w:rsidRDefault="00A23A9F" w:rsidP="00A23A9F">
            <w:pPr>
              <w:spacing w:line="310" w:lineRule="exact"/>
              <w:rPr>
                <w:rFonts w:ascii="Meiryo UI" w:hAnsi="Meiryo UI"/>
                <w:color w:val="000000" w:themeColor="text1"/>
                <w:szCs w:val="24"/>
              </w:rPr>
            </w:pPr>
            <w:r w:rsidRPr="00A23A9F">
              <w:rPr>
                <w:rFonts w:ascii="Meiryo UI" w:hAnsi="Meiryo UI"/>
                <w:color w:val="000000" w:themeColor="text1"/>
                <w:szCs w:val="24"/>
              </w:rPr>
              <w:t>吹田</w:t>
            </w:r>
            <w:r w:rsidRPr="00A23A9F">
              <w:rPr>
                <w:rFonts w:ascii="Meiryo UI" w:hAnsi="Meiryo UI" w:hint="eastAsia"/>
                <w:color w:val="000000" w:themeColor="text1"/>
                <w:szCs w:val="24"/>
              </w:rPr>
              <w:t>市保健所</w:t>
            </w:r>
          </w:p>
        </w:tc>
        <w:tc>
          <w:tcPr>
            <w:tcW w:w="1843" w:type="dxa"/>
            <w:vAlign w:val="center"/>
          </w:tcPr>
          <w:p w14:paraId="4C8B7424" w14:textId="77777777" w:rsidR="00A23A9F" w:rsidRPr="00A23A9F" w:rsidRDefault="00A23A9F" w:rsidP="00A23A9F">
            <w:pPr>
              <w:spacing w:line="240" w:lineRule="exact"/>
              <w:rPr>
                <w:rFonts w:ascii="Meiryo UI" w:hAnsi="Meiryo UI"/>
                <w:sz w:val="21"/>
              </w:rPr>
            </w:pPr>
            <w:r w:rsidRPr="00A23A9F">
              <w:rPr>
                <w:rFonts w:ascii="Meiryo UI" w:hAnsi="Meiryo UI"/>
                <w:sz w:val="21"/>
              </w:rPr>
              <w:t>06-6339-2225</w:t>
            </w:r>
          </w:p>
          <w:p w14:paraId="1CF35AAD" w14:textId="77777777" w:rsidR="00A23A9F" w:rsidRPr="00A23A9F" w:rsidRDefault="00A23A9F" w:rsidP="00A23A9F">
            <w:pPr>
              <w:spacing w:line="240" w:lineRule="exact"/>
              <w:rPr>
                <w:rFonts w:ascii="Meiryo UI" w:hAnsi="Meiryo UI"/>
                <w:sz w:val="21"/>
              </w:rPr>
            </w:pPr>
            <w:r w:rsidRPr="00A23A9F">
              <w:rPr>
                <w:rFonts w:ascii="Meiryo UI" w:hAnsi="Meiryo UI"/>
                <w:sz w:val="21"/>
              </w:rPr>
              <w:t>06-6339-2058</w:t>
            </w:r>
          </w:p>
        </w:tc>
        <w:tc>
          <w:tcPr>
            <w:tcW w:w="5103" w:type="dxa"/>
            <w:vAlign w:val="center"/>
          </w:tcPr>
          <w:p w14:paraId="3EEA7145" w14:textId="77777777" w:rsidR="00A23A9F" w:rsidRPr="00A23A9F" w:rsidRDefault="00A23A9F" w:rsidP="00A23A9F">
            <w:pPr>
              <w:spacing w:line="240" w:lineRule="exact"/>
              <w:rPr>
                <w:rFonts w:ascii="Meiryo UI" w:hAnsi="Meiryo UI"/>
                <w:color w:val="0563C1" w:themeColor="hyperlink"/>
                <w:sz w:val="20"/>
                <w:szCs w:val="20"/>
                <w:u w:val="single"/>
              </w:rPr>
            </w:pPr>
            <w:r w:rsidRPr="00A23A9F">
              <w:rPr>
                <w:rFonts w:ascii="Meiryo UI" w:hAnsi="Meiryo UI"/>
                <w:sz w:val="20"/>
                <w:szCs w:val="20"/>
              </w:rPr>
              <w:fldChar w:fldCharType="begin"/>
            </w:r>
            <w:r w:rsidRPr="00A23A9F">
              <w:rPr>
                <w:rFonts w:ascii="Meiryo UI" w:hAnsi="Meiryo UI"/>
                <w:sz w:val="20"/>
                <w:szCs w:val="20"/>
              </w:rPr>
              <w:instrText>HYPERLINK "https://www.city.suita.osaka.jp/shisei/organization/1018772/1015961.html"</w:instrText>
            </w:r>
            <w:r w:rsidRPr="00A23A9F">
              <w:rPr>
                <w:rFonts w:ascii="Meiryo UI" w:hAnsi="Meiryo UI"/>
                <w:sz w:val="20"/>
                <w:szCs w:val="20"/>
              </w:rPr>
              <w:fldChar w:fldCharType="separate"/>
            </w:r>
            <w:r w:rsidRPr="00A23A9F">
              <w:rPr>
                <w:rFonts w:ascii="Meiryo UI" w:hAnsi="Meiryo UI"/>
                <w:color w:val="0563C1" w:themeColor="hyperlink"/>
                <w:sz w:val="20"/>
                <w:szCs w:val="20"/>
                <w:u w:val="single"/>
              </w:rPr>
              <w:t>https://www.city.suita.osaka.jp/shisei/</w:t>
            </w:r>
          </w:p>
          <w:p w14:paraId="4308366A" w14:textId="77777777" w:rsidR="00A23A9F" w:rsidRPr="00A23A9F" w:rsidRDefault="00A23A9F" w:rsidP="00A23A9F">
            <w:pPr>
              <w:spacing w:line="240" w:lineRule="exact"/>
              <w:rPr>
                <w:rFonts w:ascii="Meiryo UI" w:hAnsi="Meiryo UI"/>
                <w:sz w:val="20"/>
              </w:rPr>
            </w:pPr>
            <w:r w:rsidRPr="00A23A9F">
              <w:rPr>
                <w:rFonts w:ascii="Meiryo UI" w:hAnsi="Meiryo UI"/>
                <w:color w:val="0563C1" w:themeColor="hyperlink"/>
                <w:sz w:val="20"/>
                <w:szCs w:val="20"/>
                <w:u w:val="single"/>
              </w:rPr>
              <w:t>organization/1018772/1015961.html</w:t>
            </w:r>
            <w:r w:rsidRPr="00A23A9F">
              <w:rPr>
                <w:rFonts w:ascii="Meiryo UI" w:hAnsi="Meiryo UI"/>
                <w:sz w:val="20"/>
                <w:szCs w:val="20"/>
              </w:rPr>
              <w:fldChar w:fldCharType="end"/>
            </w:r>
          </w:p>
        </w:tc>
      </w:tr>
      <w:tr w:rsidR="00A23A9F" w:rsidRPr="00A23A9F" w14:paraId="5F5A8474" w14:textId="77777777" w:rsidTr="004E6815">
        <w:trPr>
          <w:trHeight w:val="624"/>
        </w:trPr>
        <w:tc>
          <w:tcPr>
            <w:tcW w:w="1984" w:type="dxa"/>
            <w:vAlign w:val="center"/>
          </w:tcPr>
          <w:p w14:paraId="319812F7" w14:textId="77777777" w:rsidR="00A23A9F" w:rsidRPr="00A23A9F" w:rsidRDefault="00A23A9F" w:rsidP="00A23A9F">
            <w:pPr>
              <w:spacing w:line="310" w:lineRule="exact"/>
              <w:rPr>
                <w:rFonts w:ascii="Meiryo UI" w:hAnsi="Meiryo UI"/>
                <w:color w:val="000000" w:themeColor="text1"/>
                <w:szCs w:val="24"/>
              </w:rPr>
            </w:pPr>
            <w:r w:rsidRPr="00A23A9F">
              <w:rPr>
                <w:rFonts w:ascii="Meiryo UI" w:hAnsi="Meiryo UI"/>
                <w:color w:val="000000" w:themeColor="text1"/>
                <w:szCs w:val="24"/>
              </w:rPr>
              <w:t>高槻市保健所</w:t>
            </w:r>
          </w:p>
        </w:tc>
        <w:tc>
          <w:tcPr>
            <w:tcW w:w="1843" w:type="dxa"/>
            <w:vAlign w:val="center"/>
          </w:tcPr>
          <w:p w14:paraId="321C5CDB" w14:textId="77777777" w:rsidR="00A23A9F" w:rsidRPr="00A23A9F" w:rsidRDefault="00A23A9F" w:rsidP="00A23A9F">
            <w:pPr>
              <w:spacing w:line="240" w:lineRule="exact"/>
              <w:rPr>
                <w:rFonts w:ascii="Meiryo UI" w:hAnsi="Meiryo UI"/>
                <w:sz w:val="21"/>
              </w:rPr>
            </w:pPr>
            <w:r w:rsidRPr="00A23A9F">
              <w:rPr>
                <w:rFonts w:ascii="Meiryo UI" w:hAnsi="Meiryo UI"/>
                <w:sz w:val="21"/>
              </w:rPr>
              <w:t>072-661-9333</w:t>
            </w:r>
          </w:p>
          <w:p w14:paraId="05231035" w14:textId="77777777" w:rsidR="00A23A9F" w:rsidRPr="00A23A9F" w:rsidRDefault="00A23A9F" w:rsidP="00A23A9F">
            <w:pPr>
              <w:spacing w:line="240" w:lineRule="exact"/>
              <w:rPr>
                <w:rFonts w:ascii="Meiryo UI" w:hAnsi="Meiryo UI"/>
                <w:color w:val="0563C1" w:themeColor="hyperlink"/>
                <w:sz w:val="21"/>
                <w:u w:val="single"/>
              </w:rPr>
            </w:pPr>
            <w:r w:rsidRPr="00A23A9F">
              <w:rPr>
                <w:rFonts w:ascii="Meiryo UI" w:hAnsi="Meiryo UI"/>
                <w:sz w:val="21"/>
              </w:rPr>
              <w:t>072-661-1800</w:t>
            </w:r>
          </w:p>
        </w:tc>
        <w:tc>
          <w:tcPr>
            <w:tcW w:w="5103" w:type="dxa"/>
            <w:vAlign w:val="center"/>
          </w:tcPr>
          <w:p w14:paraId="2D318225" w14:textId="77777777" w:rsidR="00A23A9F" w:rsidRPr="00A23A9F" w:rsidRDefault="00E61ABC" w:rsidP="00A23A9F">
            <w:pPr>
              <w:spacing w:line="240" w:lineRule="exact"/>
              <w:rPr>
                <w:rFonts w:ascii="Meiryo UI" w:hAnsi="Meiryo UI"/>
                <w:color w:val="0563C1" w:themeColor="hyperlink"/>
                <w:sz w:val="20"/>
              </w:rPr>
            </w:pPr>
            <w:hyperlink r:id="rId56" w:history="1">
              <w:r w:rsidR="00A23A9F" w:rsidRPr="00A23A9F">
                <w:rPr>
                  <w:rFonts w:ascii="Meiryo UI" w:hAnsi="Meiryo UI"/>
                  <w:color w:val="0563C1" w:themeColor="hyperlink"/>
                  <w:sz w:val="20"/>
                  <w:u w:val="single"/>
                </w:rPr>
                <w:t>https://www.city.takatsuki.osaka.jp/life/3/35/</w:t>
              </w:r>
            </w:hyperlink>
          </w:p>
        </w:tc>
      </w:tr>
      <w:tr w:rsidR="00A23A9F" w:rsidRPr="00A23A9F" w14:paraId="1E7A5EFC" w14:textId="77777777" w:rsidTr="004E6815">
        <w:trPr>
          <w:trHeight w:val="624"/>
        </w:trPr>
        <w:tc>
          <w:tcPr>
            <w:tcW w:w="1984" w:type="dxa"/>
            <w:vAlign w:val="center"/>
          </w:tcPr>
          <w:p w14:paraId="2E984D21" w14:textId="77777777" w:rsidR="00A23A9F" w:rsidRPr="00A23A9F" w:rsidRDefault="00A23A9F" w:rsidP="00A23A9F">
            <w:pPr>
              <w:spacing w:line="310" w:lineRule="exact"/>
              <w:rPr>
                <w:rFonts w:ascii="Meiryo UI" w:hAnsi="Meiryo UI"/>
                <w:color w:val="000000" w:themeColor="text1"/>
                <w:szCs w:val="24"/>
              </w:rPr>
            </w:pPr>
            <w:r w:rsidRPr="00A23A9F">
              <w:rPr>
                <w:rFonts w:ascii="Meiryo UI" w:hAnsi="Meiryo UI"/>
                <w:color w:val="000000" w:themeColor="text1"/>
                <w:szCs w:val="24"/>
              </w:rPr>
              <w:t>枚方市保健所</w:t>
            </w:r>
          </w:p>
        </w:tc>
        <w:tc>
          <w:tcPr>
            <w:tcW w:w="1843" w:type="dxa"/>
            <w:vAlign w:val="center"/>
          </w:tcPr>
          <w:p w14:paraId="23D3AF8D" w14:textId="77777777" w:rsidR="00A23A9F" w:rsidRPr="00A23A9F" w:rsidRDefault="00A23A9F" w:rsidP="00A23A9F">
            <w:pPr>
              <w:spacing w:line="240" w:lineRule="exact"/>
              <w:rPr>
                <w:rFonts w:ascii="Meiryo UI" w:hAnsi="Meiryo UI"/>
                <w:sz w:val="21"/>
              </w:rPr>
            </w:pPr>
            <w:r w:rsidRPr="00A23A9F">
              <w:rPr>
                <w:rFonts w:ascii="Meiryo UI" w:hAnsi="Meiryo UI"/>
                <w:sz w:val="21"/>
              </w:rPr>
              <w:t>072-845-3151</w:t>
            </w:r>
          </w:p>
          <w:p w14:paraId="0B026F6B" w14:textId="77777777" w:rsidR="00A23A9F" w:rsidRPr="00A23A9F" w:rsidRDefault="00A23A9F" w:rsidP="00A23A9F">
            <w:pPr>
              <w:spacing w:line="240" w:lineRule="exact"/>
              <w:rPr>
                <w:rFonts w:ascii="Meiryo UI" w:hAnsi="Meiryo UI"/>
                <w:color w:val="0563C1" w:themeColor="hyperlink"/>
                <w:sz w:val="21"/>
                <w:u w:val="single"/>
              </w:rPr>
            </w:pPr>
            <w:r w:rsidRPr="00A23A9F">
              <w:rPr>
                <w:rFonts w:ascii="Meiryo UI" w:hAnsi="Meiryo UI"/>
                <w:sz w:val="21"/>
              </w:rPr>
              <w:t>072-845-0685</w:t>
            </w:r>
          </w:p>
        </w:tc>
        <w:tc>
          <w:tcPr>
            <w:tcW w:w="5103" w:type="dxa"/>
            <w:vAlign w:val="center"/>
          </w:tcPr>
          <w:p w14:paraId="77792260" w14:textId="77777777" w:rsidR="00A23A9F" w:rsidRPr="00A23A9F" w:rsidRDefault="00A23A9F" w:rsidP="00A23A9F">
            <w:pPr>
              <w:spacing w:line="240" w:lineRule="exact"/>
              <w:rPr>
                <w:rFonts w:ascii="Meiryo UI" w:hAnsi="Meiryo UI"/>
                <w:color w:val="0563C1" w:themeColor="hyperlink"/>
                <w:sz w:val="20"/>
                <w:szCs w:val="20"/>
                <w:u w:val="single"/>
              </w:rPr>
            </w:pPr>
            <w:r w:rsidRPr="00A23A9F">
              <w:rPr>
                <w:rFonts w:ascii="Meiryo UI" w:hAnsi="Meiryo UI"/>
                <w:sz w:val="20"/>
                <w:szCs w:val="20"/>
              </w:rPr>
              <w:fldChar w:fldCharType="begin"/>
            </w:r>
            <w:r w:rsidRPr="00A23A9F">
              <w:rPr>
                <w:rFonts w:ascii="Meiryo UI" w:hAnsi="Meiryo UI"/>
                <w:sz w:val="20"/>
                <w:szCs w:val="20"/>
              </w:rPr>
              <w:instrText xml:space="preserve"> HYPERLINK "https://www.city.hirakata.osaka.jp/soshiki_list.html" \l "lnk_2" </w:instrText>
            </w:r>
            <w:r w:rsidRPr="00A23A9F">
              <w:rPr>
                <w:rFonts w:ascii="Meiryo UI" w:hAnsi="Meiryo UI"/>
                <w:sz w:val="20"/>
                <w:szCs w:val="20"/>
              </w:rPr>
              <w:fldChar w:fldCharType="separate"/>
            </w:r>
            <w:r w:rsidRPr="00A23A9F">
              <w:rPr>
                <w:rFonts w:ascii="Meiryo UI" w:hAnsi="Meiryo UI"/>
                <w:color w:val="0563C1" w:themeColor="hyperlink"/>
                <w:sz w:val="20"/>
                <w:szCs w:val="20"/>
                <w:u w:val="single"/>
              </w:rPr>
              <w:t>https://www.city.hirakata.osaka.jp/</w:t>
            </w:r>
          </w:p>
          <w:p w14:paraId="7D28BA27" w14:textId="77777777" w:rsidR="00A23A9F" w:rsidRPr="00A23A9F" w:rsidRDefault="00A23A9F" w:rsidP="00A23A9F">
            <w:pPr>
              <w:spacing w:line="240" w:lineRule="exact"/>
              <w:rPr>
                <w:rFonts w:ascii="Meiryo UI" w:hAnsi="Meiryo UI"/>
                <w:color w:val="0563C1" w:themeColor="hyperlink"/>
                <w:sz w:val="20"/>
                <w:szCs w:val="20"/>
              </w:rPr>
            </w:pPr>
            <w:r w:rsidRPr="00A23A9F">
              <w:rPr>
                <w:rFonts w:ascii="Meiryo UI" w:hAnsi="Meiryo UI"/>
                <w:color w:val="0563C1" w:themeColor="hyperlink"/>
                <w:sz w:val="20"/>
                <w:szCs w:val="20"/>
                <w:u w:val="single"/>
              </w:rPr>
              <w:t>soshiki_list.html#lnk_2</w:t>
            </w:r>
            <w:r w:rsidRPr="00A23A9F">
              <w:rPr>
                <w:rFonts w:ascii="Meiryo UI" w:hAnsi="Meiryo UI"/>
                <w:sz w:val="20"/>
                <w:szCs w:val="20"/>
              </w:rPr>
              <w:fldChar w:fldCharType="end"/>
            </w:r>
          </w:p>
        </w:tc>
      </w:tr>
      <w:tr w:rsidR="00A23A9F" w:rsidRPr="00A23A9F" w14:paraId="47A3C6F4" w14:textId="77777777" w:rsidTr="004E6815">
        <w:trPr>
          <w:trHeight w:val="624"/>
        </w:trPr>
        <w:tc>
          <w:tcPr>
            <w:tcW w:w="1984" w:type="dxa"/>
            <w:vAlign w:val="center"/>
          </w:tcPr>
          <w:p w14:paraId="579AA3EA" w14:textId="77777777" w:rsidR="00A23A9F" w:rsidRPr="00A23A9F" w:rsidRDefault="00A23A9F" w:rsidP="00A23A9F">
            <w:pPr>
              <w:spacing w:line="310" w:lineRule="exact"/>
              <w:rPr>
                <w:rFonts w:ascii="Meiryo UI" w:hAnsi="Meiryo UI"/>
                <w:color w:val="000000" w:themeColor="text1"/>
                <w:szCs w:val="24"/>
              </w:rPr>
            </w:pPr>
            <w:r w:rsidRPr="00A23A9F">
              <w:rPr>
                <w:rFonts w:ascii="Meiryo UI" w:hAnsi="Meiryo UI" w:hint="eastAsia"/>
                <w:color w:val="000000" w:themeColor="text1"/>
                <w:szCs w:val="24"/>
              </w:rPr>
              <w:t>八尾市保健所</w:t>
            </w:r>
          </w:p>
        </w:tc>
        <w:tc>
          <w:tcPr>
            <w:tcW w:w="1843" w:type="dxa"/>
            <w:vAlign w:val="center"/>
          </w:tcPr>
          <w:p w14:paraId="628F34F4" w14:textId="77777777" w:rsidR="00A23A9F" w:rsidRPr="00A23A9F" w:rsidRDefault="00A23A9F" w:rsidP="00A23A9F">
            <w:pPr>
              <w:spacing w:line="240" w:lineRule="exact"/>
              <w:rPr>
                <w:rFonts w:ascii="Meiryo UI" w:hAnsi="Meiryo UI"/>
                <w:sz w:val="21"/>
              </w:rPr>
            </w:pPr>
            <w:r w:rsidRPr="00A23A9F">
              <w:rPr>
                <w:rFonts w:ascii="Meiryo UI" w:hAnsi="Meiryo UI"/>
                <w:sz w:val="21"/>
              </w:rPr>
              <w:t>072-994-0661</w:t>
            </w:r>
          </w:p>
          <w:p w14:paraId="2AEF5287" w14:textId="77777777" w:rsidR="00A23A9F" w:rsidRPr="00A23A9F" w:rsidRDefault="00A23A9F" w:rsidP="00A23A9F">
            <w:pPr>
              <w:spacing w:line="240" w:lineRule="exact"/>
              <w:rPr>
                <w:rFonts w:ascii="Meiryo UI" w:hAnsi="Meiryo UI"/>
                <w:color w:val="0563C1" w:themeColor="hyperlink"/>
                <w:sz w:val="21"/>
                <w:u w:val="single"/>
              </w:rPr>
            </w:pPr>
            <w:r w:rsidRPr="00A23A9F">
              <w:rPr>
                <w:rFonts w:ascii="Meiryo UI" w:hAnsi="Meiryo UI"/>
                <w:sz w:val="21"/>
              </w:rPr>
              <w:t>072-922-4965</w:t>
            </w:r>
          </w:p>
        </w:tc>
        <w:tc>
          <w:tcPr>
            <w:tcW w:w="5103" w:type="dxa"/>
            <w:vAlign w:val="center"/>
          </w:tcPr>
          <w:p w14:paraId="3A3DCF5F" w14:textId="77777777" w:rsidR="00A23A9F" w:rsidRPr="00A23A9F" w:rsidRDefault="00A23A9F" w:rsidP="00A23A9F">
            <w:pPr>
              <w:spacing w:line="240" w:lineRule="exact"/>
              <w:rPr>
                <w:rFonts w:ascii="Meiryo UI" w:hAnsi="Meiryo UI"/>
                <w:color w:val="0563C1" w:themeColor="hyperlink"/>
                <w:sz w:val="20"/>
                <w:u w:val="single"/>
              </w:rPr>
            </w:pPr>
            <w:r w:rsidRPr="00A23A9F">
              <w:rPr>
                <w:rFonts w:ascii="Meiryo UI" w:hAnsi="Meiryo UI"/>
                <w:sz w:val="20"/>
              </w:rPr>
              <w:fldChar w:fldCharType="begin"/>
            </w:r>
            <w:r w:rsidRPr="00A23A9F">
              <w:rPr>
                <w:rFonts w:ascii="Meiryo UI" w:hAnsi="Meiryo UI"/>
                <w:sz w:val="20"/>
              </w:rPr>
              <w:instrText xml:space="preserve"> HYPERLINK "https://www.city.yao.osaka.jp/0000042528.html" </w:instrText>
            </w:r>
            <w:r w:rsidRPr="00A23A9F">
              <w:rPr>
                <w:rFonts w:ascii="Meiryo UI" w:hAnsi="Meiryo UI"/>
                <w:sz w:val="20"/>
              </w:rPr>
              <w:fldChar w:fldCharType="separate"/>
            </w:r>
            <w:r w:rsidRPr="00A23A9F">
              <w:rPr>
                <w:rFonts w:ascii="Meiryo UI" w:hAnsi="Meiryo UI"/>
                <w:color w:val="0563C1" w:themeColor="hyperlink"/>
                <w:sz w:val="20"/>
                <w:u w:val="single"/>
              </w:rPr>
              <w:t>https://www.city.yao.osaka.jp/</w:t>
            </w:r>
          </w:p>
          <w:p w14:paraId="7049508B" w14:textId="77777777" w:rsidR="00A23A9F" w:rsidRPr="00A23A9F" w:rsidRDefault="00A23A9F" w:rsidP="00A23A9F">
            <w:pPr>
              <w:spacing w:line="240" w:lineRule="exact"/>
              <w:rPr>
                <w:rFonts w:ascii="Meiryo UI" w:hAnsi="Meiryo UI"/>
                <w:color w:val="0563C1" w:themeColor="hyperlink"/>
                <w:sz w:val="20"/>
              </w:rPr>
            </w:pPr>
            <w:r w:rsidRPr="00A23A9F">
              <w:rPr>
                <w:rFonts w:ascii="Meiryo UI" w:hAnsi="Meiryo UI"/>
                <w:color w:val="0563C1" w:themeColor="hyperlink"/>
                <w:sz w:val="20"/>
                <w:u w:val="single"/>
              </w:rPr>
              <w:t>0000042528.html</w:t>
            </w:r>
            <w:r w:rsidRPr="00A23A9F">
              <w:rPr>
                <w:rFonts w:ascii="Meiryo UI" w:hAnsi="Meiryo UI"/>
                <w:sz w:val="20"/>
              </w:rPr>
              <w:fldChar w:fldCharType="end"/>
            </w:r>
          </w:p>
        </w:tc>
      </w:tr>
      <w:tr w:rsidR="00A23A9F" w:rsidRPr="00A23A9F" w14:paraId="01DBF6A1" w14:textId="77777777" w:rsidTr="004E6815">
        <w:trPr>
          <w:trHeight w:val="624"/>
        </w:trPr>
        <w:tc>
          <w:tcPr>
            <w:tcW w:w="1984" w:type="dxa"/>
            <w:vAlign w:val="center"/>
          </w:tcPr>
          <w:p w14:paraId="71144C30" w14:textId="77777777" w:rsidR="00A23A9F" w:rsidRPr="00A23A9F" w:rsidRDefault="00A23A9F" w:rsidP="00A23A9F">
            <w:pPr>
              <w:spacing w:line="310" w:lineRule="exact"/>
              <w:rPr>
                <w:rFonts w:ascii="Meiryo UI" w:hAnsi="Meiryo UI"/>
                <w:color w:val="000000" w:themeColor="text1"/>
                <w:szCs w:val="24"/>
              </w:rPr>
            </w:pPr>
            <w:r w:rsidRPr="00A23A9F">
              <w:rPr>
                <w:rFonts w:ascii="Meiryo UI" w:hAnsi="Meiryo UI" w:hint="eastAsia"/>
                <w:color w:val="000000" w:themeColor="text1"/>
                <w:szCs w:val="24"/>
              </w:rPr>
              <w:t>寝屋川市保健所</w:t>
            </w:r>
          </w:p>
        </w:tc>
        <w:tc>
          <w:tcPr>
            <w:tcW w:w="1843" w:type="dxa"/>
            <w:vAlign w:val="center"/>
          </w:tcPr>
          <w:p w14:paraId="32BBCD91" w14:textId="77777777" w:rsidR="00A23A9F" w:rsidRPr="00A23A9F" w:rsidRDefault="00A23A9F" w:rsidP="00A23A9F">
            <w:pPr>
              <w:spacing w:line="240" w:lineRule="exact"/>
              <w:rPr>
                <w:rFonts w:ascii="Meiryo UI" w:hAnsi="Meiryo UI"/>
                <w:sz w:val="21"/>
              </w:rPr>
            </w:pPr>
            <w:r w:rsidRPr="00A23A9F">
              <w:rPr>
                <w:rFonts w:ascii="Meiryo UI" w:hAnsi="Meiryo UI"/>
                <w:sz w:val="21"/>
              </w:rPr>
              <w:t>072-829-7771</w:t>
            </w:r>
          </w:p>
          <w:p w14:paraId="69C9FE87" w14:textId="77777777" w:rsidR="00A23A9F" w:rsidRPr="00A23A9F" w:rsidRDefault="00A23A9F" w:rsidP="00A23A9F">
            <w:pPr>
              <w:spacing w:line="240" w:lineRule="exact"/>
              <w:rPr>
                <w:rFonts w:ascii="Meiryo UI" w:hAnsi="Meiryo UI"/>
                <w:sz w:val="21"/>
              </w:rPr>
            </w:pPr>
            <w:r w:rsidRPr="00A23A9F">
              <w:rPr>
                <w:rFonts w:ascii="Meiryo UI" w:hAnsi="Meiryo UI"/>
                <w:sz w:val="21"/>
              </w:rPr>
              <w:t>072-838-1152</w:t>
            </w:r>
          </w:p>
        </w:tc>
        <w:tc>
          <w:tcPr>
            <w:tcW w:w="5103" w:type="dxa"/>
            <w:vAlign w:val="center"/>
          </w:tcPr>
          <w:p w14:paraId="05366C7E" w14:textId="77777777" w:rsidR="00A23A9F" w:rsidRPr="00A23A9F" w:rsidRDefault="00A23A9F" w:rsidP="00A23A9F">
            <w:pPr>
              <w:spacing w:line="240" w:lineRule="exact"/>
              <w:rPr>
                <w:rFonts w:ascii="Meiryo UI" w:hAnsi="Meiryo UI"/>
                <w:color w:val="0563C1" w:themeColor="hyperlink"/>
                <w:sz w:val="18"/>
                <w:szCs w:val="20"/>
                <w:u w:val="single"/>
              </w:rPr>
            </w:pPr>
            <w:r w:rsidRPr="00A23A9F">
              <w:rPr>
                <w:rFonts w:ascii="Meiryo UI" w:hAnsi="Meiryo UI"/>
                <w:sz w:val="18"/>
                <w:szCs w:val="20"/>
              </w:rPr>
              <w:fldChar w:fldCharType="begin"/>
            </w:r>
            <w:r w:rsidRPr="00A23A9F">
              <w:rPr>
                <w:rFonts w:ascii="Meiryo UI" w:hAnsi="Meiryo UI"/>
                <w:sz w:val="18"/>
                <w:szCs w:val="20"/>
              </w:rPr>
              <w:instrText xml:space="preserve"> HYPERLINK "https://www.city.neyagawa.osaka.jp/organization_list/kenkou/hokensoumu/hokenjyo.html" </w:instrText>
            </w:r>
            <w:r w:rsidRPr="00A23A9F">
              <w:rPr>
                <w:rFonts w:ascii="Meiryo UI" w:hAnsi="Meiryo UI"/>
                <w:sz w:val="18"/>
                <w:szCs w:val="20"/>
              </w:rPr>
              <w:fldChar w:fldCharType="separate"/>
            </w:r>
            <w:r w:rsidRPr="00A23A9F">
              <w:rPr>
                <w:rFonts w:ascii="Meiryo UI" w:hAnsi="Meiryo UI"/>
                <w:color w:val="0563C1" w:themeColor="hyperlink"/>
                <w:sz w:val="18"/>
                <w:szCs w:val="20"/>
                <w:u w:val="single"/>
              </w:rPr>
              <w:t>https://www.city.neyagawa.osaka.jp/</w:t>
            </w:r>
          </w:p>
          <w:p w14:paraId="13ECE363" w14:textId="77777777" w:rsidR="00A23A9F" w:rsidRPr="00A23A9F" w:rsidRDefault="00A23A9F" w:rsidP="00A23A9F">
            <w:pPr>
              <w:spacing w:line="240" w:lineRule="exact"/>
              <w:rPr>
                <w:rFonts w:ascii="Meiryo UI" w:hAnsi="Meiryo UI"/>
                <w:color w:val="0563C1" w:themeColor="hyperlink"/>
                <w:sz w:val="18"/>
                <w:szCs w:val="20"/>
              </w:rPr>
            </w:pPr>
            <w:r w:rsidRPr="00A23A9F">
              <w:rPr>
                <w:rFonts w:ascii="Meiryo UI" w:hAnsi="Meiryo UI"/>
                <w:color w:val="0563C1" w:themeColor="hyperlink"/>
                <w:sz w:val="18"/>
                <w:szCs w:val="20"/>
                <w:u w:val="single"/>
              </w:rPr>
              <w:t>organization_list/kenkou/hokensoumu/hokenjyo.html</w:t>
            </w:r>
            <w:r w:rsidRPr="00A23A9F">
              <w:rPr>
                <w:rFonts w:ascii="Meiryo UI" w:hAnsi="Meiryo UI"/>
                <w:sz w:val="18"/>
                <w:szCs w:val="20"/>
              </w:rPr>
              <w:fldChar w:fldCharType="end"/>
            </w:r>
          </w:p>
        </w:tc>
      </w:tr>
      <w:tr w:rsidR="00A23A9F" w:rsidRPr="00A23A9F" w14:paraId="471CB666" w14:textId="77777777" w:rsidTr="004E6815">
        <w:trPr>
          <w:trHeight w:val="624"/>
        </w:trPr>
        <w:tc>
          <w:tcPr>
            <w:tcW w:w="1984" w:type="dxa"/>
            <w:vAlign w:val="center"/>
          </w:tcPr>
          <w:p w14:paraId="6E9131A9" w14:textId="77777777" w:rsidR="00A23A9F" w:rsidRPr="00A23A9F" w:rsidRDefault="00A23A9F" w:rsidP="00A23A9F">
            <w:pPr>
              <w:spacing w:line="310" w:lineRule="exact"/>
              <w:rPr>
                <w:rFonts w:ascii="Meiryo UI" w:hAnsi="Meiryo UI"/>
                <w:color w:val="000000" w:themeColor="text1"/>
                <w:szCs w:val="24"/>
              </w:rPr>
            </w:pPr>
            <w:r w:rsidRPr="00A23A9F">
              <w:rPr>
                <w:rFonts w:ascii="Meiryo UI" w:hAnsi="Meiryo UI"/>
                <w:color w:val="000000" w:themeColor="text1"/>
              </w:rPr>
              <w:t>東大阪市保健所</w:t>
            </w:r>
          </w:p>
        </w:tc>
        <w:tc>
          <w:tcPr>
            <w:tcW w:w="1843" w:type="dxa"/>
            <w:vAlign w:val="center"/>
          </w:tcPr>
          <w:p w14:paraId="532B22EC" w14:textId="77777777" w:rsidR="00A23A9F" w:rsidRPr="00A23A9F" w:rsidRDefault="00A23A9F" w:rsidP="00A23A9F">
            <w:pPr>
              <w:spacing w:line="240" w:lineRule="exact"/>
              <w:rPr>
                <w:rFonts w:ascii="Meiryo UI" w:hAnsi="Meiryo UI"/>
                <w:sz w:val="21"/>
              </w:rPr>
            </w:pPr>
            <w:r w:rsidRPr="00A23A9F">
              <w:rPr>
                <w:rFonts w:ascii="Meiryo UI" w:hAnsi="Meiryo UI"/>
                <w:sz w:val="21"/>
              </w:rPr>
              <w:t>072-960-3800</w:t>
            </w:r>
          </w:p>
          <w:p w14:paraId="38E79253" w14:textId="77777777" w:rsidR="00A23A9F" w:rsidRPr="00A23A9F" w:rsidRDefault="00A23A9F" w:rsidP="00A23A9F">
            <w:pPr>
              <w:spacing w:line="240" w:lineRule="exact"/>
              <w:rPr>
                <w:rFonts w:ascii="Meiryo UI" w:hAnsi="Meiryo UI"/>
                <w:sz w:val="21"/>
              </w:rPr>
            </w:pPr>
            <w:r w:rsidRPr="00A23A9F">
              <w:rPr>
                <w:rFonts w:ascii="Meiryo UI" w:hAnsi="Meiryo UI"/>
                <w:sz w:val="21"/>
              </w:rPr>
              <w:t>072-960-3806</w:t>
            </w:r>
          </w:p>
        </w:tc>
        <w:tc>
          <w:tcPr>
            <w:tcW w:w="5103" w:type="dxa"/>
            <w:vAlign w:val="center"/>
          </w:tcPr>
          <w:p w14:paraId="26E544C8" w14:textId="77777777" w:rsidR="00A23A9F" w:rsidRPr="00A23A9F" w:rsidRDefault="00A23A9F" w:rsidP="00A23A9F">
            <w:pPr>
              <w:spacing w:line="240" w:lineRule="exact"/>
              <w:rPr>
                <w:rFonts w:ascii="Meiryo UI" w:hAnsi="Meiryo UI"/>
                <w:sz w:val="20"/>
              </w:rPr>
            </w:pPr>
            <w:r w:rsidRPr="00A23A9F">
              <w:rPr>
                <w:rFonts w:ascii="Meiryo UI" w:hAnsi="Meiryo UI"/>
                <w:sz w:val="20"/>
              </w:rPr>
              <w:fldChar w:fldCharType="begin"/>
            </w:r>
            <w:r w:rsidRPr="00A23A9F">
              <w:rPr>
                <w:rFonts w:ascii="Meiryo UI" w:hAnsi="Meiryo UI"/>
                <w:sz w:val="20"/>
              </w:rPr>
              <w:instrText xml:space="preserve"> HYPERLINK "https://www.city.higashiosaka.lg.jp/</w:instrText>
            </w:r>
          </w:p>
          <w:p w14:paraId="448C8333" w14:textId="77777777" w:rsidR="00A23A9F" w:rsidRPr="00A23A9F" w:rsidRDefault="00A23A9F" w:rsidP="00A23A9F">
            <w:pPr>
              <w:spacing w:line="240" w:lineRule="exact"/>
              <w:rPr>
                <w:rFonts w:ascii="Meiryo UI" w:hAnsi="Meiryo UI"/>
                <w:color w:val="0563C1" w:themeColor="hyperlink"/>
                <w:sz w:val="20"/>
                <w:u w:val="single"/>
              </w:rPr>
            </w:pPr>
            <w:r w:rsidRPr="00A23A9F">
              <w:rPr>
                <w:rFonts w:ascii="Meiryo UI" w:hAnsi="Meiryo UI"/>
                <w:sz w:val="20"/>
              </w:rPr>
              <w:instrText xml:space="preserve">0000006095.html" </w:instrText>
            </w:r>
            <w:r w:rsidRPr="00A23A9F">
              <w:rPr>
                <w:rFonts w:ascii="Meiryo UI" w:hAnsi="Meiryo UI"/>
                <w:sz w:val="20"/>
              </w:rPr>
              <w:fldChar w:fldCharType="separate"/>
            </w:r>
            <w:r w:rsidRPr="00A23A9F">
              <w:rPr>
                <w:rFonts w:ascii="Meiryo UI" w:hAnsi="Meiryo UI"/>
                <w:color w:val="0563C1" w:themeColor="hyperlink"/>
                <w:sz w:val="20"/>
                <w:u w:val="single"/>
              </w:rPr>
              <w:t>https://www.city.higashiosaka.lg.jp/</w:t>
            </w:r>
          </w:p>
          <w:p w14:paraId="5D920D7F" w14:textId="77777777" w:rsidR="00A23A9F" w:rsidRPr="00A23A9F" w:rsidRDefault="00A23A9F" w:rsidP="00A23A9F">
            <w:pPr>
              <w:spacing w:line="240" w:lineRule="exact"/>
              <w:rPr>
                <w:rFonts w:ascii="Meiryo UI" w:hAnsi="Meiryo UI"/>
                <w:color w:val="0563C1" w:themeColor="hyperlink"/>
                <w:sz w:val="20"/>
              </w:rPr>
            </w:pPr>
            <w:r w:rsidRPr="00A23A9F">
              <w:rPr>
                <w:rFonts w:ascii="Meiryo UI" w:hAnsi="Meiryo UI"/>
                <w:color w:val="0563C1" w:themeColor="hyperlink"/>
                <w:sz w:val="20"/>
                <w:u w:val="single"/>
              </w:rPr>
              <w:t>0000006095.html</w:t>
            </w:r>
            <w:r w:rsidRPr="00A23A9F">
              <w:rPr>
                <w:rFonts w:ascii="Meiryo UI" w:hAnsi="Meiryo UI"/>
                <w:sz w:val="20"/>
              </w:rPr>
              <w:fldChar w:fldCharType="end"/>
            </w:r>
          </w:p>
        </w:tc>
      </w:tr>
    </w:tbl>
    <w:p w14:paraId="0B34A088" w14:textId="3392646A" w:rsidR="00FB4E3C" w:rsidRDefault="00FB4E3C" w:rsidP="00D54588">
      <w:pPr>
        <w:spacing w:line="360" w:lineRule="exact"/>
        <w:jc w:val="left"/>
        <w:rPr>
          <w:rFonts w:ascii="Meiryo UI" w:hAnsi="Meiryo UI"/>
        </w:rPr>
      </w:pPr>
      <w:r>
        <w:rPr>
          <w:rFonts w:ascii="Meiryo UI" w:hAnsi="Meiryo UI"/>
        </w:rPr>
        <w:br w:type="page"/>
      </w:r>
    </w:p>
    <w:p w14:paraId="7F59F9B3" w14:textId="77777777" w:rsidR="004207CC" w:rsidRDefault="004207CC" w:rsidP="004207CC">
      <w:pPr>
        <w:ind w:firstLineChars="50" w:firstLine="140"/>
        <w:rPr>
          <w:rFonts w:ascii="Meiryo UI" w:hAnsi="Meiryo UI" w:cs="Meiryo UI"/>
          <w:b/>
          <w:sz w:val="28"/>
          <w:szCs w:val="28"/>
        </w:rPr>
      </w:pPr>
      <w:r>
        <w:rPr>
          <w:rFonts w:ascii="Meiryo UI" w:hAnsi="Meiryo UI" w:cs="Meiryo UI" w:hint="eastAsia"/>
          <w:b/>
          <w:sz w:val="28"/>
          <w:szCs w:val="28"/>
        </w:rPr>
        <w:t>（５）第３期推進計画の数値目標の達成状況一覧等</w:t>
      </w:r>
    </w:p>
    <w:p w14:paraId="39CD3A85" w14:textId="77777777" w:rsidR="004207CC" w:rsidRPr="00FB4E3C" w:rsidRDefault="004207CC" w:rsidP="004207CC">
      <w:pPr>
        <w:ind w:firstLineChars="50" w:firstLine="120"/>
        <w:rPr>
          <w:rFonts w:ascii="Meiryo UI" w:hAnsi="Meiryo UI" w:cs="Meiryo UI"/>
          <w:sz w:val="22"/>
          <w:szCs w:val="24"/>
        </w:rPr>
      </w:pPr>
      <w:r w:rsidRPr="00FB4E3C">
        <w:rPr>
          <w:rFonts w:ascii="Meiryo UI" w:hAnsi="Meiryo UI" w:cs="Meiryo UI" w:hint="eastAsia"/>
          <w:b/>
          <w:szCs w:val="28"/>
        </w:rPr>
        <w:t>（数値目標の達成状況一覧）</w:t>
      </w:r>
    </w:p>
    <w:tbl>
      <w:tblPr>
        <w:tblStyle w:val="af1"/>
        <w:tblW w:w="9493" w:type="dxa"/>
        <w:tblLook w:val="04A0" w:firstRow="1" w:lastRow="0" w:firstColumn="1" w:lastColumn="0" w:noHBand="0" w:noVBand="1"/>
      </w:tblPr>
      <w:tblGrid>
        <w:gridCol w:w="1698"/>
        <w:gridCol w:w="964"/>
        <w:gridCol w:w="907"/>
        <w:gridCol w:w="907"/>
        <w:gridCol w:w="907"/>
        <w:gridCol w:w="907"/>
        <w:gridCol w:w="907"/>
        <w:gridCol w:w="1377"/>
        <w:gridCol w:w="907"/>
        <w:gridCol w:w="12"/>
      </w:tblGrid>
      <w:tr w:rsidR="003144CB" w:rsidRPr="00AA5D01" w14:paraId="68096DF9" w14:textId="77777777" w:rsidTr="003144CB">
        <w:trPr>
          <w:gridAfter w:val="1"/>
          <w:wAfter w:w="12" w:type="dxa"/>
          <w:trHeight w:val="180"/>
        </w:trPr>
        <w:tc>
          <w:tcPr>
            <w:tcW w:w="1698" w:type="dxa"/>
            <w:vMerge w:val="restart"/>
            <w:noWrap/>
            <w:tcMar>
              <w:top w:w="57" w:type="dxa"/>
              <w:left w:w="57" w:type="dxa"/>
              <w:bottom w:w="57" w:type="dxa"/>
              <w:right w:w="57" w:type="dxa"/>
            </w:tcMar>
            <w:vAlign w:val="center"/>
            <w:hideMark/>
          </w:tcPr>
          <w:p w14:paraId="114AC8C6" w14:textId="77777777" w:rsidR="004207CC" w:rsidRDefault="004207CC" w:rsidP="00BE5941">
            <w:pPr>
              <w:spacing w:line="160" w:lineRule="exact"/>
              <w:jc w:val="center"/>
              <w:rPr>
                <w:rFonts w:ascii="Meiryo UI" w:hAnsi="Meiryo UI"/>
                <w:sz w:val="14"/>
              </w:rPr>
            </w:pPr>
            <w:r w:rsidRPr="00AA5D01">
              <w:rPr>
                <w:rFonts w:ascii="Meiryo UI" w:hAnsi="Meiryo UI" w:hint="eastAsia"/>
                <w:sz w:val="14"/>
              </w:rPr>
              <w:t>府の取組</w:t>
            </w:r>
          </w:p>
          <w:p w14:paraId="7D052034" w14:textId="77777777" w:rsidR="004207CC" w:rsidRPr="00AA5D01" w:rsidRDefault="004207CC" w:rsidP="00BE5941">
            <w:pPr>
              <w:spacing w:line="160" w:lineRule="exact"/>
              <w:jc w:val="center"/>
              <w:rPr>
                <w:rFonts w:ascii="Meiryo UI" w:hAnsi="Meiryo UI"/>
                <w:sz w:val="14"/>
              </w:rPr>
            </w:pPr>
            <w:r>
              <w:rPr>
                <w:rFonts w:ascii="Meiryo UI" w:hAnsi="Meiryo UI" w:hint="eastAsia"/>
                <w:sz w:val="14"/>
              </w:rPr>
              <w:t>目標指標</w:t>
            </w:r>
          </w:p>
        </w:tc>
        <w:tc>
          <w:tcPr>
            <w:tcW w:w="964" w:type="dxa"/>
            <w:vMerge w:val="restart"/>
            <w:tcMar>
              <w:top w:w="57" w:type="dxa"/>
              <w:left w:w="0" w:type="dxa"/>
              <w:bottom w:w="57" w:type="dxa"/>
              <w:right w:w="0" w:type="dxa"/>
            </w:tcMar>
            <w:vAlign w:val="center"/>
            <w:hideMark/>
          </w:tcPr>
          <w:p w14:paraId="48B167A5" w14:textId="39F0B352" w:rsidR="004207CC" w:rsidRPr="00D0444D" w:rsidRDefault="004207CC" w:rsidP="00BE5941">
            <w:pPr>
              <w:spacing w:line="160" w:lineRule="exact"/>
              <w:jc w:val="center"/>
              <w:rPr>
                <w:rFonts w:ascii="Meiryo UI" w:hAnsi="Meiryo UI"/>
                <w:sz w:val="14"/>
                <w:szCs w:val="14"/>
              </w:rPr>
            </w:pPr>
            <w:r w:rsidRPr="00D0444D">
              <w:rPr>
                <w:rFonts w:ascii="Meiryo UI" w:hAnsi="Meiryo UI" w:hint="eastAsia"/>
                <w:sz w:val="14"/>
                <w:szCs w:val="14"/>
              </w:rPr>
              <w:t>基準値</w:t>
            </w:r>
            <w:r w:rsidRPr="00D0444D">
              <w:rPr>
                <w:rFonts w:ascii="Meiryo UI" w:hAnsi="Meiryo UI" w:hint="eastAsia"/>
                <w:sz w:val="14"/>
                <w:szCs w:val="14"/>
              </w:rPr>
              <w:br/>
            </w:r>
            <w:r w:rsidRPr="00D0444D">
              <w:rPr>
                <w:rFonts w:ascii="Meiryo UI" w:hAnsi="Meiryo UI"/>
                <w:spacing w:val="-6"/>
                <w:sz w:val="14"/>
                <w:szCs w:val="14"/>
              </w:rPr>
              <w:t>(</w:t>
            </w:r>
            <w:r w:rsidR="00D0444D" w:rsidRPr="00D0444D">
              <w:rPr>
                <w:rFonts w:ascii="Meiryo UI" w:hAnsi="Meiryo UI" w:hint="eastAsia"/>
                <w:spacing w:val="-6"/>
                <w:sz w:val="14"/>
                <w:szCs w:val="14"/>
              </w:rPr>
              <w:t>平成28</w:t>
            </w:r>
            <w:r w:rsidRPr="00D0444D">
              <w:rPr>
                <w:rFonts w:ascii="Meiryo UI" w:hAnsi="Meiryo UI" w:hint="eastAsia"/>
                <w:spacing w:val="-6"/>
                <w:sz w:val="14"/>
                <w:szCs w:val="14"/>
              </w:rPr>
              <w:t>年度)</w:t>
            </w:r>
          </w:p>
        </w:tc>
        <w:tc>
          <w:tcPr>
            <w:tcW w:w="907" w:type="dxa"/>
            <w:tcMar>
              <w:top w:w="57" w:type="dxa"/>
              <w:left w:w="0" w:type="dxa"/>
              <w:bottom w:w="57" w:type="dxa"/>
              <w:right w:w="0" w:type="dxa"/>
            </w:tcMar>
            <w:vAlign w:val="center"/>
            <w:hideMark/>
          </w:tcPr>
          <w:p w14:paraId="58E20F6A" w14:textId="00543ADD" w:rsidR="004207CC" w:rsidRPr="003144CB" w:rsidRDefault="00D0444D" w:rsidP="00BE5941">
            <w:pPr>
              <w:spacing w:line="160" w:lineRule="exact"/>
              <w:jc w:val="center"/>
              <w:rPr>
                <w:rFonts w:ascii="Meiryo UI" w:hAnsi="Meiryo UI"/>
                <w:sz w:val="14"/>
              </w:rPr>
            </w:pPr>
            <w:r w:rsidRPr="003144CB">
              <w:rPr>
                <w:rFonts w:ascii="Meiryo UI" w:hAnsi="Meiryo UI" w:hint="eastAsia"/>
                <w:sz w:val="14"/>
              </w:rPr>
              <w:t>平成30</w:t>
            </w:r>
            <w:r w:rsidR="004207CC" w:rsidRPr="003144CB">
              <w:rPr>
                <w:rFonts w:ascii="Meiryo UI" w:hAnsi="Meiryo UI" w:hint="eastAsia"/>
                <w:sz w:val="14"/>
              </w:rPr>
              <w:t>年度</w:t>
            </w:r>
          </w:p>
        </w:tc>
        <w:tc>
          <w:tcPr>
            <w:tcW w:w="907" w:type="dxa"/>
            <w:tcMar>
              <w:top w:w="57" w:type="dxa"/>
              <w:left w:w="57" w:type="dxa"/>
              <w:bottom w:w="57" w:type="dxa"/>
              <w:right w:w="57" w:type="dxa"/>
            </w:tcMar>
            <w:vAlign w:val="center"/>
            <w:hideMark/>
          </w:tcPr>
          <w:p w14:paraId="7376339D" w14:textId="447C4B32" w:rsidR="004207CC" w:rsidRPr="00AA5D01" w:rsidRDefault="00D0444D" w:rsidP="00BE5941">
            <w:pPr>
              <w:spacing w:line="160" w:lineRule="exact"/>
              <w:jc w:val="center"/>
              <w:rPr>
                <w:rFonts w:ascii="Meiryo UI" w:hAnsi="Meiryo UI"/>
                <w:sz w:val="14"/>
              </w:rPr>
            </w:pPr>
            <w:r>
              <w:rPr>
                <w:rFonts w:ascii="Meiryo UI" w:hAnsi="Meiryo UI" w:hint="eastAsia"/>
                <w:sz w:val="14"/>
              </w:rPr>
              <w:t>令和元</w:t>
            </w:r>
            <w:r w:rsidR="004207CC" w:rsidRPr="00AA5D01">
              <w:rPr>
                <w:rFonts w:ascii="Meiryo UI" w:hAnsi="Meiryo UI" w:hint="eastAsia"/>
                <w:sz w:val="14"/>
              </w:rPr>
              <w:t>年度</w:t>
            </w:r>
          </w:p>
        </w:tc>
        <w:tc>
          <w:tcPr>
            <w:tcW w:w="907" w:type="dxa"/>
            <w:vMerge w:val="restart"/>
            <w:tcMar>
              <w:left w:w="28" w:type="dxa"/>
              <w:right w:w="28" w:type="dxa"/>
            </w:tcMar>
            <w:vAlign w:val="center"/>
          </w:tcPr>
          <w:p w14:paraId="18A713A3" w14:textId="3DF20217" w:rsidR="004207CC" w:rsidRDefault="00D0444D" w:rsidP="00BE5941">
            <w:pPr>
              <w:spacing w:line="160" w:lineRule="exact"/>
              <w:jc w:val="center"/>
              <w:rPr>
                <w:rFonts w:ascii="Meiryo UI" w:hAnsi="Meiryo UI"/>
                <w:sz w:val="14"/>
              </w:rPr>
            </w:pPr>
            <w:r>
              <w:rPr>
                <w:rFonts w:ascii="Meiryo UI" w:hAnsi="Meiryo UI" w:hint="eastAsia"/>
                <w:sz w:val="14"/>
              </w:rPr>
              <w:t>令和元</w:t>
            </w:r>
            <w:r w:rsidR="004207CC">
              <w:rPr>
                <w:rFonts w:ascii="Meiryo UI" w:hAnsi="Meiryo UI" w:hint="eastAsia"/>
                <w:sz w:val="14"/>
              </w:rPr>
              <w:t>年度</w:t>
            </w:r>
          </w:p>
          <w:p w14:paraId="5CA90298" w14:textId="77777777" w:rsidR="004207CC" w:rsidRPr="00AA5D01" w:rsidRDefault="004207CC" w:rsidP="00BE5941">
            <w:pPr>
              <w:spacing w:line="160" w:lineRule="exact"/>
              <w:jc w:val="center"/>
              <w:rPr>
                <w:rFonts w:ascii="Meiryo UI" w:hAnsi="Meiryo UI"/>
                <w:sz w:val="14"/>
              </w:rPr>
            </w:pPr>
            <w:r>
              <w:rPr>
                <w:rFonts w:ascii="Meiryo UI" w:hAnsi="Meiryo UI" w:hint="eastAsia"/>
                <w:sz w:val="14"/>
              </w:rPr>
              <w:t>評価</w:t>
            </w:r>
          </w:p>
        </w:tc>
        <w:tc>
          <w:tcPr>
            <w:tcW w:w="907" w:type="dxa"/>
            <w:tcMar>
              <w:top w:w="57" w:type="dxa"/>
              <w:left w:w="57" w:type="dxa"/>
              <w:bottom w:w="57" w:type="dxa"/>
              <w:right w:w="57" w:type="dxa"/>
            </w:tcMar>
            <w:vAlign w:val="center"/>
            <w:hideMark/>
          </w:tcPr>
          <w:p w14:paraId="5AD56BC4" w14:textId="2DFB2392" w:rsidR="004207CC" w:rsidRPr="00AA5D01" w:rsidRDefault="00D0444D" w:rsidP="00BE5941">
            <w:pPr>
              <w:spacing w:line="160" w:lineRule="exact"/>
              <w:jc w:val="center"/>
              <w:rPr>
                <w:rFonts w:ascii="Meiryo UI" w:hAnsi="Meiryo UI"/>
                <w:sz w:val="14"/>
              </w:rPr>
            </w:pPr>
            <w:r>
              <w:rPr>
                <w:rFonts w:ascii="Meiryo UI" w:hAnsi="Meiryo UI" w:hint="eastAsia"/>
                <w:sz w:val="14"/>
              </w:rPr>
              <w:t>令和２</w:t>
            </w:r>
            <w:r w:rsidR="004207CC" w:rsidRPr="00AA5D01">
              <w:rPr>
                <w:rFonts w:ascii="Meiryo UI" w:hAnsi="Meiryo UI" w:hint="eastAsia"/>
                <w:sz w:val="14"/>
              </w:rPr>
              <w:t>年度</w:t>
            </w:r>
          </w:p>
        </w:tc>
        <w:tc>
          <w:tcPr>
            <w:tcW w:w="907" w:type="dxa"/>
            <w:tcMar>
              <w:top w:w="57" w:type="dxa"/>
              <w:left w:w="57" w:type="dxa"/>
              <w:bottom w:w="57" w:type="dxa"/>
              <w:right w:w="57" w:type="dxa"/>
            </w:tcMar>
            <w:vAlign w:val="center"/>
            <w:hideMark/>
          </w:tcPr>
          <w:p w14:paraId="48942348" w14:textId="50826968" w:rsidR="004207CC" w:rsidRPr="00AA5D01" w:rsidRDefault="00D0444D" w:rsidP="00BE5941">
            <w:pPr>
              <w:spacing w:line="160" w:lineRule="exact"/>
              <w:jc w:val="center"/>
              <w:rPr>
                <w:rFonts w:ascii="Meiryo UI" w:hAnsi="Meiryo UI"/>
                <w:sz w:val="14"/>
              </w:rPr>
            </w:pPr>
            <w:r>
              <w:rPr>
                <w:rFonts w:ascii="Meiryo UI" w:hAnsi="Meiryo UI" w:hint="eastAsia"/>
                <w:sz w:val="14"/>
              </w:rPr>
              <w:t>令和３</w:t>
            </w:r>
            <w:r w:rsidR="004207CC" w:rsidRPr="00AA5D01">
              <w:rPr>
                <w:rFonts w:ascii="Meiryo UI" w:hAnsi="Meiryo UI" w:hint="eastAsia"/>
                <w:sz w:val="14"/>
              </w:rPr>
              <w:t>年度</w:t>
            </w:r>
          </w:p>
        </w:tc>
        <w:tc>
          <w:tcPr>
            <w:tcW w:w="1377" w:type="dxa"/>
            <w:vMerge w:val="restart"/>
            <w:vAlign w:val="center"/>
          </w:tcPr>
          <w:p w14:paraId="761A5C44" w14:textId="367C9999" w:rsidR="004207CC" w:rsidRDefault="00D0444D" w:rsidP="00BE5941">
            <w:pPr>
              <w:spacing w:line="160" w:lineRule="exact"/>
              <w:jc w:val="center"/>
              <w:rPr>
                <w:rFonts w:ascii="Meiryo UI" w:hAnsi="Meiryo UI"/>
                <w:sz w:val="14"/>
              </w:rPr>
            </w:pPr>
            <w:r>
              <w:rPr>
                <w:rFonts w:ascii="Meiryo UI" w:hAnsi="Meiryo UI" w:hint="eastAsia"/>
                <w:sz w:val="14"/>
              </w:rPr>
              <w:t>令和３</w:t>
            </w:r>
            <w:r w:rsidR="004207CC">
              <w:rPr>
                <w:rFonts w:ascii="Meiryo UI" w:hAnsi="Meiryo UI" w:hint="eastAsia"/>
                <w:sz w:val="14"/>
              </w:rPr>
              <w:t>年度</w:t>
            </w:r>
          </w:p>
          <w:p w14:paraId="6C52981C" w14:textId="77777777" w:rsidR="004207CC" w:rsidRPr="00AA5D01" w:rsidRDefault="004207CC" w:rsidP="00BE5941">
            <w:pPr>
              <w:spacing w:line="160" w:lineRule="exact"/>
              <w:jc w:val="center"/>
              <w:rPr>
                <w:rFonts w:ascii="Meiryo UI" w:hAnsi="Meiryo UI"/>
                <w:sz w:val="14"/>
              </w:rPr>
            </w:pPr>
            <w:r>
              <w:rPr>
                <w:rFonts w:ascii="Meiryo UI" w:hAnsi="Meiryo UI" w:hint="eastAsia"/>
                <w:sz w:val="14"/>
              </w:rPr>
              <w:t>評</w:t>
            </w:r>
            <w:r w:rsidRPr="00AA5D01">
              <w:rPr>
                <w:rFonts w:ascii="Meiryo UI" w:hAnsi="Meiryo UI" w:hint="eastAsia"/>
                <w:sz w:val="14"/>
              </w:rPr>
              <w:t>価</w:t>
            </w:r>
          </w:p>
        </w:tc>
        <w:tc>
          <w:tcPr>
            <w:tcW w:w="907" w:type="dxa"/>
            <w:tcMar>
              <w:top w:w="57" w:type="dxa"/>
              <w:left w:w="57" w:type="dxa"/>
              <w:bottom w:w="57" w:type="dxa"/>
              <w:right w:w="57" w:type="dxa"/>
            </w:tcMar>
            <w:vAlign w:val="center"/>
            <w:hideMark/>
          </w:tcPr>
          <w:p w14:paraId="37A24A4E" w14:textId="062EE43B" w:rsidR="004207CC" w:rsidRPr="00AA5D01" w:rsidRDefault="00D0444D" w:rsidP="00BE5941">
            <w:pPr>
              <w:spacing w:line="160" w:lineRule="exact"/>
              <w:jc w:val="center"/>
              <w:rPr>
                <w:rFonts w:ascii="Meiryo UI" w:hAnsi="Meiryo UI"/>
                <w:sz w:val="14"/>
              </w:rPr>
            </w:pPr>
            <w:r>
              <w:rPr>
                <w:rFonts w:ascii="Meiryo UI" w:hAnsi="Meiryo UI" w:hint="eastAsia"/>
                <w:sz w:val="14"/>
              </w:rPr>
              <w:t>令和４</w:t>
            </w:r>
            <w:r w:rsidR="004207CC" w:rsidRPr="00AA5D01">
              <w:rPr>
                <w:rFonts w:ascii="Meiryo UI" w:hAnsi="Meiryo UI" w:hint="eastAsia"/>
                <w:sz w:val="14"/>
              </w:rPr>
              <w:t>年度</w:t>
            </w:r>
          </w:p>
        </w:tc>
      </w:tr>
      <w:tr w:rsidR="003144CB" w:rsidRPr="00AA5D01" w14:paraId="0CB7B872" w14:textId="77777777" w:rsidTr="003144CB">
        <w:trPr>
          <w:gridAfter w:val="1"/>
          <w:wAfter w:w="12" w:type="dxa"/>
          <w:trHeight w:val="128"/>
        </w:trPr>
        <w:tc>
          <w:tcPr>
            <w:tcW w:w="1698" w:type="dxa"/>
            <w:vMerge/>
            <w:tcMar>
              <w:top w:w="57" w:type="dxa"/>
              <w:left w:w="57" w:type="dxa"/>
              <w:bottom w:w="57" w:type="dxa"/>
              <w:right w:w="57" w:type="dxa"/>
            </w:tcMar>
            <w:vAlign w:val="center"/>
            <w:hideMark/>
          </w:tcPr>
          <w:p w14:paraId="4CCCC8EA" w14:textId="77777777" w:rsidR="004207CC" w:rsidRPr="00AA5D01" w:rsidRDefault="004207CC" w:rsidP="00BE5941">
            <w:pPr>
              <w:spacing w:line="160" w:lineRule="exact"/>
              <w:jc w:val="center"/>
              <w:rPr>
                <w:rFonts w:ascii="Meiryo UI" w:hAnsi="Meiryo UI"/>
                <w:sz w:val="14"/>
              </w:rPr>
            </w:pPr>
          </w:p>
        </w:tc>
        <w:tc>
          <w:tcPr>
            <w:tcW w:w="964" w:type="dxa"/>
            <w:vMerge/>
            <w:tcMar>
              <w:top w:w="57" w:type="dxa"/>
              <w:left w:w="57" w:type="dxa"/>
              <w:bottom w:w="57" w:type="dxa"/>
              <w:right w:w="57" w:type="dxa"/>
            </w:tcMar>
            <w:vAlign w:val="center"/>
            <w:hideMark/>
          </w:tcPr>
          <w:p w14:paraId="6744A294" w14:textId="77777777" w:rsidR="004207CC" w:rsidRPr="00AA5D01" w:rsidRDefault="004207CC" w:rsidP="00BE5941">
            <w:pPr>
              <w:spacing w:line="160" w:lineRule="exact"/>
              <w:jc w:val="center"/>
              <w:rPr>
                <w:rFonts w:ascii="Meiryo UI" w:hAnsi="Meiryo UI"/>
                <w:sz w:val="14"/>
              </w:rPr>
            </w:pPr>
          </w:p>
        </w:tc>
        <w:tc>
          <w:tcPr>
            <w:tcW w:w="907" w:type="dxa"/>
            <w:tcMar>
              <w:top w:w="57" w:type="dxa"/>
              <w:left w:w="57" w:type="dxa"/>
              <w:bottom w:w="57" w:type="dxa"/>
              <w:right w:w="57" w:type="dxa"/>
            </w:tcMar>
            <w:vAlign w:val="center"/>
            <w:hideMark/>
          </w:tcPr>
          <w:p w14:paraId="4F1E0558" w14:textId="77777777" w:rsidR="004207CC" w:rsidRPr="00AA5D01" w:rsidRDefault="004207CC" w:rsidP="00BE5941">
            <w:pPr>
              <w:spacing w:line="160" w:lineRule="exact"/>
              <w:jc w:val="center"/>
              <w:rPr>
                <w:rFonts w:ascii="Meiryo UI" w:hAnsi="Meiryo UI"/>
                <w:sz w:val="14"/>
              </w:rPr>
            </w:pPr>
            <w:r>
              <w:rPr>
                <w:rFonts w:ascii="Meiryo UI" w:hAnsi="Meiryo UI" w:hint="eastAsia"/>
                <w:sz w:val="14"/>
              </w:rPr>
              <w:t>実績</w:t>
            </w:r>
          </w:p>
        </w:tc>
        <w:tc>
          <w:tcPr>
            <w:tcW w:w="907" w:type="dxa"/>
            <w:tcMar>
              <w:top w:w="57" w:type="dxa"/>
              <w:left w:w="57" w:type="dxa"/>
              <w:bottom w:w="57" w:type="dxa"/>
              <w:right w:w="57" w:type="dxa"/>
            </w:tcMar>
            <w:vAlign w:val="center"/>
            <w:hideMark/>
          </w:tcPr>
          <w:p w14:paraId="4DBFEB4B" w14:textId="77777777" w:rsidR="004207CC" w:rsidRPr="00AA5D01" w:rsidRDefault="004207CC" w:rsidP="00BE5941">
            <w:pPr>
              <w:spacing w:line="160" w:lineRule="exact"/>
              <w:jc w:val="center"/>
              <w:rPr>
                <w:rFonts w:ascii="Meiryo UI" w:hAnsi="Meiryo UI"/>
                <w:sz w:val="14"/>
              </w:rPr>
            </w:pPr>
            <w:r>
              <w:rPr>
                <w:rFonts w:ascii="Meiryo UI" w:hAnsi="Meiryo UI" w:hint="eastAsia"/>
                <w:sz w:val="14"/>
              </w:rPr>
              <w:t>実績</w:t>
            </w:r>
          </w:p>
        </w:tc>
        <w:tc>
          <w:tcPr>
            <w:tcW w:w="907" w:type="dxa"/>
            <w:vMerge/>
            <w:vAlign w:val="center"/>
          </w:tcPr>
          <w:p w14:paraId="56B26C6B" w14:textId="77777777" w:rsidR="004207CC" w:rsidRDefault="004207CC" w:rsidP="00BE5941">
            <w:pPr>
              <w:spacing w:line="160" w:lineRule="exact"/>
              <w:jc w:val="center"/>
              <w:rPr>
                <w:rFonts w:ascii="Meiryo UI" w:hAnsi="Meiryo UI"/>
                <w:sz w:val="14"/>
              </w:rPr>
            </w:pPr>
          </w:p>
        </w:tc>
        <w:tc>
          <w:tcPr>
            <w:tcW w:w="907" w:type="dxa"/>
            <w:tcMar>
              <w:top w:w="57" w:type="dxa"/>
              <w:left w:w="57" w:type="dxa"/>
              <w:bottom w:w="57" w:type="dxa"/>
              <w:right w:w="57" w:type="dxa"/>
            </w:tcMar>
            <w:vAlign w:val="center"/>
            <w:hideMark/>
          </w:tcPr>
          <w:p w14:paraId="15F62C5A" w14:textId="77777777" w:rsidR="004207CC" w:rsidRPr="00AA5D01" w:rsidRDefault="004207CC" w:rsidP="00BE5941">
            <w:pPr>
              <w:spacing w:line="160" w:lineRule="exact"/>
              <w:jc w:val="center"/>
              <w:rPr>
                <w:rFonts w:ascii="Meiryo UI" w:hAnsi="Meiryo UI"/>
                <w:sz w:val="14"/>
              </w:rPr>
            </w:pPr>
            <w:r>
              <w:rPr>
                <w:rFonts w:ascii="Meiryo UI" w:hAnsi="Meiryo UI" w:hint="eastAsia"/>
                <w:sz w:val="14"/>
              </w:rPr>
              <w:t>実績</w:t>
            </w:r>
          </w:p>
        </w:tc>
        <w:tc>
          <w:tcPr>
            <w:tcW w:w="907" w:type="dxa"/>
            <w:tcMar>
              <w:top w:w="57" w:type="dxa"/>
              <w:left w:w="57" w:type="dxa"/>
              <w:bottom w:w="57" w:type="dxa"/>
              <w:right w:w="57" w:type="dxa"/>
            </w:tcMar>
            <w:vAlign w:val="center"/>
            <w:hideMark/>
          </w:tcPr>
          <w:p w14:paraId="20102641" w14:textId="77777777" w:rsidR="004207CC" w:rsidRPr="00AA5D01" w:rsidRDefault="004207CC" w:rsidP="00BE5941">
            <w:pPr>
              <w:spacing w:line="160" w:lineRule="exact"/>
              <w:jc w:val="center"/>
              <w:rPr>
                <w:rFonts w:ascii="Meiryo UI" w:hAnsi="Meiryo UI"/>
                <w:sz w:val="14"/>
              </w:rPr>
            </w:pPr>
            <w:r>
              <w:rPr>
                <w:rFonts w:ascii="Meiryo UI" w:hAnsi="Meiryo UI" w:hint="eastAsia"/>
                <w:sz w:val="14"/>
              </w:rPr>
              <w:t>実績</w:t>
            </w:r>
          </w:p>
        </w:tc>
        <w:tc>
          <w:tcPr>
            <w:tcW w:w="1377" w:type="dxa"/>
            <w:vMerge/>
            <w:vAlign w:val="center"/>
          </w:tcPr>
          <w:p w14:paraId="26984FE0" w14:textId="77777777" w:rsidR="004207CC" w:rsidRPr="00AA5D01" w:rsidRDefault="004207CC" w:rsidP="00BE5941">
            <w:pPr>
              <w:spacing w:line="160" w:lineRule="exact"/>
              <w:jc w:val="center"/>
              <w:rPr>
                <w:rFonts w:ascii="Meiryo UI" w:hAnsi="Meiryo UI"/>
                <w:sz w:val="14"/>
              </w:rPr>
            </w:pPr>
          </w:p>
        </w:tc>
        <w:tc>
          <w:tcPr>
            <w:tcW w:w="907" w:type="dxa"/>
            <w:tcMar>
              <w:top w:w="57" w:type="dxa"/>
              <w:left w:w="57" w:type="dxa"/>
              <w:bottom w:w="57" w:type="dxa"/>
              <w:right w:w="57" w:type="dxa"/>
            </w:tcMar>
            <w:vAlign w:val="center"/>
            <w:hideMark/>
          </w:tcPr>
          <w:p w14:paraId="3C3D0A0F" w14:textId="77777777" w:rsidR="004207CC" w:rsidRPr="00AA5D01" w:rsidRDefault="004207CC" w:rsidP="00BE5941">
            <w:pPr>
              <w:spacing w:line="160" w:lineRule="exact"/>
              <w:jc w:val="center"/>
              <w:rPr>
                <w:rFonts w:ascii="Meiryo UI" w:hAnsi="Meiryo UI"/>
                <w:sz w:val="14"/>
              </w:rPr>
            </w:pPr>
            <w:r w:rsidRPr="00AA5D01">
              <w:rPr>
                <w:rFonts w:ascii="Meiryo UI" w:hAnsi="Meiryo UI" w:hint="eastAsia"/>
                <w:sz w:val="14"/>
              </w:rPr>
              <w:t>最終目標</w:t>
            </w:r>
          </w:p>
        </w:tc>
      </w:tr>
      <w:tr w:rsidR="003144CB" w:rsidRPr="00AA5D01" w14:paraId="40B7DA01" w14:textId="77777777" w:rsidTr="003144CB">
        <w:trPr>
          <w:gridAfter w:val="1"/>
          <w:wAfter w:w="12" w:type="dxa"/>
          <w:trHeight w:val="726"/>
        </w:trPr>
        <w:tc>
          <w:tcPr>
            <w:tcW w:w="1698" w:type="dxa"/>
            <w:tcMar>
              <w:top w:w="57" w:type="dxa"/>
              <w:left w:w="57" w:type="dxa"/>
              <w:bottom w:w="57" w:type="dxa"/>
              <w:right w:w="57" w:type="dxa"/>
            </w:tcMar>
            <w:vAlign w:val="center"/>
            <w:hideMark/>
          </w:tcPr>
          <w:p w14:paraId="7F2B9C77" w14:textId="77777777" w:rsidR="004207CC" w:rsidRPr="00AA5D01" w:rsidRDefault="004207CC" w:rsidP="00BE5941">
            <w:pPr>
              <w:spacing w:line="160" w:lineRule="exact"/>
              <w:rPr>
                <w:rFonts w:ascii="Meiryo UI" w:hAnsi="Meiryo UI"/>
                <w:sz w:val="14"/>
              </w:rPr>
            </w:pPr>
            <w:r w:rsidRPr="00AA5D01">
              <w:rPr>
                <w:rFonts w:ascii="Meiryo UI" w:hAnsi="Meiryo UI" w:hint="eastAsia"/>
                <w:b/>
                <w:bCs/>
                <w:sz w:val="14"/>
              </w:rPr>
              <w:t>成果の測定</w:t>
            </w:r>
            <w:r w:rsidRPr="00AA5D01">
              <w:rPr>
                <w:rFonts w:ascii="Meiryo UI" w:hAnsi="Meiryo UI" w:hint="eastAsia"/>
                <w:sz w:val="14"/>
              </w:rPr>
              <w:br/>
              <w:t>食の安全性に不安を感じる府民の割合</w:t>
            </w:r>
            <w:r w:rsidRPr="00AA5D01">
              <w:rPr>
                <w:rFonts w:ascii="Meiryo UI" w:hAnsi="Meiryo UI" w:hint="eastAsia"/>
                <w:sz w:val="14"/>
              </w:rPr>
              <w:br/>
              <w:t>（「安全、安心だと思わない」と答えた府民の割合）</w:t>
            </w:r>
          </w:p>
        </w:tc>
        <w:tc>
          <w:tcPr>
            <w:tcW w:w="964" w:type="dxa"/>
            <w:tcMar>
              <w:top w:w="57" w:type="dxa"/>
              <w:left w:w="57" w:type="dxa"/>
              <w:bottom w:w="57" w:type="dxa"/>
              <w:right w:w="57" w:type="dxa"/>
            </w:tcMar>
            <w:vAlign w:val="center"/>
            <w:hideMark/>
          </w:tcPr>
          <w:p w14:paraId="471E8421"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21.5％</w:t>
            </w:r>
          </w:p>
        </w:tc>
        <w:tc>
          <w:tcPr>
            <w:tcW w:w="907" w:type="dxa"/>
            <w:tcMar>
              <w:top w:w="57" w:type="dxa"/>
              <w:left w:w="57" w:type="dxa"/>
              <w:bottom w:w="57" w:type="dxa"/>
              <w:right w:w="57" w:type="dxa"/>
            </w:tcMar>
            <w:vAlign w:val="center"/>
            <w:hideMark/>
          </w:tcPr>
          <w:p w14:paraId="78BFCC6A"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19.1％</w:t>
            </w:r>
          </w:p>
        </w:tc>
        <w:tc>
          <w:tcPr>
            <w:tcW w:w="907" w:type="dxa"/>
            <w:tcMar>
              <w:top w:w="57" w:type="dxa"/>
              <w:left w:w="57" w:type="dxa"/>
              <w:bottom w:w="57" w:type="dxa"/>
              <w:right w:w="57" w:type="dxa"/>
            </w:tcMar>
            <w:vAlign w:val="center"/>
            <w:hideMark/>
          </w:tcPr>
          <w:p w14:paraId="7111E3F5"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16.8％</w:t>
            </w:r>
          </w:p>
        </w:tc>
        <w:tc>
          <w:tcPr>
            <w:tcW w:w="907" w:type="dxa"/>
            <w:vAlign w:val="center"/>
          </w:tcPr>
          <w:p w14:paraId="56632C1B" w14:textId="77777777" w:rsidR="004207CC" w:rsidRDefault="004207CC" w:rsidP="00BE5941">
            <w:pPr>
              <w:spacing w:line="200" w:lineRule="exact"/>
              <w:jc w:val="center"/>
              <w:rPr>
                <w:rFonts w:ascii="Meiryo UI" w:hAnsi="Meiryo UI"/>
                <w:sz w:val="18"/>
              </w:rPr>
            </w:pPr>
            <w:r>
              <w:rPr>
                <w:rFonts w:ascii="Meiryo UI" w:hAnsi="Meiryo UI" w:hint="eastAsia"/>
                <w:sz w:val="18"/>
              </w:rPr>
              <w:t>－</w:t>
            </w:r>
          </w:p>
        </w:tc>
        <w:tc>
          <w:tcPr>
            <w:tcW w:w="907" w:type="dxa"/>
            <w:tcMar>
              <w:top w:w="57" w:type="dxa"/>
              <w:left w:w="57" w:type="dxa"/>
              <w:bottom w:w="57" w:type="dxa"/>
              <w:right w:w="57" w:type="dxa"/>
            </w:tcMar>
            <w:vAlign w:val="center"/>
            <w:hideMark/>
          </w:tcPr>
          <w:p w14:paraId="359FFC9F" w14:textId="77777777" w:rsidR="004207CC" w:rsidRPr="00B37530" w:rsidRDefault="004207CC" w:rsidP="00BE5941">
            <w:pPr>
              <w:spacing w:line="200" w:lineRule="exact"/>
              <w:jc w:val="center"/>
              <w:rPr>
                <w:rFonts w:ascii="Meiryo UI" w:hAnsi="Meiryo UI"/>
                <w:sz w:val="18"/>
              </w:rPr>
            </w:pPr>
            <w:r>
              <w:rPr>
                <w:rFonts w:ascii="Meiryo UI" w:hAnsi="Meiryo UI" w:hint="eastAsia"/>
                <w:sz w:val="18"/>
              </w:rPr>
              <w:t>－</w:t>
            </w:r>
          </w:p>
        </w:tc>
        <w:tc>
          <w:tcPr>
            <w:tcW w:w="907" w:type="dxa"/>
            <w:tcMar>
              <w:top w:w="57" w:type="dxa"/>
              <w:left w:w="57" w:type="dxa"/>
              <w:bottom w:w="57" w:type="dxa"/>
              <w:right w:w="57" w:type="dxa"/>
            </w:tcMar>
            <w:vAlign w:val="center"/>
            <w:hideMark/>
          </w:tcPr>
          <w:p w14:paraId="55AB406B"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18.1%</w:t>
            </w:r>
          </w:p>
        </w:tc>
        <w:tc>
          <w:tcPr>
            <w:tcW w:w="1377" w:type="dxa"/>
            <w:vAlign w:val="center"/>
          </w:tcPr>
          <w:p w14:paraId="25D32EDA" w14:textId="77777777" w:rsidR="004207CC" w:rsidRPr="00B37530" w:rsidRDefault="004207CC" w:rsidP="00BE5941">
            <w:pPr>
              <w:spacing w:line="200" w:lineRule="exact"/>
              <w:jc w:val="center"/>
              <w:rPr>
                <w:rFonts w:ascii="Meiryo UI" w:hAnsi="Meiryo UI"/>
                <w:sz w:val="18"/>
              </w:rPr>
            </w:pPr>
            <w:r>
              <w:rPr>
                <w:rFonts w:ascii="Meiryo UI" w:hAnsi="Meiryo UI" w:hint="eastAsia"/>
                <w:sz w:val="18"/>
              </w:rPr>
              <w:t>－</w:t>
            </w:r>
          </w:p>
        </w:tc>
        <w:tc>
          <w:tcPr>
            <w:tcW w:w="907" w:type="dxa"/>
            <w:tcMar>
              <w:top w:w="57" w:type="dxa"/>
              <w:left w:w="57" w:type="dxa"/>
              <w:bottom w:w="57" w:type="dxa"/>
              <w:right w:w="57" w:type="dxa"/>
            </w:tcMar>
            <w:vAlign w:val="center"/>
            <w:hideMark/>
          </w:tcPr>
          <w:p w14:paraId="31B91CD7"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15%</w:t>
            </w:r>
          </w:p>
          <w:p w14:paraId="25942E10"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以下</w:t>
            </w:r>
          </w:p>
        </w:tc>
      </w:tr>
      <w:tr w:rsidR="004207CC" w:rsidRPr="00AA5D01" w14:paraId="0DBB1658" w14:textId="77777777" w:rsidTr="003144CB">
        <w:trPr>
          <w:trHeight w:val="397"/>
        </w:trPr>
        <w:tc>
          <w:tcPr>
            <w:tcW w:w="9493" w:type="dxa"/>
            <w:gridSpan w:val="10"/>
            <w:vAlign w:val="center"/>
          </w:tcPr>
          <w:p w14:paraId="6833290F" w14:textId="77777777" w:rsidR="004207CC" w:rsidRPr="00AA5D01" w:rsidRDefault="004207CC" w:rsidP="00BE5941">
            <w:pPr>
              <w:spacing w:line="160" w:lineRule="exact"/>
              <w:jc w:val="left"/>
              <w:rPr>
                <w:rFonts w:ascii="Meiryo UI" w:hAnsi="Meiryo UI"/>
                <w:b/>
                <w:bCs/>
                <w:sz w:val="14"/>
              </w:rPr>
            </w:pPr>
            <w:r w:rsidRPr="00AA5D01">
              <w:rPr>
                <w:rFonts w:ascii="Meiryo UI" w:hAnsi="Meiryo UI" w:hint="eastAsia"/>
                <w:b/>
                <w:bCs/>
                <w:sz w:val="14"/>
              </w:rPr>
              <w:t>施策の柱１　生産から消費に至る各段階での食の安全性の確保</w:t>
            </w:r>
          </w:p>
        </w:tc>
      </w:tr>
      <w:tr w:rsidR="003144CB" w:rsidRPr="00AA5D01" w14:paraId="0708702A" w14:textId="77777777" w:rsidTr="003144CB">
        <w:trPr>
          <w:gridAfter w:val="1"/>
          <w:wAfter w:w="12" w:type="dxa"/>
          <w:trHeight w:val="417"/>
        </w:trPr>
        <w:tc>
          <w:tcPr>
            <w:tcW w:w="1698" w:type="dxa"/>
            <w:tcMar>
              <w:top w:w="57" w:type="dxa"/>
              <w:left w:w="57" w:type="dxa"/>
              <w:bottom w:w="57" w:type="dxa"/>
              <w:right w:w="57" w:type="dxa"/>
            </w:tcMar>
            <w:vAlign w:val="center"/>
            <w:hideMark/>
          </w:tcPr>
          <w:p w14:paraId="5D54E50A" w14:textId="77777777" w:rsidR="004207CC" w:rsidRPr="00AA5D01" w:rsidRDefault="004207CC" w:rsidP="00BE5941">
            <w:pPr>
              <w:spacing w:line="160" w:lineRule="exact"/>
              <w:rPr>
                <w:rFonts w:ascii="Meiryo UI" w:hAnsi="Meiryo UI"/>
                <w:sz w:val="14"/>
              </w:rPr>
            </w:pPr>
            <w:r w:rsidRPr="00AA5D01">
              <w:rPr>
                <w:rFonts w:ascii="Meiryo UI" w:hAnsi="Meiryo UI" w:hint="eastAsia"/>
                <w:b/>
                <w:bCs/>
                <w:sz w:val="14"/>
              </w:rPr>
              <w:t>②畜産物の安全対策</w:t>
            </w:r>
            <w:r w:rsidRPr="00AA5D01">
              <w:rPr>
                <w:rFonts w:ascii="Meiryo UI" w:hAnsi="Meiryo UI" w:hint="eastAsia"/>
                <w:sz w:val="14"/>
              </w:rPr>
              <w:br/>
              <w:t>畜産農家に対する監視指導</w:t>
            </w:r>
            <w:r w:rsidRPr="00AA5D01">
              <w:rPr>
                <w:rFonts w:ascii="Meiryo UI" w:hAnsi="Meiryo UI" w:hint="eastAsia"/>
                <w:sz w:val="14"/>
              </w:rPr>
              <w:br/>
              <w:t>（監視施設数）</w:t>
            </w:r>
          </w:p>
        </w:tc>
        <w:tc>
          <w:tcPr>
            <w:tcW w:w="964" w:type="dxa"/>
            <w:tcMar>
              <w:top w:w="57" w:type="dxa"/>
              <w:left w:w="57" w:type="dxa"/>
              <w:bottom w:w="57" w:type="dxa"/>
              <w:right w:w="57" w:type="dxa"/>
            </w:tcMar>
            <w:vAlign w:val="center"/>
            <w:hideMark/>
          </w:tcPr>
          <w:p w14:paraId="1CE39DE1"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全施設</w:t>
            </w:r>
          </w:p>
        </w:tc>
        <w:tc>
          <w:tcPr>
            <w:tcW w:w="907" w:type="dxa"/>
            <w:tcMar>
              <w:top w:w="57" w:type="dxa"/>
              <w:left w:w="57" w:type="dxa"/>
              <w:bottom w:w="57" w:type="dxa"/>
              <w:right w:w="57" w:type="dxa"/>
            </w:tcMar>
            <w:vAlign w:val="center"/>
            <w:hideMark/>
          </w:tcPr>
          <w:p w14:paraId="632C9422"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全施設</w:t>
            </w:r>
          </w:p>
        </w:tc>
        <w:tc>
          <w:tcPr>
            <w:tcW w:w="907" w:type="dxa"/>
            <w:tcMar>
              <w:top w:w="57" w:type="dxa"/>
              <w:left w:w="57" w:type="dxa"/>
              <w:bottom w:w="57" w:type="dxa"/>
              <w:right w:w="57" w:type="dxa"/>
            </w:tcMar>
            <w:vAlign w:val="center"/>
            <w:hideMark/>
          </w:tcPr>
          <w:p w14:paraId="403BBC8F"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全施設</w:t>
            </w:r>
          </w:p>
        </w:tc>
        <w:tc>
          <w:tcPr>
            <w:tcW w:w="907" w:type="dxa"/>
            <w:vAlign w:val="center"/>
          </w:tcPr>
          <w:p w14:paraId="4EBD9C7B" w14:textId="77777777" w:rsidR="004207CC" w:rsidRPr="00B37530" w:rsidRDefault="004207CC" w:rsidP="00BE5941">
            <w:pPr>
              <w:spacing w:line="200" w:lineRule="exact"/>
              <w:jc w:val="center"/>
              <w:rPr>
                <w:rFonts w:ascii="Meiryo UI" w:hAnsi="Meiryo UI"/>
                <w:sz w:val="18"/>
              </w:rPr>
            </w:pP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5B28EF0D"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全施設</w:t>
            </w:r>
          </w:p>
        </w:tc>
        <w:tc>
          <w:tcPr>
            <w:tcW w:w="907" w:type="dxa"/>
            <w:tcMar>
              <w:top w:w="57" w:type="dxa"/>
              <w:left w:w="57" w:type="dxa"/>
              <w:bottom w:w="57" w:type="dxa"/>
              <w:right w:w="57" w:type="dxa"/>
            </w:tcMar>
            <w:vAlign w:val="center"/>
            <w:hideMark/>
          </w:tcPr>
          <w:p w14:paraId="4C67B3CB"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全施設</w:t>
            </w:r>
          </w:p>
        </w:tc>
        <w:tc>
          <w:tcPr>
            <w:tcW w:w="1377" w:type="dxa"/>
            <w:vAlign w:val="center"/>
          </w:tcPr>
          <w:p w14:paraId="41694611" w14:textId="77777777" w:rsidR="004207CC" w:rsidRPr="008F2426" w:rsidRDefault="004207CC" w:rsidP="00BE5941">
            <w:pPr>
              <w:spacing w:line="240" w:lineRule="exact"/>
              <w:jc w:val="left"/>
              <w:rPr>
                <w:rFonts w:ascii="Meiryo UI" w:hAnsi="Meiryo UI"/>
                <w:b/>
                <w:sz w:val="18"/>
              </w:rPr>
            </w:pP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7EB1D369"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全施設</w:t>
            </w:r>
          </w:p>
        </w:tc>
      </w:tr>
      <w:tr w:rsidR="003144CB" w:rsidRPr="00AA5D01" w14:paraId="00704DB0" w14:textId="77777777" w:rsidTr="003144CB">
        <w:trPr>
          <w:gridAfter w:val="1"/>
          <w:wAfter w:w="12" w:type="dxa"/>
          <w:trHeight w:val="432"/>
        </w:trPr>
        <w:tc>
          <w:tcPr>
            <w:tcW w:w="1698" w:type="dxa"/>
            <w:tcMar>
              <w:top w:w="57" w:type="dxa"/>
              <w:left w:w="57" w:type="dxa"/>
              <w:bottom w:w="57" w:type="dxa"/>
              <w:right w:w="57" w:type="dxa"/>
            </w:tcMar>
            <w:vAlign w:val="center"/>
            <w:hideMark/>
          </w:tcPr>
          <w:p w14:paraId="69C3A909" w14:textId="77777777" w:rsidR="004207CC" w:rsidRPr="00AA5D01" w:rsidRDefault="004207CC" w:rsidP="00BE5941">
            <w:pPr>
              <w:spacing w:line="160" w:lineRule="exact"/>
              <w:rPr>
                <w:rFonts w:ascii="Meiryo UI" w:hAnsi="Meiryo UI"/>
                <w:sz w:val="14"/>
              </w:rPr>
            </w:pPr>
            <w:r w:rsidRPr="00AA5D01">
              <w:rPr>
                <w:rFonts w:ascii="Meiryo UI" w:hAnsi="Meiryo UI" w:hint="eastAsia"/>
                <w:b/>
                <w:bCs/>
                <w:sz w:val="14"/>
              </w:rPr>
              <w:t>⑤養殖生産安全対策</w:t>
            </w:r>
            <w:r w:rsidRPr="00AA5D01">
              <w:rPr>
                <w:rFonts w:ascii="Meiryo UI" w:hAnsi="Meiryo UI" w:hint="eastAsia"/>
                <w:sz w:val="14"/>
              </w:rPr>
              <w:br/>
              <w:t>養殖場に対する監視指導</w:t>
            </w:r>
            <w:r w:rsidRPr="00AA5D01">
              <w:rPr>
                <w:rFonts w:ascii="Meiryo UI" w:hAnsi="Meiryo UI" w:hint="eastAsia"/>
                <w:sz w:val="14"/>
              </w:rPr>
              <w:br/>
              <w:t>（監視施設数）</w:t>
            </w:r>
          </w:p>
        </w:tc>
        <w:tc>
          <w:tcPr>
            <w:tcW w:w="964" w:type="dxa"/>
            <w:tcMar>
              <w:top w:w="57" w:type="dxa"/>
              <w:left w:w="57" w:type="dxa"/>
              <w:bottom w:w="57" w:type="dxa"/>
              <w:right w:w="57" w:type="dxa"/>
            </w:tcMar>
            <w:vAlign w:val="center"/>
            <w:hideMark/>
          </w:tcPr>
          <w:p w14:paraId="1238BDCD"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24施設</w:t>
            </w:r>
          </w:p>
        </w:tc>
        <w:tc>
          <w:tcPr>
            <w:tcW w:w="907" w:type="dxa"/>
            <w:tcMar>
              <w:top w:w="57" w:type="dxa"/>
              <w:left w:w="57" w:type="dxa"/>
              <w:bottom w:w="57" w:type="dxa"/>
              <w:right w:w="57" w:type="dxa"/>
            </w:tcMar>
            <w:vAlign w:val="center"/>
            <w:hideMark/>
          </w:tcPr>
          <w:p w14:paraId="25D61ACB"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23施設</w:t>
            </w:r>
          </w:p>
        </w:tc>
        <w:tc>
          <w:tcPr>
            <w:tcW w:w="907" w:type="dxa"/>
            <w:tcMar>
              <w:top w:w="57" w:type="dxa"/>
              <w:left w:w="57" w:type="dxa"/>
              <w:bottom w:w="57" w:type="dxa"/>
              <w:right w:w="57" w:type="dxa"/>
            </w:tcMar>
            <w:vAlign w:val="center"/>
            <w:hideMark/>
          </w:tcPr>
          <w:p w14:paraId="21CEB5DD"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27施設</w:t>
            </w:r>
          </w:p>
        </w:tc>
        <w:tc>
          <w:tcPr>
            <w:tcW w:w="907" w:type="dxa"/>
            <w:vAlign w:val="center"/>
          </w:tcPr>
          <w:p w14:paraId="1223AA24" w14:textId="77777777" w:rsidR="004207CC" w:rsidRPr="00B37530" w:rsidRDefault="004207CC" w:rsidP="00BE5941">
            <w:pPr>
              <w:spacing w:line="200" w:lineRule="exact"/>
              <w:jc w:val="center"/>
              <w:rPr>
                <w:rFonts w:ascii="Meiryo UI" w:hAnsi="Meiryo UI"/>
                <w:sz w:val="18"/>
              </w:rPr>
            </w:pP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7D42EC29"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27施設</w:t>
            </w:r>
          </w:p>
        </w:tc>
        <w:tc>
          <w:tcPr>
            <w:tcW w:w="907" w:type="dxa"/>
            <w:tcMar>
              <w:top w:w="57" w:type="dxa"/>
              <w:left w:w="57" w:type="dxa"/>
              <w:bottom w:w="57" w:type="dxa"/>
              <w:right w:w="57" w:type="dxa"/>
            </w:tcMar>
            <w:vAlign w:val="center"/>
            <w:hideMark/>
          </w:tcPr>
          <w:p w14:paraId="0B6ACCDF"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21施設</w:t>
            </w:r>
          </w:p>
        </w:tc>
        <w:tc>
          <w:tcPr>
            <w:tcW w:w="1377" w:type="dxa"/>
            <w:vAlign w:val="center"/>
          </w:tcPr>
          <w:p w14:paraId="1B4230C0" w14:textId="77777777" w:rsidR="004207CC" w:rsidRDefault="004207CC" w:rsidP="00BE5941">
            <w:pPr>
              <w:spacing w:line="240" w:lineRule="exact"/>
              <w:jc w:val="left"/>
              <w:rPr>
                <w:rFonts w:ascii="Meiryo UI" w:hAnsi="Meiryo UI"/>
                <w:b/>
                <w:sz w:val="18"/>
              </w:rPr>
            </w:pPr>
            <w:r w:rsidRPr="0096007A">
              <w:rPr>
                <w:rFonts w:ascii="Meiryo UI" w:hAnsi="Meiryo UI" w:hint="eastAsia"/>
                <w:b/>
                <w:sz w:val="18"/>
              </w:rPr>
              <w:t>達成</w:t>
            </w:r>
          </w:p>
          <w:p w14:paraId="5554EFE5" w14:textId="77C9668A" w:rsidR="004207CC" w:rsidRPr="00B37530" w:rsidRDefault="004207CC" w:rsidP="00BE5941">
            <w:pPr>
              <w:spacing w:line="160" w:lineRule="exact"/>
              <w:jc w:val="left"/>
              <w:rPr>
                <w:rFonts w:ascii="Meiryo UI" w:hAnsi="Meiryo UI"/>
                <w:sz w:val="18"/>
              </w:rPr>
            </w:pPr>
            <w:r w:rsidRPr="00AA5D01">
              <w:rPr>
                <w:rFonts w:ascii="Meiryo UI" w:hAnsi="Meiryo UI" w:hint="eastAsia"/>
                <w:sz w:val="14"/>
              </w:rPr>
              <w:t>対象施設数の減少に伴い目標修正。</w:t>
            </w:r>
          </w:p>
        </w:tc>
        <w:tc>
          <w:tcPr>
            <w:tcW w:w="907" w:type="dxa"/>
            <w:tcMar>
              <w:top w:w="57" w:type="dxa"/>
              <w:left w:w="57" w:type="dxa"/>
              <w:bottom w:w="57" w:type="dxa"/>
              <w:right w:w="57" w:type="dxa"/>
            </w:tcMar>
            <w:vAlign w:val="center"/>
            <w:hideMark/>
          </w:tcPr>
          <w:p w14:paraId="3683FC3C"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21施設</w:t>
            </w:r>
          </w:p>
        </w:tc>
      </w:tr>
      <w:tr w:rsidR="003144CB" w:rsidRPr="00AA5D01" w14:paraId="3BCCBF40" w14:textId="77777777" w:rsidTr="003144CB">
        <w:trPr>
          <w:gridAfter w:val="1"/>
          <w:wAfter w:w="12" w:type="dxa"/>
          <w:trHeight w:val="900"/>
        </w:trPr>
        <w:tc>
          <w:tcPr>
            <w:tcW w:w="1698" w:type="dxa"/>
            <w:tcMar>
              <w:top w:w="57" w:type="dxa"/>
              <w:left w:w="57" w:type="dxa"/>
              <w:bottom w:w="57" w:type="dxa"/>
              <w:right w:w="57" w:type="dxa"/>
            </w:tcMar>
            <w:vAlign w:val="center"/>
            <w:hideMark/>
          </w:tcPr>
          <w:p w14:paraId="6F60FBC7" w14:textId="77777777" w:rsidR="004207CC" w:rsidRPr="00AA5D01" w:rsidRDefault="004207CC" w:rsidP="00BE5941">
            <w:pPr>
              <w:spacing w:line="160" w:lineRule="exact"/>
              <w:rPr>
                <w:rFonts w:ascii="Meiryo UI" w:hAnsi="Meiryo UI"/>
                <w:sz w:val="14"/>
              </w:rPr>
            </w:pPr>
            <w:r w:rsidRPr="00AA5D01">
              <w:rPr>
                <w:rFonts w:ascii="Meiryo UI" w:hAnsi="Meiryo UI" w:hint="eastAsia"/>
                <w:b/>
                <w:bCs/>
                <w:sz w:val="14"/>
              </w:rPr>
              <w:t>⑥大阪府食品衛生監視指導計画に基づく監視指導</w:t>
            </w:r>
            <w:r w:rsidRPr="00AA5D01">
              <w:rPr>
                <w:rFonts w:ascii="Meiryo UI" w:hAnsi="Meiryo UI" w:hint="eastAsia"/>
                <w:sz w:val="14"/>
              </w:rPr>
              <w:br/>
              <w:t>食品関係営業施設の監視指導</w:t>
            </w:r>
            <w:r w:rsidRPr="00AA5D01">
              <w:rPr>
                <w:rFonts w:ascii="Meiryo UI" w:hAnsi="Meiryo UI" w:hint="eastAsia"/>
                <w:sz w:val="14"/>
              </w:rPr>
              <w:br/>
              <w:t>（監視施設目標数の達成率）</w:t>
            </w:r>
          </w:p>
        </w:tc>
        <w:tc>
          <w:tcPr>
            <w:tcW w:w="964" w:type="dxa"/>
            <w:tcMar>
              <w:top w:w="57" w:type="dxa"/>
              <w:left w:w="57" w:type="dxa"/>
              <w:bottom w:w="57" w:type="dxa"/>
              <w:right w:w="57" w:type="dxa"/>
            </w:tcMar>
            <w:vAlign w:val="center"/>
            <w:hideMark/>
          </w:tcPr>
          <w:p w14:paraId="76A7ECE3"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105.4％</w:t>
            </w:r>
          </w:p>
        </w:tc>
        <w:tc>
          <w:tcPr>
            <w:tcW w:w="907" w:type="dxa"/>
            <w:tcMar>
              <w:top w:w="57" w:type="dxa"/>
              <w:left w:w="57" w:type="dxa"/>
              <w:bottom w:w="57" w:type="dxa"/>
              <w:right w:w="57" w:type="dxa"/>
            </w:tcMar>
            <w:vAlign w:val="center"/>
            <w:hideMark/>
          </w:tcPr>
          <w:p w14:paraId="2337C5EA"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96%</w:t>
            </w:r>
          </w:p>
        </w:tc>
        <w:tc>
          <w:tcPr>
            <w:tcW w:w="907" w:type="dxa"/>
            <w:tcMar>
              <w:top w:w="57" w:type="dxa"/>
              <w:left w:w="57" w:type="dxa"/>
              <w:bottom w:w="57" w:type="dxa"/>
              <w:right w:w="57" w:type="dxa"/>
            </w:tcMar>
            <w:vAlign w:val="center"/>
            <w:hideMark/>
          </w:tcPr>
          <w:p w14:paraId="2DB068D1"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99%</w:t>
            </w:r>
          </w:p>
        </w:tc>
        <w:tc>
          <w:tcPr>
            <w:tcW w:w="907" w:type="dxa"/>
            <w:tcMar>
              <w:left w:w="28" w:type="dxa"/>
              <w:right w:w="28" w:type="dxa"/>
            </w:tcMar>
            <w:vAlign w:val="center"/>
          </w:tcPr>
          <w:p w14:paraId="63B1E65A" w14:textId="77777777" w:rsidR="004207CC" w:rsidRPr="00B37530" w:rsidRDefault="004207CC" w:rsidP="00BE5941">
            <w:pPr>
              <w:spacing w:line="200" w:lineRule="exact"/>
              <w:jc w:val="center"/>
              <w:rPr>
                <w:rFonts w:ascii="Meiryo UI" w:hAnsi="Meiryo UI"/>
                <w:sz w:val="18"/>
              </w:rPr>
            </w:pPr>
            <w:r>
              <w:rPr>
                <w:rFonts w:ascii="Meiryo UI" w:hAnsi="Meiryo UI" w:hint="eastAsia"/>
                <w:b/>
                <w:sz w:val="18"/>
              </w:rPr>
              <w:t>概ね</w:t>
            </w: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3ADEEF06"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84％</w:t>
            </w:r>
          </w:p>
        </w:tc>
        <w:tc>
          <w:tcPr>
            <w:tcW w:w="907" w:type="dxa"/>
            <w:tcMar>
              <w:top w:w="57" w:type="dxa"/>
              <w:left w:w="57" w:type="dxa"/>
              <w:bottom w:w="57" w:type="dxa"/>
              <w:right w:w="57" w:type="dxa"/>
            </w:tcMar>
            <w:vAlign w:val="center"/>
            <w:hideMark/>
          </w:tcPr>
          <w:p w14:paraId="15849B57"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77％</w:t>
            </w:r>
          </w:p>
        </w:tc>
        <w:tc>
          <w:tcPr>
            <w:tcW w:w="1377" w:type="dxa"/>
            <w:vAlign w:val="center"/>
          </w:tcPr>
          <w:p w14:paraId="1B480A23" w14:textId="77777777" w:rsidR="004207CC" w:rsidRDefault="004207CC" w:rsidP="00BE5941">
            <w:pPr>
              <w:spacing w:line="240" w:lineRule="exact"/>
              <w:jc w:val="left"/>
              <w:rPr>
                <w:rFonts w:ascii="Meiryo UI" w:hAnsi="Meiryo UI"/>
                <w:b/>
                <w:sz w:val="18"/>
              </w:rPr>
            </w:pPr>
            <w:r w:rsidRPr="0096007A">
              <w:rPr>
                <w:rFonts w:ascii="Meiryo UI" w:hAnsi="Meiryo UI" w:hint="eastAsia"/>
                <w:b/>
                <w:sz w:val="18"/>
              </w:rPr>
              <w:t>未達成</w:t>
            </w:r>
          </w:p>
          <w:p w14:paraId="35B996AA" w14:textId="77777777" w:rsidR="004207CC" w:rsidRPr="00B37530" w:rsidRDefault="004207CC" w:rsidP="00BE5941">
            <w:pPr>
              <w:spacing w:line="160" w:lineRule="exact"/>
              <w:jc w:val="left"/>
              <w:rPr>
                <w:rFonts w:ascii="Meiryo UI" w:hAnsi="Meiryo UI"/>
                <w:sz w:val="18"/>
              </w:rPr>
            </w:pPr>
            <w:r w:rsidRPr="00AA5D01">
              <w:rPr>
                <w:rFonts w:ascii="Meiryo UI" w:hAnsi="Meiryo UI" w:hint="eastAsia"/>
                <w:sz w:val="14"/>
              </w:rPr>
              <w:t>コロナ禍で事業を一部縮小したことで監視施</w:t>
            </w:r>
            <w:r>
              <w:rPr>
                <w:rFonts w:ascii="Meiryo UI" w:hAnsi="Meiryo UI" w:hint="eastAsia"/>
                <w:sz w:val="14"/>
              </w:rPr>
              <w:t>設数が減少。</w:t>
            </w:r>
          </w:p>
        </w:tc>
        <w:tc>
          <w:tcPr>
            <w:tcW w:w="907" w:type="dxa"/>
            <w:tcMar>
              <w:top w:w="57" w:type="dxa"/>
              <w:left w:w="57" w:type="dxa"/>
              <w:bottom w:w="57" w:type="dxa"/>
              <w:right w:w="57" w:type="dxa"/>
            </w:tcMar>
            <w:vAlign w:val="center"/>
            <w:hideMark/>
          </w:tcPr>
          <w:p w14:paraId="2BD5C935"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100％</w:t>
            </w:r>
          </w:p>
          <w:p w14:paraId="4394BABD"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以上</w:t>
            </w:r>
          </w:p>
        </w:tc>
      </w:tr>
      <w:tr w:rsidR="003144CB" w:rsidRPr="00AA5D01" w14:paraId="29968445" w14:textId="77777777" w:rsidTr="003144CB">
        <w:trPr>
          <w:gridAfter w:val="1"/>
          <w:wAfter w:w="12" w:type="dxa"/>
          <w:trHeight w:val="1018"/>
        </w:trPr>
        <w:tc>
          <w:tcPr>
            <w:tcW w:w="1698" w:type="dxa"/>
            <w:tcMar>
              <w:top w:w="57" w:type="dxa"/>
              <w:left w:w="57" w:type="dxa"/>
              <w:bottom w:w="57" w:type="dxa"/>
              <w:right w:w="57" w:type="dxa"/>
            </w:tcMar>
            <w:vAlign w:val="center"/>
            <w:hideMark/>
          </w:tcPr>
          <w:p w14:paraId="38D1C4E1" w14:textId="77777777" w:rsidR="004207CC" w:rsidRPr="00AA5D01" w:rsidRDefault="004207CC" w:rsidP="00BE5941">
            <w:pPr>
              <w:spacing w:line="160" w:lineRule="exact"/>
              <w:rPr>
                <w:rFonts w:ascii="Meiryo UI" w:hAnsi="Meiryo UI"/>
                <w:sz w:val="14"/>
              </w:rPr>
            </w:pPr>
            <w:r w:rsidRPr="00AA5D01">
              <w:rPr>
                <w:rFonts w:ascii="Meiryo UI" w:hAnsi="Meiryo UI" w:hint="eastAsia"/>
                <w:b/>
                <w:bCs/>
                <w:sz w:val="14"/>
              </w:rPr>
              <w:t>⑪大阪府食品衛生監視指導計画に基づく食品等の試験検査</w:t>
            </w:r>
            <w:r w:rsidRPr="00AA5D01">
              <w:rPr>
                <w:rFonts w:ascii="Meiryo UI" w:hAnsi="Meiryo UI" w:hint="eastAsia"/>
                <w:sz w:val="14"/>
              </w:rPr>
              <w:br/>
              <w:t>流通食品の試験検査</w:t>
            </w:r>
            <w:r w:rsidRPr="00AA5D01">
              <w:rPr>
                <w:rFonts w:ascii="Meiryo UI" w:hAnsi="Meiryo UI" w:hint="eastAsia"/>
                <w:sz w:val="14"/>
              </w:rPr>
              <w:br/>
              <w:t>（検査実施予定数の達成率）</w:t>
            </w:r>
          </w:p>
        </w:tc>
        <w:tc>
          <w:tcPr>
            <w:tcW w:w="964" w:type="dxa"/>
            <w:tcMar>
              <w:top w:w="57" w:type="dxa"/>
              <w:left w:w="57" w:type="dxa"/>
              <w:bottom w:w="57" w:type="dxa"/>
              <w:right w:w="57" w:type="dxa"/>
            </w:tcMar>
            <w:vAlign w:val="center"/>
            <w:hideMark/>
          </w:tcPr>
          <w:p w14:paraId="627AC247"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93.8％</w:t>
            </w:r>
          </w:p>
        </w:tc>
        <w:tc>
          <w:tcPr>
            <w:tcW w:w="907" w:type="dxa"/>
            <w:tcMar>
              <w:top w:w="57" w:type="dxa"/>
              <w:left w:w="57" w:type="dxa"/>
              <w:bottom w:w="57" w:type="dxa"/>
              <w:right w:w="57" w:type="dxa"/>
            </w:tcMar>
            <w:vAlign w:val="center"/>
            <w:hideMark/>
          </w:tcPr>
          <w:p w14:paraId="1A7C1621"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90%</w:t>
            </w:r>
          </w:p>
        </w:tc>
        <w:tc>
          <w:tcPr>
            <w:tcW w:w="907" w:type="dxa"/>
            <w:tcMar>
              <w:top w:w="57" w:type="dxa"/>
              <w:left w:w="57" w:type="dxa"/>
              <w:bottom w:w="57" w:type="dxa"/>
              <w:right w:w="57" w:type="dxa"/>
            </w:tcMar>
            <w:vAlign w:val="center"/>
            <w:hideMark/>
          </w:tcPr>
          <w:p w14:paraId="2569BEE4"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98%</w:t>
            </w:r>
          </w:p>
        </w:tc>
        <w:tc>
          <w:tcPr>
            <w:tcW w:w="907" w:type="dxa"/>
            <w:tcMar>
              <w:left w:w="28" w:type="dxa"/>
              <w:right w:w="28" w:type="dxa"/>
            </w:tcMar>
            <w:vAlign w:val="center"/>
          </w:tcPr>
          <w:p w14:paraId="64CCEE91" w14:textId="77777777" w:rsidR="004207CC" w:rsidRPr="00B37530" w:rsidRDefault="004207CC" w:rsidP="00BE5941">
            <w:pPr>
              <w:spacing w:line="200" w:lineRule="exact"/>
              <w:jc w:val="center"/>
              <w:rPr>
                <w:rFonts w:ascii="Meiryo UI" w:hAnsi="Meiryo UI"/>
                <w:sz w:val="18"/>
              </w:rPr>
            </w:pPr>
            <w:r>
              <w:rPr>
                <w:rFonts w:ascii="Meiryo UI" w:hAnsi="Meiryo UI" w:hint="eastAsia"/>
                <w:b/>
                <w:sz w:val="18"/>
              </w:rPr>
              <w:t>概ね</w:t>
            </w: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24E9244B"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29％</w:t>
            </w:r>
          </w:p>
        </w:tc>
        <w:tc>
          <w:tcPr>
            <w:tcW w:w="907" w:type="dxa"/>
            <w:tcMar>
              <w:top w:w="57" w:type="dxa"/>
              <w:left w:w="57" w:type="dxa"/>
              <w:bottom w:w="57" w:type="dxa"/>
              <w:right w:w="57" w:type="dxa"/>
            </w:tcMar>
            <w:vAlign w:val="center"/>
            <w:hideMark/>
          </w:tcPr>
          <w:p w14:paraId="1F220F24"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55％</w:t>
            </w:r>
          </w:p>
        </w:tc>
        <w:tc>
          <w:tcPr>
            <w:tcW w:w="1377" w:type="dxa"/>
            <w:vAlign w:val="center"/>
          </w:tcPr>
          <w:p w14:paraId="78AB8CE6" w14:textId="77777777" w:rsidR="004207CC" w:rsidRPr="0096007A" w:rsidRDefault="004207CC" w:rsidP="00BE5941">
            <w:pPr>
              <w:spacing w:line="240" w:lineRule="exact"/>
              <w:jc w:val="left"/>
              <w:rPr>
                <w:rFonts w:ascii="Meiryo UI" w:hAnsi="Meiryo UI"/>
                <w:b/>
                <w:sz w:val="14"/>
              </w:rPr>
            </w:pPr>
            <w:r w:rsidRPr="0096007A">
              <w:rPr>
                <w:rFonts w:ascii="Meiryo UI" w:hAnsi="Meiryo UI" w:hint="eastAsia"/>
                <w:b/>
                <w:sz w:val="18"/>
              </w:rPr>
              <w:t>未達成</w:t>
            </w:r>
          </w:p>
          <w:p w14:paraId="684955EE" w14:textId="77777777" w:rsidR="004207CC" w:rsidRPr="00B37530" w:rsidRDefault="004207CC" w:rsidP="00BE5941">
            <w:pPr>
              <w:spacing w:line="160" w:lineRule="exact"/>
              <w:jc w:val="left"/>
              <w:rPr>
                <w:rFonts w:ascii="Meiryo UI" w:hAnsi="Meiryo UI"/>
                <w:sz w:val="18"/>
              </w:rPr>
            </w:pPr>
            <w:r w:rsidRPr="00AA5D01">
              <w:rPr>
                <w:rFonts w:ascii="Meiryo UI" w:hAnsi="Meiryo UI" w:hint="eastAsia"/>
                <w:sz w:val="14"/>
              </w:rPr>
              <w:t>コロナ禍で事業を一部縮小したことで検査数が減少。</w:t>
            </w:r>
          </w:p>
        </w:tc>
        <w:tc>
          <w:tcPr>
            <w:tcW w:w="907" w:type="dxa"/>
            <w:tcMar>
              <w:top w:w="57" w:type="dxa"/>
              <w:left w:w="57" w:type="dxa"/>
              <w:bottom w:w="57" w:type="dxa"/>
              <w:right w:w="57" w:type="dxa"/>
            </w:tcMar>
            <w:vAlign w:val="center"/>
            <w:hideMark/>
          </w:tcPr>
          <w:p w14:paraId="60726765"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100%</w:t>
            </w:r>
          </w:p>
          <w:p w14:paraId="1FF58907" w14:textId="77777777" w:rsidR="004207CC" w:rsidRPr="00B37530" w:rsidRDefault="004207CC" w:rsidP="00BE5941">
            <w:pPr>
              <w:spacing w:line="200" w:lineRule="exact"/>
              <w:jc w:val="center"/>
              <w:rPr>
                <w:rFonts w:ascii="Meiryo UI" w:hAnsi="Meiryo UI"/>
                <w:sz w:val="18"/>
              </w:rPr>
            </w:pPr>
            <w:r w:rsidRPr="000607C0">
              <w:rPr>
                <w:rFonts w:ascii="Meiryo UI" w:hAnsi="Meiryo UI" w:hint="eastAsia"/>
                <w:sz w:val="16"/>
              </w:rPr>
              <w:t>以上</w:t>
            </w:r>
          </w:p>
        </w:tc>
      </w:tr>
      <w:tr w:rsidR="003144CB" w:rsidRPr="00AA5D01" w14:paraId="641E31B3" w14:textId="77777777" w:rsidTr="003144CB">
        <w:trPr>
          <w:gridAfter w:val="1"/>
          <w:wAfter w:w="12" w:type="dxa"/>
          <w:trHeight w:val="840"/>
        </w:trPr>
        <w:tc>
          <w:tcPr>
            <w:tcW w:w="1698" w:type="dxa"/>
            <w:tcMar>
              <w:top w:w="57" w:type="dxa"/>
              <w:left w:w="57" w:type="dxa"/>
              <w:bottom w:w="57" w:type="dxa"/>
              <w:right w:w="57" w:type="dxa"/>
            </w:tcMar>
            <w:vAlign w:val="center"/>
            <w:hideMark/>
          </w:tcPr>
          <w:p w14:paraId="0E5D23C9" w14:textId="77777777" w:rsidR="004207CC" w:rsidRPr="00AA5D01" w:rsidRDefault="004207CC" w:rsidP="00BE5941">
            <w:pPr>
              <w:spacing w:line="160" w:lineRule="exact"/>
              <w:rPr>
                <w:rFonts w:ascii="Meiryo UI" w:hAnsi="Meiryo UI"/>
                <w:sz w:val="14"/>
              </w:rPr>
            </w:pPr>
            <w:r w:rsidRPr="00AA5D01">
              <w:rPr>
                <w:rFonts w:ascii="Meiryo UI" w:hAnsi="Meiryo UI" w:hint="eastAsia"/>
                <w:b/>
                <w:bCs/>
                <w:sz w:val="14"/>
              </w:rPr>
              <w:t>⑬無承認無許可医薬品（いわゆる健康食品）に係る医薬品成分検査</w:t>
            </w:r>
            <w:r w:rsidRPr="00AA5D01">
              <w:rPr>
                <w:rFonts w:ascii="Meiryo UI" w:hAnsi="Meiryo UI" w:hint="eastAsia"/>
                <w:sz w:val="14"/>
              </w:rPr>
              <w:br/>
              <w:t>無承認無許可医薬品の排除</w:t>
            </w:r>
            <w:r w:rsidRPr="00AA5D01">
              <w:rPr>
                <w:rFonts w:ascii="Meiryo UI" w:hAnsi="Meiryo UI" w:hint="eastAsia"/>
                <w:sz w:val="14"/>
              </w:rPr>
              <w:br/>
              <w:t>（いわゆる健康食品の買上検査件数）</w:t>
            </w:r>
          </w:p>
        </w:tc>
        <w:tc>
          <w:tcPr>
            <w:tcW w:w="964" w:type="dxa"/>
            <w:tcMar>
              <w:top w:w="57" w:type="dxa"/>
              <w:left w:w="57" w:type="dxa"/>
              <w:bottom w:w="57" w:type="dxa"/>
              <w:right w:w="57" w:type="dxa"/>
            </w:tcMar>
            <w:vAlign w:val="center"/>
            <w:hideMark/>
          </w:tcPr>
          <w:p w14:paraId="26328BE5"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15検体</w:t>
            </w:r>
          </w:p>
        </w:tc>
        <w:tc>
          <w:tcPr>
            <w:tcW w:w="907" w:type="dxa"/>
            <w:tcMar>
              <w:top w:w="57" w:type="dxa"/>
              <w:left w:w="57" w:type="dxa"/>
              <w:bottom w:w="57" w:type="dxa"/>
              <w:right w:w="57" w:type="dxa"/>
            </w:tcMar>
            <w:vAlign w:val="center"/>
            <w:hideMark/>
          </w:tcPr>
          <w:p w14:paraId="7C2D9AAB"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20検体</w:t>
            </w:r>
          </w:p>
        </w:tc>
        <w:tc>
          <w:tcPr>
            <w:tcW w:w="907" w:type="dxa"/>
            <w:tcMar>
              <w:top w:w="57" w:type="dxa"/>
              <w:left w:w="57" w:type="dxa"/>
              <w:bottom w:w="57" w:type="dxa"/>
              <w:right w:w="57" w:type="dxa"/>
            </w:tcMar>
            <w:vAlign w:val="center"/>
            <w:hideMark/>
          </w:tcPr>
          <w:p w14:paraId="7C938116"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20検体</w:t>
            </w:r>
          </w:p>
        </w:tc>
        <w:tc>
          <w:tcPr>
            <w:tcW w:w="907" w:type="dxa"/>
            <w:vAlign w:val="center"/>
          </w:tcPr>
          <w:p w14:paraId="41CC29A5" w14:textId="77777777" w:rsidR="004207CC" w:rsidRPr="00B37530" w:rsidRDefault="004207CC" w:rsidP="00BE5941">
            <w:pPr>
              <w:spacing w:line="200" w:lineRule="exact"/>
              <w:jc w:val="center"/>
              <w:rPr>
                <w:rFonts w:ascii="Meiryo UI" w:hAnsi="Meiryo UI"/>
                <w:sz w:val="18"/>
              </w:rPr>
            </w:pP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50667422"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0検体</w:t>
            </w:r>
          </w:p>
        </w:tc>
        <w:tc>
          <w:tcPr>
            <w:tcW w:w="907" w:type="dxa"/>
            <w:tcMar>
              <w:top w:w="57" w:type="dxa"/>
              <w:left w:w="57" w:type="dxa"/>
              <w:bottom w:w="57" w:type="dxa"/>
              <w:right w:w="57" w:type="dxa"/>
            </w:tcMar>
            <w:vAlign w:val="center"/>
            <w:hideMark/>
          </w:tcPr>
          <w:p w14:paraId="05822A5A"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14検体</w:t>
            </w:r>
          </w:p>
        </w:tc>
        <w:tc>
          <w:tcPr>
            <w:tcW w:w="1377" w:type="dxa"/>
            <w:vAlign w:val="center"/>
          </w:tcPr>
          <w:p w14:paraId="6D9F64AE" w14:textId="77777777" w:rsidR="004207CC" w:rsidRDefault="004207CC" w:rsidP="00BE5941">
            <w:pPr>
              <w:spacing w:line="240" w:lineRule="exact"/>
              <w:jc w:val="left"/>
              <w:rPr>
                <w:rFonts w:ascii="Meiryo UI" w:hAnsi="Meiryo UI"/>
                <w:b/>
                <w:sz w:val="18"/>
              </w:rPr>
            </w:pPr>
            <w:r w:rsidRPr="0096007A">
              <w:rPr>
                <w:rFonts w:ascii="Meiryo UI" w:hAnsi="Meiryo UI" w:hint="eastAsia"/>
                <w:b/>
                <w:sz w:val="18"/>
              </w:rPr>
              <w:t>未達成</w:t>
            </w:r>
          </w:p>
          <w:p w14:paraId="16E66AF0" w14:textId="42C52878" w:rsidR="004207CC" w:rsidRPr="00B37530" w:rsidRDefault="004207CC" w:rsidP="00443941">
            <w:pPr>
              <w:spacing w:line="160" w:lineRule="exact"/>
              <w:jc w:val="left"/>
              <w:rPr>
                <w:rFonts w:ascii="Meiryo UI" w:hAnsi="Meiryo UI"/>
                <w:sz w:val="18"/>
              </w:rPr>
            </w:pPr>
            <w:r>
              <w:rPr>
                <w:rFonts w:ascii="Meiryo UI" w:hAnsi="Meiryo UI" w:hint="eastAsia"/>
                <w:sz w:val="14"/>
              </w:rPr>
              <w:t>コロナ禍で事業を中止、</w:t>
            </w:r>
            <w:r w:rsidRPr="00AA5D01">
              <w:rPr>
                <w:rFonts w:ascii="Meiryo UI" w:hAnsi="Meiryo UI" w:hint="eastAsia"/>
                <w:sz w:val="14"/>
              </w:rPr>
              <w:t>一部</w:t>
            </w:r>
            <w:r>
              <w:rPr>
                <w:rFonts w:ascii="Meiryo UI" w:hAnsi="Meiryo UI" w:hint="eastAsia"/>
                <w:sz w:val="14"/>
              </w:rPr>
              <w:t>縮小したことで、</w:t>
            </w:r>
            <w:r w:rsidR="00443941">
              <w:rPr>
                <w:rFonts w:ascii="Meiryo UI" w:hAnsi="Meiryo UI" w:hint="eastAsia"/>
                <w:sz w:val="14"/>
              </w:rPr>
              <w:t>検体数が減少</w:t>
            </w:r>
            <w:r>
              <w:rPr>
                <w:rFonts w:ascii="Meiryo UI" w:hAnsi="Meiryo UI" w:hint="eastAsia"/>
                <w:sz w:val="14"/>
              </w:rPr>
              <w:t>。</w:t>
            </w:r>
          </w:p>
        </w:tc>
        <w:tc>
          <w:tcPr>
            <w:tcW w:w="907" w:type="dxa"/>
            <w:tcMar>
              <w:top w:w="57" w:type="dxa"/>
              <w:left w:w="57" w:type="dxa"/>
              <w:bottom w:w="57" w:type="dxa"/>
              <w:right w:w="57" w:type="dxa"/>
            </w:tcMar>
            <w:vAlign w:val="center"/>
            <w:hideMark/>
          </w:tcPr>
          <w:p w14:paraId="20A13941"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20検体</w:t>
            </w:r>
          </w:p>
        </w:tc>
      </w:tr>
      <w:tr w:rsidR="003144CB" w:rsidRPr="00AA5D01" w14:paraId="7AD3D8C1" w14:textId="77777777" w:rsidTr="003144CB">
        <w:trPr>
          <w:gridAfter w:val="1"/>
          <w:wAfter w:w="12" w:type="dxa"/>
          <w:trHeight w:val="13"/>
        </w:trPr>
        <w:tc>
          <w:tcPr>
            <w:tcW w:w="1698" w:type="dxa"/>
            <w:tcMar>
              <w:top w:w="57" w:type="dxa"/>
              <w:left w:w="57" w:type="dxa"/>
              <w:bottom w:w="57" w:type="dxa"/>
              <w:right w:w="57" w:type="dxa"/>
            </w:tcMar>
            <w:vAlign w:val="center"/>
            <w:hideMark/>
          </w:tcPr>
          <w:p w14:paraId="75659DFB" w14:textId="77777777" w:rsidR="004207CC" w:rsidRPr="00AA5D01" w:rsidRDefault="004207CC" w:rsidP="00BE5941">
            <w:pPr>
              <w:spacing w:line="160" w:lineRule="exact"/>
              <w:rPr>
                <w:rFonts w:ascii="Meiryo UI" w:hAnsi="Meiryo UI"/>
                <w:sz w:val="14"/>
              </w:rPr>
            </w:pPr>
            <w:r w:rsidRPr="00AA5D01">
              <w:rPr>
                <w:rFonts w:ascii="Meiryo UI" w:hAnsi="Meiryo UI" w:hint="eastAsia"/>
                <w:b/>
                <w:bCs/>
                <w:sz w:val="14"/>
              </w:rPr>
              <w:t>⑭食品表示の適正化の推進</w:t>
            </w:r>
            <w:r w:rsidRPr="00AA5D01">
              <w:rPr>
                <w:rFonts w:ascii="Meiryo UI" w:hAnsi="Meiryo UI" w:hint="eastAsia"/>
                <w:sz w:val="14"/>
              </w:rPr>
              <w:br/>
              <w:t>巡回点検店舗における表示状況</w:t>
            </w:r>
            <w:r w:rsidRPr="00AA5D01">
              <w:rPr>
                <w:rFonts w:ascii="Meiryo UI" w:hAnsi="Meiryo UI" w:hint="eastAsia"/>
                <w:sz w:val="14"/>
              </w:rPr>
              <w:br/>
              <w:t>（概ね正しく表示されている店舗割合）</w:t>
            </w:r>
          </w:p>
        </w:tc>
        <w:tc>
          <w:tcPr>
            <w:tcW w:w="964" w:type="dxa"/>
            <w:tcMar>
              <w:top w:w="57" w:type="dxa"/>
              <w:left w:w="57" w:type="dxa"/>
              <w:bottom w:w="57" w:type="dxa"/>
              <w:right w:w="57" w:type="dxa"/>
            </w:tcMar>
            <w:vAlign w:val="center"/>
            <w:hideMark/>
          </w:tcPr>
          <w:p w14:paraId="566A8CFC"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90.3％</w:t>
            </w:r>
          </w:p>
        </w:tc>
        <w:tc>
          <w:tcPr>
            <w:tcW w:w="907" w:type="dxa"/>
            <w:tcMar>
              <w:top w:w="57" w:type="dxa"/>
              <w:left w:w="57" w:type="dxa"/>
              <w:bottom w:w="57" w:type="dxa"/>
              <w:right w:w="57" w:type="dxa"/>
            </w:tcMar>
            <w:vAlign w:val="center"/>
            <w:hideMark/>
          </w:tcPr>
          <w:p w14:paraId="50AF817A"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86%</w:t>
            </w:r>
          </w:p>
        </w:tc>
        <w:tc>
          <w:tcPr>
            <w:tcW w:w="907" w:type="dxa"/>
            <w:tcMar>
              <w:top w:w="57" w:type="dxa"/>
              <w:left w:w="57" w:type="dxa"/>
              <w:bottom w:w="57" w:type="dxa"/>
              <w:right w:w="57" w:type="dxa"/>
            </w:tcMar>
            <w:vAlign w:val="center"/>
            <w:hideMark/>
          </w:tcPr>
          <w:p w14:paraId="78070EAB"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87%</w:t>
            </w:r>
          </w:p>
        </w:tc>
        <w:tc>
          <w:tcPr>
            <w:tcW w:w="907" w:type="dxa"/>
            <w:tcMar>
              <w:left w:w="28" w:type="dxa"/>
              <w:right w:w="28" w:type="dxa"/>
            </w:tcMar>
            <w:vAlign w:val="center"/>
          </w:tcPr>
          <w:p w14:paraId="41CA9ECC" w14:textId="77777777" w:rsidR="004207CC" w:rsidRPr="00B37530" w:rsidRDefault="004207CC" w:rsidP="00BE5941">
            <w:pPr>
              <w:spacing w:line="200" w:lineRule="exact"/>
              <w:jc w:val="center"/>
              <w:rPr>
                <w:rFonts w:ascii="Meiryo UI" w:hAnsi="Meiryo UI"/>
                <w:sz w:val="18"/>
              </w:rPr>
            </w:pPr>
            <w:r>
              <w:rPr>
                <w:rFonts w:ascii="Meiryo UI" w:hAnsi="Meiryo UI" w:hint="eastAsia"/>
                <w:b/>
                <w:sz w:val="18"/>
              </w:rPr>
              <w:t>概ね</w:t>
            </w: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153AC883"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88％</w:t>
            </w:r>
          </w:p>
        </w:tc>
        <w:tc>
          <w:tcPr>
            <w:tcW w:w="907" w:type="dxa"/>
            <w:tcMar>
              <w:top w:w="57" w:type="dxa"/>
              <w:left w:w="57" w:type="dxa"/>
              <w:bottom w:w="57" w:type="dxa"/>
              <w:right w:w="57" w:type="dxa"/>
            </w:tcMar>
            <w:vAlign w:val="center"/>
            <w:hideMark/>
          </w:tcPr>
          <w:p w14:paraId="0B2AF93F"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83％</w:t>
            </w:r>
          </w:p>
        </w:tc>
        <w:tc>
          <w:tcPr>
            <w:tcW w:w="1377" w:type="dxa"/>
            <w:vAlign w:val="center"/>
          </w:tcPr>
          <w:p w14:paraId="0AA8AD72" w14:textId="77777777" w:rsidR="004207CC" w:rsidRPr="0096007A" w:rsidRDefault="004207CC" w:rsidP="00BE5941">
            <w:pPr>
              <w:spacing w:line="240" w:lineRule="exact"/>
              <w:jc w:val="left"/>
              <w:rPr>
                <w:rFonts w:ascii="Meiryo UI" w:hAnsi="Meiryo UI"/>
                <w:b/>
                <w:sz w:val="18"/>
              </w:rPr>
            </w:pPr>
            <w:r w:rsidRPr="0096007A">
              <w:rPr>
                <w:rFonts w:ascii="Meiryo UI" w:hAnsi="Meiryo UI" w:hint="eastAsia"/>
                <w:b/>
                <w:sz w:val="18"/>
              </w:rPr>
              <w:t>未達成</w:t>
            </w:r>
          </w:p>
          <w:p w14:paraId="0412B3CD" w14:textId="20AE6E72" w:rsidR="004207CC" w:rsidRPr="00B37530" w:rsidRDefault="004207CC" w:rsidP="00BE5941">
            <w:pPr>
              <w:spacing w:line="160" w:lineRule="exact"/>
              <w:jc w:val="left"/>
              <w:rPr>
                <w:rFonts w:ascii="Meiryo UI" w:hAnsi="Meiryo UI"/>
                <w:sz w:val="18"/>
              </w:rPr>
            </w:pPr>
            <w:r w:rsidRPr="00AA5D01">
              <w:rPr>
                <w:rFonts w:ascii="Meiryo UI" w:hAnsi="Meiryo UI" w:hint="eastAsia"/>
                <w:sz w:val="14"/>
              </w:rPr>
              <w:t>コロナ</w:t>
            </w:r>
            <w:r>
              <w:rPr>
                <w:rFonts w:ascii="Meiryo UI" w:hAnsi="Meiryo UI" w:hint="eastAsia"/>
                <w:sz w:val="14"/>
              </w:rPr>
              <w:t>禍</w:t>
            </w:r>
            <w:r w:rsidRPr="00AA5D01">
              <w:rPr>
                <w:rFonts w:ascii="Meiryo UI" w:hAnsi="Meiryo UI" w:hint="eastAsia"/>
                <w:sz w:val="14"/>
              </w:rPr>
              <w:t>の影響を踏まえた事業の見直しにより、巡回点検の一時休止、巡回店舗の優先順位の変更などの対応をとったため、目標</w:t>
            </w:r>
            <w:r w:rsidR="00443941">
              <w:rPr>
                <w:rFonts w:ascii="Meiryo UI" w:hAnsi="Meiryo UI" w:hint="eastAsia"/>
                <w:sz w:val="14"/>
              </w:rPr>
              <w:t>未</w:t>
            </w:r>
            <w:r w:rsidRPr="00AA5D01">
              <w:rPr>
                <w:rFonts w:ascii="Meiryo UI" w:hAnsi="Meiryo UI" w:hint="eastAsia"/>
                <w:sz w:val="14"/>
              </w:rPr>
              <w:t>達成。</w:t>
            </w:r>
          </w:p>
        </w:tc>
        <w:tc>
          <w:tcPr>
            <w:tcW w:w="907" w:type="dxa"/>
            <w:tcMar>
              <w:top w:w="57" w:type="dxa"/>
              <w:left w:w="57" w:type="dxa"/>
              <w:bottom w:w="57" w:type="dxa"/>
              <w:right w:w="57" w:type="dxa"/>
            </w:tcMar>
            <w:vAlign w:val="center"/>
            <w:hideMark/>
          </w:tcPr>
          <w:p w14:paraId="5C887A97"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90%</w:t>
            </w:r>
          </w:p>
        </w:tc>
      </w:tr>
      <w:tr w:rsidR="003144CB" w:rsidRPr="00AA5D01" w14:paraId="537365D5" w14:textId="77777777" w:rsidTr="003144CB">
        <w:trPr>
          <w:gridAfter w:val="1"/>
          <w:wAfter w:w="12" w:type="dxa"/>
          <w:trHeight w:val="13"/>
        </w:trPr>
        <w:tc>
          <w:tcPr>
            <w:tcW w:w="1698" w:type="dxa"/>
            <w:tcMar>
              <w:top w:w="57" w:type="dxa"/>
              <w:left w:w="57" w:type="dxa"/>
              <w:bottom w:w="57" w:type="dxa"/>
              <w:right w:w="57" w:type="dxa"/>
            </w:tcMar>
            <w:vAlign w:val="center"/>
            <w:hideMark/>
          </w:tcPr>
          <w:p w14:paraId="2C2F6584" w14:textId="77777777" w:rsidR="004207CC" w:rsidRPr="00AA5D01" w:rsidRDefault="004207CC" w:rsidP="00BE5941">
            <w:pPr>
              <w:spacing w:line="160" w:lineRule="exact"/>
              <w:rPr>
                <w:rFonts w:ascii="Meiryo UI" w:hAnsi="Meiryo UI"/>
                <w:sz w:val="14"/>
              </w:rPr>
            </w:pPr>
            <w:r w:rsidRPr="00AA5D01">
              <w:rPr>
                <w:rFonts w:ascii="Meiryo UI" w:hAnsi="Meiryo UI" w:hint="eastAsia"/>
                <w:b/>
                <w:bCs/>
                <w:sz w:val="14"/>
              </w:rPr>
              <w:t>⑰食品表示ウォッチャー兼推進員制度の推進</w:t>
            </w:r>
            <w:r w:rsidRPr="00AA5D01">
              <w:rPr>
                <w:rFonts w:ascii="Meiryo UI" w:hAnsi="Meiryo UI" w:hint="eastAsia"/>
                <w:sz w:val="14"/>
              </w:rPr>
              <w:br/>
              <w:t>食品表示ウォッチャー兼推進員制度の</w:t>
            </w:r>
            <w:r w:rsidRPr="00AA5D01">
              <w:rPr>
                <w:rFonts w:ascii="Meiryo UI" w:hAnsi="Meiryo UI" w:hint="eastAsia"/>
                <w:sz w:val="14"/>
              </w:rPr>
              <w:br/>
              <w:t>推進（府内市区町村の配置率）</w:t>
            </w:r>
          </w:p>
        </w:tc>
        <w:tc>
          <w:tcPr>
            <w:tcW w:w="964" w:type="dxa"/>
            <w:tcMar>
              <w:top w:w="57" w:type="dxa"/>
              <w:left w:w="57" w:type="dxa"/>
              <w:bottom w:w="57" w:type="dxa"/>
              <w:right w:w="57" w:type="dxa"/>
            </w:tcMar>
            <w:vAlign w:val="center"/>
            <w:hideMark/>
          </w:tcPr>
          <w:p w14:paraId="3156471B"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80.6％</w:t>
            </w:r>
          </w:p>
        </w:tc>
        <w:tc>
          <w:tcPr>
            <w:tcW w:w="907" w:type="dxa"/>
            <w:tcMar>
              <w:top w:w="57" w:type="dxa"/>
              <w:left w:w="57" w:type="dxa"/>
              <w:bottom w:w="57" w:type="dxa"/>
              <w:right w:w="57" w:type="dxa"/>
            </w:tcMar>
            <w:vAlign w:val="center"/>
            <w:hideMark/>
          </w:tcPr>
          <w:p w14:paraId="55F29B97"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86%</w:t>
            </w:r>
          </w:p>
        </w:tc>
        <w:tc>
          <w:tcPr>
            <w:tcW w:w="907" w:type="dxa"/>
            <w:tcMar>
              <w:top w:w="57" w:type="dxa"/>
              <w:left w:w="57" w:type="dxa"/>
              <w:bottom w:w="57" w:type="dxa"/>
              <w:right w:w="57" w:type="dxa"/>
            </w:tcMar>
            <w:vAlign w:val="center"/>
            <w:hideMark/>
          </w:tcPr>
          <w:p w14:paraId="5747E651"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82%</w:t>
            </w:r>
          </w:p>
        </w:tc>
        <w:tc>
          <w:tcPr>
            <w:tcW w:w="907" w:type="dxa"/>
            <w:vAlign w:val="center"/>
          </w:tcPr>
          <w:p w14:paraId="7C5B91EE" w14:textId="77777777" w:rsidR="004207CC" w:rsidRDefault="004207CC" w:rsidP="00BE5941">
            <w:pPr>
              <w:spacing w:line="200" w:lineRule="exact"/>
              <w:jc w:val="center"/>
              <w:rPr>
                <w:rFonts w:ascii="Meiryo UI" w:hAnsi="Meiryo UI"/>
                <w:sz w:val="18"/>
              </w:rPr>
            </w:pPr>
            <w:r>
              <w:rPr>
                <w:rFonts w:ascii="Meiryo UI" w:hAnsi="Meiryo UI" w:hint="eastAsia"/>
                <w:b/>
                <w:sz w:val="18"/>
              </w:rPr>
              <w:t>未</w:t>
            </w: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5FFA55DD" w14:textId="77777777" w:rsidR="004207CC" w:rsidRPr="00B37530" w:rsidRDefault="004207CC" w:rsidP="00BE5941">
            <w:pPr>
              <w:spacing w:line="200" w:lineRule="exact"/>
              <w:jc w:val="center"/>
              <w:rPr>
                <w:rFonts w:ascii="Meiryo UI" w:hAnsi="Meiryo UI"/>
                <w:sz w:val="18"/>
              </w:rPr>
            </w:pPr>
            <w:r>
              <w:rPr>
                <w:rFonts w:ascii="Meiryo UI" w:hAnsi="Meiryo UI" w:hint="eastAsia"/>
                <w:sz w:val="18"/>
              </w:rPr>
              <w:t>－</w:t>
            </w:r>
          </w:p>
        </w:tc>
        <w:tc>
          <w:tcPr>
            <w:tcW w:w="907" w:type="dxa"/>
            <w:tcMar>
              <w:top w:w="57" w:type="dxa"/>
              <w:left w:w="57" w:type="dxa"/>
              <w:bottom w:w="57" w:type="dxa"/>
              <w:right w:w="57" w:type="dxa"/>
            </w:tcMar>
            <w:vAlign w:val="center"/>
            <w:hideMark/>
          </w:tcPr>
          <w:p w14:paraId="21BCE99C" w14:textId="77777777" w:rsidR="004207CC" w:rsidRPr="00B37530" w:rsidRDefault="004207CC" w:rsidP="00BE5941">
            <w:pPr>
              <w:spacing w:line="200" w:lineRule="exact"/>
              <w:jc w:val="center"/>
              <w:rPr>
                <w:rFonts w:ascii="Meiryo UI" w:hAnsi="Meiryo UI"/>
                <w:sz w:val="18"/>
              </w:rPr>
            </w:pPr>
            <w:r>
              <w:rPr>
                <w:rFonts w:ascii="Meiryo UI" w:hAnsi="Meiryo UI" w:hint="eastAsia"/>
                <w:sz w:val="18"/>
              </w:rPr>
              <w:t>－</w:t>
            </w:r>
          </w:p>
        </w:tc>
        <w:tc>
          <w:tcPr>
            <w:tcW w:w="1377" w:type="dxa"/>
            <w:vAlign w:val="center"/>
          </w:tcPr>
          <w:p w14:paraId="675AD5D8" w14:textId="77777777" w:rsidR="004207CC" w:rsidRDefault="004207CC" w:rsidP="00BE5941">
            <w:pPr>
              <w:spacing w:line="160" w:lineRule="exact"/>
              <w:jc w:val="left"/>
              <w:rPr>
                <w:rFonts w:ascii="Meiryo UI" w:hAnsi="Meiryo UI"/>
                <w:sz w:val="18"/>
              </w:rPr>
            </w:pPr>
            <w:r w:rsidRPr="00AA5D01">
              <w:rPr>
                <w:rFonts w:ascii="Meiryo UI" w:hAnsi="Meiryo UI" w:hint="eastAsia"/>
                <w:sz w:val="14"/>
              </w:rPr>
              <w:t>コロナ</w:t>
            </w:r>
            <w:r>
              <w:rPr>
                <w:rFonts w:ascii="Meiryo UI" w:hAnsi="Meiryo UI" w:hint="eastAsia"/>
                <w:sz w:val="14"/>
              </w:rPr>
              <w:t>禍</w:t>
            </w:r>
            <w:r w:rsidRPr="00AA5D01">
              <w:rPr>
                <w:rFonts w:ascii="Meiryo UI" w:hAnsi="Meiryo UI" w:hint="eastAsia"/>
                <w:sz w:val="14"/>
              </w:rPr>
              <w:t>の影響を踏まえた事業休止。</w:t>
            </w:r>
          </w:p>
        </w:tc>
        <w:tc>
          <w:tcPr>
            <w:tcW w:w="907" w:type="dxa"/>
            <w:tcMar>
              <w:top w:w="57" w:type="dxa"/>
              <w:left w:w="57" w:type="dxa"/>
              <w:bottom w:w="57" w:type="dxa"/>
              <w:right w:w="57" w:type="dxa"/>
            </w:tcMar>
            <w:vAlign w:val="center"/>
            <w:hideMark/>
          </w:tcPr>
          <w:p w14:paraId="22CAA6F2" w14:textId="77777777" w:rsidR="004207CC" w:rsidRPr="00B37530" w:rsidRDefault="004207CC" w:rsidP="00BE5941">
            <w:pPr>
              <w:spacing w:line="200" w:lineRule="exact"/>
              <w:jc w:val="center"/>
              <w:rPr>
                <w:rFonts w:ascii="Meiryo UI" w:hAnsi="Meiryo UI"/>
                <w:sz w:val="18"/>
              </w:rPr>
            </w:pPr>
            <w:r>
              <w:rPr>
                <w:rFonts w:ascii="Meiryo UI" w:hAnsi="Meiryo UI" w:hint="eastAsia"/>
                <w:sz w:val="18"/>
              </w:rPr>
              <w:t>－</w:t>
            </w:r>
          </w:p>
        </w:tc>
      </w:tr>
      <w:tr w:rsidR="003144CB" w:rsidRPr="00AA5D01" w14:paraId="7F337A03" w14:textId="77777777" w:rsidTr="003144CB">
        <w:trPr>
          <w:gridAfter w:val="1"/>
          <w:wAfter w:w="12" w:type="dxa"/>
          <w:trHeight w:val="13"/>
        </w:trPr>
        <w:tc>
          <w:tcPr>
            <w:tcW w:w="1698" w:type="dxa"/>
            <w:tcMar>
              <w:top w:w="57" w:type="dxa"/>
              <w:left w:w="57" w:type="dxa"/>
              <w:bottom w:w="57" w:type="dxa"/>
              <w:right w:w="57" w:type="dxa"/>
            </w:tcMar>
            <w:vAlign w:val="center"/>
            <w:hideMark/>
          </w:tcPr>
          <w:p w14:paraId="0D168701" w14:textId="77777777" w:rsidR="004207CC" w:rsidRPr="00AA5D01" w:rsidRDefault="004207CC" w:rsidP="00BE5941">
            <w:pPr>
              <w:spacing w:line="160" w:lineRule="exact"/>
              <w:rPr>
                <w:rFonts w:ascii="Meiryo UI" w:hAnsi="Meiryo UI"/>
                <w:sz w:val="14"/>
              </w:rPr>
            </w:pPr>
            <w:r w:rsidRPr="00AA5D01">
              <w:rPr>
                <w:rFonts w:ascii="Meiryo UI" w:hAnsi="Meiryo UI" w:hint="eastAsia"/>
                <w:b/>
                <w:bCs/>
                <w:sz w:val="14"/>
              </w:rPr>
              <w:t>⑱新たな食品表示制度の普及啓発</w:t>
            </w:r>
            <w:r w:rsidRPr="00AA5D01">
              <w:rPr>
                <w:rFonts w:ascii="Meiryo UI" w:hAnsi="Meiryo UI" w:hint="eastAsia"/>
                <w:sz w:val="14"/>
              </w:rPr>
              <w:br/>
              <w:t>新たな食品表示制度の普及啓発</w:t>
            </w:r>
            <w:r w:rsidRPr="00AA5D01">
              <w:rPr>
                <w:rFonts w:ascii="Meiryo UI" w:hAnsi="Meiryo UI" w:hint="eastAsia"/>
                <w:sz w:val="14"/>
              </w:rPr>
              <w:br/>
              <w:t>（食品表示学習会の開催数と理解度）</w:t>
            </w:r>
          </w:p>
        </w:tc>
        <w:tc>
          <w:tcPr>
            <w:tcW w:w="964" w:type="dxa"/>
            <w:tcMar>
              <w:top w:w="57" w:type="dxa"/>
              <w:left w:w="57" w:type="dxa"/>
              <w:bottom w:w="57" w:type="dxa"/>
              <w:right w:w="57" w:type="dxa"/>
            </w:tcMar>
            <w:vAlign w:val="center"/>
            <w:hideMark/>
          </w:tcPr>
          <w:p w14:paraId="3445F70C"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17</w:t>
            </w:r>
            <w:r>
              <w:rPr>
                <w:rFonts w:ascii="Meiryo UI" w:hAnsi="Meiryo UI" w:hint="eastAsia"/>
                <w:sz w:val="18"/>
              </w:rPr>
              <w:t>回・</w:t>
            </w:r>
          </w:p>
          <w:p w14:paraId="7B235E59" w14:textId="77777777" w:rsidR="004207CC" w:rsidRPr="00B37530" w:rsidRDefault="004207CC" w:rsidP="00BE5941">
            <w:pPr>
              <w:spacing w:line="200" w:lineRule="exact"/>
              <w:jc w:val="center"/>
              <w:rPr>
                <w:rFonts w:ascii="Meiryo UI" w:hAnsi="Meiryo UI"/>
                <w:sz w:val="18"/>
              </w:rPr>
            </w:pPr>
            <w:r>
              <w:rPr>
                <w:rFonts w:ascii="Meiryo UI" w:hAnsi="Meiryo UI" w:hint="eastAsia"/>
                <w:sz w:val="18"/>
              </w:rPr>
              <w:t>－</w:t>
            </w:r>
          </w:p>
        </w:tc>
        <w:tc>
          <w:tcPr>
            <w:tcW w:w="907" w:type="dxa"/>
            <w:tcMar>
              <w:top w:w="57" w:type="dxa"/>
              <w:left w:w="57" w:type="dxa"/>
              <w:bottom w:w="57" w:type="dxa"/>
              <w:right w:w="57" w:type="dxa"/>
            </w:tcMar>
            <w:vAlign w:val="center"/>
            <w:hideMark/>
          </w:tcPr>
          <w:p w14:paraId="16E7781E"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24回・</w:t>
            </w:r>
          </w:p>
          <w:p w14:paraId="48F7CD12"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92％</w:t>
            </w:r>
          </w:p>
        </w:tc>
        <w:tc>
          <w:tcPr>
            <w:tcW w:w="907" w:type="dxa"/>
            <w:tcMar>
              <w:top w:w="57" w:type="dxa"/>
              <w:left w:w="57" w:type="dxa"/>
              <w:bottom w:w="57" w:type="dxa"/>
              <w:right w:w="57" w:type="dxa"/>
            </w:tcMar>
            <w:vAlign w:val="center"/>
            <w:hideMark/>
          </w:tcPr>
          <w:p w14:paraId="658311E4"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22回・</w:t>
            </w:r>
          </w:p>
          <w:p w14:paraId="7052364F"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96％</w:t>
            </w:r>
          </w:p>
        </w:tc>
        <w:tc>
          <w:tcPr>
            <w:tcW w:w="907" w:type="dxa"/>
            <w:tcMar>
              <w:left w:w="28" w:type="dxa"/>
              <w:right w:w="28" w:type="dxa"/>
            </w:tcMar>
            <w:vAlign w:val="center"/>
          </w:tcPr>
          <w:p w14:paraId="1CFA76C7" w14:textId="77777777" w:rsidR="004207CC" w:rsidRPr="00B37530" w:rsidRDefault="004207CC" w:rsidP="00BE5941">
            <w:pPr>
              <w:spacing w:line="200" w:lineRule="exact"/>
              <w:jc w:val="center"/>
              <w:rPr>
                <w:rFonts w:ascii="Meiryo UI" w:hAnsi="Meiryo UI"/>
                <w:sz w:val="18"/>
              </w:rPr>
            </w:pPr>
            <w:r>
              <w:rPr>
                <w:rFonts w:ascii="Meiryo UI" w:hAnsi="Meiryo UI" w:hint="eastAsia"/>
                <w:b/>
                <w:sz w:val="18"/>
              </w:rPr>
              <w:t>概ね</w:t>
            </w: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4FAB705B"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2</w:t>
            </w:r>
            <w:r>
              <w:rPr>
                <w:rFonts w:ascii="Meiryo UI" w:hAnsi="Meiryo UI" w:hint="eastAsia"/>
                <w:sz w:val="18"/>
              </w:rPr>
              <w:t>回・</w:t>
            </w:r>
          </w:p>
          <w:p w14:paraId="7F023882" w14:textId="77777777" w:rsidR="004207CC" w:rsidRPr="00B37530" w:rsidRDefault="004207CC" w:rsidP="00BE5941">
            <w:pPr>
              <w:spacing w:line="200" w:lineRule="exact"/>
              <w:jc w:val="center"/>
              <w:rPr>
                <w:rFonts w:ascii="Meiryo UI" w:hAnsi="Meiryo UI"/>
                <w:sz w:val="18"/>
              </w:rPr>
            </w:pPr>
            <w:r>
              <w:rPr>
                <w:rFonts w:ascii="Meiryo UI" w:hAnsi="Meiryo UI" w:hint="eastAsia"/>
                <w:sz w:val="18"/>
              </w:rPr>
              <w:t>－</w:t>
            </w:r>
          </w:p>
        </w:tc>
        <w:tc>
          <w:tcPr>
            <w:tcW w:w="907" w:type="dxa"/>
            <w:tcMar>
              <w:top w:w="57" w:type="dxa"/>
              <w:left w:w="57" w:type="dxa"/>
              <w:bottom w:w="57" w:type="dxa"/>
              <w:right w:w="57" w:type="dxa"/>
            </w:tcMar>
            <w:vAlign w:val="center"/>
            <w:hideMark/>
          </w:tcPr>
          <w:p w14:paraId="133ED12F"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6回・</w:t>
            </w:r>
          </w:p>
          <w:p w14:paraId="6BEBB896"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91％</w:t>
            </w:r>
          </w:p>
        </w:tc>
        <w:tc>
          <w:tcPr>
            <w:tcW w:w="1377" w:type="dxa"/>
            <w:vAlign w:val="center"/>
          </w:tcPr>
          <w:p w14:paraId="4D153B64" w14:textId="77777777" w:rsidR="004207CC" w:rsidRDefault="004207CC" w:rsidP="00BE5941">
            <w:pPr>
              <w:spacing w:line="240" w:lineRule="exact"/>
              <w:jc w:val="left"/>
              <w:rPr>
                <w:rFonts w:ascii="Meiryo UI" w:hAnsi="Meiryo UI"/>
                <w:b/>
                <w:sz w:val="18"/>
              </w:rPr>
            </w:pPr>
            <w:r w:rsidRPr="0096007A">
              <w:rPr>
                <w:rFonts w:ascii="Meiryo UI" w:hAnsi="Meiryo UI" w:hint="eastAsia"/>
                <w:b/>
                <w:sz w:val="18"/>
              </w:rPr>
              <w:t>未達成</w:t>
            </w:r>
          </w:p>
          <w:p w14:paraId="4294508E" w14:textId="62F7C134" w:rsidR="004207CC" w:rsidRPr="00B37530" w:rsidRDefault="004207CC" w:rsidP="00443941">
            <w:pPr>
              <w:spacing w:line="160" w:lineRule="exact"/>
              <w:jc w:val="left"/>
              <w:rPr>
                <w:rFonts w:ascii="Meiryo UI" w:hAnsi="Meiryo UI"/>
                <w:sz w:val="18"/>
              </w:rPr>
            </w:pPr>
            <w:r w:rsidRPr="00AA5D01">
              <w:rPr>
                <w:rFonts w:ascii="Meiryo UI" w:hAnsi="Meiryo UI" w:hint="eastAsia"/>
                <w:sz w:val="14"/>
              </w:rPr>
              <w:t>コロナ</w:t>
            </w:r>
            <w:r>
              <w:rPr>
                <w:rFonts w:ascii="Meiryo UI" w:hAnsi="Meiryo UI" w:hint="eastAsia"/>
                <w:sz w:val="14"/>
              </w:rPr>
              <w:t>禍</w:t>
            </w:r>
            <w:r w:rsidRPr="00AA5D01">
              <w:rPr>
                <w:rFonts w:ascii="Meiryo UI" w:hAnsi="Meiryo UI" w:hint="eastAsia"/>
                <w:sz w:val="14"/>
              </w:rPr>
              <w:t>の影響を踏まえた事業の見</w:t>
            </w:r>
            <w:r>
              <w:rPr>
                <w:rFonts w:ascii="Meiryo UI" w:hAnsi="Meiryo UI" w:hint="eastAsia"/>
                <w:sz w:val="14"/>
              </w:rPr>
              <w:t>直しにより、回数、規模を大幅に縮小して実施したため、</w:t>
            </w:r>
            <w:r w:rsidR="00443941">
              <w:rPr>
                <w:rFonts w:ascii="Meiryo UI" w:hAnsi="Meiryo UI" w:hint="eastAsia"/>
                <w:sz w:val="14"/>
              </w:rPr>
              <w:t>開催数が減少</w:t>
            </w:r>
            <w:r w:rsidRPr="00AA5D01">
              <w:rPr>
                <w:rFonts w:ascii="Meiryo UI" w:hAnsi="Meiryo UI" w:hint="eastAsia"/>
                <w:sz w:val="14"/>
              </w:rPr>
              <w:t>。</w:t>
            </w:r>
          </w:p>
        </w:tc>
        <w:tc>
          <w:tcPr>
            <w:tcW w:w="907" w:type="dxa"/>
            <w:tcMar>
              <w:top w:w="57" w:type="dxa"/>
              <w:left w:w="57" w:type="dxa"/>
              <w:bottom w:w="57" w:type="dxa"/>
              <w:right w:w="57" w:type="dxa"/>
            </w:tcMar>
            <w:vAlign w:val="center"/>
            <w:hideMark/>
          </w:tcPr>
          <w:p w14:paraId="4EE340A3"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10回・95％</w:t>
            </w:r>
          </w:p>
        </w:tc>
      </w:tr>
      <w:tr w:rsidR="004207CC" w:rsidRPr="00AA5D01" w14:paraId="5594F3E4" w14:textId="77777777" w:rsidTr="003144CB">
        <w:trPr>
          <w:trHeight w:val="397"/>
        </w:trPr>
        <w:tc>
          <w:tcPr>
            <w:tcW w:w="9493" w:type="dxa"/>
            <w:gridSpan w:val="10"/>
            <w:vAlign w:val="center"/>
          </w:tcPr>
          <w:p w14:paraId="74DCCC42" w14:textId="77777777" w:rsidR="004207CC" w:rsidRPr="00AA5D01" w:rsidRDefault="004207CC" w:rsidP="00BE5941">
            <w:pPr>
              <w:spacing w:line="160" w:lineRule="exact"/>
              <w:jc w:val="left"/>
              <w:rPr>
                <w:rFonts w:ascii="Meiryo UI" w:hAnsi="Meiryo UI"/>
                <w:b/>
                <w:bCs/>
                <w:sz w:val="14"/>
              </w:rPr>
            </w:pPr>
            <w:r w:rsidRPr="00AA5D01">
              <w:rPr>
                <w:rFonts w:ascii="Meiryo UI" w:hAnsi="Meiryo UI" w:hint="eastAsia"/>
                <w:b/>
                <w:bCs/>
                <w:sz w:val="14"/>
              </w:rPr>
              <w:t>施策の柱2　健康被害の未然防止や拡大防止</w:t>
            </w:r>
          </w:p>
        </w:tc>
      </w:tr>
      <w:tr w:rsidR="004207CC" w:rsidRPr="00AA5D01" w14:paraId="6C2CB0CA" w14:textId="77777777" w:rsidTr="003144CB">
        <w:trPr>
          <w:trHeight w:val="397"/>
        </w:trPr>
        <w:tc>
          <w:tcPr>
            <w:tcW w:w="9493" w:type="dxa"/>
            <w:gridSpan w:val="10"/>
            <w:vAlign w:val="center"/>
          </w:tcPr>
          <w:p w14:paraId="4E5D4BAB" w14:textId="77777777" w:rsidR="004207CC" w:rsidRPr="00AA5D01" w:rsidRDefault="004207CC" w:rsidP="00BE5941">
            <w:pPr>
              <w:spacing w:line="160" w:lineRule="exact"/>
              <w:jc w:val="left"/>
              <w:rPr>
                <w:rFonts w:ascii="Meiryo UI" w:hAnsi="Meiryo UI"/>
                <w:b/>
                <w:bCs/>
                <w:sz w:val="14"/>
              </w:rPr>
            </w:pPr>
            <w:r w:rsidRPr="00AA5D01">
              <w:rPr>
                <w:rFonts w:ascii="Meiryo UI" w:hAnsi="Meiryo UI" w:hint="eastAsia"/>
                <w:b/>
                <w:bCs/>
                <w:sz w:val="14"/>
              </w:rPr>
              <w:t>施策の柱3　情報の提供の充実</w:t>
            </w:r>
          </w:p>
        </w:tc>
      </w:tr>
      <w:tr w:rsidR="003144CB" w:rsidRPr="00AA5D01" w14:paraId="1B667C54" w14:textId="77777777" w:rsidTr="003144CB">
        <w:trPr>
          <w:gridAfter w:val="1"/>
          <w:wAfter w:w="12" w:type="dxa"/>
          <w:trHeight w:val="64"/>
        </w:trPr>
        <w:tc>
          <w:tcPr>
            <w:tcW w:w="1698" w:type="dxa"/>
            <w:tcMar>
              <w:top w:w="57" w:type="dxa"/>
              <w:left w:w="57" w:type="dxa"/>
              <w:bottom w:w="57" w:type="dxa"/>
              <w:right w:w="57" w:type="dxa"/>
            </w:tcMar>
            <w:vAlign w:val="center"/>
            <w:hideMark/>
          </w:tcPr>
          <w:p w14:paraId="09873524" w14:textId="77777777" w:rsidR="004207CC" w:rsidRDefault="004207CC" w:rsidP="00BE5941">
            <w:pPr>
              <w:spacing w:line="160" w:lineRule="exact"/>
              <w:rPr>
                <w:rFonts w:ascii="Meiryo UI" w:hAnsi="Meiryo UI"/>
                <w:b/>
                <w:bCs/>
                <w:sz w:val="14"/>
              </w:rPr>
            </w:pPr>
            <w:r w:rsidRPr="00AA5D01">
              <w:rPr>
                <w:rFonts w:ascii="Meiryo UI" w:hAnsi="Meiryo UI" w:hint="eastAsia"/>
                <w:b/>
                <w:bCs/>
                <w:sz w:val="14"/>
              </w:rPr>
              <w:t>㉛リスクコミュニケーションの実施</w:t>
            </w:r>
          </w:p>
          <w:p w14:paraId="230E4E04" w14:textId="77777777" w:rsidR="004207CC" w:rsidRPr="00AA5D01" w:rsidRDefault="004207CC" w:rsidP="00BE5941">
            <w:pPr>
              <w:spacing w:line="160" w:lineRule="exact"/>
              <w:rPr>
                <w:rFonts w:ascii="Meiryo UI" w:hAnsi="Meiryo UI"/>
                <w:sz w:val="14"/>
              </w:rPr>
            </w:pPr>
            <w:r w:rsidRPr="00AA5D01">
              <w:rPr>
                <w:rFonts w:ascii="Meiryo UI" w:hAnsi="Meiryo UI" w:hint="eastAsia"/>
                <w:sz w:val="14"/>
              </w:rPr>
              <w:t>リスクコミュニケーションの実施</w:t>
            </w:r>
            <w:r w:rsidRPr="00AA5D01">
              <w:rPr>
                <w:rFonts w:ascii="Meiryo UI" w:hAnsi="Meiryo UI" w:hint="eastAsia"/>
                <w:sz w:val="14"/>
              </w:rPr>
              <w:br/>
              <w:t>（シンポジウム等の実施回数と理解度）</w:t>
            </w:r>
          </w:p>
        </w:tc>
        <w:tc>
          <w:tcPr>
            <w:tcW w:w="964" w:type="dxa"/>
            <w:tcMar>
              <w:top w:w="57" w:type="dxa"/>
              <w:left w:w="57" w:type="dxa"/>
              <w:bottom w:w="57" w:type="dxa"/>
              <w:right w:w="57" w:type="dxa"/>
            </w:tcMar>
            <w:vAlign w:val="center"/>
            <w:hideMark/>
          </w:tcPr>
          <w:p w14:paraId="76D3C22C"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10回・</w:t>
            </w:r>
          </w:p>
          <w:p w14:paraId="34CD0034"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77.4％</w:t>
            </w:r>
          </w:p>
        </w:tc>
        <w:tc>
          <w:tcPr>
            <w:tcW w:w="907" w:type="dxa"/>
            <w:tcMar>
              <w:top w:w="57" w:type="dxa"/>
              <w:left w:w="57" w:type="dxa"/>
              <w:bottom w:w="57" w:type="dxa"/>
              <w:right w:w="57" w:type="dxa"/>
            </w:tcMar>
            <w:vAlign w:val="center"/>
            <w:hideMark/>
          </w:tcPr>
          <w:p w14:paraId="378DAC39"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10回・</w:t>
            </w:r>
          </w:p>
          <w:p w14:paraId="5114DEAC"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97.3％</w:t>
            </w:r>
          </w:p>
        </w:tc>
        <w:tc>
          <w:tcPr>
            <w:tcW w:w="907" w:type="dxa"/>
            <w:tcMar>
              <w:top w:w="57" w:type="dxa"/>
              <w:left w:w="57" w:type="dxa"/>
              <w:bottom w:w="57" w:type="dxa"/>
              <w:right w:w="57" w:type="dxa"/>
            </w:tcMar>
            <w:vAlign w:val="center"/>
            <w:hideMark/>
          </w:tcPr>
          <w:p w14:paraId="28AF4FC4"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12回・</w:t>
            </w:r>
          </w:p>
          <w:p w14:paraId="6893DF87"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96％</w:t>
            </w:r>
          </w:p>
        </w:tc>
        <w:tc>
          <w:tcPr>
            <w:tcW w:w="907" w:type="dxa"/>
            <w:vAlign w:val="center"/>
          </w:tcPr>
          <w:p w14:paraId="0BF32945" w14:textId="77777777" w:rsidR="004207CC" w:rsidRPr="00B37530" w:rsidRDefault="004207CC" w:rsidP="00BE5941">
            <w:pPr>
              <w:spacing w:line="200" w:lineRule="exact"/>
              <w:jc w:val="center"/>
              <w:rPr>
                <w:rFonts w:ascii="Meiryo UI" w:hAnsi="Meiryo UI"/>
                <w:sz w:val="18"/>
              </w:rPr>
            </w:pP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0A82ECC6"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５回・</w:t>
            </w:r>
          </w:p>
          <w:p w14:paraId="5BC21DF4"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94％</w:t>
            </w:r>
          </w:p>
        </w:tc>
        <w:tc>
          <w:tcPr>
            <w:tcW w:w="907" w:type="dxa"/>
            <w:tcMar>
              <w:top w:w="57" w:type="dxa"/>
              <w:left w:w="57" w:type="dxa"/>
              <w:bottom w:w="57" w:type="dxa"/>
              <w:right w:w="57" w:type="dxa"/>
            </w:tcMar>
            <w:vAlign w:val="center"/>
            <w:hideMark/>
          </w:tcPr>
          <w:p w14:paraId="4103F20E"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３回・</w:t>
            </w:r>
          </w:p>
          <w:p w14:paraId="4F69E9D0"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92％</w:t>
            </w:r>
          </w:p>
        </w:tc>
        <w:tc>
          <w:tcPr>
            <w:tcW w:w="1377" w:type="dxa"/>
            <w:vAlign w:val="center"/>
          </w:tcPr>
          <w:p w14:paraId="2D3BAB87" w14:textId="77777777" w:rsidR="004207CC" w:rsidRPr="0096007A" w:rsidRDefault="004207CC" w:rsidP="00BE5941">
            <w:pPr>
              <w:spacing w:line="240" w:lineRule="exact"/>
              <w:jc w:val="left"/>
              <w:rPr>
                <w:rFonts w:ascii="Meiryo UI" w:hAnsi="Meiryo UI"/>
                <w:b/>
                <w:sz w:val="18"/>
              </w:rPr>
            </w:pPr>
            <w:r w:rsidRPr="0096007A">
              <w:rPr>
                <w:rFonts w:ascii="Meiryo UI" w:hAnsi="Meiryo UI" w:hint="eastAsia"/>
                <w:b/>
                <w:sz w:val="18"/>
              </w:rPr>
              <w:t>未達成</w:t>
            </w:r>
          </w:p>
          <w:p w14:paraId="65302126" w14:textId="55BBE4CC" w:rsidR="004207CC" w:rsidRPr="00B37530" w:rsidRDefault="004207CC" w:rsidP="00443941">
            <w:pPr>
              <w:spacing w:line="160" w:lineRule="exact"/>
              <w:jc w:val="left"/>
              <w:rPr>
                <w:rFonts w:ascii="Meiryo UI" w:hAnsi="Meiryo UI"/>
                <w:sz w:val="18"/>
              </w:rPr>
            </w:pPr>
            <w:r>
              <w:rPr>
                <w:rFonts w:ascii="Meiryo UI" w:hAnsi="Meiryo UI" w:hint="eastAsia"/>
                <w:sz w:val="14"/>
              </w:rPr>
              <w:t>コロナ禍で事業を中止、一部縮小したころで、</w:t>
            </w:r>
            <w:r w:rsidR="00443941">
              <w:rPr>
                <w:rFonts w:ascii="Meiryo UI" w:hAnsi="Meiryo UI" w:hint="eastAsia"/>
                <w:sz w:val="14"/>
              </w:rPr>
              <w:t>実施回数が減少</w:t>
            </w:r>
            <w:r>
              <w:rPr>
                <w:rFonts w:ascii="Meiryo UI" w:hAnsi="Meiryo UI" w:hint="eastAsia"/>
                <w:sz w:val="14"/>
              </w:rPr>
              <w:t>。</w:t>
            </w:r>
          </w:p>
        </w:tc>
        <w:tc>
          <w:tcPr>
            <w:tcW w:w="907" w:type="dxa"/>
            <w:tcMar>
              <w:top w:w="57" w:type="dxa"/>
              <w:left w:w="57" w:type="dxa"/>
              <w:bottom w:w="57" w:type="dxa"/>
              <w:right w:w="57" w:type="dxa"/>
            </w:tcMar>
            <w:vAlign w:val="center"/>
            <w:hideMark/>
          </w:tcPr>
          <w:p w14:paraId="0274971C"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10回・</w:t>
            </w:r>
          </w:p>
          <w:p w14:paraId="4DD5BAA7"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90％</w:t>
            </w:r>
          </w:p>
        </w:tc>
      </w:tr>
      <w:tr w:rsidR="003144CB" w:rsidRPr="00AA5D01" w14:paraId="48E1F6CB" w14:textId="77777777" w:rsidTr="003144CB">
        <w:trPr>
          <w:gridAfter w:val="1"/>
          <w:wAfter w:w="12" w:type="dxa"/>
          <w:trHeight w:val="180"/>
        </w:trPr>
        <w:tc>
          <w:tcPr>
            <w:tcW w:w="1698" w:type="dxa"/>
            <w:vMerge w:val="restart"/>
            <w:noWrap/>
            <w:tcMar>
              <w:top w:w="57" w:type="dxa"/>
              <w:left w:w="57" w:type="dxa"/>
              <w:bottom w:w="57" w:type="dxa"/>
              <w:right w:w="57" w:type="dxa"/>
            </w:tcMar>
            <w:vAlign w:val="center"/>
            <w:hideMark/>
          </w:tcPr>
          <w:p w14:paraId="45BC5CF6" w14:textId="77777777" w:rsidR="004207CC" w:rsidRDefault="004207CC" w:rsidP="00BE5941">
            <w:pPr>
              <w:spacing w:line="160" w:lineRule="exact"/>
              <w:jc w:val="center"/>
              <w:rPr>
                <w:rFonts w:ascii="Meiryo UI" w:hAnsi="Meiryo UI"/>
                <w:sz w:val="14"/>
              </w:rPr>
            </w:pPr>
            <w:r w:rsidRPr="00AA5D01">
              <w:rPr>
                <w:rFonts w:ascii="Meiryo UI" w:hAnsi="Meiryo UI" w:hint="eastAsia"/>
                <w:sz w:val="14"/>
              </w:rPr>
              <w:t>府の取組</w:t>
            </w:r>
          </w:p>
          <w:p w14:paraId="664716EA" w14:textId="77777777" w:rsidR="004207CC" w:rsidRPr="00AA5D01" w:rsidRDefault="004207CC" w:rsidP="00BE5941">
            <w:pPr>
              <w:spacing w:line="160" w:lineRule="exact"/>
              <w:jc w:val="center"/>
              <w:rPr>
                <w:rFonts w:ascii="Meiryo UI" w:hAnsi="Meiryo UI"/>
                <w:sz w:val="14"/>
              </w:rPr>
            </w:pPr>
            <w:r>
              <w:rPr>
                <w:rFonts w:ascii="Meiryo UI" w:hAnsi="Meiryo UI" w:hint="eastAsia"/>
                <w:sz w:val="14"/>
              </w:rPr>
              <w:t>目標指標</w:t>
            </w:r>
          </w:p>
        </w:tc>
        <w:tc>
          <w:tcPr>
            <w:tcW w:w="964" w:type="dxa"/>
            <w:vMerge w:val="restart"/>
            <w:tcMar>
              <w:top w:w="57" w:type="dxa"/>
              <w:left w:w="0" w:type="dxa"/>
              <w:bottom w:w="57" w:type="dxa"/>
              <w:right w:w="0" w:type="dxa"/>
            </w:tcMar>
            <w:vAlign w:val="center"/>
            <w:hideMark/>
          </w:tcPr>
          <w:p w14:paraId="50470F22" w14:textId="54896FC5" w:rsidR="004207CC" w:rsidRPr="00AA5D01" w:rsidRDefault="004207CC" w:rsidP="00BE5941">
            <w:pPr>
              <w:spacing w:line="160" w:lineRule="exact"/>
              <w:jc w:val="center"/>
              <w:rPr>
                <w:rFonts w:ascii="Meiryo UI" w:hAnsi="Meiryo UI"/>
                <w:sz w:val="14"/>
              </w:rPr>
            </w:pPr>
            <w:r w:rsidRPr="00AA5D01">
              <w:rPr>
                <w:rFonts w:ascii="Meiryo UI" w:hAnsi="Meiryo UI" w:hint="eastAsia"/>
                <w:sz w:val="14"/>
              </w:rPr>
              <w:t>基準値</w:t>
            </w:r>
            <w:r w:rsidRPr="00AA5D01">
              <w:rPr>
                <w:rFonts w:ascii="Meiryo UI" w:hAnsi="Meiryo UI" w:hint="eastAsia"/>
                <w:sz w:val="14"/>
              </w:rPr>
              <w:br/>
            </w:r>
            <w:r>
              <w:rPr>
                <w:rFonts w:ascii="Meiryo UI" w:hAnsi="Meiryo UI"/>
                <w:sz w:val="14"/>
              </w:rPr>
              <w:t>(</w:t>
            </w:r>
            <w:r w:rsidR="003144CB">
              <w:rPr>
                <w:rFonts w:ascii="Meiryo UI" w:hAnsi="Meiryo UI" w:hint="eastAsia"/>
                <w:sz w:val="14"/>
              </w:rPr>
              <w:t>平成28</w:t>
            </w:r>
            <w:r w:rsidRPr="00AA5D01">
              <w:rPr>
                <w:rFonts w:ascii="Meiryo UI" w:hAnsi="Meiryo UI" w:hint="eastAsia"/>
                <w:sz w:val="14"/>
              </w:rPr>
              <w:t>年度</w:t>
            </w:r>
            <w:r>
              <w:rPr>
                <w:rFonts w:ascii="Meiryo UI" w:hAnsi="Meiryo UI" w:hint="eastAsia"/>
                <w:sz w:val="14"/>
              </w:rPr>
              <w:t>)</w:t>
            </w:r>
          </w:p>
        </w:tc>
        <w:tc>
          <w:tcPr>
            <w:tcW w:w="907" w:type="dxa"/>
            <w:tcMar>
              <w:top w:w="57" w:type="dxa"/>
              <w:left w:w="0" w:type="dxa"/>
              <w:bottom w:w="57" w:type="dxa"/>
              <w:right w:w="0" w:type="dxa"/>
            </w:tcMar>
            <w:vAlign w:val="center"/>
            <w:hideMark/>
          </w:tcPr>
          <w:p w14:paraId="511C7C6B" w14:textId="2B79D871" w:rsidR="004207CC" w:rsidRPr="00AA5D01" w:rsidRDefault="003144CB" w:rsidP="00BE5941">
            <w:pPr>
              <w:spacing w:line="160" w:lineRule="exact"/>
              <w:jc w:val="center"/>
              <w:rPr>
                <w:rFonts w:ascii="Meiryo UI" w:hAnsi="Meiryo UI"/>
                <w:sz w:val="14"/>
              </w:rPr>
            </w:pPr>
            <w:r>
              <w:rPr>
                <w:rFonts w:ascii="Meiryo UI" w:hAnsi="Meiryo UI" w:hint="eastAsia"/>
                <w:sz w:val="14"/>
              </w:rPr>
              <w:t>平成30</w:t>
            </w:r>
            <w:r w:rsidR="004207CC" w:rsidRPr="00AA5D01">
              <w:rPr>
                <w:rFonts w:ascii="Meiryo UI" w:hAnsi="Meiryo UI" w:hint="eastAsia"/>
                <w:sz w:val="14"/>
              </w:rPr>
              <w:t>年度</w:t>
            </w:r>
          </w:p>
        </w:tc>
        <w:tc>
          <w:tcPr>
            <w:tcW w:w="907" w:type="dxa"/>
            <w:tcMar>
              <w:top w:w="57" w:type="dxa"/>
              <w:left w:w="57" w:type="dxa"/>
              <w:bottom w:w="57" w:type="dxa"/>
              <w:right w:w="57" w:type="dxa"/>
            </w:tcMar>
            <w:vAlign w:val="center"/>
            <w:hideMark/>
          </w:tcPr>
          <w:p w14:paraId="4CDDF262" w14:textId="6800F4F2" w:rsidR="004207CC" w:rsidRPr="00AA5D01" w:rsidRDefault="003144CB" w:rsidP="00BE5941">
            <w:pPr>
              <w:spacing w:line="160" w:lineRule="exact"/>
              <w:jc w:val="center"/>
              <w:rPr>
                <w:rFonts w:ascii="Meiryo UI" w:hAnsi="Meiryo UI"/>
                <w:sz w:val="14"/>
              </w:rPr>
            </w:pPr>
            <w:r>
              <w:rPr>
                <w:rFonts w:ascii="Meiryo UI" w:hAnsi="Meiryo UI" w:hint="eastAsia"/>
                <w:sz w:val="14"/>
              </w:rPr>
              <w:t>令和元</w:t>
            </w:r>
            <w:r w:rsidR="004207CC" w:rsidRPr="00AA5D01">
              <w:rPr>
                <w:rFonts w:ascii="Meiryo UI" w:hAnsi="Meiryo UI" w:hint="eastAsia"/>
                <w:sz w:val="14"/>
              </w:rPr>
              <w:t>年度</w:t>
            </w:r>
          </w:p>
        </w:tc>
        <w:tc>
          <w:tcPr>
            <w:tcW w:w="907" w:type="dxa"/>
            <w:vMerge w:val="restart"/>
            <w:tcMar>
              <w:left w:w="28" w:type="dxa"/>
              <w:right w:w="28" w:type="dxa"/>
            </w:tcMar>
            <w:vAlign w:val="center"/>
          </w:tcPr>
          <w:p w14:paraId="79A86773" w14:textId="6ACDEA6D" w:rsidR="004207CC" w:rsidRDefault="003144CB" w:rsidP="00BE5941">
            <w:pPr>
              <w:spacing w:line="160" w:lineRule="exact"/>
              <w:jc w:val="center"/>
              <w:rPr>
                <w:rFonts w:ascii="Meiryo UI" w:hAnsi="Meiryo UI"/>
                <w:sz w:val="14"/>
              </w:rPr>
            </w:pPr>
            <w:r>
              <w:rPr>
                <w:rFonts w:ascii="Meiryo UI" w:hAnsi="Meiryo UI" w:hint="eastAsia"/>
                <w:sz w:val="14"/>
              </w:rPr>
              <w:t>令和元</w:t>
            </w:r>
            <w:r w:rsidR="004207CC">
              <w:rPr>
                <w:rFonts w:ascii="Meiryo UI" w:hAnsi="Meiryo UI" w:hint="eastAsia"/>
                <w:sz w:val="14"/>
              </w:rPr>
              <w:t>年度</w:t>
            </w:r>
          </w:p>
          <w:p w14:paraId="4C959C6A" w14:textId="77777777" w:rsidR="004207CC" w:rsidRPr="00AA5D01" w:rsidRDefault="004207CC" w:rsidP="00BE5941">
            <w:pPr>
              <w:spacing w:line="160" w:lineRule="exact"/>
              <w:jc w:val="center"/>
              <w:rPr>
                <w:rFonts w:ascii="Meiryo UI" w:hAnsi="Meiryo UI"/>
                <w:sz w:val="14"/>
              </w:rPr>
            </w:pPr>
            <w:r>
              <w:rPr>
                <w:rFonts w:ascii="Meiryo UI" w:hAnsi="Meiryo UI" w:hint="eastAsia"/>
                <w:sz w:val="14"/>
              </w:rPr>
              <w:t>評価</w:t>
            </w:r>
          </w:p>
        </w:tc>
        <w:tc>
          <w:tcPr>
            <w:tcW w:w="907" w:type="dxa"/>
            <w:tcMar>
              <w:top w:w="57" w:type="dxa"/>
              <w:left w:w="57" w:type="dxa"/>
              <w:bottom w:w="57" w:type="dxa"/>
              <w:right w:w="57" w:type="dxa"/>
            </w:tcMar>
            <w:vAlign w:val="center"/>
            <w:hideMark/>
          </w:tcPr>
          <w:p w14:paraId="229E6F3E" w14:textId="277D63B5" w:rsidR="004207CC" w:rsidRPr="00AA5D01" w:rsidRDefault="003144CB" w:rsidP="00BE5941">
            <w:pPr>
              <w:spacing w:line="160" w:lineRule="exact"/>
              <w:jc w:val="center"/>
              <w:rPr>
                <w:rFonts w:ascii="Meiryo UI" w:hAnsi="Meiryo UI"/>
                <w:sz w:val="14"/>
              </w:rPr>
            </w:pPr>
            <w:r>
              <w:rPr>
                <w:rFonts w:ascii="Meiryo UI" w:hAnsi="Meiryo UI" w:hint="eastAsia"/>
                <w:sz w:val="14"/>
              </w:rPr>
              <w:t>令和２</w:t>
            </w:r>
            <w:r w:rsidR="004207CC" w:rsidRPr="00AA5D01">
              <w:rPr>
                <w:rFonts w:ascii="Meiryo UI" w:hAnsi="Meiryo UI" w:hint="eastAsia"/>
                <w:sz w:val="14"/>
              </w:rPr>
              <w:t>年度</w:t>
            </w:r>
          </w:p>
        </w:tc>
        <w:tc>
          <w:tcPr>
            <w:tcW w:w="907" w:type="dxa"/>
            <w:tcMar>
              <w:top w:w="57" w:type="dxa"/>
              <w:left w:w="57" w:type="dxa"/>
              <w:bottom w:w="57" w:type="dxa"/>
              <w:right w:w="57" w:type="dxa"/>
            </w:tcMar>
            <w:vAlign w:val="center"/>
            <w:hideMark/>
          </w:tcPr>
          <w:p w14:paraId="331E641B" w14:textId="4AED859F" w:rsidR="004207CC" w:rsidRPr="00AA5D01" w:rsidRDefault="003144CB" w:rsidP="00BE5941">
            <w:pPr>
              <w:spacing w:line="160" w:lineRule="exact"/>
              <w:jc w:val="center"/>
              <w:rPr>
                <w:rFonts w:ascii="Meiryo UI" w:hAnsi="Meiryo UI"/>
                <w:sz w:val="14"/>
              </w:rPr>
            </w:pPr>
            <w:r>
              <w:rPr>
                <w:rFonts w:ascii="Meiryo UI" w:hAnsi="Meiryo UI" w:hint="eastAsia"/>
                <w:sz w:val="14"/>
              </w:rPr>
              <w:t>令和３</w:t>
            </w:r>
            <w:r w:rsidR="004207CC" w:rsidRPr="00AA5D01">
              <w:rPr>
                <w:rFonts w:ascii="Meiryo UI" w:hAnsi="Meiryo UI" w:hint="eastAsia"/>
                <w:sz w:val="14"/>
              </w:rPr>
              <w:t>年度</w:t>
            </w:r>
          </w:p>
        </w:tc>
        <w:tc>
          <w:tcPr>
            <w:tcW w:w="1377" w:type="dxa"/>
            <w:vMerge w:val="restart"/>
            <w:vAlign w:val="center"/>
          </w:tcPr>
          <w:p w14:paraId="2FF33DB2" w14:textId="3AB3C9E4" w:rsidR="004207CC" w:rsidRDefault="003144CB" w:rsidP="00BE5941">
            <w:pPr>
              <w:spacing w:line="160" w:lineRule="exact"/>
              <w:jc w:val="center"/>
              <w:rPr>
                <w:rFonts w:ascii="Meiryo UI" w:hAnsi="Meiryo UI"/>
                <w:sz w:val="14"/>
              </w:rPr>
            </w:pPr>
            <w:r>
              <w:rPr>
                <w:rFonts w:ascii="Meiryo UI" w:hAnsi="Meiryo UI" w:hint="eastAsia"/>
                <w:sz w:val="14"/>
              </w:rPr>
              <w:t>令和３</w:t>
            </w:r>
            <w:r w:rsidR="004207CC">
              <w:rPr>
                <w:rFonts w:ascii="Meiryo UI" w:hAnsi="Meiryo UI" w:hint="eastAsia"/>
                <w:sz w:val="14"/>
              </w:rPr>
              <w:t>年度</w:t>
            </w:r>
          </w:p>
          <w:p w14:paraId="21929FFF" w14:textId="77777777" w:rsidR="004207CC" w:rsidRPr="00AA5D01" w:rsidRDefault="004207CC" w:rsidP="00BE5941">
            <w:pPr>
              <w:spacing w:line="160" w:lineRule="exact"/>
              <w:jc w:val="center"/>
              <w:rPr>
                <w:rFonts w:ascii="Meiryo UI" w:hAnsi="Meiryo UI"/>
                <w:sz w:val="14"/>
              </w:rPr>
            </w:pPr>
            <w:r>
              <w:rPr>
                <w:rFonts w:ascii="Meiryo UI" w:hAnsi="Meiryo UI" w:hint="eastAsia"/>
                <w:sz w:val="14"/>
              </w:rPr>
              <w:t>評</w:t>
            </w:r>
            <w:r w:rsidRPr="00AA5D01">
              <w:rPr>
                <w:rFonts w:ascii="Meiryo UI" w:hAnsi="Meiryo UI" w:hint="eastAsia"/>
                <w:sz w:val="14"/>
              </w:rPr>
              <w:t>価</w:t>
            </w:r>
          </w:p>
        </w:tc>
        <w:tc>
          <w:tcPr>
            <w:tcW w:w="907" w:type="dxa"/>
            <w:tcMar>
              <w:top w:w="57" w:type="dxa"/>
              <w:left w:w="57" w:type="dxa"/>
              <w:bottom w:w="57" w:type="dxa"/>
              <w:right w:w="57" w:type="dxa"/>
            </w:tcMar>
            <w:vAlign w:val="center"/>
            <w:hideMark/>
          </w:tcPr>
          <w:p w14:paraId="1110B44F" w14:textId="1109B1CA" w:rsidR="004207CC" w:rsidRPr="00AA5D01" w:rsidRDefault="003144CB" w:rsidP="00BE5941">
            <w:pPr>
              <w:spacing w:line="160" w:lineRule="exact"/>
              <w:jc w:val="center"/>
              <w:rPr>
                <w:rFonts w:ascii="Meiryo UI" w:hAnsi="Meiryo UI"/>
                <w:sz w:val="14"/>
              </w:rPr>
            </w:pPr>
            <w:r>
              <w:rPr>
                <w:rFonts w:ascii="Meiryo UI" w:hAnsi="Meiryo UI" w:hint="eastAsia"/>
                <w:sz w:val="14"/>
              </w:rPr>
              <w:t>令和４</w:t>
            </w:r>
            <w:r w:rsidR="004207CC" w:rsidRPr="00AA5D01">
              <w:rPr>
                <w:rFonts w:ascii="Meiryo UI" w:hAnsi="Meiryo UI" w:hint="eastAsia"/>
                <w:sz w:val="14"/>
              </w:rPr>
              <w:t>年度</w:t>
            </w:r>
          </w:p>
        </w:tc>
      </w:tr>
      <w:tr w:rsidR="003144CB" w:rsidRPr="00AA5D01" w14:paraId="63406E27" w14:textId="77777777" w:rsidTr="003144CB">
        <w:trPr>
          <w:gridAfter w:val="1"/>
          <w:wAfter w:w="12" w:type="dxa"/>
          <w:trHeight w:val="128"/>
        </w:trPr>
        <w:tc>
          <w:tcPr>
            <w:tcW w:w="1698" w:type="dxa"/>
            <w:vMerge/>
            <w:tcMar>
              <w:top w:w="57" w:type="dxa"/>
              <w:left w:w="57" w:type="dxa"/>
              <w:bottom w:w="57" w:type="dxa"/>
              <w:right w:w="57" w:type="dxa"/>
            </w:tcMar>
            <w:vAlign w:val="center"/>
            <w:hideMark/>
          </w:tcPr>
          <w:p w14:paraId="1FC59726" w14:textId="77777777" w:rsidR="004207CC" w:rsidRPr="00AA5D01" w:rsidRDefault="004207CC" w:rsidP="00BE5941">
            <w:pPr>
              <w:spacing w:line="160" w:lineRule="exact"/>
              <w:jc w:val="center"/>
              <w:rPr>
                <w:rFonts w:ascii="Meiryo UI" w:hAnsi="Meiryo UI"/>
                <w:sz w:val="14"/>
              </w:rPr>
            </w:pPr>
          </w:p>
        </w:tc>
        <w:tc>
          <w:tcPr>
            <w:tcW w:w="964" w:type="dxa"/>
            <w:vMerge/>
            <w:tcMar>
              <w:top w:w="57" w:type="dxa"/>
              <w:left w:w="57" w:type="dxa"/>
              <w:bottom w:w="57" w:type="dxa"/>
              <w:right w:w="57" w:type="dxa"/>
            </w:tcMar>
            <w:vAlign w:val="center"/>
            <w:hideMark/>
          </w:tcPr>
          <w:p w14:paraId="7A4458A1" w14:textId="77777777" w:rsidR="004207CC" w:rsidRPr="00AA5D01" w:rsidRDefault="004207CC" w:rsidP="00BE5941">
            <w:pPr>
              <w:spacing w:line="160" w:lineRule="exact"/>
              <w:jc w:val="center"/>
              <w:rPr>
                <w:rFonts w:ascii="Meiryo UI" w:hAnsi="Meiryo UI"/>
                <w:sz w:val="14"/>
              </w:rPr>
            </w:pPr>
          </w:p>
        </w:tc>
        <w:tc>
          <w:tcPr>
            <w:tcW w:w="907" w:type="dxa"/>
            <w:tcMar>
              <w:top w:w="57" w:type="dxa"/>
              <w:left w:w="57" w:type="dxa"/>
              <w:bottom w:w="57" w:type="dxa"/>
              <w:right w:w="57" w:type="dxa"/>
            </w:tcMar>
            <w:vAlign w:val="center"/>
            <w:hideMark/>
          </w:tcPr>
          <w:p w14:paraId="2B0911CC" w14:textId="77777777" w:rsidR="004207CC" w:rsidRPr="00AA5D01" w:rsidRDefault="004207CC" w:rsidP="00BE5941">
            <w:pPr>
              <w:spacing w:line="160" w:lineRule="exact"/>
              <w:jc w:val="center"/>
              <w:rPr>
                <w:rFonts w:ascii="Meiryo UI" w:hAnsi="Meiryo UI"/>
                <w:sz w:val="14"/>
              </w:rPr>
            </w:pPr>
            <w:r>
              <w:rPr>
                <w:rFonts w:ascii="Meiryo UI" w:hAnsi="Meiryo UI" w:hint="eastAsia"/>
                <w:sz w:val="14"/>
              </w:rPr>
              <w:t>実績</w:t>
            </w:r>
          </w:p>
        </w:tc>
        <w:tc>
          <w:tcPr>
            <w:tcW w:w="907" w:type="dxa"/>
            <w:tcMar>
              <w:top w:w="57" w:type="dxa"/>
              <w:left w:w="57" w:type="dxa"/>
              <w:bottom w:w="57" w:type="dxa"/>
              <w:right w:w="57" w:type="dxa"/>
            </w:tcMar>
            <w:vAlign w:val="center"/>
            <w:hideMark/>
          </w:tcPr>
          <w:p w14:paraId="15FC9BF3" w14:textId="77777777" w:rsidR="004207CC" w:rsidRPr="00AA5D01" w:rsidRDefault="004207CC" w:rsidP="00BE5941">
            <w:pPr>
              <w:spacing w:line="160" w:lineRule="exact"/>
              <w:jc w:val="center"/>
              <w:rPr>
                <w:rFonts w:ascii="Meiryo UI" w:hAnsi="Meiryo UI"/>
                <w:sz w:val="14"/>
              </w:rPr>
            </w:pPr>
            <w:r>
              <w:rPr>
                <w:rFonts w:ascii="Meiryo UI" w:hAnsi="Meiryo UI" w:hint="eastAsia"/>
                <w:sz w:val="14"/>
              </w:rPr>
              <w:t>実績</w:t>
            </w:r>
          </w:p>
        </w:tc>
        <w:tc>
          <w:tcPr>
            <w:tcW w:w="907" w:type="dxa"/>
            <w:vMerge/>
          </w:tcPr>
          <w:p w14:paraId="16F76EC7" w14:textId="77777777" w:rsidR="004207CC" w:rsidRDefault="004207CC" w:rsidP="00BE5941">
            <w:pPr>
              <w:spacing w:line="160" w:lineRule="exact"/>
              <w:jc w:val="center"/>
              <w:rPr>
                <w:rFonts w:ascii="Meiryo UI" w:hAnsi="Meiryo UI"/>
                <w:sz w:val="14"/>
              </w:rPr>
            </w:pPr>
          </w:p>
        </w:tc>
        <w:tc>
          <w:tcPr>
            <w:tcW w:w="907" w:type="dxa"/>
            <w:tcMar>
              <w:top w:w="57" w:type="dxa"/>
              <w:left w:w="57" w:type="dxa"/>
              <w:bottom w:w="57" w:type="dxa"/>
              <w:right w:w="57" w:type="dxa"/>
            </w:tcMar>
            <w:vAlign w:val="center"/>
            <w:hideMark/>
          </w:tcPr>
          <w:p w14:paraId="2D61964B" w14:textId="77777777" w:rsidR="004207CC" w:rsidRPr="00AA5D01" w:rsidRDefault="004207CC" w:rsidP="00BE5941">
            <w:pPr>
              <w:spacing w:line="160" w:lineRule="exact"/>
              <w:jc w:val="center"/>
              <w:rPr>
                <w:rFonts w:ascii="Meiryo UI" w:hAnsi="Meiryo UI"/>
                <w:sz w:val="14"/>
              </w:rPr>
            </w:pPr>
            <w:r>
              <w:rPr>
                <w:rFonts w:ascii="Meiryo UI" w:hAnsi="Meiryo UI" w:hint="eastAsia"/>
                <w:sz w:val="14"/>
              </w:rPr>
              <w:t>実績</w:t>
            </w:r>
          </w:p>
        </w:tc>
        <w:tc>
          <w:tcPr>
            <w:tcW w:w="907" w:type="dxa"/>
            <w:tcMar>
              <w:top w:w="57" w:type="dxa"/>
              <w:left w:w="57" w:type="dxa"/>
              <w:bottom w:w="57" w:type="dxa"/>
              <w:right w:w="57" w:type="dxa"/>
            </w:tcMar>
            <w:vAlign w:val="center"/>
            <w:hideMark/>
          </w:tcPr>
          <w:p w14:paraId="13CF9876" w14:textId="77777777" w:rsidR="004207CC" w:rsidRPr="00AA5D01" w:rsidRDefault="004207CC" w:rsidP="00BE5941">
            <w:pPr>
              <w:spacing w:line="160" w:lineRule="exact"/>
              <w:jc w:val="center"/>
              <w:rPr>
                <w:rFonts w:ascii="Meiryo UI" w:hAnsi="Meiryo UI"/>
                <w:sz w:val="14"/>
              </w:rPr>
            </w:pPr>
            <w:r>
              <w:rPr>
                <w:rFonts w:ascii="Meiryo UI" w:hAnsi="Meiryo UI" w:hint="eastAsia"/>
                <w:sz w:val="14"/>
              </w:rPr>
              <w:t>実績</w:t>
            </w:r>
          </w:p>
        </w:tc>
        <w:tc>
          <w:tcPr>
            <w:tcW w:w="1377" w:type="dxa"/>
            <w:vMerge/>
            <w:vAlign w:val="center"/>
          </w:tcPr>
          <w:p w14:paraId="1E1898D9" w14:textId="77777777" w:rsidR="004207CC" w:rsidRPr="00AA5D01" w:rsidRDefault="004207CC" w:rsidP="00BE5941">
            <w:pPr>
              <w:spacing w:line="160" w:lineRule="exact"/>
              <w:jc w:val="center"/>
              <w:rPr>
                <w:rFonts w:ascii="Meiryo UI" w:hAnsi="Meiryo UI"/>
                <w:sz w:val="14"/>
              </w:rPr>
            </w:pPr>
          </w:p>
        </w:tc>
        <w:tc>
          <w:tcPr>
            <w:tcW w:w="907" w:type="dxa"/>
            <w:tcMar>
              <w:top w:w="57" w:type="dxa"/>
              <w:left w:w="57" w:type="dxa"/>
              <w:bottom w:w="57" w:type="dxa"/>
              <w:right w:w="57" w:type="dxa"/>
            </w:tcMar>
            <w:vAlign w:val="center"/>
            <w:hideMark/>
          </w:tcPr>
          <w:p w14:paraId="30AC763A" w14:textId="77777777" w:rsidR="004207CC" w:rsidRPr="00AA5D01" w:rsidRDefault="004207CC" w:rsidP="00BE5941">
            <w:pPr>
              <w:spacing w:line="160" w:lineRule="exact"/>
              <w:jc w:val="center"/>
              <w:rPr>
                <w:rFonts w:ascii="Meiryo UI" w:hAnsi="Meiryo UI"/>
                <w:sz w:val="14"/>
              </w:rPr>
            </w:pPr>
            <w:r w:rsidRPr="00AA5D01">
              <w:rPr>
                <w:rFonts w:ascii="Meiryo UI" w:hAnsi="Meiryo UI" w:hint="eastAsia"/>
                <w:sz w:val="14"/>
              </w:rPr>
              <w:t>最終目標</w:t>
            </w:r>
          </w:p>
        </w:tc>
      </w:tr>
      <w:tr w:rsidR="003144CB" w:rsidRPr="00AA5D01" w14:paraId="459C743C" w14:textId="77777777" w:rsidTr="003144CB">
        <w:trPr>
          <w:gridAfter w:val="1"/>
          <w:wAfter w:w="12" w:type="dxa"/>
          <w:trHeight w:val="1277"/>
        </w:trPr>
        <w:tc>
          <w:tcPr>
            <w:tcW w:w="1698" w:type="dxa"/>
            <w:tcMar>
              <w:top w:w="57" w:type="dxa"/>
              <w:left w:w="57" w:type="dxa"/>
              <w:bottom w:w="57" w:type="dxa"/>
              <w:right w:w="57" w:type="dxa"/>
            </w:tcMar>
            <w:vAlign w:val="center"/>
            <w:hideMark/>
          </w:tcPr>
          <w:p w14:paraId="39CEBB44" w14:textId="77777777" w:rsidR="004207CC" w:rsidRPr="00AA5D01" w:rsidRDefault="004207CC" w:rsidP="00BE5941">
            <w:pPr>
              <w:spacing w:line="160" w:lineRule="exact"/>
              <w:rPr>
                <w:rFonts w:ascii="Meiryo UI" w:hAnsi="Meiryo UI"/>
                <w:sz w:val="14"/>
              </w:rPr>
            </w:pPr>
            <w:r w:rsidRPr="00AA5D01">
              <w:rPr>
                <w:rFonts w:ascii="Meiryo UI" w:hAnsi="Meiryo UI" w:hint="eastAsia"/>
                <w:b/>
                <w:bCs/>
                <w:sz w:val="14"/>
              </w:rPr>
              <w:t>㉞ホームページやメールマガジン等による情報提供</w:t>
            </w:r>
            <w:r w:rsidRPr="00AA5D01">
              <w:rPr>
                <w:rFonts w:ascii="Meiryo UI" w:hAnsi="Meiryo UI" w:hint="eastAsia"/>
                <w:sz w:val="14"/>
              </w:rPr>
              <w:br/>
              <w:t>大阪府食の安全安心メールマガジン</w:t>
            </w:r>
            <w:r w:rsidRPr="00AA5D01">
              <w:rPr>
                <w:rFonts w:ascii="Meiryo UI" w:hAnsi="Meiryo UI" w:hint="eastAsia"/>
                <w:sz w:val="14"/>
              </w:rPr>
              <w:br/>
              <w:t>による情報提供（登録者数）</w:t>
            </w:r>
          </w:p>
        </w:tc>
        <w:tc>
          <w:tcPr>
            <w:tcW w:w="964" w:type="dxa"/>
            <w:tcMar>
              <w:top w:w="57" w:type="dxa"/>
              <w:left w:w="57" w:type="dxa"/>
              <w:bottom w:w="57" w:type="dxa"/>
              <w:right w:w="57" w:type="dxa"/>
            </w:tcMar>
            <w:vAlign w:val="center"/>
            <w:hideMark/>
          </w:tcPr>
          <w:p w14:paraId="4AF2E529"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6,924名</w:t>
            </w:r>
          </w:p>
        </w:tc>
        <w:tc>
          <w:tcPr>
            <w:tcW w:w="907" w:type="dxa"/>
            <w:tcMar>
              <w:top w:w="57" w:type="dxa"/>
              <w:left w:w="57" w:type="dxa"/>
              <w:bottom w:w="57" w:type="dxa"/>
              <w:right w:w="57" w:type="dxa"/>
            </w:tcMar>
            <w:vAlign w:val="center"/>
            <w:hideMark/>
          </w:tcPr>
          <w:p w14:paraId="634E3E58"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8,251名</w:t>
            </w:r>
          </w:p>
        </w:tc>
        <w:tc>
          <w:tcPr>
            <w:tcW w:w="907" w:type="dxa"/>
            <w:tcMar>
              <w:top w:w="57" w:type="dxa"/>
              <w:left w:w="57" w:type="dxa"/>
              <w:bottom w:w="57" w:type="dxa"/>
              <w:right w:w="57" w:type="dxa"/>
            </w:tcMar>
            <w:vAlign w:val="center"/>
            <w:hideMark/>
          </w:tcPr>
          <w:p w14:paraId="4BBA97C0"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8,628名</w:t>
            </w:r>
          </w:p>
        </w:tc>
        <w:tc>
          <w:tcPr>
            <w:tcW w:w="907" w:type="dxa"/>
            <w:tcMar>
              <w:left w:w="28" w:type="dxa"/>
              <w:right w:w="28" w:type="dxa"/>
            </w:tcMar>
            <w:vAlign w:val="center"/>
          </w:tcPr>
          <w:p w14:paraId="505C7C29" w14:textId="77777777" w:rsidR="004207CC" w:rsidRPr="00B37530" w:rsidRDefault="004207CC" w:rsidP="00BE5941">
            <w:pPr>
              <w:spacing w:line="200" w:lineRule="exact"/>
              <w:jc w:val="center"/>
              <w:rPr>
                <w:rFonts w:ascii="Meiryo UI" w:hAnsi="Meiryo UI"/>
                <w:sz w:val="18"/>
              </w:rPr>
            </w:pPr>
            <w:r>
              <w:rPr>
                <w:rFonts w:ascii="Meiryo UI" w:hAnsi="Meiryo UI" w:hint="eastAsia"/>
                <w:b/>
                <w:sz w:val="18"/>
              </w:rPr>
              <w:t>概ね</w:t>
            </w: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071421D1"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8,732件</w:t>
            </w:r>
          </w:p>
        </w:tc>
        <w:tc>
          <w:tcPr>
            <w:tcW w:w="907" w:type="dxa"/>
            <w:tcMar>
              <w:top w:w="57" w:type="dxa"/>
              <w:left w:w="57" w:type="dxa"/>
              <w:bottom w:w="57" w:type="dxa"/>
              <w:right w:w="57" w:type="dxa"/>
            </w:tcMar>
            <w:vAlign w:val="center"/>
            <w:hideMark/>
          </w:tcPr>
          <w:p w14:paraId="2A61F823"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8,818名</w:t>
            </w:r>
          </w:p>
        </w:tc>
        <w:tc>
          <w:tcPr>
            <w:tcW w:w="1377" w:type="dxa"/>
            <w:vAlign w:val="center"/>
          </w:tcPr>
          <w:p w14:paraId="0B792CD0" w14:textId="77777777" w:rsidR="004207CC" w:rsidRDefault="004207CC" w:rsidP="00BE5941">
            <w:pPr>
              <w:spacing w:line="240" w:lineRule="exact"/>
              <w:jc w:val="left"/>
              <w:rPr>
                <w:rFonts w:ascii="Meiryo UI" w:hAnsi="Meiryo UI"/>
                <w:b/>
                <w:sz w:val="18"/>
              </w:rPr>
            </w:pPr>
            <w:r w:rsidRPr="0096007A">
              <w:rPr>
                <w:rFonts w:ascii="Meiryo UI" w:hAnsi="Meiryo UI" w:hint="eastAsia"/>
                <w:b/>
                <w:sz w:val="18"/>
              </w:rPr>
              <w:t>未達成</w:t>
            </w:r>
          </w:p>
          <w:p w14:paraId="42B8CFB9" w14:textId="24453815" w:rsidR="004207CC" w:rsidRPr="00B37530" w:rsidRDefault="004207CC" w:rsidP="00443941">
            <w:pPr>
              <w:spacing w:line="160" w:lineRule="exact"/>
              <w:jc w:val="left"/>
              <w:rPr>
                <w:rFonts w:ascii="Meiryo UI" w:hAnsi="Meiryo UI"/>
                <w:sz w:val="18"/>
              </w:rPr>
            </w:pPr>
            <w:r>
              <w:rPr>
                <w:rFonts w:ascii="Meiryo UI" w:hAnsi="Meiryo UI" w:hint="eastAsia"/>
                <w:sz w:val="14"/>
              </w:rPr>
              <w:t>コロナ禍で各種イベントが中止となるなど、メルマガの周知機会が減少した影響もあり、</w:t>
            </w:r>
            <w:r w:rsidR="00443941">
              <w:rPr>
                <w:rFonts w:ascii="Meiryo UI" w:hAnsi="Meiryo UI" w:hint="eastAsia"/>
                <w:sz w:val="14"/>
              </w:rPr>
              <w:t>登録者数の増加率が減少</w:t>
            </w:r>
            <w:r>
              <w:rPr>
                <w:rFonts w:ascii="Meiryo UI" w:hAnsi="Meiryo UI" w:hint="eastAsia"/>
                <w:sz w:val="14"/>
              </w:rPr>
              <w:t>。</w:t>
            </w:r>
          </w:p>
        </w:tc>
        <w:tc>
          <w:tcPr>
            <w:tcW w:w="907" w:type="dxa"/>
            <w:tcMar>
              <w:top w:w="57" w:type="dxa"/>
              <w:left w:w="57" w:type="dxa"/>
              <w:bottom w:w="57" w:type="dxa"/>
              <w:right w:w="57" w:type="dxa"/>
            </w:tcMar>
            <w:vAlign w:val="center"/>
            <w:hideMark/>
          </w:tcPr>
          <w:p w14:paraId="4705D3D5"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12,000名</w:t>
            </w:r>
          </w:p>
        </w:tc>
      </w:tr>
      <w:tr w:rsidR="003144CB" w:rsidRPr="00AA5D01" w14:paraId="6D6A8B3B" w14:textId="77777777" w:rsidTr="003144CB">
        <w:trPr>
          <w:gridAfter w:val="1"/>
          <w:wAfter w:w="12" w:type="dxa"/>
          <w:trHeight w:val="521"/>
        </w:trPr>
        <w:tc>
          <w:tcPr>
            <w:tcW w:w="1698" w:type="dxa"/>
            <w:tcMar>
              <w:top w:w="57" w:type="dxa"/>
              <w:left w:w="57" w:type="dxa"/>
              <w:bottom w:w="57" w:type="dxa"/>
              <w:right w:w="57" w:type="dxa"/>
            </w:tcMar>
            <w:vAlign w:val="center"/>
            <w:hideMark/>
          </w:tcPr>
          <w:p w14:paraId="1E24042E" w14:textId="77777777" w:rsidR="004207CC" w:rsidRPr="00AA5D01" w:rsidRDefault="004207CC" w:rsidP="00BE5941">
            <w:pPr>
              <w:spacing w:line="160" w:lineRule="exact"/>
              <w:rPr>
                <w:rFonts w:ascii="Meiryo UI" w:hAnsi="Meiryo UI"/>
                <w:sz w:val="14"/>
              </w:rPr>
            </w:pPr>
            <w:r w:rsidRPr="00AA5D01">
              <w:rPr>
                <w:rFonts w:ascii="Meiryo UI" w:hAnsi="Meiryo UI" w:hint="eastAsia"/>
                <w:b/>
                <w:bCs/>
                <w:sz w:val="14"/>
              </w:rPr>
              <w:t>㉞ホームページやメールマガジン等による情報提供</w:t>
            </w:r>
            <w:r w:rsidRPr="00AA5D01">
              <w:rPr>
                <w:rFonts w:ascii="Meiryo UI" w:hAnsi="Meiryo UI" w:hint="eastAsia"/>
                <w:sz w:val="14"/>
              </w:rPr>
              <w:br/>
              <w:t>紙媒体を活用した情報提供</w:t>
            </w:r>
            <w:r w:rsidRPr="00AA5D01">
              <w:rPr>
                <w:rFonts w:ascii="Meiryo UI" w:hAnsi="Meiryo UI" w:hint="eastAsia"/>
                <w:sz w:val="14"/>
              </w:rPr>
              <w:br/>
              <w:t>（広報誌・広告等への掲載回数と部数）</w:t>
            </w:r>
          </w:p>
        </w:tc>
        <w:tc>
          <w:tcPr>
            <w:tcW w:w="964" w:type="dxa"/>
            <w:tcMar>
              <w:top w:w="57" w:type="dxa"/>
              <w:left w:w="57" w:type="dxa"/>
              <w:bottom w:w="57" w:type="dxa"/>
              <w:right w:w="57" w:type="dxa"/>
            </w:tcMar>
            <w:vAlign w:val="center"/>
            <w:hideMark/>
          </w:tcPr>
          <w:p w14:paraId="66C11F24"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55回・</w:t>
            </w:r>
          </w:p>
          <w:p w14:paraId="19D49E64"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50万部</w:t>
            </w:r>
          </w:p>
        </w:tc>
        <w:tc>
          <w:tcPr>
            <w:tcW w:w="907" w:type="dxa"/>
            <w:tcMar>
              <w:top w:w="57" w:type="dxa"/>
              <w:left w:w="28" w:type="dxa"/>
              <w:bottom w:w="57" w:type="dxa"/>
              <w:right w:w="28" w:type="dxa"/>
            </w:tcMar>
            <w:vAlign w:val="center"/>
            <w:hideMark/>
          </w:tcPr>
          <w:p w14:paraId="0CCD34E7"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81回・</w:t>
            </w:r>
          </w:p>
          <w:p w14:paraId="37733BD7"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154万部</w:t>
            </w:r>
          </w:p>
        </w:tc>
        <w:tc>
          <w:tcPr>
            <w:tcW w:w="907" w:type="dxa"/>
            <w:tcMar>
              <w:top w:w="57" w:type="dxa"/>
              <w:left w:w="28" w:type="dxa"/>
              <w:bottom w:w="57" w:type="dxa"/>
              <w:right w:w="28" w:type="dxa"/>
            </w:tcMar>
            <w:vAlign w:val="center"/>
            <w:hideMark/>
          </w:tcPr>
          <w:p w14:paraId="5ACB6A3D"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74回・</w:t>
            </w:r>
          </w:p>
          <w:p w14:paraId="48B79CC5"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113万部</w:t>
            </w:r>
          </w:p>
        </w:tc>
        <w:tc>
          <w:tcPr>
            <w:tcW w:w="907" w:type="dxa"/>
            <w:vAlign w:val="center"/>
          </w:tcPr>
          <w:p w14:paraId="47062003" w14:textId="77777777" w:rsidR="004207CC" w:rsidRPr="00B37530" w:rsidRDefault="004207CC" w:rsidP="00BE5941">
            <w:pPr>
              <w:spacing w:line="200" w:lineRule="exact"/>
              <w:jc w:val="center"/>
              <w:rPr>
                <w:rFonts w:ascii="Meiryo UI" w:hAnsi="Meiryo UI"/>
                <w:sz w:val="18"/>
              </w:rPr>
            </w:pPr>
            <w:r w:rsidRPr="0096007A">
              <w:rPr>
                <w:rFonts w:ascii="Meiryo UI" w:hAnsi="Meiryo UI" w:hint="eastAsia"/>
                <w:b/>
                <w:sz w:val="18"/>
              </w:rPr>
              <w:t>達成</w:t>
            </w:r>
          </w:p>
        </w:tc>
        <w:tc>
          <w:tcPr>
            <w:tcW w:w="907" w:type="dxa"/>
            <w:tcMar>
              <w:top w:w="57" w:type="dxa"/>
              <w:left w:w="28" w:type="dxa"/>
              <w:bottom w:w="57" w:type="dxa"/>
              <w:right w:w="28" w:type="dxa"/>
            </w:tcMar>
            <w:vAlign w:val="center"/>
            <w:hideMark/>
          </w:tcPr>
          <w:p w14:paraId="5106E2E3"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57回・</w:t>
            </w:r>
          </w:p>
          <w:p w14:paraId="103B0977"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84万部</w:t>
            </w:r>
          </w:p>
        </w:tc>
        <w:tc>
          <w:tcPr>
            <w:tcW w:w="907" w:type="dxa"/>
            <w:tcMar>
              <w:top w:w="57" w:type="dxa"/>
              <w:left w:w="28" w:type="dxa"/>
              <w:bottom w:w="57" w:type="dxa"/>
              <w:right w:w="28" w:type="dxa"/>
            </w:tcMar>
            <w:vAlign w:val="center"/>
            <w:hideMark/>
          </w:tcPr>
          <w:p w14:paraId="43E6DC64"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73回・</w:t>
            </w:r>
          </w:p>
          <w:p w14:paraId="0AA1D115"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154万部</w:t>
            </w:r>
          </w:p>
        </w:tc>
        <w:tc>
          <w:tcPr>
            <w:tcW w:w="1377" w:type="dxa"/>
            <w:vAlign w:val="center"/>
          </w:tcPr>
          <w:p w14:paraId="7CDEC38E" w14:textId="77777777" w:rsidR="004207CC" w:rsidRPr="00B37530" w:rsidRDefault="004207CC" w:rsidP="00BE5941">
            <w:pPr>
              <w:spacing w:line="200" w:lineRule="exact"/>
              <w:jc w:val="left"/>
              <w:rPr>
                <w:rFonts w:ascii="Meiryo UI" w:hAnsi="Meiryo UI"/>
                <w:sz w:val="18"/>
              </w:rPr>
            </w:pP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09010FE2" w14:textId="77777777" w:rsidR="004207CC" w:rsidRDefault="004207CC" w:rsidP="00BE5941">
            <w:pPr>
              <w:spacing w:line="200" w:lineRule="exact"/>
              <w:jc w:val="center"/>
              <w:rPr>
                <w:rFonts w:ascii="Meiryo UI" w:hAnsi="Meiryo UI"/>
                <w:sz w:val="18"/>
              </w:rPr>
            </w:pPr>
            <w:r w:rsidRPr="00B37530">
              <w:rPr>
                <w:rFonts w:ascii="Meiryo UI" w:hAnsi="Meiryo UI" w:hint="eastAsia"/>
                <w:sz w:val="18"/>
              </w:rPr>
              <w:t>66回・</w:t>
            </w:r>
          </w:p>
          <w:p w14:paraId="08CAF6CB"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60万部</w:t>
            </w:r>
          </w:p>
        </w:tc>
      </w:tr>
      <w:tr w:rsidR="003144CB" w:rsidRPr="00AA5D01" w14:paraId="4BC24A8C" w14:textId="77777777" w:rsidTr="003144CB">
        <w:trPr>
          <w:gridAfter w:val="1"/>
          <w:wAfter w:w="12" w:type="dxa"/>
          <w:trHeight w:val="211"/>
        </w:trPr>
        <w:tc>
          <w:tcPr>
            <w:tcW w:w="1698" w:type="dxa"/>
            <w:tcMar>
              <w:top w:w="57" w:type="dxa"/>
              <w:left w:w="57" w:type="dxa"/>
              <w:bottom w:w="57" w:type="dxa"/>
              <w:right w:w="57" w:type="dxa"/>
            </w:tcMar>
            <w:vAlign w:val="center"/>
            <w:hideMark/>
          </w:tcPr>
          <w:p w14:paraId="2B6C4D32" w14:textId="77777777" w:rsidR="004207CC" w:rsidRPr="00AA5D01" w:rsidRDefault="004207CC" w:rsidP="00BE5941">
            <w:pPr>
              <w:spacing w:line="160" w:lineRule="exact"/>
              <w:rPr>
                <w:rFonts w:ascii="Meiryo UI" w:hAnsi="Meiryo UI"/>
                <w:sz w:val="14"/>
              </w:rPr>
            </w:pPr>
            <w:r w:rsidRPr="00AA5D01">
              <w:rPr>
                <w:rFonts w:ascii="Meiryo UI" w:hAnsi="Meiryo UI" w:hint="eastAsia"/>
                <w:b/>
                <w:bCs/>
                <w:sz w:val="14"/>
              </w:rPr>
              <w:t>㊲食品衛生講習会等の実施</w:t>
            </w:r>
            <w:r w:rsidRPr="00AA5D01">
              <w:rPr>
                <w:rFonts w:ascii="Meiryo UI" w:hAnsi="Meiryo UI" w:hint="eastAsia"/>
                <w:sz w:val="14"/>
              </w:rPr>
              <w:br/>
              <w:t>食品衛生講習会等の開催</w:t>
            </w:r>
            <w:r w:rsidRPr="00AA5D01">
              <w:rPr>
                <w:rFonts w:ascii="Meiryo UI" w:hAnsi="Meiryo UI" w:hint="eastAsia"/>
                <w:sz w:val="14"/>
              </w:rPr>
              <w:br/>
              <w:t>（府民の参加者数）</w:t>
            </w:r>
          </w:p>
        </w:tc>
        <w:tc>
          <w:tcPr>
            <w:tcW w:w="964" w:type="dxa"/>
            <w:tcMar>
              <w:top w:w="57" w:type="dxa"/>
              <w:left w:w="57" w:type="dxa"/>
              <w:bottom w:w="57" w:type="dxa"/>
              <w:right w:w="57" w:type="dxa"/>
            </w:tcMar>
            <w:vAlign w:val="center"/>
            <w:hideMark/>
          </w:tcPr>
          <w:p w14:paraId="74DA4D41"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3,614名</w:t>
            </w:r>
          </w:p>
        </w:tc>
        <w:tc>
          <w:tcPr>
            <w:tcW w:w="907" w:type="dxa"/>
            <w:tcMar>
              <w:top w:w="57" w:type="dxa"/>
              <w:left w:w="57" w:type="dxa"/>
              <w:bottom w:w="57" w:type="dxa"/>
              <w:right w:w="57" w:type="dxa"/>
            </w:tcMar>
            <w:vAlign w:val="center"/>
            <w:hideMark/>
          </w:tcPr>
          <w:p w14:paraId="75D2AB80"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2,580名</w:t>
            </w:r>
          </w:p>
        </w:tc>
        <w:tc>
          <w:tcPr>
            <w:tcW w:w="907" w:type="dxa"/>
            <w:tcMar>
              <w:top w:w="57" w:type="dxa"/>
              <w:left w:w="57" w:type="dxa"/>
              <w:bottom w:w="57" w:type="dxa"/>
              <w:right w:w="57" w:type="dxa"/>
            </w:tcMar>
            <w:vAlign w:val="center"/>
            <w:hideMark/>
          </w:tcPr>
          <w:p w14:paraId="2E0A3521"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2,226名</w:t>
            </w:r>
          </w:p>
        </w:tc>
        <w:tc>
          <w:tcPr>
            <w:tcW w:w="907" w:type="dxa"/>
            <w:vAlign w:val="center"/>
          </w:tcPr>
          <w:p w14:paraId="58A4EE8E" w14:textId="77777777" w:rsidR="004207CC" w:rsidRPr="00B37530" w:rsidRDefault="004207CC" w:rsidP="00BE5941">
            <w:pPr>
              <w:spacing w:line="200" w:lineRule="exact"/>
              <w:jc w:val="center"/>
              <w:rPr>
                <w:rFonts w:ascii="Meiryo UI" w:hAnsi="Meiryo UI"/>
                <w:sz w:val="18"/>
              </w:rPr>
            </w:pPr>
            <w:r>
              <w:rPr>
                <w:rFonts w:ascii="Meiryo UI" w:hAnsi="Meiryo UI" w:hint="eastAsia"/>
                <w:b/>
                <w:sz w:val="18"/>
              </w:rPr>
              <w:t>未</w:t>
            </w: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4A60A6EF"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300名</w:t>
            </w:r>
          </w:p>
        </w:tc>
        <w:tc>
          <w:tcPr>
            <w:tcW w:w="907" w:type="dxa"/>
            <w:tcMar>
              <w:top w:w="57" w:type="dxa"/>
              <w:left w:w="57" w:type="dxa"/>
              <w:bottom w:w="57" w:type="dxa"/>
              <w:right w:w="57" w:type="dxa"/>
            </w:tcMar>
            <w:vAlign w:val="center"/>
            <w:hideMark/>
          </w:tcPr>
          <w:p w14:paraId="78F1077F"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531名</w:t>
            </w:r>
          </w:p>
        </w:tc>
        <w:tc>
          <w:tcPr>
            <w:tcW w:w="1377" w:type="dxa"/>
            <w:vAlign w:val="center"/>
          </w:tcPr>
          <w:p w14:paraId="51B989D3" w14:textId="77777777" w:rsidR="004207CC" w:rsidRPr="0096007A" w:rsidRDefault="004207CC" w:rsidP="00BE5941">
            <w:pPr>
              <w:spacing w:line="240" w:lineRule="exact"/>
              <w:jc w:val="left"/>
              <w:rPr>
                <w:rFonts w:ascii="Meiryo UI" w:hAnsi="Meiryo UI"/>
                <w:b/>
                <w:sz w:val="18"/>
              </w:rPr>
            </w:pPr>
            <w:r w:rsidRPr="0096007A">
              <w:rPr>
                <w:rFonts w:ascii="Meiryo UI" w:hAnsi="Meiryo UI" w:hint="eastAsia"/>
                <w:b/>
                <w:sz w:val="18"/>
              </w:rPr>
              <w:t>未達成</w:t>
            </w:r>
          </w:p>
          <w:p w14:paraId="55E932B3" w14:textId="0E854C88" w:rsidR="004207CC" w:rsidRPr="00B37530" w:rsidRDefault="004207CC" w:rsidP="00443941">
            <w:pPr>
              <w:spacing w:line="160" w:lineRule="exact"/>
              <w:jc w:val="left"/>
              <w:rPr>
                <w:rFonts w:ascii="Meiryo UI" w:hAnsi="Meiryo UI"/>
                <w:sz w:val="18"/>
              </w:rPr>
            </w:pPr>
            <w:r>
              <w:rPr>
                <w:rFonts w:ascii="Meiryo UI" w:hAnsi="Meiryo UI" w:hint="eastAsia"/>
                <w:sz w:val="14"/>
              </w:rPr>
              <w:t>コロナ禍で事業を中止、一部縮小したこと及び講師派遣等の要望も減少したことで、</w:t>
            </w:r>
            <w:r w:rsidR="00443941">
              <w:rPr>
                <w:rFonts w:ascii="Meiryo UI" w:hAnsi="Meiryo UI" w:hint="eastAsia"/>
                <w:sz w:val="14"/>
              </w:rPr>
              <w:t>参加者数が減少</w:t>
            </w:r>
            <w:r>
              <w:rPr>
                <w:rFonts w:ascii="Meiryo UI" w:hAnsi="Meiryo UI" w:hint="eastAsia"/>
                <w:sz w:val="14"/>
              </w:rPr>
              <w:t>。</w:t>
            </w:r>
          </w:p>
        </w:tc>
        <w:tc>
          <w:tcPr>
            <w:tcW w:w="907" w:type="dxa"/>
            <w:tcMar>
              <w:top w:w="57" w:type="dxa"/>
              <w:left w:w="57" w:type="dxa"/>
              <w:bottom w:w="57" w:type="dxa"/>
              <w:right w:w="57" w:type="dxa"/>
            </w:tcMar>
            <w:vAlign w:val="center"/>
            <w:hideMark/>
          </w:tcPr>
          <w:p w14:paraId="6E4AEF11"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4,000名</w:t>
            </w:r>
          </w:p>
        </w:tc>
      </w:tr>
      <w:tr w:rsidR="004207CC" w:rsidRPr="00AA5D01" w14:paraId="1FC6EF4D" w14:textId="77777777" w:rsidTr="003144CB">
        <w:trPr>
          <w:trHeight w:val="397"/>
        </w:trPr>
        <w:tc>
          <w:tcPr>
            <w:tcW w:w="9493" w:type="dxa"/>
            <w:gridSpan w:val="10"/>
            <w:vAlign w:val="center"/>
          </w:tcPr>
          <w:p w14:paraId="77B2C1EF" w14:textId="77777777" w:rsidR="004207CC" w:rsidRPr="00AA5D01" w:rsidRDefault="004207CC" w:rsidP="00BE5941">
            <w:pPr>
              <w:spacing w:line="160" w:lineRule="exact"/>
              <w:jc w:val="left"/>
              <w:rPr>
                <w:rFonts w:ascii="Meiryo UI" w:hAnsi="Meiryo UI"/>
                <w:b/>
                <w:bCs/>
                <w:sz w:val="14"/>
              </w:rPr>
            </w:pPr>
            <w:r w:rsidRPr="00AA5D01">
              <w:rPr>
                <w:rFonts w:ascii="Meiryo UI" w:hAnsi="Meiryo UI" w:hint="eastAsia"/>
                <w:b/>
                <w:bCs/>
                <w:sz w:val="14"/>
              </w:rPr>
              <w:t>施策の柱4　事業者の自主的な取組の促進</w:t>
            </w:r>
          </w:p>
        </w:tc>
      </w:tr>
      <w:tr w:rsidR="003144CB" w:rsidRPr="00AA5D01" w14:paraId="2F60310E" w14:textId="77777777" w:rsidTr="003144CB">
        <w:trPr>
          <w:gridAfter w:val="1"/>
          <w:wAfter w:w="12" w:type="dxa"/>
          <w:trHeight w:val="794"/>
        </w:trPr>
        <w:tc>
          <w:tcPr>
            <w:tcW w:w="1698" w:type="dxa"/>
            <w:tcMar>
              <w:top w:w="57" w:type="dxa"/>
              <w:left w:w="57" w:type="dxa"/>
              <w:bottom w:w="57" w:type="dxa"/>
              <w:right w:w="57" w:type="dxa"/>
            </w:tcMar>
            <w:vAlign w:val="center"/>
            <w:hideMark/>
          </w:tcPr>
          <w:p w14:paraId="2DD73205" w14:textId="77777777" w:rsidR="004207CC" w:rsidRPr="00AA5D01" w:rsidRDefault="004207CC" w:rsidP="00BE5941">
            <w:pPr>
              <w:spacing w:line="160" w:lineRule="exact"/>
              <w:rPr>
                <w:rFonts w:ascii="Meiryo UI" w:hAnsi="Meiryo UI"/>
                <w:sz w:val="14"/>
              </w:rPr>
            </w:pPr>
            <w:r w:rsidRPr="00AA5D01">
              <w:rPr>
                <w:rFonts w:ascii="Meiryo UI" w:hAnsi="Meiryo UI" w:hint="eastAsia"/>
                <w:b/>
                <w:bCs/>
                <w:sz w:val="14"/>
              </w:rPr>
              <w:t>㊷大阪府農薬管理指導士の育成・研修の開催</w:t>
            </w:r>
            <w:r w:rsidRPr="00AA5D01">
              <w:rPr>
                <w:rFonts w:ascii="Meiryo UI" w:hAnsi="Meiryo UI" w:hint="eastAsia"/>
                <w:sz w:val="14"/>
              </w:rPr>
              <w:br/>
              <w:t>農薬管理指導士の育成</w:t>
            </w:r>
            <w:r w:rsidRPr="00AA5D01">
              <w:rPr>
                <w:rFonts w:ascii="Meiryo UI" w:hAnsi="Meiryo UI" w:hint="eastAsia"/>
                <w:sz w:val="14"/>
              </w:rPr>
              <w:br/>
              <w:t>（農薬管理指導士認定者数）</w:t>
            </w:r>
          </w:p>
        </w:tc>
        <w:tc>
          <w:tcPr>
            <w:tcW w:w="964" w:type="dxa"/>
            <w:tcMar>
              <w:top w:w="57" w:type="dxa"/>
              <w:left w:w="57" w:type="dxa"/>
              <w:bottom w:w="57" w:type="dxa"/>
              <w:right w:w="57" w:type="dxa"/>
            </w:tcMar>
            <w:vAlign w:val="center"/>
            <w:hideMark/>
          </w:tcPr>
          <w:p w14:paraId="33A6A383"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1,091名</w:t>
            </w:r>
          </w:p>
        </w:tc>
        <w:tc>
          <w:tcPr>
            <w:tcW w:w="907" w:type="dxa"/>
            <w:tcMar>
              <w:top w:w="57" w:type="dxa"/>
              <w:left w:w="57" w:type="dxa"/>
              <w:bottom w:w="57" w:type="dxa"/>
              <w:right w:w="57" w:type="dxa"/>
            </w:tcMar>
            <w:vAlign w:val="center"/>
            <w:hideMark/>
          </w:tcPr>
          <w:p w14:paraId="1ADBAD30"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1,171名</w:t>
            </w:r>
          </w:p>
        </w:tc>
        <w:tc>
          <w:tcPr>
            <w:tcW w:w="907" w:type="dxa"/>
            <w:tcMar>
              <w:top w:w="57" w:type="dxa"/>
              <w:left w:w="57" w:type="dxa"/>
              <w:bottom w:w="57" w:type="dxa"/>
              <w:right w:w="57" w:type="dxa"/>
            </w:tcMar>
            <w:vAlign w:val="center"/>
            <w:hideMark/>
          </w:tcPr>
          <w:p w14:paraId="788FC0AF"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1,144名</w:t>
            </w:r>
          </w:p>
        </w:tc>
        <w:tc>
          <w:tcPr>
            <w:tcW w:w="907" w:type="dxa"/>
            <w:vAlign w:val="center"/>
          </w:tcPr>
          <w:p w14:paraId="3DDFE6E5" w14:textId="77777777" w:rsidR="004207CC" w:rsidRPr="00B37530" w:rsidRDefault="004207CC" w:rsidP="00BE5941">
            <w:pPr>
              <w:spacing w:line="200" w:lineRule="exact"/>
              <w:jc w:val="center"/>
              <w:rPr>
                <w:rFonts w:ascii="Meiryo UI" w:hAnsi="Meiryo UI"/>
                <w:sz w:val="18"/>
              </w:rPr>
            </w:pP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51A9B9A1"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1,170名</w:t>
            </w:r>
          </w:p>
        </w:tc>
        <w:tc>
          <w:tcPr>
            <w:tcW w:w="907" w:type="dxa"/>
            <w:tcMar>
              <w:top w:w="57" w:type="dxa"/>
              <w:left w:w="57" w:type="dxa"/>
              <w:bottom w:w="57" w:type="dxa"/>
              <w:right w:w="57" w:type="dxa"/>
            </w:tcMar>
            <w:vAlign w:val="center"/>
            <w:hideMark/>
          </w:tcPr>
          <w:p w14:paraId="7743388A"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1,240名</w:t>
            </w:r>
          </w:p>
        </w:tc>
        <w:tc>
          <w:tcPr>
            <w:tcW w:w="1377" w:type="dxa"/>
            <w:vAlign w:val="center"/>
          </w:tcPr>
          <w:p w14:paraId="68DD0B47" w14:textId="77777777" w:rsidR="004207CC" w:rsidRPr="00B37530" w:rsidRDefault="004207CC" w:rsidP="00BE5941">
            <w:pPr>
              <w:spacing w:line="200" w:lineRule="exact"/>
              <w:jc w:val="left"/>
              <w:rPr>
                <w:rFonts w:ascii="Meiryo UI" w:hAnsi="Meiryo UI"/>
                <w:sz w:val="18"/>
              </w:rPr>
            </w:pP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03069A75"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1,000名以上</w:t>
            </w:r>
          </w:p>
        </w:tc>
      </w:tr>
      <w:tr w:rsidR="003144CB" w:rsidRPr="00AA5D01" w14:paraId="7A8FBE5E" w14:textId="77777777" w:rsidTr="003144CB">
        <w:trPr>
          <w:gridAfter w:val="1"/>
          <w:wAfter w:w="12" w:type="dxa"/>
          <w:trHeight w:val="596"/>
        </w:trPr>
        <w:tc>
          <w:tcPr>
            <w:tcW w:w="1698" w:type="dxa"/>
            <w:tcMar>
              <w:top w:w="57" w:type="dxa"/>
              <w:left w:w="57" w:type="dxa"/>
              <w:bottom w:w="57" w:type="dxa"/>
              <w:right w:w="57" w:type="dxa"/>
            </w:tcMar>
            <w:vAlign w:val="center"/>
            <w:hideMark/>
          </w:tcPr>
          <w:p w14:paraId="1846A28F" w14:textId="77777777" w:rsidR="004207CC" w:rsidRDefault="004207CC" w:rsidP="00BE5941">
            <w:pPr>
              <w:spacing w:line="160" w:lineRule="exact"/>
              <w:rPr>
                <w:rFonts w:ascii="Meiryo UI" w:hAnsi="Meiryo UI"/>
                <w:b/>
                <w:bCs/>
                <w:sz w:val="14"/>
              </w:rPr>
            </w:pPr>
            <w:r w:rsidRPr="00AA5D01">
              <w:rPr>
                <w:rFonts w:ascii="Meiryo UI" w:hAnsi="Meiryo UI" w:hint="eastAsia"/>
                <w:b/>
                <w:bCs/>
                <w:sz w:val="14"/>
              </w:rPr>
              <w:t>㊻大阪エコ農産物認証制度の推進</w:t>
            </w:r>
          </w:p>
          <w:p w14:paraId="68D70277" w14:textId="77777777" w:rsidR="004207CC" w:rsidRPr="00AA5D01" w:rsidRDefault="004207CC" w:rsidP="00BE5941">
            <w:pPr>
              <w:spacing w:line="160" w:lineRule="exact"/>
              <w:rPr>
                <w:rFonts w:ascii="Meiryo UI" w:hAnsi="Meiryo UI"/>
                <w:sz w:val="14"/>
              </w:rPr>
            </w:pPr>
            <w:r w:rsidRPr="00AA5D01">
              <w:rPr>
                <w:rFonts w:ascii="Meiryo UI" w:hAnsi="Meiryo UI" w:hint="eastAsia"/>
                <w:sz w:val="14"/>
              </w:rPr>
              <w:t>大阪エコ農産物認証制度の推進</w:t>
            </w:r>
            <w:r w:rsidRPr="00AA5D01">
              <w:rPr>
                <w:rFonts w:ascii="Meiryo UI" w:hAnsi="Meiryo UI" w:hint="eastAsia"/>
                <w:sz w:val="14"/>
              </w:rPr>
              <w:br/>
              <w:t>（認証面積）</w:t>
            </w:r>
          </w:p>
        </w:tc>
        <w:tc>
          <w:tcPr>
            <w:tcW w:w="964" w:type="dxa"/>
            <w:tcMar>
              <w:top w:w="57" w:type="dxa"/>
              <w:left w:w="57" w:type="dxa"/>
              <w:bottom w:w="57" w:type="dxa"/>
              <w:right w:w="57" w:type="dxa"/>
            </w:tcMar>
            <w:vAlign w:val="center"/>
            <w:hideMark/>
          </w:tcPr>
          <w:p w14:paraId="1B868A1E"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556ha</w:t>
            </w:r>
          </w:p>
        </w:tc>
        <w:tc>
          <w:tcPr>
            <w:tcW w:w="907" w:type="dxa"/>
            <w:tcMar>
              <w:top w:w="57" w:type="dxa"/>
              <w:left w:w="57" w:type="dxa"/>
              <w:bottom w:w="57" w:type="dxa"/>
              <w:right w:w="57" w:type="dxa"/>
            </w:tcMar>
            <w:vAlign w:val="center"/>
            <w:hideMark/>
          </w:tcPr>
          <w:p w14:paraId="136D502E"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529ha</w:t>
            </w:r>
          </w:p>
        </w:tc>
        <w:tc>
          <w:tcPr>
            <w:tcW w:w="907" w:type="dxa"/>
            <w:tcMar>
              <w:top w:w="57" w:type="dxa"/>
              <w:left w:w="57" w:type="dxa"/>
              <w:bottom w:w="57" w:type="dxa"/>
              <w:right w:w="57" w:type="dxa"/>
            </w:tcMar>
            <w:vAlign w:val="center"/>
            <w:hideMark/>
          </w:tcPr>
          <w:p w14:paraId="63A9BFCA"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517ha</w:t>
            </w:r>
          </w:p>
        </w:tc>
        <w:tc>
          <w:tcPr>
            <w:tcW w:w="907" w:type="dxa"/>
            <w:vAlign w:val="center"/>
          </w:tcPr>
          <w:p w14:paraId="022F8260" w14:textId="77777777" w:rsidR="004207CC" w:rsidRPr="00B37530" w:rsidRDefault="004207CC" w:rsidP="00BE5941">
            <w:pPr>
              <w:spacing w:line="200" w:lineRule="exact"/>
              <w:jc w:val="center"/>
              <w:rPr>
                <w:rFonts w:ascii="Meiryo UI" w:hAnsi="Meiryo UI"/>
                <w:sz w:val="18"/>
              </w:rPr>
            </w:pPr>
            <w:r>
              <w:rPr>
                <w:rFonts w:ascii="Meiryo UI" w:hAnsi="Meiryo UI" w:hint="eastAsia"/>
                <w:b/>
                <w:sz w:val="18"/>
              </w:rPr>
              <w:t>未</w:t>
            </w: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73A9561E"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517ha</w:t>
            </w:r>
          </w:p>
        </w:tc>
        <w:tc>
          <w:tcPr>
            <w:tcW w:w="907" w:type="dxa"/>
            <w:tcMar>
              <w:top w:w="57" w:type="dxa"/>
              <w:left w:w="57" w:type="dxa"/>
              <w:bottom w:w="57" w:type="dxa"/>
              <w:right w:w="57" w:type="dxa"/>
            </w:tcMar>
            <w:vAlign w:val="center"/>
            <w:hideMark/>
          </w:tcPr>
          <w:p w14:paraId="4259B469"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523ha</w:t>
            </w:r>
          </w:p>
        </w:tc>
        <w:tc>
          <w:tcPr>
            <w:tcW w:w="1377" w:type="dxa"/>
            <w:vAlign w:val="center"/>
          </w:tcPr>
          <w:p w14:paraId="066B0620" w14:textId="77777777" w:rsidR="004207CC" w:rsidRDefault="004207CC" w:rsidP="00BE5941">
            <w:pPr>
              <w:spacing w:line="240" w:lineRule="exact"/>
              <w:jc w:val="left"/>
              <w:rPr>
                <w:rFonts w:ascii="Meiryo UI" w:hAnsi="Meiryo UI"/>
                <w:b/>
                <w:sz w:val="18"/>
              </w:rPr>
            </w:pPr>
            <w:r w:rsidRPr="0096007A">
              <w:rPr>
                <w:rFonts w:ascii="Meiryo UI" w:hAnsi="Meiryo UI" w:hint="eastAsia"/>
                <w:b/>
                <w:sz w:val="18"/>
              </w:rPr>
              <w:t>未達成</w:t>
            </w:r>
          </w:p>
          <w:p w14:paraId="52D6B544" w14:textId="77777777" w:rsidR="004207CC" w:rsidRPr="00B37530" w:rsidRDefault="004207CC" w:rsidP="00BE5941">
            <w:pPr>
              <w:spacing w:line="160" w:lineRule="exact"/>
              <w:jc w:val="left"/>
              <w:rPr>
                <w:rFonts w:ascii="Meiryo UI" w:hAnsi="Meiryo UI"/>
                <w:sz w:val="18"/>
              </w:rPr>
            </w:pPr>
            <w:r w:rsidRPr="00AA5D01">
              <w:rPr>
                <w:rFonts w:ascii="Meiryo UI" w:hAnsi="Meiryo UI" w:hint="eastAsia"/>
                <w:sz w:val="14"/>
              </w:rPr>
              <w:t>平成30年度の台風による施設被害で減少し、回復していない。</w:t>
            </w:r>
          </w:p>
        </w:tc>
        <w:tc>
          <w:tcPr>
            <w:tcW w:w="907" w:type="dxa"/>
            <w:tcMar>
              <w:top w:w="57" w:type="dxa"/>
              <w:left w:w="57" w:type="dxa"/>
              <w:bottom w:w="57" w:type="dxa"/>
              <w:right w:w="57" w:type="dxa"/>
            </w:tcMar>
            <w:vAlign w:val="center"/>
            <w:hideMark/>
          </w:tcPr>
          <w:p w14:paraId="11F4E206"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576ha</w:t>
            </w:r>
          </w:p>
        </w:tc>
      </w:tr>
      <w:tr w:rsidR="003144CB" w:rsidRPr="00AA5D01" w14:paraId="50B18F44" w14:textId="77777777" w:rsidTr="003144CB">
        <w:trPr>
          <w:gridAfter w:val="1"/>
          <w:wAfter w:w="12" w:type="dxa"/>
          <w:trHeight w:val="778"/>
        </w:trPr>
        <w:tc>
          <w:tcPr>
            <w:tcW w:w="1698" w:type="dxa"/>
            <w:tcMar>
              <w:top w:w="57" w:type="dxa"/>
              <w:left w:w="57" w:type="dxa"/>
              <w:bottom w:w="57" w:type="dxa"/>
              <w:right w:w="57" w:type="dxa"/>
            </w:tcMar>
            <w:vAlign w:val="center"/>
            <w:hideMark/>
          </w:tcPr>
          <w:p w14:paraId="77871335" w14:textId="77777777" w:rsidR="004207CC" w:rsidRPr="00AA5D01" w:rsidRDefault="004207CC" w:rsidP="00BE5941">
            <w:pPr>
              <w:spacing w:line="160" w:lineRule="exact"/>
              <w:rPr>
                <w:rFonts w:ascii="Meiryo UI" w:hAnsi="Meiryo UI"/>
                <w:sz w:val="14"/>
              </w:rPr>
            </w:pPr>
            <w:r w:rsidRPr="00AA5D01">
              <w:rPr>
                <w:rFonts w:ascii="Meiryo UI" w:hAnsi="Meiryo UI" w:hint="eastAsia"/>
                <w:b/>
                <w:bCs/>
                <w:sz w:val="14"/>
              </w:rPr>
              <w:t>㊼HACCPの導入支援</w:t>
            </w:r>
            <w:r w:rsidRPr="00AA5D01">
              <w:rPr>
                <w:rFonts w:ascii="Meiryo UI" w:hAnsi="Meiryo UI" w:hint="eastAsia"/>
                <w:sz w:val="14"/>
              </w:rPr>
              <w:br/>
              <w:t>HACCPセミナー等の開催</w:t>
            </w:r>
            <w:r w:rsidRPr="00AA5D01">
              <w:rPr>
                <w:rFonts w:ascii="Meiryo UI" w:hAnsi="Meiryo UI" w:hint="eastAsia"/>
                <w:sz w:val="14"/>
              </w:rPr>
              <w:br/>
              <w:t>（参加者数）</w:t>
            </w:r>
          </w:p>
        </w:tc>
        <w:tc>
          <w:tcPr>
            <w:tcW w:w="964" w:type="dxa"/>
            <w:tcMar>
              <w:top w:w="57" w:type="dxa"/>
              <w:left w:w="57" w:type="dxa"/>
              <w:bottom w:w="57" w:type="dxa"/>
              <w:right w:w="57" w:type="dxa"/>
            </w:tcMar>
            <w:vAlign w:val="center"/>
            <w:hideMark/>
          </w:tcPr>
          <w:p w14:paraId="13F8CA39"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660名</w:t>
            </w:r>
          </w:p>
        </w:tc>
        <w:tc>
          <w:tcPr>
            <w:tcW w:w="907" w:type="dxa"/>
            <w:tcMar>
              <w:top w:w="57" w:type="dxa"/>
              <w:left w:w="57" w:type="dxa"/>
              <w:bottom w:w="57" w:type="dxa"/>
              <w:right w:w="57" w:type="dxa"/>
            </w:tcMar>
            <w:vAlign w:val="center"/>
            <w:hideMark/>
          </w:tcPr>
          <w:p w14:paraId="4A72AAD3"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1,700名</w:t>
            </w:r>
          </w:p>
        </w:tc>
        <w:tc>
          <w:tcPr>
            <w:tcW w:w="907" w:type="dxa"/>
            <w:tcMar>
              <w:top w:w="57" w:type="dxa"/>
              <w:left w:w="57" w:type="dxa"/>
              <w:bottom w:w="57" w:type="dxa"/>
              <w:right w:w="57" w:type="dxa"/>
            </w:tcMar>
            <w:vAlign w:val="center"/>
            <w:hideMark/>
          </w:tcPr>
          <w:p w14:paraId="2C102A62"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2,100名</w:t>
            </w:r>
          </w:p>
        </w:tc>
        <w:tc>
          <w:tcPr>
            <w:tcW w:w="907" w:type="dxa"/>
            <w:vAlign w:val="center"/>
          </w:tcPr>
          <w:p w14:paraId="0336C141" w14:textId="77777777" w:rsidR="004207CC" w:rsidRPr="00B37530" w:rsidRDefault="004207CC" w:rsidP="00BE5941">
            <w:pPr>
              <w:spacing w:line="200" w:lineRule="exact"/>
              <w:jc w:val="center"/>
              <w:rPr>
                <w:rFonts w:ascii="Meiryo UI" w:hAnsi="Meiryo UI"/>
                <w:sz w:val="18"/>
              </w:rPr>
            </w:pPr>
            <w:r w:rsidRPr="0096007A">
              <w:rPr>
                <w:rFonts w:ascii="Meiryo UI" w:hAnsi="Meiryo UI" w:hint="eastAsia"/>
                <w:b/>
                <w:sz w:val="18"/>
              </w:rPr>
              <w:t>達成</w:t>
            </w:r>
          </w:p>
        </w:tc>
        <w:tc>
          <w:tcPr>
            <w:tcW w:w="907" w:type="dxa"/>
            <w:tcMar>
              <w:top w:w="57" w:type="dxa"/>
              <w:left w:w="57" w:type="dxa"/>
              <w:bottom w:w="57" w:type="dxa"/>
              <w:right w:w="57" w:type="dxa"/>
            </w:tcMar>
            <w:vAlign w:val="center"/>
            <w:hideMark/>
          </w:tcPr>
          <w:p w14:paraId="66A0914F"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900名</w:t>
            </w:r>
          </w:p>
        </w:tc>
        <w:tc>
          <w:tcPr>
            <w:tcW w:w="907" w:type="dxa"/>
            <w:tcMar>
              <w:top w:w="57" w:type="dxa"/>
              <w:left w:w="57" w:type="dxa"/>
              <w:bottom w:w="57" w:type="dxa"/>
              <w:right w:w="57" w:type="dxa"/>
            </w:tcMar>
            <w:vAlign w:val="center"/>
            <w:hideMark/>
          </w:tcPr>
          <w:p w14:paraId="38F37478"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2700名</w:t>
            </w:r>
          </w:p>
        </w:tc>
        <w:tc>
          <w:tcPr>
            <w:tcW w:w="1377" w:type="dxa"/>
            <w:vAlign w:val="center"/>
          </w:tcPr>
          <w:p w14:paraId="6EC7F83B" w14:textId="77777777" w:rsidR="004207CC" w:rsidRPr="0096007A" w:rsidRDefault="004207CC" w:rsidP="00BE5941">
            <w:pPr>
              <w:spacing w:line="240" w:lineRule="exact"/>
              <w:jc w:val="left"/>
              <w:rPr>
                <w:rFonts w:ascii="Meiryo UI" w:hAnsi="Meiryo UI"/>
                <w:b/>
                <w:sz w:val="18"/>
              </w:rPr>
            </w:pPr>
            <w:r w:rsidRPr="0096007A">
              <w:rPr>
                <w:rFonts w:ascii="Meiryo UI" w:hAnsi="Meiryo UI" w:hint="eastAsia"/>
                <w:b/>
                <w:sz w:val="18"/>
              </w:rPr>
              <w:t>未達成</w:t>
            </w:r>
          </w:p>
          <w:p w14:paraId="088AEB12" w14:textId="77777777" w:rsidR="004207CC" w:rsidRPr="00B37530" w:rsidRDefault="004207CC" w:rsidP="00BE5941">
            <w:pPr>
              <w:spacing w:line="160" w:lineRule="exact"/>
              <w:jc w:val="left"/>
              <w:rPr>
                <w:rFonts w:ascii="Meiryo UI" w:hAnsi="Meiryo UI"/>
                <w:sz w:val="18"/>
              </w:rPr>
            </w:pPr>
            <w:r>
              <w:rPr>
                <w:rFonts w:ascii="Meiryo UI" w:hAnsi="Meiryo UI" w:hint="eastAsia"/>
                <w:sz w:val="14"/>
              </w:rPr>
              <w:t>コロナ禍で事業を一部縮小したことで、</w:t>
            </w:r>
            <w:r w:rsidRPr="00AA5D01">
              <w:rPr>
                <w:rFonts w:ascii="Meiryo UI" w:hAnsi="Meiryo UI" w:hint="eastAsia"/>
                <w:sz w:val="14"/>
              </w:rPr>
              <w:t>セミナー数が減少。</w:t>
            </w:r>
          </w:p>
        </w:tc>
        <w:tc>
          <w:tcPr>
            <w:tcW w:w="907" w:type="dxa"/>
            <w:tcMar>
              <w:top w:w="57" w:type="dxa"/>
              <w:left w:w="57" w:type="dxa"/>
              <w:bottom w:w="57" w:type="dxa"/>
              <w:right w:w="57" w:type="dxa"/>
            </w:tcMar>
            <w:vAlign w:val="center"/>
            <w:hideMark/>
          </w:tcPr>
          <w:p w14:paraId="5468B9ED"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3,500名</w:t>
            </w:r>
          </w:p>
        </w:tc>
      </w:tr>
      <w:tr w:rsidR="003144CB" w:rsidRPr="00AA5D01" w14:paraId="1E508416" w14:textId="77777777" w:rsidTr="003144CB">
        <w:trPr>
          <w:gridAfter w:val="1"/>
          <w:wAfter w:w="12" w:type="dxa"/>
          <w:trHeight w:val="595"/>
        </w:trPr>
        <w:tc>
          <w:tcPr>
            <w:tcW w:w="1698" w:type="dxa"/>
            <w:tcMar>
              <w:top w:w="57" w:type="dxa"/>
              <w:left w:w="57" w:type="dxa"/>
              <w:bottom w:w="57" w:type="dxa"/>
              <w:right w:w="57" w:type="dxa"/>
            </w:tcMar>
            <w:vAlign w:val="center"/>
            <w:hideMark/>
          </w:tcPr>
          <w:p w14:paraId="46D1F932" w14:textId="77777777" w:rsidR="004207CC" w:rsidRPr="00AA5D01" w:rsidRDefault="004207CC" w:rsidP="00BE5941">
            <w:pPr>
              <w:spacing w:line="160" w:lineRule="exact"/>
              <w:rPr>
                <w:rFonts w:ascii="Meiryo UI" w:hAnsi="Meiryo UI"/>
                <w:sz w:val="14"/>
              </w:rPr>
            </w:pPr>
            <w:r w:rsidRPr="00AA5D01">
              <w:rPr>
                <w:rFonts w:ascii="Meiryo UI" w:hAnsi="Meiryo UI" w:hint="eastAsia"/>
                <w:b/>
                <w:bCs/>
                <w:sz w:val="14"/>
              </w:rPr>
              <w:t>㊾大阪版食の安全安心認証制度の推進</w:t>
            </w:r>
            <w:r w:rsidRPr="00AA5D01">
              <w:rPr>
                <w:rFonts w:ascii="Meiryo UI" w:hAnsi="Meiryo UI" w:hint="eastAsia"/>
                <w:b/>
                <w:bCs/>
                <w:sz w:val="14"/>
              </w:rPr>
              <w:br/>
            </w:r>
            <w:r w:rsidRPr="00AA5D01">
              <w:rPr>
                <w:rFonts w:ascii="Meiryo UI" w:hAnsi="Meiryo UI" w:hint="eastAsia"/>
                <w:sz w:val="14"/>
              </w:rPr>
              <w:t>大阪版食の安全安心認証制度の推進</w:t>
            </w:r>
            <w:r w:rsidRPr="00AA5D01">
              <w:rPr>
                <w:rFonts w:ascii="Meiryo UI" w:hAnsi="Meiryo UI" w:hint="eastAsia"/>
                <w:sz w:val="14"/>
              </w:rPr>
              <w:br/>
              <w:t>（認証施設数）</w:t>
            </w:r>
          </w:p>
        </w:tc>
        <w:tc>
          <w:tcPr>
            <w:tcW w:w="964" w:type="dxa"/>
            <w:tcMar>
              <w:top w:w="57" w:type="dxa"/>
              <w:left w:w="28" w:type="dxa"/>
              <w:bottom w:w="57" w:type="dxa"/>
              <w:right w:w="28" w:type="dxa"/>
            </w:tcMar>
            <w:vAlign w:val="center"/>
            <w:hideMark/>
          </w:tcPr>
          <w:p w14:paraId="0051D6AC"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195施設</w:t>
            </w:r>
          </w:p>
        </w:tc>
        <w:tc>
          <w:tcPr>
            <w:tcW w:w="907" w:type="dxa"/>
            <w:tcMar>
              <w:top w:w="57" w:type="dxa"/>
              <w:left w:w="28" w:type="dxa"/>
              <w:bottom w:w="57" w:type="dxa"/>
              <w:right w:w="28" w:type="dxa"/>
            </w:tcMar>
            <w:vAlign w:val="center"/>
            <w:hideMark/>
          </w:tcPr>
          <w:p w14:paraId="5EA5405A"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238施設</w:t>
            </w:r>
          </w:p>
        </w:tc>
        <w:tc>
          <w:tcPr>
            <w:tcW w:w="907" w:type="dxa"/>
            <w:tcMar>
              <w:top w:w="57" w:type="dxa"/>
              <w:left w:w="28" w:type="dxa"/>
              <w:bottom w:w="57" w:type="dxa"/>
              <w:right w:w="28" w:type="dxa"/>
            </w:tcMar>
            <w:vAlign w:val="center"/>
            <w:hideMark/>
          </w:tcPr>
          <w:p w14:paraId="04A29B8F"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343施設</w:t>
            </w:r>
          </w:p>
        </w:tc>
        <w:tc>
          <w:tcPr>
            <w:tcW w:w="907" w:type="dxa"/>
            <w:tcMar>
              <w:left w:w="28" w:type="dxa"/>
              <w:right w:w="28" w:type="dxa"/>
            </w:tcMar>
            <w:vAlign w:val="center"/>
          </w:tcPr>
          <w:p w14:paraId="6D367D29" w14:textId="77777777" w:rsidR="004207CC" w:rsidRPr="00B37530" w:rsidRDefault="004207CC" w:rsidP="00BE5941">
            <w:pPr>
              <w:spacing w:line="200" w:lineRule="exact"/>
              <w:jc w:val="center"/>
              <w:rPr>
                <w:rFonts w:ascii="Meiryo UI" w:hAnsi="Meiryo UI"/>
                <w:sz w:val="18"/>
              </w:rPr>
            </w:pPr>
            <w:r w:rsidRPr="0096007A">
              <w:rPr>
                <w:rFonts w:ascii="Meiryo UI" w:hAnsi="Meiryo UI" w:hint="eastAsia"/>
                <w:b/>
                <w:sz w:val="18"/>
              </w:rPr>
              <w:t>達成</w:t>
            </w:r>
          </w:p>
        </w:tc>
        <w:tc>
          <w:tcPr>
            <w:tcW w:w="907" w:type="dxa"/>
            <w:tcMar>
              <w:top w:w="57" w:type="dxa"/>
              <w:left w:w="28" w:type="dxa"/>
              <w:bottom w:w="57" w:type="dxa"/>
              <w:right w:w="28" w:type="dxa"/>
            </w:tcMar>
            <w:vAlign w:val="center"/>
            <w:hideMark/>
          </w:tcPr>
          <w:p w14:paraId="5E6C8148"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420施設</w:t>
            </w:r>
          </w:p>
        </w:tc>
        <w:tc>
          <w:tcPr>
            <w:tcW w:w="907" w:type="dxa"/>
            <w:tcMar>
              <w:top w:w="57" w:type="dxa"/>
              <w:left w:w="28" w:type="dxa"/>
              <w:bottom w:w="57" w:type="dxa"/>
              <w:right w:w="28" w:type="dxa"/>
            </w:tcMar>
            <w:vAlign w:val="center"/>
            <w:hideMark/>
          </w:tcPr>
          <w:p w14:paraId="03A89CDF"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537施設</w:t>
            </w:r>
          </w:p>
        </w:tc>
        <w:tc>
          <w:tcPr>
            <w:tcW w:w="1377" w:type="dxa"/>
            <w:vAlign w:val="center"/>
          </w:tcPr>
          <w:p w14:paraId="7696D832" w14:textId="77777777" w:rsidR="004207CC" w:rsidRPr="00B37530" w:rsidRDefault="004207CC" w:rsidP="00BE5941">
            <w:pPr>
              <w:spacing w:line="200" w:lineRule="exact"/>
              <w:jc w:val="left"/>
              <w:rPr>
                <w:rFonts w:ascii="Meiryo UI" w:hAnsi="Meiryo UI"/>
                <w:sz w:val="18"/>
              </w:rPr>
            </w:pPr>
            <w:r w:rsidRPr="0096007A">
              <w:rPr>
                <w:rFonts w:ascii="Meiryo UI" w:hAnsi="Meiryo UI" w:hint="eastAsia"/>
                <w:b/>
                <w:sz w:val="18"/>
              </w:rPr>
              <w:t>達成</w:t>
            </w:r>
          </w:p>
        </w:tc>
        <w:tc>
          <w:tcPr>
            <w:tcW w:w="907" w:type="dxa"/>
            <w:tcMar>
              <w:top w:w="57" w:type="dxa"/>
              <w:left w:w="28" w:type="dxa"/>
              <w:bottom w:w="57" w:type="dxa"/>
              <w:right w:w="28" w:type="dxa"/>
            </w:tcMar>
            <w:vAlign w:val="center"/>
            <w:hideMark/>
          </w:tcPr>
          <w:p w14:paraId="13F0F76B" w14:textId="77777777" w:rsidR="004207CC" w:rsidRPr="00B37530" w:rsidRDefault="004207CC" w:rsidP="00BE5941">
            <w:pPr>
              <w:spacing w:line="200" w:lineRule="exact"/>
              <w:jc w:val="center"/>
              <w:rPr>
                <w:rFonts w:ascii="Meiryo UI" w:hAnsi="Meiryo UI"/>
                <w:sz w:val="18"/>
              </w:rPr>
            </w:pPr>
            <w:r w:rsidRPr="00B37530">
              <w:rPr>
                <w:rFonts w:ascii="Meiryo UI" w:hAnsi="Meiryo UI" w:hint="eastAsia"/>
                <w:sz w:val="18"/>
              </w:rPr>
              <w:t>600施設</w:t>
            </w:r>
          </w:p>
        </w:tc>
      </w:tr>
    </w:tbl>
    <w:p w14:paraId="11E80D06" w14:textId="77777777" w:rsidR="004207CC" w:rsidRDefault="004207CC" w:rsidP="004207CC">
      <w:pPr>
        <w:spacing w:line="360" w:lineRule="exact"/>
        <w:rPr>
          <w:rFonts w:ascii="Meiryo UI" w:hAnsi="Meiryo UI"/>
        </w:rPr>
      </w:pPr>
    </w:p>
    <w:p w14:paraId="0E48482B" w14:textId="77777777" w:rsidR="004207CC" w:rsidRDefault="004207CC" w:rsidP="004207CC">
      <w:pPr>
        <w:spacing w:line="360" w:lineRule="exact"/>
        <w:rPr>
          <w:rFonts w:ascii="Meiryo UI" w:hAnsi="Meiryo UI"/>
        </w:rPr>
      </w:pPr>
      <w:r>
        <w:rPr>
          <w:rFonts w:ascii="Meiryo UI" w:hAnsi="Meiryo UI"/>
        </w:rPr>
        <w:br w:type="page"/>
      </w:r>
    </w:p>
    <w:p w14:paraId="7CFF4271" w14:textId="1D4B068E" w:rsidR="00FB4E3C" w:rsidRDefault="00FB4E3C" w:rsidP="00FB4E3C">
      <w:pPr>
        <w:ind w:firstLineChars="50" w:firstLine="120"/>
        <w:rPr>
          <w:rFonts w:ascii="Meiryo UI" w:hAnsi="Meiryo UI" w:cs="Meiryo UI"/>
          <w:b/>
          <w:szCs w:val="28"/>
        </w:rPr>
      </w:pPr>
      <w:r w:rsidRPr="00FB4E3C">
        <w:rPr>
          <w:rFonts w:ascii="Meiryo UI" w:hAnsi="Meiryo UI" w:cs="Meiryo UI" w:hint="eastAsia"/>
          <w:b/>
          <w:szCs w:val="28"/>
        </w:rPr>
        <w:t>（</w:t>
      </w:r>
      <w:r w:rsidR="00D0444D">
        <w:rPr>
          <w:rFonts w:ascii="Meiryo UI" w:hAnsi="Meiryo UI" w:cs="Meiryo UI" w:hint="eastAsia"/>
          <w:b/>
          <w:szCs w:val="28"/>
        </w:rPr>
        <w:t>第３期推進計画の</w:t>
      </w:r>
      <w:r w:rsidRPr="00FB4E3C">
        <w:rPr>
          <w:rFonts w:ascii="Meiryo UI" w:hAnsi="Meiryo UI" w:cs="Meiryo UI" w:hint="eastAsia"/>
          <w:b/>
          <w:szCs w:val="28"/>
        </w:rPr>
        <w:t>各基本施策における取組</w:t>
      </w:r>
      <w:r w:rsidR="00D0444D" w:rsidRPr="00D0444D">
        <w:rPr>
          <w:rFonts w:ascii="Meiryo UI" w:hAnsi="Meiryo UI" w:cs="Meiryo UI" w:hint="eastAsia"/>
          <w:b/>
          <w:szCs w:val="28"/>
          <w:vertAlign w:val="superscript"/>
        </w:rPr>
        <w:t>※</w:t>
      </w:r>
      <w:r w:rsidRPr="00FB4E3C">
        <w:rPr>
          <w:rFonts w:ascii="Meiryo UI" w:hAnsi="Meiryo UI" w:cs="Meiryo UI" w:hint="eastAsia"/>
          <w:b/>
          <w:szCs w:val="28"/>
        </w:rPr>
        <w:t>の総評・今後の方向性）</w:t>
      </w:r>
    </w:p>
    <w:p w14:paraId="62473A5E" w14:textId="026CACB5" w:rsidR="00D0444D" w:rsidRPr="003144CB" w:rsidRDefault="00D0444D" w:rsidP="003144CB">
      <w:pPr>
        <w:ind w:firstLineChars="150" w:firstLine="315"/>
        <w:jc w:val="right"/>
        <w:rPr>
          <w:rFonts w:ascii="Meiryo UI" w:hAnsi="Meiryo UI" w:cs="Meiryo UI"/>
          <w:sz w:val="20"/>
          <w:szCs w:val="24"/>
        </w:rPr>
      </w:pPr>
      <w:r w:rsidRPr="003144CB">
        <w:rPr>
          <w:rFonts w:ascii="Meiryo UI" w:hAnsi="Meiryo UI" w:cs="Meiryo UI" w:hint="eastAsia"/>
          <w:sz w:val="21"/>
          <w:szCs w:val="28"/>
        </w:rPr>
        <w:t>※平成30年度～令和３年度までの４年間の取組についての評価。</w:t>
      </w:r>
    </w:p>
    <w:tbl>
      <w:tblPr>
        <w:tblStyle w:val="af1"/>
        <w:tblW w:w="0" w:type="auto"/>
        <w:tblInd w:w="425" w:type="dxa"/>
        <w:tblCellMar>
          <w:bottom w:w="28" w:type="dxa"/>
        </w:tblCellMar>
        <w:tblLook w:val="04A0" w:firstRow="1" w:lastRow="0" w:firstColumn="1" w:lastColumn="0" w:noHBand="0" w:noVBand="1"/>
      </w:tblPr>
      <w:tblGrid>
        <w:gridCol w:w="8635"/>
      </w:tblGrid>
      <w:tr w:rsidR="00FB4E3C" w:rsidRPr="003144CB" w14:paraId="3AA6CA9B" w14:textId="77777777" w:rsidTr="00D27B1B">
        <w:tc>
          <w:tcPr>
            <w:tcW w:w="8635" w:type="dxa"/>
            <w:shd w:val="clear" w:color="auto" w:fill="9CC2E5" w:themeFill="accent1" w:themeFillTint="99"/>
          </w:tcPr>
          <w:p w14:paraId="67A4DC5D" w14:textId="77777777" w:rsidR="00FB4E3C" w:rsidRPr="003144CB" w:rsidRDefault="00FB4E3C" w:rsidP="00D27B1B">
            <w:pPr>
              <w:spacing w:line="360" w:lineRule="exact"/>
              <w:rPr>
                <w:rFonts w:ascii="Meiryo UI" w:hAnsi="Meiryo UI"/>
                <w:sz w:val="22"/>
              </w:rPr>
            </w:pPr>
            <w:r w:rsidRPr="003144CB">
              <w:rPr>
                <w:rFonts w:ascii="Meiryo UI" w:hAnsi="Meiryo UI" w:hint="eastAsia"/>
              </w:rPr>
              <w:t>施策の柱</w:t>
            </w:r>
            <w:r w:rsidRPr="003144CB">
              <w:rPr>
                <w:rFonts w:ascii="Meiryo UI" w:hAnsi="Meiryo UI"/>
              </w:rPr>
              <w:t xml:space="preserve"> １　生産から消費に至る各段階での食の安全性の確保</w:t>
            </w:r>
          </w:p>
        </w:tc>
      </w:tr>
      <w:tr w:rsidR="00FB4E3C" w:rsidRPr="003144CB" w14:paraId="363418E3" w14:textId="77777777" w:rsidTr="00D27B1B">
        <w:tc>
          <w:tcPr>
            <w:tcW w:w="8635" w:type="dxa"/>
            <w:shd w:val="clear" w:color="auto" w:fill="DEEAF6" w:themeFill="accent1" w:themeFillTint="33"/>
          </w:tcPr>
          <w:p w14:paraId="2BB76896" w14:textId="77777777" w:rsidR="00FB4E3C" w:rsidRPr="003144CB" w:rsidDel="00D343C0" w:rsidRDefault="00FB4E3C" w:rsidP="00D27B1B">
            <w:pPr>
              <w:spacing w:line="360" w:lineRule="exact"/>
              <w:rPr>
                <w:rFonts w:ascii="Meiryo UI" w:hAnsi="Meiryo UI"/>
              </w:rPr>
            </w:pPr>
            <w:r w:rsidRPr="003144CB">
              <w:rPr>
                <w:rFonts w:ascii="Meiryo UI" w:hAnsi="Meiryo UI" w:hint="eastAsia"/>
                <w:sz w:val="22"/>
              </w:rPr>
              <w:t>（１）監視指導</w:t>
            </w:r>
          </w:p>
        </w:tc>
      </w:tr>
      <w:tr w:rsidR="00FB4E3C" w:rsidRPr="003144CB" w14:paraId="59ACC7EF" w14:textId="77777777" w:rsidTr="00D27B1B">
        <w:tc>
          <w:tcPr>
            <w:tcW w:w="8635" w:type="dxa"/>
          </w:tcPr>
          <w:p w14:paraId="07AB8081" w14:textId="77777777" w:rsidR="00FB4E3C" w:rsidRPr="003144CB" w:rsidRDefault="00FB4E3C" w:rsidP="00D27B1B">
            <w:pPr>
              <w:spacing w:line="280" w:lineRule="exact"/>
              <w:ind w:leftChars="11" w:left="26" w:firstLineChars="100" w:firstLine="200"/>
              <w:rPr>
                <w:rFonts w:ascii="Meiryo UI" w:hAnsi="Meiryo UI"/>
                <w:sz w:val="20"/>
              </w:rPr>
            </w:pPr>
            <w:r w:rsidRPr="003144CB">
              <w:rPr>
                <w:rFonts w:ascii="Meiryo UI" w:hAnsi="Meiryo UI" w:hint="eastAsia"/>
                <w:sz w:val="20"/>
              </w:rPr>
              <w:t>製造流通段階での食品関係施設の監視指導は、コロナ禍での保健所業務のひっ迫や感染拡大防止への配慮による影響を受け、計画どおりに取組が進んでいないが、その他、農畜水産の生産段階での関係施設等への監視指導等は計画どおりに取り組み、生産から消費に至る一貫した監視、指導等が概ね実施できている。</w:t>
            </w:r>
          </w:p>
          <w:p w14:paraId="596D85A4"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今後も、引き続き関係法令に基づく監視、指導等を実施していく。</w:t>
            </w:r>
          </w:p>
        </w:tc>
      </w:tr>
      <w:tr w:rsidR="00FB4E3C" w:rsidRPr="003144CB" w14:paraId="24CE9600" w14:textId="77777777" w:rsidTr="00D27B1B">
        <w:tc>
          <w:tcPr>
            <w:tcW w:w="8635" w:type="dxa"/>
            <w:shd w:val="clear" w:color="auto" w:fill="DEEAF6" w:themeFill="accent1" w:themeFillTint="33"/>
          </w:tcPr>
          <w:p w14:paraId="547EF01E" w14:textId="77777777" w:rsidR="00FB4E3C" w:rsidRPr="003144CB" w:rsidRDefault="00FB4E3C" w:rsidP="00D27B1B">
            <w:pPr>
              <w:spacing w:line="360" w:lineRule="exact"/>
              <w:rPr>
                <w:rFonts w:ascii="Meiryo UI" w:hAnsi="Meiryo UI"/>
                <w:sz w:val="22"/>
              </w:rPr>
            </w:pPr>
            <w:r w:rsidRPr="003144CB">
              <w:rPr>
                <w:rFonts w:ascii="Meiryo UI" w:hAnsi="Meiryo UI" w:hint="eastAsia"/>
                <w:sz w:val="22"/>
              </w:rPr>
              <w:t>（２）食品等の試験検査</w:t>
            </w:r>
          </w:p>
        </w:tc>
      </w:tr>
      <w:tr w:rsidR="00FB4E3C" w:rsidRPr="003144CB" w14:paraId="4094032E" w14:textId="77777777" w:rsidTr="00D27B1B">
        <w:tc>
          <w:tcPr>
            <w:tcW w:w="8635" w:type="dxa"/>
          </w:tcPr>
          <w:p w14:paraId="245D5571"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府内流通食品等の試験検査は、コロナ禍での保健所業務のひっ迫や感染拡大防止への配慮による影響を受け、計画どおりに取組が進んでいないが、その他、府内生産物の検査等は計画どおりに取り組み、生産から消費に至る各段階における必要な試験検査は概ね実施できている。</w:t>
            </w:r>
          </w:p>
          <w:p w14:paraId="2BA3A8EB"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今後も、引き続き必要な検査を実施し適切な措置を講じるなど、対応していく。</w:t>
            </w:r>
          </w:p>
        </w:tc>
      </w:tr>
      <w:tr w:rsidR="00FB4E3C" w:rsidRPr="003144CB" w14:paraId="19259A6C" w14:textId="77777777" w:rsidTr="00D27B1B">
        <w:tc>
          <w:tcPr>
            <w:tcW w:w="8635" w:type="dxa"/>
            <w:shd w:val="clear" w:color="auto" w:fill="DEEAF6" w:themeFill="accent1" w:themeFillTint="33"/>
          </w:tcPr>
          <w:p w14:paraId="094AE451" w14:textId="77777777" w:rsidR="00FB4E3C" w:rsidRPr="003144CB" w:rsidRDefault="00FB4E3C" w:rsidP="00D27B1B">
            <w:pPr>
              <w:spacing w:line="360" w:lineRule="exact"/>
              <w:rPr>
                <w:rFonts w:ascii="Meiryo UI" w:hAnsi="Meiryo UI"/>
                <w:sz w:val="22"/>
              </w:rPr>
            </w:pPr>
            <w:r w:rsidRPr="003144CB">
              <w:rPr>
                <w:rFonts w:ascii="Meiryo UI" w:hAnsi="Meiryo UI" w:hint="eastAsia"/>
                <w:sz w:val="22"/>
              </w:rPr>
              <w:t>（３）新たな制度に基づく表示の適正化の推進</w:t>
            </w:r>
          </w:p>
        </w:tc>
      </w:tr>
      <w:tr w:rsidR="00FB4E3C" w:rsidRPr="003144CB" w14:paraId="15FEB11D" w14:textId="77777777" w:rsidTr="00D27B1B">
        <w:tc>
          <w:tcPr>
            <w:tcW w:w="8635" w:type="dxa"/>
          </w:tcPr>
          <w:p w14:paraId="52A1CE0A"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食品表示指導員による巡回点検では、コロナ禍により巡回点検の一時休止、巡回店舗の優先順位の変更などの対応をとったため、令和</w:t>
            </w:r>
            <w:r w:rsidRPr="003144CB">
              <w:rPr>
                <w:rFonts w:ascii="Meiryo UI" w:hAnsi="Meiryo UI"/>
                <w:sz w:val="20"/>
              </w:rPr>
              <w:t>3年度は目標達成に至っていない。</w:t>
            </w:r>
          </w:p>
          <w:p w14:paraId="246A474D"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また、新たな食品表示制度の普及啓発では、事業者支援として表示学習会の開催及び食品関連団体主催の学習会への講師派遣を行っているが、令和２年度以降はコロナ禍により講師派遣依頼が減少した。一方、消費者に対しては楽しく学べる啓発資料を作成・紹介し、食品表示への理解促進に努めている。</w:t>
            </w:r>
          </w:p>
          <w:p w14:paraId="1C3E1D81"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令和２年度以降、コロナ禍で休止・縮小せざるを得ない事業が多数あったが、令和</w:t>
            </w:r>
            <w:r w:rsidRPr="003144CB">
              <w:rPr>
                <w:rFonts w:ascii="Meiryo UI" w:hAnsi="Meiryo UI"/>
                <w:sz w:val="20"/>
              </w:rPr>
              <w:t>4年度から開始した食品表示に関する新たな消費者教育事業を含め、今後も継続して食品表示の適正化及び表示制度の普及啓発に努める。</w:t>
            </w:r>
          </w:p>
        </w:tc>
      </w:tr>
      <w:tr w:rsidR="00FB4E3C" w:rsidRPr="003144CB" w14:paraId="538A46D3" w14:textId="77777777" w:rsidTr="00D27B1B">
        <w:tc>
          <w:tcPr>
            <w:tcW w:w="8635" w:type="dxa"/>
            <w:shd w:val="clear" w:color="auto" w:fill="9CC2E5" w:themeFill="accent1" w:themeFillTint="99"/>
          </w:tcPr>
          <w:p w14:paraId="66DD5171" w14:textId="77777777" w:rsidR="00FB4E3C" w:rsidRPr="003144CB" w:rsidRDefault="00FB4E3C" w:rsidP="00D27B1B">
            <w:pPr>
              <w:spacing w:line="360" w:lineRule="exact"/>
              <w:rPr>
                <w:rFonts w:ascii="Meiryo UI" w:hAnsi="Meiryo UI"/>
              </w:rPr>
            </w:pPr>
            <w:r w:rsidRPr="003144CB">
              <w:rPr>
                <w:rFonts w:ascii="Meiryo UI" w:hAnsi="Meiryo UI" w:hint="eastAsia"/>
              </w:rPr>
              <w:t>施策の柱</w:t>
            </w:r>
            <w:r w:rsidRPr="003144CB">
              <w:rPr>
                <w:rFonts w:ascii="Meiryo UI" w:hAnsi="Meiryo UI"/>
              </w:rPr>
              <w:t xml:space="preserve"> ２　健康被害の未然防止や拡大防止</w:t>
            </w:r>
          </w:p>
        </w:tc>
      </w:tr>
      <w:tr w:rsidR="00FB4E3C" w:rsidRPr="003144CB" w14:paraId="7A67AC2D" w14:textId="77777777" w:rsidTr="00D27B1B">
        <w:tc>
          <w:tcPr>
            <w:tcW w:w="8635" w:type="dxa"/>
            <w:shd w:val="clear" w:color="auto" w:fill="DEEAF6" w:themeFill="accent1" w:themeFillTint="33"/>
          </w:tcPr>
          <w:p w14:paraId="7ACBE045" w14:textId="77777777" w:rsidR="00FB4E3C" w:rsidRPr="003144CB" w:rsidRDefault="00FB4E3C" w:rsidP="00D27B1B">
            <w:pPr>
              <w:spacing w:line="360" w:lineRule="exact"/>
              <w:rPr>
                <w:rFonts w:ascii="Meiryo UI" w:hAnsi="Meiryo UI"/>
                <w:sz w:val="22"/>
              </w:rPr>
            </w:pPr>
            <w:r w:rsidRPr="003144CB">
              <w:rPr>
                <w:rFonts w:ascii="Meiryo UI" w:hAnsi="Meiryo UI" w:hint="eastAsia"/>
                <w:sz w:val="22"/>
              </w:rPr>
              <w:t>（１）情報の収集及び調査研究</w:t>
            </w:r>
          </w:p>
        </w:tc>
      </w:tr>
      <w:tr w:rsidR="00FB4E3C" w:rsidRPr="003144CB" w14:paraId="116BA3C7" w14:textId="77777777" w:rsidTr="00D27B1B">
        <w:tc>
          <w:tcPr>
            <w:tcW w:w="8635" w:type="dxa"/>
          </w:tcPr>
          <w:p w14:paraId="764536F3"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食品の汚染実態調査は、コロナ禍での保健所業務のひっ迫や感染拡大防止への配慮による影響を受け、計画どおりに取組が進んでいないが、その他、相談受付や研究等は計画どおりに取り組み、情報収集や調査研究等は概ね実施できている。</w:t>
            </w:r>
          </w:p>
          <w:p w14:paraId="585A0B2D"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今後も、引き続き食品に関する相談への対応や調査研究に取り組んでいく。</w:t>
            </w:r>
          </w:p>
        </w:tc>
      </w:tr>
      <w:tr w:rsidR="00FB4E3C" w:rsidRPr="003144CB" w14:paraId="0CF22F32" w14:textId="77777777" w:rsidTr="00D27B1B">
        <w:tc>
          <w:tcPr>
            <w:tcW w:w="8635" w:type="dxa"/>
            <w:shd w:val="clear" w:color="auto" w:fill="DEEAF6" w:themeFill="accent1" w:themeFillTint="33"/>
          </w:tcPr>
          <w:p w14:paraId="6976C861" w14:textId="77777777" w:rsidR="00FB4E3C" w:rsidRPr="003144CB" w:rsidRDefault="00FB4E3C" w:rsidP="00D27B1B">
            <w:pPr>
              <w:spacing w:line="360" w:lineRule="exact"/>
              <w:rPr>
                <w:rFonts w:ascii="Meiryo UI" w:hAnsi="Meiryo UI"/>
                <w:sz w:val="22"/>
              </w:rPr>
            </w:pPr>
            <w:r w:rsidRPr="003144CB">
              <w:rPr>
                <w:rFonts w:ascii="Meiryo UI" w:hAnsi="Meiryo UI" w:hint="eastAsia"/>
                <w:sz w:val="22"/>
              </w:rPr>
              <w:t>（２）自主回収報告制度</w:t>
            </w:r>
          </w:p>
        </w:tc>
      </w:tr>
      <w:tr w:rsidR="00FB4E3C" w:rsidRPr="003144CB" w14:paraId="76BA14B9" w14:textId="77777777" w:rsidTr="00D27B1B">
        <w:tc>
          <w:tcPr>
            <w:tcW w:w="8635" w:type="dxa"/>
          </w:tcPr>
          <w:p w14:paraId="4209519A" w14:textId="4CC8668E"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事業者への指導により自主回収の</w:t>
            </w:r>
            <w:r w:rsidR="00005551">
              <w:rPr>
                <w:rFonts w:ascii="Meiryo UI" w:hAnsi="Meiryo UI" w:hint="eastAsia"/>
                <w:sz w:val="20"/>
              </w:rPr>
              <w:t>円滑化を図るなど、自主回収報告制度については、計画どおりに取組</w:t>
            </w:r>
            <w:r w:rsidRPr="003144CB">
              <w:rPr>
                <w:rFonts w:ascii="Meiryo UI" w:hAnsi="Meiryo UI" w:hint="eastAsia"/>
                <w:sz w:val="20"/>
              </w:rPr>
              <w:t>を実施している。</w:t>
            </w:r>
          </w:p>
          <w:p w14:paraId="7A8C62E0"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引き続き、事業者への適切な指導や自主回収情報の府民への周知に取り組む。</w:t>
            </w:r>
          </w:p>
        </w:tc>
      </w:tr>
      <w:tr w:rsidR="00FB4E3C" w:rsidRPr="003144CB" w14:paraId="05B4DF81" w14:textId="77777777" w:rsidTr="00D27B1B">
        <w:tc>
          <w:tcPr>
            <w:tcW w:w="8635" w:type="dxa"/>
            <w:shd w:val="clear" w:color="auto" w:fill="DEEAF6" w:themeFill="accent1" w:themeFillTint="33"/>
          </w:tcPr>
          <w:p w14:paraId="5BB9E5E1" w14:textId="77777777" w:rsidR="00FB4E3C" w:rsidRPr="003144CB" w:rsidRDefault="00FB4E3C" w:rsidP="00D27B1B">
            <w:pPr>
              <w:spacing w:line="360" w:lineRule="exact"/>
              <w:rPr>
                <w:rFonts w:ascii="Meiryo UI" w:hAnsi="Meiryo UI"/>
                <w:sz w:val="22"/>
              </w:rPr>
            </w:pPr>
            <w:r w:rsidRPr="003144CB">
              <w:rPr>
                <w:rFonts w:ascii="Meiryo UI" w:hAnsi="Meiryo UI" w:hint="eastAsia"/>
                <w:sz w:val="22"/>
              </w:rPr>
              <w:t>（３）緊急時に迅速に対応できる体制の確保</w:t>
            </w:r>
          </w:p>
        </w:tc>
      </w:tr>
      <w:tr w:rsidR="00FB4E3C" w:rsidRPr="003144CB" w14:paraId="73C596C1" w14:textId="77777777" w:rsidTr="00D27B1B">
        <w:tc>
          <w:tcPr>
            <w:tcW w:w="8635" w:type="dxa"/>
          </w:tcPr>
          <w:p w14:paraId="06EF0786"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マニュアル等の整備や貝毒発生時の対応、食中毒事案の原因究明、被害拡大措置などにより、事故の未然防止や発生時の対処、関係機関の連携については、計画どおりに取組を実施している。</w:t>
            </w:r>
          </w:p>
          <w:p w14:paraId="1B0040E0"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引き続き、事案発生時の迅速な対応や、対応体制の維持に取り組んでいく。</w:t>
            </w:r>
          </w:p>
        </w:tc>
      </w:tr>
      <w:tr w:rsidR="00FB4E3C" w:rsidRPr="003144CB" w14:paraId="6361A9FB" w14:textId="77777777" w:rsidTr="00D27B1B">
        <w:tc>
          <w:tcPr>
            <w:tcW w:w="8635" w:type="dxa"/>
            <w:shd w:val="clear" w:color="auto" w:fill="DEEAF6" w:themeFill="accent1" w:themeFillTint="33"/>
          </w:tcPr>
          <w:p w14:paraId="7E3571F4" w14:textId="77777777" w:rsidR="00FB4E3C" w:rsidRPr="003144CB" w:rsidRDefault="00FB4E3C" w:rsidP="00D27B1B">
            <w:pPr>
              <w:spacing w:line="360" w:lineRule="exact"/>
              <w:rPr>
                <w:rFonts w:ascii="Meiryo UI" w:hAnsi="Meiryo UI"/>
                <w:sz w:val="22"/>
              </w:rPr>
            </w:pPr>
            <w:r w:rsidRPr="003144CB">
              <w:rPr>
                <w:rFonts w:ascii="Meiryo UI" w:hAnsi="Meiryo UI" w:hint="eastAsia"/>
                <w:sz w:val="22"/>
              </w:rPr>
              <w:t>（４）健康被害の拡大防止のための情報の公表</w:t>
            </w:r>
          </w:p>
        </w:tc>
      </w:tr>
      <w:tr w:rsidR="00FB4E3C" w:rsidRPr="003144CB" w14:paraId="47FF3B8F" w14:textId="77777777" w:rsidTr="00D27B1B">
        <w:tc>
          <w:tcPr>
            <w:tcW w:w="8635" w:type="dxa"/>
          </w:tcPr>
          <w:p w14:paraId="34C2E444"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該当する事案の発生はなかったが、該当事案の発生に備えるなど、計画どおりに取組を実施している。</w:t>
            </w:r>
          </w:p>
          <w:p w14:paraId="33BBD5A0"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引き続き、該当事案の発生に備えた体制を確保していく。</w:t>
            </w:r>
          </w:p>
        </w:tc>
      </w:tr>
      <w:tr w:rsidR="00FB4E3C" w:rsidRPr="003144CB" w14:paraId="06CCE431" w14:textId="77777777" w:rsidTr="00D27B1B">
        <w:tc>
          <w:tcPr>
            <w:tcW w:w="8635" w:type="dxa"/>
            <w:shd w:val="clear" w:color="auto" w:fill="BDD6EE" w:themeFill="accent1" w:themeFillTint="66"/>
          </w:tcPr>
          <w:p w14:paraId="259CAE06" w14:textId="77777777" w:rsidR="00FB4E3C" w:rsidRPr="003144CB" w:rsidRDefault="00FB4E3C" w:rsidP="00D27B1B">
            <w:pPr>
              <w:spacing w:line="360" w:lineRule="exact"/>
              <w:rPr>
                <w:rFonts w:ascii="Meiryo UI" w:hAnsi="Meiryo UI"/>
                <w:sz w:val="22"/>
              </w:rPr>
            </w:pPr>
            <w:r w:rsidRPr="003144CB">
              <w:rPr>
                <w:rFonts w:ascii="Meiryo UI" w:hAnsi="Meiryo UI" w:hint="eastAsia"/>
                <w:szCs w:val="24"/>
              </w:rPr>
              <w:t>施策の柱</w:t>
            </w:r>
            <w:r w:rsidRPr="003144CB">
              <w:rPr>
                <w:rFonts w:ascii="Meiryo UI" w:hAnsi="Meiryo UI"/>
                <w:szCs w:val="24"/>
              </w:rPr>
              <w:t xml:space="preserve"> ３　情報の提供の充実</w:t>
            </w:r>
          </w:p>
        </w:tc>
      </w:tr>
      <w:tr w:rsidR="00FB4E3C" w:rsidRPr="003144CB" w14:paraId="1FA7F5D3" w14:textId="77777777" w:rsidTr="00D27B1B">
        <w:tc>
          <w:tcPr>
            <w:tcW w:w="8635" w:type="dxa"/>
            <w:shd w:val="clear" w:color="auto" w:fill="DEEAF6" w:themeFill="accent1" w:themeFillTint="33"/>
          </w:tcPr>
          <w:p w14:paraId="7D5ACE44" w14:textId="77777777" w:rsidR="00FB4E3C" w:rsidRPr="003144CB" w:rsidRDefault="00FB4E3C" w:rsidP="00D27B1B">
            <w:pPr>
              <w:spacing w:line="360" w:lineRule="exact"/>
              <w:rPr>
                <w:rFonts w:ascii="Meiryo UI" w:hAnsi="Meiryo UI"/>
                <w:sz w:val="22"/>
              </w:rPr>
            </w:pPr>
            <w:r w:rsidRPr="003144CB">
              <w:rPr>
                <w:rFonts w:ascii="Meiryo UI" w:hAnsi="Meiryo UI" w:hint="eastAsia"/>
                <w:sz w:val="22"/>
              </w:rPr>
              <w:t>（１）リスクコミュニケーションの促進</w:t>
            </w:r>
          </w:p>
        </w:tc>
      </w:tr>
      <w:tr w:rsidR="00FB4E3C" w:rsidRPr="003144CB" w14:paraId="4055CA2D" w14:textId="77777777" w:rsidTr="00D27B1B">
        <w:tc>
          <w:tcPr>
            <w:tcW w:w="8635" w:type="dxa"/>
          </w:tcPr>
          <w:p w14:paraId="098E6185"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リスクコミュニケーションの実施では、実施回数と理解度の数値目標を設定して取組を進め、コロナ禍前の令和元年度までは計画以上の実績で推移していたが、コロナ禍で集合形式の開催を見合わせた影響で、令和</w:t>
            </w:r>
            <w:r w:rsidRPr="003144CB">
              <w:rPr>
                <w:rFonts w:ascii="Meiryo UI" w:hAnsi="Meiryo UI"/>
                <w:sz w:val="20"/>
              </w:rPr>
              <w:t>2年度及び3年度では実績が目標を下回る結果となっている。</w:t>
            </w:r>
          </w:p>
          <w:p w14:paraId="363FD1D5"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一方、その他、府民や事業者等からの意見等を聴く機会として意見募集やアンケート調査などに計画どおり取組を実施している。</w:t>
            </w:r>
          </w:p>
          <w:p w14:paraId="496199CB"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引き続き、リスクコミュニケーションの実施にあたっては、府民ニーズ等を適切に把握してテーマを選定し、オンライン開催などの効率的・効果的な開催方法を検討しながら、計画的な実施に努めていく。</w:t>
            </w:r>
          </w:p>
        </w:tc>
      </w:tr>
      <w:tr w:rsidR="00FB4E3C" w:rsidRPr="003144CB" w14:paraId="694B5497" w14:textId="77777777" w:rsidTr="00D27B1B">
        <w:tc>
          <w:tcPr>
            <w:tcW w:w="8635" w:type="dxa"/>
            <w:shd w:val="clear" w:color="auto" w:fill="DEEAF6" w:themeFill="accent1" w:themeFillTint="33"/>
          </w:tcPr>
          <w:p w14:paraId="3639FA7D" w14:textId="77777777" w:rsidR="00FB4E3C" w:rsidRPr="003144CB" w:rsidRDefault="00FB4E3C" w:rsidP="00D27B1B">
            <w:pPr>
              <w:spacing w:line="360" w:lineRule="exact"/>
              <w:rPr>
                <w:rFonts w:ascii="Meiryo UI" w:hAnsi="Meiryo UI"/>
                <w:sz w:val="22"/>
              </w:rPr>
            </w:pPr>
            <w:r w:rsidRPr="003144CB">
              <w:rPr>
                <w:rFonts w:ascii="Meiryo UI" w:hAnsi="Meiryo UI" w:hint="eastAsia"/>
                <w:sz w:val="22"/>
              </w:rPr>
              <w:t>（２）正確で分かりやすい情報の提供</w:t>
            </w:r>
          </w:p>
        </w:tc>
      </w:tr>
      <w:tr w:rsidR="00FB4E3C" w:rsidRPr="003144CB" w14:paraId="31D63D5D" w14:textId="77777777" w:rsidTr="00D27B1B">
        <w:tc>
          <w:tcPr>
            <w:tcW w:w="8635" w:type="dxa"/>
          </w:tcPr>
          <w:p w14:paraId="09F91421"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食の安全安心メールマガジンは消費者の登録者数の伸び悩みやコロナ禍での周知機会の減少などにより、目標達成に至っていないが、紙媒体での情報提供については、関係機関等の協力もあり増加している。また、食中毒予防啓発キャンペーンについても、コロナ禍による影響で令和</w:t>
            </w:r>
            <w:r w:rsidRPr="003144CB">
              <w:rPr>
                <w:rFonts w:ascii="Meiryo UI" w:hAnsi="Meiryo UI"/>
                <w:sz w:val="20"/>
              </w:rPr>
              <w:t>2年度及び3年度は一部事業を縮小しての実施となったため、計画どおりに取組は進んでいないが、その他の啓発事業については、概ね計画どおり取組ができている。</w:t>
            </w:r>
          </w:p>
          <w:p w14:paraId="3385DF5A"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引き続き、メールマガジンの登録者の増加に向けた周知啓発を行うとともに、メールマガジンや</w:t>
            </w:r>
            <w:r w:rsidRPr="003144CB">
              <w:rPr>
                <w:rFonts w:ascii="Meiryo UI" w:hAnsi="Meiryo UI"/>
                <w:sz w:val="20"/>
              </w:rPr>
              <w:t>SNS等を活用して、食の安全安心に関するタイムリーな情報を府民に提供するなど、情報発信方法の検討や内容の充実を図っていく。</w:t>
            </w:r>
          </w:p>
        </w:tc>
      </w:tr>
      <w:tr w:rsidR="00FB4E3C" w:rsidRPr="003144CB" w14:paraId="3A06778D" w14:textId="77777777" w:rsidTr="00D27B1B">
        <w:tc>
          <w:tcPr>
            <w:tcW w:w="8635" w:type="dxa"/>
            <w:shd w:val="clear" w:color="auto" w:fill="DEEAF6" w:themeFill="accent1" w:themeFillTint="33"/>
          </w:tcPr>
          <w:p w14:paraId="02FCDF12" w14:textId="77777777" w:rsidR="00FB4E3C" w:rsidRPr="003144CB" w:rsidRDefault="00FB4E3C" w:rsidP="00D27B1B">
            <w:pPr>
              <w:spacing w:line="360" w:lineRule="exact"/>
              <w:rPr>
                <w:rFonts w:ascii="Meiryo UI" w:hAnsi="Meiryo UI"/>
                <w:sz w:val="22"/>
              </w:rPr>
            </w:pPr>
            <w:r w:rsidRPr="003144CB">
              <w:rPr>
                <w:rFonts w:ascii="Meiryo UI" w:hAnsi="Meiryo UI" w:hint="eastAsia"/>
                <w:sz w:val="22"/>
              </w:rPr>
              <w:t>（３）学べる機会の提供</w:t>
            </w:r>
          </w:p>
        </w:tc>
      </w:tr>
      <w:tr w:rsidR="00FB4E3C" w:rsidRPr="003144CB" w14:paraId="5AA4D8FB" w14:textId="77777777" w:rsidTr="00D27B1B">
        <w:tc>
          <w:tcPr>
            <w:tcW w:w="8635" w:type="dxa"/>
          </w:tcPr>
          <w:p w14:paraId="2525370A"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食品衛生講習会等として、行政と事業者が連携して実施する府民向けの体験学習会や、市町村や地域の自治会、学校、各種団体などからの要望に応じて、食中毒予防や手洗いなどに関する講習会を実施しているが、コロナ禍前から講習会の要望の減少により実績は低下しており、コロナ禍でさらに実績が低下し、計画当初の実績を下回る結果となっている。</w:t>
            </w:r>
          </w:p>
          <w:p w14:paraId="1FBD4ACF"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一方、その他の事業においても、コロナ禍の影響で一時的に実施を見合わせた場合もあったが、</w:t>
            </w:r>
            <w:r w:rsidRPr="003144CB">
              <w:rPr>
                <w:rFonts w:ascii="Meiryo UI" w:hAnsi="Meiryo UI"/>
                <w:sz w:val="20"/>
              </w:rPr>
              <w:t>ITを活用した実施方法の見直しなどにより、概ね計画どおり取組ができている。</w:t>
            </w:r>
          </w:p>
          <w:p w14:paraId="3BEBA850"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引き続き、様々な情報ツールを活用しながら学習機会の提供や食育の推進による食の安全安心の意識向上を図る。</w:t>
            </w:r>
          </w:p>
        </w:tc>
      </w:tr>
      <w:tr w:rsidR="00FB4E3C" w:rsidRPr="003144CB" w14:paraId="03766DE3" w14:textId="77777777" w:rsidTr="00D27B1B">
        <w:tc>
          <w:tcPr>
            <w:tcW w:w="8635" w:type="dxa"/>
            <w:shd w:val="clear" w:color="auto" w:fill="BDD6EE" w:themeFill="accent1" w:themeFillTint="66"/>
          </w:tcPr>
          <w:p w14:paraId="0124FFD0" w14:textId="77777777" w:rsidR="00FB4E3C" w:rsidRPr="003144CB" w:rsidRDefault="00FB4E3C" w:rsidP="00D27B1B">
            <w:pPr>
              <w:spacing w:line="360" w:lineRule="exact"/>
              <w:rPr>
                <w:rFonts w:ascii="Meiryo UI" w:hAnsi="Meiryo UI"/>
              </w:rPr>
            </w:pPr>
            <w:r w:rsidRPr="003144CB">
              <w:rPr>
                <w:rFonts w:ascii="Meiryo UI" w:hAnsi="Meiryo UI" w:hint="eastAsia"/>
              </w:rPr>
              <w:t>施策の柱</w:t>
            </w:r>
            <w:r w:rsidRPr="003144CB">
              <w:rPr>
                <w:rFonts w:ascii="Meiryo UI" w:hAnsi="Meiryo UI"/>
              </w:rPr>
              <w:t xml:space="preserve"> ４　事業者の自主的な取組の促進</w:t>
            </w:r>
          </w:p>
        </w:tc>
      </w:tr>
      <w:tr w:rsidR="00FB4E3C" w:rsidRPr="003144CB" w14:paraId="635ACFA3" w14:textId="77777777" w:rsidTr="00D27B1B">
        <w:tc>
          <w:tcPr>
            <w:tcW w:w="8635" w:type="dxa"/>
            <w:shd w:val="clear" w:color="auto" w:fill="DEEAF6" w:themeFill="accent1" w:themeFillTint="33"/>
          </w:tcPr>
          <w:p w14:paraId="71624E17" w14:textId="77777777" w:rsidR="00FB4E3C" w:rsidRPr="003144CB" w:rsidRDefault="00FB4E3C" w:rsidP="00D27B1B">
            <w:pPr>
              <w:spacing w:line="360" w:lineRule="exact"/>
              <w:rPr>
                <w:rFonts w:ascii="Meiryo UI" w:hAnsi="Meiryo UI"/>
                <w:sz w:val="22"/>
              </w:rPr>
            </w:pPr>
            <w:r w:rsidRPr="003144CB">
              <w:rPr>
                <w:rFonts w:ascii="Meiryo UI" w:hAnsi="Meiryo UI" w:hint="eastAsia"/>
                <w:sz w:val="22"/>
              </w:rPr>
              <w:t>（１）生産段階における支援</w:t>
            </w:r>
          </w:p>
        </w:tc>
      </w:tr>
      <w:tr w:rsidR="00FB4E3C" w:rsidRPr="003144CB" w14:paraId="39893CEB" w14:textId="77777777" w:rsidTr="00D27B1B">
        <w:tc>
          <w:tcPr>
            <w:tcW w:w="8635" w:type="dxa"/>
          </w:tcPr>
          <w:p w14:paraId="2DDC8B70"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大阪エコ農産物認証制度の推進では、認証面積の拡大を目標指標として掲げているが、平成</w:t>
            </w:r>
            <w:r w:rsidRPr="003144CB">
              <w:rPr>
                <w:rFonts w:ascii="Meiryo UI" w:hAnsi="Meiryo UI"/>
                <w:sz w:val="20"/>
              </w:rPr>
              <w:t>30年9月に発生した台風21号の記録的な強風により、ビニールハウス等農業用施設などで甚大な被害が発生した影響で計画当初より減少後、農家や農地の減少の影響もあり横ばいの状況。</w:t>
            </w:r>
          </w:p>
          <w:p w14:paraId="00DE1EC2"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一方、各取組事業により、農薬や動物用医薬品の適正使用、農畜水産における病害虫の防除や疾病予防など、生産段階での管理に関する技術的な助言や指導に概ね計画どおりに取り組んでいる。</w:t>
            </w:r>
          </w:p>
          <w:p w14:paraId="644EAE7F"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引き続き、農畜水産物の安全を確保するため、生産段階の支援につながる事業の実施に努める。</w:t>
            </w:r>
          </w:p>
        </w:tc>
      </w:tr>
      <w:tr w:rsidR="00FB4E3C" w:rsidRPr="003144CB" w14:paraId="5E03AA79" w14:textId="77777777" w:rsidTr="00D27B1B">
        <w:tc>
          <w:tcPr>
            <w:tcW w:w="8635" w:type="dxa"/>
            <w:shd w:val="clear" w:color="auto" w:fill="DEEAF6" w:themeFill="accent1" w:themeFillTint="33"/>
          </w:tcPr>
          <w:p w14:paraId="60F2CF32" w14:textId="77777777" w:rsidR="00FB4E3C" w:rsidRPr="003144CB" w:rsidRDefault="00FB4E3C" w:rsidP="00D27B1B">
            <w:pPr>
              <w:spacing w:line="360" w:lineRule="exact"/>
              <w:rPr>
                <w:rFonts w:ascii="Meiryo UI" w:hAnsi="Meiryo UI"/>
                <w:sz w:val="22"/>
              </w:rPr>
            </w:pPr>
            <w:r w:rsidRPr="003144CB">
              <w:rPr>
                <w:rFonts w:ascii="Meiryo UI" w:hAnsi="Meiryo UI" w:hint="eastAsia"/>
                <w:sz w:val="22"/>
              </w:rPr>
              <w:t>（２）国際標準化を見据えた自主衛生管理の推進</w:t>
            </w:r>
          </w:p>
        </w:tc>
      </w:tr>
      <w:tr w:rsidR="00FB4E3C" w:rsidRPr="003144CB" w14:paraId="26A7887F" w14:textId="77777777" w:rsidTr="00D27B1B">
        <w:tc>
          <w:tcPr>
            <w:tcW w:w="8635" w:type="dxa"/>
          </w:tcPr>
          <w:p w14:paraId="4DAFC0B8"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コロナ禍による</w:t>
            </w:r>
            <w:r w:rsidRPr="003144CB">
              <w:rPr>
                <w:rFonts w:ascii="Meiryo UI" w:hAnsi="Meiryo UI"/>
                <w:sz w:val="20"/>
              </w:rPr>
              <w:t>HACCPセミナーの規模縮小や衛生知識普及の機会減少により、目標達成に至らなかった取組もあったが、インターネット動画配信によるHACCPセミナーの実施など、事業の実施方法</w:t>
            </w:r>
            <w:r w:rsidRPr="003144CB">
              <w:rPr>
                <w:rFonts w:ascii="Meiryo UI" w:hAnsi="Meiryo UI" w:hint="eastAsia"/>
                <w:sz w:val="20"/>
              </w:rPr>
              <w:t>の</w:t>
            </w:r>
            <w:r w:rsidRPr="003144CB">
              <w:rPr>
                <w:rFonts w:ascii="Meiryo UI" w:hAnsi="Meiryo UI"/>
                <w:sz w:val="20"/>
              </w:rPr>
              <w:t>見直しを行うとともに、状況に応じた啓発を実施することにより、事業者等に対して積極的な助言や指導に努めた。</w:t>
            </w:r>
          </w:p>
          <w:p w14:paraId="6A8127BC"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一方、大阪版食の安全安心認証制度の推進では、</w:t>
            </w:r>
            <w:r w:rsidRPr="003144CB">
              <w:rPr>
                <w:rFonts w:ascii="Meiryo UI" w:hAnsi="Meiryo UI"/>
                <w:sz w:val="20"/>
              </w:rPr>
              <w:t>HACCPに沿った衛生管理の制度化により、認証制度の需要も増え、認証施設が当初目標を大きく上回り増加傾向となった。</w:t>
            </w:r>
          </w:p>
          <w:p w14:paraId="77DE4FC7"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引き続き、監視指導やセミナー開催等により事業者の理解を深めるとともに、食品衛生講習会の実施及び講師派遣並びに大阪版食の安全安心認証制度の推進により、事業者の食の安全安心の取組促進を図る。</w:t>
            </w:r>
          </w:p>
        </w:tc>
      </w:tr>
      <w:tr w:rsidR="00FB4E3C" w:rsidRPr="003144CB" w14:paraId="2CAF8C16" w14:textId="77777777" w:rsidTr="00D27B1B">
        <w:tc>
          <w:tcPr>
            <w:tcW w:w="8635" w:type="dxa"/>
            <w:shd w:val="clear" w:color="auto" w:fill="DEEAF6" w:themeFill="accent1" w:themeFillTint="33"/>
          </w:tcPr>
          <w:p w14:paraId="042C25B7" w14:textId="77777777" w:rsidR="00FB4E3C" w:rsidRPr="003144CB" w:rsidRDefault="00FB4E3C" w:rsidP="00D27B1B">
            <w:pPr>
              <w:spacing w:line="360" w:lineRule="exact"/>
              <w:rPr>
                <w:rFonts w:ascii="Meiryo UI" w:hAnsi="Meiryo UI"/>
                <w:sz w:val="22"/>
              </w:rPr>
            </w:pPr>
            <w:r w:rsidRPr="003144CB">
              <w:rPr>
                <w:rFonts w:ascii="Meiryo UI" w:hAnsi="Meiryo UI" w:hint="eastAsia"/>
                <w:sz w:val="22"/>
              </w:rPr>
              <w:t>（３）顕彰の実施</w:t>
            </w:r>
          </w:p>
        </w:tc>
      </w:tr>
      <w:tr w:rsidR="00FB4E3C" w14:paraId="7E691B34" w14:textId="77777777" w:rsidTr="00D27B1B">
        <w:tc>
          <w:tcPr>
            <w:tcW w:w="8635" w:type="dxa"/>
          </w:tcPr>
          <w:p w14:paraId="659E0114"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食品衛生や食の安全安心に寄与する取組を行う者や施設に対して顕彰・表彰により称えることで取組促進を図った。</w:t>
            </w:r>
          </w:p>
          <w:p w14:paraId="799C5B57" w14:textId="77777777" w:rsidR="00FB4E3C" w:rsidRPr="003144CB" w:rsidRDefault="00FB4E3C" w:rsidP="00D27B1B">
            <w:pPr>
              <w:spacing w:line="280" w:lineRule="exact"/>
              <w:ind w:firstLineChars="100" w:firstLine="200"/>
              <w:rPr>
                <w:rFonts w:ascii="Meiryo UI" w:hAnsi="Meiryo UI"/>
                <w:sz w:val="20"/>
              </w:rPr>
            </w:pPr>
            <w:r w:rsidRPr="003144CB">
              <w:rPr>
                <w:rFonts w:ascii="Meiryo UI" w:hAnsi="Meiryo UI" w:hint="eastAsia"/>
                <w:sz w:val="20"/>
              </w:rPr>
              <w:t>引き続き、顕彰・表彰制度により、食品衛生や食の安全安心の取組の活性化を図る。</w:t>
            </w:r>
          </w:p>
        </w:tc>
      </w:tr>
    </w:tbl>
    <w:p w14:paraId="16DAB863" w14:textId="608A2D22" w:rsidR="00D54588" w:rsidRDefault="00D54588" w:rsidP="0069065B">
      <w:pPr>
        <w:spacing w:line="360" w:lineRule="exact"/>
        <w:rPr>
          <w:rFonts w:ascii="Meiryo UI" w:hAnsi="Meiryo UI"/>
        </w:rPr>
      </w:pPr>
      <w:r>
        <w:rPr>
          <w:rFonts w:ascii="Meiryo UI" w:hAnsi="Meiryo UI"/>
        </w:rPr>
        <w:br w:type="page"/>
      </w:r>
    </w:p>
    <w:p w14:paraId="2143EC11" w14:textId="77777777" w:rsidR="004B4880" w:rsidRPr="004B4880" w:rsidRDefault="004B4880" w:rsidP="004B4880">
      <w:pPr>
        <w:ind w:firstLineChars="50" w:firstLine="140"/>
        <w:rPr>
          <w:rFonts w:ascii="Meiryo UI" w:hAnsi="Meiryo UI" w:cs="Meiryo UI"/>
          <w:b/>
          <w:sz w:val="28"/>
          <w:szCs w:val="28"/>
        </w:rPr>
      </w:pPr>
      <w:r w:rsidRPr="004B4880">
        <w:rPr>
          <w:rFonts w:ascii="Meiryo UI" w:hAnsi="Meiryo UI" w:cs="Meiryo UI" w:hint="eastAsia"/>
          <w:b/>
          <w:sz w:val="28"/>
          <w:szCs w:val="28"/>
        </w:rPr>
        <w:t>（６）食の安全安心に関する府民アンケート結果</w:t>
      </w:r>
    </w:p>
    <w:p w14:paraId="45C3FAFA" w14:textId="77777777" w:rsidR="004B4880" w:rsidRPr="004B4880" w:rsidRDefault="004B4880" w:rsidP="004B4880">
      <w:pPr>
        <w:shd w:val="clear" w:color="auto" w:fill="DEEAF6" w:themeFill="accent1" w:themeFillTint="33"/>
        <w:spacing w:afterLines="50" w:after="203"/>
        <w:ind w:firstLineChars="100" w:firstLine="240"/>
        <w:jc w:val="left"/>
        <w:rPr>
          <w:rFonts w:ascii="Meiryo UI" w:hAnsi="Meiryo UI" w:cs="Meiryo UI"/>
          <w:b/>
          <w:szCs w:val="32"/>
        </w:rPr>
      </w:pPr>
      <w:r w:rsidRPr="004B4880">
        <w:rPr>
          <w:rFonts w:ascii="Meiryo UI" w:hAnsi="Meiryo UI" w:cs="Meiryo UI" w:hint="eastAsia"/>
          <w:b/>
          <w:szCs w:val="32"/>
        </w:rPr>
        <w:t>食に対する安心と不安の傾向（成果目標に対する評価）</w:t>
      </w:r>
    </w:p>
    <w:p w14:paraId="0A802882" w14:textId="77777777" w:rsidR="004B4880" w:rsidRPr="00443941" w:rsidRDefault="004B4880" w:rsidP="004B4880">
      <w:pPr>
        <w:spacing w:line="360" w:lineRule="exact"/>
        <w:ind w:leftChars="100" w:left="240" w:firstLineChars="100" w:firstLine="240"/>
        <w:jc w:val="left"/>
        <w:rPr>
          <w:rFonts w:ascii="Meiryo UI" w:hAnsi="Meiryo UI" w:cs="Meiryo UI"/>
          <w:szCs w:val="32"/>
        </w:rPr>
      </w:pPr>
      <w:r w:rsidRPr="00443941">
        <w:rPr>
          <w:rFonts w:ascii="Meiryo UI" w:hAnsi="Meiryo UI" w:cs="Meiryo UI" w:hint="eastAsia"/>
          <w:szCs w:val="32"/>
        </w:rPr>
        <w:t>第3期計画では、計画の成果の指標として、「食の安全性に不安を感じる府民の割合」1</w:t>
      </w:r>
      <w:r w:rsidRPr="00443941">
        <w:rPr>
          <w:rFonts w:ascii="Meiryo UI" w:hAnsi="Meiryo UI" w:cs="Meiryo UI"/>
          <w:szCs w:val="32"/>
        </w:rPr>
        <w:t>5</w:t>
      </w:r>
      <w:r w:rsidRPr="00443941">
        <w:rPr>
          <w:rFonts w:ascii="Meiryo UI" w:hAnsi="Meiryo UI" w:cs="Meiryo UI" w:hint="eastAsia"/>
          <w:szCs w:val="32"/>
        </w:rPr>
        <w:t>％以下を成果目標として設定し、インターネットによるアンケート調査で比較測定することとしていました。</w:t>
      </w:r>
    </w:p>
    <w:p w14:paraId="719EB4FA" w14:textId="77777777" w:rsidR="004B4880" w:rsidRPr="00443941" w:rsidRDefault="004B4880" w:rsidP="004B4880">
      <w:pPr>
        <w:spacing w:line="360" w:lineRule="exact"/>
        <w:ind w:leftChars="100" w:left="240" w:firstLineChars="100" w:firstLine="240"/>
        <w:jc w:val="left"/>
        <w:rPr>
          <w:rFonts w:ascii="Meiryo UI" w:hAnsi="Meiryo UI" w:cs="Meiryo UI"/>
          <w:szCs w:val="32"/>
        </w:rPr>
      </w:pPr>
      <w:r w:rsidRPr="00443941">
        <w:rPr>
          <w:rFonts w:ascii="Meiryo UI" w:hAnsi="Meiryo UI" w:cs="Meiryo UI" w:hint="eastAsia"/>
          <w:szCs w:val="32"/>
        </w:rPr>
        <w:t>計画策定時の平成28年度調査結果（基準値）と、令和4年度の調査結果は次のとおりでした。</w:t>
      </w:r>
    </w:p>
    <w:p w14:paraId="7091CC09" w14:textId="77777777" w:rsidR="004B4880" w:rsidRPr="004B4880" w:rsidRDefault="004B4880" w:rsidP="004B4880">
      <w:pPr>
        <w:spacing w:beforeLines="50" w:before="203" w:line="360" w:lineRule="exact"/>
        <w:ind w:firstLineChars="100" w:firstLine="240"/>
        <w:jc w:val="left"/>
        <w:rPr>
          <w:rFonts w:ascii="Meiryo UI" w:hAnsi="Meiryo UI" w:cs="Meiryo UI"/>
          <w:b/>
          <w:szCs w:val="32"/>
        </w:rPr>
      </w:pPr>
      <w:r w:rsidRPr="00443941">
        <w:rPr>
          <w:rFonts w:ascii="Meiryo UI" w:hAnsi="Meiryo UI" w:cs="Meiryo UI" w:hint="eastAsia"/>
          <w:b/>
          <w:szCs w:val="32"/>
        </w:rPr>
        <w:t>Ｑ．あなたは、現在流通し</w:t>
      </w:r>
      <w:r w:rsidRPr="004B4880">
        <w:rPr>
          <w:rFonts w:ascii="Meiryo UI" w:hAnsi="Meiryo UI" w:cs="Meiryo UI" w:hint="eastAsia"/>
          <w:b/>
          <w:szCs w:val="32"/>
        </w:rPr>
        <w:t>ている食品が安全・安心だと思いますか。</w:t>
      </w:r>
    </w:p>
    <w:p w14:paraId="244D60CB" w14:textId="77777777" w:rsidR="004B4880" w:rsidRPr="004B4880" w:rsidRDefault="004B4880" w:rsidP="004B4880">
      <w:pPr>
        <w:spacing w:line="360" w:lineRule="exact"/>
        <w:jc w:val="right"/>
        <w:rPr>
          <w:rFonts w:ascii="Meiryo UI" w:hAnsi="Meiryo UI" w:cs="Meiryo UI"/>
          <w:b/>
          <w:szCs w:val="32"/>
        </w:rPr>
      </w:pPr>
      <w:r w:rsidRPr="004B4880">
        <w:rPr>
          <w:rFonts w:ascii="Meiryo UI" w:hAnsi="Meiryo UI" w:cs="Meiryo UI" w:hint="eastAsia"/>
          <w:sz w:val="18"/>
          <w:szCs w:val="32"/>
        </w:rPr>
        <w:t>（おおさかＱネットアンケート N</w:t>
      </w:r>
      <w:r w:rsidRPr="004B4880">
        <w:rPr>
          <w:rFonts w:ascii="Meiryo UI" w:hAnsi="Meiryo UI" w:cs="Meiryo UI"/>
          <w:sz w:val="18"/>
          <w:szCs w:val="32"/>
        </w:rPr>
        <w:t>=</w:t>
      </w:r>
      <w:r w:rsidRPr="004B4880">
        <w:rPr>
          <w:rFonts w:ascii="Meiryo UI" w:hAnsi="Meiryo UI" w:cs="Meiryo UI" w:hint="eastAsia"/>
          <w:sz w:val="18"/>
          <w:szCs w:val="32"/>
        </w:rPr>
        <w:t>1</w:t>
      </w:r>
      <w:r w:rsidRPr="004B4880">
        <w:rPr>
          <w:rFonts w:ascii="Meiryo UI" w:hAnsi="Meiryo UI" w:cs="Meiryo UI"/>
          <w:sz w:val="18"/>
          <w:szCs w:val="32"/>
        </w:rPr>
        <w:t>,</w:t>
      </w:r>
      <w:r w:rsidRPr="004B4880">
        <w:rPr>
          <w:rFonts w:ascii="Meiryo UI" w:hAnsi="Meiryo UI" w:cs="Meiryo UI" w:hint="eastAsia"/>
          <w:sz w:val="18"/>
          <w:szCs w:val="32"/>
        </w:rPr>
        <w:t>000名）</w:t>
      </w:r>
    </w:p>
    <w:tbl>
      <w:tblPr>
        <w:tblStyle w:val="3"/>
        <w:tblW w:w="0" w:type="auto"/>
        <w:tblInd w:w="279" w:type="dxa"/>
        <w:tblLook w:val="04A0" w:firstRow="1" w:lastRow="0" w:firstColumn="1" w:lastColumn="0" w:noHBand="0" w:noVBand="1"/>
      </w:tblPr>
      <w:tblGrid>
        <w:gridCol w:w="425"/>
        <w:gridCol w:w="3544"/>
        <w:gridCol w:w="1417"/>
        <w:gridCol w:w="709"/>
        <w:gridCol w:w="567"/>
        <w:gridCol w:w="1276"/>
        <w:gridCol w:w="709"/>
      </w:tblGrid>
      <w:tr w:rsidR="004B4880" w:rsidRPr="004B4880" w14:paraId="7971DBEE" w14:textId="77777777" w:rsidTr="00B30566">
        <w:tc>
          <w:tcPr>
            <w:tcW w:w="425" w:type="dxa"/>
            <w:tcMar>
              <w:top w:w="28" w:type="dxa"/>
              <w:bottom w:w="28" w:type="dxa"/>
            </w:tcMar>
            <w:vAlign w:val="center"/>
          </w:tcPr>
          <w:p w14:paraId="47871866" w14:textId="77777777" w:rsidR="004B4880" w:rsidRPr="004B4880" w:rsidRDefault="004B4880" w:rsidP="004B4880">
            <w:pPr>
              <w:jc w:val="left"/>
              <w:rPr>
                <w:rFonts w:ascii="Meiryo UI" w:hAnsi="Meiryo UI" w:cs="Meiryo UI"/>
                <w:sz w:val="20"/>
                <w:szCs w:val="20"/>
              </w:rPr>
            </w:pPr>
          </w:p>
        </w:tc>
        <w:tc>
          <w:tcPr>
            <w:tcW w:w="3544" w:type="dxa"/>
            <w:tcMar>
              <w:top w:w="28" w:type="dxa"/>
              <w:bottom w:w="28" w:type="dxa"/>
            </w:tcMar>
            <w:vAlign w:val="center"/>
          </w:tcPr>
          <w:p w14:paraId="24BFD3ED" w14:textId="77777777"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選択肢</w:t>
            </w:r>
          </w:p>
        </w:tc>
        <w:tc>
          <w:tcPr>
            <w:tcW w:w="1417" w:type="dxa"/>
            <w:tcMar>
              <w:top w:w="28" w:type="dxa"/>
              <w:bottom w:w="28" w:type="dxa"/>
            </w:tcMar>
            <w:vAlign w:val="center"/>
          </w:tcPr>
          <w:p w14:paraId="6E3200E3" w14:textId="77777777" w:rsidR="004B4880" w:rsidRPr="004B4880" w:rsidRDefault="004B4880" w:rsidP="004B4880">
            <w:pPr>
              <w:spacing w:line="280" w:lineRule="exact"/>
              <w:jc w:val="center"/>
              <w:rPr>
                <w:rFonts w:ascii="Meiryo UI" w:hAnsi="Meiryo UI" w:cs="Meiryo UI"/>
                <w:sz w:val="20"/>
                <w:szCs w:val="20"/>
              </w:rPr>
            </w:pPr>
            <w:r w:rsidRPr="004B4880">
              <w:rPr>
                <w:rFonts w:ascii="Meiryo UI" w:hAnsi="Meiryo UI" w:cs="Meiryo UI" w:hint="eastAsia"/>
                <w:sz w:val="20"/>
                <w:szCs w:val="20"/>
              </w:rPr>
              <w:t>平成28年度</w:t>
            </w:r>
          </w:p>
          <w:p w14:paraId="0F5903D9" w14:textId="77777777" w:rsidR="004B4880" w:rsidRPr="004B4880" w:rsidRDefault="004B4880" w:rsidP="004B4880">
            <w:pPr>
              <w:spacing w:line="280" w:lineRule="exact"/>
              <w:jc w:val="center"/>
              <w:rPr>
                <w:rFonts w:ascii="Meiryo UI" w:hAnsi="Meiryo UI" w:cs="Meiryo UI"/>
                <w:sz w:val="20"/>
                <w:szCs w:val="20"/>
              </w:rPr>
            </w:pPr>
            <w:r w:rsidRPr="004B4880">
              <w:rPr>
                <w:rFonts w:ascii="Meiryo UI" w:hAnsi="Meiryo UI" w:cs="Meiryo UI" w:hint="eastAsia"/>
                <w:sz w:val="20"/>
                <w:szCs w:val="20"/>
              </w:rPr>
              <w:t>(％)</w:t>
            </w:r>
          </w:p>
        </w:tc>
        <w:tc>
          <w:tcPr>
            <w:tcW w:w="709" w:type="dxa"/>
            <w:tcBorders>
              <w:right w:val="single" w:sz="4" w:space="0" w:color="auto"/>
            </w:tcBorders>
            <w:tcMar>
              <w:top w:w="28" w:type="dxa"/>
              <w:bottom w:w="28" w:type="dxa"/>
            </w:tcMar>
            <w:vAlign w:val="center"/>
          </w:tcPr>
          <w:p w14:paraId="64F54737" w14:textId="77777777" w:rsidR="004B4880" w:rsidRPr="004B4880" w:rsidRDefault="004B4880" w:rsidP="004B4880">
            <w:pPr>
              <w:spacing w:line="280" w:lineRule="exact"/>
              <w:jc w:val="center"/>
              <w:rPr>
                <w:rFonts w:ascii="Meiryo UI" w:hAnsi="Meiryo UI" w:cs="Meiryo UI"/>
                <w:sz w:val="20"/>
                <w:szCs w:val="20"/>
              </w:rPr>
            </w:pPr>
            <w:r w:rsidRPr="004B4880">
              <w:rPr>
                <w:rFonts w:ascii="Meiryo UI" w:hAnsi="Meiryo UI" w:cs="Meiryo UI" w:hint="eastAsia"/>
                <w:sz w:val="20"/>
                <w:szCs w:val="20"/>
              </w:rPr>
              <w:t>安心</w:t>
            </w:r>
          </w:p>
          <w:p w14:paraId="30B9E957" w14:textId="77777777" w:rsidR="004B4880" w:rsidRPr="004B4880" w:rsidRDefault="004B4880" w:rsidP="004B4880">
            <w:pPr>
              <w:spacing w:line="280" w:lineRule="exact"/>
              <w:jc w:val="center"/>
              <w:rPr>
                <w:rFonts w:ascii="Meiryo UI" w:hAnsi="Meiryo UI" w:cs="Meiryo UI"/>
                <w:sz w:val="20"/>
                <w:szCs w:val="20"/>
              </w:rPr>
            </w:pPr>
            <w:r w:rsidRPr="004B4880">
              <w:rPr>
                <w:rFonts w:ascii="Meiryo UI" w:hAnsi="Meiryo UI" w:cs="Meiryo UI" w:hint="eastAsia"/>
                <w:sz w:val="20"/>
                <w:szCs w:val="20"/>
              </w:rPr>
              <w:t>不安</w:t>
            </w:r>
          </w:p>
        </w:tc>
        <w:tc>
          <w:tcPr>
            <w:tcW w:w="567" w:type="dxa"/>
            <w:tcBorders>
              <w:top w:val="nil"/>
              <w:left w:val="single" w:sz="4" w:space="0" w:color="auto"/>
              <w:bottom w:val="nil"/>
              <w:right w:val="single" w:sz="4" w:space="0" w:color="auto"/>
            </w:tcBorders>
            <w:tcMar>
              <w:top w:w="28" w:type="dxa"/>
              <w:bottom w:w="28" w:type="dxa"/>
            </w:tcMar>
            <w:vAlign w:val="center"/>
          </w:tcPr>
          <w:p w14:paraId="673978B5" w14:textId="77777777" w:rsidR="004B4880" w:rsidRPr="004B4880" w:rsidRDefault="004B4880" w:rsidP="004B4880">
            <w:pPr>
              <w:spacing w:line="280" w:lineRule="exact"/>
              <w:jc w:val="left"/>
              <w:rPr>
                <w:rFonts w:ascii="Meiryo UI" w:hAnsi="Meiryo UI" w:cs="Meiryo UI"/>
                <w:sz w:val="20"/>
                <w:szCs w:val="20"/>
              </w:rPr>
            </w:pPr>
          </w:p>
        </w:tc>
        <w:tc>
          <w:tcPr>
            <w:tcW w:w="1276" w:type="dxa"/>
            <w:tcBorders>
              <w:left w:val="single" w:sz="4" w:space="0" w:color="auto"/>
            </w:tcBorders>
            <w:tcMar>
              <w:top w:w="28" w:type="dxa"/>
              <w:bottom w:w="28" w:type="dxa"/>
            </w:tcMar>
            <w:vAlign w:val="center"/>
          </w:tcPr>
          <w:p w14:paraId="22D8AA3F" w14:textId="77777777" w:rsidR="004B4880" w:rsidRPr="004B4880" w:rsidRDefault="004B4880" w:rsidP="004B4880">
            <w:pPr>
              <w:spacing w:line="280" w:lineRule="exact"/>
              <w:jc w:val="center"/>
              <w:rPr>
                <w:rFonts w:ascii="Meiryo UI" w:hAnsi="Meiryo UI" w:cs="Meiryo UI"/>
                <w:sz w:val="20"/>
                <w:szCs w:val="20"/>
              </w:rPr>
            </w:pPr>
            <w:r w:rsidRPr="004B4880">
              <w:rPr>
                <w:rFonts w:ascii="Meiryo UI" w:hAnsi="Meiryo UI" w:cs="Meiryo UI" w:hint="eastAsia"/>
                <w:sz w:val="20"/>
                <w:szCs w:val="20"/>
              </w:rPr>
              <w:t>令和4年度</w:t>
            </w:r>
          </w:p>
          <w:p w14:paraId="6D07FB57" w14:textId="77777777" w:rsidR="004B4880" w:rsidRPr="004B4880" w:rsidRDefault="004B4880" w:rsidP="004B4880">
            <w:pPr>
              <w:spacing w:line="280" w:lineRule="exact"/>
              <w:jc w:val="center"/>
              <w:rPr>
                <w:rFonts w:ascii="Meiryo UI" w:hAnsi="Meiryo UI" w:cs="Meiryo UI"/>
                <w:sz w:val="20"/>
                <w:szCs w:val="20"/>
              </w:rPr>
            </w:pPr>
            <w:r w:rsidRPr="004B4880">
              <w:rPr>
                <w:rFonts w:ascii="Meiryo UI" w:hAnsi="Meiryo UI" w:cs="Meiryo UI" w:hint="eastAsia"/>
                <w:sz w:val="20"/>
                <w:szCs w:val="20"/>
              </w:rPr>
              <w:t>(％)</w:t>
            </w:r>
          </w:p>
        </w:tc>
        <w:tc>
          <w:tcPr>
            <w:tcW w:w="709" w:type="dxa"/>
            <w:tcMar>
              <w:top w:w="28" w:type="dxa"/>
              <w:bottom w:w="28" w:type="dxa"/>
            </w:tcMar>
            <w:vAlign w:val="center"/>
          </w:tcPr>
          <w:p w14:paraId="66422B3E" w14:textId="77777777" w:rsidR="004B4880" w:rsidRPr="004B4880" w:rsidRDefault="004B4880" w:rsidP="004B4880">
            <w:pPr>
              <w:spacing w:line="280" w:lineRule="exact"/>
              <w:jc w:val="center"/>
              <w:rPr>
                <w:rFonts w:ascii="Meiryo UI" w:hAnsi="Meiryo UI" w:cs="Meiryo UI"/>
                <w:sz w:val="20"/>
                <w:szCs w:val="20"/>
              </w:rPr>
            </w:pPr>
            <w:r w:rsidRPr="004B4880">
              <w:rPr>
                <w:rFonts w:ascii="Meiryo UI" w:hAnsi="Meiryo UI" w:cs="Meiryo UI" w:hint="eastAsia"/>
                <w:sz w:val="20"/>
                <w:szCs w:val="20"/>
              </w:rPr>
              <w:t>安心</w:t>
            </w:r>
          </w:p>
          <w:p w14:paraId="1381E66F" w14:textId="77777777" w:rsidR="004B4880" w:rsidRPr="004B4880" w:rsidRDefault="004B4880" w:rsidP="004B4880">
            <w:pPr>
              <w:spacing w:line="280" w:lineRule="exact"/>
              <w:jc w:val="center"/>
              <w:rPr>
                <w:rFonts w:ascii="Meiryo UI" w:hAnsi="Meiryo UI" w:cs="Meiryo UI"/>
                <w:sz w:val="20"/>
                <w:szCs w:val="20"/>
              </w:rPr>
            </w:pPr>
            <w:r w:rsidRPr="004B4880">
              <w:rPr>
                <w:rFonts w:ascii="Meiryo UI" w:hAnsi="Meiryo UI" w:cs="Meiryo UI" w:hint="eastAsia"/>
                <w:sz w:val="20"/>
                <w:szCs w:val="20"/>
              </w:rPr>
              <w:t>不安</w:t>
            </w:r>
          </w:p>
        </w:tc>
      </w:tr>
      <w:tr w:rsidR="004B4880" w:rsidRPr="004B4880" w14:paraId="6C3E61E9" w14:textId="77777777" w:rsidTr="00B30566">
        <w:trPr>
          <w:trHeight w:val="168"/>
        </w:trPr>
        <w:tc>
          <w:tcPr>
            <w:tcW w:w="425" w:type="dxa"/>
          </w:tcPr>
          <w:p w14:paraId="200F2EBA" w14:textId="77777777"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１</w:t>
            </w:r>
          </w:p>
        </w:tc>
        <w:tc>
          <w:tcPr>
            <w:tcW w:w="3544" w:type="dxa"/>
          </w:tcPr>
          <w:p w14:paraId="01805364" w14:textId="77777777"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安全・安心だと思う</w:t>
            </w:r>
          </w:p>
        </w:tc>
        <w:tc>
          <w:tcPr>
            <w:tcW w:w="1417" w:type="dxa"/>
          </w:tcPr>
          <w:p w14:paraId="330BD12F" w14:textId="77777777"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6.3</w:t>
            </w:r>
          </w:p>
        </w:tc>
        <w:tc>
          <w:tcPr>
            <w:tcW w:w="709" w:type="dxa"/>
            <w:vMerge w:val="restart"/>
            <w:tcBorders>
              <w:right w:val="single" w:sz="4" w:space="0" w:color="auto"/>
            </w:tcBorders>
            <w:vAlign w:val="center"/>
          </w:tcPr>
          <w:p w14:paraId="6764D835" w14:textId="77777777"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68.1</w:t>
            </w:r>
          </w:p>
        </w:tc>
        <w:tc>
          <w:tcPr>
            <w:tcW w:w="567" w:type="dxa"/>
            <w:tcBorders>
              <w:top w:val="nil"/>
              <w:left w:val="single" w:sz="4" w:space="0" w:color="auto"/>
              <w:bottom w:val="nil"/>
              <w:right w:val="single" w:sz="4" w:space="0" w:color="auto"/>
            </w:tcBorders>
          </w:tcPr>
          <w:p w14:paraId="22C75052" w14:textId="77777777" w:rsidR="004B4880" w:rsidRPr="004B4880" w:rsidRDefault="004B4880" w:rsidP="004B4880">
            <w:pPr>
              <w:jc w:val="right"/>
              <w:rPr>
                <w:rFonts w:ascii="Meiryo UI" w:hAnsi="Meiryo UI" w:cs="Meiryo UI"/>
                <w:sz w:val="20"/>
                <w:szCs w:val="20"/>
              </w:rPr>
            </w:pPr>
          </w:p>
        </w:tc>
        <w:tc>
          <w:tcPr>
            <w:tcW w:w="1276" w:type="dxa"/>
            <w:tcBorders>
              <w:left w:val="single" w:sz="4" w:space="0" w:color="auto"/>
            </w:tcBorders>
          </w:tcPr>
          <w:p w14:paraId="53611A87" w14:textId="77777777"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5</w:t>
            </w:r>
            <w:r w:rsidRPr="004B4880">
              <w:rPr>
                <w:rFonts w:ascii="Meiryo UI" w:hAnsi="Meiryo UI" w:cs="Meiryo UI"/>
                <w:sz w:val="20"/>
                <w:szCs w:val="20"/>
              </w:rPr>
              <w:t>.9</w:t>
            </w:r>
          </w:p>
        </w:tc>
        <w:tc>
          <w:tcPr>
            <w:tcW w:w="709" w:type="dxa"/>
            <w:vMerge w:val="restart"/>
            <w:vAlign w:val="center"/>
          </w:tcPr>
          <w:p w14:paraId="4F43847C" w14:textId="77777777"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63.7</w:t>
            </w:r>
          </w:p>
        </w:tc>
      </w:tr>
      <w:tr w:rsidR="004B4880" w:rsidRPr="004B4880" w14:paraId="40FE91F8" w14:textId="77777777" w:rsidTr="00EF6129">
        <w:tc>
          <w:tcPr>
            <w:tcW w:w="425" w:type="dxa"/>
            <w:tcBorders>
              <w:bottom w:val="single" w:sz="4" w:space="0" w:color="auto"/>
            </w:tcBorders>
          </w:tcPr>
          <w:p w14:paraId="303F11D2" w14:textId="77777777"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２</w:t>
            </w:r>
          </w:p>
        </w:tc>
        <w:tc>
          <w:tcPr>
            <w:tcW w:w="3544" w:type="dxa"/>
            <w:tcBorders>
              <w:bottom w:val="single" w:sz="4" w:space="0" w:color="auto"/>
            </w:tcBorders>
          </w:tcPr>
          <w:p w14:paraId="7E9B6799" w14:textId="77777777"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どちらかと言えば安全・安心だと思う</w:t>
            </w:r>
          </w:p>
        </w:tc>
        <w:tc>
          <w:tcPr>
            <w:tcW w:w="1417" w:type="dxa"/>
            <w:tcBorders>
              <w:bottom w:val="single" w:sz="4" w:space="0" w:color="auto"/>
            </w:tcBorders>
          </w:tcPr>
          <w:p w14:paraId="2AE24F45" w14:textId="77777777"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6</w:t>
            </w:r>
            <w:r w:rsidRPr="004B4880">
              <w:rPr>
                <w:rFonts w:ascii="Meiryo UI" w:hAnsi="Meiryo UI" w:cs="Meiryo UI"/>
                <w:sz w:val="20"/>
                <w:szCs w:val="20"/>
              </w:rPr>
              <w:t>1.8</w:t>
            </w:r>
          </w:p>
        </w:tc>
        <w:tc>
          <w:tcPr>
            <w:tcW w:w="709" w:type="dxa"/>
            <w:vMerge/>
            <w:tcBorders>
              <w:bottom w:val="single" w:sz="4" w:space="0" w:color="auto"/>
              <w:right w:val="single" w:sz="4" w:space="0" w:color="auto"/>
            </w:tcBorders>
            <w:vAlign w:val="center"/>
          </w:tcPr>
          <w:p w14:paraId="4707D91E" w14:textId="77777777" w:rsidR="004B4880" w:rsidRPr="004B4880" w:rsidRDefault="004B4880" w:rsidP="004B4880">
            <w:pPr>
              <w:jc w:val="right"/>
              <w:rPr>
                <w:rFonts w:ascii="Meiryo UI" w:hAnsi="Meiryo UI" w:cs="Meiryo UI"/>
                <w:sz w:val="20"/>
                <w:szCs w:val="20"/>
              </w:rPr>
            </w:pPr>
          </w:p>
        </w:tc>
        <w:tc>
          <w:tcPr>
            <w:tcW w:w="567" w:type="dxa"/>
            <w:tcBorders>
              <w:top w:val="nil"/>
              <w:left w:val="single" w:sz="4" w:space="0" w:color="auto"/>
              <w:bottom w:val="nil"/>
              <w:right w:val="single" w:sz="4" w:space="0" w:color="auto"/>
            </w:tcBorders>
          </w:tcPr>
          <w:p w14:paraId="13211F94" w14:textId="77777777" w:rsidR="004B4880" w:rsidRPr="004B4880" w:rsidRDefault="004B4880" w:rsidP="004B4880">
            <w:pPr>
              <w:jc w:val="right"/>
              <w:rPr>
                <w:rFonts w:ascii="Meiryo UI" w:hAnsi="Meiryo UI" w:cs="Meiryo UI"/>
                <w:sz w:val="20"/>
                <w:szCs w:val="20"/>
              </w:rPr>
            </w:pPr>
          </w:p>
        </w:tc>
        <w:tc>
          <w:tcPr>
            <w:tcW w:w="1276" w:type="dxa"/>
            <w:tcBorders>
              <w:left w:val="single" w:sz="4" w:space="0" w:color="auto"/>
              <w:bottom w:val="single" w:sz="4" w:space="0" w:color="auto"/>
            </w:tcBorders>
          </w:tcPr>
          <w:p w14:paraId="78C535C5" w14:textId="77777777"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5</w:t>
            </w:r>
            <w:r w:rsidRPr="004B4880">
              <w:rPr>
                <w:rFonts w:ascii="Meiryo UI" w:hAnsi="Meiryo UI" w:cs="Meiryo UI"/>
                <w:sz w:val="20"/>
                <w:szCs w:val="20"/>
              </w:rPr>
              <w:t>7.8</w:t>
            </w:r>
          </w:p>
        </w:tc>
        <w:tc>
          <w:tcPr>
            <w:tcW w:w="709" w:type="dxa"/>
            <w:vMerge/>
            <w:tcBorders>
              <w:bottom w:val="single" w:sz="4" w:space="0" w:color="auto"/>
            </w:tcBorders>
            <w:vAlign w:val="center"/>
          </w:tcPr>
          <w:p w14:paraId="40ACD1EF" w14:textId="77777777" w:rsidR="004B4880" w:rsidRPr="004B4880" w:rsidRDefault="004B4880" w:rsidP="004B4880">
            <w:pPr>
              <w:jc w:val="right"/>
              <w:rPr>
                <w:rFonts w:ascii="Meiryo UI" w:hAnsi="Meiryo UI" w:cs="Meiryo UI"/>
                <w:sz w:val="20"/>
                <w:szCs w:val="20"/>
              </w:rPr>
            </w:pPr>
          </w:p>
        </w:tc>
      </w:tr>
      <w:tr w:rsidR="004B4880" w:rsidRPr="004B4880" w14:paraId="4948FDE4" w14:textId="77777777" w:rsidTr="00EF6129">
        <w:tc>
          <w:tcPr>
            <w:tcW w:w="425" w:type="dxa"/>
            <w:tcBorders>
              <w:bottom w:val="single" w:sz="4" w:space="0" w:color="auto"/>
            </w:tcBorders>
            <w:shd w:val="clear" w:color="auto" w:fill="F7CAAC" w:themeFill="accent2" w:themeFillTint="66"/>
          </w:tcPr>
          <w:p w14:paraId="0132B043" w14:textId="77777777"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３</w:t>
            </w:r>
          </w:p>
        </w:tc>
        <w:tc>
          <w:tcPr>
            <w:tcW w:w="3544" w:type="dxa"/>
            <w:tcBorders>
              <w:bottom w:val="single" w:sz="4" w:space="0" w:color="auto"/>
            </w:tcBorders>
            <w:shd w:val="clear" w:color="auto" w:fill="F7CAAC" w:themeFill="accent2" w:themeFillTint="66"/>
          </w:tcPr>
          <w:p w14:paraId="10A0B3AA" w14:textId="77777777"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どちらかと言えば安全・安心だと思わない</w:t>
            </w:r>
          </w:p>
        </w:tc>
        <w:tc>
          <w:tcPr>
            <w:tcW w:w="1417" w:type="dxa"/>
            <w:tcBorders>
              <w:bottom w:val="single" w:sz="4" w:space="0" w:color="auto"/>
            </w:tcBorders>
            <w:shd w:val="clear" w:color="auto" w:fill="F7CAAC" w:themeFill="accent2" w:themeFillTint="66"/>
          </w:tcPr>
          <w:p w14:paraId="00193284" w14:textId="77777777"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1</w:t>
            </w:r>
            <w:r w:rsidRPr="004B4880">
              <w:rPr>
                <w:rFonts w:ascii="Meiryo UI" w:hAnsi="Meiryo UI" w:cs="Meiryo UI"/>
                <w:sz w:val="20"/>
                <w:szCs w:val="20"/>
              </w:rPr>
              <w:t>5.5</w:t>
            </w:r>
          </w:p>
        </w:tc>
        <w:tc>
          <w:tcPr>
            <w:tcW w:w="709" w:type="dxa"/>
            <w:vMerge w:val="restart"/>
            <w:tcBorders>
              <w:right w:val="single" w:sz="4" w:space="0" w:color="auto"/>
            </w:tcBorders>
            <w:shd w:val="clear" w:color="auto" w:fill="F7CAAC" w:themeFill="accent2" w:themeFillTint="66"/>
            <w:vAlign w:val="center"/>
          </w:tcPr>
          <w:p w14:paraId="61B3A1F1" w14:textId="77777777"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21.5</w:t>
            </w:r>
          </w:p>
        </w:tc>
        <w:tc>
          <w:tcPr>
            <w:tcW w:w="567" w:type="dxa"/>
            <w:tcBorders>
              <w:top w:val="nil"/>
              <w:left w:val="single" w:sz="4" w:space="0" w:color="auto"/>
              <w:bottom w:val="nil"/>
              <w:right w:val="single" w:sz="4" w:space="0" w:color="auto"/>
            </w:tcBorders>
          </w:tcPr>
          <w:p w14:paraId="435894A6" w14:textId="77777777" w:rsidR="004B4880" w:rsidRPr="004B4880" w:rsidRDefault="004B4880" w:rsidP="004B4880">
            <w:pPr>
              <w:jc w:val="right"/>
              <w:rPr>
                <w:rFonts w:ascii="Meiryo UI" w:hAnsi="Meiryo UI" w:cs="Meiryo UI"/>
                <w:sz w:val="20"/>
                <w:szCs w:val="20"/>
              </w:rPr>
            </w:pPr>
            <w:r w:rsidRPr="004B4880">
              <w:rPr>
                <w:rFonts w:ascii="Meiryo UI" w:hAnsi="Meiryo UI" w:cs="Meiryo UI"/>
                <w:b/>
                <w:noProof/>
                <w:szCs w:val="32"/>
              </w:rPr>
              <mc:AlternateContent>
                <mc:Choice Requires="wps">
                  <w:drawing>
                    <wp:anchor distT="0" distB="0" distL="114300" distR="114300" simplePos="0" relativeHeight="252064768" behindDoc="0" locked="0" layoutInCell="1" allowOverlap="1" wp14:anchorId="671CF6C0" wp14:editId="5E79BDBF">
                      <wp:simplePos x="0" y="0"/>
                      <wp:positionH relativeFrom="column">
                        <wp:posOffset>-200977</wp:posOffset>
                      </wp:positionH>
                      <wp:positionV relativeFrom="paragraph">
                        <wp:posOffset>18097</wp:posOffset>
                      </wp:positionV>
                      <wp:extent cx="628650" cy="142875"/>
                      <wp:effectExtent l="0" t="4763" r="14288" b="14287"/>
                      <wp:wrapNone/>
                      <wp:docPr id="76" name="二等辺三角形 76"/>
                      <wp:cNvGraphicFramePr/>
                      <a:graphic xmlns:a="http://schemas.openxmlformats.org/drawingml/2006/main">
                        <a:graphicData uri="http://schemas.microsoft.com/office/word/2010/wordprocessingShape">
                          <wps:wsp>
                            <wps:cNvSpPr/>
                            <wps:spPr>
                              <a:xfrm rot="5400000">
                                <a:off x="0" y="0"/>
                                <a:ext cx="628650" cy="142875"/>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53B08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6" o:spid="_x0000_s1026" type="#_x0000_t5" style="position:absolute;left:0;text-align:left;margin-left:-15.8pt;margin-top:1.4pt;width:49.5pt;height:11.25pt;rotation:90;z-index:25206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" fillcolor="#5b9bd5" strokecolor="#41719c" strokeweight="1pt"/>
                  </w:pict>
                </mc:Fallback>
              </mc:AlternateContent>
            </w:r>
          </w:p>
        </w:tc>
        <w:tc>
          <w:tcPr>
            <w:tcW w:w="1276" w:type="dxa"/>
            <w:tcBorders>
              <w:left w:val="single" w:sz="4" w:space="0" w:color="auto"/>
            </w:tcBorders>
            <w:shd w:val="clear" w:color="auto" w:fill="F7CAAC" w:themeFill="accent2" w:themeFillTint="66"/>
          </w:tcPr>
          <w:p w14:paraId="384B7800" w14:textId="77777777"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1</w:t>
            </w:r>
            <w:r w:rsidRPr="004B4880">
              <w:rPr>
                <w:rFonts w:ascii="Meiryo UI" w:hAnsi="Meiryo UI" w:cs="Meiryo UI"/>
                <w:sz w:val="20"/>
                <w:szCs w:val="20"/>
              </w:rPr>
              <w:t>4.3</w:t>
            </w:r>
          </w:p>
        </w:tc>
        <w:tc>
          <w:tcPr>
            <w:tcW w:w="709" w:type="dxa"/>
            <w:vMerge w:val="restart"/>
            <w:shd w:val="clear" w:color="auto" w:fill="F7CAAC" w:themeFill="accent2" w:themeFillTint="66"/>
            <w:vAlign w:val="center"/>
          </w:tcPr>
          <w:p w14:paraId="42476DB8" w14:textId="77777777"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19.4</w:t>
            </w:r>
          </w:p>
        </w:tc>
      </w:tr>
      <w:tr w:rsidR="004B4880" w:rsidRPr="004B4880" w14:paraId="66DCA482" w14:textId="77777777" w:rsidTr="00EF6129">
        <w:tc>
          <w:tcPr>
            <w:tcW w:w="425" w:type="dxa"/>
            <w:shd w:val="clear" w:color="auto" w:fill="F7CAAC" w:themeFill="accent2" w:themeFillTint="66"/>
          </w:tcPr>
          <w:p w14:paraId="1040E9B3" w14:textId="77777777"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４</w:t>
            </w:r>
          </w:p>
        </w:tc>
        <w:tc>
          <w:tcPr>
            <w:tcW w:w="3544" w:type="dxa"/>
            <w:shd w:val="clear" w:color="auto" w:fill="F7CAAC" w:themeFill="accent2" w:themeFillTint="66"/>
          </w:tcPr>
          <w:p w14:paraId="255231A6" w14:textId="77777777"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安全・安心だと思わない</w:t>
            </w:r>
          </w:p>
        </w:tc>
        <w:tc>
          <w:tcPr>
            <w:tcW w:w="1417" w:type="dxa"/>
            <w:shd w:val="clear" w:color="auto" w:fill="F7CAAC" w:themeFill="accent2" w:themeFillTint="66"/>
          </w:tcPr>
          <w:p w14:paraId="5D477AEE" w14:textId="77777777"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6</w:t>
            </w:r>
            <w:r w:rsidRPr="004B4880">
              <w:rPr>
                <w:rFonts w:ascii="Meiryo UI" w:hAnsi="Meiryo UI" w:cs="Meiryo UI"/>
                <w:sz w:val="20"/>
                <w:szCs w:val="20"/>
              </w:rPr>
              <w:t>.0</w:t>
            </w:r>
          </w:p>
        </w:tc>
        <w:tc>
          <w:tcPr>
            <w:tcW w:w="709" w:type="dxa"/>
            <w:vMerge/>
            <w:tcBorders>
              <w:right w:val="single" w:sz="4" w:space="0" w:color="auto"/>
            </w:tcBorders>
            <w:shd w:val="clear" w:color="auto" w:fill="F7CAAC" w:themeFill="accent2" w:themeFillTint="66"/>
          </w:tcPr>
          <w:p w14:paraId="1A43DD32" w14:textId="77777777" w:rsidR="004B4880" w:rsidRPr="004B4880" w:rsidRDefault="004B4880" w:rsidP="004B4880">
            <w:pPr>
              <w:jc w:val="right"/>
              <w:rPr>
                <w:rFonts w:ascii="Meiryo UI" w:hAnsi="Meiryo UI" w:cs="Meiryo UI"/>
                <w:sz w:val="20"/>
                <w:szCs w:val="20"/>
              </w:rPr>
            </w:pPr>
          </w:p>
        </w:tc>
        <w:tc>
          <w:tcPr>
            <w:tcW w:w="567" w:type="dxa"/>
            <w:tcBorders>
              <w:top w:val="nil"/>
              <w:left w:val="single" w:sz="4" w:space="0" w:color="auto"/>
              <w:bottom w:val="nil"/>
              <w:right w:val="single" w:sz="4" w:space="0" w:color="auto"/>
            </w:tcBorders>
          </w:tcPr>
          <w:p w14:paraId="38898DBF" w14:textId="77777777" w:rsidR="004B4880" w:rsidRPr="004B4880" w:rsidRDefault="004B4880" w:rsidP="004B4880">
            <w:pPr>
              <w:jc w:val="right"/>
              <w:rPr>
                <w:rFonts w:ascii="Meiryo UI" w:hAnsi="Meiryo UI" w:cs="Meiryo UI"/>
                <w:sz w:val="20"/>
                <w:szCs w:val="20"/>
              </w:rPr>
            </w:pPr>
          </w:p>
        </w:tc>
        <w:tc>
          <w:tcPr>
            <w:tcW w:w="1276" w:type="dxa"/>
            <w:tcBorders>
              <w:left w:val="single" w:sz="4" w:space="0" w:color="auto"/>
            </w:tcBorders>
            <w:shd w:val="clear" w:color="auto" w:fill="F7CAAC" w:themeFill="accent2" w:themeFillTint="66"/>
          </w:tcPr>
          <w:p w14:paraId="100FB646" w14:textId="77777777"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5</w:t>
            </w:r>
            <w:r w:rsidRPr="004B4880">
              <w:rPr>
                <w:rFonts w:ascii="Meiryo UI" w:hAnsi="Meiryo UI" w:cs="Meiryo UI"/>
                <w:sz w:val="20"/>
                <w:szCs w:val="20"/>
              </w:rPr>
              <w:t>.1</w:t>
            </w:r>
          </w:p>
        </w:tc>
        <w:tc>
          <w:tcPr>
            <w:tcW w:w="709" w:type="dxa"/>
            <w:vMerge/>
            <w:shd w:val="clear" w:color="auto" w:fill="F7CAAC" w:themeFill="accent2" w:themeFillTint="66"/>
          </w:tcPr>
          <w:p w14:paraId="45D065C2" w14:textId="77777777" w:rsidR="004B4880" w:rsidRPr="004B4880" w:rsidRDefault="004B4880" w:rsidP="004B4880">
            <w:pPr>
              <w:jc w:val="right"/>
              <w:rPr>
                <w:rFonts w:ascii="Meiryo UI" w:hAnsi="Meiryo UI" w:cs="Meiryo UI"/>
                <w:sz w:val="20"/>
                <w:szCs w:val="20"/>
              </w:rPr>
            </w:pPr>
          </w:p>
        </w:tc>
      </w:tr>
      <w:tr w:rsidR="004B4880" w:rsidRPr="004B4880" w14:paraId="668538F5" w14:textId="77777777" w:rsidTr="00B30566">
        <w:tc>
          <w:tcPr>
            <w:tcW w:w="425" w:type="dxa"/>
          </w:tcPr>
          <w:p w14:paraId="399FF1AF" w14:textId="77777777"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５</w:t>
            </w:r>
          </w:p>
        </w:tc>
        <w:tc>
          <w:tcPr>
            <w:tcW w:w="3544" w:type="dxa"/>
          </w:tcPr>
          <w:p w14:paraId="480793FA" w14:textId="77777777" w:rsidR="004B4880" w:rsidRPr="004B4880" w:rsidRDefault="004B4880" w:rsidP="004B4880">
            <w:pPr>
              <w:jc w:val="left"/>
              <w:rPr>
                <w:rFonts w:ascii="Meiryo UI" w:hAnsi="Meiryo UI" w:cs="Meiryo UI"/>
                <w:sz w:val="20"/>
                <w:szCs w:val="20"/>
              </w:rPr>
            </w:pPr>
            <w:r w:rsidRPr="004B4880">
              <w:rPr>
                <w:rFonts w:ascii="Meiryo UI" w:hAnsi="Meiryo UI" w:cs="Meiryo UI" w:hint="eastAsia"/>
                <w:sz w:val="20"/>
                <w:szCs w:val="20"/>
              </w:rPr>
              <w:t>わからない</w:t>
            </w:r>
          </w:p>
        </w:tc>
        <w:tc>
          <w:tcPr>
            <w:tcW w:w="1417" w:type="dxa"/>
          </w:tcPr>
          <w:p w14:paraId="65C4A9A5" w14:textId="77777777"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1</w:t>
            </w:r>
            <w:r w:rsidRPr="004B4880">
              <w:rPr>
                <w:rFonts w:ascii="Meiryo UI" w:hAnsi="Meiryo UI" w:cs="Meiryo UI"/>
                <w:sz w:val="20"/>
                <w:szCs w:val="20"/>
              </w:rPr>
              <w:t>0.4</w:t>
            </w:r>
          </w:p>
        </w:tc>
        <w:tc>
          <w:tcPr>
            <w:tcW w:w="709" w:type="dxa"/>
            <w:tcBorders>
              <w:right w:val="single" w:sz="4" w:space="0" w:color="auto"/>
            </w:tcBorders>
          </w:tcPr>
          <w:p w14:paraId="44AD1840" w14:textId="77777777"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10.4</w:t>
            </w:r>
          </w:p>
        </w:tc>
        <w:tc>
          <w:tcPr>
            <w:tcW w:w="567" w:type="dxa"/>
            <w:tcBorders>
              <w:top w:val="nil"/>
              <w:left w:val="single" w:sz="4" w:space="0" w:color="auto"/>
              <w:bottom w:val="nil"/>
              <w:right w:val="single" w:sz="4" w:space="0" w:color="auto"/>
            </w:tcBorders>
          </w:tcPr>
          <w:p w14:paraId="3F882C03" w14:textId="77777777" w:rsidR="004B4880" w:rsidRPr="004B4880" w:rsidRDefault="004B4880" w:rsidP="004B4880">
            <w:pPr>
              <w:jc w:val="right"/>
              <w:rPr>
                <w:rFonts w:ascii="Meiryo UI" w:hAnsi="Meiryo UI" w:cs="Meiryo UI"/>
                <w:sz w:val="20"/>
                <w:szCs w:val="20"/>
              </w:rPr>
            </w:pPr>
          </w:p>
        </w:tc>
        <w:tc>
          <w:tcPr>
            <w:tcW w:w="1276" w:type="dxa"/>
            <w:tcBorders>
              <w:left w:val="single" w:sz="4" w:space="0" w:color="auto"/>
            </w:tcBorders>
          </w:tcPr>
          <w:p w14:paraId="660D43FB" w14:textId="77777777"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1</w:t>
            </w:r>
            <w:r w:rsidRPr="004B4880">
              <w:rPr>
                <w:rFonts w:ascii="Meiryo UI" w:hAnsi="Meiryo UI" w:cs="Meiryo UI"/>
                <w:sz w:val="20"/>
                <w:szCs w:val="20"/>
              </w:rPr>
              <w:t>6.9</w:t>
            </w:r>
          </w:p>
        </w:tc>
        <w:tc>
          <w:tcPr>
            <w:tcW w:w="709" w:type="dxa"/>
          </w:tcPr>
          <w:p w14:paraId="25F5ECAC" w14:textId="77777777" w:rsidR="004B4880" w:rsidRPr="004B4880" w:rsidRDefault="004B4880" w:rsidP="004B4880">
            <w:pPr>
              <w:jc w:val="right"/>
              <w:rPr>
                <w:rFonts w:ascii="Meiryo UI" w:hAnsi="Meiryo UI" w:cs="Meiryo UI"/>
                <w:sz w:val="20"/>
                <w:szCs w:val="20"/>
              </w:rPr>
            </w:pPr>
            <w:r w:rsidRPr="004B4880">
              <w:rPr>
                <w:rFonts w:ascii="Meiryo UI" w:hAnsi="Meiryo UI" w:cs="Meiryo UI" w:hint="eastAsia"/>
                <w:sz w:val="20"/>
                <w:szCs w:val="20"/>
              </w:rPr>
              <w:t>16.9</w:t>
            </w:r>
          </w:p>
        </w:tc>
      </w:tr>
    </w:tbl>
    <w:p w14:paraId="1FE6EADE" w14:textId="69E5D3BE" w:rsidR="004B4880" w:rsidRPr="00443941" w:rsidRDefault="004B4880" w:rsidP="004B4880">
      <w:pPr>
        <w:spacing w:beforeLines="50" w:before="203" w:line="360" w:lineRule="exact"/>
        <w:ind w:leftChars="100" w:left="240" w:firstLineChars="100" w:firstLine="240"/>
        <w:jc w:val="left"/>
        <w:rPr>
          <w:rFonts w:ascii="Meiryo UI" w:hAnsi="Meiryo UI" w:cs="Meiryo UI"/>
          <w:szCs w:val="32"/>
        </w:rPr>
      </w:pPr>
      <w:r w:rsidRPr="00443941">
        <w:rPr>
          <w:rFonts w:ascii="Meiryo UI" w:hAnsi="Meiryo UI" w:cs="Meiryo UI" w:hint="eastAsia"/>
          <w:szCs w:val="32"/>
        </w:rPr>
        <w:t>アンケートへの回答内容のうち、「どちらかと言えば安全・安心だと思わない」又は「安全・安心だと思わない」と回答した層を「食の安全性に不安を感じている府民の割合」（以下、「不安層」という。）とみなしました。</w:t>
      </w:r>
    </w:p>
    <w:p w14:paraId="78CD14A5" w14:textId="494999C6" w:rsidR="004B4880" w:rsidRPr="00443941" w:rsidRDefault="004B4880" w:rsidP="004B4880">
      <w:pPr>
        <w:spacing w:line="360" w:lineRule="exact"/>
        <w:ind w:leftChars="100" w:left="240" w:firstLineChars="100" w:firstLine="240"/>
        <w:jc w:val="left"/>
        <w:rPr>
          <w:rFonts w:ascii="Meiryo UI" w:hAnsi="Meiryo UI" w:cs="Meiryo UI"/>
          <w:szCs w:val="32"/>
        </w:rPr>
      </w:pPr>
      <w:r w:rsidRPr="00443941">
        <w:rPr>
          <w:rFonts w:ascii="Meiryo UI" w:hAnsi="Meiryo UI" w:cs="Meiryo UI" w:hint="eastAsia"/>
          <w:szCs w:val="32"/>
        </w:rPr>
        <w:t>アンケート調査の結果、不安層は、平成28年度の21.5％（基準値）に対し、令和4年度は19.4％でした。また、「わからない」と回答した者を除いた全体を</w:t>
      </w:r>
      <w:r w:rsidRPr="00443941">
        <w:rPr>
          <w:rFonts w:ascii="Meiryo UI" w:hAnsi="Meiryo UI" w:cs="Meiryo UI"/>
          <w:szCs w:val="32"/>
        </w:rPr>
        <w:t>100として</w:t>
      </w:r>
      <w:r w:rsidRPr="00443941">
        <w:rPr>
          <w:rFonts w:ascii="Meiryo UI" w:hAnsi="Meiryo UI" w:cs="Meiryo UI" w:hint="eastAsia"/>
          <w:szCs w:val="32"/>
        </w:rPr>
        <w:t>、</w:t>
      </w:r>
      <w:r w:rsidRPr="00443941">
        <w:rPr>
          <w:rFonts w:ascii="Meiryo UI" w:hAnsi="Meiryo UI" w:cs="Meiryo UI"/>
          <w:szCs w:val="32"/>
        </w:rPr>
        <w:t>相対的な割合で比較したところ、平成28年度</w:t>
      </w:r>
      <w:r w:rsidRPr="00443941">
        <w:rPr>
          <w:rFonts w:ascii="Meiryo UI" w:hAnsi="Meiryo UI" w:cs="Meiryo UI" w:hint="eastAsia"/>
          <w:szCs w:val="32"/>
        </w:rPr>
        <w:t>は</w:t>
      </w:r>
      <w:r w:rsidRPr="00443941">
        <w:rPr>
          <w:rFonts w:ascii="Meiryo UI" w:hAnsi="Meiryo UI" w:cs="Meiryo UI"/>
          <w:szCs w:val="32"/>
        </w:rPr>
        <w:t>24％、令和4年度</w:t>
      </w:r>
      <w:r w:rsidRPr="00443941">
        <w:rPr>
          <w:rFonts w:ascii="Meiryo UI" w:hAnsi="Meiryo UI" w:cs="Meiryo UI" w:hint="eastAsia"/>
          <w:szCs w:val="32"/>
        </w:rPr>
        <w:t>は</w:t>
      </w:r>
      <w:r w:rsidRPr="00443941">
        <w:rPr>
          <w:rFonts w:ascii="Meiryo UI" w:hAnsi="Meiryo UI" w:cs="Meiryo UI"/>
          <w:szCs w:val="32"/>
        </w:rPr>
        <w:t>23.3％となり、大きな変化は見られませんでした。</w:t>
      </w:r>
    </w:p>
    <w:p w14:paraId="6E9E0183" w14:textId="0DC9FB35" w:rsidR="004B4880" w:rsidRPr="004B4880" w:rsidRDefault="004B4880" w:rsidP="004B4880">
      <w:pPr>
        <w:spacing w:line="360" w:lineRule="exact"/>
        <w:ind w:leftChars="100" w:left="240" w:firstLineChars="100" w:firstLine="240"/>
        <w:jc w:val="left"/>
        <w:rPr>
          <w:rFonts w:ascii="Meiryo UI" w:hAnsi="Meiryo UI" w:cs="Meiryo UI"/>
          <w:szCs w:val="32"/>
        </w:rPr>
      </w:pPr>
      <w:r w:rsidRPr="00443941">
        <w:rPr>
          <w:rFonts w:ascii="Meiryo UI" w:hAnsi="Meiryo UI" w:cs="Meiryo UI" w:hint="eastAsia"/>
          <w:szCs w:val="32"/>
        </w:rPr>
        <w:t>相対的な割合で比較した「食に対する安心と不安」の推移は、次の図のとおりです。第3期推進計画期間を含む直近５年間の不安層の割合は、20％前後を維持して推移しており、食に対する不安が高まる状況は見られませんでした。</w:t>
      </w:r>
    </w:p>
    <w:p w14:paraId="3EACFD4B" w14:textId="18B6D216" w:rsidR="004B4880" w:rsidRPr="004B4880" w:rsidRDefault="003625B3" w:rsidP="004B4880">
      <w:pPr>
        <w:spacing w:line="360" w:lineRule="exact"/>
        <w:ind w:leftChars="100" w:left="240" w:firstLineChars="100" w:firstLine="240"/>
        <w:jc w:val="left"/>
        <w:rPr>
          <w:rFonts w:ascii="Meiryo UI" w:hAnsi="Meiryo UI" w:cs="Meiryo UI"/>
          <w:szCs w:val="32"/>
        </w:rPr>
      </w:pPr>
      <w:r>
        <w:rPr>
          <w:rFonts w:ascii="Meiryo UI" w:hAnsi="Meiryo UI" w:cs="Meiryo UI"/>
          <w:noProof/>
          <w:szCs w:val="32"/>
        </w:rPr>
        <w:drawing>
          <wp:anchor distT="0" distB="0" distL="114300" distR="114300" simplePos="0" relativeHeight="252194816" behindDoc="0" locked="0" layoutInCell="1" allowOverlap="1" wp14:anchorId="71CD1797" wp14:editId="11284128">
            <wp:simplePos x="0" y="0"/>
            <wp:positionH relativeFrom="column">
              <wp:posOffset>1052195</wp:posOffset>
            </wp:positionH>
            <wp:positionV relativeFrom="paragraph">
              <wp:posOffset>81915</wp:posOffset>
            </wp:positionV>
            <wp:extent cx="3829685" cy="213360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29685" cy="2133600"/>
                    </a:xfrm>
                    <a:prstGeom prst="rect">
                      <a:avLst/>
                    </a:prstGeom>
                    <a:noFill/>
                    <a:ln>
                      <a:noFill/>
                    </a:ln>
                  </pic:spPr>
                </pic:pic>
              </a:graphicData>
            </a:graphic>
          </wp:anchor>
        </w:drawing>
      </w:r>
    </w:p>
    <w:p w14:paraId="0D7E0615" w14:textId="018E4BDD" w:rsidR="004B4880" w:rsidRPr="004B4880" w:rsidRDefault="004B4880" w:rsidP="004B4880">
      <w:pPr>
        <w:spacing w:line="360" w:lineRule="exact"/>
        <w:ind w:leftChars="100" w:left="240" w:firstLineChars="100" w:firstLine="240"/>
        <w:jc w:val="left"/>
        <w:rPr>
          <w:rFonts w:ascii="Meiryo UI" w:hAnsi="Meiryo UI" w:cs="Meiryo UI"/>
          <w:szCs w:val="32"/>
        </w:rPr>
      </w:pPr>
    </w:p>
    <w:p w14:paraId="36BC1352" w14:textId="37EAF748" w:rsidR="004B4880" w:rsidRPr="004B4880" w:rsidRDefault="004B4880" w:rsidP="004B4880">
      <w:pPr>
        <w:spacing w:line="360" w:lineRule="exact"/>
        <w:ind w:leftChars="100" w:left="240" w:firstLineChars="100" w:firstLine="240"/>
        <w:jc w:val="left"/>
        <w:rPr>
          <w:rFonts w:ascii="Meiryo UI" w:hAnsi="Meiryo UI" w:cs="Meiryo UI"/>
          <w:szCs w:val="32"/>
        </w:rPr>
      </w:pPr>
    </w:p>
    <w:p w14:paraId="683DF366" w14:textId="2E9374F9" w:rsidR="004B4880" w:rsidRPr="004B4880" w:rsidRDefault="004B4880" w:rsidP="004B4880">
      <w:pPr>
        <w:spacing w:line="360" w:lineRule="exact"/>
        <w:ind w:leftChars="100" w:left="240" w:firstLineChars="100" w:firstLine="240"/>
        <w:jc w:val="left"/>
        <w:rPr>
          <w:rFonts w:ascii="Meiryo UI" w:hAnsi="Meiryo UI" w:cs="Meiryo UI"/>
          <w:szCs w:val="32"/>
        </w:rPr>
      </w:pPr>
    </w:p>
    <w:p w14:paraId="2BAF7C41" w14:textId="4AB235C0" w:rsidR="004B4880" w:rsidRPr="004B4880" w:rsidRDefault="004B4880" w:rsidP="004B4880">
      <w:pPr>
        <w:spacing w:line="360" w:lineRule="exact"/>
        <w:ind w:leftChars="100" w:left="240" w:firstLineChars="100" w:firstLine="240"/>
        <w:jc w:val="left"/>
        <w:rPr>
          <w:rFonts w:ascii="Meiryo UI" w:hAnsi="Meiryo UI" w:cs="Meiryo UI"/>
          <w:szCs w:val="32"/>
        </w:rPr>
      </w:pPr>
    </w:p>
    <w:p w14:paraId="063E882F" w14:textId="4D55A7BE" w:rsidR="004B4880" w:rsidRPr="004B4880" w:rsidRDefault="004B4880" w:rsidP="004B4880">
      <w:pPr>
        <w:spacing w:line="360" w:lineRule="exact"/>
        <w:ind w:leftChars="100" w:left="240" w:firstLineChars="100" w:firstLine="240"/>
        <w:jc w:val="left"/>
        <w:rPr>
          <w:rFonts w:ascii="Meiryo UI" w:hAnsi="Meiryo UI" w:cs="Meiryo UI"/>
          <w:szCs w:val="32"/>
        </w:rPr>
      </w:pPr>
    </w:p>
    <w:p w14:paraId="27FB19E4" w14:textId="780134FC" w:rsidR="004B4880" w:rsidRPr="004B4880" w:rsidRDefault="004B4880" w:rsidP="004B4880">
      <w:pPr>
        <w:ind w:firstLineChars="50" w:firstLine="140"/>
        <w:rPr>
          <w:rFonts w:ascii="Meiryo UI" w:hAnsi="Meiryo UI" w:cs="Meiryo UI"/>
          <w:b/>
          <w:sz w:val="28"/>
          <w:szCs w:val="28"/>
        </w:rPr>
      </w:pPr>
      <w:r w:rsidRPr="004B4880">
        <w:rPr>
          <w:rFonts w:ascii="Meiryo UI" w:hAnsi="Meiryo UI" w:cs="Meiryo UI"/>
          <w:b/>
          <w:sz w:val="28"/>
          <w:szCs w:val="28"/>
        </w:rPr>
        <w:br w:type="page"/>
      </w:r>
      <w:bookmarkStart w:id="0" w:name="_GoBack"/>
      <w:bookmarkEnd w:id="0"/>
    </w:p>
    <w:p w14:paraId="23B6252C" w14:textId="3B456462" w:rsidR="00D67B96" w:rsidRPr="00D67B96" w:rsidRDefault="00D67B96" w:rsidP="00D67B96">
      <w:pPr>
        <w:ind w:firstLineChars="50" w:firstLine="140"/>
        <w:rPr>
          <w:rFonts w:ascii="Meiryo UI" w:hAnsi="Meiryo UI" w:cs="Meiryo UI"/>
          <w:b/>
          <w:sz w:val="28"/>
          <w:szCs w:val="28"/>
        </w:rPr>
      </w:pPr>
      <w:r w:rsidRPr="00D67B96">
        <w:rPr>
          <w:rFonts w:ascii="Meiryo UI" w:hAnsi="Meiryo UI" w:cs="Meiryo UI" w:hint="eastAsia"/>
          <w:b/>
          <w:sz w:val="28"/>
          <w:szCs w:val="28"/>
        </w:rPr>
        <w:t>（</w:t>
      </w:r>
      <w:r w:rsidR="00F653CB">
        <w:rPr>
          <w:rFonts w:ascii="Meiryo UI" w:hAnsi="Meiryo UI" w:cs="Meiryo UI" w:hint="eastAsia"/>
          <w:b/>
          <w:sz w:val="28"/>
          <w:szCs w:val="28"/>
        </w:rPr>
        <w:t>７</w:t>
      </w:r>
      <w:r w:rsidRPr="00D67B96">
        <w:rPr>
          <w:rFonts w:ascii="Meiryo UI" w:hAnsi="Meiryo UI" w:cs="Meiryo UI" w:hint="eastAsia"/>
          <w:b/>
          <w:sz w:val="28"/>
          <w:szCs w:val="28"/>
        </w:rPr>
        <w:t>）輸入食品の監視体制</w:t>
      </w:r>
    </w:p>
    <w:p w14:paraId="1DBCDAA9" w14:textId="5348D36F" w:rsidR="00D67B96" w:rsidRPr="00443941" w:rsidRDefault="00D67B96" w:rsidP="00D67B96">
      <w:pPr>
        <w:spacing w:line="360" w:lineRule="exact"/>
        <w:ind w:leftChars="100" w:left="240" w:firstLineChars="100" w:firstLine="240"/>
        <w:rPr>
          <w:rFonts w:ascii="Meiryo UI" w:hAnsi="Meiryo UI"/>
        </w:rPr>
      </w:pPr>
      <w:r w:rsidRPr="00443941">
        <w:rPr>
          <w:rFonts w:ascii="Meiryo UI" w:hAnsi="Meiryo UI" w:hint="eastAsia"/>
        </w:rPr>
        <w:t>食品を販売等の目的で輸入する場合には、食品衛生法により国の検疫所に届出をすることが義務付けられています。国は、輸入される食品が食品衛生法に基づく規格基準等に適合するものであるか審査を行います。違反の可能性が高いと見込まれる食品については、輸入者に対し届出ごとの全ロットに対する検査を命じます（検査命令）。検査命令の対象品は、検査結果が判明するまで輸入できません。</w:t>
      </w:r>
      <w:r w:rsidR="00443941">
        <w:rPr>
          <w:rFonts w:ascii="Meiryo UI" w:hAnsi="Meiryo UI" w:hint="eastAsia"/>
        </w:rPr>
        <w:t>違反が確認された食品は、廃棄、積戻し等の措置が取られます。</w:t>
      </w:r>
    </w:p>
    <w:p w14:paraId="711D386B" w14:textId="2AD5BB26" w:rsidR="00D67B96" w:rsidRPr="00443941" w:rsidRDefault="00D67B96" w:rsidP="00D67B96">
      <w:pPr>
        <w:spacing w:line="360" w:lineRule="exact"/>
        <w:ind w:leftChars="100" w:left="240" w:firstLineChars="100" w:firstLine="240"/>
        <w:rPr>
          <w:rFonts w:ascii="Meiryo UI" w:hAnsi="Meiryo UI"/>
        </w:rPr>
      </w:pPr>
      <w:r w:rsidRPr="00443941">
        <w:rPr>
          <w:rFonts w:ascii="Meiryo UI" w:hAnsi="Meiryo UI" w:hint="eastAsia"/>
        </w:rPr>
        <w:t>また、届出審査に合格した食品についても、輸入食品監視指導計画に基づき、モニタリング検査を行います。</w:t>
      </w:r>
    </w:p>
    <w:p w14:paraId="090A5577" w14:textId="77777777" w:rsidR="00D67B96" w:rsidRPr="00D67B96" w:rsidRDefault="00D67B96" w:rsidP="00D67B96">
      <w:pPr>
        <w:spacing w:line="360" w:lineRule="exact"/>
        <w:ind w:leftChars="100" w:left="240" w:firstLineChars="100" w:firstLine="240"/>
        <w:rPr>
          <w:rFonts w:ascii="Meiryo UI" w:hAnsi="Meiryo UI"/>
        </w:rPr>
      </w:pPr>
      <w:r w:rsidRPr="00443941">
        <w:rPr>
          <w:rFonts w:ascii="Meiryo UI" w:hAnsi="Meiryo UI" w:hint="eastAsia"/>
        </w:rPr>
        <w:t>検疫所で輸入が認められた食品は、国内に流通することになり、都道府県等が監視指導・検査等を行うとともに、違反発見時には輸入者に対し回収・廃棄等に係る措置を行います。</w:t>
      </w:r>
    </w:p>
    <w:p w14:paraId="6C7D5B9E" w14:textId="77777777" w:rsidR="00D67B96" w:rsidRPr="00D67B96" w:rsidRDefault="00D67B96" w:rsidP="00D67B96">
      <w:pPr>
        <w:spacing w:line="360" w:lineRule="exact"/>
        <w:rPr>
          <w:rFonts w:ascii="Meiryo UI" w:hAnsi="Meiryo UI"/>
        </w:rPr>
      </w:pPr>
      <w:r w:rsidRPr="00D67B96">
        <w:rPr>
          <w:rFonts w:ascii="Meiryo UI" w:hAnsi="Meiryo UI"/>
          <w:noProof/>
        </w:rPr>
        <w:drawing>
          <wp:anchor distT="0" distB="0" distL="114300" distR="114300" simplePos="0" relativeHeight="252060672" behindDoc="0" locked="0" layoutInCell="1" allowOverlap="1" wp14:anchorId="4C7232BB" wp14:editId="32BC36EC">
            <wp:simplePos x="0" y="0"/>
            <wp:positionH relativeFrom="column">
              <wp:posOffset>686745</wp:posOffset>
            </wp:positionH>
            <wp:positionV relativeFrom="paragraph">
              <wp:posOffset>93268</wp:posOffset>
            </wp:positionV>
            <wp:extent cx="4318004" cy="5848140"/>
            <wp:effectExtent l="0" t="0" r="6350" b="635"/>
            <wp:wrapNone/>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18004" cy="5848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0AEBE" w14:textId="77777777" w:rsidR="00D67B96" w:rsidRPr="00D67B96" w:rsidRDefault="00D67B96" w:rsidP="00D67B96">
      <w:pPr>
        <w:spacing w:line="360" w:lineRule="exact"/>
        <w:rPr>
          <w:rFonts w:ascii="Meiryo UI" w:hAnsi="Meiryo UI"/>
        </w:rPr>
      </w:pPr>
    </w:p>
    <w:p w14:paraId="06AC69B2" w14:textId="77777777" w:rsidR="00D67B96" w:rsidRPr="00D67B96" w:rsidRDefault="00D67B96" w:rsidP="00D67B96">
      <w:pPr>
        <w:spacing w:line="360" w:lineRule="exact"/>
        <w:rPr>
          <w:rFonts w:ascii="Meiryo UI" w:hAnsi="Meiryo UI"/>
        </w:rPr>
      </w:pPr>
    </w:p>
    <w:p w14:paraId="1F5F8DC2" w14:textId="77777777" w:rsidR="00D67B96" w:rsidRPr="00D67B96" w:rsidRDefault="00D67B96" w:rsidP="00D67B96">
      <w:pPr>
        <w:spacing w:line="360" w:lineRule="exact"/>
        <w:rPr>
          <w:rFonts w:ascii="Meiryo UI" w:hAnsi="Meiryo UI"/>
        </w:rPr>
      </w:pPr>
    </w:p>
    <w:p w14:paraId="2FCE18E1" w14:textId="77777777" w:rsidR="00D67B96" w:rsidRPr="00D67B96" w:rsidRDefault="00D67B96" w:rsidP="00D67B96">
      <w:pPr>
        <w:spacing w:line="360" w:lineRule="exact"/>
        <w:rPr>
          <w:rFonts w:ascii="Meiryo UI" w:hAnsi="Meiryo UI"/>
        </w:rPr>
      </w:pPr>
    </w:p>
    <w:p w14:paraId="109D3B92" w14:textId="77777777" w:rsidR="00D67B96" w:rsidRPr="00D67B96" w:rsidRDefault="00D67B96" w:rsidP="00D67B96">
      <w:pPr>
        <w:spacing w:line="360" w:lineRule="exact"/>
        <w:rPr>
          <w:rFonts w:ascii="Meiryo UI" w:hAnsi="Meiryo UI"/>
        </w:rPr>
      </w:pPr>
    </w:p>
    <w:p w14:paraId="7B02FC9E" w14:textId="77777777" w:rsidR="00D67B96" w:rsidRPr="00D67B96" w:rsidRDefault="00D67B96" w:rsidP="00D67B96">
      <w:pPr>
        <w:spacing w:line="360" w:lineRule="exact"/>
        <w:rPr>
          <w:rFonts w:ascii="Meiryo UI" w:hAnsi="Meiryo UI"/>
        </w:rPr>
      </w:pPr>
    </w:p>
    <w:p w14:paraId="3CA23C86" w14:textId="77777777" w:rsidR="00D67B96" w:rsidRPr="00D67B96" w:rsidRDefault="00D67B96" w:rsidP="00D67B96">
      <w:pPr>
        <w:spacing w:line="360" w:lineRule="exact"/>
        <w:rPr>
          <w:rFonts w:ascii="Meiryo UI" w:hAnsi="Meiryo UI"/>
        </w:rPr>
      </w:pPr>
    </w:p>
    <w:p w14:paraId="36F8B5B9" w14:textId="77777777" w:rsidR="00D67B96" w:rsidRPr="00D67B96" w:rsidRDefault="00D67B96" w:rsidP="00D67B96">
      <w:pPr>
        <w:spacing w:line="360" w:lineRule="exact"/>
        <w:rPr>
          <w:rFonts w:ascii="Meiryo UI" w:hAnsi="Meiryo UI"/>
        </w:rPr>
      </w:pPr>
    </w:p>
    <w:p w14:paraId="7E605A43" w14:textId="77777777" w:rsidR="00D67B96" w:rsidRPr="00D67B96" w:rsidRDefault="00D67B96" w:rsidP="00D67B96">
      <w:pPr>
        <w:spacing w:line="360" w:lineRule="exact"/>
        <w:rPr>
          <w:rFonts w:ascii="Meiryo UI" w:hAnsi="Meiryo UI"/>
        </w:rPr>
      </w:pPr>
    </w:p>
    <w:p w14:paraId="5173B74C" w14:textId="77777777" w:rsidR="00D67B96" w:rsidRPr="00D67B96" w:rsidRDefault="00D67B96" w:rsidP="00D67B96">
      <w:pPr>
        <w:spacing w:line="360" w:lineRule="exact"/>
        <w:rPr>
          <w:rFonts w:ascii="Meiryo UI" w:hAnsi="Meiryo UI"/>
        </w:rPr>
      </w:pPr>
    </w:p>
    <w:p w14:paraId="5F4BBB4B" w14:textId="77777777" w:rsidR="00D67B96" w:rsidRPr="00D67B96" w:rsidRDefault="00D67B96" w:rsidP="00D67B96">
      <w:pPr>
        <w:spacing w:line="360" w:lineRule="exact"/>
        <w:rPr>
          <w:rFonts w:ascii="Meiryo UI" w:hAnsi="Meiryo UI"/>
        </w:rPr>
      </w:pPr>
    </w:p>
    <w:p w14:paraId="775D2088" w14:textId="77777777" w:rsidR="00D67B96" w:rsidRPr="00D67B96" w:rsidRDefault="00D67B96" w:rsidP="00D67B96">
      <w:pPr>
        <w:spacing w:line="360" w:lineRule="exact"/>
        <w:rPr>
          <w:rFonts w:ascii="Meiryo UI" w:hAnsi="Meiryo UI"/>
        </w:rPr>
      </w:pPr>
    </w:p>
    <w:p w14:paraId="4AB5FE03" w14:textId="77777777" w:rsidR="00D67B96" w:rsidRPr="00D67B96" w:rsidRDefault="00D67B96" w:rsidP="00D67B96">
      <w:pPr>
        <w:spacing w:line="360" w:lineRule="exact"/>
        <w:rPr>
          <w:rFonts w:ascii="Meiryo UI" w:hAnsi="Meiryo UI"/>
        </w:rPr>
      </w:pPr>
    </w:p>
    <w:p w14:paraId="42DE95A0" w14:textId="77777777" w:rsidR="00D67B96" w:rsidRPr="00D67B96" w:rsidRDefault="00D67B96" w:rsidP="00D67B96">
      <w:pPr>
        <w:spacing w:line="360" w:lineRule="exact"/>
        <w:rPr>
          <w:rFonts w:ascii="Meiryo UI" w:hAnsi="Meiryo UI"/>
        </w:rPr>
      </w:pPr>
    </w:p>
    <w:p w14:paraId="701F0179" w14:textId="77777777" w:rsidR="00D67B96" w:rsidRPr="00D67B96" w:rsidRDefault="00D67B96" w:rsidP="00D67B96">
      <w:pPr>
        <w:spacing w:line="360" w:lineRule="exact"/>
        <w:rPr>
          <w:rFonts w:ascii="Meiryo UI" w:hAnsi="Meiryo UI"/>
        </w:rPr>
      </w:pPr>
    </w:p>
    <w:p w14:paraId="708883CD" w14:textId="77777777" w:rsidR="00D67B96" w:rsidRPr="00D67B96" w:rsidRDefault="00D67B96" w:rsidP="00D67B96">
      <w:pPr>
        <w:spacing w:line="360" w:lineRule="exact"/>
        <w:rPr>
          <w:rFonts w:ascii="Meiryo UI" w:hAnsi="Meiryo UI"/>
        </w:rPr>
      </w:pPr>
    </w:p>
    <w:p w14:paraId="403551A0" w14:textId="77777777" w:rsidR="00D67B96" w:rsidRPr="00D67B96" w:rsidRDefault="00D67B96" w:rsidP="00D67B96">
      <w:pPr>
        <w:spacing w:line="360" w:lineRule="exact"/>
        <w:rPr>
          <w:rFonts w:ascii="Meiryo UI" w:hAnsi="Meiryo UI"/>
        </w:rPr>
      </w:pPr>
    </w:p>
    <w:p w14:paraId="58892E3B" w14:textId="77777777" w:rsidR="00D67B96" w:rsidRPr="00D67B96" w:rsidRDefault="00D67B96" w:rsidP="00D67B96">
      <w:pPr>
        <w:spacing w:line="360" w:lineRule="exact"/>
        <w:rPr>
          <w:rFonts w:ascii="Meiryo UI" w:hAnsi="Meiryo UI"/>
        </w:rPr>
      </w:pPr>
    </w:p>
    <w:p w14:paraId="32AB25BC" w14:textId="77777777" w:rsidR="00D67B96" w:rsidRPr="00D67B96" w:rsidRDefault="00D67B96" w:rsidP="00D67B96">
      <w:pPr>
        <w:spacing w:line="360" w:lineRule="exact"/>
        <w:rPr>
          <w:rFonts w:ascii="Meiryo UI" w:hAnsi="Meiryo UI"/>
        </w:rPr>
      </w:pPr>
    </w:p>
    <w:p w14:paraId="4B272710" w14:textId="77777777" w:rsidR="00D67B96" w:rsidRPr="00D67B96" w:rsidRDefault="00D67B96" w:rsidP="00D67B96">
      <w:pPr>
        <w:spacing w:line="360" w:lineRule="exact"/>
        <w:rPr>
          <w:rFonts w:ascii="Meiryo UI" w:hAnsi="Meiryo UI"/>
        </w:rPr>
      </w:pPr>
    </w:p>
    <w:p w14:paraId="381269C1" w14:textId="77777777" w:rsidR="00D67B96" w:rsidRPr="00D67B96" w:rsidRDefault="00D67B96" w:rsidP="00D67B96">
      <w:pPr>
        <w:spacing w:line="360" w:lineRule="exact"/>
        <w:rPr>
          <w:rFonts w:ascii="Meiryo UI" w:hAnsi="Meiryo UI"/>
        </w:rPr>
      </w:pPr>
    </w:p>
    <w:p w14:paraId="356FDBE5" w14:textId="222D94BF" w:rsidR="00D67B96" w:rsidRDefault="00D67B96" w:rsidP="00D67B96">
      <w:pPr>
        <w:spacing w:line="360" w:lineRule="exact"/>
        <w:rPr>
          <w:rFonts w:ascii="Meiryo UI" w:hAnsi="Meiryo UI"/>
        </w:rPr>
      </w:pPr>
    </w:p>
    <w:p w14:paraId="49B037AE" w14:textId="6BA7703C" w:rsidR="00491CD9" w:rsidRDefault="00491CD9" w:rsidP="00D67B96">
      <w:pPr>
        <w:spacing w:line="360" w:lineRule="exact"/>
        <w:rPr>
          <w:rFonts w:ascii="Meiryo UI" w:hAnsi="Meiryo UI"/>
        </w:rPr>
      </w:pPr>
    </w:p>
    <w:p w14:paraId="09F8F4ED" w14:textId="57F493DF" w:rsidR="00491CD9" w:rsidRPr="00D67B96" w:rsidRDefault="00491CD9" w:rsidP="00D67B96">
      <w:pPr>
        <w:spacing w:line="360" w:lineRule="exact"/>
        <w:rPr>
          <w:rFonts w:ascii="Meiryo UI" w:hAnsi="Meiryo UI"/>
        </w:rPr>
      </w:pPr>
    </w:p>
    <w:p w14:paraId="3F04F3E7" w14:textId="1189B100" w:rsidR="00491CD9" w:rsidRPr="00D67B96" w:rsidRDefault="00491CD9" w:rsidP="00D67B96">
      <w:pPr>
        <w:spacing w:line="360" w:lineRule="exact"/>
        <w:jc w:val="right"/>
        <w:rPr>
          <w:rFonts w:ascii="Meiryo UI" w:hAnsi="Meiryo UI"/>
        </w:rPr>
      </w:pPr>
      <w:r w:rsidRPr="00491CD9">
        <w:rPr>
          <w:rFonts w:ascii="Meiryo UI" w:hAnsi="Meiryo UI"/>
          <w:noProof/>
        </w:rPr>
        <mc:AlternateContent>
          <mc:Choice Requires="wps">
            <w:drawing>
              <wp:anchor distT="45720" distB="45720" distL="114300" distR="114300" simplePos="0" relativeHeight="252190720" behindDoc="0" locked="0" layoutInCell="1" allowOverlap="1" wp14:anchorId="6A4B1B16" wp14:editId="7527E7F8">
                <wp:simplePos x="0" y="0"/>
                <wp:positionH relativeFrom="column">
                  <wp:posOffset>3587066</wp:posOffset>
                </wp:positionH>
                <wp:positionV relativeFrom="paragraph">
                  <wp:posOffset>228747</wp:posOffset>
                </wp:positionV>
                <wp:extent cx="2360930" cy="1404620"/>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7EFA3A1" w14:textId="7E12CD8C" w:rsidR="008F47A8" w:rsidRPr="00491CD9" w:rsidRDefault="008F47A8" w:rsidP="00491CD9">
                            <w:pPr>
                              <w:spacing w:line="360" w:lineRule="exact"/>
                              <w:jc w:val="center"/>
                              <w:rPr>
                                <w:rFonts w:ascii="Meiryo UI" w:hAnsi="Meiryo UI"/>
                              </w:rPr>
                            </w:pPr>
                            <w:r w:rsidRPr="00D67B96">
                              <w:rPr>
                                <w:rFonts w:ascii="Meiryo UI" w:hAnsi="Meiryo UI"/>
                              </w:rPr>
                              <w:t>（</w:t>
                            </w:r>
                            <w:r w:rsidRPr="00D67B96">
                              <w:rPr>
                                <w:rFonts w:ascii="Meiryo UI" w:hAnsi="Meiryo UI" w:hint="eastAsia"/>
                              </w:rPr>
                              <w:t>厚生労働省ホームページより</w:t>
                            </w:r>
                            <w:r w:rsidRPr="00D67B96">
                              <w:rPr>
                                <w:rFonts w:ascii="Meiryo UI" w:hAnsi="Meiryo UI"/>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4B1B16" id="_x0000_s1267" type="#_x0000_t202" style="position:absolute;left:0;text-align:left;margin-left:282.45pt;margin-top:18pt;width:185.9pt;height:110.6pt;z-index:252190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" filled="f" stroked="f">
                <v:textbox style="mso-fit-shape-to-text:t">
                  <w:txbxContent>
                    <w:p w14:paraId="17EFA3A1" w14:textId="7E12CD8C" w:rsidR="008F47A8" w:rsidRPr="00491CD9" w:rsidRDefault="008F47A8" w:rsidP="00491CD9">
                      <w:pPr>
                        <w:spacing w:line="360" w:lineRule="exact"/>
                        <w:jc w:val="center"/>
                        <w:rPr>
                          <w:rFonts w:ascii="Meiryo UI" w:hAnsi="Meiryo UI"/>
                        </w:rPr>
                      </w:pPr>
                      <w:r w:rsidRPr="00D67B96">
                        <w:rPr>
                          <w:rFonts w:ascii="Meiryo UI" w:hAnsi="Meiryo UI"/>
                        </w:rPr>
                        <w:t>（</w:t>
                      </w:r>
                      <w:r w:rsidRPr="00D67B96">
                        <w:rPr>
                          <w:rFonts w:ascii="Meiryo UI" w:hAnsi="Meiryo UI" w:hint="eastAsia"/>
                        </w:rPr>
                        <w:t>厚生労働省ホームページより</w:t>
                      </w:r>
                      <w:r w:rsidRPr="00D67B96">
                        <w:rPr>
                          <w:rFonts w:ascii="Meiryo UI" w:hAnsi="Meiryo UI"/>
                        </w:rPr>
                        <w:t>）</w:t>
                      </w:r>
                    </w:p>
                  </w:txbxContent>
                </v:textbox>
              </v:shape>
            </w:pict>
          </mc:Fallback>
        </mc:AlternateContent>
      </w:r>
    </w:p>
    <w:p w14:paraId="65ED066D" w14:textId="0E16D273" w:rsidR="00D67B96" w:rsidRPr="00D67B96" w:rsidRDefault="00D67B96" w:rsidP="00D67B96">
      <w:pPr>
        <w:ind w:firstLineChars="50" w:firstLine="140"/>
        <w:rPr>
          <w:rFonts w:ascii="Meiryo UI" w:hAnsi="Meiryo UI" w:cs="Meiryo UI"/>
          <w:b/>
          <w:sz w:val="28"/>
          <w:szCs w:val="28"/>
        </w:rPr>
      </w:pPr>
      <w:r w:rsidRPr="00D67B96">
        <w:rPr>
          <w:rFonts w:ascii="Meiryo UI" w:hAnsi="Meiryo UI" w:cs="Meiryo UI" w:hint="eastAsia"/>
          <w:b/>
          <w:sz w:val="28"/>
          <w:szCs w:val="28"/>
        </w:rPr>
        <w:t>（</w:t>
      </w:r>
      <w:r w:rsidR="00C50951">
        <w:rPr>
          <w:rFonts w:ascii="Meiryo UI" w:hAnsi="Meiryo UI" w:cs="Meiryo UI" w:hint="eastAsia"/>
          <w:b/>
          <w:sz w:val="28"/>
          <w:szCs w:val="28"/>
        </w:rPr>
        <w:t>８</w:t>
      </w:r>
      <w:r w:rsidRPr="00D67B96">
        <w:rPr>
          <w:rFonts w:ascii="Meiryo UI" w:hAnsi="Meiryo UI" w:cs="Meiryo UI" w:hint="eastAsia"/>
          <w:b/>
          <w:sz w:val="28"/>
          <w:szCs w:val="28"/>
        </w:rPr>
        <w:t>）用語説明</w:t>
      </w:r>
    </w:p>
    <w:tbl>
      <w:tblPr>
        <w:tblStyle w:val="af1"/>
        <w:tblW w:w="0" w:type="auto"/>
        <w:tblInd w:w="108" w:type="dxa"/>
        <w:tblCellMar>
          <w:top w:w="28" w:type="dxa"/>
          <w:left w:w="85" w:type="dxa"/>
          <w:bottom w:w="28" w:type="dxa"/>
          <w:right w:w="85" w:type="dxa"/>
        </w:tblCellMar>
        <w:tblLook w:val="04A0" w:firstRow="1" w:lastRow="0" w:firstColumn="1" w:lastColumn="0" w:noHBand="0" w:noVBand="1"/>
        <w:tblCaption w:val="用語説明　あ行から"/>
        <w:tblDescription w:val="あ行&#10;アレルギー物質&#10;人の体には、有害な物質から体を守る「免疫」という働きがあります。食品を摂取することで、この免疫機能が過敏に反応し、皮膚のかゆみや湿しん、腹痛や喘息等の症状が現れる状態を食物アレルギーといいます。近年、この食物アレルギーの原因となる物質を含む食品による健康被害が増加しています。&#10;アレルギーの発症数が多い又は重篤な症状が現れる食品は、食品表示法により特定原材料として指定され、表示する義務があります。&#10;特定原材料【表示義務】：卵、乳、小麦、えび、かに、そば、落花生（7品目）&#10;特定原材料に準ずる原材料【表示推奨】：あわび、いか、いくら、オレンジ、カシューナッツ、キウイフルーツ、牛肉、くるみ、さけ、ごま、さば、大豆、鶏肉、バナナ、豚肉、まつたけ、もも、やまいも、りんご、ゼラチン（20品目）&#10;&#10;医薬品、医療機器等の品質、有効性及び安全性の確保等に関する法律（医薬品医療機器等法）&#10;医薬品、医薬部外品、化粧品、医療機器及び再生医療等製品の品質、有効性、安全性の確保並びにこれらの使用による保健衛生上の危害の発生及び拡大の防止のために必要な規制を行い、保健衛生の向上を図ることを目的とした法律です。&#10;&#10;牛トレーサビリティ法&#10;「牛の個体識別のための情報の管理及び伝達に関する特別措置法」の略称。ＢＳＥのまん延防止措置の的確な実施を図るため、牛を個体識別番号により一元管理するとともに、生産から流通・消費の各段階において個体識別番号を正確に伝達するための制度を構築することを目的とした法律です。&#10;日本国内の牛は一頭ごとに「耳標」による個体識別番号を付けて「独立行政法人家畜改良センター」に登録されます。この番号を使って、履歴（生年月日、性別、品種、移動などの情報）が調べられます。&#10;&#10;か行&#10;貝毒&#10;貝毒とは、二枚貝（ホタテガイやアサリなど）が、有毒プランクトンをエサとして食べることによって、体内に毒を蓄積させる現象のことをいいます。&#10;毒を蓄積した貝を食べると、手足のしびれといった麻痺や下痢などの症状が発生することがあります。これらの毒成分は、熱に強く、加熱調理しても分解されません。&#10;貝が生息する海域で餌となる有毒プランクトンが発生しなくなれば、二枚貝の体内の毒は、減少します。&#10;&#10;カンピロバクター&#10;鶏、牛、豚など動物の腸内に存在する細菌です。少量の菌でも食中毒を発症し、発熱、下痢、吐き気、腹痛などの症状を起こします。食中毒の主な原因は、生や加熱不十分な鶏肉料理です。食中毒の予防には、鶏肉を内部まで十分に加熱し、生肉を扱う際には調理器具の使い分けや手指の洗浄消毒をしっかり行うことが重要です。&#10;&#10;ＧＡＰ手法（農業生産工程管理手法）&#10;「 Good Agricultural Practice」の略。安全な農産物の生産や環境保存、経営改善等を行うために、農作業の工程ごとに想定される危害要因とその対応策などを示し、それを実践する取組のことです。&#10;&#10;規格基準&#10;食品衛生法に基づき、食品、添加物、器具及び容器包装等について、成分の規格や製造、加工、調理及び保存に関する基準を定めたものをいいます。基準に適合しない食品等は違反品となり、販売等が禁止されます。&#10;&#10;景品表示法&#10;「不当景品類及び不当表示防止法」の略称。商品・サービスの品質、内容、価格等を偽って、実際よりも良く見せかける表示を行うことを厳しく規制するとともに、過大な景品類の提供を防ぐことなどにより、一般消費者がより良い商品・サービスを自主的かつ合理的に選べる環境を守るための法律です。&#10;&#10;健康食品&#10;「健康食品」と呼ばれるものについては、法律上の定義はなく、広く健康の保持増進に資する食品として販売・利用されるもの全般を指します。そのうち、機能性を表示できるものに、「特定保健用食品（トクホ）」、「栄養機能食品」及び「機能性表示食品」があります。（33ページの図「健康食品の分類」参照）&#10;&#10;健康増進法&#10;急速な高齢化の進展や疾病構造の変化に伴い、国民の健康の増進の重要性が著しく増大していることから、国民の健康の増進の総合的な推進に関し、基本的な事項を定めるとともに、国民の栄養の改善を始めとする国民の健康の増進を図るための措置を講じ、国民保健の向上を図ることを目的とした法律です。&#10;&#10;機能性表示食品&#10;食品表示法に基づき、事業者の責任において、科学的根拠に基づいた機能性を表示した食品で、販売前に安全性及び機能性の根拠に関する情報などを消費者庁に届出たものです。&#10;&#10;米トレーサビリティ法&#10;「米穀等の取引等に係る情報の記録及び産地情報の伝達に関する法律」の略称。問題が発生した場合などに、流通ルートを速やかに特定するため、米穀等の取引等の記録を作成・保存すること、産地情報を取引先や消費者に伝達することを義務付けるものです。&#10;&#10;さ行&#10;サーベイランス&#10;問題の程度を知る、又は実態を知るために調査をすることです。&#10;&#10;サルモネラ&#10;サルモネラは、鶏、牛、豚などの動物の腸内に存在する細菌です。その他、ネズミ・ハエ・ゴキブリやペット類も汚染源になります。少量の菌でも食中毒を発症し、下痢、腹痛、高熱（38℃以上）などの症状を引き起こします。食中毒の主な原因食品は、卵やその加工品、食肉、調理器具などから汚染された食品です。食中毒の予防には、卵や食肉を内部まで十分に加熱し、生卵や生肉を取り扱った調理器具や手指の洗浄消毒をしっかり行うことが重要です。&#10;&#10;飼養衛生管理基準&#10;食品の安全性の確保のため、家畜伝染病予防法に基づき制定された、家畜の所有者が遵守すべき衛生管理方法に関する基準のことです。&#10;&#10;食生活改善推進員&#10;「私達の健康は、私達の手で」をスローガンに、食を通した健康づくり活動を行うボランティア団体です。&#10;&#10;　&#10;"/>
      </w:tblPr>
      <w:tblGrid>
        <w:gridCol w:w="2014"/>
        <w:gridCol w:w="6938"/>
      </w:tblGrid>
      <w:tr w:rsidR="009B2324" w:rsidRPr="009A72DC" w14:paraId="1DA9B28F" w14:textId="77777777" w:rsidTr="00F43127">
        <w:trPr>
          <w:tblHeader/>
        </w:trPr>
        <w:tc>
          <w:tcPr>
            <w:tcW w:w="2014" w:type="dxa"/>
          </w:tcPr>
          <w:p w14:paraId="60C26EFD" w14:textId="77777777" w:rsidR="009B2324" w:rsidRPr="009A72DC" w:rsidRDefault="009B2324" w:rsidP="00F43127">
            <w:pPr>
              <w:snapToGrid w:val="0"/>
              <w:spacing w:line="280" w:lineRule="exact"/>
              <w:jc w:val="center"/>
              <w:rPr>
                <w:rFonts w:ascii="Meiryo UI" w:hAnsi="Meiryo UI" w:cs="Meiryo UI"/>
                <w:sz w:val="21"/>
                <w:szCs w:val="21"/>
              </w:rPr>
            </w:pPr>
            <w:r w:rsidRPr="009A72DC">
              <w:rPr>
                <w:rFonts w:ascii="Meiryo UI" w:hAnsi="Meiryo UI" w:cs="Meiryo UI" w:hint="eastAsia"/>
                <w:sz w:val="21"/>
                <w:szCs w:val="21"/>
              </w:rPr>
              <w:t>用語</w:t>
            </w:r>
          </w:p>
        </w:tc>
        <w:tc>
          <w:tcPr>
            <w:tcW w:w="6938" w:type="dxa"/>
          </w:tcPr>
          <w:p w14:paraId="1E28C8BD" w14:textId="77777777" w:rsidR="009B2324" w:rsidRPr="009A72DC" w:rsidRDefault="009B2324" w:rsidP="00F43127">
            <w:pPr>
              <w:snapToGrid w:val="0"/>
              <w:spacing w:line="280" w:lineRule="exact"/>
              <w:jc w:val="center"/>
              <w:rPr>
                <w:rFonts w:ascii="Meiryo UI" w:hAnsi="Meiryo UI" w:cs="Meiryo UI"/>
                <w:sz w:val="21"/>
                <w:szCs w:val="21"/>
              </w:rPr>
            </w:pPr>
            <w:r w:rsidRPr="009A72DC">
              <w:rPr>
                <w:rFonts w:ascii="Meiryo UI" w:hAnsi="Meiryo UI" w:cs="Meiryo UI" w:hint="eastAsia"/>
                <w:sz w:val="21"/>
                <w:szCs w:val="21"/>
              </w:rPr>
              <w:t>説明</w:t>
            </w:r>
          </w:p>
        </w:tc>
      </w:tr>
      <w:tr w:rsidR="009B2324" w:rsidRPr="009A72DC" w14:paraId="6AF584E7" w14:textId="77777777" w:rsidTr="00F43127">
        <w:tc>
          <w:tcPr>
            <w:tcW w:w="8952" w:type="dxa"/>
            <w:gridSpan w:val="2"/>
            <w:shd w:val="clear" w:color="auto" w:fill="D9E2F3" w:themeFill="accent5" w:themeFillTint="33"/>
          </w:tcPr>
          <w:p w14:paraId="1233DEC2" w14:textId="77777777" w:rsidR="009B2324" w:rsidRPr="009A72DC" w:rsidRDefault="009B2324" w:rsidP="00F43127">
            <w:pPr>
              <w:snapToGrid w:val="0"/>
              <w:spacing w:line="280" w:lineRule="exact"/>
              <w:rPr>
                <w:rFonts w:ascii="Meiryo UI" w:hAnsi="Meiryo UI" w:cs="Meiryo UI"/>
                <w:sz w:val="21"/>
                <w:szCs w:val="21"/>
              </w:rPr>
            </w:pPr>
            <w:r w:rsidRPr="009A72DC">
              <w:rPr>
                <w:rFonts w:ascii="Meiryo UI" w:hAnsi="Meiryo UI" w:cs="Meiryo UI" w:hint="eastAsia"/>
                <w:sz w:val="21"/>
                <w:szCs w:val="21"/>
              </w:rPr>
              <w:t>あ行</w:t>
            </w:r>
          </w:p>
        </w:tc>
      </w:tr>
      <w:tr w:rsidR="009B2324" w:rsidRPr="009A72DC" w14:paraId="22016DF2" w14:textId="77777777" w:rsidTr="00F43127">
        <w:tc>
          <w:tcPr>
            <w:tcW w:w="2014" w:type="dxa"/>
          </w:tcPr>
          <w:p w14:paraId="67F8763F" w14:textId="77777777" w:rsidR="009B2324" w:rsidRPr="009A72DC" w:rsidRDefault="009B2324" w:rsidP="00F43127">
            <w:pPr>
              <w:snapToGrid w:val="0"/>
              <w:spacing w:line="280" w:lineRule="exact"/>
              <w:rPr>
                <w:rFonts w:ascii="Meiryo UI" w:hAnsi="Meiryo UI" w:cs="Meiryo UI"/>
                <w:sz w:val="21"/>
                <w:szCs w:val="21"/>
              </w:rPr>
            </w:pPr>
            <w:r w:rsidRPr="009A72DC">
              <w:rPr>
                <w:rFonts w:ascii="Meiryo UI" w:hAnsi="Meiryo UI" w:cs="Meiryo UI" w:hint="eastAsia"/>
                <w:sz w:val="21"/>
                <w:szCs w:val="21"/>
              </w:rPr>
              <w:t>アレルギー物質</w:t>
            </w:r>
          </w:p>
        </w:tc>
        <w:tc>
          <w:tcPr>
            <w:tcW w:w="6938" w:type="dxa"/>
          </w:tcPr>
          <w:p w14:paraId="41DD311E" w14:textId="77777777" w:rsidR="009B2324" w:rsidRPr="009A72DC" w:rsidRDefault="009B2324" w:rsidP="00F43127">
            <w:pPr>
              <w:pStyle w:val="mb20"/>
              <w:snapToGrid w:val="0"/>
              <w:spacing w:before="0" w:beforeAutospacing="0" w:after="0" w:line="280" w:lineRule="exact"/>
              <w:ind w:firstLineChars="100" w:firstLine="210"/>
              <w:jc w:val="both"/>
              <w:rPr>
                <w:rFonts w:ascii="Meiryo UI" w:eastAsia="Meiryo UI" w:hAnsi="Meiryo UI"/>
                <w:sz w:val="21"/>
                <w:szCs w:val="21"/>
              </w:rPr>
            </w:pPr>
            <w:r w:rsidRPr="009A72DC">
              <w:rPr>
                <w:rFonts w:ascii="Meiryo UI" w:eastAsia="Meiryo UI" w:hAnsi="Meiryo UI" w:hint="eastAsia"/>
                <w:sz w:val="21"/>
                <w:szCs w:val="21"/>
              </w:rPr>
              <w:t>人の体には、有害な物質から体を守る「免疫」という働きがあります。食品を摂取することで、この免疫機能が過敏に反応し、皮膚のかゆみや湿しん、腹痛や喘息等の症状が現れる状態を食物アレルギーといいます。近年、この食物アレルギーの原因となる物質を含む食品による健康被害が増加しています。</w:t>
            </w:r>
            <w:r w:rsidRPr="009A72DC">
              <w:rPr>
                <w:rFonts w:ascii="Meiryo UI" w:eastAsia="Meiryo UI" w:hAnsi="Meiryo UI"/>
                <w:sz w:val="21"/>
                <w:szCs w:val="21"/>
              </w:rPr>
              <w:br/>
              <w:t xml:space="preserve">　</w:t>
            </w:r>
            <w:r w:rsidRPr="009A72DC">
              <w:rPr>
                <w:rFonts w:ascii="Meiryo UI" w:eastAsia="Meiryo UI" w:hAnsi="Meiryo UI" w:hint="eastAsia"/>
                <w:sz w:val="21"/>
                <w:szCs w:val="21"/>
              </w:rPr>
              <w:t>アレルギーの発症数が多い又は重篤な症状が現れる食品は、食品表示法により特定原材料として指定され、表示する義務があります。</w:t>
            </w:r>
          </w:p>
          <w:p w14:paraId="5DB22AC2" w14:textId="77777777" w:rsidR="009B2324" w:rsidRPr="007C35A0" w:rsidRDefault="009B2324" w:rsidP="00F43127">
            <w:pPr>
              <w:widowControl/>
              <w:snapToGrid w:val="0"/>
              <w:spacing w:line="280" w:lineRule="exact"/>
              <w:ind w:rightChars="66" w:right="158"/>
              <w:rPr>
                <w:rFonts w:ascii="Meiryo UI" w:hAnsi="Meiryo UI"/>
                <w:spacing w:val="-10"/>
                <w:sz w:val="21"/>
                <w:szCs w:val="21"/>
              </w:rPr>
            </w:pPr>
            <w:r w:rsidRPr="009A72DC">
              <w:rPr>
                <w:rFonts w:ascii="Meiryo UI" w:hAnsi="Meiryo UI" w:hint="eastAsia"/>
                <w:sz w:val="21"/>
                <w:szCs w:val="21"/>
              </w:rPr>
              <w:t>特定原材料【表示義務】：</w:t>
            </w:r>
            <w:r w:rsidRPr="007C35A0">
              <w:rPr>
                <w:rFonts w:ascii="Meiryo UI" w:hAnsi="Meiryo UI" w:hint="eastAsia"/>
                <w:spacing w:val="-10"/>
                <w:sz w:val="21"/>
                <w:szCs w:val="21"/>
              </w:rPr>
              <w:t>卵、乳、小麦、えび、かに、そば、落花生（7品目）</w:t>
            </w:r>
          </w:p>
          <w:p w14:paraId="171F2CAC" w14:textId="77777777" w:rsidR="009B2324" w:rsidRPr="009A72DC" w:rsidRDefault="009B2324" w:rsidP="00F43127">
            <w:pPr>
              <w:widowControl/>
              <w:snapToGrid w:val="0"/>
              <w:spacing w:line="280" w:lineRule="exact"/>
              <w:ind w:rightChars="66" w:right="158"/>
              <w:rPr>
                <w:rFonts w:ascii="Meiryo UI" w:hAnsi="Meiryo UI" w:cs="ＭＳ Ｐゴシック"/>
                <w:kern w:val="0"/>
                <w:sz w:val="21"/>
                <w:szCs w:val="21"/>
              </w:rPr>
            </w:pPr>
            <w:r w:rsidRPr="009A72DC">
              <w:rPr>
                <w:rFonts w:ascii="Meiryo UI" w:hAnsi="Meiryo UI" w:hint="eastAsia"/>
                <w:sz w:val="21"/>
                <w:szCs w:val="21"/>
              </w:rPr>
              <w:t>特定原材料に準ずる原材料【表示推奨】：</w:t>
            </w:r>
            <w:r>
              <w:rPr>
                <w:rFonts w:ascii="Meiryo UI" w:hAnsi="Meiryo UI" w:hint="eastAsia"/>
                <w:sz w:val="21"/>
                <w:szCs w:val="21"/>
              </w:rPr>
              <w:t>アーモンド、</w:t>
            </w:r>
            <w:r w:rsidRPr="009A72DC">
              <w:rPr>
                <w:rFonts w:ascii="Meiryo UI" w:hAnsi="Meiryo UI" w:cs="ＭＳ Ｐゴシック"/>
                <w:color w:val="000000"/>
                <w:kern w:val="0"/>
                <w:sz w:val="21"/>
                <w:szCs w:val="21"/>
              </w:rPr>
              <w:t>あわび、いか、いくら、オレンジ、</w:t>
            </w:r>
            <w:r w:rsidRPr="009A72DC">
              <w:rPr>
                <w:rFonts w:ascii="Meiryo UI" w:hAnsi="Meiryo UI" w:hint="eastAsia"/>
                <w:color w:val="000000"/>
                <w:sz w:val="21"/>
                <w:szCs w:val="21"/>
              </w:rPr>
              <w:t>カシューナッツ、</w:t>
            </w:r>
            <w:r w:rsidRPr="009A72DC">
              <w:rPr>
                <w:rFonts w:ascii="Meiryo UI" w:hAnsi="Meiryo UI" w:cs="ＭＳ Ｐゴシック"/>
                <w:color w:val="000000"/>
                <w:kern w:val="0"/>
                <w:sz w:val="21"/>
                <w:szCs w:val="21"/>
              </w:rPr>
              <w:t>キウイフルーツ、牛肉、くるみ、さけ、</w:t>
            </w:r>
            <w:r w:rsidRPr="009A72DC">
              <w:rPr>
                <w:rFonts w:ascii="Meiryo UI" w:hAnsi="Meiryo UI" w:cs="ＭＳ Ｐゴシック" w:hint="eastAsia"/>
                <w:color w:val="000000"/>
                <w:kern w:val="0"/>
                <w:sz w:val="21"/>
                <w:szCs w:val="21"/>
              </w:rPr>
              <w:t>ごま、</w:t>
            </w:r>
            <w:r w:rsidRPr="009A72DC">
              <w:rPr>
                <w:rFonts w:ascii="Meiryo UI" w:hAnsi="Meiryo UI" w:cs="ＭＳ Ｐゴシック"/>
                <w:color w:val="000000"/>
                <w:kern w:val="0"/>
                <w:sz w:val="21"/>
                <w:szCs w:val="21"/>
              </w:rPr>
              <w:t>さば、大豆、鶏肉、バ</w:t>
            </w:r>
            <w:r w:rsidRPr="009A72DC">
              <w:rPr>
                <w:rFonts w:ascii="Meiryo UI" w:hAnsi="Meiryo UI"/>
                <w:color w:val="000000"/>
                <w:sz w:val="21"/>
                <w:szCs w:val="21"/>
              </w:rPr>
              <w:t>ナナ、豚肉、まつたけ、もも、やまいも、りんご</w:t>
            </w:r>
            <w:r w:rsidRPr="009A72DC">
              <w:rPr>
                <w:rFonts w:ascii="Meiryo UI" w:hAnsi="Meiryo UI" w:hint="eastAsia"/>
                <w:color w:val="000000"/>
                <w:sz w:val="21"/>
                <w:szCs w:val="21"/>
              </w:rPr>
              <w:t>、</w:t>
            </w:r>
            <w:r w:rsidRPr="009A72DC">
              <w:rPr>
                <w:rFonts w:ascii="Meiryo UI" w:hAnsi="Meiryo UI"/>
                <w:color w:val="000000"/>
                <w:sz w:val="21"/>
                <w:szCs w:val="21"/>
              </w:rPr>
              <w:t>ゼラチン</w:t>
            </w:r>
            <w:r w:rsidRPr="009A72DC">
              <w:rPr>
                <w:rFonts w:ascii="Meiryo UI" w:hAnsi="Meiryo UI" w:hint="eastAsia"/>
                <w:color w:val="000000"/>
                <w:sz w:val="21"/>
                <w:szCs w:val="21"/>
              </w:rPr>
              <w:t>（</w:t>
            </w:r>
            <w:r>
              <w:rPr>
                <w:rFonts w:ascii="Meiryo UI" w:hAnsi="Meiryo UI" w:hint="eastAsia"/>
                <w:color w:val="000000"/>
                <w:sz w:val="21"/>
                <w:szCs w:val="21"/>
              </w:rPr>
              <w:t>21</w:t>
            </w:r>
            <w:r w:rsidRPr="009A72DC">
              <w:rPr>
                <w:rFonts w:ascii="Meiryo UI" w:hAnsi="Meiryo UI" w:hint="eastAsia"/>
                <w:color w:val="000000"/>
                <w:sz w:val="21"/>
                <w:szCs w:val="21"/>
              </w:rPr>
              <w:t>品目）</w:t>
            </w:r>
          </w:p>
        </w:tc>
      </w:tr>
      <w:tr w:rsidR="009B2324" w:rsidRPr="009A72DC" w14:paraId="7E81920C" w14:textId="77777777" w:rsidTr="00F43127">
        <w:tc>
          <w:tcPr>
            <w:tcW w:w="2014" w:type="dxa"/>
          </w:tcPr>
          <w:p w14:paraId="2BE39DE1" w14:textId="77777777" w:rsidR="009B2324" w:rsidRPr="009A72DC" w:rsidRDefault="009B2324" w:rsidP="00F43127">
            <w:pPr>
              <w:snapToGrid w:val="0"/>
              <w:spacing w:line="280" w:lineRule="exact"/>
              <w:rPr>
                <w:rFonts w:ascii="Meiryo UI" w:hAnsi="Meiryo UI" w:cs="Meiryo UI"/>
                <w:sz w:val="21"/>
                <w:szCs w:val="21"/>
              </w:rPr>
            </w:pPr>
            <w:r w:rsidRPr="009A72DC">
              <w:rPr>
                <w:rFonts w:ascii="Meiryo UI" w:hAnsi="Meiryo UI" w:cs="Meiryo UI" w:hint="eastAsia"/>
                <w:sz w:val="21"/>
                <w:szCs w:val="21"/>
              </w:rPr>
              <w:t>医薬品、医療機器等の品質、有効性及び安全性の確保等に関する法律</w:t>
            </w:r>
          </w:p>
          <w:p w14:paraId="562C86B8" w14:textId="77777777" w:rsidR="009B2324" w:rsidRPr="009A72DC" w:rsidRDefault="009B2324" w:rsidP="00F43127">
            <w:pPr>
              <w:snapToGrid w:val="0"/>
              <w:spacing w:line="280" w:lineRule="exact"/>
              <w:rPr>
                <w:rFonts w:ascii="Meiryo UI" w:hAnsi="Meiryo UI" w:cs="Meiryo UI"/>
                <w:sz w:val="21"/>
                <w:szCs w:val="21"/>
              </w:rPr>
            </w:pPr>
            <w:r w:rsidRPr="007C35A0">
              <w:rPr>
                <w:rFonts w:ascii="Meiryo UI" w:hAnsi="Meiryo UI" w:cs="Meiryo UI" w:hint="eastAsia"/>
                <w:sz w:val="18"/>
                <w:szCs w:val="21"/>
              </w:rPr>
              <w:t>(医薬品医療機器等法)</w:t>
            </w:r>
          </w:p>
        </w:tc>
        <w:tc>
          <w:tcPr>
            <w:tcW w:w="6938" w:type="dxa"/>
          </w:tcPr>
          <w:p w14:paraId="053933B6" w14:textId="77777777" w:rsidR="009B2324" w:rsidRPr="009A72DC" w:rsidRDefault="009B2324" w:rsidP="00F43127">
            <w:pPr>
              <w:pStyle w:val="mb20"/>
              <w:snapToGrid w:val="0"/>
              <w:spacing w:after="100" w:afterAutospacing="1" w:line="280" w:lineRule="exact"/>
              <w:ind w:firstLineChars="100" w:firstLine="210"/>
              <w:jc w:val="both"/>
              <w:rPr>
                <w:rFonts w:ascii="Meiryo UI" w:eastAsia="Meiryo UI" w:hAnsi="Meiryo UI"/>
                <w:sz w:val="21"/>
                <w:szCs w:val="21"/>
              </w:rPr>
            </w:pPr>
            <w:r w:rsidRPr="009A72DC">
              <w:rPr>
                <w:rFonts w:ascii="Meiryo UI" w:eastAsia="Meiryo UI" w:hAnsi="Meiryo UI" w:hint="eastAsia"/>
                <w:sz w:val="21"/>
                <w:szCs w:val="21"/>
              </w:rPr>
              <w:t>医薬品、医薬部外品、化粧品、医療機器及び再生医療等製品の品質、有効性、安全性の確保並びにこれらの使用による保健衛生上の危害の発生及び拡大の防止のために必要な規制を行い、保健衛生の向上を図ることを目的とした法律です。</w:t>
            </w:r>
          </w:p>
        </w:tc>
      </w:tr>
      <w:tr w:rsidR="000E6F62" w:rsidRPr="009A72DC" w14:paraId="282B70C8" w14:textId="77777777" w:rsidTr="00F43127">
        <w:tc>
          <w:tcPr>
            <w:tcW w:w="2014" w:type="dxa"/>
          </w:tcPr>
          <w:p w14:paraId="4967308E" w14:textId="56DDAFDC" w:rsidR="000E6F62" w:rsidRPr="009A72DC" w:rsidRDefault="000E6F62" w:rsidP="00F43127">
            <w:pPr>
              <w:snapToGrid w:val="0"/>
              <w:spacing w:line="280" w:lineRule="exact"/>
              <w:rPr>
                <w:rFonts w:ascii="Meiryo UI" w:hAnsi="Meiryo UI" w:cs="Meiryo UI"/>
                <w:sz w:val="21"/>
                <w:szCs w:val="21"/>
              </w:rPr>
            </w:pPr>
            <w:r>
              <w:rPr>
                <w:rFonts w:ascii="Meiryo UI" w:hAnsi="Meiryo UI" w:cs="Meiryo UI" w:hint="eastAsia"/>
                <w:sz w:val="21"/>
                <w:szCs w:val="21"/>
              </w:rPr>
              <w:t>大阪府消費者保護条例</w:t>
            </w:r>
          </w:p>
        </w:tc>
        <w:tc>
          <w:tcPr>
            <w:tcW w:w="6938" w:type="dxa"/>
          </w:tcPr>
          <w:p w14:paraId="16BE9373" w14:textId="5E3C4748" w:rsidR="000E6F62" w:rsidRPr="009A72DC" w:rsidRDefault="000E6F62" w:rsidP="000E6F62">
            <w:pPr>
              <w:pStyle w:val="mb20"/>
              <w:snapToGrid w:val="0"/>
              <w:spacing w:after="100" w:afterAutospacing="1" w:line="280" w:lineRule="exact"/>
              <w:ind w:firstLineChars="100" w:firstLine="210"/>
              <w:rPr>
                <w:rFonts w:ascii="Meiryo UI" w:eastAsia="Meiryo UI" w:hAnsi="Meiryo UI"/>
                <w:sz w:val="21"/>
                <w:szCs w:val="21"/>
              </w:rPr>
            </w:pPr>
            <w:r w:rsidRPr="000E6F62">
              <w:rPr>
                <w:rFonts w:ascii="Meiryo UI" w:eastAsia="Meiryo UI" w:hAnsi="Meiryo UI" w:hint="eastAsia"/>
                <w:sz w:val="21"/>
                <w:szCs w:val="21"/>
              </w:rPr>
              <w:t>消費者の権利の確立と自立の支援についての基本理念を定め、府や事業者、消費者がそれぞれ果たすべき責務と役割を明らかして、消費者の利益の擁護と増進を図り、消費生活の安定と向上に資することを目的とする条例</w:t>
            </w:r>
            <w:r>
              <w:rPr>
                <w:rFonts w:ascii="Meiryo UI" w:eastAsia="Meiryo UI" w:hAnsi="Meiryo UI" w:hint="eastAsia"/>
                <w:sz w:val="21"/>
                <w:szCs w:val="21"/>
              </w:rPr>
              <w:t>です</w:t>
            </w:r>
            <w:r w:rsidRPr="000E6F62">
              <w:rPr>
                <w:rFonts w:ascii="Meiryo UI" w:eastAsia="Meiryo UI" w:hAnsi="Meiryo UI" w:hint="eastAsia"/>
                <w:sz w:val="21"/>
                <w:szCs w:val="21"/>
              </w:rPr>
              <w:t>。</w:t>
            </w:r>
          </w:p>
        </w:tc>
      </w:tr>
      <w:tr w:rsidR="009B2324" w:rsidRPr="009A72DC" w14:paraId="3A6FD273" w14:textId="77777777" w:rsidTr="00F43127">
        <w:tc>
          <w:tcPr>
            <w:tcW w:w="8952" w:type="dxa"/>
            <w:gridSpan w:val="2"/>
            <w:shd w:val="clear" w:color="auto" w:fill="D9E2F3" w:themeFill="accent5" w:themeFillTint="33"/>
          </w:tcPr>
          <w:p w14:paraId="7D5ED720" w14:textId="77777777" w:rsidR="009B2324" w:rsidRPr="009A72DC" w:rsidRDefault="009B2324" w:rsidP="00F43127">
            <w:pPr>
              <w:snapToGrid w:val="0"/>
              <w:spacing w:line="280" w:lineRule="exact"/>
              <w:rPr>
                <w:rFonts w:ascii="Meiryo UI" w:hAnsi="Meiryo UI" w:cs="Meiryo UI"/>
                <w:sz w:val="21"/>
                <w:szCs w:val="21"/>
              </w:rPr>
            </w:pPr>
            <w:r w:rsidRPr="009A72DC">
              <w:rPr>
                <w:rFonts w:ascii="Meiryo UI" w:hAnsi="Meiryo UI" w:cs="Meiryo UI" w:hint="eastAsia"/>
                <w:sz w:val="21"/>
                <w:szCs w:val="21"/>
              </w:rPr>
              <w:t>か行</w:t>
            </w:r>
          </w:p>
        </w:tc>
      </w:tr>
      <w:tr w:rsidR="009B2324" w:rsidRPr="009A72DC" w14:paraId="5316EBDE" w14:textId="77777777" w:rsidTr="00F43127">
        <w:tc>
          <w:tcPr>
            <w:tcW w:w="2014" w:type="dxa"/>
          </w:tcPr>
          <w:p w14:paraId="6EE947F0" w14:textId="77777777" w:rsidR="009B2324" w:rsidRPr="009A72DC" w:rsidRDefault="009B2324" w:rsidP="00F43127">
            <w:pPr>
              <w:snapToGrid w:val="0"/>
              <w:spacing w:line="280" w:lineRule="exact"/>
              <w:rPr>
                <w:rFonts w:ascii="Meiryo UI" w:hAnsi="Meiryo UI" w:cs="Meiryo UI"/>
                <w:sz w:val="21"/>
                <w:szCs w:val="21"/>
              </w:rPr>
            </w:pPr>
            <w:r w:rsidRPr="009A72DC">
              <w:rPr>
                <w:rFonts w:ascii="Meiryo UI" w:hAnsi="Meiryo UI" w:cs="Meiryo UI" w:hint="eastAsia"/>
                <w:sz w:val="21"/>
                <w:szCs w:val="21"/>
              </w:rPr>
              <w:t>貝毒</w:t>
            </w:r>
          </w:p>
        </w:tc>
        <w:tc>
          <w:tcPr>
            <w:tcW w:w="6938" w:type="dxa"/>
          </w:tcPr>
          <w:p w14:paraId="0679AAF1" w14:textId="77777777" w:rsidR="009B2324" w:rsidRPr="009A72DC" w:rsidRDefault="009B2324" w:rsidP="00F43127">
            <w:pPr>
              <w:widowControl/>
              <w:snapToGrid w:val="0"/>
              <w:spacing w:line="280" w:lineRule="exact"/>
              <w:ind w:rightChars="66" w:right="158" w:firstLineChars="100" w:firstLine="210"/>
              <w:rPr>
                <w:rFonts w:ascii="Meiryo UI" w:hAnsi="Meiryo UI" w:cs="ＭＳ Ｐゴシック"/>
                <w:kern w:val="0"/>
                <w:sz w:val="21"/>
                <w:szCs w:val="21"/>
              </w:rPr>
            </w:pPr>
            <w:r w:rsidRPr="009A72DC">
              <w:rPr>
                <w:rFonts w:ascii="Meiryo UI" w:hAnsi="Meiryo UI" w:cs="ＭＳ Ｐゴシック" w:hint="eastAsia"/>
                <w:kern w:val="0"/>
                <w:sz w:val="21"/>
                <w:szCs w:val="21"/>
              </w:rPr>
              <w:t>貝毒とは、二枚貝（ホタテガイやアサリなど）が、有毒プランクトンをエサとして食べることによって、体内に毒を蓄積させる現象のことをいいます。</w:t>
            </w:r>
          </w:p>
          <w:p w14:paraId="049F90A2" w14:textId="77777777" w:rsidR="009B2324" w:rsidRPr="009A72DC" w:rsidRDefault="009B2324" w:rsidP="00F43127">
            <w:pPr>
              <w:widowControl/>
              <w:snapToGrid w:val="0"/>
              <w:spacing w:line="280" w:lineRule="exact"/>
              <w:ind w:rightChars="66" w:right="158" w:firstLineChars="100" w:firstLine="210"/>
              <w:rPr>
                <w:rFonts w:ascii="Meiryo UI" w:hAnsi="Meiryo UI" w:cs="ＭＳ Ｐゴシック"/>
                <w:kern w:val="0"/>
                <w:sz w:val="21"/>
                <w:szCs w:val="21"/>
              </w:rPr>
            </w:pPr>
            <w:r w:rsidRPr="009A72DC">
              <w:rPr>
                <w:rFonts w:ascii="Meiryo UI" w:hAnsi="Meiryo UI" w:cs="ＭＳ Ｐゴシック" w:hint="eastAsia"/>
                <w:kern w:val="0"/>
                <w:sz w:val="21"/>
                <w:szCs w:val="21"/>
              </w:rPr>
              <w:t>毒を蓄積した貝を食べると、手足のしびれといった麻痺や下痢などの症状が発生することがあります。これらの毒成分は、熱に強く、加熱調理しても分解されません。</w:t>
            </w:r>
          </w:p>
          <w:p w14:paraId="787C495A" w14:textId="77777777" w:rsidR="009B2324" w:rsidRPr="009A72DC" w:rsidRDefault="009B2324" w:rsidP="00F43127">
            <w:pPr>
              <w:snapToGrid w:val="0"/>
              <w:spacing w:line="280" w:lineRule="exact"/>
              <w:ind w:firstLineChars="100" w:firstLine="210"/>
              <w:rPr>
                <w:rFonts w:ascii="Meiryo UI" w:hAnsi="Meiryo UI" w:cs="Meiryo UI"/>
                <w:sz w:val="21"/>
                <w:szCs w:val="21"/>
              </w:rPr>
            </w:pPr>
            <w:r w:rsidRPr="009A72DC">
              <w:rPr>
                <w:rFonts w:ascii="Meiryo UI" w:hAnsi="Meiryo UI" w:cs="ＭＳ Ｐゴシック" w:hint="eastAsia"/>
                <w:kern w:val="0"/>
                <w:sz w:val="21"/>
                <w:szCs w:val="21"/>
              </w:rPr>
              <w:t>貝が生息する海域で餌となる有毒プランクトンが発生しなくなれば、二枚貝の体内の毒は、減少します。</w:t>
            </w:r>
          </w:p>
        </w:tc>
      </w:tr>
      <w:tr w:rsidR="009B2324" w:rsidRPr="009A72DC" w14:paraId="6C50435E" w14:textId="77777777" w:rsidTr="00F43127">
        <w:tc>
          <w:tcPr>
            <w:tcW w:w="2014" w:type="dxa"/>
          </w:tcPr>
          <w:p w14:paraId="31638C53" w14:textId="77777777" w:rsidR="009B2324" w:rsidRPr="009A72DC" w:rsidRDefault="009B2324" w:rsidP="00F43127">
            <w:pPr>
              <w:snapToGrid w:val="0"/>
              <w:spacing w:line="280" w:lineRule="exact"/>
              <w:rPr>
                <w:rFonts w:ascii="Meiryo UI" w:hAnsi="Meiryo UI" w:cs="Meiryo UI"/>
                <w:sz w:val="21"/>
                <w:szCs w:val="21"/>
              </w:rPr>
            </w:pPr>
            <w:r w:rsidRPr="009A72DC">
              <w:rPr>
                <w:rFonts w:ascii="Meiryo UI" w:hAnsi="Meiryo UI" w:cs="Meiryo UI" w:hint="eastAsia"/>
                <w:sz w:val="21"/>
                <w:szCs w:val="21"/>
              </w:rPr>
              <w:t>カンピロバクター</w:t>
            </w:r>
          </w:p>
        </w:tc>
        <w:tc>
          <w:tcPr>
            <w:tcW w:w="6938" w:type="dxa"/>
          </w:tcPr>
          <w:p w14:paraId="530B1C7A" w14:textId="77777777" w:rsidR="009B2324" w:rsidRPr="009A72DC" w:rsidRDefault="009B2324" w:rsidP="00F43127">
            <w:pPr>
              <w:snapToGrid w:val="0"/>
              <w:spacing w:line="280" w:lineRule="exact"/>
              <w:ind w:firstLineChars="100" w:firstLine="210"/>
              <w:rPr>
                <w:rFonts w:ascii="Meiryo UI" w:hAnsi="Meiryo UI" w:cs="ＭＳ Ｐゴシック"/>
                <w:kern w:val="0"/>
                <w:sz w:val="21"/>
                <w:szCs w:val="21"/>
              </w:rPr>
            </w:pPr>
            <w:r w:rsidRPr="009A72DC">
              <w:rPr>
                <w:rFonts w:ascii="Meiryo UI" w:hAnsi="Meiryo UI" w:cs="ＭＳ Ｐゴシック" w:hint="eastAsia"/>
                <w:kern w:val="0"/>
                <w:sz w:val="21"/>
                <w:szCs w:val="21"/>
              </w:rPr>
              <w:t>鶏、牛、豚など動物の腸内に存在する細菌です。少量の菌でも食中毒を発症し、発熱、下痢、吐き気、腹痛などの症状を起こします。食中毒の主な原因は、生や加熱不十分な鶏肉料理です。食中毒の予防には、鶏肉を内部まで十分に加熱し、生肉を扱う際には調理器具の使い分けや手指の洗浄消毒をしっかり行うことが重要です。</w:t>
            </w:r>
          </w:p>
        </w:tc>
      </w:tr>
      <w:tr w:rsidR="009B2324" w:rsidRPr="009A72DC" w14:paraId="2DB26CF2" w14:textId="77777777" w:rsidTr="00F43127">
        <w:tc>
          <w:tcPr>
            <w:tcW w:w="2014" w:type="dxa"/>
          </w:tcPr>
          <w:p w14:paraId="5E355F30" w14:textId="77777777" w:rsidR="009B2324" w:rsidRPr="009A72DC" w:rsidRDefault="009B2324" w:rsidP="00F43127">
            <w:pPr>
              <w:snapToGrid w:val="0"/>
              <w:spacing w:line="280" w:lineRule="exact"/>
              <w:rPr>
                <w:rFonts w:ascii="Meiryo UI" w:hAnsi="Meiryo UI" w:cs="Meiryo UI"/>
                <w:sz w:val="21"/>
                <w:szCs w:val="21"/>
              </w:rPr>
            </w:pPr>
            <w:r w:rsidRPr="009A72DC">
              <w:rPr>
                <w:rFonts w:ascii="Meiryo UI" w:hAnsi="Meiryo UI" w:cs="Meiryo UI" w:hint="eastAsia"/>
                <w:kern w:val="0"/>
                <w:sz w:val="21"/>
                <w:szCs w:val="21"/>
              </w:rPr>
              <w:t>規格基準</w:t>
            </w:r>
          </w:p>
        </w:tc>
        <w:tc>
          <w:tcPr>
            <w:tcW w:w="6938" w:type="dxa"/>
          </w:tcPr>
          <w:p w14:paraId="40919FF6" w14:textId="77777777" w:rsidR="009B2324" w:rsidRPr="009A72DC" w:rsidRDefault="009B2324" w:rsidP="00F43127">
            <w:pPr>
              <w:snapToGrid w:val="0"/>
              <w:spacing w:line="280" w:lineRule="exact"/>
              <w:ind w:firstLineChars="100" w:firstLine="210"/>
              <w:rPr>
                <w:rFonts w:ascii="Meiryo UI" w:hAnsi="Meiryo UI" w:cs="ＭＳ Ｐゴシック"/>
                <w:kern w:val="0"/>
                <w:sz w:val="21"/>
                <w:szCs w:val="21"/>
              </w:rPr>
            </w:pPr>
            <w:r w:rsidRPr="009A72DC">
              <w:rPr>
                <w:rFonts w:ascii="Meiryo UI" w:hAnsi="Meiryo UI" w:cs="ＭＳ Ｐゴシック" w:hint="eastAsia"/>
                <w:kern w:val="0"/>
                <w:sz w:val="21"/>
                <w:szCs w:val="21"/>
              </w:rPr>
              <w:t>食品衛生法に基づき、食品、添加物、器具及び容器包装等について、成分の規格や製造、加工、調理及び保存に関する基準を定めたものをいいます。基準に適合しない食品等は違反品となり、販売等が禁止されます。</w:t>
            </w:r>
          </w:p>
        </w:tc>
      </w:tr>
      <w:tr w:rsidR="009B2324" w:rsidRPr="009A72DC" w14:paraId="02207EBC" w14:textId="77777777" w:rsidTr="00F43127">
        <w:tc>
          <w:tcPr>
            <w:tcW w:w="2014" w:type="dxa"/>
          </w:tcPr>
          <w:p w14:paraId="310A4BD1" w14:textId="77777777" w:rsidR="009B2324" w:rsidRPr="009A72DC" w:rsidRDefault="009B2324" w:rsidP="00F43127">
            <w:pPr>
              <w:snapToGrid w:val="0"/>
              <w:spacing w:line="280" w:lineRule="exact"/>
              <w:rPr>
                <w:rFonts w:ascii="Meiryo UI" w:hAnsi="Meiryo UI" w:cs="Meiryo UI"/>
                <w:kern w:val="0"/>
                <w:sz w:val="21"/>
                <w:szCs w:val="21"/>
              </w:rPr>
            </w:pPr>
            <w:r w:rsidRPr="009A72DC">
              <w:rPr>
                <w:rFonts w:ascii="Meiryo UI" w:hAnsi="Meiryo UI" w:cs="Meiryo UI" w:hint="eastAsia"/>
                <w:sz w:val="21"/>
                <w:szCs w:val="21"/>
              </w:rPr>
              <w:t>機能性表示食品</w:t>
            </w:r>
          </w:p>
        </w:tc>
        <w:tc>
          <w:tcPr>
            <w:tcW w:w="6938" w:type="dxa"/>
          </w:tcPr>
          <w:p w14:paraId="730B6AD6" w14:textId="77777777" w:rsidR="009B2324" w:rsidRDefault="009B2324" w:rsidP="00F43127">
            <w:pPr>
              <w:snapToGrid w:val="0"/>
              <w:spacing w:line="280" w:lineRule="exact"/>
              <w:ind w:firstLineChars="100" w:firstLine="210"/>
              <w:rPr>
                <w:rFonts w:ascii="Meiryo UI" w:hAnsi="Meiryo UI" w:cs="ＭＳ Ｐゴシック"/>
                <w:kern w:val="0"/>
                <w:sz w:val="21"/>
                <w:szCs w:val="21"/>
              </w:rPr>
            </w:pPr>
            <w:r w:rsidRPr="009A72DC">
              <w:rPr>
                <w:rFonts w:ascii="Meiryo UI" w:hAnsi="Meiryo UI" w:cs="ＭＳ Ｐゴシック" w:hint="eastAsia"/>
                <w:kern w:val="0"/>
                <w:sz w:val="21"/>
                <w:szCs w:val="21"/>
              </w:rPr>
              <w:t>食品表示法に基づき、事業者の責任において、科学的根拠に基づいた機能性を表示した食品で、販売前に安全性及び機能性の根拠に関する情報などを消費者庁に届出たものです。</w:t>
            </w:r>
          </w:p>
          <w:p w14:paraId="180E92C0" w14:textId="77777777" w:rsidR="009B2324" w:rsidRPr="009A72DC" w:rsidRDefault="009B2324" w:rsidP="00F43127">
            <w:pPr>
              <w:snapToGrid w:val="0"/>
              <w:spacing w:line="280" w:lineRule="exact"/>
              <w:ind w:firstLineChars="100" w:firstLine="210"/>
              <w:rPr>
                <w:rFonts w:ascii="Meiryo UI" w:hAnsi="Meiryo UI" w:cs="ＭＳ Ｐゴシック"/>
                <w:kern w:val="0"/>
                <w:sz w:val="21"/>
                <w:szCs w:val="21"/>
              </w:rPr>
            </w:pPr>
          </w:p>
        </w:tc>
      </w:tr>
      <w:tr w:rsidR="009B2324" w:rsidRPr="009A72DC" w14:paraId="5BABC535" w14:textId="77777777" w:rsidTr="00F43127">
        <w:tc>
          <w:tcPr>
            <w:tcW w:w="2014" w:type="dxa"/>
          </w:tcPr>
          <w:p w14:paraId="33AAA181" w14:textId="4D6C7C6A" w:rsidR="009B2324" w:rsidRPr="009A72DC" w:rsidRDefault="009B2324" w:rsidP="00F43127">
            <w:pPr>
              <w:snapToGrid w:val="0"/>
              <w:spacing w:line="280" w:lineRule="exact"/>
              <w:rPr>
                <w:rFonts w:ascii="Meiryo UI" w:hAnsi="Meiryo UI" w:cs="Meiryo UI"/>
                <w:sz w:val="21"/>
                <w:szCs w:val="21"/>
              </w:rPr>
            </w:pPr>
            <w:r w:rsidRPr="009A72DC">
              <w:rPr>
                <w:rFonts w:ascii="Meiryo UI" w:hAnsi="Meiryo UI" w:cs="Meiryo UI" w:hint="eastAsia"/>
                <w:sz w:val="21"/>
                <w:szCs w:val="21"/>
              </w:rPr>
              <w:t>ＧＡＰ</w:t>
            </w:r>
          </w:p>
          <w:p w14:paraId="340295FA" w14:textId="77777777" w:rsidR="009B2324" w:rsidRPr="009A72DC" w:rsidRDefault="009B2324" w:rsidP="00F43127">
            <w:pPr>
              <w:snapToGrid w:val="0"/>
              <w:spacing w:line="280" w:lineRule="exact"/>
              <w:rPr>
                <w:rFonts w:ascii="Meiryo UI" w:hAnsi="Meiryo UI" w:cs="Meiryo UI"/>
                <w:sz w:val="21"/>
                <w:szCs w:val="21"/>
              </w:rPr>
            </w:pPr>
            <w:r w:rsidRPr="007C35A0">
              <w:rPr>
                <w:rFonts w:ascii="Meiryo UI" w:hAnsi="Meiryo UI" w:cs="Meiryo UI" w:hint="eastAsia"/>
                <w:sz w:val="16"/>
                <w:szCs w:val="21"/>
              </w:rPr>
              <w:t>(農業生産工程管理手法)</w:t>
            </w:r>
          </w:p>
        </w:tc>
        <w:tc>
          <w:tcPr>
            <w:tcW w:w="6938" w:type="dxa"/>
          </w:tcPr>
          <w:p w14:paraId="62406691" w14:textId="77777777" w:rsidR="009B2324" w:rsidRPr="009A72DC" w:rsidRDefault="009B2324" w:rsidP="00F43127">
            <w:pPr>
              <w:snapToGrid w:val="0"/>
              <w:spacing w:line="280" w:lineRule="exact"/>
              <w:ind w:firstLineChars="100" w:firstLine="210"/>
              <w:rPr>
                <w:rFonts w:ascii="Meiryo UI" w:hAnsi="Meiryo UI" w:cs="ＭＳ Ｐゴシック"/>
                <w:kern w:val="0"/>
                <w:sz w:val="21"/>
                <w:szCs w:val="21"/>
              </w:rPr>
            </w:pPr>
            <w:r w:rsidRPr="009A72DC">
              <w:rPr>
                <w:rFonts w:ascii="Meiryo UI" w:hAnsi="Meiryo UI" w:cs="ＭＳ Ｐゴシック" w:hint="eastAsia"/>
                <w:kern w:val="0"/>
                <w:sz w:val="21"/>
                <w:szCs w:val="21"/>
              </w:rPr>
              <w:t>「</w:t>
            </w:r>
            <w:r w:rsidRPr="009A72DC">
              <w:rPr>
                <w:rFonts w:ascii="Meiryo UI" w:hAnsi="Meiryo UI" w:cs="ＭＳ Ｐゴシック"/>
                <w:kern w:val="0"/>
                <w:sz w:val="21"/>
                <w:szCs w:val="21"/>
              </w:rPr>
              <w:t>Good Agricultural</w:t>
            </w:r>
            <w:r w:rsidRPr="009A72DC">
              <w:rPr>
                <w:rFonts w:ascii="Meiryo UI" w:hAnsi="Meiryo UI" w:cs="ＭＳ Ｐゴシック" w:hint="eastAsia"/>
                <w:kern w:val="0"/>
                <w:sz w:val="21"/>
                <w:szCs w:val="21"/>
              </w:rPr>
              <w:t xml:space="preserve"> </w:t>
            </w:r>
            <w:r w:rsidRPr="009A72DC">
              <w:rPr>
                <w:rFonts w:ascii="Meiryo UI" w:hAnsi="Meiryo UI" w:cs="ＭＳ Ｐゴシック"/>
                <w:kern w:val="0"/>
                <w:sz w:val="21"/>
                <w:szCs w:val="21"/>
              </w:rPr>
              <w:t>Practice</w:t>
            </w:r>
            <w:r w:rsidRPr="009A72DC">
              <w:rPr>
                <w:rFonts w:ascii="Meiryo UI" w:hAnsi="Meiryo UI" w:cs="ＭＳ Ｐゴシック" w:hint="eastAsia"/>
                <w:kern w:val="0"/>
                <w:sz w:val="21"/>
                <w:szCs w:val="21"/>
              </w:rPr>
              <w:t>」の略。安全な農産物の生産や環境保存、経営改善等を行うために、農作業の工程ごとに想定される危害要因とその対応策などを示し、それを実践する取組のことです。</w:t>
            </w:r>
          </w:p>
        </w:tc>
      </w:tr>
      <w:tr w:rsidR="00001B15" w:rsidRPr="009A72DC" w14:paraId="319E0196" w14:textId="77777777" w:rsidTr="00F43127">
        <w:tc>
          <w:tcPr>
            <w:tcW w:w="2014" w:type="dxa"/>
          </w:tcPr>
          <w:p w14:paraId="7B93E69D" w14:textId="0EB117A0" w:rsidR="00001B15" w:rsidRPr="009A72DC" w:rsidRDefault="00001B15" w:rsidP="00001B15">
            <w:pPr>
              <w:snapToGrid w:val="0"/>
              <w:spacing w:line="280" w:lineRule="exact"/>
              <w:rPr>
                <w:rFonts w:ascii="Meiryo UI" w:hAnsi="Meiryo UI" w:cs="Meiryo UI"/>
                <w:sz w:val="21"/>
                <w:szCs w:val="21"/>
              </w:rPr>
            </w:pPr>
            <w:r w:rsidRPr="009A72DC">
              <w:rPr>
                <w:rFonts w:ascii="Meiryo UI" w:hAnsi="Meiryo UI" w:cs="Meiryo UI"/>
                <w:kern w:val="0"/>
                <w:sz w:val="21"/>
                <w:szCs w:val="21"/>
              </w:rPr>
              <w:t>牛トレーサビリティ</w:t>
            </w:r>
            <w:r w:rsidRPr="009A72DC">
              <w:rPr>
                <w:rFonts w:ascii="Meiryo UI" w:hAnsi="Meiryo UI" w:cs="Meiryo UI" w:hint="eastAsia"/>
                <w:kern w:val="0"/>
                <w:sz w:val="21"/>
                <w:szCs w:val="21"/>
              </w:rPr>
              <w:t>法</w:t>
            </w:r>
          </w:p>
        </w:tc>
        <w:tc>
          <w:tcPr>
            <w:tcW w:w="6938" w:type="dxa"/>
          </w:tcPr>
          <w:p w14:paraId="3AE40202" w14:textId="77777777" w:rsidR="00001B15" w:rsidRPr="009A72DC" w:rsidRDefault="00001B15" w:rsidP="00001B15">
            <w:pPr>
              <w:snapToGrid w:val="0"/>
              <w:spacing w:line="280" w:lineRule="exact"/>
              <w:ind w:firstLineChars="100" w:firstLine="210"/>
              <w:rPr>
                <w:rFonts w:ascii="Meiryo UI" w:hAnsi="Meiryo UI" w:cs="ＭＳ Ｐゴシック"/>
                <w:kern w:val="0"/>
                <w:sz w:val="21"/>
                <w:szCs w:val="21"/>
              </w:rPr>
            </w:pPr>
            <w:r w:rsidRPr="009A72DC">
              <w:rPr>
                <w:rFonts w:ascii="Meiryo UI" w:hAnsi="Meiryo UI" w:cs="ＭＳ Ｐゴシック"/>
                <w:kern w:val="0"/>
                <w:sz w:val="21"/>
                <w:szCs w:val="21"/>
              </w:rPr>
              <w:t>「牛の個体識別のための情報の管理及び伝達に関する特別措置法」</w:t>
            </w:r>
            <w:r>
              <w:rPr>
                <w:rFonts w:ascii="Meiryo UI" w:hAnsi="Meiryo UI" w:cs="ＭＳ Ｐゴシック" w:hint="eastAsia"/>
                <w:kern w:val="0"/>
                <w:sz w:val="21"/>
                <w:szCs w:val="21"/>
              </w:rPr>
              <w:t>の略称。BSE</w:t>
            </w:r>
            <w:r w:rsidRPr="009A72DC">
              <w:rPr>
                <w:rFonts w:ascii="Meiryo UI" w:hAnsi="Meiryo UI" w:cs="ＭＳ Ｐゴシック" w:hint="eastAsia"/>
                <w:kern w:val="0"/>
                <w:sz w:val="21"/>
                <w:szCs w:val="21"/>
              </w:rPr>
              <w:t>のまん延防止措置の的確な実施を図るため、牛を個体識別番号により一元管理するとともに、生産から流通・消費の各段階において個体識別番号を正確に伝達するための制度を構築することを目的とした法律です。</w:t>
            </w:r>
          </w:p>
          <w:p w14:paraId="7402FC82" w14:textId="582DD8FF" w:rsidR="00001B15" w:rsidRPr="009A72DC" w:rsidRDefault="00001B15" w:rsidP="00001B15">
            <w:pPr>
              <w:snapToGrid w:val="0"/>
              <w:spacing w:line="280" w:lineRule="exact"/>
              <w:ind w:firstLineChars="100" w:firstLine="210"/>
              <w:rPr>
                <w:rFonts w:ascii="Meiryo UI" w:hAnsi="Meiryo UI" w:cs="ＭＳ Ｐゴシック"/>
                <w:kern w:val="0"/>
                <w:sz w:val="21"/>
                <w:szCs w:val="21"/>
              </w:rPr>
            </w:pPr>
            <w:r w:rsidRPr="009A72DC">
              <w:rPr>
                <w:rFonts w:ascii="Meiryo UI" w:hAnsi="Meiryo UI" w:cs="ＭＳ Ｐゴシック"/>
                <w:kern w:val="0"/>
                <w:sz w:val="21"/>
                <w:szCs w:val="21"/>
              </w:rPr>
              <w:t>日本国内の牛は一頭ごとに「耳標」による</w:t>
            </w:r>
            <w:r w:rsidRPr="009A72DC">
              <w:rPr>
                <w:rFonts w:ascii="Meiryo UI" w:hAnsi="Meiryo UI" w:cs="ＭＳ Ｐゴシック" w:hint="eastAsia"/>
                <w:kern w:val="0"/>
                <w:sz w:val="21"/>
                <w:szCs w:val="21"/>
              </w:rPr>
              <w:t>個体識別</w:t>
            </w:r>
            <w:r w:rsidRPr="009A72DC">
              <w:rPr>
                <w:rFonts w:ascii="Meiryo UI" w:hAnsi="Meiryo UI" w:cs="ＭＳ Ｐゴシック"/>
                <w:kern w:val="0"/>
                <w:sz w:val="21"/>
                <w:szCs w:val="21"/>
              </w:rPr>
              <w:t>番号を付けて「独立行政法人家畜改良センター」に登録されます。この番号を使って、履歴（生年月日、性別、品種、移動などの情報）が調べられます。</w:t>
            </w:r>
          </w:p>
        </w:tc>
      </w:tr>
      <w:tr w:rsidR="009B2324" w:rsidRPr="009A72DC" w14:paraId="514F960F" w14:textId="77777777" w:rsidTr="00F43127">
        <w:tc>
          <w:tcPr>
            <w:tcW w:w="2014" w:type="dxa"/>
          </w:tcPr>
          <w:p w14:paraId="67B957BF" w14:textId="77777777" w:rsidR="009B2324" w:rsidRPr="009A72DC" w:rsidRDefault="009B2324" w:rsidP="00F43127">
            <w:pPr>
              <w:snapToGrid w:val="0"/>
              <w:spacing w:line="280" w:lineRule="exact"/>
              <w:rPr>
                <w:rFonts w:ascii="Meiryo UI" w:hAnsi="Meiryo UI" w:cs="Meiryo UI"/>
                <w:sz w:val="21"/>
                <w:szCs w:val="21"/>
              </w:rPr>
            </w:pPr>
            <w:r w:rsidRPr="009A72DC">
              <w:rPr>
                <w:rFonts w:ascii="Meiryo UI" w:hAnsi="Meiryo UI" w:cs="Meiryo UI" w:hint="eastAsia"/>
                <w:sz w:val="21"/>
                <w:szCs w:val="21"/>
              </w:rPr>
              <w:t>景品表示法</w:t>
            </w:r>
          </w:p>
        </w:tc>
        <w:tc>
          <w:tcPr>
            <w:tcW w:w="6938" w:type="dxa"/>
          </w:tcPr>
          <w:p w14:paraId="4C681DE4" w14:textId="77777777" w:rsidR="009B2324" w:rsidRPr="009A72DC" w:rsidRDefault="009B2324" w:rsidP="00F43127">
            <w:pPr>
              <w:widowControl/>
              <w:snapToGrid w:val="0"/>
              <w:spacing w:line="280" w:lineRule="exact"/>
              <w:ind w:rightChars="66" w:right="158" w:firstLineChars="100" w:firstLine="210"/>
              <w:rPr>
                <w:rFonts w:ascii="Meiryo UI" w:hAnsi="Meiryo UI" w:cs="ＭＳ Ｐゴシック"/>
                <w:kern w:val="0"/>
                <w:sz w:val="21"/>
                <w:szCs w:val="21"/>
              </w:rPr>
            </w:pPr>
            <w:r w:rsidRPr="009A72DC">
              <w:rPr>
                <w:rFonts w:ascii="Meiryo UI" w:hAnsi="Meiryo UI" w:cs="ＭＳ Ｐゴシック" w:hint="eastAsia"/>
                <w:kern w:val="0"/>
                <w:sz w:val="21"/>
                <w:szCs w:val="21"/>
              </w:rPr>
              <w:t>「不当景品類及び不当表示防止法」の略称。商品・サービスの品質、内容、価格等を偽って、実際よりも良く見せかける表示を行うことを厳しく規制するとともに、過大な景品類の提供を防ぐことなどにより、一般消費者がより良い商品・サービスを自主的かつ合理的に選べる環境を守るための法律です。</w:t>
            </w:r>
          </w:p>
        </w:tc>
      </w:tr>
      <w:tr w:rsidR="009B2324" w:rsidRPr="009A72DC" w14:paraId="4CBCAEB9" w14:textId="77777777" w:rsidTr="00F43127">
        <w:tc>
          <w:tcPr>
            <w:tcW w:w="2014" w:type="dxa"/>
          </w:tcPr>
          <w:p w14:paraId="753C9C4E" w14:textId="77777777" w:rsidR="009B2324" w:rsidRPr="006C04EA" w:rsidRDefault="009B2324" w:rsidP="00F43127">
            <w:pPr>
              <w:snapToGrid w:val="0"/>
              <w:spacing w:line="280" w:lineRule="exact"/>
              <w:rPr>
                <w:rFonts w:ascii="Meiryo UI" w:hAnsi="Meiryo UI" w:cs="Meiryo UI"/>
                <w:sz w:val="21"/>
                <w:szCs w:val="21"/>
              </w:rPr>
            </w:pPr>
            <w:r w:rsidRPr="006C04EA">
              <w:rPr>
                <w:rFonts w:ascii="Meiryo UI" w:hAnsi="Meiryo UI" w:cs="Meiryo UI" w:hint="eastAsia"/>
                <w:sz w:val="21"/>
                <w:szCs w:val="21"/>
              </w:rPr>
              <w:t>健康食品</w:t>
            </w:r>
          </w:p>
        </w:tc>
        <w:tc>
          <w:tcPr>
            <w:tcW w:w="6938" w:type="dxa"/>
          </w:tcPr>
          <w:p w14:paraId="31455AE4" w14:textId="55EDC37A" w:rsidR="009B2324" w:rsidRPr="006C04EA" w:rsidRDefault="009B2324" w:rsidP="008472A6">
            <w:pPr>
              <w:snapToGrid w:val="0"/>
              <w:spacing w:line="280" w:lineRule="exact"/>
              <w:ind w:firstLineChars="100" w:firstLine="210"/>
              <w:rPr>
                <w:rFonts w:ascii="Meiryo UI" w:hAnsi="Meiryo UI" w:cs="ＭＳ Ｐゴシック"/>
                <w:kern w:val="0"/>
                <w:sz w:val="21"/>
                <w:szCs w:val="21"/>
              </w:rPr>
            </w:pPr>
            <w:r w:rsidRPr="006C04EA">
              <w:rPr>
                <w:rFonts w:ascii="Meiryo UI" w:hAnsi="Meiryo UI" w:cs="ＭＳ Ｐゴシック" w:hint="eastAsia"/>
                <w:kern w:val="0"/>
                <w:sz w:val="21"/>
                <w:szCs w:val="21"/>
              </w:rPr>
              <w:t>「健康食品」と呼ばれるものについては、法律上の定義はなく、広く健康の保持増進に資する食品として販売・利用されるもの全般を指します。そのうち、機能性を表示できるものに、「特定保健用食品（トクホ）」、「栄養機能食品」及び「機能性表示食品」があります。</w:t>
            </w:r>
          </w:p>
        </w:tc>
      </w:tr>
      <w:tr w:rsidR="009B2324" w:rsidRPr="009A72DC" w14:paraId="79EA2F85" w14:textId="77777777" w:rsidTr="00F43127">
        <w:tc>
          <w:tcPr>
            <w:tcW w:w="2014" w:type="dxa"/>
          </w:tcPr>
          <w:p w14:paraId="7D87DD7F" w14:textId="77777777" w:rsidR="009B2324" w:rsidRPr="006C04EA" w:rsidRDefault="009B2324" w:rsidP="00F43127">
            <w:pPr>
              <w:snapToGrid w:val="0"/>
              <w:spacing w:line="280" w:lineRule="exact"/>
              <w:rPr>
                <w:rFonts w:ascii="Meiryo UI" w:hAnsi="Meiryo UI" w:cs="Meiryo UI"/>
                <w:sz w:val="21"/>
                <w:szCs w:val="21"/>
              </w:rPr>
            </w:pPr>
            <w:r w:rsidRPr="006C04EA">
              <w:rPr>
                <w:rFonts w:ascii="Meiryo UI" w:hAnsi="Meiryo UI" w:cs="Meiryo UI" w:hint="eastAsia"/>
                <w:sz w:val="21"/>
                <w:szCs w:val="21"/>
              </w:rPr>
              <w:t>健康増進法</w:t>
            </w:r>
          </w:p>
        </w:tc>
        <w:tc>
          <w:tcPr>
            <w:tcW w:w="6938" w:type="dxa"/>
          </w:tcPr>
          <w:p w14:paraId="60495FB9" w14:textId="77777777" w:rsidR="009B2324" w:rsidRPr="006C04EA" w:rsidRDefault="009B2324" w:rsidP="00F43127">
            <w:pPr>
              <w:snapToGrid w:val="0"/>
              <w:spacing w:line="280" w:lineRule="exact"/>
              <w:ind w:firstLineChars="100" w:firstLine="210"/>
              <w:rPr>
                <w:rFonts w:ascii="Meiryo UI" w:hAnsi="Meiryo UI" w:cs="Meiryo UI"/>
                <w:sz w:val="21"/>
                <w:szCs w:val="21"/>
              </w:rPr>
            </w:pPr>
            <w:r w:rsidRPr="006C04EA">
              <w:rPr>
                <w:rFonts w:ascii="Meiryo UI" w:hAnsi="Meiryo UI" w:cs="ＭＳ Ｐゴシック"/>
                <w:kern w:val="0"/>
                <w:sz w:val="21"/>
                <w:szCs w:val="21"/>
              </w:rPr>
              <w:t>急速な高齢化の進展</w:t>
            </w:r>
            <w:r w:rsidRPr="006C04EA">
              <w:rPr>
                <w:rFonts w:ascii="Meiryo UI" w:hAnsi="Meiryo UI" w:cs="ＭＳ Ｐゴシック" w:hint="eastAsia"/>
                <w:kern w:val="0"/>
                <w:sz w:val="21"/>
                <w:szCs w:val="21"/>
              </w:rPr>
              <w:t>や</w:t>
            </w:r>
            <w:r w:rsidRPr="006C04EA">
              <w:rPr>
                <w:rFonts w:ascii="Meiryo UI" w:hAnsi="Meiryo UI" w:cs="ＭＳ Ｐゴシック"/>
                <w:kern w:val="0"/>
                <w:sz w:val="21"/>
                <w:szCs w:val="21"/>
              </w:rPr>
              <w:t>疾病構造の変化に伴い、国民の健康の増進の重要性が著しく増大していること</w:t>
            </w:r>
            <w:r w:rsidRPr="006C04EA">
              <w:rPr>
                <w:rFonts w:ascii="Meiryo UI" w:hAnsi="Meiryo UI" w:cs="ＭＳ Ｐゴシック" w:hint="eastAsia"/>
                <w:kern w:val="0"/>
                <w:sz w:val="21"/>
                <w:szCs w:val="21"/>
              </w:rPr>
              <w:t>から、</w:t>
            </w:r>
            <w:r w:rsidRPr="006C04EA">
              <w:rPr>
                <w:rFonts w:ascii="Meiryo UI" w:hAnsi="Meiryo UI" w:cs="ＭＳ Ｐゴシック"/>
                <w:kern w:val="0"/>
                <w:sz w:val="21"/>
                <w:szCs w:val="21"/>
              </w:rPr>
              <w:t>国民の健康の増進の総合的な推進に関し</w:t>
            </w:r>
            <w:r w:rsidRPr="006C04EA">
              <w:rPr>
                <w:rFonts w:ascii="Meiryo UI" w:hAnsi="Meiryo UI" w:cs="ＭＳ Ｐゴシック" w:hint="eastAsia"/>
                <w:kern w:val="0"/>
                <w:sz w:val="21"/>
                <w:szCs w:val="21"/>
              </w:rPr>
              <w:t>、</w:t>
            </w:r>
            <w:r w:rsidRPr="006C04EA">
              <w:rPr>
                <w:rFonts w:ascii="Meiryo UI" w:hAnsi="Meiryo UI" w:cs="ＭＳ Ｐゴシック"/>
                <w:kern w:val="0"/>
                <w:sz w:val="21"/>
                <w:szCs w:val="21"/>
              </w:rPr>
              <w:t>基本的な事項を定めるとともに、国民の栄養の改善</w:t>
            </w:r>
            <w:r w:rsidRPr="006C04EA">
              <w:rPr>
                <w:rFonts w:ascii="Meiryo UI" w:hAnsi="Meiryo UI" w:cs="ＭＳ Ｐゴシック" w:hint="eastAsia"/>
                <w:kern w:val="0"/>
                <w:sz w:val="21"/>
                <w:szCs w:val="21"/>
              </w:rPr>
              <w:t>を始めとする国民の健康の増進を図るための措置を講じ</w:t>
            </w:r>
            <w:r w:rsidRPr="006C04EA">
              <w:rPr>
                <w:rFonts w:ascii="Meiryo UI" w:hAnsi="Meiryo UI" w:cs="ＭＳ Ｐゴシック"/>
                <w:kern w:val="0"/>
                <w:sz w:val="21"/>
                <w:szCs w:val="21"/>
              </w:rPr>
              <w:t>、国民保健の向上を図ることを目的と</w:t>
            </w:r>
            <w:r w:rsidRPr="006C04EA">
              <w:rPr>
                <w:rFonts w:ascii="Meiryo UI" w:hAnsi="Meiryo UI" w:cs="ＭＳ Ｐゴシック" w:hint="eastAsia"/>
                <w:kern w:val="0"/>
                <w:sz w:val="21"/>
                <w:szCs w:val="21"/>
              </w:rPr>
              <w:t>した</w:t>
            </w:r>
            <w:r w:rsidRPr="006C04EA">
              <w:rPr>
                <w:rFonts w:ascii="Meiryo UI" w:hAnsi="Meiryo UI" w:cs="ＭＳ Ｐゴシック"/>
                <w:kern w:val="0"/>
                <w:sz w:val="21"/>
                <w:szCs w:val="21"/>
              </w:rPr>
              <w:t>法律</w:t>
            </w:r>
            <w:r w:rsidRPr="006C04EA">
              <w:rPr>
                <w:rFonts w:ascii="Meiryo UI" w:hAnsi="Meiryo UI" w:cs="ＭＳ Ｐゴシック" w:hint="eastAsia"/>
                <w:kern w:val="0"/>
                <w:sz w:val="21"/>
                <w:szCs w:val="21"/>
              </w:rPr>
              <w:t>です</w:t>
            </w:r>
            <w:r w:rsidRPr="006C04EA">
              <w:rPr>
                <w:rFonts w:ascii="Meiryo UI" w:hAnsi="Meiryo UI" w:cs="ＭＳ Ｐゴシック"/>
                <w:kern w:val="0"/>
                <w:sz w:val="21"/>
                <w:szCs w:val="21"/>
              </w:rPr>
              <w:t>。</w:t>
            </w:r>
          </w:p>
        </w:tc>
      </w:tr>
      <w:tr w:rsidR="00F849C7" w:rsidRPr="009A72DC" w14:paraId="030A0396" w14:textId="77777777" w:rsidTr="00F43127">
        <w:tc>
          <w:tcPr>
            <w:tcW w:w="2014" w:type="dxa"/>
          </w:tcPr>
          <w:p w14:paraId="16CDB65F" w14:textId="1280A025" w:rsidR="00F849C7" w:rsidRPr="006C04EA" w:rsidRDefault="00F849C7" w:rsidP="00F43127">
            <w:pPr>
              <w:snapToGrid w:val="0"/>
              <w:spacing w:line="280" w:lineRule="exact"/>
              <w:rPr>
                <w:rFonts w:ascii="Meiryo UI" w:hAnsi="Meiryo UI" w:cs="Meiryo UI"/>
                <w:sz w:val="21"/>
                <w:szCs w:val="21"/>
              </w:rPr>
            </w:pPr>
            <w:r>
              <w:rPr>
                <w:rFonts w:ascii="Meiryo UI" w:hAnsi="Meiryo UI" w:cs="Meiryo UI" w:hint="eastAsia"/>
                <w:sz w:val="21"/>
                <w:szCs w:val="21"/>
              </w:rPr>
              <w:t>広域連携協議会</w:t>
            </w:r>
          </w:p>
        </w:tc>
        <w:tc>
          <w:tcPr>
            <w:tcW w:w="6938" w:type="dxa"/>
          </w:tcPr>
          <w:p w14:paraId="6CDA054B" w14:textId="76F8B1CF" w:rsidR="00F849C7" w:rsidRPr="006C04EA" w:rsidRDefault="00F849C7" w:rsidP="00F849C7">
            <w:pPr>
              <w:snapToGrid w:val="0"/>
              <w:spacing w:line="280" w:lineRule="exact"/>
              <w:ind w:firstLineChars="100" w:firstLine="210"/>
              <w:rPr>
                <w:rFonts w:ascii="Meiryo UI" w:hAnsi="Meiryo UI" w:cs="ＭＳ Ｐゴシック"/>
                <w:kern w:val="0"/>
                <w:sz w:val="21"/>
                <w:szCs w:val="21"/>
              </w:rPr>
            </w:pPr>
            <w:r w:rsidRPr="00F849C7">
              <w:rPr>
                <w:rFonts w:ascii="Meiryo UI" w:hAnsi="Meiryo UI" w:cs="ＭＳ Ｐゴシック" w:hint="eastAsia"/>
                <w:kern w:val="0"/>
                <w:sz w:val="21"/>
                <w:szCs w:val="21"/>
              </w:rPr>
              <w:t>複数の自治体が関連する広域的な食中毒事案が発生した場合等に適切な調査、情報共有等の連携体制の整備を図るため、地方厚生局の管轄区域ごとに地方厚生局並びに当該地方厚生局の管轄区域内の都道府県、保健所設置市及び特別区を構成員として設置される協議会</w:t>
            </w:r>
            <w:r>
              <w:rPr>
                <w:rFonts w:ascii="Meiryo UI" w:hAnsi="Meiryo UI" w:cs="ＭＳ Ｐゴシック" w:hint="eastAsia"/>
                <w:kern w:val="0"/>
                <w:sz w:val="21"/>
                <w:szCs w:val="21"/>
              </w:rPr>
              <w:t>のこと</w:t>
            </w:r>
            <w:r w:rsidRPr="00F849C7">
              <w:rPr>
                <w:rFonts w:ascii="Meiryo UI" w:hAnsi="Meiryo UI" w:cs="ＭＳ Ｐゴシック" w:hint="eastAsia"/>
                <w:kern w:val="0"/>
                <w:sz w:val="21"/>
                <w:szCs w:val="21"/>
              </w:rPr>
              <w:t>です</w:t>
            </w:r>
            <w:r>
              <w:rPr>
                <w:rFonts w:ascii="Meiryo UI" w:hAnsi="Meiryo UI" w:cs="ＭＳ Ｐゴシック" w:hint="eastAsia"/>
                <w:kern w:val="0"/>
                <w:sz w:val="21"/>
                <w:szCs w:val="21"/>
              </w:rPr>
              <w:t>。</w:t>
            </w:r>
          </w:p>
        </w:tc>
      </w:tr>
      <w:tr w:rsidR="009B2324" w:rsidRPr="009A72DC" w14:paraId="363D4E84" w14:textId="77777777" w:rsidTr="00F43127">
        <w:tc>
          <w:tcPr>
            <w:tcW w:w="2014" w:type="dxa"/>
          </w:tcPr>
          <w:p w14:paraId="282DF010" w14:textId="77777777" w:rsidR="009B2324" w:rsidRPr="006C04EA" w:rsidRDefault="009B2324" w:rsidP="00F43127">
            <w:pPr>
              <w:snapToGrid w:val="0"/>
              <w:spacing w:line="280" w:lineRule="exact"/>
              <w:rPr>
                <w:rFonts w:ascii="Meiryo UI" w:hAnsi="Meiryo UI" w:cs="Meiryo UI"/>
                <w:sz w:val="21"/>
                <w:szCs w:val="21"/>
              </w:rPr>
            </w:pPr>
            <w:r w:rsidRPr="006C04EA">
              <w:rPr>
                <w:rFonts w:ascii="Meiryo UI" w:hAnsi="Meiryo UI" w:cs="Meiryo UI" w:hint="eastAsia"/>
                <w:sz w:val="21"/>
                <w:szCs w:val="21"/>
              </w:rPr>
              <w:t>抗菌剤</w:t>
            </w:r>
          </w:p>
        </w:tc>
        <w:tc>
          <w:tcPr>
            <w:tcW w:w="6938" w:type="dxa"/>
          </w:tcPr>
          <w:p w14:paraId="055F5B46" w14:textId="77777777" w:rsidR="009B2324" w:rsidRPr="006C04EA" w:rsidRDefault="009B2324" w:rsidP="00F43127">
            <w:pPr>
              <w:snapToGrid w:val="0"/>
              <w:spacing w:line="280" w:lineRule="exact"/>
              <w:ind w:firstLineChars="100" w:firstLine="210"/>
              <w:rPr>
                <w:rFonts w:ascii="Meiryo UI" w:hAnsi="Meiryo UI" w:cs="ＭＳ Ｐゴシック"/>
                <w:kern w:val="0"/>
                <w:sz w:val="21"/>
                <w:szCs w:val="21"/>
              </w:rPr>
            </w:pPr>
            <w:r w:rsidRPr="006C04EA">
              <w:rPr>
                <w:rFonts w:ascii="Meiryo UI" w:hAnsi="Meiryo UI" w:cs="ＭＳ Ｐゴシック" w:hint="eastAsia"/>
                <w:kern w:val="0"/>
                <w:sz w:val="21"/>
                <w:szCs w:val="21"/>
              </w:rPr>
              <w:t>動物用医薬品等の中に含まれ、微生物の発育や増殖を阻止したり、殺滅する抗生物質製剤及び合成抗菌剤のことです。</w:t>
            </w:r>
          </w:p>
        </w:tc>
      </w:tr>
      <w:tr w:rsidR="009B2324" w:rsidRPr="009A72DC" w14:paraId="4EA5D2AC" w14:textId="77777777" w:rsidTr="00F43127">
        <w:tc>
          <w:tcPr>
            <w:tcW w:w="2014" w:type="dxa"/>
          </w:tcPr>
          <w:p w14:paraId="68F9FFBB" w14:textId="77777777" w:rsidR="009B2324" w:rsidRPr="006C04EA" w:rsidRDefault="009B2324" w:rsidP="00F43127">
            <w:pPr>
              <w:snapToGrid w:val="0"/>
              <w:spacing w:line="280" w:lineRule="exact"/>
              <w:rPr>
                <w:rFonts w:ascii="Meiryo UI" w:hAnsi="Meiryo UI" w:cs="Meiryo UI"/>
                <w:sz w:val="21"/>
                <w:szCs w:val="21"/>
              </w:rPr>
            </w:pPr>
            <w:r w:rsidRPr="006C04EA">
              <w:rPr>
                <w:rFonts w:ascii="Meiryo UI" w:hAnsi="Meiryo UI" w:cs="Meiryo UI" w:hint="eastAsia"/>
                <w:sz w:val="21"/>
                <w:szCs w:val="21"/>
              </w:rPr>
              <w:t>米トレーサビリティ法</w:t>
            </w:r>
          </w:p>
        </w:tc>
        <w:tc>
          <w:tcPr>
            <w:tcW w:w="6938" w:type="dxa"/>
          </w:tcPr>
          <w:p w14:paraId="59D4AAB5" w14:textId="77777777" w:rsidR="009B2324" w:rsidRPr="006C04EA" w:rsidRDefault="009B2324" w:rsidP="00F43127">
            <w:pPr>
              <w:widowControl/>
              <w:snapToGrid w:val="0"/>
              <w:spacing w:line="280" w:lineRule="exact"/>
              <w:ind w:rightChars="66" w:right="158" w:firstLineChars="100" w:firstLine="210"/>
              <w:rPr>
                <w:rFonts w:ascii="Meiryo UI" w:hAnsi="Meiryo UI" w:cs="ＭＳ Ｐゴシック"/>
                <w:kern w:val="0"/>
                <w:sz w:val="21"/>
                <w:szCs w:val="21"/>
              </w:rPr>
            </w:pPr>
            <w:r w:rsidRPr="006C04EA">
              <w:rPr>
                <w:rFonts w:ascii="Meiryo UI" w:hAnsi="Meiryo UI" w:cs="ＭＳ Ｐゴシック" w:hint="eastAsia"/>
                <w:kern w:val="0"/>
                <w:sz w:val="21"/>
                <w:szCs w:val="21"/>
              </w:rPr>
              <w:t>「米穀等の取引等に係る情報の記録及び産地情報の伝達に関する法律」の略称。問題が発生した場合などに、流通ルートを速やかに特定するため、米穀等の取引等の記録を作成・保存すること、産地情報を取引先や消費者に伝達することを義務付けるものです。</w:t>
            </w:r>
          </w:p>
        </w:tc>
      </w:tr>
      <w:tr w:rsidR="009B2324" w:rsidRPr="009A72DC" w14:paraId="0C93758C" w14:textId="77777777" w:rsidTr="00F43127">
        <w:tc>
          <w:tcPr>
            <w:tcW w:w="8952" w:type="dxa"/>
            <w:gridSpan w:val="2"/>
            <w:shd w:val="clear" w:color="auto" w:fill="D9E2F3" w:themeFill="accent5" w:themeFillTint="33"/>
          </w:tcPr>
          <w:p w14:paraId="4A8FE00F" w14:textId="77777777" w:rsidR="009B2324" w:rsidRPr="00EC0FD4" w:rsidRDefault="009B2324" w:rsidP="00F43127">
            <w:pPr>
              <w:snapToGrid w:val="0"/>
              <w:spacing w:line="280" w:lineRule="exact"/>
              <w:rPr>
                <w:rFonts w:ascii="Meiryo UI" w:hAnsi="Meiryo UI" w:cs="Meiryo UI"/>
                <w:sz w:val="21"/>
                <w:szCs w:val="21"/>
              </w:rPr>
            </w:pPr>
            <w:r w:rsidRPr="00EC0FD4">
              <w:rPr>
                <w:rFonts w:ascii="Meiryo UI" w:hAnsi="Meiryo UI" w:cs="Meiryo UI" w:hint="eastAsia"/>
                <w:sz w:val="21"/>
                <w:szCs w:val="21"/>
              </w:rPr>
              <w:t>さ行</w:t>
            </w:r>
          </w:p>
        </w:tc>
      </w:tr>
      <w:tr w:rsidR="009B2324" w:rsidRPr="009A72DC" w14:paraId="16E6BFE9" w14:textId="77777777" w:rsidTr="00F43127">
        <w:tc>
          <w:tcPr>
            <w:tcW w:w="2014" w:type="dxa"/>
          </w:tcPr>
          <w:p w14:paraId="10112406" w14:textId="77777777" w:rsidR="009B2324" w:rsidRPr="00EC0FD4" w:rsidRDefault="009B2324" w:rsidP="00F43127">
            <w:pPr>
              <w:snapToGrid w:val="0"/>
              <w:spacing w:line="280" w:lineRule="exact"/>
              <w:rPr>
                <w:rFonts w:ascii="Meiryo UI" w:hAnsi="Meiryo UI" w:cs="Meiryo UI"/>
                <w:sz w:val="21"/>
                <w:szCs w:val="21"/>
              </w:rPr>
            </w:pPr>
            <w:r w:rsidRPr="00EC0FD4">
              <w:rPr>
                <w:rFonts w:ascii="Meiryo UI" w:hAnsi="Meiryo UI" w:cs="Meiryo UI" w:hint="eastAsia"/>
                <w:sz w:val="21"/>
                <w:szCs w:val="21"/>
              </w:rPr>
              <w:t>サーベイランス</w:t>
            </w:r>
          </w:p>
        </w:tc>
        <w:tc>
          <w:tcPr>
            <w:tcW w:w="6938" w:type="dxa"/>
          </w:tcPr>
          <w:p w14:paraId="7C9FBB70" w14:textId="77777777" w:rsidR="009B2324" w:rsidRPr="00EC0FD4" w:rsidRDefault="009B2324" w:rsidP="00F43127">
            <w:pPr>
              <w:snapToGrid w:val="0"/>
              <w:spacing w:line="280" w:lineRule="exact"/>
              <w:ind w:firstLineChars="100" w:firstLine="210"/>
              <w:rPr>
                <w:rFonts w:ascii="Meiryo UI" w:hAnsi="Meiryo UI" w:cs="Meiryo UI"/>
                <w:sz w:val="21"/>
                <w:szCs w:val="21"/>
              </w:rPr>
            </w:pPr>
            <w:r w:rsidRPr="00EC0FD4">
              <w:rPr>
                <w:rFonts w:ascii="Meiryo UI" w:hAnsi="Meiryo UI" w:cs="ＭＳ Ｐゴシック" w:hint="eastAsia"/>
                <w:kern w:val="0"/>
                <w:sz w:val="21"/>
                <w:szCs w:val="21"/>
              </w:rPr>
              <w:t>問題の程度を知る、又は実態を知るために調査をすることです。</w:t>
            </w:r>
          </w:p>
        </w:tc>
      </w:tr>
      <w:tr w:rsidR="001A3970" w:rsidRPr="009A72DC" w:rsidDel="001637CB" w14:paraId="1801A613" w14:textId="77777777" w:rsidTr="00F43127">
        <w:tc>
          <w:tcPr>
            <w:tcW w:w="2014" w:type="dxa"/>
          </w:tcPr>
          <w:p w14:paraId="0F0F2282" w14:textId="796CAEA3" w:rsidR="001A3970" w:rsidRPr="00EC0FD4" w:rsidDel="001637CB" w:rsidRDefault="001A3970" w:rsidP="00F43127">
            <w:pPr>
              <w:snapToGrid w:val="0"/>
              <w:spacing w:line="280" w:lineRule="exact"/>
              <w:rPr>
                <w:rFonts w:ascii="Meiryo UI" w:hAnsi="Meiryo UI" w:cs="Meiryo UI"/>
                <w:sz w:val="21"/>
                <w:szCs w:val="21"/>
              </w:rPr>
            </w:pPr>
            <w:r>
              <w:rPr>
                <w:rFonts w:ascii="Meiryo UI" w:hAnsi="Meiryo UI" w:cs="Meiryo UI" w:hint="eastAsia"/>
                <w:sz w:val="21"/>
                <w:szCs w:val="21"/>
              </w:rPr>
              <w:t>指定成分等含有食品</w:t>
            </w:r>
          </w:p>
        </w:tc>
        <w:tc>
          <w:tcPr>
            <w:tcW w:w="6938" w:type="dxa"/>
          </w:tcPr>
          <w:p w14:paraId="27FFCD3F" w14:textId="77777777" w:rsidR="00F35CA4" w:rsidRDefault="001A3970" w:rsidP="001A3970">
            <w:pPr>
              <w:snapToGrid w:val="0"/>
              <w:spacing w:line="280" w:lineRule="exact"/>
              <w:ind w:firstLineChars="100" w:firstLine="210"/>
              <w:rPr>
                <w:rFonts w:ascii="Meiryo UI" w:hAnsi="Meiryo UI" w:cs="ＭＳ Ｐゴシック"/>
                <w:kern w:val="0"/>
                <w:sz w:val="21"/>
                <w:szCs w:val="21"/>
              </w:rPr>
            </w:pPr>
            <w:r w:rsidRPr="001A3970">
              <w:rPr>
                <w:rFonts w:ascii="Meiryo UI" w:hAnsi="Meiryo UI" w:cs="ＭＳ Ｐゴシック" w:hint="eastAsia"/>
                <w:kern w:val="0"/>
                <w:sz w:val="21"/>
                <w:szCs w:val="21"/>
              </w:rPr>
              <w:t>食品衛生上の危害の発生を防止する見地から特別の注意を必要とする成分又は物であって、厚生労働大臣が薬事・食品衛生審議会の意見を聴いて指定したものを含有する食品</w:t>
            </w:r>
            <w:r>
              <w:rPr>
                <w:rFonts w:ascii="Meiryo UI" w:hAnsi="Meiryo UI" w:cs="ＭＳ Ｐゴシック" w:hint="eastAsia"/>
                <w:kern w:val="0"/>
                <w:sz w:val="21"/>
                <w:szCs w:val="21"/>
              </w:rPr>
              <w:t>のこと</w:t>
            </w:r>
            <w:r w:rsidRPr="001A3970">
              <w:rPr>
                <w:rFonts w:ascii="Meiryo UI" w:hAnsi="Meiryo UI" w:cs="ＭＳ Ｐゴシック" w:hint="eastAsia"/>
                <w:kern w:val="0"/>
                <w:sz w:val="21"/>
                <w:szCs w:val="21"/>
              </w:rPr>
              <w:t>です。</w:t>
            </w:r>
          </w:p>
          <w:p w14:paraId="52AB7DB0" w14:textId="573E7705" w:rsidR="001A3970" w:rsidRPr="00EC0FD4" w:rsidDel="001637CB" w:rsidRDefault="001A3970" w:rsidP="00F35CA4">
            <w:pPr>
              <w:snapToGrid w:val="0"/>
              <w:spacing w:line="280" w:lineRule="exact"/>
              <w:ind w:firstLineChars="100" w:firstLine="210"/>
              <w:rPr>
                <w:rFonts w:ascii="Meiryo UI" w:hAnsi="Meiryo UI" w:cs="ＭＳ Ｐゴシック"/>
                <w:kern w:val="0"/>
                <w:sz w:val="21"/>
                <w:szCs w:val="21"/>
              </w:rPr>
            </w:pPr>
            <w:r w:rsidRPr="001A3970">
              <w:rPr>
                <w:rFonts w:ascii="Meiryo UI" w:hAnsi="Meiryo UI" w:cs="ＭＳ Ｐゴシック" w:hint="eastAsia"/>
                <w:kern w:val="0"/>
                <w:sz w:val="21"/>
                <w:szCs w:val="21"/>
              </w:rPr>
              <w:t>特別の注意を必要とする成分又は物として、</w:t>
            </w:r>
            <w:r>
              <w:rPr>
                <w:rFonts w:ascii="Meiryo UI" w:hAnsi="Meiryo UI" w:cs="ＭＳ Ｐゴシック" w:hint="eastAsia"/>
                <w:kern w:val="0"/>
                <w:sz w:val="21"/>
                <w:szCs w:val="21"/>
              </w:rPr>
              <w:t>①</w:t>
            </w:r>
            <w:r w:rsidRPr="001A3970">
              <w:rPr>
                <w:rFonts w:ascii="Meiryo UI" w:hAnsi="Meiryo UI" w:cs="ＭＳ Ｐゴシック"/>
                <w:kern w:val="0"/>
                <w:sz w:val="21"/>
                <w:szCs w:val="21"/>
              </w:rPr>
              <w:t>コレウス・フォ</w:t>
            </w:r>
            <w:r>
              <w:rPr>
                <w:rFonts w:ascii="Meiryo UI" w:hAnsi="Meiryo UI" w:cs="ＭＳ Ｐゴシック" w:hint="eastAsia"/>
                <w:kern w:val="0"/>
                <w:sz w:val="21"/>
                <w:szCs w:val="21"/>
              </w:rPr>
              <w:t>ルスコリー、②</w:t>
            </w:r>
            <w:r w:rsidRPr="001A3970">
              <w:rPr>
                <w:rFonts w:ascii="Meiryo UI" w:hAnsi="Meiryo UI" w:cs="ＭＳ Ｐゴシック"/>
                <w:kern w:val="0"/>
                <w:sz w:val="21"/>
                <w:szCs w:val="21"/>
              </w:rPr>
              <w:t>ドオウレン、</w:t>
            </w:r>
            <w:r>
              <w:rPr>
                <w:rFonts w:ascii="Meiryo UI" w:hAnsi="Meiryo UI" w:cs="ＭＳ Ｐゴシック" w:hint="eastAsia"/>
                <w:kern w:val="0"/>
                <w:sz w:val="21"/>
                <w:szCs w:val="21"/>
              </w:rPr>
              <w:t>③</w:t>
            </w:r>
            <w:r w:rsidRPr="001A3970">
              <w:rPr>
                <w:rFonts w:ascii="Meiryo UI" w:hAnsi="Meiryo UI" w:cs="ＭＳ Ｐゴシック"/>
                <w:kern w:val="0"/>
                <w:sz w:val="21"/>
                <w:szCs w:val="21"/>
              </w:rPr>
              <w:t>プエラリア・ミリフィカ、</w:t>
            </w:r>
            <w:r>
              <w:rPr>
                <w:rFonts w:ascii="Meiryo UI" w:hAnsi="Meiryo UI" w:cs="ＭＳ Ｐゴシック" w:hint="eastAsia"/>
                <w:kern w:val="0"/>
                <w:sz w:val="21"/>
                <w:szCs w:val="21"/>
              </w:rPr>
              <w:t>④</w:t>
            </w:r>
            <w:r w:rsidRPr="001A3970">
              <w:rPr>
                <w:rFonts w:ascii="Meiryo UI" w:hAnsi="Meiryo UI" w:cs="ＭＳ Ｐゴシック"/>
                <w:kern w:val="0"/>
                <w:sz w:val="21"/>
                <w:szCs w:val="21"/>
              </w:rPr>
              <w:t>ブラックコホシュが指定され</w:t>
            </w:r>
            <w:r w:rsidRPr="001A3970">
              <w:rPr>
                <w:rFonts w:ascii="Meiryo UI" w:hAnsi="Meiryo UI" w:cs="ＭＳ Ｐゴシック" w:hint="eastAsia"/>
                <w:kern w:val="0"/>
                <w:sz w:val="21"/>
                <w:szCs w:val="21"/>
              </w:rPr>
              <w:t>て</w:t>
            </w:r>
            <w:r w:rsidR="00F35CA4">
              <w:rPr>
                <w:rFonts w:ascii="Meiryo UI" w:hAnsi="Meiryo UI" w:cs="ＭＳ Ｐゴシック" w:hint="eastAsia"/>
                <w:kern w:val="0"/>
                <w:sz w:val="21"/>
                <w:szCs w:val="21"/>
              </w:rPr>
              <w:t>おり、こ</w:t>
            </w:r>
            <w:r w:rsidRPr="001A3970">
              <w:rPr>
                <w:rFonts w:ascii="Meiryo UI" w:hAnsi="Meiryo UI" w:cs="ＭＳ Ｐゴシック" w:hint="eastAsia"/>
                <w:kern w:val="0"/>
                <w:sz w:val="21"/>
                <w:szCs w:val="21"/>
              </w:rPr>
              <w:t>れらの成分を含む食品は、事業者からの被害情報の届出が義務付けられています。</w:t>
            </w:r>
          </w:p>
        </w:tc>
      </w:tr>
      <w:tr w:rsidR="009B2324" w:rsidRPr="009A72DC" w14:paraId="19B113DB" w14:textId="77777777" w:rsidTr="00F43127">
        <w:tc>
          <w:tcPr>
            <w:tcW w:w="2014" w:type="dxa"/>
          </w:tcPr>
          <w:p w14:paraId="40FFD0BA" w14:textId="77777777" w:rsidR="009B2324" w:rsidRPr="00EC0FD4" w:rsidRDefault="009B2324" w:rsidP="00F43127">
            <w:pPr>
              <w:snapToGrid w:val="0"/>
              <w:spacing w:line="280" w:lineRule="exact"/>
              <w:rPr>
                <w:rFonts w:ascii="Meiryo UI" w:hAnsi="Meiryo UI" w:cs="Meiryo UI"/>
                <w:sz w:val="21"/>
                <w:szCs w:val="21"/>
              </w:rPr>
            </w:pPr>
            <w:r w:rsidRPr="00EC0FD4">
              <w:rPr>
                <w:rFonts w:ascii="Meiryo UI" w:hAnsi="Meiryo UI" w:cs="Meiryo UI" w:hint="eastAsia"/>
                <w:sz w:val="21"/>
                <w:szCs w:val="21"/>
              </w:rPr>
              <w:t>飼養衛生管理基準</w:t>
            </w:r>
          </w:p>
        </w:tc>
        <w:tc>
          <w:tcPr>
            <w:tcW w:w="6938" w:type="dxa"/>
          </w:tcPr>
          <w:p w14:paraId="30F748D0" w14:textId="77777777" w:rsidR="009B2324" w:rsidRPr="00EC0FD4" w:rsidRDefault="009B2324" w:rsidP="00F43127">
            <w:pPr>
              <w:snapToGrid w:val="0"/>
              <w:spacing w:line="280" w:lineRule="exact"/>
              <w:ind w:firstLineChars="100" w:firstLine="210"/>
              <w:rPr>
                <w:rFonts w:ascii="Meiryo UI" w:hAnsi="Meiryo UI" w:cs="Meiryo UI"/>
                <w:sz w:val="21"/>
                <w:szCs w:val="21"/>
              </w:rPr>
            </w:pPr>
            <w:r w:rsidRPr="00EC0FD4">
              <w:rPr>
                <w:rFonts w:ascii="Meiryo UI" w:hAnsi="Meiryo UI" w:cs="ＭＳ Ｐゴシック" w:hint="eastAsia"/>
                <w:kern w:val="0"/>
                <w:sz w:val="21"/>
                <w:szCs w:val="21"/>
              </w:rPr>
              <w:t>食品の安全性の確保のため、家畜伝染病予防法に基づき制定された、家畜の所有者が遵守すべき衛生管理方法に関する基準のことです。</w:t>
            </w:r>
          </w:p>
        </w:tc>
      </w:tr>
      <w:tr w:rsidR="00001B15" w:rsidRPr="009A72DC" w14:paraId="0D280B95" w14:textId="77777777" w:rsidTr="00F43127">
        <w:tc>
          <w:tcPr>
            <w:tcW w:w="2014" w:type="dxa"/>
          </w:tcPr>
          <w:p w14:paraId="6BB7EE7B" w14:textId="4309A3FD" w:rsidR="00001B15" w:rsidRPr="00EC0FD4" w:rsidRDefault="00001B15" w:rsidP="00F43127">
            <w:pPr>
              <w:snapToGrid w:val="0"/>
              <w:spacing w:line="280" w:lineRule="exact"/>
              <w:rPr>
                <w:rFonts w:ascii="Meiryo UI" w:hAnsi="Meiryo UI" w:cs="Meiryo UI"/>
                <w:sz w:val="21"/>
                <w:szCs w:val="21"/>
              </w:rPr>
            </w:pPr>
            <w:r>
              <w:rPr>
                <w:rFonts w:ascii="Meiryo UI" w:hAnsi="Meiryo UI" w:cs="Meiryo UI" w:hint="eastAsia"/>
                <w:sz w:val="21"/>
                <w:szCs w:val="21"/>
              </w:rPr>
              <w:t>食育基本法</w:t>
            </w:r>
          </w:p>
        </w:tc>
        <w:tc>
          <w:tcPr>
            <w:tcW w:w="6938" w:type="dxa"/>
          </w:tcPr>
          <w:p w14:paraId="0A44D18F" w14:textId="07083A00" w:rsidR="00001B15" w:rsidRPr="00EC0FD4" w:rsidRDefault="00AC26C5" w:rsidP="00AC26C5">
            <w:pPr>
              <w:snapToGrid w:val="0"/>
              <w:spacing w:line="280" w:lineRule="exact"/>
              <w:ind w:firstLineChars="100" w:firstLine="210"/>
              <w:rPr>
                <w:rFonts w:ascii="Meiryo UI" w:hAnsi="Meiryo UI" w:cs="ＭＳ Ｐゴシック"/>
                <w:kern w:val="0"/>
                <w:sz w:val="21"/>
                <w:szCs w:val="21"/>
              </w:rPr>
            </w:pPr>
            <w:r w:rsidRPr="00AC26C5">
              <w:rPr>
                <w:rFonts w:ascii="Meiryo UI" w:hAnsi="Meiryo UI" w:cs="ＭＳ Ｐゴシック" w:hint="eastAsia"/>
                <w:kern w:val="0"/>
                <w:sz w:val="21"/>
                <w:szCs w:val="21"/>
              </w:rPr>
              <w:t>食育に関し、国や地方公共団体等の責務を明らかにするとともに、食育に関する施策を総合的かつ計画的に推進し、現在及び将来にわたる健康で文化的な国民の生活と豊かで活力ある社会の実現に寄与することを目的とした法律です。</w:t>
            </w:r>
          </w:p>
        </w:tc>
      </w:tr>
      <w:tr w:rsidR="009B2324" w:rsidRPr="009A72DC" w14:paraId="5AE332A2" w14:textId="77777777" w:rsidTr="00F43127">
        <w:tc>
          <w:tcPr>
            <w:tcW w:w="2014" w:type="dxa"/>
          </w:tcPr>
          <w:p w14:paraId="175FEFF7" w14:textId="77777777" w:rsidR="009B2324" w:rsidRPr="00EC0FD4" w:rsidRDefault="009B2324" w:rsidP="00F43127">
            <w:pPr>
              <w:snapToGrid w:val="0"/>
              <w:spacing w:line="280" w:lineRule="exact"/>
              <w:rPr>
                <w:rFonts w:ascii="Meiryo UI" w:hAnsi="Meiryo UI" w:cs="Meiryo UI"/>
                <w:sz w:val="21"/>
                <w:szCs w:val="21"/>
              </w:rPr>
            </w:pPr>
            <w:r w:rsidRPr="00EC0FD4">
              <w:rPr>
                <w:rFonts w:ascii="Meiryo UI" w:hAnsi="Meiryo UI" w:cs="Meiryo UI" w:hint="eastAsia"/>
                <w:sz w:val="21"/>
                <w:szCs w:val="21"/>
              </w:rPr>
              <w:t>食品安全基本法</w:t>
            </w:r>
          </w:p>
        </w:tc>
        <w:tc>
          <w:tcPr>
            <w:tcW w:w="6938" w:type="dxa"/>
          </w:tcPr>
          <w:p w14:paraId="56858243" w14:textId="77777777" w:rsidR="009B2324" w:rsidRPr="00EC0FD4" w:rsidRDefault="009B2324" w:rsidP="00F43127">
            <w:pPr>
              <w:snapToGrid w:val="0"/>
              <w:spacing w:line="280" w:lineRule="exact"/>
              <w:ind w:firstLineChars="100" w:firstLine="210"/>
              <w:rPr>
                <w:rFonts w:ascii="Meiryo UI" w:hAnsi="Meiryo UI" w:cs="Meiryo UI"/>
                <w:sz w:val="21"/>
                <w:szCs w:val="21"/>
              </w:rPr>
            </w:pPr>
            <w:r w:rsidRPr="00EC0FD4">
              <w:rPr>
                <w:rFonts w:ascii="Meiryo UI" w:hAnsi="Meiryo UI" w:cs="ＭＳ Ｐゴシック"/>
                <w:kern w:val="0"/>
                <w:sz w:val="21"/>
                <w:szCs w:val="21"/>
              </w:rPr>
              <w:t>食品の安全性の確保に関し、「国民の健康の保護が最も重要であるという基本的認識」のもとに、「食品供給行程の各段階における適切な措置」「国際的動向及び国民の意見に配慮しつつ、必要な措置が科学的知見に基づき講じられることによる国民の健康への悪影響の未然防止」を行うことを基本理念と定めるとともに、施策の策定に係る基本的な方針を定めることにより、食品の安全性の確保に関する施策を総合的に推進することを目的とした法律です。</w:t>
            </w:r>
          </w:p>
        </w:tc>
      </w:tr>
      <w:tr w:rsidR="009B2324" w:rsidRPr="009A72DC" w14:paraId="187C49DB" w14:textId="77777777" w:rsidTr="00F43127">
        <w:tc>
          <w:tcPr>
            <w:tcW w:w="2014" w:type="dxa"/>
          </w:tcPr>
          <w:p w14:paraId="591A5913" w14:textId="77777777" w:rsidR="009B2324" w:rsidRPr="00EC0FD4" w:rsidRDefault="009B2324" w:rsidP="00F43127">
            <w:pPr>
              <w:snapToGrid w:val="0"/>
              <w:spacing w:line="280" w:lineRule="exact"/>
              <w:rPr>
                <w:rFonts w:ascii="Meiryo UI" w:hAnsi="Meiryo UI" w:cs="Meiryo UI"/>
                <w:sz w:val="21"/>
                <w:szCs w:val="21"/>
              </w:rPr>
            </w:pPr>
            <w:r w:rsidRPr="00EC0FD4">
              <w:rPr>
                <w:rFonts w:ascii="Meiryo UI" w:hAnsi="Meiryo UI" w:cs="Meiryo UI" w:hint="eastAsia"/>
                <w:sz w:val="21"/>
                <w:szCs w:val="21"/>
              </w:rPr>
              <w:t>食品衛生指導員</w:t>
            </w:r>
          </w:p>
        </w:tc>
        <w:tc>
          <w:tcPr>
            <w:tcW w:w="6938" w:type="dxa"/>
          </w:tcPr>
          <w:p w14:paraId="62D82124" w14:textId="3B01CAD6" w:rsidR="009F06D1" w:rsidRPr="00EC0FD4" w:rsidRDefault="009B2324" w:rsidP="009F06D1">
            <w:pPr>
              <w:snapToGrid w:val="0"/>
              <w:spacing w:line="280" w:lineRule="exact"/>
              <w:ind w:firstLineChars="100" w:firstLine="210"/>
              <w:rPr>
                <w:rFonts w:ascii="Meiryo UI" w:hAnsi="Meiryo UI" w:cs="ＭＳ Ｐゴシック"/>
                <w:kern w:val="0"/>
                <w:sz w:val="21"/>
                <w:szCs w:val="21"/>
              </w:rPr>
            </w:pPr>
            <w:r w:rsidRPr="00EC0FD4">
              <w:rPr>
                <w:rFonts w:ascii="Meiryo UI" w:hAnsi="Meiryo UI" w:cs="ＭＳ Ｐゴシック" w:hint="eastAsia"/>
                <w:kern w:val="0"/>
                <w:sz w:val="21"/>
                <w:szCs w:val="21"/>
              </w:rPr>
              <w:t>食品衛生の向上と業界の発展を期するため組織された公益社団法人大阪食品衛生協会が、食品事業者の自主管理体制の確立と消費者に対する適切な食品衛生知識の普及を図るため、任命する者をいいます。協会が実施する規定の講習会を受講する必要があります。</w:t>
            </w:r>
          </w:p>
        </w:tc>
      </w:tr>
      <w:tr w:rsidR="009B2324" w:rsidRPr="009A72DC" w14:paraId="2B8D44FB" w14:textId="77777777" w:rsidTr="00F43127">
        <w:tc>
          <w:tcPr>
            <w:tcW w:w="2014" w:type="dxa"/>
          </w:tcPr>
          <w:p w14:paraId="732A1FFC" w14:textId="77777777" w:rsidR="009B2324" w:rsidRPr="00EC0FD4" w:rsidRDefault="009B2324" w:rsidP="00F43127">
            <w:pPr>
              <w:snapToGrid w:val="0"/>
              <w:spacing w:line="280" w:lineRule="exact"/>
              <w:rPr>
                <w:rFonts w:ascii="Meiryo UI" w:hAnsi="Meiryo UI" w:cs="Meiryo UI"/>
                <w:sz w:val="21"/>
                <w:szCs w:val="21"/>
              </w:rPr>
            </w:pPr>
            <w:r w:rsidRPr="00EC0FD4">
              <w:rPr>
                <w:rFonts w:ascii="Meiryo UI" w:hAnsi="Meiryo UI" w:cs="Meiryo UI" w:hint="eastAsia"/>
                <w:sz w:val="21"/>
                <w:szCs w:val="21"/>
              </w:rPr>
              <w:t>食品衛生法</w:t>
            </w:r>
          </w:p>
        </w:tc>
        <w:tc>
          <w:tcPr>
            <w:tcW w:w="6938" w:type="dxa"/>
          </w:tcPr>
          <w:p w14:paraId="321A070D" w14:textId="77777777" w:rsidR="009B2324" w:rsidRPr="00EC0FD4" w:rsidRDefault="009B2324" w:rsidP="00F43127">
            <w:pPr>
              <w:snapToGrid w:val="0"/>
              <w:spacing w:line="280" w:lineRule="exact"/>
              <w:ind w:firstLineChars="100" w:firstLine="210"/>
              <w:rPr>
                <w:rFonts w:ascii="Meiryo UI" w:hAnsi="Meiryo UI" w:cs="Meiryo UI"/>
                <w:sz w:val="21"/>
                <w:szCs w:val="21"/>
              </w:rPr>
            </w:pPr>
            <w:r w:rsidRPr="00EC0FD4">
              <w:rPr>
                <w:rFonts w:ascii="Meiryo UI" w:hAnsi="Meiryo UI" w:cs="ＭＳ Ｐゴシック"/>
                <w:kern w:val="0"/>
                <w:sz w:val="21"/>
                <w:szCs w:val="21"/>
              </w:rPr>
              <w:t>飲食を原因とする危害の発生を防止するとともに</w:t>
            </w:r>
            <w:r w:rsidRPr="00EC0FD4">
              <w:rPr>
                <w:rFonts w:ascii="Meiryo UI" w:hAnsi="Meiryo UI" w:cs="ＭＳ Ｐゴシック" w:hint="eastAsia"/>
                <w:kern w:val="0"/>
                <w:sz w:val="21"/>
                <w:szCs w:val="21"/>
              </w:rPr>
              <w:t>、</w:t>
            </w:r>
            <w:r w:rsidRPr="00EC0FD4">
              <w:rPr>
                <w:rFonts w:ascii="Meiryo UI" w:hAnsi="Meiryo UI" w:cs="ＭＳ Ｐゴシック"/>
                <w:kern w:val="0"/>
                <w:sz w:val="21"/>
                <w:szCs w:val="21"/>
              </w:rPr>
              <w:t>国民の健康保護を図ることを目的とした法律です</w:t>
            </w:r>
            <w:r w:rsidRPr="00EC0FD4">
              <w:rPr>
                <w:rFonts w:ascii="Meiryo UI" w:hAnsi="Meiryo UI" w:cs="ＭＳ Ｐゴシック" w:hint="eastAsia"/>
                <w:kern w:val="0"/>
                <w:sz w:val="21"/>
                <w:szCs w:val="21"/>
              </w:rPr>
              <w:t>。</w:t>
            </w:r>
            <w:r w:rsidRPr="00EC0FD4">
              <w:rPr>
                <w:rFonts w:ascii="Meiryo UI" w:hAnsi="Meiryo UI" w:cs="ＭＳ Ｐゴシック"/>
                <w:kern w:val="0"/>
                <w:sz w:val="21"/>
                <w:szCs w:val="21"/>
              </w:rPr>
              <w:t>この目的を達成するため食品</w:t>
            </w:r>
            <w:r w:rsidRPr="00EC0FD4">
              <w:rPr>
                <w:rFonts w:ascii="Meiryo UI" w:hAnsi="Meiryo UI" w:cs="ＭＳ Ｐゴシック" w:hint="eastAsia"/>
                <w:kern w:val="0"/>
                <w:sz w:val="21"/>
                <w:szCs w:val="21"/>
              </w:rPr>
              <w:t>、</w:t>
            </w:r>
            <w:r w:rsidRPr="00EC0FD4">
              <w:rPr>
                <w:rFonts w:ascii="Meiryo UI" w:hAnsi="Meiryo UI" w:cs="ＭＳ Ｐゴシック"/>
                <w:kern w:val="0"/>
                <w:sz w:val="21"/>
                <w:szCs w:val="21"/>
              </w:rPr>
              <w:t>添加物等について規格基準を設けて安全確保のための規制を行うとともに</w:t>
            </w:r>
            <w:r w:rsidRPr="00EC0FD4">
              <w:rPr>
                <w:rFonts w:ascii="Meiryo UI" w:hAnsi="Meiryo UI" w:cs="ＭＳ Ｐゴシック" w:hint="eastAsia"/>
                <w:kern w:val="0"/>
                <w:sz w:val="21"/>
                <w:szCs w:val="21"/>
              </w:rPr>
              <w:t>、</w:t>
            </w:r>
            <w:r w:rsidRPr="00EC0FD4">
              <w:rPr>
                <w:rFonts w:ascii="Meiryo UI" w:hAnsi="Meiryo UI" w:cs="ＭＳ Ｐゴシック"/>
                <w:kern w:val="0"/>
                <w:sz w:val="21"/>
                <w:szCs w:val="21"/>
              </w:rPr>
              <w:t>これらが適正になされているかの確認のため､監視指導や食品の検査を実施しています</w:t>
            </w:r>
            <w:r w:rsidRPr="00EC0FD4">
              <w:rPr>
                <w:rFonts w:ascii="Meiryo UI" w:hAnsi="Meiryo UI" w:cs="ＭＳ Ｐゴシック" w:hint="eastAsia"/>
                <w:kern w:val="0"/>
                <w:sz w:val="21"/>
                <w:szCs w:val="21"/>
              </w:rPr>
              <w:t>。</w:t>
            </w:r>
            <w:r w:rsidRPr="00EC0FD4">
              <w:rPr>
                <w:rFonts w:ascii="Meiryo UI" w:hAnsi="Meiryo UI" w:cs="ＭＳ Ｐゴシック"/>
                <w:kern w:val="0"/>
                <w:sz w:val="21"/>
                <w:szCs w:val="21"/>
              </w:rPr>
              <w:br/>
              <w:t xml:space="preserve">　また</w:t>
            </w:r>
            <w:r w:rsidRPr="00EC0FD4">
              <w:rPr>
                <w:rFonts w:ascii="Meiryo UI" w:hAnsi="Meiryo UI" w:cs="ＭＳ Ｐゴシック" w:hint="eastAsia"/>
                <w:kern w:val="0"/>
                <w:sz w:val="21"/>
                <w:szCs w:val="21"/>
              </w:rPr>
              <w:t>、</w:t>
            </w:r>
            <w:r w:rsidRPr="00EC0FD4">
              <w:rPr>
                <w:rFonts w:ascii="Meiryo UI" w:hAnsi="Meiryo UI" w:cs="ＭＳ Ｐゴシック"/>
                <w:kern w:val="0"/>
                <w:sz w:val="21"/>
                <w:szCs w:val="21"/>
              </w:rPr>
              <w:t>違反食品や食中毒発生時には</w:t>
            </w:r>
            <w:r w:rsidRPr="00EC0FD4">
              <w:rPr>
                <w:rFonts w:ascii="Meiryo UI" w:hAnsi="Meiryo UI" w:cs="ＭＳ Ｐゴシック" w:hint="eastAsia"/>
                <w:kern w:val="0"/>
                <w:sz w:val="21"/>
                <w:szCs w:val="21"/>
              </w:rPr>
              <w:t>、</w:t>
            </w:r>
            <w:r w:rsidRPr="00EC0FD4">
              <w:rPr>
                <w:rFonts w:ascii="Meiryo UI" w:hAnsi="Meiryo UI" w:cs="ＭＳ Ｐゴシック"/>
                <w:kern w:val="0"/>
                <w:sz w:val="21"/>
                <w:szCs w:val="21"/>
              </w:rPr>
              <w:t>被害の拡大防止等のため</w:t>
            </w:r>
            <w:r w:rsidRPr="00EC0FD4">
              <w:rPr>
                <w:rFonts w:ascii="Meiryo UI" w:hAnsi="Meiryo UI" w:cs="ＭＳ Ｐゴシック" w:hint="eastAsia"/>
                <w:kern w:val="0"/>
                <w:sz w:val="21"/>
                <w:szCs w:val="21"/>
              </w:rPr>
              <w:t>、</w:t>
            </w:r>
            <w:r w:rsidRPr="00EC0FD4">
              <w:rPr>
                <w:rFonts w:ascii="Meiryo UI" w:hAnsi="Meiryo UI" w:cs="ＭＳ Ｐゴシック"/>
                <w:kern w:val="0"/>
                <w:sz w:val="21"/>
                <w:szCs w:val="21"/>
              </w:rPr>
              <w:t>違反品の回収</w:t>
            </w:r>
            <w:r w:rsidRPr="00EC0FD4">
              <w:rPr>
                <w:rFonts w:ascii="Meiryo UI" w:hAnsi="Meiryo UI" w:cs="ＭＳ Ｐゴシック" w:hint="eastAsia"/>
                <w:kern w:val="0"/>
                <w:sz w:val="21"/>
                <w:szCs w:val="21"/>
              </w:rPr>
              <w:t>、</w:t>
            </w:r>
            <w:r w:rsidRPr="00EC0FD4">
              <w:rPr>
                <w:rFonts w:ascii="Meiryo UI" w:hAnsi="Meiryo UI" w:cs="ＭＳ Ｐゴシック"/>
                <w:kern w:val="0"/>
                <w:sz w:val="21"/>
                <w:szCs w:val="21"/>
              </w:rPr>
              <w:t>廃棄や営業の禁止</w:t>
            </w:r>
            <w:r w:rsidRPr="00EC0FD4">
              <w:rPr>
                <w:rFonts w:ascii="Meiryo UI" w:hAnsi="Meiryo UI" w:cs="ＭＳ Ｐゴシック" w:hint="eastAsia"/>
                <w:kern w:val="0"/>
                <w:sz w:val="21"/>
                <w:szCs w:val="21"/>
              </w:rPr>
              <w:t>・</w:t>
            </w:r>
            <w:r w:rsidRPr="00EC0FD4">
              <w:rPr>
                <w:rFonts w:ascii="Meiryo UI" w:hAnsi="Meiryo UI" w:cs="ＭＳ Ｐゴシック"/>
                <w:kern w:val="0"/>
                <w:sz w:val="21"/>
                <w:szCs w:val="21"/>
              </w:rPr>
              <w:t>停止等の処分が図られるよう規定されています。</w:t>
            </w:r>
            <w:r w:rsidRPr="00EC0FD4">
              <w:rPr>
                <w:rFonts w:ascii="Meiryo UI" w:hAnsi="Meiryo UI" w:cs="ＭＳ Ｐゴシック"/>
                <w:kern w:val="0"/>
                <w:sz w:val="21"/>
                <w:szCs w:val="21"/>
              </w:rPr>
              <w:br/>
              <w:t xml:space="preserve">　なお</w:t>
            </w:r>
            <w:r w:rsidRPr="00EC0FD4">
              <w:rPr>
                <w:rFonts w:ascii="Meiryo UI" w:hAnsi="Meiryo UI" w:cs="ＭＳ Ｐゴシック" w:hint="eastAsia"/>
                <w:kern w:val="0"/>
                <w:sz w:val="21"/>
                <w:szCs w:val="21"/>
              </w:rPr>
              <w:t>、</w:t>
            </w:r>
            <w:r w:rsidRPr="00EC0FD4">
              <w:rPr>
                <w:rFonts w:ascii="Meiryo UI" w:hAnsi="Meiryo UI" w:cs="ＭＳ Ｐゴシック"/>
                <w:kern w:val="0"/>
                <w:sz w:val="21"/>
                <w:szCs w:val="21"/>
              </w:rPr>
              <w:t>都道府県等においては、食品衛生法に基づいて</w:t>
            </w:r>
            <w:r w:rsidRPr="00EC0FD4">
              <w:rPr>
                <w:rFonts w:ascii="Meiryo UI" w:hAnsi="Meiryo UI" w:cs="ＭＳ Ｐゴシック" w:hint="eastAsia"/>
                <w:kern w:val="0"/>
                <w:sz w:val="21"/>
                <w:szCs w:val="21"/>
              </w:rPr>
              <w:t>、</w:t>
            </w:r>
            <w:r w:rsidRPr="00EC0FD4">
              <w:rPr>
                <w:rFonts w:ascii="Meiryo UI" w:hAnsi="Meiryo UI" w:cs="ＭＳ Ｐゴシック"/>
                <w:kern w:val="0"/>
                <w:sz w:val="21"/>
                <w:szCs w:val="21"/>
              </w:rPr>
              <w:t>営業施設についての施設基準や食品等事業者が守るべき衛生</w:t>
            </w:r>
            <w:r w:rsidRPr="00EC0FD4">
              <w:rPr>
                <w:rFonts w:ascii="Meiryo UI" w:hAnsi="Meiryo UI" w:cs="ＭＳ Ｐゴシック" w:hint="eastAsia"/>
                <w:kern w:val="0"/>
                <w:sz w:val="21"/>
                <w:szCs w:val="21"/>
              </w:rPr>
              <w:t>管理のための</w:t>
            </w:r>
            <w:r w:rsidRPr="00EC0FD4">
              <w:rPr>
                <w:rFonts w:ascii="Meiryo UI" w:hAnsi="Meiryo UI" w:cs="ＭＳ Ｐゴシック"/>
                <w:kern w:val="0"/>
                <w:sz w:val="21"/>
                <w:szCs w:val="21"/>
              </w:rPr>
              <w:t>基準を設けています。</w:t>
            </w:r>
          </w:p>
        </w:tc>
      </w:tr>
      <w:tr w:rsidR="009B2324" w:rsidRPr="009A72DC" w14:paraId="561ABF20" w14:textId="77777777" w:rsidTr="00F43127">
        <w:tc>
          <w:tcPr>
            <w:tcW w:w="2014" w:type="dxa"/>
          </w:tcPr>
          <w:p w14:paraId="659C210E" w14:textId="77777777" w:rsidR="009B2324" w:rsidRPr="00EC0FD4" w:rsidRDefault="009B2324" w:rsidP="00F43127">
            <w:pPr>
              <w:snapToGrid w:val="0"/>
              <w:spacing w:line="280" w:lineRule="exact"/>
              <w:rPr>
                <w:rFonts w:ascii="Meiryo UI" w:hAnsi="Meiryo UI" w:cs="Meiryo UI"/>
                <w:sz w:val="21"/>
                <w:szCs w:val="21"/>
              </w:rPr>
            </w:pPr>
            <w:r w:rsidRPr="00EC0FD4">
              <w:rPr>
                <w:rFonts w:ascii="Meiryo UI" w:hAnsi="Meiryo UI" w:cs="Meiryo UI" w:hint="eastAsia"/>
                <w:sz w:val="21"/>
                <w:szCs w:val="21"/>
              </w:rPr>
              <w:t>食品関連事業者</w:t>
            </w:r>
          </w:p>
        </w:tc>
        <w:tc>
          <w:tcPr>
            <w:tcW w:w="6938" w:type="dxa"/>
          </w:tcPr>
          <w:p w14:paraId="31AD080E" w14:textId="77777777" w:rsidR="009B2324" w:rsidRPr="00EC0FD4" w:rsidRDefault="009B2324" w:rsidP="00F43127">
            <w:pPr>
              <w:pStyle w:val="afb"/>
              <w:snapToGrid w:val="0"/>
              <w:spacing w:line="280" w:lineRule="exact"/>
              <w:jc w:val="both"/>
              <w:rPr>
                <w:rFonts w:ascii="Meiryo UI" w:eastAsia="Meiryo UI" w:hAnsi="Meiryo UI" w:cs="ＭＳ Ｐゴシック"/>
                <w:kern w:val="0"/>
                <w:sz w:val="21"/>
              </w:rPr>
            </w:pPr>
            <w:r w:rsidRPr="00EC0FD4">
              <w:rPr>
                <w:rFonts w:ascii="Meiryo UI" w:eastAsia="Meiryo UI" w:hAnsi="Meiryo UI" w:cs="ＭＳ Ｐゴシック" w:hint="eastAsia"/>
                <w:kern w:val="0"/>
                <w:sz w:val="21"/>
              </w:rPr>
              <w:t xml:space="preserve">　大阪府内において食品、添加物、容器包装、農林水産物又は生産資材（農林漁業において使用される肥料、農薬、飼料、飼料添加物、動物医薬品等食品の安全性に影響を及ぼすおそれがある資材）の生産、輸入又は販売その他の事業活動を行う事業者のことです。条例第２条第５項で定義しています。</w:t>
            </w:r>
          </w:p>
        </w:tc>
      </w:tr>
      <w:tr w:rsidR="009B2324" w:rsidRPr="009A72DC" w14:paraId="457B6F01" w14:textId="77777777" w:rsidTr="00F43127">
        <w:tc>
          <w:tcPr>
            <w:tcW w:w="2014" w:type="dxa"/>
          </w:tcPr>
          <w:p w14:paraId="5B2317C0" w14:textId="77777777" w:rsidR="009B2324" w:rsidRPr="001A3970" w:rsidRDefault="009B2324" w:rsidP="00F43127">
            <w:pPr>
              <w:snapToGrid w:val="0"/>
              <w:spacing w:line="280" w:lineRule="exact"/>
              <w:rPr>
                <w:rFonts w:ascii="Meiryo UI" w:hAnsi="Meiryo UI" w:cs="Meiryo UI"/>
                <w:sz w:val="21"/>
                <w:szCs w:val="21"/>
              </w:rPr>
            </w:pPr>
            <w:r w:rsidRPr="001A3970">
              <w:rPr>
                <w:rFonts w:ascii="Meiryo UI" w:hAnsi="Meiryo UI" w:cs="Meiryo UI" w:hint="eastAsia"/>
                <w:sz w:val="21"/>
                <w:szCs w:val="21"/>
              </w:rPr>
              <w:t>食品等事業者</w:t>
            </w:r>
          </w:p>
        </w:tc>
        <w:tc>
          <w:tcPr>
            <w:tcW w:w="6938" w:type="dxa"/>
          </w:tcPr>
          <w:p w14:paraId="27319104" w14:textId="77777777" w:rsidR="001A3970" w:rsidRPr="001A3970" w:rsidRDefault="001A3970" w:rsidP="001A3970">
            <w:pPr>
              <w:snapToGrid w:val="0"/>
              <w:spacing w:line="280" w:lineRule="exact"/>
              <w:ind w:firstLineChars="100" w:firstLine="210"/>
              <w:rPr>
                <w:rFonts w:ascii="Meiryo UI" w:hAnsi="Meiryo UI" w:cs="ＭＳ Ｐゴシック"/>
                <w:kern w:val="0"/>
                <w:sz w:val="21"/>
                <w:szCs w:val="21"/>
              </w:rPr>
            </w:pPr>
            <w:r w:rsidRPr="001A3970">
              <w:rPr>
                <w:rFonts w:ascii="Meiryo UI" w:hAnsi="Meiryo UI" w:cs="ＭＳ Ｐゴシック" w:hint="eastAsia"/>
                <w:kern w:val="0"/>
                <w:sz w:val="21"/>
                <w:szCs w:val="21"/>
              </w:rPr>
              <w:t>食品衛生法の対象となる食品（医薬品や医薬部外品を除くすべての飲食</w:t>
            </w:r>
          </w:p>
          <w:p w14:paraId="6C52F484" w14:textId="59730731" w:rsidR="009B2324" w:rsidRPr="007C35A0" w:rsidRDefault="001A3970" w:rsidP="001A3970">
            <w:pPr>
              <w:snapToGrid w:val="0"/>
              <w:spacing w:line="280" w:lineRule="exact"/>
              <w:rPr>
                <w:rFonts w:ascii="Meiryo UI" w:hAnsi="Meiryo UI" w:cs="ＭＳ Ｐゴシック"/>
                <w:kern w:val="0"/>
                <w:sz w:val="21"/>
                <w:highlight w:val="yellow"/>
              </w:rPr>
            </w:pPr>
            <w:r w:rsidRPr="001A3970">
              <w:rPr>
                <w:rFonts w:ascii="Meiryo UI" w:hAnsi="Meiryo UI" w:cs="ＭＳ Ｐゴシック" w:hint="eastAsia"/>
                <w:kern w:val="0"/>
                <w:sz w:val="21"/>
                <w:szCs w:val="21"/>
              </w:rPr>
              <w:t>物）、食品添加物、器具・容器包装、おもちゃ等の採取、製造、輸入、加工、調理、貯蔵、運搬、販売等を行う事業者や集団給食施設の事業者</w:t>
            </w:r>
            <w:r>
              <w:rPr>
                <w:rFonts w:ascii="Meiryo UI" w:hAnsi="Meiryo UI" w:cs="ＭＳ Ｐゴシック" w:hint="eastAsia"/>
                <w:kern w:val="0"/>
                <w:sz w:val="21"/>
                <w:szCs w:val="21"/>
              </w:rPr>
              <w:t>のことで</w:t>
            </w:r>
            <w:r w:rsidRPr="001A3970">
              <w:rPr>
                <w:rFonts w:ascii="Meiryo UI" w:hAnsi="Meiryo UI" w:cs="ＭＳ Ｐゴシック" w:hint="eastAsia"/>
                <w:kern w:val="0"/>
                <w:sz w:val="21"/>
                <w:szCs w:val="21"/>
              </w:rPr>
              <w:t>す。</w:t>
            </w:r>
          </w:p>
        </w:tc>
      </w:tr>
      <w:tr w:rsidR="009B2324" w:rsidRPr="009A72DC" w14:paraId="0EA7E9FB" w14:textId="77777777" w:rsidTr="00F43127">
        <w:tc>
          <w:tcPr>
            <w:tcW w:w="2014" w:type="dxa"/>
          </w:tcPr>
          <w:p w14:paraId="2B5E475D" w14:textId="77777777" w:rsidR="009B2324" w:rsidRPr="00EC0FD4" w:rsidRDefault="009B2324" w:rsidP="00F43127">
            <w:pPr>
              <w:snapToGrid w:val="0"/>
              <w:spacing w:line="280" w:lineRule="exact"/>
              <w:rPr>
                <w:rFonts w:ascii="Meiryo UI" w:hAnsi="Meiryo UI" w:cs="Meiryo UI"/>
                <w:sz w:val="21"/>
                <w:szCs w:val="21"/>
              </w:rPr>
            </w:pPr>
            <w:r w:rsidRPr="00EC0FD4">
              <w:rPr>
                <w:rFonts w:ascii="Meiryo UI" w:hAnsi="Meiryo UI" w:cs="Meiryo UI" w:hint="eastAsia"/>
                <w:sz w:val="21"/>
                <w:szCs w:val="21"/>
              </w:rPr>
              <w:t>食品表示基準</w:t>
            </w:r>
          </w:p>
        </w:tc>
        <w:tc>
          <w:tcPr>
            <w:tcW w:w="6938" w:type="dxa"/>
          </w:tcPr>
          <w:p w14:paraId="5AE497FF" w14:textId="77777777" w:rsidR="009B2324" w:rsidRPr="00EC0FD4" w:rsidRDefault="009B2324" w:rsidP="00F43127">
            <w:pPr>
              <w:pStyle w:val="afb"/>
              <w:snapToGrid w:val="0"/>
              <w:spacing w:line="280" w:lineRule="exact"/>
              <w:ind w:firstLineChars="100" w:firstLine="210"/>
              <w:jc w:val="both"/>
              <w:rPr>
                <w:rFonts w:ascii="Meiryo UI" w:eastAsia="Meiryo UI" w:hAnsi="Meiryo UI"/>
                <w:sz w:val="21"/>
              </w:rPr>
            </w:pPr>
            <w:r w:rsidRPr="00EC0FD4">
              <w:rPr>
                <w:rFonts w:ascii="Meiryo UI" w:eastAsia="Meiryo UI" w:hAnsi="Meiryo UI" w:cs="ＭＳ Ｐゴシック" w:hint="eastAsia"/>
                <w:kern w:val="0"/>
                <w:sz w:val="21"/>
              </w:rPr>
              <w:t>食品表示法第4条第1項に基づき、内閣総理大臣が定める食品に関する表示の基準のことです。</w:t>
            </w:r>
          </w:p>
        </w:tc>
      </w:tr>
      <w:tr w:rsidR="009B2324" w:rsidRPr="009A72DC" w14:paraId="5B03E0ED" w14:textId="77777777" w:rsidTr="00F43127">
        <w:tc>
          <w:tcPr>
            <w:tcW w:w="2014" w:type="dxa"/>
          </w:tcPr>
          <w:p w14:paraId="5AC7FB94" w14:textId="77777777" w:rsidR="009B2324" w:rsidRPr="00EC0FD4" w:rsidRDefault="009B2324" w:rsidP="00F43127">
            <w:pPr>
              <w:snapToGrid w:val="0"/>
              <w:spacing w:line="280" w:lineRule="exact"/>
              <w:rPr>
                <w:rFonts w:ascii="Meiryo UI" w:hAnsi="Meiryo UI" w:cs="Meiryo UI"/>
                <w:sz w:val="21"/>
                <w:szCs w:val="21"/>
              </w:rPr>
            </w:pPr>
            <w:r w:rsidRPr="00EC0FD4">
              <w:rPr>
                <w:rFonts w:ascii="Meiryo UI" w:hAnsi="Meiryo UI" w:cs="Meiryo UI" w:hint="eastAsia"/>
                <w:sz w:val="21"/>
                <w:szCs w:val="21"/>
              </w:rPr>
              <w:t>食品表示指導員</w:t>
            </w:r>
          </w:p>
        </w:tc>
        <w:tc>
          <w:tcPr>
            <w:tcW w:w="6938" w:type="dxa"/>
          </w:tcPr>
          <w:p w14:paraId="450B3BDA" w14:textId="77777777" w:rsidR="009B2324" w:rsidRPr="00EC0FD4" w:rsidRDefault="009B2324" w:rsidP="00F43127">
            <w:pPr>
              <w:pStyle w:val="afb"/>
              <w:snapToGrid w:val="0"/>
              <w:spacing w:line="280" w:lineRule="exact"/>
              <w:ind w:firstLineChars="100" w:firstLine="210"/>
              <w:jc w:val="both"/>
              <w:rPr>
                <w:rFonts w:ascii="Meiryo UI" w:eastAsia="Meiryo UI" w:hAnsi="Meiryo UI"/>
                <w:sz w:val="21"/>
              </w:rPr>
            </w:pPr>
            <w:r w:rsidRPr="00EC0FD4">
              <w:rPr>
                <w:rFonts w:ascii="Meiryo UI" w:eastAsia="Meiryo UI" w:hAnsi="Meiryo UI" w:cs="ＭＳ Ｐゴシック" w:hint="eastAsia"/>
                <w:kern w:val="0"/>
                <w:sz w:val="21"/>
              </w:rPr>
              <w:t>大阪府内に所在する食品販売店（量販店、専門小売店等）を巡回点検し、生鮮食品の名称や原産地表示等が食品表示法に基づく適正な表示になるよう指導等を行う者として、府が配置しています。</w:t>
            </w:r>
          </w:p>
        </w:tc>
      </w:tr>
      <w:tr w:rsidR="009B2324" w:rsidRPr="009A72DC" w14:paraId="7A4F2411" w14:textId="77777777" w:rsidTr="00F43127">
        <w:tc>
          <w:tcPr>
            <w:tcW w:w="2014" w:type="dxa"/>
          </w:tcPr>
          <w:p w14:paraId="3ED8CFEB" w14:textId="77777777" w:rsidR="009B2324" w:rsidRPr="00EC0FD4" w:rsidRDefault="009B2324" w:rsidP="00F43127">
            <w:pPr>
              <w:snapToGrid w:val="0"/>
              <w:spacing w:line="280" w:lineRule="exact"/>
              <w:rPr>
                <w:rFonts w:ascii="Meiryo UI" w:hAnsi="Meiryo UI" w:cs="Meiryo UI"/>
                <w:sz w:val="21"/>
                <w:szCs w:val="21"/>
              </w:rPr>
            </w:pPr>
            <w:r w:rsidRPr="00EC0FD4">
              <w:rPr>
                <w:rFonts w:ascii="Meiryo UI" w:hAnsi="Meiryo UI" w:cs="Meiryo UI" w:hint="eastAsia"/>
                <w:sz w:val="21"/>
                <w:szCs w:val="21"/>
              </w:rPr>
              <w:t>食品表示110番</w:t>
            </w:r>
          </w:p>
        </w:tc>
        <w:tc>
          <w:tcPr>
            <w:tcW w:w="6938" w:type="dxa"/>
          </w:tcPr>
          <w:p w14:paraId="1EAD52D3" w14:textId="77777777" w:rsidR="009B2324" w:rsidRPr="00EC0FD4" w:rsidRDefault="009B2324" w:rsidP="00F43127">
            <w:pPr>
              <w:snapToGrid w:val="0"/>
              <w:spacing w:line="280" w:lineRule="exact"/>
              <w:ind w:firstLineChars="100" w:firstLine="210"/>
              <w:rPr>
                <w:rFonts w:ascii="Meiryo UI" w:hAnsi="Meiryo UI" w:cs="Meiryo UI"/>
                <w:sz w:val="21"/>
                <w:szCs w:val="21"/>
              </w:rPr>
            </w:pPr>
            <w:r w:rsidRPr="00EC0FD4">
              <w:rPr>
                <w:rFonts w:ascii="Meiryo UI" w:hAnsi="Meiryo UI" w:cs="ＭＳ Ｐゴシック" w:hint="eastAsia"/>
                <w:kern w:val="0"/>
                <w:sz w:val="21"/>
                <w:szCs w:val="21"/>
              </w:rPr>
              <w:t>農林水産省において、食品表示に対する消費者の関心が高まっていることや食品の品質表示の一層の適正化を図る観点から、広く国民の皆様から食品の偽装表示や不審な食品表示に関する情報などを受けるために設置したホットラインのことです。</w:t>
            </w:r>
          </w:p>
        </w:tc>
      </w:tr>
      <w:tr w:rsidR="009B2324" w:rsidRPr="009A72DC" w14:paraId="207EC5BD" w14:textId="77777777" w:rsidTr="00F43127">
        <w:tc>
          <w:tcPr>
            <w:tcW w:w="2014" w:type="dxa"/>
          </w:tcPr>
          <w:p w14:paraId="4927A1F4" w14:textId="77777777" w:rsidR="009B2324" w:rsidRPr="00EC0FD4" w:rsidRDefault="009B2324" w:rsidP="00F43127">
            <w:pPr>
              <w:snapToGrid w:val="0"/>
              <w:spacing w:line="280" w:lineRule="exact"/>
              <w:rPr>
                <w:rFonts w:ascii="Meiryo UI" w:hAnsi="Meiryo UI" w:cs="Meiryo UI"/>
                <w:sz w:val="21"/>
                <w:szCs w:val="21"/>
              </w:rPr>
            </w:pPr>
            <w:r w:rsidRPr="00EC0FD4">
              <w:rPr>
                <w:rFonts w:ascii="Meiryo UI" w:hAnsi="Meiryo UI" w:cs="Meiryo UI" w:hint="eastAsia"/>
                <w:sz w:val="21"/>
                <w:szCs w:val="21"/>
              </w:rPr>
              <w:t>食品表示法</w:t>
            </w:r>
          </w:p>
        </w:tc>
        <w:tc>
          <w:tcPr>
            <w:tcW w:w="6938" w:type="dxa"/>
          </w:tcPr>
          <w:p w14:paraId="107CD833" w14:textId="77777777" w:rsidR="009B2324" w:rsidRPr="00EC0FD4" w:rsidRDefault="009B2324" w:rsidP="00F43127">
            <w:pPr>
              <w:snapToGrid w:val="0"/>
              <w:spacing w:line="280" w:lineRule="exact"/>
              <w:ind w:firstLineChars="100" w:firstLine="210"/>
              <w:rPr>
                <w:rFonts w:ascii="Meiryo UI" w:hAnsi="Meiryo UI" w:cs="ＭＳ Ｐゴシック"/>
                <w:kern w:val="0"/>
                <w:sz w:val="21"/>
                <w:szCs w:val="21"/>
              </w:rPr>
            </w:pPr>
            <w:r w:rsidRPr="00EC0FD4">
              <w:rPr>
                <w:rFonts w:ascii="Meiryo UI" w:hAnsi="Meiryo UI" w:cs="ＭＳ Ｐゴシック" w:hint="eastAsia"/>
                <w:kern w:val="0"/>
                <w:sz w:val="21"/>
                <w:szCs w:val="21"/>
              </w:rPr>
              <w:t>食品衛生法、ＪＡＳ法及び健康増進法の食品の表示に関する規定を統合し、食品を摂取する際の安全性及び一般消費者の自主的かつ合理的な食品選択の機会の確保を目的とした法律です。</w:t>
            </w:r>
          </w:p>
        </w:tc>
      </w:tr>
      <w:tr w:rsidR="00001B15" w:rsidRPr="009A72DC" w14:paraId="7E6D0B6B" w14:textId="77777777" w:rsidTr="00F43127">
        <w:tc>
          <w:tcPr>
            <w:tcW w:w="2014" w:type="dxa"/>
          </w:tcPr>
          <w:p w14:paraId="2FADD9C7" w14:textId="089C002B" w:rsidR="00001B15" w:rsidRPr="00EC0FD4" w:rsidRDefault="00001B15" w:rsidP="00F43127">
            <w:pPr>
              <w:snapToGrid w:val="0"/>
              <w:spacing w:line="280" w:lineRule="exact"/>
              <w:rPr>
                <w:rFonts w:ascii="Meiryo UI" w:hAnsi="Meiryo UI" w:cs="Meiryo UI"/>
                <w:sz w:val="21"/>
                <w:szCs w:val="21"/>
              </w:rPr>
            </w:pPr>
            <w:r>
              <w:rPr>
                <w:rFonts w:ascii="Meiryo UI" w:hAnsi="Meiryo UI" w:cs="Meiryo UI" w:hint="eastAsia"/>
                <w:sz w:val="21"/>
                <w:szCs w:val="21"/>
              </w:rPr>
              <w:t>食品ロスの削減の推進に関する法律</w:t>
            </w:r>
          </w:p>
        </w:tc>
        <w:tc>
          <w:tcPr>
            <w:tcW w:w="6938" w:type="dxa"/>
          </w:tcPr>
          <w:p w14:paraId="3B887E96" w14:textId="7129FF86" w:rsidR="00001B15" w:rsidRPr="00EC0FD4" w:rsidRDefault="00402909" w:rsidP="00402909">
            <w:pPr>
              <w:snapToGrid w:val="0"/>
              <w:spacing w:line="280" w:lineRule="exact"/>
              <w:ind w:firstLineChars="100" w:firstLine="210"/>
              <w:rPr>
                <w:rFonts w:ascii="Meiryo UI" w:hAnsi="Meiryo UI" w:cs="ＭＳ Ｐゴシック"/>
                <w:kern w:val="0"/>
                <w:sz w:val="21"/>
                <w:szCs w:val="21"/>
              </w:rPr>
            </w:pPr>
            <w:r w:rsidRPr="00402909">
              <w:rPr>
                <w:rFonts w:ascii="Meiryo UI" w:hAnsi="Meiryo UI" w:cs="ＭＳ Ｐゴシック" w:hint="eastAsia"/>
                <w:kern w:val="0"/>
                <w:sz w:val="21"/>
                <w:szCs w:val="21"/>
              </w:rPr>
              <w:t>食品ロスの削減に関し、国や地方公共団体等の責務等を明らかにするとともに、基本方針の策定その他食品ロスの削減に関</w:t>
            </w:r>
            <w:r>
              <w:rPr>
                <w:rFonts w:ascii="Meiryo UI" w:hAnsi="Meiryo UI" w:cs="ＭＳ Ｐゴシック" w:hint="eastAsia"/>
                <w:kern w:val="0"/>
                <w:sz w:val="21"/>
                <w:szCs w:val="21"/>
              </w:rPr>
              <w:t>する施策の基本となる事項を定めること等により、食品ロスの削減を総合的に推進することを目的とした</w:t>
            </w:r>
            <w:r w:rsidRPr="00402909">
              <w:rPr>
                <w:rFonts w:ascii="Meiryo UI" w:hAnsi="Meiryo UI" w:cs="ＭＳ Ｐゴシック" w:hint="eastAsia"/>
                <w:kern w:val="0"/>
                <w:sz w:val="21"/>
                <w:szCs w:val="21"/>
              </w:rPr>
              <w:t>法律</w:t>
            </w:r>
            <w:r>
              <w:rPr>
                <w:rFonts w:ascii="Meiryo UI" w:hAnsi="Meiryo UI" w:cs="ＭＳ Ｐゴシック" w:hint="eastAsia"/>
                <w:kern w:val="0"/>
                <w:sz w:val="21"/>
                <w:szCs w:val="21"/>
              </w:rPr>
              <w:t>です。</w:t>
            </w:r>
          </w:p>
        </w:tc>
      </w:tr>
      <w:tr w:rsidR="009B2324" w:rsidRPr="009A72DC" w14:paraId="442427D7" w14:textId="77777777" w:rsidTr="00F43127">
        <w:tc>
          <w:tcPr>
            <w:tcW w:w="2014" w:type="dxa"/>
          </w:tcPr>
          <w:p w14:paraId="3A74B9C1" w14:textId="77777777" w:rsidR="009B2324" w:rsidRPr="00EC0FD4" w:rsidRDefault="009B2324" w:rsidP="00F43127">
            <w:pPr>
              <w:snapToGrid w:val="0"/>
              <w:spacing w:line="280" w:lineRule="exact"/>
              <w:rPr>
                <w:rFonts w:ascii="Meiryo UI" w:hAnsi="Meiryo UI" w:cs="Meiryo UI"/>
                <w:sz w:val="21"/>
                <w:szCs w:val="21"/>
              </w:rPr>
            </w:pPr>
            <w:r w:rsidRPr="00EC0FD4">
              <w:rPr>
                <w:rFonts w:ascii="Meiryo UI" w:hAnsi="Meiryo UI" w:cs="Meiryo UI" w:hint="eastAsia"/>
                <w:sz w:val="21"/>
                <w:szCs w:val="21"/>
              </w:rPr>
              <w:t>飼料添加物</w:t>
            </w:r>
          </w:p>
        </w:tc>
        <w:tc>
          <w:tcPr>
            <w:tcW w:w="6938" w:type="dxa"/>
          </w:tcPr>
          <w:p w14:paraId="2B06EFA4" w14:textId="77777777" w:rsidR="009B2324" w:rsidRPr="00EC0FD4" w:rsidRDefault="009B2324" w:rsidP="00F43127">
            <w:pPr>
              <w:snapToGrid w:val="0"/>
              <w:spacing w:line="280" w:lineRule="exact"/>
              <w:ind w:firstLineChars="100" w:firstLine="210"/>
              <w:rPr>
                <w:rFonts w:ascii="Meiryo UI" w:hAnsi="Meiryo UI" w:cs="ＭＳ Ｐゴシック"/>
                <w:kern w:val="0"/>
                <w:sz w:val="21"/>
                <w:szCs w:val="21"/>
              </w:rPr>
            </w:pPr>
            <w:r w:rsidRPr="00EC0FD4">
              <w:rPr>
                <w:rFonts w:ascii="Meiryo UI" w:hAnsi="Meiryo UI"/>
                <w:color w:val="1A1A1A"/>
                <w:sz w:val="21"/>
                <w:szCs w:val="21"/>
              </w:rPr>
              <w:t>飼料の品質の低下の防止</w:t>
            </w:r>
            <w:r w:rsidRPr="00EC0FD4">
              <w:rPr>
                <w:rFonts w:ascii="Meiryo UI" w:hAnsi="Meiryo UI" w:hint="eastAsia"/>
                <w:color w:val="1A1A1A"/>
                <w:sz w:val="21"/>
                <w:szCs w:val="21"/>
              </w:rPr>
              <w:t>や栄養成分や有効成分の補給</w:t>
            </w:r>
            <w:r w:rsidRPr="00EC0FD4">
              <w:rPr>
                <w:rFonts w:ascii="Meiryo UI" w:hAnsi="Meiryo UI"/>
                <w:color w:val="1A1A1A"/>
                <w:sz w:val="21"/>
                <w:szCs w:val="21"/>
              </w:rPr>
              <w:t>等を目的として、飼料に用いられる</w:t>
            </w:r>
            <w:r w:rsidRPr="00EC0FD4">
              <w:rPr>
                <w:rFonts w:ascii="Meiryo UI" w:hAnsi="Meiryo UI" w:hint="eastAsia"/>
                <w:color w:val="1A1A1A"/>
                <w:sz w:val="21"/>
                <w:szCs w:val="21"/>
              </w:rPr>
              <w:t>物質です。</w:t>
            </w:r>
          </w:p>
        </w:tc>
      </w:tr>
      <w:tr w:rsidR="009B2324" w:rsidRPr="009A72DC" w14:paraId="5FA0532E" w14:textId="77777777" w:rsidTr="00F43127">
        <w:tc>
          <w:tcPr>
            <w:tcW w:w="2014" w:type="dxa"/>
            <w:tcBorders>
              <w:bottom w:val="single" w:sz="4" w:space="0" w:color="auto"/>
            </w:tcBorders>
            <w:vAlign w:val="center"/>
          </w:tcPr>
          <w:p w14:paraId="3A1944F6" w14:textId="77777777" w:rsidR="009B2324" w:rsidRPr="00EC0FD4" w:rsidRDefault="009B2324" w:rsidP="00F43127">
            <w:pPr>
              <w:snapToGrid w:val="0"/>
              <w:spacing w:line="280" w:lineRule="exact"/>
              <w:rPr>
                <w:rFonts w:ascii="Meiryo UI" w:hAnsi="Meiryo UI" w:cs="Meiryo UI"/>
                <w:sz w:val="21"/>
                <w:szCs w:val="21"/>
              </w:rPr>
            </w:pPr>
            <w:r w:rsidRPr="00EC0FD4">
              <w:rPr>
                <w:rFonts w:ascii="Meiryo UI" w:hAnsi="Meiryo UI" w:cs="Meiryo UI" w:hint="eastAsia"/>
                <w:sz w:val="21"/>
                <w:szCs w:val="21"/>
              </w:rPr>
              <w:t>水産用医薬品</w:t>
            </w:r>
          </w:p>
        </w:tc>
        <w:tc>
          <w:tcPr>
            <w:tcW w:w="6938" w:type="dxa"/>
            <w:tcBorders>
              <w:bottom w:val="single" w:sz="4" w:space="0" w:color="auto"/>
            </w:tcBorders>
            <w:vAlign w:val="center"/>
          </w:tcPr>
          <w:p w14:paraId="767773BF" w14:textId="77777777" w:rsidR="009B2324" w:rsidRPr="00EC0FD4" w:rsidRDefault="009B2324" w:rsidP="00F43127">
            <w:pPr>
              <w:snapToGrid w:val="0"/>
              <w:spacing w:line="280" w:lineRule="exact"/>
              <w:ind w:firstLineChars="100" w:firstLine="210"/>
              <w:rPr>
                <w:rFonts w:ascii="Meiryo UI" w:hAnsi="Meiryo UI" w:cs="ＭＳ Ｐゴシック"/>
                <w:kern w:val="0"/>
                <w:sz w:val="21"/>
                <w:szCs w:val="21"/>
              </w:rPr>
            </w:pPr>
            <w:r w:rsidRPr="00EC0FD4">
              <w:rPr>
                <w:rFonts w:ascii="Meiryo UI" w:hAnsi="Meiryo UI" w:cs="ＭＳ Ｐゴシック" w:hint="eastAsia"/>
                <w:kern w:val="0"/>
                <w:sz w:val="21"/>
                <w:szCs w:val="21"/>
              </w:rPr>
              <w:t>水産動物の病気の診断、治療、予防に使用されるものです。</w:t>
            </w:r>
          </w:p>
        </w:tc>
      </w:tr>
      <w:tr w:rsidR="009B2324" w:rsidRPr="009A72DC" w14:paraId="42EE72C0" w14:textId="77777777" w:rsidTr="00F43127">
        <w:tc>
          <w:tcPr>
            <w:tcW w:w="8952" w:type="dxa"/>
            <w:gridSpan w:val="2"/>
            <w:shd w:val="clear" w:color="auto" w:fill="D9E2F3" w:themeFill="accent5" w:themeFillTint="33"/>
            <w:vAlign w:val="center"/>
          </w:tcPr>
          <w:p w14:paraId="24A40206" w14:textId="77777777" w:rsidR="009B2324" w:rsidRPr="007C35A0" w:rsidRDefault="009B2324" w:rsidP="00F43127">
            <w:pPr>
              <w:snapToGrid w:val="0"/>
              <w:spacing w:line="280" w:lineRule="exact"/>
              <w:rPr>
                <w:rFonts w:ascii="Meiryo UI" w:hAnsi="Meiryo UI" w:cs="ＭＳ Ｐゴシック"/>
                <w:kern w:val="0"/>
                <w:sz w:val="21"/>
                <w:szCs w:val="21"/>
                <w:highlight w:val="yellow"/>
              </w:rPr>
            </w:pPr>
            <w:r w:rsidRPr="00EC0FD4">
              <w:rPr>
                <w:rFonts w:ascii="Meiryo UI" w:hAnsi="Meiryo UI" w:cs="ＭＳ Ｐゴシック" w:hint="eastAsia"/>
                <w:kern w:val="0"/>
                <w:sz w:val="21"/>
                <w:szCs w:val="21"/>
              </w:rPr>
              <w:t>た行</w:t>
            </w:r>
          </w:p>
        </w:tc>
      </w:tr>
      <w:tr w:rsidR="009B2324" w:rsidRPr="009A72DC" w14:paraId="025E2209" w14:textId="77777777" w:rsidTr="00F43127">
        <w:tc>
          <w:tcPr>
            <w:tcW w:w="2014" w:type="dxa"/>
          </w:tcPr>
          <w:p w14:paraId="50B51008" w14:textId="77777777" w:rsidR="009B2324" w:rsidRPr="001107B4" w:rsidRDefault="009B2324" w:rsidP="00F43127">
            <w:pPr>
              <w:snapToGrid w:val="0"/>
              <w:spacing w:line="280" w:lineRule="exact"/>
              <w:rPr>
                <w:rFonts w:ascii="Meiryo UI" w:hAnsi="Meiryo UI" w:cs="Meiryo UI"/>
                <w:sz w:val="21"/>
                <w:szCs w:val="21"/>
              </w:rPr>
            </w:pPr>
            <w:r w:rsidRPr="001107B4">
              <w:rPr>
                <w:rFonts w:ascii="Meiryo UI" w:hAnsi="Meiryo UI" w:cs="Meiryo UI" w:hint="eastAsia"/>
                <w:sz w:val="21"/>
                <w:szCs w:val="21"/>
              </w:rPr>
              <w:t>大規模食鳥処理場</w:t>
            </w:r>
          </w:p>
        </w:tc>
        <w:tc>
          <w:tcPr>
            <w:tcW w:w="6938" w:type="dxa"/>
          </w:tcPr>
          <w:p w14:paraId="4D34EC68" w14:textId="77777777" w:rsidR="009B2324" w:rsidRPr="001107B4" w:rsidRDefault="009B2324" w:rsidP="00F43127">
            <w:pPr>
              <w:snapToGrid w:val="0"/>
              <w:spacing w:line="280" w:lineRule="exact"/>
              <w:ind w:firstLineChars="100" w:firstLine="210"/>
              <w:rPr>
                <w:rFonts w:ascii="Meiryo UI" w:hAnsi="Meiryo UI" w:cs="ＭＳ Ｐゴシック"/>
                <w:kern w:val="0"/>
                <w:sz w:val="21"/>
                <w:szCs w:val="21"/>
              </w:rPr>
            </w:pPr>
            <w:r w:rsidRPr="001107B4">
              <w:rPr>
                <w:rFonts w:ascii="Meiryo UI" w:hAnsi="Meiryo UI" w:cs="ＭＳ Ｐゴシック" w:hint="eastAsia"/>
                <w:kern w:val="0"/>
                <w:sz w:val="21"/>
                <w:szCs w:val="21"/>
              </w:rPr>
              <w:t>１年間に30万羽を超える食鳥を処理する施設をいい、公的機関（都道府県知事又は厚生労働省指定機関）が食鳥検査を実施することが法律で義務付けられています。</w:t>
            </w:r>
          </w:p>
        </w:tc>
      </w:tr>
      <w:tr w:rsidR="009B2324" w:rsidRPr="009A72DC" w14:paraId="32359541" w14:textId="77777777" w:rsidTr="00F43127">
        <w:tc>
          <w:tcPr>
            <w:tcW w:w="2014" w:type="dxa"/>
          </w:tcPr>
          <w:p w14:paraId="5129AD92" w14:textId="77777777" w:rsidR="009B2324" w:rsidRPr="001107B4" w:rsidRDefault="009B2324" w:rsidP="00F43127">
            <w:pPr>
              <w:snapToGrid w:val="0"/>
              <w:spacing w:line="280" w:lineRule="exact"/>
              <w:rPr>
                <w:rFonts w:ascii="Meiryo UI" w:hAnsi="Meiryo UI" w:cs="Meiryo UI"/>
                <w:sz w:val="21"/>
                <w:szCs w:val="21"/>
              </w:rPr>
            </w:pPr>
            <w:r w:rsidRPr="001107B4">
              <w:rPr>
                <w:rFonts w:ascii="Meiryo UI" w:hAnsi="Meiryo UI" w:cs="Meiryo UI" w:hint="eastAsia"/>
                <w:sz w:val="21"/>
                <w:szCs w:val="21"/>
              </w:rPr>
              <w:t>動物由来感染症</w:t>
            </w:r>
          </w:p>
        </w:tc>
        <w:tc>
          <w:tcPr>
            <w:tcW w:w="6938" w:type="dxa"/>
          </w:tcPr>
          <w:p w14:paraId="46F4A39D" w14:textId="77777777" w:rsidR="009B2324" w:rsidRPr="001107B4" w:rsidRDefault="009B2324" w:rsidP="00F43127">
            <w:pPr>
              <w:snapToGrid w:val="0"/>
              <w:spacing w:line="280" w:lineRule="exact"/>
              <w:ind w:firstLineChars="100" w:firstLine="210"/>
              <w:rPr>
                <w:rFonts w:ascii="Meiryo UI" w:hAnsi="Meiryo UI" w:cs="ＭＳ Ｐゴシック"/>
                <w:kern w:val="0"/>
                <w:sz w:val="21"/>
                <w:szCs w:val="21"/>
              </w:rPr>
            </w:pPr>
            <w:r w:rsidRPr="001107B4">
              <w:rPr>
                <w:rFonts w:ascii="Meiryo UI" w:hAnsi="Meiryo UI" w:hint="eastAsia"/>
                <w:sz w:val="21"/>
                <w:szCs w:val="21"/>
              </w:rPr>
              <w:t>「人獣共通感染症」とも呼ばれ、人と動物の両方に感染する感染症です。家畜や魚介類が病原体を持っている場合、熱を加えずに食べたりすることで人が動物由来感染症に感染することがあります。</w:t>
            </w:r>
          </w:p>
        </w:tc>
      </w:tr>
      <w:tr w:rsidR="001A3970" w:rsidRPr="009A72DC" w14:paraId="47630887" w14:textId="77777777" w:rsidTr="00F43127">
        <w:tc>
          <w:tcPr>
            <w:tcW w:w="2014" w:type="dxa"/>
          </w:tcPr>
          <w:p w14:paraId="22B02A25" w14:textId="518A4E25" w:rsidR="001A3970" w:rsidRPr="001107B4" w:rsidRDefault="001A3970" w:rsidP="00F43127">
            <w:pPr>
              <w:snapToGrid w:val="0"/>
              <w:spacing w:line="280" w:lineRule="exact"/>
              <w:rPr>
                <w:rFonts w:ascii="Meiryo UI" w:hAnsi="Meiryo UI" w:cs="Meiryo UI"/>
                <w:sz w:val="21"/>
                <w:szCs w:val="21"/>
              </w:rPr>
            </w:pPr>
            <w:r>
              <w:rPr>
                <w:rFonts w:ascii="Meiryo UI" w:hAnsi="Meiryo UI" w:cs="Meiryo UI" w:hint="eastAsia"/>
                <w:sz w:val="21"/>
                <w:szCs w:val="21"/>
              </w:rPr>
              <w:t>特定家畜伝染病</w:t>
            </w:r>
          </w:p>
        </w:tc>
        <w:tc>
          <w:tcPr>
            <w:tcW w:w="6938" w:type="dxa"/>
          </w:tcPr>
          <w:p w14:paraId="5B4D8137" w14:textId="2B665E91" w:rsidR="001A3970" w:rsidRPr="001107B4" w:rsidRDefault="001A3970" w:rsidP="001A3970">
            <w:pPr>
              <w:snapToGrid w:val="0"/>
              <w:spacing w:line="280" w:lineRule="exact"/>
              <w:ind w:firstLineChars="100" w:firstLine="210"/>
              <w:rPr>
                <w:rFonts w:ascii="Meiryo UI" w:hAnsi="Meiryo UI"/>
                <w:sz w:val="21"/>
                <w:szCs w:val="21"/>
              </w:rPr>
            </w:pPr>
            <w:r w:rsidRPr="001A3970">
              <w:rPr>
                <w:rFonts w:ascii="Meiryo UI" w:hAnsi="Meiryo UI" w:hint="eastAsia"/>
                <w:sz w:val="21"/>
                <w:szCs w:val="21"/>
              </w:rPr>
              <w:t>家畜伝染病のうち</w:t>
            </w:r>
            <w:r>
              <w:rPr>
                <w:rFonts w:ascii="Meiryo UI" w:hAnsi="Meiryo UI" w:hint="eastAsia"/>
                <w:sz w:val="21"/>
                <w:szCs w:val="21"/>
              </w:rPr>
              <w:t>、</w:t>
            </w:r>
            <w:r w:rsidRPr="001A3970">
              <w:rPr>
                <w:rFonts w:ascii="Meiryo UI" w:hAnsi="Meiryo UI" w:hint="eastAsia"/>
                <w:sz w:val="21"/>
                <w:szCs w:val="21"/>
              </w:rPr>
              <w:t>特に総合的に発</w:t>
            </w:r>
            <w:r>
              <w:rPr>
                <w:rFonts w:ascii="Meiryo UI" w:hAnsi="Meiryo UI" w:hint="eastAsia"/>
                <w:sz w:val="21"/>
                <w:szCs w:val="21"/>
              </w:rPr>
              <w:t>生予防やまん延防止のための措置を講ずる必要がある伝染病のことで</w:t>
            </w:r>
            <w:r w:rsidRPr="001A3970">
              <w:rPr>
                <w:rFonts w:ascii="Meiryo UI" w:hAnsi="Meiryo UI" w:hint="eastAsia"/>
                <w:sz w:val="21"/>
                <w:szCs w:val="21"/>
              </w:rPr>
              <w:t>す。</w:t>
            </w:r>
          </w:p>
        </w:tc>
      </w:tr>
      <w:tr w:rsidR="009B2324" w:rsidRPr="009A72DC" w14:paraId="6A113BE0" w14:textId="77777777" w:rsidTr="00F43127">
        <w:tc>
          <w:tcPr>
            <w:tcW w:w="2014" w:type="dxa"/>
          </w:tcPr>
          <w:p w14:paraId="4CABA293" w14:textId="77777777" w:rsidR="009B2324" w:rsidRPr="001107B4" w:rsidRDefault="009B2324" w:rsidP="00F43127">
            <w:pPr>
              <w:snapToGrid w:val="0"/>
              <w:spacing w:line="280" w:lineRule="exact"/>
              <w:rPr>
                <w:rFonts w:ascii="Meiryo UI" w:hAnsi="Meiryo UI" w:cs="Meiryo UI"/>
                <w:sz w:val="21"/>
                <w:szCs w:val="21"/>
              </w:rPr>
            </w:pPr>
            <w:r w:rsidRPr="001107B4">
              <w:rPr>
                <w:rFonts w:ascii="Meiryo UI" w:hAnsi="Meiryo UI" w:cs="Meiryo UI" w:hint="eastAsia"/>
                <w:sz w:val="21"/>
                <w:szCs w:val="21"/>
              </w:rPr>
              <w:t>鳥インフルエンザ</w:t>
            </w:r>
          </w:p>
        </w:tc>
        <w:tc>
          <w:tcPr>
            <w:tcW w:w="6938" w:type="dxa"/>
          </w:tcPr>
          <w:p w14:paraId="6F88B193" w14:textId="77777777" w:rsidR="009B2324" w:rsidRPr="001107B4" w:rsidRDefault="009B2324" w:rsidP="00F43127">
            <w:pPr>
              <w:snapToGrid w:val="0"/>
              <w:spacing w:line="280" w:lineRule="exact"/>
              <w:ind w:firstLineChars="100" w:firstLine="210"/>
              <w:rPr>
                <w:rFonts w:ascii="Meiryo UI" w:hAnsi="Meiryo UI" w:cs="ＭＳ Ｐゴシック"/>
                <w:kern w:val="0"/>
                <w:sz w:val="21"/>
                <w:szCs w:val="21"/>
              </w:rPr>
            </w:pPr>
            <w:r w:rsidRPr="001107B4">
              <w:rPr>
                <w:rFonts w:ascii="Meiryo UI" w:hAnsi="Meiryo UI" w:cs="ＭＳ Ｐゴシック"/>
                <w:kern w:val="0"/>
                <w:sz w:val="21"/>
                <w:szCs w:val="21"/>
              </w:rPr>
              <w:t>鳥インフルエンザウイルス</w:t>
            </w:r>
            <w:r w:rsidRPr="001107B4">
              <w:rPr>
                <w:rFonts w:ascii="Meiryo UI" w:hAnsi="Meiryo UI" w:cs="ＭＳ Ｐゴシック" w:hint="eastAsia"/>
                <w:kern w:val="0"/>
                <w:sz w:val="21"/>
                <w:szCs w:val="21"/>
              </w:rPr>
              <w:t>の感染による疾病です。特に、</w:t>
            </w:r>
            <w:r w:rsidRPr="001107B4">
              <w:rPr>
                <w:rFonts w:ascii="Meiryo UI" w:hAnsi="Meiryo UI" w:cs="ＭＳ Ｐゴシック"/>
                <w:kern w:val="0"/>
                <w:sz w:val="21"/>
                <w:szCs w:val="21"/>
              </w:rPr>
              <w:t>鶏、あひる、七面鳥、うずら等に高い死亡率を示す疾病を</w:t>
            </w:r>
            <w:r w:rsidRPr="001107B4">
              <w:rPr>
                <w:rFonts w:ascii="Meiryo UI" w:hAnsi="Meiryo UI" w:cs="ＭＳ Ｐゴシック" w:hint="eastAsia"/>
                <w:kern w:val="0"/>
                <w:sz w:val="21"/>
                <w:szCs w:val="21"/>
              </w:rPr>
              <w:t>高病原性鳥インフルエンザと</w:t>
            </w:r>
            <w:r w:rsidRPr="001107B4">
              <w:rPr>
                <w:rFonts w:ascii="Meiryo UI" w:hAnsi="Meiryo UI" w:cs="ＭＳ Ｐゴシック"/>
                <w:kern w:val="0"/>
                <w:sz w:val="21"/>
                <w:szCs w:val="21"/>
              </w:rPr>
              <w:t>いい</w:t>
            </w:r>
            <w:r w:rsidRPr="001107B4">
              <w:rPr>
                <w:rFonts w:ascii="Meiryo UI" w:hAnsi="Meiryo UI" w:cs="ＭＳ Ｐゴシック" w:hint="eastAsia"/>
                <w:kern w:val="0"/>
                <w:sz w:val="21"/>
                <w:szCs w:val="21"/>
              </w:rPr>
              <w:t>、</w:t>
            </w:r>
            <w:r w:rsidRPr="001107B4">
              <w:rPr>
                <w:rFonts w:ascii="Meiryo UI" w:hAnsi="Meiryo UI" w:cs="ＭＳ Ｐゴシック"/>
                <w:kern w:val="0"/>
                <w:sz w:val="21"/>
                <w:szCs w:val="21"/>
              </w:rPr>
              <w:t>症状は、とさか・肉垂のチアノーゼ（紫色に変色）、出血、壊死、顔面の腫れ、脚部の皮下出血、産卵低下又は停止、神経症状（うずくまり、首曲がりなど）、呼吸器症状（咳など）、下痢などですが、急性死亡例</w:t>
            </w:r>
            <w:r w:rsidRPr="001107B4">
              <w:rPr>
                <w:rFonts w:ascii="Meiryo UI" w:hAnsi="Meiryo UI" w:cs="ＭＳ Ｐゴシック" w:hint="eastAsia"/>
                <w:kern w:val="0"/>
                <w:sz w:val="21"/>
                <w:szCs w:val="21"/>
              </w:rPr>
              <w:t>では</w:t>
            </w:r>
            <w:r w:rsidRPr="001107B4">
              <w:rPr>
                <w:rFonts w:ascii="Meiryo UI" w:hAnsi="Meiryo UI" w:cs="ＭＳ Ｐゴシック"/>
                <w:kern w:val="0"/>
                <w:sz w:val="21"/>
                <w:szCs w:val="21"/>
              </w:rPr>
              <w:t>これらの症状が認められ</w:t>
            </w:r>
            <w:r w:rsidRPr="001107B4">
              <w:rPr>
                <w:rFonts w:ascii="Meiryo UI" w:hAnsi="Meiryo UI" w:cs="ＭＳ Ｐゴシック" w:hint="eastAsia"/>
                <w:kern w:val="0"/>
                <w:sz w:val="21"/>
                <w:szCs w:val="21"/>
              </w:rPr>
              <w:t>ないことがあります</w:t>
            </w:r>
            <w:r w:rsidRPr="001107B4">
              <w:rPr>
                <w:rFonts w:ascii="Meiryo UI" w:hAnsi="Meiryo UI" w:cs="ＭＳ Ｐゴシック"/>
                <w:kern w:val="0"/>
                <w:sz w:val="21"/>
                <w:szCs w:val="21"/>
              </w:rPr>
              <w:t>。</w:t>
            </w:r>
          </w:p>
        </w:tc>
      </w:tr>
      <w:tr w:rsidR="009B2324" w:rsidRPr="009A72DC" w14:paraId="125B6EAE" w14:textId="77777777" w:rsidTr="00F43127">
        <w:tc>
          <w:tcPr>
            <w:tcW w:w="2014" w:type="dxa"/>
          </w:tcPr>
          <w:p w14:paraId="3232FABC" w14:textId="77777777" w:rsidR="009B2324" w:rsidRPr="001107B4" w:rsidRDefault="009B2324" w:rsidP="00F43127">
            <w:pPr>
              <w:snapToGrid w:val="0"/>
              <w:spacing w:line="280" w:lineRule="exact"/>
              <w:rPr>
                <w:rFonts w:ascii="Meiryo UI" w:hAnsi="Meiryo UI" w:cs="Meiryo UI"/>
                <w:sz w:val="21"/>
                <w:szCs w:val="21"/>
              </w:rPr>
            </w:pPr>
            <w:r w:rsidRPr="001107B4">
              <w:rPr>
                <w:rFonts w:ascii="Meiryo UI" w:hAnsi="Meiryo UI" w:cs="Meiryo UI" w:hint="eastAsia"/>
                <w:sz w:val="21"/>
                <w:szCs w:val="21"/>
              </w:rPr>
              <w:t>トレーサビリティ</w:t>
            </w:r>
          </w:p>
        </w:tc>
        <w:tc>
          <w:tcPr>
            <w:tcW w:w="6938" w:type="dxa"/>
          </w:tcPr>
          <w:p w14:paraId="68C9C986" w14:textId="77777777" w:rsidR="009B2324" w:rsidRPr="001107B4" w:rsidRDefault="009B2324" w:rsidP="00F43127">
            <w:pPr>
              <w:widowControl/>
              <w:snapToGrid w:val="0"/>
              <w:spacing w:line="280" w:lineRule="exact"/>
              <w:ind w:rightChars="66" w:right="158" w:firstLineChars="100" w:firstLine="210"/>
              <w:rPr>
                <w:rFonts w:ascii="Meiryo UI" w:hAnsi="Meiryo UI" w:cs="ＭＳ Ｐゴシック"/>
                <w:kern w:val="0"/>
                <w:sz w:val="21"/>
                <w:szCs w:val="21"/>
              </w:rPr>
            </w:pPr>
            <w:r w:rsidRPr="001107B4">
              <w:rPr>
                <w:rFonts w:ascii="Meiryo UI" w:hAnsi="Meiryo UI" w:cs="ＭＳ Ｐゴシック" w:hint="eastAsia"/>
                <w:kern w:val="0"/>
                <w:sz w:val="21"/>
                <w:szCs w:val="21"/>
              </w:rPr>
              <w:t>いつ、どこから入荷し、どこへ出荷したかを各事業者が記録しておくことにより、物品がどこから来てどこへ行ったか、追跡を可能にすることです。</w:t>
            </w:r>
          </w:p>
          <w:p w14:paraId="2045019C" w14:textId="77777777" w:rsidR="009B2324" w:rsidRPr="001107B4" w:rsidRDefault="009B2324" w:rsidP="00F43127">
            <w:pPr>
              <w:snapToGrid w:val="0"/>
              <w:spacing w:line="280" w:lineRule="exact"/>
              <w:ind w:firstLineChars="100" w:firstLine="210"/>
              <w:rPr>
                <w:rFonts w:ascii="Meiryo UI" w:hAnsi="Meiryo UI" w:cs="ＭＳ Ｐゴシック"/>
                <w:kern w:val="0"/>
                <w:sz w:val="21"/>
                <w:szCs w:val="21"/>
              </w:rPr>
            </w:pPr>
            <w:r w:rsidRPr="001107B4">
              <w:rPr>
                <w:rFonts w:ascii="Meiryo UI" w:hAnsi="Meiryo UI" w:cs="ＭＳ Ｐゴシック" w:hint="eastAsia"/>
                <w:kern w:val="0"/>
                <w:sz w:val="21"/>
                <w:szCs w:val="21"/>
              </w:rPr>
              <w:t>食品の製造では、食品関連事業者が、各自取り扱う商品（食品）の移動に関する記録を作成・保存することによって、生産から小売まで、食品の移動の経路を把握することが可能となり、食品事故が発生した際の迅速な回収等に役立ちます。</w:t>
            </w:r>
          </w:p>
        </w:tc>
      </w:tr>
      <w:tr w:rsidR="009B2324" w:rsidRPr="009A72DC" w14:paraId="346FCB52" w14:textId="77777777" w:rsidTr="00F43127">
        <w:tc>
          <w:tcPr>
            <w:tcW w:w="8952" w:type="dxa"/>
            <w:gridSpan w:val="2"/>
            <w:shd w:val="clear" w:color="auto" w:fill="D9E2F3" w:themeFill="accent5" w:themeFillTint="33"/>
            <w:vAlign w:val="center"/>
          </w:tcPr>
          <w:p w14:paraId="58B1B4BE" w14:textId="77777777" w:rsidR="009B2324" w:rsidRPr="001107B4" w:rsidRDefault="009B2324" w:rsidP="00F43127">
            <w:pPr>
              <w:snapToGrid w:val="0"/>
              <w:spacing w:line="280" w:lineRule="exact"/>
              <w:rPr>
                <w:rFonts w:ascii="Meiryo UI" w:hAnsi="Meiryo UI" w:cs="ＭＳ Ｐゴシック"/>
                <w:kern w:val="0"/>
                <w:sz w:val="21"/>
                <w:szCs w:val="21"/>
              </w:rPr>
            </w:pPr>
            <w:r w:rsidRPr="001107B4">
              <w:rPr>
                <w:rFonts w:ascii="Meiryo UI" w:hAnsi="Meiryo UI" w:cs="ＭＳ Ｐゴシック" w:hint="eastAsia"/>
                <w:kern w:val="0"/>
                <w:sz w:val="21"/>
                <w:szCs w:val="21"/>
              </w:rPr>
              <w:t>な行</w:t>
            </w:r>
          </w:p>
        </w:tc>
      </w:tr>
      <w:tr w:rsidR="009B2324" w:rsidRPr="009A72DC" w14:paraId="3BC0FD46" w14:textId="77777777" w:rsidTr="00F43127">
        <w:tc>
          <w:tcPr>
            <w:tcW w:w="2014" w:type="dxa"/>
          </w:tcPr>
          <w:p w14:paraId="3FD7CAA7" w14:textId="77777777" w:rsidR="009B2324" w:rsidRPr="001107B4" w:rsidRDefault="009B2324" w:rsidP="00F43127">
            <w:pPr>
              <w:snapToGrid w:val="0"/>
              <w:spacing w:line="280" w:lineRule="exact"/>
              <w:rPr>
                <w:rFonts w:ascii="Meiryo UI" w:hAnsi="Meiryo UI" w:cs="Meiryo UI"/>
                <w:sz w:val="21"/>
                <w:szCs w:val="21"/>
              </w:rPr>
            </w:pPr>
            <w:r w:rsidRPr="001107B4">
              <w:rPr>
                <w:rFonts w:ascii="Meiryo UI" w:hAnsi="Meiryo UI" w:cs="Meiryo UI" w:hint="eastAsia"/>
                <w:sz w:val="21"/>
                <w:szCs w:val="21"/>
              </w:rPr>
              <w:t>農薬管理指導士</w:t>
            </w:r>
          </w:p>
        </w:tc>
        <w:tc>
          <w:tcPr>
            <w:tcW w:w="6938" w:type="dxa"/>
          </w:tcPr>
          <w:p w14:paraId="5486358B" w14:textId="77777777" w:rsidR="009B2324" w:rsidRPr="001107B4" w:rsidRDefault="009B2324" w:rsidP="00F43127">
            <w:pPr>
              <w:snapToGrid w:val="0"/>
              <w:spacing w:line="280" w:lineRule="exact"/>
              <w:ind w:firstLineChars="100" w:firstLine="210"/>
              <w:rPr>
                <w:rFonts w:ascii="Meiryo UI" w:hAnsi="Meiryo UI" w:cs="ＭＳ Ｐゴシック"/>
                <w:kern w:val="0"/>
                <w:sz w:val="21"/>
                <w:szCs w:val="21"/>
              </w:rPr>
            </w:pPr>
            <w:r w:rsidRPr="001107B4">
              <w:rPr>
                <w:rFonts w:ascii="Meiryo UI" w:hAnsi="Meiryo UI" w:cs="ＭＳ Ｐゴシック"/>
                <w:kern w:val="0"/>
                <w:sz w:val="21"/>
                <w:szCs w:val="21"/>
              </w:rPr>
              <w:t>農薬</w:t>
            </w:r>
            <w:r w:rsidRPr="001107B4">
              <w:rPr>
                <w:rFonts w:ascii="Meiryo UI" w:hAnsi="Meiryo UI" w:cs="ＭＳ Ｐゴシック" w:hint="eastAsia"/>
                <w:color w:val="000000"/>
                <w:kern w:val="0"/>
                <w:sz w:val="21"/>
                <w:szCs w:val="21"/>
              </w:rPr>
              <w:t>の</w:t>
            </w:r>
            <w:r w:rsidRPr="001107B4">
              <w:rPr>
                <w:rFonts w:ascii="Meiryo UI" w:hAnsi="Meiryo UI" w:cs="ＭＳ Ｐゴシック"/>
                <w:kern w:val="0"/>
                <w:sz w:val="21"/>
                <w:szCs w:val="21"/>
              </w:rPr>
              <w:t>取扱い等で一定以上の実務経験があり、府の講習を受講し、農薬の適正使用を指導できると府知事から認定された</w:t>
            </w:r>
            <w:r w:rsidRPr="001107B4">
              <w:rPr>
                <w:rFonts w:ascii="Meiryo UI" w:hAnsi="Meiryo UI" w:cs="ＭＳ Ｐゴシック" w:hint="eastAsia"/>
                <w:kern w:val="0"/>
                <w:sz w:val="21"/>
                <w:szCs w:val="21"/>
              </w:rPr>
              <w:t>人のことをいいます。</w:t>
            </w:r>
          </w:p>
        </w:tc>
      </w:tr>
      <w:tr w:rsidR="009B2324" w:rsidRPr="009A72DC" w14:paraId="6D415E11" w14:textId="77777777" w:rsidTr="00F43127">
        <w:tc>
          <w:tcPr>
            <w:tcW w:w="2014" w:type="dxa"/>
          </w:tcPr>
          <w:p w14:paraId="75C12FDB" w14:textId="77777777" w:rsidR="009B2324" w:rsidRPr="001107B4" w:rsidRDefault="009B2324" w:rsidP="00F43127">
            <w:pPr>
              <w:snapToGrid w:val="0"/>
              <w:spacing w:line="280" w:lineRule="exact"/>
              <w:rPr>
                <w:rFonts w:ascii="Meiryo UI" w:hAnsi="Meiryo UI" w:cs="Meiryo UI"/>
                <w:sz w:val="21"/>
                <w:szCs w:val="21"/>
              </w:rPr>
            </w:pPr>
            <w:r w:rsidRPr="001107B4">
              <w:rPr>
                <w:rFonts w:ascii="Meiryo UI" w:hAnsi="Meiryo UI" w:cs="Meiryo UI" w:hint="eastAsia"/>
                <w:sz w:val="21"/>
                <w:szCs w:val="21"/>
              </w:rPr>
              <w:t>農薬取締法</w:t>
            </w:r>
          </w:p>
        </w:tc>
        <w:tc>
          <w:tcPr>
            <w:tcW w:w="6938" w:type="dxa"/>
          </w:tcPr>
          <w:p w14:paraId="0F55E510" w14:textId="77777777" w:rsidR="009B2324" w:rsidRPr="001107B4" w:rsidRDefault="009B2324" w:rsidP="00F43127">
            <w:pPr>
              <w:snapToGrid w:val="0"/>
              <w:spacing w:line="280" w:lineRule="exact"/>
              <w:ind w:firstLineChars="100" w:firstLine="210"/>
              <w:rPr>
                <w:rFonts w:ascii="Meiryo UI" w:hAnsi="Meiryo UI" w:cs="ＭＳ Ｐゴシック"/>
                <w:kern w:val="0"/>
                <w:sz w:val="21"/>
                <w:szCs w:val="21"/>
              </w:rPr>
            </w:pPr>
            <w:r w:rsidRPr="001107B4">
              <w:rPr>
                <w:rFonts w:ascii="Meiryo UI" w:hAnsi="Meiryo UI" w:cs="ＭＳ Ｐゴシック" w:hint="eastAsia"/>
                <w:kern w:val="0"/>
                <w:sz w:val="21"/>
                <w:szCs w:val="21"/>
              </w:rPr>
              <w:t>農薬の登録制度により品質の適正化を図り、販売・使用の規制等を行うことにより農薬の安全で適正な使用の確保を図ることを目的とした法律です。</w:t>
            </w:r>
          </w:p>
        </w:tc>
      </w:tr>
      <w:tr w:rsidR="009B2324" w:rsidRPr="009A72DC" w14:paraId="5BFC1D1C" w14:textId="77777777" w:rsidTr="00F43127">
        <w:tc>
          <w:tcPr>
            <w:tcW w:w="8952" w:type="dxa"/>
            <w:gridSpan w:val="2"/>
            <w:shd w:val="clear" w:color="auto" w:fill="D9E2F3" w:themeFill="accent5" w:themeFillTint="33"/>
          </w:tcPr>
          <w:p w14:paraId="2833882E" w14:textId="77777777" w:rsidR="009B2324" w:rsidRPr="001107B4" w:rsidRDefault="009B2324" w:rsidP="00F43127">
            <w:pPr>
              <w:snapToGrid w:val="0"/>
              <w:spacing w:line="280" w:lineRule="exact"/>
              <w:rPr>
                <w:rFonts w:ascii="Meiryo UI" w:hAnsi="Meiryo UI" w:cs="ＭＳ Ｐゴシック"/>
                <w:kern w:val="0"/>
                <w:sz w:val="21"/>
                <w:szCs w:val="21"/>
              </w:rPr>
            </w:pPr>
            <w:r w:rsidRPr="001107B4">
              <w:rPr>
                <w:rFonts w:ascii="Meiryo UI" w:hAnsi="Meiryo UI" w:cs="Meiryo UI" w:hint="eastAsia"/>
                <w:sz w:val="21"/>
                <w:szCs w:val="21"/>
              </w:rPr>
              <w:t>は行</w:t>
            </w:r>
          </w:p>
        </w:tc>
      </w:tr>
      <w:tr w:rsidR="009B2324" w:rsidRPr="009A72DC" w14:paraId="62DFAAE1" w14:textId="77777777" w:rsidTr="00F43127">
        <w:tc>
          <w:tcPr>
            <w:tcW w:w="2014" w:type="dxa"/>
            <w:tcBorders>
              <w:bottom w:val="single" w:sz="4" w:space="0" w:color="auto"/>
            </w:tcBorders>
          </w:tcPr>
          <w:p w14:paraId="71F59130" w14:textId="77777777" w:rsidR="009B2324" w:rsidRPr="001107B4" w:rsidRDefault="009B2324" w:rsidP="00F43127">
            <w:pPr>
              <w:snapToGrid w:val="0"/>
              <w:spacing w:line="280" w:lineRule="exact"/>
              <w:rPr>
                <w:rFonts w:ascii="Meiryo UI" w:hAnsi="Meiryo UI" w:cs="Meiryo UI"/>
                <w:sz w:val="21"/>
                <w:szCs w:val="21"/>
              </w:rPr>
            </w:pPr>
            <w:r w:rsidRPr="001107B4">
              <w:rPr>
                <w:rFonts w:ascii="Meiryo UI" w:hAnsi="Meiryo UI" w:cs="Meiryo UI" w:hint="eastAsia"/>
                <w:sz w:val="21"/>
                <w:szCs w:val="21"/>
              </w:rPr>
              <w:t>HACCP（ハサップ）</w:t>
            </w:r>
          </w:p>
        </w:tc>
        <w:tc>
          <w:tcPr>
            <w:tcW w:w="6938" w:type="dxa"/>
            <w:tcBorders>
              <w:bottom w:val="single" w:sz="4" w:space="0" w:color="auto"/>
            </w:tcBorders>
          </w:tcPr>
          <w:p w14:paraId="74CFCC5B" w14:textId="31BD0C82" w:rsidR="009B2324" w:rsidRPr="001107B4" w:rsidRDefault="009B2324" w:rsidP="001637CB">
            <w:pPr>
              <w:snapToGrid w:val="0"/>
              <w:spacing w:line="280" w:lineRule="exact"/>
              <w:ind w:firstLineChars="100" w:firstLine="210"/>
              <w:rPr>
                <w:rFonts w:ascii="Meiryo UI" w:hAnsi="Meiryo UI" w:cs="ＭＳ Ｐゴシック"/>
                <w:kern w:val="0"/>
                <w:sz w:val="21"/>
                <w:szCs w:val="21"/>
              </w:rPr>
            </w:pPr>
            <w:r w:rsidRPr="001107B4">
              <w:rPr>
                <w:rFonts w:ascii="Meiryo UI" w:hAnsi="Meiryo UI" w:cs="ＭＳ Ｐゴシック"/>
                <w:kern w:val="0"/>
                <w:sz w:val="21"/>
                <w:szCs w:val="21"/>
              </w:rPr>
              <w:t>「Hazard Analysis and Critical Control Point（危害分析重要管理点）」の略。</w:t>
            </w:r>
            <w:r w:rsidRPr="001107B4">
              <w:rPr>
                <w:rFonts w:ascii="Meiryo UI" w:hAnsi="Meiryo UI" w:cs="ＭＳ Ｐゴシック"/>
                <w:kern w:val="0"/>
                <w:sz w:val="21"/>
                <w:szCs w:val="21"/>
              </w:rPr>
              <w:br/>
              <w:t xml:space="preserve">　</w:t>
            </w:r>
            <w:r w:rsidRPr="001107B4">
              <w:rPr>
                <w:rFonts w:ascii="Meiryo UI" w:hAnsi="Meiryo UI" w:cs="Meiryo UI" w:hint="eastAsia"/>
                <w:kern w:val="0"/>
                <w:sz w:val="21"/>
                <w:szCs w:val="21"/>
              </w:rPr>
              <w:t>食品の製造・調理工程の全ての段階で、食中毒や異物混入を起こす可能性がある要因を見つけ出し、その要因を無くす又は受け入れられる程度に減らすために重点的に管理する工程を決め、結果を確認し記録しておく、衛生管理の手法です。</w:t>
            </w:r>
          </w:p>
        </w:tc>
      </w:tr>
      <w:tr w:rsidR="00993405" w:rsidRPr="009A72DC" w14:paraId="3F421E6F" w14:textId="77777777" w:rsidTr="00F43127">
        <w:tc>
          <w:tcPr>
            <w:tcW w:w="2014" w:type="dxa"/>
            <w:tcBorders>
              <w:bottom w:val="single" w:sz="4" w:space="0" w:color="auto"/>
            </w:tcBorders>
          </w:tcPr>
          <w:p w14:paraId="2C37B187" w14:textId="29118ED4" w:rsidR="00993405" w:rsidRPr="001107B4" w:rsidRDefault="00993405" w:rsidP="00F43127">
            <w:pPr>
              <w:snapToGrid w:val="0"/>
              <w:spacing w:line="280" w:lineRule="exact"/>
              <w:rPr>
                <w:rFonts w:ascii="Meiryo UI" w:hAnsi="Meiryo UI" w:cs="Meiryo UI"/>
                <w:sz w:val="21"/>
                <w:szCs w:val="21"/>
              </w:rPr>
            </w:pPr>
            <w:r>
              <w:rPr>
                <w:rFonts w:ascii="Meiryo UI" w:hAnsi="Meiryo UI" w:cs="Meiryo UI" w:hint="eastAsia"/>
                <w:sz w:val="21"/>
                <w:szCs w:val="21"/>
              </w:rPr>
              <w:t>HACCPに沿った衛生管理</w:t>
            </w:r>
          </w:p>
        </w:tc>
        <w:tc>
          <w:tcPr>
            <w:tcW w:w="6938" w:type="dxa"/>
            <w:tcBorders>
              <w:bottom w:val="single" w:sz="4" w:space="0" w:color="auto"/>
            </w:tcBorders>
          </w:tcPr>
          <w:p w14:paraId="5415B8E8" w14:textId="7EC38FF3" w:rsidR="00993405" w:rsidRPr="00993405" w:rsidRDefault="00993405" w:rsidP="00993405">
            <w:pPr>
              <w:snapToGrid w:val="0"/>
              <w:spacing w:line="280" w:lineRule="exact"/>
              <w:ind w:firstLineChars="100" w:firstLine="210"/>
              <w:rPr>
                <w:rFonts w:ascii="Meiryo UI" w:hAnsi="Meiryo UI" w:cs="ＭＳ Ｐゴシック"/>
                <w:kern w:val="0"/>
                <w:sz w:val="21"/>
                <w:szCs w:val="21"/>
              </w:rPr>
            </w:pPr>
            <w:r>
              <w:rPr>
                <w:rFonts w:ascii="Meiryo UI" w:hAnsi="Meiryo UI" w:cs="ＭＳ Ｐゴシック" w:hint="eastAsia"/>
                <w:kern w:val="0"/>
                <w:sz w:val="21"/>
                <w:szCs w:val="21"/>
              </w:rPr>
              <w:t>コーデックスHACCP</w:t>
            </w:r>
            <w:r w:rsidRPr="00993405">
              <w:rPr>
                <w:rFonts w:ascii="Meiryo UI" w:hAnsi="Meiryo UI" w:cs="ＭＳ Ｐゴシック" w:hint="eastAsia"/>
                <w:kern w:val="0"/>
                <w:sz w:val="21"/>
                <w:szCs w:val="21"/>
              </w:rPr>
              <w:t>の７原則に基づき、食品等事業者自らが、使用す</w:t>
            </w:r>
            <w:r>
              <w:rPr>
                <w:rFonts w:ascii="Meiryo UI" w:hAnsi="Meiryo UI" w:cs="ＭＳ Ｐゴシック" w:hint="eastAsia"/>
                <w:kern w:val="0"/>
                <w:sz w:val="21"/>
                <w:szCs w:val="21"/>
              </w:rPr>
              <w:t>る原材料や製造方法等に応じ、計画を作成し、管理を行う「HACCP</w:t>
            </w:r>
            <w:r w:rsidRPr="00993405">
              <w:rPr>
                <w:rFonts w:ascii="Meiryo UI" w:hAnsi="Meiryo UI" w:cs="ＭＳ Ｐゴシック" w:hint="eastAsia"/>
                <w:kern w:val="0"/>
                <w:sz w:val="21"/>
                <w:szCs w:val="21"/>
              </w:rPr>
              <w:t>に基づく衛生管理」と、各業界団体が作成する手引書を参考に、簡略化されたアプローチ</w:t>
            </w:r>
            <w:r>
              <w:rPr>
                <w:rFonts w:ascii="Meiryo UI" w:hAnsi="Meiryo UI" w:cs="ＭＳ Ｐゴシック" w:hint="eastAsia"/>
                <w:kern w:val="0"/>
                <w:sz w:val="21"/>
                <w:szCs w:val="21"/>
              </w:rPr>
              <w:t>による衛生管理を行う「HACCP</w:t>
            </w:r>
            <w:r w:rsidRPr="00993405">
              <w:rPr>
                <w:rFonts w:ascii="Meiryo UI" w:hAnsi="Meiryo UI" w:cs="ＭＳ Ｐゴシック" w:hint="eastAsia"/>
                <w:kern w:val="0"/>
                <w:sz w:val="21"/>
                <w:szCs w:val="21"/>
              </w:rPr>
              <w:t>の考え方を取り入れた衛生管理」の２種類があります。</w:t>
            </w:r>
          </w:p>
          <w:p w14:paraId="6FA2451B" w14:textId="4407D147" w:rsidR="00993405" w:rsidRPr="001107B4" w:rsidRDefault="00993405" w:rsidP="00993405">
            <w:pPr>
              <w:snapToGrid w:val="0"/>
              <w:spacing w:line="280" w:lineRule="exact"/>
              <w:ind w:firstLineChars="100" w:firstLine="210"/>
              <w:rPr>
                <w:rFonts w:ascii="Meiryo UI" w:hAnsi="Meiryo UI" w:cs="ＭＳ Ｐゴシック"/>
                <w:kern w:val="0"/>
                <w:sz w:val="21"/>
                <w:szCs w:val="21"/>
              </w:rPr>
            </w:pPr>
            <w:r w:rsidRPr="00993405">
              <w:rPr>
                <w:rFonts w:ascii="Meiryo UI" w:hAnsi="Meiryo UI" w:cs="ＭＳ Ｐゴシック" w:hint="eastAsia"/>
                <w:kern w:val="0"/>
                <w:sz w:val="21"/>
                <w:szCs w:val="21"/>
              </w:rPr>
              <w:t>食品等事業者は業種やその規模に応じて、いずれかの衛生管理を実施する必要があります。</w:t>
            </w:r>
          </w:p>
        </w:tc>
      </w:tr>
      <w:tr w:rsidR="009B2324" w:rsidRPr="009A72DC" w14:paraId="293AE54F" w14:textId="77777777" w:rsidTr="00F43127">
        <w:tc>
          <w:tcPr>
            <w:tcW w:w="2014" w:type="dxa"/>
            <w:tcBorders>
              <w:top w:val="nil"/>
            </w:tcBorders>
          </w:tcPr>
          <w:p w14:paraId="39AB6244" w14:textId="77777777" w:rsidR="009B2324" w:rsidRPr="007166F6" w:rsidRDefault="009B2324" w:rsidP="00F43127">
            <w:pPr>
              <w:snapToGrid w:val="0"/>
              <w:spacing w:line="280" w:lineRule="exact"/>
              <w:rPr>
                <w:rFonts w:ascii="Meiryo UI" w:hAnsi="Meiryo UI" w:cs="Meiryo UI"/>
                <w:sz w:val="21"/>
                <w:szCs w:val="21"/>
              </w:rPr>
            </w:pPr>
            <w:r w:rsidRPr="007166F6">
              <w:rPr>
                <w:rFonts w:ascii="Meiryo UI" w:hAnsi="Meiryo UI" w:cs="Meiryo UI" w:hint="eastAsia"/>
                <w:sz w:val="21"/>
                <w:szCs w:val="21"/>
              </w:rPr>
              <w:t>BSE</w:t>
            </w:r>
          </w:p>
        </w:tc>
        <w:tc>
          <w:tcPr>
            <w:tcW w:w="6938" w:type="dxa"/>
            <w:tcBorders>
              <w:top w:val="nil"/>
            </w:tcBorders>
          </w:tcPr>
          <w:p w14:paraId="7EE58D16" w14:textId="77777777" w:rsidR="009B2324" w:rsidRPr="007166F6" w:rsidRDefault="009B2324" w:rsidP="00F43127">
            <w:pPr>
              <w:snapToGrid w:val="0"/>
              <w:spacing w:line="280" w:lineRule="exact"/>
              <w:ind w:leftChars="100" w:left="240"/>
              <w:rPr>
                <w:rFonts w:ascii="Meiryo UI" w:hAnsi="Meiryo UI" w:cs="ＭＳ Ｐゴシック"/>
                <w:kern w:val="0"/>
                <w:sz w:val="21"/>
                <w:szCs w:val="21"/>
              </w:rPr>
            </w:pPr>
            <w:r w:rsidRPr="007166F6">
              <w:rPr>
                <w:rFonts w:ascii="Meiryo UI" w:hAnsi="Meiryo UI" w:cs="ＭＳ Ｐゴシック" w:hint="eastAsia"/>
                <w:kern w:val="0"/>
                <w:sz w:val="21"/>
                <w:szCs w:val="21"/>
              </w:rPr>
              <w:t>「</w:t>
            </w:r>
            <w:r w:rsidRPr="007166F6">
              <w:rPr>
                <w:rFonts w:ascii="Meiryo UI" w:hAnsi="Meiryo UI" w:cs="ＭＳ Ｐゴシック"/>
                <w:kern w:val="0"/>
                <w:sz w:val="21"/>
                <w:szCs w:val="21"/>
              </w:rPr>
              <w:t>Bovine Spongiform Encephalopathy（牛海綿状脳症）</w:t>
            </w:r>
            <w:r w:rsidRPr="007166F6">
              <w:rPr>
                <w:rFonts w:ascii="Meiryo UI" w:hAnsi="Meiryo UI" w:cs="ＭＳ Ｐゴシック" w:hint="eastAsia"/>
                <w:kern w:val="0"/>
                <w:sz w:val="21"/>
                <w:szCs w:val="21"/>
              </w:rPr>
              <w:t>」の略。</w:t>
            </w:r>
          </w:p>
          <w:p w14:paraId="476282A6" w14:textId="2C8196E8" w:rsidR="009B2324" w:rsidRPr="007166F6" w:rsidRDefault="009B2324" w:rsidP="001637CB">
            <w:pPr>
              <w:snapToGrid w:val="0"/>
              <w:spacing w:line="280" w:lineRule="exact"/>
              <w:ind w:firstLineChars="100" w:firstLine="210"/>
              <w:rPr>
                <w:rFonts w:ascii="Meiryo UI" w:hAnsi="Meiryo UI" w:cs="ＭＳ Ｐゴシック"/>
                <w:kern w:val="0"/>
                <w:sz w:val="21"/>
                <w:szCs w:val="21"/>
              </w:rPr>
            </w:pPr>
            <w:r w:rsidRPr="007166F6">
              <w:rPr>
                <w:rFonts w:ascii="Meiryo UI" w:hAnsi="Meiryo UI" w:cs="ＭＳ Ｐゴシック" w:hint="eastAsia"/>
                <w:kern w:val="0"/>
                <w:sz w:val="21"/>
                <w:szCs w:val="21"/>
              </w:rPr>
              <w:t>牛の脳組織が空洞化してスポンジ状になり、異常行動、運動失調などを示し、死に至る病気です。この病気は、</w:t>
            </w:r>
            <w:r w:rsidRPr="007166F6">
              <w:rPr>
                <w:rFonts w:ascii="Meiryo UI" w:hAnsi="Meiryo UI" w:cs="ＭＳ Ｐゴシック"/>
                <w:kern w:val="0"/>
                <w:sz w:val="21"/>
                <w:szCs w:val="21"/>
              </w:rPr>
              <w:t>「異常プリオン蛋白質」が原因とされて</w:t>
            </w:r>
            <w:r w:rsidRPr="008472A6">
              <w:rPr>
                <w:rFonts w:ascii="Meiryo UI" w:hAnsi="Meiryo UI" w:cs="ＭＳ Ｐゴシック"/>
                <w:kern w:val="0"/>
                <w:sz w:val="21"/>
                <w:szCs w:val="21"/>
              </w:rPr>
              <w:t>おり、</w:t>
            </w:r>
            <w:r w:rsidR="001637CB" w:rsidRPr="008472A6">
              <w:rPr>
                <w:rFonts w:ascii="Meiryo UI" w:hAnsi="Meiryo UI" w:cs="ＭＳ Ｐゴシック" w:hint="eastAsia"/>
                <w:kern w:val="0"/>
                <w:sz w:val="21"/>
                <w:szCs w:val="21"/>
              </w:rPr>
              <w:t>脳、脊髄、小腸の一部などに蓄積し、これらの器官は「特定危険部位</w:t>
            </w:r>
            <w:r w:rsidR="001637CB" w:rsidRPr="008472A6">
              <w:rPr>
                <w:rFonts w:ascii="Meiryo UI" w:hAnsi="Meiryo UI" w:cs="ＭＳ Ｐゴシック"/>
                <w:kern w:val="0"/>
                <w:sz w:val="21"/>
                <w:szCs w:val="21"/>
              </w:rPr>
              <w:t>(SRM)」として、規制されています。</w:t>
            </w:r>
            <w:r w:rsidR="001637CB" w:rsidRPr="008472A6">
              <w:rPr>
                <w:rFonts w:ascii="Meiryo UI" w:hAnsi="Meiryo UI" w:cs="ＭＳ Ｐゴシック" w:hint="eastAsia"/>
                <w:kern w:val="0"/>
                <w:sz w:val="21"/>
                <w:szCs w:val="21"/>
              </w:rPr>
              <w:t>国内では、全月齢の扁桃及び回腸遠位部（小腸の一部）、</w:t>
            </w:r>
            <w:r w:rsidR="001637CB" w:rsidRPr="008472A6">
              <w:rPr>
                <w:rFonts w:ascii="Meiryo UI" w:hAnsi="Meiryo UI" w:cs="ＭＳ Ｐゴシック"/>
                <w:kern w:val="0"/>
                <w:sz w:val="21"/>
                <w:szCs w:val="21"/>
              </w:rPr>
              <w:t>30か月齢超の頭部（舌及び頬肉を除く。）、脊柱及び</w:t>
            </w:r>
            <w:r w:rsidR="001637CB" w:rsidRPr="008472A6">
              <w:rPr>
                <w:rFonts w:ascii="Meiryo UI" w:hAnsi="Meiryo UI" w:cs="ＭＳ Ｐゴシック" w:hint="eastAsia"/>
                <w:kern w:val="0"/>
                <w:sz w:val="21"/>
                <w:szCs w:val="21"/>
              </w:rPr>
              <w:t>脊髄を特定危険部位として、</w:t>
            </w:r>
            <w:r w:rsidRPr="008472A6">
              <w:rPr>
                <w:rFonts w:ascii="Meiryo UI" w:hAnsi="Meiryo UI" w:cs="ＭＳ Ｐゴシック"/>
                <w:kern w:val="0"/>
                <w:sz w:val="21"/>
                <w:szCs w:val="21"/>
              </w:rPr>
              <w:t>これらの部位は、食肉処理時に適正に処理され、食用に供されることは</w:t>
            </w:r>
            <w:r w:rsidRPr="007166F6">
              <w:rPr>
                <w:rFonts w:ascii="Meiryo UI" w:hAnsi="Meiryo UI" w:cs="ＭＳ Ｐゴシック"/>
                <w:kern w:val="0"/>
                <w:sz w:val="21"/>
                <w:szCs w:val="21"/>
              </w:rPr>
              <w:t>あ</w:t>
            </w:r>
            <w:r w:rsidRPr="007166F6">
              <w:rPr>
                <w:rFonts w:ascii="Meiryo UI" w:hAnsi="Meiryo UI" w:cs="ＭＳ Ｐゴシック" w:hint="eastAsia"/>
                <w:kern w:val="0"/>
                <w:sz w:val="21"/>
                <w:szCs w:val="21"/>
              </w:rPr>
              <w:t>りません。</w:t>
            </w:r>
          </w:p>
        </w:tc>
      </w:tr>
      <w:tr w:rsidR="003E3A83" w:rsidRPr="009A72DC" w14:paraId="3CAC03DB" w14:textId="77777777" w:rsidTr="00F43127">
        <w:tc>
          <w:tcPr>
            <w:tcW w:w="2014" w:type="dxa"/>
            <w:tcBorders>
              <w:top w:val="nil"/>
            </w:tcBorders>
          </w:tcPr>
          <w:p w14:paraId="1ABD7EDF" w14:textId="4263D2B1" w:rsidR="003E3A83" w:rsidRPr="007166F6" w:rsidRDefault="003E3A83" w:rsidP="00F43127">
            <w:pPr>
              <w:snapToGrid w:val="0"/>
              <w:spacing w:line="280" w:lineRule="exact"/>
              <w:rPr>
                <w:rFonts w:ascii="Meiryo UI" w:hAnsi="Meiryo UI" w:cs="Meiryo UI"/>
                <w:sz w:val="21"/>
                <w:szCs w:val="21"/>
              </w:rPr>
            </w:pPr>
            <w:r>
              <w:rPr>
                <w:rFonts w:ascii="Meiryo UI" w:hAnsi="Meiryo UI" w:cs="Meiryo UI" w:hint="eastAsia"/>
                <w:sz w:val="21"/>
                <w:szCs w:val="21"/>
              </w:rPr>
              <w:t>PDCA（サイクル）</w:t>
            </w:r>
          </w:p>
        </w:tc>
        <w:tc>
          <w:tcPr>
            <w:tcW w:w="6938" w:type="dxa"/>
            <w:tcBorders>
              <w:top w:val="nil"/>
            </w:tcBorders>
          </w:tcPr>
          <w:p w14:paraId="72B8F56B" w14:textId="357F3B85" w:rsidR="003E3A83" w:rsidRPr="007166F6" w:rsidRDefault="003E3A83" w:rsidP="00D36420">
            <w:pPr>
              <w:snapToGrid w:val="0"/>
              <w:spacing w:line="280" w:lineRule="exact"/>
              <w:ind w:firstLineChars="100" w:firstLine="210"/>
              <w:rPr>
                <w:rFonts w:ascii="Meiryo UI" w:hAnsi="Meiryo UI" w:cs="ＭＳ Ｐゴシック"/>
                <w:kern w:val="0"/>
                <w:sz w:val="21"/>
                <w:szCs w:val="21"/>
              </w:rPr>
            </w:pPr>
            <w:r w:rsidRPr="003E3A83">
              <w:rPr>
                <w:rFonts w:ascii="Meiryo UI" w:hAnsi="Meiryo UI" w:cs="ＭＳ Ｐゴシック"/>
                <w:kern w:val="0"/>
                <w:sz w:val="21"/>
                <w:szCs w:val="21"/>
              </w:rPr>
              <w:t>Plan</w:t>
            </w:r>
            <w:r>
              <w:rPr>
                <w:rFonts w:ascii="Meiryo UI" w:hAnsi="Meiryo UI" w:cs="ＭＳ Ｐゴシック"/>
                <w:kern w:val="0"/>
                <w:sz w:val="21"/>
                <w:szCs w:val="21"/>
              </w:rPr>
              <w:t>（</w:t>
            </w:r>
            <w:r w:rsidRPr="003E3A83">
              <w:rPr>
                <w:rFonts w:ascii="Meiryo UI" w:hAnsi="Meiryo UI" w:cs="ＭＳ Ｐゴシック"/>
                <w:kern w:val="0"/>
                <w:sz w:val="21"/>
                <w:szCs w:val="21"/>
              </w:rPr>
              <w:t>計画）、Do</w:t>
            </w:r>
            <w:r>
              <w:rPr>
                <w:rFonts w:ascii="Meiryo UI" w:hAnsi="Meiryo UI" w:cs="ＭＳ Ｐゴシック"/>
                <w:kern w:val="0"/>
                <w:sz w:val="21"/>
                <w:szCs w:val="21"/>
              </w:rPr>
              <w:t>（実</w:t>
            </w:r>
            <w:r w:rsidRPr="003E3A83">
              <w:rPr>
                <w:rFonts w:ascii="Meiryo UI" w:hAnsi="Meiryo UI" w:cs="ＭＳ Ｐゴシック"/>
                <w:kern w:val="0"/>
                <w:sz w:val="21"/>
                <w:szCs w:val="21"/>
              </w:rPr>
              <w:t>行）、Check（評価・検証）、Action</w:t>
            </w:r>
            <w:r w:rsidR="00D36420">
              <w:rPr>
                <w:rFonts w:ascii="Meiryo UI" w:hAnsi="Meiryo UI" w:cs="ＭＳ Ｐゴシック"/>
                <w:kern w:val="0"/>
                <w:sz w:val="21"/>
                <w:szCs w:val="21"/>
              </w:rPr>
              <w:t>（改善・見直し）の頭文字をとったもので、「</w:t>
            </w:r>
            <w:r w:rsidRPr="003E3A83">
              <w:rPr>
                <w:rFonts w:ascii="Meiryo UI" w:hAnsi="Meiryo UI" w:cs="ＭＳ Ｐゴシック"/>
                <w:kern w:val="0"/>
                <w:sz w:val="21"/>
                <w:szCs w:val="21"/>
              </w:rPr>
              <w:t>計画」</w:t>
            </w:r>
            <w:r w:rsidR="00D36420">
              <w:rPr>
                <w:rFonts w:ascii="Meiryo UI" w:hAnsi="Meiryo UI" w:cs="ＭＳ Ｐゴシック"/>
                <w:kern w:val="0"/>
                <w:sz w:val="21"/>
                <w:szCs w:val="21"/>
              </w:rPr>
              <w:t>から「改善・見直し</w:t>
            </w:r>
            <w:r w:rsidR="00D36420">
              <w:rPr>
                <w:rFonts w:ascii="Meiryo UI" w:hAnsi="Meiryo UI" w:cs="ＭＳ Ｐゴシック" w:hint="eastAsia"/>
                <w:kern w:val="0"/>
                <w:sz w:val="21"/>
                <w:szCs w:val="21"/>
              </w:rPr>
              <w:t>」</w:t>
            </w:r>
            <w:r w:rsidR="00D36420">
              <w:rPr>
                <w:rFonts w:ascii="Meiryo UI" w:hAnsi="Meiryo UI" w:cs="ＭＳ Ｐゴシック"/>
                <w:kern w:val="0"/>
                <w:sz w:val="21"/>
                <w:szCs w:val="21"/>
              </w:rPr>
              <w:t>までを一環して行い、さらに</w:t>
            </w:r>
            <w:r w:rsidR="00D36420">
              <w:rPr>
                <w:rFonts w:ascii="Meiryo UI" w:hAnsi="Meiryo UI" w:cs="ＭＳ Ｐゴシック" w:hint="eastAsia"/>
                <w:kern w:val="0"/>
                <w:sz w:val="21"/>
                <w:szCs w:val="21"/>
              </w:rPr>
              <w:t>このサイクルを繰り返し行うことで、業務の改善・向上を図る</w:t>
            </w:r>
            <w:r w:rsidRPr="003E3A83">
              <w:rPr>
                <w:rFonts w:ascii="Meiryo UI" w:hAnsi="Meiryo UI" w:cs="ＭＳ Ｐゴシック"/>
                <w:kern w:val="0"/>
                <w:sz w:val="21"/>
                <w:szCs w:val="21"/>
              </w:rPr>
              <w:t>仕組み</w:t>
            </w:r>
            <w:r w:rsidR="00D36420">
              <w:rPr>
                <w:rFonts w:ascii="Meiryo UI" w:hAnsi="Meiryo UI" w:cs="ＭＳ Ｐゴシック" w:hint="eastAsia"/>
                <w:kern w:val="0"/>
                <w:sz w:val="21"/>
                <w:szCs w:val="21"/>
              </w:rPr>
              <w:t>のことです</w:t>
            </w:r>
            <w:r w:rsidRPr="003E3A83">
              <w:rPr>
                <w:rFonts w:ascii="Meiryo UI" w:hAnsi="Meiryo UI" w:cs="ＭＳ Ｐゴシック"/>
                <w:kern w:val="0"/>
                <w:sz w:val="21"/>
                <w:szCs w:val="21"/>
              </w:rPr>
              <w:t>。</w:t>
            </w:r>
          </w:p>
        </w:tc>
      </w:tr>
      <w:tr w:rsidR="009B2324" w:rsidRPr="009A72DC" w14:paraId="1C89E02D" w14:textId="77777777" w:rsidTr="00F43127">
        <w:tc>
          <w:tcPr>
            <w:tcW w:w="2014" w:type="dxa"/>
            <w:tcBorders>
              <w:bottom w:val="single" w:sz="4" w:space="0" w:color="auto"/>
            </w:tcBorders>
          </w:tcPr>
          <w:p w14:paraId="537BDAB8" w14:textId="77777777" w:rsidR="009B2324" w:rsidRPr="004179A9" w:rsidRDefault="009B2324" w:rsidP="00F43127">
            <w:pPr>
              <w:snapToGrid w:val="0"/>
              <w:spacing w:line="280" w:lineRule="exact"/>
              <w:rPr>
                <w:rFonts w:ascii="Meiryo UI" w:hAnsi="Meiryo UI" w:cs="Meiryo UI"/>
                <w:sz w:val="21"/>
                <w:szCs w:val="21"/>
              </w:rPr>
            </w:pPr>
            <w:r w:rsidRPr="004179A9">
              <w:rPr>
                <w:rFonts w:ascii="Meiryo UI" w:hAnsi="Meiryo UI" w:cs="Meiryo UI" w:hint="eastAsia"/>
                <w:sz w:val="21"/>
                <w:szCs w:val="21"/>
              </w:rPr>
              <w:t>微生物農薬</w:t>
            </w:r>
          </w:p>
        </w:tc>
        <w:tc>
          <w:tcPr>
            <w:tcW w:w="6938" w:type="dxa"/>
            <w:tcBorders>
              <w:bottom w:val="single" w:sz="4" w:space="0" w:color="auto"/>
            </w:tcBorders>
          </w:tcPr>
          <w:p w14:paraId="5182A893" w14:textId="77777777" w:rsidR="009B2324" w:rsidRPr="004179A9" w:rsidRDefault="009B2324" w:rsidP="00F43127">
            <w:pPr>
              <w:snapToGrid w:val="0"/>
              <w:spacing w:line="280" w:lineRule="exact"/>
              <w:ind w:firstLineChars="100" w:firstLine="210"/>
              <w:rPr>
                <w:rFonts w:ascii="Meiryo UI" w:hAnsi="Meiryo UI" w:cs="ＭＳ Ｐゴシック"/>
                <w:kern w:val="0"/>
                <w:sz w:val="21"/>
                <w:szCs w:val="21"/>
              </w:rPr>
            </w:pPr>
            <w:r w:rsidRPr="004179A9">
              <w:rPr>
                <w:rFonts w:ascii="Meiryo UI" w:hAnsi="Meiryo UI" w:cs="Meiryo UI" w:hint="eastAsia"/>
                <w:sz w:val="21"/>
                <w:szCs w:val="21"/>
              </w:rPr>
              <w:t>細菌やウイルスなどの微生物の働きを利用して害虫を防除する方法をいいます。</w:t>
            </w:r>
          </w:p>
        </w:tc>
      </w:tr>
      <w:tr w:rsidR="009B2324" w:rsidRPr="009A72DC" w14:paraId="2B4967C9" w14:textId="77777777" w:rsidTr="00F43127">
        <w:tc>
          <w:tcPr>
            <w:tcW w:w="8952" w:type="dxa"/>
            <w:gridSpan w:val="2"/>
            <w:shd w:val="clear" w:color="auto" w:fill="D9E2F3" w:themeFill="accent5" w:themeFillTint="33"/>
          </w:tcPr>
          <w:p w14:paraId="7069F0D7" w14:textId="77777777" w:rsidR="009B2324" w:rsidRPr="007C35A0" w:rsidRDefault="009B2324" w:rsidP="00F43127">
            <w:pPr>
              <w:snapToGrid w:val="0"/>
              <w:spacing w:line="280" w:lineRule="exact"/>
              <w:rPr>
                <w:rFonts w:ascii="Meiryo UI" w:hAnsi="Meiryo UI" w:cs="Meiryo UI"/>
                <w:sz w:val="21"/>
                <w:szCs w:val="21"/>
                <w:highlight w:val="yellow"/>
              </w:rPr>
            </w:pPr>
            <w:r w:rsidRPr="004179A9">
              <w:rPr>
                <w:rFonts w:ascii="Meiryo UI" w:hAnsi="Meiryo UI" w:cs="Meiryo UI" w:hint="eastAsia"/>
                <w:sz w:val="21"/>
                <w:szCs w:val="21"/>
              </w:rPr>
              <w:t>や行</w:t>
            </w:r>
          </w:p>
        </w:tc>
      </w:tr>
      <w:tr w:rsidR="009B2324" w:rsidRPr="009A72DC" w14:paraId="1E20CBBA" w14:textId="77777777" w:rsidTr="00F43127">
        <w:tc>
          <w:tcPr>
            <w:tcW w:w="2014" w:type="dxa"/>
          </w:tcPr>
          <w:p w14:paraId="3A1F5147" w14:textId="77777777" w:rsidR="009B2324" w:rsidRPr="004179A9" w:rsidRDefault="009B2324" w:rsidP="00F43127">
            <w:pPr>
              <w:snapToGrid w:val="0"/>
              <w:spacing w:line="280" w:lineRule="exact"/>
              <w:rPr>
                <w:rFonts w:ascii="Meiryo UI" w:hAnsi="Meiryo UI" w:cs="Meiryo UI"/>
                <w:sz w:val="21"/>
                <w:szCs w:val="21"/>
              </w:rPr>
            </w:pPr>
            <w:r w:rsidRPr="004179A9">
              <w:rPr>
                <w:rFonts w:ascii="Meiryo UI" w:hAnsi="Meiryo UI" w:cs="Meiryo UI" w:hint="eastAsia"/>
                <w:sz w:val="21"/>
                <w:szCs w:val="21"/>
              </w:rPr>
              <w:t>薬剤耐性菌</w:t>
            </w:r>
          </w:p>
        </w:tc>
        <w:tc>
          <w:tcPr>
            <w:tcW w:w="6938" w:type="dxa"/>
          </w:tcPr>
          <w:p w14:paraId="5E7DE0AA" w14:textId="77777777" w:rsidR="009B2324" w:rsidRPr="004179A9" w:rsidRDefault="009B2324" w:rsidP="00F43127">
            <w:pPr>
              <w:snapToGrid w:val="0"/>
              <w:spacing w:line="280" w:lineRule="exact"/>
              <w:ind w:firstLineChars="100" w:firstLine="210"/>
              <w:rPr>
                <w:rFonts w:ascii="Meiryo UI" w:hAnsi="Meiryo UI" w:cs="Meiryo UI"/>
                <w:sz w:val="21"/>
                <w:szCs w:val="21"/>
              </w:rPr>
            </w:pPr>
            <w:r w:rsidRPr="004179A9">
              <w:rPr>
                <w:rFonts w:ascii="Meiryo UI" w:hAnsi="Meiryo UI" w:cs="Meiryo UI" w:hint="eastAsia"/>
                <w:sz w:val="21"/>
                <w:szCs w:val="21"/>
              </w:rPr>
              <w:t>変異などにより、今まで増殖抑制や殺滅する効果が認められていた抗菌剤に対して耐性を獲得した細菌をいいます。</w:t>
            </w:r>
          </w:p>
        </w:tc>
      </w:tr>
      <w:tr w:rsidR="009B2324" w:rsidRPr="009A72DC" w14:paraId="4F3B424B" w14:textId="77777777" w:rsidTr="00F43127">
        <w:tc>
          <w:tcPr>
            <w:tcW w:w="2014" w:type="dxa"/>
          </w:tcPr>
          <w:p w14:paraId="6B345C9C" w14:textId="77777777" w:rsidR="009B2324" w:rsidRDefault="009B2324" w:rsidP="00F43127">
            <w:pPr>
              <w:snapToGrid w:val="0"/>
              <w:spacing w:line="280" w:lineRule="exact"/>
              <w:rPr>
                <w:rFonts w:ascii="Meiryo UI" w:hAnsi="Meiryo UI" w:cs="Meiryo UI"/>
                <w:sz w:val="21"/>
                <w:szCs w:val="21"/>
              </w:rPr>
            </w:pPr>
            <w:r w:rsidRPr="004179A9">
              <w:rPr>
                <w:rFonts w:ascii="Meiryo UI" w:hAnsi="Meiryo UI" w:cs="Meiryo UI" w:hint="eastAsia"/>
                <w:sz w:val="21"/>
                <w:szCs w:val="21"/>
              </w:rPr>
              <w:t>野生鳥獣肉</w:t>
            </w:r>
          </w:p>
          <w:p w14:paraId="52D1B5CC" w14:textId="77777777" w:rsidR="009B2324" w:rsidRPr="004179A9" w:rsidRDefault="009B2324" w:rsidP="00F43127">
            <w:pPr>
              <w:snapToGrid w:val="0"/>
              <w:spacing w:line="280" w:lineRule="exact"/>
              <w:rPr>
                <w:rFonts w:ascii="Meiryo UI" w:hAnsi="Meiryo UI" w:cs="Meiryo UI"/>
                <w:sz w:val="21"/>
                <w:szCs w:val="21"/>
              </w:rPr>
            </w:pPr>
            <w:r w:rsidRPr="004179A9">
              <w:rPr>
                <w:rFonts w:ascii="Meiryo UI" w:hAnsi="Meiryo UI" w:cs="Meiryo UI" w:hint="eastAsia"/>
                <w:sz w:val="21"/>
                <w:szCs w:val="21"/>
              </w:rPr>
              <w:t>（ジビエ）</w:t>
            </w:r>
          </w:p>
        </w:tc>
        <w:tc>
          <w:tcPr>
            <w:tcW w:w="6938" w:type="dxa"/>
          </w:tcPr>
          <w:p w14:paraId="523826F4" w14:textId="77777777" w:rsidR="009B2324" w:rsidRPr="004179A9" w:rsidRDefault="009B2324" w:rsidP="00F43127">
            <w:pPr>
              <w:snapToGrid w:val="0"/>
              <w:spacing w:line="280" w:lineRule="exact"/>
              <w:ind w:firstLineChars="100" w:firstLine="210"/>
              <w:rPr>
                <w:rFonts w:ascii="Meiryo UI" w:hAnsi="Meiryo UI" w:cs="Meiryo UI"/>
                <w:sz w:val="21"/>
                <w:szCs w:val="21"/>
              </w:rPr>
            </w:pPr>
            <w:r w:rsidRPr="004179A9">
              <w:rPr>
                <w:rFonts w:ascii="Meiryo UI" w:hAnsi="Meiryo UI" w:cs="Meiryo UI" w:hint="eastAsia"/>
                <w:sz w:val="21"/>
                <w:szCs w:val="21"/>
              </w:rPr>
              <w:t>シカ、イノシシなど狩猟の対象となり食用とする野生鳥獣の肉のことです。</w:t>
            </w:r>
          </w:p>
        </w:tc>
      </w:tr>
      <w:tr w:rsidR="009B2324" w:rsidRPr="009A72DC" w14:paraId="3CD3E420" w14:textId="77777777" w:rsidTr="00F43127">
        <w:tc>
          <w:tcPr>
            <w:tcW w:w="8952" w:type="dxa"/>
            <w:gridSpan w:val="2"/>
            <w:shd w:val="clear" w:color="auto" w:fill="D9E2F3" w:themeFill="accent5" w:themeFillTint="33"/>
            <w:vAlign w:val="center"/>
          </w:tcPr>
          <w:p w14:paraId="2F6B276A" w14:textId="77777777" w:rsidR="009B2324" w:rsidRPr="007C35A0" w:rsidRDefault="009B2324" w:rsidP="00F43127">
            <w:pPr>
              <w:snapToGrid w:val="0"/>
              <w:spacing w:line="280" w:lineRule="exact"/>
              <w:rPr>
                <w:rFonts w:ascii="Meiryo UI" w:hAnsi="Meiryo UI" w:cs="ＭＳ Ｐゴシック"/>
                <w:kern w:val="0"/>
                <w:sz w:val="21"/>
                <w:szCs w:val="21"/>
                <w:highlight w:val="yellow"/>
              </w:rPr>
            </w:pPr>
            <w:r w:rsidRPr="004179A9">
              <w:rPr>
                <w:rFonts w:ascii="Meiryo UI" w:hAnsi="Meiryo UI" w:cs="ＭＳ Ｐゴシック" w:hint="eastAsia"/>
                <w:kern w:val="0"/>
                <w:sz w:val="21"/>
                <w:szCs w:val="21"/>
              </w:rPr>
              <w:t>ら行</w:t>
            </w:r>
          </w:p>
        </w:tc>
      </w:tr>
      <w:tr w:rsidR="009B2324" w:rsidRPr="009A72DC" w14:paraId="5E04D07D" w14:textId="77777777" w:rsidTr="00F43127">
        <w:tc>
          <w:tcPr>
            <w:tcW w:w="2014" w:type="dxa"/>
          </w:tcPr>
          <w:p w14:paraId="27E37891" w14:textId="77777777" w:rsidR="009B2324" w:rsidRPr="004179A9" w:rsidRDefault="009B2324" w:rsidP="00F43127">
            <w:pPr>
              <w:snapToGrid w:val="0"/>
              <w:spacing w:line="280" w:lineRule="exact"/>
              <w:rPr>
                <w:rFonts w:ascii="Meiryo UI" w:hAnsi="Meiryo UI" w:cs="Meiryo UI"/>
                <w:sz w:val="21"/>
                <w:szCs w:val="21"/>
              </w:rPr>
            </w:pPr>
            <w:r w:rsidRPr="004179A9">
              <w:rPr>
                <w:rFonts w:ascii="Meiryo UI" w:hAnsi="Meiryo UI" w:cs="Meiryo UI" w:hint="eastAsia"/>
                <w:sz w:val="21"/>
                <w:szCs w:val="21"/>
              </w:rPr>
              <w:t>リスクコミュニケーション</w:t>
            </w:r>
          </w:p>
        </w:tc>
        <w:tc>
          <w:tcPr>
            <w:tcW w:w="6938" w:type="dxa"/>
          </w:tcPr>
          <w:p w14:paraId="5C951D74" w14:textId="77777777" w:rsidR="009B2324" w:rsidRPr="004179A9" w:rsidRDefault="009B2324" w:rsidP="00F43127">
            <w:pPr>
              <w:snapToGrid w:val="0"/>
              <w:spacing w:line="280" w:lineRule="exact"/>
              <w:ind w:firstLineChars="100" w:firstLine="210"/>
              <w:rPr>
                <w:rFonts w:ascii="Meiryo UI" w:hAnsi="Meiryo UI" w:cs="ＭＳ Ｐゴシック"/>
                <w:kern w:val="0"/>
                <w:sz w:val="21"/>
                <w:szCs w:val="21"/>
              </w:rPr>
            </w:pPr>
            <w:r w:rsidRPr="004179A9">
              <w:rPr>
                <w:rFonts w:ascii="Meiryo UI" w:hAnsi="Meiryo UI" w:cs="ＭＳ Ｐゴシック"/>
                <w:kern w:val="0"/>
                <w:sz w:val="21"/>
                <w:szCs w:val="21"/>
              </w:rPr>
              <w:t>関係者（市民・行政・</w:t>
            </w:r>
            <w:r w:rsidRPr="004179A9">
              <w:rPr>
                <w:rFonts w:ascii="Meiryo UI" w:hAnsi="Meiryo UI" w:cs="ＭＳ Ｐゴシック" w:hint="eastAsia"/>
                <w:kern w:val="0"/>
                <w:sz w:val="21"/>
                <w:szCs w:val="21"/>
              </w:rPr>
              <w:t>事業者</w:t>
            </w:r>
            <w:r w:rsidRPr="004179A9">
              <w:rPr>
                <w:rFonts w:ascii="Meiryo UI" w:hAnsi="Meiryo UI" w:cs="ＭＳ Ｐゴシック"/>
                <w:kern w:val="0"/>
                <w:sz w:val="21"/>
                <w:szCs w:val="21"/>
              </w:rPr>
              <w:t>など）がリスクに関する情報を</w:t>
            </w:r>
            <w:r w:rsidRPr="004179A9">
              <w:rPr>
                <w:rFonts w:ascii="Meiryo UI" w:hAnsi="Meiryo UI" w:cs="ＭＳ Ｐゴシック" w:hint="eastAsia"/>
                <w:kern w:val="0"/>
                <w:sz w:val="21"/>
                <w:szCs w:val="21"/>
              </w:rPr>
              <w:t>共有し、互いに意見交換することで、</w:t>
            </w:r>
            <w:r w:rsidRPr="004179A9">
              <w:rPr>
                <w:rFonts w:ascii="Meiryo UI" w:hAnsi="Meiryo UI" w:cs="ＭＳ Ｐゴシック"/>
                <w:kern w:val="0"/>
                <w:sz w:val="21"/>
                <w:szCs w:val="21"/>
              </w:rPr>
              <w:t>信頼関係</w:t>
            </w:r>
            <w:r w:rsidRPr="004179A9">
              <w:rPr>
                <w:rFonts w:ascii="Meiryo UI" w:hAnsi="Meiryo UI" w:cs="ＭＳ Ｐゴシック" w:hint="eastAsia"/>
                <w:kern w:val="0"/>
                <w:sz w:val="21"/>
                <w:szCs w:val="21"/>
              </w:rPr>
              <w:t>を醸成し、</w:t>
            </w:r>
            <w:r w:rsidRPr="004179A9">
              <w:rPr>
                <w:rFonts w:ascii="Meiryo UI" w:hAnsi="Meiryo UI" w:cs="ＭＳ Ｐゴシック"/>
                <w:kern w:val="0"/>
                <w:sz w:val="21"/>
                <w:szCs w:val="21"/>
              </w:rPr>
              <w:t>リスクを低減していく試みのことです。</w:t>
            </w:r>
          </w:p>
          <w:p w14:paraId="5F97CF9E" w14:textId="77777777" w:rsidR="009B2324" w:rsidRPr="004179A9" w:rsidRDefault="009B2324" w:rsidP="00F43127">
            <w:pPr>
              <w:snapToGrid w:val="0"/>
              <w:spacing w:line="280" w:lineRule="exact"/>
              <w:ind w:firstLineChars="100" w:firstLine="210"/>
              <w:rPr>
                <w:rFonts w:ascii="Meiryo UI" w:hAnsi="Meiryo UI" w:cs="ＭＳ Ｐゴシック"/>
                <w:kern w:val="0"/>
                <w:sz w:val="21"/>
                <w:szCs w:val="21"/>
              </w:rPr>
            </w:pPr>
            <w:r w:rsidRPr="004179A9">
              <w:rPr>
                <w:rFonts w:ascii="Meiryo UI" w:hAnsi="Meiryo UI" w:cs="ＭＳ Ｐゴシック"/>
                <w:kern w:val="0"/>
                <w:sz w:val="21"/>
                <w:szCs w:val="21"/>
              </w:rPr>
              <w:t>リスクとは、</w:t>
            </w:r>
            <w:r w:rsidRPr="004179A9">
              <w:rPr>
                <w:rFonts w:ascii="Meiryo UI" w:hAnsi="Meiryo UI" w:cs="ＭＳ Ｐゴシック" w:hint="eastAsia"/>
                <w:kern w:val="0"/>
                <w:sz w:val="21"/>
                <w:szCs w:val="21"/>
              </w:rPr>
              <w:t>食品中に存在するハザード（健康に悪影響をもたらす可能性がある物質等）を摂取した時に、人に悪影響が起きる可能性とその程度のことをいいます。</w:t>
            </w:r>
          </w:p>
        </w:tc>
      </w:tr>
    </w:tbl>
    <w:p w14:paraId="0EAD5B09" w14:textId="2D585F64" w:rsidR="00D54588" w:rsidRPr="002E0594" w:rsidRDefault="00D54588" w:rsidP="0069065B">
      <w:pPr>
        <w:spacing w:line="360" w:lineRule="exact"/>
        <w:rPr>
          <w:rFonts w:ascii="Meiryo UI" w:hAnsi="Meiryo UI"/>
        </w:rPr>
      </w:pPr>
    </w:p>
    <w:sectPr w:rsidR="00D54588" w:rsidRPr="002E0594" w:rsidSect="00746271">
      <w:footerReference w:type="default" r:id="rId59"/>
      <w:pgSz w:w="11906" w:h="16838" w:code="9"/>
      <w:pgMar w:top="1418" w:right="1418" w:bottom="1418" w:left="1418" w:header="851" w:footer="204" w:gutter="0"/>
      <w:pgNumType w:start="1"/>
      <w:cols w:space="425"/>
      <w:docGrid w:type="lines" w:linePitch="40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73CED4" w14:textId="77777777" w:rsidR="008F47A8" w:rsidRDefault="008F47A8" w:rsidP="00D9486D">
      <w:r>
        <w:separator/>
      </w:r>
    </w:p>
  </w:endnote>
  <w:endnote w:type="continuationSeparator" w:id="0">
    <w:p w14:paraId="6404B9C7" w14:textId="77777777" w:rsidR="008F47A8" w:rsidRDefault="008F47A8" w:rsidP="00D94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DCF15" w14:textId="77777777" w:rsidR="00DE2AEA" w:rsidRDefault="00DE2AEA">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602A6" w14:textId="77777777" w:rsidR="00DE2AEA" w:rsidRDefault="00DE2AEA">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9CE55" w14:textId="77777777" w:rsidR="00DE2AEA" w:rsidRDefault="00DE2AEA">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5094214"/>
      <w:docPartObj>
        <w:docPartGallery w:val="Page Numbers (Bottom of Page)"/>
        <w:docPartUnique/>
      </w:docPartObj>
    </w:sdtPr>
    <w:sdtEndPr/>
    <w:sdtContent>
      <w:p w14:paraId="220C747E" w14:textId="1232A5FB" w:rsidR="008F47A8" w:rsidRDefault="008F47A8">
        <w:pPr>
          <w:pStyle w:val="a6"/>
          <w:jc w:val="center"/>
        </w:pPr>
        <w:r>
          <w:fldChar w:fldCharType="begin"/>
        </w:r>
        <w:r>
          <w:instrText>PAGE   \* MERGEFORMAT</w:instrText>
        </w:r>
        <w:r>
          <w:fldChar w:fldCharType="separate"/>
        </w:r>
        <w:r w:rsidR="00E61ABC" w:rsidRPr="00E61ABC">
          <w:rPr>
            <w:noProof/>
            <w:lang w:val="ja-JP"/>
          </w:rPr>
          <w:t>58</w:t>
        </w:r>
        <w:r>
          <w:fldChar w:fldCharType="end"/>
        </w:r>
      </w:p>
    </w:sdtContent>
  </w:sdt>
  <w:p w14:paraId="4EEC5B98" w14:textId="77777777" w:rsidR="008F47A8" w:rsidRPr="00E76445" w:rsidRDefault="008F47A8" w:rsidP="00E7644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0756A5" w14:textId="77777777" w:rsidR="008F47A8" w:rsidRDefault="008F47A8" w:rsidP="00D9486D">
      <w:r>
        <w:separator/>
      </w:r>
    </w:p>
  </w:footnote>
  <w:footnote w:type="continuationSeparator" w:id="0">
    <w:p w14:paraId="2E933AF3" w14:textId="77777777" w:rsidR="008F47A8" w:rsidRDefault="008F47A8" w:rsidP="00D948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4282E" w14:textId="77777777" w:rsidR="00DE2AEA" w:rsidRDefault="00DE2AEA">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92CFF" w14:textId="77777777" w:rsidR="00DE2AEA" w:rsidRDefault="00DE2AEA">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E6619" w14:textId="77777777" w:rsidR="00DE2AEA" w:rsidRDefault="00DE2AEA">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82D13"/>
    <w:multiLevelType w:val="hybridMultilevel"/>
    <w:tmpl w:val="ECD64DD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EC127F2"/>
    <w:multiLevelType w:val="hybridMultilevel"/>
    <w:tmpl w:val="733EAEE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43445EE"/>
    <w:multiLevelType w:val="hybridMultilevel"/>
    <w:tmpl w:val="DFE4C84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59C56E7"/>
    <w:multiLevelType w:val="hybridMultilevel"/>
    <w:tmpl w:val="EB060020"/>
    <w:lvl w:ilvl="0" w:tplc="7C20502A">
      <w:start w:val="9"/>
      <w:numFmt w:val="bullet"/>
      <w:lvlText w:val="※"/>
      <w:lvlJc w:val="left"/>
      <w:pPr>
        <w:ind w:left="360" w:hanging="360"/>
      </w:pPr>
      <w:rPr>
        <w:rFonts w:ascii="BIZ UDPゴシック" w:eastAsia="BIZ UDPゴシック" w:hAnsi="BIZ UDPゴシック" w:cstheme="minorBidi" w:hint="eastAsia"/>
        <w:color w:val="000000" w:themeColor="text1"/>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9BA4FD4"/>
    <w:multiLevelType w:val="hybridMultilevel"/>
    <w:tmpl w:val="AFD4084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D9F2C25"/>
    <w:multiLevelType w:val="hybridMultilevel"/>
    <w:tmpl w:val="6F0A2E0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ED94BB9"/>
    <w:multiLevelType w:val="hybridMultilevel"/>
    <w:tmpl w:val="50AA00F2"/>
    <w:lvl w:ilvl="0" w:tplc="D9B6BFA0">
      <w:numFmt w:val="bullet"/>
      <w:lvlText w:val="■"/>
      <w:lvlJc w:val="left"/>
      <w:pPr>
        <w:ind w:left="360" w:hanging="360"/>
      </w:pPr>
      <w:rPr>
        <w:rFonts w:ascii="Meiryo UI" w:eastAsia="Meiryo UI" w:hAnsi="Meiryo UI" w:cs="Meiryo UI" w:hint="eastAsia"/>
      </w:rPr>
    </w:lvl>
    <w:lvl w:ilvl="1" w:tplc="817E28DC">
      <w:numFmt w:val="bullet"/>
      <w:lvlText w:val="□"/>
      <w:lvlJc w:val="left"/>
      <w:pPr>
        <w:ind w:left="780" w:hanging="360"/>
      </w:pPr>
      <w:rPr>
        <w:rFonts w:ascii="Meiryo UI" w:eastAsia="Meiryo UI" w:hAnsi="Meiryo UI" w:cs="Meiryo U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6C255AA"/>
    <w:multiLevelType w:val="hybridMultilevel"/>
    <w:tmpl w:val="6AEAF9E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6EA43EB"/>
    <w:multiLevelType w:val="hybridMultilevel"/>
    <w:tmpl w:val="86F841E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B3C0448"/>
    <w:multiLevelType w:val="hybridMultilevel"/>
    <w:tmpl w:val="FB9C13F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4641B23"/>
    <w:multiLevelType w:val="hybridMultilevel"/>
    <w:tmpl w:val="8954BECA"/>
    <w:lvl w:ilvl="0" w:tplc="0409000B">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1" w15:restartNumberingAfterBreak="0">
    <w:nsid w:val="675D336D"/>
    <w:multiLevelType w:val="hybridMultilevel"/>
    <w:tmpl w:val="EDC082CA"/>
    <w:lvl w:ilvl="0" w:tplc="C198997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16C0335"/>
    <w:multiLevelType w:val="hybridMultilevel"/>
    <w:tmpl w:val="B22CD13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E5E2266"/>
    <w:multiLevelType w:val="hybridMultilevel"/>
    <w:tmpl w:val="DCBA8A9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8"/>
  </w:num>
  <w:num w:numId="2">
    <w:abstractNumId w:val="0"/>
  </w:num>
  <w:num w:numId="3">
    <w:abstractNumId w:val="9"/>
  </w:num>
  <w:num w:numId="4">
    <w:abstractNumId w:val="7"/>
  </w:num>
  <w:num w:numId="5">
    <w:abstractNumId w:val="5"/>
  </w:num>
  <w:num w:numId="6">
    <w:abstractNumId w:val="4"/>
  </w:num>
  <w:num w:numId="7">
    <w:abstractNumId w:val="1"/>
  </w:num>
  <w:num w:numId="8">
    <w:abstractNumId w:val="2"/>
  </w:num>
  <w:num w:numId="9">
    <w:abstractNumId w:val="12"/>
  </w:num>
  <w:num w:numId="10">
    <w:abstractNumId w:val="13"/>
  </w:num>
  <w:num w:numId="11">
    <w:abstractNumId w:val="10"/>
  </w:num>
  <w:num w:numId="12">
    <w:abstractNumId w:val="6"/>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20"/>
  <w:drawingGridVerticalSpacing w:val="203"/>
  <w:displayHorizontalDrawingGridEvery w:val="0"/>
  <w:displayVerticalDrawingGridEvery w:val="2"/>
  <w:characterSpacingControl w:val="compressPunctuation"/>
  <w:hdrShapeDefaults>
    <o:shapedefaults v:ext="edit" spidmax="921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F8B"/>
    <w:rsid w:val="00001B15"/>
    <w:rsid w:val="00005551"/>
    <w:rsid w:val="00006A36"/>
    <w:rsid w:val="000113E3"/>
    <w:rsid w:val="00015B15"/>
    <w:rsid w:val="00022E4D"/>
    <w:rsid w:val="00025491"/>
    <w:rsid w:val="000254EA"/>
    <w:rsid w:val="00026656"/>
    <w:rsid w:val="00032F3C"/>
    <w:rsid w:val="00037688"/>
    <w:rsid w:val="000412AA"/>
    <w:rsid w:val="00042AF3"/>
    <w:rsid w:val="00047BC6"/>
    <w:rsid w:val="00052D31"/>
    <w:rsid w:val="000607C0"/>
    <w:rsid w:val="0006631D"/>
    <w:rsid w:val="00071C3E"/>
    <w:rsid w:val="000741C2"/>
    <w:rsid w:val="00076A5C"/>
    <w:rsid w:val="00084991"/>
    <w:rsid w:val="000871E1"/>
    <w:rsid w:val="000921A9"/>
    <w:rsid w:val="000961B6"/>
    <w:rsid w:val="00097ACB"/>
    <w:rsid w:val="000A7B98"/>
    <w:rsid w:val="000B455B"/>
    <w:rsid w:val="000B65E7"/>
    <w:rsid w:val="000C428A"/>
    <w:rsid w:val="000C5BD0"/>
    <w:rsid w:val="000E0112"/>
    <w:rsid w:val="000E5500"/>
    <w:rsid w:val="000E6F62"/>
    <w:rsid w:val="000F0ACD"/>
    <w:rsid w:val="000F3171"/>
    <w:rsid w:val="000F728B"/>
    <w:rsid w:val="001211D1"/>
    <w:rsid w:val="00125142"/>
    <w:rsid w:val="001259A5"/>
    <w:rsid w:val="0013168F"/>
    <w:rsid w:val="0013232A"/>
    <w:rsid w:val="00143248"/>
    <w:rsid w:val="001438EC"/>
    <w:rsid w:val="00152FF9"/>
    <w:rsid w:val="00157BC6"/>
    <w:rsid w:val="00160CE0"/>
    <w:rsid w:val="001637CB"/>
    <w:rsid w:val="00172042"/>
    <w:rsid w:val="00186129"/>
    <w:rsid w:val="00187AA8"/>
    <w:rsid w:val="00191BE4"/>
    <w:rsid w:val="001939D4"/>
    <w:rsid w:val="001954B8"/>
    <w:rsid w:val="00196230"/>
    <w:rsid w:val="001A0729"/>
    <w:rsid w:val="001A0EF9"/>
    <w:rsid w:val="001A141E"/>
    <w:rsid w:val="001A2355"/>
    <w:rsid w:val="001A3970"/>
    <w:rsid w:val="001A3A2C"/>
    <w:rsid w:val="001A3A42"/>
    <w:rsid w:val="001A5FF9"/>
    <w:rsid w:val="001A6BA2"/>
    <w:rsid w:val="001C15FA"/>
    <w:rsid w:val="001C1E11"/>
    <w:rsid w:val="001C27AF"/>
    <w:rsid w:val="001C443A"/>
    <w:rsid w:val="001D19EB"/>
    <w:rsid w:val="001E0790"/>
    <w:rsid w:val="001E35D5"/>
    <w:rsid w:val="001E4A9D"/>
    <w:rsid w:val="001E5F90"/>
    <w:rsid w:val="001E78BD"/>
    <w:rsid w:val="001F1017"/>
    <w:rsid w:val="001F4226"/>
    <w:rsid w:val="00201FDC"/>
    <w:rsid w:val="00204128"/>
    <w:rsid w:val="0020535E"/>
    <w:rsid w:val="00206392"/>
    <w:rsid w:val="00214DB0"/>
    <w:rsid w:val="002152AE"/>
    <w:rsid w:val="002417DB"/>
    <w:rsid w:val="00243909"/>
    <w:rsid w:val="00243C61"/>
    <w:rsid w:val="002505D5"/>
    <w:rsid w:val="0025373B"/>
    <w:rsid w:val="002550AE"/>
    <w:rsid w:val="00263A8C"/>
    <w:rsid w:val="0026536A"/>
    <w:rsid w:val="0026698C"/>
    <w:rsid w:val="002726F2"/>
    <w:rsid w:val="0027404A"/>
    <w:rsid w:val="0027450B"/>
    <w:rsid w:val="00276416"/>
    <w:rsid w:val="002827E3"/>
    <w:rsid w:val="0028310B"/>
    <w:rsid w:val="002878B0"/>
    <w:rsid w:val="00294F61"/>
    <w:rsid w:val="00296BDB"/>
    <w:rsid w:val="002A256C"/>
    <w:rsid w:val="002A29B1"/>
    <w:rsid w:val="002A3657"/>
    <w:rsid w:val="002B327A"/>
    <w:rsid w:val="002C7C3B"/>
    <w:rsid w:val="002D4CBC"/>
    <w:rsid w:val="002E0594"/>
    <w:rsid w:val="002E0E2F"/>
    <w:rsid w:val="002E4D87"/>
    <w:rsid w:val="002F59B1"/>
    <w:rsid w:val="00302077"/>
    <w:rsid w:val="00302108"/>
    <w:rsid w:val="00303873"/>
    <w:rsid w:val="00305BE1"/>
    <w:rsid w:val="003076A4"/>
    <w:rsid w:val="003144CB"/>
    <w:rsid w:val="00314A67"/>
    <w:rsid w:val="00321218"/>
    <w:rsid w:val="00326A2E"/>
    <w:rsid w:val="00346A16"/>
    <w:rsid w:val="00346B07"/>
    <w:rsid w:val="00347F28"/>
    <w:rsid w:val="0035134B"/>
    <w:rsid w:val="003531F2"/>
    <w:rsid w:val="003571B2"/>
    <w:rsid w:val="003625B3"/>
    <w:rsid w:val="00364B23"/>
    <w:rsid w:val="00364CFA"/>
    <w:rsid w:val="00364F4B"/>
    <w:rsid w:val="00373708"/>
    <w:rsid w:val="00375A9C"/>
    <w:rsid w:val="00385F34"/>
    <w:rsid w:val="003969FB"/>
    <w:rsid w:val="003A3563"/>
    <w:rsid w:val="003B17AC"/>
    <w:rsid w:val="003B69E5"/>
    <w:rsid w:val="003B6D51"/>
    <w:rsid w:val="003C2513"/>
    <w:rsid w:val="003C437A"/>
    <w:rsid w:val="003C70BA"/>
    <w:rsid w:val="003D16FB"/>
    <w:rsid w:val="003E12F7"/>
    <w:rsid w:val="003E2DD0"/>
    <w:rsid w:val="003E3A83"/>
    <w:rsid w:val="003E6134"/>
    <w:rsid w:val="003F1166"/>
    <w:rsid w:val="003F2791"/>
    <w:rsid w:val="003F28A7"/>
    <w:rsid w:val="003F61FB"/>
    <w:rsid w:val="003F78BA"/>
    <w:rsid w:val="004010A7"/>
    <w:rsid w:val="00401CE3"/>
    <w:rsid w:val="00402909"/>
    <w:rsid w:val="00402AA9"/>
    <w:rsid w:val="004034BF"/>
    <w:rsid w:val="0041445B"/>
    <w:rsid w:val="00414EE5"/>
    <w:rsid w:val="004207CC"/>
    <w:rsid w:val="00422C88"/>
    <w:rsid w:val="0042409F"/>
    <w:rsid w:val="004242D3"/>
    <w:rsid w:val="0042651B"/>
    <w:rsid w:val="00427A7D"/>
    <w:rsid w:val="00433D0F"/>
    <w:rsid w:val="00435849"/>
    <w:rsid w:val="0044110B"/>
    <w:rsid w:val="004432EC"/>
    <w:rsid w:val="0044339A"/>
    <w:rsid w:val="00443941"/>
    <w:rsid w:val="00444625"/>
    <w:rsid w:val="004549F8"/>
    <w:rsid w:val="0045676F"/>
    <w:rsid w:val="00457893"/>
    <w:rsid w:val="00457BE7"/>
    <w:rsid w:val="00460D48"/>
    <w:rsid w:val="004615C0"/>
    <w:rsid w:val="00461AB9"/>
    <w:rsid w:val="00462507"/>
    <w:rsid w:val="00464979"/>
    <w:rsid w:val="0046679C"/>
    <w:rsid w:val="00471441"/>
    <w:rsid w:val="0047281A"/>
    <w:rsid w:val="004733D5"/>
    <w:rsid w:val="004772DA"/>
    <w:rsid w:val="00480604"/>
    <w:rsid w:val="00482626"/>
    <w:rsid w:val="00490068"/>
    <w:rsid w:val="00491CD9"/>
    <w:rsid w:val="004A6316"/>
    <w:rsid w:val="004A6DA2"/>
    <w:rsid w:val="004B40DC"/>
    <w:rsid w:val="004B4880"/>
    <w:rsid w:val="004B572C"/>
    <w:rsid w:val="004C1AC9"/>
    <w:rsid w:val="004C3D34"/>
    <w:rsid w:val="004D1E0B"/>
    <w:rsid w:val="004D2DC9"/>
    <w:rsid w:val="004D74D8"/>
    <w:rsid w:val="004E09FD"/>
    <w:rsid w:val="004E5067"/>
    <w:rsid w:val="004E6815"/>
    <w:rsid w:val="004F2C94"/>
    <w:rsid w:val="00502B3B"/>
    <w:rsid w:val="00505A92"/>
    <w:rsid w:val="00513850"/>
    <w:rsid w:val="00514897"/>
    <w:rsid w:val="00521AD2"/>
    <w:rsid w:val="00525BBA"/>
    <w:rsid w:val="00530544"/>
    <w:rsid w:val="005322EA"/>
    <w:rsid w:val="0054008F"/>
    <w:rsid w:val="00544319"/>
    <w:rsid w:val="00545C62"/>
    <w:rsid w:val="005507A1"/>
    <w:rsid w:val="00551446"/>
    <w:rsid w:val="005517C8"/>
    <w:rsid w:val="00556A4D"/>
    <w:rsid w:val="005602CF"/>
    <w:rsid w:val="00570860"/>
    <w:rsid w:val="00571F6E"/>
    <w:rsid w:val="00574AA7"/>
    <w:rsid w:val="005770C1"/>
    <w:rsid w:val="005810D4"/>
    <w:rsid w:val="005824E8"/>
    <w:rsid w:val="00592C40"/>
    <w:rsid w:val="00594226"/>
    <w:rsid w:val="00594291"/>
    <w:rsid w:val="005946F2"/>
    <w:rsid w:val="005A1243"/>
    <w:rsid w:val="005B3E40"/>
    <w:rsid w:val="005C48CF"/>
    <w:rsid w:val="005C61E6"/>
    <w:rsid w:val="005C7BE0"/>
    <w:rsid w:val="005E0209"/>
    <w:rsid w:val="005E3479"/>
    <w:rsid w:val="005E5D5C"/>
    <w:rsid w:val="005E63DF"/>
    <w:rsid w:val="005E68FE"/>
    <w:rsid w:val="005E6CC0"/>
    <w:rsid w:val="005F5143"/>
    <w:rsid w:val="005F5B23"/>
    <w:rsid w:val="005F624C"/>
    <w:rsid w:val="005F72E2"/>
    <w:rsid w:val="00613831"/>
    <w:rsid w:val="00615E24"/>
    <w:rsid w:val="006209E3"/>
    <w:rsid w:val="00621FE5"/>
    <w:rsid w:val="00622FCD"/>
    <w:rsid w:val="00650709"/>
    <w:rsid w:val="00650DF7"/>
    <w:rsid w:val="00652EFD"/>
    <w:rsid w:val="00662B65"/>
    <w:rsid w:val="00667237"/>
    <w:rsid w:val="00671654"/>
    <w:rsid w:val="00671C39"/>
    <w:rsid w:val="006731CA"/>
    <w:rsid w:val="006820A6"/>
    <w:rsid w:val="00686B96"/>
    <w:rsid w:val="00686DFC"/>
    <w:rsid w:val="00687B93"/>
    <w:rsid w:val="0069065B"/>
    <w:rsid w:val="0069274B"/>
    <w:rsid w:val="00695F8B"/>
    <w:rsid w:val="0069650C"/>
    <w:rsid w:val="0069766A"/>
    <w:rsid w:val="006A1416"/>
    <w:rsid w:val="006A343F"/>
    <w:rsid w:val="006A398F"/>
    <w:rsid w:val="006B3933"/>
    <w:rsid w:val="006B4473"/>
    <w:rsid w:val="006B4D3B"/>
    <w:rsid w:val="006B5AB5"/>
    <w:rsid w:val="006B73C7"/>
    <w:rsid w:val="006C4A4A"/>
    <w:rsid w:val="006D2E59"/>
    <w:rsid w:val="0070193D"/>
    <w:rsid w:val="00701953"/>
    <w:rsid w:val="00702AE2"/>
    <w:rsid w:val="00705837"/>
    <w:rsid w:val="007115C1"/>
    <w:rsid w:val="007172AE"/>
    <w:rsid w:val="007228AF"/>
    <w:rsid w:val="007232E6"/>
    <w:rsid w:val="00727145"/>
    <w:rsid w:val="0073058D"/>
    <w:rsid w:val="00736DA8"/>
    <w:rsid w:val="00746271"/>
    <w:rsid w:val="00750731"/>
    <w:rsid w:val="007549C0"/>
    <w:rsid w:val="007656C2"/>
    <w:rsid w:val="00767C0C"/>
    <w:rsid w:val="00771A55"/>
    <w:rsid w:val="00772573"/>
    <w:rsid w:val="00772C7D"/>
    <w:rsid w:val="00780908"/>
    <w:rsid w:val="00782714"/>
    <w:rsid w:val="0079253B"/>
    <w:rsid w:val="0079685D"/>
    <w:rsid w:val="007A3363"/>
    <w:rsid w:val="007A64D5"/>
    <w:rsid w:val="007B3338"/>
    <w:rsid w:val="007B3D4E"/>
    <w:rsid w:val="007B431D"/>
    <w:rsid w:val="007B7E01"/>
    <w:rsid w:val="007C1D5D"/>
    <w:rsid w:val="007C5AFC"/>
    <w:rsid w:val="007C6F8F"/>
    <w:rsid w:val="007E0656"/>
    <w:rsid w:val="007E12C3"/>
    <w:rsid w:val="007E417D"/>
    <w:rsid w:val="007E60BC"/>
    <w:rsid w:val="007E70C4"/>
    <w:rsid w:val="007F02D9"/>
    <w:rsid w:val="007F2120"/>
    <w:rsid w:val="00801220"/>
    <w:rsid w:val="0080217F"/>
    <w:rsid w:val="00802579"/>
    <w:rsid w:val="00802F12"/>
    <w:rsid w:val="0080740E"/>
    <w:rsid w:val="00807A14"/>
    <w:rsid w:val="008141BE"/>
    <w:rsid w:val="00815777"/>
    <w:rsid w:val="008163B9"/>
    <w:rsid w:val="008304A4"/>
    <w:rsid w:val="008310E7"/>
    <w:rsid w:val="00831639"/>
    <w:rsid w:val="00836316"/>
    <w:rsid w:val="00845728"/>
    <w:rsid w:val="008472A6"/>
    <w:rsid w:val="00851078"/>
    <w:rsid w:val="008559B8"/>
    <w:rsid w:val="008577CA"/>
    <w:rsid w:val="00863E9B"/>
    <w:rsid w:val="00870B00"/>
    <w:rsid w:val="00872468"/>
    <w:rsid w:val="00875002"/>
    <w:rsid w:val="00886607"/>
    <w:rsid w:val="008903D6"/>
    <w:rsid w:val="00892DBF"/>
    <w:rsid w:val="008A61FA"/>
    <w:rsid w:val="008B379A"/>
    <w:rsid w:val="008C70ED"/>
    <w:rsid w:val="008D0235"/>
    <w:rsid w:val="008D4493"/>
    <w:rsid w:val="008E69BF"/>
    <w:rsid w:val="008E7638"/>
    <w:rsid w:val="008F2426"/>
    <w:rsid w:val="008F47A8"/>
    <w:rsid w:val="00904C2D"/>
    <w:rsid w:val="00904D46"/>
    <w:rsid w:val="00904FE6"/>
    <w:rsid w:val="009101FB"/>
    <w:rsid w:val="00913942"/>
    <w:rsid w:val="009143C1"/>
    <w:rsid w:val="00915E6B"/>
    <w:rsid w:val="009251E6"/>
    <w:rsid w:val="00935D19"/>
    <w:rsid w:val="0093605F"/>
    <w:rsid w:val="00941F36"/>
    <w:rsid w:val="00943CC3"/>
    <w:rsid w:val="0096007A"/>
    <w:rsid w:val="00971FEC"/>
    <w:rsid w:val="00974779"/>
    <w:rsid w:val="009769D8"/>
    <w:rsid w:val="009852A4"/>
    <w:rsid w:val="00985657"/>
    <w:rsid w:val="00986AEE"/>
    <w:rsid w:val="0099213E"/>
    <w:rsid w:val="00993304"/>
    <w:rsid w:val="00993405"/>
    <w:rsid w:val="00994015"/>
    <w:rsid w:val="009973F8"/>
    <w:rsid w:val="009A177A"/>
    <w:rsid w:val="009A231C"/>
    <w:rsid w:val="009A2DED"/>
    <w:rsid w:val="009A4A63"/>
    <w:rsid w:val="009A6E23"/>
    <w:rsid w:val="009B0453"/>
    <w:rsid w:val="009B2324"/>
    <w:rsid w:val="009B4EB8"/>
    <w:rsid w:val="009C3B95"/>
    <w:rsid w:val="009C5364"/>
    <w:rsid w:val="009C7BED"/>
    <w:rsid w:val="009D73FE"/>
    <w:rsid w:val="009E3D4E"/>
    <w:rsid w:val="009E45C1"/>
    <w:rsid w:val="009F06D1"/>
    <w:rsid w:val="009F6602"/>
    <w:rsid w:val="00A01F2E"/>
    <w:rsid w:val="00A12FAB"/>
    <w:rsid w:val="00A14077"/>
    <w:rsid w:val="00A15259"/>
    <w:rsid w:val="00A175AD"/>
    <w:rsid w:val="00A200D7"/>
    <w:rsid w:val="00A23A9F"/>
    <w:rsid w:val="00A24D4F"/>
    <w:rsid w:val="00A24F93"/>
    <w:rsid w:val="00A31C9F"/>
    <w:rsid w:val="00A46512"/>
    <w:rsid w:val="00A46FC3"/>
    <w:rsid w:val="00A630E9"/>
    <w:rsid w:val="00A63F9B"/>
    <w:rsid w:val="00A648DA"/>
    <w:rsid w:val="00A701E1"/>
    <w:rsid w:val="00A709B6"/>
    <w:rsid w:val="00A73CB1"/>
    <w:rsid w:val="00A74B0A"/>
    <w:rsid w:val="00A75A1F"/>
    <w:rsid w:val="00A771B3"/>
    <w:rsid w:val="00A8212B"/>
    <w:rsid w:val="00AA08CA"/>
    <w:rsid w:val="00AA5D01"/>
    <w:rsid w:val="00AB7739"/>
    <w:rsid w:val="00AC1E67"/>
    <w:rsid w:val="00AC26C5"/>
    <w:rsid w:val="00AC2FCC"/>
    <w:rsid w:val="00AC3E2A"/>
    <w:rsid w:val="00AC7AF4"/>
    <w:rsid w:val="00AC7B2E"/>
    <w:rsid w:val="00AD2AE2"/>
    <w:rsid w:val="00AD3C52"/>
    <w:rsid w:val="00AD4C02"/>
    <w:rsid w:val="00AE2B6C"/>
    <w:rsid w:val="00AE3716"/>
    <w:rsid w:val="00AE5985"/>
    <w:rsid w:val="00AF1E1D"/>
    <w:rsid w:val="00AF29D2"/>
    <w:rsid w:val="00AF58FE"/>
    <w:rsid w:val="00B00FFB"/>
    <w:rsid w:val="00B01956"/>
    <w:rsid w:val="00B02552"/>
    <w:rsid w:val="00B2368D"/>
    <w:rsid w:val="00B30566"/>
    <w:rsid w:val="00B31FAD"/>
    <w:rsid w:val="00B37530"/>
    <w:rsid w:val="00B37D7C"/>
    <w:rsid w:val="00B41618"/>
    <w:rsid w:val="00B478F1"/>
    <w:rsid w:val="00B6090A"/>
    <w:rsid w:val="00B62C0E"/>
    <w:rsid w:val="00B859FF"/>
    <w:rsid w:val="00B94048"/>
    <w:rsid w:val="00B959E3"/>
    <w:rsid w:val="00B95AE8"/>
    <w:rsid w:val="00BA337B"/>
    <w:rsid w:val="00BA3BDD"/>
    <w:rsid w:val="00BA4633"/>
    <w:rsid w:val="00BA5D80"/>
    <w:rsid w:val="00BA69B4"/>
    <w:rsid w:val="00BA7A38"/>
    <w:rsid w:val="00BB110F"/>
    <w:rsid w:val="00BB2D1D"/>
    <w:rsid w:val="00BB5CE7"/>
    <w:rsid w:val="00BC0178"/>
    <w:rsid w:val="00BD0C90"/>
    <w:rsid w:val="00BD4CF6"/>
    <w:rsid w:val="00BE0DDE"/>
    <w:rsid w:val="00BE16E2"/>
    <w:rsid w:val="00BE274E"/>
    <w:rsid w:val="00BE5941"/>
    <w:rsid w:val="00BF2FC4"/>
    <w:rsid w:val="00BF4912"/>
    <w:rsid w:val="00C01AB4"/>
    <w:rsid w:val="00C0230B"/>
    <w:rsid w:val="00C06048"/>
    <w:rsid w:val="00C11E98"/>
    <w:rsid w:val="00C16CD7"/>
    <w:rsid w:val="00C172F1"/>
    <w:rsid w:val="00C22B04"/>
    <w:rsid w:val="00C266DF"/>
    <w:rsid w:val="00C31599"/>
    <w:rsid w:val="00C332DF"/>
    <w:rsid w:val="00C36637"/>
    <w:rsid w:val="00C41487"/>
    <w:rsid w:val="00C42A2D"/>
    <w:rsid w:val="00C50361"/>
    <w:rsid w:val="00C50951"/>
    <w:rsid w:val="00C6608D"/>
    <w:rsid w:val="00C719B3"/>
    <w:rsid w:val="00C82FE9"/>
    <w:rsid w:val="00C8772D"/>
    <w:rsid w:val="00C90A3C"/>
    <w:rsid w:val="00C94C7F"/>
    <w:rsid w:val="00C96B75"/>
    <w:rsid w:val="00CA2547"/>
    <w:rsid w:val="00CB382A"/>
    <w:rsid w:val="00CB4AFF"/>
    <w:rsid w:val="00CB79B9"/>
    <w:rsid w:val="00CC51BD"/>
    <w:rsid w:val="00CC7228"/>
    <w:rsid w:val="00CD2333"/>
    <w:rsid w:val="00CD5E46"/>
    <w:rsid w:val="00CE4874"/>
    <w:rsid w:val="00CF64B5"/>
    <w:rsid w:val="00D01FEF"/>
    <w:rsid w:val="00D0444D"/>
    <w:rsid w:val="00D101F3"/>
    <w:rsid w:val="00D110AC"/>
    <w:rsid w:val="00D160A7"/>
    <w:rsid w:val="00D236D6"/>
    <w:rsid w:val="00D268E1"/>
    <w:rsid w:val="00D27B1B"/>
    <w:rsid w:val="00D3050E"/>
    <w:rsid w:val="00D30972"/>
    <w:rsid w:val="00D343C0"/>
    <w:rsid w:val="00D35DE1"/>
    <w:rsid w:val="00D36420"/>
    <w:rsid w:val="00D3685A"/>
    <w:rsid w:val="00D36D88"/>
    <w:rsid w:val="00D422B5"/>
    <w:rsid w:val="00D43891"/>
    <w:rsid w:val="00D50747"/>
    <w:rsid w:val="00D54588"/>
    <w:rsid w:val="00D548D4"/>
    <w:rsid w:val="00D558DD"/>
    <w:rsid w:val="00D60AFB"/>
    <w:rsid w:val="00D67B96"/>
    <w:rsid w:val="00D67DBD"/>
    <w:rsid w:val="00D74929"/>
    <w:rsid w:val="00D777F3"/>
    <w:rsid w:val="00D8417F"/>
    <w:rsid w:val="00D84D1A"/>
    <w:rsid w:val="00D87B7D"/>
    <w:rsid w:val="00D9486D"/>
    <w:rsid w:val="00D94932"/>
    <w:rsid w:val="00D95AE5"/>
    <w:rsid w:val="00DA1222"/>
    <w:rsid w:val="00DA257E"/>
    <w:rsid w:val="00DA3BCF"/>
    <w:rsid w:val="00DA4182"/>
    <w:rsid w:val="00DA7284"/>
    <w:rsid w:val="00DA7BD8"/>
    <w:rsid w:val="00DA7CA3"/>
    <w:rsid w:val="00DB2BAE"/>
    <w:rsid w:val="00DC2DB2"/>
    <w:rsid w:val="00DC3B17"/>
    <w:rsid w:val="00DC5DFB"/>
    <w:rsid w:val="00DC73CB"/>
    <w:rsid w:val="00DC7BF0"/>
    <w:rsid w:val="00DD42EF"/>
    <w:rsid w:val="00DD5C57"/>
    <w:rsid w:val="00DD754E"/>
    <w:rsid w:val="00DE1526"/>
    <w:rsid w:val="00DE164D"/>
    <w:rsid w:val="00DE2AEA"/>
    <w:rsid w:val="00DE4039"/>
    <w:rsid w:val="00DE5151"/>
    <w:rsid w:val="00DF58B4"/>
    <w:rsid w:val="00DF70FB"/>
    <w:rsid w:val="00E037C1"/>
    <w:rsid w:val="00E03ECE"/>
    <w:rsid w:val="00E13415"/>
    <w:rsid w:val="00E15F6A"/>
    <w:rsid w:val="00E16C42"/>
    <w:rsid w:val="00E17385"/>
    <w:rsid w:val="00E217D6"/>
    <w:rsid w:val="00E254DD"/>
    <w:rsid w:val="00E330D9"/>
    <w:rsid w:val="00E40B87"/>
    <w:rsid w:val="00E4193E"/>
    <w:rsid w:val="00E45DD8"/>
    <w:rsid w:val="00E54474"/>
    <w:rsid w:val="00E61ABC"/>
    <w:rsid w:val="00E62E8D"/>
    <w:rsid w:val="00E734B2"/>
    <w:rsid w:val="00E76445"/>
    <w:rsid w:val="00E7740A"/>
    <w:rsid w:val="00E80969"/>
    <w:rsid w:val="00E85B20"/>
    <w:rsid w:val="00E85EC0"/>
    <w:rsid w:val="00E862E4"/>
    <w:rsid w:val="00E86F79"/>
    <w:rsid w:val="00E877E0"/>
    <w:rsid w:val="00E90C1B"/>
    <w:rsid w:val="00E9137D"/>
    <w:rsid w:val="00E92E24"/>
    <w:rsid w:val="00E978E1"/>
    <w:rsid w:val="00EA1C14"/>
    <w:rsid w:val="00EA2C91"/>
    <w:rsid w:val="00EA6387"/>
    <w:rsid w:val="00EC03AD"/>
    <w:rsid w:val="00ED09EE"/>
    <w:rsid w:val="00ED3517"/>
    <w:rsid w:val="00EE0410"/>
    <w:rsid w:val="00EF6129"/>
    <w:rsid w:val="00EF64C4"/>
    <w:rsid w:val="00EF6D64"/>
    <w:rsid w:val="00F04A5F"/>
    <w:rsid w:val="00F056A1"/>
    <w:rsid w:val="00F05846"/>
    <w:rsid w:val="00F10F68"/>
    <w:rsid w:val="00F13DDD"/>
    <w:rsid w:val="00F20981"/>
    <w:rsid w:val="00F24B8C"/>
    <w:rsid w:val="00F27E09"/>
    <w:rsid w:val="00F30310"/>
    <w:rsid w:val="00F308B5"/>
    <w:rsid w:val="00F359E5"/>
    <w:rsid w:val="00F35CA4"/>
    <w:rsid w:val="00F43127"/>
    <w:rsid w:val="00F4378C"/>
    <w:rsid w:val="00F554CB"/>
    <w:rsid w:val="00F56918"/>
    <w:rsid w:val="00F56EC2"/>
    <w:rsid w:val="00F57357"/>
    <w:rsid w:val="00F62202"/>
    <w:rsid w:val="00F653CB"/>
    <w:rsid w:val="00F65B30"/>
    <w:rsid w:val="00F75FAE"/>
    <w:rsid w:val="00F849C7"/>
    <w:rsid w:val="00F96863"/>
    <w:rsid w:val="00FA343D"/>
    <w:rsid w:val="00FA3DBD"/>
    <w:rsid w:val="00FA4B30"/>
    <w:rsid w:val="00FB0725"/>
    <w:rsid w:val="00FB4E3C"/>
    <w:rsid w:val="00FB4F86"/>
    <w:rsid w:val="00FC0B51"/>
    <w:rsid w:val="00FC5D9D"/>
    <w:rsid w:val="00FD27B8"/>
    <w:rsid w:val="00FD44A8"/>
    <w:rsid w:val="00FD460B"/>
    <w:rsid w:val="00FD5158"/>
    <w:rsid w:val="00FE1EE5"/>
    <w:rsid w:val="00FE219E"/>
    <w:rsid w:val="00FE32E9"/>
    <w:rsid w:val="00FF06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61">
      <v:textbox inset="5.85pt,.7pt,5.85pt,.7pt"/>
    </o:shapedefaults>
    <o:shapelayout v:ext="edit">
      <o:idmap v:ext="edit" data="1"/>
    </o:shapelayout>
  </w:shapeDefaults>
  <w:decimalSymbol w:val="."/>
  <w:listSeparator w:val=","/>
  <w14:docId w14:val="33494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5F8B"/>
    <w:pPr>
      <w:widowControl w:val="0"/>
      <w:jc w:val="both"/>
    </w:pPr>
    <w:rPr>
      <w:rFonts w:eastAsia="Meiryo U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95F8B"/>
    <w:pPr>
      <w:widowControl w:val="0"/>
      <w:jc w:val="both"/>
    </w:pPr>
    <w:rPr>
      <w:rFonts w:eastAsia="Meiryo UI"/>
      <w:sz w:val="24"/>
    </w:rPr>
  </w:style>
  <w:style w:type="paragraph" w:styleId="a4">
    <w:name w:val="header"/>
    <w:basedOn w:val="a"/>
    <w:link w:val="a5"/>
    <w:uiPriority w:val="99"/>
    <w:unhideWhenUsed/>
    <w:rsid w:val="00D9486D"/>
    <w:pPr>
      <w:tabs>
        <w:tab w:val="center" w:pos="4252"/>
        <w:tab w:val="right" w:pos="8504"/>
      </w:tabs>
      <w:snapToGrid w:val="0"/>
    </w:pPr>
  </w:style>
  <w:style w:type="character" w:customStyle="1" w:styleId="a5">
    <w:name w:val="ヘッダー (文字)"/>
    <w:basedOn w:val="a0"/>
    <w:link w:val="a4"/>
    <w:uiPriority w:val="99"/>
    <w:rsid w:val="00D9486D"/>
    <w:rPr>
      <w:rFonts w:eastAsia="Meiryo UI"/>
      <w:sz w:val="24"/>
    </w:rPr>
  </w:style>
  <w:style w:type="paragraph" w:styleId="a6">
    <w:name w:val="footer"/>
    <w:basedOn w:val="a"/>
    <w:link w:val="a7"/>
    <w:uiPriority w:val="99"/>
    <w:unhideWhenUsed/>
    <w:rsid w:val="00D9486D"/>
    <w:pPr>
      <w:tabs>
        <w:tab w:val="center" w:pos="4252"/>
        <w:tab w:val="right" w:pos="8504"/>
      </w:tabs>
      <w:snapToGrid w:val="0"/>
    </w:pPr>
  </w:style>
  <w:style w:type="character" w:customStyle="1" w:styleId="a7">
    <w:name w:val="フッター (文字)"/>
    <w:basedOn w:val="a0"/>
    <w:link w:val="a6"/>
    <w:uiPriority w:val="99"/>
    <w:rsid w:val="00D9486D"/>
    <w:rPr>
      <w:rFonts w:eastAsia="Meiryo UI"/>
      <w:sz w:val="24"/>
    </w:rPr>
  </w:style>
  <w:style w:type="paragraph" w:styleId="a8">
    <w:name w:val="Balloon Text"/>
    <w:basedOn w:val="a"/>
    <w:link w:val="a9"/>
    <w:uiPriority w:val="99"/>
    <w:semiHidden/>
    <w:unhideWhenUsed/>
    <w:rsid w:val="007A64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A64D5"/>
    <w:rPr>
      <w:rFonts w:asciiTheme="majorHAnsi" w:eastAsiaTheme="majorEastAsia" w:hAnsiTheme="majorHAnsi" w:cstheme="majorBidi"/>
      <w:sz w:val="18"/>
      <w:szCs w:val="18"/>
    </w:rPr>
  </w:style>
  <w:style w:type="paragraph" w:styleId="aa">
    <w:name w:val="List Paragraph"/>
    <w:basedOn w:val="a"/>
    <w:uiPriority w:val="34"/>
    <w:qFormat/>
    <w:rsid w:val="008E7638"/>
    <w:pPr>
      <w:ind w:leftChars="400" w:left="840"/>
    </w:pPr>
    <w:rPr>
      <w:rFonts w:eastAsiaTheme="minorEastAsia"/>
      <w:sz w:val="21"/>
    </w:rPr>
  </w:style>
  <w:style w:type="paragraph" w:styleId="Web">
    <w:name w:val="Normal (Web)"/>
    <w:basedOn w:val="a"/>
    <w:uiPriority w:val="99"/>
    <w:unhideWhenUsed/>
    <w:rsid w:val="008E7638"/>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ab">
    <w:name w:val="２　目指すべき姿"/>
    <w:basedOn w:val="a"/>
    <w:link w:val="ac"/>
    <w:qFormat/>
    <w:rsid w:val="008E7638"/>
    <w:rPr>
      <w:rFonts w:ascii="Meiryo UI" w:hAnsi="Meiryo UI" w:cs="Meiryo UI"/>
      <w:b/>
      <w:noProof/>
      <w:sz w:val="32"/>
      <w:szCs w:val="32"/>
    </w:rPr>
  </w:style>
  <w:style w:type="character" w:customStyle="1" w:styleId="ac">
    <w:name w:val="２　目指すべき姿 (文字)"/>
    <w:basedOn w:val="a0"/>
    <w:link w:val="ab"/>
    <w:rsid w:val="008E7638"/>
    <w:rPr>
      <w:rFonts w:ascii="Meiryo UI" w:eastAsia="Meiryo UI" w:hAnsi="Meiryo UI" w:cs="Meiryo UI"/>
      <w:b/>
      <w:noProof/>
      <w:sz w:val="32"/>
      <w:szCs w:val="32"/>
    </w:rPr>
  </w:style>
  <w:style w:type="paragraph" w:customStyle="1" w:styleId="ad">
    <w:name w:val="３推進計画の基本的事項"/>
    <w:basedOn w:val="a"/>
    <w:link w:val="ae"/>
    <w:qFormat/>
    <w:rsid w:val="00E978E1"/>
    <w:rPr>
      <w:rFonts w:ascii="Meiryo UI" w:hAnsi="Meiryo UI" w:cs="Meiryo UI"/>
      <w:b/>
      <w:noProof/>
      <w:sz w:val="32"/>
      <w:szCs w:val="32"/>
    </w:rPr>
  </w:style>
  <w:style w:type="character" w:customStyle="1" w:styleId="ae">
    <w:name w:val="３推進計画の基本的事項 (文字)"/>
    <w:basedOn w:val="a0"/>
    <w:link w:val="ad"/>
    <w:rsid w:val="00E978E1"/>
    <w:rPr>
      <w:rFonts w:ascii="Meiryo UI" w:eastAsia="Meiryo UI" w:hAnsi="Meiryo UI" w:cs="Meiryo UI"/>
      <w:b/>
      <w:noProof/>
      <w:sz w:val="32"/>
      <w:szCs w:val="32"/>
    </w:rPr>
  </w:style>
  <w:style w:type="paragraph" w:customStyle="1" w:styleId="af">
    <w:name w:val="１　社会的な背景と課題"/>
    <w:basedOn w:val="a"/>
    <w:link w:val="af0"/>
    <w:qFormat/>
    <w:rsid w:val="00A01F2E"/>
    <w:rPr>
      <w:rFonts w:ascii="メイリオ" w:eastAsia="メイリオ" w:hAnsi="メイリオ" w:cs="メイリオ"/>
      <w:b/>
      <w:noProof/>
      <w:sz w:val="32"/>
      <w:szCs w:val="32"/>
    </w:rPr>
  </w:style>
  <w:style w:type="character" w:customStyle="1" w:styleId="af0">
    <w:name w:val="１　社会的な背景と課題 (文字)"/>
    <w:basedOn w:val="a0"/>
    <w:link w:val="af"/>
    <w:rsid w:val="00A01F2E"/>
    <w:rPr>
      <w:rFonts w:ascii="メイリオ" w:eastAsia="メイリオ" w:hAnsi="メイリオ" w:cs="メイリオ"/>
      <w:b/>
      <w:noProof/>
      <w:sz w:val="32"/>
      <w:szCs w:val="32"/>
    </w:rPr>
  </w:style>
  <w:style w:type="paragraph" w:customStyle="1" w:styleId="2000">
    <w:name w:val="2000年以降の食にまつわる主な出来事"/>
    <w:basedOn w:val="a"/>
    <w:link w:val="20000"/>
    <w:qFormat/>
    <w:rsid w:val="002505D5"/>
    <w:pPr>
      <w:snapToGrid w:val="0"/>
      <w:spacing w:line="80" w:lineRule="atLeast"/>
      <w:ind w:leftChars="114" w:left="220" w:firstLineChars="100" w:firstLine="263"/>
    </w:pPr>
    <w:rPr>
      <w:rFonts w:ascii="Meiryo UI" w:hAnsi="Meiryo UI"/>
      <w:b/>
      <w:noProof/>
      <w:sz w:val="28"/>
      <w:szCs w:val="28"/>
    </w:rPr>
  </w:style>
  <w:style w:type="character" w:customStyle="1" w:styleId="20000">
    <w:name w:val="2000年以降の食にまつわる主な出来事 (文字)"/>
    <w:basedOn w:val="a0"/>
    <w:link w:val="2000"/>
    <w:rsid w:val="002505D5"/>
    <w:rPr>
      <w:rFonts w:ascii="Meiryo UI" w:eastAsia="Meiryo UI" w:hAnsi="Meiryo UI"/>
      <w:b/>
      <w:noProof/>
      <w:sz w:val="28"/>
      <w:szCs w:val="28"/>
    </w:rPr>
  </w:style>
  <w:style w:type="table" w:styleId="af1">
    <w:name w:val="Table Grid"/>
    <w:basedOn w:val="a1"/>
    <w:uiPriority w:val="59"/>
    <w:rsid w:val="00AA5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図施策の体系図"/>
    <w:basedOn w:val="a"/>
    <w:link w:val="af3"/>
    <w:qFormat/>
    <w:rsid w:val="005C61E6"/>
    <w:pPr>
      <w:snapToGrid w:val="0"/>
      <w:spacing w:line="200" w:lineRule="atLeast"/>
      <w:jc w:val="left"/>
    </w:pPr>
    <w:rPr>
      <w:rFonts w:ascii="Meiryo UI" w:hAnsi="Meiryo UI" w:cs="Meiryo UI"/>
      <w:b/>
      <w:sz w:val="28"/>
      <w:szCs w:val="28"/>
    </w:rPr>
  </w:style>
  <w:style w:type="character" w:customStyle="1" w:styleId="af3">
    <w:name w:val="図施策の体系図 (文字)"/>
    <w:basedOn w:val="a0"/>
    <w:link w:val="af2"/>
    <w:rsid w:val="005C61E6"/>
    <w:rPr>
      <w:rFonts w:ascii="Meiryo UI" w:eastAsia="Meiryo UI" w:hAnsi="Meiryo UI" w:cs="Meiryo UI"/>
      <w:b/>
      <w:sz w:val="28"/>
      <w:szCs w:val="28"/>
    </w:rPr>
  </w:style>
  <w:style w:type="paragraph" w:styleId="af4">
    <w:name w:val="Revision"/>
    <w:hidden/>
    <w:uiPriority w:val="99"/>
    <w:semiHidden/>
    <w:rsid w:val="000113E3"/>
    <w:rPr>
      <w:rFonts w:eastAsia="Meiryo UI"/>
      <w:sz w:val="24"/>
    </w:rPr>
  </w:style>
  <w:style w:type="character" w:styleId="af5">
    <w:name w:val="annotation reference"/>
    <w:basedOn w:val="a0"/>
    <w:uiPriority w:val="99"/>
    <w:semiHidden/>
    <w:unhideWhenUsed/>
    <w:rsid w:val="000113E3"/>
    <w:rPr>
      <w:sz w:val="18"/>
      <w:szCs w:val="18"/>
    </w:rPr>
  </w:style>
  <w:style w:type="paragraph" w:styleId="af6">
    <w:name w:val="annotation text"/>
    <w:basedOn w:val="a"/>
    <w:link w:val="af7"/>
    <w:uiPriority w:val="99"/>
    <w:unhideWhenUsed/>
    <w:rsid w:val="000113E3"/>
    <w:pPr>
      <w:jc w:val="left"/>
    </w:pPr>
  </w:style>
  <w:style w:type="character" w:customStyle="1" w:styleId="af7">
    <w:name w:val="コメント文字列 (文字)"/>
    <w:basedOn w:val="a0"/>
    <w:link w:val="af6"/>
    <w:uiPriority w:val="99"/>
    <w:rsid w:val="000113E3"/>
    <w:rPr>
      <w:rFonts w:eastAsia="Meiryo UI"/>
      <w:sz w:val="24"/>
    </w:rPr>
  </w:style>
  <w:style w:type="paragraph" w:styleId="af8">
    <w:name w:val="annotation subject"/>
    <w:basedOn w:val="af6"/>
    <w:next w:val="af6"/>
    <w:link w:val="af9"/>
    <w:uiPriority w:val="99"/>
    <w:semiHidden/>
    <w:unhideWhenUsed/>
    <w:rsid w:val="000113E3"/>
    <w:rPr>
      <w:b/>
      <w:bCs/>
    </w:rPr>
  </w:style>
  <w:style w:type="character" w:customStyle="1" w:styleId="af9">
    <w:name w:val="コメント内容 (文字)"/>
    <w:basedOn w:val="af7"/>
    <w:link w:val="af8"/>
    <w:uiPriority w:val="99"/>
    <w:semiHidden/>
    <w:rsid w:val="000113E3"/>
    <w:rPr>
      <w:rFonts w:eastAsia="Meiryo UI"/>
      <w:b/>
      <w:bCs/>
      <w:sz w:val="24"/>
    </w:rPr>
  </w:style>
  <w:style w:type="table" w:customStyle="1" w:styleId="1">
    <w:name w:val="表 (格子)1"/>
    <w:basedOn w:val="a1"/>
    <w:next w:val="af1"/>
    <w:uiPriority w:val="59"/>
    <w:rsid w:val="00A23A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f1"/>
    <w:uiPriority w:val="59"/>
    <w:rsid w:val="00AE59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f1"/>
    <w:uiPriority w:val="59"/>
    <w:rsid w:val="004B48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Hyperlink"/>
    <w:basedOn w:val="a0"/>
    <w:uiPriority w:val="99"/>
    <w:unhideWhenUsed/>
    <w:rsid w:val="00C01AB4"/>
    <w:rPr>
      <w:color w:val="0563C1" w:themeColor="hyperlink"/>
      <w:u w:val="single"/>
    </w:rPr>
  </w:style>
  <w:style w:type="paragraph" w:customStyle="1" w:styleId="mb20">
    <w:name w:val="mb20"/>
    <w:basedOn w:val="a"/>
    <w:rsid w:val="009B2324"/>
    <w:pPr>
      <w:widowControl/>
      <w:spacing w:before="100" w:beforeAutospacing="1" w:after="300"/>
      <w:jc w:val="left"/>
    </w:pPr>
    <w:rPr>
      <w:rFonts w:ascii="ＭＳ Ｐゴシック" w:eastAsia="ＭＳ Ｐゴシック" w:hAnsi="ＭＳ Ｐゴシック" w:cs="ＭＳ Ｐゴシック"/>
      <w:kern w:val="0"/>
      <w:szCs w:val="24"/>
    </w:rPr>
  </w:style>
  <w:style w:type="paragraph" w:styleId="afb">
    <w:name w:val="Plain Text"/>
    <w:basedOn w:val="a"/>
    <w:link w:val="afc"/>
    <w:uiPriority w:val="99"/>
    <w:unhideWhenUsed/>
    <w:rsid w:val="009B2324"/>
    <w:pPr>
      <w:jc w:val="left"/>
    </w:pPr>
    <w:rPr>
      <w:rFonts w:ascii="ＭＳ ゴシック" w:eastAsia="ＭＳ ゴシック" w:hAnsi="Courier New" w:cs="Courier New"/>
      <w:sz w:val="20"/>
      <w:szCs w:val="21"/>
    </w:rPr>
  </w:style>
  <w:style w:type="character" w:customStyle="1" w:styleId="afc">
    <w:name w:val="書式なし (文字)"/>
    <w:basedOn w:val="a0"/>
    <w:link w:val="afb"/>
    <w:uiPriority w:val="99"/>
    <w:rsid w:val="009B2324"/>
    <w:rPr>
      <w:rFonts w:ascii="ＭＳ ゴシック" w:eastAsia="ＭＳ ゴシック" w:hAnsi="Courier New" w:cs="Courier New"/>
      <w:sz w:val="20"/>
      <w:szCs w:val="21"/>
    </w:rPr>
  </w:style>
  <w:style w:type="character" w:styleId="afd">
    <w:name w:val="FollowedHyperlink"/>
    <w:basedOn w:val="a0"/>
    <w:uiPriority w:val="99"/>
    <w:semiHidden/>
    <w:unhideWhenUsed/>
    <w:rsid w:val="00CF64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624708">
      <w:bodyDiv w:val="1"/>
      <w:marLeft w:val="0"/>
      <w:marRight w:val="0"/>
      <w:marTop w:val="0"/>
      <w:marBottom w:val="0"/>
      <w:divBdr>
        <w:top w:val="none" w:sz="0" w:space="0" w:color="auto"/>
        <w:left w:val="none" w:sz="0" w:space="0" w:color="auto"/>
        <w:bottom w:val="none" w:sz="0" w:space="0" w:color="auto"/>
        <w:right w:val="none" w:sz="0" w:space="0" w:color="auto"/>
      </w:divBdr>
    </w:div>
    <w:div w:id="133241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www.pref.osaka.lg.jp/ryutai/" TargetMode="External"/><Relationship Id="rId21" Type="http://schemas.openxmlformats.org/officeDocument/2006/relationships/image" Target="media/image8.png"/><Relationship Id="rId34" Type="http://schemas.openxmlformats.org/officeDocument/2006/relationships/image" Target="media/image200.png"/><Relationship Id="rId42" Type="http://schemas.openxmlformats.org/officeDocument/2006/relationships/hyperlink" Target="https://www.pref.osaka.lg.jp/suisan/" TargetMode="External"/><Relationship Id="rId47" Type="http://schemas.openxmlformats.org/officeDocument/2006/relationships/hyperlink" Target="http://www.pref.osaka.lg.jp/ikedahoken/" TargetMode="External"/><Relationship Id="rId50" Type="http://schemas.openxmlformats.org/officeDocument/2006/relationships/hyperlink" Target="http://www.pref.osaka.lg.jp/shijonawatehoken/" TargetMode="External"/><Relationship Id="rId55" Type="http://schemas.openxmlformats.org/officeDocument/2006/relationships/hyperlink" Target="http://www.pref.osaka.lg.jp/izumisanohoke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www.pref.osaka.lg.jp/kenkozukuri/" TargetMode="External"/><Relationship Id="rId40" Type="http://schemas.openxmlformats.org/officeDocument/2006/relationships/hyperlink" Target="https://www.pref.osaka.lg.jp/doubutu/" TargetMode="External"/><Relationship Id="rId45" Type="http://schemas.openxmlformats.org/officeDocument/2006/relationships/hyperlink" Target="https://www.iph.osaka.jp/" TargetMode="External"/><Relationship Id="rId53" Type="http://schemas.openxmlformats.org/officeDocument/2006/relationships/hyperlink" Target="http://www.pref.osaka.lg.jp/izumihoken/" TargetMode="External"/><Relationship Id="rId58" Type="http://schemas.openxmlformats.org/officeDocument/2006/relationships/image" Target="media/image22.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pref.osaka.lg.jp/shokuhin/" TargetMode="External"/><Relationship Id="rId43" Type="http://schemas.openxmlformats.org/officeDocument/2006/relationships/hyperlink" Target="https://www.pref.osaka.lg.jp/hokentaiku/" TargetMode="External"/><Relationship Id="rId48" Type="http://schemas.openxmlformats.org/officeDocument/2006/relationships/hyperlink" Target="http://www.pref.osaka.lg.jp/ibarakihoken/" TargetMode="External"/><Relationship Id="rId56" Type="http://schemas.openxmlformats.org/officeDocument/2006/relationships/hyperlink" Target="https://www.city.takatsuki.osaka.jp/life/3/35/" TargetMode="External"/><Relationship Id="rId8" Type="http://schemas.openxmlformats.org/officeDocument/2006/relationships/header" Target="header1.xml"/><Relationship Id="rId51" Type="http://schemas.openxmlformats.org/officeDocument/2006/relationships/hyperlink" Target="http://www.pref.osaka.lg.jp/fujiiderahoken/"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www.pref.osaka.lg.jp/nosei/" TargetMode="External"/><Relationship Id="rId46" Type="http://schemas.openxmlformats.org/officeDocument/2006/relationships/hyperlink" Target="https://www.kannousuiken-osaka.or.jp/contact/index.html" TargetMode="External"/><Relationship Id="rId59"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hyperlink" Target="https://www.pref.osaka.lg.jp/hokubukaho/" TargetMode="External"/><Relationship Id="rId54" Type="http://schemas.openxmlformats.org/officeDocument/2006/relationships/hyperlink" Target="http://www.pref.osaka.lg.jp/kishiwadahok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pref.osaka.lg.jp/yakumu/" TargetMode="External"/><Relationship Id="rId49" Type="http://schemas.openxmlformats.org/officeDocument/2006/relationships/hyperlink" Target="http://www.pref.osaka.lg.jp/moriguchihoken/" TargetMode="External"/><Relationship Id="rId57" Type="http://schemas.openxmlformats.org/officeDocument/2006/relationships/image" Target="media/image21.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hyperlink" Target="https://www.pref.osaka.lg.jp/shouhi/" TargetMode="External"/><Relationship Id="rId52" Type="http://schemas.openxmlformats.org/officeDocument/2006/relationships/hyperlink" Target="http://www.pref.osaka.lg.jp/tondabayashihoken/"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D0F3D-80C2-445A-AA9E-5FC692978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7912</Words>
  <Characters>45104</Characters>
  <Application>Microsoft Office Word</Application>
  <DocSecurity>0</DocSecurity>
  <Lines>375</Lines>
  <Paragraphs>105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2022-12-01T09:58:00Z</dcterms:created>
  <dcterms:modified xsi:type="dcterms:W3CDTF">2023-03-30T09:17:00Z</dcterms:modified>
</cp:coreProperties>
</file>