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46C27" w14:textId="0D521C7A" w:rsidR="00E753A9" w:rsidRDefault="00E753A9" w:rsidP="00E753A9">
      <w:pPr>
        <w:jc w:val="center"/>
        <w:rPr>
          <w:rFonts w:asciiTheme="majorEastAsia" w:eastAsiaTheme="majorEastAsia" w:hAnsiTheme="majorEastAsia"/>
          <w:sz w:val="44"/>
          <w:szCs w:val="48"/>
        </w:rPr>
      </w:pPr>
    </w:p>
    <w:p w14:paraId="221B1D29" w14:textId="77777777" w:rsidR="005134C8" w:rsidRDefault="005134C8" w:rsidP="00E753A9">
      <w:pPr>
        <w:jc w:val="center"/>
        <w:rPr>
          <w:rFonts w:asciiTheme="majorEastAsia" w:eastAsiaTheme="majorEastAsia" w:hAnsiTheme="majorEastAsia"/>
          <w:sz w:val="44"/>
          <w:szCs w:val="48"/>
        </w:rPr>
      </w:pPr>
    </w:p>
    <w:p w14:paraId="7A85C3BF" w14:textId="77777777" w:rsidR="00E753A9" w:rsidRDefault="00E753A9" w:rsidP="00E753A9">
      <w:pPr>
        <w:jc w:val="center"/>
        <w:rPr>
          <w:rFonts w:asciiTheme="majorEastAsia" w:eastAsiaTheme="majorEastAsia" w:hAnsiTheme="majorEastAsia"/>
          <w:sz w:val="44"/>
          <w:szCs w:val="48"/>
        </w:rPr>
      </w:pPr>
    </w:p>
    <w:p w14:paraId="78B35D56" w14:textId="4242472B" w:rsidR="00E753A9" w:rsidRPr="00A905A6" w:rsidRDefault="00E753A9" w:rsidP="00E753A9">
      <w:pPr>
        <w:jc w:val="center"/>
        <w:rPr>
          <w:rFonts w:asciiTheme="majorEastAsia" w:eastAsiaTheme="majorEastAsia" w:hAnsiTheme="majorEastAsia"/>
          <w:sz w:val="44"/>
          <w:szCs w:val="48"/>
        </w:rPr>
      </w:pPr>
      <w:r w:rsidRPr="00A905A6">
        <w:rPr>
          <w:rFonts w:asciiTheme="majorEastAsia" w:eastAsiaTheme="majorEastAsia" w:hAnsiTheme="majorEastAsia" w:hint="eastAsia"/>
          <w:sz w:val="44"/>
          <w:szCs w:val="48"/>
        </w:rPr>
        <w:t>管理不適正マンション実態調査業務</w:t>
      </w:r>
    </w:p>
    <w:p w14:paraId="5C477F18" w14:textId="140D6B4E" w:rsidR="00E753A9" w:rsidRDefault="008D3639" w:rsidP="00E753A9">
      <w:pPr>
        <w:jc w:val="center"/>
        <w:rPr>
          <w:rFonts w:asciiTheme="majorEastAsia" w:eastAsiaTheme="majorEastAsia" w:hAnsiTheme="majorEastAsia"/>
          <w:sz w:val="44"/>
          <w:szCs w:val="48"/>
        </w:rPr>
      </w:pPr>
      <w:r w:rsidRPr="00A905A6">
        <w:rPr>
          <w:rFonts w:asciiTheme="majorEastAsia" w:eastAsiaTheme="majorEastAsia" w:hAnsiTheme="majorEastAsia" w:hint="eastAsia"/>
          <w:sz w:val="44"/>
          <w:szCs w:val="48"/>
        </w:rPr>
        <w:t>報告書</w:t>
      </w:r>
    </w:p>
    <w:p w14:paraId="61DA5C5C" w14:textId="37CD7BEC" w:rsidR="00D10CFC" w:rsidRDefault="00D10CFC" w:rsidP="00E753A9">
      <w:pPr>
        <w:jc w:val="center"/>
        <w:rPr>
          <w:rFonts w:asciiTheme="majorEastAsia" w:eastAsiaTheme="majorEastAsia" w:hAnsiTheme="majorEastAsia"/>
          <w:sz w:val="44"/>
          <w:szCs w:val="48"/>
        </w:rPr>
      </w:pPr>
      <w:r>
        <w:rPr>
          <w:rFonts w:asciiTheme="majorEastAsia" w:eastAsiaTheme="majorEastAsia" w:hAnsiTheme="majorEastAsia" w:hint="eastAsia"/>
          <w:sz w:val="44"/>
          <w:szCs w:val="48"/>
        </w:rPr>
        <w:t>（概要版）</w:t>
      </w:r>
    </w:p>
    <w:p w14:paraId="6117E5BF" w14:textId="77777777" w:rsidR="00D10CFC" w:rsidRDefault="00D10CFC" w:rsidP="00E753A9">
      <w:pPr>
        <w:jc w:val="center"/>
        <w:rPr>
          <w:rFonts w:asciiTheme="majorEastAsia" w:eastAsiaTheme="majorEastAsia" w:hAnsiTheme="majorEastAsia"/>
          <w:sz w:val="44"/>
          <w:szCs w:val="48"/>
        </w:rPr>
      </w:pPr>
    </w:p>
    <w:p w14:paraId="79204BA7" w14:textId="77777777" w:rsidR="00314361" w:rsidRPr="00A905A6" w:rsidRDefault="00314361" w:rsidP="00E753A9">
      <w:pPr>
        <w:jc w:val="center"/>
        <w:rPr>
          <w:rFonts w:asciiTheme="majorEastAsia" w:eastAsiaTheme="majorEastAsia" w:hAnsiTheme="majorEastAsia"/>
          <w:sz w:val="44"/>
          <w:szCs w:val="48"/>
        </w:rPr>
      </w:pPr>
    </w:p>
    <w:p w14:paraId="1A298E45" w14:textId="77777777" w:rsidR="00E753A9" w:rsidRPr="00A905A6" w:rsidRDefault="00E753A9" w:rsidP="00E753A9">
      <w:pPr>
        <w:jc w:val="center"/>
        <w:rPr>
          <w:rFonts w:asciiTheme="majorEastAsia" w:eastAsiaTheme="majorEastAsia" w:hAnsiTheme="majorEastAsia"/>
          <w:sz w:val="44"/>
          <w:szCs w:val="48"/>
        </w:rPr>
      </w:pPr>
    </w:p>
    <w:p w14:paraId="4743B61F" w14:textId="77777777" w:rsidR="00E753A9" w:rsidRPr="00A905A6" w:rsidRDefault="00E753A9" w:rsidP="00E753A9">
      <w:pPr>
        <w:jc w:val="center"/>
        <w:rPr>
          <w:rFonts w:asciiTheme="majorEastAsia" w:eastAsiaTheme="majorEastAsia" w:hAnsiTheme="majorEastAsia"/>
          <w:sz w:val="44"/>
          <w:szCs w:val="48"/>
        </w:rPr>
      </w:pPr>
    </w:p>
    <w:p w14:paraId="0BAEA0ED" w14:textId="77777777" w:rsidR="00E753A9" w:rsidRPr="00A905A6" w:rsidRDefault="00E753A9" w:rsidP="00E753A9">
      <w:pPr>
        <w:jc w:val="center"/>
        <w:rPr>
          <w:rFonts w:asciiTheme="majorEastAsia" w:eastAsiaTheme="majorEastAsia" w:hAnsiTheme="majorEastAsia"/>
          <w:sz w:val="44"/>
          <w:szCs w:val="48"/>
        </w:rPr>
      </w:pPr>
    </w:p>
    <w:p w14:paraId="45605986" w14:textId="77777777" w:rsidR="00E753A9" w:rsidRPr="00D10CFC" w:rsidRDefault="00E753A9" w:rsidP="00E753A9">
      <w:pPr>
        <w:jc w:val="center"/>
        <w:rPr>
          <w:rFonts w:asciiTheme="majorEastAsia" w:eastAsiaTheme="majorEastAsia" w:hAnsiTheme="majorEastAsia"/>
          <w:sz w:val="44"/>
          <w:szCs w:val="48"/>
        </w:rPr>
      </w:pPr>
    </w:p>
    <w:p w14:paraId="1C5730B7" w14:textId="77777777" w:rsidR="00E753A9" w:rsidRPr="00A905A6" w:rsidRDefault="00E753A9" w:rsidP="00E753A9">
      <w:pPr>
        <w:jc w:val="center"/>
        <w:rPr>
          <w:rFonts w:asciiTheme="majorEastAsia" w:eastAsiaTheme="majorEastAsia" w:hAnsiTheme="majorEastAsia"/>
          <w:sz w:val="44"/>
          <w:szCs w:val="48"/>
        </w:rPr>
      </w:pPr>
    </w:p>
    <w:p w14:paraId="5D62EEBE" w14:textId="77777777" w:rsidR="00E753A9" w:rsidRPr="00A905A6" w:rsidRDefault="00E753A9" w:rsidP="00E753A9">
      <w:pPr>
        <w:jc w:val="center"/>
        <w:rPr>
          <w:rFonts w:asciiTheme="majorEastAsia" w:eastAsiaTheme="majorEastAsia" w:hAnsiTheme="majorEastAsia"/>
          <w:sz w:val="44"/>
          <w:szCs w:val="48"/>
        </w:rPr>
      </w:pPr>
    </w:p>
    <w:p w14:paraId="376DD24E" w14:textId="77777777" w:rsidR="00E753A9" w:rsidRPr="00A905A6" w:rsidRDefault="00E753A9" w:rsidP="00E753A9">
      <w:pPr>
        <w:rPr>
          <w:rFonts w:asciiTheme="majorEastAsia" w:eastAsiaTheme="majorEastAsia" w:hAnsiTheme="majorEastAsia"/>
          <w:sz w:val="44"/>
          <w:szCs w:val="48"/>
        </w:rPr>
      </w:pPr>
    </w:p>
    <w:p w14:paraId="0B29C7AA" w14:textId="77777777" w:rsidR="00E753A9" w:rsidRPr="00A905A6" w:rsidRDefault="00E753A9" w:rsidP="00E753A9">
      <w:pPr>
        <w:jc w:val="center"/>
        <w:rPr>
          <w:rFonts w:asciiTheme="majorEastAsia" w:eastAsiaTheme="majorEastAsia" w:hAnsiTheme="majorEastAsia"/>
          <w:sz w:val="44"/>
          <w:szCs w:val="48"/>
        </w:rPr>
      </w:pPr>
    </w:p>
    <w:p w14:paraId="5CDD899E" w14:textId="7DDA56DF" w:rsidR="00E753A9" w:rsidRDefault="00E753A9" w:rsidP="00E753A9">
      <w:pPr>
        <w:jc w:val="center"/>
        <w:rPr>
          <w:rFonts w:asciiTheme="majorEastAsia" w:eastAsiaTheme="majorEastAsia" w:hAnsiTheme="majorEastAsia"/>
          <w:sz w:val="44"/>
          <w:szCs w:val="48"/>
        </w:rPr>
      </w:pPr>
      <w:r w:rsidRPr="00A905A6">
        <w:rPr>
          <w:rFonts w:asciiTheme="majorEastAsia" w:eastAsiaTheme="majorEastAsia" w:hAnsiTheme="majorEastAsia" w:hint="eastAsia"/>
          <w:sz w:val="44"/>
          <w:szCs w:val="48"/>
        </w:rPr>
        <w:t>令和３年</w:t>
      </w:r>
      <w:r w:rsidR="00385333" w:rsidRPr="00A905A6">
        <w:rPr>
          <w:rFonts w:asciiTheme="majorEastAsia" w:eastAsiaTheme="majorEastAsia" w:hAnsiTheme="majorEastAsia" w:hint="eastAsia"/>
          <w:sz w:val="44"/>
          <w:szCs w:val="48"/>
        </w:rPr>
        <w:t>２</w:t>
      </w:r>
      <w:r w:rsidRPr="00A905A6">
        <w:rPr>
          <w:rFonts w:asciiTheme="majorEastAsia" w:eastAsiaTheme="majorEastAsia" w:hAnsiTheme="majorEastAsia" w:hint="eastAsia"/>
          <w:sz w:val="44"/>
          <w:szCs w:val="48"/>
        </w:rPr>
        <w:t>月</w:t>
      </w:r>
    </w:p>
    <w:p w14:paraId="3C43A0D3" w14:textId="097D8337" w:rsidR="00E84865" w:rsidRPr="00A905A6" w:rsidRDefault="00E84865" w:rsidP="00E753A9">
      <w:pPr>
        <w:jc w:val="center"/>
        <w:rPr>
          <w:rFonts w:asciiTheme="majorEastAsia" w:eastAsiaTheme="majorEastAsia" w:hAnsiTheme="majorEastAsia"/>
          <w:sz w:val="44"/>
          <w:szCs w:val="48"/>
        </w:rPr>
      </w:pPr>
      <w:r>
        <w:rPr>
          <w:rFonts w:asciiTheme="majorEastAsia" w:eastAsiaTheme="majorEastAsia" w:hAnsiTheme="majorEastAsia"/>
          <w:sz w:val="44"/>
          <w:szCs w:val="48"/>
        </w:rPr>
        <w:t>大阪府</w:t>
      </w:r>
    </w:p>
    <w:p w14:paraId="39F54977" w14:textId="3B6E20AF" w:rsidR="00AB4C6E" w:rsidRPr="00A905A6" w:rsidRDefault="00AB4C6E" w:rsidP="00E753A9">
      <w:pPr>
        <w:jc w:val="center"/>
        <w:rPr>
          <w:rFonts w:asciiTheme="majorEastAsia" w:eastAsiaTheme="majorEastAsia" w:hAnsiTheme="majorEastAsia"/>
          <w:sz w:val="44"/>
          <w:szCs w:val="48"/>
        </w:rPr>
      </w:pPr>
    </w:p>
    <w:p w14:paraId="2E7037D5" w14:textId="77777777" w:rsidR="00A71301" w:rsidRPr="00A905A6" w:rsidRDefault="00A71301">
      <w:pPr>
        <w:widowControl/>
        <w:jc w:val="left"/>
        <w:rPr>
          <w:rFonts w:asciiTheme="majorEastAsia" w:eastAsiaTheme="majorEastAsia" w:hAnsiTheme="majorEastAsia"/>
          <w:sz w:val="32"/>
          <w:szCs w:val="32"/>
        </w:rPr>
      </w:pPr>
      <w:r w:rsidRPr="00A905A6">
        <w:rPr>
          <w:rFonts w:asciiTheme="majorEastAsia" w:eastAsiaTheme="majorEastAsia" w:hAnsiTheme="majorEastAsia"/>
          <w:sz w:val="32"/>
          <w:szCs w:val="32"/>
        </w:rPr>
        <w:br w:type="page"/>
      </w:r>
    </w:p>
    <w:p w14:paraId="4FA57094" w14:textId="563DF48A" w:rsidR="00633E84" w:rsidRDefault="00633E84" w:rsidP="00633E84">
      <w:pPr>
        <w:widowControl/>
        <w:jc w:val="center"/>
        <w:rPr>
          <w:rFonts w:asciiTheme="majorEastAsia" w:eastAsiaTheme="majorEastAsia" w:hAnsiTheme="majorEastAsia"/>
          <w:sz w:val="44"/>
          <w:szCs w:val="48"/>
        </w:rPr>
      </w:pPr>
      <w:r w:rsidRPr="00A905A6">
        <w:rPr>
          <w:rFonts w:asciiTheme="majorEastAsia" w:eastAsiaTheme="majorEastAsia" w:hAnsiTheme="majorEastAsia" w:hint="eastAsia"/>
          <w:sz w:val="44"/>
          <w:szCs w:val="48"/>
        </w:rPr>
        <w:lastRenderedPageBreak/>
        <w:t>目次</w:t>
      </w:r>
    </w:p>
    <w:p w14:paraId="21DB26A7" w14:textId="77777777" w:rsidR="00AE3780" w:rsidRPr="00AE3780" w:rsidRDefault="00AE3780" w:rsidP="00633E84">
      <w:pPr>
        <w:widowControl/>
        <w:jc w:val="center"/>
        <w:rPr>
          <w:rFonts w:asciiTheme="majorEastAsia" w:eastAsiaTheme="majorEastAsia" w:hAnsiTheme="majorEastAsia"/>
          <w:sz w:val="24"/>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gridCol w:w="576"/>
      </w:tblGrid>
      <w:tr w:rsidR="00633E84" w:rsidRPr="00A905A6" w14:paraId="5CC865CA" w14:textId="77777777" w:rsidTr="00F9324C">
        <w:tc>
          <w:tcPr>
            <w:tcW w:w="8222" w:type="dxa"/>
          </w:tcPr>
          <w:p w14:paraId="618255A5" w14:textId="06A9FD84" w:rsidR="00AB4C75" w:rsidRPr="00A905A6" w:rsidRDefault="00D10CFC" w:rsidP="00AB4C75">
            <w:pPr>
              <w:widowControl/>
              <w:ind w:firstLineChars="100" w:firstLine="240"/>
              <w:jc w:val="left"/>
              <w:rPr>
                <w:rFonts w:asciiTheme="majorEastAsia" w:eastAsiaTheme="majorEastAsia" w:hAnsiTheme="majorEastAsia"/>
                <w:sz w:val="24"/>
                <w:szCs w:val="28"/>
              </w:rPr>
            </w:pPr>
            <w:r>
              <w:rPr>
                <w:rFonts w:asciiTheme="majorEastAsia" w:eastAsiaTheme="majorEastAsia" w:hAnsiTheme="majorEastAsia" w:hint="eastAsia"/>
                <w:sz w:val="24"/>
                <w:szCs w:val="28"/>
              </w:rPr>
              <w:t>１．</w:t>
            </w:r>
            <w:r w:rsidR="00AB4C75" w:rsidRPr="00A905A6">
              <w:rPr>
                <w:rFonts w:asciiTheme="majorEastAsia" w:eastAsiaTheme="majorEastAsia" w:hAnsiTheme="majorEastAsia" w:hint="eastAsia"/>
                <w:sz w:val="24"/>
                <w:szCs w:val="28"/>
              </w:rPr>
              <w:t>業務の目的と</w:t>
            </w:r>
            <w:r w:rsidR="00A71301" w:rsidRPr="00A905A6">
              <w:rPr>
                <w:rFonts w:asciiTheme="majorEastAsia" w:eastAsiaTheme="majorEastAsia" w:hAnsiTheme="majorEastAsia" w:hint="eastAsia"/>
                <w:sz w:val="24"/>
                <w:szCs w:val="28"/>
              </w:rPr>
              <w:t>内容</w:t>
            </w:r>
            <w:r w:rsidR="00BC2363" w:rsidRPr="00A905A6">
              <w:rPr>
                <w:rFonts w:asciiTheme="majorEastAsia" w:eastAsiaTheme="majorEastAsia" w:hAnsiTheme="majorEastAsia" w:hint="eastAsia"/>
                <w:sz w:val="24"/>
                <w:szCs w:val="28"/>
              </w:rPr>
              <w:t>・</w:t>
            </w:r>
            <w:r w:rsidR="00A71301" w:rsidRPr="00A905A6">
              <w:rPr>
                <w:rFonts w:asciiTheme="majorEastAsia" w:eastAsiaTheme="majorEastAsia" w:hAnsiTheme="majorEastAsia" w:hint="eastAsia"/>
                <w:sz w:val="24"/>
                <w:szCs w:val="28"/>
              </w:rPr>
              <w:t>フロー</w:t>
            </w:r>
          </w:p>
          <w:p w14:paraId="10637151" w14:textId="2C1E8FE6" w:rsidR="00AB4C75" w:rsidRPr="00A905A6" w:rsidRDefault="00AB4C75" w:rsidP="00AB4C75">
            <w:pPr>
              <w:widowControl/>
              <w:ind w:firstLineChars="200" w:firstLine="480"/>
              <w:jc w:val="left"/>
              <w:rPr>
                <w:rFonts w:asciiTheme="majorEastAsia" w:eastAsiaTheme="majorEastAsia" w:hAnsiTheme="majorEastAsia"/>
                <w:strike/>
                <w:sz w:val="24"/>
                <w:szCs w:val="28"/>
              </w:rPr>
            </w:pPr>
            <w:r w:rsidRPr="00A905A6">
              <w:rPr>
                <w:rFonts w:asciiTheme="majorEastAsia" w:eastAsiaTheme="majorEastAsia" w:hAnsiTheme="majorEastAsia" w:hint="eastAsia"/>
                <w:sz w:val="24"/>
                <w:szCs w:val="28"/>
              </w:rPr>
              <w:t>１－１．業務の目的</w:t>
            </w:r>
            <w:r w:rsidRPr="00A905A6">
              <w:rPr>
                <w:rFonts w:asciiTheme="majorEastAsia" w:eastAsiaTheme="majorEastAsia" w:hAnsiTheme="majorEastAsia" w:hint="eastAsia"/>
                <w:strike/>
                <w:sz w:val="24"/>
                <w:szCs w:val="28"/>
              </w:rPr>
              <w:t xml:space="preserve">　　　　　　　　　　　　　　　　　　　　　　</w:t>
            </w:r>
          </w:p>
          <w:p w14:paraId="2F5FF39A" w14:textId="2D1667B2" w:rsidR="00AB4C75" w:rsidRPr="00A905A6" w:rsidRDefault="00AB4C75" w:rsidP="00AB4C75">
            <w:pPr>
              <w:widowControl/>
              <w:ind w:firstLineChars="200" w:firstLine="480"/>
              <w:jc w:val="left"/>
              <w:rPr>
                <w:rFonts w:asciiTheme="majorEastAsia" w:eastAsiaTheme="majorEastAsia" w:hAnsiTheme="majorEastAsia"/>
                <w:sz w:val="24"/>
                <w:szCs w:val="28"/>
              </w:rPr>
            </w:pPr>
            <w:r w:rsidRPr="00A905A6">
              <w:rPr>
                <w:rFonts w:asciiTheme="majorEastAsia" w:eastAsiaTheme="majorEastAsia" w:hAnsiTheme="majorEastAsia" w:hint="eastAsia"/>
                <w:sz w:val="24"/>
                <w:szCs w:val="28"/>
              </w:rPr>
              <w:t>１－２．業務の内容・フロー</w:t>
            </w:r>
            <w:r w:rsidRPr="00A905A6">
              <w:rPr>
                <w:rFonts w:asciiTheme="majorEastAsia" w:eastAsiaTheme="majorEastAsia" w:hAnsiTheme="majorEastAsia" w:hint="eastAsia"/>
                <w:strike/>
                <w:sz w:val="24"/>
                <w:szCs w:val="28"/>
              </w:rPr>
              <w:t xml:space="preserve">　　　　　　　　　　　　　　　　　　　　</w:t>
            </w:r>
          </w:p>
          <w:p w14:paraId="53C5B5D5" w14:textId="72CEE812" w:rsidR="00AB4C75" w:rsidRPr="00A905A6" w:rsidRDefault="00D10CFC" w:rsidP="00AB4C75">
            <w:pPr>
              <w:widowControl/>
              <w:ind w:firstLineChars="100" w:firstLine="240"/>
              <w:jc w:val="left"/>
              <w:rPr>
                <w:rFonts w:asciiTheme="majorEastAsia" w:eastAsiaTheme="majorEastAsia" w:hAnsiTheme="majorEastAsia"/>
                <w:sz w:val="24"/>
                <w:szCs w:val="28"/>
              </w:rPr>
            </w:pPr>
            <w:r>
              <w:rPr>
                <w:rFonts w:asciiTheme="majorEastAsia" w:eastAsiaTheme="majorEastAsia" w:hAnsiTheme="majorEastAsia" w:hint="eastAsia"/>
                <w:sz w:val="24"/>
                <w:szCs w:val="28"/>
              </w:rPr>
              <w:t>２．</w:t>
            </w:r>
            <w:r w:rsidR="00AB4C75" w:rsidRPr="00A905A6">
              <w:rPr>
                <w:rFonts w:asciiTheme="majorEastAsia" w:eastAsiaTheme="majorEastAsia" w:hAnsiTheme="majorEastAsia" w:hint="eastAsia"/>
                <w:sz w:val="24"/>
                <w:szCs w:val="28"/>
              </w:rPr>
              <w:t>管理不適正マンションの定義</w:t>
            </w:r>
          </w:p>
          <w:p w14:paraId="27239056" w14:textId="0D528B25" w:rsidR="00AB4C75" w:rsidRPr="00A905A6" w:rsidRDefault="00AB4C75" w:rsidP="00AB4C75">
            <w:pPr>
              <w:widowControl/>
              <w:ind w:firstLineChars="200" w:firstLine="480"/>
              <w:jc w:val="left"/>
              <w:rPr>
                <w:rFonts w:asciiTheme="majorEastAsia" w:eastAsiaTheme="majorEastAsia" w:hAnsiTheme="majorEastAsia"/>
                <w:sz w:val="24"/>
                <w:szCs w:val="28"/>
              </w:rPr>
            </w:pPr>
            <w:r w:rsidRPr="00A905A6">
              <w:rPr>
                <w:rFonts w:asciiTheme="majorEastAsia" w:eastAsiaTheme="majorEastAsia" w:hAnsiTheme="majorEastAsia" w:hint="eastAsia"/>
                <w:sz w:val="24"/>
                <w:szCs w:val="28"/>
              </w:rPr>
              <w:t>２－１．調査対象マンション</w:t>
            </w:r>
            <w:r w:rsidRPr="00A905A6">
              <w:rPr>
                <w:rFonts w:asciiTheme="majorEastAsia" w:eastAsiaTheme="majorEastAsia" w:hAnsiTheme="majorEastAsia" w:hint="eastAsia"/>
                <w:strike/>
                <w:sz w:val="24"/>
                <w:szCs w:val="28"/>
              </w:rPr>
              <w:t xml:space="preserve">　　　　　　　　　　　　　　　　　　　　</w:t>
            </w:r>
          </w:p>
          <w:p w14:paraId="57B18ED3" w14:textId="7EEB5E77" w:rsidR="00AB4C75" w:rsidRPr="00A905A6" w:rsidRDefault="00AB4C75" w:rsidP="00AB4C75">
            <w:pPr>
              <w:widowControl/>
              <w:ind w:firstLineChars="200" w:firstLine="480"/>
              <w:jc w:val="left"/>
              <w:rPr>
                <w:rFonts w:asciiTheme="majorEastAsia" w:eastAsiaTheme="majorEastAsia" w:hAnsiTheme="majorEastAsia"/>
                <w:sz w:val="24"/>
                <w:szCs w:val="28"/>
              </w:rPr>
            </w:pPr>
            <w:r w:rsidRPr="00A905A6">
              <w:rPr>
                <w:rFonts w:asciiTheme="majorEastAsia" w:eastAsiaTheme="majorEastAsia" w:hAnsiTheme="majorEastAsia" w:hint="eastAsia"/>
                <w:sz w:val="24"/>
                <w:szCs w:val="28"/>
              </w:rPr>
              <w:t>２－</w:t>
            </w:r>
            <w:r w:rsidR="00176052">
              <w:rPr>
                <w:rFonts w:asciiTheme="majorEastAsia" w:eastAsiaTheme="majorEastAsia" w:hAnsiTheme="majorEastAsia" w:hint="eastAsia"/>
                <w:sz w:val="24"/>
                <w:szCs w:val="28"/>
              </w:rPr>
              <w:t>２</w:t>
            </w:r>
            <w:r w:rsidRPr="00A905A6">
              <w:rPr>
                <w:rFonts w:asciiTheme="majorEastAsia" w:eastAsiaTheme="majorEastAsia" w:hAnsiTheme="majorEastAsia" w:hint="eastAsia"/>
                <w:sz w:val="24"/>
                <w:szCs w:val="28"/>
              </w:rPr>
              <w:t>．管理不適正の定義</w:t>
            </w:r>
            <w:r w:rsidRPr="00A905A6">
              <w:rPr>
                <w:rFonts w:asciiTheme="majorEastAsia" w:eastAsiaTheme="majorEastAsia" w:hAnsiTheme="majorEastAsia" w:hint="eastAsia"/>
                <w:strike/>
                <w:sz w:val="24"/>
                <w:szCs w:val="28"/>
              </w:rPr>
              <w:t xml:space="preserve">　　　　　　　　　　　　　　　　　　　　</w:t>
            </w:r>
          </w:p>
          <w:p w14:paraId="6930300F" w14:textId="43F8B90E" w:rsidR="00AB4C75" w:rsidRPr="00A905A6" w:rsidRDefault="00D10CFC" w:rsidP="00AB4C75">
            <w:pPr>
              <w:widowControl/>
              <w:ind w:firstLineChars="100" w:firstLine="240"/>
              <w:jc w:val="left"/>
              <w:rPr>
                <w:rFonts w:asciiTheme="majorEastAsia" w:eastAsiaTheme="majorEastAsia" w:hAnsiTheme="majorEastAsia"/>
                <w:sz w:val="24"/>
                <w:szCs w:val="28"/>
              </w:rPr>
            </w:pPr>
            <w:r>
              <w:rPr>
                <w:rFonts w:asciiTheme="majorEastAsia" w:eastAsiaTheme="majorEastAsia" w:hAnsiTheme="majorEastAsia" w:hint="eastAsia"/>
                <w:sz w:val="24"/>
                <w:szCs w:val="28"/>
              </w:rPr>
              <w:t>３．</w:t>
            </w:r>
            <w:r w:rsidR="00AB4C75" w:rsidRPr="00A905A6">
              <w:rPr>
                <w:rFonts w:asciiTheme="majorEastAsia" w:eastAsiaTheme="majorEastAsia" w:hAnsiTheme="majorEastAsia" w:hint="eastAsia"/>
                <w:sz w:val="24"/>
                <w:szCs w:val="28"/>
              </w:rPr>
              <w:t>管理不適正マンションの</w:t>
            </w:r>
            <w:r w:rsidR="00A71301" w:rsidRPr="00A905A6">
              <w:rPr>
                <w:rFonts w:asciiTheme="majorEastAsia" w:eastAsiaTheme="majorEastAsia" w:hAnsiTheme="majorEastAsia" w:hint="eastAsia"/>
                <w:sz w:val="24"/>
                <w:szCs w:val="28"/>
              </w:rPr>
              <w:t>抽出</w:t>
            </w:r>
          </w:p>
          <w:p w14:paraId="78B09ABE" w14:textId="6D80ECC1" w:rsidR="00AB4C75" w:rsidRPr="00A905A6" w:rsidRDefault="003D1B2B" w:rsidP="00AB4C75">
            <w:pPr>
              <w:widowControl/>
              <w:ind w:firstLineChars="200" w:firstLine="480"/>
              <w:jc w:val="left"/>
              <w:rPr>
                <w:rFonts w:asciiTheme="majorEastAsia" w:eastAsiaTheme="majorEastAsia" w:hAnsiTheme="majorEastAsia"/>
                <w:sz w:val="24"/>
                <w:szCs w:val="28"/>
              </w:rPr>
            </w:pPr>
            <w:r w:rsidRPr="00A905A6">
              <w:rPr>
                <w:rFonts w:asciiTheme="majorEastAsia" w:eastAsiaTheme="majorEastAsia" w:hAnsiTheme="majorEastAsia" w:hint="eastAsia"/>
                <w:sz w:val="24"/>
                <w:szCs w:val="28"/>
              </w:rPr>
              <w:t>３</w:t>
            </w:r>
            <w:r w:rsidR="00AB4C75" w:rsidRPr="00A905A6">
              <w:rPr>
                <w:rFonts w:asciiTheme="majorEastAsia" w:eastAsiaTheme="majorEastAsia" w:hAnsiTheme="majorEastAsia" w:hint="eastAsia"/>
                <w:sz w:val="24"/>
                <w:szCs w:val="28"/>
              </w:rPr>
              <w:t>－１．</w:t>
            </w:r>
            <w:r w:rsidRPr="00A905A6">
              <w:rPr>
                <w:rFonts w:asciiTheme="majorEastAsia" w:eastAsiaTheme="majorEastAsia" w:hAnsiTheme="majorEastAsia" w:hint="eastAsia"/>
                <w:sz w:val="24"/>
                <w:szCs w:val="28"/>
              </w:rPr>
              <w:t>抽出方法</w:t>
            </w:r>
            <w:r w:rsidR="00AB4C75" w:rsidRPr="00A905A6">
              <w:rPr>
                <w:rFonts w:asciiTheme="majorEastAsia" w:eastAsiaTheme="majorEastAsia" w:hAnsiTheme="majorEastAsia" w:hint="eastAsia"/>
                <w:strike/>
                <w:sz w:val="24"/>
                <w:szCs w:val="28"/>
              </w:rPr>
              <w:t xml:space="preserve">　　　　　　　　　</w:t>
            </w:r>
            <w:r w:rsidRPr="00A905A6">
              <w:rPr>
                <w:rFonts w:asciiTheme="majorEastAsia" w:eastAsiaTheme="majorEastAsia" w:hAnsiTheme="majorEastAsia" w:hint="eastAsia"/>
                <w:strike/>
                <w:sz w:val="24"/>
                <w:szCs w:val="28"/>
              </w:rPr>
              <w:t xml:space="preserve">　　</w:t>
            </w:r>
            <w:r w:rsidR="00AB4C75" w:rsidRPr="00A905A6">
              <w:rPr>
                <w:rFonts w:asciiTheme="majorEastAsia" w:eastAsiaTheme="majorEastAsia" w:hAnsiTheme="majorEastAsia" w:hint="eastAsia"/>
                <w:strike/>
                <w:sz w:val="24"/>
                <w:szCs w:val="28"/>
              </w:rPr>
              <w:t xml:space="preserve">　　　　　　　　　　　</w:t>
            </w:r>
          </w:p>
          <w:p w14:paraId="0C569246" w14:textId="77777777" w:rsidR="003D1B2B" w:rsidRPr="00A905A6" w:rsidRDefault="003D1B2B" w:rsidP="00AB4C75">
            <w:pPr>
              <w:widowControl/>
              <w:ind w:firstLineChars="200" w:firstLine="480"/>
              <w:jc w:val="left"/>
              <w:rPr>
                <w:rFonts w:asciiTheme="majorEastAsia" w:eastAsiaTheme="majorEastAsia" w:hAnsiTheme="majorEastAsia"/>
                <w:strike/>
                <w:sz w:val="24"/>
                <w:szCs w:val="28"/>
              </w:rPr>
            </w:pPr>
            <w:r w:rsidRPr="00A905A6">
              <w:rPr>
                <w:rFonts w:asciiTheme="majorEastAsia" w:eastAsiaTheme="majorEastAsia" w:hAnsiTheme="majorEastAsia" w:hint="eastAsia"/>
                <w:sz w:val="24"/>
                <w:szCs w:val="28"/>
              </w:rPr>
              <w:t>３</w:t>
            </w:r>
            <w:r w:rsidR="00AB4C75" w:rsidRPr="00A905A6">
              <w:rPr>
                <w:rFonts w:asciiTheme="majorEastAsia" w:eastAsiaTheme="majorEastAsia" w:hAnsiTheme="majorEastAsia" w:hint="eastAsia"/>
                <w:sz w:val="24"/>
                <w:szCs w:val="28"/>
              </w:rPr>
              <w:t>－２．</w:t>
            </w:r>
            <w:r w:rsidRPr="00A905A6">
              <w:rPr>
                <w:rFonts w:asciiTheme="majorEastAsia" w:eastAsiaTheme="majorEastAsia" w:hAnsiTheme="majorEastAsia" w:hint="eastAsia"/>
                <w:sz w:val="24"/>
                <w:szCs w:val="28"/>
              </w:rPr>
              <w:t>抽出結果</w:t>
            </w:r>
            <w:r w:rsidR="00AB4C75" w:rsidRPr="00A905A6">
              <w:rPr>
                <w:rFonts w:asciiTheme="majorEastAsia" w:eastAsiaTheme="majorEastAsia" w:hAnsiTheme="majorEastAsia" w:hint="eastAsia"/>
                <w:strike/>
                <w:sz w:val="24"/>
                <w:szCs w:val="28"/>
              </w:rPr>
              <w:t xml:space="preserve">　</w:t>
            </w:r>
            <w:r w:rsidRPr="00A905A6">
              <w:rPr>
                <w:rFonts w:asciiTheme="majorEastAsia" w:eastAsiaTheme="majorEastAsia" w:hAnsiTheme="majorEastAsia" w:hint="eastAsia"/>
                <w:strike/>
                <w:sz w:val="24"/>
                <w:szCs w:val="28"/>
              </w:rPr>
              <w:t xml:space="preserve">　　　　　　　　</w:t>
            </w:r>
            <w:r w:rsidR="00AB4C75" w:rsidRPr="00A905A6">
              <w:rPr>
                <w:rFonts w:asciiTheme="majorEastAsia" w:eastAsiaTheme="majorEastAsia" w:hAnsiTheme="majorEastAsia" w:hint="eastAsia"/>
                <w:strike/>
                <w:sz w:val="24"/>
                <w:szCs w:val="28"/>
              </w:rPr>
              <w:t xml:space="preserve">　　　　　　　　　　　　　</w:t>
            </w:r>
          </w:p>
          <w:p w14:paraId="70362D44" w14:textId="3582546C" w:rsidR="003D1B2B" w:rsidRPr="00A905A6" w:rsidRDefault="00D10CFC" w:rsidP="003D1B2B">
            <w:pPr>
              <w:widowControl/>
              <w:ind w:firstLineChars="100" w:firstLine="240"/>
              <w:jc w:val="left"/>
              <w:rPr>
                <w:rFonts w:asciiTheme="majorEastAsia" w:eastAsiaTheme="majorEastAsia" w:hAnsiTheme="majorEastAsia"/>
                <w:sz w:val="24"/>
                <w:szCs w:val="28"/>
              </w:rPr>
            </w:pPr>
            <w:r>
              <w:rPr>
                <w:rFonts w:asciiTheme="majorEastAsia" w:eastAsiaTheme="majorEastAsia" w:hAnsiTheme="majorEastAsia" w:hint="eastAsia"/>
                <w:sz w:val="24"/>
                <w:szCs w:val="28"/>
              </w:rPr>
              <w:t>４．</w:t>
            </w:r>
            <w:r w:rsidR="003D1B2B" w:rsidRPr="00A905A6">
              <w:rPr>
                <w:rFonts w:asciiTheme="majorEastAsia" w:eastAsiaTheme="majorEastAsia" w:hAnsiTheme="majorEastAsia" w:hint="eastAsia"/>
                <w:sz w:val="24"/>
                <w:szCs w:val="28"/>
              </w:rPr>
              <w:t>実態調査の実施</w:t>
            </w:r>
          </w:p>
          <w:p w14:paraId="69737F7D" w14:textId="647628F7" w:rsidR="003D1B2B" w:rsidRPr="00A905A6" w:rsidRDefault="003D1B2B" w:rsidP="003D1B2B">
            <w:pPr>
              <w:widowControl/>
              <w:ind w:firstLineChars="200" w:firstLine="480"/>
              <w:jc w:val="left"/>
              <w:rPr>
                <w:rFonts w:asciiTheme="majorEastAsia" w:eastAsiaTheme="majorEastAsia" w:hAnsiTheme="majorEastAsia"/>
                <w:sz w:val="24"/>
                <w:szCs w:val="28"/>
              </w:rPr>
            </w:pPr>
            <w:r w:rsidRPr="00A905A6">
              <w:rPr>
                <w:rFonts w:asciiTheme="majorEastAsia" w:eastAsiaTheme="majorEastAsia" w:hAnsiTheme="majorEastAsia" w:hint="eastAsia"/>
                <w:sz w:val="24"/>
                <w:szCs w:val="28"/>
              </w:rPr>
              <w:t>４－１．現地</w:t>
            </w:r>
            <w:r w:rsidR="00176052">
              <w:rPr>
                <w:rFonts w:asciiTheme="majorEastAsia" w:eastAsiaTheme="majorEastAsia" w:hAnsiTheme="majorEastAsia" w:hint="eastAsia"/>
                <w:sz w:val="24"/>
                <w:szCs w:val="28"/>
              </w:rPr>
              <w:t>詳細</w:t>
            </w:r>
            <w:r w:rsidRPr="00A905A6">
              <w:rPr>
                <w:rFonts w:asciiTheme="majorEastAsia" w:eastAsiaTheme="majorEastAsia" w:hAnsiTheme="majorEastAsia" w:hint="eastAsia"/>
                <w:sz w:val="24"/>
                <w:szCs w:val="28"/>
              </w:rPr>
              <w:t>調査</w:t>
            </w:r>
            <w:r w:rsidR="00961619">
              <w:rPr>
                <w:rFonts w:asciiTheme="majorEastAsia" w:eastAsiaTheme="majorEastAsia" w:hAnsiTheme="majorEastAsia" w:hint="eastAsia"/>
                <w:sz w:val="24"/>
                <w:szCs w:val="28"/>
              </w:rPr>
              <w:t>（ハード中心）</w:t>
            </w:r>
            <w:r w:rsidRPr="00A905A6">
              <w:rPr>
                <w:rFonts w:asciiTheme="majorEastAsia" w:eastAsiaTheme="majorEastAsia" w:hAnsiTheme="majorEastAsia" w:hint="eastAsia"/>
                <w:strike/>
                <w:sz w:val="24"/>
                <w:szCs w:val="28"/>
              </w:rPr>
              <w:t xml:space="preserve">　　　　　　　　　　　　　　　　　　　　　　</w:t>
            </w:r>
          </w:p>
          <w:p w14:paraId="63F0F71C" w14:textId="7AF657B0" w:rsidR="003D1B2B" w:rsidRPr="00A905A6" w:rsidRDefault="003D1B2B" w:rsidP="003D1B2B">
            <w:pPr>
              <w:widowControl/>
              <w:ind w:firstLineChars="200" w:firstLine="480"/>
              <w:jc w:val="left"/>
              <w:rPr>
                <w:rFonts w:asciiTheme="majorEastAsia" w:eastAsiaTheme="majorEastAsia" w:hAnsiTheme="majorEastAsia"/>
                <w:strike/>
                <w:sz w:val="24"/>
                <w:szCs w:val="28"/>
              </w:rPr>
            </w:pPr>
            <w:r w:rsidRPr="00A905A6">
              <w:rPr>
                <w:rFonts w:asciiTheme="majorEastAsia" w:eastAsiaTheme="majorEastAsia" w:hAnsiTheme="majorEastAsia" w:hint="eastAsia"/>
                <w:sz w:val="24"/>
                <w:szCs w:val="28"/>
              </w:rPr>
              <w:t>４－２．法定図書調査</w:t>
            </w:r>
            <w:r w:rsidRPr="00A905A6">
              <w:rPr>
                <w:rFonts w:asciiTheme="majorEastAsia" w:eastAsiaTheme="majorEastAsia" w:hAnsiTheme="majorEastAsia" w:hint="eastAsia"/>
                <w:strike/>
                <w:sz w:val="24"/>
                <w:szCs w:val="28"/>
              </w:rPr>
              <w:t xml:space="preserve">　　　　　　　　　　　　　　　　　　　　</w:t>
            </w:r>
          </w:p>
          <w:p w14:paraId="2D9A2C70" w14:textId="628DDB26" w:rsidR="003D1B2B" w:rsidRPr="00A905A6" w:rsidRDefault="003D1B2B" w:rsidP="003D1B2B">
            <w:pPr>
              <w:widowControl/>
              <w:ind w:firstLineChars="200" w:firstLine="480"/>
              <w:jc w:val="left"/>
              <w:rPr>
                <w:rFonts w:asciiTheme="majorEastAsia" w:eastAsiaTheme="majorEastAsia" w:hAnsiTheme="majorEastAsia"/>
                <w:sz w:val="24"/>
                <w:szCs w:val="28"/>
              </w:rPr>
            </w:pPr>
            <w:r w:rsidRPr="00A905A6">
              <w:rPr>
                <w:rFonts w:asciiTheme="majorEastAsia" w:eastAsiaTheme="majorEastAsia" w:hAnsiTheme="majorEastAsia" w:hint="eastAsia"/>
                <w:sz w:val="24"/>
                <w:szCs w:val="28"/>
              </w:rPr>
              <w:t>４－３．ヒアリング・アンケート調査</w:t>
            </w:r>
            <w:r w:rsidRPr="00A905A6">
              <w:rPr>
                <w:rFonts w:asciiTheme="majorEastAsia" w:eastAsiaTheme="majorEastAsia" w:hAnsiTheme="majorEastAsia" w:hint="eastAsia"/>
                <w:strike/>
                <w:sz w:val="24"/>
                <w:szCs w:val="28"/>
              </w:rPr>
              <w:t xml:space="preserve">　　　　　　　　　　　　　　　　　　　　　　</w:t>
            </w:r>
          </w:p>
          <w:p w14:paraId="75AAEA9F" w14:textId="4758C4A7" w:rsidR="003D1B2B" w:rsidRPr="00A905A6" w:rsidRDefault="003D1B2B" w:rsidP="003D1B2B">
            <w:pPr>
              <w:widowControl/>
              <w:ind w:firstLineChars="200" w:firstLine="480"/>
              <w:jc w:val="left"/>
              <w:rPr>
                <w:rFonts w:asciiTheme="majorEastAsia" w:eastAsiaTheme="majorEastAsia" w:hAnsiTheme="majorEastAsia"/>
                <w:sz w:val="24"/>
                <w:szCs w:val="28"/>
              </w:rPr>
            </w:pPr>
            <w:r w:rsidRPr="00A905A6">
              <w:rPr>
                <w:rFonts w:asciiTheme="majorEastAsia" w:eastAsiaTheme="majorEastAsia" w:hAnsiTheme="majorEastAsia" w:hint="eastAsia"/>
                <w:sz w:val="24"/>
                <w:szCs w:val="28"/>
              </w:rPr>
              <w:t>４－４．宅建業者ヒアリング調査</w:t>
            </w:r>
            <w:r w:rsidRPr="00A905A6">
              <w:rPr>
                <w:rFonts w:asciiTheme="majorEastAsia" w:eastAsiaTheme="majorEastAsia" w:hAnsiTheme="majorEastAsia" w:hint="eastAsia"/>
                <w:strike/>
                <w:sz w:val="24"/>
                <w:szCs w:val="28"/>
              </w:rPr>
              <w:t xml:space="preserve">　　　　　　　　　　　　　　　　　　　</w:t>
            </w:r>
          </w:p>
          <w:p w14:paraId="6762FC3C" w14:textId="1BBC145B" w:rsidR="003D1B2B" w:rsidRPr="00A905A6" w:rsidRDefault="00D10CFC" w:rsidP="00A71301">
            <w:pPr>
              <w:widowControl/>
              <w:ind w:firstLineChars="100" w:firstLine="240"/>
              <w:jc w:val="left"/>
              <w:rPr>
                <w:rFonts w:asciiTheme="majorEastAsia" w:eastAsiaTheme="majorEastAsia" w:hAnsiTheme="majorEastAsia"/>
                <w:sz w:val="24"/>
                <w:szCs w:val="28"/>
              </w:rPr>
            </w:pPr>
            <w:r>
              <w:rPr>
                <w:rFonts w:asciiTheme="majorEastAsia" w:eastAsiaTheme="majorEastAsia" w:hAnsiTheme="majorEastAsia" w:hint="eastAsia"/>
                <w:sz w:val="24"/>
                <w:szCs w:val="28"/>
              </w:rPr>
              <w:t>５．</w:t>
            </w:r>
            <w:r w:rsidR="003D1B2B" w:rsidRPr="00A905A6">
              <w:rPr>
                <w:rFonts w:asciiTheme="majorEastAsia" w:eastAsiaTheme="majorEastAsia" w:hAnsiTheme="majorEastAsia" w:hint="eastAsia"/>
                <w:sz w:val="24"/>
                <w:szCs w:val="28"/>
              </w:rPr>
              <w:t>管理不適正の要因の抽出整理</w:t>
            </w:r>
          </w:p>
          <w:p w14:paraId="60D34295" w14:textId="27F290E6" w:rsidR="008437C0" w:rsidRPr="00A905A6" w:rsidRDefault="00E84865" w:rsidP="003D1B2B">
            <w:pPr>
              <w:widowControl/>
              <w:ind w:firstLineChars="200" w:firstLine="480"/>
              <w:jc w:val="left"/>
              <w:rPr>
                <w:rFonts w:asciiTheme="majorEastAsia" w:eastAsiaTheme="majorEastAsia" w:hAnsiTheme="majorEastAsia"/>
                <w:strike/>
                <w:sz w:val="24"/>
                <w:szCs w:val="28"/>
              </w:rPr>
            </w:pPr>
            <w:r>
              <w:rPr>
                <w:rFonts w:asciiTheme="majorEastAsia" w:eastAsiaTheme="majorEastAsia" w:hAnsiTheme="majorEastAsia" w:hint="eastAsia"/>
                <w:sz w:val="24"/>
                <w:szCs w:val="28"/>
              </w:rPr>
              <w:t>５</w:t>
            </w:r>
            <w:r w:rsidR="008437C0" w:rsidRPr="00A905A6">
              <w:rPr>
                <w:rFonts w:asciiTheme="majorEastAsia" w:eastAsiaTheme="majorEastAsia" w:hAnsiTheme="majorEastAsia" w:hint="eastAsia"/>
                <w:sz w:val="24"/>
                <w:szCs w:val="28"/>
              </w:rPr>
              <w:t>－</w:t>
            </w:r>
            <w:r>
              <w:rPr>
                <w:rFonts w:asciiTheme="majorEastAsia" w:eastAsiaTheme="majorEastAsia" w:hAnsiTheme="majorEastAsia" w:hint="eastAsia"/>
                <w:sz w:val="24"/>
                <w:szCs w:val="28"/>
              </w:rPr>
              <w:t>１</w:t>
            </w:r>
            <w:r w:rsidR="008437C0" w:rsidRPr="00A905A6">
              <w:rPr>
                <w:rFonts w:asciiTheme="majorEastAsia" w:eastAsiaTheme="majorEastAsia" w:hAnsiTheme="majorEastAsia" w:hint="eastAsia"/>
                <w:sz w:val="24"/>
                <w:szCs w:val="28"/>
              </w:rPr>
              <w:t>．ソフト管理不適正の要因</w:t>
            </w:r>
            <w:r w:rsidR="008437C0" w:rsidRPr="00A905A6">
              <w:rPr>
                <w:rFonts w:asciiTheme="majorEastAsia" w:eastAsiaTheme="majorEastAsia" w:hAnsiTheme="majorEastAsia" w:hint="eastAsia"/>
                <w:strike/>
                <w:sz w:val="24"/>
                <w:szCs w:val="28"/>
              </w:rPr>
              <w:t xml:space="preserve">　　　　　　　　　　　　　　　　　　　　　</w:t>
            </w:r>
          </w:p>
          <w:p w14:paraId="08A0F667" w14:textId="66CC3B2E" w:rsidR="008437C0" w:rsidRPr="00A905A6" w:rsidRDefault="00E84865" w:rsidP="003D1B2B">
            <w:pPr>
              <w:widowControl/>
              <w:ind w:firstLineChars="200" w:firstLine="480"/>
              <w:jc w:val="left"/>
              <w:rPr>
                <w:rFonts w:asciiTheme="majorEastAsia" w:eastAsiaTheme="majorEastAsia" w:hAnsiTheme="majorEastAsia"/>
                <w:strike/>
                <w:sz w:val="24"/>
                <w:szCs w:val="28"/>
              </w:rPr>
            </w:pPr>
            <w:r>
              <w:rPr>
                <w:rFonts w:asciiTheme="majorEastAsia" w:eastAsiaTheme="majorEastAsia" w:hAnsiTheme="majorEastAsia" w:hint="eastAsia"/>
                <w:sz w:val="24"/>
                <w:szCs w:val="28"/>
              </w:rPr>
              <w:t>５</w:t>
            </w:r>
            <w:r w:rsidR="008437C0" w:rsidRPr="00A905A6">
              <w:rPr>
                <w:rFonts w:asciiTheme="majorEastAsia" w:eastAsiaTheme="majorEastAsia" w:hAnsiTheme="majorEastAsia" w:hint="eastAsia"/>
                <w:sz w:val="24"/>
                <w:szCs w:val="28"/>
              </w:rPr>
              <w:t>－</w:t>
            </w:r>
            <w:r>
              <w:rPr>
                <w:rFonts w:asciiTheme="majorEastAsia" w:eastAsiaTheme="majorEastAsia" w:hAnsiTheme="majorEastAsia" w:hint="eastAsia"/>
                <w:sz w:val="24"/>
                <w:szCs w:val="28"/>
              </w:rPr>
              <w:t>２</w:t>
            </w:r>
            <w:r w:rsidR="008437C0" w:rsidRPr="00A905A6">
              <w:rPr>
                <w:rFonts w:asciiTheme="majorEastAsia" w:eastAsiaTheme="majorEastAsia" w:hAnsiTheme="majorEastAsia" w:hint="eastAsia"/>
                <w:sz w:val="24"/>
                <w:szCs w:val="28"/>
              </w:rPr>
              <w:t>．ハード管理不適正の要因</w:t>
            </w:r>
            <w:r w:rsidR="008437C0" w:rsidRPr="00A905A6">
              <w:rPr>
                <w:rFonts w:asciiTheme="majorEastAsia" w:eastAsiaTheme="majorEastAsia" w:hAnsiTheme="majorEastAsia" w:hint="eastAsia"/>
                <w:strike/>
                <w:sz w:val="24"/>
                <w:szCs w:val="28"/>
              </w:rPr>
              <w:t xml:space="preserve">　　　　　　　　　　　　　　　　　　　　　　</w:t>
            </w:r>
          </w:p>
          <w:p w14:paraId="79C43C34" w14:textId="48AB9C76" w:rsidR="003D1B2B" w:rsidRPr="00A905A6" w:rsidRDefault="00E84865" w:rsidP="003D1B2B">
            <w:pPr>
              <w:widowControl/>
              <w:ind w:firstLineChars="200" w:firstLine="480"/>
              <w:jc w:val="left"/>
              <w:rPr>
                <w:rFonts w:asciiTheme="majorEastAsia" w:eastAsiaTheme="majorEastAsia" w:hAnsiTheme="majorEastAsia"/>
                <w:strike/>
                <w:sz w:val="24"/>
                <w:szCs w:val="28"/>
              </w:rPr>
            </w:pPr>
            <w:r>
              <w:rPr>
                <w:rFonts w:asciiTheme="majorEastAsia" w:eastAsiaTheme="majorEastAsia" w:hAnsiTheme="majorEastAsia" w:hint="eastAsia"/>
                <w:sz w:val="24"/>
                <w:szCs w:val="28"/>
              </w:rPr>
              <w:t>５</w:t>
            </w:r>
            <w:r w:rsidR="00160C78" w:rsidRPr="00A905A6">
              <w:rPr>
                <w:rFonts w:asciiTheme="majorEastAsia" w:eastAsiaTheme="majorEastAsia" w:hAnsiTheme="majorEastAsia" w:hint="eastAsia"/>
                <w:sz w:val="24"/>
                <w:szCs w:val="28"/>
              </w:rPr>
              <w:t>－</w:t>
            </w:r>
            <w:r>
              <w:rPr>
                <w:rFonts w:asciiTheme="majorEastAsia" w:eastAsiaTheme="majorEastAsia" w:hAnsiTheme="majorEastAsia" w:hint="eastAsia"/>
                <w:sz w:val="24"/>
                <w:szCs w:val="28"/>
              </w:rPr>
              <w:t>３</w:t>
            </w:r>
            <w:r w:rsidR="00160C78" w:rsidRPr="00A905A6">
              <w:rPr>
                <w:rFonts w:asciiTheme="majorEastAsia" w:eastAsiaTheme="majorEastAsia" w:hAnsiTheme="majorEastAsia" w:hint="eastAsia"/>
                <w:sz w:val="24"/>
                <w:szCs w:val="28"/>
              </w:rPr>
              <w:t>．</w:t>
            </w:r>
            <w:r w:rsidR="00160C78" w:rsidRPr="00A905A6">
              <w:rPr>
                <w:rFonts w:asciiTheme="majorEastAsia" w:eastAsiaTheme="majorEastAsia" w:hAnsiTheme="majorEastAsia" w:hint="eastAsia"/>
                <w:sz w:val="24"/>
                <w:szCs w:val="24"/>
              </w:rPr>
              <w:t>管理不適正の要因のまとめ</w:t>
            </w:r>
            <w:r w:rsidR="00160C78" w:rsidRPr="00A905A6">
              <w:rPr>
                <w:rFonts w:asciiTheme="majorEastAsia" w:eastAsiaTheme="majorEastAsia" w:hAnsiTheme="majorEastAsia" w:hint="eastAsia"/>
                <w:strike/>
                <w:sz w:val="24"/>
                <w:szCs w:val="24"/>
              </w:rPr>
              <w:t xml:space="preserve">　　　　　　　　　　　　　　</w:t>
            </w:r>
          </w:p>
          <w:p w14:paraId="63FFA73C" w14:textId="515082EE" w:rsidR="003D1B2B" w:rsidRPr="00A905A6" w:rsidRDefault="00D10CFC" w:rsidP="003D1B2B">
            <w:pPr>
              <w:widowControl/>
              <w:ind w:firstLineChars="100" w:firstLine="240"/>
              <w:jc w:val="left"/>
              <w:rPr>
                <w:rFonts w:asciiTheme="majorEastAsia" w:eastAsiaTheme="majorEastAsia" w:hAnsiTheme="majorEastAsia"/>
                <w:sz w:val="24"/>
                <w:szCs w:val="28"/>
              </w:rPr>
            </w:pPr>
            <w:r>
              <w:rPr>
                <w:rFonts w:asciiTheme="majorEastAsia" w:eastAsiaTheme="majorEastAsia" w:hAnsiTheme="majorEastAsia" w:hint="eastAsia"/>
                <w:sz w:val="24"/>
                <w:szCs w:val="28"/>
              </w:rPr>
              <w:t>６．</w:t>
            </w:r>
            <w:r w:rsidR="003D1B2B" w:rsidRPr="00A905A6">
              <w:rPr>
                <w:rFonts w:asciiTheme="majorEastAsia" w:eastAsiaTheme="majorEastAsia" w:hAnsiTheme="majorEastAsia" w:hint="eastAsia"/>
                <w:sz w:val="24"/>
                <w:szCs w:val="28"/>
              </w:rPr>
              <w:t>管理適正化に向けた課題整理</w:t>
            </w:r>
          </w:p>
          <w:p w14:paraId="61BFA3FA" w14:textId="6EE033B2" w:rsidR="003D1B2B" w:rsidRPr="00A905A6" w:rsidRDefault="00E84865" w:rsidP="003D1B2B">
            <w:pPr>
              <w:widowControl/>
              <w:ind w:firstLineChars="200" w:firstLine="480"/>
              <w:jc w:val="left"/>
              <w:rPr>
                <w:rFonts w:asciiTheme="majorEastAsia" w:eastAsiaTheme="majorEastAsia" w:hAnsiTheme="majorEastAsia"/>
                <w:sz w:val="24"/>
                <w:szCs w:val="28"/>
              </w:rPr>
            </w:pPr>
            <w:r>
              <w:rPr>
                <w:rFonts w:asciiTheme="majorEastAsia" w:eastAsiaTheme="majorEastAsia" w:hAnsiTheme="majorEastAsia" w:hint="eastAsia"/>
                <w:sz w:val="24"/>
                <w:szCs w:val="28"/>
              </w:rPr>
              <w:t>６</w:t>
            </w:r>
            <w:r w:rsidR="003D1B2B" w:rsidRPr="00A905A6">
              <w:rPr>
                <w:rFonts w:asciiTheme="majorEastAsia" w:eastAsiaTheme="majorEastAsia" w:hAnsiTheme="majorEastAsia" w:hint="eastAsia"/>
                <w:sz w:val="24"/>
                <w:szCs w:val="28"/>
              </w:rPr>
              <w:t>－１．</w:t>
            </w:r>
            <w:r w:rsidR="004F5239" w:rsidRPr="00A905A6">
              <w:rPr>
                <w:rFonts w:asciiTheme="majorEastAsia" w:eastAsiaTheme="majorEastAsia" w:hAnsiTheme="majorEastAsia" w:hint="eastAsia"/>
                <w:sz w:val="24"/>
                <w:szCs w:val="28"/>
              </w:rPr>
              <w:t>ソフト面からの管理適正化課題</w:t>
            </w:r>
            <w:r w:rsidR="003D1B2B" w:rsidRPr="00A905A6">
              <w:rPr>
                <w:rFonts w:asciiTheme="majorEastAsia" w:eastAsiaTheme="majorEastAsia" w:hAnsiTheme="majorEastAsia" w:hint="eastAsia"/>
                <w:strike/>
                <w:sz w:val="24"/>
                <w:szCs w:val="28"/>
              </w:rPr>
              <w:t xml:space="preserve">　　　　　　　　　　　　　　　　　　　　　　</w:t>
            </w:r>
          </w:p>
          <w:p w14:paraId="58289AE1" w14:textId="1224B478" w:rsidR="003D1B2B" w:rsidRPr="00A905A6" w:rsidRDefault="00E84865" w:rsidP="003D1B2B">
            <w:pPr>
              <w:widowControl/>
              <w:ind w:firstLineChars="200" w:firstLine="480"/>
              <w:jc w:val="left"/>
              <w:rPr>
                <w:rFonts w:asciiTheme="majorEastAsia" w:eastAsiaTheme="majorEastAsia" w:hAnsiTheme="majorEastAsia"/>
                <w:strike/>
                <w:sz w:val="24"/>
                <w:szCs w:val="28"/>
              </w:rPr>
            </w:pPr>
            <w:r>
              <w:rPr>
                <w:rFonts w:asciiTheme="majorEastAsia" w:eastAsiaTheme="majorEastAsia" w:hAnsiTheme="majorEastAsia" w:hint="eastAsia"/>
                <w:sz w:val="24"/>
                <w:szCs w:val="28"/>
              </w:rPr>
              <w:t>６</w:t>
            </w:r>
            <w:r w:rsidR="003D1B2B" w:rsidRPr="00A905A6">
              <w:rPr>
                <w:rFonts w:asciiTheme="majorEastAsia" w:eastAsiaTheme="majorEastAsia" w:hAnsiTheme="majorEastAsia" w:hint="eastAsia"/>
                <w:sz w:val="24"/>
                <w:szCs w:val="28"/>
              </w:rPr>
              <w:t>－２．</w:t>
            </w:r>
            <w:r w:rsidR="004F5239" w:rsidRPr="00A905A6">
              <w:rPr>
                <w:rFonts w:asciiTheme="majorEastAsia" w:eastAsiaTheme="majorEastAsia" w:hAnsiTheme="majorEastAsia" w:hint="eastAsia"/>
                <w:sz w:val="24"/>
                <w:szCs w:val="28"/>
              </w:rPr>
              <w:t>ハード面からの管理適正化課題</w:t>
            </w:r>
            <w:r w:rsidR="003D1B2B" w:rsidRPr="00A905A6">
              <w:rPr>
                <w:rFonts w:asciiTheme="majorEastAsia" w:eastAsiaTheme="majorEastAsia" w:hAnsiTheme="majorEastAsia" w:hint="eastAsia"/>
                <w:strike/>
                <w:sz w:val="24"/>
                <w:szCs w:val="28"/>
              </w:rPr>
              <w:t xml:space="preserve">　　　　　　　　　　</w:t>
            </w:r>
            <w:r w:rsidR="00F9324C">
              <w:rPr>
                <w:rFonts w:asciiTheme="majorEastAsia" w:eastAsiaTheme="majorEastAsia" w:hAnsiTheme="majorEastAsia" w:hint="eastAsia"/>
                <w:strike/>
                <w:sz w:val="24"/>
                <w:szCs w:val="28"/>
              </w:rPr>
              <w:t xml:space="preserve">　</w:t>
            </w:r>
            <w:r w:rsidR="003D1B2B" w:rsidRPr="00A905A6">
              <w:rPr>
                <w:rFonts w:asciiTheme="majorEastAsia" w:eastAsiaTheme="majorEastAsia" w:hAnsiTheme="majorEastAsia" w:hint="eastAsia"/>
                <w:strike/>
                <w:sz w:val="24"/>
                <w:szCs w:val="28"/>
              </w:rPr>
              <w:t xml:space="preserve">　　　　　　</w:t>
            </w:r>
          </w:p>
          <w:p w14:paraId="1F5F4CD8" w14:textId="0CE39701" w:rsidR="00E20AF3" w:rsidRPr="00A905A6" w:rsidRDefault="00D10CFC" w:rsidP="00D10CFC">
            <w:pPr>
              <w:widowControl/>
              <w:ind w:firstLineChars="100" w:firstLine="240"/>
              <w:jc w:val="left"/>
              <w:rPr>
                <w:rFonts w:asciiTheme="majorEastAsia" w:eastAsiaTheme="majorEastAsia" w:hAnsiTheme="majorEastAsia"/>
                <w:strike/>
                <w:sz w:val="24"/>
                <w:szCs w:val="28"/>
              </w:rPr>
            </w:pPr>
            <w:r>
              <w:rPr>
                <w:rFonts w:asciiTheme="majorEastAsia" w:eastAsiaTheme="majorEastAsia" w:hAnsiTheme="majorEastAsia" w:hint="eastAsia"/>
                <w:sz w:val="24"/>
                <w:szCs w:val="28"/>
              </w:rPr>
              <w:lastRenderedPageBreak/>
              <w:t>７．</w:t>
            </w:r>
            <w:r w:rsidR="00E20AF3" w:rsidRPr="00A905A6">
              <w:rPr>
                <w:rFonts w:asciiTheme="majorEastAsia" w:eastAsiaTheme="majorEastAsia" w:hAnsiTheme="majorEastAsia" w:hint="eastAsia"/>
                <w:sz w:val="24"/>
                <w:szCs w:val="28"/>
              </w:rPr>
              <w:t>マンション管理適正化推進に向けて</w:t>
            </w:r>
            <w:r w:rsidR="00E20AF3" w:rsidRPr="00A905A6">
              <w:rPr>
                <w:rFonts w:asciiTheme="majorEastAsia" w:eastAsiaTheme="majorEastAsia" w:hAnsiTheme="majorEastAsia" w:hint="eastAsia"/>
                <w:strike/>
                <w:sz w:val="24"/>
                <w:szCs w:val="28"/>
              </w:rPr>
              <w:t xml:space="preserve">　　　　　　　　　　　</w:t>
            </w:r>
            <w:r w:rsidR="00F9324C">
              <w:rPr>
                <w:rFonts w:asciiTheme="majorEastAsia" w:eastAsiaTheme="majorEastAsia" w:hAnsiTheme="majorEastAsia" w:hint="eastAsia"/>
                <w:strike/>
                <w:sz w:val="24"/>
                <w:szCs w:val="28"/>
              </w:rPr>
              <w:t xml:space="preserve">　　</w:t>
            </w:r>
            <w:r w:rsidR="00E20AF3" w:rsidRPr="00A905A6">
              <w:rPr>
                <w:rFonts w:asciiTheme="majorEastAsia" w:eastAsiaTheme="majorEastAsia" w:hAnsiTheme="majorEastAsia" w:hint="eastAsia"/>
                <w:strike/>
                <w:sz w:val="24"/>
                <w:szCs w:val="28"/>
              </w:rPr>
              <w:t xml:space="preserve">　</w:t>
            </w:r>
          </w:p>
        </w:tc>
        <w:tc>
          <w:tcPr>
            <w:tcW w:w="282" w:type="dxa"/>
          </w:tcPr>
          <w:p w14:paraId="6EA6E257" w14:textId="77777777" w:rsidR="00493FF4" w:rsidRPr="00A905A6" w:rsidRDefault="00493FF4" w:rsidP="00F9324C">
            <w:pPr>
              <w:widowControl/>
              <w:jc w:val="right"/>
              <w:rPr>
                <w:rFonts w:asciiTheme="majorEastAsia" w:eastAsiaTheme="majorEastAsia" w:hAnsiTheme="majorEastAsia"/>
                <w:sz w:val="24"/>
                <w:szCs w:val="28"/>
              </w:rPr>
            </w:pPr>
          </w:p>
          <w:p w14:paraId="095B3120" w14:textId="26770067" w:rsidR="00493FF4" w:rsidRPr="00A905A6" w:rsidRDefault="00A62EAE" w:rsidP="00F9324C">
            <w:pPr>
              <w:widowControl/>
              <w:ind w:firstLineChars="50" w:firstLine="120"/>
              <w:jc w:val="right"/>
              <w:rPr>
                <w:rFonts w:asciiTheme="majorEastAsia" w:eastAsiaTheme="majorEastAsia" w:hAnsiTheme="majorEastAsia"/>
                <w:sz w:val="24"/>
                <w:szCs w:val="28"/>
              </w:rPr>
            </w:pPr>
            <w:r w:rsidRPr="00A905A6">
              <w:rPr>
                <w:rFonts w:asciiTheme="majorEastAsia" w:eastAsiaTheme="majorEastAsia" w:hAnsiTheme="majorEastAsia" w:hint="eastAsia"/>
                <w:sz w:val="24"/>
                <w:szCs w:val="28"/>
              </w:rPr>
              <w:t>１</w:t>
            </w:r>
          </w:p>
          <w:p w14:paraId="5D33BDC9" w14:textId="2238790B" w:rsidR="00493FF4" w:rsidRPr="00A905A6" w:rsidRDefault="00A62EAE" w:rsidP="00F9324C">
            <w:pPr>
              <w:widowControl/>
              <w:ind w:firstLineChars="50" w:firstLine="120"/>
              <w:jc w:val="right"/>
              <w:rPr>
                <w:rFonts w:asciiTheme="majorEastAsia" w:eastAsiaTheme="majorEastAsia" w:hAnsiTheme="majorEastAsia"/>
                <w:sz w:val="24"/>
                <w:szCs w:val="28"/>
              </w:rPr>
            </w:pPr>
            <w:r w:rsidRPr="00A905A6">
              <w:rPr>
                <w:rFonts w:asciiTheme="majorEastAsia" w:eastAsiaTheme="majorEastAsia" w:hAnsiTheme="majorEastAsia" w:hint="eastAsia"/>
                <w:sz w:val="24"/>
                <w:szCs w:val="28"/>
              </w:rPr>
              <w:t>１</w:t>
            </w:r>
          </w:p>
          <w:p w14:paraId="669D99B0" w14:textId="77777777" w:rsidR="00493FF4" w:rsidRPr="00A905A6" w:rsidRDefault="00493FF4" w:rsidP="00F9324C">
            <w:pPr>
              <w:widowControl/>
              <w:jc w:val="right"/>
              <w:rPr>
                <w:rFonts w:asciiTheme="majorEastAsia" w:eastAsiaTheme="majorEastAsia" w:hAnsiTheme="majorEastAsia"/>
                <w:sz w:val="24"/>
                <w:szCs w:val="28"/>
              </w:rPr>
            </w:pPr>
          </w:p>
          <w:p w14:paraId="6C3A518E" w14:textId="6F1ADA26" w:rsidR="00493FF4" w:rsidRPr="00A905A6" w:rsidRDefault="00BC2363" w:rsidP="00F9324C">
            <w:pPr>
              <w:widowControl/>
              <w:ind w:firstLineChars="50" w:firstLine="120"/>
              <w:jc w:val="right"/>
              <w:rPr>
                <w:rFonts w:asciiTheme="majorEastAsia" w:eastAsiaTheme="majorEastAsia" w:hAnsiTheme="majorEastAsia"/>
                <w:sz w:val="24"/>
                <w:szCs w:val="28"/>
              </w:rPr>
            </w:pPr>
            <w:r w:rsidRPr="00A905A6">
              <w:rPr>
                <w:rFonts w:asciiTheme="majorEastAsia" w:eastAsiaTheme="majorEastAsia" w:hAnsiTheme="majorEastAsia" w:hint="eastAsia"/>
                <w:sz w:val="24"/>
                <w:szCs w:val="28"/>
              </w:rPr>
              <w:t>３</w:t>
            </w:r>
          </w:p>
          <w:p w14:paraId="2375602F" w14:textId="10A8A7D5" w:rsidR="00493FF4" w:rsidRPr="00A905A6" w:rsidRDefault="00F9324C" w:rsidP="00F9324C">
            <w:pPr>
              <w:widowControl/>
              <w:ind w:firstLineChars="50" w:firstLine="120"/>
              <w:jc w:val="right"/>
              <w:rPr>
                <w:rFonts w:asciiTheme="majorEastAsia" w:eastAsiaTheme="majorEastAsia" w:hAnsiTheme="majorEastAsia"/>
                <w:sz w:val="24"/>
                <w:szCs w:val="28"/>
              </w:rPr>
            </w:pPr>
            <w:r>
              <w:rPr>
                <w:rFonts w:asciiTheme="majorEastAsia" w:eastAsiaTheme="majorEastAsia" w:hAnsiTheme="majorEastAsia" w:hint="eastAsia"/>
                <w:sz w:val="24"/>
                <w:szCs w:val="28"/>
              </w:rPr>
              <w:t>４</w:t>
            </w:r>
          </w:p>
          <w:p w14:paraId="01FFB111" w14:textId="77777777" w:rsidR="00493FF4" w:rsidRPr="00A905A6" w:rsidRDefault="00493FF4" w:rsidP="00F9324C">
            <w:pPr>
              <w:widowControl/>
              <w:jc w:val="right"/>
              <w:rPr>
                <w:rFonts w:asciiTheme="majorEastAsia" w:eastAsiaTheme="majorEastAsia" w:hAnsiTheme="majorEastAsia"/>
                <w:sz w:val="24"/>
                <w:szCs w:val="28"/>
              </w:rPr>
            </w:pPr>
          </w:p>
          <w:p w14:paraId="2B7D4006" w14:textId="596B66DE" w:rsidR="00493FF4" w:rsidRPr="00A905A6" w:rsidRDefault="00F9324C" w:rsidP="00F9324C">
            <w:pPr>
              <w:widowControl/>
              <w:ind w:firstLineChars="50" w:firstLine="120"/>
              <w:jc w:val="right"/>
              <w:rPr>
                <w:rFonts w:asciiTheme="majorEastAsia" w:eastAsiaTheme="majorEastAsia" w:hAnsiTheme="majorEastAsia"/>
                <w:sz w:val="24"/>
                <w:szCs w:val="28"/>
              </w:rPr>
            </w:pPr>
            <w:r>
              <w:rPr>
                <w:rFonts w:asciiTheme="majorEastAsia" w:eastAsiaTheme="majorEastAsia" w:hAnsiTheme="majorEastAsia" w:hint="eastAsia"/>
                <w:sz w:val="24"/>
                <w:szCs w:val="28"/>
              </w:rPr>
              <w:t>６</w:t>
            </w:r>
          </w:p>
          <w:p w14:paraId="7619D38E" w14:textId="071604F3" w:rsidR="00493FF4" w:rsidRPr="00A905A6" w:rsidRDefault="00F9324C" w:rsidP="00F9324C">
            <w:pPr>
              <w:widowControl/>
              <w:ind w:firstLineChars="50" w:firstLine="120"/>
              <w:jc w:val="right"/>
              <w:rPr>
                <w:rFonts w:asciiTheme="majorEastAsia" w:eastAsiaTheme="majorEastAsia" w:hAnsiTheme="majorEastAsia"/>
                <w:sz w:val="24"/>
                <w:szCs w:val="28"/>
              </w:rPr>
            </w:pPr>
            <w:r>
              <w:rPr>
                <w:rFonts w:asciiTheme="majorEastAsia" w:eastAsiaTheme="majorEastAsia" w:hAnsiTheme="majorEastAsia" w:hint="eastAsia"/>
                <w:sz w:val="24"/>
                <w:szCs w:val="28"/>
              </w:rPr>
              <w:t>６</w:t>
            </w:r>
          </w:p>
          <w:p w14:paraId="05DB95D1" w14:textId="77777777" w:rsidR="00385333" w:rsidRPr="00A905A6" w:rsidRDefault="00385333" w:rsidP="00F9324C">
            <w:pPr>
              <w:widowControl/>
              <w:ind w:firstLineChars="50" w:firstLine="120"/>
              <w:jc w:val="right"/>
              <w:rPr>
                <w:rFonts w:asciiTheme="majorEastAsia" w:eastAsiaTheme="majorEastAsia" w:hAnsiTheme="majorEastAsia"/>
                <w:sz w:val="24"/>
                <w:szCs w:val="28"/>
              </w:rPr>
            </w:pPr>
          </w:p>
          <w:p w14:paraId="0D50241D" w14:textId="3DB3522D" w:rsidR="00160C78" w:rsidRPr="00A905A6" w:rsidRDefault="00F9324C" w:rsidP="00F9324C">
            <w:pPr>
              <w:widowControl/>
              <w:ind w:firstLineChars="50" w:firstLine="120"/>
              <w:jc w:val="right"/>
              <w:rPr>
                <w:rFonts w:asciiTheme="majorEastAsia" w:eastAsiaTheme="majorEastAsia" w:hAnsiTheme="majorEastAsia"/>
                <w:sz w:val="24"/>
                <w:szCs w:val="28"/>
              </w:rPr>
            </w:pPr>
            <w:r>
              <w:rPr>
                <w:rFonts w:asciiTheme="majorEastAsia" w:eastAsiaTheme="majorEastAsia" w:hAnsiTheme="majorEastAsia" w:hint="eastAsia"/>
                <w:sz w:val="24"/>
                <w:szCs w:val="28"/>
              </w:rPr>
              <w:t>７</w:t>
            </w:r>
          </w:p>
          <w:p w14:paraId="230F1D8F" w14:textId="38CA775D" w:rsidR="00BC2363" w:rsidRPr="00A905A6" w:rsidRDefault="00F9324C" w:rsidP="00F9324C">
            <w:pPr>
              <w:widowControl/>
              <w:ind w:firstLineChars="50" w:firstLine="120"/>
              <w:jc w:val="right"/>
              <w:rPr>
                <w:rFonts w:asciiTheme="majorEastAsia" w:eastAsiaTheme="majorEastAsia" w:hAnsiTheme="majorEastAsia"/>
                <w:sz w:val="24"/>
                <w:szCs w:val="28"/>
              </w:rPr>
            </w:pPr>
            <w:r>
              <w:rPr>
                <w:rFonts w:asciiTheme="majorEastAsia" w:eastAsiaTheme="majorEastAsia" w:hAnsiTheme="majorEastAsia" w:hint="eastAsia"/>
                <w:sz w:val="24"/>
                <w:szCs w:val="28"/>
              </w:rPr>
              <w:t>７</w:t>
            </w:r>
          </w:p>
          <w:p w14:paraId="7AA6F201" w14:textId="5859641A" w:rsidR="00160C78" w:rsidRPr="00A905A6" w:rsidRDefault="00F9324C" w:rsidP="00F9324C">
            <w:pPr>
              <w:widowControl/>
              <w:wordWrap w:val="0"/>
              <w:jc w:val="right"/>
              <w:rPr>
                <w:rFonts w:asciiTheme="majorEastAsia" w:eastAsiaTheme="majorEastAsia" w:hAnsiTheme="majorEastAsia"/>
                <w:sz w:val="24"/>
                <w:szCs w:val="28"/>
              </w:rPr>
            </w:pPr>
            <w:r>
              <w:rPr>
                <w:rFonts w:asciiTheme="majorEastAsia" w:eastAsiaTheme="majorEastAsia" w:hAnsiTheme="majorEastAsia" w:hint="eastAsia"/>
                <w:sz w:val="24"/>
                <w:szCs w:val="28"/>
              </w:rPr>
              <w:t>８</w:t>
            </w:r>
          </w:p>
          <w:p w14:paraId="38C23F53" w14:textId="4F0660D4" w:rsidR="00160C78" w:rsidRPr="00A905A6" w:rsidRDefault="00F9324C" w:rsidP="00F9324C">
            <w:pPr>
              <w:widowControl/>
              <w:jc w:val="right"/>
              <w:rPr>
                <w:rFonts w:asciiTheme="majorEastAsia" w:eastAsiaTheme="majorEastAsia" w:hAnsiTheme="majorEastAsia"/>
                <w:sz w:val="24"/>
                <w:szCs w:val="28"/>
              </w:rPr>
            </w:pPr>
            <w:r>
              <w:rPr>
                <w:rFonts w:asciiTheme="majorEastAsia" w:eastAsiaTheme="majorEastAsia" w:hAnsiTheme="majorEastAsia" w:hint="eastAsia"/>
                <w:sz w:val="24"/>
                <w:szCs w:val="28"/>
              </w:rPr>
              <w:t>９</w:t>
            </w:r>
          </w:p>
          <w:p w14:paraId="4EC41BEA" w14:textId="08975F2E" w:rsidR="00160C78" w:rsidRPr="00A905A6" w:rsidRDefault="00160C78" w:rsidP="00F9324C">
            <w:pPr>
              <w:widowControl/>
              <w:jc w:val="right"/>
              <w:rPr>
                <w:rFonts w:asciiTheme="majorEastAsia" w:eastAsiaTheme="majorEastAsia" w:hAnsiTheme="majorEastAsia"/>
                <w:sz w:val="24"/>
                <w:szCs w:val="28"/>
              </w:rPr>
            </w:pPr>
          </w:p>
          <w:p w14:paraId="42043ECD" w14:textId="51413E78" w:rsidR="008437C0" w:rsidRPr="00A905A6" w:rsidRDefault="00F9324C" w:rsidP="00F9324C">
            <w:pPr>
              <w:widowControl/>
              <w:jc w:val="right"/>
              <w:rPr>
                <w:rFonts w:asciiTheme="majorEastAsia" w:eastAsiaTheme="majorEastAsia" w:hAnsiTheme="majorEastAsia"/>
                <w:sz w:val="24"/>
                <w:szCs w:val="28"/>
              </w:rPr>
            </w:pPr>
            <w:r>
              <w:rPr>
                <w:rFonts w:asciiTheme="majorEastAsia" w:eastAsiaTheme="majorEastAsia" w:hAnsiTheme="majorEastAsia" w:hint="eastAsia"/>
                <w:sz w:val="24"/>
                <w:szCs w:val="28"/>
              </w:rPr>
              <w:t>10</w:t>
            </w:r>
          </w:p>
          <w:p w14:paraId="2BD5D9AD" w14:textId="77A51EFA" w:rsidR="008437C0" w:rsidRPr="00A905A6" w:rsidRDefault="00F9324C" w:rsidP="00F9324C">
            <w:pPr>
              <w:widowControl/>
              <w:jc w:val="right"/>
              <w:rPr>
                <w:rFonts w:asciiTheme="majorEastAsia" w:eastAsiaTheme="majorEastAsia" w:hAnsiTheme="majorEastAsia"/>
                <w:sz w:val="24"/>
                <w:szCs w:val="28"/>
              </w:rPr>
            </w:pPr>
            <w:r>
              <w:rPr>
                <w:rFonts w:asciiTheme="majorEastAsia" w:eastAsiaTheme="majorEastAsia" w:hAnsiTheme="majorEastAsia" w:hint="eastAsia"/>
                <w:sz w:val="24"/>
                <w:szCs w:val="28"/>
              </w:rPr>
              <w:t>17</w:t>
            </w:r>
          </w:p>
          <w:p w14:paraId="58ED21E6" w14:textId="635EC3AA" w:rsidR="008437C0" w:rsidRPr="00A905A6" w:rsidRDefault="00F9324C" w:rsidP="00F9324C">
            <w:pPr>
              <w:widowControl/>
              <w:jc w:val="right"/>
              <w:rPr>
                <w:rFonts w:asciiTheme="majorEastAsia" w:eastAsiaTheme="majorEastAsia" w:hAnsiTheme="majorEastAsia"/>
                <w:sz w:val="24"/>
                <w:szCs w:val="28"/>
              </w:rPr>
            </w:pPr>
            <w:r>
              <w:rPr>
                <w:rFonts w:asciiTheme="majorEastAsia" w:eastAsiaTheme="majorEastAsia" w:hAnsiTheme="majorEastAsia" w:hint="eastAsia"/>
                <w:sz w:val="24"/>
                <w:szCs w:val="28"/>
              </w:rPr>
              <w:t>21</w:t>
            </w:r>
          </w:p>
          <w:p w14:paraId="7E30623C" w14:textId="59E93DCC" w:rsidR="00160C78" w:rsidRPr="00A905A6" w:rsidRDefault="00160C78" w:rsidP="00F9324C">
            <w:pPr>
              <w:widowControl/>
              <w:jc w:val="right"/>
              <w:rPr>
                <w:rFonts w:asciiTheme="majorEastAsia" w:eastAsiaTheme="majorEastAsia" w:hAnsiTheme="majorEastAsia"/>
                <w:sz w:val="24"/>
                <w:szCs w:val="28"/>
              </w:rPr>
            </w:pPr>
          </w:p>
          <w:p w14:paraId="51AF9D61" w14:textId="64494395" w:rsidR="00160C78" w:rsidRPr="00A905A6" w:rsidRDefault="00F9324C" w:rsidP="00F9324C">
            <w:pPr>
              <w:widowControl/>
              <w:jc w:val="right"/>
              <w:rPr>
                <w:rFonts w:asciiTheme="majorEastAsia" w:eastAsiaTheme="majorEastAsia" w:hAnsiTheme="majorEastAsia"/>
                <w:sz w:val="24"/>
                <w:szCs w:val="28"/>
              </w:rPr>
            </w:pPr>
            <w:r>
              <w:rPr>
                <w:rFonts w:asciiTheme="majorEastAsia" w:eastAsiaTheme="majorEastAsia" w:hAnsiTheme="majorEastAsia" w:hint="eastAsia"/>
                <w:sz w:val="24"/>
                <w:szCs w:val="28"/>
              </w:rPr>
              <w:t>22</w:t>
            </w:r>
          </w:p>
          <w:p w14:paraId="5AC7CEDE" w14:textId="1CC40A29" w:rsidR="00160C78" w:rsidRPr="00A905A6" w:rsidRDefault="00F9324C" w:rsidP="00F9324C">
            <w:pPr>
              <w:widowControl/>
              <w:jc w:val="right"/>
              <w:rPr>
                <w:rFonts w:asciiTheme="majorEastAsia" w:eastAsiaTheme="majorEastAsia" w:hAnsiTheme="majorEastAsia"/>
                <w:sz w:val="24"/>
                <w:szCs w:val="28"/>
              </w:rPr>
            </w:pPr>
            <w:r>
              <w:rPr>
                <w:rFonts w:asciiTheme="majorEastAsia" w:eastAsiaTheme="majorEastAsia" w:hAnsiTheme="majorEastAsia" w:hint="eastAsia"/>
                <w:sz w:val="24"/>
                <w:szCs w:val="28"/>
              </w:rPr>
              <w:t>24</w:t>
            </w:r>
          </w:p>
          <w:p w14:paraId="2613B30B" w14:textId="4CF97E18" w:rsidR="00EC05FC" w:rsidRPr="00A905A6" w:rsidRDefault="00F9324C" w:rsidP="00F9324C">
            <w:pPr>
              <w:widowControl/>
              <w:jc w:val="right"/>
              <w:rPr>
                <w:rFonts w:asciiTheme="majorEastAsia" w:eastAsiaTheme="majorEastAsia" w:hAnsiTheme="majorEastAsia"/>
                <w:sz w:val="24"/>
                <w:szCs w:val="28"/>
              </w:rPr>
            </w:pPr>
            <w:r>
              <w:rPr>
                <w:rFonts w:asciiTheme="majorEastAsia" w:eastAsiaTheme="majorEastAsia" w:hAnsiTheme="majorEastAsia" w:hint="eastAsia"/>
                <w:sz w:val="24"/>
                <w:szCs w:val="28"/>
              </w:rPr>
              <w:lastRenderedPageBreak/>
              <w:t>27</w:t>
            </w:r>
          </w:p>
        </w:tc>
      </w:tr>
    </w:tbl>
    <w:p w14:paraId="7919C0E1" w14:textId="25E0DE12" w:rsidR="00A905A6" w:rsidRDefault="00A905A6">
      <w:pPr>
        <w:widowControl/>
        <w:jc w:val="left"/>
        <w:rPr>
          <w:rFonts w:asciiTheme="majorEastAsia" w:eastAsiaTheme="majorEastAsia" w:hAnsiTheme="majorEastAsia"/>
          <w:sz w:val="44"/>
          <w:szCs w:val="48"/>
        </w:rPr>
      </w:pPr>
    </w:p>
    <w:p w14:paraId="3EB422CB" w14:textId="77777777" w:rsidR="00A905A6" w:rsidRDefault="00A905A6">
      <w:pPr>
        <w:widowControl/>
        <w:jc w:val="left"/>
        <w:rPr>
          <w:rFonts w:asciiTheme="majorEastAsia" w:eastAsiaTheme="majorEastAsia" w:hAnsiTheme="majorEastAsia"/>
          <w:sz w:val="44"/>
          <w:szCs w:val="48"/>
        </w:rPr>
      </w:pPr>
      <w:r>
        <w:rPr>
          <w:rFonts w:asciiTheme="majorEastAsia" w:eastAsiaTheme="majorEastAsia" w:hAnsiTheme="majorEastAsia"/>
          <w:sz w:val="44"/>
          <w:szCs w:val="48"/>
        </w:rPr>
        <w:br w:type="page"/>
      </w:r>
    </w:p>
    <w:p w14:paraId="2431CF0D" w14:textId="77777777" w:rsidR="00E20AF3" w:rsidRPr="00A905A6" w:rsidRDefault="00E20AF3">
      <w:pPr>
        <w:widowControl/>
        <w:jc w:val="left"/>
        <w:rPr>
          <w:rFonts w:asciiTheme="majorEastAsia" w:eastAsiaTheme="majorEastAsia" w:hAnsiTheme="majorEastAsia"/>
          <w:sz w:val="44"/>
          <w:szCs w:val="48"/>
        </w:rPr>
      </w:pPr>
    </w:p>
    <w:p w14:paraId="7B2AF229" w14:textId="747CF6EC" w:rsidR="00633E84" w:rsidRPr="00A905A6" w:rsidRDefault="00633E84">
      <w:pPr>
        <w:widowControl/>
        <w:jc w:val="left"/>
        <w:rPr>
          <w:rFonts w:asciiTheme="majorEastAsia" w:eastAsiaTheme="majorEastAsia" w:hAnsiTheme="majorEastAsia"/>
          <w:sz w:val="44"/>
          <w:szCs w:val="48"/>
        </w:rPr>
      </w:pPr>
      <w:r w:rsidRPr="00A905A6">
        <w:rPr>
          <w:rFonts w:asciiTheme="majorEastAsia" w:eastAsiaTheme="majorEastAsia" w:hAnsiTheme="majorEastAsia"/>
          <w:sz w:val="44"/>
          <w:szCs w:val="48"/>
        </w:rPr>
        <w:br w:type="page"/>
      </w:r>
    </w:p>
    <w:p w14:paraId="3C83CAD5" w14:textId="77777777" w:rsidR="009353A6" w:rsidRPr="00A905A6" w:rsidRDefault="009353A6" w:rsidP="00E753A9">
      <w:pPr>
        <w:widowControl/>
        <w:rPr>
          <w:rFonts w:asciiTheme="majorEastAsia" w:eastAsiaTheme="majorEastAsia" w:hAnsiTheme="majorEastAsia"/>
          <w:sz w:val="44"/>
          <w:szCs w:val="48"/>
        </w:rPr>
        <w:sectPr w:rsidR="009353A6" w:rsidRPr="00A905A6" w:rsidSect="00C81BAD">
          <w:pgSz w:w="11906" w:h="16838"/>
          <w:pgMar w:top="1985" w:right="1701" w:bottom="1701" w:left="1701" w:header="851" w:footer="992" w:gutter="0"/>
          <w:cols w:space="425"/>
          <w:docGrid w:type="lines" w:linePitch="360"/>
        </w:sectPr>
      </w:pPr>
    </w:p>
    <w:p w14:paraId="0C24F6D9" w14:textId="5E3BB3AB" w:rsidR="00623A7D" w:rsidRPr="00A905A6" w:rsidRDefault="00D10CFC" w:rsidP="00623A7D">
      <w:pPr>
        <w:rPr>
          <w:rFonts w:asciiTheme="majorEastAsia" w:eastAsiaTheme="majorEastAsia" w:hAnsiTheme="majorEastAsia"/>
          <w:sz w:val="32"/>
          <w:szCs w:val="32"/>
        </w:rPr>
      </w:pPr>
      <w:r>
        <w:rPr>
          <w:rFonts w:asciiTheme="majorEastAsia" w:eastAsiaTheme="majorEastAsia" w:hAnsiTheme="majorEastAsia" w:hint="eastAsia"/>
          <w:sz w:val="32"/>
          <w:szCs w:val="32"/>
        </w:rPr>
        <w:lastRenderedPageBreak/>
        <w:t>１．</w:t>
      </w:r>
      <w:r w:rsidR="00623A7D" w:rsidRPr="00A905A6">
        <w:rPr>
          <w:rFonts w:asciiTheme="majorEastAsia" w:eastAsiaTheme="majorEastAsia" w:hAnsiTheme="majorEastAsia" w:hint="eastAsia"/>
          <w:sz w:val="32"/>
          <w:szCs w:val="32"/>
        </w:rPr>
        <w:t>業務の目的と</w:t>
      </w:r>
      <w:r w:rsidR="00436F73" w:rsidRPr="00A905A6">
        <w:rPr>
          <w:rFonts w:asciiTheme="majorEastAsia" w:eastAsiaTheme="majorEastAsia" w:hAnsiTheme="majorEastAsia" w:hint="eastAsia"/>
          <w:sz w:val="32"/>
          <w:szCs w:val="32"/>
        </w:rPr>
        <w:t>内容・フロー</w:t>
      </w:r>
    </w:p>
    <w:p w14:paraId="6397598B" w14:textId="77777777" w:rsidR="00276B86" w:rsidRPr="00A905A6" w:rsidRDefault="00276B86" w:rsidP="00623A7D">
      <w:pPr>
        <w:rPr>
          <w:rFonts w:asciiTheme="majorEastAsia" w:eastAsiaTheme="majorEastAsia" w:hAnsiTheme="majorEastAsia"/>
          <w:sz w:val="24"/>
          <w:szCs w:val="24"/>
        </w:rPr>
      </w:pPr>
    </w:p>
    <w:p w14:paraId="011EA9F1" w14:textId="24A86036" w:rsidR="00623A7D" w:rsidRPr="00A905A6" w:rsidRDefault="00623A7D" w:rsidP="00623A7D">
      <w:pPr>
        <w:rPr>
          <w:rFonts w:asciiTheme="majorEastAsia" w:eastAsiaTheme="majorEastAsia" w:hAnsiTheme="majorEastAsia"/>
          <w:sz w:val="24"/>
          <w:szCs w:val="24"/>
        </w:rPr>
      </w:pPr>
      <w:r w:rsidRPr="00A905A6">
        <w:rPr>
          <w:rFonts w:asciiTheme="majorEastAsia" w:eastAsiaTheme="majorEastAsia" w:hAnsiTheme="majorEastAsia" w:hint="eastAsia"/>
          <w:sz w:val="24"/>
          <w:szCs w:val="24"/>
        </w:rPr>
        <w:t>１－１</w:t>
      </w:r>
      <w:r w:rsidR="00F9324C">
        <w:rPr>
          <w:rFonts w:asciiTheme="majorEastAsia" w:eastAsiaTheme="majorEastAsia" w:hAnsiTheme="majorEastAsia" w:hint="eastAsia"/>
          <w:sz w:val="24"/>
          <w:szCs w:val="24"/>
        </w:rPr>
        <w:t>．</w:t>
      </w:r>
      <w:r w:rsidRPr="00A905A6">
        <w:rPr>
          <w:rFonts w:asciiTheme="majorEastAsia" w:eastAsiaTheme="majorEastAsia" w:hAnsiTheme="majorEastAsia" w:hint="eastAsia"/>
          <w:sz w:val="24"/>
          <w:szCs w:val="24"/>
        </w:rPr>
        <w:t>業務の目的</w:t>
      </w:r>
    </w:p>
    <w:p w14:paraId="106A447E" w14:textId="405324E7" w:rsidR="00623A7D" w:rsidRPr="00AA4E7A" w:rsidRDefault="00623A7D" w:rsidP="00623A7D">
      <w:pPr>
        <w:rPr>
          <w:rFonts w:ascii="HG丸ｺﾞｼｯｸM-PRO" w:eastAsia="HG丸ｺﾞｼｯｸM-PRO" w:hAnsi="HG丸ｺﾞｼｯｸM-PRO"/>
        </w:rPr>
      </w:pPr>
      <w:r w:rsidRPr="00AA4E7A">
        <w:rPr>
          <w:rFonts w:ascii="HG丸ｺﾞｼｯｸM-PRO" w:eastAsia="HG丸ｺﾞｼｯｸM-PRO" w:hAnsi="HG丸ｺﾞｼｯｸM-PRO" w:hint="eastAsia"/>
        </w:rPr>
        <w:t xml:space="preserve">　高経年分譲マンションの増加、管理組合役員の高齢化等が進み、今後は適正な管理が行われず外部不経済を生じる分譲マンションが発生することが想定されており、令和２年６月には、地方公共団体によるマンション管理適正化を推進するため、</w:t>
      </w:r>
      <w:r w:rsidR="00FB7124" w:rsidRPr="00AA4E7A">
        <w:rPr>
          <w:rFonts w:ascii="HG丸ｺﾞｼｯｸM-PRO" w:eastAsia="HG丸ｺﾞｼｯｸM-PRO" w:hAnsi="HG丸ｺﾞｼｯｸM-PRO" w:hint="eastAsia"/>
        </w:rPr>
        <w:t>「</w:t>
      </w:r>
      <w:r w:rsidRPr="00AA4E7A">
        <w:rPr>
          <w:rFonts w:ascii="HG丸ｺﾞｼｯｸM-PRO" w:eastAsia="HG丸ｺﾞｼｯｸM-PRO" w:hAnsi="HG丸ｺﾞｼｯｸM-PRO" w:hint="eastAsia"/>
        </w:rPr>
        <w:t>マンションの管理の適正化の推進に関する法律</w:t>
      </w:r>
      <w:r w:rsidR="00FB7124" w:rsidRPr="00AA4E7A">
        <w:rPr>
          <w:rFonts w:ascii="HG丸ｺﾞｼｯｸM-PRO" w:eastAsia="HG丸ｺﾞｼｯｸM-PRO" w:hAnsi="HG丸ｺﾞｼｯｸM-PRO" w:hint="eastAsia"/>
        </w:rPr>
        <w:t>」</w:t>
      </w:r>
      <w:r w:rsidRPr="00AA4E7A">
        <w:rPr>
          <w:rFonts w:ascii="HG丸ｺﾞｼｯｸM-PRO" w:eastAsia="HG丸ｺﾞｼｯｸM-PRO" w:hAnsi="HG丸ｺﾞｼｯｸM-PRO" w:hint="eastAsia"/>
        </w:rPr>
        <w:t>及び</w:t>
      </w:r>
      <w:r w:rsidR="00FB7124" w:rsidRPr="00AA4E7A">
        <w:rPr>
          <w:rFonts w:ascii="HG丸ｺﾞｼｯｸM-PRO" w:eastAsia="HG丸ｺﾞｼｯｸM-PRO" w:hAnsi="HG丸ｺﾞｼｯｸM-PRO" w:hint="eastAsia"/>
        </w:rPr>
        <w:t>「</w:t>
      </w:r>
      <w:r w:rsidRPr="00AA4E7A">
        <w:rPr>
          <w:rFonts w:ascii="HG丸ｺﾞｼｯｸM-PRO" w:eastAsia="HG丸ｺﾞｼｯｸM-PRO" w:hAnsi="HG丸ｺﾞｼｯｸM-PRO" w:hint="eastAsia"/>
        </w:rPr>
        <w:t>マンションの建替え等の円滑化に関する法律</w:t>
      </w:r>
      <w:r w:rsidR="00FB7124" w:rsidRPr="00AA4E7A">
        <w:rPr>
          <w:rFonts w:ascii="HG丸ｺﾞｼｯｸM-PRO" w:eastAsia="HG丸ｺﾞｼｯｸM-PRO" w:hAnsi="HG丸ｺﾞｼｯｸM-PRO" w:hint="eastAsia"/>
        </w:rPr>
        <w:t>」</w:t>
      </w:r>
      <w:r w:rsidRPr="00AA4E7A">
        <w:rPr>
          <w:rFonts w:ascii="HG丸ｺﾞｼｯｸM-PRO" w:eastAsia="HG丸ｺﾞｼｯｸM-PRO" w:hAnsi="HG丸ｺﾞｼｯｸM-PRO" w:hint="eastAsia"/>
        </w:rPr>
        <w:t>の一部を改正する法律が公布され、地方公共団体によるマンション管理適正化推進計画の策定や管理適正化のための指導・助言等が規定された。</w:t>
      </w:r>
    </w:p>
    <w:p w14:paraId="57D24341" w14:textId="7BDB5A89" w:rsidR="00E14131" w:rsidRPr="00AA4E7A" w:rsidRDefault="008117D7" w:rsidP="00FB712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w:t>
      </w:r>
      <w:r w:rsidR="00623A7D" w:rsidRPr="00AA4E7A">
        <w:rPr>
          <w:rFonts w:ascii="HG丸ｺﾞｼｯｸM-PRO" w:eastAsia="HG丸ｺﾞｼｯｸM-PRO" w:hAnsi="HG丸ｺﾞｼｯｸM-PRO" w:hint="eastAsia"/>
        </w:rPr>
        <w:t>では、今後、マンション管理適正化推進計画を策定し、分譲マンションの</w:t>
      </w:r>
      <w:r w:rsidR="00FB7124" w:rsidRPr="00AA4E7A">
        <w:rPr>
          <w:rFonts w:ascii="HG丸ｺﾞｼｯｸM-PRO" w:eastAsia="HG丸ｺﾞｼｯｸM-PRO" w:hAnsi="HG丸ｺﾞｼｯｸM-PRO" w:hint="eastAsia"/>
        </w:rPr>
        <w:t>管理適正化の推進を図るための施策に関する事項等を定める予定です</w:t>
      </w:r>
      <w:r w:rsidR="00623A7D" w:rsidRPr="00AA4E7A">
        <w:rPr>
          <w:rFonts w:ascii="HG丸ｺﾞｼｯｸM-PRO" w:eastAsia="HG丸ｺﾞｼｯｸM-PRO" w:hAnsi="HG丸ｺﾞｼｯｸM-PRO" w:hint="eastAsia"/>
        </w:rPr>
        <w:t>が、これらを検討するにあたっては、分譲マンションが管理不適正となる要因や、管理不適正となった場合の適正化推進を図るうえでの課題を明確にする必要があると考えているため、具体的な分</w:t>
      </w:r>
      <w:r w:rsidR="00FB7124" w:rsidRPr="00AA4E7A">
        <w:rPr>
          <w:rFonts w:ascii="HG丸ｺﾞｼｯｸM-PRO" w:eastAsia="HG丸ｺﾞｼｯｸM-PRO" w:hAnsi="HG丸ｺﾞｼｯｸM-PRO" w:hint="eastAsia"/>
        </w:rPr>
        <w:t>譲マンションを抽出し、その管理実態について詳細な調査を実施することが本業務の目的で</w:t>
      </w:r>
      <w:r w:rsidR="00276B86" w:rsidRPr="00AA4E7A">
        <w:rPr>
          <w:rFonts w:ascii="HG丸ｺﾞｼｯｸM-PRO" w:eastAsia="HG丸ｺﾞｼｯｸM-PRO" w:hAnsi="HG丸ｺﾞｼｯｸM-PRO" w:hint="eastAsia"/>
        </w:rPr>
        <w:t>ある</w:t>
      </w:r>
      <w:r w:rsidR="00FB7124" w:rsidRPr="00AA4E7A">
        <w:rPr>
          <w:rFonts w:ascii="HG丸ｺﾞｼｯｸM-PRO" w:eastAsia="HG丸ｺﾞｼｯｸM-PRO" w:hAnsi="HG丸ｺﾞｼｯｸM-PRO" w:hint="eastAsia"/>
        </w:rPr>
        <w:t>。</w:t>
      </w:r>
    </w:p>
    <w:p w14:paraId="386B03C5" w14:textId="77777777" w:rsidR="00623A7D" w:rsidRPr="00A905A6" w:rsidRDefault="00623A7D" w:rsidP="00623A7D"/>
    <w:p w14:paraId="7C7C74FA" w14:textId="03FF2802" w:rsidR="00623A7D" w:rsidRPr="00A905A6" w:rsidRDefault="00623A7D" w:rsidP="00623A7D">
      <w:pPr>
        <w:rPr>
          <w:rFonts w:asciiTheme="majorEastAsia" w:eastAsiaTheme="majorEastAsia" w:hAnsiTheme="majorEastAsia"/>
          <w:sz w:val="24"/>
          <w:szCs w:val="24"/>
        </w:rPr>
      </w:pPr>
      <w:r w:rsidRPr="00A905A6">
        <w:rPr>
          <w:rFonts w:asciiTheme="majorEastAsia" w:eastAsiaTheme="majorEastAsia" w:hAnsiTheme="majorEastAsia" w:hint="eastAsia"/>
          <w:sz w:val="24"/>
          <w:szCs w:val="24"/>
        </w:rPr>
        <w:t>１－２　業務の</w:t>
      </w:r>
      <w:r w:rsidR="00436F73" w:rsidRPr="00A905A6">
        <w:rPr>
          <w:rFonts w:asciiTheme="majorEastAsia" w:eastAsiaTheme="majorEastAsia" w:hAnsiTheme="majorEastAsia" w:hint="eastAsia"/>
          <w:sz w:val="24"/>
          <w:szCs w:val="24"/>
        </w:rPr>
        <w:t>内容・フロー</w:t>
      </w:r>
    </w:p>
    <w:p w14:paraId="4DA0A7E9" w14:textId="2D1E1111" w:rsidR="00623A7D" w:rsidRPr="00AA4E7A" w:rsidRDefault="00623A7D" w:rsidP="00F51527">
      <w:pPr>
        <w:ind w:firstLineChars="100" w:firstLine="210"/>
        <w:rPr>
          <w:rFonts w:ascii="HG丸ｺﾞｼｯｸM-PRO" w:eastAsia="HG丸ｺﾞｼｯｸM-PRO" w:hAnsi="HG丸ｺﾞｼｯｸM-PRO"/>
        </w:rPr>
      </w:pPr>
      <w:r w:rsidRPr="00AA4E7A">
        <w:rPr>
          <w:rFonts w:ascii="HG丸ｺﾞｼｯｸM-PRO" w:eastAsia="HG丸ｺﾞｼｯｸM-PRO" w:hAnsi="HG丸ｺﾞｼｯｸM-PRO" w:hint="eastAsia"/>
        </w:rPr>
        <w:t>本業務はソフト面、ハード面に</w:t>
      </w:r>
      <w:r w:rsidR="00C80C2B" w:rsidRPr="00AA4E7A">
        <w:rPr>
          <w:rFonts w:ascii="HG丸ｺﾞｼｯｸM-PRO" w:eastAsia="HG丸ｺﾞｼｯｸM-PRO" w:hAnsi="HG丸ｺﾞｼｯｸM-PRO" w:hint="eastAsia"/>
        </w:rPr>
        <w:t>係る</w:t>
      </w:r>
      <w:r w:rsidRPr="00AA4E7A">
        <w:rPr>
          <w:rFonts w:ascii="HG丸ｺﾞｼｯｸM-PRO" w:eastAsia="HG丸ｺﾞｼｯｸM-PRO" w:hAnsi="HG丸ｺﾞｼｯｸM-PRO" w:hint="eastAsia"/>
        </w:rPr>
        <w:t>管理不適正マンションを抽出し、対象マンションの現状、そこに至った要因・経過、そして</w:t>
      </w:r>
      <w:r w:rsidR="00E84865" w:rsidRPr="00AA4E7A">
        <w:rPr>
          <w:rFonts w:ascii="HG丸ｺﾞｼｯｸM-PRO" w:eastAsia="HG丸ｺﾞｼｯｸM-PRO" w:hAnsi="HG丸ｺﾞｼｯｸM-PRO" w:hint="eastAsia"/>
        </w:rPr>
        <w:t>その</w:t>
      </w:r>
      <w:r w:rsidRPr="00AA4E7A">
        <w:rPr>
          <w:rFonts w:ascii="HG丸ｺﾞｼｯｸM-PRO" w:eastAsia="HG丸ｺﾞｼｯｸM-PRO" w:hAnsi="HG丸ｺﾞｼｯｸM-PRO" w:hint="eastAsia"/>
        </w:rPr>
        <w:t>結果を踏まえた管理適正化に向けた課題抽出までが業務の全体概要となって</w:t>
      </w:r>
      <w:r w:rsidR="00276B86" w:rsidRPr="00AA4E7A">
        <w:rPr>
          <w:rFonts w:ascii="HG丸ｺﾞｼｯｸM-PRO" w:eastAsia="HG丸ｺﾞｼｯｸM-PRO" w:hAnsi="HG丸ｺﾞｼｯｸM-PRO" w:hint="eastAsia"/>
        </w:rPr>
        <w:t>いる</w:t>
      </w:r>
      <w:r w:rsidRPr="00AA4E7A">
        <w:rPr>
          <w:rFonts w:ascii="HG丸ｺﾞｼｯｸM-PRO" w:eastAsia="HG丸ｺﾞｼｯｸM-PRO" w:hAnsi="HG丸ｺﾞｼｯｸM-PRO" w:hint="eastAsia"/>
        </w:rPr>
        <w:t>。</w:t>
      </w:r>
    </w:p>
    <w:p w14:paraId="275670AF" w14:textId="211ED75F" w:rsidR="00623A7D" w:rsidRPr="00AA4E7A" w:rsidRDefault="00623A7D" w:rsidP="00623A7D">
      <w:pPr>
        <w:rPr>
          <w:rFonts w:ascii="HG丸ｺﾞｼｯｸM-PRO" w:eastAsia="HG丸ｺﾞｼｯｸM-PRO" w:hAnsi="HG丸ｺﾞｼｯｸM-PRO"/>
        </w:rPr>
      </w:pPr>
      <w:r w:rsidRPr="00AA4E7A">
        <w:rPr>
          <w:rFonts w:ascii="HG丸ｺﾞｼｯｸM-PRO" w:eastAsia="HG丸ｺﾞｼｯｸM-PRO" w:hAnsi="HG丸ｺﾞｼｯｸM-PRO" w:hint="eastAsia"/>
        </w:rPr>
        <w:t xml:space="preserve">　</w:t>
      </w:r>
      <w:r w:rsidR="0070000B" w:rsidRPr="00AA4E7A">
        <w:rPr>
          <w:rFonts w:ascii="HG丸ｺﾞｼｯｸM-PRO" w:eastAsia="HG丸ｺﾞｼｯｸM-PRO" w:hAnsi="HG丸ｺﾞｼｯｸM-PRO" w:hint="eastAsia"/>
        </w:rPr>
        <w:t>こ</w:t>
      </w:r>
      <w:r w:rsidR="00F51527" w:rsidRPr="00AA4E7A">
        <w:rPr>
          <w:rFonts w:ascii="HG丸ｺﾞｼｯｸM-PRO" w:eastAsia="HG丸ｺﾞｼｯｸM-PRO" w:hAnsi="HG丸ｺﾞｼｯｸM-PRO" w:hint="eastAsia"/>
        </w:rPr>
        <w:t>のような業務の枠組みに基づいて、全体業務の</w:t>
      </w:r>
      <w:r w:rsidR="00436F73" w:rsidRPr="00AA4E7A">
        <w:rPr>
          <w:rFonts w:ascii="HG丸ｺﾞｼｯｸM-PRO" w:eastAsia="HG丸ｺﾞｼｯｸM-PRO" w:hAnsi="HG丸ｺﾞｼｯｸM-PRO" w:hint="eastAsia"/>
        </w:rPr>
        <w:t>フロー</w:t>
      </w:r>
      <w:r w:rsidR="00F51527" w:rsidRPr="00AA4E7A">
        <w:rPr>
          <w:rFonts w:ascii="HG丸ｺﾞｼｯｸM-PRO" w:eastAsia="HG丸ｺﾞｼｯｸM-PRO" w:hAnsi="HG丸ｺﾞｼｯｸM-PRO" w:hint="eastAsia"/>
        </w:rPr>
        <w:t>を示したものが次頁</w:t>
      </w:r>
      <w:r w:rsidR="0070000B" w:rsidRPr="00AA4E7A">
        <w:rPr>
          <w:rFonts w:ascii="HG丸ｺﾞｼｯｸM-PRO" w:eastAsia="HG丸ｺﾞｼｯｸM-PRO" w:hAnsi="HG丸ｺﾞｼｯｸM-PRO" w:hint="eastAsia"/>
        </w:rPr>
        <w:t>で</w:t>
      </w:r>
      <w:r w:rsidR="00276B86" w:rsidRPr="00AA4E7A">
        <w:rPr>
          <w:rFonts w:ascii="HG丸ｺﾞｼｯｸM-PRO" w:eastAsia="HG丸ｺﾞｼｯｸM-PRO" w:hAnsi="HG丸ｺﾞｼｯｸM-PRO" w:hint="eastAsia"/>
        </w:rPr>
        <w:t>ある</w:t>
      </w:r>
      <w:r w:rsidR="0070000B" w:rsidRPr="00AA4E7A">
        <w:rPr>
          <w:rFonts w:ascii="HG丸ｺﾞｼｯｸM-PRO" w:eastAsia="HG丸ｺﾞｼｯｸM-PRO" w:hAnsi="HG丸ｺﾞｼｯｸM-PRO" w:hint="eastAsia"/>
        </w:rPr>
        <w:t>。</w:t>
      </w:r>
    </w:p>
    <w:p w14:paraId="04E5AA65" w14:textId="77777777" w:rsidR="00AB4C6E" w:rsidRPr="00A905A6" w:rsidRDefault="00AB4C6E">
      <w:pPr>
        <w:widowControl/>
        <w:jc w:val="left"/>
        <w:sectPr w:rsidR="00AB4C6E" w:rsidRPr="00A905A6" w:rsidSect="00C81BAD">
          <w:footerReference w:type="default" r:id="rId8"/>
          <w:pgSz w:w="11906" w:h="16838"/>
          <w:pgMar w:top="1985" w:right="1701" w:bottom="1701" w:left="1701" w:header="851" w:footer="992" w:gutter="0"/>
          <w:pgNumType w:start="1"/>
          <w:cols w:space="425"/>
          <w:docGrid w:type="lines" w:linePitch="360"/>
        </w:sectPr>
      </w:pPr>
    </w:p>
    <w:p w14:paraId="75B4BD13" w14:textId="269FED92" w:rsidR="00AB4C6E" w:rsidRPr="00A905A6" w:rsidRDefault="00AB4C6E" w:rsidP="00AB4C6E">
      <w:pPr>
        <w:rPr>
          <w:rFonts w:ascii="ＭＳ ゴシック" w:eastAsia="ＭＳ ゴシック" w:hAnsi="ＭＳ ゴシック"/>
          <w:sz w:val="24"/>
          <w:szCs w:val="28"/>
        </w:rPr>
      </w:pPr>
      <w:r w:rsidRPr="00A905A6">
        <w:rPr>
          <w:rFonts w:ascii="ＭＳ ゴシック" w:eastAsia="ＭＳ ゴシック" w:hAnsi="ＭＳ ゴシック" w:hint="eastAsia"/>
          <w:sz w:val="24"/>
          <w:szCs w:val="28"/>
        </w:rPr>
        <w:lastRenderedPageBreak/>
        <w:t>■全体業務の</w:t>
      </w:r>
      <w:r w:rsidR="00436F73" w:rsidRPr="00A905A6">
        <w:rPr>
          <w:rFonts w:ascii="ＭＳ ゴシック" w:eastAsia="ＭＳ ゴシック" w:hAnsi="ＭＳ ゴシック" w:hint="eastAsia"/>
          <w:sz w:val="24"/>
          <w:szCs w:val="28"/>
        </w:rPr>
        <w:t>内容・フロー</w:t>
      </w:r>
    </w:p>
    <w:p w14:paraId="31C68328" w14:textId="7E033D30" w:rsidR="00AB4C6E" w:rsidRPr="00A905A6" w:rsidRDefault="00574061" w:rsidP="00AB4C6E">
      <w:pPr>
        <w:rPr>
          <w:rFonts w:ascii="ＭＳ ゴシック" w:eastAsia="ＭＳ ゴシック" w:hAnsi="ＭＳ ゴシック"/>
          <w:sz w:val="22"/>
          <w:szCs w:val="24"/>
        </w:rPr>
      </w:pPr>
      <w:r w:rsidRPr="00A905A6">
        <w:rPr>
          <w:rFonts w:ascii="ＭＳ ゴシック" w:eastAsia="ＭＳ ゴシック" w:hAnsi="ＭＳ ゴシック"/>
          <w:noProof/>
          <w:sz w:val="20"/>
          <w:szCs w:val="21"/>
        </w:rPr>
        <mc:AlternateContent>
          <mc:Choice Requires="wps">
            <w:drawing>
              <wp:anchor distT="0" distB="0" distL="114300" distR="114300" simplePos="0" relativeHeight="251666432" behindDoc="0" locked="0" layoutInCell="1" allowOverlap="1" wp14:anchorId="6D00053D" wp14:editId="1FF16258">
                <wp:simplePos x="0" y="0"/>
                <wp:positionH relativeFrom="column">
                  <wp:posOffset>2967502</wp:posOffset>
                </wp:positionH>
                <wp:positionV relativeFrom="paragraph">
                  <wp:posOffset>578729</wp:posOffset>
                </wp:positionV>
                <wp:extent cx="0" cy="375285"/>
                <wp:effectExtent l="85725" t="15240" r="85725" b="28575"/>
                <wp:wrapNone/>
                <wp:docPr id="85" name="直線矢印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85"/>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CA2A6B" id="_x0000_t32" coordsize="21600,21600" o:spt="32" o:oned="t" path="m,l21600,21600e" filled="f">
                <v:path arrowok="t" fillok="f" o:connecttype="none"/>
                <o:lock v:ext="edit" shapetype="t"/>
              </v:shapetype>
              <v:shape id="直線矢印コネクタ 85" o:spid="_x0000_s1026" type="#_x0000_t32" style="position:absolute;left:0;text-align:left;margin-left:233.65pt;margin-top:45.55pt;width:0;height:2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" strokeweight="2pt">
                <v:stroke endarrow="open"/>
              </v:shape>
            </w:pict>
          </mc:Fallback>
        </mc:AlternateContent>
      </w:r>
      <w:r w:rsidR="00AB4C6E" w:rsidRPr="00A905A6">
        <w:rPr>
          <w:rFonts w:ascii="ＭＳ ゴシック" w:eastAsia="ＭＳ ゴシック" w:hAnsi="ＭＳ ゴシック" w:hint="eastAsia"/>
          <w:sz w:val="22"/>
          <w:szCs w:val="24"/>
        </w:rPr>
        <w:t>２．管理不適正マンションの定義</w:t>
      </w:r>
    </w:p>
    <w:tbl>
      <w:tblPr>
        <w:tblStyle w:val="a7"/>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34"/>
      </w:tblGrid>
      <w:tr w:rsidR="00AB4C6E" w:rsidRPr="00A905A6" w14:paraId="5AB57B1C" w14:textId="77777777" w:rsidTr="00436F73">
        <w:tc>
          <w:tcPr>
            <w:tcW w:w="8534" w:type="dxa"/>
          </w:tcPr>
          <w:p w14:paraId="27A255BF" w14:textId="6C096F65" w:rsidR="00AB4C6E" w:rsidRPr="00A905A6" w:rsidRDefault="00AB4C6E" w:rsidP="00AB4C6E">
            <w:pPr>
              <w:spacing w:line="0" w:lineRule="atLeast"/>
              <w:rPr>
                <w:rFonts w:ascii="ＭＳ ゴシック" w:eastAsia="ＭＳ ゴシック" w:hAnsi="ＭＳ ゴシック"/>
                <w:sz w:val="20"/>
                <w:szCs w:val="21"/>
              </w:rPr>
            </w:pPr>
            <w:r w:rsidRPr="00A905A6">
              <w:rPr>
                <w:rFonts w:ascii="ＭＳ ゴシック" w:eastAsia="ＭＳ ゴシック" w:hAnsi="ＭＳ ゴシック" w:hint="eastAsia"/>
                <w:sz w:val="20"/>
                <w:szCs w:val="21"/>
              </w:rPr>
              <w:t>（１）調査対象マンション</w:t>
            </w:r>
          </w:p>
          <w:p w14:paraId="0166AADC" w14:textId="20337DC8" w:rsidR="00AB4C6E" w:rsidRPr="00A905A6" w:rsidRDefault="00AB4C6E" w:rsidP="00AB4C6E">
            <w:pPr>
              <w:spacing w:line="0" w:lineRule="atLeast"/>
              <w:rPr>
                <w:rFonts w:ascii="ＭＳ ゴシック" w:eastAsia="ＭＳ ゴシック" w:hAnsi="ＭＳ ゴシック"/>
                <w:sz w:val="20"/>
                <w:szCs w:val="21"/>
              </w:rPr>
            </w:pPr>
            <w:r w:rsidRPr="00A905A6">
              <w:rPr>
                <w:rFonts w:ascii="ＭＳ ゴシック" w:eastAsia="ＭＳ ゴシック" w:hAnsi="ＭＳ ゴシック" w:hint="eastAsia"/>
                <w:sz w:val="20"/>
                <w:szCs w:val="21"/>
              </w:rPr>
              <w:t>（</w:t>
            </w:r>
            <w:r w:rsidR="00574061">
              <w:rPr>
                <w:rFonts w:ascii="ＭＳ ゴシック" w:eastAsia="ＭＳ ゴシック" w:hAnsi="ＭＳ ゴシック" w:hint="eastAsia"/>
                <w:sz w:val="20"/>
                <w:szCs w:val="21"/>
              </w:rPr>
              <w:t>２</w:t>
            </w:r>
            <w:r w:rsidRPr="00A905A6">
              <w:rPr>
                <w:rFonts w:ascii="ＭＳ ゴシック" w:eastAsia="ＭＳ ゴシック" w:hAnsi="ＭＳ ゴシック" w:hint="eastAsia"/>
                <w:sz w:val="20"/>
                <w:szCs w:val="21"/>
              </w:rPr>
              <w:t>）管理不適正の定義</w:t>
            </w:r>
            <w:r w:rsidR="00436F73" w:rsidRPr="00A905A6">
              <w:rPr>
                <w:rFonts w:ascii="ＭＳ ゴシック" w:eastAsia="ＭＳ ゴシック" w:hAnsi="ＭＳ ゴシック" w:hint="eastAsia"/>
                <w:sz w:val="20"/>
                <w:szCs w:val="21"/>
              </w:rPr>
              <w:t>（ソフト・ハード）</w:t>
            </w:r>
          </w:p>
        </w:tc>
      </w:tr>
    </w:tbl>
    <w:p w14:paraId="7F40BC0F" w14:textId="046DA944" w:rsidR="00AB4C6E" w:rsidRPr="00A905A6" w:rsidRDefault="00AB4C6E" w:rsidP="00AB4C6E">
      <w:pPr>
        <w:spacing w:line="0" w:lineRule="atLeast"/>
        <w:rPr>
          <w:rFonts w:ascii="ＭＳ ゴシック" w:eastAsia="ＭＳ ゴシック" w:hAnsi="ＭＳ ゴシック"/>
          <w:sz w:val="22"/>
          <w:szCs w:val="24"/>
        </w:rPr>
      </w:pPr>
    </w:p>
    <w:p w14:paraId="29872FFD" w14:textId="1FC7B88B" w:rsidR="00AB4C6E" w:rsidRPr="00A905A6" w:rsidRDefault="00B2128F" w:rsidP="00AB4C6E">
      <w:pPr>
        <w:spacing w:line="0" w:lineRule="atLeast"/>
        <w:rPr>
          <w:rFonts w:ascii="ＭＳ ゴシック" w:eastAsia="ＭＳ ゴシック" w:hAnsi="ＭＳ ゴシック"/>
          <w:sz w:val="22"/>
          <w:szCs w:val="24"/>
        </w:rPr>
      </w:pPr>
      <w:r w:rsidRPr="00A905A6">
        <w:rPr>
          <w:rFonts w:ascii="ＭＳ ゴシック" w:eastAsia="ＭＳ ゴシック" w:hAnsi="ＭＳ ゴシック"/>
          <w:noProof/>
          <w:sz w:val="22"/>
          <w:szCs w:val="24"/>
        </w:rPr>
        <mc:AlternateContent>
          <mc:Choice Requires="wps">
            <w:drawing>
              <wp:anchor distT="0" distB="0" distL="114300" distR="114300" simplePos="0" relativeHeight="251674624" behindDoc="0" locked="0" layoutInCell="1" allowOverlap="1" wp14:anchorId="34D5DA9D" wp14:editId="4BD170A1">
                <wp:simplePos x="0" y="0"/>
                <wp:positionH relativeFrom="column">
                  <wp:posOffset>5774690</wp:posOffset>
                </wp:positionH>
                <wp:positionV relativeFrom="paragraph">
                  <wp:posOffset>1173480</wp:posOffset>
                </wp:positionV>
                <wp:extent cx="331470" cy="1231900"/>
                <wp:effectExtent l="0" t="0" r="0" b="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4A361" w14:textId="77777777" w:rsidR="00753BB0" w:rsidRPr="00096D68" w:rsidRDefault="00753BB0" w:rsidP="00AB4C6E">
                            <w:pPr>
                              <w:rPr>
                                <w:rFonts w:asciiTheme="majorEastAsia" w:eastAsiaTheme="majorEastAsia" w:hAnsiTheme="majorEastAsia"/>
                                <w:sz w:val="22"/>
                                <w:szCs w:val="24"/>
                              </w:rPr>
                            </w:pPr>
                            <w:r w:rsidRPr="00096D68">
                              <w:rPr>
                                <w:rFonts w:asciiTheme="majorEastAsia" w:eastAsiaTheme="majorEastAsia" w:hAnsiTheme="majorEastAsia" w:hint="eastAsia"/>
                                <w:sz w:val="22"/>
                                <w:szCs w:val="24"/>
                              </w:rPr>
                              <w:t>フィードバック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5DA9D" id="_x0000_t202" coordsize="21600,21600" o:spt="202" path="m,l,21600r21600,l21600,xe">
                <v:stroke joinstyle="miter"/>
                <v:path gradientshapeok="t" o:connecttype="rect"/>
              </v:shapetype>
              <v:shape id="テキスト ボックス 84" o:spid="_x0000_s1026" type="#_x0000_t202" style="position:absolute;left:0;text-align:left;margin-left:454.7pt;margin-top:92.4pt;width:26.1pt;height: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" filled="f" stroked="f">
                <v:textbox style="layout-flow:vertical-ideographic" inset="5.85pt,.7pt,5.85pt,.7pt">
                  <w:txbxContent>
                    <w:p w14:paraId="66D4A361" w14:textId="77777777" w:rsidR="00753BB0" w:rsidRPr="00096D68" w:rsidRDefault="00753BB0" w:rsidP="00AB4C6E">
                      <w:pPr>
                        <w:rPr>
                          <w:rFonts w:asciiTheme="majorEastAsia" w:eastAsiaTheme="majorEastAsia" w:hAnsiTheme="majorEastAsia"/>
                          <w:sz w:val="22"/>
                          <w:szCs w:val="24"/>
                        </w:rPr>
                      </w:pPr>
                      <w:r w:rsidRPr="00096D68">
                        <w:rPr>
                          <w:rFonts w:asciiTheme="majorEastAsia" w:eastAsiaTheme="majorEastAsia" w:hAnsiTheme="majorEastAsia" w:hint="eastAsia"/>
                          <w:sz w:val="22"/>
                          <w:szCs w:val="24"/>
                        </w:rPr>
                        <w:t>フィードバック</w:t>
                      </w:r>
                    </w:p>
                  </w:txbxContent>
                </v:textbox>
              </v:shape>
            </w:pict>
          </mc:Fallback>
        </mc:AlternateContent>
      </w:r>
      <w:r w:rsidR="00AB4C6E" w:rsidRPr="00A905A6">
        <w:rPr>
          <w:rFonts w:ascii="ＭＳ ゴシック" w:eastAsia="ＭＳ ゴシック" w:hAnsi="ＭＳ ゴシック" w:hint="eastAsia"/>
          <w:sz w:val="22"/>
          <w:szCs w:val="24"/>
        </w:rPr>
        <w:t>３．管理不適正マンションの抽出（大阪府内）</w:t>
      </w:r>
    </w:p>
    <w:tbl>
      <w:tblPr>
        <w:tblStyle w:val="a7"/>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34"/>
      </w:tblGrid>
      <w:tr w:rsidR="00AB4C6E" w:rsidRPr="00A905A6" w14:paraId="173413EA" w14:textId="77777777" w:rsidTr="00F03DF9">
        <w:trPr>
          <w:trHeight w:val="2774"/>
        </w:trPr>
        <w:tc>
          <w:tcPr>
            <w:tcW w:w="8534" w:type="dxa"/>
          </w:tcPr>
          <w:p w14:paraId="4248C6B7" w14:textId="4BFF7626" w:rsidR="00AB4C6E" w:rsidRPr="00A905A6" w:rsidRDefault="00B2128F" w:rsidP="00AB4C6E">
            <w:pPr>
              <w:spacing w:line="0" w:lineRule="atLeast"/>
              <w:rPr>
                <w:rFonts w:ascii="ＭＳ ゴシック" w:eastAsia="ＭＳ ゴシック" w:hAnsi="ＭＳ ゴシック"/>
                <w:sz w:val="22"/>
                <w:szCs w:val="24"/>
              </w:rPr>
            </w:pPr>
            <w:r w:rsidRPr="00A905A6">
              <w:rPr>
                <w:rFonts w:ascii="ＭＳ ゴシック" w:eastAsia="ＭＳ ゴシック" w:hAnsi="ＭＳ ゴシック"/>
                <w:noProof/>
                <w:sz w:val="22"/>
                <w:szCs w:val="24"/>
              </w:rPr>
              <mc:AlternateContent>
                <mc:Choice Requires="wps">
                  <w:drawing>
                    <wp:anchor distT="0" distB="0" distL="114300" distR="114300" simplePos="0" relativeHeight="251673600" behindDoc="0" locked="0" layoutInCell="1" allowOverlap="1" wp14:anchorId="0B3090C8" wp14:editId="38CB5DAA">
                      <wp:simplePos x="0" y="0"/>
                      <wp:positionH relativeFrom="column">
                        <wp:posOffset>5348605</wp:posOffset>
                      </wp:positionH>
                      <wp:positionV relativeFrom="paragraph">
                        <wp:posOffset>606425</wp:posOffset>
                      </wp:positionV>
                      <wp:extent cx="203200" cy="2038350"/>
                      <wp:effectExtent l="38100" t="76200" r="25400" b="19050"/>
                      <wp:wrapNone/>
                      <wp:docPr id="83" name="フリーフォーム: 図形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2038350"/>
                              </a:xfrm>
                              <a:custGeom>
                                <a:avLst/>
                                <a:gdLst>
                                  <a:gd name="T0" fmla="*/ 0 w 320"/>
                                  <a:gd name="T1" fmla="*/ 3207 h 3210"/>
                                  <a:gd name="T2" fmla="*/ 320 w 320"/>
                                  <a:gd name="T3" fmla="*/ 3210 h 3210"/>
                                  <a:gd name="T4" fmla="*/ 320 w 320"/>
                                  <a:gd name="T5" fmla="*/ 0 h 3210"/>
                                  <a:gd name="T6" fmla="*/ 7 w 320"/>
                                  <a:gd name="T7" fmla="*/ 3 h 3210"/>
                                </a:gdLst>
                                <a:ahLst/>
                                <a:cxnLst>
                                  <a:cxn ang="0">
                                    <a:pos x="T0" y="T1"/>
                                  </a:cxn>
                                  <a:cxn ang="0">
                                    <a:pos x="T2" y="T3"/>
                                  </a:cxn>
                                  <a:cxn ang="0">
                                    <a:pos x="T4" y="T5"/>
                                  </a:cxn>
                                  <a:cxn ang="0">
                                    <a:pos x="T6" y="T7"/>
                                  </a:cxn>
                                </a:cxnLst>
                                <a:rect l="0" t="0" r="r" b="b"/>
                                <a:pathLst>
                                  <a:path w="320" h="3210">
                                    <a:moveTo>
                                      <a:pt x="0" y="3207"/>
                                    </a:moveTo>
                                    <a:lnTo>
                                      <a:pt x="320" y="3210"/>
                                    </a:lnTo>
                                    <a:lnTo>
                                      <a:pt x="320" y="0"/>
                                    </a:lnTo>
                                    <a:lnTo>
                                      <a:pt x="7" y="3"/>
                                    </a:lnTo>
                                  </a:path>
                                </a:pathLst>
                              </a:custGeom>
                              <a:noFill/>
                              <a:ln w="2540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206509C6" id="フリーフォーム: 図形 83"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1.15pt,208.1pt,437.15pt,208.25pt,437.15pt,47.75pt,421.5pt,47.9pt" coordsize="32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" filled="f" strokeweight="2pt">
                      <v:stroke endarrow="open"/>
                      <v:path arrowok="t" o:connecttype="custom" o:connectlocs="0,2036445;203200,2038350;203200,0;4445,1905" o:connectangles="0,0,0,0"/>
                    </v:polyline>
                  </w:pict>
                </mc:Fallback>
              </mc:AlternateContent>
            </w:r>
            <w:r w:rsidR="00AB4C6E" w:rsidRPr="00A905A6">
              <w:rPr>
                <w:rFonts w:ascii="ＭＳ ゴシック" w:eastAsia="ＭＳ ゴシック" w:hAnsi="ＭＳ ゴシック" w:hint="eastAsia"/>
                <w:sz w:val="22"/>
                <w:szCs w:val="24"/>
              </w:rPr>
              <w:t>３－１．抽出方法</w:t>
            </w:r>
          </w:p>
          <w:tbl>
            <w:tblPr>
              <w:tblStyle w:val="a7"/>
              <w:tblW w:w="8313" w:type="dxa"/>
              <w:tblLook w:val="04A0" w:firstRow="1" w:lastRow="0" w:firstColumn="1" w:lastColumn="0" w:noHBand="0" w:noVBand="1"/>
            </w:tblPr>
            <w:tblGrid>
              <w:gridCol w:w="228"/>
              <w:gridCol w:w="1238"/>
              <w:gridCol w:w="284"/>
              <w:gridCol w:w="1701"/>
              <w:gridCol w:w="283"/>
              <w:gridCol w:w="1134"/>
              <w:gridCol w:w="284"/>
              <w:gridCol w:w="1417"/>
              <w:gridCol w:w="284"/>
              <w:gridCol w:w="1460"/>
            </w:tblGrid>
            <w:tr w:rsidR="00F03DF9" w:rsidRPr="00A905A6" w14:paraId="0240F5AC" w14:textId="77777777" w:rsidTr="00176052">
              <w:tc>
                <w:tcPr>
                  <w:tcW w:w="228" w:type="dxa"/>
                  <w:tcBorders>
                    <w:top w:val="nil"/>
                    <w:left w:val="nil"/>
                    <w:bottom w:val="nil"/>
                  </w:tcBorders>
                </w:tcPr>
                <w:p w14:paraId="7CFC3118" w14:textId="77777777" w:rsidR="00F03DF9" w:rsidRPr="00A905A6" w:rsidRDefault="00F03DF9" w:rsidP="00AB4C6E">
                  <w:pPr>
                    <w:spacing w:line="0" w:lineRule="atLeast"/>
                    <w:rPr>
                      <w:rFonts w:ascii="ＭＳ ゴシック" w:eastAsia="ＭＳ ゴシック" w:hAnsi="ＭＳ ゴシック"/>
                      <w:sz w:val="22"/>
                      <w:szCs w:val="24"/>
                    </w:rPr>
                  </w:pPr>
                </w:p>
              </w:tc>
              <w:tc>
                <w:tcPr>
                  <w:tcW w:w="1238" w:type="dxa"/>
                  <w:shd w:val="clear" w:color="auto" w:fill="D9D9D9" w:themeFill="background1" w:themeFillShade="D9"/>
                </w:tcPr>
                <w:p w14:paraId="241B0CEE" w14:textId="661C9D60" w:rsidR="00F03DF9" w:rsidRDefault="00F03DF9" w:rsidP="00F03DF9">
                  <w:pPr>
                    <w:spacing w:line="240" w:lineRule="exact"/>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A905A6">
                    <w:rPr>
                      <w:rFonts w:ascii="ＭＳ ゴシック" w:eastAsia="ＭＳ ゴシック" w:hAnsi="ＭＳ ゴシック" w:hint="eastAsia"/>
                      <w:sz w:val="20"/>
                      <w:szCs w:val="21"/>
                    </w:rPr>
                    <w:t>１</w:t>
                  </w:r>
                  <w:r>
                    <w:rPr>
                      <w:rFonts w:ascii="ＭＳ ゴシック" w:eastAsia="ＭＳ ゴシック" w:hAnsi="ＭＳ ゴシック" w:hint="eastAsia"/>
                      <w:sz w:val="20"/>
                      <w:szCs w:val="21"/>
                    </w:rPr>
                    <w:t>)既往</w:t>
                  </w:r>
                </w:p>
                <w:p w14:paraId="71F46505" w14:textId="0C0A0E72" w:rsidR="00F03DF9" w:rsidRPr="00A905A6" w:rsidRDefault="00F03DF9" w:rsidP="00F03DF9">
                  <w:pPr>
                    <w:spacing w:line="240" w:lineRule="exact"/>
                    <w:rPr>
                      <w:rFonts w:ascii="ＭＳ ゴシック" w:eastAsia="ＭＳ ゴシック" w:hAnsi="ＭＳ ゴシック"/>
                      <w:sz w:val="20"/>
                      <w:szCs w:val="21"/>
                    </w:rPr>
                  </w:pPr>
                  <w:r>
                    <w:rPr>
                      <w:rFonts w:ascii="ＭＳ ゴシック" w:eastAsia="ＭＳ ゴシック" w:hAnsi="ＭＳ ゴシック" w:hint="eastAsia"/>
                      <w:sz w:val="20"/>
                      <w:szCs w:val="21"/>
                    </w:rPr>
                    <w:t xml:space="preserve">　　</w:t>
                  </w:r>
                  <w:r w:rsidRPr="00A905A6">
                    <w:rPr>
                      <w:rFonts w:ascii="ＭＳ ゴシック" w:eastAsia="ＭＳ ゴシック" w:hAnsi="ＭＳ ゴシック" w:hint="eastAsia"/>
                      <w:sz w:val="20"/>
                      <w:szCs w:val="21"/>
                    </w:rPr>
                    <w:t>調査</w:t>
                  </w:r>
                </w:p>
                <w:p w14:paraId="39C1B86E" w14:textId="41044D77" w:rsidR="00F03DF9" w:rsidRPr="00A905A6" w:rsidRDefault="00F03DF9" w:rsidP="006112AB">
                  <w:pPr>
                    <w:spacing w:line="240" w:lineRule="exact"/>
                    <w:jc w:val="center"/>
                    <w:rPr>
                      <w:rFonts w:ascii="ＭＳ ゴシック" w:eastAsia="ＭＳ ゴシック" w:hAnsi="ＭＳ ゴシック"/>
                      <w:sz w:val="20"/>
                      <w:szCs w:val="21"/>
                    </w:rPr>
                  </w:pPr>
                </w:p>
              </w:tc>
              <w:tc>
                <w:tcPr>
                  <w:tcW w:w="284" w:type="dxa"/>
                  <w:tcBorders>
                    <w:top w:val="nil"/>
                    <w:bottom w:val="nil"/>
                  </w:tcBorders>
                </w:tcPr>
                <w:p w14:paraId="57CD2089" w14:textId="77777777" w:rsidR="00F03DF9" w:rsidRPr="00A905A6" w:rsidRDefault="00F03DF9" w:rsidP="00AB4C6E">
                  <w:pPr>
                    <w:spacing w:line="0" w:lineRule="atLeast"/>
                    <w:rPr>
                      <w:rFonts w:ascii="ＭＳ ゴシック" w:eastAsia="ＭＳ ゴシック" w:hAnsi="ＭＳ ゴシック"/>
                      <w:sz w:val="20"/>
                      <w:szCs w:val="21"/>
                    </w:rPr>
                  </w:pPr>
                </w:p>
              </w:tc>
              <w:tc>
                <w:tcPr>
                  <w:tcW w:w="1701" w:type="dxa"/>
                  <w:shd w:val="clear" w:color="auto" w:fill="D9D9D9" w:themeFill="background1" w:themeFillShade="D9"/>
                </w:tcPr>
                <w:p w14:paraId="0922830C" w14:textId="77777777" w:rsidR="00F03DF9" w:rsidRDefault="00F03DF9" w:rsidP="00F03DF9">
                  <w:pPr>
                    <w:spacing w:line="240" w:lineRule="exact"/>
                    <w:ind w:left="460" w:hangingChars="230" w:hanging="460"/>
                    <w:jc w:val="left"/>
                    <w:rPr>
                      <w:rFonts w:ascii="ＭＳ ゴシック" w:eastAsia="ＭＳ ゴシック" w:hAnsi="ＭＳ ゴシック"/>
                      <w:sz w:val="20"/>
                      <w:szCs w:val="21"/>
                    </w:rPr>
                  </w:pPr>
                  <w:r>
                    <w:rPr>
                      <w:rFonts w:ascii="ＭＳ ゴシック" w:eastAsia="ＭＳ ゴシック" w:hAnsi="ＭＳ ゴシック" w:hint="eastAsia"/>
                      <w:sz w:val="20"/>
                      <w:szCs w:val="21"/>
                    </w:rPr>
                    <w:t>(</w:t>
                  </w:r>
                  <w:r w:rsidRPr="00A905A6">
                    <w:rPr>
                      <w:rFonts w:ascii="ＭＳ ゴシック" w:eastAsia="ＭＳ ゴシック" w:hAnsi="ＭＳ ゴシック" w:hint="eastAsia"/>
                      <w:sz w:val="20"/>
                      <w:szCs w:val="21"/>
                    </w:rPr>
                    <w:t>２</w:t>
                  </w:r>
                  <w:r>
                    <w:rPr>
                      <w:rFonts w:ascii="ＭＳ ゴシック" w:eastAsia="ＭＳ ゴシック" w:hAnsi="ＭＳ ゴシック" w:hint="eastAsia"/>
                      <w:sz w:val="20"/>
                      <w:szCs w:val="21"/>
                    </w:rPr>
                    <w:t>)</w:t>
                  </w:r>
                  <w:r w:rsidRPr="00A905A6">
                    <w:rPr>
                      <w:rFonts w:ascii="ＭＳ ゴシック" w:eastAsia="ＭＳ ゴシック" w:hAnsi="ＭＳ ゴシック" w:hint="eastAsia"/>
                      <w:sz w:val="20"/>
                      <w:szCs w:val="21"/>
                    </w:rPr>
                    <w:t>マンション関係者</w:t>
                  </w:r>
                </w:p>
                <w:p w14:paraId="73661A08" w14:textId="3702FFF7" w:rsidR="00F03DF9" w:rsidRPr="00A905A6" w:rsidRDefault="00F03DF9" w:rsidP="00F03DF9">
                  <w:pPr>
                    <w:spacing w:line="240" w:lineRule="exact"/>
                    <w:ind w:leftChars="200" w:left="420"/>
                    <w:jc w:val="left"/>
                    <w:rPr>
                      <w:rFonts w:ascii="ＭＳ ゴシック" w:eastAsia="ＭＳ ゴシック" w:hAnsi="ＭＳ ゴシック"/>
                      <w:sz w:val="20"/>
                      <w:szCs w:val="21"/>
                    </w:rPr>
                  </w:pPr>
                  <w:r w:rsidRPr="00A905A6">
                    <w:rPr>
                      <w:rFonts w:ascii="ＭＳ ゴシック" w:eastAsia="ＭＳ ゴシック" w:hAnsi="ＭＳ ゴシック" w:hint="eastAsia"/>
                      <w:sz w:val="20"/>
                      <w:szCs w:val="21"/>
                    </w:rPr>
                    <w:t>ヒアリング</w:t>
                  </w:r>
                </w:p>
              </w:tc>
              <w:tc>
                <w:tcPr>
                  <w:tcW w:w="283" w:type="dxa"/>
                  <w:tcBorders>
                    <w:top w:val="nil"/>
                    <w:bottom w:val="nil"/>
                  </w:tcBorders>
                </w:tcPr>
                <w:p w14:paraId="2F01A52F" w14:textId="77777777" w:rsidR="00F03DF9" w:rsidRPr="00A905A6" w:rsidRDefault="00F03DF9" w:rsidP="00AB4C6E">
                  <w:pPr>
                    <w:spacing w:line="0" w:lineRule="atLeast"/>
                    <w:rPr>
                      <w:rFonts w:ascii="ＭＳ ゴシック" w:eastAsia="ＭＳ ゴシック" w:hAnsi="ＭＳ ゴシック"/>
                      <w:sz w:val="20"/>
                      <w:szCs w:val="21"/>
                    </w:rPr>
                  </w:pPr>
                </w:p>
              </w:tc>
              <w:tc>
                <w:tcPr>
                  <w:tcW w:w="1134" w:type="dxa"/>
                  <w:shd w:val="clear" w:color="auto" w:fill="D9D9D9" w:themeFill="background1" w:themeFillShade="D9"/>
                </w:tcPr>
                <w:p w14:paraId="40E243AE" w14:textId="77777777" w:rsidR="00F03DF9" w:rsidRDefault="00F03DF9" w:rsidP="00F03DF9">
                  <w:pPr>
                    <w:spacing w:line="240" w:lineRule="exact"/>
                    <w:ind w:leftChars="-1" w:left="320" w:hangingChars="161" w:hanging="322"/>
                    <w:rPr>
                      <w:rFonts w:ascii="ＭＳ ゴシック" w:eastAsia="ＭＳ ゴシック" w:hAnsi="ＭＳ ゴシック"/>
                      <w:sz w:val="20"/>
                      <w:szCs w:val="21"/>
                    </w:rPr>
                  </w:pPr>
                  <w:r>
                    <w:rPr>
                      <w:rFonts w:ascii="ＭＳ ゴシック" w:eastAsia="ＭＳ ゴシック" w:hAnsi="ＭＳ ゴシック" w:hint="eastAsia"/>
                      <w:sz w:val="20"/>
                      <w:szCs w:val="21"/>
                    </w:rPr>
                    <w:t>(３)現地</w:t>
                  </w:r>
                </w:p>
                <w:p w14:paraId="6D2AD4B6" w14:textId="6D1E5CFD" w:rsidR="00F03DF9" w:rsidRPr="00A905A6" w:rsidRDefault="00F03DF9" w:rsidP="00F03DF9">
                  <w:pPr>
                    <w:spacing w:line="240" w:lineRule="exact"/>
                    <w:ind w:leftChars="99" w:left="208" w:firstLineChars="100" w:firstLine="200"/>
                    <w:rPr>
                      <w:rFonts w:ascii="ＭＳ ゴシック" w:eastAsia="ＭＳ ゴシック" w:hAnsi="ＭＳ ゴシック"/>
                      <w:sz w:val="20"/>
                      <w:szCs w:val="21"/>
                    </w:rPr>
                  </w:pPr>
                  <w:r>
                    <w:rPr>
                      <w:rFonts w:ascii="ＭＳ ゴシック" w:eastAsia="ＭＳ ゴシック" w:hAnsi="ＭＳ ゴシック" w:hint="eastAsia"/>
                      <w:sz w:val="20"/>
                      <w:szCs w:val="21"/>
                    </w:rPr>
                    <w:t>調査</w:t>
                  </w:r>
                </w:p>
              </w:tc>
              <w:tc>
                <w:tcPr>
                  <w:tcW w:w="284" w:type="dxa"/>
                  <w:tcBorders>
                    <w:top w:val="nil"/>
                    <w:bottom w:val="nil"/>
                  </w:tcBorders>
                </w:tcPr>
                <w:p w14:paraId="703A6E7F" w14:textId="77777777" w:rsidR="00F03DF9" w:rsidRPr="00A905A6" w:rsidRDefault="00F03DF9" w:rsidP="00AB4C6E">
                  <w:pPr>
                    <w:spacing w:line="0" w:lineRule="atLeast"/>
                    <w:rPr>
                      <w:rFonts w:ascii="ＭＳ ゴシック" w:eastAsia="ＭＳ ゴシック" w:hAnsi="ＭＳ ゴシック"/>
                      <w:sz w:val="20"/>
                      <w:szCs w:val="21"/>
                    </w:rPr>
                  </w:pPr>
                </w:p>
              </w:tc>
              <w:tc>
                <w:tcPr>
                  <w:tcW w:w="1417" w:type="dxa"/>
                  <w:shd w:val="clear" w:color="auto" w:fill="D9D9D9" w:themeFill="background1" w:themeFillShade="D9"/>
                </w:tcPr>
                <w:p w14:paraId="0F99BC51" w14:textId="6E0763D6" w:rsidR="00F03DF9" w:rsidRPr="00F03DF9" w:rsidRDefault="00F03DF9" w:rsidP="00F03DF9">
                  <w:pPr>
                    <w:spacing w:line="0" w:lineRule="atLeast"/>
                    <w:ind w:left="400" w:hangingChars="200" w:hanging="400"/>
                    <w:rPr>
                      <w:rFonts w:ascii="ＭＳ ゴシック" w:eastAsia="ＭＳ ゴシック" w:hAnsi="ＭＳ ゴシック"/>
                      <w:sz w:val="20"/>
                      <w:szCs w:val="21"/>
                    </w:rPr>
                  </w:pPr>
                  <w:r>
                    <w:rPr>
                      <w:rFonts w:ascii="ＭＳ ゴシック" w:eastAsia="ＭＳ ゴシック" w:hAnsi="ＭＳ ゴシック" w:hint="eastAsia"/>
                      <w:sz w:val="20"/>
                      <w:szCs w:val="21"/>
                    </w:rPr>
                    <w:t>(４)</w:t>
                  </w:r>
                  <w:r w:rsidRPr="00A905A6">
                    <w:rPr>
                      <w:rFonts w:ascii="ＭＳ ゴシック" w:eastAsia="ＭＳ ゴシック" w:hAnsi="ＭＳ ゴシック" w:hint="eastAsia"/>
                      <w:sz w:val="20"/>
                      <w:szCs w:val="21"/>
                    </w:rPr>
                    <w:t>航空写真・ストリートビュー</w:t>
                  </w:r>
                </w:p>
              </w:tc>
              <w:tc>
                <w:tcPr>
                  <w:tcW w:w="284" w:type="dxa"/>
                  <w:tcBorders>
                    <w:top w:val="nil"/>
                    <w:bottom w:val="nil"/>
                  </w:tcBorders>
                </w:tcPr>
                <w:p w14:paraId="1F2F45C0" w14:textId="7CE59BDF" w:rsidR="00F03DF9" w:rsidRPr="00A905A6" w:rsidRDefault="00F03DF9" w:rsidP="00AB4C6E">
                  <w:pPr>
                    <w:spacing w:line="0" w:lineRule="atLeast"/>
                    <w:rPr>
                      <w:rFonts w:ascii="ＭＳ ゴシック" w:eastAsia="ＭＳ ゴシック" w:hAnsi="ＭＳ ゴシック"/>
                      <w:sz w:val="20"/>
                      <w:szCs w:val="21"/>
                    </w:rPr>
                  </w:pPr>
                </w:p>
              </w:tc>
              <w:tc>
                <w:tcPr>
                  <w:tcW w:w="1460" w:type="dxa"/>
                  <w:shd w:val="clear" w:color="auto" w:fill="D9D9D9" w:themeFill="background1" w:themeFillShade="D9"/>
                </w:tcPr>
                <w:p w14:paraId="7393A57F" w14:textId="5ACAB003" w:rsidR="00F03DF9" w:rsidRPr="00A905A6" w:rsidRDefault="00F03DF9" w:rsidP="006112AB">
                  <w:pPr>
                    <w:spacing w:line="240" w:lineRule="exact"/>
                    <w:ind w:left="600" w:hangingChars="300" w:hanging="600"/>
                    <w:rPr>
                      <w:rFonts w:ascii="ＭＳ ゴシック" w:eastAsia="ＭＳ ゴシック" w:hAnsi="ＭＳ ゴシック"/>
                      <w:sz w:val="20"/>
                      <w:szCs w:val="21"/>
                    </w:rPr>
                  </w:pPr>
                  <w:r>
                    <w:rPr>
                      <w:rFonts w:ascii="ＭＳ ゴシック" w:eastAsia="ＭＳ ゴシック" w:hAnsi="ＭＳ ゴシック" w:hint="eastAsia"/>
                      <w:sz w:val="20"/>
                      <w:szCs w:val="21"/>
                    </w:rPr>
                    <w:t>（５)</w:t>
                  </w:r>
                  <w:r w:rsidRPr="00A905A6">
                    <w:rPr>
                      <w:rFonts w:ascii="ＭＳ ゴシック" w:eastAsia="ＭＳ ゴシック" w:hAnsi="ＭＳ ゴシック" w:hint="eastAsia"/>
                      <w:sz w:val="20"/>
                      <w:szCs w:val="21"/>
                    </w:rPr>
                    <w:t>不動産情報・流通情報</w:t>
                  </w:r>
                </w:p>
              </w:tc>
            </w:tr>
          </w:tbl>
          <w:p w14:paraId="111D76C4" w14:textId="6979CBCD" w:rsidR="00AB4C6E" w:rsidRPr="00A905A6" w:rsidRDefault="00F03DF9" w:rsidP="00AB4C6E">
            <w:pPr>
              <w:spacing w:line="0" w:lineRule="atLeast"/>
              <w:rPr>
                <w:rFonts w:ascii="ＭＳ ゴシック" w:eastAsia="ＭＳ ゴシック" w:hAnsi="ＭＳ ゴシック"/>
                <w:sz w:val="22"/>
                <w:szCs w:val="24"/>
              </w:rPr>
            </w:pPr>
            <w:r w:rsidRPr="00A905A6">
              <w:rPr>
                <w:rFonts w:ascii="ＭＳ ゴシック" w:eastAsia="ＭＳ ゴシック" w:hAnsi="ＭＳ ゴシック"/>
                <w:noProof/>
                <w:sz w:val="22"/>
                <w:szCs w:val="24"/>
              </w:rPr>
              <mc:AlternateContent>
                <mc:Choice Requires="wps">
                  <w:drawing>
                    <wp:anchor distT="0" distB="0" distL="114300" distR="114300" simplePos="0" relativeHeight="251675648" behindDoc="0" locked="0" layoutInCell="1" allowOverlap="1" wp14:anchorId="612EF0AB" wp14:editId="17368334">
                      <wp:simplePos x="0" y="0"/>
                      <wp:positionH relativeFrom="column">
                        <wp:posOffset>805522</wp:posOffset>
                      </wp:positionH>
                      <wp:positionV relativeFrom="paragraph">
                        <wp:posOffset>-1270</wp:posOffset>
                      </wp:positionV>
                      <wp:extent cx="4108450" cy="220345"/>
                      <wp:effectExtent l="0" t="0" r="25400" b="27305"/>
                      <wp:wrapNone/>
                      <wp:docPr id="82" name="フリーフォーム: 図形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8450" cy="220345"/>
                              </a:xfrm>
                              <a:custGeom>
                                <a:avLst/>
                                <a:gdLst>
                                  <a:gd name="T0" fmla="*/ 15 w 6470"/>
                                  <a:gd name="T1" fmla="*/ 0 h 337"/>
                                  <a:gd name="T2" fmla="*/ 0 w 6470"/>
                                  <a:gd name="T3" fmla="*/ 337 h 337"/>
                                  <a:gd name="T4" fmla="*/ 6470 w 6470"/>
                                  <a:gd name="T5" fmla="*/ 337 h 337"/>
                                  <a:gd name="T6" fmla="*/ 6470 w 6470"/>
                                  <a:gd name="T7" fmla="*/ 39 h 337"/>
                                </a:gdLst>
                                <a:ahLst/>
                                <a:cxnLst>
                                  <a:cxn ang="0">
                                    <a:pos x="T0" y="T1"/>
                                  </a:cxn>
                                  <a:cxn ang="0">
                                    <a:pos x="T2" y="T3"/>
                                  </a:cxn>
                                  <a:cxn ang="0">
                                    <a:pos x="T4" y="T5"/>
                                  </a:cxn>
                                  <a:cxn ang="0">
                                    <a:pos x="T6" y="T7"/>
                                  </a:cxn>
                                </a:cxnLst>
                                <a:rect l="0" t="0" r="r" b="b"/>
                                <a:pathLst>
                                  <a:path w="6470" h="337">
                                    <a:moveTo>
                                      <a:pt x="15" y="0"/>
                                    </a:moveTo>
                                    <a:lnTo>
                                      <a:pt x="0" y="337"/>
                                    </a:lnTo>
                                    <a:lnTo>
                                      <a:pt x="6470" y="337"/>
                                    </a:lnTo>
                                    <a:lnTo>
                                      <a:pt x="6470" y="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C1778A" id="フリーフォーム: 図形 82" o:spid="_x0000_s1026" style="position:absolute;left:0;text-align:left;margin-left:63.45pt;margin-top:-.1pt;width:323.5pt;height:1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7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" path="m15,l,337r6470,l6470,39e" filled="f">
                      <v:path arrowok="t" o:connecttype="custom" o:connectlocs="9525,0;0,220345;4108450,220345;4108450,25500" o:connectangles="0,0,0,0"/>
                    </v:shape>
                  </w:pict>
                </mc:Fallback>
              </mc:AlternateContent>
            </w:r>
            <w:r w:rsidRPr="00A905A6">
              <w:rPr>
                <w:rFonts w:ascii="ＭＳ ゴシック" w:eastAsia="ＭＳ ゴシック" w:hAnsi="ＭＳ ゴシック"/>
                <w:noProof/>
                <w:sz w:val="22"/>
                <w:szCs w:val="24"/>
              </w:rPr>
              <mc:AlternateContent>
                <mc:Choice Requires="wps">
                  <w:drawing>
                    <wp:anchor distT="0" distB="0" distL="114300" distR="114300" simplePos="0" relativeHeight="251679744" behindDoc="0" locked="0" layoutInCell="1" allowOverlap="1" wp14:anchorId="607CC93D" wp14:editId="33127837">
                      <wp:simplePos x="0" y="0"/>
                      <wp:positionH relativeFrom="column">
                        <wp:posOffset>2876550</wp:posOffset>
                      </wp:positionH>
                      <wp:positionV relativeFrom="paragraph">
                        <wp:posOffset>-635</wp:posOffset>
                      </wp:positionV>
                      <wp:extent cx="0" cy="426378"/>
                      <wp:effectExtent l="0" t="0" r="38100" b="31115"/>
                      <wp:wrapNone/>
                      <wp:docPr id="79" name="直線矢印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263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12DE00" id="直線矢印コネクタ 79" o:spid="_x0000_s1026" type="#_x0000_t32" style="position:absolute;left:0;text-align:left;margin-left:226.5pt;margin-top:-.05pt;width:0;height:33.5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"/>
                  </w:pict>
                </mc:Fallback>
              </mc:AlternateContent>
            </w:r>
            <w:r w:rsidRPr="00A905A6">
              <w:rPr>
                <w:rFonts w:ascii="ＭＳ ゴシック" w:eastAsia="ＭＳ ゴシック" w:hAnsi="ＭＳ ゴシック"/>
                <w:noProof/>
                <w:sz w:val="20"/>
                <w:szCs w:val="21"/>
              </w:rPr>
              <mc:AlternateContent>
                <mc:Choice Requires="wps">
                  <w:drawing>
                    <wp:anchor distT="0" distB="0" distL="114300" distR="114300" simplePos="0" relativeHeight="251678720" behindDoc="0" locked="0" layoutInCell="1" allowOverlap="1" wp14:anchorId="3326544C" wp14:editId="23171F56">
                      <wp:simplePos x="0" y="0"/>
                      <wp:positionH relativeFrom="column">
                        <wp:posOffset>3794369</wp:posOffset>
                      </wp:positionH>
                      <wp:positionV relativeFrom="paragraph">
                        <wp:posOffset>11430</wp:posOffset>
                      </wp:positionV>
                      <wp:extent cx="0" cy="213995"/>
                      <wp:effectExtent l="0" t="0" r="19050" b="33655"/>
                      <wp:wrapNone/>
                      <wp:docPr id="80" name="直線矢印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1E53EC" id="直線矢印コネクタ 80" o:spid="_x0000_s1026" type="#_x0000_t32" style="position:absolute;left:0;text-align:left;margin-left:298.75pt;margin-top:.9pt;width:0;height:1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"/>
                  </w:pict>
                </mc:Fallback>
              </mc:AlternateContent>
            </w:r>
            <w:r w:rsidR="001B6B23" w:rsidRPr="00A905A6">
              <w:rPr>
                <w:rFonts w:ascii="ＭＳ ゴシック" w:eastAsia="ＭＳ ゴシック" w:hAnsi="ＭＳ ゴシック"/>
                <w:noProof/>
                <w:sz w:val="20"/>
                <w:szCs w:val="21"/>
              </w:rPr>
              <mc:AlternateContent>
                <mc:Choice Requires="wps">
                  <w:drawing>
                    <wp:anchor distT="0" distB="0" distL="114300" distR="114300" simplePos="0" relativeHeight="251677696" behindDoc="0" locked="0" layoutInCell="1" allowOverlap="1" wp14:anchorId="60D3A9CF" wp14:editId="2DEF0C4C">
                      <wp:simplePos x="0" y="0"/>
                      <wp:positionH relativeFrom="column">
                        <wp:posOffset>1674056</wp:posOffset>
                      </wp:positionH>
                      <wp:positionV relativeFrom="paragraph">
                        <wp:posOffset>-342</wp:posOffset>
                      </wp:positionV>
                      <wp:extent cx="0" cy="213995"/>
                      <wp:effectExtent l="0" t="0" r="38100" b="33655"/>
                      <wp:wrapNone/>
                      <wp:docPr id="81" name="直線矢印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B7F983" id="直線矢印コネクタ 81" o:spid="_x0000_s1026" type="#_x0000_t32" style="position:absolute;left:0;text-align:left;margin-left:131.8pt;margin-top:-.05pt;width:0;height:1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"/>
                  </w:pict>
                </mc:Fallback>
              </mc:AlternateContent>
            </w:r>
          </w:p>
          <w:p w14:paraId="32620849" w14:textId="63BD84BB" w:rsidR="00AB4C6E" w:rsidRPr="00A905A6" w:rsidRDefault="00AB4C6E" w:rsidP="00AB4C6E">
            <w:pPr>
              <w:spacing w:line="0" w:lineRule="atLeast"/>
              <w:rPr>
                <w:rFonts w:ascii="ＭＳ ゴシック" w:eastAsia="ＭＳ ゴシック" w:hAnsi="ＭＳ ゴシック"/>
                <w:sz w:val="22"/>
                <w:szCs w:val="24"/>
              </w:rPr>
            </w:pPr>
          </w:p>
          <w:p w14:paraId="75E4A325" w14:textId="621B21F2" w:rsidR="00AB4C6E" w:rsidRPr="00A905A6" w:rsidRDefault="00AB4C6E" w:rsidP="00AB4C6E">
            <w:pPr>
              <w:spacing w:line="0" w:lineRule="atLeast"/>
              <w:rPr>
                <w:rFonts w:ascii="ＭＳ ゴシック" w:eastAsia="ＭＳ ゴシック" w:hAnsi="ＭＳ ゴシック"/>
                <w:sz w:val="22"/>
                <w:szCs w:val="24"/>
              </w:rPr>
            </w:pPr>
            <w:r w:rsidRPr="00A905A6">
              <w:rPr>
                <w:rFonts w:ascii="ＭＳ ゴシック" w:eastAsia="ＭＳ ゴシック" w:hAnsi="ＭＳ ゴシック"/>
                <w:noProof/>
                <w:sz w:val="22"/>
                <w:szCs w:val="24"/>
              </w:rPr>
              <mc:AlternateContent>
                <mc:Choice Requires="wps">
                  <w:drawing>
                    <wp:anchor distT="0" distB="0" distL="114300" distR="114300" simplePos="0" relativeHeight="251676672" behindDoc="0" locked="0" layoutInCell="1" allowOverlap="1" wp14:anchorId="2E411D00" wp14:editId="567503AF">
                      <wp:simplePos x="0" y="0"/>
                      <wp:positionH relativeFrom="column">
                        <wp:posOffset>1808480</wp:posOffset>
                      </wp:positionH>
                      <wp:positionV relativeFrom="paragraph">
                        <wp:posOffset>59055</wp:posOffset>
                      </wp:positionV>
                      <wp:extent cx="2102485" cy="135890"/>
                      <wp:effectExtent l="61595" t="5715" r="64770" b="20320"/>
                      <wp:wrapNone/>
                      <wp:docPr id="78" name="フリーフォーム: 図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2485" cy="135890"/>
                              </a:xfrm>
                              <a:custGeom>
                                <a:avLst/>
                                <a:gdLst>
                                  <a:gd name="T0" fmla="*/ 2 w 3311"/>
                                  <a:gd name="T1" fmla="*/ 208 h 214"/>
                                  <a:gd name="T2" fmla="*/ 0 w 3311"/>
                                  <a:gd name="T3" fmla="*/ 0 h 214"/>
                                  <a:gd name="T4" fmla="*/ 3309 w 3311"/>
                                  <a:gd name="T5" fmla="*/ 0 h 214"/>
                                  <a:gd name="T6" fmla="*/ 3311 w 3311"/>
                                  <a:gd name="T7" fmla="*/ 214 h 214"/>
                                </a:gdLst>
                                <a:ahLst/>
                                <a:cxnLst>
                                  <a:cxn ang="0">
                                    <a:pos x="T0" y="T1"/>
                                  </a:cxn>
                                  <a:cxn ang="0">
                                    <a:pos x="T2" y="T3"/>
                                  </a:cxn>
                                  <a:cxn ang="0">
                                    <a:pos x="T4" y="T5"/>
                                  </a:cxn>
                                  <a:cxn ang="0">
                                    <a:pos x="T6" y="T7"/>
                                  </a:cxn>
                                </a:cxnLst>
                                <a:rect l="0" t="0" r="r" b="b"/>
                                <a:pathLst>
                                  <a:path w="3311" h="214">
                                    <a:moveTo>
                                      <a:pt x="2" y="208"/>
                                    </a:moveTo>
                                    <a:lnTo>
                                      <a:pt x="0" y="0"/>
                                    </a:lnTo>
                                    <a:lnTo>
                                      <a:pt x="3309" y="0"/>
                                    </a:lnTo>
                                    <a:lnTo>
                                      <a:pt x="3311" y="214"/>
                                    </a:lnTo>
                                  </a:path>
                                </a:pathLst>
                              </a:custGeom>
                              <a:noFill/>
                              <a:ln w="9525">
                                <a:solidFill>
                                  <a:srgbClr val="000000"/>
                                </a:solidFill>
                                <a:round/>
                                <a:headEnd type="arrow" w="sm" len="sm"/>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747DE755" id="フリーフォーム: 図形 78"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2.5pt,15.05pt,142.4pt,4.65pt,307.85pt,4.65pt,307.95pt,15.35pt" coordsize="331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" filled="f">
                      <v:stroke startarrow="open" startarrowwidth="narrow" startarrowlength="short" endarrow="open" endarrowwidth="narrow" endarrowlength="short"/>
                      <v:path arrowok="t" o:connecttype="custom" o:connectlocs="1270,132080;0,0;2101215,0;2102485,135890" o:connectangles="0,0,0,0"/>
                    </v:polyline>
                  </w:pict>
                </mc:Fallback>
              </mc:AlternateContent>
            </w:r>
            <w:r w:rsidRPr="00A905A6">
              <w:rPr>
                <w:rFonts w:ascii="ＭＳ ゴシック" w:eastAsia="ＭＳ ゴシック" w:hAnsi="ＭＳ ゴシック" w:hint="eastAsia"/>
                <w:sz w:val="22"/>
                <w:szCs w:val="24"/>
              </w:rPr>
              <w:t>３－２．抽出結果</w:t>
            </w:r>
          </w:p>
          <w:tbl>
            <w:tblPr>
              <w:tblStyle w:val="a7"/>
              <w:tblW w:w="0" w:type="auto"/>
              <w:tblInd w:w="184" w:type="dxa"/>
              <w:tblLook w:val="04A0" w:firstRow="1" w:lastRow="0" w:firstColumn="1" w:lastColumn="0" w:noHBand="0" w:noVBand="1"/>
            </w:tblPr>
            <w:tblGrid>
              <w:gridCol w:w="3817"/>
              <w:gridCol w:w="451"/>
              <w:gridCol w:w="3827"/>
            </w:tblGrid>
            <w:tr w:rsidR="00AB4C6E" w:rsidRPr="00A905A6" w14:paraId="670BC23F" w14:textId="77777777" w:rsidTr="00E20AF3">
              <w:trPr>
                <w:trHeight w:val="390"/>
              </w:trPr>
              <w:tc>
                <w:tcPr>
                  <w:tcW w:w="3817" w:type="dxa"/>
                  <w:shd w:val="clear" w:color="auto" w:fill="D9D9D9" w:themeFill="background1" w:themeFillShade="D9"/>
                </w:tcPr>
                <w:p w14:paraId="5F53BF58" w14:textId="1C69D4C5" w:rsidR="00AB4C6E" w:rsidRPr="00A905A6" w:rsidRDefault="00AB4C6E" w:rsidP="006112AB">
                  <w:pPr>
                    <w:spacing w:line="240" w:lineRule="exact"/>
                    <w:rPr>
                      <w:rFonts w:ascii="ＭＳ ゴシック" w:eastAsia="ＭＳ ゴシック" w:hAnsi="ＭＳ ゴシック"/>
                      <w:sz w:val="20"/>
                      <w:szCs w:val="21"/>
                    </w:rPr>
                  </w:pPr>
                  <w:r w:rsidRPr="00A905A6">
                    <w:rPr>
                      <w:rFonts w:ascii="ＭＳ ゴシック" w:eastAsia="ＭＳ ゴシック" w:hAnsi="ＭＳ ゴシック" w:hint="eastAsia"/>
                      <w:sz w:val="20"/>
                      <w:szCs w:val="21"/>
                    </w:rPr>
                    <w:t>（１）ソフト不適正</w:t>
                  </w:r>
                  <w:r w:rsidR="00666FDD" w:rsidRPr="00A905A6">
                    <w:rPr>
                      <w:rFonts w:ascii="ＭＳ ゴシック" w:eastAsia="ＭＳ ゴシック" w:hAnsi="ＭＳ ゴシック" w:hint="eastAsia"/>
                      <w:sz w:val="20"/>
                      <w:szCs w:val="21"/>
                    </w:rPr>
                    <w:t>マンション</w:t>
                  </w:r>
                  <w:r w:rsidRPr="00A905A6">
                    <w:rPr>
                      <w:rFonts w:ascii="ＭＳ ゴシック" w:eastAsia="ＭＳ ゴシック" w:hAnsi="ＭＳ ゴシック" w:hint="eastAsia"/>
                      <w:sz w:val="20"/>
                      <w:szCs w:val="21"/>
                    </w:rPr>
                    <w:t>の抽出</w:t>
                  </w:r>
                </w:p>
                <w:p w14:paraId="2AE08B61" w14:textId="2DB84D51" w:rsidR="00AB4C6E" w:rsidRPr="00A905A6" w:rsidRDefault="00AB4C6E" w:rsidP="006112AB">
                  <w:pPr>
                    <w:spacing w:line="240" w:lineRule="exact"/>
                    <w:rPr>
                      <w:rFonts w:ascii="ＭＳ ゴシック" w:eastAsia="ＭＳ ゴシック" w:hAnsi="ＭＳ ゴシック"/>
                      <w:sz w:val="20"/>
                      <w:szCs w:val="21"/>
                    </w:rPr>
                  </w:pPr>
                  <w:r w:rsidRPr="00A905A6">
                    <w:rPr>
                      <w:rFonts w:ascii="ＭＳ ゴシック" w:eastAsia="ＭＳ ゴシック" w:hAnsi="ＭＳ ゴシック" w:hint="eastAsia"/>
                      <w:sz w:val="20"/>
                      <w:szCs w:val="21"/>
                    </w:rPr>
                    <w:t xml:space="preserve">　　　（３例）</w:t>
                  </w:r>
                </w:p>
              </w:tc>
              <w:tc>
                <w:tcPr>
                  <w:tcW w:w="451" w:type="dxa"/>
                  <w:tcBorders>
                    <w:top w:val="nil"/>
                    <w:bottom w:val="nil"/>
                  </w:tcBorders>
                </w:tcPr>
                <w:p w14:paraId="034FDE1C" w14:textId="77777777" w:rsidR="00AB4C6E" w:rsidRPr="00A905A6" w:rsidRDefault="00AB4C6E" w:rsidP="00AB4C6E">
                  <w:pPr>
                    <w:spacing w:line="0" w:lineRule="atLeast"/>
                    <w:rPr>
                      <w:rFonts w:ascii="ＭＳ ゴシック" w:eastAsia="ＭＳ ゴシック" w:hAnsi="ＭＳ ゴシック"/>
                      <w:sz w:val="20"/>
                      <w:szCs w:val="21"/>
                    </w:rPr>
                  </w:pPr>
                </w:p>
              </w:tc>
              <w:tc>
                <w:tcPr>
                  <w:tcW w:w="3827" w:type="dxa"/>
                  <w:shd w:val="clear" w:color="auto" w:fill="D9D9D9" w:themeFill="background1" w:themeFillShade="D9"/>
                </w:tcPr>
                <w:p w14:paraId="2A0891CB" w14:textId="5F181D4F" w:rsidR="00AB4C6E" w:rsidRPr="00A905A6" w:rsidRDefault="00AB4C6E" w:rsidP="006112AB">
                  <w:pPr>
                    <w:spacing w:line="240" w:lineRule="exact"/>
                    <w:rPr>
                      <w:rFonts w:ascii="ＭＳ ゴシック" w:eastAsia="ＭＳ ゴシック" w:hAnsi="ＭＳ ゴシック"/>
                      <w:sz w:val="20"/>
                      <w:szCs w:val="21"/>
                    </w:rPr>
                  </w:pPr>
                  <w:r w:rsidRPr="00A905A6">
                    <w:rPr>
                      <w:rFonts w:ascii="ＭＳ ゴシック" w:eastAsia="ＭＳ ゴシック" w:hAnsi="ＭＳ ゴシック" w:hint="eastAsia"/>
                      <w:sz w:val="20"/>
                      <w:szCs w:val="21"/>
                    </w:rPr>
                    <w:t>（２）ハード不適正</w:t>
                  </w:r>
                  <w:r w:rsidR="00666FDD" w:rsidRPr="00A905A6">
                    <w:rPr>
                      <w:rFonts w:ascii="ＭＳ ゴシック" w:eastAsia="ＭＳ ゴシック" w:hAnsi="ＭＳ ゴシック" w:hint="eastAsia"/>
                      <w:sz w:val="20"/>
                      <w:szCs w:val="21"/>
                    </w:rPr>
                    <w:t>マンション</w:t>
                  </w:r>
                  <w:r w:rsidRPr="00A905A6">
                    <w:rPr>
                      <w:rFonts w:ascii="ＭＳ ゴシック" w:eastAsia="ＭＳ ゴシック" w:hAnsi="ＭＳ ゴシック" w:hint="eastAsia"/>
                      <w:sz w:val="20"/>
                      <w:szCs w:val="21"/>
                    </w:rPr>
                    <w:t>の抽出</w:t>
                  </w:r>
                </w:p>
                <w:p w14:paraId="25CDE660" w14:textId="12F00440" w:rsidR="00AB4C6E" w:rsidRPr="00A905A6" w:rsidRDefault="00AB4C6E" w:rsidP="006112AB">
                  <w:pPr>
                    <w:spacing w:line="240" w:lineRule="exact"/>
                    <w:rPr>
                      <w:rFonts w:ascii="ＭＳ ゴシック" w:eastAsia="ＭＳ ゴシック" w:hAnsi="ＭＳ ゴシック"/>
                      <w:sz w:val="20"/>
                      <w:szCs w:val="21"/>
                    </w:rPr>
                  </w:pPr>
                  <w:r w:rsidRPr="00A905A6">
                    <w:rPr>
                      <w:rFonts w:ascii="ＭＳ ゴシック" w:eastAsia="ＭＳ ゴシック" w:hAnsi="ＭＳ ゴシック" w:hint="eastAsia"/>
                      <w:sz w:val="20"/>
                      <w:szCs w:val="21"/>
                    </w:rPr>
                    <w:t xml:space="preserve">　　　（３例）</w:t>
                  </w:r>
                </w:p>
              </w:tc>
            </w:tr>
          </w:tbl>
          <w:p w14:paraId="4927CEC4" w14:textId="63ED6CAB" w:rsidR="00AB4C6E" w:rsidRPr="00A905A6" w:rsidRDefault="00AB4C6E" w:rsidP="00AB4C6E">
            <w:pPr>
              <w:spacing w:line="0" w:lineRule="atLeast"/>
              <w:rPr>
                <w:rFonts w:ascii="ＭＳ ゴシック" w:eastAsia="ＭＳ ゴシック" w:hAnsi="ＭＳ ゴシック"/>
                <w:sz w:val="22"/>
                <w:szCs w:val="24"/>
              </w:rPr>
            </w:pPr>
          </w:p>
        </w:tc>
      </w:tr>
    </w:tbl>
    <w:p w14:paraId="43ECC243" w14:textId="0E96081A" w:rsidR="00AB4C6E" w:rsidRPr="00A905A6" w:rsidRDefault="00162D33" w:rsidP="00AB4C6E">
      <w:pPr>
        <w:spacing w:line="0" w:lineRule="atLeast"/>
        <w:rPr>
          <w:rFonts w:ascii="ＭＳ ゴシック" w:eastAsia="ＭＳ ゴシック" w:hAnsi="ＭＳ ゴシック"/>
          <w:sz w:val="22"/>
          <w:szCs w:val="24"/>
        </w:rPr>
      </w:pPr>
      <w:r w:rsidRPr="00A905A6">
        <w:rPr>
          <w:rFonts w:ascii="ＭＳ ゴシック" w:eastAsia="ＭＳ ゴシック" w:hAnsi="ＭＳ ゴシック"/>
          <w:noProof/>
          <w:sz w:val="20"/>
          <w:szCs w:val="21"/>
        </w:rPr>
        <mc:AlternateContent>
          <mc:Choice Requires="wps">
            <w:drawing>
              <wp:anchor distT="0" distB="0" distL="114300" distR="114300" simplePos="0" relativeHeight="251667456" behindDoc="0" locked="0" layoutInCell="1" allowOverlap="1" wp14:anchorId="13025BCD" wp14:editId="0C4B9C28">
                <wp:simplePos x="0" y="0"/>
                <wp:positionH relativeFrom="column">
                  <wp:posOffset>2755900</wp:posOffset>
                </wp:positionH>
                <wp:positionV relativeFrom="paragraph">
                  <wp:posOffset>1270</wp:posOffset>
                </wp:positionV>
                <wp:extent cx="0" cy="353141"/>
                <wp:effectExtent l="95250" t="0" r="95250" b="66040"/>
                <wp:wrapNone/>
                <wp:docPr id="77" name="直線矢印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141"/>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819E0E" id="直線矢印コネクタ 77" o:spid="_x0000_s1026" type="#_x0000_t32" style="position:absolute;left:0;text-align:left;margin-left:217pt;margin-top:.1pt;width:0;height:2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" strokeweight="2pt">
                <v:stroke endarrow="open"/>
              </v:shape>
            </w:pict>
          </mc:Fallback>
        </mc:AlternateContent>
      </w:r>
    </w:p>
    <w:p w14:paraId="36637BFF" w14:textId="1512B480" w:rsidR="00AB4C6E" w:rsidRPr="00A905A6" w:rsidRDefault="00AB4C6E" w:rsidP="00AB4C6E">
      <w:pPr>
        <w:spacing w:line="0" w:lineRule="atLeast"/>
        <w:rPr>
          <w:rFonts w:ascii="ＭＳ ゴシック" w:eastAsia="ＭＳ ゴシック" w:hAnsi="ＭＳ ゴシック"/>
          <w:sz w:val="22"/>
          <w:szCs w:val="24"/>
        </w:rPr>
      </w:pPr>
      <w:r w:rsidRPr="00A905A6">
        <w:rPr>
          <w:rFonts w:ascii="ＭＳ ゴシック" w:eastAsia="ＭＳ ゴシック" w:hAnsi="ＭＳ ゴシック" w:hint="eastAsia"/>
          <w:sz w:val="22"/>
          <w:szCs w:val="24"/>
        </w:rPr>
        <w:t>４．実態調査の実施（現状の詳細</w:t>
      </w:r>
      <w:r w:rsidR="00A75DC0" w:rsidRPr="00A905A6">
        <w:rPr>
          <w:rFonts w:ascii="ＭＳ ゴシック" w:eastAsia="ＭＳ ゴシック" w:hAnsi="ＭＳ ゴシック" w:hint="eastAsia"/>
          <w:sz w:val="22"/>
          <w:szCs w:val="24"/>
        </w:rPr>
        <w:t>調査</w:t>
      </w:r>
      <w:r w:rsidRPr="00A905A6">
        <w:rPr>
          <w:rFonts w:ascii="ＭＳ ゴシック" w:eastAsia="ＭＳ ゴシック" w:hAnsi="ＭＳ ゴシック" w:hint="eastAsia"/>
          <w:sz w:val="22"/>
          <w:szCs w:val="24"/>
        </w:rPr>
        <w:t>）</w:t>
      </w:r>
    </w:p>
    <w:tbl>
      <w:tblPr>
        <w:tblStyle w:val="a7"/>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34"/>
      </w:tblGrid>
      <w:tr w:rsidR="00AB4C6E" w:rsidRPr="00A905A6" w14:paraId="72508806" w14:textId="77777777" w:rsidTr="00A71301">
        <w:trPr>
          <w:trHeight w:val="1157"/>
        </w:trPr>
        <w:tc>
          <w:tcPr>
            <w:tcW w:w="8534" w:type="dxa"/>
          </w:tcPr>
          <w:p w14:paraId="2198B2BD" w14:textId="52CD80BC" w:rsidR="00AB4C6E" w:rsidRPr="00A905A6" w:rsidRDefault="00A71301" w:rsidP="00AB4C6E">
            <w:pPr>
              <w:spacing w:line="0" w:lineRule="atLeast"/>
              <w:rPr>
                <w:rFonts w:ascii="ＭＳ ゴシック" w:eastAsia="ＭＳ ゴシック" w:hAnsi="ＭＳ ゴシック"/>
                <w:sz w:val="22"/>
                <w:szCs w:val="24"/>
              </w:rPr>
            </w:pPr>
            <w:r w:rsidRPr="00A905A6">
              <w:rPr>
                <w:rFonts w:ascii="ＭＳ ゴシック" w:eastAsia="ＭＳ ゴシック" w:hAnsi="ＭＳ ゴシック" w:hint="eastAsia"/>
                <w:sz w:val="20"/>
                <w:szCs w:val="21"/>
              </w:rPr>
              <w:t>４－１　　　　　　　４－２　　　　　　　　　４－３　　　　　　　　４－４</w:t>
            </w:r>
          </w:p>
          <w:tbl>
            <w:tblPr>
              <w:tblStyle w:val="a7"/>
              <w:tblW w:w="8279" w:type="dxa"/>
              <w:tblLook w:val="04A0" w:firstRow="1" w:lastRow="0" w:firstColumn="1" w:lastColumn="0" w:noHBand="0" w:noVBand="1"/>
            </w:tblPr>
            <w:tblGrid>
              <w:gridCol w:w="1755"/>
              <w:gridCol w:w="283"/>
              <w:gridCol w:w="1985"/>
              <w:gridCol w:w="283"/>
              <w:gridCol w:w="1985"/>
              <w:gridCol w:w="287"/>
              <w:gridCol w:w="1701"/>
            </w:tblGrid>
            <w:tr w:rsidR="00AB4C6E" w:rsidRPr="00A905A6" w14:paraId="21895837" w14:textId="77777777" w:rsidTr="00A71301">
              <w:trPr>
                <w:trHeight w:val="742"/>
              </w:trPr>
              <w:tc>
                <w:tcPr>
                  <w:tcW w:w="1755" w:type="dxa"/>
                  <w:shd w:val="clear" w:color="auto" w:fill="D9D9D9" w:themeFill="background1" w:themeFillShade="D9"/>
                </w:tcPr>
                <w:p w14:paraId="33630924" w14:textId="7CC1F3EF" w:rsidR="0008420B" w:rsidRDefault="00AB4C6E" w:rsidP="00A71301">
                  <w:pPr>
                    <w:spacing w:line="240" w:lineRule="exact"/>
                    <w:rPr>
                      <w:rFonts w:ascii="ＭＳ ゴシック" w:eastAsia="ＭＳ ゴシック" w:hAnsi="ＭＳ ゴシック"/>
                      <w:sz w:val="20"/>
                      <w:szCs w:val="21"/>
                    </w:rPr>
                  </w:pPr>
                  <w:r w:rsidRPr="00A905A6">
                    <w:rPr>
                      <w:rFonts w:ascii="ＭＳ ゴシック" w:eastAsia="ＭＳ ゴシック" w:hAnsi="ＭＳ ゴシック" w:hint="eastAsia"/>
                      <w:sz w:val="20"/>
                      <w:szCs w:val="21"/>
                    </w:rPr>
                    <w:t>現地</w:t>
                  </w:r>
                  <w:r w:rsidR="00176052">
                    <w:rPr>
                      <w:rFonts w:ascii="ＭＳ ゴシック" w:eastAsia="ＭＳ ゴシック" w:hAnsi="ＭＳ ゴシック" w:hint="eastAsia"/>
                      <w:sz w:val="20"/>
                      <w:szCs w:val="21"/>
                    </w:rPr>
                    <w:t>詳細</w:t>
                  </w:r>
                  <w:r w:rsidRPr="00A905A6">
                    <w:rPr>
                      <w:rFonts w:ascii="ＭＳ ゴシック" w:eastAsia="ＭＳ ゴシック" w:hAnsi="ＭＳ ゴシック" w:hint="eastAsia"/>
                      <w:sz w:val="20"/>
                      <w:szCs w:val="21"/>
                    </w:rPr>
                    <w:t>調査</w:t>
                  </w:r>
                </w:p>
                <w:p w14:paraId="37B8231E" w14:textId="2C0BF64F" w:rsidR="00176052" w:rsidRPr="00A905A6" w:rsidRDefault="00176052" w:rsidP="00A71301">
                  <w:pPr>
                    <w:spacing w:line="240" w:lineRule="exact"/>
                    <w:rPr>
                      <w:rFonts w:ascii="ＭＳ ゴシック" w:eastAsia="ＭＳ ゴシック" w:hAnsi="ＭＳ ゴシック"/>
                      <w:sz w:val="20"/>
                      <w:szCs w:val="21"/>
                    </w:rPr>
                  </w:pPr>
                  <w:r>
                    <w:rPr>
                      <w:rFonts w:ascii="ＭＳ ゴシック" w:eastAsia="ＭＳ ゴシック" w:hAnsi="ＭＳ ゴシック" w:hint="eastAsia"/>
                      <w:sz w:val="20"/>
                      <w:szCs w:val="21"/>
                    </w:rPr>
                    <w:t>（ハード中心）</w:t>
                  </w:r>
                </w:p>
                <w:p w14:paraId="38869284" w14:textId="25EF159E" w:rsidR="00AB4C6E" w:rsidRPr="00A905A6" w:rsidRDefault="00AB4C6E" w:rsidP="00A71301">
                  <w:pPr>
                    <w:spacing w:line="240" w:lineRule="exact"/>
                    <w:rPr>
                      <w:rFonts w:ascii="ＭＳ ゴシック" w:eastAsia="ＭＳ ゴシック" w:hAnsi="ＭＳ ゴシック"/>
                      <w:sz w:val="20"/>
                      <w:szCs w:val="21"/>
                    </w:rPr>
                  </w:pPr>
                </w:p>
              </w:tc>
              <w:tc>
                <w:tcPr>
                  <w:tcW w:w="283" w:type="dxa"/>
                  <w:tcBorders>
                    <w:top w:val="nil"/>
                    <w:bottom w:val="nil"/>
                  </w:tcBorders>
                </w:tcPr>
                <w:p w14:paraId="1DAFAC9E" w14:textId="77777777" w:rsidR="00AB4C6E" w:rsidRPr="00A905A6" w:rsidRDefault="00AB4C6E" w:rsidP="006112AB">
                  <w:pPr>
                    <w:spacing w:line="240" w:lineRule="exact"/>
                    <w:rPr>
                      <w:rFonts w:ascii="ＭＳ ゴシック" w:eastAsia="ＭＳ ゴシック" w:hAnsi="ＭＳ ゴシック"/>
                      <w:sz w:val="20"/>
                      <w:szCs w:val="21"/>
                    </w:rPr>
                  </w:pPr>
                </w:p>
              </w:tc>
              <w:tc>
                <w:tcPr>
                  <w:tcW w:w="1985" w:type="dxa"/>
                  <w:shd w:val="clear" w:color="auto" w:fill="D9D9D9" w:themeFill="background1" w:themeFillShade="D9"/>
                </w:tcPr>
                <w:p w14:paraId="777DFAFE" w14:textId="008C58E2" w:rsidR="00AB4C6E" w:rsidRPr="00A905A6" w:rsidRDefault="00436F73" w:rsidP="001B6B23">
                  <w:pPr>
                    <w:spacing w:line="240" w:lineRule="exact"/>
                    <w:ind w:leftChars="19" w:left="40"/>
                    <w:rPr>
                      <w:rFonts w:ascii="ＭＳ ゴシック" w:eastAsia="ＭＳ ゴシック" w:hAnsi="ＭＳ ゴシック"/>
                      <w:sz w:val="20"/>
                      <w:szCs w:val="21"/>
                    </w:rPr>
                  </w:pPr>
                  <w:r w:rsidRPr="00A905A6">
                    <w:rPr>
                      <w:rFonts w:ascii="ＭＳ ゴシック" w:eastAsia="ＭＳ ゴシック" w:hAnsi="ＭＳ ゴシック" w:hint="eastAsia"/>
                      <w:sz w:val="20"/>
                      <w:szCs w:val="21"/>
                    </w:rPr>
                    <w:t>法定図書調査（登記簿、</w:t>
                  </w:r>
                  <w:r w:rsidR="00E20AF3" w:rsidRPr="00A905A6">
                    <w:rPr>
                      <w:rFonts w:ascii="ＭＳ ゴシック" w:eastAsia="ＭＳ ゴシック" w:hAnsi="ＭＳ ゴシック" w:hint="eastAsia"/>
                      <w:sz w:val="20"/>
                      <w:szCs w:val="21"/>
                    </w:rPr>
                    <w:t>建築</w:t>
                  </w:r>
                  <w:r w:rsidR="009441F7">
                    <w:rPr>
                      <w:rFonts w:ascii="ＭＳ ゴシック" w:eastAsia="ＭＳ ゴシック" w:hAnsi="ＭＳ ゴシック" w:hint="eastAsia"/>
                      <w:sz w:val="20"/>
                      <w:szCs w:val="21"/>
                    </w:rPr>
                    <w:t>計画概要書</w:t>
                  </w:r>
                  <w:r w:rsidR="00E20AF3" w:rsidRPr="00A905A6">
                    <w:rPr>
                      <w:rFonts w:ascii="ＭＳ ゴシック" w:eastAsia="ＭＳ ゴシック" w:hAnsi="ＭＳ ゴシック" w:hint="eastAsia"/>
                      <w:sz w:val="20"/>
                      <w:szCs w:val="21"/>
                    </w:rPr>
                    <w:t>）</w:t>
                  </w:r>
                </w:p>
              </w:tc>
              <w:tc>
                <w:tcPr>
                  <w:tcW w:w="283" w:type="dxa"/>
                  <w:tcBorders>
                    <w:top w:val="nil"/>
                    <w:bottom w:val="nil"/>
                  </w:tcBorders>
                </w:tcPr>
                <w:p w14:paraId="3712DB0F" w14:textId="77777777" w:rsidR="00AB4C6E" w:rsidRPr="00A905A6" w:rsidRDefault="00AB4C6E" w:rsidP="006112AB">
                  <w:pPr>
                    <w:spacing w:line="240" w:lineRule="exact"/>
                    <w:rPr>
                      <w:rFonts w:ascii="ＭＳ ゴシック" w:eastAsia="ＭＳ ゴシック" w:hAnsi="ＭＳ ゴシック"/>
                      <w:sz w:val="20"/>
                      <w:szCs w:val="21"/>
                    </w:rPr>
                  </w:pPr>
                </w:p>
              </w:tc>
              <w:tc>
                <w:tcPr>
                  <w:tcW w:w="1985" w:type="dxa"/>
                  <w:shd w:val="clear" w:color="auto" w:fill="D9D9D9" w:themeFill="background1" w:themeFillShade="D9"/>
                </w:tcPr>
                <w:p w14:paraId="28196678" w14:textId="77777777" w:rsidR="001B6B23" w:rsidRPr="00A905A6" w:rsidRDefault="00436F73" w:rsidP="00A71301">
                  <w:pPr>
                    <w:spacing w:line="240" w:lineRule="exact"/>
                    <w:ind w:leftChars="13" w:left="27"/>
                    <w:rPr>
                      <w:rFonts w:ascii="ＭＳ ゴシック" w:eastAsia="ＭＳ ゴシック" w:hAnsi="ＭＳ ゴシック"/>
                      <w:sz w:val="20"/>
                      <w:szCs w:val="21"/>
                    </w:rPr>
                  </w:pPr>
                  <w:r w:rsidRPr="00A905A6">
                    <w:rPr>
                      <w:rFonts w:ascii="ＭＳ ゴシック" w:eastAsia="ＭＳ ゴシック" w:hAnsi="ＭＳ ゴシック" w:hint="eastAsia"/>
                      <w:sz w:val="20"/>
                      <w:szCs w:val="21"/>
                    </w:rPr>
                    <w:t>ヒアリング・</w:t>
                  </w:r>
                </w:p>
                <w:p w14:paraId="2734BBC4" w14:textId="7BD7FD32" w:rsidR="00E20AF3" w:rsidRPr="00A905A6" w:rsidRDefault="00436F73" w:rsidP="00A71301">
                  <w:pPr>
                    <w:spacing w:line="240" w:lineRule="exact"/>
                    <w:ind w:leftChars="13" w:left="27"/>
                    <w:rPr>
                      <w:rFonts w:ascii="ＭＳ ゴシック" w:eastAsia="ＭＳ ゴシック" w:hAnsi="ＭＳ ゴシック"/>
                      <w:sz w:val="20"/>
                      <w:szCs w:val="21"/>
                    </w:rPr>
                  </w:pPr>
                  <w:r w:rsidRPr="00A905A6">
                    <w:rPr>
                      <w:rFonts w:ascii="ＭＳ ゴシック" w:eastAsia="ＭＳ ゴシック" w:hAnsi="ＭＳ ゴシック" w:hint="eastAsia"/>
                      <w:sz w:val="20"/>
                      <w:szCs w:val="21"/>
                    </w:rPr>
                    <w:t>アンケート調査</w:t>
                  </w:r>
                </w:p>
                <w:p w14:paraId="3AA77D7D" w14:textId="45C6C1A1" w:rsidR="00AB4C6E" w:rsidRPr="00A905A6" w:rsidRDefault="00436F73" w:rsidP="00A71301">
                  <w:pPr>
                    <w:spacing w:line="240" w:lineRule="exact"/>
                    <w:ind w:leftChars="13" w:left="27"/>
                    <w:rPr>
                      <w:rFonts w:ascii="ＭＳ ゴシック" w:eastAsia="ＭＳ ゴシック" w:hAnsi="ＭＳ ゴシック"/>
                      <w:sz w:val="20"/>
                      <w:szCs w:val="21"/>
                    </w:rPr>
                  </w:pPr>
                  <w:r w:rsidRPr="00A905A6">
                    <w:rPr>
                      <w:rFonts w:ascii="ＭＳ ゴシック" w:eastAsia="ＭＳ ゴシック" w:hAnsi="ＭＳ ゴシック" w:hint="eastAsia"/>
                      <w:sz w:val="20"/>
                      <w:szCs w:val="21"/>
                    </w:rPr>
                    <w:t>（所有者、居住者</w:t>
                  </w:r>
                  <w:r w:rsidR="00E20AF3" w:rsidRPr="00A905A6">
                    <w:rPr>
                      <w:rFonts w:ascii="ＭＳ ゴシック" w:eastAsia="ＭＳ ゴシック" w:hAnsi="ＭＳ ゴシック" w:hint="eastAsia"/>
                      <w:sz w:val="20"/>
                      <w:szCs w:val="21"/>
                    </w:rPr>
                    <w:t>）</w:t>
                  </w:r>
                </w:p>
              </w:tc>
              <w:tc>
                <w:tcPr>
                  <w:tcW w:w="287" w:type="dxa"/>
                  <w:tcBorders>
                    <w:top w:val="nil"/>
                    <w:bottom w:val="nil"/>
                  </w:tcBorders>
                </w:tcPr>
                <w:p w14:paraId="4685F3E9" w14:textId="77777777" w:rsidR="00AB4C6E" w:rsidRPr="00A905A6" w:rsidRDefault="00AB4C6E" w:rsidP="006112AB">
                  <w:pPr>
                    <w:spacing w:line="240" w:lineRule="exact"/>
                    <w:rPr>
                      <w:rFonts w:ascii="ＭＳ ゴシック" w:eastAsia="ＭＳ ゴシック" w:hAnsi="ＭＳ ゴシック"/>
                      <w:sz w:val="20"/>
                      <w:szCs w:val="21"/>
                    </w:rPr>
                  </w:pPr>
                </w:p>
              </w:tc>
              <w:tc>
                <w:tcPr>
                  <w:tcW w:w="1701" w:type="dxa"/>
                  <w:shd w:val="clear" w:color="auto" w:fill="D9D9D9" w:themeFill="background1" w:themeFillShade="D9"/>
                </w:tcPr>
                <w:p w14:paraId="3C16BEF7" w14:textId="77777777" w:rsidR="001B6B23" w:rsidRPr="00A905A6" w:rsidRDefault="00A824C6" w:rsidP="00A71301">
                  <w:pPr>
                    <w:spacing w:line="240" w:lineRule="exact"/>
                    <w:ind w:leftChars="15" w:left="32" w:hanging="1"/>
                    <w:rPr>
                      <w:rFonts w:ascii="ＭＳ ゴシック" w:eastAsia="ＭＳ ゴシック" w:hAnsi="ＭＳ ゴシック"/>
                      <w:sz w:val="20"/>
                      <w:szCs w:val="21"/>
                    </w:rPr>
                  </w:pPr>
                  <w:r w:rsidRPr="00A905A6">
                    <w:rPr>
                      <w:rFonts w:ascii="ＭＳ ゴシック" w:eastAsia="ＭＳ ゴシック" w:hAnsi="ＭＳ ゴシック" w:hint="eastAsia"/>
                      <w:sz w:val="20"/>
                      <w:szCs w:val="21"/>
                    </w:rPr>
                    <w:t>宅建</w:t>
                  </w:r>
                  <w:r w:rsidR="004E5C7F" w:rsidRPr="00A905A6">
                    <w:rPr>
                      <w:rFonts w:ascii="ＭＳ ゴシック" w:eastAsia="ＭＳ ゴシック" w:hAnsi="ＭＳ ゴシック" w:hint="eastAsia"/>
                      <w:sz w:val="20"/>
                      <w:szCs w:val="21"/>
                    </w:rPr>
                    <w:t>業者</w:t>
                  </w:r>
                </w:p>
                <w:p w14:paraId="1BEB00C5" w14:textId="50E6AA0E" w:rsidR="00AB4C6E" w:rsidRPr="00A905A6" w:rsidRDefault="00AB4C6E" w:rsidP="001B6B23">
                  <w:pPr>
                    <w:spacing w:line="240" w:lineRule="exact"/>
                    <w:ind w:leftChars="15" w:left="31"/>
                    <w:rPr>
                      <w:rFonts w:ascii="ＭＳ ゴシック" w:eastAsia="ＭＳ ゴシック" w:hAnsi="ＭＳ ゴシック"/>
                      <w:sz w:val="20"/>
                      <w:szCs w:val="21"/>
                    </w:rPr>
                  </w:pPr>
                  <w:r w:rsidRPr="00A905A6">
                    <w:rPr>
                      <w:rFonts w:ascii="ＭＳ ゴシック" w:eastAsia="ＭＳ ゴシック" w:hAnsi="ＭＳ ゴシック" w:hint="eastAsia"/>
                      <w:sz w:val="20"/>
                      <w:szCs w:val="21"/>
                    </w:rPr>
                    <w:t>ヒアリング調査</w:t>
                  </w:r>
                </w:p>
              </w:tc>
            </w:tr>
          </w:tbl>
          <w:p w14:paraId="2D09F6DF" w14:textId="50638FA5" w:rsidR="00AB4C6E" w:rsidRPr="00A905A6" w:rsidRDefault="00A71301" w:rsidP="006112AB">
            <w:pPr>
              <w:spacing w:line="240" w:lineRule="exact"/>
              <w:rPr>
                <w:rFonts w:ascii="ＭＳ ゴシック" w:eastAsia="ＭＳ ゴシック" w:hAnsi="ＭＳ ゴシック"/>
                <w:sz w:val="22"/>
                <w:szCs w:val="24"/>
              </w:rPr>
            </w:pPr>
            <w:r w:rsidRPr="00A905A6">
              <w:rPr>
                <w:rFonts w:ascii="ＭＳ ゴシック" w:eastAsia="ＭＳ ゴシック" w:hAnsi="ＭＳ ゴシック"/>
                <w:noProof/>
                <w:sz w:val="22"/>
                <w:szCs w:val="24"/>
              </w:rPr>
              <mc:AlternateContent>
                <mc:Choice Requires="wps">
                  <w:drawing>
                    <wp:anchor distT="0" distB="0" distL="114300" distR="114300" simplePos="0" relativeHeight="251668480" behindDoc="0" locked="0" layoutInCell="1" allowOverlap="1" wp14:anchorId="5C886FEF" wp14:editId="0EC103FE">
                      <wp:simplePos x="0" y="0"/>
                      <wp:positionH relativeFrom="column">
                        <wp:posOffset>2599055</wp:posOffset>
                      </wp:positionH>
                      <wp:positionV relativeFrom="paragraph">
                        <wp:posOffset>149225</wp:posOffset>
                      </wp:positionV>
                      <wp:extent cx="0" cy="729575"/>
                      <wp:effectExtent l="95250" t="0" r="57150" b="52070"/>
                      <wp:wrapNone/>
                      <wp:docPr id="76" name="直線矢印コネクタ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575"/>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CA1AB" id="直線矢印コネクタ 76" o:spid="_x0000_s1026" type="#_x0000_t32" style="position:absolute;left:0;text-align:left;margin-left:204.65pt;margin-top:11.75pt;width:0;height:5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" strokeweight="2pt">
                      <v:stroke endarrow="open"/>
                    </v:shape>
                  </w:pict>
                </mc:Fallback>
              </mc:AlternateContent>
            </w:r>
            <w:r w:rsidR="00BB2FB0" w:rsidRPr="00A905A6">
              <w:rPr>
                <w:rFonts w:ascii="ＭＳ ゴシック" w:eastAsia="ＭＳ ゴシック" w:hAnsi="ＭＳ ゴシック" w:hint="eastAsia"/>
                <w:sz w:val="22"/>
                <w:szCs w:val="24"/>
              </w:rPr>
              <w:t xml:space="preserve">　</w:t>
            </w:r>
          </w:p>
        </w:tc>
      </w:tr>
    </w:tbl>
    <w:p w14:paraId="34A04604" w14:textId="0116B2AF" w:rsidR="00A71301" w:rsidRPr="00A905A6" w:rsidRDefault="00A71301" w:rsidP="00AB4C6E">
      <w:pPr>
        <w:spacing w:line="0" w:lineRule="atLeast"/>
        <w:rPr>
          <w:rFonts w:ascii="ＭＳ ゴシック" w:eastAsia="ＭＳ ゴシック" w:hAnsi="ＭＳ ゴシック"/>
          <w:sz w:val="22"/>
          <w:szCs w:val="24"/>
        </w:rPr>
      </w:pPr>
    </w:p>
    <w:p w14:paraId="4B38CD70" w14:textId="168A8CA1" w:rsidR="00A71301" w:rsidRPr="00A905A6" w:rsidRDefault="00A71301" w:rsidP="00AB4C6E">
      <w:pPr>
        <w:spacing w:line="0" w:lineRule="atLeast"/>
        <w:rPr>
          <w:rFonts w:ascii="ＭＳ ゴシック" w:eastAsia="ＭＳ ゴシック" w:hAnsi="ＭＳ ゴシック"/>
          <w:sz w:val="22"/>
          <w:szCs w:val="24"/>
        </w:rPr>
      </w:pPr>
    </w:p>
    <w:p w14:paraId="2880D7D6" w14:textId="0C12CAF2" w:rsidR="00A71301" w:rsidRPr="00A905A6" w:rsidRDefault="00A71301" w:rsidP="00AB4C6E">
      <w:pPr>
        <w:spacing w:line="0" w:lineRule="atLeast"/>
        <w:rPr>
          <w:rFonts w:ascii="ＭＳ ゴシック" w:eastAsia="ＭＳ ゴシック" w:hAnsi="ＭＳ ゴシック"/>
          <w:sz w:val="22"/>
          <w:szCs w:val="24"/>
        </w:rPr>
      </w:pPr>
    </w:p>
    <w:p w14:paraId="65F09144" w14:textId="45A86EC3" w:rsidR="00AB4C6E" w:rsidRPr="00A905A6" w:rsidRDefault="00436F73" w:rsidP="00AB4C6E">
      <w:pPr>
        <w:spacing w:line="0" w:lineRule="atLeast"/>
        <w:rPr>
          <w:rFonts w:ascii="ＭＳ ゴシック" w:eastAsia="ＭＳ ゴシック" w:hAnsi="ＭＳ ゴシック"/>
          <w:sz w:val="22"/>
          <w:szCs w:val="24"/>
        </w:rPr>
      </w:pPr>
      <w:r w:rsidRPr="00A905A6">
        <w:rPr>
          <w:noProof/>
        </w:rPr>
        <mc:AlternateContent>
          <mc:Choice Requires="wps">
            <w:drawing>
              <wp:anchor distT="0" distB="0" distL="114300" distR="114300" simplePos="0" relativeHeight="251738112" behindDoc="0" locked="0" layoutInCell="1" allowOverlap="1" wp14:anchorId="71A9A251" wp14:editId="673B46A5">
                <wp:simplePos x="0" y="0"/>
                <wp:positionH relativeFrom="column">
                  <wp:posOffset>63843</wp:posOffset>
                </wp:positionH>
                <wp:positionV relativeFrom="paragraph">
                  <wp:posOffset>180889</wp:posOffset>
                </wp:positionV>
                <wp:extent cx="5419725" cy="1095633"/>
                <wp:effectExtent l="0" t="0" r="28575" b="28575"/>
                <wp:wrapNone/>
                <wp:docPr id="21" name="正方形/長方形 21"/>
                <wp:cNvGraphicFramePr/>
                <a:graphic xmlns:a="http://schemas.openxmlformats.org/drawingml/2006/main">
                  <a:graphicData uri="http://schemas.microsoft.com/office/word/2010/wordprocessingShape">
                    <wps:wsp>
                      <wps:cNvSpPr/>
                      <wps:spPr>
                        <a:xfrm>
                          <a:off x="0" y="0"/>
                          <a:ext cx="5419725" cy="1095633"/>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B3A8D3" id="正方形/長方形 21" o:spid="_x0000_s1026" style="position:absolute;left:0;text-align:left;margin-left:5.05pt;margin-top:14.25pt;width:426.75pt;height:8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" filled="f" strokecolor="windowText" strokeweight="1.5pt"/>
            </w:pict>
          </mc:Fallback>
        </mc:AlternateContent>
      </w:r>
      <w:r w:rsidR="009441F7">
        <w:rPr>
          <w:rFonts w:ascii="ＭＳ ゴシック" w:eastAsia="ＭＳ ゴシック" w:hAnsi="ＭＳ ゴシック" w:hint="eastAsia"/>
          <w:sz w:val="22"/>
          <w:szCs w:val="24"/>
        </w:rPr>
        <w:t>５</w:t>
      </w:r>
      <w:r w:rsidR="00AB4C6E" w:rsidRPr="00A905A6">
        <w:rPr>
          <w:rFonts w:ascii="ＭＳ ゴシック" w:eastAsia="ＭＳ ゴシック" w:hAnsi="ＭＳ ゴシック" w:hint="eastAsia"/>
          <w:sz w:val="22"/>
          <w:szCs w:val="24"/>
        </w:rPr>
        <w:t>．管理不適正の</w:t>
      </w:r>
      <w:r w:rsidR="00283C56" w:rsidRPr="00A905A6">
        <w:rPr>
          <w:rFonts w:ascii="ＭＳ ゴシック" w:eastAsia="ＭＳ ゴシック" w:hAnsi="ＭＳ ゴシック" w:hint="eastAsia"/>
          <w:sz w:val="22"/>
          <w:szCs w:val="24"/>
        </w:rPr>
        <w:t>要因の</w:t>
      </w:r>
      <w:r w:rsidR="00AB4C6E" w:rsidRPr="00A905A6">
        <w:rPr>
          <w:rFonts w:ascii="ＭＳ ゴシック" w:eastAsia="ＭＳ ゴシック" w:hAnsi="ＭＳ ゴシック" w:hint="eastAsia"/>
          <w:sz w:val="22"/>
          <w:szCs w:val="24"/>
        </w:rPr>
        <w:t>抽出整理</w:t>
      </w:r>
    </w:p>
    <w:tbl>
      <w:tblPr>
        <w:tblStyle w:val="a7"/>
        <w:tblW w:w="0" w:type="auto"/>
        <w:tblInd w:w="108" w:type="dxa"/>
        <w:tblLook w:val="04A0" w:firstRow="1" w:lastRow="0" w:firstColumn="1" w:lastColumn="0" w:noHBand="0" w:noVBand="1"/>
      </w:tblPr>
      <w:tblGrid>
        <w:gridCol w:w="8676"/>
      </w:tblGrid>
      <w:tr w:rsidR="00AB4C6E" w:rsidRPr="00A905A6" w14:paraId="10D2A63C" w14:textId="77777777" w:rsidTr="00B2128F">
        <w:trPr>
          <w:trHeight w:val="1453"/>
        </w:trPr>
        <w:tc>
          <w:tcPr>
            <w:tcW w:w="8676"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1A17EB84" w14:textId="48004DED" w:rsidR="00436F73" w:rsidRPr="00A905A6" w:rsidRDefault="00176052" w:rsidP="00F03DF9">
            <w:pPr>
              <w:spacing w:line="240" w:lineRule="exact"/>
              <w:ind w:firstLineChars="700" w:firstLine="1540"/>
              <w:rPr>
                <w:rFonts w:asciiTheme="majorEastAsia" w:eastAsiaTheme="majorEastAsia" w:hAnsiTheme="majorEastAsia"/>
                <w:sz w:val="20"/>
                <w:szCs w:val="20"/>
              </w:rPr>
            </w:pPr>
            <w:r w:rsidRPr="00A905A6">
              <w:rPr>
                <w:rFonts w:ascii="ＭＳ ゴシック" w:eastAsia="ＭＳ ゴシック" w:hAnsi="ＭＳ ゴシック"/>
                <w:noProof/>
                <w:sz w:val="22"/>
                <w:szCs w:val="24"/>
              </w:rPr>
              <mc:AlternateContent>
                <mc:Choice Requires="wps">
                  <w:drawing>
                    <wp:anchor distT="0" distB="0" distL="114300" distR="114300" simplePos="0" relativeHeight="253192192" behindDoc="0" locked="0" layoutInCell="1" allowOverlap="1" wp14:anchorId="0ACCBD39" wp14:editId="2027C26A">
                      <wp:simplePos x="0" y="0"/>
                      <wp:positionH relativeFrom="column">
                        <wp:posOffset>1545590</wp:posOffset>
                      </wp:positionH>
                      <wp:positionV relativeFrom="paragraph">
                        <wp:posOffset>462280</wp:posOffset>
                      </wp:positionV>
                      <wp:extent cx="2174875" cy="133350"/>
                      <wp:effectExtent l="0" t="0" r="15875" b="19050"/>
                      <wp:wrapNone/>
                      <wp:docPr id="40" name="フリーフォーム: 図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875" cy="133350"/>
                              </a:xfrm>
                              <a:custGeom>
                                <a:avLst/>
                                <a:gdLst>
                                  <a:gd name="T0" fmla="*/ 15 w 6470"/>
                                  <a:gd name="T1" fmla="*/ 0 h 337"/>
                                  <a:gd name="T2" fmla="*/ 0 w 6470"/>
                                  <a:gd name="T3" fmla="*/ 337 h 337"/>
                                  <a:gd name="T4" fmla="*/ 6470 w 6470"/>
                                  <a:gd name="T5" fmla="*/ 337 h 337"/>
                                  <a:gd name="T6" fmla="*/ 6470 w 6470"/>
                                  <a:gd name="T7" fmla="*/ 39 h 337"/>
                                </a:gdLst>
                                <a:ahLst/>
                                <a:cxnLst>
                                  <a:cxn ang="0">
                                    <a:pos x="T0" y="T1"/>
                                  </a:cxn>
                                  <a:cxn ang="0">
                                    <a:pos x="T2" y="T3"/>
                                  </a:cxn>
                                  <a:cxn ang="0">
                                    <a:pos x="T4" y="T5"/>
                                  </a:cxn>
                                  <a:cxn ang="0">
                                    <a:pos x="T6" y="T7"/>
                                  </a:cxn>
                                </a:cxnLst>
                                <a:rect l="0" t="0" r="r" b="b"/>
                                <a:pathLst>
                                  <a:path w="6470" h="337">
                                    <a:moveTo>
                                      <a:pt x="15" y="0"/>
                                    </a:moveTo>
                                    <a:lnTo>
                                      <a:pt x="0" y="337"/>
                                    </a:lnTo>
                                    <a:lnTo>
                                      <a:pt x="6470" y="337"/>
                                    </a:lnTo>
                                    <a:lnTo>
                                      <a:pt x="6470" y="3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08A427" id="フリーフォーム: 図形 40" o:spid="_x0000_s1026" style="position:absolute;left:0;text-align:left;margin-left:121.7pt;margin-top:36.4pt;width:171.25pt;height:10.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7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" path="m15,l,337r6470,l6470,39e" filled="f">
                      <v:path arrowok="t" o:connecttype="custom" o:connectlocs="5042,0;0,133350;2174875,133350;2174875,15432" o:connectangles="0,0,0,0"/>
                    </v:shape>
                  </w:pict>
                </mc:Fallback>
              </mc:AlternateContent>
            </w:r>
            <w:r w:rsidR="00264D76" w:rsidRPr="00A905A6">
              <w:rPr>
                <w:rFonts w:ascii="ＭＳ ゴシック" w:eastAsia="ＭＳ ゴシック" w:hAnsi="ＭＳ ゴシック" w:hint="eastAsia"/>
                <w:noProof/>
                <w:sz w:val="20"/>
                <w:szCs w:val="21"/>
              </w:rPr>
              <mc:AlternateContent>
                <mc:Choice Requires="wps">
                  <w:drawing>
                    <wp:anchor distT="0" distB="0" distL="114300" distR="114300" simplePos="0" relativeHeight="252311552" behindDoc="0" locked="0" layoutInCell="1" allowOverlap="1" wp14:anchorId="583D51EF" wp14:editId="67A01065">
                      <wp:simplePos x="0" y="0"/>
                      <wp:positionH relativeFrom="column">
                        <wp:posOffset>992505</wp:posOffset>
                      </wp:positionH>
                      <wp:positionV relativeFrom="paragraph">
                        <wp:posOffset>777823</wp:posOffset>
                      </wp:positionV>
                      <wp:extent cx="3057525" cy="242570"/>
                      <wp:effectExtent l="0" t="0" r="28575" b="24130"/>
                      <wp:wrapNone/>
                      <wp:docPr id="613" name="テキスト ボックス 613"/>
                      <wp:cNvGraphicFramePr/>
                      <a:graphic xmlns:a="http://schemas.openxmlformats.org/drawingml/2006/main">
                        <a:graphicData uri="http://schemas.microsoft.com/office/word/2010/wordprocessingShape">
                          <wps:wsp>
                            <wps:cNvSpPr txBox="1"/>
                            <wps:spPr>
                              <a:xfrm>
                                <a:off x="0" y="0"/>
                                <a:ext cx="3057525" cy="24257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BBF743" w14:textId="5B6FD5F2" w:rsidR="00753BB0" w:rsidRPr="0042249C" w:rsidRDefault="00753BB0" w:rsidP="00E20AF3">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管理不適正の要因のまとめ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D51EF" id="テキスト ボックス 613" o:spid="_x0000_s1027" type="#_x0000_t202" style="position:absolute;left:0;text-align:left;margin-left:78.15pt;margin-top:61.25pt;width:240.75pt;height:19.1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" fillcolor="#d8d8d8 [2732]" strokeweight=".5pt">
                      <v:textbox>
                        <w:txbxContent>
                          <w:p w14:paraId="0ABBF743" w14:textId="5B6FD5F2" w:rsidR="00753BB0" w:rsidRPr="0042249C" w:rsidRDefault="00753BB0" w:rsidP="00E20AF3">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管理不適正の要因のまとめ</w:t>
                            </w:r>
                          </w:p>
                        </w:txbxContent>
                      </v:textbox>
                    </v:shape>
                  </w:pict>
                </mc:Fallback>
              </mc:AlternateContent>
            </w:r>
            <w:r w:rsidR="009441F7">
              <w:rPr>
                <w:rFonts w:asciiTheme="majorEastAsia" w:eastAsiaTheme="majorEastAsia" w:hAnsiTheme="majorEastAsia" w:hint="eastAsia"/>
                <w:sz w:val="20"/>
                <w:szCs w:val="20"/>
              </w:rPr>
              <w:t>５</w:t>
            </w:r>
            <w:r w:rsidR="00436F73" w:rsidRPr="00A905A6">
              <w:rPr>
                <w:rFonts w:asciiTheme="majorEastAsia" w:eastAsiaTheme="majorEastAsia" w:hAnsiTheme="majorEastAsia" w:hint="eastAsia"/>
                <w:sz w:val="20"/>
                <w:szCs w:val="20"/>
              </w:rPr>
              <w:t>－１</w:t>
            </w:r>
            <w:r w:rsidR="000405F3" w:rsidRPr="00A905A6">
              <w:rPr>
                <w:rFonts w:asciiTheme="majorEastAsia" w:eastAsiaTheme="majorEastAsia" w:hAnsiTheme="majorEastAsia" w:hint="eastAsia"/>
                <w:sz w:val="20"/>
                <w:szCs w:val="20"/>
              </w:rPr>
              <w:t xml:space="preserve">　　　　</w:t>
            </w:r>
            <w:r w:rsidR="00276B86" w:rsidRPr="00A905A6">
              <w:rPr>
                <w:rFonts w:asciiTheme="majorEastAsia" w:eastAsiaTheme="majorEastAsia" w:hAnsiTheme="majorEastAsia" w:hint="eastAsia"/>
                <w:sz w:val="20"/>
                <w:szCs w:val="20"/>
              </w:rPr>
              <w:t xml:space="preserve">　　</w:t>
            </w:r>
            <w:r w:rsidR="00F03DF9">
              <w:rPr>
                <w:rFonts w:asciiTheme="majorEastAsia" w:eastAsiaTheme="majorEastAsia" w:hAnsiTheme="majorEastAsia" w:hint="eastAsia"/>
                <w:sz w:val="20"/>
                <w:szCs w:val="20"/>
              </w:rPr>
              <w:t xml:space="preserve">　　　</w:t>
            </w:r>
            <w:r w:rsidR="00264D76">
              <w:rPr>
                <w:rFonts w:asciiTheme="majorEastAsia" w:eastAsiaTheme="majorEastAsia" w:hAnsiTheme="majorEastAsia" w:hint="eastAsia"/>
                <w:sz w:val="20"/>
                <w:szCs w:val="20"/>
              </w:rPr>
              <w:t xml:space="preserve">　　</w:t>
            </w:r>
            <w:r w:rsidR="009441F7">
              <w:rPr>
                <w:rFonts w:asciiTheme="majorEastAsia" w:eastAsiaTheme="majorEastAsia" w:hAnsiTheme="majorEastAsia" w:hint="eastAsia"/>
                <w:sz w:val="20"/>
                <w:szCs w:val="20"/>
              </w:rPr>
              <w:t>５</w:t>
            </w:r>
            <w:r w:rsidR="000405F3" w:rsidRPr="00A905A6">
              <w:rPr>
                <w:rFonts w:asciiTheme="majorEastAsia" w:eastAsiaTheme="majorEastAsia" w:hAnsiTheme="majorEastAsia" w:hint="eastAsia"/>
                <w:sz w:val="20"/>
                <w:szCs w:val="20"/>
              </w:rPr>
              <w:t>－２</w:t>
            </w:r>
          </w:p>
          <w:tbl>
            <w:tblPr>
              <w:tblStyle w:val="a7"/>
              <w:tblW w:w="4310" w:type="dxa"/>
              <w:tblLook w:val="04A0" w:firstRow="1" w:lastRow="0" w:firstColumn="1" w:lastColumn="0" w:noHBand="0" w:noVBand="1"/>
            </w:tblPr>
            <w:tblGrid>
              <w:gridCol w:w="4027"/>
              <w:gridCol w:w="283"/>
            </w:tblGrid>
            <w:tr w:rsidR="00436F73" w:rsidRPr="00A905A6" w14:paraId="72B78034" w14:textId="77777777" w:rsidTr="00436F73">
              <w:trPr>
                <w:trHeight w:val="1411"/>
              </w:trPr>
              <w:tc>
                <w:tcPr>
                  <w:tcW w:w="4027"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AC616A3" w14:textId="41A948AC" w:rsidR="00436F73" w:rsidRPr="00A905A6" w:rsidRDefault="00F03DF9" w:rsidP="006112AB">
                  <w:pPr>
                    <w:spacing w:line="240" w:lineRule="exact"/>
                    <w:rPr>
                      <w:rFonts w:ascii="ＭＳ ゴシック" w:eastAsia="ＭＳ ゴシック" w:hAnsi="ＭＳ ゴシック"/>
                      <w:sz w:val="20"/>
                      <w:szCs w:val="21"/>
                    </w:rPr>
                  </w:pPr>
                  <w:r w:rsidRPr="00A905A6">
                    <w:rPr>
                      <w:rFonts w:ascii="ＭＳ ゴシック" w:eastAsia="ＭＳ ゴシック" w:hAnsi="ＭＳ ゴシック" w:hint="eastAsia"/>
                      <w:noProof/>
                      <w:sz w:val="20"/>
                      <w:szCs w:val="21"/>
                    </w:rPr>
                    <mc:AlternateContent>
                      <mc:Choice Requires="wps">
                        <w:drawing>
                          <wp:anchor distT="0" distB="0" distL="114300" distR="114300" simplePos="0" relativeHeight="252307456" behindDoc="0" locked="0" layoutInCell="1" allowOverlap="1" wp14:anchorId="1C6370A1" wp14:editId="17914409">
                            <wp:simplePos x="0" y="0"/>
                            <wp:positionH relativeFrom="column">
                              <wp:posOffset>2522318</wp:posOffset>
                            </wp:positionH>
                            <wp:positionV relativeFrom="paragraph">
                              <wp:posOffset>-634</wp:posOffset>
                            </wp:positionV>
                            <wp:extent cx="1811020" cy="307340"/>
                            <wp:effectExtent l="0" t="0" r="17780" b="16510"/>
                            <wp:wrapNone/>
                            <wp:docPr id="611" name="テキスト ボックス 611"/>
                            <wp:cNvGraphicFramePr/>
                            <a:graphic xmlns:a="http://schemas.openxmlformats.org/drawingml/2006/main">
                              <a:graphicData uri="http://schemas.microsoft.com/office/word/2010/wordprocessingShape">
                                <wps:wsp>
                                  <wps:cNvSpPr txBox="1"/>
                                  <wps:spPr>
                                    <a:xfrm>
                                      <a:off x="0" y="0"/>
                                      <a:ext cx="1811020" cy="30734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6F351E" w14:textId="59F107CA" w:rsidR="00753BB0" w:rsidRPr="0042249C" w:rsidRDefault="00753BB0" w:rsidP="000405F3">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ハード管理不適正の要因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370A1" id="テキスト ボックス 611" o:spid="_x0000_s1028" type="#_x0000_t202" style="position:absolute;left:0;text-align:left;margin-left:198.6pt;margin-top:-.05pt;width:142.6pt;height:24.2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" fillcolor="#d8d8d8 [2732]" strokeweight=".5pt">
                            <v:textbox>
                              <w:txbxContent>
                                <w:p w14:paraId="046F351E" w14:textId="59F107CA" w:rsidR="00753BB0" w:rsidRPr="0042249C" w:rsidRDefault="00753BB0" w:rsidP="000405F3">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ハード管理不適正の要因</w:t>
                                  </w:r>
                                </w:p>
                              </w:txbxContent>
                            </v:textbox>
                          </v:shape>
                        </w:pict>
                      </mc:Fallback>
                    </mc:AlternateContent>
                  </w:r>
                  <w:r w:rsidRPr="00A905A6">
                    <w:rPr>
                      <w:rFonts w:ascii="ＭＳ ゴシック" w:eastAsia="ＭＳ ゴシック" w:hAnsi="ＭＳ ゴシック" w:hint="eastAsia"/>
                      <w:noProof/>
                      <w:sz w:val="20"/>
                      <w:szCs w:val="21"/>
                    </w:rPr>
                    <mc:AlternateContent>
                      <mc:Choice Requires="wps">
                        <w:drawing>
                          <wp:anchor distT="0" distB="0" distL="114300" distR="114300" simplePos="0" relativeHeight="252305408" behindDoc="0" locked="0" layoutInCell="1" allowOverlap="1" wp14:anchorId="0A14EC15" wp14:editId="243CC639">
                            <wp:simplePos x="0" y="0"/>
                            <wp:positionH relativeFrom="column">
                              <wp:posOffset>737479</wp:posOffset>
                            </wp:positionH>
                            <wp:positionV relativeFrom="paragraph">
                              <wp:posOffset>-635</wp:posOffset>
                            </wp:positionV>
                            <wp:extent cx="1666240" cy="307731"/>
                            <wp:effectExtent l="0" t="0" r="10160" b="16510"/>
                            <wp:wrapNone/>
                            <wp:docPr id="610" name="テキスト ボックス 610"/>
                            <wp:cNvGraphicFramePr/>
                            <a:graphic xmlns:a="http://schemas.openxmlformats.org/drawingml/2006/main">
                              <a:graphicData uri="http://schemas.microsoft.com/office/word/2010/wordprocessingShape">
                                <wps:wsp>
                                  <wps:cNvSpPr txBox="1"/>
                                  <wps:spPr>
                                    <a:xfrm>
                                      <a:off x="0" y="0"/>
                                      <a:ext cx="1666240" cy="307731"/>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DB6B50" w14:textId="78F9715D" w:rsidR="00753BB0" w:rsidRPr="0042249C" w:rsidRDefault="00753BB0" w:rsidP="000405F3">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ソフト管理不適正の要因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4EC15" id="テキスト ボックス 610" o:spid="_x0000_s1029" type="#_x0000_t202" style="position:absolute;left:0;text-align:left;margin-left:58.05pt;margin-top:-.05pt;width:131.2pt;height:24.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" fillcolor="#d8d8d8 [2732]" strokeweight=".5pt">
                            <v:textbox>
                              <w:txbxContent>
                                <w:p w14:paraId="05DB6B50" w14:textId="78F9715D" w:rsidR="00753BB0" w:rsidRPr="0042249C" w:rsidRDefault="00753BB0" w:rsidP="000405F3">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ソフト管理不適正の要因</w:t>
                                  </w:r>
                                </w:p>
                              </w:txbxContent>
                            </v:textbox>
                          </v:shape>
                        </w:pict>
                      </mc:Fallback>
                    </mc:AlternateContent>
                  </w:r>
                </w:p>
                <w:p w14:paraId="0F2BDB79" w14:textId="56211D57" w:rsidR="00E20AF3" w:rsidRPr="00A905A6" w:rsidRDefault="00E20AF3" w:rsidP="006112AB">
                  <w:pPr>
                    <w:spacing w:line="240" w:lineRule="exact"/>
                    <w:rPr>
                      <w:rFonts w:ascii="ＭＳ ゴシック" w:eastAsia="ＭＳ ゴシック" w:hAnsi="ＭＳ ゴシック"/>
                      <w:sz w:val="20"/>
                      <w:szCs w:val="21"/>
                    </w:rPr>
                  </w:pPr>
                </w:p>
                <w:p w14:paraId="3A516DDF" w14:textId="3151531B" w:rsidR="00E20AF3" w:rsidRPr="00A905A6" w:rsidRDefault="00E20AF3" w:rsidP="006112AB">
                  <w:pPr>
                    <w:spacing w:line="240" w:lineRule="exact"/>
                    <w:rPr>
                      <w:rFonts w:ascii="ＭＳ ゴシック" w:eastAsia="ＭＳ ゴシック" w:hAnsi="ＭＳ ゴシック"/>
                      <w:sz w:val="20"/>
                      <w:szCs w:val="21"/>
                    </w:rPr>
                  </w:pPr>
                </w:p>
                <w:p w14:paraId="257ACA90" w14:textId="7253F937" w:rsidR="00E20AF3" w:rsidRPr="00A905A6" w:rsidRDefault="00C61DE7" w:rsidP="006112AB">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9441F7">
                    <w:rPr>
                      <w:rFonts w:asciiTheme="majorEastAsia" w:eastAsiaTheme="majorEastAsia" w:hAnsiTheme="majorEastAsia" w:hint="eastAsia"/>
                      <w:sz w:val="20"/>
                      <w:szCs w:val="20"/>
                    </w:rPr>
                    <w:t>５</w:t>
                  </w:r>
                  <w:r>
                    <w:rPr>
                      <w:rFonts w:asciiTheme="majorEastAsia" w:eastAsiaTheme="majorEastAsia" w:hAnsiTheme="majorEastAsia" w:hint="eastAsia"/>
                      <w:sz w:val="20"/>
                      <w:szCs w:val="20"/>
                    </w:rPr>
                    <w:t>－</w:t>
                  </w:r>
                  <w:r w:rsidR="009441F7">
                    <w:rPr>
                      <w:rFonts w:asciiTheme="majorEastAsia" w:eastAsiaTheme="majorEastAsia" w:hAnsiTheme="majorEastAsia" w:hint="eastAsia"/>
                      <w:sz w:val="20"/>
                      <w:szCs w:val="20"/>
                    </w:rPr>
                    <w:t>３</w:t>
                  </w:r>
                </w:p>
                <w:p w14:paraId="152532BB" w14:textId="0F49D020" w:rsidR="00E20AF3" w:rsidRPr="00A905A6" w:rsidRDefault="00E20AF3" w:rsidP="00E20AF3">
                  <w:pPr>
                    <w:spacing w:line="240" w:lineRule="exact"/>
                    <w:ind w:firstLineChars="700" w:firstLine="1400"/>
                    <w:rPr>
                      <w:rFonts w:ascii="ＭＳ ゴシック" w:eastAsia="ＭＳ ゴシック" w:hAnsi="ＭＳ ゴシック"/>
                      <w:sz w:val="20"/>
                      <w:szCs w:val="21"/>
                    </w:rPr>
                  </w:pPr>
                  <w:r w:rsidRPr="00A905A6">
                    <w:rPr>
                      <w:rFonts w:asciiTheme="majorEastAsia" w:eastAsiaTheme="majorEastAsia" w:hAnsiTheme="majorEastAsia" w:hint="eastAsia"/>
                      <w:sz w:val="20"/>
                      <w:szCs w:val="20"/>
                    </w:rPr>
                    <w:t xml:space="preserve">６－４　　</w:t>
                  </w:r>
                </w:p>
                <w:p w14:paraId="4E09C3E7" w14:textId="2ED28A2A" w:rsidR="00E20AF3" w:rsidRPr="00A905A6" w:rsidRDefault="00E20AF3" w:rsidP="006112AB">
                  <w:pPr>
                    <w:spacing w:line="240" w:lineRule="exact"/>
                    <w:rPr>
                      <w:rFonts w:ascii="ＭＳ ゴシック" w:eastAsia="ＭＳ ゴシック" w:hAnsi="ＭＳ ゴシック"/>
                      <w:sz w:val="20"/>
                      <w:szCs w:val="21"/>
                    </w:rPr>
                  </w:pPr>
                </w:p>
              </w:tc>
              <w:tc>
                <w:tcPr>
                  <w:tcW w:w="283" w:type="dxa"/>
                  <w:tcBorders>
                    <w:top w:val="nil"/>
                    <w:left w:val="single" w:sz="4" w:space="0" w:color="FFFFFF" w:themeColor="background1"/>
                    <w:bottom w:val="single" w:sz="4" w:space="0" w:color="FFFFFF" w:themeColor="background1"/>
                    <w:right w:val="single" w:sz="4" w:space="0" w:color="FFFFFF" w:themeColor="background1"/>
                  </w:tcBorders>
                </w:tcPr>
                <w:p w14:paraId="67AD56FF" w14:textId="4F6F65C6" w:rsidR="00436F73" w:rsidRPr="00A905A6" w:rsidRDefault="00176052" w:rsidP="006112AB">
                  <w:pPr>
                    <w:spacing w:line="240" w:lineRule="exact"/>
                    <w:rPr>
                      <w:rFonts w:ascii="ＭＳ ゴシック" w:eastAsia="ＭＳ ゴシック" w:hAnsi="ＭＳ ゴシック"/>
                      <w:sz w:val="20"/>
                      <w:szCs w:val="21"/>
                    </w:rPr>
                  </w:pPr>
                  <w:r w:rsidRPr="00A905A6">
                    <w:rPr>
                      <w:rFonts w:asciiTheme="majorEastAsia" w:eastAsiaTheme="majorEastAsia" w:hAnsiTheme="majorEastAsia"/>
                      <w:noProof/>
                      <w:sz w:val="20"/>
                      <w:szCs w:val="20"/>
                    </w:rPr>
                    <mc:AlternateContent>
                      <mc:Choice Requires="wps">
                        <w:drawing>
                          <wp:anchor distT="0" distB="0" distL="114300" distR="114300" simplePos="0" relativeHeight="253063168" behindDoc="0" locked="0" layoutInCell="1" allowOverlap="1" wp14:anchorId="158F3AE8" wp14:editId="3DBC2F33">
                            <wp:simplePos x="0" y="0"/>
                            <wp:positionH relativeFrom="column">
                              <wp:posOffset>-45720</wp:posOffset>
                            </wp:positionH>
                            <wp:positionV relativeFrom="paragraph">
                              <wp:posOffset>436880</wp:posOffset>
                            </wp:positionV>
                            <wp:extent cx="0" cy="177165"/>
                            <wp:effectExtent l="95250" t="0" r="57150" b="51435"/>
                            <wp:wrapNone/>
                            <wp:docPr id="53" name="直線コネクタ 53"/>
                            <wp:cNvGraphicFramePr/>
                            <a:graphic xmlns:a="http://schemas.openxmlformats.org/drawingml/2006/main">
                              <a:graphicData uri="http://schemas.microsoft.com/office/word/2010/wordprocessingShape">
                                <wps:wsp>
                                  <wps:cNvCnPr/>
                                  <wps:spPr>
                                    <a:xfrm flipH="1">
                                      <a:off x="0" y="0"/>
                                      <a:ext cx="0" cy="177165"/>
                                    </a:xfrm>
                                    <a:prstGeom prst="line">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62B60B" id="直線コネクタ 53" o:spid="_x0000_s1026" style="position:absolute;left:0;text-align:left;flip:x;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34.4pt" to="-3.6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" strokecolor="black [3200]" strokeweight=".5pt">
                            <v:stroke endarrow="open" joinstyle="miter"/>
                          </v:line>
                        </w:pict>
                      </mc:Fallback>
                    </mc:AlternateContent>
                  </w:r>
                </w:p>
              </w:tc>
            </w:tr>
          </w:tbl>
          <w:p w14:paraId="04BE3A63" w14:textId="16B2D6CE" w:rsidR="00AB4C6E" w:rsidRPr="00A905A6" w:rsidRDefault="00AB4C6E" w:rsidP="00AB4C6E">
            <w:pPr>
              <w:spacing w:line="0" w:lineRule="atLeast"/>
              <w:rPr>
                <w:rFonts w:ascii="ＭＳ ゴシック" w:eastAsia="ＭＳ ゴシック" w:hAnsi="ＭＳ ゴシック"/>
                <w:sz w:val="22"/>
                <w:szCs w:val="24"/>
              </w:rPr>
            </w:pPr>
          </w:p>
        </w:tc>
      </w:tr>
    </w:tbl>
    <w:p w14:paraId="0D6A42C3" w14:textId="16DFCE24" w:rsidR="00E20AF3" w:rsidRPr="00A905A6" w:rsidRDefault="00E20AF3" w:rsidP="00AB4C6E">
      <w:pPr>
        <w:spacing w:line="0" w:lineRule="atLeast"/>
        <w:rPr>
          <w:rFonts w:ascii="ＭＳ ゴシック" w:eastAsia="ＭＳ ゴシック" w:hAnsi="ＭＳ ゴシック"/>
          <w:sz w:val="22"/>
          <w:szCs w:val="24"/>
        </w:rPr>
      </w:pPr>
      <w:r w:rsidRPr="00A905A6">
        <w:rPr>
          <w:rFonts w:ascii="ＭＳ ゴシック" w:eastAsia="ＭＳ ゴシック" w:hAnsi="ＭＳ ゴシック"/>
          <w:noProof/>
          <w:sz w:val="22"/>
          <w:szCs w:val="24"/>
        </w:rPr>
        <mc:AlternateContent>
          <mc:Choice Requires="wps">
            <w:drawing>
              <wp:anchor distT="0" distB="0" distL="114300" distR="114300" simplePos="0" relativeHeight="251669504" behindDoc="0" locked="0" layoutInCell="1" allowOverlap="1" wp14:anchorId="66C28895" wp14:editId="28CE2653">
                <wp:simplePos x="0" y="0"/>
                <wp:positionH relativeFrom="column">
                  <wp:posOffset>2728132</wp:posOffset>
                </wp:positionH>
                <wp:positionV relativeFrom="paragraph">
                  <wp:posOffset>3175</wp:posOffset>
                </wp:positionV>
                <wp:extent cx="0" cy="362464"/>
                <wp:effectExtent l="95250" t="0" r="95250" b="57150"/>
                <wp:wrapNone/>
                <wp:docPr id="72" name="直線矢印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2464"/>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1F7FCB" id="直線矢印コネクタ 72" o:spid="_x0000_s1026" type="#_x0000_t32" style="position:absolute;left:0;text-align:left;margin-left:214.8pt;margin-top:.25pt;width:0;height:28.5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" strokeweight="2pt">
                <v:stroke endarrow="open"/>
              </v:shape>
            </w:pict>
          </mc:Fallback>
        </mc:AlternateContent>
      </w:r>
    </w:p>
    <w:p w14:paraId="78CAAA14" w14:textId="62AD68D7" w:rsidR="00AB4C6E" w:rsidRPr="00A905A6" w:rsidRDefault="00B33BF7" w:rsidP="00AB4C6E">
      <w:pPr>
        <w:spacing w:line="0" w:lineRule="atLeast"/>
        <w:rPr>
          <w:rFonts w:ascii="ＭＳ ゴシック" w:eastAsia="ＭＳ ゴシック" w:hAnsi="ＭＳ ゴシック"/>
          <w:sz w:val="22"/>
          <w:szCs w:val="24"/>
        </w:rPr>
      </w:pPr>
      <w:r w:rsidRPr="00A905A6">
        <w:rPr>
          <w:rFonts w:ascii="ＭＳ ゴシック" w:eastAsia="ＭＳ ゴシック" w:hAnsi="ＭＳ ゴシック"/>
          <w:noProof/>
          <w:sz w:val="22"/>
          <w:szCs w:val="24"/>
        </w:rPr>
        <w:lastRenderedPageBreak/>
        <mc:AlternateContent>
          <mc:Choice Requires="wps">
            <w:drawing>
              <wp:anchor distT="0" distB="0" distL="114300" distR="114300" simplePos="0" relativeHeight="251670528" behindDoc="0" locked="0" layoutInCell="1" allowOverlap="1" wp14:anchorId="4FFEA481" wp14:editId="2656E401">
                <wp:simplePos x="0" y="0"/>
                <wp:positionH relativeFrom="column">
                  <wp:posOffset>2720821</wp:posOffset>
                </wp:positionH>
                <wp:positionV relativeFrom="paragraph">
                  <wp:posOffset>810895</wp:posOffset>
                </wp:positionV>
                <wp:extent cx="0" cy="411892"/>
                <wp:effectExtent l="95250" t="0" r="114300" b="64770"/>
                <wp:wrapNone/>
                <wp:docPr id="71" name="直線矢印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892"/>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C0B91C" id="直線矢印コネクタ 71" o:spid="_x0000_s1026" type="#_x0000_t32" style="position:absolute;left:0;text-align:left;margin-left:214.25pt;margin-top:63.85pt;width:0;height:3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" strokeweight="2pt">
                <v:stroke endarrow="open"/>
              </v:shape>
            </w:pict>
          </mc:Fallback>
        </mc:AlternateContent>
      </w:r>
      <w:r w:rsidR="009441F7">
        <w:rPr>
          <w:rFonts w:ascii="ＭＳ ゴシック" w:eastAsia="ＭＳ ゴシック" w:hAnsi="ＭＳ ゴシック" w:hint="eastAsia"/>
          <w:sz w:val="22"/>
          <w:szCs w:val="24"/>
        </w:rPr>
        <w:t>６</w:t>
      </w:r>
      <w:r w:rsidR="00AB4C6E" w:rsidRPr="00A905A6">
        <w:rPr>
          <w:rFonts w:ascii="ＭＳ ゴシック" w:eastAsia="ＭＳ ゴシック" w:hAnsi="ＭＳ ゴシック" w:hint="eastAsia"/>
          <w:sz w:val="22"/>
          <w:szCs w:val="24"/>
        </w:rPr>
        <w:t>．管理適正化に向けた課題整理</w:t>
      </w:r>
    </w:p>
    <w:tbl>
      <w:tblPr>
        <w:tblStyle w:val="a7"/>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34"/>
      </w:tblGrid>
      <w:tr w:rsidR="00AB4C6E" w:rsidRPr="00A905A6" w14:paraId="3CC7B81D" w14:textId="77777777" w:rsidTr="00E20AF3">
        <w:trPr>
          <w:trHeight w:val="966"/>
        </w:trPr>
        <w:tc>
          <w:tcPr>
            <w:tcW w:w="8534" w:type="dxa"/>
          </w:tcPr>
          <w:p w14:paraId="11EBB1F6" w14:textId="0B147B89" w:rsidR="00AB4C6E" w:rsidRPr="00A905A6" w:rsidRDefault="009441F7" w:rsidP="001B6B23">
            <w:pPr>
              <w:spacing w:line="240" w:lineRule="exact"/>
              <w:ind w:firstLineChars="400" w:firstLine="800"/>
              <w:rPr>
                <w:rFonts w:ascii="ＭＳ ゴシック" w:eastAsia="ＭＳ ゴシック" w:hAnsi="ＭＳ ゴシック"/>
                <w:sz w:val="20"/>
                <w:szCs w:val="21"/>
              </w:rPr>
            </w:pPr>
            <w:r>
              <w:rPr>
                <w:rFonts w:ascii="ＭＳ ゴシック" w:eastAsia="ＭＳ ゴシック" w:hAnsi="ＭＳ ゴシック" w:hint="eastAsia"/>
                <w:sz w:val="20"/>
                <w:szCs w:val="21"/>
              </w:rPr>
              <w:t>６</w:t>
            </w:r>
            <w:r w:rsidR="00A75DC0" w:rsidRPr="00A905A6">
              <w:rPr>
                <w:rFonts w:ascii="ＭＳ ゴシック" w:eastAsia="ＭＳ ゴシック" w:hAnsi="ＭＳ ゴシック" w:hint="eastAsia"/>
                <w:sz w:val="20"/>
                <w:szCs w:val="21"/>
              </w:rPr>
              <w:t>－１</w:t>
            </w:r>
            <w:r w:rsidR="00A824C6" w:rsidRPr="00A905A6">
              <w:rPr>
                <w:rFonts w:ascii="ＭＳ ゴシック" w:eastAsia="ＭＳ ゴシック" w:hAnsi="ＭＳ ゴシック" w:hint="eastAsia"/>
                <w:sz w:val="20"/>
                <w:szCs w:val="21"/>
              </w:rPr>
              <w:t xml:space="preserve">　　　　　　　</w:t>
            </w:r>
            <w:r w:rsidR="00204BB9" w:rsidRPr="00A905A6">
              <w:rPr>
                <w:rFonts w:ascii="ＭＳ ゴシック" w:eastAsia="ＭＳ ゴシック" w:hAnsi="ＭＳ ゴシック" w:hint="eastAsia"/>
                <w:sz w:val="20"/>
                <w:szCs w:val="21"/>
              </w:rPr>
              <w:t xml:space="preserve">　　　</w:t>
            </w:r>
            <w:r w:rsidR="00A824C6" w:rsidRPr="00A905A6">
              <w:rPr>
                <w:rFonts w:ascii="ＭＳ ゴシック" w:eastAsia="ＭＳ ゴシック" w:hAnsi="ＭＳ ゴシック" w:hint="eastAsia"/>
                <w:sz w:val="20"/>
                <w:szCs w:val="21"/>
              </w:rPr>
              <w:t xml:space="preserve">　　　　　</w:t>
            </w:r>
            <w:r>
              <w:rPr>
                <w:rFonts w:ascii="ＭＳ ゴシック" w:eastAsia="ＭＳ ゴシック" w:hAnsi="ＭＳ ゴシック" w:hint="eastAsia"/>
                <w:sz w:val="20"/>
                <w:szCs w:val="21"/>
              </w:rPr>
              <w:t>６</w:t>
            </w:r>
            <w:r w:rsidR="00A824C6" w:rsidRPr="00A905A6">
              <w:rPr>
                <w:rFonts w:ascii="ＭＳ ゴシック" w:eastAsia="ＭＳ ゴシック" w:hAnsi="ＭＳ ゴシック" w:hint="eastAsia"/>
                <w:sz w:val="20"/>
                <w:szCs w:val="21"/>
              </w:rPr>
              <w:t>－</w:t>
            </w:r>
            <w:r w:rsidR="00204BB9" w:rsidRPr="00A905A6">
              <w:rPr>
                <w:rFonts w:ascii="ＭＳ ゴシック" w:eastAsia="ＭＳ ゴシック" w:hAnsi="ＭＳ ゴシック" w:hint="eastAsia"/>
                <w:sz w:val="20"/>
                <w:szCs w:val="21"/>
              </w:rPr>
              <w:t>２</w:t>
            </w:r>
          </w:p>
          <w:p w14:paraId="589A915E" w14:textId="6516C75D" w:rsidR="00AB4C6E" w:rsidRPr="00A905A6" w:rsidRDefault="00E20AF3" w:rsidP="00AB4C6E">
            <w:pPr>
              <w:spacing w:line="0" w:lineRule="atLeast"/>
              <w:rPr>
                <w:rFonts w:ascii="ＭＳ ゴシック" w:eastAsia="ＭＳ ゴシック" w:hAnsi="ＭＳ ゴシック"/>
                <w:sz w:val="22"/>
                <w:szCs w:val="24"/>
              </w:rPr>
            </w:pPr>
            <w:r w:rsidRPr="00A905A6">
              <w:rPr>
                <w:rFonts w:ascii="ＭＳ ゴシック" w:eastAsia="ＭＳ ゴシック" w:hAnsi="ＭＳ ゴシック" w:hint="eastAsia"/>
                <w:noProof/>
                <w:sz w:val="20"/>
                <w:szCs w:val="21"/>
              </w:rPr>
              <mc:AlternateContent>
                <mc:Choice Requires="wps">
                  <w:drawing>
                    <wp:anchor distT="0" distB="0" distL="114300" distR="114300" simplePos="0" relativeHeight="252317696" behindDoc="0" locked="0" layoutInCell="1" allowOverlap="1" wp14:anchorId="6FB0F694" wp14:editId="47332D12">
                      <wp:simplePos x="0" y="0"/>
                      <wp:positionH relativeFrom="column">
                        <wp:posOffset>2825115</wp:posOffset>
                      </wp:positionH>
                      <wp:positionV relativeFrom="paragraph">
                        <wp:posOffset>11674</wp:posOffset>
                      </wp:positionV>
                      <wp:extent cx="1811215" cy="388620"/>
                      <wp:effectExtent l="0" t="0" r="17780" b="11430"/>
                      <wp:wrapNone/>
                      <wp:docPr id="617" name="テキスト ボックス 617"/>
                      <wp:cNvGraphicFramePr/>
                      <a:graphic xmlns:a="http://schemas.openxmlformats.org/drawingml/2006/main">
                        <a:graphicData uri="http://schemas.microsoft.com/office/word/2010/wordprocessingShape">
                          <wps:wsp>
                            <wps:cNvSpPr txBox="1"/>
                            <wps:spPr>
                              <a:xfrm>
                                <a:off x="0" y="0"/>
                                <a:ext cx="1811215" cy="38862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23B5A1" w14:textId="77777777" w:rsidR="00753BB0" w:rsidRPr="00A905A6" w:rsidRDefault="00753BB0" w:rsidP="00E20AF3">
                                  <w:pPr>
                                    <w:spacing w:line="240" w:lineRule="exact"/>
                                    <w:jc w:val="center"/>
                                    <w:rPr>
                                      <w:rFonts w:asciiTheme="majorEastAsia" w:eastAsiaTheme="majorEastAsia" w:hAnsiTheme="majorEastAsia"/>
                                      <w:sz w:val="20"/>
                                      <w:szCs w:val="20"/>
                                    </w:rPr>
                                  </w:pPr>
                                  <w:r w:rsidRPr="00A905A6">
                                    <w:rPr>
                                      <w:rFonts w:asciiTheme="majorEastAsia" w:eastAsiaTheme="majorEastAsia" w:hAnsiTheme="majorEastAsia" w:hint="eastAsia"/>
                                      <w:sz w:val="20"/>
                                      <w:szCs w:val="20"/>
                                    </w:rPr>
                                    <w:t>ハード面からの</w:t>
                                  </w:r>
                                </w:p>
                                <w:p w14:paraId="40FF4145" w14:textId="5AFF09B1" w:rsidR="00753BB0" w:rsidRPr="00A905A6" w:rsidRDefault="00753BB0" w:rsidP="00E20AF3">
                                  <w:pPr>
                                    <w:spacing w:line="240" w:lineRule="exact"/>
                                    <w:jc w:val="center"/>
                                    <w:rPr>
                                      <w:rFonts w:asciiTheme="majorEastAsia" w:eastAsiaTheme="majorEastAsia" w:hAnsiTheme="majorEastAsia"/>
                                      <w:sz w:val="20"/>
                                      <w:szCs w:val="20"/>
                                    </w:rPr>
                                  </w:pPr>
                                  <w:r w:rsidRPr="00A905A6">
                                    <w:rPr>
                                      <w:rFonts w:asciiTheme="majorEastAsia" w:eastAsiaTheme="majorEastAsia" w:hAnsiTheme="majorEastAsia" w:hint="eastAsia"/>
                                      <w:sz w:val="20"/>
                                      <w:szCs w:val="20"/>
                                    </w:rPr>
                                    <w:t>管理不適正化課題</w:t>
                                  </w:r>
                                </w:p>
                                <w:p w14:paraId="708D4DFE" w14:textId="543CF13B" w:rsidR="00753BB0" w:rsidRPr="00A905A6" w:rsidRDefault="00753BB0" w:rsidP="00E20AF3">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0F694" id="テキスト ボックス 617" o:spid="_x0000_s1030" type="#_x0000_t202" style="position:absolute;left:0;text-align:left;margin-left:222.45pt;margin-top:.9pt;width:142.6pt;height:30.6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" fillcolor="#d8d8d8 [2732]" strokeweight=".5pt">
                      <v:textbox>
                        <w:txbxContent>
                          <w:p w14:paraId="0523B5A1" w14:textId="77777777" w:rsidR="00753BB0" w:rsidRPr="00A905A6" w:rsidRDefault="00753BB0" w:rsidP="00E20AF3">
                            <w:pPr>
                              <w:spacing w:line="240" w:lineRule="exact"/>
                              <w:jc w:val="center"/>
                              <w:rPr>
                                <w:rFonts w:asciiTheme="majorEastAsia" w:eastAsiaTheme="majorEastAsia" w:hAnsiTheme="majorEastAsia"/>
                                <w:sz w:val="20"/>
                                <w:szCs w:val="20"/>
                              </w:rPr>
                            </w:pPr>
                            <w:r w:rsidRPr="00A905A6">
                              <w:rPr>
                                <w:rFonts w:asciiTheme="majorEastAsia" w:eastAsiaTheme="majorEastAsia" w:hAnsiTheme="majorEastAsia" w:hint="eastAsia"/>
                                <w:sz w:val="20"/>
                                <w:szCs w:val="20"/>
                              </w:rPr>
                              <w:t>ハード面からの</w:t>
                            </w:r>
                          </w:p>
                          <w:p w14:paraId="40FF4145" w14:textId="5AFF09B1" w:rsidR="00753BB0" w:rsidRPr="00A905A6" w:rsidRDefault="00753BB0" w:rsidP="00E20AF3">
                            <w:pPr>
                              <w:spacing w:line="240" w:lineRule="exact"/>
                              <w:jc w:val="center"/>
                              <w:rPr>
                                <w:rFonts w:asciiTheme="majorEastAsia" w:eastAsiaTheme="majorEastAsia" w:hAnsiTheme="majorEastAsia"/>
                                <w:sz w:val="20"/>
                                <w:szCs w:val="20"/>
                              </w:rPr>
                            </w:pPr>
                            <w:r w:rsidRPr="00A905A6">
                              <w:rPr>
                                <w:rFonts w:asciiTheme="majorEastAsia" w:eastAsiaTheme="majorEastAsia" w:hAnsiTheme="majorEastAsia" w:hint="eastAsia"/>
                                <w:sz w:val="20"/>
                                <w:szCs w:val="20"/>
                              </w:rPr>
                              <w:t>管理不適正化課題</w:t>
                            </w:r>
                          </w:p>
                          <w:p w14:paraId="708D4DFE" w14:textId="543CF13B" w:rsidR="00753BB0" w:rsidRPr="00A905A6" w:rsidRDefault="00753BB0" w:rsidP="00E20AF3">
                            <w:pPr>
                              <w:spacing w:line="240" w:lineRule="exact"/>
                              <w:jc w:val="center"/>
                              <w:rPr>
                                <w:rFonts w:asciiTheme="majorEastAsia" w:eastAsiaTheme="majorEastAsia" w:hAnsiTheme="majorEastAsia"/>
                                <w:sz w:val="20"/>
                                <w:szCs w:val="20"/>
                              </w:rPr>
                            </w:pPr>
                          </w:p>
                        </w:txbxContent>
                      </v:textbox>
                    </v:shape>
                  </w:pict>
                </mc:Fallback>
              </mc:AlternateContent>
            </w:r>
            <w:r w:rsidRPr="00A905A6">
              <w:rPr>
                <w:rFonts w:ascii="ＭＳ ゴシック" w:eastAsia="ＭＳ ゴシック" w:hAnsi="ＭＳ ゴシック" w:hint="eastAsia"/>
                <w:noProof/>
                <w:sz w:val="20"/>
                <w:szCs w:val="21"/>
              </w:rPr>
              <mc:AlternateContent>
                <mc:Choice Requires="wps">
                  <w:drawing>
                    <wp:anchor distT="0" distB="0" distL="114300" distR="114300" simplePos="0" relativeHeight="252315648" behindDoc="0" locked="0" layoutInCell="1" allowOverlap="1" wp14:anchorId="14A9237D" wp14:editId="3163DCB6">
                      <wp:simplePos x="0" y="0"/>
                      <wp:positionH relativeFrom="column">
                        <wp:posOffset>519538</wp:posOffset>
                      </wp:positionH>
                      <wp:positionV relativeFrom="paragraph">
                        <wp:posOffset>9525</wp:posOffset>
                      </wp:positionV>
                      <wp:extent cx="1819072" cy="389106"/>
                      <wp:effectExtent l="0" t="0" r="10160" b="11430"/>
                      <wp:wrapNone/>
                      <wp:docPr id="615" name="テキスト ボックス 615"/>
                      <wp:cNvGraphicFramePr/>
                      <a:graphic xmlns:a="http://schemas.openxmlformats.org/drawingml/2006/main">
                        <a:graphicData uri="http://schemas.microsoft.com/office/word/2010/wordprocessingShape">
                          <wps:wsp>
                            <wps:cNvSpPr txBox="1"/>
                            <wps:spPr>
                              <a:xfrm>
                                <a:off x="0" y="0"/>
                                <a:ext cx="1819072" cy="389106"/>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4C7879" w14:textId="77777777" w:rsidR="00753BB0" w:rsidRPr="00A905A6" w:rsidRDefault="00753BB0" w:rsidP="00E20AF3">
                                  <w:pPr>
                                    <w:spacing w:line="240" w:lineRule="exact"/>
                                    <w:jc w:val="center"/>
                                    <w:rPr>
                                      <w:rFonts w:asciiTheme="majorEastAsia" w:eastAsiaTheme="majorEastAsia" w:hAnsiTheme="majorEastAsia"/>
                                      <w:sz w:val="20"/>
                                      <w:szCs w:val="20"/>
                                    </w:rPr>
                                  </w:pPr>
                                  <w:r w:rsidRPr="00A905A6">
                                    <w:rPr>
                                      <w:rFonts w:asciiTheme="majorEastAsia" w:eastAsiaTheme="majorEastAsia" w:hAnsiTheme="majorEastAsia" w:hint="eastAsia"/>
                                      <w:sz w:val="20"/>
                                      <w:szCs w:val="20"/>
                                    </w:rPr>
                                    <w:t>ソフト面からの</w:t>
                                  </w:r>
                                </w:p>
                                <w:p w14:paraId="2382F4A8" w14:textId="0FFE7EA0" w:rsidR="00753BB0" w:rsidRPr="00A905A6" w:rsidRDefault="00753BB0" w:rsidP="00E20AF3">
                                  <w:pPr>
                                    <w:spacing w:line="240" w:lineRule="exact"/>
                                    <w:jc w:val="center"/>
                                    <w:rPr>
                                      <w:rFonts w:asciiTheme="majorEastAsia" w:eastAsiaTheme="majorEastAsia" w:hAnsiTheme="majorEastAsia"/>
                                      <w:sz w:val="20"/>
                                      <w:szCs w:val="20"/>
                                    </w:rPr>
                                  </w:pPr>
                                  <w:r w:rsidRPr="00A905A6">
                                    <w:rPr>
                                      <w:rFonts w:asciiTheme="majorEastAsia" w:eastAsiaTheme="majorEastAsia" w:hAnsiTheme="majorEastAsia" w:hint="eastAsia"/>
                                      <w:sz w:val="20"/>
                                      <w:szCs w:val="20"/>
                                    </w:rPr>
                                    <w:t>管理不適正化課題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9237D" id="テキスト ボックス 615" o:spid="_x0000_s1031" type="#_x0000_t202" style="position:absolute;left:0;text-align:left;margin-left:40.9pt;margin-top:.75pt;width:143.25pt;height:30.6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" fillcolor="#d8d8d8 [2732]" strokeweight=".5pt">
                      <v:textbox>
                        <w:txbxContent>
                          <w:p w14:paraId="314C7879" w14:textId="77777777" w:rsidR="00753BB0" w:rsidRPr="00A905A6" w:rsidRDefault="00753BB0" w:rsidP="00E20AF3">
                            <w:pPr>
                              <w:spacing w:line="240" w:lineRule="exact"/>
                              <w:jc w:val="center"/>
                              <w:rPr>
                                <w:rFonts w:asciiTheme="majorEastAsia" w:eastAsiaTheme="majorEastAsia" w:hAnsiTheme="majorEastAsia"/>
                                <w:sz w:val="20"/>
                                <w:szCs w:val="20"/>
                              </w:rPr>
                            </w:pPr>
                            <w:r w:rsidRPr="00A905A6">
                              <w:rPr>
                                <w:rFonts w:asciiTheme="majorEastAsia" w:eastAsiaTheme="majorEastAsia" w:hAnsiTheme="majorEastAsia" w:hint="eastAsia"/>
                                <w:sz w:val="20"/>
                                <w:szCs w:val="20"/>
                              </w:rPr>
                              <w:t>ソフト面からの</w:t>
                            </w:r>
                          </w:p>
                          <w:p w14:paraId="2382F4A8" w14:textId="0FFE7EA0" w:rsidR="00753BB0" w:rsidRPr="00A905A6" w:rsidRDefault="00753BB0" w:rsidP="00E20AF3">
                            <w:pPr>
                              <w:spacing w:line="240" w:lineRule="exact"/>
                              <w:jc w:val="center"/>
                              <w:rPr>
                                <w:rFonts w:asciiTheme="majorEastAsia" w:eastAsiaTheme="majorEastAsia" w:hAnsiTheme="majorEastAsia"/>
                                <w:sz w:val="20"/>
                                <w:szCs w:val="20"/>
                              </w:rPr>
                            </w:pPr>
                            <w:r w:rsidRPr="00A905A6">
                              <w:rPr>
                                <w:rFonts w:asciiTheme="majorEastAsia" w:eastAsiaTheme="majorEastAsia" w:hAnsiTheme="majorEastAsia" w:hint="eastAsia"/>
                                <w:sz w:val="20"/>
                                <w:szCs w:val="20"/>
                              </w:rPr>
                              <w:t>管理不適正化課題</w:t>
                            </w:r>
                          </w:p>
                        </w:txbxContent>
                      </v:textbox>
                    </v:shape>
                  </w:pict>
                </mc:Fallback>
              </mc:AlternateContent>
            </w:r>
          </w:p>
        </w:tc>
      </w:tr>
    </w:tbl>
    <w:p w14:paraId="54EEF8C4" w14:textId="54FD71B9" w:rsidR="00AB4C6E" w:rsidRDefault="00AB4C6E" w:rsidP="00AB4C6E">
      <w:pPr>
        <w:spacing w:line="0" w:lineRule="atLeast"/>
        <w:rPr>
          <w:rFonts w:ascii="ＭＳ ゴシック" w:eastAsia="ＭＳ ゴシック" w:hAnsi="ＭＳ ゴシック"/>
          <w:sz w:val="22"/>
          <w:szCs w:val="24"/>
        </w:rPr>
      </w:pPr>
    </w:p>
    <w:p w14:paraId="1A00B82D" w14:textId="562E8A15" w:rsidR="00B33BF7" w:rsidRPr="00A905A6" w:rsidRDefault="009441F7" w:rsidP="00AB4C6E">
      <w:pPr>
        <w:spacing w:line="0" w:lineRule="atLeast"/>
        <w:rPr>
          <w:rFonts w:ascii="ＭＳ ゴシック" w:eastAsia="ＭＳ ゴシック" w:hAnsi="ＭＳ ゴシック"/>
          <w:sz w:val="22"/>
          <w:szCs w:val="24"/>
        </w:rPr>
      </w:pPr>
      <w:r>
        <w:rPr>
          <w:rFonts w:ascii="ＭＳ ゴシック" w:eastAsia="ＭＳ ゴシック" w:hAnsi="ＭＳ ゴシック" w:hint="eastAsia"/>
          <w:sz w:val="22"/>
          <w:szCs w:val="24"/>
        </w:rPr>
        <w:t>７</w:t>
      </w:r>
      <w:r w:rsidR="00B33BF7" w:rsidRPr="00A905A6">
        <w:rPr>
          <w:rFonts w:ascii="ＭＳ ゴシック" w:eastAsia="ＭＳ ゴシック" w:hAnsi="ＭＳ ゴシック" w:hint="eastAsia"/>
          <w:sz w:val="22"/>
          <w:szCs w:val="24"/>
        </w:rPr>
        <w:t>．マンション管理適正化推進に向けて</w:t>
      </w:r>
    </w:p>
    <w:tbl>
      <w:tblPr>
        <w:tblStyle w:val="a7"/>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34"/>
      </w:tblGrid>
      <w:tr w:rsidR="00AB4C6E" w:rsidRPr="00A905A6" w14:paraId="4505CFFA" w14:textId="77777777" w:rsidTr="002E7A4F">
        <w:trPr>
          <w:trHeight w:val="532"/>
        </w:trPr>
        <w:tc>
          <w:tcPr>
            <w:tcW w:w="8534" w:type="dxa"/>
          </w:tcPr>
          <w:p w14:paraId="63295DF1" w14:textId="15EA34BE" w:rsidR="00204BB9" w:rsidRPr="00A905A6" w:rsidRDefault="00204BB9" w:rsidP="00F03DF9">
            <w:pPr>
              <w:widowControl/>
              <w:ind w:firstLineChars="100" w:firstLine="220"/>
              <w:jc w:val="left"/>
              <w:rPr>
                <w:rFonts w:ascii="ＭＳ ゴシック" w:eastAsia="ＭＳ ゴシック" w:hAnsi="ＭＳ ゴシック"/>
                <w:sz w:val="22"/>
                <w:szCs w:val="24"/>
              </w:rPr>
            </w:pPr>
          </w:p>
        </w:tc>
      </w:tr>
    </w:tbl>
    <w:p w14:paraId="3AE90924" w14:textId="3AAF8D99" w:rsidR="00A75DC0" w:rsidRPr="00A905A6" w:rsidRDefault="001B6B23" w:rsidP="00204BB9">
      <w:pPr>
        <w:spacing w:line="0" w:lineRule="atLeast"/>
        <w:sectPr w:rsidR="00A75DC0" w:rsidRPr="00A905A6" w:rsidSect="00C81BAD">
          <w:footerReference w:type="default" r:id="rId9"/>
          <w:pgSz w:w="11906" w:h="16838"/>
          <w:pgMar w:top="1440" w:right="1080" w:bottom="1440" w:left="1080" w:header="851" w:footer="992" w:gutter="0"/>
          <w:cols w:space="425"/>
          <w:docGrid w:type="lines" w:linePitch="360"/>
        </w:sectPr>
      </w:pPr>
      <w:r w:rsidRPr="00A905A6">
        <w:rPr>
          <w:rFonts w:ascii="ＭＳ ゴシック" w:eastAsia="ＭＳ ゴシック" w:hAnsi="ＭＳ ゴシック"/>
          <w:sz w:val="22"/>
          <w:szCs w:val="24"/>
        </w:rPr>
        <w:tab/>
      </w:r>
      <w:r w:rsidRPr="00A905A6">
        <w:rPr>
          <w:rFonts w:ascii="ＭＳ ゴシック" w:eastAsia="ＭＳ ゴシック" w:hAnsi="ＭＳ ゴシック"/>
          <w:sz w:val="22"/>
          <w:szCs w:val="24"/>
        </w:rPr>
        <w:tab/>
      </w:r>
      <w:r w:rsidR="00204BB9" w:rsidRPr="00A905A6">
        <w:rPr>
          <w:rFonts w:ascii="ＭＳ ゴシック" w:eastAsia="ＭＳ ゴシック" w:hAnsi="ＭＳ ゴシック"/>
          <w:sz w:val="22"/>
          <w:szCs w:val="24"/>
        </w:rPr>
        <w:tab/>
      </w:r>
      <w:r w:rsidR="00204BB9" w:rsidRPr="00A905A6">
        <w:rPr>
          <w:rFonts w:ascii="ＭＳ ゴシック" w:eastAsia="ＭＳ ゴシック" w:hAnsi="ＭＳ ゴシック"/>
          <w:sz w:val="22"/>
          <w:szCs w:val="24"/>
        </w:rPr>
        <w:tab/>
      </w:r>
      <w:r w:rsidR="00204BB9" w:rsidRPr="00A905A6">
        <w:rPr>
          <w:rFonts w:ascii="ＭＳ ゴシック" w:eastAsia="ＭＳ ゴシック" w:hAnsi="ＭＳ ゴシック"/>
          <w:sz w:val="22"/>
          <w:szCs w:val="24"/>
        </w:rPr>
        <w:tab/>
      </w:r>
      <w:r w:rsidR="00A75DC0" w:rsidRPr="00A905A6">
        <w:rPr>
          <w:rFonts w:hint="eastAsia"/>
        </w:rPr>
        <w:t>（注）頭の数字は、本文中の章番号を示す。</w:t>
      </w:r>
    </w:p>
    <w:p w14:paraId="06EB3F7D" w14:textId="6DEFA116" w:rsidR="00623A7D" w:rsidRPr="00A905A6" w:rsidRDefault="00D10CFC" w:rsidP="00623A7D">
      <w:pPr>
        <w:rPr>
          <w:rFonts w:asciiTheme="majorEastAsia" w:eastAsiaTheme="majorEastAsia" w:hAnsiTheme="majorEastAsia"/>
          <w:sz w:val="24"/>
          <w:szCs w:val="24"/>
        </w:rPr>
      </w:pPr>
      <w:r>
        <w:rPr>
          <w:rFonts w:asciiTheme="majorEastAsia" w:eastAsiaTheme="majorEastAsia" w:hAnsiTheme="majorEastAsia" w:hint="eastAsia"/>
          <w:sz w:val="32"/>
          <w:szCs w:val="32"/>
        </w:rPr>
        <w:lastRenderedPageBreak/>
        <w:t>２．</w:t>
      </w:r>
      <w:r w:rsidR="00623A7D" w:rsidRPr="00A905A6">
        <w:rPr>
          <w:rFonts w:asciiTheme="majorEastAsia" w:eastAsiaTheme="majorEastAsia" w:hAnsiTheme="majorEastAsia" w:hint="eastAsia"/>
          <w:sz w:val="32"/>
          <w:szCs w:val="32"/>
        </w:rPr>
        <w:t>管理不適正マションの定義</w:t>
      </w:r>
    </w:p>
    <w:p w14:paraId="0E075DF3" w14:textId="4FA8E870" w:rsidR="00A4455F" w:rsidRPr="00A905A6" w:rsidRDefault="00A4455F" w:rsidP="00A4455F">
      <w:pPr>
        <w:rPr>
          <w:rFonts w:asciiTheme="majorEastAsia" w:eastAsiaTheme="majorEastAsia" w:hAnsiTheme="majorEastAsia"/>
          <w:sz w:val="24"/>
          <w:szCs w:val="24"/>
        </w:rPr>
      </w:pPr>
      <w:r w:rsidRPr="00A905A6">
        <w:rPr>
          <w:rFonts w:asciiTheme="majorEastAsia" w:eastAsiaTheme="majorEastAsia" w:hAnsiTheme="majorEastAsia" w:hint="eastAsia"/>
          <w:sz w:val="24"/>
          <w:szCs w:val="24"/>
        </w:rPr>
        <w:t>２－１．調査対象マンション</w:t>
      </w:r>
    </w:p>
    <w:p w14:paraId="4BABED6C" w14:textId="77777777" w:rsidR="00A4455F" w:rsidRPr="00AA4E7A" w:rsidRDefault="00A4455F" w:rsidP="00A4455F">
      <w:pPr>
        <w:rPr>
          <w:rFonts w:ascii="HG丸ｺﾞｼｯｸM-PRO" w:eastAsia="HG丸ｺﾞｼｯｸM-PRO" w:hAnsi="HG丸ｺﾞｼｯｸM-PRO"/>
        </w:rPr>
      </w:pPr>
      <w:r w:rsidRPr="00AA4E7A">
        <w:rPr>
          <w:rFonts w:ascii="HG丸ｺﾞｼｯｸM-PRO" w:eastAsia="HG丸ｺﾞｼｯｸM-PRO" w:hAnsi="HG丸ｺﾞｼｯｸM-PRO" w:hint="eastAsia"/>
        </w:rPr>
        <w:t xml:space="preserve">　本業務における「マンション」は、「マンションの管理適正化の推進に関する法律」や「マンションの建替え等の円滑化に関する法律」におけるマンションの定義にならい、おおむね、二以上の区分所有者が存する建物で人の居住用に供する専有部分のあるものを対象とします。</w:t>
      </w:r>
    </w:p>
    <w:p w14:paraId="1DC02047" w14:textId="77777777" w:rsidR="00A4455F" w:rsidRPr="00A905A6" w:rsidRDefault="00A4455F" w:rsidP="00A4455F"/>
    <w:p w14:paraId="6EA307AD" w14:textId="502E55ED" w:rsidR="00A4455F" w:rsidRPr="00A905A6" w:rsidRDefault="00A4455F" w:rsidP="00A4455F">
      <w:pPr>
        <w:rPr>
          <w:rFonts w:ascii="ＭＳ ゴシック" w:eastAsia="ＭＳ ゴシック" w:hAnsi="ＭＳ ゴシック"/>
          <w:sz w:val="24"/>
          <w:szCs w:val="24"/>
        </w:rPr>
      </w:pPr>
      <w:r w:rsidRPr="00A905A6">
        <w:rPr>
          <w:rFonts w:hint="eastAsia"/>
          <w:noProof/>
        </w:rPr>
        <mc:AlternateContent>
          <mc:Choice Requires="wps">
            <w:drawing>
              <wp:anchor distT="0" distB="0" distL="114300" distR="114300" simplePos="0" relativeHeight="251819008" behindDoc="0" locked="0" layoutInCell="1" allowOverlap="1" wp14:anchorId="5CF715AC" wp14:editId="171A8934">
                <wp:simplePos x="0" y="0"/>
                <wp:positionH relativeFrom="column">
                  <wp:posOffset>-13334</wp:posOffset>
                </wp:positionH>
                <wp:positionV relativeFrom="paragraph">
                  <wp:posOffset>225425</wp:posOffset>
                </wp:positionV>
                <wp:extent cx="5505450" cy="273367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5505450" cy="2733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5E595B" id="正方形/長方形 22" o:spid="_x0000_s1026" style="position:absolute;left:0;text-align:left;margin-left:-1.05pt;margin-top:17.75pt;width:433.5pt;height:215.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" filled="f" strokecolor="black [3213]" strokeweight="1pt"/>
            </w:pict>
          </mc:Fallback>
        </mc:AlternateContent>
      </w:r>
      <w:r w:rsidRPr="00A905A6">
        <w:rPr>
          <w:rFonts w:ascii="ＭＳ ゴシック" w:eastAsia="ＭＳ ゴシック" w:hAnsi="ＭＳ ゴシック" w:hint="eastAsia"/>
          <w:sz w:val="24"/>
          <w:szCs w:val="24"/>
        </w:rPr>
        <w:t>■本業務におけるマンションの定義</w:t>
      </w:r>
    </w:p>
    <w:p w14:paraId="7F6A676A" w14:textId="77777777" w:rsidR="00A4455F" w:rsidRPr="00AA4E7A" w:rsidRDefault="00A4455F" w:rsidP="00A4455F">
      <w:pPr>
        <w:ind w:leftChars="100" w:left="210"/>
        <w:rPr>
          <w:rFonts w:ascii="HG丸ｺﾞｼｯｸM-PRO" w:eastAsia="HG丸ｺﾞｼｯｸM-PRO" w:hAnsi="HG丸ｺﾞｼｯｸM-PRO"/>
        </w:rPr>
      </w:pPr>
      <w:r w:rsidRPr="00AA4E7A">
        <w:rPr>
          <w:rFonts w:ascii="HG丸ｺﾞｼｯｸM-PRO" w:eastAsia="HG丸ｺﾞｼｯｸM-PRO" w:hAnsi="HG丸ｺﾞｼｯｸM-PRO" w:hint="eastAsia"/>
        </w:rPr>
        <w:t>「マンションの管理適正化に関する法律」における「マンション」は、次に掲げるものをいうとされている。</w:t>
      </w:r>
    </w:p>
    <w:p w14:paraId="300E392E" w14:textId="77777777" w:rsidR="00A4455F" w:rsidRPr="00AA4E7A" w:rsidRDefault="00A4455F" w:rsidP="00A4455F">
      <w:pPr>
        <w:ind w:left="420" w:hangingChars="200" w:hanging="420"/>
        <w:rPr>
          <w:rFonts w:ascii="HG丸ｺﾞｼｯｸM-PRO" w:eastAsia="HG丸ｺﾞｼｯｸM-PRO" w:hAnsi="HG丸ｺﾞｼｯｸM-PRO"/>
        </w:rPr>
      </w:pPr>
      <w:r w:rsidRPr="00AA4E7A">
        <w:rPr>
          <w:rFonts w:ascii="HG丸ｺﾞｼｯｸM-PRO" w:eastAsia="HG丸ｺﾞｼｯｸM-PRO" w:hAnsi="HG丸ｺﾞｼｯｸM-PRO" w:hint="eastAsia"/>
        </w:rPr>
        <w:t>イ　二以上の区分所有者（建物区分所有者等に関する法律（昭和三十七年法律第六十九号。以下「区分所有法」という。）第二条第二項に規定する区分所有者をいう。以下同じ。）が存する建物で人の居住の用に供する専有部分（区分所有法第二条第三項に規定する専有部分をいう。以下同じ。）のあるもの並びにその敷地及び付属施設</w:t>
      </w:r>
    </w:p>
    <w:p w14:paraId="2CB4744D" w14:textId="77777777" w:rsidR="00A4455F" w:rsidRPr="00AA4E7A" w:rsidRDefault="00A4455F" w:rsidP="00A4455F">
      <w:pPr>
        <w:ind w:left="420" w:hangingChars="200" w:hanging="420"/>
        <w:rPr>
          <w:rFonts w:ascii="HG丸ｺﾞｼｯｸM-PRO" w:eastAsia="HG丸ｺﾞｼｯｸM-PRO" w:hAnsi="HG丸ｺﾞｼｯｸM-PRO"/>
        </w:rPr>
      </w:pPr>
      <w:r w:rsidRPr="00AA4E7A">
        <w:rPr>
          <w:rFonts w:ascii="HG丸ｺﾞｼｯｸM-PRO" w:eastAsia="HG丸ｺﾞｼｯｸM-PRO" w:hAnsi="HG丸ｺﾞｼｯｸM-PRO" w:hint="eastAsia"/>
        </w:rPr>
        <w:t>ロ　一団地内の土地または付属施設（これらに関する権利を含む。）が当該団地内にあるイに掲げる建物を含む数棟の建物の所有者（専有部のある建物にあっては、区分所有者）の共有に属する場合における当該土地及び付属施設</w:t>
      </w:r>
    </w:p>
    <w:p w14:paraId="21DE789A" w14:textId="77777777" w:rsidR="00A4455F" w:rsidRPr="00AA4E7A" w:rsidRDefault="00A4455F" w:rsidP="00A4455F">
      <w:pPr>
        <w:ind w:leftChars="200" w:left="420" w:firstLineChars="100" w:firstLine="210"/>
        <w:rPr>
          <w:rFonts w:ascii="HG丸ｺﾞｼｯｸM-PRO" w:eastAsia="HG丸ｺﾞｼｯｸM-PRO" w:hAnsi="HG丸ｺﾞｼｯｸM-PRO"/>
        </w:rPr>
      </w:pPr>
      <w:r w:rsidRPr="00AA4E7A">
        <w:rPr>
          <w:rFonts w:ascii="HG丸ｺﾞｼｯｸM-PRO" w:eastAsia="HG丸ｺﾞｼｯｸM-PRO" w:hAnsi="HG丸ｺﾞｼｯｸM-PRO" w:hint="eastAsia"/>
        </w:rPr>
        <w:t>また、「マンションの建替え等の円滑化に関する法律」における「マンション」は、「二以上の区分所有者が存する建物で人の居住の用に供する専有部分のあるものをいう」とされている。</w:t>
      </w:r>
    </w:p>
    <w:p w14:paraId="6EC5827C" w14:textId="77777777" w:rsidR="00A4455F" w:rsidRPr="00A905A6" w:rsidRDefault="00A4455F" w:rsidP="00A4455F">
      <w:pPr>
        <w:ind w:left="420" w:hangingChars="200" w:hanging="420"/>
        <w:rPr>
          <w:rFonts w:ascii="ＭＳ ゴシック" w:eastAsia="ＭＳ ゴシック" w:hAnsi="ＭＳ ゴシック"/>
        </w:rPr>
      </w:pPr>
    </w:p>
    <w:p w14:paraId="19E4AEA9" w14:textId="77777777" w:rsidR="00D10CFC" w:rsidRDefault="00D10CFC">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193710BC" w14:textId="1DBDEAC8" w:rsidR="0070000B" w:rsidRPr="00A905A6" w:rsidRDefault="00A75DC0" w:rsidP="00623A7D">
      <w:pPr>
        <w:ind w:left="480" w:hangingChars="200" w:hanging="480"/>
        <w:rPr>
          <w:rFonts w:ascii="ＭＳ ゴシック" w:eastAsia="ＭＳ ゴシック" w:hAnsi="ＭＳ ゴシック"/>
          <w:sz w:val="24"/>
          <w:szCs w:val="24"/>
        </w:rPr>
      </w:pPr>
      <w:r w:rsidRPr="00A905A6">
        <w:rPr>
          <w:rFonts w:ascii="ＭＳ ゴシック" w:eastAsia="ＭＳ ゴシック" w:hAnsi="ＭＳ ゴシック" w:hint="eastAsia"/>
          <w:sz w:val="24"/>
          <w:szCs w:val="24"/>
        </w:rPr>
        <w:lastRenderedPageBreak/>
        <w:t>２－</w:t>
      </w:r>
      <w:r w:rsidR="00E84865">
        <w:rPr>
          <w:rFonts w:ascii="ＭＳ ゴシック" w:eastAsia="ＭＳ ゴシック" w:hAnsi="ＭＳ ゴシック" w:hint="eastAsia"/>
          <w:sz w:val="24"/>
          <w:szCs w:val="24"/>
        </w:rPr>
        <w:t>２</w:t>
      </w:r>
      <w:r w:rsidRPr="00A905A6">
        <w:rPr>
          <w:rFonts w:ascii="ＭＳ ゴシック" w:eastAsia="ＭＳ ゴシック" w:hAnsi="ＭＳ ゴシック" w:hint="eastAsia"/>
          <w:sz w:val="24"/>
          <w:szCs w:val="24"/>
        </w:rPr>
        <w:t>．</w:t>
      </w:r>
      <w:r w:rsidR="0070000B" w:rsidRPr="00A905A6">
        <w:rPr>
          <w:rFonts w:ascii="ＭＳ ゴシック" w:eastAsia="ＭＳ ゴシック" w:hAnsi="ＭＳ ゴシック" w:hint="eastAsia"/>
          <w:sz w:val="24"/>
          <w:szCs w:val="24"/>
        </w:rPr>
        <w:t>管理不適正の定義</w:t>
      </w:r>
    </w:p>
    <w:p w14:paraId="71AFF9D0" w14:textId="0801133A" w:rsidR="00434552" w:rsidRPr="00AA4E7A" w:rsidRDefault="00434552" w:rsidP="00623A7D">
      <w:pPr>
        <w:ind w:left="420" w:hangingChars="200" w:hanging="420"/>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管理不適正についての明確な定義はない。</w:t>
      </w:r>
    </w:p>
    <w:p w14:paraId="40A0078A" w14:textId="1311CFEE" w:rsidR="00034653" w:rsidRPr="00AA4E7A" w:rsidRDefault="00034653" w:rsidP="00434552">
      <w:pPr>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本調査では、管理不適正を「ソフト面の管理不適正」と「ハード面の管理不適正」に区分することとして、</w:t>
      </w:r>
      <w:r w:rsidR="008117D7">
        <w:rPr>
          <w:rFonts w:ascii="HG丸ｺﾞｼｯｸM-PRO" w:eastAsia="HG丸ｺﾞｼｯｸM-PRO" w:hAnsi="HG丸ｺﾞｼｯｸM-PRO" w:hint="eastAsia"/>
          <w:szCs w:val="21"/>
        </w:rPr>
        <w:t>A</w:t>
      </w:r>
      <w:r w:rsidRPr="00AA4E7A">
        <w:rPr>
          <w:rFonts w:ascii="HG丸ｺﾞｼｯｸM-PRO" w:eastAsia="HG丸ｺﾞｼｯｸM-PRO" w:hAnsi="HG丸ｺﾞｼｯｸM-PRO" w:hint="eastAsia"/>
          <w:szCs w:val="21"/>
        </w:rPr>
        <w:t>市、</w:t>
      </w:r>
      <w:r w:rsidR="008117D7">
        <w:rPr>
          <w:rFonts w:ascii="HG丸ｺﾞｼｯｸM-PRO" w:eastAsia="HG丸ｺﾞｼｯｸM-PRO" w:hAnsi="HG丸ｺﾞｼｯｸM-PRO" w:hint="eastAsia"/>
          <w:szCs w:val="21"/>
        </w:rPr>
        <w:t>B</w:t>
      </w:r>
      <w:r w:rsidRPr="00AA4E7A">
        <w:rPr>
          <w:rFonts w:ascii="HG丸ｺﾞｼｯｸM-PRO" w:eastAsia="HG丸ｺﾞｼｯｸM-PRO" w:hAnsi="HG丸ｺﾞｼｯｸM-PRO" w:hint="eastAsia"/>
          <w:szCs w:val="21"/>
        </w:rPr>
        <w:t>市</w:t>
      </w:r>
      <w:r w:rsidR="00176052" w:rsidRPr="00AA4E7A">
        <w:rPr>
          <w:rFonts w:ascii="HG丸ｺﾞｼｯｸM-PRO" w:eastAsia="HG丸ｺﾞｼｯｸM-PRO" w:hAnsi="HG丸ｺﾞｼｯｸM-PRO" w:hint="eastAsia"/>
          <w:szCs w:val="21"/>
        </w:rPr>
        <w:t>、</w:t>
      </w:r>
      <w:r w:rsidR="00E84865" w:rsidRPr="00AA4E7A">
        <w:rPr>
          <w:rFonts w:ascii="HG丸ｺﾞｼｯｸM-PRO" w:eastAsia="HG丸ｺﾞｼｯｸM-PRO" w:hAnsi="HG丸ｺﾞｼｯｸM-PRO" w:hint="eastAsia"/>
          <w:szCs w:val="21"/>
        </w:rPr>
        <w:t>マンション学会</w:t>
      </w:r>
      <w:r w:rsidRPr="00AA4E7A">
        <w:rPr>
          <w:rFonts w:ascii="HG丸ｺﾞｼｯｸM-PRO" w:eastAsia="HG丸ｺﾞｼｯｸM-PRO" w:hAnsi="HG丸ｺﾞｼｯｸM-PRO" w:hint="eastAsia"/>
          <w:szCs w:val="21"/>
        </w:rPr>
        <w:t>等の事例を参考に以下のように定義する。</w:t>
      </w:r>
    </w:p>
    <w:p w14:paraId="6088B7DC" w14:textId="77777777" w:rsidR="005D6D89" w:rsidRPr="00E84865" w:rsidRDefault="005D6D89" w:rsidP="00623A7D">
      <w:pPr>
        <w:ind w:left="440" w:hangingChars="200" w:hanging="440"/>
        <w:rPr>
          <w:rFonts w:ascii="ＭＳ ゴシック" w:eastAsia="ＭＳ ゴシック" w:hAnsi="ＭＳ ゴシック"/>
          <w:sz w:val="22"/>
        </w:rPr>
      </w:pPr>
    </w:p>
    <w:p w14:paraId="460B8977" w14:textId="30BEA4A3" w:rsidR="008D48E7" w:rsidRPr="00A905A6" w:rsidRDefault="00A75DC0" w:rsidP="00623A7D">
      <w:pPr>
        <w:ind w:left="440" w:hangingChars="200" w:hanging="440"/>
        <w:rPr>
          <w:rFonts w:ascii="ＭＳ ゴシック" w:eastAsia="ＭＳ ゴシック" w:hAnsi="ＭＳ ゴシック"/>
          <w:sz w:val="22"/>
        </w:rPr>
      </w:pPr>
      <w:r w:rsidRPr="00A905A6">
        <w:rPr>
          <w:rFonts w:ascii="ＭＳ ゴシック" w:eastAsia="ＭＳ ゴシック" w:hAnsi="ＭＳ ゴシック" w:hint="eastAsia"/>
          <w:sz w:val="22"/>
        </w:rPr>
        <w:t>（１）</w:t>
      </w:r>
      <w:r w:rsidR="008D48E7" w:rsidRPr="00A905A6">
        <w:rPr>
          <w:rFonts w:ascii="ＭＳ ゴシック" w:eastAsia="ＭＳ ゴシック" w:hAnsi="ＭＳ ゴシック" w:hint="eastAsia"/>
          <w:sz w:val="22"/>
        </w:rPr>
        <w:t>ソフト管理不適正の定義</w:t>
      </w:r>
    </w:p>
    <w:tbl>
      <w:tblPr>
        <w:tblStyle w:val="a7"/>
        <w:tblW w:w="0" w:type="auto"/>
        <w:tblInd w:w="-5" w:type="dxa"/>
        <w:shd w:val="clear" w:color="auto" w:fill="D9D9D9" w:themeFill="background1" w:themeFillShade="D9"/>
        <w:tblLook w:val="04A0" w:firstRow="1" w:lastRow="0" w:firstColumn="1" w:lastColumn="0" w:noHBand="0" w:noVBand="1"/>
      </w:tblPr>
      <w:tblGrid>
        <w:gridCol w:w="8499"/>
      </w:tblGrid>
      <w:tr w:rsidR="008D48E7" w:rsidRPr="00A905A6" w14:paraId="6C04BD1E" w14:textId="77777777" w:rsidTr="00E84865">
        <w:tc>
          <w:tcPr>
            <w:tcW w:w="8499" w:type="dxa"/>
            <w:shd w:val="clear" w:color="auto" w:fill="D9D9D9" w:themeFill="background1" w:themeFillShade="D9"/>
          </w:tcPr>
          <w:p w14:paraId="1C9A7199" w14:textId="3E5FFDE7" w:rsidR="008D48E7" w:rsidRPr="00A905A6" w:rsidRDefault="00034653" w:rsidP="00623A7D">
            <w:pPr>
              <w:rPr>
                <w:rFonts w:asciiTheme="majorEastAsia" w:eastAsiaTheme="majorEastAsia" w:hAnsiTheme="majorEastAsia"/>
                <w:sz w:val="24"/>
                <w:szCs w:val="24"/>
              </w:rPr>
            </w:pPr>
            <w:r w:rsidRPr="00A905A6">
              <w:rPr>
                <w:rFonts w:asciiTheme="majorEastAsia" w:eastAsiaTheme="majorEastAsia" w:hAnsiTheme="majorEastAsia" w:hint="eastAsia"/>
                <w:szCs w:val="21"/>
              </w:rPr>
              <w:t>「</w:t>
            </w:r>
            <w:r w:rsidR="005D6D89" w:rsidRPr="00A905A6">
              <w:rPr>
                <w:rFonts w:asciiTheme="majorEastAsia" w:eastAsiaTheme="majorEastAsia" w:hAnsiTheme="majorEastAsia" w:hint="eastAsia"/>
                <w:szCs w:val="21"/>
              </w:rPr>
              <w:t>管理規約がない</w:t>
            </w:r>
            <w:r w:rsidRPr="00A905A6">
              <w:rPr>
                <w:rFonts w:asciiTheme="majorEastAsia" w:eastAsiaTheme="majorEastAsia" w:hAnsiTheme="majorEastAsia" w:hint="eastAsia"/>
                <w:szCs w:val="21"/>
              </w:rPr>
              <w:t>、</w:t>
            </w:r>
            <w:r w:rsidR="008D48E7" w:rsidRPr="00A905A6">
              <w:rPr>
                <w:rFonts w:asciiTheme="majorEastAsia" w:eastAsiaTheme="majorEastAsia" w:hAnsiTheme="majorEastAsia" w:hint="eastAsia"/>
                <w:szCs w:val="21"/>
              </w:rPr>
              <w:t>管理組合が機能していない</w:t>
            </w:r>
            <w:r w:rsidRPr="00A905A6">
              <w:rPr>
                <w:rFonts w:asciiTheme="majorEastAsia" w:eastAsiaTheme="majorEastAsia" w:hAnsiTheme="majorEastAsia" w:hint="eastAsia"/>
                <w:szCs w:val="21"/>
              </w:rPr>
              <w:t>、</w:t>
            </w:r>
            <w:r w:rsidR="005D6D89" w:rsidRPr="00A905A6">
              <w:rPr>
                <w:rFonts w:asciiTheme="majorEastAsia" w:eastAsiaTheme="majorEastAsia" w:hAnsiTheme="majorEastAsia" w:hint="eastAsia"/>
                <w:szCs w:val="21"/>
              </w:rPr>
              <w:t>管理費</w:t>
            </w:r>
            <w:r w:rsidRPr="00A905A6">
              <w:rPr>
                <w:rFonts w:asciiTheme="majorEastAsia" w:eastAsiaTheme="majorEastAsia" w:hAnsiTheme="majorEastAsia" w:hint="eastAsia"/>
                <w:szCs w:val="21"/>
              </w:rPr>
              <w:t>・</w:t>
            </w:r>
            <w:r w:rsidR="005D6D89" w:rsidRPr="00A905A6">
              <w:rPr>
                <w:rFonts w:asciiTheme="majorEastAsia" w:eastAsiaTheme="majorEastAsia" w:hAnsiTheme="majorEastAsia" w:hint="eastAsia"/>
                <w:szCs w:val="21"/>
              </w:rPr>
              <w:t>積立金を徴収していない</w:t>
            </w:r>
            <w:r w:rsidR="008D48E7" w:rsidRPr="00A905A6">
              <w:rPr>
                <w:rFonts w:asciiTheme="majorEastAsia" w:eastAsiaTheme="majorEastAsia" w:hAnsiTheme="majorEastAsia" w:hint="eastAsia"/>
                <w:szCs w:val="21"/>
              </w:rPr>
              <w:t>分譲マンション</w:t>
            </w:r>
            <w:r w:rsidRPr="00A905A6">
              <w:rPr>
                <w:rFonts w:asciiTheme="majorEastAsia" w:eastAsiaTheme="majorEastAsia" w:hAnsiTheme="majorEastAsia" w:hint="eastAsia"/>
                <w:szCs w:val="21"/>
              </w:rPr>
              <w:t>」</w:t>
            </w:r>
            <w:r w:rsidR="005D6D89" w:rsidRPr="00A905A6">
              <w:rPr>
                <w:rFonts w:asciiTheme="majorEastAsia" w:eastAsiaTheme="majorEastAsia" w:hAnsiTheme="majorEastAsia" w:hint="eastAsia"/>
                <w:szCs w:val="21"/>
              </w:rPr>
              <w:t>を</w:t>
            </w:r>
            <w:r w:rsidR="007663AA">
              <w:rPr>
                <w:rFonts w:asciiTheme="majorEastAsia" w:eastAsiaTheme="majorEastAsia" w:hAnsiTheme="majorEastAsia" w:hint="eastAsia"/>
                <w:szCs w:val="21"/>
              </w:rPr>
              <w:t>言</w:t>
            </w:r>
            <w:r w:rsidR="008D48E7" w:rsidRPr="00A905A6">
              <w:rPr>
                <w:rFonts w:asciiTheme="majorEastAsia" w:eastAsiaTheme="majorEastAsia" w:hAnsiTheme="majorEastAsia" w:hint="eastAsia"/>
                <w:szCs w:val="21"/>
              </w:rPr>
              <w:t>う。</w:t>
            </w:r>
          </w:p>
        </w:tc>
      </w:tr>
    </w:tbl>
    <w:p w14:paraId="479CA2B7" w14:textId="77777777" w:rsidR="005D6D89" w:rsidRPr="00A905A6" w:rsidRDefault="005D6D89" w:rsidP="00623A7D">
      <w:pPr>
        <w:ind w:left="440" w:hangingChars="200" w:hanging="440"/>
        <w:rPr>
          <w:rFonts w:ascii="ＭＳ ゴシック" w:eastAsia="ＭＳ ゴシック" w:hAnsi="ＭＳ ゴシック"/>
          <w:sz w:val="22"/>
        </w:rPr>
      </w:pPr>
    </w:p>
    <w:p w14:paraId="2E51FFDC" w14:textId="6685A693" w:rsidR="005D6D89" w:rsidRPr="00A905A6" w:rsidRDefault="005D6D89" w:rsidP="00623A7D">
      <w:pPr>
        <w:ind w:left="440" w:hangingChars="200" w:hanging="440"/>
        <w:rPr>
          <w:rFonts w:ascii="ＭＳ ゴシック" w:eastAsia="ＭＳ ゴシック" w:hAnsi="ＭＳ ゴシック"/>
          <w:sz w:val="22"/>
        </w:rPr>
      </w:pPr>
      <w:r w:rsidRPr="00A905A6">
        <w:rPr>
          <w:rFonts w:ascii="ＭＳ ゴシック" w:eastAsia="ＭＳ ゴシック" w:hAnsi="ＭＳ ゴシック" w:hint="eastAsia"/>
          <w:sz w:val="22"/>
        </w:rPr>
        <w:t>（参考</w:t>
      </w:r>
      <w:r w:rsidR="00E84865">
        <w:rPr>
          <w:rFonts w:ascii="ＭＳ ゴシック" w:eastAsia="ＭＳ ゴシック" w:hAnsi="ＭＳ ゴシック" w:hint="eastAsia"/>
          <w:sz w:val="22"/>
        </w:rPr>
        <w:t>－１</w:t>
      </w:r>
      <w:r w:rsidRPr="00A905A6">
        <w:rPr>
          <w:rFonts w:ascii="ＭＳ ゴシック" w:eastAsia="ＭＳ ゴシック" w:hAnsi="ＭＳ ゴシック" w:hint="eastAsia"/>
          <w:sz w:val="22"/>
        </w:rPr>
        <w:t>）</w:t>
      </w:r>
      <w:r w:rsidR="00E66D0C">
        <w:rPr>
          <w:rFonts w:ascii="ＭＳ ゴシック" w:eastAsia="ＭＳ ゴシック" w:hAnsi="ＭＳ ゴシック" w:hint="eastAsia"/>
          <w:sz w:val="22"/>
        </w:rPr>
        <w:t>Ａ</w:t>
      </w:r>
      <w:r w:rsidRPr="00A905A6">
        <w:rPr>
          <w:rFonts w:ascii="ＭＳ ゴシック" w:eastAsia="ＭＳ ゴシック" w:hAnsi="ＭＳ ゴシック" w:hint="eastAsia"/>
          <w:sz w:val="22"/>
        </w:rPr>
        <w:t>市の判定例</w:t>
      </w:r>
    </w:p>
    <w:tbl>
      <w:tblPr>
        <w:tblStyle w:val="a7"/>
        <w:tblW w:w="0" w:type="auto"/>
        <w:tblInd w:w="-5" w:type="dxa"/>
        <w:tblLook w:val="04A0" w:firstRow="1" w:lastRow="0" w:firstColumn="1" w:lastColumn="0" w:noHBand="0" w:noVBand="1"/>
      </w:tblPr>
      <w:tblGrid>
        <w:gridCol w:w="8499"/>
      </w:tblGrid>
      <w:tr w:rsidR="004D7B35" w:rsidRPr="00A905A6" w14:paraId="37EA682B" w14:textId="77777777" w:rsidTr="005D6D89">
        <w:tc>
          <w:tcPr>
            <w:tcW w:w="8499" w:type="dxa"/>
          </w:tcPr>
          <w:p w14:paraId="22DB5BC9" w14:textId="1632A613" w:rsidR="005D6D89" w:rsidRPr="00AA4E7A" w:rsidRDefault="005D6D89" w:rsidP="00623A7D">
            <w:pPr>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１．管理規約がない</w:t>
            </w:r>
          </w:p>
          <w:p w14:paraId="00314D45" w14:textId="6D9D07D4" w:rsidR="005D6D89" w:rsidRPr="00AA4E7A" w:rsidRDefault="005D6D89" w:rsidP="00623A7D">
            <w:pPr>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２．総会または理事会が開かれていない</w:t>
            </w:r>
          </w:p>
          <w:p w14:paraId="50DC8BC2" w14:textId="5F87107F" w:rsidR="005D6D89" w:rsidRPr="00A905A6" w:rsidRDefault="005D6D89" w:rsidP="00623A7D">
            <w:pPr>
              <w:rPr>
                <w:rFonts w:ascii="ＭＳ ゴシック" w:eastAsia="ＭＳ ゴシック" w:hAnsi="ＭＳ ゴシック"/>
                <w:sz w:val="22"/>
              </w:rPr>
            </w:pPr>
            <w:r w:rsidRPr="00AA4E7A">
              <w:rPr>
                <w:rFonts w:ascii="HG丸ｺﾞｼｯｸM-PRO" w:eastAsia="HG丸ｺﾞｼｯｸM-PRO" w:hAnsi="HG丸ｺﾞｼｯｸM-PRO" w:hint="eastAsia"/>
                <w:szCs w:val="21"/>
              </w:rPr>
              <w:t xml:space="preserve">　３．管理費または計画修繕のための積立金を徴収していない</w:t>
            </w:r>
          </w:p>
        </w:tc>
      </w:tr>
    </w:tbl>
    <w:p w14:paraId="71AB42B5" w14:textId="1B3EC0BF" w:rsidR="005D6D89" w:rsidRPr="00A905A6" w:rsidRDefault="005D6D89" w:rsidP="00623A7D">
      <w:pPr>
        <w:ind w:left="360" w:hangingChars="200" w:hanging="360"/>
        <w:rPr>
          <w:rFonts w:asciiTheme="minorEastAsia" w:eastAsiaTheme="minorEastAsia" w:hAnsiTheme="minorEastAsia"/>
          <w:sz w:val="18"/>
          <w:szCs w:val="18"/>
        </w:rPr>
      </w:pPr>
      <w:r w:rsidRPr="00A905A6">
        <w:rPr>
          <w:rFonts w:asciiTheme="minorEastAsia" w:eastAsiaTheme="minorEastAsia" w:hAnsiTheme="minorEastAsia" w:hint="eastAsia"/>
          <w:sz w:val="18"/>
          <w:szCs w:val="18"/>
        </w:rPr>
        <w:t>資料：</w:t>
      </w:r>
      <w:r w:rsidR="008117D7">
        <w:rPr>
          <w:rFonts w:asciiTheme="minorEastAsia" w:eastAsiaTheme="minorEastAsia" w:hAnsiTheme="minorEastAsia" w:hint="eastAsia"/>
          <w:sz w:val="18"/>
          <w:szCs w:val="18"/>
        </w:rPr>
        <w:t>Ａ</w:t>
      </w:r>
      <w:r w:rsidRPr="00A905A6">
        <w:rPr>
          <w:rFonts w:asciiTheme="minorEastAsia" w:eastAsiaTheme="minorEastAsia" w:hAnsiTheme="minorEastAsia" w:hint="eastAsia"/>
          <w:sz w:val="18"/>
          <w:szCs w:val="18"/>
        </w:rPr>
        <w:t>市要支援マンション再生支援事業</w:t>
      </w:r>
    </w:p>
    <w:p w14:paraId="61477F11" w14:textId="30009E75" w:rsidR="005D6D89" w:rsidRPr="00A905A6" w:rsidRDefault="005D6D89" w:rsidP="005D6D89">
      <w:pPr>
        <w:ind w:left="440" w:hangingChars="200" w:hanging="440"/>
        <w:rPr>
          <w:rFonts w:ascii="ＭＳ ゴシック" w:eastAsia="ＭＳ ゴシック" w:hAnsi="ＭＳ ゴシック"/>
          <w:sz w:val="22"/>
        </w:rPr>
      </w:pPr>
      <w:r w:rsidRPr="00A905A6">
        <w:rPr>
          <w:rFonts w:ascii="ＭＳ ゴシック" w:eastAsia="ＭＳ ゴシック" w:hAnsi="ＭＳ ゴシック" w:hint="eastAsia"/>
          <w:sz w:val="22"/>
        </w:rPr>
        <w:t>（参考―２）</w:t>
      </w:r>
      <w:r w:rsidR="00E66D0C">
        <w:rPr>
          <w:rFonts w:ascii="ＭＳ ゴシック" w:eastAsia="ＭＳ ゴシック" w:hAnsi="ＭＳ ゴシック" w:hint="eastAsia"/>
          <w:sz w:val="22"/>
        </w:rPr>
        <w:t>Ｂ</w:t>
      </w:r>
      <w:r w:rsidRPr="00A905A6">
        <w:rPr>
          <w:rFonts w:ascii="ＭＳ ゴシック" w:eastAsia="ＭＳ ゴシック" w:hAnsi="ＭＳ ゴシック" w:hint="eastAsia"/>
          <w:sz w:val="22"/>
        </w:rPr>
        <w:t>市の判定例</w:t>
      </w:r>
    </w:p>
    <w:tbl>
      <w:tblPr>
        <w:tblStyle w:val="a7"/>
        <w:tblW w:w="0" w:type="auto"/>
        <w:tblInd w:w="-5" w:type="dxa"/>
        <w:tblLook w:val="04A0" w:firstRow="1" w:lastRow="0" w:firstColumn="1" w:lastColumn="0" w:noHBand="0" w:noVBand="1"/>
      </w:tblPr>
      <w:tblGrid>
        <w:gridCol w:w="3686"/>
        <w:gridCol w:w="4813"/>
      </w:tblGrid>
      <w:tr w:rsidR="004D7B35" w:rsidRPr="00A905A6" w14:paraId="2146910A" w14:textId="77777777" w:rsidTr="005D6D89">
        <w:tc>
          <w:tcPr>
            <w:tcW w:w="3686" w:type="dxa"/>
            <w:shd w:val="clear" w:color="auto" w:fill="D9D9D9" w:themeFill="background1" w:themeFillShade="D9"/>
          </w:tcPr>
          <w:p w14:paraId="1DD4E274" w14:textId="01CFBBF8" w:rsidR="005D6D89" w:rsidRPr="00A905A6" w:rsidRDefault="005D6D89" w:rsidP="005D6D89">
            <w:pPr>
              <w:jc w:val="center"/>
              <w:rPr>
                <w:rFonts w:ascii="ＭＳ ゴシック" w:eastAsia="ＭＳ ゴシック" w:hAnsi="ＭＳ ゴシック"/>
                <w:sz w:val="22"/>
              </w:rPr>
            </w:pPr>
            <w:r w:rsidRPr="00A905A6">
              <w:rPr>
                <w:rFonts w:ascii="ＭＳ ゴシック" w:eastAsia="ＭＳ ゴシック" w:hAnsi="ＭＳ ゴシック" w:hint="eastAsia"/>
                <w:sz w:val="22"/>
              </w:rPr>
              <w:t>項目</w:t>
            </w:r>
          </w:p>
        </w:tc>
        <w:tc>
          <w:tcPr>
            <w:tcW w:w="4813" w:type="dxa"/>
            <w:shd w:val="clear" w:color="auto" w:fill="D9D9D9" w:themeFill="background1" w:themeFillShade="D9"/>
          </w:tcPr>
          <w:p w14:paraId="0B003038" w14:textId="464E5F3C" w:rsidR="005D6D89" w:rsidRPr="00A905A6" w:rsidRDefault="005D6D89" w:rsidP="005D6D89">
            <w:pPr>
              <w:jc w:val="center"/>
              <w:rPr>
                <w:rFonts w:ascii="ＭＳ ゴシック" w:eastAsia="ＭＳ ゴシック" w:hAnsi="ＭＳ ゴシック"/>
                <w:sz w:val="22"/>
              </w:rPr>
            </w:pPr>
            <w:r w:rsidRPr="00A905A6">
              <w:rPr>
                <w:rFonts w:ascii="ＭＳ ゴシック" w:eastAsia="ＭＳ ゴシック" w:hAnsi="ＭＳ ゴシック" w:hint="eastAsia"/>
                <w:sz w:val="22"/>
              </w:rPr>
              <w:t>概要</w:t>
            </w:r>
          </w:p>
        </w:tc>
      </w:tr>
      <w:tr w:rsidR="00034653" w:rsidRPr="00A905A6" w14:paraId="6E16299A" w14:textId="77777777" w:rsidTr="004D04EF">
        <w:tc>
          <w:tcPr>
            <w:tcW w:w="3686" w:type="dxa"/>
            <w:shd w:val="clear" w:color="auto" w:fill="D9D9D9" w:themeFill="background1" w:themeFillShade="D9"/>
          </w:tcPr>
          <w:p w14:paraId="73FE1B4E" w14:textId="72CC2935" w:rsidR="00034653" w:rsidRPr="00A905A6" w:rsidRDefault="00034653" w:rsidP="008B5F2B">
            <w:pPr>
              <w:rPr>
                <w:rFonts w:ascii="ＭＳ ゴシック" w:eastAsia="ＭＳ ゴシック" w:hAnsi="ＭＳ ゴシック"/>
                <w:sz w:val="22"/>
              </w:rPr>
            </w:pPr>
            <w:r w:rsidRPr="00A905A6">
              <w:rPr>
                <w:rFonts w:ascii="ＭＳ ゴシック" w:eastAsia="ＭＳ ゴシック" w:hAnsi="ＭＳ ゴシック" w:hint="eastAsia"/>
                <w:sz w:val="22"/>
              </w:rPr>
              <w:t>１</w:t>
            </w:r>
            <w:r w:rsidR="008B5F2B" w:rsidRPr="00A905A6">
              <w:rPr>
                <w:rFonts w:ascii="ＭＳ ゴシック" w:eastAsia="ＭＳ ゴシック" w:hAnsi="ＭＳ ゴシック" w:hint="eastAsia"/>
                <w:sz w:val="22"/>
              </w:rPr>
              <w:t xml:space="preserve">　</w:t>
            </w:r>
            <w:r w:rsidRPr="00A905A6">
              <w:rPr>
                <w:rFonts w:ascii="ＭＳ ゴシック" w:eastAsia="ＭＳ ゴシック" w:hAnsi="ＭＳ ゴシック" w:hint="eastAsia"/>
                <w:sz w:val="22"/>
              </w:rPr>
              <w:t>管理規約はあるか</w:t>
            </w:r>
          </w:p>
        </w:tc>
        <w:tc>
          <w:tcPr>
            <w:tcW w:w="4813" w:type="dxa"/>
          </w:tcPr>
          <w:p w14:paraId="766A7BA4" w14:textId="7DB5FA9F" w:rsidR="00034653" w:rsidRPr="00A905A6" w:rsidRDefault="00034653" w:rsidP="005D6D89">
            <w:pPr>
              <w:rPr>
                <w:rFonts w:asciiTheme="minorEastAsia" w:eastAsiaTheme="minorEastAsia" w:hAnsiTheme="minorEastAsia"/>
                <w:sz w:val="20"/>
                <w:szCs w:val="20"/>
              </w:rPr>
            </w:pPr>
            <w:r w:rsidRPr="00A905A6">
              <w:rPr>
                <w:rFonts w:asciiTheme="minorEastAsia" w:eastAsiaTheme="minorEastAsia" w:hAnsiTheme="minorEastAsia" w:hint="eastAsia"/>
                <w:sz w:val="20"/>
                <w:szCs w:val="20"/>
              </w:rPr>
              <w:t>規約がないと団体としての意思決定する根拠がありません</w:t>
            </w:r>
          </w:p>
        </w:tc>
      </w:tr>
      <w:tr w:rsidR="008B5F2B" w:rsidRPr="00A905A6" w14:paraId="30D75A17" w14:textId="77777777" w:rsidTr="004D04EF">
        <w:tc>
          <w:tcPr>
            <w:tcW w:w="3686" w:type="dxa"/>
            <w:shd w:val="clear" w:color="auto" w:fill="D9D9D9" w:themeFill="background1" w:themeFillShade="D9"/>
          </w:tcPr>
          <w:p w14:paraId="336C8897" w14:textId="01C46231" w:rsidR="008B5F2B" w:rsidRPr="00A905A6" w:rsidRDefault="008B5F2B" w:rsidP="008B5F2B">
            <w:pPr>
              <w:rPr>
                <w:rFonts w:ascii="ＭＳ ゴシック" w:eastAsia="ＭＳ ゴシック" w:hAnsi="ＭＳ ゴシック"/>
                <w:sz w:val="22"/>
              </w:rPr>
            </w:pPr>
            <w:r w:rsidRPr="00A905A6">
              <w:rPr>
                <w:rFonts w:ascii="ＭＳ ゴシック" w:eastAsia="ＭＳ ゴシック" w:hAnsi="ＭＳ ゴシック" w:hint="eastAsia"/>
                <w:sz w:val="22"/>
              </w:rPr>
              <w:t>２　管理組合があるか</w:t>
            </w:r>
          </w:p>
        </w:tc>
        <w:tc>
          <w:tcPr>
            <w:tcW w:w="4813" w:type="dxa"/>
          </w:tcPr>
          <w:p w14:paraId="65C0CF23" w14:textId="3F9C7409" w:rsidR="008B5F2B" w:rsidRPr="00A905A6" w:rsidRDefault="008B5F2B" w:rsidP="005D6D89">
            <w:pPr>
              <w:rPr>
                <w:rFonts w:asciiTheme="minorEastAsia" w:eastAsiaTheme="minorEastAsia" w:hAnsiTheme="minorEastAsia"/>
                <w:sz w:val="20"/>
                <w:szCs w:val="20"/>
              </w:rPr>
            </w:pPr>
            <w:r w:rsidRPr="00A905A6">
              <w:rPr>
                <w:rFonts w:asciiTheme="minorEastAsia" w:eastAsiaTheme="minorEastAsia" w:hAnsiTheme="minorEastAsia" w:hint="eastAsia"/>
                <w:sz w:val="20"/>
                <w:szCs w:val="20"/>
              </w:rPr>
              <w:t>組合がないと、共有物であるマンションを維持管理できません</w:t>
            </w:r>
          </w:p>
        </w:tc>
      </w:tr>
      <w:tr w:rsidR="008B5F2B" w:rsidRPr="00A905A6" w14:paraId="2E225537" w14:textId="77777777" w:rsidTr="004D04EF">
        <w:tc>
          <w:tcPr>
            <w:tcW w:w="3686" w:type="dxa"/>
            <w:shd w:val="clear" w:color="auto" w:fill="D9D9D9" w:themeFill="background1" w:themeFillShade="D9"/>
          </w:tcPr>
          <w:p w14:paraId="57F4F427" w14:textId="02EC30ED" w:rsidR="008B5F2B" w:rsidRPr="00A905A6" w:rsidRDefault="008B5F2B" w:rsidP="008B5F2B">
            <w:pPr>
              <w:rPr>
                <w:rFonts w:ascii="ＭＳ ゴシック" w:eastAsia="ＭＳ ゴシック" w:hAnsi="ＭＳ ゴシック"/>
                <w:sz w:val="22"/>
              </w:rPr>
            </w:pPr>
            <w:r w:rsidRPr="00A905A6">
              <w:rPr>
                <w:rFonts w:ascii="ＭＳ ゴシック" w:eastAsia="ＭＳ ゴシック" w:hAnsi="ＭＳ ゴシック" w:hint="eastAsia"/>
                <w:sz w:val="22"/>
              </w:rPr>
              <w:t>３　管理費・積立金を集めているか</w:t>
            </w:r>
          </w:p>
        </w:tc>
        <w:tc>
          <w:tcPr>
            <w:tcW w:w="4813" w:type="dxa"/>
          </w:tcPr>
          <w:p w14:paraId="6B476CB5" w14:textId="56FD54C8" w:rsidR="008B5F2B" w:rsidRPr="00A905A6" w:rsidRDefault="008B5F2B" w:rsidP="005D6D89">
            <w:pPr>
              <w:rPr>
                <w:rFonts w:asciiTheme="minorEastAsia" w:eastAsiaTheme="minorEastAsia" w:hAnsiTheme="minorEastAsia"/>
                <w:sz w:val="20"/>
                <w:szCs w:val="20"/>
              </w:rPr>
            </w:pPr>
            <w:r w:rsidRPr="00A905A6">
              <w:rPr>
                <w:rFonts w:asciiTheme="minorEastAsia" w:eastAsiaTheme="minorEastAsia" w:hAnsiTheme="minorEastAsia" w:hint="eastAsia"/>
                <w:sz w:val="20"/>
                <w:szCs w:val="20"/>
              </w:rPr>
              <w:t>お金を集めていないと、マンションの維持管理ができません</w:t>
            </w:r>
          </w:p>
        </w:tc>
      </w:tr>
      <w:tr w:rsidR="008B5F2B" w:rsidRPr="00A905A6" w14:paraId="3D418DB6" w14:textId="77777777" w:rsidTr="004D04EF">
        <w:tc>
          <w:tcPr>
            <w:tcW w:w="3686" w:type="dxa"/>
            <w:shd w:val="clear" w:color="auto" w:fill="D9D9D9" w:themeFill="background1" w:themeFillShade="D9"/>
          </w:tcPr>
          <w:p w14:paraId="58170227" w14:textId="77777777" w:rsidR="008B5F2B" w:rsidRPr="00A905A6" w:rsidRDefault="008B5F2B" w:rsidP="008B5F2B">
            <w:pPr>
              <w:rPr>
                <w:rFonts w:ascii="ＭＳ ゴシック" w:eastAsia="ＭＳ ゴシック" w:hAnsi="ＭＳ ゴシック"/>
                <w:sz w:val="22"/>
              </w:rPr>
            </w:pPr>
            <w:r w:rsidRPr="00A905A6">
              <w:rPr>
                <w:rFonts w:ascii="ＭＳ ゴシック" w:eastAsia="ＭＳ ゴシック" w:hAnsi="ＭＳ ゴシック" w:hint="eastAsia"/>
                <w:sz w:val="22"/>
              </w:rPr>
              <w:t>４　会計報告が毎年されているか</w:t>
            </w:r>
          </w:p>
          <w:p w14:paraId="0CBF46F4" w14:textId="64FDC5F2" w:rsidR="00F936DC" w:rsidRPr="00A905A6" w:rsidRDefault="00F936DC" w:rsidP="00F936DC">
            <w:pPr>
              <w:ind w:left="220" w:hangingChars="100" w:hanging="220"/>
              <w:rPr>
                <w:rFonts w:ascii="ＭＳ ゴシック" w:eastAsia="ＭＳ ゴシック" w:hAnsi="ＭＳ ゴシック"/>
                <w:sz w:val="22"/>
              </w:rPr>
            </w:pPr>
            <w:r w:rsidRPr="00A905A6">
              <w:rPr>
                <w:rFonts w:ascii="ＭＳ ゴシック" w:eastAsia="ＭＳ ゴシック" w:hAnsi="ＭＳ ゴシック" w:hint="eastAsia"/>
                <w:sz w:val="22"/>
              </w:rPr>
              <w:t>（理事会、総会等が定期的に開かれ</w:t>
            </w:r>
            <w:r w:rsidRPr="00A905A6">
              <w:rPr>
                <w:rFonts w:ascii="ＭＳ ゴシック" w:eastAsia="ＭＳ ゴシック" w:hAnsi="ＭＳ ゴシック" w:hint="eastAsia"/>
                <w:sz w:val="22"/>
              </w:rPr>
              <w:lastRenderedPageBreak/>
              <w:t>ているか）</w:t>
            </w:r>
          </w:p>
        </w:tc>
        <w:tc>
          <w:tcPr>
            <w:tcW w:w="4813" w:type="dxa"/>
          </w:tcPr>
          <w:p w14:paraId="2111A707" w14:textId="5CE5347E" w:rsidR="008B5F2B" w:rsidRPr="00A905A6" w:rsidRDefault="008B5F2B" w:rsidP="005D6D89">
            <w:pPr>
              <w:rPr>
                <w:rFonts w:asciiTheme="minorEastAsia" w:eastAsiaTheme="minorEastAsia" w:hAnsiTheme="minorEastAsia"/>
                <w:sz w:val="20"/>
                <w:szCs w:val="20"/>
              </w:rPr>
            </w:pPr>
            <w:r w:rsidRPr="00A905A6">
              <w:rPr>
                <w:rFonts w:asciiTheme="minorEastAsia" w:eastAsiaTheme="minorEastAsia" w:hAnsiTheme="minorEastAsia" w:hint="eastAsia"/>
                <w:sz w:val="20"/>
                <w:szCs w:val="20"/>
              </w:rPr>
              <w:lastRenderedPageBreak/>
              <w:t>お金の管理が出来ていない所にお金は預けられません</w:t>
            </w:r>
          </w:p>
        </w:tc>
      </w:tr>
    </w:tbl>
    <w:p w14:paraId="1F1D57D4" w14:textId="28460EA2" w:rsidR="005D6D89" w:rsidRPr="00A905A6" w:rsidRDefault="005D6D89" w:rsidP="005D6D89">
      <w:pPr>
        <w:ind w:left="360" w:hangingChars="200" w:hanging="360"/>
        <w:rPr>
          <w:rFonts w:asciiTheme="minorEastAsia" w:eastAsiaTheme="minorEastAsia" w:hAnsiTheme="minorEastAsia"/>
          <w:sz w:val="18"/>
          <w:szCs w:val="18"/>
        </w:rPr>
      </w:pPr>
      <w:r w:rsidRPr="00A905A6">
        <w:rPr>
          <w:rFonts w:asciiTheme="minorEastAsia" w:eastAsiaTheme="minorEastAsia" w:hAnsiTheme="minorEastAsia" w:hint="eastAsia"/>
          <w:sz w:val="18"/>
          <w:szCs w:val="18"/>
        </w:rPr>
        <w:t>資料：</w:t>
      </w:r>
      <w:r w:rsidR="008117D7">
        <w:rPr>
          <w:rFonts w:asciiTheme="minorEastAsia" w:eastAsiaTheme="minorEastAsia" w:hAnsiTheme="minorEastAsia" w:hint="eastAsia"/>
          <w:sz w:val="18"/>
          <w:szCs w:val="18"/>
        </w:rPr>
        <w:t>Ｂ</w:t>
      </w:r>
      <w:r w:rsidRPr="00A905A6">
        <w:rPr>
          <w:rFonts w:asciiTheme="minorEastAsia" w:eastAsiaTheme="minorEastAsia" w:hAnsiTheme="minorEastAsia" w:hint="eastAsia"/>
          <w:sz w:val="18"/>
          <w:szCs w:val="18"/>
        </w:rPr>
        <w:t>市実態調査</w:t>
      </w:r>
    </w:p>
    <w:p w14:paraId="3DC6AB96" w14:textId="68784F6E" w:rsidR="005D6D89" w:rsidRPr="00A905A6" w:rsidRDefault="00176052" w:rsidP="00A233F7">
      <w:pPr>
        <w:spacing w:line="220" w:lineRule="exact"/>
        <w:ind w:left="440" w:hangingChars="200" w:hanging="440"/>
        <w:rPr>
          <w:rFonts w:ascii="ＭＳ ゴシック" w:eastAsia="ＭＳ ゴシック" w:hAnsi="ＭＳ ゴシック"/>
          <w:sz w:val="22"/>
        </w:rPr>
      </w:pPr>
      <w:r>
        <w:rPr>
          <w:rFonts w:ascii="ＭＳ ゴシック" w:eastAsia="ＭＳ ゴシック" w:hAnsi="ＭＳ ゴシック" w:hint="eastAsia"/>
          <w:sz w:val="22"/>
        </w:rPr>
        <w:t xml:space="preserve">　</w:t>
      </w:r>
    </w:p>
    <w:p w14:paraId="1BDF8E88" w14:textId="77777777" w:rsidR="00D10CFC" w:rsidRDefault="00D10CFC">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73BD207E" w14:textId="6DDEEAB8" w:rsidR="008D48E7" w:rsidRPr="00A905A6" w:rsidRDefault="00A75DC0" w:rsidP="008D48E7">
      <w:pPr>
        <w:ind w:left="440" w:hangingChars="200" w:hanging="440"/>
        <w:rPr>
          <w:rFonts w:ascii="ＭＳ ゴシック" w:eastAsia="ＭＳ ゴシック" w:hAnsi="ＭＳ ゴシック"/>
          <w:sz w:val="22"/>
        </w:rPr>
      </w:pPr>
      <w:r w:rsidRPr="00A905A6">
        <w:rPr>
          <w:rFonts w:ascii="ＭＳ ゴシック" w:eastAsia="ＭＳ ゴシック" w:hAnsi="ＭＳ ゴシック" w:hint="eastAsia"/>
          <w:sz w:val="22"/>
        </w:rPr>
        <w:lastRenderedPageBreak/>
        <w:t>（２）</w:t>
      </w:r>
      <w:r w:rsidR="008D48E7" w:rsidRPr="00A905A6">
        <w:rPr>
          <w:rFonts w:ascii="ＭＳ ゴシック" w:eastAsia="ＭＳ ゴシック" w:hAnsi="ＭＳ ゴシック" w:hint="eastAsia"/>
          <w:sz w:val="22"/>
        </w:rPr>
        <w:t>ハード管理不適正の定義</w:t>
      </w:r>
    </w:p>
    <w:tbl>
      <w:tblPr>
        <w:tblStyle w:val="a7"/>
        <w:tblW w:w="0" w:type="auto"/>
        <w:tblInd w:w="-5" w:type="dxa"/>
        <w:shd w:val="clear" w:color="auto" w:fill="D9D9D9" w:themeFill="background1" w:themeFillShade="D9"/>
        <w:tblLook w:val="04A0" w:firstRow="1" w:lastRow="0" w:firstColumn="1" w:lastColumn="0" w:noHBand="0" w:noVBand="1"/>
      </w:tblPr>
      <w:tblGrid>
        <w:gridCol w:w="8499"/>
      </w:tblGrid>
      <w:tr w:rsidR="008D48E7" w:rsidRPr="00E84865" w14:paraId="11CF5F9F" w14:textId="77777777" w:rsidTr="00E84865">
        <w:tc>
          <w:tcPr>
            <w:tcW w:w="8499" w:type="dxa"/>
            <w:shd w:val="clear" w:color="auto" w:fill="D9D9D9" w:themeFill="background1" w:themeFillShade="D9"/>
          </w:tcPr>
          <w:p w14:paraId="3994856C" w14:textId="5624386D" w:rsidR="008D48E7" w:rsidRPr="00E84865" w:rsidRDefault="008B5F2B" w:rsidP="00AC25B8">
            <w:pPr>
              <w:rPr>
                <w:rFonts w:asciiTheme="majorEastAsia" w:eastAsiaTheme="majorEastAsia" w:hAnsiTheme="majorEastAsia"/>
                <w:sz w:val="24"/>
                <w:szCs w:val="24"/>
              </w:rPr>
            </w:pPr>
            <w:r w:rsidRPr="00E84865">
              <w:rPr>
                <w:rFonts w:asciiTheme="majorEastAsia" w:eastAsiaTheme="majorEastAsia" w:hAnsiTheme="majorEastAsia" w:hint="eastAsia"/>
                <w:szCs w:val="21"/>
              </w:rPr>
              <w:t>「</w:t>
            </w:r>
            <w:r w:rsidR="003604FF" w:rsidRPr="00E84865">
              <w:rPr>
                <w:rFonts w:asciiTheme="majorEastAsia" w:eastAsiaTheme="majorEastAsia" w:hAnsiTheme="majorEastAsia" w:hint="eastAsia"/>
                <w:szCs w:val="21"/>
              </w:rPr>
              <w:t>すでに</w:t>
            </w:r>
            <w:r w:rsidR="008D48E7" w:rsidRPr="00E84865">
              <w:rPr>
                <w:rFonts w:asciiTheme="majorEastAsia" w:eastAsiaTheme="majorEastAsia" w:hAnsiTheme="majorEastAsia" w:hint="eastAsia"/>
                <w:szCs w:val="21"/>
              </w:rPr>
              <w:t>外壁の剥離等により</w:t>
            </w:r>
            <w:r w:rsidR="00F936DC" w:rsidRPr="00E84865">
              <w:rPr>
                <w:rFonts w:asciiTheme="majorEastAsia" w:eastAsiaTheme="majorEastAsia" w:hAnsiTheme="majorEastAsia" w:hint="eastAsia"/>
                <w:szCs w:val="21"/>
              </w:rPr>
              <w:t>、居住者や建物自体に</w:t>
            </w:r>
            <w:r w:rsidR="008D48E7" w:rsidRPr="00E84865">
              <w:rPr>
                <w:rFonts w:asciiTheme="majorEastAsia" w:eastAsiaTheme="majorEastAsia" w:hAnsiTheme="majorEastAsia" w:hint="eastAsia"/>
                <w:szCs w:val="21"/>
              </w:rPr>
              <w:t>危害を生ずるおそれのある分譲マンション</w:t>
            </w:r>
            <w:r w:rsidRPr="00E84865">
              <w:rPr>
                <w:rFonts w:asciiTheme="majorEastAsia" w:eastAsiaTheme="majorEastAsia" w:hAnsiTheme="majorEastAsia" w:hint="eastAsia"/>
                <w:szCs w:val="21"/>
              </w:rPr>
              <w:t>」</w:t>
            </w:r>
            <w:r w:rsidR="003604FF" w:rsidRPr="00E84865">
              <w:rPr>
                <w:rFonts w:asciiTheme="majorEastAsia" w:eastAsiaTheme="majorEastAsia" w:hAnsiTheme="majorEastAsia" w:hint="eastAsia"/>
                <w:szCs w:val="21"/>
              </w:rPr>
              <w:t>を言う</w:t>
            </w:r>
            <w:r w:rsidR="008D48E7" w:rsidRPr="00E84865">
              <w:rPr>
                <w:rFonts w:asciiTheme="majorEastAsia" w:eastAsiaTheme="majorEastAsia" w:hAnsiTheme="majorEastAsia" w:hint="eastAsia"/>
                <w:szCs w:val="21"/>
              </w:rPr>
              <w:t>。</w:t>
            </w:r>
          </w:p>
        </w:tc>
      </w:tr>
    </w:tbl>
    <w:p w14:paraId="2FC7CC7C" w14:textId="77777777" w:rsidR="003604FF" w:rsidRPr="00A905A6" w:rsidRDefault="003604FF" w:rsidP="008D48E7">
      <w:pPr>
        <w:ind w:left="440" w:hangingChars="200" w:hanging="440"/>
        <w:rPr>
          <w:rFonts w:ascii="ＭＳ ゴシック" w:eastAsia="ＭＳ ゴシック" w:hAnsi="ＭＳ ゴシック"/>
          <w:sz w:val="22"/>
        </w:rPr>
      </w:pPr>
    </w:p>
    <w:p w14:paraId="38D5BE11" w14:textId="62A502C3" w:rsidR="003604FF" w:rsidRPr="00A905A6" w:rsidRDefault="003604FF" w:rsidP="003604FF">
      <w:pPr>
        <w:ind w:left="440" w:hangingChars="200" w:hanging="440"/>
        <w:rPr>
          <w:rFonts w:ascii="ＭＳ ゴシック" w:eastAsia="ＭＳ ゴシック" w:hAnsi="ＭＳ ゴシック"/>
          <w:sz w:val="22"/>
        </w:rPr>
      </w:pPr>
      <w:r w:rsidRPr="00A905A6">
        <w:rPr>
          <w:rFonts w:ascii="ＭＳ ゴシック" w:eastAsia="ＭＳ ゴシック" w:hAnsi="ＭＳ ゴシック" w:hint="eastAsia"/>
          <w:sz w:val="22"/>
        </w:rPr>
        <w:t>（参考</w:t>
      </w:r>
      <w:r w:rsidR="00E84865">
        <w:rPr>
          <w:rFonts w:ascii="ＭＳ ゴシック" w:eastAsia="ＭＳ ゴシック" w:hAnsi="ＭＳ ゴシック" w:hint="eastAsia"/>
          <w:sz w:val="22"/>
        </w:rPr>
        <w:t>－１</w:t>
      </w:r>
      <w:r w:rsidRPr="00A905A6">
        <w:rPr>
          <w:rFonts w:ascii="ＭＳ ゴシック" w:eastAsia="ＭＳ ゴシック" w:hAnsi="ＭＳ ゴシック" w:hint="eastAsia"/>
          <w:sz w:val="22"/>
        </w:rPr>
        <w:t>）</w:t>
      </w:r>
      <w:r w:rsidR="008117D7">
        <w:rPr>
          <w:rFonts w:ascii="ＭＳ ゴシック" w:eastAsia="ＭＳ ゴシック" w:hAnsi="ＭＳ ゴシック" w:hint="eastAsia"/>
          <w:sz w:val="22"/>
        </w:rPr>
        <w:t>Ｂ</w:t>
      </w:r>
      <w:r w:rsidRPr="00A905A6">
        <w:rPr>
          <w:rFonts w:ascii="ＭＳ ゴシック" w:eastAsia="ＭＳ ゴシック" w:hAnsi="ＭＳ ゴシック" w:hint="eastAsia"/>
          <w:sz w:val="22"/>
        </w:rPr>
        <w:t>市の判定例</w:t>
      </w:r>
    </w:p>
    <w:p w14:paraId="0AAB816B" w14:textId="1F7AB0DB" w:rsidR="006C2C61" w:rsidRPr="00AA4E7A" w:rsidRDefault="006C2C61" w:rsidP="003604FF">
      <w:pPr>
        <w:ind w:left="440" w:hangingChars="200" w:hanging="440"/>
        <w:rPr>
          <w:rFonts w:ascii="HG丸ｺﾞｼｯｸM-PRO" w:eastAsia="HG丸ｺﾞｼｯｸM-PRO" w:hAnsi="HG丸ｺﾞｼｯｸM-PRO"/>
          <w:sz w:val="22"/>
        </w:rPr>
      </w:pPr>
      <w:r w:rsidRPr="00AA4E7A">
        <w:rPr>
          <w:rFonts w:ascii="HG丸ｺﾞｼｯｸM-PRO" w:eastAsia="HG丸ｺﾞｼｯｸM-PRO" w:hAnsi="HG丸ｺﾞｼｯｸM-PRO" w:hint="eastAsia"/>
          <w:sz w:val="22"/>
        </w:rPr>
        <w:t xml:space="preserve">　下記の７項目のうち、４つ以上該当するマンション</w:t>
      </w:r>
    </w:p>
    <w:tbl>
      <w:tblPr>
        <w:tblStyle w:val="a7"/>
        <w:tblW w:w="0" w:type="auto"/>
        <w:tblInd w:w="-5" w:type="dxa"/>
        <w:tblLook w:val="04A0" w:firstRow="1" w:lastRow="0" w:firstColumn="1" w:lastColumn="0" w:noHBand="0" w:noVBand="1"/>
      </w:tblPr>
      <w:tblGrid>
        <w:gridCol w:w="8499"/>
      </w:tblGrid>
      <w:tr w:rsidR="004D7B35" w:rsidRPr="00AA4E7A" w14:paraId="43656F88" w14:textId="77777777" w:rsidTr="00202D08">
        <w:tc>
          <w:tcPr>
            <w:tcW w:w="8499" w:type="dxa"/>
          </w:tcPr>
          <w:p w14:paraId="7AE95D2D" w14:textId="59F847A0" w:rsidR="003604FF" w:rsidRPr="00AA4E7A" w:rsidRDefault="003604FF" w:rsidP="00202D08">
            <w:pPr>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１．危険を感じる手すりがある</w:t>
            </w:r>
          </w:p>
          <w:p w14:paraId="65A880BB" w14:textId="05FAE313" w:rsidR="003604FF" w:rsidRPr="00AA4E7A" w:rsidRDefault="003604FF" w:rsidP="00202D08">
            <w:pPr>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２．鉄部の発錆が著しい</w:t>
            </w:r>
          </w:p>
          <w:p w14:paraId="4E96372A" w14:textId="77777777" w:rsidR="003604FF" w:rsidRPr="00AA4E7A" w:rsidRDefault="003604FF" w:rsidP="00202D08">
            <w:pPr>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３．集合ポストが壊れている</w:t>
            </w:r>
          </w:p>
          <w:p w14:paraId="217B18C7" w14:textId="77777777" w:rsidR="003604FF" w:rsidRPr="00AA4E7A" w:rsidRDefault="003604FF" w:rsidP="00202D08">
            <w:pPr>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４．外壁に露筋がある</w:t>
            </w:r>
          </w:p>
          <w:p w14:paraId="54CE9D00" w14:textId="77777777" w:rsidR="003604FF" w:rsidRPr="00AA4E7A" w:rsidRDefault="003604FF" w:rsidP="00202D08">
            <w:pPr>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５．外壁塗装が著しくはがれている</w:t>
            </w:r>
          </w:p>
          <w:p w14:paraId="2C0FF466" w14:textId="77777777" w:rsidR="003604FF" w:rsidRPr="00AA4E7A" w:rsidRDefault="003604FF" w:rsidP="00202D08">
            <w:pPr>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６．バルコニー裏に露筋が見られる</w:t>
            </w:r>
          </w:p>
          <w:p w14:paraId="0C5F69AB" w14:textId="057B8534" w:rsidR="003604FF" w:rsidRPr="00AA4E7A" w:rsidRDefault="003604FF" w:rsidP="00202D08">
            <w:pPr>
              <w:rPr>
                <w:rFonts w:ascii="HG丸ｺﾞｼｯｸM-PRO" w:eastAsia="HG丸ｺﾞｼｯｸM-PRO" w:hAnsi="HG丸ｺﾞｼｯｸM-PRO"/>
                <w:sz w:val="22"/>
              </w:rPr>
            </w:pPr>
            <w:r w:rsidRPr="00AA4E7A">
              <w:rPr>
                <w:rFonts w:ascii="HG丸ｺﾞｼｯｸM-PRO" w:eastAsia="HG丸ｺﾞｼｯｸM-PRO" w:hAnsi="HG丸ｺﾞｼｯｸM-PRO" w:hint="eastAsia"/>
                <w:szCs w:val="21"/>
              </w:rPr>
              <w:t xml:space="preserve">　７．バルコニー裏に漏水が著しくみられる</w:t>
            </w:r>
          </w:p>
        </w:tc>
      </w:tr>
    </w:tbl>
    <w:p w14:paraId="257486E7" w14:textId="7CC85A13" w:rsidR="003604FF" w:rsidRPr="00A905A6" w:rsidRDefault="003604FF" w:rsidP="003604FF">
      <w:pPr>
        <w:ind w:left="360" w:hangingChars="200" w:hanging="360"/>
        <w:rPr>
          <w:rFonts w:asciiTheme="minorEastAsia" w:eastAsiaTheme="minorEastAsia" w:hAnsiTheme="minorEastAsia"/>
          <w:sz w:val="18"/>
          <w:szCs w:val="18"/>
        </w:rPr>
      </w:pPr>
      <w:r w:rsidRPr="00A905A6">
        <w:rPr>
          <w:rFonts w:asciiTheme="minorEastAsia" w:eastAsiaTheme="minorEastAsia" w:hAnsiTheme="minorEastAsia" w:hint="eastAsia"/>
          <w:sz w:val="18"/>
          <w:szCs w:val="18"/>
        </w:rPr>
        <w:t>資料：</w:t>
      </w:r>
      <w:r w:rsidR="008117D7">
        <w:rPr>
          <w:rFonts w:asciiTheme="minorEastAsia" w:eastAsiaTheme="minorEastAsia" w:hAnsiTheme="minorEastAsia" w:hint="eastAsia"/>
          <w:sz w:val="18"/>
          <w:szCs w:val="18"/>
        </w:rPr>
        <w:t>Ｂ</w:t>
      </w:r>
      <w:r w:rsidRPr="00A905A6">
        <w:rPr>
          <w:rFonts w:asciiTheme="minorEastAsia" w:eastAsiaTheme="minorEastAsia" w:hAnsiTheme="minorEastAsia" w:hint="eastAsia"/>
          <w:sz w:val="18"/>
          <w:szCs w:val="18"/>
        </w:rPr>
        <w:t>市要支援マンション再生支援事業</w:t>
      </w:r>
    </w:p>
    <w:p w14:paraId="697D85D1" w14:textId="77777777" w:rsidR="00A75DC0" w:rsidRPr="00A905A6" w:rsidRDefault="00A75DC0" w:rsidP="008D48E7">
      <w:pPr>
        <w:ind w:left="440" w:hangingChars="200" w:hanging="440"/>
        <w:rPr>
          <w:rFonts w:ascii="ＭＳ ゴシック" w:eastAsia="ＭＳ ゴシック" w:hAnsi="ＭＳ ゴシック"/>
          <w:sz w:val="22"/>
        </w:rPr>
      </w:pPr>
    </w:p>
    <w:p w14:paraId="3C86E87D" w14:textId="33B07B93" w:rsidR="008D48E7" w:rsidRPr="00E84865" w:rsidRDefault="00E84865" w:rsidP="00E84865">
      <w:pPr>
        <w:ind w:left="440" w:hangingChars="200" w:hanging="440"/>
        <w:rPr>
          <w:rFonts w:ascii="ＭＳ ゴシック" w:eastAsia="ＭＳ ゴシック" w:hAnsi="ＭＳ ゴシック"/>
          <w:sz w:val="22"/>
        </w:rPr>
      </w:pPr>
      <w:r w:rsidRPr="00A905A6">
        <w:rPr>
          <w:rFonts w:ascii="ＭＳ ゴシック" w:eastAsia="ＭＳ ゴシック" w:hAnsi="ＭＳ ゴシック" w:hint="eastAsia"/>
          <w:sz w:val="22"/>
        </w:rPr>
        <w:t>（参考</w:t>
      </w:r>
      <w:r>
        <w:rPr>
          <w:rFonts w:ascii="ＭＳ ゴシック" w:eastAsia="ＭＳ ゴシック" w:hAnsi="ＭＳ ゴシック" w:hint="eastAsia"/>
          <w:sz w:val="22"/>
        </w:rPr>
        <w:t>－２</w:t>
      </w:r>
      <w:r w:rsidRPr="00A905A6">
        <w:rPr>
          <w:rFonts w:ascii="ＭＳ ゴシック" w:eastAsia="ＭＳ ゴシック" w:hAnsi="ＭＳ ゴシック" w:hint="eastAsia"/>
          <w:sz w:val="22"/>
        </w:rPr>
        <w:t>）</w:t>
      </w:r>
      <w:r>
        <w:rPr>
          <w:rFonts w:ascii="ＭＳ ゴシック" w:eastAsia="ＭＳ ゴシック" w:hAnsi="ＭＳ ゴシック" w:hint="eastAsia"/>
          <w:sz w:val="22"/>
        </w:rPr>
        <w:t>「マンション学会解消委員会」での建物の不全状態及び定義</w:t>
      </w:r>
    </w:p>
    <w:tbl>
      <w:tblPr>
        <w:tblStyle w:val="a7"/>
        <w:tblW w:w="0" w:type="auto"/>
        <w:tblLook w:val="04A0" w:firstRow="1" w:lastRow="0" w:firstColumn="1" w:lastColumn="0" w:noHBand="0" w:noVBand="1"/>
      </w:tblPr>
      <w:tblGrid>
        <w:gridCol w:w="1696"/>
        <w:gridCol w:w="1985"/>
        <w:gridCol w:w="4813"/>
      </w:tblGrid>
      <w:tr w:rsidR="00E84865" w:rsidRPr="00A905A6" w14:paraId="45975E73" w14:textId="77777777" w:rsidTr="00A233F7">
        <w:tc>
          <w:tcPr>
            <w:tcW w:w="1696" w:type="dxa"/>
          </w:tcPr>
          <w:p w14:paraId="0D5FF4BF" w14:textId="06853B4C" w:rsidR="00E84865" w:rsidRPr="00A233F7" w:rsidRDefault="00A233F7" w:rsidP="00E84865">
            <w:pPr>
              <w:spacing w:line="0" w:lineRule="atLeast"/>
              <w:jc w:val="left"/>
              <w:rPr>
                <w:rFonts w:asciiTheme="majorEastAsia" w:eastAsiaTheme="majorEastAsia" w:hAnsiTheme="majorEastAsia"/>
                <w:sz w:val="20"/>
                <w:szCs w:val="20"/>
              </w:rPr>
            </w:pPr>
            <w:r w:rsidRPr="00A233F7">
              <w:rPr>
                <w:rFonts w:asciiTheme="minorEastAsia" w:eastAsiaTheme="majorEastAsia" w:hAnsiTheme="minorEastAsia" w:hint="eastAsia"/>
                <w:color w:val="000000" w:themeColor="text1"/>
                <w:szCs w:val="21"/>
              </w:rPr>
              <w:t>Ａ</w:t>
            </w:r>
            <w:r w:rsidR="00E84865" w:rsidRPr="00A233F7">
              <w:rPr>
                <w:rFonts w:asciiTheme="majorEastAsia" w:eastAsiaTheme="majorEastAsia" w:hAnsiTheme="majorEastAsia" w:hint="eastAsia"/>
                <w:sz w:val="20"/>
                <w:szCs w:val="20"/>
              </w:rPr>
              <w:t>建物の劣化</w:t>
            </w:r>
          </w:p>
          <w:p w14:paraId="353CF49E" w14:textId="77777777" w:rsidR="00E84865" w:rsidRPr="00A233F7" w:rsidRDefault="00E84865" w:rsidP="00E84865">
            <w:pPr>
              <w:spacing w:line="0" w:lineRule="atLeast"/>
              <w:jc w:val="left"/>
              <w:rPr>
                <w:rFonts w:asciiTheme="majorEastAsia" w:eastAsiaTheme="majorEastAsia" w:hAnsiTheme="majorEastAsia"/>
                <w:sz w:val="20"/>
                <w:szCs w:val="20"/>
              </w:rPr>
            </w:pPr>
          </w:p>
        </w:tc>
        <w:tc>
          <w:tcPr>
            <w:tcW w:w="1985" w:type="dxa"/>
          </w:tcPr>
          <w:p w14:paraId="7E8111D5" w14:textId="5DC63592" w:rsidR="00E84865" w:rsidRPr="00A233F7" w:rsidRDefault="00A233F7" w:rsidP="00E84865">
            <w:pPr>
              <w:spacing w:line="0" w:lineRule="atLeast"/>
              <w:jc w:val="left"/>
              <w:rPr>
                <w:rFonts w:asciiTheme="majorEastAsia" w:eastAsiaTheme="majorEastAsia" w:hAnsiTheme="majorEastAsia"/>
                <w:sz w:val="20"/>
                <w:szCs w:val="20"/>
              </w:rPr>
            </w:pPr>
            <w:r w:rsidRPr="00A233F7">
              <w:rPr>
                <w:rFonts w:asciiTheme="minorEastAsia" w:eastAsiaTheme="majorEastAsia" w:hAnsiTheme="minorEastAsia" w:hint="eastAsia"/>
                <w:color w:val="000000" w:themeColor="text1"/>
                <w:szCs w:val="21"/>
              </w:rPr>
              <w:t>Ａ</w:t>
            </w:r>
            <w:r w:rsidR="00E84865" w:rsidRPr="00A233F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１</w:t>
            </w:r>
            <w:r w:rsidR="00E84865" w:rsidRPr="00A233F7">
              <w:rPr>
                <w:rFonts w:asciiTheme="majorEastAsia" w:eastAsiaTheme="majorEastAsia" w:hAnsiTheme="majorEastAsia" w:hint="eastAsia"/>
                <w:sz w:val="20"/>
                <w:szCs w:val="20"/>
              </w:rPr>
              <w:t>通常の劣化</w:t>
            </w:r>
          </w:p>
          <w:p w14:paraId="389620AD" w14:textId="2233B55D" w:rsidR="00E84865" w:rsidRPr="00A233F7" w:rsidRDefault="00A233F7" w:rsidP="00A233F7">
            <w:pPr>
              <w:spacing w:line="0" w:lineRule="atLeast"/>
              <w:jc w:val="left"/>
              <w:rPr>
                <w:rFonts w:asciiTheme="majorEastAsia" w:eastAsiaTheme="majorEastAsia" w:hAnsiTheme="majorEastAsia"/>
                <w:sz w:val="20"/>
                <w:szCs w:val="20"/>
              </w:rPr>
            </w:pPr>
            <w:r w:rsidRPr="00A233F7">
              <w:rPr>
                <w:rFonts w:asciiTheme="minorEastAsia" w:eastAsiaTheme="majorEastAsia" w:hAnsiTheme="minorEastAsia" w:hint="eastAsia"/>
                <w:color w:val="000000" w:themeColor="text1"/>
                <w:szCs w:val="21"/>
              </w:rPr>
              <w:t>Ａ</w:t>
            </w:r>
            <w:r w:rsidR="00E84865" w:rsidRPr="00A233F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２</w:t>
            </w:r>
            <w:r w:rsidR="00E84865" w:rsidRPr="00A233F7">
              <w:rPr>
                <w:rFonts w:asciiTheme="majorEastAsia" w:eastAsiaTheme="majorEastAsia" w:hAnsiTheme="majorEastAsia" w:hint="eastAsia"/>
                <w:sz w:val="20"/>
                <w:szCs w:val="20"/>
              </w:rPr>
              <w:t>劣化の放置</w:t>
            </w:r>
          </w:p>
        </w:tc>
        <w:tc>
          <w:tcPr>
            <w:tcW w:w="4813" w:type="dxa"/>
          </w:tcPr>
          <w:p w14:paraId="72704FE8" w14:textId="77777777" w:rsidR="00E84865" w:rsidRPr="00A905A6" w:rsidRDefault="00E84865" w:rsidP="00E84865">
            <w:pPr>
              <w:spacing w:line="0" w:lineRule="atLeast"/>
              <w:jc w:val="left"/>
              <w:rPr>
                <w:rFonts w:asciiTheme="minorEastAsia" w:hAnsiTheme="minorEastAsia"/>
                <w:sz w:val="20"/>
                <w:szCs w:val="20"/>
              </w:rPr>
            </w:pPr>
            <w:r w:rsidRPr="00A905A6">
              <w:rPr>
                <w:rFonts w:asciiTheme="minorEastAsia" w:hAnsiTheme="minorEastAsia" w:hint="eastAsia"/>
                <w:sz w:val="20"/>
                <w:szCs w:val="20"/>
              </w:rPr>
              <w:t>長期修繕計画で想定する範囲の劣化の状態</w:t>
            </w:r>
          </w:p>
          <w:p w14:paraId="59B666EC" w14:textId="77777777" w:rsidR="00E84865" w:rsidRPr="00A905A6" w:rsidRDefault="00E84865" w:rsidP="00E84865">
            <w:pPr>
              <w:spacing w:line="0" w:lineRule="atLeast"/>
              <w:jc w:val="left"/>
              <w:rPr>
                <w:rFonts w:asciiTheme="minorEastAsia" w:hAnsiTheme="minorEastAsia"/>
                <w:sz w:val="20"/>
                <w:szCs w:val="20"/>
              </w:rPr>
            </w:pPr>
            <w:r w:rsidRPr="00A905A6">
              <w:rPr>
                <w:rFonts w:asciiTheme="minorEastAsia" w:hAnsiTheme="minorEastAsia" w:hint="eastAsia"/>
                <w:sz w:val="20"/>
                <w:szCs w:val="20"/>
              </w:rPr>
              <w:t>大規模修繕が行われずに放置された状態</w:t>
            </w:r>
          </w:p>
        </w:tc>
      </w:tr>
      <w:tr w:rsidR="00E84865" w:rsidRPr="00A905A6" w14:paraId="6AA581EF" w14:textId="77777777" w:rsidTr="00A233F7">
        <w:tc>
          <w:tcPr>
            <w:tcW w:w="1696" w:type="dxa"/>
          </w:tcPr>
          <w:p w14:paraId="5B0F3F23" w14:textId="137BCF51" w:rsidR="00E84865" w:rsidRPr="00A233F7" w:rsidRDefault="00A233F7" w:rsidP="00E84865">
            <w:pPr>
              <w:spacing w:line="0" w:lineRule="atLeast"/>
              <w:jc w:val="left"/>
              <w:rPr>
                <w:rFonts w:asciiTheme="majorEastAsia" w:eastAsiaTheme="majorEastAsia" w:hAnsiTheme="majorEastAsia"/>
                <w:sz w:val="20"/>
                <w:szCs w:val="20"/>
              </w:rPr>
            </w:pPr>
            <w:r w:rsidRPr="00A233F7">
              <w:rPr>
                <w:rFonts w:asciiTheme="majorEastAsia" w:eastAsiaTheme="majorEastAsia" w:hAnsiTheme="majorEastAsia" w:hint="eastAsia"/>
                <w:sz w:val="20"/>
                <w:szCs w:val="20"/>
              </w:rPr>
              <w:t>Ｂ</w:t>
            </w:r>
            <w:r w:rsidR="00E84865" w:rsidRPr="00A233F7">
              <w:rPr>
                <w:rFonts w:asciiTheme="majorEastAsia" w:eastAsiaTheme="majorEastAsia" w:hAnsiTheme="majorEastAsia" w:hint="eastAsia"/>
                <w:sz w:val="20"/>
                <w:szCs w:val="20"/>
              </w:rPr>
              <w:t>建物の損傷</w:t>
            </w:r>
          </w:p>
          <w:p w14:paraId="72F607FD" w14:textId="77777777" w:rsidR="00E84865" w:rsidRPr="00A233F7" w:rsidRDefault="00E84865" w:rsidP="00E84865">
            <w:pPr>
              <w:spacing w:line="0" w:lineRule="atLeast"/>
              <w:jc w:val="left"/>
              <w:rPr>
                <w:rFonts w:asciiTheme="majorEastAsia" w:eastAsiaTheme="majorEastAsia" w:hAnsiTheme="majorEastAsia"/>
                <w:sz w:val="20"/>
                <w:szCs w:val="20"/>
              </w:rPr>
            </w:pPr>
          </w:p>
        </w:tc>
        <w:tc>
          <w:tcPr>
            <w:tcW w:w="1985" w:type="dxa"/>
          </w:tcPr>
          <w:p w14:paraId="639D72CA" w14:textId="7F3AD5F1" w:rsidR="00E84865" w:rsidRPr="00A233F7" w:rsidRDefault="00A233F7" w:rsidP="00E84865">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Ｂ</w:t>
            </w:r>
            <w:r w:rsidR="00E84865" w:rsidRPr="00A233F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１</w:t>
            </w:r>
            <w:r w:rsidR="00E84865" w:rsidRPr="00A233F7">
              <w:rPr>
                <w:rFonts w:asciiTheme="majorEastAsia" w:eastAsiaTheme="majorEastAsia" w:hAnsiTheme="majorEastAsia" w:hint="eastAsia"/>
                <w:sz w:val="20"/>
                <w:szCs w:val="20"/>
              </w:rPr>
              <w:t>軽微な損傷</w:t>
            </w:r>
          </w:p>
          <w:p w14:paraId="2A498F38" w14:textId="045A341B" w:rsidR="00E84865" w:rsidRPr="00A233F7" w:rsidRDefault="00A233F7" w:rsidP="00A233F7">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Ｂ</w:t>
            </w:r>
            <w:r w:rsidR="00E84865" w:rsidRPr="00A233F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２</w:t>
            </w:r>
            <w:r w:rsidR="00E84865" w:rsidRPr="00A233F7">
              <w:rPr>
                <w:rFonts w:asciiTheme="majorEastAsia" w:eastAsiaTheme="majorEastAsia" w:hAnsiTheme="majorEastAsia" w:hint="eastAsia"/>
                <w:sz w:val="20"/>
                <w:szCs w:val="20"/>
              </w:rPr>
              <w:t>大規模な損傷</w:t>
            </w:r>
          </w:p>
        </w:tc>
        <w:tc>
          <w:tcPr>
            <w:tcW w:w="4813" w:type="dxa"/>
          </w:tcPr>
          <w:p w14:paraId="63081708" w14:textId="77777777" w:rsidR="00E84865" w:rsidRPr="00A905A6" w:rsidRDefault="00E84865" w:rsidP="00E84865">
            <w:pPr>
              <w:spacing w:line="0" w:lineRule="atLeast"/>
              <w:jc w:val="left"/>
              <w:rPr>
                <w:rFonts w:asciiTheme="minorEastAsia" w:hAnsiTheme="minorEastAsia"/>
                <w:sz w:val="20"/>
                <w:szCs w:val="20"/>
              </w:rPr>
            </w:pPr>
            <w:r w:rsidRPr="00A905A6">
              <w:rPr>
                <w:rFonts w:asciiTheme="minorEastAsia" w:hAnsiTheme="minorEastAsia" w:hint="eastAsia"/>
                <w:sz w:val="20"/>
                <w:szCs w:val="20"/>
              </w:rPr>
              <w:t>修繕が容易な損傷（地震､災害、欠陥工事等）</w:t>
            </w:r>
          </w:p>
          <w:p w14:paraId="486876E1" w14:textId="77777777" w:rsidR="00E84865" w:rsidRPr="00A905A6" w:rsidRDefault="00E84865" w:rsidP="00E84865">
            <w:pPr>
              <w:spacing w:line="0" w:lineRule="atLeast"/>
              <w:jc w:val="left"/>
              <w:rPr>
                <w:rFonts w:asciiTheme="minorEastAsia" w:hAnsiTheme="minorEastAsia"/>
                <w:sz w:val="20"/>
                <w:szCs w:val="20"/>
              </w:rPr>
            </w:pPr>
            <w:r w:rsidRPr="00A905A6">
              <w:rPr>
                <w:rFonts w:asciiTheme="minorEastAsia" w:hAnsiTheme="minorEastAsia" w:hint="eastAsia"/>
                <w:sz w:val="20"/>
                <w:szCs w:val="20"/>
              </w:rPr>
              <w:t>修繕に過分な費用が掛かる損傷</w:t>
            </w:r>
          </w:p>
        </w:tc>
      </w:tr>
      <w:tr w:rsidR="00E84865" w:rsidRPr="00A905A6" w14:paraId="7AF17EB4" w14:textId="77777777" w:rsidTr="00A233F7">
        <w:tc>
          <w:tcPr>
            <w:tcW w:w="1696" w:type="dxa"/>
          </w:tcPr>
          <w:p w14:paraId="6A7692C0" w14:textId="39ED43DD" w:rsidR="00E84865" w:rsidRPr="00A905A6" w:rsidRDefault="00A233F7" w:rsidP="00E84865">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Ｃ</w:t>
            </w:r>
            <w:r w:rsidR="00E84865" w:rsidRPr="00A905A6">
              <w:rPr>
                <w:rFonts w:asciiTheme="majorEastAsia" w:eastAsiaTheme="majorEastAsia" w:hAnsiTheme="majorEastAsia" w:hint="eastAsia"/>
                <w:sz w:val="20"/>
                <w:szCs w:val="20"/>
              </w:rPr>
              <w:t>機能の陳腐化</w:t>
            </w:r>
          </w:p>
          <w:p w14:paraId="61E8C34A" w14:textId="77777777" w:rsidR="00E84865" w:rsidRPr="00A905A6" w:rsidRDefault="00E84865" w:rsidP="00E84865">
            <w:pPr>
              <w:spacing w:line="0" w:lineRule="atLeast"/>
              <w:jc w:val="left"/>
              <w:rPr>
                <w:rFonts w:asciiTheme="majorEastAsia" w:eastAsiaTheme="majorEastAsia" w:hAnsiTheme="majorEastAsia"/>
                <w:sz w:val="20"/>
                <w:szCs w:val="20"/>
              </w:rPr>
            </w:pPr>
          </w:p>
        </w:tc>
        <w:tc>
          <w:tcPr>
            <w:tcW w:w="1985" w:type="dxa"/>
          </w:tcPr>
          <w:p w14:paraId="3998CB2B" w14:textId="3A7927CE" w:rsidR="00E84865" w:rsidRPr="00A905A6" w:rsidRDefault="00A233F7" w:rsidP="00E84865">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Ｃ</w:t>
            </w:r>
            <w:r w:rsidR="00E84865" w:rsidRPr="00A905A6">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１</w:t>
            </w:r>
            <w:r w:rsidR="00E84865" w:rsidRPr="00A905A6">
              <w:rPr>
                <w:rFonts w:asciiTheme="majorEastAsia" w:eastAsiaTheme="majorEastAsia" w:hAnsiTheme="majorEastAsia" w:hint="eastAsia"/>
                <w:sz w:val="20"/>
                <w:szCs w:val="20"/>
              </w:rPr>
              <w:t>軽度な低下</w:t>
            </w:r>
          </w:p>
          <w:p w14:paraId="35B70FEE" w14:textId="6BFE0D1C" w:rsidR="00E84865" w:rsidRPr="00A905A6" w:rsidRDefault="00A233F7" w:rsidP="00A233F7">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Ｃ</w:t>
            </w:r>
            <w:r w:rsidR="00E84865" w:rsidRPr="00A905A6">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２</w:t>
            </w:r>
            <w:r w:rsidR="00E84865" w:rsidRPr="00A905A6">
              <w:rPr>
                <w:rFonts w:asciiTheme="majorEastAsia" w:eastAsiaTheme="majorEastAsia" w:hAnsiTheme="majorEastAsia" w:hint="eastAsia"/>
                <w:sz w:val="20"/>
                <w:szCs w:val="20"/>
              </w:rPr>
              <w:t>重度な低下</w:t>
            </w:r>
          </w:p>
        </w:tc>
        <w:tc>
          <w:tcPr>
            <w:tcW w:w="4813" w:type="dxa"/>
          </w:tcPr>
          <w:p w14:paraId="4AEAF919" w14:textId="77777777" w:rsidR="00E84865" w:rsidRPr="00A905A6" w:rsidRDefault="00E84865" w:rsidP="00E84865">
            <w:pPr>
              <w:spacing w:line="0" w:lineRule="atLeast"/>
              <w:jc w:val="left"/>
              <w:rPr>
                <w:rFonts w:asciiTheme="minorEastAsia" w:hAnsiTheme="minorEastAsia"/>
                <w:sz w:val="20"/>
                <w:szCs w:val="20"/>
              </w:rPr>
            </w:pPr>
            <w:r w:rsidRPr="00A905A6">
              <w:rPr>
                <w:rFonts w:asciiTheme="minorEastAsia" w:hAnsiTheme="minorEastAsia" w:hint="eastAsia"/>
                <w:sz w:val="20"/>
                <w:szCs w:val="20"/>
              </w:rPr>
              <w:t>改修が容易な諸機能の陳腐化（バリアフリー等）</w:t>
            </w:r>
          </w:p>
          <w:p w14:paraId="3363138B" w14:textId="77777777" w:rsidR="00E84865" w:rsidRPr="00A905A6" w:rsidRDefault="00E84865" w:rsidP="00E84865">
            <w:pPr>
              <w:spacing w:line="0" w:lineRule="atLeast"/>
              <w:jc w:val="left"/>
              <w:rPr>
                <w:rFonts w:asciiTheme="minorEastAsia" w:hAnsiTheme="minorEastAsia"/>
                <w:sz w:val="20"/>
                <w:szCs w:val="20"/>
              </w:rPr>
            </w:pPr>
            <w:r w:rsidRPr="00A905A6">
              <w:rPr>
                <w:rFonts w:asciiTheme="minorEastAsia" w:hAnsiTheme="minorEastAsia" w:hint="eastAsia"/>
                <w:sz w:val="20"/>
                <w:szCs w:val="20"/>
              </w:rPr>
              <w:t>改修に相当の費用がかかる陳腐化（耐震、断熱等）</w:t>
            </w:r>
          </w:p>
        </w:tc>
      </w:tr>
      <w:tr w:rsidR="00E84865" w:rsidRPr="00A905A6" w14:paraId="61F3CEFF" w14:textId="77777777" w:rsidTr="00A233F7">
        <w:tc>
          <w:tcPr>
            <w:tcW w:w="1696" w:type="dxa"/>
          </w:tcPr>
          <w:p w14:paraId="1D96BCF9" w14:textId="271DDB73" w:rsidR="00E84865" w:rsidRPr="00A905A6" w:rsidRDefault="00A233F7" w:rsidP="00E84865">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Cs w:val="21"/>
              </w:rPr>
              <w:t>Ｄ</w:t>
            </w:r>
            <w:r w:rsidR="00E84865" w:rsidRPr="00A905A6">
              <w:rPr>
                <w:rFonts w:asciiTheme="majorEastAsia" w:eastAsiaTheme="majorEastAsia" w:hAnsiTheme="majorEastAsia" w:hint="eastAsia"/>
                <w:szCs w:val="21"/>
              </w:rPr>
              <w:t>清掃等の不良</w:t>
            </w:r>
          </w:p>
        </w:tc>
        <w:tc>
          <w:tcPr>
            <w:tcW w:w="1985" w:type="dxa"/>
          </w:tcPr>
          <w:p w14:paraId="3ADC606B" w14:textId="0AE03350" w:rsidR="00E84865" w:rsidRPr="00A905A6" w:rsidRDefault="00A233F7" w:rsidP="00E84865">
            <w:pPr>
              <w:spacing w:line="0" w:lineRule="atLeast"/>
              <w:jc w:val="left"/>
              <w:rPr>
                <w:rFonts w:asciiTheme="majorEastAsia" w:eastAsiaTheme="majorEastAsia" w:hAnsiTheme="majorEastAsia"/>
                <w:szCs w:val="21"/>
              </w:rPr>
            </w:pPr>
            <w:r>
              <w:rPr>
                <w:rFonts w:asciiTheme="majorEastAsia" w:eastAsiaTheme="majorEastAsia" w:hAnsiTheme="majorEastAsia" w:hint="eastAsia"/>
                <w:szCs w:val="21"/>
              </w:rPr>
              <w:t>Ｄ</w:t>
            </w:r>
            <w:r w:rsidR="00E84865" w:rsidRPr="00A905A6">
              <w:rPr>
                <w:rFonts w:asciiTheme="majorEastAsia" w:eastAsiaTheme="majorEastAsia" w:hAnsiTheme="majorEastAsia" w:hint="eastAsia"/>
                <w:szCs w:val="21"/>
              </w:rPr>
              <w:t>-</w:t>
            </w:r>
            <w:r>
              <w:rPr>
                <w:rFonts w:asciiTheme="majorEastAsia" w:eastAsiaTheme="majorEastAsia" w:hAnsiTheme="majorEastAsia" w:hint="eastAsia"/>
                <w:szCs w:val="21"/>
              </w:rPr>
              <w:t>１</w:t>
            </w:r>
            <w:r w:rsidR="00E84865" w:rsidRPr="00A905A6">
              <w:rPr>
                <w:rFonts w:asciiTheme="majorEastAsia" w:eastAsiaTheme="majorEastAsia" w:hAnsiTheme="majorEastAsia" w:hint="eastAsia"/>
                <w:szCs w:val="21"/>
              </w:rPr>
              <w:t>軽度な不良</w:t>
            </w:r>
          </w:p>
          <w:p w14:paraId="336BB90C" w14:textId="3A1398DE" w:rsidR="00E84865" w:rsidRPr="00A905A6" w:rsidRDefault="00A233F7" w:rsidP="00A233F7">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Cs w:val="21"/>
              </w:rPr>
              <w:t>Ｄ</w:t>
            </w:r>
            <w:r w:rsidR="00E84865" w:rsidRPr="00A905A6">
              <w:rPr>
                <w:rFonts w:asciiTheme="majorEastAsia" w:eastAsiaTheme="majorEastAsia" w:hAnsiTheme="majorEastAsia" w:hint="eastAsia"/>
                <w:szCs w:val="21"/>
              </w:rPr>
              <w:t>-</w:t>
            </w:r>
            <w:r>
              <w:rPr>
                <w:rFonts w:asciiTheme="majorEastAsia" w:eastAsiaTheme="majorEastAsia" w:hAnsiTheme="majorEastAsia" w:hint="eastAsia"/>
                <w:szCs w:val="21"/>
              </w:rPr>
              <w:t>２</w:t>
            </w:r>
            <w:r w:rsidR="00E84865" w:rsidRPr="00A905A6">
              <w:rPr>
                <w:rFonts w:asciiTheme="majorEastAsia" w:eastAsiaTheme="majorEastAsia" w:hAnsiTheme="majorEastAsia" w:hint="eastAsia"/>
                <w:szCs w:val="21"/>
              </w:rPr>
              <w:t>重度な不良</w:t>
            </w:r>
          </w:p>
        </w:tc>
        <w:tc>
          <w:tcPr>
            <w:tcW w:w="4813" w:type="dxa"/>
          </w:tcPr>
          <w:p w14:paraId="46A6C279" w14:textId="77777777" w:rsidR="00E84865" w:rsidRPr="00A905A6" w:rsidRDefault="00E84865" w:rsidP="00E84865">
            <w:pPr>
              <w:spacing w:line="0" w:lineRule="atLeast"/>
              <w:jc w:val="left"/>
              <w:rPr>
                <w:rFonts w:asciiTheme="minorEastAsia" w:hAnsiTheme="minorEastAsia"/>
                <w:szCs w:val="21"/>
              </w:rPr>
            </w:pPr>
            <w:r w:rsidRPr="00A905A6">
              <w:rPr>
                <w:rFonts w:asciiTheme="minorEastAsia" w:hAnsiTheme="minorEastAsia" w:hint="eastAsia"/>
                <w:szCs w:val="21"/>
              </w:rPr>
              <w:t>通常清掃で機能回復ができる汚損やゴミ放置</w:t>
            </w:r>
          </w:p>
          <w:p w14:paraId="067F6FE1" w14:textId="77777777" w:rsidR="00E84865" w:rsidRPr="00A905A6" w:rsidRDefault="00E84865" w:rsidP="00E84865">
            <w:pPr>
              <w:spacing w:line="0" w:lineRule="atLeast"/>
              <w:jc w:val="left"/>
              <w:rPr>
                <w:rFonts w:asciiTheme="minorEastAsia" w:hAnsiTheme="minorEastAsia"/>
                <w:sz w:val="20"/>
                <w:szCs w:val="20"/>
              </w:rPr>
            </w:pPr>
            <w:r w:rsidRPr="00A905A6">
              <w:rPr>
                <w:rFonts w:asciiTheme="minorEastAsia" w:hAnsiTheme="minorEastAsia" w:hint="eastAsia"/>
                <w:szCs w:val="21"/>
              </w:rPr>
              <w:t>清掃等に過分な費用がかかる状態</w:t>
            </w:r>
          </w:p>
        </w:tc>
      </w:tr>
    </w:tbl>
    <w:p w14:paraId="24E04035" w14:textId="2F2449AA" w:rsidR="00A75DC0" w:rsidRPr="00170386" w:rsidRDefault="00170386">
      <w:pPr>
        <w:widowControl/>
        <w:jc w:val="left"/>
        <w:rPr>
          <w:rFonts w:asciiTheme="minorEastAsia" w:eastAsiaTheme="minorEastAsia" w:hAnsiTheme="minorEastAsia"/>
        </w:rPr>
      </w:pPr>
      <w:r w:rsidRPr="00170386">
        <w:rPr>
          <w:rFonts w:asciiTheme="minorEastAsia" w:eastAsiaTheme="minorEastAsia" w:hAnsiTheme="minorEastAsia" w:hint="eastAsia"/>
          <w:sz w:val="18"/>
          <w:szCs w:val="20"/>
        </w:rPr>
        <w:t>出典：マンション学　第56号（2017年）</w:t>
      </w:r>
      <w:r w:rsidR="00A75DC0" w:rsidRPr="00170386">
        <w:rPr>
          <w:rFonts w:asciiTheme="minorEastAsia" w:eastAsiaTheme="minorEastAsia" w:hAnsiTheme="minorEastAsia"/>
        </w:rPr>
        <w:br w:type="page"/>
      </w:r>
    </w:p>
    <w:p w14:paraId="208E38DC" w14:textId="379ABE2D" w:rsidR="00623A7D" w:rsidRPr="00AF5A0D" w:rsidRDefault="00D10CFC" w:rsidP="008D48E7">
      <w:pPr>
        <w:widowControl/>
        <w:rPr>
          <w:rFonts w:asciiTheme="majorEastAsia" w:eastAsiaTheme="majorEastAsia" w:hAnsiTheme="majorEastAsia"/>
          <w:sz w:val="32"/>
          <w:szCs w:val="32"/>
        </w:rPr>
      </w:pPr>
      <w:r>
        <w:rPr>
          <w:rFonts w:asciiTheme="majorEastAsia" w:eastAsiaTheme="majorEastAsia" w:hAnsiTheme="majorEastAsia" w:hint="eastAsia"/>
          <w:sz w:val="32"/>
          <w:szCs w:val="32"/>
        </w:rPr>
        <w:lastRenderedPageBreak/>
        <w:t>３．</w:t>
      </w:r>
      <w:r w:rsidR="0070000B" w:rsidRPr="00AF5A0D">
        <w:rPr>
          <w:rFonts w:asciiTheme="majorEastAsia" w:eastAsiaTheme="majorEastAsia" w:hAnsiTheme="majorEastAsia" w:hint="eastAsia"/>
          <w:sz w:val="32"/>
          <w:szCs w:val="32"/>
        </w:rPr>
        <w:t>管理不適正マンションの抽出</w:t>
      </w:r>
    </w:p>
    <w:p w14:paraId="0B2812C3" w14:textId="5576032F" w:rsidR="0070000B" w:rsidRPr="00F51527" w:rsidRDefault="0070000B">
      <w:pPr>
        <w:widowControl/>
        <w:jc w:val="left"/>
        <w:rPr>
          <w:rFonts w:asciiTheme="majorEastAsia" w:eastAsiaTheme="majorEastAsia" w:hAnsiTheme="majorEastAsia"/>
          <w:sz w:val="24"/>
          <w:szCs w:val="24"/>
        </w:rPr>
      </w:pPr>
      <w:r w:rsidRPr="00F51527">
        <w:rPr>
          <w:rFonts w:asciiTheme="majorEastAsia" w:eastAsiaTheme="majorEastAsia" w:hAnsiTheme="majorEastAsia" w:hint="eastAsia"/>
          <w:sz w:val="24"/>
          <w:szCs w:val="24"/>
        </w:rPr>
        <w:t>３－１</w:t>
      </w:r>
      <w:r w:rsidR="00AF5A0D">
        <w:rPr>
          <w:rFonts w:asciiTheme="majorEastAsia" w:eastAsiaTheme="majorEastAsia" w:hAnsiTheme="majorEastAsia" w:hint="eastAsia"/>
          <w:sz w:val="24"/>
          <w:szCs w:val="24"/>
        </w:rPr>
        <w:t>．</w:t>
      </w:r>
      <w:r w:rsidRPr="00F51527">
        <w:rPr>
          <w:rFonts w:asciiTheme="majorEastAsia" w:eastAsiaTheme="majorEastAsia" w:hAnsiTheme="majorEastAsia" w:hint="eastAsia"/>
          <w:sz w:val="24"/>
          <w:szCs w:val="24"/>
        </w:rPr>
        <w:t>抽出方法</w:t>
      </w:r>
    </w:p>
    <w:p w14:paraId="1B647738" w14:textId="159E7DCD" w:rsidR="0070000B" w:rsidRPr="00AA4E7A" w:rsidRDefault="0070000B">
      <w:pPr>
        <w:widowControl/>
        <w:jc w:val="left"/>
        <w:rPr>
          <w:rFonts w:ascii="HG丸ｺﾞｼｯｸM-PRO" w:eastAsia="HG丸ｺﾞｼｯｸM-PRO" w:hAnsi="HG丸ｺﾞｼｯｸM-PRO"/>
        </w:rPr>
      </w:pPr>
      <w:r w:rsidRPr="00AA4E7A">
        <w:rPr>
          <w:rFonts w:ascii="HG丸ｺﾞｼｯｸM-PRO" w:eastAsia="HG丸ｺﾞｼｯｸM-PRO" w:hAnsi="HG丸ｺﾞｼｯｸM-PRO" w:hint="eastAsia"/>
        </w:rPr>
        <w:t xml:space="preserve">　大阪府内のソフト、ハードに</w:t>
      </w:r>
      <w:r w:rsidR="00C80C2B" w:rsidRPr="00AA4E7A">
        <w:rPr>
          <w:rFonts w:ascii="HG丸ｺﾞｼｯｸM-PRO" w:eastAsia="HG丸ｺﾞｼｯｸM-PRO" w:hAnsi="HG丸ｺﾞｼｯｸM-PRO" w:hint="eastAsia"/>
        </w:rPr>
        <w:t>係る</w:t>
      </w:r>
      <w:r w:rsidRPr="00AA4E7A">
        <w:rPr>
          <w:rFonts w:ascii="HG丸ｺﾞｼｯｸM-PRO" w:eastAsia="HG丸ｺﾞｼｯｸM-PRO" w:hAnsi="HG丸ｺﾞｼｯｸM-PRO" w:hint="eastAsia"/>
        </w:rPr>
        <w:t>管理不適正マンションの抽出方法としては、以下に示す</w:t>
      </w:r>
      <w:r w:rsidR="00176052" w:rsidRPr="00AA4E7A">
        <w:rPr>
          <w:rFonts w:ascii="HG丸ｺﾞｼｯｸM-PRO" w:eastAsia="HG丸ｺﾞｼｯｸM-PRO" w:hAnsi="HG丸ｺﾞｼｯｸM-PRO" w:hint="eastAsia"/>
        </w:rPr>
        <w:t>５</w:t>
      </w:r>
      <w:r w:rsidRPr="00AA4E7A">
        <w:rPr>
          <w:rFonts w:ascii="HG丸ｺﾞｼｯｸM-PRO" w:eastAsia="HG丸ｺﾞｼｯｸM-PRO" w:hAnsi="HG丸ｺﾞｼｯｸM-PRO" w:hint="eastAsia"/>
        </w:rPr>
        <w:t>つの方法によって</w:t>
      </w:r>
      <w:r w:rsidR="00C80C2B" w:rsidRPr="00AA4E7A">
        <w:rPr>
          <w:rFonts w:ascii="HG丸ｺﾞｼｯｸM-PRO" w:eastAsia="HG丸ｺﾞｼｯｸM-PRO" w:hAnsi="HG丸ｺﾞｼｯｸM-PRO" w:hint="eastAsia"/>
        </w:rPr>
        <w:t>行い、</w:t>
      </w:r>
      <w:r w:rsidRPr="00AA4E7A">
        <w:rPr>
          <w:rFonts w:ascii="HG丸ｺﾞｼｯｸM-PRO" w:eastAsia="HG丸ｺﾞｼｯｸM-PRO" w:hAnsi="HG丸ｺﾞｼｯｸM-PRO" w:hint="eastAsia"/>
        </w:rPr>
        <w:t>それぞれの抽出結果を総覧した上で最も適切なものを</w:t>
      </w:r>
      <w:r w:rsidR="00FB7124" w:rsidRPr="00AA4E7A">
        <w:rPr>
          <w:rFonts w:ascii="HG丸ｺﾞｼｯｸM-PRO" w:eastAsia="HG丸ｺﾞｼｯｸM-PRO" w:hAnsi="HG丸ｺﾞｼｯｸM-PRO" w:hint="eastAsia"/>
        </w:rPr>
        <w:t>それぞれ３例</w:t>
      </w:r>
      <w:r w:rsidRPr="00AA4E7A">
        <w:rPr>
          <w:rFonts w:ascii="HG丸ｺﾞｼｯｸM-PRO" w:eastAsia="HG丸ｺﾞｼｯｸM-PRO" w:hAnsi="HG丸ｺﾞｼｯｸM-PRO" w:hint="eastAsia"/>
        </w:rPr>
        <w:t>抽出し</w:t>
      </w:r>
      <w:r w:rsidR="003604FF" w:rsidRPr="00AA4E7A">
        <w:rPr>
          <w:rFonts w:ascii="HG丸ｺﾞｼｯｸM-PRO" w:eastAsia="HG丸ｺﾞｼｯｸM-PRO" w:hAnsi="HG丸ｺﾞｼｯｸM-PRO" w:hint="eastAsia"/>
        </w:rPr>
        <w:t>た</w:t>
      </w:r>
      <w:r w:rsidRPr="00AA4E7A">
        <w:rPr>
          <w:rFonts w:ascii="HG丸ｺﾞｼｯｸM-PRO" w:eastAsia="HG丸ｺﾞｼｯｸM-PRO" w:hAnsi="HG丸ｺﾞｼｯｸM-PRO" w:hint="eastAsia"/>
        </w:rPr>
        <w:t>。</w:t>
      </w:r>
    </w:p>
    <w:p w14:paraId="09CB362A" w14:textId="1040C042" w:rsidR="0070000B" w:rsidRPr="00AA4E7A" w:rsidRDefault="0070000B">
      <w:pPr>
        <w:widowControl/>
        <w:jc w:val="left"/>
        <w:rPr>
          <w:rFonts w:ascii="HG丸ｺﾞｼｯｸM-PRO" w:eastAsia="HG丸ｺﾞｼｯｸM-PRO" w:hAnsi="HG丸ｺﾞｼｯｸM-PRO"/>
        </w:rPr>
      </w:pPr>
    </w:p>
    <w:p w14:paraId="1F1C65D7" w14:textId="08C978B0" w:rsidR="003604FF" w:rsidRPr="00AA4E7A" w:rsidRDefault="003604FF">
      <w:pPr>
        <w:widowControl/>
        <w:jc w:val="left"/>
        <w:rPr>
          <w:rFonts w:ascii="HG丸ｺﾞｼｯｸM-PRO" w:eastAsia="HG丸ｺﾞｼｯｸM-PRO" w:hAnsi="HG丸ｺﾞｼｯｸM-PRO"/>
        </w:rPr>
      </w:pPr>
      <w:r w:rsidRPr="00AA4E7A">
        <w:rPr>
          <w:rFonts w:ascii="HG丸ｺﾞｼｯｸM-PRO" w:eastAsia="HG丸ｺﾞｼｯｸM-PRO" w:hAnsi="HG丸ｺﾞｼｯｸM-PRO" w:hint="eastAsia"/>
        </w:rPr>
        <w:t xml:space="preserve">　・</w:t>
      </w:r>
      <w:r w:rsidR="009F3140" w:rsidRPr="00AA4E7A">
        <w:rPr>
          <w:rFonts w:ascii="HG丸ｺﾞｼｯｸM-PRO" w:eastAsia="HG丸ｺﾞｼｯｸM-PRO" w:hAnsi="HG丸ｺﾞｼｯｸM-PRO" w:hint="eastAsia"/>
        </w:rPr>
        <w:t>既往</w:t>
      </w:r>
      <w:r w:rsidRPr="00AA4E7A">
        <w:rPr>
          <w:rFonts w:ascii="HG丸ｺﾞｼｯｸM-PRO" w:eastAsia="HG丸ｺﾞｼｯｸM-PRO" w:hAnsi="HG丸ｺﾞｼｯｸM-PRO" w:hint="eastAsia"/>
        </w:rPr>
        <w:t>調査による抽出</w:t>
      </w:r>
    </w:p>
    <w:p w14:paraId="59B05E20" w14:textId="50A0D85C" w:rsidR="003604FF" w:rsidRPr="00AA4E7A" w:rsidRDefault="003604FF">
      <w:pPr>
        <w:widowControl/>
        <w:jc w:val="left"/>
        <w:rPr>
          <w:rFonts w:ascii="HG丸ｺﾞｼｯｸM-PRO" w:eastAsia="HG丸ｺﾞｼｯｸM-PRO" w:hAnsi="HG丸ｺﾞｼｯｸM-PRO"/>
        </w:rPr>
      </w:pPr>
      <w:r w:rsidRPr="00AA4E7A">
        <w:rPr>
          <w:rFonts w:ascii="HG丸ｺﾞｼｯｸM-PRO" w:eastAsia="HG丸ｺﾞｼｯｸM-PRO" w:hAnsi="HG丸ｺﾞｼｯｸM-PRO" w:hint="eastAsia"/>
        </w:rPr>
        <w:t xml:space="preserve">　</w:t>
      </w:r>
      <w:r w:rsidR="009F3140" w:rsidRPr="00AA4E7A">
        <w:rPr>
          <w:rFonts w:ascii="HG丸ｺﾞｼｯｸM-PRO" w:eastAsia="HG丸ｺﾞｼｯｸM-PRO" w:hAnsi="HG丸ｺﾞｼｯｸM-PRO" w:hint="eastAsia"/>
        </w:rPr>
        <w:t>・</w:t>
      </w:r>
      <w:r w:rsidRPr="00AA4E7A">
        <w:rPr>
          <w:rFonts w:ascii="HG丸ｺﾞｼｯｸM-PRO" w:eastAsia="HG丸ｺﾞｼｯｸM-PRO" w:hAnsi="HG丸ｺﾞｼｯｸM-PRO" w:hint="eastAsia"/>
        </w:rPr>
        <w:t>関係者ヒアリングによる抽出</w:t>
      </w:r>
    </w:p>
    <w:p w14:paraId="1D3387F7" w14:textId="013565B4" w:rsidR="009F3140" w:rsidRPr="00AA4E7A" w:rsidRDefault="003604FF">
      <w:pPr>
        <w:widowControl/>
        <w:jc w:val="left"/>
        <w:rPr>
          <w:rFonts w:ascii="HG丸ｺﾞｼｯｸM-PRO" w:eastAsia="HG丸ｺﾞｼｯｸM-PRO" w:hAnsi="HG丸ｺﾞｼｯｸM-PRO"/>
        </w:rPr>
      </w:pPr>
      <w:r w:rsidRPr="00AA4E7A">
        <w:rPr>
          <w:rFonts w:ascii="HG丸ｺﾞｼｯｸM-PRO" w:eastAsia="HG丸ｺﾞｼｯｸM-PRO" w:hAnsi="HG丸ｺﾞｼｯｸM-PRO" w:hint="eastAsia"/>
        </w:rPr>
        <w:t xml:space="preserve">　</w:t>
      </w:r>
      <w:r w:rsidR="009F3140" w:rsidRPr="00AA4E7A">
        <w:rPr>
          <w:rFonts w:ascii="HG丸ｺﾞｼｯｸM-PRO" w:eastAsia="HG丸ｺﾞｼｯｸM-PRO" w:hAnsi="HG丸ｺﾞｼｯｸM-PRO" w:hint="eastAsia"/>
        </w:rPr>
        <w:t>・現地調査による抽出</w:t>
      </w:r>
    </w:p>
    <w:p w14:paraId="73618B36" w14:textId="459917D1" w:rsidR="003604FF" w:rsidRPr="00AA4E7A" w:rsidRDefault="003604FF" w:rsidP="009F3140">
      <w:pPr>
        <w:widowControl/>
        <w:ind w:firstLineChars="100" w:firstLine="210"/>
        <w:jc w:val="left"/>
        <w:rPr>
          <w:rFonts w:ascii="HG丸ｺﾞｼｯｸM-PRO" w:eastAsia="HG丸ｺﾞｼｯｸM-PRO" w:hAnsi="HG丸ｺﾞｼｯｸM-PRO"/>
        </w:rPr>
      </w:pPr>
      <w:r w:rsidRPr="00AA4E7A">
        <w:rPr>
          <w:rFonts w:ascii="HG丸ｺﾞｼｯｸM-PRO" w:eastAsia="HG丸ｺﾞｼｯｸM-PRO" w:hAnsi="HG丸ｺﾞｼｯｸM-PRO" w:hint="eastAsia"/>
        </w:rPr>
        <w:t>・航空写真、ストリートビューによる抽出</w:t>
      </w:r>
    </w:p>
    <w:p w14:paraId="3D86EAFF" w14:textId="02DA95CA" w:rsidR="003604FF" w:rsidRPr="00AA4E7A" w:rsidRDefault="003604FF">
      <w:pPr>
        <w:widowControl/>
        <w:jc w:val="left"/>
        <w:rPr>
          <w:rFonts w:ascii="HG丸ｺﾞｼｯｸM-PRO" w:eastAsia="HG丸ｺﾞｼｯｸM-PRO" w:hAnsi="HG丸ｺﾞｼｯｸM-PRO"/>
        </w:rPr>
      </w:pPr>
      <w:r w:rsidRPr="00AA4E7A">
        <w:rPr>
          <w:rFonts w:ascii="HG丸ｺﾞｼｯｸM-PRO" w:eastAsia="HG丸ｺﾞｼｯｸM-PRO" w:hAnsi="HG丸ｺﾞｼｯｸM-PRO" w:hint="eastAsia"/>
        </w:rPr>
        <w:t xml:space="preserve">　・不動産情報、流通情報による抽出</w:t>
      </w:r>
    </w:p>
    <w:p w14:paraId="16B110B8" w14:textId="21DB2E60" w:rsidR="003604FF" w:rsidRPr="00A905A6" w:rsidRDefault="003604FF">
      <w:pPr>
        <w:widowControl/>
        <w:jc w:val="left"/>
      </w:pPr>
    </w:p>
    <w:p w14:paraId="36D9E48B" w14:textId="7560368F" w:rsidR="00EC20E5" w:rsidRPr="00A905A6" w:rsidRDefault="00EC20E5">
      <w:pPr>
        <w:widowControl/>
        <w:jc w:val="left"/>
        <w:rPr>
          <w:rFonts w:asciiTheme="majorEastAsia" w:eastAsiaTheme="majorEastAsia" w:hAnsiTheme="majorEastAsia"/>
          <w:sz w:val="24"/>
          <w:szCs w:val="24"/>
        </w:rPr>
      </w:pPr>
      <w:r w:rsidRPr="00A905A6">
        <w:rPr>
          <w:rFonts w:asciiTheme="majorEastAsia" w:eastAsiaTheme="majorEastAsia" w:hAnsiTheme="majorEastAsia" w:hint="eastAsia"/>
          <w:sz w:val="24"/>
          <w:szCs w:val="24"/>
        </w:rPr>
        <w:t>３－２</w:t>
      </w:r>
      <w:r w:rsidR="00F50784" w:rsidRPr="00A905A6">
        <w:rPr>
          <w:rFonts w:asciiTheme="majorEastAsia" w:eastAsiaTheme="majorEastAsia" w:hAnsiTheme="majorEastAsia" w:hint="eastAsia"/>
          <w:sz w:val="24"/>
          <w:szCs w:val="24"/>
        </w:rPr>
        <w:t>．</w:t>
      </w:r>
      <w:r w:rsidRPr="00A905A6">
        <w:rPr>
          <w:rFonts w:asciiTheme="majorEastAsia" w:eastAsiaTheme="majorEastAsia" w:hAnsiTheme="majorEastAsia" w:hint="eastAsia"/>
          <w:sz w:val="24"/>
          <w:szCs w:val="24"/>
        </w:rPr>
        <w:t>抽出結果</w:t>
      </w:r>
    </w:p>
    <w:p w14:paraId="58ED7555" w14:textId="2A0B2335" w:rsidR="0063001D" w:rsidRPr="00AA4E7A" w:rsidRDefault="0063001D" w:rsidP="0063001D">
      <w:pPr>
        <w:widowControl/>
        <w:jc w:val="left"/>
        <w:rPr>
          <w:rFonts w:ascii="HG丸ｺﾞｼｯｸM-PRO" w:eastAsia="HG丸ｺﾞｼｯｸM-PRO" w:hAnsi="HG丸ｺﾞｼｯｸM-PRO"/>
        </w:rPr>
      </w:pPr>
      <w:r w:rsidRPr="00AA4E7A">
        <w:rPr>
          <w:rFonts w:ascii="HG丸ｺﾞｼｯｸM-PRO" w:eastAsia="HG丸ｺﾞｼｯｸM-PRO" w:hAnsi="HG丸ｺﾞｼｯｸM-PRO" w:hint="eastAsia"/>
        </w:rPr>
        <w:t xml:space="preserve">　前節の</w:t>
      </w:r>
      <w:r w:rsidR="00571AAD" w:rsidRPr="00AA4E7A">
        <w:rPr>
          <w:rFonts w:ascii="HG丸ｺﾞｼｯｸM-PRO" w:eastAsia="HG丸ｺﾞｼｯｸM-PRO" w:hAnsi="HG丸ｺﾞｼｯｸM-PRO" w:hint="eastAsia"/>
        </w:rPr>
        <w:t>５</w:t>
      </w:r>
      <w:r w:rsidRPr="00AA4E7A">
        <w:rPr>
          <w:rFonts w:ascii="HG丸ｺﾞｼｯｸM-PRO" w:eastAsia="HG丸ｺﾞｼｯｸM-PRO" w:hAnsi="HG丸ｺﾞｼｯｸM-PRO" w:hint="eastAsia"/>
        </w:rPr>
        <w:t>つの調査方法によって抽出された調査候補マンションについて比較対象を行い、その結果としてソフト不適正マンション３事例</w:t>
      </w:r>
      <w:r w:rsidR="00D10CFC" w:rsidRPr="00AA4E7A">
        <w:rPr>
          <w:rFonts w:ascii="HG丸ｺﾞｼｯｸM-PRO" w:eastAsia="HG丸ｺﾞｼｯｸM-PRO" w:hAnsi="HG丸ｺﾞｼｯｸM-PRO" w:hint="eastAsia"/>
        </w:rPr>
        <w:t>（略称</w:t>
      </w:r>
      <w:r w:rsidR="00D10CFC" w:rsidRPr="000727E7">
        <w:rPr>
          <w:rFonts w:ascii="HG丸ｺﾞｼｯｸM-PRO" w:eastAsia="HG丸ｺﾞｼｯｸM-PRO" w:hAnsi="HG丸ｺﾞｼｯｸM-PRO" w:hint="eastAsia"/>
        </w:rPr>
        <w:t>Ｃ</w:t>
      </w:r>
      <w:r w:rsidR="000727E7" w:rsidRPr="000727E7">
        <w:rPr>
          <w:rFonts w:ascii="HG丸ｺﾞｼｯｸM-PRO" w:eastAsia="HG丸ｺﾞｼｯｸM-PRO" w:hAnsi="HG丸ｺﾞｼｯｸM-PRO" w:hint="eastAsia"/>
          <w:color w:val="000000" w:themeColor="text1"/>
          <w:szCs w:val="21"/>
        </w:rPr>
        <w:t>マンション</w:t>
      </w:r>
      <w:r w:rsidR="00D10CFC" w:rsidRPr="000727E7">
        <w:rPr>
          <w:rFonts w:ascii="HG丸ｺﾞｼｯｸM-PRO" w:eastAsia="HG丸ｺﾞｼｯｸM-PRO" w:hAnsi="HG丸ｺﾞｼｯｸM-PRO" w:hint="eastAsia"/>
        </w:rPr>
        <w:t>、Ｇ</w:t>
      </w:r>
      <w:r w:rsidR="000727E7" w:rsidRPr="000727E7">
        <w:rPr>
          <w:rFonts w:ascii="HG丸ｺﾞｼｯｸM-PRO" w:eastAsia="HG丸ｺﾞｼｯｸM-PRO" w:hAnsi="HG丸ｺﾞｼｯｸM-PRO" w:hint="eastAsia"/>
          <w:color w:val="000000" w:themeColor="text1"/>
          <w:szCs w:val="21"/>
        </w:rPr>
        <w:t>マンション</w:t>
      </w:r>
      <w:r w:rsidR="00D10CFC" w:rsidRPr="000727E7">
        <w:rPr>
          <w:rFonts w:ascii="HG丸ｺﾞｼｯｸM-PRO" w:eastAsia="HG丸ｺﾞｼｯｸM-PRO" w:hAnsi="HG丸ｺﾞｼｯｸM-PRO" w:hint="eastAsia"/>
        </w:rPr>
        <w:t>、Ｔ</w:t>
      </w:r>
      <w:r w:rsidR="000727E7" w:rsidRPr="000727E7">
        <w:rPr>
          <w:rFonts w:ascii="HG丸ｺﾞｼｯｸM-PRO" w:eastAsia="HG丸ｺﾞｼｯｸM-PRO" w:hAnsi="HG丸ｺﾞｼｯｸM-PRO" w:hint="eastAsia"/>
          <w:color w:val="000000" w:themeColor="text1"/>
          <w:szCs w:val="21"/>
        </w:rPr>
        <w:t>マンション</w:t>
      </w:r>
      <w:r w:rsidR="00D10CFC" w:rsidRPr="00AA4E7A">
        <w:rPr>
          <w:rFonts w:ascii="HG丸ｺﾞｼｯｸM-PRO" w:eastAsia="HG丸ｺﾞｼｯｸM-PRO" w:hAnsi="HG丸ｺﾞｼｯｸM-PRO" w:hint="eastAsia"/>
        </w:rPr>
        <w:t>）</w:t>
      </w:r>
      <w:r w:rsidRPr="00AA4E7A">
        <w:rPr>
          <w:rFonts w:ascii="HG丸ｺﾞｼｯｸM-PRO" w:eastAsia="HG丸ｺﾞｼｯｸM-PRO" w:hAnsi="HG丸ｺﾞｼｯｸM-PRO" w:hint="eastAsia"/>
        </w:rPr>
        <w:t>、ハード不適正マンション３事例</w:t>
      </w:r>
      <w:r w:rsidR="00D10CFC" w:rsidRPr="00AA4E7A">
        <w:rPr>
          <w:rFonts w:ascii="HG丸ｺﾞｼｯｸM-PRO" w:eastAsia="HG丸ｺﾞｼｯｸM-PRO" w:hAnsi="HG丸ｺﾞｼｯｸM-PRO" w:hint="eastAsia"/>
        </w:rPr>
        <w:t>（</w:t>
      </w:r>
      <w:r w:rsidR="00D10CFC" w:rsidRPr="000727E7">
        <w:rPr>
          <w:rFonts w:ascii="HG丸ｺﾞｼｯｸM-PRO" w:eastAsia="HG丸ｺﾞｼｯｸM-PRO" w:hAnsi="HG丸ｺﾞｼｯｸM-PRO" w:hint="eastAsia"/>
        </w:rPr>
        <w:t>略称Ｍ</w:t>
      </w:r>
      <w:r w:rsidR="000727E7" w:rsidRPr="000727E7">
        <w:rPr>
          <w:rFonts w:ascii="HG丸ｺﾞｼｯｸM-PRO" w:eastAsia="HG丸ｺﾞｼｯｸM-PRO" w:hAnsi="HG丸ｺﾞｼｯｸM-PRO" w:hint="eastAsia"/>
          <w:color w:val="000000" w:themeColor="text1"/>
          <w:szCs w:val="21"/>
        </w:rPr>
        <w:t>マンション</w:t>
      </w:r>
      <w:r w:rsidR="00D10CFC" w:rsidRPr="000727E7">
        <w:rPr>
          <w:rFonts w:ascii="HG丸ｺﾞｼｯｸM-PRO" w:eastAsia="HG丸ｺﾞｼｯｸM-PRO" w:hAnsi="HG丸ｺﾞｼｯｸM-PRO" w:hint="eastAsia"/>
        </w:rPr>
        <w:t>、Ｐ</w:t>
      </w:r>
      <w:r w:rsidR="000727E7" w:rsidRPr="000727E7">
        <w:rPr>
          <w:rFonts w:ascii="HG丸ｺﾞｼｯｸM-PRO" w:eastAsia="HG丸ｺﾞｼｯｸM-PRO" w:hAnsi="HG丸ｺﾞｼｯｸM-PRO" w:hint="eastAsia"/>
          <w:color w:val="000000" w:themeColor="text1"/>
          <w:szCs w:val="21"/>
        </w:rPr>
        <w:t>マンション</w:t>
      </w:r>
      <w:r w:rsidR="00D10CFC" w:rsidRPr="000727E7">
        <w:rPr>
          <w:rFonts w:ascii="HG丸ｺﾞｼｯｸM-PRO" w:eastAsia="HG丸ｺﾞｼｯｸM-PRO" w:hAnsi="HG丸ｺﾞｼｯｸM-PRO" w:hint="eastAsia"/>
        </w:rPr>
        <w:t>、Ｓ</w:t>
      </w:r>
      <w:r w:rsidR="000727E7" w:rsidRPr="000727E7">
        <w:rPr>
          <w:rFonts w:ascii="HG丸ｺﾞｼｯｸM-PRO" w:eastAsia="HG丸ｺﾞｼｯｸM-PRO" w:hAnsi="HG丸ｺﾞｼｯｸM-PRO" w:hint="eastAsia"/>
          <w:color w:val="000000" w:themeColor="text1"/>
          <w:szCs w:val="21"/>
        </w:rPr>
        <w:t>マンション</w:t>
      </w:r>
      <w:r w:rsidR="00D10CFC" w:rsidRPr="000727E7">
        <w:rPr>
          <w:rFonts w:ascii="HG丸ｺﾞｼｯｸM-PRO" w:eastAsia="HG丸ｺﾞｼｯｸM-PRO" w:hAnsi="HG丸ｺﾞｼｯｸM-PRO" w:hint="eastAsia"/>
        </w:rPr>
        <w:t>）</w:t>
      </w:r>
      <w:r w:rsidRPr="00AA4E7A">
        <w:rPr>
          <w:rFonts w:ascii="HG丸ｺﾞｼｯｸM-PRO" w:eastAsia="HG丸ｺﾞｼｯｸM-PRO" w:hAnsi="HG丸ｺﾞｼｯｸM-PRO" w:hint="eastAsia"/>
        </w:rPr>
        <w:t>を抽出設定した</w:t>
      </w:r>
      <w:r w:rsidR="00D10CFC" w:rsidRPr="00AA4E7A">
        <w:rPr>
          <w:rFonts w:ascii="HG丸ｺﾞｼｯｸM-PRO" w:eastAsia="HG丸ｺﾞｼｯｸM-PRO" w:hAnsi="HG丸ｺﾞｼｯｸM-PRO" w:hint="eastAsia"/>
        </w:rPr>
        <w:t>。</w:t>
      </w:r>
      <w:r w:rsidR="00B96A68" w:rsidRPr="00AA4E7A">
        <w:rPr>
          <w:rFonts w:ascii="HG丸ｺﾞｼｯｸM-PRO" w:eastAsia="HG丸ｺﾞｼｯｸM-PRO" w:hAnsi="HG丸ｺﾞｼｯｸM-PRO" w:hint="eastAsia"/>
        </w:rPr>
        <w:t>（注）</w:t>
      </w:r>
    </w:p>
    <w:p w14:paraId="5602775C" w14:textId="0E24CF74" w:rsidR="00FB7124" w:rsidRPr="00AA4E7A" w:rsidRDefault="00D10CFC" w:rsidP="000727E7">
      <w:pPr>
        <w:widowControl/>
        <w:ind w:leftChars="300" w:left="1050" w:hangingChars="200" w:hanging="420"/>
        <w:jc w:val="left"/>
        <w:rPr>
          <w:rFonts w:ascii="HG丸ｺﾞｼｯｸM-PRO" w:eastAsia="HG丸ｺﾞｼｯｸM-PRO" w:hAnsi="HG丸ｺﾞｼｯｸM-PRO"/>
        </w:rPr>
      </w:pPr>
      <w:r w:rsidRPr="00AA4E7A">
        <w:rPr>
          <w:rFonts w:ascii="HG丸ｺﾞｼｯｸM-PRO" w:eastAsia="HG丸ｺﾞｼｯｸM-PRO" w:hAnsi="HG丸ｺﾞｼｯｸM-PRO" w:hint="eastAsia"/>
        </w:rPr>
        <w:t>注：本編では各マンションについて個別情報、個人情報に係る記載があるため、概要版では略称を用いている。</w:t>
      </w:r>
    </w:p>
    <w:p w14:paraId="0B37D3FF" w14:textId="77777777" w:rsidR="000727E7" w:rsidRDefault="000727E7" w:rsidP="004D04EF">
      <w:pPr>
        <w:widowControl/>
        <w:jc w:val="left"/>
        <w:rPr>
          <w:rFonts w:asciiTheme="minorEastAsia" w:eastAsiaTheme="minorEastAsia" w:hAnsiTheme="minorEastAsia"/>
          <w:color w:val="FF0000"/>
          <w:szCs w:val="21"/>
        </w:rPr>
      </w:pPr>
    </w:p>
    <w:p w14:paraId="77CC9D06" w14:textId="77777777" w:rsidR="000727E7" w:rsidRPr="00A905A6" w:rsidRDefault="000727E7" w:rsidP="000727E7">
      <w:pPr>
        <w:widowControl/>
        <w:jc w:val="left"/>
        <w:rPr>
          <w:rFonts w:asciiTheme="majorEastAsia" w:eastAsiaTheme="majorEastAsia" w:hAnsiTheme="majorEastAsia"/>
          <w:sz w:val="24"/>
          <w:szCs w:val="24"/>
        </w:rPr>
      </w:pPr>
      <w:r w:rsidRPr="00A905A6">
        <w:rPr>
          <w:rFonts w:asciiTheme="majorEastAsia" w:eastAsiaTheme="majorEastAsia" w:hAnsiTheme="majorEastAsia" w:hint="eastAsia"/>
          <w:sz w:val="24"/>
          <w:szCs w:val="24"/>
        </w:rPr>
        <w:t>■調査対象の管理不適正マンション（抽出結果）</w:t>
      </w:r>
    </w:p>
    <w:tbl>
      <w:tblPr>
        <w:tblStyle w:val="a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87"/>
        <w:gridCol w:w="3252"/>
        <w:gridCol w:w="4235"/>
      </w:tblGrid>
      <w:tr w:rsidR="000727E7" w:rsidRPr="00A905A6" w14:paraId="33087FCE" w14:textId="77777777" w:rsidTr="0082054E">
        <w:tc>
          <w:tcPr>
            <w:tcW w:w="987" w:type="dxa"/>
            <w:shd w:val="clear" w:color="auto" w:fill="D9D9D9" w:themeFill="background1" w:themeFillShade="D9"/>
          </w:tcPr>
          <w:p w14:paraId="7FB0E2A4" w14:textId="77777777" w:rsidR="000727E7" w:rsidRPr="00A905A6" w:rsidRDefault="000727E7" w:rsidP="0082054E">
            <w:pPr>
              <w:widowControl/>
              <w:jc w:val="left"/>
            </w:pPr>
          </w:p>
        </w:tc>
        <w:tc>
          <w:tcPr>
            <w:tcW w:w="3252" w:type="dxa"/>
            <w:tcBorders>
              <w:bottom w:val="single" w:sz="6" w:space="0" w:color="auto"/>
            </w:tcBorders>
            <w:shd w:val="clear" w:color="auto" w:fill="D9D9D9" w:themeFill="background1" w:themeFillShade="D9"/>
          </w:tcPr>
          <w:p w14:paraId="3FF3AA56" w14:textId="3115D927" w:rsidR="000727E7" w:rsidRPr="00A905A6" w:rsidRDefault="000727E7" w:rsidP="0082054E">
            <w:pPr>
              <w:widowControl/>
              <w:jc w:val="center"/>
              <w:rPr>
                <w:rFonts w:asciiTheme="majorEastAsia" w:eastAsiaTheme="majorEastAsia" w:hAnsiTheme="majorEastAsia"/>
                <w:sz w:val="20"/>
                <w:szCs w:val="20"/>
              </w:rPr>
            </w:pPr>
            <w:r w:rsidRPr="00A905A6">
              <w:rPr>
                <w:rFonts w:asciiTheme="majorEastAsia" w:eastAsiaTheme="majorEastAsia" w:hAnsiTheme="majorEastAsia" w:hint="eastAsia"/>
                <w:sz w:val="20"/>
                <w:szCs w:val="20"/>
              </w:rPr>
              <w:t>マンション名</w:t>
            </w:r>
            <w:r>
              <w:rPr>
                <w:rFonts w:asciiTheme="majorEastAsia" w:eastAsiaTheme="majorEastAsia" w:hAnsiTheme="majorEastAsia" w:hint="eastAsia"/>
                <w:sz w:val="20"/>
                <w:szCs w:val="20"/>
              </w:rPr>
              <w:t>（略称）</w:t>
            </w:r>
          </w:p>
        </w:tc>
        <w:tc>
          <w:tcPr>
            <w:tcW w:w="4235" w:type="dxa"/>
            <w:tcBorders>
              <w:bottom w:val="single" w:sz="6" w:space="0" w:color="auto"/>
            </w:tcBorders>
            <w:shd w:val="clear" w:color="auto" w:fill="D9D9D9" w:themeFill="background1" w:themeFillShade="D9"/>
          </w:tcPr>
          <w:p w14:paraId="01DA695B" w14:textId="77777777" w:rsidR="000727E7" w:rsidRPr="00A905A6" w:rsidRDefault="000727E7" w:rsidP="0082054E">
            <w:pPr>
              <w:widowControl/>
              <w:jc w:val="center"/>
              <w:rPr>
                <w:rFonts w:asciiTheme="majorEastAsia" w:eastAsiaTheme="majorEastAsia" w:hAnsiTheme="majorEastAsia"/>
                <w:sz w:val="20"/>
                <w:szCs w:val="20"/>
              </w:rPr>
            </w:pPr>
            <w:r w:rsidRPr="00A905A6">
              <w:rPr>
                <w:rFonts w:asciiTheme="majorEastAsia" w:eastAsiaTheme="majorEastAsia" w:hAnsiTheme="majorEastAsia" w:hint="eastAsia"/>
                <w:sz w:val="20"/>
                <w:szCs w:val="20"/>
              </w:rPr>
              <w:t>住所</w:t>
            </w:r>
          </w:p>
        </w:tc>
      </w:tr>
      <w:tr w:rsidR="000727E7" w:rsidRPr="00A905A6" w14:paraId="79D63902" w14:textId="77777777" w:rsidTr="0082054E">
        <w:trPr>
          <w:cantSplit/>
          <w:trHeight w:val="412"/>
        </w:trPr>
        <w:tc>
          <w:tcPr>
            <w:tcW w:w="987" w:type="dxa"/>
            <w:vMerge w:val="restart"/>
            <w:shd w:val="clear" w:color="auto" w:fill="D9D9D9" w:themeFill="background1" w:themeFillShade="D9"/>
            <w:textDirection w:val="tbRlV"/>
          </w:tcPr>
          <w:p w14:paraId="681BE112" w14:textId="77777777" w:rsidR="000727E7" w:rsidRPr="00A905A6" w:rsidRDefault="000727E7" w:rsidP="0082054E">
            <w:pPr>
              <w:widowControl/>
              <w:ind w:left="600" w:right="113" w:hangingChars="300" w:hanging="600"/>
              <w:jc w:val="left"/>
              <w:rPr>
                <w:rFonts w:asciiTheme="majorEastAsia" w:eastAsiaTheme="majorEastAsia" w:hAnsiTheme="majorEastAsia"/>
                <w:sz w:val="20"/>
                <w:szCs w:val="20"/>
              </w:rPr>
            </w:pPr>
            <w:r w:rsidRPr="00A905A6">
              <w:rPr>
                <w:rFonts w:asciiTheme="majorEastAsia" w:eastAsiaTheme="majorEastAsia" w:hAnsiTheme="majorEastAsia" w:hint="eastAsia"/>
                <w:sz w:val="20"/>
                <w:szCs w:val="20"/>
              </w:rPr>
              <w:t>（１）ソフト不適正</w:t>
            </w:r>
          </w:p>
        </w:tc>
        <w:tc>
          <w:tcPr>
            <w:tcW w:w="3252" w:type="dxa"/>
            <w:tcBorders>
              <w:top w:val="single" w:sz="6" w:space="0" w:color="auto"/>
              <w:bottom w:val="single" w:sz="6" w:space="0" w:color="auto"/>
              <w:right w:val="single" w:sz="6" w:space="0" w:color="auto"/>
            </w:tcBorders>
          </w:tcPr>
          <w:p w14:paraId="10965B37" w14:textId="34D217F1" w:rsidR="000727E7" w:rsidRPr="00A905A6" w:rsidRDefault="000727E7" w:rsidP="0082054E">
            <w:pPr>
              <w:widowControl/>
              <w:jc w:val="left"/>
              <w:rPr>
                <w:rFonts w:asciiTheme="minorEastAsia" w:hAnsiTheme="minorEastAsia"/>
              </w:rPr>
            </w:pPr>
            <w:r w:rsidRPr="00A905A6">
              <w:rPr>
                <w:rFonts w:asciiTheme="minorEastAsia" w:hAnsiTheme="minorEastAsia" w:hint="eastAsia"/>
              </w:rPr>
              <w:t>①</w:t>
            </w:r>
            <w:r>
              <w:rPr>
                <w:rFonts w:asciiTheme="minorEastAsia" w:hAnsiTheme="minorEastAsia" w:hint="eastAsia"/>
              </w:rPr>
              <w:t>Ｃマンション</w:t>
            </w:r>
          </w:p>
        </w:tc>
        <w:tc>
          <w:tcPr>
            <w:tcW w:w="4235" w:type="dxa"/>
            <w:tcBorders>
              <w:top w:val="single" w:sz="6" w:space="0" w:color="auto"/>
              <w:left w:val="single" w:sz="6" w:space="0" w:color="auto"/>
              <w:bottom w:val="single" w:sz="6" w:space="0" w:color="auto"/>
            </w:tcBorders>
          </w:tcPr>
          <w:p w14:paraId="73360121" w14:textId="59FEFEDF" w:rsidR="000727E7" w:rsidRPr="00A905A6" w:rsidRDefault="008117D7" w:rsidP="001B4713">
            <w:pPr>
              <w:widowControl/>
              <w:jc w:val="left"/>
              <w:rPr>
                <w:rFonts w:asciiTheme="minorEastAsia" w:hAnsiTheme="minorEastAsia"/>
              </w:rPr>
            </w:pPr>
            <w:r>
              <w:rPr>
                <w:rFonts w:asciiTheme="minorEastAsia" w:hAnsiTheme="minorEastAsia" w:hint="eastAsia"/>
              </w:rPr>
              <w:t>Ｃ</w:t>
            </w:r>
            <w:r w:rsidR="000727E7" w:rsidRPr="00A905A6">
              <w:rPr>
                <w:rFonts w:asciiTheme="minorEastAsia" w:hAnsiTheme="minorEastAsia" w:hint="eastAsia"/>
              </w:rPr>
              <w:t>市</w:t>
            </w:r>
          </w:p>
        </w:tc>
      </w:tr>
      <w:tr w:rsidR="000727E7" w:rsidRPr="00A905A6" w14:paraId="30616193" w14:textId="77777777" w:rsidTr="0082054E">
        <w:trPr>
          <w:cantSplit/>
          <w:trHeight w:val="410"/>
        </w:trPr>
        <w:tc>
          <w:tcPr>
            <w:tcW w:w="987" w:type="dxa"/>
            <w:vMerge/>
            <w:shd w:val="clear" w:color="auto" w:fill="D9D9D9" w:themeFill="background1" w:themeFillShade="D9"/>
            <w:textDirection w:val="tbRlV"/>
          </w:tcPr>
          <w:p w14:paraId="2A5602D4" w14:textId="77777777" w:rsidR="000727E7" w:rsidRPr="00A905A6" w:rsidRDefault="000727E7" w:rsidP="0082054E">
            <w:pPr>
              <w:widowControl/>
              <w:ind w:left="600" w:right="113" w:hangingChars="300" w:hanging="600"/>
              <w:jc w:val="left"/>
              <w:rPr>
                <w:rFonts w:asciiTheme="majorEastAsia" w:eastAsiaTheme="majorEastAsia" w:hAnsiTheme="majorEastAsia"/>
                <w:sz w:val="20"/>
                <w:szCs w:val="20"/>
              </w:rPr>
            </w:pPr>
          </w:p>
        </w:tc>
        <w:tc>
          <w:tcPr>
            <w:tcW w:w="3252" w:type="dxa"/>
            <w:tcBorders>
              <w:top w:val="single" w:sz="6" w:space="0" w:color="auto"/>
              <w:bottom w:val="single" w:sz="6" w:space="0" w:color="auto"/>
              <w:right w:val="single" w:sz="6" w:space="0" w:color="auto"/>
            </w:tcBorders>
          </w:tcPr>
          <w:p w14:paraId="40B757A8" w14:textId="6696C3C1" w:rsidR="000727E7" w:rsidRPr="00A905A6" w:rsidRDefault="000727E7" w:rsidP="0082054E">
            <w:pPr>
              <w:widowControl/>
              <w:jc w:val="left"/>
              <w:rPr>
                <w:rFonts w:asciiTheme="minorEastAsia" w:hAnsiTheme="minorEastAsia"/>
              </w:rPr>
            </w:pPr>
            <w:r w:rsidRPr="00A905A6">
              <w:rPr>
                <w:rFonts w:asciiTheme="minorEastAsia" w:hAnsiTheme="minorEastAsia" w:hint="eastAsia"/>
              </w:rPr>
              <w:t>②</w:t>
            </w:r>
            <w:r>
              <w:rPr>
                <w:rFonts w:asciiTheme="minorEastAsia" w:hAnsiTheme="minorEastAsia" w:hint="eastAsia"/>
              </w:rPr>
              <w:t>Ｇマンション</w:t>
            </w:r>
          </w:p>
        </w:tc>
        <w:tc>
          <w:tcPr>
            <w:tcW w:w="4235" w:type="dxa"/>
            <w:tcBorders>
              <w:top w:val="single" w:sz="6" w:space="0" w:color="auto"/>
              <w:left w:val="single" w:sz="6" w:space="0" w:color="auto"/>
              <w:bottom w:val="single" w:sz="6" w:space="0" w:color="auto"/>
            </w:tcBorders>
          </w:tcPr>
          <w:p w14:paraId="54AA9D4C" w14:textId="29824D94" w:rsidR="000727E7" w:rsidRPr="00A905A6" w:rsidRDefault="008117D7" w:rsidP="001B4713">
            <w:pPr>
              <w:widowControl/>
              <w:jc w:val="left"/>
              <w:rPr>
                <w:rFonts w:asciiTheme="minorEastAsia" w:hAnsiTheme="minorEastAsia"/>
              </w:rPr>
            </w:pPr>
            <w:r>
              <w:rPr>
                <w:rFonts w:asciiTheme="minorEastAsia" w:hAnsiTheme="minorEastAsia" w:hint="eastAsia"/>
              </w:rPr>
              <w:t>Ｃ</w:t>
            </w:r>
            <w:r w:rsidR="000727E7" w:rsidRPr="00A905A6">
              <w:rPr>
                <w:rFonts w:asciiTheme="minorEastAsia" w:hAnsiTheme="minorEastAsia" w:hint="eastAsia"/>
              </w:rPr>
              <w:t>市</w:t>
            </w:r>
          </w:p>
        </w:tc>
      </w:tr>
      <w:tr w:rsidR="000727E7" w:rsidRPr="00A905A6" w14:paraId="7267A329" w14:textId="77777777" w:rsidTr="0082054E">
        <w:trPr>
          <w:cantSplit/>
          <w:trHeight w:val="515"/>
        </w:trPr>
        <w:tc>
          <w:tcPr>
            <w:tcW w:w="987" w:type="dxa"/>
            <w:vMerge/>
            <w:tcBorders>
              <w:bottom w:val="single" w:sz="12" w:space="0" w:color="auto"/>
            </w:tcBorders>
            <w:shd w:val="clear" w:color="auto" w:fill="D9D9D9" w:themeFill="background1" w:themeFillShade="D9"/>
            <w:textDirection w:val="tbRlV"/>
          </w:tcPr>
          <w:p w14:paraId="22E90CA3" w14:textId="77777777" w:rsidR="000727E7" w:rsidRPr="00A905A6" w:rsidRDefault="000727E7" w:rsidP="0082054E">
            <w:pPr>
              <w:widowControl/>
              <w:ind w:left="600" w:right="113" w:hangingChars="300" w:hanging="600"/>
              <w:jc w:val="left"/>
              <w:rPr>
                <w:rFonts w:asciiTheme="majorEastAsia" w:eastAsiaTheme="majorEastAsia" w:hAnsiTheme="majorEastAsia"/>
                <w:sz w:val="20"/>
                <w:szCs w:val="20"/>
              </w:rPr>
            </w:pPr>
          </w:p>
        </w:tc>
        <w:tc>
          <w:tcPr>
            <w:tcW w:w="3252" w:type="dxa"/>
            <w:tcBorders>
              <w:top w:val="single" w:sz="6" w:space="0" w:color="auto"/>
              <w:bottom w:val="single" w:sz="12" w:space="0" w:color="auto"/>
              <w:right w:val="single" w:sz="6" w:space="0" w:color="auto"/>
            </w:tcBorders>
          </w:tcPr>
          <w:p w14:paraId="61968096" w14:textId="47403F1C" w:rsidR="000727E7" w:rsidRPr="00A905A6" w:rsidRDefault="000727E7" w:rsidP="0082054E">
            <w:pPr>
              <w:widowControl/>
              <w:jc w:val="left"/>
              <w:rPr>
                <w:rFonts w:asciiTheme="minorEastAsia" w:hAnsiTheme="minorEastAsia"/>
              </w:rPr>
            </w:pPr>
            <w:r w:rsidRPr="00A905A6">
              <w:rPr>
                <w:rFonts w:asciiTheme="minorEastAsia" w:hAnsiTheme="minorEastAsia" w:hint="eastAsia"/>
              </w:rPr>
              <w:t>③</w:t>
            </w:r>
            <w:r>
              <w:rPr>
                <w:rFonts w:asciiTheme="minorEastAsia" w:hAnsiTheme="minorEastAsia" w:hint="eastAsia"/>
              </w:rPr>
              <w:t>Ｔマンション</w:t>
            </w:r>
          </w:p>
        </w:tc>
        <w:tc>
          <w:tcPr>
            <w:tcW w:w="4235" w:type="dxa"/>
            <w:tcBorders>
              <w:top w:val="single" w:sz="6" w:space="0" w:color="auto"/>
              <w:left w:val="single" w:sz="6" w:space="0" w:color="auto"/>
              <w:bottom w:val="single" w:sz="12" w:space="0" w:color="auto"/>
            </w:tcBorders>
          </w:tcPr>
          <w:p w14:paraId="65CFDD3F" w14:textId="639B7EE9" w:rsidR="000727E7" w:rsidRPr="00A905A6" w:rsidRDefault="001B4713" w:rsidP="0082054E">
            <w:pPr>
              <w:widowControl/>
              <w:jc w:val="left"/>
              <w:rPr>
                <w:rFonts w:asciiTheme="minorEastAsia" w:hAnsiTheme="minorEastAsia"/>
              </w:rPr>
            </w:pPr>
            <w:r>
              <w:rPr>
                <w:rFonts w:asciiTheme="minorEastAsia" w:hAnsiTheme="minorEastAsia" w:hint="eastAsia"/>
              </w:rPr>
              <w:t>Ｅ</w:t>
            </w:r>
            <w:r w:rsidR="000727E7" w:rsidRPr="00A905A6">
              <w:rPr>
                <w:rFonts w:asciiTheme="minorEastAsia" w:hAnsiTheme="minorEastAsia" w:hint="eastAsia"/>
              </w:rPr>
              <w:t>町</w:t>
            </w:r>
          </w:p>
        </w:tc>
      </w:tr>
      <w:tr w:rsidR="000727E7" w:rsidRPr="00A905A6" w14:paraId="4D010D90" w14:textId="77777777" w:rsidTr="0082054E">
        <w:trPr>
          <w:cantSplit/>
          <w:trHeight w:val="446"/>
        </w:trPr>
        <w:tc>
          <w:tcPr>
            <w:tcW w:w="987" w:type="dxa"/>
            <w:vMerge w:val="restart"/>
            <w:tcBorders>
              <w:top w:val="single" w:sz="12" w:space="0" w:color="auto"/>
              <w:bottom w:val="single" w:sz="6" w:space="0" w:color="auto"/>
            </w:tcBorders>
            <w:shd w:val="clear" w:color="auto" w:fill="D9D9D9" w:themeFill="background1" w:themeFillShade="D9"/>
            <w:textDirection w:val="tbRlV"/>
          </w:tcPr>
          <w:p w14:paraId="0CEB3D9B" w14:textId="77777777" w:rsidR="000727E7" w:rsidRPr="00A905A6" w:rsidRDefault="000727E7" w:rsidP="0082054E">
            <w:pPr>
              <w:widowControl/>
              <w:ind w:left="600" w:right="113" w:hangingChars="300" w:hanging="600"/>
              <w:jc w:val="left"/>
              <w:rPr>
                <w:rFonts w:asciiTheme="majorEastAsia" w:eastAsiaTheme="majorEastAsia" w:hAnsiTheme="majorEastAsia"/>
                <w:sz w:val="20"/>
                <w:szCs w:val="20"/>
              </w:rPr>
            </w:pPr>
            <w:r w:rsidRPr="00A905A6">
              <w:rPr>
                <w:rFonts w:asciiTheme="majorEastAsia" w:eastAsiaTheme="majorEastAsia" w:hAnsiTheme="majorEastAsia" w:hint="eastAsia"/>
                <w:sz w:val="20"/>
                <w:szCs w:val="20"/>
              </w:rPr>
              <w:t>（２）ハード　不適正</w:t>
            </w:r>
          </w:p>
        </w:tc>
        <w:tc>
          <w:tcPr>
            <w:tcW w:w="3252" w:type="dxa"/>
            <w:tcBorders>
              <w:top w:val="single" w:sz="12" w:space="0" w:color="auto"/>
              <w:bottom w:val="single" w:sz="6" w:space="0" w:color="auto"/>
            </w:tcBorders>
          </w:tcPr>
          <w:p w14:paraId="37A71164" w14:textId="36FB45CC" w:rsidR="000727E7" w:rsidRPr="00A905A6" w:rsidRDefault="000727E7" w:rsidP="0082054E">
            <w:pPr>
              <w:widowControl/>
              <w:jc w:val="left"/>
              <w:rPr>
                <w:rFonts w:asciiTheme="minorEastAsia" w:hAnsiTheme="minorEastAsia"/>
              </w:rPr>
            </w:pPr>
            <w:r w:rsidRPr="00A905A6">
              <w:rPr>
                <w:rFonts w:asciiTheme="minorEastAsia" w:hAnsiTheme="minorEastAsia" w:hint="eastAsia"/>
              </w:rPr>
              <w:t>④</w:t>
            </w:r>
            <w:r>
              <w:rPr>
                <w:rFonts w:asciiTheme="minorEastAsia" w:hAnsiTheme="minorEastAsia" w:hint="eastAsia"/>
              </w:rPr>
              <w:t>Ｍマンション</w:t>
            </w:r>
          </w:p>
        </w:tc>
        <w:tc>
          <w:tcPr>
            <w:tcW w:w="4235" w:type="dxa"/>
            <w:tcBorders>
              <w:top w:val="single" w:sz="12" w:space="0" w:color="auto"/>
              <w:bottom w:val="single" w:sz="6" w:space="0" w:color="auto"/>
            </w:tcBorders>
          </w:tcPr>
          <w:p w14:paraId="1F52F801" w14:textId="06D36C2C" w:rsidR="000727E7" w:rsidRPr="00A905A6" w:rsidRDefault="00E66D0C" w:rsidP="001B4713">
            <w:pPr>
              <w:widowControl/>
              <w:jc w:val="left"/>
              <w:rPr>
                <w:rFonts w:asciiTheme="minorEastAsia" w:hAnsiTheme="minorEastAsia"/>
              </w:rPr>
            </w:pPr>
            <w:r>
              <w:rPr>
                <w:rFonts w:asciiTheme="minorEastAsia" w:hAnsiTheme="minorEastAsia" w:hint="eastAsia"/>
              </w:rPr>
              <w:t>Ｃ</w:t>
            </w:r>
            <w:r w:rsidR="000727E7" w:rsidRPr="00A905A6">
              <w:rPr>
                <w:rFonts w:asciiTheme="minorEastAsia" w:hAnsiTheme="minorEastAsia" w:hint="eastAsia"/>
              </w:rPr>
              <w:t>市</w:t>
            </w:r>
          </w:p>
        </w:tc>
      </w:tr>
      <w:tr w:rsidR="000727E7" w:rsidRPr="00A905A6" w14:paraId="423E86C2" w14:textId="77777777" w:rsidTr="0082054E">
        <w:trPr>
          <w:cantSplit/>
          <w:trHeight w:val="445"/>
        </w:trPr>
        <w:tc>
          <w:tcPr>
            <w:tcW w:w="987" w:type="dxa"/>
            <w:vMerge/>
            <w:tcBorders>
              <w:top w:val="single" w:sz="6" w:space="0" w:color="auto"/>
              <w:bottom w:val="single" w:sz="6" w:space="0" w:color="auto"/>
            </w:tcBorders>
            <w:shd w:val="clear" w:color="auto" w:fill="D9D9D9" w:themeFill="background1" w:themeFillShade="D9"/>
            <w:textDirection w:val="tbRlV"/>
          </w:tcPr>
          <w:p w14:paraId="3C7226ED" w14:textId="77777777" w:rsidR="000727E7" w:rsidRPr="00A905A6" w:rsidRDefault="000727E7" w:rsidP="0082054E">
            <w:pPr>
              <w:widowControl/>
              <w:ind w:left="600" w:right="113" w:hangingChars="300" w:hanging="600"/>
              <w:jc w:val="left"/>
              <w:rPr>
                <w:rFonts w:asciiTheme="majorEastAsia" w:eastAsiaTheme="majorEastAsia" w:hAnsiTheme="majorEastAsia"/>
                <w:sz w:val="20"/>
                <w:szCs w:val="20"/>
              </w:rPr>
            </w:pPr>
          </w:p>
        </w:tc>
        <w:tc>
          <w:tcPr>
            <w:tcW w:w="3252" w:type="dxa"/>
            <w:tcBorders>
              <w:top w:val="single" w:sz="6" w:space="0" w:color="auto"/>
              <w:bottom w:val="single" w:sz="6" w:space="0" w:color="auto"/>
            </w:tcBorders>
          </w:tcPr>
          <w:p w14:paraId="024C353B" w14:textId="433BE023" w:rsidR="000727E7" w:rsidRPr="00A905A6" w:rsidRDefault="000727E7" w:rsidP="0082054E">
            <w:pPr>
              <w:widowControl/>
              <w:jc w:val="left"/>
              <w:rPr>
                <w:rFonts w:asciiTheme="minorEastAsia" w:hAnsiTheme="minorEastAsia"/>
              </w:rPr>
            </w:pPr>
            <w:r w:rsidRPr="00A905A6">
              <w:rPr>
                <w:rFonts w:asciiTheme="minorEastAsia" w:hAnsiTheme="minorEastAsia" w:hint="eastAsia"/>
              </w:rPr>
              <w:t>⑤</w:t>
            </w:r>
            <w:r>
              <w:rPr>
                <w:rFonts w:asciiTheme="minorEastAsia" w:hAnsiTheme="minorEastAsia" w:hint="eastAsia"/>
              </w:rPr>
              <w:t>Ｐマンション</w:t>
            </w:r>
          </w:p>
        </w:tc>
        <w:tc>
          <w:tcPr>
            <w:tcW w:w="4235" w:type="dxa"/>
            <w:tcBorders>
              <w:top w:val="single" w:sz="6" w:space="0" w:color="auto"/>
              <w:bottom w:val="single" w:sz="6" w:space="0" w:color="auto"/>
            </w:tcBorders>
          </w:tcPr>
          <w:p w14:paraId="40A2D7D3" w14:textId="14CF5C1E" w:rsidR="000727E7" w:rsidRPr="00A905A6" w:rsidRDefault="001B4713" w:rsidP="001B4713">
            <w:pPr>
              <w:widowControl/>
              <w:jc w:val="left"/>
              <w:rPr>
                <w:rFonts w:asciiTheme="minorEastAsia" w:hAnsiTheme="minorEastAsia"/>
              </w:rPr>
            </w:pPr>
            <w:r>
              <w:rPr>
                <w:rFonts w:asciiTheme="minorEastAsia" w:hAnsiTheme="minorEastAsia" w:hint="eastAsia"/>
              </w:rPr>
              <w:t>Ｄ</w:t>
            </w:r>
            <w:r w:rsidR="000727E7" w:rsidRPr="00A905A6">
              <w:rPr>
                <w:rFonts w:asciiTheme="minorEastAsia" w:hAnsiTheme="minorEastAsia" w:hint="eastAsia"/>
              </w:rPr>
              <w:t>市</w:t>
            </w:r>
          </w:p>
        </w:tc>
      </w:tr>
      <w:tr w:rsidR="000727E7" w:rsidRPr="00A905A6" w14:paraId="6F3D53D3" w14:textId="77777777" w:rsidTr="0082054E">
        <w:trPr>
          <w:cantSplit/>
          <w:trHeight w:val="445"/>
        </w:trPr>
        <w:tc>
          <w:tcPr>
            <w:tcW w:w="987" w:type="dxa"/>
            <w:vMerge/>
            <w:tcBorders>
              <w:top w:val="single" w:sz="6" w:space="0" w:color="auto"/>
              <w:bottom w:val="single" w:sz="12" w:space="0" w:color="auto"/>
            </w:tcBorders>
            <w:shd w:val="clear" w:color="auto" w:fill="D9D9D9" w:themeFill="background1" w:themeFillShade="D9"/>
            <w:textDirection w:val="tbRlV"/>
          </w:tcPr>
          <w:p w14:paraId="73C4876E" w14:textId="77777777" w:rsidR="000727E7" w:rsidRPr="00A905A6" w:rsidRDefault="000727E7" w:rsidP="0082054E">
            <w:pPr>
              <w:widowControl/>
              <w:ind w:left="600" w:right="113" w:hangingChars="300" w:hanging="600"/>
              <w:jc w:val="left"/>
              <w:rPr>
                <w:rFonts w:asciiTheme="majorEastAsia" w:eastAsiaTheme="majorEastAsia" w:hAnsiTheme="majorEastAsia"/>
                <w:sz w:val="20"/>
                <w:szCs w:val="20"/>
              </w:rPr>
            </w:pPr>
          </w:p>
        </w:tc>
        <w:tc>
          <w:tcPr>
            <w:tcW w:w="3252" w:type="dxa"/>
            <w:tcBorders>
              <w:top w:val="single" w:sz="6" w:space="0" w:color="auto"/>
              <w:bottom w:val="single" w:sz="12" w:space="0" w:color="auto"/>
            </w:tcBorders>
          </w:tcPr>
          <w:p w14:paraId="558C87B0" w14:textId="596B622A" w:rsidR="000727E7" w:rsidRPr="00A905A6" w:rsidRDefault="000727E7" w:rsidP="0082054E">
            <w:pPr>
              <w:widowControl/>
              <w:jc w:val="left"/>
              <w:rPr>
                <w:rFonts w:asciiTheme="minorEastAsia" w:hAnsiTheme="minorEastAsia"/>
              </w:rPr>
            </w:pPr>
            <w:r w:rsidRPr="00A905A6">
              <w:rPr>
                <w:rFonts w:asciiTheme="minorEastAsia" w:hAnsiTheme="minorEastAsia" w:hint="eastAsia"/>
              </w:rPr>
              <w:t>⑥</w:t>
            </w:r>
            <w:r>
              <w:rPr>
                <w:rFonts w:asciiTheme="minorEastAsia" w:hAnsiTheme="minorEastAsia" w:hint="eastAsia"/>
              </w:rPr>
              <w:t>Ｓマンション</w:t>
            </w:r>
          </w:p>
        </w:tc>
        <w:tc>
          <w:tcPr>
            <w:tcW w:w="4235" w:type="dxa"/>
            <w:tcBorders>
              <w:top w:val="single" w:sz="6" w:space="0" w:color="auto"/>
              <w:bottom w:val="single" w:sz="12" w:space="0" w:color="auto"/>
            </w:tcBorders>
          </w:tcPr>
          <w:p w14:paraId="0B3E472E" w14:textId="609A1820" w:rsidR="000727E7" w:rsidRPr="00A905A6" w:rsidRDefault="001B4713" w:rsidP="001B4713">
            <w:pPr>
              <w:widowControl/>
              <w:jc w:val="left"/>
              <w:rPr>
                <w:rFonts w:asciiTheme="minorEastAsia" w:hAnsiTheme="minorEastAsia"/>
              </w:rPr>
            </w:pPr>
            <w:r>
              <w:rPr>
                <w:rFonts w:asciiTheme="minorEastAsia" w:hAnsiTheme="minorEastAsia" w:hint="eastAsia"/>
              </w:rPr>
              <w:t>Ｄ</w:t>
            </w:r>
            <w:r w:rsidR="000727E7" w:rsidRPr="00A905A6">
              <w:rPr>
                <w:rFonts w:asciiTheme="minorEastAsia" w:hAnsiTheme="minorEastAsia" w:hint="eastAsia"/>
              </w:rPr>
              <w:t>市</w:t>
            </w:r>
          </w:p>
        </w:tc>
      </w:tr>
    </w:tbl>
    <w:p w14:paraId="02459354" w14:textId="44444C81" w:rsidR="00AB4C6E" w:rsidRPr="00A348D9" w:rsidRDefault="00AB4C6E" w:rsidP="004D04EF">
      <w:pPr>
        <w:widowControl/>
        <w:jc w:val="left"/>
        <w:rPr>
          <w:rFonts w:asciiTheme="minorEastAsia" w:eastAsiaTheme="minorEastAsia" w:hAnsiTheme="minorEastAsia"/>
          <w:color w:val="FF0000"/>
          <w:szCs w:val="21"/>
        </w:rPr>
      </w:pPr>
      <w:r w:rsidRPr="00A348D9">
        <w:rPr>
          <w:rFonts w:asciiTheme="minorEastAsia" w:eastAsiaTheme="minorEastAsia" w:hAnsiTheme="minorEastAsia"/>
          <w:color w:val="FF0000"/>
          <w:szCs w:val="21"/>
        </w:rPr>
        <w:br w:type="page"/>
      </w:r>
    </w:p>
    <w:p w14:paraId="7B8A58B8" w14:textId="77777777" w:rsidR="006A76CD" w:rsidRPr="00E24276" w:rsidRDefault="006A76CD">
      <w:pPr>
        <w:widowControl/>
        <w:jc w:val="left"/>
        <w:rPr>
          <w:rFonts w:asciiTheme="majorEastAsia" w:eastAsiaTheme="majorEastAsia" w:hAnsiTheme="majorEastAsia"/>
          <w:sz w:val="22"/>
          <w:szCs w:val="24"/>
        </w:rPr>
        <w:sectPr w:rsidR="006A76CD" w:rsidRPr="00E24276" w:rsidSect="00C81BAD">
          <w:footerReference w:type="default" r:id="rId10"/>
          <w:pgSz w:w="11906" w:h="16838"/>
          <w:pgMar w:top="1985" w:right="1701" w:bottom="1701" w:left="1701" w:header="851" w:footer="992" w:gutter="0"/>
          <w:cols w:space="425"/>
          <w:docGrid w:type="lines" w:linePitch="360"/>
        </w:sectPr>
      </w:pPr>
    </w:p>
    <w:p w14:paraId="2B9562B8" w14:textId="180643D0" w:rsidR="00952017" w:rsidRPr="0075540F" w:rsidRDefault="00D10CFC" w:rsidP="00952017">
      <w:pPr>
        <w:widowControl/>
        <w:jc w:val="left"/>
        <w:rPr>
          <w:rFonts w:asciiTheme="majorEastAsia" w:eastAsiaTheme="majorEastAsia" w:hAnsiTheme="majorEastAsia"/>
          <w:sz w:val="32"/>
          <w:szCs w:val="32"/>
        </w:rPr>
      </w:pPr>
      <w:r>
        <w:rPr>
          <w:rFonts w:asciiTheme="majorEastAsia" w:eastAsiaTheme="majorEastAsia" w:hAnsiTheme="majorEastAsia" w:hint="eastAsia"/>
          <w:sz w:val="32"/>
          <w:szCs w:val="32"/>
        </w:rPr>
        <w:lastRenderedPageBreak/>
        <w:t>４．</w:t>
      </w:r>
      <w:r w:rsidR="00952017" w:rsidRPr="0075540F">
        <w:rPr>
          <w:rFonts w:asciiTheme="majorEastAsia" w:eastAsiaTheme="majorEastAsia" w:hAnsiTheme="majorEastAsia" w:hint="eastAsia"/>
          <w:sz w:val="32"/>
          <w:szCs w:val="32"/>
        </w:rPr>
        <w:t>実態調査の実施</w:t>
      </w:r>
    </w:p>
    <w:p w14:paraId="1CF906FC" w14:textId="4C56FE94" w:rsidR="00952017" w:rsidRPr="00AA4E7A" w:rsidRDefault="00952017" w:rsidP="00952017">
      <w:pPr>
        <w:widowControl/>
        <w:jc w:val="left"/>
        <w:rPr>
          <w:rFonts w:ascii="HG丸ｺﾞｼｯｸM-PRO" w:eastAsia="HG丸ｺﾞｼｯｸM-PRO" w:hAnsi="HG丸ｺﾞｼｯｸM-PRO"/>
        </w:rPr>
      </w:pPr>
      <w:r w:rsidRPr="00AA4E7A">
        <w:rPr>
          <w:rFonts w:ascii="HG丸ｺﾞｼｯｸM-PRO" w:eastAsia="HG丸ｺﾞｼｯｸM-PRO" w:hAnsi="HG丸ｺﾞｼｯｸM-PRO" w:hint="eastAsia"/>
        </w:rPr>
        <w:t xml:space="preserve">　前章では抽出された管理不適正マンションを対象に詳細な実態調査を行った。</w:t>
      </w:r>
    </w:p>
    <w:p w14:paraId="188DB8BB" w14:textId="77777777" w:rsidR="00952017" w:rsidRPr="00AA4E7A" w:rsidRDefault="00952017" w:rsidP="00952017">
      <w:pPr>
        <w:widowControl/>
        <w:ind w:firstLineChars="100" w:firstLine="210"/>
        <w:jc w:val="left"/>
        <w:rPr>
          <w:rFonts w:ascii="HG丸ｺﾞｼｯｸM-PRO" w:eastAsia="HG丸ｺﾞｼｯｸM-PRO" w:hAnsi="HG丸ｺﾞｼｯｸM-PRO"/>
        </w:rPr>
      </w:pPr>
      <w:r w:rsidRPr="00AA4E7A">
        <w:rPr>
          <w:rFonts w:ascii="HG丸ｺﾞｼｯｸM-PRO" w:eastAsia="HG丸ｺﾞｼｯｸM-PRO" w:hAnsi="HG丸ｺﾞｼｯｸM-PRO" w:hint="eastAsia"/>
        </w:rPr>
        <w:t>実態調査は以下の４つの手法で実施した。</w:t>
      </w:r>
    </w:p>
    <w:tbl>
      <w:tblPr>
        <w:tblStyle w:val="a7"/>
        <w:tblW w:w="0" w:type="auto"/>
        <w:tblBorders>
          <w:insideV w:val="none" w:sz="0" w:space="0" w:color="auto"/>
        </w:tblBorders>
        <w:tblLook w:val="04A0" w:firstRow="1" w:lastRow="0" w:firstColumn="1" w:lastColumn="0" w:noHBand="0" w:noVBand="1"/>
      </w:tblPr>
      <w:tblGrid>
        <w:gridCol w:w="4247"/>
        <w:gridCol w:w="4247"/>
      </w:tblGrid>
      <w:tr w:rsidR="002724FE" w14:paraId="7BCE61DF" w14:textId="77777777" w:rsidTr="002724FE">
        <w:tc>
          <w:tcPr>
            <w:tcW w:w="4247" w:type="dxa"/>
          </w:tcPr>
          <w:p w14:paraId="2222DA26" w14:textId="4AEBBBE4" w:rsidR="002724FE" w:rsidRPr="00AA4E7A" w:rsidRDefault="002724FE" w:rsidP="002724FE">
            <w:pPr>
              <w:widowControl/>
              <w:jc w:val="left"/>
              <w:rPr>
                <w:rFonts w:ascii="HG丸ｺﾞｼｯｸM-PRO" w:eastAsia="HG丸ｺﾞｼｯｸM-PRO" w:hAnsi="HG丸ｺﾞｼｯｸM-PRO"/>
              </w:rPr>
            </w:pPr>
            <w:r w:rsidRPr="00AA4E7A">
              <w:rPr>
                <w:rFonts w:ascii="HG丸ｺﾞｼｯｸM-PRO" w:eastAsia="HG丸ｺﾞｼｯｸM-PRO" w:hAnsi="HG丸ｺﾞｼｯｸM-PRO" w:hint="eastAsia"/>
              </w:rPr>
              <w:t>・現地</w:t>
            </w:r>
            <w:r w:rsidR="00CF4734" w:rsidRPr="00AA4E7A">
              <w:rPr>
                <w:rFonts w:ascii="HG丸ｺﾞｼｯｸM-PRO" w:eastAsia="HG丸ｺﾞｼｯｸM-PRO" w:hAnsi="HG丸ｺﾞｼｯｸM-PRO" w:hint="eastAsia"/>
              </w:rPr>
              <w:t>詳細</w:t>
            </w:r>
            <w:r w:rsidRPr="00AA4E7A">
              <w:rPr>
                <w:rFonts w:ascii="HG丸ｺﾞｼｯｸM-PRO" w:eastAsia="HG丸ｺﾞｼｯｸM-PRO" w:hAnsi="HG丸ｺﾞｼｯｸM-PRO" w:hint="eastAsia"/>
              </w:rPr>
              <w:t>調査</w:t>
            </w:r>
            <w:r w:rsidR="00CF4734" w:rsidRPr="00AA4E7A">
              <w:rPr>
                <w:rFonts w:ascii="HG丸ｺﾞｼｯｸM-PRO" w:eastAsia="HG丸ｺﾞｼｯｸM-PRO" w:hAnsi="HG丸ｺﾞｼｯｸM-PRO" w:hint="eastAsia"/>
              </w:rPr>
              <w:t>（ハード中心）</w:t>
            </w:r>
          </w:p>
          <w:p w14:paraId="421BE10D" w14:textId="2E17B2DB" w:rsidR="002724FE" w:rsidRPr="00AA4E7A" w:rsidRDefault="002724FE" w:rsidP="002724FE">
            <w:pPr>
              <w:widowControl/>
              <w:jc w:val="left"/>
              <w:rPr>
                <w:rFonts w:ascii="HG丸ｺﾞｼｯｸM-PRO" w:eastAsia="HG丸ｺﾞｼｯｸM-PRO" w:hAnsi="HG丸ｺﾞｼｯｸM-PRO"/>
              </w:rPr>
            </w:pPr>
            <w:r w:rsidRPr="00AA4E7A">
              <w:rPr>
                <w:rFonts w:ascii="HG丸ｺﾞｼｯｸM-PRO" w:eastAsia="HG丸ｺﾞｼｯｸM-PRO" w:hAnsi="HG丸ｺﾞｼｯｸM-PRO" w:hint="eastAsia"/>
              </w:rPr>
              <w:t>・法定図書調査</w:t>
            </w:r>
          </w:p>
        </w:tc>
        <w:tc>
          <w:tcPr>
            <w:tcW w:w="4247" w:type="dxa"/>
          </w:tcPr>
          <w:p w14:paraId="13AA6046" w14:textId="77777777" w:rsidR="002724FE" w:rsidRPr="00AA4E7A" w:rsidRDefault="002724FE" w:rsidP="002724FE">
            <w:pPr>
              <w:widowControl/>
              <w:jc w:val="left"/>
              <w:rPr>
                <w:rFonts w:ascii="HG丸ｺﾞｼｯｸM-PRO" w:eastAsia="HG丸ｺﾞｼｯｸM-PRO" w:hAnsi="HG丸ｺﾞｼｯｸM-PRO"/>
              </w:rPr>
            </w:pPr>
            <w:r w:rsidRPr="00AA4E7A">
              <w:rPr>
                <w:rFonts w:ascii="HG丸ｺﾞｼｯｸM-PRO" w:eastAsia="HG丸ｺﾞｼｯｸM-PRO" w:hAnsi="HG丸ｺﾞｼｯｸM-PRO" w:hint="eastAsia"/>
              </w:rPr>
              <w:t>・ヒアリングアンケート調査</w:t>
            </w:r>
          </w:p>
          <w:p w14:paraId="42957C4D" w14:textId="3D4A66FD" w:rsidR="002724FE" w:rsidRPr="00AA4E7A" w:rsidRDefault="002724FE" w:rsidP="00952017">
            <w:pPr>
              <w:widowControl/>
              <w:jc w:val="left"/>
              <w:rPr>
                <w:rFonts w:ascii="HG丸ｺﾞｼｯｸM-PRO" w:eastAsia="HG丸ｺﾞｼｯｸM-PRO" w:hAnsi="HG丸ｺﾞｼｯｸM-PRO"/>
              </w:rPr>
            </w:pPr>
            <w:r w:rsidRPr="00AA4E7A">
              <w:rPr>
                <w:rFonts w:ascii="HG丸ｺﾞｼｯｸM-PRO" w:eastAsia="HG丸ｺﾞｼｯｸM-PRO" w:hAnsi="HG丸ｺﾞｼｯｸM-PRO" w:hint="eastAsia"/>
              </w:rPr>
              <w:t>・宅建業者等ヒアリング調査</w:t>
            </w:r>
          </w:p>
        </w:tc>
      </w:tr>
    </w:tbl>
    <w:p w14:paraId="37B155D4" w14:textId="5A058DEE" w:rsidR="00952017" w:rsidRDefault="00952017" w:rsidP="00952017">
      <w:pPr>
        <w:widowControl/>
        <w:jc w:val="left"/>
      </w:pPr>
    </w:p>
    <w:p w14:paraId="1E2C6E75" w14:textId="4A588E9C" w:rsidR="00952017" w:rsidRDefault="00952017" w:rsidP="00952017">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４－１．</w:t>
      </w:r>
      <w:r w:rsidRPr="00F51527">
        <w:rPr>
          <w:rFonts w:asciiTheme="majorEastAsia" w:eastAsiaTheme="majorEastAsia" w:hAnsiTheme="majorEastAsia" w:hint="eastAsia"/>
          <w:sz w:val="24"/>
          <w:szCs w:val="24"/>
        </w:rPr>
        <w:t>現地</w:t>
      </w:r>
      <w:r w:rsidR="00775697">
        <w:rPr>
          <w:rFonts w:asciiTheme="majorEastAsia" w:eastAsiaTheme="majorEastAsia" w:hAnsiTheme="majorEastAsia" w:hint="eastAsia"/>
          <w:sz w:val="24"/>
          <w:szCs w:val="24"/>
        </w:rPr>
        <w:t>詳細</w:t>
      </w:r>
      <w:r w:rsidRPr="00F51527">
        <w:rPr>
          <w:rFonts w:asciiTheme="majorEastAsia" w:eastAsiaTheme="majorEastAsia" w:hAnsiTheme="majorEastAsia" w:hint="eastAsia"/>
          <w:sz w:val="24"/>
          <w:szCs w:val="24"/>
        </w:rPr>
        <w:t>調査</w:t>
      </w:r>
      <w:r w:rsidR="00775697">
        <w:rPr>
          <w:rFonts w:asciiTheme="majorEastAsia" w:eastAsiaTheme="majorEastAsia" w:hAnsiTheme="majorEastAsia" w:hint="eastAsia"/>
          <w:sz w:val="24"/>
          <w:szCs w:val="24"/>
        </w:rPr>
        <w:t>（ハード中心）</w:t>
      </w:r>
    </w:p>
    <w:p w14:paraId="637D7D42" w14:textId="77777777" w:rsidR="00486A89" w:rsidRPr="00AA4E7A" w:rsidRDefault="00952017" w:rsidP="00486A89">
      <w:pPr>
        <w:ind w:firstLineChars="100" w:firstLine="210"/>
        <w:rPr>
          <w:rFonts w:ascii="HG丸ｺﾞｼｯｸM-PRO" w:eastAsia="HG丸ｺﾞｼｯｸM-PRO" w:hAnsi="HG丸ｺﾞｼｯｸM-PRO"/>
        </w:rPr>
      </w:pPr>
      <w:r w:rsidRPr="00AA4E7A">
        <w:rPr>
          <w:rFonts w:ascii="HG丸ｺﾞｼｯｸM-PRO" w:eastAsia="HG丸ｺﾞｼｯｸM-PRO" w:hAnsi="HG丸ｺﾞｼｯｸM-PRO" w:hint="eastAsia"/>
        </w:rPr>
        <w:t>調査対象マンションについて、建物の構造、材料および設備などの観点から、現状把握のための詳細調査を行った。</w:t>
      </w:r>
    </w:p>
    <w:p w14:paraId="615E21A0" w14:textId="40A8F490" w:rsidR="00486A89" w:rsidRPr="00AA4E7A" w:rsidRDefault="00775697" w:rsidP="00486A89">
      <w:pPr>
        <w:ind w:firstLineChars="100" w:firstLine="210"/>
        <w:rPr>
          <w:rFonts w:ascii="HG丸ｺﾞｼｯｸM-PRO" w:eastAsia="HG丸ｺﾞｼｯｸM-PRO" w:hAnsi="HG丸ｺﾞｼｯｸM-PRO"/>
        </w:rPr>
      </w:pPr>
      <w:r w:rsidRPr="00AA4E7A">
        <w:rPr>
          <w:rFonts w:ascii="HG丸ｺﾞｼｯｸM-PRO" w:eastAsia="HG丸ｺﾞｼｯｸM-PRO" w:hAnsi="HG丸ｺﾞｼｯｸM-PRO" w:hint="eastAsia"/>
        </w:rPr>
        <w:t>具体的には、</w:t>
      </w:r>
      <w:r w:rsidR="00486A89" w:rsidRPr="00AA4E7A">
        <w:rPr>
          <w:rFonts w:ascii="HG丸ｺﾞｼｯｸM-PRO" w:eastAsia="HG丸ｺﾞｼｯｸM-PRO" w:hAnsi="HG丸ｺﾞｼｯｸM-PRO" w:hint="eastAsia"/>
        </w:rPr>
        <w:t>建物のハード面の状況を外観目視によって調査を行った。</w:t>
      </w:r>
    </w:p>
    <w:p w14:paraId="26A98CF9" w14:textId="289694A5" w:rsidR="00486A89" w:rsidRPr="00AA4E7A" w:rsidRDefault="00486A89" w:rsidP="00486A89">
      <w:pPr>
        <w:ind w:firstLineChars="100" w:firstLine="210"/>
        <w:rPr>
          <w:rFonts w:ascii="HG丸ｺﾞｼｯｸM-PRO" w:eastAsia="HG丸ｺﾞｼｯｸM-PRO" w:hAnsi="HG丸ｺﾞｼｯｸM-PRO"/>
        </w:rPr>
      </w:pPr>
      <w:r w:rsidRPr="00AA4E7A">
        <w:rPr>
          <w:rFonts w:ascii="HG丸ｺﾞｼｯｸM-PRO" w:eastAsia="HG丸ｺﾞｼｯｸM-PRO" w:hAnsi="HG丸ｺﾞｼｯｸM-PRO" w:hint="eastAsia"/>
        </w:rPr>
        <w:t>調査はフィールドノートを用意し、外観の確認、共有部分の確認、施設等の有無及び状態</w:t>
      </w:r>
      <w:r w:rsidR="0064410A" w:rsidRPr="00AA4E7A">
        <w:rPr>
          <w:rFonts w:ascii="HG丸ｺﾞｼｯｸM-PRO" w:eastAsia="HG丸ｺﾞｼｯｸM-PRO" w:hAnsi="HG丸ｺﾞｼｯｸM-PRO" w:hint="eastAsia"/>
        </w:rPr>
        <w:t>、その他気付いた事項という大きく</w:t>
      </w:r>
      <w:r w:rsidR="00571AAD" w:rsidRPr="00AA4E7A">
        <w:rPr>
          <w:rFonts w:ascii="HG丸ｺﾞｼｯｸM-PRO" w:eastAsia="HG丸ｺﾞｼｯｸM-PRO" w:hAnsi="HG丸ｺﾞｼｯｸM-PRO" w:hint="eastAsia"/>
        </w:rPr>
        <w:t>４</w:t>
      </w:r>
      <w:r w:rsidR="0064410A" w:rsidRPr="00AA4E7A">
        <w:rPr>
          <w:rFonts w:ascii="HG丸ｺﾞｼｯｸM-PRO" w:eastAsia="HG丸ｺﾞｼｯｸM-PRO" w:hAnsi="HG丸ｺﾞｼｯｸM-PRO" w:hint="eastAsia"/>
        </w:rPr>
        <w:t>項目について、それぞれ個別箇所を調べた。</w:t>
      </w:r>
    </w:p>
    <w:p w14:paraId="5FB7AA05" w14:textId="78F5ECBB" w:rsidR="0064410A" w:rsidRPr="00AA4E7A" w:rsidRDefault="0064410A" w:rsidP="00486A89">
      <w:pPr>
        <w:ind w:firstLineChars="100" w:firstLine="210"/>
        <w:rPr>
          <w:rFonts w:ascii="HG丸ｺﾞｼｯｸM-PRO" w:eastAsia="HG丸ｺﾞｼｯｸM-PRO" w:hAnsi="HG丸ｺﾞｼｯｸM-PRO"/>
        </w:rPr>
      </w:pPr>
      <w:r w:rsidRPr="00AA4E7A">
        <w:rPr>
          <w:rFonts w:ascii="HG丸ｺﾞｼｯｸM-PRO" w:eastAsia="HG丸ｺﾞｼｯｸM-PRO" w:hAnsi="HG丸ｺﾞｼｯｸM-PRO" w:hint="eastAsia"/>
        </w:rPr>
        <w:t>また、区分所有者や賃借人が在宅の場合でハードについて聞けるものについては聞き取りを行った。</w:t>
      </w:r>
    </w:p>
    <w:p w14:paraId="0D87C55C" w14:textId="2CAB24FA" w:rsidR="0064410A" w:rsidRDefault="0064410A" w:rsidP="00486A89">
      <w:pPr>
        <w:ind w:firstLineChars="100" w:firstLine="210"/>
        <w:rPr>
          <w:rFonts w:asciiTheme="minorEastAsia" w:hAnsiTheme="minorEastAsia"/>
        </w:rPr>
      </w:pPr>
    </w:p>
    <w:tbl>
      <w:tblPr>
        <w:tblStyle w:val="a7"/>
        <w:tblW w:w="0" w:type="auto"/>
        <w:tblLook w:val="04A0" w:firstRow="1" w:lastRow="0" w:firstColumn="1" w:lastColumn="0" w:noHBand="0" w:noVBand="1"/>
      </w:tblPr>
      <w:tblGrid>
        <w:gridCol w:w="8494"/>
      </w:tblGrid>
      <w:tr w:rsidR="0064410A" w:rsidRPr="0064410A" w14:paraId="58130BCE" w14:textId="77777777" w:rsidTr="0064410A">
        <w:tc>
          <w:tcPr>
            <w:tcW w:w="8494" w:type="dxa"/>
            <w:shd w:val="clear" w:color="auto" w:fill="auto"/>
          </w:tcPr>
          <w:p w14:paraId="651E5796" w14:textId="55557010" w:rsidR="0064410A" w:rsidRPr="0064410A" w:rsidRDefault="0064410A" w:rsidP="0064410A">
            <w:pPr>
              <w:jc w:val="center"/>
              <w:rPr>
                <w:rFonts w:asciiTheme="majorEastAsia" w:eastAsiaTheme="majorEastAsia" w:hAnsiTheme="majorEastAsia"/>
              </w:rPr>
            </w:pPr>
            <w:r w:rsidRPr="0064410A">
              <w:rPr>
                <w:rFonts w:asciiTheme="majorEastAsia" w:eastAsiaTheme="majorEastAsia" w:hAnsiTheme="majorEastAsia" w:hint="eastAsia"/>
              </w:rPr>
              <w:t>調査日：2020年12月12日、2021年1月９日・11日</w:t>
            </w:r>
          </w:p>
        </w:tc>
      </w:tr>
    </w:tbl>
    <w:p w14:paraId="2B644E83" w14:textId="4224B927" w:rsidR="002724FE" w:rsidRDefault="002724FE" w:rsidP="002724FE">
      <w:pPr>
        <w:rPr>
          <w:rFonts w:asciiTheme="minorEastAsia" w:hAnsiTheme="minorEastAsia"/>
        </w:rPr>
      </w:pPr>
    </w:p>
    <w:p w14:paraId="429620AC" w14:textId="741B27B2" w:rsidR="00D10CFC" w:rsidRDefault="00D10CFC" w:rsidP="00D10CFC">
      <w:pPr>
        <w:widowControl/>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４－２．法定図書調査</w:t>
      </w:r>
    </w:p>
    <w:p w14:paraId="693A2E34" w14:textId="7476A16E" w:rsidR="00D10CFC" w:rsidRPr="00AA4E7A" w:rsidRDefault="00D10CFC" w:rsidP="00D10CFC">
      <w:pPr>
        <w:widowControl/>
        <w:ind w:firstLineChars="100" w:firstLine="210"/>
        <w:jc w:val="left"/>
        <w:rPr>
          <w:rFonts w:ascii="HG丸ｺﾞｼｯｸM-PRO" w:eastAsia="HG丸ｺﾞｼｯｸM-PRO" w:hAnsi="HG丸ｺﾞｼｯｸM-PRO"/>
        </w:rPr>
        <w:sectPr w:rsidR="00D10CFC" w:rsidRPr="00AA4E7A" w:rsidSect="00C81BAD">
          <w:footerReference w:type="default" r:id="rId11"/>
          <w:pgSz w:w="11906" w:h="16838"/>
          <w:pgMar w:top="1985" w:right="1701" w:bottom="1701" w:left="1701" w:header="851" w:footer="992" w:gutter="0"/>
          <w:cols w:space="425"/>
          <w:docGrid w:type="lines" w:linePitch="360"/>
        </w:sectPr>
      </w:pPr>
      <w:r w:rsidRPr="00AA4E7A">
        <w:rPr>
          <w:rFonts w:ascii="HG丸ｺﾞｼｯｸM-PRO" w:eastAsia="HG丸ｺﾞｼｯｸM-PRO" w:hAnsi="HG丸ｺﾞｼｯｸM-PRO" w:hint="eastAsia"/>
        </w:rPr>
        <w:t>各調査対象マンションの登記簿を</w:t>
      </w:r>
      <w:r w:rsidR="00B96A68" w:rsidRPr="00AA4E7A">
        <w:rPr>
          <w:rFonts w:ascii="HG丸ｺﾞｼｯｸM-PRO" w:eastAsia="HG丸ｺﾞｼｯｸM-PRO" w:hAnsi="HG丸ｺﾞｼｯｸM-PRO" w:hint="eastAsia"/>
        </w:rPr>
        <w:t>あ</w:t>
      </w:r>
      <w:r w:rsidRPr="00AA4E7A">
        <w:rPr>
          <w:rFonts w:ascii="HG丸ｺﾞｼｯｸM-PRO" w:eastAsia="HG丸ｺﾞｼｯｸM-PRO" w:hAnsi="HG丸ｺﾞｼｯｸM-PRO" w:hint="eastAsia"/>
        </w:rPr>
        <w:t>げ、現所有者の状況、所有権の時間的経過、権利状況等について実態把握を行った。</w:t>
      </w:r>
    </w:p>
    <w:p w14:paraId="69864D16" w14:textId="349590FC" w:rsidR="0075540F" w:rsidRPr="00E02332" w:rsidRDefault="0075540F" w:rsidP="0075540F">
      <w:pPr>
        <w:widowControl/>
        <w:jc w:val="left"/>
        <w:rPr>
          <w:rFonts w:asciiTheme="majorEastAsia" w:eastAsiaTheme="majorEastAsia" w:hAnsiTheme="majorEastAsia"/>
          <w:sz w:val="24"/>
          <w:szCs w:val="24"/>
        </w:rPr>
      </w:pPr>
      <w:r w:rsidRPr="00E02332">
        <w:rPr>
          <w:rFonts w:asciiTheme="majorEastAsia" w:eastAsiaTheme="majorEastAsia" w:hAnsiTheme="majorEastAsia" w:hint="eastAsia"/>
          <w:sz w:val="24"/>
          <w:szCs w:val="24"/>
        </w:rPr>
        <w:lastRenderedPageBreak/>
        <w:t>４－</w:t>
      </w:r>
      <w:r w:rsidR="002B103A" w:rsidRPr="00E02332">
        <w:rPr>
          <w:rFonts w:asciiTheme="majorEastAsia" w:eastAsiaTheme="majorEastAsia" w:hAnsiTheme="majorEastAsia" w:hint="eastAsia"/>
          <w:sz w:val="24"/>
          <w:szCs w:val="24"/>
        </w:rPr>
        <w:t>３</w:t>
      </w:r>
      <w:r w:rsidRPr="00E02332">
        <w:rPr>
          <w:rFonts w:asciiTheme="majorEastAsia" w:eastAsiaTheme="majorEastAsia" w:hAnsiTheme="majorEastAsia" w:hint="eastAsia"/>
          <w:sz w:val="24"/>
          <w:szCs w:val="24"/>
        </w:rPr>
        <w:t>．ヒアリング・アンケート調査</w:t>
      </w:r>
    </w:p>
    <w:p w14:paraId="47AD9CF9" w14:textId="77E4107B" w:rsidR="004D23B6" w:rsidRPr="00AA4E7A" w:rsidRDefault="004D23B6" w:rsidP="0075540F">
      <w:pPr>
        <w:widowControl/>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ヒアリング、アンケート調査はまず現地に行</w:t>
      </w:r>
      <w:r w:rsidR="0006248D" w:rsidRPr="00AA4E7A">
        <w:rPr>
          <w:rFonts w:ascii="HG丸ｺﾞｼｯｸM-PRO" w:eastAsia="HG丸ｺﾞｼｯｸM-PRO" w:hAnsi="HG丸ｺﾞｼｯｸM-PRO" w:hint="eastAsia"/>
          <w:szCs w:val="21"/>
        </w:rPr>
        <w:t>き、</w:t>
      </w:r>
      <w:r w:rsidRPr="00AA4E7A">
        <w:rPr>
          <w:rFonts w:ascii="HG丸ｺﾞｼｯｸM-PRO" w:eastAsia="HG丸ｺﾞｼｯｸM-PRO" w:hAnsi="HG丸ｺﾞｼｯｸM-PRO" w:hint="eastAsia"/>
          <w:szCs w:val="21"/>
        </w:rPr>
        <w:t>その結果を下表の実施総括表にまとめ</w:t>
      </w:r>
      <w:r w:rsidR="003D4CBF" w:rsidRPr="00AA4E7A">
        <w:rPr>
          <w:rFonts w:ascii="HG丸ｺﾞｼｯｸM-PRO" w:eastAsia="HG丸ｺﾞｼｯｸM-PRO" w:hAnsi="HG丸ｺﾞｼｯｸM-PRO" w:hint="eastAsia"/>
          <w:szCs w:val="21"/>
        </w:rPr>
        <w:t>た</w:t>
      </w:r>
      <w:r w:rsidR="0006248D" w:rsidRPr="00AA4E7A">
        <w:rPr>
          <w:rFonts w:ascii="HG丸ｺﾞｼｯｸM-PRO" w:eastAsia="HG丸ｺﾞｼｯｸM-PRO" w:hAnsi="HG丸ｺﾞｼｯｸM-PRO" w:hint="eastAsia"/>
          <w:szCs w:val="21"/>
        </w:rPr>
        <w:t>。ただし、</w:t>
      </w:r>
      <w:r w:rsidR="000051C8" w:rsidRPr="00AA4E7A">
        <w:rPr>
          <w:rFonts w:ascii="HG丸ｺﾞｼｯｸM-PRO" w:eastAsia="HG丸ｺﾞｼｯｸM-PRO" w:hAnsi="HG丸ｺﾞｼｯｸM-PRO" w:hint="eastAsia"/>
          <w:szCs w:val="21"/>
        </w:rPr>
        <w:t>区分</w:t>
      </w:r>
      <w:r w:rsidRPr="00AA4E7A">
        <w:rPr>
          <w:rFonts w:ascii="HG丸ｺﾞｼｯｸM-PRO" w:eastAsia="HG丸ｺﾞｼｯｸM-PRO" w:hAnsi="HG丸ｺﾞｼｯｸM-PRO" w:hint="eastAsia"/>
          <w:szCs w:val="21"/>
        </w:rPr>
        <w:t>所有者か賃借人かの別、当該マンション</w:t>
      </w:r>
      <w:r w:rsidR="000051C8" w:rsidRPr="00AA4E7A">
        <w:rPr>
          <w:rFonts w:ascii="HG丸ｺﾞｼｯｸM-PRO" w:eastAsia="HG丸ｺﾞｼｯｸM-PRO" w:hAnsi="HG丸ｺﾞｼｯｸM-PRO" w:hint="eastAsia"/>
          <w:szCs w:val="21"/>
        </w:rPr>
        <w:t>に</w:t>
      </w:r>
      <w:r w:rsidRPr="00AA4E7A">
        <w:rPr>
          <w:rFonts w:ascii="HG丸ｺﾞｼｯｸM-PRO" w:eastAsia="HG丸ｺﾞｼｯｸM-PRO" w:hAnsi="HG丸ｺﾞｼｯｸM-PRO" w:hint="eastAsia"/>
          <w:szCs w:val="21"/>
        </w:rPr>
        <w:t>居住</w:t>
      </w:r>
      <w:r w:rsidR="000051C8" w:rsidRPr="00AA4E7A">
        <w:rPr>
          <w:rFonts w:ascii="HG丸ｺﾞｼｯｸM-PRO" w:eastAsia="HG丸ｺﾞｼｯｸM-PRO" w:hAnsi="HG丸ｺﾞｼｯｸM-PRO" w:hint="eastAsia"/>
          <w:szCs w:val="21"/>
        </w:rPr>
        <w:t>している</w:t>
      </w:r>
      <w:r w:rsidRPr="00AA4E7A">
        <w:rPr>
          <w:rFonts w:ascii="HG丸ｺﾞｼｯｸM-PRO" w:eastAsia="HG丸ｺﾞｼｯｸM-PRO" w:hAnsi="HG丸ｺﾞｼｯｸM-PRO" w:hint="eastAsia"/>
          <w:szCs w:val="21"/>
        </w:rPr>
        <w:t>か不在なのかの別、在宅か留守かの別によって、</w:t>
      </w:r>
      <w:r w:rsidR="000727E7">
        <w:rPr>
          <w:rFonts w:ascii="HG丸ｺﾞｼｯｸM-PRO" w:eastAsia="HG丸ｺﾞｼｯｸM-PRO" w:hAnsi="HG丸ｺﾞｼｯｸM-PRO" w:hint="eastAsia"/>
          <w:szCs w:val="21"/>
        </w:rPr>
        <w:t>以下に示す</w:t>
      </w:r>
      <w:r w:rsidR="00CB2A69" w:rsidRPr="00AA4E7A">
        <w:rPr>
          <w:rFonts w:ascii="HG丸ｺﾞｼｯｸM-PRO" w:eastAsia="HG丸ｺﾞｼｯｸM-PRO" w:hAnsi="HG丸ｺﾞｼｯｸM-PRO" w:hint="eastAsia"/>
          <w:szCs w:val="21"/>
        </w:rPr>
        <w:t>Ａ</w:t>
      </w:r>
      <w:r w:rsidRPr="00AA4E7A">
        <w:rPr>
          <w:rFonts w:ascii="HG丸ｺﾞｼｯｸM-PRO" w:eastAsia="HG丸ｺﾞｼｯｸM-PRO" w:hAnsi="HG丸ｺﾞｼｯｸM-PRO" w:hint="eastAsia"/>
          <w:szCs w:val="21"/>
        </w:rPr>
        <w:t>～</w:t>
      </w:r>
      <w:r w:rsidR="00CB2A69" w:rsidRPr="00AA4E7A">
        <w:rPr>
          <w:rFonts w:ascii="HG丸ｺﾞｼｯｸM-PRO" w:eastAsia="HG丸ｺﾞｼｯｸM-PRO" w:hAnsi="HG丸ｺﾞｼｯｸM-PRO" w:hint="eastAsia"/>
          <w:szCs w:val="21"/>
        </w:rPr>
        <w:t>Ｄ</w:t>
      </w:r>
      <w:r w:rsidRPr="00AA4E7A">
        <w:rPr>
          <w:rFonts w:ascii="HG丸ｺﾞｼｯｸM-PRO" w:eastAsia="HG丸ｺﾞｼｯｸM-PRO" w:hAnsi="HG丸ｺﾞｼｯｸM-PRO" w:hint="eastAsia"/>
          <w:szCs w:val="21"/>
        </w:rPr>
        <w:t>の４つの方法によって実施した。</w:t>
      </w:r>
      <w:r w:rsidR="007A2D10" w:rsidRPr="00AA4E7A">
        <w:rPr>
          <w:rFonts w:ascii="HG丸ｺﾞｼｯｸM-PRO" w:eastAsia="HG丸ｺﾞｼｯｸM-PRO" w:hAnsi="HG丸ｺﾞｼｯｸM-PRO" w:hint="eastAsia"/>
          <w:szCs w:val="21"/>
        </w:rPr>
        <w:t>（</w:t>
      </w:r>
      <w:r w:rsidR="000051C8" w:rsidRPr="00AA4E7A">
        <w:rPr>
          <w:rFonts w:ascii="HG丸ｺﾞｼｯｸM-PRO" w:eastAsia="HG丸ｺﾞｼｯｸM-PRO" w:hAnsi="HG丸ｺﾞｼｯｸM-PRO" w:hint="eastAsia"/>
          <w:szCs w:val="21"/>
        </w:rPr>
        <w:t>アンケート・</w:t>
      </w:r>
      <w:r w:rsidR="00C81BAD" w:rsidRPr="00AA4E7A">
        <w:rPr>
          <w:rFonts w:ascii="HG丸ｺﾞｼｯｸM-PRO" w:eastAsia="HG丸ｺﾞｼｯｸM-PRO" w:hAnsi="HG丸ｺﾞｼｯｸM-PRO" w:hint="eastAsia"/>
          <w:szCs w:val="21"/>
        </w:rPr>
        <w:t>ヒアリング内容は</w:t>
      </w:r>
      <w:r w:rsidR="007A2D10" w:rsidRPr="00AA4E7A">
        <w:rPr>
          <w:rFonts w:ascii="HG丸ｺﾞｼｯｸM-PRO" w:eastAsia="HG丸ｺﾞｼｯｸM-PRO" w:hAnsi="HG丸ｺﾞｼｯｸM-PRO" w:hint="eastAsia"/>
          <w:szCs w:val="21"/>
        </w:rPr>
        <w:t>次頁参照）</w:t>
      </w:r>
    </w:p>
    <w:p w14:paraId="69ACCE3D" w14:textId="28522C6C" w:rsidR="004D23B6" w:rsidRDefault="004D23B6" w:rsidP="0075540F">
      <w:pPr>
        <w:widowControl/>
        <w:jc w:val="left"/>
      </w:pPr>
    </w:p>
    <w:p w14:paraId="7A37319C" w14:textId="202FAACD" w:rsidR="00471D1E" w:rsidRDefault="0006248D" w:rsidP="0075540F">
      <w:pPr>
        <w:widowControl/>
        <w:jc w:val="left"/>
        <w:rPr>
          <w:rFonts w:asciiTheme="majorEastAsia" w:eastAsiaTheme="majorEastAsia" w:hAnsiTheme="majorEastAsia"/>
        </w:rPr>
      </w:pPr>
      <w:r>
        <w:rPr>
          <w:noProof/>
        </w:rPr>
        <mc:AlternateContent>
          <mc:Choice Requires="wps">
            <w:drawing>
              <wp:anchor distT="0" distB="0" distL="114300" distR="114300" simplePos="0" relativeHeight="252678144" behindDoc="0" locked="0" layoutInCell="1" allowOverlap="1" wp14:anchorId="71AF257D" wp14:editId="30CA8F94">
                <wp:simplePos x="0" y="0"/>
                <wp:positionH relativeFrom="column">
                  <wp:posOffset>43815</wp:posOffset>
                </wp:positionH>
                <wp:positionV relativeFrom="paragraph">
                  <wp:posOffset>225899</wp:posOffset>
                </wp:positionV>
                <wp:extent cx="857250" cy="152400"/>
                <wp:effectExtent l="0" t="0" r="0" b="0"/>
                <wp:wrapNone/>
                <wp:docPr id="508" name="正方形/長方形 508"/>
                <wp:cNvGraphicFramePr/>
                <a:graphic xmlns:a="http://schemas.openxmlformats.org/drawingml/2006/main">
                  <a:graphicData uri="http://schemas.microsoft.com/office/word/2010/wordprocessingShape">
                    <wps:wsp>
                      <wps:cNvSpPr/>
                      <wps:spPr>
                        <a:xfrm>
                          <a:off x="0" y="0"/>
                          <a:ext cx="8572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31BEA7" id="正方形/長方形 508" o:spid="_x0000_s1026" style="position:absolute;left:0;text-align:left;margin-left:3.45pt;margin-top:17.8pt;width:67.5pt;height:12pt;z-index:25267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" fillcolor="white [3212]" stroked="f" strokeweight="1pt"/>
            </w:pict>
          </mc:Fallback>
        </mc:AlternateContent>
      </w:r>
      <w:r w:rsidR="004D23B6" w:rsidRPr="004D23B6">
        <w:rPr>
          <w:rFonts w:asciiTheme="majorEastAsia" w:eastAsiaTheme="majorEastAsia" w:hAnsiTheme="majorEastAsia" w:hint="eastAsia"/>
        </w:rPr>
        <w:t>■実施総括表</w:t>
      </w:r>
      <w:r>
        <w:rPr>
          <w:rFonts w:asciiTheme="majorEastAsia" w:eastAsiaTheme="majorEastAsia" w:hAnsiTheme="majorEastAsia" w:hint="eastAsia"/>
        </w:rPr>
        <w:t>（現地調査チェックシート）</w:t>
      </w:r>
    </w:p>
    <w:p w14:paraId="737F0140" w14:textId="22332C1A" w:rsidR="004D23B6" w:rsidRPr="004D23B6" w:rsidRDefault="0006248D" w:rsidP="0075540F">
      <w:pPr>
        <w:widowControl/>
        <w:jc w:val="left"/>
        <w:rPr>
          <w:rFonts w:asciiTheme="majorEastAsia" w:eastAsiaTheme="majorEastAsia" w:hAnsiTheme="majorEastAsia"/>
        </w:rPr>
      </w:pPr>
      <w:r>
        <w:rPr>
          <w:noProof/>
        </w:rPr>
        <w:lastRenderedPageBreak/>
        <mc:AlternateContent>
          <mc:Choice Requires="wps">
            <w:drawing>
              <wp:anchor distT="0" distB="0" distL="114300" distR="114300" simplePos="0" relativeHeight="252679168" behindDoc="0" locked="0" layoutInCell="1" allowOverlap="1" wp14:anchorId="778006F6" wp14:editId="6092E28C">
                <wp:simplePos x="0" y="0"/>
                <wp:positionH relativeFrom="column">
                  <wp:posOffset>4849438</wp:posOffset>
                </wp:positionH>
                <wp:positionV relativeFrom="paragraph">
                  <wp:posOffset>175952</wp:posOffset>
                </wp:positionV>
                <wp:extent cx="379" cy="4264925"/>
                <wp:effectExtent l="0" t="0" r="38100" b="21590"/>
                <wp:wrapNone/>
                <wp:docPr id="509" name="直線コネクタ 509"/>
                <wp:cNvGraphicFramePr/>
                <a:graphic xmlns:a="http://schemas.openxmlformats.org/drawingml/2006/main">
                  <a:graphicData uri="http://schemas.microsoft.com/office/word/2010/wordprocessingShape">
                    <wps:wsp>
                      <wps:cNvCnPr/>
                      <wps:spPr>
                        <a:xfrm flipH="1">
                          <a:off x="0" y="0"/>
                          <a:ext cx="379" cy="4264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E8AD1D" id="直線コネクタ 509" o:spid="_x0000_s1026" style="position:absolute;left:0;text-align:left;flip:x;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85pt,13.85pt" to="381.9pt,3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" strokecolor="black [3200]" strokeweight=".5pt">
                <v:stroke joinstyle="miter"/>
              </v:line>
            </w:pict>
          </mc:Fallback>
        </mc:AlternateContent>
      </w:r>
      <w:r w:rsidR="009520B4" w:rsidRPr="009520B4">
        <w:rPr>
          <w:noProof/>
        </w:rPr>
        <w:drawing>
          <wp:inline distT="0" distB="0" distL="0" distR="0" wp14:anchorId="0FB99B5F" wp14:editId="38ED9BAA">
            <wp:extent cx="4851779" cy="4548257"/>
            <wp:effectExtent l="0" t="0" r="6350" b="508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88"/>
                    <a:stretch/>
                  </pic:blipFill>
                  <pic:spPr bwMode="auto">
                    <a:xfrm>
                      <a:off x="0" y="0"/>
                      <a:ext cx="4857307" cy="4553439"/>
                    </a:xfrm>
                    <a:prstGeom prst="rect">
                      <a:avLst/>
                    </a:prstGeom>
                    <a:noFill/>
                    <a:ln>
                      <a:noFill/>
                    </a:ln>
                    <a:extLst>
                      <a:ext uri="{53640926-AAD7-44D8-BBD7-CCE9431645EC}">
                        <a14:shadowObscured xmlns:a14="http://schemas.microsoft.com/office/drawing/2010/main"/>
                      </a:ext>
                    </a:extLst>
                  </pic:spPr>
                </pic:pic>
              </a:graphicData>
            </a:graphic>
          </wp:inline>
        </w:drawing>
      </w:r>
    </w:p>
    <w:p w14:paraId="6A8F9547" w14:textId="77777777" w:rsidR="003D4CBF" w:rsidRDefault="003D4CBF" w:rsidP="0006248D">
      <w:pPr>
        <w:widowControl/>
        <w:spacing w:line="0" w:lineRule="atLeast"/>
        <w:jc w:val="left"/>
        <w:rPr>
          <w:rFonts w:ascii="ＭＳ ゴシック" w:eastAsia="ＭＳ ゴシック" w:hAnsi="ＭＳ ゴシック"/>
        </w:rPr>
      </w:pPr>
    </w:p>
    <w:p w14:paraId="3D0F4C36" w14:textId="6D4AD30D" w:rsidR="0006248D" w:rsidRPr="004D23B6" w:rsidRDefault="0006248D" w:rsidP="0006248D">
      <w:pPr>
        <w:widowControl/>
        <w:spacing w:line="0" w:lineRule="atLeast"/>
        <w:jc w:val="left"/>
        <w:rPr>
          <w:rFonts w:ascii="ＭＳ ゴシック" w:eastAsia="ＭＳ ゴシック" w:hAnsi="ＭＳ ゴシック"/>
        </w:rPr>
      </w:pPr>
      <w:r w:rsidRPr="004D23B6">
        <w:rPr>
          <w:rFonts w:ascii="ＭＳ ゴシック" w:eastAsia="ＭＳ ゴシック" w:hAnsi="ＭＳ ゴシック" w:hint="eastAsia"/>
        </w:rPr>
        <w:t>１）調査</w:t>
      </w:r>
      <w:r>
        <w:rPr>
          <w:rFonts w:ascii="ＭＳ ゴシック" w:eastAsia="ＭＳ ゴシック" w:hAnsi="ＭＳ ゴシック" w:hint="eastAsia"/>
        </w:rPr>
        <w:t>Ａ</w:t>
      </w:r>
    </w:p>
    <w:p w14:paraId="7B908AD7" w14:textId="734CB8E0" w:rsidR="0006248D" w:rsidRDefault="0006248D" w:rsidP="0006248D">
      <w:pPr>
        <w:widowControl/>
        <w:spacing w:line="0" w:lineRule="atLeast"/>
        <w:ind w:firstLineChars="100" w:firstLine="210"/>
        <w:jc w:val="left"/>
      </w:pPr>
      <w:r>
        <w:rPr>
          <w:rFonts w:hint="eastAsia"/>
        </w:rPr>
        <w:t>現地において、各区分所有者（</w:t>
      </w:r>
      <w:r w:rsidR="00C81BAD">
        <w:rPr>
          <w:rFonts w:hint="eastAsia"/>
        </w:rPr>
        <w:t>在宅</w:t>
      </w:r>
      <w:r>
        <w:rPr>
          <w:rFonts w:hint="eastAsia"/>
        </w:rPr>
        <w:t>）に訪問ヒアリング調査を実施。</w:t>
      </w:r>
    </w:p>
    <w:p w14:paraId="732B4CBE" w14:textId="64427922" w:rsidR="0006248D" w:rsidRPr="004D23B6" w:rsidRDefault="0006248D" w:rsidP="0006248D">
      <w:pPr>
        <w:widowControl/>
        <w:spacing w:line="0" w:lineRule="atLeast"/>
        <w:jc w:val="left"/>
        <w:rPr>
          <w:rFonts w:ascii="ＭＳ ゴシック" w:eastAsia="ＭＳ ゴシック" w:hAnsi="ＭＳ ゴシック"/>
        </w:rPr>
      </w:pPr>
      <w:r>
        <w:rPr>
          <w:rFonts w:ascii="ＭＳ ゴシック" w:eastAsia="ＭＳ ゴシック" w:hAnsi="ＭＳ ゴシック" w:hint="eastAsia"/>
        </w:rPr>
        <w:t>２</w:t>
      </w:r>
      <w:r w:rsidRPr="004D23B6">
        <w:rPr>
          <w:rFonts w:ascii="ＭＳ ゴシック" w:eastAsia="ＭＳ ゴシック" w:hAnsi="ＭＳ ゴシック" w:hint="eastAsia"/>
        </w:rPr>
        <w:t>）調査</w:t>
      </w:r>
      <w:r w:rsidR="00571AAD">
        <w:rPr>
          <w:rFonts w:ascii="ＭＳ ゴシック" w:eastAsia="ＭＳ ゴシック" w:hAnsi="ＭＳ ゴシック" w:hint="eastAsia"/>
        </w:rPr>
        <w:t>Ｂ</w:t>
      </w:r>
    </w:p>
    <w:p w14:paraId="38B8A982" w14:textId="47A5541A" w:rsidR="0006248D" w:rsidRDefault="0006248D" w:rsidP="0006248D">
      <w:pPr>
        <w:widowControl/>
        <w:spacing w:line="0" w:lineRule="atLeast"/>
        <w:ind w:firstLineChars="100" w:firstLine="210"/>
        <w:jc w:val="left"/>
      </w:pPr>
      <w:r>
        <w:rPr>
          <w:rFonts w:hint="eastAsia"/>
        </w:rPr>
        <w:t>当日留守の場合はアンケート票をポスティングし郵便により返送。</w:t>
      </w:r>
    </w:p>
    <w:p w14:paraId="1F4BB619" w14:textId="77777777" w:rsidR="0006248D" w:rsidRPr="004D23B6" w:rsidRDefault="0006248D" w:rsidP="0006248D">
      <w:pPr>
        <w:widowControl/>
        <w:spacing w:line="0" w:lineRule="atLeast"/>
        <w:jc w:val="left"/>
        <w:rPr>
          <w:rFonts w:ascii="ＭＳ ゴシック" w:eastAsia="ＭＳ ゴシック" w:hAnsi="ＭＳ ゴシック"/>
        </w:rPr>
      </w:pPr>
      <w:r>
        <w:rPr>
          <w:rFonts w:ascii="ＭＳ ゴシック" w:eastAsia="ＭＳ ゴシック" w:hAnsi="ＭＳ ゴシック" w:hint="eastAsia"/>
        </w:rPr>
        <w:t>３</w:t>
      </w:r>
      <w:r w:rsidRPr="004D23B6">
        <w:rPr>
          <w:rFonts w:ascii="ＭＳ ゴシック" w:eastAsia="ＭＳ ゴシック" w:hAnsi="ＭＳ ゴシック" w:hint="eastAsia"/>
        </w:rPr>
        <w:t>）調査</w:t>
      </w:r>
      <w:r>
        <w:rPr>
          <w:rFonts w:ascii="ＭＳ ゴシック" w:eastAsia="ＭＳ ゴシック" w:hAnsi="ＭＳ ゴシック" w:hint="eastAsia"/>
        </w:rPr>
        <w:t>Ｃ</w:t>
      </w:r>
    </w:p>
    <w:p w14:paraId="23C34505" w14:textId="34BC896E" w:rsidR="0006248D" w:rsidRDefault="0006248D" w:rsidP="00C81BAD">
      <w:pPr>
        <w:widowControl/>
        <w:spacing w:line="0" w:lineRule="atLeast"/>
        <w:ind w:left="210" w:hangingChars="100" w:hanging="210"/>
        <w:jc w:val="left"/>
      </w:pPr>
      <w:r>
        <w:rPr>
          <w:rFonts w:hint="eastAsia"/>
        </w:rPr>
        <w:lastRenderedPageBreak/>
        <w:t xml:space="preserve">　不在区分所有者</w:t>
      </w:r>
      <w:r w:rsidR="00C81BAD">
        <w:rPr>
          <w:rFonts w:hint="eastAsia"/>
        </w:rPr>
        <w:t>（空家）</w:t>
      </w:r>
      <w:r>
        <w:rPr>
          <w:rFonts w:hint="eastAsia"/>
        </w:rPr>
        <w:t>については、登記簿調査から調べた住所に郵送配布、郵送回収でアンケートを実施。</w:t>
      </w:r>
    </w:p>
    <w:p w14:paraId="153B8B30" w14:textId="77777777" w:rsidR="0006248D" w:rsidRPr="004D23B6" w:rsidRDefault="0006248D" w:rsidP="0006248D">
      <w:pPr>
        <w:widowControl/>
        <w:spacing w:line="0" w:lineRule="atLeast"/>
        <w:jc w:val="left"/>
        <w:rPr>
          <w:rFonts w:ascii="ＭＳ ゴシック" w:eastAsia="ＭＳ ゴシック" w:hAnsi="ＭＳ ゴシック"/>
        </w:rPr>
      </w:pPr>
      <w:r>
        <w:rPr>
          <w:rFonts w:ascii="ＭＳ ゴシック" w:eastAsia="ＭＳ ゴシック" w:hAnsi="ＭＳ ゴシック" w:hint="eastAsia"/>
        </w:rPr>
        <w:t>４</w:t>
      </w:r>
      <w:r w:rsidRPr="004D23B6">
        <w:rPr>
          <w:rFonts w:ascii="ＭＳ ゴシック" w:eastAsia="ＭＳ ゴシック" w:hAnsi="ＭＳ ゴシック" w:hint="eastAsia"/>
        </w:rPr>
        <w:t>）調査</w:t>
      </w:r>
      <w:r>
        <w:rPr>
          <w:rFonts w:ascii="ＭＳ ゴシック" w:eastAsia="ＭＳ ゴシック" w:hAnsi="ＭＳ ゴシック" w:hint="eastAsia"/>
        </w:rPr>
        <w:t>Ｄ</w:t>
      </w:r>
    </w:p>
    <w:p w14:paraId="2384914D" w14:textId="77777777" w:rsidR="00C81BAD" w:rsidRDefault="0006248D" w:rsidP="00C81BAD">
      <w:pPr>
        <w:widowControl/>
        <w:spacing w:line="0" w:lineRule="atLeast"/>
        <w:ind w:left="210" w:hangingChars="100" w:hanging="210"/>
        <w:jc w:val="left"/>
      </w:pPr>
      <w:r>
        <w:rPr>
          <w:rFonts w:hint="eastAsia"/>
        </w:rPr>
        <w:t xml:space="preserve">　賃借人についても、当該マンションのハード、ソフトについて同様なアンケートを</w:t>
      </w:r>
    </w:p>
    <w:p w14:paraId="67418E5B" w14:textId="3FF113E8" w:rsidR="003D4CBF" w:rsidRDefault="0006248D" w:rsidP="00C81BAD">
      <w:pPr>
        <w:widowControl/>
        <w:spacing w:line="0" w:lineRule="atLeast"/>
        <w:ind w:leftChars="100" w:left="210"/>
        <w:jc w:val="left"/>
        <w:rPr>
          <w:rFonts w:asciiTheme="majorEastAsia" w:eastAsiaTheme="majorEastAsia" w:hAnsiTheme="majorEastAsia"/>
        </w:rPr>
      </w:pPr>
      <w:r>
        <w:rPr>
          <w:rFonts w:hint="eastAsia"/>
        </w:rPr>
        <w:t>実施。</w:t>
      </w:r>
      <w:r w:rsidR="003D4CBF">
        <w:rPr>
          <w:rFonts w:asciiTheme="majorEastAsia" w:eastAsiaTheme="majorEastAsia" w:hAnsiTheme="majorEastAsia"/>
        </w:rPr>
        <w:br w:type="page"/>
      </w:r>
    </w:p>
    <w:p w14:paraId="7CDC01E8" w14:textId="43E0F30B" w:rsidR="0075540F" w:rsidRDefault="000727E7" w:rsidP="00471D1E">
      <w:pPr>
        <w:widowControl/>
        <w:spacing w:line="240" w:lineRule="exact"/>
        <w:rPr>
          <w:rFonts w:asciiTheme="majorEastAsia" w:eastAsiaTheme="majorEastAsia" w:hAnsiTheme="majorEastAsia"/>
        </w:rPr>
      </w:pPr>
      <w:r>
        <w:rPr>
          <w:rFonts w:asciiTheme="majorEastAsia" w:eastAsiaTheme="majorEastAsia" w:hAnsiTheme="majorEastAsia" w:hint="eastAsia"/>
        </w:rPr>
        <w:lastRenderedPageBreak/>
        <w:t>■</w:t>
      </w:r>
      <w:r w:rsidR="0006248D">
        <w:rPr>
          <w:rFonts w:asciiTheme="majorEastAsia" w:eastAsiaTheme="majorEastAsia" w:hAnsiTheme="majorEastAsia" w:hint="eastAsia"/>
        </w:rPr>
        <w:t>アンケート・ヒアリング調査内容（全対象ともほぼこの項目で実施）</w:t>
      </w:r>
    </w:p>
    <w:tbl>
      <w:tblPr>
        <w:tblStyle w:val="a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37"/>
        <w:gridCol w:w="4237"/>
      </w:tblGrid>
      <w:tr w:rsidR="0006248D" w14:paraId="1E1FE73D" w14:textId="77777777" w:rsidTr="003D4CBF">
        <w:tc>
          <w:tcPr>
            <w:tcW w:w="4247" w:type="dxa"/>
          </w:tcPr>
          <w:p w14:paraId="4DC8A94F" w14:textId="77777777" w:rsidR="0006248D" w:rsidRDefault="0006248D" w:rsidP="00471D1E">
            <w:pPr>
              <w:widowControl/>
              <w:spacing w:line="240" w:lineRule="exact"/>
              <w:rPr>
                <w:rFonts w:asciiTheme="majorEastAsia" w:eastAsiaTheme="majorEastAsia" w:hAnsiTheme="majorEastAsia"/>
              </w:rPr>
            </w:pPr>
            <w:r w:rsidRPr="0006248D">
              <w:rPr>
                <w:rFonts w:asciiTheme="majorEastAsia" w:eastAsiaTheme="majorEastAsia" w:hAnsiTheme="majorEastAsia" w:hint="eastAsia"/>
              </w:rPr>
              <w:t>１．管理組合活動・管理規約について</w:t>
            </w:r>
          </w:p>
          <w:p w14:paraId="71D3AFEC" w14:textId="77777777" w:rsidR="0006248D" w:rsidRPr="00AA4E7A" w:rsidRDefault="0006248D" w:rsidP="00471D1E">
            <w:pPr>
              <w:widowControl/>
              <w:spacing w:line="240" w:lineRule="exac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・管理組合はありますか</w:t>
            </w:r>
          </w:p>
          <w:p w14:paraId="5E8B4074" w14:textId="77777777" w:rsidR="0006248D" w:rsidRPr="00AA4E7A" w:rsidRDefault="0006248D" w:rsidP="00471D1E">
            <w:pPr>
              <w:widowControl/>
              <w:spacing w:line="240" w:lineRule="exac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・通常総会は年に１度開催していますか</w:t>
            </w:r>
          </w:p>
          <w:p w14:paraId="2C11B8EF" w14:textId="2C0DE2B7" w:rsidR="0006248D" w:rsidRPr="00AA4E7A" w:rsidRDefault="0006248D" w:rsidP="0006248D">
            <w:pPr>
              <w:widowControl/>
              <w:spacing w:line="240" w:lineRule="exac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・管理規約はありますか</w:t>
            </w:r>
          </w:p>
          <w:p w14:paraId="224527F2" w14:textId="77777777" w:rsidR="0006248D" w:rsidRPr="00AA4E7A" w:rsidRDefault="0006248D" w:rsidP="0006248D">
            <w:pPr>
              <w:widowControl/>
              <w:spacing w:line="240" w:lineRule="exac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・住まい方の取り決めがありますか</w:t>
            </w:r>
          </w:p>
          <w:p w14:paraId="54D34C61" w14:textId="77777777" w:rsidR="0006248D" w:rsidRDefault="0006248D" w:rsidP="0006248D">
            <w:pPr>
              <w:widowControl/>
              <w:spacing w:line="240" w:lineRule="exact"/>
              <w:rPr>
                <w:rFonts w:ascii="ＭＳ Ｐゴシック" w:eastAsia="ＭＳ Ｐゴシック" w:hAnsi="ＭＳ Ｐゴシック"/>
                <w:sz w:val="24"/>
                <w:szCs w:val="24"/>
              </w:rPr>
            </w:pPr>
          </w:p>
          <w:p w14:paraId="345F8065" w14:textId="77777777" w:rsidR="0006248D" w:rsidRDefault="0006248D" w:rsidP="0006248D">
            <w:pPr>
              <w:widowControl/>
              <w:spacing w:line="240" w:lineRule="exact"/>
              <w:rPr>
                <w:rFonts w:asciiTheme="majorEastAsia" w:eastAsiaTheme="majorEastAsia" w:hAnsiTheme="majorEastAsia"/>
              </w:rPr>
            </w:pPr>
            <w:r>
              <w:rPr>
                <w:rFonts w:asciiTheme="majorEastAsia" w:eastAsiaTheme="majorEastAsia" w:hAnsiTheme="majorEastAsia" w:hint="eastAsia"/>
              </w:rPr>
              <w:t>２．</w:t>
            </w:r>
            <w:r w:rsidRPr="0006248D">
              <w:rPr>
                <w:rFonts w:asciiTheme="majorEastAsia" w:eastAsiaTheme="majorEastAsia" w:hAnsiTheme="majorEastAsia" w:hint="eastAsia"/>
              </w:rPr>
              <w:t>管理会社への委託について</w:t>
            </w:r>
          </w:p>
          <w:p w14:paraId="4C182C21" w14:textId="7ED771B8" w:rsidR="0006248D" w:rsidRPr="00AA4E7A" w:rsidRDefault="0006248D" w:rsidP="0006248D">
            <w:pPr>
              <w:widowControl/>
              <w:spacing w:line="240" w:lineRule="exact"/>
              <w:ind w:left="210" w:hangingChars="100" w:hanging="210"/>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・管理会社へ業務委託を行っていますか、現在と過去もお答えください。</w:t>
            </w:r>
          </w:p>
          <w:p w14:paraId="74F8E9AB" w14:textId="77777777" w:rsidR="0006248D" w:rsidRDefault="0006248D" w:rsidP="0006248D">
            <w:pPr>
              <w:widowControl/>
              <w:spacing w:line="240" w:lineRule="exact"/>
              <w:rPr>
                <w:rFonts w:asciiTheme="majorEastAsia" w:eastAsiaTheme="majorEastAsia" w:hAnsiTheme="majorEastAsia"/>
              </w:rPr>
            </w:pPr>
          </w:p>
          <w:p w14:paraId="44AEE152" w14:textId="77777777" w:rsidR="0006248D" w:rsidRDefault="0006248D" w:rsidP="0006248D">
            <w:pPr>
              <w:widowControl/>
              <w:spacing w:line="240" w:lineRule="exact"/>
              <w:rPr>
                <w:rFonts w:asciiTheme="majorEastAsia" w:eastAsiaTheme="majorEastAsia" w:hAnsiTheme="majorEastAsia"/>
              </w:rPr>
            </w:pPr>
            <w:r>
              <w:rPr>
                <w:rFonts w:asciiTheme="majorEastAsia" w:eastAsiaTheme="majorEastAsia" w:hAnsiTheme="majorEastAsia" w:hint="eastAsia"/>
              </w:rPr>
              <w:t>３．</w:t>
            </w:r>
            <w:r w:rsidRPr="0006248D">
              <w:rPr>
                <w:rFonts w:asciiTheme="majorEastAsia" w:eastAsiaTheme="majorEastAsia" w:hAnsiTheme="majorEastAsia" w:hint="eastAsia"/>
              </w:rPr>
              <w:t>管理費・修繕積立金等について</w:t>
            </w:r>
          </w:p>
          <w:p w14:paraId="5212D294" w14:textId="77777777" w:rsidR="0006248D" w:rsidRPr="00AA4E7A" w:rsidRDefault="0006248D" w:rsidP="0006248D">
            <w:pPr>
              <w:widowControl/>
              <w:spacing w:line="240" w:lineRule="exact"/>
              <w:ind w:left="210" w:hangingChars="100" w:hanging="210"/>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・管理費を徴収していますか。徴収している場合、月額はいくらですか</w:t>
            </w:r>
          </w:p>
          <w:p w14:paraId="0C1B24C7" w14:textId="3093FCF8" w:rsidR="0006248D" w:rsidRPr="00AA4E7A" w:rsidRDefault="0006248D" w:rsidP="0006248D">
            <w:pPr>
              <w:widowControl/>
              <w:spacing w:line="240" w:lineRule="exac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・管理費の滞納はありますか。　</w:t>
            </w:r>
          </w:p>
          <w:p w14:paraId="085EB01A" w14:textId="35B0CB40" w:rsidR="0006248D" w:rsidRPr="00AA4E7A" w:rsidRDefault="0006248D" w:rsidP="0006248D">
            <w:pPr>
              <w:widowControl/>
              <w:spacing w:line="240" w:lineRule="exac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・修繕積立金を徴収していますか。</w:t>
            </w:r>
          </w:p>
          <w:p w14:paraId="5DE43E55" w14:textId="77777777" w:rsidR="0006248D" w:rsidRPr="00AA4E7A" w:rsidRDefault="0006248D" w:rsidP="0006248D">
            <w:pPr>
              <w:widowControl/>
              <w:spacing w:line="240" w:lineRule="exact"/>
              <w:ind w:firstLineChars="100" w:firstLine="210"/>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徴収している場合、月額はいくらですか</w:t>
            </w:r>
          </w:p>
          <w:p w14:paraId="3D08A120" w14:textId="77777777" w:rsidR="0006248D" w:rsidRDefault="0006248D" w:rsidP="0006248D">
            <w:pPr>
              <w:widowControl/>
              <w:spacing w:line="240" w:lineRule="exact"/>
              <w:ind w:firstLineChars="100" w:firstLine="210"/>
              <w:rPr>
                <w:rFonts w:asciiTheme="majorEastAsia" w:eastAsiaTheme="majorEastAsia" w:hAnsiTheme="majorEastAsia"/>
              </w:rPr>
            </w:pPr>
          </w:p>
          <w:p w14:paraId="10890295" w14:textId="77777777" w:rsidR="0006248D" w:rsidRDefault="0006248D" w:rsidP="0006248D">
            <w:pPr>
              <w:widowControl/>
              <w:spacing w:line="240" w:lineRule="exact"/>
              <w:rPr>
                <w:rFonts w:asciiTheme="majorEastAsia" w:eastAsiaTheme="majorEastAsia" w:hAnsiTheme="majorEastAsia"/>
              </w:rPr>
            </w:pPr>
            <w:r>
              <w:rPr>
                <w:rFonts w:asciiTheme="majorEastAsia" w:eastAsiaTheme="majorEastAsia" w:hAnsiTheme="majorEastAsia" w:hint="eastAsia"/>
              </w:rPr>
              <w:t>４．</w:t>
            </w:r>
            <w:r w:rsidRPr="0006248D">
              <w:rPr>
                <w:rFonts w:asciiTheme="majorEastAsia" w:eastAsiaTheme="majorEastAsia" w:hAnsiTheme="majorEastAsia" w:hint="eastAsia"/>
              </w:rPr>
              <w:t>大規模修繕工事について</w:t>
            </w:r>
          </w:p>
          <w:p w14:paraId="78B2DE92" w14:textId="77777777" w:rsidR="0006248D" w:rsidRPr="00AA4E7A" w:rsidRDefault="0006248D" w:rsidP="0006248D">
            <w:pPr>
              <w:widowControl/>
              <w:spacing w:line="240" w:lineRule="exact"/>
              <w:ind w:left="210" w:hangingChars="100" w:hanging="210"/>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・大規模修繕工事を実施していますか。</w:t>
            </w:r>
          </w:p>
          <w:p w14:paraId="1747B53D" w14:textId="77777777" w:rsidR="0006248D" w:rsidRPr="00AA4E7A" w:rsidRDefault="0006248D" w:rsidP="0006248D">
            <w:pPr>
              <w:widowControl/>
              <w:spacing w:line="240" w:lineRule="exact"/>
              <w:ind w:leftChars="100" w:left="210"/>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これまで何回実施していますか</w:t>
            </w:r>
          </w:p>
          <w:p w14:paraId="6BA8C280" w14:textId="6213B972" w:rsidR="0006248D" w:rsidRPr="00AA4E7A" w:rsidRDefault="0006248D" w:rsidP="0006248D">
            <w:pPr>
              <w:widowControl/>
              <w:spacing w:line="240" w:lineRule="exac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・長期修繕計画は作成していますか</w:t>
            </w:r>
          </w:p>
          <w:p w14:paraId="443A942C" w14:textId="031BF230" w:rsidR="0006248D" w:rsidRPr="00AA4E7A" w:rsidRDefault="0006248D" w:rsidP="0006248D">
            <w:pPr>
              <w:widowControl/>
              <w:spacing w:line="240" w:lineRule="exac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・今後管理計画を立てようと思いますか</w:t>
            </w:r>
          </w:p>
          <w:p w14:paraId="4A444C23" w14:textId="77777777" w:rsidR="0006248D" w:rsidRPr="00AA4E7A" w:rsidRDefault="0006248D" w:rsidP="0006248D">
            <w:pPr>
              <w:widowControl/>
              <w:spacing w:line="240" w:lineRule="exact"/>
              <w:ind w:left="210" w:hangingChars="100" w:hanging="210"/>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・内装他工事を実施したことありますか。これまで何回実施していますか</w:t>
            </w:r>
          </w:p>
          <w:p w14:paraId="109E9626" w14:textId="77777777" w:rsidR="00F3109B" w:rsidRDefault="00F3109B" w:rsidP="0006248D">
            <w:pPr>
              <w:widowControl/>
              <w:spacing w:line="240" w:lineRule="exact"/>
              <w:ind w:left="210" w:hangingChars="100" w:hanging="210"/>
              <w:rPr>
                <w:rFonts w:asciiTheme="majorEastAsia" w:eastAsiaTheme="majorEastAsia" w:hAnsiTheme="majorEastAsia"/>
              </w:rPr>
            </w:pPr>
          </w:p>
          <w:p w14:paraId="5D9CF5D6" w14:textId="77777777" w:rsidR="00F3109B" w:rsidRDefault="00F3109B" w:rsidP="0006248D">
            <w:pPr>
              <w:widowControl/>
              <w:spacing w:line="240" w:lineRule="exact"/>
              <w:ind w:left="210" w:hangingChars="100" w:hanging="210"/>
              <w:rPr>
                <w:rFonts w:asciiTheme="majorEastAsia" w:eastAsiaTheme="majorEastAsia" w:hAnsiTheme="majorEastAsia"/>
              </w:rPr>
            </w:pPr>
            <w:r>
              <w:rPr>
                <w:rFonts w:asciiTheme="majorEastAsia" w:eastAsiaTheme="majorEastAsia" w:hAnsiTheme="majorEastAsia" w:hint="eastAsia"/>
              </w:rPr>
              <w:t>５．</w:t>
            </w:r>
            <w:r w:rsidRPr="00F3109B">
              <w:rPr>
                <w:rFonts w:asciiTheme="majorEastAsia" w:eastAsiaTheme="majorEastAsia" w:hAnsiTheme="majorEastAsia" w:hint="eastAsia"/>
              </w:rPr>
              <w:t>建替えの検討について</w:t>
            </w:r>
          </w:p>
          <w:p w14:paraId="0E424467" w14:textId="77777777" w:rsidR="00F3109B" w:rsidRPr="00AA4E7A" w:rsidRDefault="00F3109B" w:rsidP="00F3109B">
            <w:pPr>
              <w:widowControl/>
              <w:spacing w:line="240" w:lineRule="exact"/>
              <w:ind w:left="210" w:hangingChars="100" w:hanging="210"/>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・マンションの建替え事業の検討を行った</w:t>
            </w:r>
          </w:p>
          <w:p w14:paraId="5EF29C43" w14:textId="77777777" w:rsidR="00F3109B" w:rsidRPr="00AA4E7A" w:rsidRDefault="00F3109B" w:rsidP="00F3109B">
            <w:pPr>
              <w:widowControl/>
              <w:spacing w:line="240" w:lineRule="exact"/>
              <w:ind w:leftChars="100" w:left="210"/>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ことがありますか</w:t>
            </w:r>
          </w:p>
          <w:p w14:paraId="67C7F0A7" w14:textId="77777777" w:rsidR="00F3109B" w:rsidRDefault="00F3109B" w:rsidP="00F3109B">
            <w:pPr>
              <w:widowControl/>
              <w:spacing w:line="240" w:lineRule="exact"/>
              <w:ind w:leftChars="100" w:left="210"/>
              <w:rPr>
                <w:rFonts w:asciiTheme="majorEastAsia" w:eastAsiaTheme="majorEastAsia" w:hAnsiTheme="majorEastAsia"/>
              </w:rPr>
            </w:pPr>
          </w:p>
          <w:p w14:paraId="481EED69" w14:textId="1DDECDF7" w:rsidR="00F3109B" w:rsidRDefault="00F3109B" w:rsidP="00F3109B">
            <w:pPr>
              <w:widowControl/>
              <w:spacing w:line="240" w:lineRule="exact"/>
              <w:rPr>
                <w:rFonts w:asciiTheme="majorEastAsia" w:eastAsiaTheme="majorEastAsia" w:hAnsiTheme="majorEastAsia"/>
              </w:rPr>
            </w:pPr>
            <w:r>
              <w:rPr>
                <w:rFonts w:asciiTheme="majorEastAsia" w:eastAsiaTheme="majorEastAsia" w:hAnsiTheme="majorEastAsia" w:hint="eastAsia"/>
              </w:rPr>
              <w:t>６．管理運営等で困っていること</w:t>
            </w:r>
          </w:p>
          <w:p w14:paraId="0FDD186B" w14:textId="77777777"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・入居者のマナーが悪い</w:t>
            </w:r>
          </w:p>
          <w:p w14:paraId="36A08414" w14:textId="1CCFAFAD"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・空き家が増えてきた</w:t>
            </w:r>
          </w:p>
          <w:p w14:paraId="46F7D293" w14:textId="0373F7B1"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・管理会社の管理が悪い</w:t>
            </w:r>
          </w:p>
          <w:p w14:paraId="2C562D0B" w14:textId="2B053B48"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・建物・施設が老朽化し生活に支障がある</w:t>
            </w:r>
          </w:p>
          <w:p w14:paraId="010AB818" w14:textId="1AB1CB57"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・近隣とトラブルになっている</w:t>
            </w:r>
          </w:p>
          <w:p w14:paraId="134533EF" w14:textId="52120278"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・管理組合の適切な運営ができていない</w:t>
            </w:r>
          </w:p>
          <w:p w14:paraId="5C0ED63F" w14:textId="77777777"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lastRenderedPageBreak/>
              <w:t>・管理費や修繕積立金が集まらない、</w:t>
            </w:r>
          </w:p>
          <w:p w14:paraId="5505FA91" w14:textId="77777777" w:rsidR="00F3109B" w:rsidRPr="00AA4E7A" w:rsidRDefault="00F3109B" w:rsidP="00F3109B">
            <w:pPr>
              <w:widowControl/>
              <w:spacing w:line="240" w:lineRule="exact"/>
              <w:ind w:firstLineChars="100" w:firstLine="210"/>
              <w:rPr>
                <w:rFonts w:ascii="HG丸ｺﾞｼｯｸM-PRO" w:eastAsia="HG丸ｺﾞｼｯｸM-PRO" w:hAnsi="HG丸ｺﾞｼｯｸM-PRO"/>
              </w:rPr>
            </w:pPr>
            <w:r w:rsidRPr="00AA4E7A">
              <w:rPr>
                <w:rFonts w:ascii="HG丸ｺﾞｼｯｸM-PRO" w:eastAsia="HG丸ｺﾞｼｯｸM-PRO" w:hAnsi="HG丸ｺﾞｼｯｸM-PRO" w:hint="eastAsia"/>
              </w:rPr>
              <w:t>滞納者が多い</w:t>
            </w:r>
          </w:p>
          <w:p w14:paraId="5641C5DF" w14:textId="4234D432" w:rsidR="00F3109B" w:rsidRPr="0006248D" w:rsidRDefault="00F3109B" w:rsidP="00F3109B">
            <w:pPr>
              <w:widowControl/>
              <w:spacing w:line="240" w:lineRule="exact"/>
              <w:rPr>
                <w:rFonts w:asciiTheme="majorEastAsia" w:eastAsiaTheme="majorEastAsia" w:hAnsiTheme="majorEastAsia"/>
              </w:rPr>
            </w:pPr>
            <w:r w:rsidRPr="00AA4E7A">
              <w:rPr>
                <w:rFonts w:ascii="HG丸ｺﾞｼｯｸM-PRO" w:eastAsia="HG丸ｺﾞｼｯｸM-PRO" w:hAnsi="HG丸ｺﾞｼｯｸM-PRO" w:hint="eastAsia"/>
              </w:rPr>
              <w:t>・特に困ったことはない</w:t>
            </w:r>
          </w:p>
        </w:tc>
        <w:tc>
          <w:tcPr>
            <w:tcW w:w="4247" w:type="dxa"/>
          </w:tcPr>
          <w:p w14:paraId="71E7EE67" w14:textId="77777777" w:rsidR="0006248D" w:rsidRDefault="00F3109B" w:rsidP="00471D1E">
            <w:pPr>
              <w:widowControl/>
              <w:spacing w:line="240" w:lineRule="exact"/>
              <w:rPr>
                <w:rFonts w:asciiTheme="majorEastAsia" w:eastAsiaTheme="majorEastAsia" w:hAnsiTheme="majorEastAsia"/>
              </w:rPr>
            </w:pPr>
            <w:r>
              <w:rPr>
                <w:rFonts w:asciiTheme="majorEastAsia" w:eastAsiaTheme="majorEastAsia" w:hAnsiTheme="majorEastAsia" w:hint="eastAsia"/>
              </w:rPr>
              <w:lastRenderedPageBreak/>
              <w:t>７．</w:t>
            </w:r>
            <w:r w:rsidRPr="00F3109B">
              <w:rPr>
                <w:rFonts w:asciiTheme="majorEastAsia" w:eastAsiaTheme="majorEastAsia" w:hAnsiTheme="majorEastAsia" w:hint="eastAsia"/>
              </w:rPr>
              <w:t>共用部分（建物・設備）の劣化について</w:t>
            </w:r>
          </w:p>
          <w:p w14:paraId="4F85BE21" w14:textId="6A173FA3"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・外壁の剥落、ひび割れがありますか</w:t>
            </w:r>
          </w:p>
          <w:p w14:paraId="58DBCA1C" w14:textId="516B9628"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・屋根から雨漏りがありますか</w:t>
            </w:r>
          </w:p>
          <w:p w14:paraId="02E57103" w14:textId="5DDA8821"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・鉄筋が露わになっていますか</w:t>
            </w:r>
          </w:p>
          <w:p w14:paraId="52A92D5F" w14:textId="77777777"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・鉄部が錆びてますか</w:t>
            </w:r>
          </w:p>
          <w:p w14:paraId="1DA90A4B" w14:textId="7EFD9B16"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・水道から赤水がでますか</w:t>
            </w:r>
          </w:p>
          <w:p w14:paraId="78FC9438" w14:textId="513A198E"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・エレベーターが停止階に停まらない</w:t>
            </w:r>
          </w:p>
          <w:p w14:paraId="72AADB88" w14:textId="77777777"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・その他不具合がありますか</w:t>
            </w:r>
          </w:p>
          <w:p w14:paraId="77E1CC0F" w14:textId="77777777" w:rsidR="00F3109B" w:rsidRDefault="00F3109B" w:rsidP="00F3109B">
            <w:pPr>
              <w:widowControl/>
              <w:spacing w:line="240" w:lineRule="exact"/>
              <w:rPr>
                <w:rFonts w:asciiTheme="majorEastAsia" w:eastAsiaTheme="majorEastAsia" w:hAnsiTheme="majorEastAsia"/>
              </w:rPr>
            </w:pPr>
          </w:p>
          <w:p w14:paraId="5F16A4B8" w14:textId="550E3084" w:rsidR="00F3109B" w:rsidRDefault="00F3109B" w:rsidP="00F3109B">
            <w:pPr>
              <w:widowControl/>
              <w:spacing w:line="240" w:lineRule="exact"/>
              <w:rPr>
                <w:rFonts w:asciiTheme="majorEastAsia" w:eastAsiaTheme="majorEastAsia" w:hAnsiTheme="majorEastAsia"/>
              </w:rPr>
            </w:pPr>
            <w:r>
              <w:rPr>
                <w:rFonts w:asciiTheme="majorEastAsia" w:eastAsiaTheme="majorEastAsia" w:hAnsiTheme="majorEastAsia" w:hint="eastAsia"/>
              </w:rPr>
              <w:t>８．専用部分の不具合について</w:t>
            </w:r>
          </w:p>
          <w:p w14:paraId="2C67CC41" w14:textId="50BC368A"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・玄関にひび割れがありますか。</w:t>
            </w:r>
          </w:p>
          <w:p w14:paraId="2513A37F" w14:textId="041C086A"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・天井にひび割れがありますか</w:t>
            </w:r>
          </w:p>
          <w:p w14:paraId="7D73F65B" w14:textId="3B80D01C"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・壁にひび割れがありますか</w:t>
            </w:r>
          </w:p>
          <w:p w14:paraId="64BEFC3D" w14:textId="1B555F26"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・ベランダから水漏れがありますか</w:t>
            </w:r>
          </w:p>
          <w:p w14:paraId="0DDFA1AE" w14:textId="6B6570C4"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・住戸内に雨漏り、水漏れがありますか</w:t>
            </w:r>
          </w:p>
          <w:p w14:paraId="574A4ACE" w14:textId="5EB6DF61"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・水道の赤水がでますか</w:t>
            </w:r>
          </w:p>
          <w:p w14:paraId="58249C52" w14:textId="75FF4B09"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・風呂場の漏水がありますか</w:t>
            </w:r>
          </w:p>
          <w:p w14:paraId="0F8DEDAD" w14:textId="754B7FF1"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・トイレ天井から漏水がありますか</w:t>
            </w:r>
          </w:p>
          <w:p w14:paraId="52E3D14D" w14:textId="77BFEB39"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・その他不具合がありますか、具体的に</w:t>
            </w:r>
          </w:p>
          <w:p w14:paraId="2BB98EEA" w14:textId="77777777" w:rsidR="00F3109B" w:rsidRPr="00AA4E7A" w:rsidRDefault="00F3109B" w:rsidP="00F3109B">
            <w:pPr>
              <w:widowControl/>
              <w:spacing w:line="240" w:lineRule="exact"/>
              <w:ind w:firstLineChars="100" w:firstLine="210"/>
              <w:rPr>
                <w:rFonts w:ascii="HG丸ｺﾞｼｯｸM-PRO" w:eastAsia="HG丸ｺﾞｼｯｸM-PRO" w:hAnsi="HG丸ｺﾞｼｯｸM-PRO"/>
              </w:rPr>
            </w:pPr>
            <w:r w:rsidRPr="00AA4E7A">
              <w:rPr>
                <w:rFonts w:ascii="HG丸ｺﾞｼｯｸM-PRO" w:eastAsia="HG丸ｺﾞｼｯｸM-PRO" w:hAnsi="HG丸ｺﾞｼｯｸM-PRO" w:hint="eastAsia"/>
              </w:rPr>
              <w:t>ご記入ください。</w:t>
            </w:r>
          </w:p>
          <w:p w14:paraId="5CBDF7AB" w14:textId="77777777" w:rsidR="00F3109B" w:rsidRDefault="00F3109B" w:rsidP="00F3109B">
            <w:pPr>
              <w:widowControl/>
              <w:spacing w:line="240" w:lineRule="exact"/>
              <w:ind w:firstLineChars="100" w:firstLine="210"/>
              <w:rPr>
                <w:rFonts w:asciiTheme="majorEastAsia" w:eastAsiaTheme="majorEastAsia" w:hAnsiTheme="majorEastAsia"/>
              </w:rPr>
            </w:pPr>
          </w:p>
          <w:p w14:paraId="3F039D8C" w14:textId="77777777" w:rsidR="00F3109B" w:rsidRDefault="00F3109B" w:rsidP="00F3109B">
            <w:pPr>
              <w:widowControl/>
              <w:spacing w:line="240" w:lineRule="exact"/>
              <w:rPr>
                <w:rFonts w:asciiTheme="majorEastAsia" w:eastAsiaTheme="majorEastAsia" w:hAnsiTheme="majorEastAsia"/>
              </w:rPr>
            </w:pPr>
            <w:r>
              <w:rPr>
                <w:rFonts w:asciiTheme="majorEastAsia" w:eastAsiaTheme="majorEastAsia" w:hAnsiTheme="majorEastAsia" w:hint="eastAsia"/>
              </w:rPr>
              <w:t>９．回答者の属性について</w:t>
            </w:r>
          </w:p>
          <w:p w14:paraId="285BB910" w14:textId="77777777"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・居住年数</w:t>
            </w:r>
          </w:p>
          <w:p w14:paraId="40EB3E19" w14:textId="63434FDD" w:rsidR="00F3109B" w:rsidRPr="00AA4E7A" w:rsidRDefault="00F3109B" w:rsidP="00F3109B">
            <w:pPr>
              <w:widowControl/>
              <w:spacing w:line="240" w:lineRule="exact"/>
              <w:rPr>
                <w:rFonts w:ascii="HG丸ｺﾞｼｯｸM-PRO" w:eastAsia="HG丸ｺﾞｼｯｸM-PRO" w:hAnsi="HG丸ｺﾞｼｯｸM-PRO"/>
              </w:rPr>
            </w:pPr>
            <w:r w:rsidRPr="00AA4E7A">
              <w:rPr>
                <w:rFonts w:ascii="HG丸ｺﾞｼｯｸM-PRO" w:eastAsia="HG丸ｺﾞｼｯｸM-PRO" w:hAnsi="HG丸ｺﾞｼｯｸM-PRO" w:hint="eastAsia"/>
              </w:rPr>
              <w:t>・居住者数</w:t>
            </w:r>
          </w:p>
          <w:p w14:paraId="3450E2F7" w14:textId="2CA7BABB" w:rsidR="00F3109B" w:rsidRPr="00F3109B" w:rsidRDefault="00F3109B" w:rsidP="00F3109B">
            <w:pPr>
              <w:widowControl/>
              <w:spacing w:line="240" w:lineRule="exact"/>
              <w:rPr>
                <w:rFonts w:asciiTheme="majorEastAsia" w:eastAsiaTheme="majorEastAsia" w:hAnsiTheme="majorEastAsia"/>
              </w:rPr>
            </w:pPr>
            <w:r w:rsidRPr="00AA4E7A">
              <w:rPr>
                <w:rFonts w:ascii="HG丸ｺﾞｼｯｸM-PRO" w:eastAsia="HG丸ｺﾞｼｯｸM-PRO" w:hAnsi="HG丸ｺﾞｼｯｸM-PRO" w:hint="eastAsia"/>
              </w:rPr>
              <w:t>・世代数</w:t>
            </w:r>
          </w:p>
        </w:tc>
      </w:tr>
    </w:tbl>
    <w:p w14:paraId="052231C7" w14:textId="77777777" w:rsidR="0006248D" w:rsidRPr="0006248D" w:rsidRDefault="0006248D" w:rsidP="00471D1E">
      <w:pPr>
        <w:widowControl/>
        <w:spacing w:line="240" w:lineRule="exact"/>
        <w:rPr>
          <w:rFonts w:asciiTheme="majorEastAsia" w:eastAsiaTheme="majorEastAsia" w:hAnsiTheme="majorEastAsia"/>
        </w:rPr>
      </w:pPr>
    </w:p>
    <w:p w14:paraId="236112BF" w14:textId="77777777" w:rsidR="00D10CFC" w:rsidRPr="00A905A6" w:rsidRDefault="00D10CFC" w:rsidP="00D10CFC">
      <w:pPr>
        <w:widowControl/>
        <w:jc w:val="left"/>
        <w:rPr>
          <w:rFonts w:asciiTheme="majorEastAsia" w:eastAsiaTheme="majorEastAsia" w:hAnsiTheme="majorEastAsia"/>
          <w:sz w:val="24"/>
          <w:szCs w:val="24"/>
        </w:rPr>
      </w:pPr>
      <w:r w:rsidRPr="00A905A6">
        <w:rPr>
          <w:rFonts w:asciiTheme="majorEastAsia" w:eastAsiaTheme="majorEastAsia" w:hAnsiTheme="majorEastAsia" w:hint="eastAsia"/>
          <w:sz w:val="24"/>
          <w:szCs w:val="24"/>
        </w:rPr>
        <w:t>４－４．宅建業者ヒアリング調査</w:t>
      </w:r>
    </w:p>
    <w:p w14:paraId="5E18E7E0" w14:textId="77777777" w:rsidR="00D10CFC" w:rsidRPr="00AA4E7A" w:rsidRDefault="00D10CFC" w:rsidP="00D10CFC">
      <w:pPr>
        <w:widowControl/>
        <w:jc w:val="left"/>
        <w:rPr>
          <w:rFonts w:ascii="HG丸ｺﾞｼｯｸM-PRO" w:eastAsia="HG丸ｺﾞｼｯｸM-PRO" w:hAnsi="HG丸ｺﾞｼｯｸM-PRO"/>
        </w:rPr>
      </w:pPr>
      <w:r w:rsidRPr="00AA4E7A">
        <w:rPr>
          <w:rFonts w:ascii="HG丸ｺﾞｼｯｸM-PRO" w:eastAsia="HG丸ｺﾞｼｯｸM-PRO" w:hAnsi="HG丸ｺﾞｼｯｸM-PRO" w:hint="eastAsia"/>
        </w:rPr>
        <w:t xml:space="preserve">　調査対象マンションを取扱った経験のある宅建業者に対して建物の諸状況についてヒアリング調査を実施した。</w:t>
      </w:r>
    </w:p>
    <w:p w14:paraId="55AC53D9" w14:textId="1D08C9E2" w:rsidR="004B1D66" w:rsidRPr="00D10CFC" w:rsidRDefault="004B1D66" w:rsidP="004B1D66"/>
    <w:p w14:paraId="2FFC62E7" w14:textId="77777777" w:rsidR="00C80C2B" w:rsidRDefault="00C80C2B">
      <w:pPr>
        <w:widowControl/>
        <w:jc w:val="left"/>
        <w:sectPr w:rsidR="00C80C2B" w:rsidSect="00C81BAD">
          <w:footerReference w:type="default" r:id="rId13"/>
          <w:pgSz w:w="11906" w:h="16838"/>
          <w:pgMar w:top="1985" w:right="1701" w:bottom="1701" w:left="1701" w:header="851" w:footer="992" w:gutter="0"/>
          <w:cols w:space="425"/>
          <w:docGrid w:type="lines" w:linePitch="360"/>
        </w:sectPr>
      </w:pPr>
    </w:p>
    <w:p w14:paraId="62B42FED" w14:textId="28046C34" w:rsidR="00D46587" w:rsidRPr="00A905A6" w:rsidRDefault="00D10CFC" w:rsidP="00D46587">
      <w:pPr>
        <w:widowControl/>
        <w:jc w:val="left"/>
        <w:rPr>
          <w:rFonts w:asciiTheme="majorEastAsia" w:eastAsiaTheme="majorEastAsia" w:hAnsiTheme="majorEastAsia"/>
          <w:sz w:val="32"/>
          <w:szCs w:val="32"/>
        </w:rPr>
      </w:pPr>
      <w:bookmarkStart w:id="0" w:name="_Hlk65520725"/>
      <w:r>
        <w:rPr>
          <w:rFonts w:asciiTheme="majorEastAsia" w:eastAsiaTheme="majorEastAsia" w:hAnsiTheme="majorEastAsia" w:hint="eastAsia"/>
          <w:sz w:val="32"/>
          <w:szCs w:val="32"/>
        </w:rPr>
        <w:lastRenderedPageBreak/>
        <w:t>５．</w:t>
      </w:r>
      <w:r w:rsidR="00D46587" w:rsidRPr="00A905A6">
        <w:rPr>
          <w:rFonts w:asciiTheme="majorEastAsia" w:eastAsiaTheme="majorEastAsia" w:hAnsiTheme="majorEastAsia" w:hint="eastAsia"/>
          <w:sz w:val="32"/>
          <w:szCs w:val="32"/>
        </w:rPr>
        <w:t>管理不適正の要因の抽出整理</w:t>
      </w:r>
    </w:p>
    <w:p w14:paraId="359F70A3" w14:textId="77777777" w:rsidR="00D46587" w:rsidRPr="00AA4E7A" w:rsidRDefault="00D46587" w:rsidP="00D46587">
      <w:pPr>
        <w:ind w:firstLineChars="100" w:firstLine="210"/>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本調査では、管理不適正を「ソフト面の管理不適正」と「ハード面の管理不適正」に</w:t>
      </w:r>
    </w:p>
    <w:p w14:paraId="40B0F960" w14:textId="77777777" w:rsidR="00D46587" w:rsidRPr="00AA4E7A" w:rsidRDefault="00D46587" w:rsidP="00D46587">
      <w:pPr>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分けて管理不適正の要因を抽出する。</w:t>
      </w:r>
    </w:p>
    <w:p w14:paraId="3B24AF7A" w14:textId="77777777" w:rsidR="00D46587" w:rsidRPr="00A905A6" w:rsidRDefault="00D46587" w:rsidP="00D46587">
      <w:pPr>
        <w:jc w:val="left"/>
        <w:rPr>
          <w:rFonts w:asciiTheme="minorEastAsia" w:hAnsiTheme="minorEastAsia"/>
          <w:szCs w:val="21"/>
        </w:rPr>
      </w:pPr>
    </w:p>
    <w:p w14:paraId="096CB52A" w14:textId="6A12B2DF" w:rsidR="00D46587" w:rsidRPr="00A905A6" w:rsidRDefault="00D46587" w:rsidP="00D46587">
      <w:pPr>
        <w:jc w:val="left"/>
        <w:rPr>
          <w:rFonts w:asciiTheme="majorEastAsia" w:eastAsiaTheme="majorEastAsia" w:hAnsiTheme="majorEastAsia"/>
          <w:sz w:val="22"/>
        </w:rPr>
      </w:pPr>
      <w:r>
        <w:rPr>
          <w:rFonts w:asciiTheme="majorEastAsia" w:eastAsiaTheme="majorEastAsia" w:hAnsiTheme="majorEastAsia" w:hint="eastAsia"/>
          <w:sz w:val="22"/>
        </w:rPr>
        <w:t>５－１</w:t>
      </w:r>
      <w:r w:rsidR="00F9324C">
        <w:rPr>
          <w:rFonts w:asciiTheme="majorEastAsia" w:eastAsiaTheme="majorEastAsia" w:hAnsiTheme="majorEastAsia" w:hint="eastAsia"/>
          <w:sz w:val="22"/>
        </w:rPr>
        <w:t>．</w:t>
      </w:r>
      <w:r w:rsidRPr="00A905A6">
        <w:rPr>
          <w:rFonts w:asciiTheme="majorEastAsia" w:eastAsiaTheme="majorEastAsia" w:hAnsiTheme="majorEastAsia" w:hint="eastAsia"/>
          <w:sz w:val="22"/>
        </w:rPr>
        <w:t xml:space="preserve">ソフト管理不適正の要因　</w:t>
      </w:r>
    </w:p>
    <w:p w14:paraId="2A6EB791" w14:textId="7B7B5EB8" w:rsidR="00D46587" w:rsidRPr="00A905A6" w:rsidRDefault="00D46587" w:rsidP="00D46587">
      <w:pPr>
        <w:jc w:val="left"/>
        <w:rPr>
          <w:rFonts w:asciiTheme="majorEastAsia" w:eastAsiaTheme="majorEastAsia" w:hAnsiTheme="majorEastAsia"/>
          <w:szCs w:val="21"/>
        </w:rPr>
      </w:pPr>
      <w:r w:rsidRPr="00A905A6">
        <w:rPr>
          <w:rFonts w:asciiTheme="majorEastAsia" w:eastAsiaTheme="majorEastAsia" w:hAnsiTheme="majorEastAsia" w:hint="eastAsia"/>
          <w:szCs w:val="21"/>
        </w:rPr>
        <w:t>（１）</w:t>
      </w:r>
      <w:r w:rsidR="000D380F">
        <w:rPr>
          <w:rFonts w:asciiTheme="majorEastAsia" w:eastAsiaTheme="majorEastAsia" w:hAnsiTheme="majorEastAsia" w:hint="eastAsia"/>
          <w:szCs w:val="21"/>
        </w:rPr>
        <w:t>要因の抽出</w:t>
      </w:r>
    </w:p>
    <w:p w14:paraId="74850F10" w14:textId="27D8C257" w:rsidR="00D46587" w:rsidRPr="00AA4E7A" w:rsidRDefault="00D46587" w:rsidP="00D46587">
      <w:pPr>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w:t>
      </w:r>
      <w:r w:rsidR="000D380F" w:rsidRPr="00AA4E7A">
        <w:rPr>
          <w:rFonts w:ascii="HG丸ｺﾞｼｯｸM-PRO" w:eastAsia="HG丸ｺﾞｼｯｸM-PRO" w:hAnsi="HG丸ｺﾞｼｯｸM-PRO" w:hint="eastAsia"/>
          <w:szCs w:val="21"/>
        </w:rPr>
        <w:t>マンション学会解消特別研究委員会の調査によると、</w:t>
      </w:r>
      <w:r w:rsidR="004E0177" w:rsidRPr="00AA4E7A">
        <w:rPr>
          <w:rFonts w:ascii="HG丸ｺﾞｼｯｸM-PRO" w:eastAsia="HG丸ｺﾞｼｯｸM-PRO" w:hAnsi="HG丸ｺﾞｼｯｸM-PRO" w:hint="eastAsia"/>
          <w:szCs w:val="21"/>
        </w:rPr>
        <w:t>建物不全（ハード不適正）を起こす要因として、下表のような10項目（主にソフト要因）が示されている（マンション学第56号　[2017年]「マンション解消制度のあり方」）</w:t>
      </w:r>
      <w:r w:rsidRPr="00AA4E7A">
        <w:rPr>
          <w:rFonts w:ascii="HG丸ｺﾞｼｯｸM-PRO" w:eastAsia="HG丸ｺﾞｼｯｸM-PRO" w:hAnsi="HG丸ｺﾞｼｯｸM-PRO" w:hint="eastAsia"/>
          <w:szCs w:val="21"/>
        </w:rPr>
        <w:t>。</w:t>
      </w:r>
    </w:p>
    <w:p w14:paraId="2D5697DB" w14:textId="65F7295D" w:rsidR="004E0177" w:rsidRPr="00AA4E7A" w:rsidRDefault="004E0177" w:rsidP="00D46587">
      <w:pPr>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今回調査では、ソフトの管理不適正及びハード管理不適正の</w:t>
      </w:r>
      <w:r w:rsidR="000727E7">
        <w:rPr>
          <w:rFonts w:ascii="HG丸ｺﾞｼｯｸM-PRO" w:eastAsia="HG丸ｺﾞｼｯｸM-PRO" w:hAnsi="HG丸ｺﾞｼｯｸM-PRO" w:hint="eastAsia"/>
          <w:szCs w:val="21"/>
        </w:rPr>
        <w:t>合計</w:t>
      </w:r>
      <w:r w:rsidRPr="00AA4E7A">
        <w:rPr>
          <w:rFonts w:ascii="HG丸ｺﾞｼｯｸM-PRO" w:eastAsia="HG丸ｺﾞｼｯｸM-PRO" w:hAnsi="HG丸ｺﾞｼｯｸM-PRO" w:hint="eastAsia"/>
          <w:szCs w:val="21"/>
        </w:rPr>
        <w:t>６つのマンションについて、現地詳細調査（ハード中心）、法定図書調査、ヒアリング・アンケート調査、宅建業者ヒアリング調査という手法を使って詳しく要因抽出を行った。</w:t>
      </w:r>
    </w:p>
    <w:p w14:paraId="6BBFCD94" w14:textId="1A98C9B1" w:rsidR="004E0177" w:rsidRPr="00AA4E7A" w:rsidRDefault="004E0177" w:rsidP="00D46587">
      <w:pPr>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その結果、「管理組合の機能不全」によって引き起こされたと考えられる５つの要因が</w:t>
      </w:r>
      <w:r w:rsidR="00503A9F" w:rsidRPr="00AA4E7A">
        <w:rPr>
          <w:rFonts w:ascii="HG丸ｺﾞｼｯｸM-PRO" w:eastAsia="HG丸ｺﾞｼｯｸM-PRO" w:hAnsi="HG丸ｺﾞｼｯｸM-PRO" w:hint="eastAsia"/>
          <w:szCs w:val="21"/>
        </w:rPr>
        <w:t>新たに</w:t>
      </w:r>
      <w:r w:rsidRPr="00AA4E7A">
        <w:rPr>
          <w:rFonts w:ascii="HG丸ｺﾞｼｯｸM-PRO" w:eastAsia="HG丸ｺﾞｼｯｸM-PRO" w:hAnsi="HG丸ｺﾞｼｯｸM-PRO" w:hint="eastAsia"/>
          <w:szCs w:val="21"/>
        </w:rPr>
        <w:t>抽出された。</w:t>
      </w:r>
    </w:p>
    <w:p w14:paraId="2071FEB4" w14:textId="77777777" w:rsidR="000F0E37" w:rsidRDefault="000F0E37" w:rsidP="00D46587">
      <w:pPr>
        <w:jc w:val="left"/>
        <w:rPr>
          <w:rFonts w:asciiTheme="majorEastAsia" w:eastAsiaTheme="majorEastAsia" w:hAnsiTheme="majorEastAsia"/>
          <w:szCs w:val="21"/>
        </w:rPr>
      </w:pPr>
    </w:p>
    <w:p w14:paraId="2097B42C" w14:textId="02415BF9" w:rsidR="00D46587" w:rsidRPr="00A905A6" w:rsidRDefault="00D46587" w:rsidP="00D46587">
      <w:pPr>
        <w:jc w:val="left"/>
        <w:rPr>
          <w:rFonts w:asciiTheme="majorEastAsia" w:eastAsiaTheme="majorEastAsia" w:hAnsiTheme="majorEastAsia"/>
          <w:szCs w:val="21"/>
        </w:rPr>
      </w:pPr>
      <w:r>
        <w:rPr>
          <w:rFonts w:asciiTheme="majorEastAsia" w:eastAsiaTheme="majorEastAsia" w:hAnsiTheme="majorEastAsia" w:hint="eastAsia"/>
          <w:szCs w:val="21"/>
        </w:rPr>
        <w:t>■</w:t>
      </w:r>
      <w:r w:rsidR="000D380F">
        <w:rPr>
          <w:rFonts w:asciiTheme="majorEastAsia" w:eastAsiaTheme="majorEastAsia" w:hAnsiTheme="majorEastAsia" w:hint="eastAsia"/>
          <w:szCs w:val="21"/>
        </w:rPr>
        <w:t>建物の不全状態が発生する要因（ソフト要因）</w:t>
      </w:r>
    </w:p>
    <w:tbl>
      <w:tblPr>
        <w:tblStyle w:val="a7"/>
        <w:tblW w:w="9067" w:type="dxa"/>
        <w:tblLayout w:type="fixed"/>
        <w:tblLook w:val="04A0" w:firstRow="1" w:lastRow="0" w:firstColumn="1" w:lastColumn="0" w:noHBand="0" w:noVBand="1"/>
      </w:tblPr>
      <w:tblGrid>
        <w:gridCol w:w="1502"/>
        <w:gridCol w:w="4305"/>
        <w:gridCol w:w="3260"/>
      </w:tblGrid>
      <w:tr w:rsidR="000D380F" w14:paraId="097F44F5" w14:textId="77777777" w:rsidTr="001515C8">
        <w:tc>
          <w:tcPr>
            <w:tcW w:w="1502" w:type="dxa"/>
            <w:shd w:val="clear" w:color="auto" w:fill="D9D9D9" w:themeFill="background1" w:themeFillShade="D9"/>
          </w:tcPr>
          <w:p w14:paraId="5B66A241" w14:textId="2226EADB" w:rsidR="000D380F" w:rsidRPr="00BF7D89" w:rsidRDefault="000D380F" w:rsidP="005778DF">
            <w:pPr>
              <w:widowControl/>
              <w:spacing w:line="0" w:lineRule="atLeast"/>
              <w:jc w:val="center"/>
              <w:rPr>
                <w:rFonts w:asciiTheme="majorEastAsia" w:eastAsiaTheme="majorEastAsia" w:hAnsiTheme="majorEastAsia"/>
                <w:szCs w:val="21"/>
              </w:rPr>
            </w:pPr>
            <w:r w:rsidRPr="00BF7D89">
              <w:rPr>
                <w:rFonts w:asciiTheme="majorEastAsia" w:eastAsiaTheme="majorEastAsia" w:hAnsiTheme="majorEastAsia" w:hint="eastAsia"/>
                <w:szCs w:val="21"/>
              </w:rPr>
              <w:t>区分</w:t>
            </w:r>
          </w:p>
        </w:tc>
        <w:tc>
          <w:tcPr>
            <w:tcW w:w="4305" w:type="dxa"/>
            <w:shd w:val="clear" w:color="auto" w:fill="D9D9D9" w:themeFill="background1" w:themeFillShade="D9"/>
          </w:tcPr>
          <w:p w14:paraId="0B6B7175" w14:textId="2B2D2C24" w:rsidR="000D380F" w:rsidRPr="00BF7D89" w:rsidRDefault="000D380F" w:rsidP="005778DF">
            <w:pPr>
              <w:widowControl/>
              <w:spacing w:line="0" w:lineRule="atLeast"/>
              <w:jc w:val="center"/>
              <w:rPr>
                <w:rFonts w:asciiTheme="majorEastAsia" w:eastAsiaTheme="majorEastAsia" w:hAnsiTheme="majorEastAsia"/>
                <w:szCs w:val="21"/>
              </w:rPr>
            </w:pPr>
            <w:r w:rsidRPr="00BF7D89">
              <w:rPr>
                <w:rFonts w:asciiTheme="majorEastAsia" w:eastAsiaTheme="majorEastAsia" w:hAnsiTheme="majorEastAsia" w:hint="eastAsia"/>
                <w:szCs w:val="21"/>
              </w:rPr>
              <w:t>ソフト管理不適正の要因</w:t>
            </w:r>
          </w:p>
        </w:tc>
        <w:tc>
          <w:tcPr>
            <w:tcW w:w="3260" w:type="dxa"/>
            <w:shd w:val="clear" w:color="auto" w:fill="D9D9D9" w:themeFill="background1" w:themeFillShade="D9"/>
          </w:tcPr>
          <w:p w14:paraId="33EC40D0" w14:textId="57475527" w:rsidR="000D380F" w:rsidRPr="00BF7D89" w:rsidRDefault="000D380F" w:rsidP="005778DF">
            <w:pPr>
              <w:widowControl/>
              <w:spacing w:line="0" w:lineRule="atLeast"/>
              <w:jc w:val="center"/>
              <w:rPr>
                <w:rFonts w:asciiTheme="majorEastAsia" w:eastAsiaTheme="majorEastAsia" w:hAnsiTheme="majorEastAsia"/>
                <w:szCs w:val="21"/>
              </w:rPr>
            </w:pPr>
            <w:r w:rsidRPr="00BF7D89">
              <w:rPr>
                <w:rFonts w:asciiTheme="majorEastAsia" w:eastAsiaTheme="majorEastAsia" w:hAnsiTheme="majorEastAsia" w:hint="eastAsia"/>
                <w:szCs w:val="21"/>
              </w:rPr>
              <w:t>新たに</w:t>
            </w:r>
            <w:r w:rsidR="00BF7D89" w:rsidRPr="00BF7D89">
              <w:rPr>
                <w:rFonts w:asciiTheme="majorEastAsia" w:eastAsiaTheme="majorEastAsia" w:hAnsiTheme="majorEastAsia" w:hint="eastAsia"/>
                <w:szCs w:val="21"/>
              </w:rPr>
              <w:t>追加する要因</w:t>
            </w:r>
          </w:p>
        </w:tc>
      </w:tr>
      <w:tr w:rsidR="000D380F" w14:paraId="76C63C84" w14:textId="77777777" w:rsidTr="001515C8">
        <w:tc>
          <w:tcPr>
            <w:tcW w:w="1502" w:type="dxa"/>
          </w:tcPr>
          <w:p w14:paraId="728512DD" w14:textId="7D02DA1C" w:rsidR="00BF7D89" w:rsidRPr="00BF7D89" w:rsidRDefault="00BF7D89" w:rsidP="001515C8">
            <w:pPr>
              <w:widowControl/>
              <w:jc w:val="left"/>
              <w:rPr>
                <w:rFonts w:ascii="ＭＳ ゴシック" w:eastAsia="ＭＳ ゴシック" w:hAnsi="ＭＳ ゴシック"/>
                <w:sz w:val="20"/>
                <w:szCs w:val="20"/>
              </w:rPr>
            </w:pPr>
            <w:r w:rsidRPr="00BF7D89">
              <w:rPr>
                <w:rFonts w:ascii="ＭＳ ゴシック" w:eastAsia="ＭＳ ゴシック" w:hAnsi="ＭＳ ゴシック" w:hint="eastAsia"/>
                <w:sz w:val="20"/>
                <w:szCs w:val="20"/>
              </w:rPr>
              <w:t>管理組合の機能不全（管理規約の不全を含む）</w:t>
            </w:r>
          </w:p>
        </w:tc>
        <w:tc>
          <w:tcPr>
            <w:tcW w:w="4305" w:type="dxa"/>
          </w:tcPr>
          <w:tbl>
            <w:tblPr>
              <w:tblStyle w:val="a7"/>
              <w:tblW w:w="4045" w:type="dxa"/>
              <w:tblInd w:w="5" w:type="dxa"/>
              <w:tblLayout w:type="fixed"/>
              <w:tblLook w:val="04A0" w:firstRow="1" w:lastRow="0" w:firstColumn="1" w:lastColumn="0" w:noHBand="0" w:noVBand="1"/>
            </w:tblPr>
            <w:tblGrid>
              <w:gridCol w:w="4045"/>
            </w:tblGrid>
            <w:tr w:rsidR="005778DF" w:rsidRPr="00BF7D89" w14:paraId="10E3592D" w14:textId="77777777" w:rsidTr="00BE1693">
              <w:trPr>
                <w:trHeight w:val="70"/>
              </w:trPr>
              <w:tc>
                <w:tcPr>
                  <w:tcW w:w="4045" w:type="dxa"/>
                  <w:tcBorders>
                    <w:top w:val="nil"/>
                    <w:left w:val="nil"/>
                    <w:bottom w:val="dashed" w:sz="4" w:space="0" w:color="auto"/>
                    <w:right w:val="nil"/>
                  </w:tcBorders>
                </w:tcPr>
                <w:p w14:paraId="1C15F1A0" w14:textId="77777777" w:rsidR="005778DF" w:rsidRPr="005778DF" w:rsidRDefault="005778DF" w:rsidP="00961619">
                  <w:pPr>
                    <w:widowControl/>
                    <w:spacing w:line="0" w:lineRule="atLeast"/>
                    <w:jc w:val="center"/>
                    <w:rPr>
                      <w:rFonts w:asciiTheme="minorEastAsia" w:hAnsiTheme="minorEastAsia"/>
                      <w:sz w:val="8"/>
                      <w:szCs w:val="8"/>
                    </w:rPr>
                  </w:pPr>
                </w:p>
              </w:tc>
            </w:tr>
            <w:tr w:rsidR="00BF7D89" w14:paraId="4097754F" w14:textId="77777777" w:rsidTr="005778DF">
              <w:tc>
                <w:tcPr>
                  <w:tcW w:w="4045" w:type="dxa"/>
                  <w:tcBorders>
                    <w:top w:val="dashed" w:sz="4" w:space="0" w:color="auto"/>
                    <w:left w:val="dashed" w:sz="4" w:space="0" w:color="auto"/>
                    <w:bottom w:val="dashed" w:sz="4" w:space="0" w:color="auto"/>
                    <w:right w:val="dashed" w:sz="4" w:space="0" w:color="auto"/>
                  </w:tcBorders>
                </w:tcPr>
                <w:p w14:paraId="49D662C1" w14:textId="093638C7" w:rsidR="00BF7D89" w:rsidRDefault="00BF7D89" w:rsidP="000242A0">
                  <w:pPr>
                    <w:widowControl/>
                    <w:spacing w:line="0" w:lineRule="atLeast"/>
                    <w:jc w:val="center"/>
                    <w:rPr>
                      <w:rFonts w:asciiTheme="minorEastAsia" w:hAnsiTheme="minorEastAsia"/>
                      <w:sz w:val="20"/>
                      <w:szCs w:val="20"/>
                    </w:rPr>
                  </w:pPr>
                  <w:r>
                    <w:rPr>
                      <w:rFonts w:asciiTheme="minorEastAsia" w:hAnsiTheme="minorEastAsia" w:hint="eastAsia"/>
                      <w:sz w:val="20"/>
                      <w:szCs w:val="20"/>
                    </w:rPr>
                    <w:t>分譲時の未整備</w:t>
                  </w:r>
                  <w:r w:rsidR="000242A0" w:rsidRPr="000242A0">
                    <w:rPr>
                      <w:rFonts w:asciiTheme="minorEastAsia" w:hAnsiTheme="minorEastAsia" w:hint="eastAsia"/>
                      <w:sz w:val="20"/>
                      <w:szCs w:val="20"/>
                    </w:rPr>
                    <w:t>（管理組合の未設立等）</w:t>
                  </w:r>
                </w:p>
              </w:tc>
            </w:tr>
            <w:tr w:rsidR="00BF7D89" w14:paraId="6DF5EA4A" w14:textId="77777777" w:rsidTr="005778DF">
              <w:tc>
                <w:tcPr>
                  <w:tcW w:w="4045" w:type="dxa"/>
                  <w:tcBorders>
                    <w:top w:val="dashed" w:sz="4" w:space="0" w:color="auto"/>
                    <w:left w:val="nil"/>
                    <w:bottom w:val="dashed" w:sz="4" w:space="0" w:color="auto"/>
                    <w:right w:val="nil"/>
                  </w:tcBorders>
                </w:tcPr>
                <w:p w14:paraId="0D7C2075" w14:textId="3EB8A47A" w:rsidR="00BF7D89" w:rsidRPr="00961619" w:rsidRDefault="00BF7D89" w:rsidP="00C60A15">
                  <w:pPr>
                    <w:widowControl/>
                    <w:spacing w:line="0" w:lineRule="atLeast"/>
                    <w:jc w:val="center"/>
                    <w:rPr>
                      <w:rFonts w:asciiTheme="minorEastAsia" w:hAnsiTheme="minorEastAsia"/>
                      <w:sz w:val="10"/>
                      <w:szCs w:val="10"/>
                    </w:rPr>
                  </w:pPr>
                </w:p>
              </w:tc>
            </w:tr>
            <w:tr w:rsidR="00BF7D89" w14:paraId="047C868A" w14:textId="77777777" w:rsidTr="005778DF">
              <w:tc>
                <w:tcPr>
                  <w:tcW w:w="4045" w:type="dxa"/>
                  <w:tcBorders>
                    <w:top w:val="dashed" w:sz="4" w:space="0" w:color="auto"/>
                    <w:left w:val="dashed" w:sz="4" w:space="0" w:color="auto"/>
                    <w:bottom w:val="dashed" w:sz="4" w:space="0" w:color="auto"/>
                    <w:right w:val="dashed" w:sz="4" w:space="0" w:color="auto"/>
                  </w:tcBorders>
                </w:tcPr>
                <w:p w14:paraId="13321C83" w14:textId="5524D626" w:rsidR="00BF7D89" w:rsidRDefault="000242A0" w:rsidP="00C60A15">
                  <w:pPr>
                    <w:widowControl/>
                    <w:spacing w:line="0" w:lineRule="atLeast"/>
                    <w:jc w:val="center"/>
                    <w:rPr>
                      <w:rFonts w:asciiTheme="minorEastAsia" w:hAnsiTheme="minorEastAsia"/>
                      <w:sz w:val="20"/>
                      <w:szCs w:val="20"/>
                    </w:rPr>
                  </w:pPr>
                  <w:r>
                    <w:rPr>
                      <w:rFonts w:asciiTheme="minorEastAsia" w:hAnsiTheme="minorEastAsia" w:hint="eastAsia"/>
                      <w:sz w:val="20"/>
                      <w:szCs w:val="20"/>
                    </w:rPr>
                    <w:t>管理に無関心な大口所有者</w:t>
                  </w:r>
                  <w:r w:rsidR="00BF7D89">
                    <w:rPr>
                      <w:rFonts w:asciiTheme="minorEastAsia" w:hAnsiTheme="minorEastAsia" w:hint="eastAsia"/>
                      <w:sz w:val="20"/>
                      <w:szCs w:val="20"/>
                    </w:rPr>
                    <w:t>存在</w:t>
                  </w:r>
                </w:p>
              </w:tc>
            </w:tr>
            <w:tr w:rsidR="00BF7D89" w:rsidRPr="00BF7D89" w14:paraId="6D99B211" w14:textId="77777777" w:rsidTr="005778DF">
              <w:tc>
                <w:tcPr>
                  <w:tcW w:w="4045" w:type="dxa"/>
                  <w:tcBorders>
                    <w:top w:val="dashed" w:sz="4" w:space="0" w:color="auto"/>
                    <w:left w:val="nil"/>
                    <w:bottom w:val="dashed" w:sz="4" w:space="0" w:color="auto"/>
                    <w:right w:val="nil"/>
                  </w:tcBorders>
                </w:tcPr>
                <w:p w14:paraId="2B476926" w14:textId="77777777" w:rsidR="00BF7D89" w:rsidRPr="00961619" w:rsidRDefault="00BF7D89" w:rsidP="00C60A15">
                  <w:pPr>
                    <w:widowControl/>
                    <w:spacing w:line="0" w:lineRule="atLeast"/>
                    <w:jc w:val="center"/>
                    <w:rPr>
                      <w:rFonts w:asciiTheme="minorEastAsia" w:hAnsiTheme="minorEastAsia"/>
                      <w:sz w:val="10"/>
                      <w:szCs w:val="10"/>
                    </w:rPr>
                  </w:pPr>
                </w:p>
              </w:tc>
            </w:tr>
            <w:tr w:rsidR="00BF7D89" w14:paraId="0864EE84" w14:textId="77777777" w:rsidTr="005778DF">
              <w:tc>
                <w:tcPr>
                  <w:tcW w:w="4045" w:type="dxa"/>
                  <w:tcBorders>
                    <w:top w:val="dashed" w:sz="4" w:space="0" w:color="auto"/>
                    <w:left w:val="dashed" w:sz="4" w:space="0" w:color="auto"/>
                    <w:bottom w:val="dashed" w:sz="4" w:space="0" w:color="auto"/>
                    <w:right w:val="dashed" w:sz="4" w:space="0" w:color="auto"/>
                  </w:tcBorders>
                </w:tcPr>
                <w:p w14:paraId="4F36E7BC" w14:textId="6C79257B" w:rsidR="00BF7D89" w:rsidRDefault="00BF7D89" w:rsidP="00C60A15">
                  <w:pPr>
                    <w:widowControl/>
                    <w:spacing w:line="0" w:lineRule="atLeast"/>
                    <w:jc w:val="center"/>
                    <w:rPr>
                      <w:rFonts w:asciiTheme="minorEastAsia" w:hAnsiTheme="minorEastAsia"/>
                      <w:sz w:val="20"/>
                      <w:szCs w:val="20"/>
                    </w:rPr>
                  </w:pPr>
                  <w:r>
                    <w:rPr>
                      <w:rFonts w:asciiTheme="minorEastAsia" w:hAnsiTheme="minorEastAsia" w:hint="eastAsia"/>
                      <w:sz w:val="20"/>
                      <w:szCs w:val="20"/>
                    </w:rPr>
                    <w:t>投資型やリゾート型で所有者</w:t>
                  </w:r>
                  <w:r w:rsidR="000242A0">
                    <w:rPr>
                      <w:rFonts w:asciiTheme="minorEastAsia" w:hAnsiTheme="minorEastAsia" w:hint="eastAsia"/>
                      <w:sz w:val="20"/>
                      <w:szCs w:val="20"/>
                    </w:rPr>
                    <w:t>の</w:t>
                  </w:r>
                  <w:r>
                    <w:rPr>
                      <w:rFonts w:asciiTheme="minorEastAsia" w:hAnsiTheme="minorEastAsia" w:hint="eastAsia"/>
                      <w:sz w:val="20"/>
                      <w:szCs w:val="20"/>
                    </w:rPr>
                    <w:t>分散</w:t>
                  </w:r>
                </w:p>
              </w:tc>
            </w:tr>
            <w:tr w:rsidR="00BF7D89" w:rsidRPr="00BF7D89" w14:paraId="0E3EEB6D" w14:textId="77777777" w:rsidTr="005778DF">
              <w:tc>
                <w:tcPr>
                  <w:tcW w:w="4045" w:type="dxa"/>
                  <w:tcBorders>
                    <w:top w:val="dashed" w:sz="4" w:space="0" w:color="auto"/>
                    <w:left w:val="nil"/>
                    <w:bottom w:val="dashed" w:sz="4" w:space="0" w:color="auto"/>
                    <w:right w:val="nil"/>
                  </w:tcBorders>
                </w:tcPr>
                <w:p w14:paraId="3C511928" w14:textId="77777777" w:rsidR="00BF7D89" w:rsidRPr="00961619" w:rsidRDefault="00BF7D89" w:rsidP="00C60A15">
                  <w:pPr>
                    <w:widowControl/>
                    <w:spacing w:line="0" w:lineRule="atLeast"/>
                    <w:jc w:val="center"/>
                    <w:rPr>
                      <w:rFonts w:asciiTheme="minorEastAsia" w:hAnsiTheme="minorEastAsia"/>
                      <w:sz w:val="10"/>
                      <w:szCs w:val="10"/>
                    </w:rPr>
                  </w:pPr>
                </w:p>
              </w:tc>
            </w:tr>
            <w:tr w:rsidR="00BF7D89" w14:paraId="2DA4CF6F" w14:textId="77777777" w:rsidTr="005778DF">
              <w:tc>
                <w:tcPr>
                  <w:tcW w:w="4045" w:type="dxa"/>
                  <w:tcBorders>
                    <w:top w:val="dashed" w:sz="4" w:space="0" w:color="auto"/>
                    <w:left w:val="dashed" w:sz="4" w:space="0" w:color="auto"/>
                    <w:bottom w:val="dashed" w:sz="4" w:space="0" w:color="auto"/>
                    <w:right w:val="dashed" w:sz="4" w:space="0" w:color="auto"/>
                  </w:tcBorders>
                </w:tcPr>
                <w:p w14:paraId="4CF35230" w14:textId="683DB7C9" w:rsidR="00BF7D89" w:rsidRDefault="00BF7D89" w:rsidP="00C60A15">
                  <w:pPr>
                    <w:widowControl/>
                    <w:spacing w:line="0" w:lineRule="atLeast"/>
                    <w:jc w:val="center"/>
                    <w:rPr>
                      <w:rFonts w:asciiTheme="minorEastAsia" w:hAnsiTheme="minorEastAsia"/>
                      <w:sz w:val="20"/>
                      <w:szCs w:val="20"/>
                    </w:rPr>
                  </w:pPr>
                  <w:r>
                    <w:rPr>
                      <w:rFonts w:asciiTheme="minorEastAsia" w:hAnsiTheme="minorEastAsia" w:hint="eastAsia"/>
                      <w:sz w:val="20"/>
                      <w:szCs w:val="20"/>
                    </w:rPr>
                    <w:t>管理会社の倒産</w:t>
                  </w:r>
                </w:p>
              </w:tc>
            </w:tr>
            <w:tr w:rsidR="00BF7D89" w:rsidRPr="00BF7D89" w14:paraId="3C364E4F" w14:textId="77777777" w:rsidTr="005778DF">
              <w:tc>
                <w:tcPr>
                  <w:tcW w:w="4045" w:type="dxa"/>
                  <w:tcBorders>
                    <w:top w:val="dashed" w:sz="4" w:space="0" w:color="auto"/>
                    <w:left w:val="nil"/>
                    <w:bottom w:val="dashed" w:sz="4" w:space="0" w:color="auto"/>
                    <w:right w:val="nil"/>
                  </w:tcBorders>
                </w:tcPr>
                <w:p w14:paraId="1EDA6A8C" w14:textId="77777777" w:rsidR="00BF7D89" w:rsidRPr="00961619" w:rsidRDefault="00BF7D89" w:rsidP="00C60A15">
                  <w:pPr>
                    <w:widowControl/>
                    <w:spacing w:line="0" w:lineRule="atLeast"/>
                    <w:jc w:val="center"/>
                    <w:rPr>
                      <w:rFonts w:asciiTheme="minorEastAsia" w:hAnsiTheme="minorEastAsia"/>
                      <w:sz w:val="10"/>
                      <w:szCs w:val="10"/>
                    </w:rPr>
                  </w:pPr>
                </w:p>
              </w:tc>
            </w:tr>
            <w:tr w:rsidR="00BF7D89" w14:paraId="0015A3BF" w14:textId="77777777" w:rsidTr="005778DF">
              <w:tc>
                <w:tcPr>
                  <w:tcW w:w="4045" w:type="dxa"/>
                  <w:tcBorders>
                    <w:top w:val="dashed" w:sz="4" w:space="0" w:color="auto"/>
                    <w:left w:val="dashed" w:sz="4" w:space="0" w:color="auto"/>
                    <w:bottom w:val="dashed" w:sz="4" w:space="0" w:color="auto"/>
                    <w:right w:val="dashed" w:sz="4" w:space="0" w:color="auto"/>
                  </w:tcBorders>
                </w:tcPr>
                <w:p w14:paraId="4ADC4A27" w14:textId="02FBD610" w:rsidR="00BF7D89" w:rsidRDefault="00BF7D89" w:rsidP="00C60A15">
                  <w:pPr>
                    <w:widowControl/>
                    <w:spacing w:line="0" w:lineRule="atLeast"/>
                    <w:jc w:val="center"/>
                    <w:rPr>
                      <w:rFonts w:asciiTheme="minorEastAsia" w:hAnsiTheme="minorEastAsia"/>
                      <w:sz w:val="20"/>
                      <w:szCs w:val="20"/>
                    </w:rPr>
                  </w:pPr>
                  <w:r>
                    <w:rPr>
                      <w:rFonts w:asciiTheme="minorEastAsia" w:hAnsiTheme="minorEastAsia" w:hint="eastAsia"/>
                      <w:sz w:val="20"/>
                      <w:szCs w:val="20"/>
                    </w:rPr>
                    <w:t>反社会的団体の介入・地上げ進行</w:t>
                  </w:r>
                </w:p>
              </w:tc>
            </w:tr>
            <w:tr w:rsidR="00BF7D89" w:rsidRPr="00BF7D89" w14:paraId="3714E282" w14:textId="77777777" w:rsidTr="005778DF">
              <w:tc>
                <w:tcPr>
                  <w:tcW w:w="4045" w:type="dxa"/>
                  <w:tcBorders>
                    <w:top w:val="dashed" w:sz="4" w:space="0" w:color="auto"/>
                    <w:left w:val="nil"/>
                    <w:bottom w:val="nil"/>
                    <w:right w:val="nil"/>
                  </w:tcBorders>
                </w:tcPr>
                <w:p w14:paraId="5F1EAE63" w14:textId="77777777" w:rsidR="00BF7D89" w:rsidRPr="00961619" w:rsidRDefault="00BF7D89" w:rsidP="00C60A15">
                  <w:pPr>
                    <w:widowControl/>
                    <w:spacing w:line="0" w:lineRule="atLeast"/>
                    <w:jc w:val="center"/>
                    <w:rPr>
                      <w:rFonts w:asciiTheme="minorEastAsia" w:hAnsiTheme="minorEastAsia"/>
                      <w:sz w:val="10"/>
                      <w:szCs w:val="10"/>
                    </w:rPr>
                  </w:pPr>
                </w:p>
              </w:tc>
            </w:tr>
          </w:tbl>
          <w:p w14:paraId="76319A66" w14:textId="77777777" w:rsidR="000D380F" w:rsidRPr="00BF7D89" w:rsidRDefault="000D380F" w:rsidP="00C60A15">
            <w:pPr>
              <w:widowControl/>
              <w:spacing w:line="0" w:lineRule="atLeast"/>
              <w:jc w:val="center"/>
              <w:rPr>
                <w:rFonts w:asciiTheme="minorEastAsia" w:hAnsiTheme="minorEastAsia"/>
                <w:sz w:val="20"/>
                <w:szCs w:val="20"/>
              </w:rPr>
            </w:pPr>
          </w:p>
        </w:tc>
        <w:tc>
          <w:tcPr>
            <w:tcW w:w="3260" w:type="dxa"/>
          </w:tcPr>
          <w:tbl>
            <w:tblPr>
              <w:tblStyle w:val="a7"/>
              <w:tblW w:w="3046" w:type="dxa"/>
              <w:tblLayout w:type="fixed"/>
              <w:tblLook w:val="04A0" w:firstRow="1" w:lastRow="0" w:firstColumn="1" w:lastColumn="0" w:noHBand="0" w:noVBand="1"/>
            </w:tblPr>
            <w:tblGrid>
              <w:gridCol w:w="3046"/>
            </w:tblGrid>
            <w:tr w:rsidR="00961619" w14:paraId="1F27BDAE" w14:textId="77777777" w:rsidTr="00BE1693">
              <w:tc>
                <w:tcPr>
                  <w:tcW w:w="3046" w:type="dxa"/>
                  <w:tcBorders>
                    <w:top w:val="nil"/>
                    <w:left w:val="nil"/>
                    <w:bottom w:val="dashed" w:sz="4" w:space="0" w:color="auto"/>
                    <w:right w:val="nil"/>
                  </w:tcBorders>
                </w:tcPr>
                <w:p w14:paraId="6E005E1F" w14:textId="77777777" w:rsidR="00961619" w:rsidRPr="00961619" w:rsidRDefault="00961619" w:rsidP="00C60A15">
                  <w:pPr>
                    <w:widowControl/>
                    <w:spacing w:line="0" w:lineRule="atLeast"/>
                    <w:jc w:val="center"/>
                    <w:rPr>
                      <w:rFonts w:asciiTheme="minorEastAsia" w:hAnsiTheme="minorEastAsia"/>
                      <w:sz w:val="8"/>
                      <w:szCs w:val="8"/>
                    </w:rPr>
                  </w:pPr>
                </w:p>
              </w:tc>
            </w:tr>
            <w:tr w:rsidR="00BF7D89" w14:paraId="0C87593C" w14:textId="77777777" w:rsidTr="001515C8">
              <w:tc>
                <w:tcPr>
                  <w:tcW w:w="3046" w:type="dxa"/>
                  <w:tcBorders>
                    <w:top w:val="dashed" w:sz="4" w:space="0" w:color="auto"/>
                    <w:left w:val="dashed" w:sz="4" w:space="0" w:color="auto"/>
                    <w:bottom w:val="dashed" w:sz="4" w:space="0" w:color="auto"/>
                    <w:right w:val="dashed" w:sz="4" w:space="0" w:color="auto"/>
                  </w:tcBorders>
                </w:tcPr>
                <w:p w14:paraId="50CE11A2" w14:textId="444FE0C5" w:rsidR="00BF7D89" w:rsidRDefault="00BF7D89" w:rsidP="00C60A15">
                  <w:pPr>
                    <w:widowControl/>
                    <w:spacing w:line="0" w:lineRule="atLeast"/>
                    <w:jc w:val="center"/>
                    <w:rPr>
                      <w:rFonts w:asciiTheme="minorEastAsia" w:hAnsiTheme="minorEastAsia"/>
                      <w:sz w:val="20"/>
                      <w:szCs w:val="20"/>
                    </w:rPr>
                  </w:pPr>
                  <w:r>
                    <w:rPr>
                      <w:rFonts w:asciiTheme="minorEastAsia" w:hAnsiTheme="minorEastAsia" w:hint="eastAsia"/>
                      <w:sz w:val="20"/>
                      <w:szCs w:val="20"/>
                    </w:rPr>
                    <w:t>賃借人の増加</w:t>
                  </w:r>
                </w:p>
              </w:tc>
            </w:tr>
            <w:tr w:rsidR="00BF7D89" w14:paraId="52D6ED02" w14:textId="77777777" w:rsidTr="001515C8">
              <w:tc>
                <w:tcPr>
                  <w:tcW w:w="3046" w:type="dxa"/>
                  <w:tcBorders>
                    <w:top w:val="dashed" w:sz="4" w:space="0" w:color="auto"/>
                    <w:left w:val="nil"/>
                    <w:bottom w:val="dashed" w:sz="4" w:space="0" w:color="auto"/>
                    <w:right w:val="nil"/>
                  </w:tcBorders>
                </w:tcPr>
                <w:p w14:paraId="3F76FD0F" w14:textId="77777777" w:rsidR="00BF7D89" w:rsidRPr="00961619" w:rsidRDefault="00BF7D89" w:rsidP="00C60A15">
                  <w:pPr>
                    <w:widowControl/>
                    <w:spacing w:line="0" w:lineRule="atLeast"/>
                    <w:jc w:val="center"/>
                    <w:rPr>
                      <w:rFonts w:asciiTheme="minorEastAsia" w:hAnsiTheme="minorEastAsia"/>
                      <w:sz w:val="10"/>
                      <w:szCs w:val="10"/>
                    </w:rPr>
                  </w:pPr>
                </w:p>
              </w:tc>
            </w:tr>
            <w:tr w:rsidR="00BF7D89" w14:paraId="6E6E8206" w14:textId="77777777" w:rsidTr="001515C8">
              <w:tc>
                <w:tcPr>
                  <w:tcW w:w="3046" w:type="dxa"/>
                  <w:tcBorders>
                    <w:top w:val="dashed" w:sz="4" w:space="0" w:color="auto"/>
                    <w:left w:val="dashed" w:sz="4" w:space="0" w:color="auto"/>
                    <w:bottom w:val="dashed" w:sz="4" w:space="0" w:color="auto"/>
                    <w:right w:val="dashed" w:sz="4" w:space="0" w:color="auto"/>
                  </w:tcBorders>
                </w:tcPr>
                <w:p w14:paraId="1A4F4749" w14:textId="7DAC5730" w:rsidR="00BF7D89" w:rsidRDefault="00957F96" w:rsidP="00C60A15">
                  <w:pPr>
                    <w:widowControl/>
                    <w:spacing w:line="0" w:lineRule="atLeast"/>
                    <w:jc w:val="center"/>
                    <w:rPr>
                      <w:rFonts w:asciiTheme="minorEastAsia" w:hAnsiTheme="minorEastAsia"/>
                      <w:sz w:val="20"/>
                      <w:szCs w:val="20"/>
                    </w:rPr>
                  </w:pPr>
                  <w:r>
                    <w:rPr>
                      <w:rFonts w:asciiTheme="minorEastAsia" w:hAnsiTheme="minorEastAsia" w:hint="eastAsia"/>
                      <w:sz w:val="20"/>
                      <w:szCs w:val="20"/>
                    </w:rPr>
                    <w:t>居住目的以外の所有者の増加</w:t>
                  </w:r>
                </w:p>
              </w:tc>
            </w:tr>
            <w:tr w:rsidR="00BF7D89" w:rsidRPr="00BF7D89" w14:paraId="479A0651" w14:textId="77777777" w:rsidTr="001515C8">
              <w:tc>
                <w:tcPr>
                  <w:tcW w:w="3046" w:type="dxa"/>
                  <w:tcBorders>
                    <w:top w:val="dashed" w:sz="4" w:space="0" w:color="auto"/>
                    <w:left w:val="nil"/>
                    <w:bottom w:val="dashed" w:sz="4" w:space="0" w:color="auto"/>
                    <w:right w:val="nil"/>
                  </w:tcBorders>
                </w:tcPr>
                <w:p w14:paraId="207F1D76" w14:textId="77777777" w:rsidR="00BF7D89" w:rsidRPr="00961619" w:rsidRDefault="00BF7D89" w:rsidP="00C60A15">
                  <w:pPr>
                    <w:widowControl/>
                    <w:spacing w:line="0" w:lineRule="atLeast"/>
                    <w:jc w:val="center"/>
                    <w:rPr>
                      <w:rFonts w:asciiTheme="minorEastAsia" w:hAnsiTheme="minorEastAsia"/>
                      <w:sz w:val="10"/>
                      <w:szCs w:val="10"/>
                    </w:rPr>
                  </w:pPr>
                </w:p>
              </w:tc>
            </w:tr>
            <w:tr w:rsidR="00BF7D89" w14:paraId="38E45D64" w14:textId="77777777" w:rsidTr="001515C8">
              <w:tc>
                <w:tcPr>
                  <w:tcW w:w="3046" w:type="dxa"/>
                  <w:tcBorders>
                    <w:top w:val="dashed" w:sz="4" w:space="0" w:color="auto"/>
                    <w:left w:val="dashed" w:sz="4" w:space="0" w:color="auto"/>
                    <w:bottom w:val="dashed" w:sz="4" w:space="0" w:color="auto"/>
                    <w:right w:val="dashed" w:sz="4" w:space="0" w:color="auto"/>
                  </w:tcBorders>
                </w:tcPr>
                <w:p w14:paraId="121B359C" w14:textId="4F21D84C" w:rsidR="00BF7D89" w:rsidRDefault="00957F96" w:rsidP="00C60A15">
                  <w:pPr>
                    <w:widowControl/>
                    <w:spacing w:line="0" w:lineRule="atLeast"/>
                    <w:jc w:val="center"/>
                    <w:rPr>
                      <w:rFonts w:asciiTheme="minorEastAsia" w:hAnsiTheme="minorEastAsia"/>
                      <w:sz w:val="20"/>
                      <w:szCs w:val="20"/>
                    </w:rPr>
                  </w:pPr>
                  <w:r w:rsidRPr="000242A0">
                    <w:rPr>
                      <w:rFonts w:asciiTheme="minorEastAsia" w:hAnsiTheme="minorEastAsia" w:hint="eastAsia"/>
                      <w:sz w:val="20"/>
                      <w:szCs w:val="20"/>
                    </w:rPr>
                    <w:t>無秩序な増築や住戸リフォーム</w:t>
                  </w:r>
                </w:p>
              </w:tc>
            </w:tr>
            <w:tr w:rsidR="00BF7D89" w:rsidRPr="00BF7D89" w14:paraId="3B93F5AF" w14:textId="77777777" w:rsidTr="001515C8">
              <w:tc>
                <w:tcPr>
                  <w:tcW w:w="3046" w:type="dxa"/>
                  <w:tcBorders>
                    <w:top w:val="dashed" w:sz="4" w:space="0" w:color="auto"/>
                    <w:left w:val="nil"/>
                    <w:bottom w:val="dashed" w:sz="4" w:space="0" w:color="auto"/>
                    <w:right w:val="nil"/>
                  </w:tcBorders>
                </w:tcPr>
                <w:p w14:paraId="2BDF9641" w14:textId="77777777" w:rsidR="00BF7D89" w:rsidRPr="00961619" w:rsidRDefault="00BF7D89" w:rsidP="00C60A15">
                  <w:pPr>
                    <w:widowControl/>
                    <w:spacing w:line="0" w:lineRule="atLeast"/>
                    <w:jc w:val="center"/>
                    <w:rPr>
                      <w:rFonts w:asciiTheme="minorEastAsia" w:hAnsiTheme="minorEastAsia"/>
                      <w:sz w:val="10"/>
                      <w:szCs w:val="10"/>
                    </w:rPr>
                  </w:pPr>
                </w:p>
              </w:tc>
            </w:tr>
            <w:tr w:rsidR="00BF7D89" w14:paraId="11DCA750" w14:textId="77777777" w:rsidTr="001515C8">
              <w:tc>
                <w:tcPr>
                  <w:tcW w:w="3046" w:type="dxa"/>
                  <w:tcBorders>
                    <w:top w:val="dashed" w:sz="4" w:space="0" w:color="auto"/>
                    <w:left w:val="dashed" w:sz="4" w:space="0" w:color="auto"/>
                    <w:bottom w:val="dashed" w:sz="4" w:space="0" w:color="auto"/>
                    <w:right w:val="dashed" w:sz="4" w:space="0" w:color="auto"/>
                  </w:tcBorders>
                </w:tcPr>
                <w:p w14:paraId="36450BA6" w14:textId="75AE57A7" w:rsidR="00BF7D89" w:rsidRDefault="00957F96" w:rsidP="000242A0">
                  <w:pPr>
                    <w:widowControl/>
                    <w:spacing w:line="0" w:lineRule="atLeast"/>
                    <w:jc w:val="center"/>
                    <w:rPr>
                      <w:rFonts w:asciiTheme="minorEastAsia" w:hAnsiTheme="minorEastAsia"/>
                      <w:sz w:val="20"/>
                      <w:szCs w:val="20"/>
                    </w:rPr>
                  </w:pPr>
                  <w:r>
                    <w:rPr>
                      <w:rFonts w:asciiTheme="minorEastAsia" w:hAnsiTheme="minorEastAsia" w:hint="eastAsia"/>
                      <w:sz w:val="20"/>
                      <w:szCs w:val="20"/>
                    </w:rPr>
                    <w:t>空</w:t>
                  </w:r>
                  <w:r w:rsidR="008A064E">
                    <w:rPr>
                      <w:rFonts w:asciiTheme="minorEastAsia" w:hAnsiTheme="minorEastAsia" w:hint="eastAsia"/>
                      <w:sz w:val="20"/>
                      <w:szCs w:val="20"/>
                    </w:rPr>
                    <w:t>き</w:t>
                  </w:r>
                  <w:r>
                    <w:rPr>
                      <w:rFonts w:asciiTheme="minorEastAsia" w:hAnsiTheme="minorEastAsia" w:hint="eastAsia"/>
                      <w:sz w:val="20"/>
                      <w:szCs w:val="20"/>
                    </w:rPr>
                    <w:t>住戸の増加</w:t>
                  </w:r>
                </w:p>
              </w:tc>
            </w:tr>
            <w:tr w:rsidR="00BF7D89" w:rsidRPr="00BF7D89" w14:paraId="26F6C9F3" w14:textId="77777777" w:rsidTr="00957F96">
              <w:tc>
                <w:tcPr>
                  <w:tcW w:w="3046" w:type="dxa"/>
                  <w:tcBorders>
                    <w:top w:val="dashed" w:sz="4" w:space="0" w:color="auto"/>
                    <w:left w:val="nil"/>
                    <w:bottom w:val="nil"/>
                    <w:right w:val="nil"/>
                  </w:tcBorders>
                </w:tcPr>
                <w:p w14:paraId="590B70E4" w14:textId="77777777" w:rsidR="00BF7D89" w:rsidRPr="00961619" w:rsidRDefault="00BF7D89" w:rsidP="00C60A15">
                  <w:pPr>
                    <w:widowControl/>
                    <w:spacing w:line="0" w:lineRule="atLeast"/>
                    <w:jc w:val="center"/>
                    <w:rPr>
                      <w:rFonts w:asciiTheme="minorEastAsia" w:hAnsiTheme="minorEastAsia"/>
                      <w:sz w:val="10"/>
                      <w:szCs w:val="10"/>
                    </w:rPr>
                  </w:pPr>
                </w:p>
              </w:tc>
            </w:tr>
            <w:tr w:rsidR="00BF7D89" w14:paraId="6BBE5486" w14:textId="77777777" w:rsidTr="00957F96">
              <w:tc>
                <w:tcPr>
                  <w:tcW w:w="3046" w:type="dxa"/>
                  <w:tcBorders>
                    <w:top w:val="nil"/>
                    <w:left w:val="nil"/>
                    <w:bottom w:val="nil"/>
                    <w:right w:val="nil"/>
                  </w:tcBorders>
                </w:tcPr>
                <w:p w14:paraId="099D1F16" w14:textId="4217491B" w:rsidR="00BF7D89" w:rsidRDefault="00BF7D89" w:rsidP="00C60A15">
                  <w:pPr>
                    <w:widowControl/>
                    <w:spacing w:line="0" w:lineRule="atLeast"/>
                    <w:jc w:val="center"/>
                    <w:rPr>
                      <w:rFonts w:asciiTheme="minorEastAsia" w:hAnsiTheme="minorEastAsia"/>
                      <w:sz w:val="20"/>
                      <w:szCs w:val="20"/>
                    </w:rPr>
                  </w:pPr>
                </w:p>
              </w:tc>
            </w:tr>
            <w:tr w:rsidR="00BF7D89" w:rsidRPr="00BF7D89" w14:paraId="251B04D2" w14:textId="77777777" w:rsidTr="00957F96">
              <w:tc>
                <w:tcPr>
                  <w:tcW w:w="3046" w:type="dxa"/>
                  <w:tcBorders>
                    <w:top w:val="nil"/>
                    <w:left w:val="nil"/>
                    <w:bottom w:val="nil"/>
                    <w:right w:val="nil"/>
                  </w:tcBorders>
                </w:tcPr>
                <w:p w14:paraId="7FBD8818" w14:textId="77777777" w:rsidR="00BF7D89" w:rsidRPr="00961619" w:rsidRDefault="00BF7D89" w:rsidP="00EF2D0C">
                  <w:pPr>
                    <w:widowControl/>
                    <w:spacing w:line="0" w:lineRule="atLeast"/>
                    <w:jc w:val="left"/>
                    <w:rPr>
                      <w:rFonts w:asciiTheme="minorEastAsia" w:hAnsiTheme="minorEastAsia"/>
                      <w:sz w:val="10"/>
                      <w:szCs w:val="10"/>
                    </w:rPr>
                  </w:pPr>
                </w:p>
              </w:tc>
            </w:tr>
          </w:tbl>
          <w:p w14:paraId="67FD2D78" w14:textId="77777777" w:rsidR="000D380F" w:rsidRPr="00BF7D89" w:rsidRDefault="000D380F" w:rsidP="00EF2D0C">
            <w:pPr>
              <w:widowControl/>
              <w:spacing w:line="0" w:lineRule="atLeast"/>
              <w:jc w:val="left"/>
              <w:rPr>
                <w:rFonts w:asciiTheme="minorEastAsia" w:hAnsiTheme="minorEastAsia"/>
                <w:sz w:val="20"/>
                <w:szCs w:val="20"/>
              </w:rPr>
            </w:pPr>
          </w:p>
        </w:tc>
      </w:tr>
      <w:tr w:rsidR="001515C8" w14:paraId="7CD9DD78" w14:textId="77777777" w:rsidTr="001515C8">
        <w:tc>
          <w:tcPr>
            <w:tcW w:w="1502" w:type="dxa"/>
          </w:tcPr>
          <w:p w14:paraId="2E0C91AF" w14:textId="2C5469ED" w:rsidR="001515C8" w:rsidRPr="00BF7D89" w:rsidRDefault="001515C8" w:rsidP="001515C8">
            <w:pPr>
              <w:widowControl/>
              <w:jc w:val="left"/>
              <w:rPr>
                <w:rFonts w:ascii="ＭＳ ゴシック" w:eastAsia="ＭＳ ゴシック" w:hAnsi="ＭＳ ゴシック"/>
                <w:sz w:val="20"/>
                <w:szCs w:val="20"/>
              </w:rPr>
            </w:pPr>
            <w:r w:rsidRPr="00BF7D89">
              <w:rPr>
                <w:rFonts w:ascii="ＭＳ ゴシック" w:eastAsia="ＭＳ ゴシック" w:hAnsi="ＭＳ ゴシック" w:hint="eastAsia"/>
                <w:sz w:val="20"/>
                <w:szCs w:val="20"/>
              </w:rPr>
              <w:t>建物修繕費の負担困難</w:t>
            </w:r>
          </w:p>
        </w:tc>
        <w:tc>
          <w:tcPr>
            <w:tcW w:w="4305" w:type="dxa"/>
          </w:tcPr>
          <w:tbl>
            <w:tblPr>
              <w:tblStyle w:val="a7"/>
              <w:tblW w:w="4045" w:type="dxa"/>
              <w:tblLayout w:type="fixed"/>
              <w:tblLook w:val="04A0" w:firstRow="1" w:lastRow="0" w:firstColumn="1" w:lastColumn="0" w:noHBand="0" w:noVBand="1"/>
            </w:tblPr>
            <w:tblGrid>
              <w:gridCol w:w="4045"/>
            </w:tblGrid>
            <w:tr w:rsidR="00961619" w14:paraId="6DA176C1" w14:textId="77777777" w:rsidTr="00BE1693">
              <w:tc>
                <w:tcPr>
                  <w:tcW w:w="4045" w:type="dxa"/>
                  <w:tcBorders>
                    <w:top w:val="nil"/>
                    <w:left w:val="nil"/>
                    <w:bottom w:val="dashed" w:sz="4" w:space="0" w:color="auto"/>
                    <w:right w:val="nil"/>
                  </w:tcBorders>
                </w:tcPr>
                <w:p w14:paraId="24BFD029" w14:textId="77777777" w:rsidR="00961619" w:rsidRPr="00961619" w:rsidRDefault="00961619" w:rsidP="00C60A15">
                  <w:pPr>
                    <w:widowControl/>
                    <w:spacing w:line="0" w:lineRule="atLeast"/>
                    <w:jc w:val="center"/>
                    <w:rPr>
                      <w:rFonts w:asciiTheme="minorEastAsia" w:hAnsiTheme="minorEastAsia"/>
                      <w:sz w:val="8"/>
                      <w:szCs w:val="8"/>
                    </w:rPr>
                  </w:pPr>
                </w:p>
              </w:tc>
            </w:tr>
            <w:tr w:rsidR="001515C8" w14:paraId="6187EB34" w14:textId="77777777" w:rsidTr="005778DF">
              <w:tc>
                <w:tcPr>
                  <w:tcW w:w="4045" w:type="dxa"/>
                  <w:tcBorders>
                    <w:top w:val="dashed" w:sz="4" w:space="0" w:color="auto"/>
                    <w:left w:val="dashed" w:sz="4" w:space="0" w:color="auto"/>
                    <w:bottom w:val="dashed" w:sz="4" w:space="0" w:color="auto"/>
                    <w:right w:val="dashed" w:sz="4" w:space="0" w:color="auto"/>
                  </w:tcBorders>
                </w:tcPr>
                <w:p w14:paraId="23BB3FB6" w14:textId="123F57D8" w:rsidR="001515C8" w:rsidRDefault="001515C8" w:rsidP="00C60A15">
                  <w:pPr>
                    <w:widowControl/>
                    <w:spacing w:line="0" w:lineRule="atLeast"/>
                    <w:jc w:val="center"/>
                    <w:rPr>
                      <w:rFonts w:asciiTheme="minorEastAsia" w:hAnsiTheme="minorEastAsia"/>
                      <w:sz w:val="20"/>
                      <w:szCs w:val="20"/>
                    </w:rPr>
                  </w:pPr>
                  <w:r>
                    <w:rPr>
                      <w:rFonts w:asciiTheme="minorEastAsia" w:hAnsiTheme="minorEastAsia" w:hint="eastAsia"/>
                      <w:sz w:val="20"/>
                      <w:szCs w:val="20"/>
                    </w:rPr>
                    <w:t>管理会社の倒産（前掲）</w:t>
                  </w:r>
                </w:p>
              </w:tc>
            </w:tr>
            <w:tr w:rsidR="001515C8" w14:paraId="4467A0E6" w14:textId="77777777" w:rsidTr="00961619">
              <w:trPr>
                <w:trHeight w:val="70"/>
              </w:trPr>
              <w:tc>
                <w:tcPr>
                  <w:tcW w:w="4045" w:type="dxa"/>
                  <w:tcBorders>
                    <w:top w:val="dashed" w:sz="4" w:space="0" w:color="auto"/>
                    <w:left w:val="nil"/>
                    <w:bottom w:val="dashed" w:sz="4" w:space="0" w:color="auto"/>
                    <w:right w:val="nil"/>
                  </w:tcBorders>
                </w:tcPr>
                <w:p w14:paraId="36570BAC" w14:textId="77777777" w:rsidR="001515C8" w:rsidRPr="00961619" w:rsidRDefault="001515C8" w:rsidP="00C60A15">
                  <w:pPr>
                    <w:widowControl/>
                    <w:spacing w:line="0" w:lineRule="atLeast"/>
                    <w:jc w:val="center"/>
                    <w:rPr>
                      <w:rFonts w:asciiTheme="minorEastAsia" w:hAnsiTheme="minorEastAsia"/>
                      <w:sz w:val="10"/>
                      <w:szCs w:val="10"/>
                    </w:rPr>
                  </w:pPr>
                </w:p>
              </w:tc>
            </w:tr>
            <w:tr w:rsidR="001515C8" w14:paraId="15849BC0" w14:textId="77777777" w:rsidTr="005778DF">
              <w:tc>
                <w:tcPr>
                  <w:tcW w:w="4045" w:type="dxa"/>
                  <w:tcBorders>
                    <w:top w:val="dashed" w:sz="4" w:space="0" w:color="auto"/>
                    <w:left w:val="dashed" w:sz="4" w:space="0" w:color="auto"/>
                    <w:bottom w:val="dashed" w:sz="4" w:space="0" w:color="auto"/>
                    <w:right w:val="dashed" w:sz="4" w:space="0" w:color="auto"/>
                  </w:tcBorders>
                </w:tcPr>
                <w:p w14:paraId="5694621B" w14:textId="61574423" w:rsidR="001515C8" w:rsidRDefault="001515C8" w:rsidP="00C60A15">
                  <w:pPr>
                    <w:widowControl/>
                    <w:spacing w:line="0" w:lineRule="atLeast"/>
                    <w:jc w:val="center"/>
                    <w:rPr>
                      <w:rFonts w:asciiTheme="minorEastAsia" w:hAnsiTheme="minorEastAsia"/>
                      <w:sz w:val="20"/>
                      <w:szCs w:val="20"/>
                    </w:rPr>
                  </w:pPr>
                  <w:r>
                    <w:rPr>
                      <w:rFonts w:asciiTheme="minorEastAsia" w:hAnsiTheme="minorEastAsia" w:hint="eastAsia"/>
                      <w:sz w:val="20"/>
                      <w:szCs w:val="20"/>
                    </w:rPr>
                    <w:t>反社会的団体の介入・地上げ進行（前掲）</w:t>
                  </w:r>
                </w:p>
              </w:tc>
            </w:tr>
            <w:tr w:rsidR="001515C8" w:rsidRPr="00BF7D89" w14:paraId="11197136" w14:textId="77777777" w:rsidTr="005778DF">
              <w:tc>
                <w:tcPr>
                  <w:tcW w:w="4045" w:type="dxa"/>
                  <w:tcBorders>
                    <w:top w:val="dashed" w:sz="4" w:space="0" w:color="auto"/>
                    <w:left w:val="nil"/>
                    <w:bottom w:val="dashed" w:sz="4" w:space="0" w:color="auto"/>
                    <w:right w:val="nil"/>
                  </w:tcBorders>
                </w:tcPr>
                <w:p w14:paraId="1B57C47B" w14:textId="77777777" w:rsidR="001515C8" w:rsidRPr="00BF7D89" w:rsidRDefault="001515C8" w:rsidP="00C60A15">
                  <w:pPr>
                    <w:widowControl/>
                    <w:spacing w:line="0" w:lineRule="atLeast"/>
                    <w:jc w:val="center"/>
                    <w:rPr>
                      <w:rFonts w:asciiTheme="minorEastAsia" w:hAnsiTheme="minorEastAsia"/>
                      <w:sz w:val="12"/>
                      <w:szCs w:val="12"/>
                    </w:rPr>
                  </w:pPr>
                </w:p>
              </w:tc>
            </w:tr>
            <w:tr w:rsidR="001515C8" w14:paraId="0D640B9A" w14:textId="77777777" w:rsidTr="005778DF">
              <w:tc>
                <w:tcPr>
                  <w:tcW w:w="4045" w:type="dxa"/>
                  <w:tcBorders>
                    <w:top w:val="dashed" w:sz="4" w:space="0" w:color="auto"/>
                    <w:left w:val="dashed" w:sz="4" w:space="0" w:color="auto"/>
                    <w:bottom w:val="dashed" w:sz="4" w:space="0" w:color="auto"/>
                    <w:right w:val="dashed" w:sz="4" w:space="0" w:color="auto"/>
                  </w:tcBorders>
                </w:tcPr>
                <w:p w14:paraId="0E37CA99" w14:textId="69052CC9" w:rsidR="001515C8" w:rsidRDefault="001515C8" w:rsidP="00C60A15">
                  <w:pPr>
                    <w:widowControl/>
                    <w:spacing w:line="0" w:lineRule="atLeast"/>
                    <w:jc w:val="center"/>
                    <w:rPr>
                      <w:rFonts w:asciiTheme="minorEastAsia" w:hAnsiTheme="minorEastAsia"/>
                      <w:sz w:val="20"/>
                      <w:szCs w:val="20"/>
                    </w:rPr>
                  </w:pPr>
                  <w:r>
                    <w:rPr>
                      <w:rFonts w:asciiTheme="minorEastAsia" w:hAnsiTheme="minorEastAsia" w:hint="eastAsia"/>
                      <w:sz w:val="20"/>
                      <w:szCs w:val="20"/>
                    </w:rPr>
                    <w:lastRenderedPageBreak/>
                    <w:t>管理費・修繕積立金の不足</w:t>
                  </w:r>
                  <w:r w:rsidR="000242A0" w:rsidRPr="000242A0">
                    <w:rPr>
                      <w:rFonts w:asciiTheme="minorEastAsia" w:hAnsiTheme="minorEastAsia" w:hint="eastAsia"/>
                      <w:sz w:val="20"/>
                      <w:szCs w:val="20"/>
                    </w:rPr>
                    <w:t>もしくは未徴収</w:t>
                  </w:r>
                </w:p>
              </w:tc>
            </w:tr>
            <w:tr w:rsidR="00C60A15" w:rsidRPr="00BF7D89" w14:paraId="02C9DCDB" w14:textId="77777777" w:rsidTr="005778DF">
              <w:tc>
                <w:tcPr>
                  <w:tcW w:w="4045" w:type="dxa"/>
                  <w:tcBorders>
                    <w:top w:val="dashed" w:sz="4" w:space="0" w:color="auto"/>
                    <w:left w:val="nil"/>
                    <w:bottom w:val="dashed" w:sz="4" w:space="0" w:color="auto"/>
                    <w:right w:val="nil"/>
                  </w:tcBorders>
                </w:tcPr>
                <w:p w14:paraId="03EEFF6E" w14:textId="77777777" w:rsidR="00C60A15" w:rsidRPr="00961619" w:rsidRDefault="00C60A15" w:rsidP="00961619">
                  <w:pPr>
                    <w:widowControl/>
                    <w:spacing w:line="0" w:lineRule="atLeast"/>
                    <w:jc w:val="center"/>
                    <w:rPr>
                      <w:rFonts w:asciiTheme="minorEastAsia" w:hAnsiTheme="minorEastAsia"/>
                      <w:sz w:val="10"/>
                      <w:szCs w:val="10"/>
                    </w:rPr>
                  </w:pPr>
                </w:p>
              </w:tc>
            </w:tr>
            <w:tr w:rsidR="00C60A15" w14:paraId="1872F59E" w14:textId="77777777" w:rsidTr="005778DF">
              <w:tc>
                <w:tcPr>
                  <w:tcW w:w="4045" w:type="dxa"/>
                  <w:tcBorders>
                    <w:top w:val="dashed" w:sz="4" w:space="0" w:color="auto"/>
                    <w:left w:val="dashed" w:sz="4" w:space="0" w:color="auto"/>
                    <w:bottom w:val="dashed" w:sz="4" w:space="0" w:color="auto"/>
                    <w:right w:val="dashed" w:sz="4" w:space="0" w:color="auto"/>
                  </w:tcBorders>
                </w:tcPr>
                <w:p w14:paraId="152A7263" w14:textId="76FABA76" w:rsidR="00C60A15" w:rsidRDefault="00C60A15" w:rsidP="00961619">
                  <w:pPr>
                    <w:widowControl/>
                    <w:spacing w:line="0" w:lineRule="atLeast"/>
                    <w:jc w:val="center"/>
                    <w:rPr>
                      <w:rFonts w:asciiTheme="minorEastAsia" w:hAnsiTheme="minorEastAsia"/>
                      <w:sz w:val="20"/>
                      <w:szCs w:val="20"/>
                    </w:rPr>
                  </w:pPr>
                  <w:r>
                    <w:rPr>
                      <w:rFonts w:asciiTheme="minorEastAsia" w:hAnsiTheme="minorEastAsia" w:hint="eastAsia"/>
                      <w:sz w:val="20"/>
                      <w:szCs w:val="20"/>
                    </w:rPr>
                    <w:t>修繕積立金の毀損・損失</w:t>
                  </w:r>
                </w:p>
              </w:tc>
            </w:tr>
            <w:tr w:rsidR="001515C8" w:rsidRPr="00BF7D89" w14:paraId="5E292E2F" w14:textId="77777777" w:rsidTr="005778DF">
              <w:tc>
                <w:tcPr>
                  <w:tcW w:w="4045" w:type="dxa"/>
                  <w:tcBorders>
                    <w:top w:val="dashed" w:sz="4" w:space="0" w:color="auto"/>
                    <w:left w:val="nil"/>
                    <w:bottom w:val="dashed" w:sz="4" w:space="0" w:color="auto"/>
                    <w:right w:val="nil"/>
                  </w:tcBorders>
                </w:tcPr>
                <w:p w14:paraId="521DD961" w14:textId="77777777" w:rsidR="001515C8" w:rsidRPr="00961619" w:rsidRDefault="001515C8" w:rsidP="00C60A15">
                  <w:pPr>
                    <w:widowControl/>
                    <w:spacing w:line="0" w:lineRule="atLeast"/>
                    <w:jc w:val="center"/>
                    <w:rPr>
                      <w:rFonts w:asciiTheme="minorEastAsia" w:hAnsiTheme="minorEastAsia"/>
                      <w:sz w:val="10"/>
                      <w:szCs w:val="10"/>
                    </w:rPr>
                  </w:pPr>
                </w:p>
              </w:tc>
            </w:tr>
            <w:tr w:rsidR="001515C8" w14:paraId="1135BF03" w14:textId="77777777" w:rsidTr="005778DF">
              <w:tc>
                <w:tcPr>
                  <w:tcW w:w="4045" w:type="dxa"/>
                  <w:tcBorders>
                    <w:top w:val="dashed" w:sz="4" w:space="0" w:color="auto"/>
                    <w:left w:val="dashed" w:sz="4" w:space="0" w:color="auto"/>
                    <w:bottom w:val="dashed" w:sz="4" w:space="0" w:color="auto"/>
                    <w:right w:val="dashed" w:sz="4" w:space="0" w:color="auto"/>
                  </w:tcBorders>
                </w:tcPr>
                <w:p w14:paraId="6CDDBA02" w14:textId="49807C76" w:rsidR="001515C8" w:rsidRDefault="001515C8" w:rsidP="00C60A15">
                  <w:pPr>
                    <w:widowControl/>
                    <w:spacing w:line="0" w:lineRule="atLeast"/>
                    <w:jc w:val="center"/>
                    <w:rPr>
                      <w:rFonts w:asciiTheme="minorEastAsia" w:hAnsiTheme="minorEastAsia"/>
                      <w:sz w:val="20"/>
                      <w:szCs w:val="20"/>
                    </w:rPr>
                  </w:pPr>
                  <w:r>
                    <w:rPr>
                      <w:rFonts w:asciiTheme="minorEastAsia" w:hAnsiTheme="minorEastAsia" w:hint="eastAsia"/>
                      <w:sz w:val="20"/>
                      <w:szCs w:val="20"/>
                    </w:rPr>
                    <w:t>低層階店舗区画の需要低迷</w:t>
                  </w:r>
                </w:p>
              </w:tc>
            </w:tr>
            <w:tr w:rsidR="001515C8" w:rsidRPr="00BF7D89" w14:paraId="171EF631" w14:textId="77777777" w:rsidTr="005778DF">
              <w:tc>
                <w:tcPr>
                  <w:tcW w:w="4045" w:type="dxa"/>
                  <w:tcBorders>
                    <w:top w:val="dashed" w:sz="4" w:space="0" w:color="auto"/>
                    <w:left w:val="nil"/>
                    <w:bottom w:val="dashed" w:sz="4" w:space="0" w:color="auto"/>
                    <w:right w:val="nil"/>
                  </w:tcBorders>
                </w:tcPr>
                <w:p w14:paraId="55ED994D" w14:textId="77777777" w:rsidR="001515C8" w:rsidRPr="00961619" w:rsidRDefault="001515C8" w:rsidP="00C60A15">
                  <w:pPr>
                    <w:widowControl/>
                    <w:spacing w:line="0" w:lineRule="atLeast"/>
                    <w:jc w:val="center"/>
                    <w:rPr>
                      <w:rFonts w:asciiTheme="minorEastAsia" w:hAnsiTheme="minorEastAsia"/>
                      <w:sz w:val="10"/>
                      <w:szCs w:val="10"/>
                    </w:rPr>
                  </w:pPr>
                </w:p>
              </w:tc>
            </w:tr>
            <w:tr w:rsidR="001515C8" w14:paraId="5C2BA090" w14:textId="77777777" w:rsidTr="005778DF">
              <w:tc>
                <w:tcPr>
                  <w:tcW w:w="4045" w:type="dxa"/>
                  <w:tcBorders>
                    <w:top w:val="dashed" w:sz="4" w:space="0" w:color="auto"/>
                    <w:left w:val="dashed" w:sz="4" w:space="0" w:color="auto"/>
                    <w:bottom w:val="dashed" w:sz="4" w:space="0" w:color="auto"/>
                    <w:right w:val="dashed" w:sz="4" w:space="0" w:color="auto"/>
                  </w:tcBorders>
                </w:tcPr>
                <w:p w14:paraId="7A66FE03" w14:textId="29620A39" w:rsidR="001515C8" w:rsidRDefault="001515C8" w:rsidP="000242A0">
                  <w:pPr>
                    <w:widowControl/>
                    <w:spacing w:line="0" w:lineRule="atLeast"/>
                    <w:jc w:val="center"/>
                    <w:rPr>
                      <w:rFonts w:asciiTheme="minorEastAsia" w:hAnsiTheme="minorEastAsia"/>
                      <w:sz w:val="20"/>
                      <w:szCs w:val="20"/>
                    </w:rPr>
                  </w:pPr>
                  <w:r>
                    <w:rPr>
                      <w:rFonts w:asciiTheme="minorEastAsia" w:hAnsiTheme="minorEastAsia" w:hint="eastAsia"/>
                      <w:sz w:val="20"/>
                      <w:szCs w:val="20"/>
                    </w:rPr>
                    <w:t>地価下落・マンション需要</w:t>
                  </w:r>
                  <w:r w:rsidR="000242A0">
                    <w:rPr>
                      <w:rFonts w:asciiTheme="minorEastAsia" w:hAnsiTheme="minorEastAsia" w:hint="eastAsia"/>
                      <w:sz w:val="20"/>
                      <w:szCs w:val="20"/>
                    </w:rPr>
                    <w:t>の</w:t>
                  </w:r>
                  <w:r>
                    <w:rPr>
                      <w:rFonts w:asciiTheme="minorEastAsia" w:hAnsiTheme="minorEastAsia" w:hint="eastAsia"/>
                      <w:sz w:val="20"/>
                      <w:szCs w:val="20"/>
                    </w:rPr>
                    <w:t>低迷</w:t>
                  </w:r>
                </w:p>
              </w:tc>
            </w:tr>
            <w:tr w:rsidR="001515C8" w:rsidRPr="00BF7D89" w14:paraId="0B28C7B7" w14:textId="77777777" w:rsidTr="005778DF">
              <w:trPr>
                <w:trHeight w:val="70"/>
              </w:trPr>
              <w:tc>
                <w:tcPr>
                  <w:tcW w:w="4045" w:type="dxa"/>
                  <w:tcBorders>
                    <w:top w:val="dashed" w:sz="4" w:space="0" w:color="auto"/>
                    <w:left w:val="nil"/>
                    <w:bottom w:val="dashed" w:sz="4" w:space="0" w:color="auto"/>
                    <w:right w:val="nil"/>
                  </w:tcBorders>
                </w:tcPr>
                <w:p w14:paraId="10BBAEAC" w14:textId="77777777" w:rsidR="001515C8" w:rsidRPr="00961619" w:rsidRDefault="001515C8" w:rsidP="00C60A15">
                  <w:pPr>
                    <w:widowControl/>
                    <w:spacing w:line="0" w:lineRule="atLeast"/>
                    <w:jc w:val="center"/>
                    <w:rPr>
                      <w:rFonts w:asciiTheme="minorEastAsia" w:hAnsiTheme="minorEastAsia"/>
                      <w:sz w:val="10"/>
                      <w:szCs w:val="10"/>
                    </w:rPr>
                  </w:pPr>
                </w:p>
              </w:tc>
            </w:tr>
            <w:tr w:rsidR="001515C8" w:rsidRPr="00BF7D89" w14:paraId="6211C96A" w14:textId="77777777" w:rsidTr="005778DF">
              <w:trPr>
                <w:trHeight w:val="197"/>
              </w:trPr>
              <w:tc>
                <w:tcPr>
                  <w:tcW w:w="4045" w:type="dxa"/>
                  <w:tcBorders>
                    <w:top w:val="dashed" w:sz="4" w:space="0" w:color="auto"/>
                    <w:left w:val="dashed" w:sz="4" w:space="0" w:color="auto"/>
                    <w:bottom w:val="dashed" w:sz="4" w:space="0" w:color="auto"/>
                    <w:right w:val="dashed" w:sz="4" w:space="0" w:color="auto"/>
                  </w:tcBorders>
                </w:tcPr>
                <w:p w14:paraId="33EB39B6" w14:textId="427B7CF2" w:rsidR="001515C8" w:rsidRPr="001515C8" w:rsidRDefault="000242A0" w:rsidP="00C60A15">
                  <w:pPr>
                    <w:widowControl/>
                    <w:spacing w:line="0" w:lineRule="atLeast"/>
                    <w:jc w:val="center"/>
                    <w:rPr>
                      <w:rFonts w:asciiTheme="minorEastAsia" w:hAnsiTheme="minorEastAsia"/>
                      <w:sz w:val="18"/>
                      <w:szCs w:val="18"/>
                    </w:rPr>
                  </w:pPr>
                  <w:r>
                    <w:rPr>
                      <w:rFonts w:asciiTheme="minorEastAsia" w:hAnsiTheme="minorEastAsia" w:hint="eastAsia"/>
                      <w:sz w:val="18"/>
                      <w:szCs w:val="18"/>
                    </w:rPr>
                    <w:t>災害</w:t>
                  </w:r>
                  <w:r w:rsidR="001515C8">
                    <w:rPr>
                      <w:rFonts w:asciiTheme="minorEastAsia" w:hAnsiTheme="minorEastAsia" w:hint="eastAsia"/>
                      <w:sz w:val="18"/>
                      <w:szCs w:val="18"/>
                    </w:rPr>
                    <w:t>や欠陥による過分な費用負担</w:t>
                  </w:r>
                </w:p>
              </w:tc>
            </w:tr>
            <w:tr w:rsidR="001515C8" w:rsidRPr="00BF7D89" w14:paraId="2734E969" w14:textId="77777777" w:rsidTr="005778DF">
              <w:trPr>
                <w:trHeight w:val="70"/>
              </w:trPr>
              <w:tc>
                <w:tcPr>
                  <w:tcW w:w="4045" w:type="dxa"/>
                  <w:tcBorders>
                    <w:top w:val="dashed" w:sz="4" w:space="0" w:color="auto"/>
                    <w:left w:val="nil"/>
                    <w:bottom w:val="nil"/>
                    <w:right w:val="nil"/>
                  </w:tcBorders>
                </w:tcPr>
                <w:p w14:paraId="602C869C" w14:textId="77777777" w:rsidR="001515C8" w:rsidRPr="00961619" w:rsidRDefault="001515C8" w:rsidP="00C60A15">
                  <w:pPr>
                    <w:widowControl/>
                    <w:spacing w:line="0" w:lineRule="atLeast"/>
                    <w:jc w:val="center"/>
                    <w:rPr>
                      <w:rFonts w:asciiTheme="minorEastAsia" w:hAnsiTheme="minorEastAsia"/>
                      <w:sz w:val="10"/>
                      <w:szCs w:val="10"/>
                    </w:rPr>
                  </w:pPr>
                </w:p>
              </w:tc>
            </w:tr>
          </w:tbl>
          <w:p w14:paraId="333DB89F" w14:textId="77777777" w:rsidR="001515C8" w:rsidRPr="00BF7D89" w:rsidRDefault="001515C8" w:rsidP="00C60A15">
            <w:pPr>
              <w:widowControl/>
              <w:spacing w:line="0" w:lineRule="atLeast"/>
              <w:jc w:val="center"/>
              <w:rPr>
                <w:rFonts w:asciiTheme="minorEastAsia" w:hAnsiTheme="minorEastAsia"/>
                <w:sz w:val="20"/>
                <w:szCs w:val="20"/>
              </w:rPr>
            </w:pPr>
          </w:p>
        </w:tc>
        <w:tc>
          <w:tcPr>
            <w:tcW w:w="3260" w:type="dxa"/>
          </w:tcPr>
          <w:p w14:paraId="61E081A1" w14:textId="77777777" w:rsidR="001515C8" w:rsidRPr="001515C8" w:rsidRDefault="001515C8" w:rsidP="001515C8">
            <w:pPr>
              <w:widowControl/>
              <w:spacing w:line="0" w:lineRule="atLeast"/>
              <w:jc w:val="left"/>
              <w:rPr>
                <w:rFonts w:asciiTheme="minorEastAsia" w:hAnsiTheme="minorEastAsia"/>
                <w:sz w:val="20"/>
                <w:szCs w:val="20"/>
              </w:rPr>
            </w:pPr>
          </w:p>
        </w:tc>
      </w:tr>
    </w:tbl>
    <w:p w14:paraId="4172F5C6" w14:textId="152934A9" w:rsidR="00D46587" w:rsidRDefault="001515C8" w:rsidP="00D46587">
      <w:pPr>
        <w:widowControl/>
        <w:jc w:val="left"/>
        <w:rPr>
          <w:rFonts w:asciiTheme="minorEastAsia" w:hAnsiTheme="minorEastAsia"/>
          <w:szCs w:val="21"/>
        </w:rPr>
      </w:pPr>
      <w:r w:rsidRPr="001515C8">
        <w:rPr>
          <w:rFonts w:asciiTheme="minorEastAsia" w:hAnsiTheme="minorEastAsia" w:hint="eastAsia"/>
          <w:sz w:val="18"/>
          <w:szCs w:val="18"/>
        </w:rPr>
        <w:t>資料：マンション学第56号の項目に新たな要因を追加</w:t>
      </w:r>
      <w:r w:rsidR="00D46587">
        <w:rPr>
          <w:rFonts w:asciiTheme="minorEastAsia" w:hAnsiTheme="minorEastAsia"/>
          <w:szCs w:val="21"/>
        </w:rPr>
        <w:br w:type="page"/>
      </w:r>
    </w:p>
    <w:p w14:paraId="724B82CB" w14:textId="33953127" w:rsidR="00D46587" w:rsidRDefault="00D46587" w:rsidP="00D46587">
      <w:pPr>
        <w:jc w:val="left"/>
        <w:rPr>
          <w:rFonts w:asciiTheme="majorEastAsia" w:eastAsiaTheme="majorEastAsia" w:hAnsiTheme="majorEastAsia"/>
          <w:szCs w:val="21"/>
        </w:rPr>
      </w:pPr>
      <w:r w:rsidRPr="00474F62">
        <w:rPr>
          <w:rFonts w:asciiTheme="majorEastAsia" w:eastAsiaTheme="majorEastAsia" w:hAnsiTheme="majorEastAsia" w:hint="eastAsia"/>
          <w:szCs w:val="21"/>
        </w:rPr>
        <w:lastRenderedPageBreak/>
        <w:t>（２）今回調査で</w:t>
      </w:r>
      <w:r w:rsidR="001515C8">
        <w:rPr>
          <w:rFonts w:asciiTheme="majorEastAsia" w:eastAsiaTheme="majorEastAsia" w:hAnsiTheme="majorEastAsia" w:hint="eastAsia"/>
          <w:szCs w:val="21"/>
        </w:rPr>
        <w:t>の具体的内容</w:t>
      </w:r>
    </w:p>
    <w:p w14:paraId="104FB1A8" w14:textId="1625EAD2" w:rsidR="001515C8" w:rsidRPr="00AA4E7A" w:rsidRDefault="001515C8" w:rsidP="00D46587">
      <w:pPr>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前項の要因項目について、今回調査を行った６</w:t>
      </w:r>
      <w:r w:rsidR="00503A9F" w:rsidRPr="00AA4E7A">
        <w:rPr>
          <w:rFonts w:ascii="HG丸ｺﾞｼｯｸM-PRO" w:eastAsia="HG丸ｺﾞｼｯｸM-PRO" w:hAnsi="HG丸ｺﾞｼｯｸM-PRO" w:hint="eastAsia"/>
          <w:szCs w:val="21"/>
        </w:rPr>
        <w:t>事例</w:t>
      </w:r>
      <w:r w:rsidRPr="00AA4E7A">
        <w:rPr>
          <w:rFonts w:ascii="HG丸ｺﾞｼｯｸM-PRO" w:eastAsia="HG丸ｺﾞｼｯｸM-PRO" w:hAnsi="HG丸ｺﾞｼｯｸM-PRO" w:hint="eastAsia"/>
          <w:szCs w:val="21"/>
        </w:rPr>
        <w:t>のマンション</w:t>
      </w:r>
      <w:r w:rsidR="00503A9F" w:rsidRPr="00AA4E7A">
        <w:rPr>
          <w:rFonts w:ascii="HG丸ｺﾞｼｯｸM-PRO" w:eastAsia="HG丸ｺﾞｼｯｸM-PRO" w:hAnsi="HG丸ｺﾞｼｯｸM-PRO" w:hint="eastAsia"/>
          <w:szCs w:val="21"/>
        </w:rPr>
        <w:t>から抽出された</w:t>
      </w:r>
      <w:r w:rsidRPr="00AA4E7A">
        <w:rPr>
          <w:rFonts w:ascii="HG丸ｺﾞｼｯｸM-PRO" w:eastAsia="HG丸ｺﾞｼｯｸM-PRO" w:hAnsi="HG丸ｺﾞｼｯｸM-PRO" w:hint="eastAsia"/>
          <w:szCs w:val="21"/>
        </w:rPr>
        <w:t>具体的内容を以下に述べる（ただし、各項目の見出しは今回調査の結果に即して部分的に変えているところがある）。</w:t>
      </w:r>
    </w:p>
    <w:p w14:paraId="479C49E5" w14:textId="77777777" w:rsidR="001515C8" w:rsidRPr="001515C8" w:rsidRDefault="001515C8" w:rsidP="00D46587">
      <w:pPr>
        <w:jc w:val="left"/>
        <w:rPr>
          <w:rFonts w:asciiTheme="majorEastAsia" w:eastAsiaTheme="majorEastAsia" w:hAnsiTheme="majorEastAsia"/>
          <w:szCs w:val="21"/>
        </w:rPr>
      </w:pPr>
    </w:p>
    <w:p w14:paraId="55E5AC17" w14:textId="59FA5A45" w:rsidR="00D46587" w:rsidRPr="00A905A6" w:rsidRDefault="00D46587" w:rsidP="00D46587">
      <w:pPr>
        <w:jc w:val="left"/>
        <w:rPr>
          <w:rFonts w:asciiTheme="minorEastAsia" w:hAnsiTheme="minorEastAsia"/>
          <w:szCs w:val="21"/>
        </w:rPr>
      </w:pPr>
      <w:r w:rsidRPr="00474F62">
        <w:rPr>
          <w:rFonts w:asciiTheme="majorEastAsia" w:eastAsiaTheme="majorEastAsia" w:hAnsiTheme="majorEastAsia" w:hint="eastAsia"/>
          <w:szCs w:val="21"/>
        </w:rPr>
        <w:t>１）分譲時の未整備</w:t>
      </w:r>
      <w:r w:rsidR="004B3DBE">
        <w:rPr>
          <w:rFonts w:asciiTheme="majorEastAsia" w:eastAsiaTheme="majorEastAsia" w:hAnsiTheme="majorEastAsia" w:hint="eastAsia"/>
          <w:szCs w:val="21"/>
        </w:rPr>
        <w:t>（管理組合の未設立等）</w:t>
      </w:r>
    </w:p>
    <w:p w14:paraId="449D1FDA" w14:textId="61282EFE" w:rsidR="004B3DBE" w:rsidRPr="008117D7" w:rsidRDefault="00D10CFC" w:rsidP="004B3DBE">
      <w:pPr>
        <w:ind w:firstLineChars="100" w:firstLine="210"/>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Ｃ</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color w:val="000000" w:themeColor="text1"/>
          <w:szCs w:val="21"/>
        </w:rPr>
        <w:t>（ソフト</w:t>
      </w:r>
      <w:r w:rsidR="004B3DBE" w:rsidRPr="008117D7">
        <w:rPr>
          <w:rFonts w:ascii="HG丸ｺﾞｼｯｸM-PRO" w:eastAsia="HG丸ｺﾞｼｯｸM-PRO" w:hAnsi="HG丸ｺﾞｼｯｸM-PRO" w:hint="eastAsia"/>
          <w:color w:val="000000" w:themeColor="text1"/>
          <w:szCs w:val="21"/>
        </w:rPr>
        <w:t>）の登記は、敷地権登記がされる以前の土地と建物が別々に登記されている登記形態である。専有区画である地下駐車場は、分譲に関与したと考えられる企業が保存登記していたが、土地登記簿には所有権の持ち分はなく、土地についての権原を有しない専有区画となっている。平成16年から26年にかけて持ち分の半分を４人の住戸区分所有者に譲渡し、現在も残りの1/2の持ち分を有し、利用者から駐車場収入を得ているものと考えられる。このように分譲時の事業者が土地の権原のない駐車場を所有し、駐車場料金を徴収するような状況であったことから、分譲時に規約を制定することや管理組合を結成しないままにし、自治会的な活動で実質上の管理を行い、現在も管理組合のない状態が継続している。</w:t>
      </w:r>
    </w:p>
    <w:p w14:paraId="5ADBBC32" w14:textId="79061B6C" w:rsidR="004B3DBE" w:rsidRPr="008117D7" w:rsidRDefault="004B3DBE" w:rsidP="004B3DBE">
      <w:pPr>
        <w:ind w:firstLineChars="100" w:firstLine="210"/>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分譲時から管理組合がなく、管理規約もない</w:t>
      </w:r>
      <w:r w:rsidR="00D10CFC" w:rsidRPr="008117D7">
        <w:rPr>
          <w:rFonts w:ascii="HG丸ｺﾞｼｯｸM-PRO" w:eastAsia="HG丸ｺﾞｼｯｸM-PRO" w:hAnsi="HG丸ｺﾞｼｯｸM-PRO" w:hint="eastAsia"/>
          <w:color w:val="000000" w:themeColor="text1"/>
          <w:szCs w:val="21"/>
        </w:rPr>
        <w:t>Ｍ</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color w:val="000000" w:themeColor="text1"/>
          <w:szCs w:val="21"/>
        </w:rPr>
        <w:t>（</w:t>
      </w:r>
      <w:r w:rsidR="00D10CFC" w:rsidRPr="008117D7">
        <w:rPr>
          <w:rFonts w:ascii="HG丸ｺﾞｼｯｸM-PRO" w:eastAsia="HG丸ｺﾞｼｯｸM-PRO" w:hAnsi="HG丸ｺﾞｼｯｸM-PRO" w:hint="eastAsia"/>
          <w:color w:val="000000" w:themeColor="text1"/>
          <w:szCs w:val="21"/>
        </w:rPr>
        <w:t>ハード</w:t>
      </w:r>
      <w:r w:rsidRPr="008117D7">
        <w:rPr>
          <w:rFonts w:ascii="HG丸ｺﾞｼｯｸM-PRO" w:eastAsia="HG丸ｺﾞｼｯｸM-PRO" w:hAnsi="HG丸ｺﾞｼｯｸM-PRO" w:hint="eastAsia"/>
          <w:color w:val="000000" w:themeColor="text1"/>
          <w:szCs w:val="21"/>
        </w:rPr>
        <w:t>）では、一時管理規約が存在したようであるが、使われていたか不明である。</w:t>
      </w:r>
    </w:p>
    <w:p w14:paraId="4B54E637" w14:textId="7A56E9E7" w:rsidR="004B3DBE" w:rsidRPr="00AA4E7A" w:rsidRDefault="00F75EFC" w:rsidP="004B3DBE">
      <w:pPr>
        <w:ind w:firstLineChars="100" w:firstLine="210"/>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Ｐ</w:t>
      </w:r>
      <w:r w:rsidR="000727E7" w:rsidRPr="008117D7">
        <w:rPr>
          <w:rFonts w:ascii="HG丸ｺﾞｼｯｸM-PRO" w:eastAsia="HG丸ｺﾞｼｯｸM-PRO" w:hAnsi="HG丸ｺﾞｼｯｸM-PRO" w:hint="eastAsia"/>
          <w:color w:val="000000" w:themeColor="text1"/>
          <w:szCs w:val="21"/>
        </w:rPr>
        <w:t>マンション</w:t>
      </w:r>
      <w:r w:rsidR="004B3DBE" w:rsidRPr="008117D7">
        <w:rPr>
          <w:rFonts w:ascii="HG丸ｺﾞｼｯｸM-PRO" w:eastAsia="HG丸ｺﾞｼｯｸM-PRO" w:hAnsi="HG丸ｺﾞｼｯｸM-PRO" w:hint="eastAsia"/>
          <w:color w:val="000000" w:themeColor="text1"/>
          <w:szCs w:val="21"/>
        </w:rPr>
        <w:t>（</w:t>
      </w:r>
      <w:r w:rsidRPr="008117D7">
        <w:rPr>
          <w:rFonts w:ascii="HG丸ｺﾞｼｯｸM-PRO" w:eastAsia="HG丸ｺﾞｼｯｸM-PRO" w:hAnsi="HG丸ｺﾞｼｯｸM-PRO" w:hint="eastAsia"/>
          <w:color w:val="000000" w:themeColor="text1"/>
          <w:szCs w:val="21"/>
        </w:rPr>
        <w:t>ハード</w:t>
      </w:r>
      <w:r w:rsidR="004B3DBE" w:rsidRPr="008117D7">
        <w:rPr>
          <w:rFonts w:ascii="HG丸ｺﾞｼｯｸM-PRO" w:eastAsia="HG丸ｺﾞｼｯｸM-PRO" w:hAnsi="HG丸ｺﾞｼｯｸM-PRO" w:hint="eastAsia"/>
          <w:color w:val="000000" w:themeColor="text1"/>
          <w:szCs w:val="21"/>
        </w:rPr>
        <w:t>）は、最近、大規模修繕工事のためにか、管理組合結成の動きがあり、管理費も集めた事例であるが、結局管理組合は結成されていない。このように比較的初期から管理組合がない又は機能していないことが</w:t>
      </w:r>
      <w:r w:rsidR="00503A9F" w:rsidRPr="008117D7">
        <w:rPr>
          <w:rFonts w:ascii="HG丸ｺﾞｼｯｸM-PRO" w:eastAsia="HG丸ｺﾞｼｯｸM-PRO" w:hAnsi="HG丸ｺﾞｼｯｸM-PRO" w:hint="eastAsia"/>
          <w:color w:val="000000" w:themeColor="text1"/>
          <w:szCs w:val="21"/>
        </w:rPr>
        <w:t>管理不適正の</w:t>
      </w:r>
      <w:r w:rsidR="004B3DBE" w:rsidRPr="008117D7">
        <w:rPr>
          <w:rFonts w:ascii="HG丸ｺﾞｼｯｸM-PRO" w:eastAsia="HG丸ｺﾞｼｯｸM-PRO" w:hAnsi="HG丸ｺﾞｼｯｸM-PRO" w:hint="eastAsia"/>
          <w:color w:val="000000" w:themeColor="text1"/>
          <w:szCs w:val="21"/>
        </w:rPr>
        <w:t>要因と考</w:t>
      </w:r>
      <w:r w:rsidR="004B3DBE" w:rsidRPr="00AA4E7A">
        <w:rPr>
          <w:rFonts w:ascii="HG丸ｺﾞｼｯｸM-PRO" w:eastAsia="HG丸ｺﾞｼｯｸM-PRO" w:hAnsi="HG丸ｺﾞｼｯｸM-PRO" w:hint="eastAsia"/>
          <w:color w:val="000000" w:themeColor="text1"/>
          <w:szCs w:val="21"/>
        </w:rPr>
        <w:t>えられる。</w:t>
      </w:r>
    </w:p>
    <w:p w14:paraId="52F30C8B" w14:textId="77777777" w:rsidR="004B3DBE" w:rsidRPr="004B3DBE" w:rsidRDefault="004B3DBE" w:rsidP="004B3DBE">
      <w:pPr>
        <w:ind w:firstLineChars="100" w:firstLine="210"/>
        <w:jc w:val="left"/>
        <w:rPr>
          <w:rFonts w:asciiTheme="majorEastAsia" w:eastAsiaTheme="majorEastAsia" w:hAnsiTheme="majorEastAsia"/>
          <w:color w:val="000000" w:themeColor="text1"/>
          <w:szCs w:val="21"/>
        </w:rPr>
      </w:pPr>
    </w:p>
    <w:p w14:paraId="1310ABBE" w14:textId="77777777" w:rsidR="004B3DBE" w:rsidRPr="004B3DBE" w:rsidRDefault="004B3DBE" w:rsidP="004B3DBE">
      <w:pPr>
        <w:jc w:val="left"/>
        <w:rPr>
          <w:rFonts w:asciiTheme="majorEastAsia" w:eastAsiaTheme="majorEastAsia" w:hAnsiTheme="majorEastAsia"/>
          <w:color w:val="000000" w:themeColor="text1"/>
          <w:szCs w:val="21"/>
        </w:rPr>
      </w:pPr>
      <w:r w:rsidRPr="004B3DBE">
        <w:rPr>
          <w:rFonts w:asciiTheme="majorEastAsia" w:eastAsiaTheme="majorEastAsia" w:hAnsiTheme="majorEastAsia" w:hint="eastAsia"/>
          <w:color w:val="000000" w:themeColor="text1"/>
          <w:szCs w:val="21"/>
        </w:rPr>
        <w:t>２）管理に無関心な大口所有者存在（分譲事業者の管理への関与）</w:t>
      </w:r>
    </w:p>
    <w:p w14:paraId="019950C0" w14:textId="5D9FB7CA" w:rsidR="004B3DBE" w:rsidRPr="008117D7" w:rsidRDefault="00F75EFC" w:rsidP="004B3DBE">
      <w:pPr>
        <w:ind w:firstLineChars="100" w:firstLine="210"/>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Ｇ</w:t>
      </w:r>
      <w:r w:rsidR="000727E7" w:rsidRPr="008117D7">
        <w:rPr>
          <w:rFonts w:ascii="HG丸ｺﾞｼｯｸM-PRO" w:eastAsia="HG丸ｺﾞｼｯｸM-PRO" w:hAnsi="HG丸ｺﾞｼｯｸM-PRO" w:hint="eastAsia"/>
          <w:color w:val="000000" w:themeColor="text1"/>
          <w:szCs w:val="21"/>
        </w:rPr>
        <w:t>マンション</w:t>
      </w:r>
      <w:r w:rsidR="004B3DBE" w:rsidRPr="008117D7">
        <w:rPr>
          <w:rFonts w:ascii="HG丸ｺﾞｼｯｸM-PRO" w:eastAsia="HG丸ｺﾞｼｯｸM-PRO" w:hAnsi="HG丸ｺﾞｼｯｸM-PRO" w:hint="eastAsia"/>
          <w:color w:val="000000" w:themeColor="text1"/>
          <w:szCs w:val="21"/>
        </w:rPr>
        <w:t>（</w:t>
      </w:r>
      <w:r w:rsidRPr="008117D7">
        <w:rPr>
          <w:rFonts w:ascii="HG丸ｺﾞｼｯｸM-PRO" w:eastAsia="HG丸ｺﾞｼｯｸM-PRO" w:hAnsi="HG丸ｺﾞｼｯｸM-PRO" w:hint="eastAsia"/>
          <w:color w:val="000000" w:themeColor="text1"/>
          <w:szCs w:val="21"/>
        </w:rPr>
        <w:t>ソフト</w:t>
      </w:r>
      <w:r w:rsidR="004B3DBE" w:rsidRPr="008117D7">
        <w:rPr>
          <w:rFonts w:ascii="HG丸ｺﾞｼｯｸM-PRO" w:eastAsia="HG丸ｺﾞｼｯｸM-PRO" w:hAnsi="HG丸ｺﾞｼｯｸM-PRO" w:hint="eastAsia"/>
          <w:color w:val="000000" w:themeColor="text1"/>
          <w:szCs w:val="21"/>
        </w:rPr>
        <w:t>）は、分譲時から建築主と施工業者が</w:t>
      </w:r>
      <w:r w:rsidR="005B3CE5" w:rsidRPr="008117D7">
        <w:rPr>
          <w:rFonts w:ascii="HG丸ｺﾞｼｯｸM-PRO" w:eastAsia="HG丸ｺﾞｼｯｸM-PRO" w:hAnsi="HG丸ｺﾞｼｯｸM-PRO" w:hint="eastAsia"/>
          <w:color w:val="000000" w:themeColor="text1"/>
          <w:szCs w:val="21"/>
        </w:rPr>
        <w:t>１</w:t>
      </w:r>
      <w:r w:rsidR="004B3DBE" w:rsidRPr="008117D7">
        <w:rPr>
          <w:rFonts w:ascii="HG丸ｺﾞｼｯｸM-PRO" w:eastAsia="HG丸ｺﾞｼｯｸM-PRO" w:hAnsi="HG丸ｺﾞｼｯｸM-PRO" w:hint="eastAsia"/>
          <w:color w:val="000000" w:themeColor="text1"/>
          <w:szCs w:val="21"/>
        </w:rPr>
        <w:t>階と</w:t>
      </w:r>
      <w:r w:rsidR="005B3CE5" w:rsidRPr="008117D7">
        <w:rPr>
          <w:rFonts w:ascii="HG丸ｺﾞｼｯｸM-PRO" w:eastAsia="HG丸ｺﾞｼｯｸM-PRO" w:hAnsi="HG丸ｺﾞｼｯｸM-PRO" w:hint="eastAsia"/>
          <w:color w:val="000000" w:themeColor="text1"/>
          <w:szCs w:val="21"/>
        </w:rPr>
        <w:t>２</w:t>
      </w:r>
      <w:r w:rsidR="004B3DBE" w:rsidRPr="008117D7">
        <w:rPr>
          <w:rFonts w:ascii="HG丸ｺﾞｼｯｸM-PRO" w:eastAsia="HG丸ｺﾞｼｯｸM-PRO" w:hAnsi="HG丸ｺﾞｼｯｸM-PRO" w:hint="eastAsia"/>
          <w:color w:val="000000" w:themeColor="text1"/>
          <w:szCs w:val="21"/>
        </w:rPr>
        <w:t>階に各</w:t>
      </w:r>
      <w:r w:rsidR="005B3CE5" w:rsidRPr="008117D7">
        <w:rPr>
          <w:rFonts w:ascii="HG丸ｺﾞｼｯｸM-PRO" w:eastAsia="HG丸ｺﾞｼｯｸM-PRO" w:hAnsi="HG丸ｺﾞｼｯｸM-PRO" w:hint="eastAsia"/>
          <w:color w:val="000000" w:themeColor="text1"/>
          <w:szCs w:val="21"/>
        </w:rPr>
        <w:t>１</w:t>
      </w:r>
      <w:r w:rsidR="004B3DBE" w:rsidRPr="008117D7">
        <w:rPr>
          <w:rFonts w:ascii="HG丸ｺﾞｼｯｸM-PRO" w:eastAsia="HG丸ｺﾞｼｯｸM-PRO" w:hAnsi="HG丸ｺﾞｼｯｸM-PRO" w:hint="eastAsia"/>
          <w:color w:val="000000" w:themeColor="text1"/>
          <w:szCs w:val="21"/>
        </w:rPr>
        <w:t>戸の住戸を所有し、現在も所有している状況である。管理規約は定められているが、総会が開催されることもなく、正常な管理組合の運営が出来ていない状態のままになっている。</w:t>
      </w:r>
    </w:p>
    <w:p w14:paraId="71BB761E" w14:textId="5907F2F9" w:rsidR="004B3DBE" w:rsidRPr="008117D7" w:rsidRDefault="004B3DBE" w:rsidP="004B3DBE">
      <w:pPr>
        <w:ind w:firstLineChars="100" w:firstLine="210"/>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lastRenderedPageBreak/>
        <w:t>当初はこれらの事業者が管理に関与していたのではと想像されるが、区分所有者のほとんどが入れ替わるなかで、建物のメンテナンスに費用が掛かることや低層部にいることでエレベーターの利用などの必要性が低いことなどから、現在のような実質上管理組合の運営が放棄されている状況を生んでいるものと考えら</w:t>
      </w:r>
      <w:r w:rsidR="00503A9F" w:rsidRPr="008117D7">
        <w:rPr>
          <w:rFonts w:ascii="HG丸ｺﾞｼｯｸM-PRO" w:eastAsia="HG丸ｺﾞｼｯｸM-PRO" w:hAnsi="HG丸ｺﾞｼｯｸM-PRO" w:hint="eastAsia"/>
          <w:color w:val="000000" w:themeColor="text1"/>
          <w:szCs w:val="21"/>
        </w:rPr>
        <w:t>れ</w:t>
      </w:r>
      <w:r w:rsidRPr="008117D7">
        <w:rPr>
          <w:rFonts w:ascii="HG丸ｺﾞｼｯｸM-PRO" w:eastAsia="HG丸ｺﾞｼｯｸM-PRO" w:hAnsi="HG丸ｺﾞｼｯｸM-PRO" w:hint="eastAsia"/>
          <w:color w:val="000000" w:themeColor="text1"/>
          <w:szCs w:val="21"/>
        </w:rPr>
        <w:t>る。</w:t>
      </w:r>
    </w:p>
    <w:p w14:paraId="3FAF48B9" w14:textId="52A91249" w:rsidR="004B3DBE" w:rsidRPr="008117D7" w:rsidRDefault="004B3DBE" w:rsidP="004B3DBE">
      <w:pPr>
        <w:ind w:firstLineChars="100" w:firstLine="210"/>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また</w:t>
      </w:r>
      <w:r w:rsidR="000727E7" w:rsidRPr="008117D7">
        <w:rPr>
          <w:rFonts w:ascii="HG丸ｺﾞｼｯｸM-PRO" w:eastAsia="HG丸ｺﾞｼｯｸM-PRO" w:hAnsi="HG丸ｺﾞｼｯｸM-PRO" w:hint="eastAsia"/>
          <w:color w:val="000000" w:themeColor="text1"/>
          <w:szCs w:val="21"/>
        </w:rPr>
        <w:t>、</w:t>
      </w:r>
      <w:r w:rsidR="00F75EFC" w:rsidRPr="008117D7">
        <w:rPr>
          <w:rFonts w:ascii="HG丸ｺﾞｼｯｸM-PRO" w:eastAsia="HG丸ｺﾞｼｯｸM-PRO" w:hAnsi="HG丸ｺﾞｼｯｸM-PRO" w:hint="eastAsia"/>
          <w:color w:val="000000" w:themeColor="text1"/>
          <w:szCs w:val="21"/>
        </w:rPr>
        <w:t>Ｔ</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color w:val="000000" w:themeColor="text1"/>
          <w:szCs w:val="21"/>
        </w:rPr>
        <w:t>（</w:t>
      </w:r>
      <w:r w:rsidR="00F75EFC" w:rsidRPr="008117D7">
        <w:rPr>
          <w:rFonts w:ascii="HG丸ｺﾞｼｯｸM-PRO" w:eastAsia="HG丸ｺﾞｼｯｸM-PRO" w:hAnsi="HG丸ｺﾞｼｯｸM-PRO" w:hint="eastAsia"/>
          <w:color w:val="000000" w:themeColor="text1"/>
          <w:szCs w:val="21"/>
        </w:rPr>
        <w:t>ソフト</w:t>
      </w:r>
      <w:r w:rsidRPr="008117D7">
        <w:rPr>
          <w:rFonts w:ascii="HG丸ｺﾞｼｯｸM-PRO" w:eastAsia="HG丸ｺﾞｼｯｸM-PRO" w:hAnsi="HG丸ｺﾞｼｯｸM-PRO" w:hint="eastAsia"/>
          <w:color w:val="000000" w:themeColor="text1"/>
          <w:szCs w:val="21"/>
        </w:rPr>
        <w:t>）は分譲主が２戸を保存登記し、自ら保有してリゾートマンションとして利用しようとしていた。また、当初は売れ残り住戸も３戸あった。分譲は、広く購入者を集めるのではなく、分譲主の縁故者への譲渡で行われている。購入者が所有している譲渡時に渡された書類からは、重要事項説明などが行われた形跡がなく、管理規約は分譲主が作成し、購入者に配布したが、規約に基づく管理組合活動がなされたことは一度もなかった。</w:t>
      </w:r>
    </w:p>
    <w:p w14:paraId="4285AEE8" w14:textId="77777777" w:rsidR="004B3DBE" w:rsidRPr="00AA4E7A" w:rsidRDefault="004B3DBE" w:rsidP="004B3DBE">
      <w:pPr>
        <w:ind w:firstLineChars="100" w:firstLine="210"/>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当初は、売れ残り住戸を有していたこともあり、分譲主が建物管理を行っていたが、バ</w:t>
      </w:r>
      <w:r w:rsidRPr="00AA4E7A">
        <w:rPr>
          <w:rFonts w:ascii="HG丸ｺﾞｼｯｸM-PRO" w:eastAsia="HG丸ｺﾞｼｯｸM-PRO" w:hAnsi="HG丸ｺﾞｼｯｸM-PRO" w:hint="eastAsia"/>
          <w:color w:val="000000" w:themeColor="text1"/>
          <w:szCs w:val="21"/>
        </w:rPr>
        <w:t>ブル崩壊でこの分譲主も倒産し、保有していた二戸も競売で譲渡されている。</w:t>
      </w:r>
    </w:p>
    <w:p w14:paraId="1D93E1FC" w14:textId="466FEC58" w:rsidR="004B3DBE" w:rsidRPr="00AA4E7A" w:rsidRDefault="004B3DBE" w:rsidP="004B3DBE">
      <w:pPr>
        <w:ind w:firstLineChars="100" w:firstLine="210"/>
        <w:jc w:val="left"/>
        <w:rPr>
          <w:rFonts w:ascii="HG丸ｺﾞｼｯｸM-PRO" w:eastAsia="HG丸ｺﾞｼｯｸM-PRO" w:hAnsi="HG丸ｺﾞｼｯｸM-PRO"/>
          <w:color w:val="000000" w:themeColor="text1"/>
          <w:szCs w:val="21"/>
        </w:rPr>
      </w:pPr>
      <w:r w:rsidRPr="00AA4E7A">
        <w:rPr>
          <w:rFonts w:ascii="HG丸ｺﾞｼｯｸM-PRO" w:eastAsia="HG丸ｺﾞｼｯｸM-PRO" w:hAnsi="HG丸ｺﾞｼｯｸM-PRO" w:hint="eastAsia"/>
          <w:color w:val="000000" w:themeColor="text1"/>
          <w:szCs w:val="21"/>
        </w:rPr>
        <w:t>このように分譲事業者が当初管理していたが、管理組合を結成することなく、管理会社などに管理が引き継がれずに、管理放棄</w:t>
      </w:r>
      <w:r w:rsidR="000F0E37" w:rsidRPr="00AA4E7A">
        <w:rPr>
          <w:rFonts w:ascii="HG丸ｺﾞｼｯｸM-PRO" w:eastAsia="HG丸ｺﾞｼｯｸM-PRO" w:hAnsi="HG丸ｺﾞｼｯｸM-PRO" w:hint="eastAsia"/>
          <w:color w:val="000000" w:themeColor="text1"/>
          <w:szCs w:val="21"/>
        </w:rPr>
        <w:t>された</w:t>
      </w:r>
      <w:r w:rsidRPr="00AA4E7A">
        <w:rPr>
          <w:rFonts w:ascii="HG丸ｺﾞｼｯｸM-PRO" w:eastAsia="HG丸ｺﾞｼｯｸM-PRO" w:hAnsi="HG丸ｺﾞｼｯｸM-PRO" w:hint="eastAsia"/>
          <w:color w:val="000000" w:themeColor="text1"/>
          <w:szCs w:val="21"/>
        </w:rPr>
        <w:t>。</w:t>
      </w:r>
    </w:p>
    <w:p w14:paraId="4D514302" w14:textId="77777777" w:rsidR="004B3DBE" w:rsidRPr="00AA4E7A" w:rsidRDefault="004B3DBE" w:rsidP="004B3DBE">
      <w:pPr>
        <w:ind w:firstLineChars="100" w:firstLine="210"/>
        <w:jc w:val="left"/>
        <w:rPr>
          <w:rFonts w:ascii="HG丸ｺﾞｼｯｸM-PRO" w:eastAsia="HG丸ｺﾞｼｯｸM-PRO" w:hAnsi="HG丸ｺﾞｼｯｸM-PRO"/>
          <w:color w:val="000000" w:themeColor="text1"/>
          <w:szCs w:val="21"/>
        </w:rPr>
      </w:pPr>
      <w:r w:rsidRPr="00AA4E7A">
        <w:rPr>
          <w:rFonts w:ascii="HG丸ｺﾞｼｯｸM-PRO" w:eastAsia="HG丸ｺﾞｼｯｸM-PRO" w:hAnsi="HG丸ｺﾞｼｯｸM-PRO" w:hint="eastAsia"/>
          <w:color w:val="000000" w:themeColor="text1"/>
          <w:szCs w:val="21"/>
        </w:rPr>
        <w:t>以上のように、区分所有区画を有する分譲事業者が当初の管理に係ったことが、譲渡を受けた区分所有者による管理組合運営がなされないままになり、管理不適正に至ったものと考えられる。</w:t>
      </w:r>
    </w:p>
    <w:p w14:paraId="418481FD" w14:textId="77777777" w:rsidR="004B3DBE" w:rsidRDefault="004B3DBE" w:rsidP="004B3DBE">
      <w:pPr>
        <w:jc w:val="left"/>
        <w:rPr>
          <w:rFonts w:asciiTheme="majorEastAsia" w:eastAsiaTheme="majorEastAsia" w:hAnsiTheme="majorEastAsia"/>
          <w:szCs w:val="21"/>
        </w:rPr>
      </w:pPr>
    </w:p>
    <w:p w14:paraId="137B8DB8" w14:textId="1FE1D7E2" w:rsidR="004B3DBE" w:rsidRPr="00A905A6" w:rsidRDefault="004B3DBE" w:rsidP="004B3DBE">
      <w:pPr>
        <w:jc w:val="left"/>
        <w:rPr>
          <w:rFonts w:asciiTheme="majorEastAsia" w:eastAsiaTheme="majorEastAsia" w:hAnsiTheme="majorEastAsia"/>
          <w:szCs w:val="21"/>
        </w:rPr>
      </w:pPr>
      <w:r>
        <w:rPr>
          <w:rFonts w:asciiTheme="majorEastAsia" w:eastAsiaTheme="majorEastAsia" w:hAnsiTheme="majorEastAsia" w:hint="eastAsia"/>
          <w:szCs w:val="21"/>
        </w:rPr>
        <w:t>３）投資</w:t>
      </w:r>
      <w:r w:rsidRPr="004B3DBE">
        <w:rPr>
          <w:rFonts w:asciiTheme="majorEastAsia" w:eastAsiaTheme="majorEastAsia" w:hAnsiTheme="majorEastAsia" w:hint="eastAsia"/>
          <w:color w:val="000000" w:themeColor="text1"/>
          <w:szCs w:val="21"/>
        </w:rPr>
        <w:t>型やリゾート型での所有者の</w:t>
      </w:r>
      <w:r w:rsidRPr="00A905A6">
        <w:rPr>
          <w:rFonts w:asciiTheme="majorEastAsia" w:eastAsiaTheme="majorEastAsia" w:hAnsiTheme="majorEastAsia" w:hint="eastAsia"/>
          <w:szCs w:val="21"/>
        </w:rPr>
        <w:t>分散</w:t>
      </w:r>
    </w:p>
    <w:p w14:paraId="05F89846" w14:textId="3E4796C7" w:rsidR="004B3DBE" w:rsidRPr="008117D7" w:rsidRDefault="00F75EFC" w:rsidP="004B3DBE">
      <w:pPr>
        <w:ind w:firstLineChars="100" w:firstLine="210"/>
        <w:jc w:val="left"/>
        <w:rPr>
          <w:rFonts w:ascii="HG丸ｺﾞｼｯｸM-PRO" w:eastAsia="HG丸ｺﾞｼｯｸM-PRO" w:hAnsi="HG丸ｺﾞｼｯｸM-PRO"/>
          <w:szCs w:val="21"/>
        </w:rPr>
      </w:pPr>
      <w:r w:rsidRPr="008117D7">
        <w:rPr>
          <w:rFonts w:ascii="HG丸ｺﾞｼｯｸM-PRO" w:eastAsia="HG丸ｺﾞｼｯｸM-PRO" w:hAnsi="HG丸ｺﾞｼｯｸM-PRO" w:hint="eastAsia"/>
          <w:szCs w:val="21"/>
        </w:rPr>
        <w:t>Ｍ</w:t>
      </w:r>
      <w:r w:rsidR="000727E7" w:rsidRPr="008117D7">
        <w:rPr>
          <w:rFonts w:ascii="HG丸ｺﾞｼｯｸM-PRO" w:eastAsia="HG丸ｺﾞｼｯｸM-PRO" w:hAnsi="HG丸ｺﾞｼｯｸM-PRO" w:hint="eastAsia"/>
          <w:color w:val="000000" w:themeColor="text1"/>
          <w:szCs w:val="21"/>
        </w:rPr>
        <w:t>マンション</w:t>
      </w:r>
      <w:r w:rsidR="004B3DBE" w:rsidRPr="008117D7">
        <w:rPr>
          <w:rFonts w:ascii="HG丸ｺﾞｼｯｸM-PRO" w:eastAsia="HG丸ｺﾞｼｯｸM-PRO" w:hAnsi="HG丸ｺﾞｼｯｸM-PRO" w:hint="eastAsia"/>
          <w:szCs w:val="21"/>
        </w:rPr>
        <w:t>、</w:t>
      </w:r>
      <w:r w:rsidRPr="008117D7">
        <w:rPr>
          <w:rFonts w:ascii="HG丸ｺﾞｼｯｸM-PRO" w:eastAsia="HG丸ｺﾞｼｯｸM-PRO" w:hAnsi="HG丸ｺﾞｼｯｸM-PRO" w:hint="eastAsia"/>
          <w:szCs w:val="21"/>
        </w:rPr>
        <w:t>Ｐ</w:t>
      </w:r>
      <w:r w:rsidR="000727E7" w:rsidRPr="008117D7">
        <w:rPr>
          <w:rFonts w:ascii="HG丸ｺﾞｼｯｸM-PRO" w:eastAsia="HG丸ｺﾞｼｯｸM-PRO" w:hAnsi="HG丸ｺﾞｼｯｸM-PRO" w:hint="eastAsia"/>
          <w:color w:val="000000" w:themeColor="text1"/>
          <w:szCs w:val="21"/>
        </w:rPr>
        <w:t>マンション</w:t>
      </w:r>
      <w:r w:rsidR="004B3DBE" w:rsidRPr="008117D7">
        <w:rPr>
          <w:rFonts w:ascii="HG丸ｺﾞｼｯｸM-PRO" w:eastAsia="HG丸ｺﾞｼｯｸM-PRO" w:hAnsi="HG丸ｺﾞｼｯｸM-PRO" w:hint="eastAsia"/>
          <w:szCs w:val="21"/>
        </w:rPr>
        <w:t>、</w:t>
      </w:r>
      <w:r w:rsidRPr="008117D7">
        <w:rPr>
          <w:rFonts w:ascii="HG丸ｺﾞｼｯｸM-PRO" w:eastAsia="HG丸ｺﾞｼｯｸM-PRO" w:hAnsi="HG丸ｺﾞｼｯｸM-PRO" w:hint="eastAsia"/>
          <w:szCs w:val="21"/>
        </w:rPr>
        <w:t>Ｓ</w:t>
      </w:r>
      <w:r w:rsidR="000727E7" w:rsidRPr="008117D7">
        <w:rPr>
          <w:rFonts w:ascii="HG丸ｺﾞｼｯｸM-PRO" w:eastAsia="HG丸ｺﾞｼｯｸM-PRO" w:hAnsi="HG丸ｺﾞｼｯｸM-PRO" w:hint="eastAsia"/>
          <w:color w:val="000000" w:themeColor="text1"/>
          <w:szCs w:val="21"/>
        </w:rPr>
        <w:t>マンション</w:t>
      </w:r>
      <w:r w:rsidR="004B3DBE" w:rsidRPr="008117D7">
        <w:rPr>
          <w:rFonts w:ascii="HG丸ｺﾞｼｯｸM-PRO" w:eastAsia="HG丸ｺﾞｼｯｸM-PRO" w:hAnsi="HG丸ｺﾞｼｯｸM-PRO" w:hint="eastAsia"/>
          <w:szCs w:val="21"/>
        </w:rPr>
        <w:t>（</w:t>
      </w:r>
      <w:r w:rsidRPr="008117D7">
        <w:rPr>
          <w:rFonts w:ascii="HG丸ｺﾞｼｯｸM-PRO" w:eastAsia="HG丸ｺﾞｼｯｸM-PRO" w:hAnsi="HG丸ｺﾞｼｯｸM-PRO" w:hint="eastAsia"/>
          <w:szCs w:val="21"/>
        </w:rPr>
        <w:t>ハード</w:t>
      </w:r>
      <w:r w:rsidR="004B3DBE" w:rsidRPr="008117D7">
        <w:rPr>
          <w:rFonts w:ascii="HG丸ｺﾞｼｯｸM-PRO" w:eastAsia="HG丸ｺﾞｼｯｸM-PRO" w:hAnsi="HG丸ｺﾞｼｯｸM-PRO" w:hint="eastAsia"/>
          <w:szCs w:val="21"/>
        </w:rPr>
        <w:t>）は１階に店舗、２階以上に住戸を持つ、いわゆる「下駄ばきマンション」といわれるタイプである。交通の便の良い場所に、マンションが供給され出した初期に建設されており、それが高経年化したものである。交通の便のいい場所に立地しており、間取りが１</w:t>
      </w:r>
      <w:r w:rsidR="00625DB2" w:rsidRPr="008117D7">
        <w:rPr>
          <w:rFonts w:ascii="HG丸ｺﾞｼｯｸM-PRO" w:eastAsia="HG丸ｺﾞｼｯｸM-PRO" w:hAnsi="HG丸ｺﾞｼｯｸM-PRO" w:hint="eastAsia"/>
          <w:szCs w:val="21"/>
        </w:rPr>
        <w:t>Ｋ</w:t>
      </w:r>
      <w:r w:rsidR="004B3DBE" w:rsidRPr="008117D7">
        <w:rPr>
          <w:rFonts w:ascii="HG丸ｺﾞｼｯｸM-PRO" w:eastAsia="HG丸ｺﾞｼｯｸM-PRO" w:hAnsi="HG丸ｺﾞｼｯｸM-PRO" w:hint="eastAsia"/>
          <w:szCs w:val="21"/>
        </w:rPr>
        <w:t>12㎡から３</w:t>
      </w:r>
      <w:r w:rsidR="00625DB2" w:rsidRPr="008117D7">
        <w:rPr>
          <w:rFonts w:ascii="HG丸ｺﾞｼｯｸM-PRO" w:eastAsia="HG丸ｺﾞｼｯｸM-PRO" w:hAnsi="HG丸ｺﾞｼｯｸM-PRO" w:hint="eastAsia"/>
          <w:szCs w:val="21"/>
        </w:rPr>
        <w:t>ＬＤＫ</w:t>
      </w:r>
      <w:r w:rsidR="004B3DBE" w:rsidRPr="008117D7">
        <w:rPr>
          <w:rFonts w:ascii="HG丸ｺﾞｼｯｸM-PRO" w:eastAsia="HG丸ｺﾞｼｯｸM-PRO" w:hAnsi="HG丸ｺﾞｼｯｸM-PRO" w:hint="eastAsia"/>
          <w:szCs w:val="21"/>
        </w:rPr>
        <w:t>61㎡と小規模な住戸が多い投資用と考えられ、所有者は別の場所に居住していることから管理が手薄となったことが管理不適正の要因と考えられる。</w:t>
      </w:r>
    </w:p>
    <w:p w14:paraId="2CF67366" w14:textId="5B702110" w:rsidR="004B3DBE" w:rsidRPr="00AA4E7A" w:rsidRDefault="004B3DBE" w:rsidP="004B3DBE">
      <w:pPr>
        <w:ind w:firstLineChars="100" w:firstLine="210"/>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lastRenderedPageBreak/>
        <w:t>また、</w:t>
      </w:r>
      <w:r w:rsidR="00F75EFC" w:rsidRPr="008117D7">
        <w:rPr>
          <w:rFonts w:ascii="HG丸ｺﾞｼｯｸM-PRO" w:eastAsia="HG丸ｺﾞｼｯｸM-PRO" w:hAnsi="HG丸ｺﾞｼｯｸM-PRO" w:hint="eastAsia"/>
          <w:color w:val="000000" w:themeColor="text1"/>
          <w:szCs w:val="21"/>
        </w:rPr>
        <w:t>Ｔ</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color w:val="000000" w:themeColor="text1"/>
          <w:szCs w:val="21"/>
        </w:rPr>
        <w:t>（</w:t>
      </w:r>
      <w:r w:rsidR="00F75EFC" w:rsidRPr="008117D7">
        <w:rPr>
          <w:rFonts w:ascii="HG丸ｺﾞｼｯｸM-PRO" w:eastAsia="HG丸ｺﾞｼｯｸM-PRO" w:hAnsi="HG丸ｺﾞｼｯｸM-PRO" w:hint="eastAsia"/>
          <w:color w:val="000000" w:themeColor="text1"/>
          <w:szCs w:val="21"/>
        </w:rPr>
        <w:t>ソフト</w:t>
      </w:r>
      <w:r w:rsidRPr="008117D7">
        <w:rPr>
          <w:rFonts w:ascii="HG丸ｺﾞｼｯｸM-PRO" w:eastAsia="HG丸ｺﾞｼｯｸM-PRO" w:hAnsi="HG丸ｺﾞｼｯｸM-PRO" w:hint="eastAsia"/>
          <w:color w:val="000000" w:themeColor="text1"/>
          <w:szCs w:val="21"/>
        </w:rPr>
        <w:t>）は、リゾート型のマンションであり、所有者が遠方にいる所有者が多く、また、居住することなく、日</w:t>
      </w:r>
      <w:r w:rsidRPr="00AA4E7A">
        <w:rPr>
          <w:rFonts w:ascii="HG丸ｺﾞｼｯｸM-PRO" w:eastAsia="HG丸ｺﾞｼｯｸM-PRO" w:hAnsi="HG丸ｺﾞｼｯｸM-PRO" w:hint="eastAsia"/>
          <w:color w:val="000000" w:themeColor="text1"/>
          <w:szCs w:val="21"/>
        </w:rPr>
        <w:t>常的に顔を合わすようなことが少ないことが管理不適正</w:t>
      </w:r>
      <w:r w:rsidR="00B540A5" w:rsidRPr="00AA4E7A">
        <w:rPr>
          <w:rFonts w:ascii="HG丸ｺﾞｼｯｸM-PRO" w:eastAsia="HG丸ｺﾞｼｯｸM-PRO" w:hAnsi="HG丸ｺﾞｼｯｸM-PRO" w:hint="eastAsia"/>
          <w:color w:val="000000" w:themeColor="text1"/>
          <w:szCs w:val="21"/>
        </w:rPr>
        <w:t>の</w:t>
      </w:r>
      <w:r w:rsidRPr="00AA4E7A">
        <w:rPr>
          <w:rFonts w:ascii="HG丸ｺﾞｼｯｸM-PRO" w:eastAsia="HG丸ｺﾞｼｯｸM-PRO" w:hAnsi="HG丸ｺﾞｼｯｸM-PRO" w:hint="eastAsia"/>
          <w:color w:val="000000" w:themeColor="text1"/>
          <w:szCs w:val="21"/>
        </w:rPr>
        <w:t>要因と考えられる。</w:t>
      </w:r>
    </w:p>
    <w:p w14:paraId="05B5CBDA" w14:textId="77777777" w:rsidR="004B3DBE" w:rsidRDefault="004B3DBE" w:rsidP="004B3DBE">
      <w:pPr>
        <w:jc w:val="left"/>
        <w:rPr>
          <w:rFonts w:asciiTheme="majorEastAsia" w:eastAsiaTheme="majorEastAsia" w:hAnsiTheme="majorEastAsia"/>
          <w:szCs w:val="21"/>
        </w:rPr>
      </w:pPr>
    </w:p>
    <w:p w14:paraId="2A5A1BB9" w14:textId="77777777" w:rsidR="004B3DBE" w:rsidRPr="00022D5B" w:rsidRDefault="004B3DBE" w:rsidP="004B3DBE">
      <w:pPr>
        <w:jc w:val="left"/>
        <w:rPr>
          <w:rFonts w:asciiTheme="majorEastAsia" w:eastAsiaTheme="majorEastAsia" w:hAnsiTheme="majorEastAsia"/>
          <w:szCs w:val="21"/>
        </w:rPr>
      </w:pPr>
      <w:r>
        <w:rPr>
          <w:rFonts w:asciiTheme="majorEastAsia" w:eastAsiaTheme="majorEastAsia" w:hAnsiTheme="majorEastAsia" w:hint="eastAsia"/>
          <w:szCs w:val="21"/>
        </w:rPr>
        <w:t>４</w:t>
      </w:r>
      <w:r w:rsidRPr="00022D5B">
        <w:rPr>
          <w:rFonts w:asciiTheme="majorEastAsia" w:eastAsiaTheme="majorEastAsia" w:hAnsiTheme="majorEastAsia" w:hint="eastAsia"/>
          <w:szCs w:val="21"/>
        </w:rPr>
        <w:t>）賃借人の増加</w:t>
      </w:r>
    </w:p>
    <w:p w14:paraId="5DE66484" w14:textId="77B15BAB" w:rsidR="004B3DBE" w:rsidRPr="008117D7" w:rsidRDefault="004B3DBE" w:rsidP="004B3DBE">
      <w:pPr>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 xml:space="preserve">　</w:t>
      </w:r>
      <w:r w:rsidR="00F75EFC" w:rsidRPr="008117D7">
        <w:rPr>
          <w:rFonts w:ascii="HG丸ｺﾞｼｯｸM-PRO" w:eastAsia="HG丸ｺﾞｼｯｸM-PRO" w:hAnsi="HG丸ｺﾞｼｯｸM-PRO" w:hint="eastAsia"/>
          <w:color w:val="000000" w:themeColor="text1"/>
          <w:szCs w:val="21"/>
        </w:rPr>
        <w:t>Ｐ</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color w:val="000000" w:themeColor="text1"/>
          <w:szCs w:val="21"/>
        </w:rPr>
        <w:t>（</w:t>
      </w:r>
      <w:r w:rsidR="00F75EFC" w:rsidRPr="008117D7">
        <w:rPr>
          <w:rFonts w:ascii="HG丸ｺﾞｼｯｸM-PRO" w:eastAsia="HG丸ｺﾞｼｯｸM-PRO" w:hAnsi="HG丸ｺﾞｼｯｸM-PRO" w:hint="eastAsia"/>
          <w:color w:val="000000" w:themeColor="text1"/>
          <w:szCs w:val="21"/>
        </w:rPr>
        <w:t>ハード</w:t>
      </w:r>
      <w:r w:rsidRPr="008117D7">
        <w:rPr>
          <w:rFonts w:ascii="HG丸ｺﾞｼｯｸM-PRO" w:eastAsia="HG丸ｺﾞｼｯｸM-PRO" w:hAnsi="HG丸ｺﾞｼｯｸM-PRO" w:hint="eastAsia"/>
          <w:color w:val="000000" w:themeColor="text1"/>
          <w:szCs w:val="21"/>
        </w:rPr>
        <w:t>）の賃借住戸は15戸中９戸と多い。</w:t>
      </w:r>
    </w:p>
    <w:p w14:paraId="6AAB13C3" w14:textId="4B1496CF" w:rsidR="004B3DBE" w:rsidRPr="008117D7" w:rsidRDefault="004B3DBE" w:rsidP="004B3DBE">
      <w:pPr>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 xml:space="preserve">　今回の調査対象となったその他のマンションでは、</w:t>
      </w:r>
      <w:r w:rsidR="00F75EFC" w:rsidRPr="008117D7">
        <w:rPr>
          <w:rFonts w:ascii="HG丸ｺﾞｼｯｸM-PRO" w:eastAsia="HG丸ｺﾞｼｯｸM-PRO" w:hAnsi="HG丸ｺﾞｼｯｸM-PRO" w:hint="eastAsia"/>
          <w:color w:val="000000" w:themeColor="text1"/>
          <w:szCs w:val="21"/>
        </w:rPr>
        <w:t>Ｃ</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color w:val="000000" w:themeColor="text1"/>
          <w:szCs w:val="21"/>
        </w:rPr>
        <w:t>（</w:t>
      </w:r>
      <w:r w:rsidR="00F75EFC" w:rsidRPr="008117D7">
        <w:rPr>
          <w:rFonts w:ascii="HG丸ｺﾞｼｯｸM-PRO" w:eastAsia="HG丸ｺﾞｼｯｸM-PRO" w:hAnsi="HG丸ｺﾞｼｯｸM-PRO" w:hint="eastAsia"/>
          <w:color w:val="000000" w:themeColor="text1"/>
          <w:szCs w:val="21"/>
        </w:rPr>
        <w:t>ソフト</w:t>
      </w:r>
      <w:r w:rsidRPr="008117D7">
        <w:rPr>
          <w:rFonts w:ascii="HG丸ｺﾞｼｯｸM-PRO" w:eastAsia="HG丸ｺﾞｼｯｸM-PRO" w:hAnsi="HG丸ｺﾞｼｯｸM-PRO" w:hint="eastAsia"/>
          <w:color w:val="000000" w:themeColor="text1"/>
          <w:szCs w:val="21"/>
        </w:rPr>
        <w:t>）の賃借住戸は12戸中１戸、</w:t>
      </w:r>
      <w:r w:rsidR="00F75EFC" w:rsidRPr="008117D7">
        <w:rPr>
          <w:rFonts w:ascii="HG丸ｺﾞｼｯｸM-PRO" w:eastAsia="HG丸ｺﾞｼｯｸM-PRO" w:hAnsi="HG丸ｺﾞｼｯｸM-PRO" w:hint="eastAsia"/>
          <w:color w:val="000000" w:themeColor="text1"/>
          <w:szCs w:val="21"/>
        </w:rPr>
        <w:t>Ｇ</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color w:val="000000" w:themeColor="text1"/>
          <w:szCs w:val="21"/>
        </w:rPr>
        <w:t>（</w:t>
      </w:r>
      <w:r w:rsidR="00F75EFC" w:rsidRPr="008117D7">
        <w:rPr>
          <w:rFonts w:ascii="HG丸ｺﾞｼｯｸM-PRO" w:eastAsia="HG丸ｺﾞｼｯｸM-PRO" w:hAnsi="HG丸ｺﾞｼｯｸM-PRO" w:hint="eastAsia"/>
          <w:color w:val="000000" w:themeColor="text1"/>
          <w:szCs w:val="21"/>
        </w:rPr>
        <w:t>ソフト</w:t>
      </w:r>
      <w:r w:rsidRPr="008117D7">
        <w:rPr>
          <w:rFonts w:ascii="HG丸ｺﾞｼｯｸM-PRO" w:eastAsia="HG丸ｺﾞｼｯｸM-PRO" w:hAnsi="HG丸ｺﾞｼｯｸM-PRO" w:hint="eastAsia"/>
          <w:color w:val="000000" w:themeColor="text1"/>
          <w:szCs w:val="21"/>
        </w:rPr>
        <w:t>）では９戸中１戸、</w:t>
      </w:r>
      <w:r w:rsidR="00F75EFC" w:rsidRPr="008117D7">
        <w:rPr>
          <w:rFonts w:ascii="HG丸ｺﾞｼｯｸM-PRO" w:eastAsia="HG丸ｺﾞｼｯｸM-PRO" w:hAnsi="HG丸ｺﾞｼｯｸM-PRO" w:hint="eastAsia"/>
          <w:color w:val="000000" w:themeColor="text1"/>
          <w:szCs w:val="21"/>
        </w:rPr>
        <w:t>Ｍ</w:t>
      </w:r>
      <w:r w:rsidRPr="008117D7">
        <w:rPr>
          <w:rFonts w:ascii="HG丸ｺﾞｼｯｸM-PRO" w:eastAsia="HG丸ｺﾞｼｯｸM-PRO" w:hAnsi="HG丸ｺﾞｼｯｸM-PRO" w:hint="eastAsia"/>
          <w:color w:val="000000" w:themeColor="text1"/>
          <w:szCs w:val="21"/>
        </w:rPr>
        <w:t>（</w:t>
      </w:r>
      <w:r w:rsidR="00F75EFC" w:rsidRPr="008117D7">
        <w:rPr>
          <w:rFonts w:ascii="HG丸ｺﾞｼｯｸM-PRO" w:eastAsia="HG丸ｺﾞｼｯｸM-PRO" w:hAnsi="HG丸ｺﾞｼｯｸM-PRO" w:hint="eastAsia"/>
          <w:color w:val="000000" w:themeColor="text1"/>
          <w:szCs w:val="21"/>
        </w:rPr>
        <w:t>ハード</w:t>
      </w:r>
      <w:r w:rsidRPr="008117D7">
        <w:rPr>
          <w:rFonts w:ascii="HG丸ｺﾞｼｯｸM-PRO" w:eastAsia="HG丸ｺﾞｼｯｸM-PRO" w:hAnsi="HG丸ｺﾞｼｯｸM-PRO" w:hint="eastAsia"/>
          <w:color w:val="000000" w:themeColor="text1"/>
          <w:szCs w:val="21"/>
        </w:rPr>
        <w:t>）は28戸中１戸</w:t>
      </w:r>
      <w:bookmarkStart w:id="1" w:name="_Hlk65730577"/>
      <w:r w:rsidR="00B96A68" w:rsidRPr="008117D7">
        <w:rPr>
          <w:rFonts w:ascii="HG丸ｺﾞｼｯｸM-PRO" w:eastAsia="HG丸ｺﾞｼｯｸM-PRO" w:hAnsi="HG丸ｺﾞｼｯｸM-PRO" w:hint="eastAsia"/>
          <w:color w:val="000000" w:themeColor="text1"/>
          <w:szCs w:val="21"/>
        </w:rPr>
        <w:t>、</w:t>
      </w:r>
      <w:r w:rsidR="00F75EFC" w:rsidRPr="008117D7">
        <w:rPr>
          <w:rFonts w:ascii="HG丸ｺﾞｼｯｸM-PRO" w:eastAsia="HG丸ｺﾞｼｯｸM-PRO" w:hAnsi="HG丸ｺﾞｼｯｸM-PRO" w:hint="eastAsia"/>
          <w:color w:val="000000" w:themeColor="text1"/>
          <w:szCs w:val="21"/>
        </w:rPr>
        <w:t>Ｓ</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color w:val="000000" w:themeColor="text1"/>
          <w:szCs w:val="21"/>
        </w:rPr>
        <w:t>（</w:t>
      </w:r>
      <w:r w:rsidR="00F75EFC" w:rsidRPr="008117D7">
        <w:rPr>
          <w:rFonts w:ascii="HG丸ｺﾞｼｯｸM-PRO" w:eastAsia="HG丸ｺﾞｼｯｸM-PRO" w:hAnsi="HG丸ｺﾞｼｯｸM-PRO" w:hint="eastAsia"/>
          <w:color w:val="000000" w:themeColor="text1"/>
          <w:szCs w:val="21"/>
        </w:rPr>
        <w:t>ハード</w:t>
      </w:r>
      <w:r w:rsidRPr="008117D7">
        <w:rPr>
          <w:rFonts w:ascii="HG丸ｺﾞｼｯｸM-PRO" w:eastAsia="HG丸ｺﾞｼｯｸM-PRO" w:hAnsi="HG丸ｺﾞｼｯｸM-PRO" w:hint="eastAsia"/>
          <w:color w:val="000000" w:themeColor="text1"/>
          <w:szCs w:val="21"/>
        </w:rPr>
        <w:t>）は22戸中１階</w:t>
      </w:r>
      <w:bookmarkEnd w:id="1"/>
      <w:r w:rsidRPr="008117D7">
        <w:rPr>
          <w:rFonts w:ascii="HG丸ｺﾞｼｯｸM-PRO" w:eastAsia="HG丸ｺﾞｼｯｸM-PRO" w:hAnsi="HG丸ｺﾞｼｯｸM-PRO" w:hint="eastAsia"/>
          <w:color w:val="000000" w:themeColor="text1"/>
          <w:szCs w:val="21"/>
        </w:rPr>
        <w:t>の２店舗のみであり、これらのマンションの賃貸化の比率は高くない。</w:t>
      </w:r>
    </w:p>
    <w:p w14:paraId="57A1401C" w14:textId="54B308CC" w:rsidR="004B3DBE" w:rsidRPr="008117D7" w:rsidRDefault="004B3DBE" w:rsidP="004B3DBE">
      <w:pPr>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 xml:space="preserve">　これらのマンションのうちハード不適正のものは、賃借人の増加の時期を通り越して、空き住戸が増加しているようである。</w:t>
      </w:r>
    </w:p>
    <w:p w14:paraId="73655AD7" w14:textId="2185DA0E" w:rsidR="004B3DBE" w:rsidRDefault="004B3DBE" w:rsidP="004B3DBE">
      <w:pPr>
        <w:jc w:val="left"/>
        <w:rPr>
          <w:rFonts w:ascii="HG丸ｺﾞｼｯｸM-PRO" w:eastAsia="HG丸ｺﾞｼｯｸM-PRO" w:hAnsi="HG丸ｺﾞｼｯｸM-PRO"/>
          <w:color w:val="000000" w:themeColor="text1"/>
          <w:szCs w:val="21"/>
        </w:rPr>
      </w:pPr>
      <w:r w:rsidRPr="00AA4E7A">
        <w:rPr>
          <w:rFonts w:ascii="HG丸ｺﾞｼｯｸM-PRO" w:eastAsia="HG丸ｺﾞｼｯｸM-PRO" w:hAnsi="HG丸ｺﾞｼｯｸM-PRO" w:hint="eastAsia"/>
          <w:color w:val="000000" w:themeColor="text1"/>
          <w:szCs w:val="21"/>
        </w:rPr>
        <w:t xml:space="preserve">　以上の現況を考えるとマンション管理に関心の薄い賃借人の増加のはじまりが、管理不適正のはじまりの要因といえる。</w:t>
      </w:r>
    </w:p>
    <w:p w14:paraId="270B1621" w14:textId="0884B4C5" w:rsidR="00957F96" w:rsidRDefault="00957F96" w:rsidP="004B3DBE">
      <w:pPr>
        <w:jc w:val="left"/>
        <w:rPr>
          <w:rFonts w:ascii="HG丸ｺﾞｼｯｸM-PRO" w:eastAsia="HG丸ｺﾞｼｯｸM-PRO" w:hAnsi="HG丸ｺﾞｼｯｸM-PRO"/>
          <w:color w:val="000000" w:themeColor="text1"/>
          <w:szCs w:val="21"/>
        </w:rPr>
      </w:pPr>
    </w:p>
    <w:p w14:paraId="0A50EEE2" w14:textId="1B75B3AA" w:rsidR="00957F96" w:rsidRPr="004B3DBE" w:rsidRDefault="00957F96" w:rsidP="00957F96">
      <w:pPr>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５</w:t>
      </w:r>
      <w:r w:rsidRPr="004B3DBE">
        <w:rPr>
          <w:rFonts w:asciiTheme="majorEastAsia" w:eastAsiaTheme="majorEastAsia" w:hAnsiTheme="majorEastAsia" w:hint="eastAsia"/>
          <w:color w:val="000000" w:themeColor="text1"/>
          <w:szCs w:val="21"/>
        </w:rPr>
        <w:t>）</w:t>
      </w:r>
      <w:r>
        <w:rPr>
          <w:rFonts w:asciiTheme="majorEastAsia" w:eastAsiaTheme="majorEastAsia" w:hAnsiTheme="majorEastAsia" w:hint="eastAsia"/>
          <w:color w:val="000000" w:themeColor="text1"/>
          <w:szCs w:val="21"/>
        </w:rPr>
        <w:t>その他</w:t>
      </w:r>
      <w:r w:rsidRPr="004B3DBE">
        <w:rPr>
          <w:rFonts w:asciiTheme="majorEastAsia" w:eastAsiaTheme="majorEastAsia" w:hAnsiTheme="majorEastAsia" w:hint="eastAsia"/>
          <w:color w:val="000000" w:themeColor="text1"/>
          <w:szCs w:val="21"/>
        </w:rPr>
        <w:t>居住目的</w:t>
      </w:r>
      <w:r>
        <w:rPr>
          <w:rFonts w:asciiTheme="majorEastAsia" w:eastAsiaTheme="majorEastAsia" w:hAnsiTheme="majorEastAsia" w:hint="eastAsia"/>
          <w:color w:val="000000" w:themeColor="text1"/>
          <w:szCs w:val="21"/>
        </w:rPr>
        <w:t>以外の所有者の増加</w:t>
      </w:r>
    </w:p>
    <w:p w14:paraId="5DE912E4" w14:textId="2E4FF61F" w:rsidR="00957F96" w:rsidRPr="008117D7" w:rsidRDefault="00957F96" w:rsidP="00957F96">
      <w:pPr>
        <w:ind w:firstLineChars="100" w:firstLine="210"/>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居住や賃貸を目的としているとは考えられない形で住戸を保有している法人が、Ｐマンション（ハード）では、４社がＳマンション（ハード）では、３社が複数の住戸を取得し保有している。</w:t>
      </w:r>
    </w:p>
    <w:p w14:paraId="518696E9" w14:textId="77777777" w:rsidR="00957F96" w:rsidRPr="008117D7" w:rsidRDefault="00957F96" w:rsidP="00957F96">
      <w:pPr>
        <w:ind w:firstLineChars="100" w:firstLine="210"/>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Ｐマンション（ハード）では、管理組合の結成に動いた会社もあったが、そのほかの複数住戸を所有している法人は管理組合結成に動かず、管理組合は設立できなかった。</w:t>
      </w:r>
    </w:p>
    <w:p w14:paraId="33583991" w14:textId="61D46A87" w:rsidR="00957F96" w:rsidRDefault="00957F96" w:rsidP="00957F96">
      <w:pPr>
        <w:ind w:firstLineChars="100" w:firstLine="210"/>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Ｓマンション（ハード）では、複数住戸を所有している３法人以外に、</w:t>
      </w:r>
      <w:r>
        <w:rPr>
          <w:rFonts w:ascii="HG丸ｺﾞｼｯｸM-PRO" w:eastAsia="HG丸ｺﾞｼｯｸM-PRO" w:hAnsi="HG丸ｺﾞｼｯｸM-PRO" w:hint="eastAsia"/>
          <w:color w:val="000000" w:themeColor="text1"/>
          <w:szCs w:val="21"/>
        </w:rPr>
        <w:t>外国</w:t>
      </w:r>
      <w:r w:rsidRPr="008117D7">
        <w:rPr>
          <w:rFonts w:ascii="HG丸ｺﾞｼｯｸM-PRO" w:eastAsia="HG丸ｺﾞｼｯｸM-PRO" w:hAnsi="HG丸ｺﾞｼｯｸM-PRO" w:hint="eastAsia"/>
          <w:color w:val="000000" w:themeColor="text1"/>
          <w:szCs w:val="21"/>
        </w:rPr>
        <w:t>に住所</w:t>
      </w:r>
      <w:r>
        <w:rPr>
          <w:rFonts w:ascii="HG丸ｺﾞｼｯｸM-PRO" w:eastAsia="HG丸ｺﾞｼｯｸM-PRO" w:hAnsi="HG丸ｺﾞｼｯｸM-PRO" w:hint="eastAsia"/>
          <w:color w:val="000000" w:themeColor="text1"/>
          <w:szCs w:val="21"/>
        </w:rPr>
        <w:t>のある外国</w:t>
      </w:r>
      <w:r w:rsidRPr="00AA4E7A">
        <w:rPr>
          <w:rFonts w:ascii="HG丸ｺﾞｼｯｸM-PRO" w:eastAsia="HG丸ｺﾞｼｯｸM-PRO" w:hAnsi="HG丸ｺﾞｼｯｸM-PRO" w:hint="eastAsia"/>
          <w:color w:val="000000" w:themeColor="text1"/>
          <w:szCs w:val="21"/>
        </w:rPr>
        <w:t>人の所有する住戸が４戸ある。</w:t>
      </w:r>
    </w:p>
    <w:p w14:paraId="2D07A964" w14:textId="7654741A" w:rsidR="00957F96" w:rsidRPr="00957F96" w:rsidRDefault="00957F96" w:rsidP="00957F96">
      <w:pPr>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 xml:space="preserve">　Ｍマンション（ハード）では、４年程前に民泊利用が始まり、現在では３戸が民泊利用とされている。</w:t>
      </w:r>
    </w:p>
    <w:p w14:paraId="5AA5501B" w14:textId="6BB9AC0E" w:rsidR="00957F96" w:rsidRDefault="00957F96" w:rsidP="00957F96">
      <w:pPr>
        <w:ind w:firstLineChars="100" w:firstLine="210"/>
        <w:jc w:val="left"/>
        <w:rPr>
          <w:rFonts w:ascii="HG丸ｺﾞｼｯｸM-PRO" w:eastAsia="HG丸ｺﾞｼｯｸM-PRO" w:hAnsi="HG丸ｺﾞｼｯｸM-PRO"/>
          <w:color w:val="000000" w:themeColor="text1"/>
          <w:szCs w:val="21"/>
        </w:rPr>
      </w:pPr>
      <w:r w:rsidRPr="00AA4E7A">
        <w:rPr>
          <w:rFonts w:ascii="HG丸ｺﾞｼｯｸM-PRO" w:eastAsia="HG丸ｺﾞｼｯｸM-PRO" w:hAnsi="HG丸ｺﾞｼｯｸM-PRO" w:hint="eastAsia"/>
          <w:color w:val="000000" w:themeColor="text1"/>
          <w:szCs w:val="21"/>
        </w:rPr>
        <w:lastRenderedPageBreak/>
        <w:t>このように居住やその区画の用途に合った利用を目的とせず、空き家のままで所有し、</w:t>
      </w:r>
      <w:r w:rsidR="008A064E">
        <w:rPr>
          <w:rFonts w:ascii="HG丸ｺﾞｼｯｸM-PRO" w:eastAsia="HG丸ｺﾞｼｯｸM-PRO" w:hAnsi="HG丸ｺﾞｼｯｸM-PRO" w:hint="eastAsia"/>
          <w:color w:val="000000" w:themeColor="text1"/>
          <w:szCs w:val="21"/>
        </w:rPr>
        <w:t>居住以外を</w:t>
      </w:r>
      <w:r w:rsidRPr="00AA4E7A">
        <w:rPr>
          <w:rFonts w:ascii="HG丸ｺﾞｼｯｸM-PRO" w:eastAsia="HG丸ｺﾞｼｯｸM-PRO" w:hAnsi="HG丸ｺﾞｼｯｸM-PRO" w:hint="eastAsia"/>
          <w:color w:val="000000" w:themeColor="text1"/>
          <w:szCs w:val="21"/>
        </w:rPr>
        <w:t>目的とする所有が増えれば、管理をする必要がなく、むしろ、管理が放棄されることが目的化する事態にさえなってきている。</w:t>
      </w:r>
    </w:p>
    <w:p w14:paraId="12FF133F" w14:textId="77777777" w:rsidR="00957F96" w:rsidRPr="00AA4E7A" w:rsidRDefault="00957F96" w:rsidP="00957F96">
      <w:pPr>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また、</w:t>
      </w:r>
      <w:r w:rsidRPr="00957F96">
        <w:rPr>
          <w:rFonts w:ascii="HG丸ｺﾞｼｯｸM-PRO" w:eastAsia="HG丸ｺﾞｼｯｸM-PRO" w:hAnsi="HG丸ｺﾞｼｯｸM-PRO" w:hint="eastAsia"/>
          <w:color w:val="000000" w:themeColor="text1"/>
          <w:szCs w:val="21"/>
        </w:rPr>
        <w:t>今回の調査では、外国人の所有が直接的に管理不適正の要因との知見は得られていないが、居住を目的としない外国人の所有が、遠隔地でいることや言語の問題など十分なコミュニケーションが取れないことなどを原因として、管理不適正につながる可能性が考えられる。</w:t>
      </w:r>
    </w:p>
    <w:p w14:paraId="7500DC86" w14:textId="6A70E660" w:rsidR="004B3DBE" w:rsidRDefault="004B3DBE" w:rsidP="004B3DBE">
      <w:pPr>
        <w:jc w:val="left"/>
        <w:rPr>
          <w:rFonts w:asciiTheme="majorEastAsia" w:eastAsiaTheme="majorEastAsia" w:hAnsiTheme="majorEastAsia"/>
          <w:szCs w:val="21"/>
        </w:rPr>
      </w:pPr>
    </w:p>
    <w:p w14:paraId="3D18F1AC" w14:textId="24CB22D8" w:rsidR="004B3DBE" w:rsidRPr="004B3DBE" w:rsidRDefault="00957F96" w:rsidP="004B3DBE">
      <w:pPr>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６</w:t>
      </w:r>
      <w:r w:rsidR="004B3DBE" w:rsidRPr="004B3DBE">
        <w:rPr>
          <w:rFonts w:asciiTheme="majorEastAsia" w:eastAsiaTheme="majorEastAsia" w:hAnsiTheme="majorEastAsia" w:hint="eastAsia"/>
          <w:color w:val="000000" w:themeColor="text1"/>
          <w:szCs w:val="21"/>
        </w:rPr>
        <w:t>）管理会社の倒産（管理していた会社・主体の倒産・消滅）</w:t>
      </w:r>
    </w:p>
    <w:p w14:paraId="00FC2A08" w14:textId="6FEA4ECD" w:rsidR="004B3DBE" w:rsidRPr="008117D7" w:rsidRDefault="00F75EFC" w:rsidP="004B3DBE">
      <w:pPr>
        <w:ind w:firstLineChars="100" w:firstLine="210"/>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Ｔ</w:t>
      </w:r>
      <w:r w:rsidR="000727E7" w:rsidRPr="008117D7">
        <w:rPr>
          <w:rFonts w:ascii="HG丸ｺﾞｼｯｸM-PRO" w:eastAsia="HG丸ｺﾞｼｯｸM-PRO" w:hAnsi="HG丸ｺﾞｼｯｸM-PRO" w:hint="eastAsia"/>
          <w:color w:val="000000" w:themeColor="text1"/>
          <w:szCs w:val="21"/>
        </w:rPr>
        <w:t>マンション</w:t>
      </w:r>
      <w:r w:rsidR="004B3DBE" w:rsidRPr="008117D7">
        <w:rPr>
          <w:rFonts w:ascii="HG丸ｺﾞｼｯｸM-PRO" w:eastAsia="HG丸ｺﾞｼｯｸM-PRO" w:hAnsi="HG丸ｺﾞｼｯｸM-PRO" w:hint="eastAsia"/>
          <w:color w:val="000000" w:themeColor="text1"/>
          <w:szCs w:val="21"/>
        </w:rPr>
        <w:t>（</w:t>
      </w:r>
      <w:r w:rsidRPr="008117D7">
        <w:rPr>
          <w:rFonts w:ascii="HG丸ｺﾞｼｯｸM-PRO" w:eastAsia="HG丸ｺﾞｼｯｸM-PRO" w:hAnsi="HG丸ｺﾞｼｯｸM-PRO" w:hint="eastAsia"/>
          <w:color w:val="000000" w:themeColor="text1"/>
          <w:szCs w:val="21"/>
        </w:rPr>
        <w:t>ソフト</w:t>
      </w:r>
      <w:r w:rsidR="004B3DBE" w:rsidRPr="008117D7">
        <w:rPr>
          <w:rFonts w:ascii="HG丸ｺﾞｼｯｸM-PRO" w:eastAsia="HG丸ｺﾞｼｯｸM-PRO" w:hAnsi="HG丸ｺﾞｼｯｸM-PRO" w:hint="eastAsia"/>
          <w:color w:val="000000" w:themeColor="text1"/>
          <w:szCs w:val="21"/>
        </w:rPr>
        <w:t>）は、管理会社ではなく、分譲会社が実質上の管理をしていたが、倒産状態に陥り、管理に関与できなくなった時点から管理放棄の状態となっている。</w:t>
      </w:r>
    </w:p>
    <w:p w14:paraId="0A73F913" w14:textId="0ADE09E2" w:rsidR="00503A9F" w:rsidRDefault="004B3DBE" w:rsidP="004B3DBE">
      <w:pPr>
        <w:jc w:val="left"/>
        <w:rPr>
          <w:rFonts w:asciiTheme="minorEastAsia" w:eastAsiaTheme="minorEastAsia" w:hAnsiTheme="minorEastAsia"/>
          <w:color w:val="000000" w:themeColor="text1"/>
          <w:szCs w:val="21"/>
        </w:rPr>
      </w:pPr>
      <w:r w:rsidRPr="008117D7">
        <w:rPr>
          <w:rFonts w:ascii="HG丸ｺﾞｼｯｸM-PRO" w:eastAsia="HG丸ｺﾞｼｯｸM-PRO" w:hAnsi="HG丸ｺﾞｼｯｸM-PRO" w:hint="eastAsia"/>
          <w:color w:val="000000" w:themeColor="text1"/>
          <w:szCs w:val="21"/>
        </w:rPr>
        <w:t xml:space="preserve">　今回の事例は管理会社の倒産という事</w:t>
      </w:r>
      <w:r w:rsidRPr="00AA4E7A">
        <w:rPr>
          <w:rFonts w:ascii="HG丸ｺﾞｼｯｸM-PRO" w:eastAsia="HG丸ｺﾞｼｯｸM-PRO" w:hAnsi="HG丸ｺﾞｼｯｸM-PRO" w:hint="eastAsia"/>
          <w:color w:val="000000" w:themeColor="text1"/>
          <w:szCs w:val="21"/>
        </w:rPr>
        <w:t>例ではないが、マンション管理の９割以上が管理会社への委託管理であることから、管理会社の倒産が管理不適正をもたらす大きな要因であると考えられる。</w:t>
      </w:r>
    </w:p>
    <w:p w14:paraId="44F2A1B8" w14:textId="77777777" w:rsidR="00957F96" w:rsidRDefault="00957F96" w:rsidP="00957F96">
      <w:pPr>
        <w:widowControl/>
        <w:jc w:val="left"/>
        <w:rPr>
          <w:rFonts w:asciiTheme="majorEastAsia" w:eastAsiaTheme="majorEastAsia" w:hAnsiTheme="majorEastAsia"/>
          <w:color w:val="000000" w:themeColor="text1"/>
          <w:szCs w:val="21"/>
        </w:rPr>
      </w:pPr>
    </w:p>
    <w:p w14:paraId="5E647C6F" w14:textId="1D015059" w:rsidR="004B3DBE" w:rsidRPr="004B3DBE" w:rsidRDefault="00957F96" w:rsidP="00957F96">
      <w:pPr>
        <w:widowControl/>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７</w:t>
      </w:r>
      <w:r w:rsidR="000242A0">
        <w:rPr>
          <w:rFonts w:asciiTheme="majorEastAsia" w:eastAsiaTheme="majorEastAsia" w:hAnsiTheme="majorEastAsia" w:hint="eastAsia"/>
          <w:color w:val="000000" w:themeColor="text1"/>
          <w:szCs w:val="21"/>
        </w:rPr>
        <w:t>）無秩序な増築や住戸</w:t>
      </w:r>
      <w:r w:rsidR="004B3DBE" w:rsidRPr="004B3DBE">
        <w:rPr>
          <w:rFonts w:asciiTheme="majorEastAsia" w:eastAsiaTheme="majorEastAsia" w:hAnsiTheme="majorEastAsia" w:hint="eastAsia"/>
          <w:color w:val="000000" w:themeColor="text1"/>
          <w:szCs w:val="21"/>
        </w:rPr>
        <w:t>リフォーム</w:t>
      </w:r>
    </w:p>
    <w:p w14:paraId="5006A83B" w14:textId="032DDCE0" w:rsidR="004B3DBE" w:rsidRPr="00AA4E7A" w:rsidRDefault="004B3DBE" w:rsidP="004B3DBE">
      <w:pPr>
        <w:widowControl/>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 xml:space="preserve">　</w:t>
      </w:r>
      <w:r w:rsidR="00D17AB0" w:rsidRPr="008117D7">
        <w:rPr>
          <w:rFonts w:ascii="HG丸ｺﾞｼｯｸM-PRO" w:eastAsia="HG丸ｺﾞｼｯｸM-PRO" w:hAnsi="HG丸ｺﾞｼｯｸM-PRO" w:hint="eastAsia"/>
          <w:color w:val="000000" w:themeColor="text1"/>
          <w:szCs w:val="21"/>
        </w:rPr>
        <w:t>Ｍ</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color w:val="000000" w:themeColor="text1"/>
          <w:szCs w:val="21"/>
        </w:rPr>
        <w:t>（</w:t>
      </w:r>
      <w:r w:rsidR="00D17AB0" w:rsidRPr="008117D7">
        <w:rPr>
          <w:rFonts w:ascii="HG丸ｺﾞｼｯｸM-PRO" w:eastAsia="HG丸ｺﾞｼｯｸM-PRO" w:hAnsi="HG丸ｺﾞｼｯｸM-PRO" w:hint="eastAsia"/>
          <w:color w:val="000000" w:themeColor="text1"/>
          <w:szCs w:val="21"/>
        </w:rPr>
        <w:t>ハード</w:t>
      </w:r>
      <w:r w:rsidRPr="008117D7">
        <w:rPr>
          <w:rFonts w:ascii="HG丸ｺﾞｼｯｸM-PRO" w:eastAsia="HG丸ｺﾞｼｯｸM-PRO" w:hAnsi="HG丸ｺﾞｼｯｸM-PRO" w:hint="eastAsia"/>
          <w:color w:val="000000" w:themeColor="text1"/>
          <w:szCs w:val="21"/>
        </w:rPr>
        <w:t>）では、ユニットバスを中廊下側に据え付けるなど通常では考えられない改修工事が実施されている。建物</w:t>
      </w:r>
      <w:r w:rsidRPr="00AA4E7A">
        <w:rPr>
          <w:rFonts w:ascii="HG丸ｺﾞｼｯｸM-PRO" w:eastAsia="HG丸ｺﾞｼｯｸM-PRO" w:hAnsi="HG丸ｺﾞｼｯｸM-PRO" w:hint="eastAsia"/>
          <w:color w:val="000000" w:themeColor="text1"/>
          <w:szCs w:val="21"/>
        </w:rPr>
        <w:t>の老朽化とあわせて、このような無秩序な増改築が建物の不具合を増幅させるような状況を生み、結果として雨漏り・水漏れなどの要因となっていると考えられる。</w:t>
      </w:r>
    </w:p>
    <w:p w14:paraId="6514F25B" w14:textId="7D478110" w:rsidR="004B3DBE" w:rsidRPr="004B3DBE" w:rsidRDefault="004B3DBE" w:rsidP="004B3DBE">
      <w:pPr>
        <w:widowControl/>
        <w:jc w:val="left"/>
        <w:rPr>
          <w:rFonts w:asciiTheme="majorEastAsia" w:eastAsiaTheme="majorEastAsia" w:hAnsiTheme="majorEastAsia"/>
          <w:color w:val="000000" w:themeColor="text1"/>
          <w:szCs w:val="21"/>
        </w:rPr>
      </w:pPr>
    </w:p>
    <w:p w14:paraId="6FA284B7" w14:textId="2C7A5D87" w:rsidR="004B3DBE" w:rsidRPr="004B3DBE" w:rsidRDefault="00957F96" w:rsidP="004B3DBE">
      <w:pPr>
        <w:widowControl/>
        <w:jc w:val="left"/>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８</w:t>
      </w:r>
      <w:r w:rsidR="004B3DBE" w:rsidRPr="004B3DBE">
        <w:rPr>
          <w:rFonts w:asciiTheme="majorEastAsia" w:eastAsiaTheme="majorEastAsia" w:hAnsiTheme="majorEastAsia" w:hint="eastAsia"/>
          <w:color w:val="000000" w:themeColor="text1"/>
          <w:szCs w:val="21"/>
        </w:rPr>
        <w:t>）空</w:t>
      </w:r>
      <w:r w:rsidR="008A064E">
        <w:rPr>
          <w:rFonts w:asciiTheme="majorEastAsia" w:eastAsiaTheme="majorEastAsia" w:hAnsiTheme="majorEastAsia" w:hint="eastAsia"/>
          <w:color w:val="000000" w:themeColor="text1"/>
          <w:szCs w:val="21"/>
        </w:rPr>
        <w:t>き</w:t>
      </w:r>
      <w:r w:rsidR="004B3DBE" w:rsidRPr="004B3DBE">
        <w:rPr>
          <w:rFonts w:asciiTheme="majorEastAsia" w:eastAsiaTheme="majorEastAsia" w:hAnsiTheme="majorEastAsia" w:hint="eastAsia"/>
          <w:color w:val="000000" w:themeColor="text1"/>
          <w:szCs w:val="21"/>
        </w:rPr>
        <w:t>住戸の増加</w:t>
      </w:r>
    </w:p>
    <w:p w14:paraId="48CA63C1" w14:textId="0D61580B" w:rsidR="004B3DBE" w:rsidRPr="00AA4E7A" w:rsidRDefault="00D17AB0" w:rsidP="004B3DBE">
      <w:pPr>
        <w:ind w:firstLineChars="100" w:firstLine="210"/>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Ｔ</w:t>
      </w:r>
      <w:r w:rsidR="000727E7" w:rsidRPr="008117D7">
        <w:rPr>
          <w:rFonts w:ascii="HG丸ｺﾞｼｯｸM-PRO" w:eastAsia="HG丸ｺﾞｼｯｸM-PRO" w:hAnsi="HG丸ｺﾞｼｯｸM-PRO" w:hint="eastAsia"/>
          <w:color w:val="000000" w:themeColor="text1"/>
          <w:szCs w:val="21"/>
        </w:rPr>
        <w:t>マンション</w:t>
      </w:r>
      <w:r w:rsidR="004B3DBE" w:rsidRPr="008117D7">
        <w:rPr>
          <w:rFonts w:ascii="HG丸ｺﾞｼｯｸM-PRO" w:eastAsia="HG丸ｺﾞｼｯｸM-PRO" w:hAnsi="HG丸ｺﾞｼｯｸM-PRO" w:hint="eastAsia"/>
          <w:color w:val="000000" w:themeColor="text1"/>
          <w:szCs w:val="21"/>
        </w:rPr>
        <w:t>（</w:t>
      </w:r>
      <w:r w:rsidRPr="008117D7">
        <w:rPr>
          <w:rFonts w:ascii="HG丸ｺﾞｼｯｸM-PRO" w:eastAsia="HG丸ｺﾞｼｯｸM-PRO" w:hAnsi="HG丸ｺﾞｼｯｸM-PRO" w:hint="eastAsia"/>
          <w:color w:val="000000" w:themeColor="text1"/>
          <w:szCs w:val="21"/>
        </w:rPr>
        <w:t>ソフト</w:t>
      </w:r>
      <w:r w:rsidR="004B3DBE" w:rsidRPr="008117D7">
        <w:rPr>
          <w:rFonts w:ascii="HG丸ｺﾞｼｯｸM-PRO" w:eastAsia="HG丸ｺﾞｼｯｸM-PRO" w:hAnsi="HG丸ｺﾞｼｯｸM-PRO" w:hint="eastAsia"/>
          <w:color w:val="000000" w:themeColor="text1"/>
          <w:szCs w:val="21"/>
        </w:rPr>
        <w:t>）は13戸中12戸が空き家（物置）であり、</w:t>
      </w:r>
      <w:r w:rsidRPr="008117D7">
        <w:rPr>
          <w:rFonts w:ascii="HG丸ｺﾞｼｯｸM-PRO" w:eastAsia="HG丸ｺﾞｼｯｸM-PRO" w:hAnsi="HG丸ｺﾞｼｯｸM-PRO" w:hint="eastAsia"/>
          <w:color w:val="000000" w:themeColor="text1"/>
          <w:szCs w:val="21"/>
        </w:rPr>
        <w:t>Ｍ</w:t>
      </w:r>
      <w:r w:rsidR="000727E7" w:rsidRPr="008117D7">
        <w:rPr>
          <w:rFonts w:ascii="HG丸ｺﾞｼｯｸM-PRO" w:eastAsia="HG丸ｺﾞｼｯｸM-PRO" w:hAnsi="HG丸ｺﾞｼｯｸM-PRO" w:hint="eastAsia"/>
          <w:color w:val="000000" w:themeColor="text1"/>
          <w:szCs w:val="21"/>
        </w:rPr>
        <w:t>マンション</w:t>
      </w:r>
      <w:r w:rsidR="004B3DBE" w:rsidRPr="008117D7">
        <w:rPr>
          <w:rFonts w:ascii="HG丸ｺﾞｼｯｸM-PRO" w:eastAsia="HG丸ｺﾞｼｯｸM-PRO" w:hAnsi="HG丸ｺﾞｼｯｸM-PRO" w:hint="eastAsia"/>
          <w:color w:val="000000" w:themeColor="text1"/>
          <w:szCs w:val="21"/>
        </w:rPr>
        <w:t>（</w:t>
      </w:r>
      <w:r w:rsidRPr="008117D7">
        <w:rPr>
          <w:rFonts w:ascii="HG丸ｺﾞｼｯｸM-PRO" w:eastAsia="HG丸ｺﾞｼｯｸM-PRO" w:hAnsi="HG丸ｺﾞｼｯｸM-PRO" w:hint="eastAsia"/>
          <w:color w:val="000000" w:themeColor="text1"/>
          <w:szCs w:val="21"/>
        </w:rPr>
        <w:t>ハード</w:t>
      </w:r>
      <w:r w:rsidR="004B3DBE" w:rsidRPr="008117D7">
        <w:rPr>
          <w:rFonts w:ascii="HG丸ｺﾞｼｯｸM-PRO" w:eastAsia="HG丸ｺﾞｼｯｸM-PRO" w:hAnsi="HG丸ｺﾞｼｯｸM-PRO" w:hint="eastAsia"/>
          <w:color w:val="000000" w:themeColor="text1"/>
          <w:szCs w:val="21"/>
        </w:rPr>
        <w:t>）は28戸中22戸。</w:t>
      </w:r>
      <w:r w:rsidRPr="008117D7">
        <w:rPr>
          <w:rFonts w:ascii="HG丸ｺﾞｼｯｸM-PRO" w:eastAsia="HG丸ｺﾞｼｯｸM-PRO" w:hAnsi="HG丸ｺﾞｼｯｸM-PRO" w:hint="eastAsia"/>
          <w:color w:val="000000" w:themeColor="text1"/>
          <w:szCs w:val="21"/>
        </w:rPr>
        <w:t>Ｓ</w:t>
      </w:r>
      <w:r w:rsidR="000727E7" w:rsidRPr="008117D7">
        <w:rPr>
          <w:rFonts w:ascii="HG丸ｺﾞｼｯｸM-PRO" w:eastAsia="HG丸ｺﾞｼｯｸM-PRO" w:hAnsi="HG丸ｺﾞｼｯｸM-PRO" w:hint="eastAsia"/>
          <w:color w:val="000000" w:themeColor="text1"/>
          <w:szCs w:val="21"/>
        </w:rPr>
        <w:t>マンション</w:t>
      </w:r>
      <w:r w:rsidR="004B3DBE" w:rsidRPr="008117D7">
        <w:rPr>
          <w:rFonts w:ascii="HG丸ｺﾞｼｯｸM-PRO" w:eastAsia="HG丸ｺﾞｼｯｸM-PRO" w:hAnsi="HG丸ｺﾞｼｯｸM-PRO" w:hint="eastAsia"/>
          <w:color w:val="000000" w:themeColor="text1"/>
          <w:szCs w:val="21"/>
        </w:rPr>
        <w:t>（</w:t>
      </w:r>
      <w:r w:rsidRPr="008117D7">
        <w:rPr>
          <w:rFonts w:ascii="HG丸ｺﾞｼｯｸM-PRO" w:eastAsia="HG丸ｺﾞｼｯｸM-PRO" w:hAnsi="HG丸ｺﾞｼｯｸM-PRO" w:hint="eastAsia"/>
          <w:color w:val="000000" w:themeColor="text1"/>
          <w:szCs w:val="21"/>
        </w:rPr>
        <w:t>ハード</w:t>
      </w:r>
      <w:r w:rsidR="004B3DBE" w:rsidRPr="008117D7">
        <w:rPr>
          <w:rFonts w:ascii="HG丸ｺﾞｼｯｸM-PRO" w:eastAsia="HG丸ｺﾞｼｯｸM-PRO" w:hAnsi="HG丸ｺﾞｼｯｸM-PRO" w:hint="eastAsia"/>
          <w:color w:val="000000" w:themeColor="text1"/>
          <w:szCs w:val="21"/>
        </w:rPr>
        <w:t>）は22戸中20戸とこれらのマンションは、大半が空き家となっていて、その建物を利用し、日常的に管理を行う必要性がなく</w:t>
      </w:r>
      <w:r w:rsidR="004B3DBE" w:rsidRPr="00AA4E7A">
        <w:rPr>
          <w:rFonts w:ascii="HG丸ｺﾞｼｯｸM-PRO" w:eastAsia="HG丸ｺﾞｼｯｸM-PRO" w:hAnsi="HG丸ｺﾞｼｯｸM-PRO" w:hint="eastAsia"/>
          <w:color w:val="000000" w:themeColor="text1"/>
          <w:szCs w:val="21"/>
        </w:rPr>
        <w:lastRenderedPageBreak/>
        <w:t>なりつつあるマンションであり、必然的に管理不適正の要因となる。</w:t>
      </w:r>
    </w:p>
    <w:p w14:paraId="1761C5F2" w14:textId="01E76AF8" w:rsidR="004B3DBE" w:rsidRPr="00AA4E7A" w:rsidRDefault="004B3DBE" w:rsidP="004B3DBE">
      <w:pPr>
        <w:ind w:firstLineChars="100" w:firstLine="210"/>
        <w:jc w:val="left"/>
        <w:rPr>
          <w:rFonts w:ascii="HG丸ｺﾞｼｯｸM-PRO" w:eastAsia="HG丸ｺﾞｼｯｸM-PRO" w:hAnsi="HG丸ｺﾞｼｯｸM-PRO"/>
          <w:color w:val="000000" w:themeColor="text1"/>
          <w:szCs w:val="21"/>
        </w:rPr>
      </w:pPr>
      <w:r w:rsidRPr="00AA4E7A">
        <w:rPr>
          <w:rFonts w:ascii="HG丸ｺﾞｼｯｸM-PRO" w:eastAsia="HG丸ｺﾞｼｯｸM-PRO" w:hAnsi="HG丸ｺﾞｼｯｸM-PRO" w:hint="eastAsia"/>
          <w:color w:val="000000" w:themeColor="text1"/>
          <w:szCs w:val="21"/>
        </w:rPr>
        <w:t>空き住戸が大半を占めるこれらは、管理不適正に陥るマンションの末期的な状況を呈していると言えるのではと考えられる。</w:t>
      </w:r>
    </w:p>
    <w:p w14:paraId="491FAF55" w14:textId="77777777" w:rsidR="004B3DBE" w:rsidRPr="00F40D89" w:rsidRDefault="004B3DBE" w:rsidP="004B3DBE">
      <w:pPr>
        <w:widowControl/>
        <w:jc w:val="left"/>
        <w:rPr>
          <w:rFonts w:asciiTheme="majorEastAsia" w:eastAsiaTheme="majorEastAsia" w:hAnsiTheme="majorEastAsia"/>
          <w:szCs w:val="21"/>
        </w:rPr>
      </w:pPr>
    </w:p>
    <w:p w14:paraId="5F9624B2" w14:textId="1C359A39" w:rsidR="004B3DBE" w:rsidRPr="004B3DBE" w:rsidRDefault="00957F96" w:rsidP="004B3DBE">
      <w:pPr>
        <w:widowControl/>
        <w:jc w:val="left"/>
        <w:rPr>
          <w:rFonts w:asciiTheme="majorEastAsia" w:eastAsiaTheme="majorEastAsia" w:hAnsiTheme="majorEastAsia"/>
          <w:color w:val="000000" w:themeColor="text1"/>
          <w:szCs w:val="21"/>
        </w:rPr>
      </w:pPr>
      <w:r>
        <w:rPr>
          <w:rFonts w:asciiTheme="majorEastAsia" w:eastAsiaTheme="majorEastAsia" w:hAnsiTheme="majorEastAsia" w:hint="eastAsia"/>
          <w:szCs w:val="21"/>
        </w:rPr>
        <w:t>９</w:t>
      </w:r>
      <w:r w:rsidR="004B3DBE" w:rsidRPr="001A70B4">
        <w:rPr>
          <w:rFonts w:asciiTheme="majorEastAsia" w:eastAsiaTheme="majorEastAsia" w:hAnsiTheme="majorEastAsia" w:hint="eastAsia"/>
          <w:szCs w:val="21"/>
        </w:rPr>
        <w:t>）管理費・修繕積立金の不</w:t>
      </w:r>
      <w:r w:rsidR="004B3DBE" w:rsidRPr="004B3DBE">
        <w:rPr>
          <w:rFonts w:asciiTheme="majorEastAsia" w:eastAsiaTheme="majorEastAsia" w:hAnsiTheme="majorEastAsia" w:hint="eastAsia"/>
          <w:color w:val="000000" w:themeColor="text1"/>
          <w:szCs w:val="21"/>
        </w:rPr>
        <w:t>足もしくは未徴収</w:t>
      </w:r>
    </w:p>
    <w:p w14:paraId="1E0AB22F" w14:textId="6A7B55E4" w:rsidR="004B3DBE" w:rsidRPr="008117D7" w:rsidRDefault="004B3DBE" w:rsidP="004B3DBE">
      <w:pPr>
        <w:widowControl/>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 xml:space="preserve">　</w:t>
      </w:r>
      <w:r w:rsidR="00D17AB0" w:rsidRPr="008117D7">
        <w:rPr>
          <w:rFonts w:ascii="HG丸ｺﾞｼｯｸM-PRO" w:eastAsia="HG丸ｺﾞｼｯｸM-PRO" w:hAnsi="HG丸ｺﾞｼｯｸM-PRO" w:hint="eastAsia"/>
          <w:color w:val="000000" w:themeColor="text1"/>
          <w:szCs w:val="21"/>
        </w:rPr>
        <w:t>Ｃ</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color w:val="000000" w:themeColor="text1"/>
          <w:szCs w:val="21"/>
        </w:rPr>
        <w:t>（</w:t>
      </w:r>
      <w:r w:rsidR="00D17AB0" w:rsidRPr="008117D7">
        <w:rPr>
          <w:rFonts w:ascii="HG丸ｺﾞｼｯｸM-PRO" w:eastAsia="HG丸ｺﾞｼｯｸM-PRO" w:hAnsi="HG丸ｺﾞｼｯｸM-PRO" w:hint="eastAsia"/>
          <w:color w:val="000000" w:themeColor="text1"/>
          <w:szCs w:val="21"/>
        </w:rPr>
        <w:t>ソフト</w:t>
      </w:r>
      <w:r w:rsidRPr="008117D7">
        <w:rPr>
          <w:rFonts w:ascii="HG丸ｺﾞｼｯｸM-PRO" w:eastAsia="HG丸ｺﾞｼｯｸM-PRO" w:hAnsi="HG丸ｺﾞｼｯｸM-PRO" w:hint="eastAsia"/>
          <w:color w:val="000000" w:themeColor="text1"/>
          <w:szCs w:val="21"/>
        </w:rPr>
        <w:t>）は、各戸より一定の管理費を徴収し、共用部の応急対応的な修繕のみも実施している。</w:t>
      </w:r>
    </w:p>
    <w:p w14:paraId="198C50DE" w14:textId="4A2AA981" w:rsidR="004B3DBE" w:rsidRPr="008117D7" w:rsidRDefault="004B3DBE" w:rsidP="004B3DBE">
      <w:pPr>
        <w:widowControl/>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 xml:space="preserve">　</w:t>
      </w:r>
      <w:r w:rsidR="00D17AB0" w:rsidRPr="008117D7">
        <w:rPr>
          <w:rFonts w:ascii="HG丸ｺﾞｼｯｸM-PRO" w:eastAsia="HG丸ｺﾞｼｯｸM-PRO" w:hAnsi="HG丸ｺﾞｼｯｸM-PRO" w:hint="eastAsia"/>
          <w:color w:val="000000" w:themeColor="text1"/>
          <w:szCs w:val="21"/>
        </w:rPr>
        <w:t>Ｇ</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color w:val="000000" w:themeColor="text1"/>
          <w:szCs w:val="21"/>
        </w:rPr>
        <w:t>（</w:t>
      </w:r>
      <w:r w:rsidR="00D17AB0" w:rsidRPr="008117D7">
        <w:rPr>
          <w:rFonts w:ascii="HG丸ｺﾞｼｯｸM-PRO" w:eastAsia="HG丸ｺﾞｼｯｸM-PRO" w:hAnsi="HG丸ｺﾞｼｯｸM-PRO" w:hint="eastAsia"/>
          <w:color w:val="000000" w:themeColor="text1"/>
          <w:szCs w:val="21"/>
        </w:rPr>
        <w:t>ソフト</w:t>
      </w:r>
      <w:r w:rsidRPr="008117D7">
        <w:rPr>
          <w:rFonts w:ascii="HG丸ｺﾞｼｯｸM-PRO" w:eastAsia="HG丸ｺﾞｼｯｸM-PRO" w:hAnsi="HG丸ｺﾞｼｯｸM-PRO" w:hint="eastAsia"/>
          <w:color w:val="000000" w:themeColor="text1"/>
          <w:szCs w:val="21"/>
        </w:rPr>
        <w:t>）は、管理費等を徴収し、大規模修繕を実施したこともあるが、現在徴収がきちんとできておらず、エレベーターの点検・補修さえ実施できてない状況にある。</w:t>
      </w:r>
      <w:r w:rsidR="00D17AB0" w:rsidRPr="008117D7">
        <w:rPr>
          <w:rFonts w:ascii="HG丸ｺﾞｼｯｸM-PRO" w:eastAsia="HG丸ｺﾞｼｯｸM-PRO" w:hAnsi="HG丸ｺﾞｼｯｸM-PRO" w:hint="eastAsia"/>
          <w:color w:val="000000" w:themeColor="text1"/>
          <w:szCs w:val="21"/>
        </w:rPr>
        <w:t>Ｔ</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color w:val="000000" w:themeColor="text1"/>
          <w:szCs w:val="21"/>
        </w:rPr>
        <w:t>（</w:t>
      </w:r>
      <w:r w:rsidR="00D17AB0" w:rsidRPr="008117D7">
        <w:rPr>
          <w:rFonts w:ascii="HG丸ｺﾞｼｯｸM-PRO" w:eastAsia="HG丸ｺﾞｼｯｸM-PRO" w:hAnsi="HG丸ｺﾞｼｯｸM-PRO" w:hint="eastAsia"/>
          <w:color w:val="000000" w:themeColor="text1"/>
          <w:szCs w:val="21"/>
        </w:rPr>
        <w:t>ソフト</w:t>
      </w:r>
      <w:r w:rsidRPr="008117D7">
        <w:rPr>
          <w:rFonts w:ascii="HG丸ｺﾞｼｯｸM-PRO" w:eastAsia="HG丸ｺﾞｼｯｸM-PRO" w:hAnsi="HG丸ｺﾞｼｯｸM-PRO" w:hint="eastAsia"/>
          <w:color w:val="000000" w:themeColor="text1"/>
          <w:szCs w:val="21"/>
        </w:rPr>
        <w:t>）は、管理費・修繕積立金ともに徴収していない。</w:t>
      </w:r>
      <w:r w:rsidR="00D17AB0" w:rsidRPr="008117D7">
        <w:rPr>
          <w:rFonts w:ascii="HG丸ｺﾞｼｯｸM-PRO" w:eastAsia="HG丸ｺﾞｼｯｸM-PRO" w:hAnsi="HG丸ｺﾞｼｯｸM-PRO" w:hint="eastAsia"/>
          <w:color w:val="000000" w:themeColor="text1"/>
          <w:szCs w:val="21"/>
        </w:rPr>
        <w:t>Ｍ</w:t>
      </w:r>
      <w:r w:rsidRPr="008117D7">
        <w:rPr>
          <w:rFonts w:ascii="HG丸ｺﾞｼｯｸM-PRO" w:eastAsia="HG丸ｺﾞｼｯｸM-PRO" w:hAnsi="HG丸ｺﾞｼｯｸM-PRO" w:hint="eastAsia"/>
          <w:color w:val="000000" w:themeColor="text1"/>
          <w:szCs w:val="21"/>
        </w:rPr>
        <w:t>（</w:t>
      </w:r>
      <w:r w:rsidR="000727E7" w:rsidRPr="008117D7">
        <w:rPr>
          <w:rFonts w:ascii="HG丸ｺﾞｼｯｸM-PRO" w:eastAsia="HG丸ｺﾞｼｯｸM-PRO" w:hAnsi="HG丸ｺﾞｼｯｸM-PRO" w:hint="eastAsia"/>
          <w:color w:val="000000" w:themeColor="text1"/>
          <w:szCs w:val="21"/>
        </w:rPr>
        <w:t>マンション</w:t>
      </w:r>
      <w:r w:rsidR="00D17AB0" w:rsidRPr="008117D7">
        <w:rPr>
          <w:rFonts w:ascii="HG丸ｺﾞｼｯｸM-PRO" w:eastAsia="HG丸ｺﾞｼｯｸM-PRO" w:hAnsi="HG丸ｺﾞｼｯｸM-PRO" w:hint="eastAsia"/>
          <w:color w:val="000000" w:themeColor="text1"/>
          <w:szCs w:val="21"/>
        </w:rPr>
        <w:t>ハード</w:t>
      </w:r>
      <w:r w:rsidRPr="008117D7">
        <w:rPr>
          <w:rFonts w:ascii="HG丸ｺﾞｼｯｸM-PRO" w:eastAsia="HG丸ｺﾞｼｯｸM-PRO" w:hAnsi="HG丸ｺﾞｼｯｸM-PRO" w:hint="eastAsia"/>
          <w:color w:val="000000" w:themeColor="text1"/>
          <w:szCs w:val="21"/>
        </w:rPr>
        <w:t>）の</w:t>
      </w:r>
      <w:r w:rsidR="00A233F7" w:rsidRPr="008117D7">
        <w:rPr>
          <w:rFonts w:ascii="HG丸ｺﾞｼｯｸM-PRO" w:eastAsia="HG丸ｺﾞｼｯｸM-PRO" w:hAnsi="HG丸ｺﾞｼｯｸM-PRO" w:hint="eastAsia"/>
          <w:color w:val="000000" w:themeColor="text1"/>
          <w:szCs w:val="21"/>
        </w:rPr>
        <w:t>Ａ</w:t>
      </w:r>
      <w:r w:rsidRPr="008117D7">
        <w:rPr>
          <w:rFonts w:ascii="HG丸ｺﾞｼｯｸM-PRO" w:eastAsia="HG丸ｺﾞｼｯｸM-PRO" w:hAnsi="HG丸ｺﾞｼｯｸM-PRO" w:hint="eastAsia"/>
          <w:color w:val="000000" w:themeColor="text1"/>
          <w:szCs w:val="21"/>
        </w:rPr>
        <w:t>館は一切何も徴収もしていない。</w:t>
      </w:r>
      <w:r w:rsidR="00571AAD" w:rsidRPr="008117D7">
        <w:rPr>
          <w:rFonts w:ascii="HG丸ｺﾞｼｯｸM-PRO" w:eastAsia="HG丸ｺﾞｼｯｸM-PRO" w:hAnsi="HG丸ｺﾞｼｯｸM-PRO" w:hint="eastAsia"/>
          <w:color w:val="000000" w:themeColor="text1"/>
          <w:szCs w:val="21"/>
        </w:rPr>
        <w:t>Ｂ</w:t>
      </w:r>
      <w:r w:rsidRPr="008117D7">
        <w:rPr>
          <w:rFonts w:ascii="HG丸ｺﾞｼｯｸM-PRO" w:eastAsia="HG丸ｺﾞｼｯｸM-PRO" w:hAnsi="HG丸ｺﾞｼｯｸM-PRO" w:hint="eastAsia"/>
          <w:color w:val="000000" w:themeColor="text1"/>
          <w:szCs w:val="21"/>
        </w:rPr>
        <w:t>館は水道代を徴収しているが、現在は大半が滞納している状況である。</w:t>
      </w:r>
      <w:r w:rsidR="00D17AB0" w:rsidRPr="008117D7">
        <w:rPr>
          <w:rFonts w:ascii="HG丸ｺﾞｼｯｸM-PRO" w:eastAsia="HG丸ｺﾞｼｯｸM-PRO" w:hAnsi="HG丸ｺﾞｼｯｸM-PRO" w:hint="eastAsia"/>
          <w:color w:val="000000" w:themeColor="text1"/>
          <w:szCs w:val="21"/>
        </w:rPr>
        <w:t>Ｐ</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color w:val="000000" w:themeColor="text1"/>
          <w:szCs w:val="21"/>
        </w:rPr>
        <w:t>（</w:t>
      </w:r>
      <w:r w:rsidR="00D17AB0" w:rsidRPr="008117D7">
        <w:rPr>
          <w:rFonts w:ascii="HG丸ｺﾞｼｯｸM-PRO" w:eastAsia="HG丸ｺﾞｼｯｸM-PRO" w:hAnsi="HG丸ｺﾞｼｯｸM-PRO" w:hint="eastAsia"/>
          <w:color w:val="000000" w:themeColor="text1"/>
          <w:szCs w:val="21"/>
        </w:rPr>
        <w:t>ハード</w:t>
      </w:r>
      <w:r w:rsidRPr="008117D7">
        <w:rPr>
          <w:rFonts w:ascii="HG丸ｺﾞｼｯｸM-PRO" w:eastAsia="HG丸ｺﾞｼｯｸM-PRO" w:hAnsi="HG丸ｺﾞｼｯｸM-PRO" w:hint="eastAsia"/>
          <w:color w:val="000000" w:themeColor="text1"/>
          <w:szCs w:val="21"/>
        </w:rPr>
        <w:t>）は電気代、清掃具代等として、共益費を居住者の頭割りで徴収している。</w:t>
      </w:r>
      <w:r w:rsidR="00D17AB0" w:rsidRPr="008117D7">
        <w:rPr>
          <w:rFonts w:ascii="HG丸ｺﾞｼｯｸM-PRO" w:eastAsia="HG丸ｺﾞｼｯｸM-PRO" w:hAnsi="HG丸ｺﾞｼｯｸM-PRO" w:hint="eastAsia"/>
          <w:color w:val="000000" w:themeColor="text1"/>
          <w:szCs w:val="21"/>
        </w:rPr>
        <w:t>Ｓ</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color w:val="000000" w:themeColor="text1"/>
          <w:szCs w:val="21"/>
        </w:rPr>
        <w:t>（</w:t>
      </w:r>
      <w:r w:rsidR="00E93AF9" w:rsidRPr="008117D7">
        <w:rPr>
          <w:rFonts w:ascii="HG丸ｺﾞｼｯｸM-PRO" w:eastAsia="HG丸ｺﾞｼｯｸM-PRO" w:hAnsi="HG丸ｺﾞｼｯｸM-PRO" w:hint="eastAsia"/>
          <w:color w:val="000000" w:themeColor="text1"/>
          <w:szCs w:val="21"/>
        </w:rPr>
        <w:t>ハード</w:t>
      </w:r>
      <w:r w:rsidRPr="008117D7">
        <w:rPr>
          <w:rFonts w:ascii="HG丸ｺﾞｼｯｸM-PRO" w:eastAsia="HG丸ｺﾞｼｯｸM-PRO" w:hAnsi="HG丸ｺﾞｼｯｸM-PRO" w:hint="eastAsia"/>
          <w:color w:val="000000" w:themeColor="text1"/>
          <w:szCs w:val="21"/>
        </w:rPr>
        <w:t>）は過去に管理費を徴収していた時期もあったようだが、現在徴収はない。</w:t>
      </w:r>
    </w:p>
    <w:p w14:paraId="37071FA7" w14:textId="59069F03" w:rsidR="004B3DBE" w:rsidRPr="008117D7" w:rsidRDefault="004B3DBE" w:rsidP="004B3DBE">
      <w:pPr>
        <w:widowControl/>
        <w:ind w:firstLineChars="100" w:firstLine="210"/>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以上、いずれもマンションの管理・維持に必要となる費用を集めても額が低額、または集めていない事例であり、適正な管理運営・維持修繕を行うことは難しく、管理費・修繕積立金の不足は、確実に管理不適正に陥る要因と言える。</w:t>
      </w:r>
    </w:p>
    <w:p w14:paraId="27561CB1" w14:textId="77777777" w:rsidR="004B3DBE" w:rsidRDefault="004B3DBE" w:rsidP="004B3DBE">
      <w:pPr>
        <w:widowControl/>
        <w:ind w:firstLineChars="100" w:firstLine="210"/>
        <w:jc w:val="left"/>
        <w:rPr>
          <w:rFonts w:asciiTheme="minorEastAsia" w:eastAsiaTheme="minorEastAsia" w:hAnsiTheme="minorEastAsia"/>
          <w:szCs w:val="21"/>
        </w:rPr>
      </w:pPr>
    </w:p>
    <w:p w14:paraId="2D976FAB" w14:textId="461F36EB" w:rsidR="004B3DBE" w:rsidRPr="001A70B4" w:rsidRDefault="00957F96" w:rsidP="004B3DBE">
      <w:pPr>
        <w:widowControl/>
        <w:jc w:val="left"/>
        <w:rPr>
          <w:rFonts w:asciiTheme="majorEastAsia" w:eastAsiaTheme="majorEastAsia" w:hAnsiTheme="majorEastAsia"/>
          <w:szCs w:val="21"/>
        </w:rPr>
      </w:pPr>
      <w:r>
        <w:rPr>
          <w:rFonts w:asciiTheme="majorEastAsia" w:eastAsiaTheme="majorEastAsia" w:hAnsiTheme="majorEastAsia" w:hint="eastAsia"/>
          <w:szCs w:val="21"/>
        </w:rPr>
        <w:t>10</w:t>
      </w:r>
      <w:r w:rsidR="004B3DBE" w:rsidRPr="001A70B4">
        <w:rPr>
          <w:rFonts w:asciiTheme="majorEastAsia" w:eastAsiaTheme="majorEastAsia" w:hAnsiTheme="majorEastAsia" w:hint="eastAsia"/>
          <w:szCs w:val="21"/>
        </w:rPr>
        <w:t>）修繕積立金の毀損・紛失</w:t>
      </w:r>
    </w:p>
    <w:p w14:paraId="25A3C3E5" w14:textId="77777777" w:rsidR="004B3DBE" w:rsidRPr="00AA4E7A" w:rsidRDefault="004B3DBE" w:rsidP="004B3DBE">
      <w:pPr>
        <w:widowControl/>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調査対象の事例では、もともと徴収していないところが多く、徴収していてもわずかである。もともと金額が少なく、大規模修繕が実施できてないほどの金額であり、これが管理不適正の要因になると考えられる。</w:t>
      </w:r>
    </w:p>
    <w:p w14:paraId="169EFAB1" w14:textId="77777777" w:rsidR="004B3DBE" w:rsidRDefault="004B3DBE" w:rsidP="004B3DBE">
      <w:pPr>
        <w:widowControl/>
        <w:jc w:val="left"/>
        <w:rPr>
          <w:rFonts w:asciiTheme="majorEastAsia" w:eastAsiaTheme="majorEastAsia" w:hAnsiTheme="majorEastAsia"/>
          <w:sz w:val="22"/>
        </w:rPr>
      </w:pPr>
    </w:p>
    <w:p w14:paraId="6C040B40" w14:textId="2D29474B" w:rsidR="004B3DBE" w:rsidRPr="001A70B4" w:rsidRDefault="00957F96" w:rsidP="004B3DBE">
      <w:pPr>
        <w:widowControl/>
        <w:jc w:val="left"/>
        <w:rPr>
          <w:rFonts w:asciiTheme="majorEastAsia" w:eastAsiaTheme="majorEastAsia" w:hAnsiTheme="majorEastAsia"/>
          <w:szCs w:val="21"/>
        </w:rPr>
      </w:pPr>
      <w:r>
        <w:rPr>
          <w:rFonts w:asciiTheme="majorEastAsia" w:eastAsiaTheme="majorEastAsia" w:hAnsiTheme="majorEastAsia"/>
          <w:szCs w:val="21"/>
        </w:rPr>
        <w:t>11</w:t>
      </w:r>
      <w:r w:rsidR="004B3DBE" w:rsidRPr="001A70B4">
        <w:rPr>
          <w:rFonts w:asciiTheme="majorEastAsia" w:eastAsiaTheme="majorEastAsia" w:hAnsiTheme="majorEastAsia" w:hint="eastAsia"/>
          <w:szCs w:val="21"/>
        </w:rPr>
        <w:t>）低層階店舗区画の需要低迷</w:t>
      </w:r>
    </w:p>
    <w:p w14:paraId="0D669D04" w14:textId="7817797B" w:rsidR="004B3DBE" w:rsidRPr="008117D7" w:rsidRDefault="004B3DBE" w:rsidP="004B3DBE">
      <w:pPr>
        <w:widowControl/>
        <w:jc w:val="left"/>
        <w:rPr>
          <w:rFonts w:ascii="HG丸ｺﾞｼｯｸM-PRO" w:eastAsia="HG丸ｺﾞｼｯｸM-PRO" w:hAnsi="HG丸ｺﾞｼｯｸM-PRO"/>
          <w:szCs w:val="21"/>
        </w:rPr>
      </w:pPr>
      <w:r w:rsidRPr="008117D7">
        <w:rPr>
          <w:rFonts w:ascii="HG丸ｺﾞｼｯｸM-PRO" w:eastAsia="HG丸ｺﾞｼｯｸM-PRO" w:hAnsi="HG丸ｺﾞｼｯｸM-PRO" w:hint="eastAsia"/>
          <w:szCs w:val="21"/>
        </w:rPr>
        <w:lastRenderedPageBreak/>
        <w:t xml:space="preserve">　</w:t>
      </w:r>
      <w:r w:rsidR="00E93AF9" w:rsidRPr="008117D7">
        <w:rPr>
          <w:rFonts w:ascii="HG丸ｺﾞｼｯｸM-PRO" w:eastAsia="HG丸ｺﾞｼｯｸM-PRO" w:hAnsi="HG丸ｺﾞｼｯｸM-PRO" w:hint="eastAsia"/>
          <w:szCs w:val="21"/>
        </w:rPr>
        <w:t>Ｍ</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szCs w:val="21"/>
        </w:rPr>
        <w:t>（</w:t>
      </w:r>
      <w:r w:rsidR="00E93AF9" w:rsidRPr="008117D7">
        <w:rPr>
          <w:rFonts w:ascii="HG丸ｺﾞｼｯｸM-PRO" w:eastAsia="HG丸ｺﾞｼｯｸM-PRO" w:hAnsi="HG丸ｺﾞｼｯｸM-PRO" w:hint="eastAsia"/>
          <w:szCs w:val="21"/>
        </w:rPr>
        <w:t>ハード</w:t>
      </w:r>
      <w:r w:rsidRPr="008117D7">
        <w:rPr>
          <w:rFonts w:ascii="HG丸ｺﾞｼｯｸM-PRO" w:eastAsia="HG丸ｺﾞｼｯｸM-PRO" w:hAnsi="HG丸ｺﾞｼｯｸM-PRO" w:hint="eastAsia"/>
          <w:szCs w:val="21"/>
        </w:rPr>
        <w:t xml:space="preserve">）の１階は店舗もしくは倉庫に利用されていたようである。現在１店舗のみ営業中である。　</w:t>
      </w:r>
      <w:r w:rsidR="00E93AF9" w:rsidRPr="008117D7">
        <w:rPr>
          <w:rFonts w:ascii="HG丸ｺﾞｼｯｸM-PRO" w:eastAsia="HG丸ｺﾞｼｯｸM-PRO" w:hAnsi="HG丸ｺﾞｼｯｸM-PRO" w:hint="eastAsia"/>
          <w:szCs w:val="21"/>
        </w:rPr>
        <w:t>Ｐ</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szCs w:val="21"/>
        </w:rPr>
        <w:t>（</w:t>
      </w:r>
      <w:r w:rsidR="00E93AF9" w:rsidRPr="008117D7">
        <w:rPr>
          <w:rFonts w:ascii="HG丸ｺﾞｼｯｸM-PRO" w:eastAsia="HG丸ｺﾞｼｯｸM-PRO" w:hAnsi="HG丸ｺﾞｼｯｸM-PRO" w:hint="eastAsia"/>
          <w:szCs w:val="21"/>
        </w:rPr>
        <w:t>ハード</w:t>
      </w:r>
      <w:r w:rsidRPr="008117D7">
        <w:rPr>
          <w:rFonts w:ascii="HG丸ｺﾞｼｯｸM-PRO" w:eastAsia="HG丸ｺﾞｼｯｸM-PRO" w:hAnsi="HG丸ｺﾞｼｯｸM-PRO" w:hint="eastAsia"/>
          <w:szCs w:val="21"/>
        </w:rPr>
        <w:t>）の３店舗中、２店舗は閉店中である。</w:t>
      </w:r>
      <w:r w:rsidR="00E93AF9" w:rsidRPr="008117D7">
        <w:rPr>
          <w:rFonts w:ascii="HG丸ｺﾞｼｯｸM-PRO" w:eastAsia="HG丸ｺﾞｼｯｸM-PRO" w:hAnsi="HG丸ｺﾞｼｯｸM-PRO" w:hint="eastAsia"/>
          <w:szCs w:val="21"/>
        </w:rPr>
        <w:t>Ｓ</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szCs w:val="21"/>
        </w:rPr>
        <w:t>（</w:t>
      </w:r>
      <w:r w:rsidR="00E93AF9" w:rsidRPr="008117D7">
        <w:rPr>
          <w:rFonts w:ascii="HG丸ｺﾞｼｯｸM-PRO" w:eastAsia="HG丸ｺﾞｼｯｸM-PRO" w:hAnsi="HG丸ｺﾞｼｯｸM-PRO" w:hint="eastAsia"/>
          <w:szCs w:val="21"/>
        </w:rPr>
        <w:t>ハード</w:t>
      </w:r>
      <w:r w:rsidRPr="008117D7">
        <w:rPr>
          <w:rFonts w:ascii="HG丸ｺﾞｼｯｸM-PRO" w:eastAsia="HG丸ｺﾞｼｯｸM-PRO" w:hAnsi="HG丸ｺﾞｼｯｸM-PRO" w:hint="eastAsia"/>
          <w:szCs w:val="21"/>
        </w:rPr>
        <w:t>）も店舗２軒だけの営業中である。店舗の閉店化によって、管理に人の手が入らず、管理不適正になる要因の１つと考えられる。</w:t>
      </w:r>
    </w:p>
    <w:p w14:paraId="54C9E5FC" w14:textId="77777777" w:rsidR="004B3DBE" w:rsidRDefault="004B3DBE" w:rsidP="004B3DBE">
      <w:pPr>
        <w:widowControl/>
        <w:jc w:val="left"/>
        <w:rPr>
          <w:rFonts w:asciiTheme="majorEastAsia" w:eastAsiaTheme="majorEastAsia" w:hAnsiTheme="majorEastAsia"/>
          <w:sz w:val="22"/>
        </w:rPr>
      </w:pPr>
    </w:p>
    <w:p w14:paraId="6088C52B" w14:textId="6B317B0E" w:rsidR="004B3DBE" w:rsidRPr="001A70B4" w:rsidRDefault="00957F96" w:rsidP="004B3DBE">
      <w:pPr>
        <w:widowControl/>
        <w:jc w:val="left"/>
        <w:rPr>
          <w:rFonts w:asciiTheme="majorEastAsia" w:eastAsiaTheme="majorEastAsia" w:hAnsiTheme="majorEastAsia"/>
          <w:szCs w:val="21"/>
        </w:rPr>
      </w:pPr>
      <w:r>
        <w:rPr>
          <w:rFonts w:asciiTheme="majorEastAsia" w:eastAsiaTheme="majorEastAsia" w:hAnsiTheme="majorEastAsia"/>
          <w:szCs w:val="21"/>
        </w:rPr>
        <w:t>12</w:t>
      </w:r>
      <w:r w:rsidR="004B3DBE" w:rsidRPr="001A70B4">
        <w:rPr>
          <w:rFonts w:asciiTheme="majorEastAsia" w:eastAsiaTheme="majorEastAsia" w:hAnsiTheme="majorEastAsia" w:hint="eastAsia"/>
          <w:szCs w:val="21"/>
        </w:rPr>
        <w:t>）地価下落・マンション需要の低迷</w:t>
      </w:r>
    </w:p>
    <w:p w14:paraId="7A00ED8A" w14:textId="379C6503" w:rsidR="004B3DBE" w:rsidRPr="008117D7" w:rsidRDefault="004B3DBE" w:rsidP="004B3DBE">
      <w:pPr>
        <w:widowControl/>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 xml:space="preserve">　</w:t>
      </w:r>
      <w:r w:rsidR="00E93AF9" w:rsidRPr="008117D7">
        <w:rPr>
          <w:rFonts w:ascii="HG丸ｺﾞｼｯｸM-PRO" w:eastAsia="HG丸ｺﾞｼｯｸM-PRO" w:hAnsi="HG丸ｺﾞｼｯｸM-PRO" w:hint="eastAsia"/>
          <w:color w:val="000000" w:themeColor="text1"/>
          <w:szCs w:val="21"/>
        </w:rPr>
        <w:t>Ｔ</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color w:val="000000" w:themeColor="text1"/>
          <w:szCs w:val="21"/>
        </w:rPr>
        <w:t>（</w:t>
      </w:r>
      <w:r w:rsidR="00E93AF9" w:rsidRPr="008117D7">
        <w:rPr>
          <w:rFonts w:ascii="HG丸ｺﾞｼｯｸM-PRO" w:eastAsia="HG丸ｺﾞｼｯｸM-PRO" w:hAnsi="HG丸ｺﾞｼｯｸM-PRO" w:hint="eastAsia"/>
          <w:color w:val="000000" w:themeColor="text1"/>
          <w:szCs w:val="21"/>
        </w:rPr>
        <w:t>ソフト）</w:t>
      </w:r>
      <w:r w:rsidRPr="008117D7">
        <w:rPr>
          <w:rFonts w:ascii="HG丸ｺﾞｼｯｸM-PRO" w:eastAsia="HG丸ｺﾞｼｯｸM-PRO" w:hAnsi="HG丸ｺﾞｼｯｸM-PRO" w:hint="eastAsia"/>
          <w:color w:val="000000" w:themeColor="text1"/>
          <w:szCs w:val="21"/>
        </w:rPr>
        <w:t>は大阪府の郊外地に立地するリゾートマンションであり、バブル時に分譲されたが、バブル崩壊により、売れ残りが生じたことなども、このマンションの管理不適正の生じる遠因として考えられる。</w:t>
      </w:r>
    </w:p>
    <w:p w14:paraId="10A5CF0E" w14:textId="7DFFA4AC" w:rsidR="004B3DBE" w:rsidRPr="00FC442E" w:rsidRDefault="00FC442E" w:rsidP="004B3DBE">
      <w:pPr>
        <w:widowControl/>
        <w:ind w:firstLineChars="100" w:firstLine="210"/>
        <w:jc w:val="left"/>
        <w:rPr>
          <w:rFonts w:asciiTheme="minorEastAsia" w:eastAsiaTheme="minorEastAsia" w:hAnsiTheme="minorEastAsia"/>
          <w:color w:val="000000" w:themeColor="text1"/>
          <w:szCs w:val="21"/>
        </w:rPr>
      </w:pPr>
      <w:r w:rsidRPr="008117D7">
        <w:rPr>
          <w:rFonts w:ascii="HG丸ｺﾞｼｯｸM-PRO" w:eastAsia="HG丸ｺﾞｼｯｸM-PRO" w:hAnsi="HG丸ｺﾞｼｯｸM-PRO" w:hint="eastAsia"/>
          <w:color w:val="000000" w:themeColor="text1"/>
          <w:szCs w:val="21"/>
        </w:rPr>
        <w:t>一般的には、マンション立地としては郊外や田園地などの需要</w:t>
      </w:r>
      <w:r w:rsidR="004B3DBE" w:rsidRPr="008117D7">
        <w:rPr>
          <w:rFonts w:ascii="HG丸ｺﾞｼｯｸM-PRO" w:eastAsia="HG丸ｺﾞｼｯｸM-PRO" w:hAnsi="HG丸ｺﾞｼｯｸM-PRO" w:hint="eastAsia"/>
          <w:color w:val="000000" w:themeColor="text1"/>
          <w:szCs w:val="21"/>
        </w:rPr>
        <w:t>の低い地域にあるマンションで、資産価値を維持するだけの管理費や修繕積立金が集</w:t>
      </w:r>
      <w:r w:rsidR="004B3DBE" w:rsidRPr="00AA4E7A">
        <w:rPr>
          <w:rFonts w:ascii="HG丸ｺﾞｼｯｸM-PRO" w:eastAsia="HG丸ｺﾞｼｯｸM-PRO" w:hAnsi="HG丸ｺﾞｼｯｸM-PRO" w:hint="eastAsia"/>
          <w:color w:val="000000" w:themeColor="text1"/>
          <w:szCs w:val="21"/>
        </w:rPr>
        <w:t>められずに、管理不適正に陥っていく可能性があ</w:t>
      </w:r>
      <w:r w:rsidRPr="00AA4E7A">
        <w:rPr>
          <w:rFonts w:ascii="HG丸ｺﾞｼｯｸM-PRO" w:eastAsia="HG丸ｺﾞｼｯｸM-PRO" w:hAnsi="HG丸ｺﾞｼｯｸM-PRO" w:hint="eastAsia"/>
          <w:color w:val="000000" w:themeColor="text1"/>
          <w:szCs w:val="21"/>
        </w:rPr>
        <w:t>り、</w:t>
      </w:r>
      <w:r w:rsidR="004B3DBE" w:rsidRPr="00AA4E7A">
        <w:rPr>
          <w:rFonts w:ascii="HG丸ｺﾞｼｯｸM-PRO" w:eastAsia="HG丸ｺﾞｼｯｸM-PRO" w:hAnsi="HG丸ｺﾞｼｯｸM-PRO" w:hint="eastAsia"/>
          <w:color w:val="000000" w:themeColor="text1"/>
          <w:szCs w:val="21"/>
        </w:rPr>
        <w:t>地価下落やリゾートマンション需要の低迷がマンション管理不適正要因となると考えられる。</w:t>
      </w:r>
    </w:p>
    <w:p w14:paraId="440512BE" w14:textId="77777777" w:rsidR="004B3DBE" w:rsidRDefault="004B3DBE" w:rsidP="004B3DBE">
      <w:pPr>
        <w:widowControl/>
        <w:jc w:val="left"/>
        <w:rPr>
          <w:rFonts w:asciiTheme="majorEastAsia" w:eastAsiaTheme="majorEastAsia" w:hAnsiTheme="majorEastAsia"/>
          <w:sz w:val="22"/>
        </w:rPr>
      </w:pPr>
    </w:p>
    <w:p w14:paraId="11ACE7E1" w14:textId="683AE1D1" w:rsidR="004B3DBE" w:rsidRPr="001A70B4" w:rsidRDefault="00957F96" w:rsidP="004B3DBE">
      <w:pPr>
        <w:widowControl/>
        <w:jc w:val="left"/>
        <w:rPr>
          <w:rFonts w:asciiTheme="majorEastAsia" w:eastAsiaTheme="majorEastAsia" w:hAnsiTheme="majorEastAsia"/>
          <w:szCs w:val="21"/>
        </w:rPr>
      </w:pPr>
      <w:r>
        <w:rPr>
          <w:rFonts w:asciiTheme="majorEastAsia" w:eastAsiaTheme="majorEastAsia" w:hAnsiTheme="majorEastAsia"/>
          <w:szCs w:val="21"/>
        </w:rPr>
        <w:t>13</w:t>
      </w:r>
      <w:r w:rsidR="004B3DBE" w:rsidRPr="001A70B4">
        <w:rPr>
          <w:rFonts w:asciiTheme="majorEastAsia" w:eastAsiaTheme="majorEastAsia" w:hAnsiTheme="majorEastAsia" w:hint="eastAsia"/>
          <w:szCs w:val="21"/>
        </w:rPr>
        <w:t>）災害や欠陥による過分な費用負担</w:t>
      </w:r>
    </w:p>
    <w:p w14:paraId="314868F3" w14:textId="0A7CE693" w:rsidR="004B3DBE" w:rsidRPr="008117D7" w:rsidRDefault="004B3DBE" w:rsidP="004B3DBE">
      <w:pPr>
        <w:widowControl/>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 xml:space="preserve">　調査事例のすべてのマンションは、阪神・淡路大震災（大阪震度４）を受けているが、</w:t>
      </w:r>
      <w:r w:rsidRPr="008117D7">
        <w:rPr>
          <w:rFonts w:ascii="HG丸ｺﾞｼｯｸM-PRO" w:eastAsia="HG丸ｺﾞｼｯｸM-PRO" w:hAnsi="HG丸ｺﾞｼｯｸM-PRO" w:hint="eastAsia"/>
          <w:szCs w:val="21"/>
        </w:rPr>
        <w:t>外壁のひび割れ、剥落が震災によるものかは不明である。</w:t>
      </w:r>
    </w:p>
    <w:p w14:paraId="41EEED52" w14:textId="05DBEB5A" w:rsidR="004B3DBE" w:rsidRPr="008117D7" w:rsidRDefault="004B3DBE" w:rsidP="004B3DBE">
      <w:pPr>
        <w:widowControl/>
        <w:jc w:val="left"/>
        <w:rPr>
          <w:rFonts w:ascii="HG丸ｺﾞｼｯｸM-PRO" w:eastAsia="HG丸ｺﾞｼｯｸM-PRO" w:hAnsi="HG丸ｺﾞｼｯｸM-PRO"/>
          <w:szCs w:val="21"/>
        </w:rPr>
      </w:pPr>
      <w:r w:rsidRPr="008117D7">
        <w:rPr>
          <w:rFonts w:ascii="HG丸ｺﾞｼｯｸM-PRO" w:eastAsia="HG丸ｺﾞｼｯｸM-PRO" w:hAnsi="HG丸ｺﾞｼｯｸM-PRO" w:hint="eastAsia"/>
          <w:szCs w:val="21"/>
        </w:rPr>
        <w:t xml:space="preserve">　ただし、</w:t>
      </w:r>
      <w:r w:rsidR="00E93AF9" w:rsidRPr="008117D7">
        <w:rPr>
          <w:rFonts w:ascii="HG丸ｺﾞｼｯｸM-PRO" w:eastAsia="HG丸ｺﾞｼｯｸM-PRO" w:hAnsi="HG丸ｺﾞｼｯｸM-PRO" w:hint="eastAsia"/>
          <w:szCs w:val="21"/>
        </w:rPr>
        <w:t>Ｍ</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szCs w:val="21"/>
        </w:rPr>
        <w:t>（</w:t>
      </w:r>
      <w:r w:rsidR="00E93AF9" w:rsidRPr="008117D7">
        <w:rPr>
          <w:rFonts w:ascii="HG丸ｺﾞｼｯｸM-PRO" w:eastAsia="HG丸ｺﾞｼｯｸM-PRO" w:hAnsi="HG丸ｺﾞｼｯｸM-PRO" w:hint="eastAsia"/>
          <w:szCs w:val="21"/>
        </w:rPr>
        <w:t>ハード</w:t>
      </w:r>
      <w:r w:rsidRPr="008117D7">
        <w:rPr>
          <w:rFonts w:ascii="HG丸ｺﾞｼｯｸM-PRO" w:eastAsia="HG丸ｺﾞｼｯｸM-PRO" w:hAnsi="HG丸ｺﾞｼｯｸM-PRO" w:hint="eastAsia"/>
          <w:szCs w:val="21"/>
        </w:rPr>
        <w:t>）</w:t>
      </w:r>
      <w:r w:rsidR="00571AAD" w:rsidRPr="008117D7">
        <w:rPr>
          <w:rFonts w:ascii="HG丸ｺﾞｼｯｸM-PRO" w:eastAsia="HG丸ｺﾞｼｯｸM-PRO" w:hAnsi="HG丸ｺﾞｼｯｸM-PRO" w:hint="eastAsia"/>
          <w:szCs w:val="21"/>
        </w:rPr>
        <w:t>Ｂ</w:t>
      </w:r>
      <w:r w:rsidRPr="008117D7">
        <w:rPr>
          <w:rFonts w:ascii="HG丸ｺﾞｼｯｸM-PRO" w:eastAsia="HG丸ｺﾞｼｯｸM-PRO" w:hAnsi="HG丸ｺﾞｼｯｸM-PRO" w:hint="eastAsia"/>
          <w:szCs w:val="21"/>
        </w:rPr>
        <w:t>館３階住戸の手すりが一昨年の台風26号の強風で道路に落ちたという事故があった。</w:t>
      </w:r>
    </w:p>
    <w:p w14:paraId="061341BA" w14:textId="4061389E" w:rsidR="004B3DBE" w:rsidRPr="00AA4E7A" w:rsidRDefault="004B3DBE" w:rsidP="004B3DBE">
      <w:pPr>
        <w:ind w:firstLineChars="100" w:firstLine="210"/>
        <w:jc w:val="left"/>
        <w:rPr>
          <w:rFonts w:ascii="HG丸ｺﾞｼｯｸM-PRO" w:eastAsia="HG丸ｺﾞｼｯｸM-PRO" w:hAnsi="HG丸ｺﾞｼｯｸM-PRO"/>
          <w:color w:val="000000" w:themeColor="text1"/>
          <w:szCs w:val="21"/>
        </w:rPr>
      </w:pPr>
      <w:r w:rsidRPr="008117D7">
        <w:rPr>
          <w:rFonts w:ascii="HG丸ｺﾞｼｯｸM-PRO" w:eastAsia="HG丸ｺﾞｼｯｸM-PRO" w:hAnsi="HG丸ｺﾞｼｯｸM-PRO" w:hint="eastAsia"/>
          <w:color w:val="000000" w:themeColor="text1"/>
          <w:szCs w:val="21"/>
        </w:rPr>
        <w:t>今回の調査事例では、災害や欠陥による過分な費用負担を強いられている事例はなかったが、災害や欠陥による過分な費用負担</w:t>
      </w:r>
      <w:r w:rsidR="00FC442E" w:rsidRPr="008117D7">
        <w:rPr>
          <w:rFonts w:ascii="HG丸ｺﾞｼｯｸM-PRO" w:eastAsia="HG丸ｺﾞｼｯｸM-PRO" w:hAnsi="HG丸ｺﾞｼｯｸM-PRO" w:hint="eastAsia"/>
          <w:color w:val="000000" w:themeColor="text1"/>
          <w:szCs w:val="21"/>
        </w:rPr>
        <w:t>が、管理不適正</w:t>
      </w:r>
      <w:r w:rsidR="00FC442E" w:rsidRPr="00AA4E7A">
        <w:rPr>
          <w:rFonts w:ascii="HG丸ｺﾞｼｯｸM-PRO" w:eastAsia="HG丸ｺﾞｼｯｸM-PRO" w:hAnsi="HG丸ｺﾞｼｯｸM-PRO" w:hint="eastAsia"/>
          <w:color w:val="000000" w:themeColor="text1"/>
          <w:szCs w:val="21"/>
        </w:rPr>
        <w:t>を引き起こす要因となると</w:t>
      </w:r>
      <w:r w:rsidRPr="00AA4E7A">
        <w:rPr>
          <w:rFonts w:ascii="HG丸ｺﾞｼｯｸM-PRO" w:eastAsia="HG丸ｺﾞｼｯｸM-PRO" w:hAnsi="HG丸ｺﾞｼｯｸM-PRO" w:hint="eastAsia"/>
          <w:color w:val="000000" w:themeColor="text1"/>
          <w:szCs w:val="21"/>
        </w:rPr>
        <w:t>考えられる。</w:t>
      </w:r>
    </w:p>
    <w:p w14:paraId="2BCD355E" w14:textId="77777777" w:rsidR="004B3DBE" w:rsidRDefault="004B3DBE" w:rsidP="004B3DBE">
      <w:pPr>
        <w:widowControl/>
        <w:jc w:val="left"/>
        <w:rPr>
          <w:rFonts w:ascii="ＭＳ 明朝" w:hAnsi="ＭＳ 明朝"/>
          <w:szCs w:val="21"/>
        </w:rPr>
      </w:pPr>
      <w:r>
        <w:rPr>
          <w:rFonts w:ascii="ＭＳ 明朝" w:hAnsi="ＭＳ 明朝"/>
          <w:szCs w:val="21"/>
        </w:rPr>
        <w:br w:type="page"/>
      </w:r>
    </w:p>
    <w:p w14:paraId="5102E4C0" w14:textId="3CBB2892" w:rsidR="00D46587" w:rsidRPr="00AA4E7A" w:rsidRDefault="00F30983" w:rsidP="00D46587">
      <w:pPr>
        <w:widowControl/>
        <w:ind w:firstLineChars="100" w:firstLine="210"/>
        <w:jc w:val="left"/>
        <w:rPr>
          <w:rFonts w:ascii="HG丸ｺﾞｼｯｸM-PRO" w:eastAsia="HG丸ｺﾞｼｯｸM-PRO" w:hAnsi="HG丸ｺﾞｼｯｸM-PRO"/>
          <w:bCs/>
          <w:noProof/>
          <w:szCs w:val="21"/>
        </w:rPr>
      </w:pPr>
      <w:r>
        <w:rPr>
          <w:rFonts w:ascii="HG丸ｺﾞｼｯｸM-PRO" w:eastAsia="HG丸ｺﾞｼｯｸM-PRO" w:hAnsi="HG丸ｺﾞｼｯｸM-PRO" w:hint="eastAsia"/>
          <w:bCs/>
          <w:noProof/>
          <w:szCs w:val="21"/>
        </w:rPr>
        <w:lastRenderedPageBreak/>
        <w:t>今回の事例調査と</w:t>
      </w:r>
      <w:r w:rsidRPr="00AA4E7A">
        <w:rPr>
          <w:rFonts w:ascii="HG丸ｺﾞｼｯｸM-PRO" w:eastAsia="HG丸ｺﾞｼｯｸM-PRO" w:hAnsi="HG丸ｺﾞｼｯｸM-PRO" w:hint="eastAsia"/>
          <w:szCs w:val="21"/>
        </w:rPr>
        <w:t>マンション学会解消特別研究委員会の調査によると、建物不全（ハード不適正）を起こす要因</w:t>
      </w:r>
      <w:r w:rsidR="00D46587" w:rsidRPr="00AA4E7A">
        <w:rPr>
          <w:rFonts w:ascii="HG丸ｺﾞｼｯｸM-PRO" w:eastAsia="HG丸ｺﾞｼｯｸM-PRO" w:hAnsi="HG丸ｺﾞｼｯｸM-PRO" w:hint="eastAsia"/>
          <w:bCs/>
          <w:noProof/>
          <w:szCs w:val="21"/>
        </w:rPr>
        <w:t>をまとめると、ソフト管理不適正が発生する要因は下図のようになり、「管理組合の機能不全」と「建物修繕費の負担困難」が</w:t>
      </w:r>
      <w:r w:rsidR="006F2F05" w:rsidRPr="00AA4E7A">
        <w:rPr>
          <w:rFonts w:ascii="HG丸ｺﾞｼｯｸM-PRO" w:eastAsia="HG丸ｺﾞｼｯｸM-PRO" w:hAnsi="HG丸ｺﾞｼｯｸM-PRO" w:hint="eastAsia"/>
          <w:bCs/>
          <w:noProof/>
          <w:szCs w:val="21"/>
        </w:rPr>
        <w:t>ハード不全につながる</w:t>
      </w:r>
      <w:r w:rsidR="00D46587" w:rsidRPr="00AA4E7A">
        <w:rPr>
          <w:rFonts w:ascii="HG丸ｺﾞｼｯｸM-PRO" w:eastAsia="HG丸ｺﾞｼｯｸM-PRO" w:hAnsi="HG丸ｺﾞｼｯｸM-PRO" w:hint="eastAsia"/>
          <w:bCs/>
          <w:noProof/>
          <w:szCs w:val="21"/>
        </w:rPr>
        <w:t>劣化・損傷・汚損の放置を引き起こし、それらが複合して建物の不全状態の発生を引き起こしていくという流れがわかる。</w:t>
      </w:r>
    </w:p>
    <w:p w14:paraId="770E7B14" w14:textId="77777777" w:rsidR="00D46587" w:rsidRDefault="00D46587" w:rsidP="00D46587">
      <w:pPr>
        <w:widowControl/>
        <w:jc w:val="left"/>
        <w:rPr>
          <w:rFonts w:asciiTheme="minorEastAsia" w:hAnsiTheme="minorEastAsia"/>
          <w:bCs/>
          <w:noProof/>
          <w:szCs w:val="21"/>
        </w:rPr>
      </w:pPr>
    </w:p>
    <w:p w14:paraId="0194AC99" w14:textId="77777777" w:rsidR="00D46587" w:rsidRDefault="00D46587" w:rsidP="00D46587">
      <w:pPr>
        <w:widowControl/>
        <w:jc w:val="left"/>
        <w:rPr>
          <w:rFonts w:ascii="ＭＳ ゴシック" w:eastAsia="ＭＳ ゴシック" w:hAnsi="ＭＳ ゴシック"/>
          <w:bCs/>
          <w:noProof/>
          <w:sz w:val="22"/>
        </w:rPr>
      </w:pPr>
      <w:r w:rsidRPr="00AC6C93">
        <w:rPr>
          <w:rFonts w:ascii="ＭＳ ゴシック" w:eastAsia="ＭＳ ゴシック" w:hAnsi="ＭＳ ゴシック" w:hint="eastAsia"/>
          <w:bCs/>
          <w:noProof/>
          <w:sz w:val="22"/>
        </w:rPr>
        <w:t>■ソフト管理不適正の要因整理</w:t>
      </w:r>
    </w:p>
    <w:p w14:paraId="3FAE26A6" w14:textId="5385C24E" w:rsidR="00D46587" w:rsidRDefault="00F30983" w:rsidP="00D46587">
      <w:pPr>
        <w:widowControl/>
        <w:jc w:val="left"/>
        <w:rPr>
          <w:rFonts w:ascii="ＭＳ ゴシック" w:eastAsia="ＭＳ ゴシック" w:hAnsi="ＭＳ ゴシック"/>
          <w:bCs/>
          <w:noProof/>
          <w:sz w:val="22"/>
        </w:rPr>
      </w:pPr>
      <w:r>
        <w:rPr>
          <w:rFonts w:ascii="ＭＳ ゴシック" w:eastAsia="ＭＳ ゴシック" w:hAnsi="ＭＳ ゴシック"/>
          <w:bCs/>
          <w:noProof/>
          <w:sz w:val="22"/>
        </w:rPr>
        <mc:AlternateContent>
          <mc:Choice Requires="wps">
            <w:drawing>
              <wp:anchor distT="0" distB="0" distL="114300" distR="114300" simplePos="0" relativeHeight="253181952" behindDoc="0" locked="0" layoutInCell="1" allowOverlap="1" wp14:anchorId="50F92736" wp14:editId="2FBCAFB2">
                <wp:simplePos x="0" y="0"/>
                <wp:positionH relativeFrom="column">
                  <wp:posOffset>0</wp:posOffset>
                </wp:positionH>
                <wp:positionV relativeFrom="paragraph">
                  <wp:posOffset>119380</wp:posOffset>
                </wp:positionV>
                <wp:extent cx="2057400" cy="495300"/>
                <wp:effectExtent l="19050" t="0" r="38100" b="19050"/>
                <wp:wrapNone/>
                <wp:docPr id="50" name="フローチャート: 準備 4"/>
                <wp:cNvGraphicFramePr/>
                <a:graphic xmlns:a="http://schemas.openxmlformats.org/drawingml/2006/main">
                  <a:graphicData uri="http://schemas.microsoft.com/office/word/2010/wordprocessingShape">
                    <wps:wsp>
                      <wps:cNvSpPr/>
                      <wps:spPr>
                        <a:xfrm>
                          <a:off x="0" y="0"/>
                          <a:ext cx="2057400" cy="495300"/>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2000 w 10000"/>
                            <a:gd name="connsiteY1" fmla="*/ 0 h 10000"/>
                            <a:gd name="connsiteX2" fmla="*/ 8893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2000 w 10000"/>
                            <a:gd name="connsiteY1" fmla="*/ 0 h 10000"/>
                            <a:gd name="connsiteX2" fmla="*/ 8893 w 10000"/>
                            <a:gd name="connsiteY2" fmla="*/ 0 h 10000"/>
                            <a:gd name="connsiteX3" fmla="*/ 10000 w 10000"/>
                            <a:gd name="connsiteY3" fmla="*/ 5000 h 10000"/>
                            <a:gd name="connsiteX4" fmla="*/ 8859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2000 w 10000"/>
                            <a:gd name="connsiteY1" fmla="*/ 0 h 10000"/>
                            <a:gd name="connsiteX2" fmla="*/ 8893 w 10000"/>
                            <a:gd name="connsiteY2" fmla="*/ 0 h 10000"/>
                            <a:gd name="connsiteX3" fmla="*/ 10000 w 10000"/>
                            <a:gd name="connsiteY3" fmla="*/ 5000 h 10000"/>
                            <a:gd name="connsiteX4" fmla="*/ 8859 w 10000"/>
                            <a:gd name="connsiteY4" fmla="*/ 10000 h 10000"/>
                            <a:gd name="connsiteX5" fmla="*/ 1313 w 10000"/>
                            <a:gd name="connsiteY5" fmla="*/ 10000 h 10000"/>
                            <a:gd name="connsiteX6" fmla="*/ 0 w 10000"/>
                            <a:gd name="connsiteY6" fmla="*/ 5000 h 10000"/>
                            <a:gd name="connsiteX0" fmla="*/ 0 w 10000"/>
                            <a:gd name="connsiteY0" fmla="*/ 5000 h 10000"/>
                            <a:gd name="connsiteX1" fmla="*/ 1244 w 10000"/>
                            <a:gd name="connsiteY1" fmla="*/ 0 h 10000"/>
                            <a:gd name="connsiteX2" fmla="*/ 8893 w 10000"/>
                            <a:gd name="connsiteY2" fmla="*/ 0 h 10000"/>
                            <a:gd name="connsiteX3" fmla="*/ 10000 w 10000"/>
                            <a:gd name="connsiteY3" fmla="*/ 5000 h 10000"/>
                            <a:gd name="connsiteX4" fmla="*/ 8859 w 10000"/>
                            <a:gd name="connsiteY4" fmla="*/ 10000 h 10000"/>
                            <a:gd name="connsiteX5" fmla="*/ 1313 w 10000"/>
                            <a:gd name="connsiteY5" fmla="*/ 10000 h 10000"/>
                            <a:gd name="connsiteX6" fmla="*/ 0 w 10000"/>
                            <a:gd name="connsiteY6" fmla="*/ 5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5000"/>
                              </a:moveTo>
                              <a:lnTo>
                                <a:pt x="1244" y="0"/>
                              </a:lnTo>
                              <a:lnTo>
                                <a:pt x="8893" y="0"/>
                              </a:lnTo>
                              <a:lnTo>
                                <a:pt x="10000" y="5000"/>
                              </a:lnTo>
                              <a:lnTo>
                                <a:pt x="8859" y="10000"/>
                              </a:lnTo>
                              <a:lnTo>
                                <a:pt x="1313" y="10000"/>
                              </a:lnTo>
                              <a:lnTo>
                                <a:pt x="0" y="5000"/>
                              </a:lnTo>
                              <a:close/>
                            </a:path>
                          </a:pathLst>
                        </a:custGeom>
                        <a:solidFill>
                          <a:schemeClr val="tx1"/>
                        </a:solidFill>
                      </wps:spPr>
                      <wps:style>
                        <a:lnRef idx="2">
                          <a:schemeClr val="dk1"/>
                        </a:lnRef>
                        <a:fillRef idx="1">
                          <a:schemeClr val="lt1"/>
                        </a:fillRef>
                        <a:effectRef idx="0">
                          <a:schemeClr val="dk1"/>
                        </a:effectRef>
                        <a:fontRef idx="minor">
                          <a:schemeClr val="dk1"/>
                        </a:fontRef>
                      </wps:style>
                      <wps:txbx>
                        <w:txbxContent>
                          <w:p w14:paraId="3673D92A" w14:textId="77777777" w:rsidR="00753BB0" w:rsidRPr="00503A9F" w:rsidRDefault="00753BB0" w:rsidP="00D46587">
                            <w:pPr>
                              <w:spacing w:line="0" w:lineRule="atLeast"/>
                              <w:jc w:val="center"/>
                              <w:rPr>
                                <w:rFonts w:ascii="ＭＳ ゴシック" w:eastAsia="ＭＳ ゴシック" w:hAnsi="ＭＳ ゴシック"/>
                                <w:color w:val="FFFFFF" w:themeColor="background1"/>
                              </w:rPr>
                            </w:pPr>
                            <w:r w:rsidRPr="00503A9F">
                              <w:rPr>
                                <w:rFonts w:ascii="ＭＳ ゴシック" w:eastAsia="ＭＳ ゴシック" w:hAnsi="ＭＳ ゴシック" w:hint="eastAsia"/>
                                <w:color w:val="FFFFFF" w:themeColor="background1"/>
                              </w:rPr>
                              <w:t>管理組合の機能不全から</w:t>
                            </w:r>
                          </w:p>
                          <w:p w14:paraId="155F0411" w14:textId="77777777" w:rsidR="00753BB0" w:rsidRPr="00503A9F" w:rsidRDefault="00753BB0" w:rsidP="00D46587">
                            <w:pPr>
                              <w:spacing w:line="0" w:lineRule="atLeast"/>
                              <w:jc w:val="center"/>
                              <w:rPr>
                                <w:rFonts w:ascii="ＭＳ ゴシック" w:eastAsia="ＭＳ ゴシック" w:hAnsi="ＭＳ ゴシック"/>
                                <w:color w:val="FFFFFF" w:themeColor="background1"/>
                              </w:rPr>
                            </w:pPr>
                            <w:r w:rsidRPr="00503A9F">
                              <w:rPr>
                                <w:rFonts w:ascii="ＭＳ ゴシック" w:eastAsia="ＭＳ ゴシック" w:hAnsi="ＭＳ ゴシック" w:hint="eastAsia"/>
                                <w:color w:val="FFFFFF" w:themeColor="background1"/>
                              </w:rPr>
                              <w:t>建物不全への流れ</w:t>
                            </w:r>
                          </w:p>
                          <w:p w14:paraId="792BB18D" w14:textId="77777777" w:rsidR="00753BB0" w:rsidRPr="00503A9F" w:rsidRDefault="00753BB0" w:rsidP="00D46587">
                            <w:pPr>
                              <w:spacing w:line="0" w:lineRule="atLeast"/>
                              <w:jc w:val="center"/>
                              <w:rPr>
                                <w:rFonts w:ascii="ＭＳ ゴシック" w:eastAsia="ＭＳ ゴシック" w:hAnsi="ＭＳ ゴシック"/>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92736" id="フローチャート: 準備 4" o:spid="_x0000_s1032" style="position:absolute;margin-left:0;margin-top:9.4pt;width:162pt;height:39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" adj="-11796480,,5400" path="m,5000l1244,,8893,r1107,5000l8859,10000r-7546,l,5000xe" fillcolor="black [3213]" strokecolor="black [3200]" strokeweight="1pt">
                <v:stroke joinstyle="miter"/>
                <v:formulas/>
                <v:path arrowok="t" o:connecttype="custom" o:connectlocs="0,247650;255941,0;1829646,0;2057400,247650;1822651,495300;270137,495300;0,247650" o:connectangles="0,0,0,0,0,0,0" textboxrect="0,0,10000,10000"/>
                <v:textbox>
                  <w:txbxContent>
                    <w:p w14:paraId="3673D92A" w14:textId="77777777" w:rsidR="00753BB0" w:rsidRPr="00503A9F" w:rsidRDefault="00753BB0" w:rsidP="00D46587">
                      <w:pPr>
                        <w:spacing w:line="0" w:lineRule="atLeast"/>
                        <w:jc w:val="center"/>
                        <w:rPr>
                          <w:rFonts w:ascii="ＭＳ ゴシック" w:eastAsia="ＭＳ ゴシック" w:hAnsi="ＭＳ ゴシック"/>
                          <w:color w:val="FFFFFF" w:themeColor="background1"/>
                        </w:rPr>
                      </w:pPr>
                      <w:r w:rsidRPr="00503A9F">
                        <w:rPr>
                          <w:rFonts w:ascii="ＭＳ ゴシック" w:eastAsia="ＭＳ ゴシック" w:hAnsi="ＭＳ ゴシック" w:hint="eastAsia"/>
                          <w:color w:val="FFFFFF" w:themeColor="background1"/>
                        </w:rPr>
                        <w:t>管理組合の機能不全から</w:t>
                      </w:r>
                    </w:p>
                    <w:p w14:paraId="155F0411" w14:textId="77777777" w:rsidR="00753BB0" w:rsidRPr="00503A9F" w:rsidRDefault="00753BB0" w:rsidP="00D46587">
                      <w:pPr>
                        <w:spacing w:line="0" w:lineRule="atLeast"/>
                        <w:jc w:val="center"/>
                        <w:rPr>
                          <w:rFonts w:ascii="ＭＳ ゴシック" w:eastAsia="ＭＳ ゴシック" w:hAnsi="ＭＳ ゴシック"/>
                          <w:color w:val="FFFFFF" w:themeColor="background1"/>
                        </w:rPr>
                      </w:pPr>
                      <w:r w:rsidRPr="00503A9F">
                        <w:rPr>
                          <w:rFonts w:ascii="ＭＳ ゴシック" w:eastAsia="ＭＳ ゴシック" w:hAnsi="ＭＳ ゴシック" w:hint="eastAsia"/>
                          <w:color w:val="FFFFFF" w:themeColor="background1"/>
                        </w:rPr>
                        <w:t>建物不全への流れ</w:t>
                      </w:r>
                    </w:p>
                    <w:p w14:paraId="792BB18D" w14:textId="77777777" w:rsidR="00753BB0" w:rsidRPr="00503A9F" w:rsidRDefault="00753BB0" w:rsidP="00D46587">
                      <w:pPr>
                        <w:spacing w:line="0" w:lineRule="atLeast"/>
                        <w:jc w:val="center"/>
                        <w:rPr>
                          <w:rFonts w:ascii="ＭＳ ゴシック" w:eastAsia="ＭＳ ゴシック" w:hAnsi="ＭＳ ゴシック"/>
                          <w:color w:val="FFFFFF" w:themeColor="background1"/>
                        </w:rPr>
                      </w:pPr>
                    </w:p>
                  </w:txbxContent>
                </v:textbox>
              </v:shape>
            </w:pict>
          </mc:Fallback>
        </mc:AlternateContent>
      </w:r>
      <w:r>
        <w:rPr>
          <w:rFonts w:ascii="ＭＳ ゴシック" w:eastAsia="ＭＳ ゴシック" w:hAnsi="ＭＳ ゴシック"/>
          <w:bCs/>
          <w:noProof/>
          <w:sz w:val="22"/>
        </w:rPr>
        <mc:AlternateContent>
          <mc:Choice Requires="wps">
            <w:drawing>
              <wp:anchor distT="0" distB="0" distL="114300" distR="114300" simplePos="0" relativeHeight="253180928" behindDoc="0" locked="0" layoutInCell="1" allowOverlap="1" wp14:anchorId="2C96660F" wp14:editId="40E86D7A">
                <wp:simplePos x="0" y="0"/>
                <wp:positionH relativeFrom="column">
                  <wp:posOffset>2990215</wp:posOffset>
                </wp:positionH>
                <wp:positionV relativeFrom="paragraph">
                  <wp:posOffset>117283</wp:posOffset>
                </wp:positionV>
                <wp:extent cx="2057400" cy="495300"/>
                <wp:effectExtent l="19050" t="0" r="38100" b="19050"/>
                <wp:wrapNone/>
                <wp:docPr id="68" name="フローチャート: 準備 4"/>
                <wp:cNvGraphicFramePr/>
                <a:graphic xmlns:a="http://schemas.openxmlformats.org/drawingml/2006/main">
                  <a:graphicData uri="http://schemas.microsoft.com/office/word/2010/wordprocessingShape">
                    <wps:wsp>
                      <wps:cNvSpPr/>
                      <wps:spPr>
                        <a:xfrm>
                          <a:off x="0" y="0"/>
                          <a:ext cx="2057400" cy="495300"/>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2000 w 10000"/>
                            <a:gd name="connsiteY1" fmla="*/ 0 h 10000"/>
                            <a:gd name="connsiteX2" fmla="*/ 8893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2000 w 10000"/>
                            <a:gd name="connsiteY1" fmla="*/ 0 h 10000"/>
                            <a:gd name="connsiteX2" fmla="*/ 8893 w 10000"/>
                            <a:gd name="connsiteY2" fmla="*/ 0 h 10000"/>
                            <a:gd name="connsiteX3" fmla="*/ 10000 w 10000"/>
                            <a:gd name="connsiteY3" fmla="*/ 5000 h 10000"/>
                            <a:gd name="connsiteX4" fmla="*/ 8859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2000 w 10000"/>
                            <a:gd name="connsiteY1" fmla="*/ 0 h 10000"/>
                            <a:gd name="connsiteX2" fmla="*/ 8893 w 10000"/>
                            <a:gd name="connsiteY2" fmla="*/ 0 h 10000"/>
                            <a:gd name="connsiteX3" fmla="*/ 10000 w 10000"/>
                            <a:gd name="connsiteY3" fmla="*/ 5000 h 10000"/>
                            <a:gd name="connsiteX4" fmla="*/ 8859 w 10000"/>
                            <a:gd name="connsiteY4" fmla="*/ 10000 h 10000"/>
                            <a:gd name="connsiteX5" fmla="*/ 1313 w 10000"/>
                            <a:gd name="connsiteY5" fmla="*/ 10000 h 10000"/>
                            <a:gd name="connsiteX6" fmla="*/ 0 w 10000"/>
                            <a:gd name="connsiteY6" fmla="*/ 5000 h 10000"/>
                            <a:gd name="connsiteX0" fmla="*/ 0 w 10000"/>
                            <a:gd name="connsiteY0" fmla="*/ 5000 h 10000"/>
                            <a:gd name="connsiteX1" fmla="*/ 1244 w 10000"/>
                            <a:gd name="connsiteY1" fmla="*/ 0 h 10000"/>
                            <a:gd name="connsiteX2" fmla="*/ 8893 w 10000"/>
                            <a:gd name="connsiteY2" fmla="*/ 0 h 10000"/>
                            <a:gd name="connsiteX3" fmla="*/ 10000 w 10000"/>
                            <a:gd name="connsiteY3" fmla="*/ 5000 h 10000"/>
                            <a:gd name="connsiteX4" fmla="*/ 8859 w 10000"/>
                            <a:gd name="connsiteY4" fmla="*/ 10000 h 10000"/>
                            <a:gd name="connsiteX5" fmla="*/ 1313 w 10000"/>
                            <a:gd name="connsiteY5" fmla="*/ 10000 h 10000"/>
                            <a:gd name="connsiteX6" fmla="*/ 0 w 10000"/>
                            <a:gd name="connsiteY6" fmla="*/ 5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5000"/>
                              </a:moveTo>
                              <a:lnTo>
                                <a:pt x="1244" y="0"/>
                              </a:lnTo>
                              <a:lnTo>
                                <a:pt x="8893" y="0"/>
                              </a:lnTo>
                              <a:lnTo>
                                <a:pt x="10000" y="5000"/>
                              </a:lnTo>
                              <a:lnTo>
                                <a:pt x="8859" y="10000"/>
                              </a:lnTo>
                              <a:lnTo>
                                <a:pt x="1313" y="10000"/>
                              </a:lnTo>
                              <a:lnTo>
                                <a:pt x="0" y="5000"/>
                              </a:lnTo>
                              <a:close/>
                            </a:path>
                          </a:pathLst>
                        </a:custGeom>
                        <a:solidFill>
                          <a:schemeClr val="tx1"/>
                        </a:solidFill>
                      </wps:spPr>
                      <wps:style>
                        <a:lnRef idx="2">
                          <a:schemeClr val="dk1"/>
                        </a:lnRef>
                        <a:fillRef idx="1">
                          <a:schemeClr val="lt1"/>
                        </a:fillRef>
                        <a:effectRef idx="0">
                          <a:schemeClr val="dk1"/>
                        </a:effectRef>
                        <a:fontRef idx="minor">
                          <a:schemeClr val="dk1"/>
                        </a:fontRef>
                      </wps:style>
                      <wps:txbx>
                        <w:txbxContent>
                          <w:p w14:paraId="3295C358" w14:textId="77777777" w:rsidR="00753BB0" w:rsidRPr="00503A9F" w:rsidRDefault="00753BB0" w:rsidP="00D46587">
                            <w:pPr>
                              <w:spacing w:line="0" w:lineRule="atLeast"/>
                              <w:jc w:val="center"/>
                              <w:rPr>
                                <w:rFonts w:ascii="ＭＳ ゴシック" w:eastAsia="ＭＳ ゴシック" w:hAnsi="ＭＳ ゴシック"/>
                                <w:color w:val="FFFFFF" w:themeColor="background1"/>
                              </w:rPr>
                            </w:pPr>
                            <w:r w:rsidRPr="00503A9F">
                              <w:rPr>
                                <w:rFonts w:ascii="ＭＳ ゴシック" w:eastAsia="ＭＳ ゴシック" w:hAnsi="ＭＳ ゴシック" w:hint="eastAsia"/>
                                <w:color w:val="FFFFFF" w:themeColor="background1"/>
                              </w:rPr>
                              <w:t>ソフト管理不適正の要因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6660F" id="_x0000_s1033" style="position:absolute;margin-left:235.45pt;margin-top:9.25pt;width:162pt;height:39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" adj="-11796480,,5400" path="m,5000l1244,,8893,r1107,5000l8859,10000r-7546,l,5000xe" fillcolor="black [3213]" strokecolor="black [3200]" strokeweight="1pt">
                <v:stroke joinstyle="miter"/>
                <v:formulas/>
                <v:path arrowok="t" o:connecttype="custom" o:connectlocs="0,247650;255941,0;1829646,0;2057400,247650;1822651,495300;270137,495300;0,247650" o:connectangles="0,0,0,0,0,0,0" textboxrect="0,0,10000,10000"/>
                <v:textbox>
                  <w:txbxContent>
                    <w:p w14:paraId="3295C358" w14:textId="77777777" w:rsidR="00753BB0" w:rsidRPr="00503A9F" w:rsidRDefault="00753BB0" w:rsidP="00D46587">
                      <w:pPr>
                        <w:spacing w:line="0" w:lineRule="atLeast"/>
                        <w:jc w:val="center"/>
                        <w:rPr>
                          <w:rFonts w:ascii="ＭＳ ゴシック" w:eastAsia="ＭＳ ゴシック" w:hAnsi="ＭＳ ゴシック"/>
                          <w:color w:val="FFFFFF" w:themeColor="background1"/>
                        </w:rPr>
                      </w:pPr>
                      <w:r w:rsidRPr="00503A9F">
                        <w:rPr>
                          <w:rFonts w:ascii="ＭＳ ゴシック" w:eastAsia="ＭＳ ゴシック" w:hAnsi="ＭＳ ゴシック" w:hint="eastAsia"/>
                          <w:color w:val="FFFFFF" w:themeColor="background1"/>
                        </w:rPr>
                        <w:t>ソフト管理不適正の要因</w:t>
                      </w:r>
                    </w:p>
                  </w:txbxContent>
                </v:textbox>
              </v:shape>
            </w:pict>
          </mc:Fallback>
        </mc:AlternateContent>
      </w:r>
    </w:p>
    <w:p w14:paraId="158137BD" w14:textId="72E61C6E" w:rsidR="00F30983" w:rsidRPr="00F30983" w:rsidRDefault="00F30983" w:rsidP="00F30983">
      <w:r>
        <w:rPr>
          <w:noProof/>
        </w:rPr>
        <mc:AlternateContent>
          <mc:Choice Requires="wps">
            <w:drawing>
              <wp:anchor distT="0" distB="0" distL="114300" distR="114300" simplePos="0" relativeHeight="253255680" behindDoc="0" locked="0" layoutInCell="1" allowOverlap="1" wp14:anchorId="2CDD0019" wp14:editId="35599241">
                <wp:simplePos x="0" y="0"/>
                <wp:positionH relativeFrom="column">
                  <wp:posOffset>714159</wp:posOffset>
                </wp:positionH>
                <wp:positionV relativeFrom="paragraph">
                  <wp:posOffset>5200710</wp:posOffset>
                </wp:positionV>
                <wp:extent cx="0" cy="703041"/>
                <wp:effectExtent l="114300" t="0" r="114300" b="59055"/>
                <wp:wrapNone/>
                <wp:docPr id="12" name="直線矢印コネクタ 12"/>
                <wp:cNvGraphicFramePr/>
                <a:graphic xmlns:a="http://schemas.openxmlformats.org/drawingml/2006/main">
                  <a:graphicData uri="http://schemas.microsoft.com/office/word/2010/wordprocessingShape">
                    <wps:wsp>
                      <wps:cNvCnPr/>
                      <wps:spPr>
                        <a:xfrm>
                          <a:off x="0" y="0"/>
                          <a:ext cx="0" cy="703041"/>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682352" id="_x0000_t32" coordsize="21600,21600" o:spt="32" o:oned="t" path="m,l21600,21600e" filled="f">
                <v:path arrowok="t" fillok="f" o:connecttype="none"/>
                <o:lock v:ext="edit" shapetype="t"/>
              </v:shapetype>
              <v:shape id="直線矢印コネクタ 12" o:spid="_x0000_s1026" type="#_x0000_t32" style="position:absolute;left:0;text-align:left;margin-left:56.25pt;margin-top:409.5pt;width:0;height:55.35pt;z-index:2532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" strokecolor="#5b9bd5 [3204]" strokeweight="4.5pt">
                <v:stroke endarrow="block" joinstyle="miter"/>
              </v:shape>
            </w:pict>
          </mc:Fallback>
        </mc:AlternateContent>
      </w:r>
      <w:r>
        <w:rPr>
          <w:noProof/>
        </w:rPr>
        <mc:AlternateContent>
          <mc:Choice Requires="wps">
            <w:drawing>
              <wp:anchor distT="0" distB="0" distL="114300" distR="114300" simplePos="0" relativeHeight="253254656" behindDoc="0" locked="0" layoutInCell="1" allowOverlap="1" wp14:anchorId="484CA9EB" wp14:editId="401F8233">
                <wp:simplePos x="0" y="0"/>
                <wp:positionH relativeFrom="column">
                  <wp:posOffset>964325</wp:posOffset>
                </wp:positionH>
                <wp:positionV relativeFrom="paragraph">
                  <wp:posOffset>3988687</wp:posOffset>
                </wp:positionV>
                <wp:extent cx="0" cy="853607"/>
                <wp:effectExtent l="114300" t="0" r="76200" b="60960"/>
                <wp:wrapNone/>
                <wp:docPr id="27" name="直線矢印コネクタ 27"/>
                <wp:cNvGraphicFramePr/>
                <a:graphic xmlns:a="http://schemas.openxmlformats.org/drawingml/2006/main">
                  <a:graphicData uri="http://schemas.microsoft.com/office/word/2010/wordprocessingShape">
                    <wps:wsp>
                      <wps:cNvCnPr/>
                      <wps:spPr>
                        <a:xfrm>
                          <a:off x="0" y="0"/>
                          <a:ext cx="0" cy="853607"/>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596D77" id="直線矢印コネクタ 27" o:spid="_x0000_s1026" type="#_x0000_t32" style="position:absolute;left:0;text-align:left;margin-left:75.95pt;margin-top:314.05pt;width:0;height:67.2pt;z-index:2532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" strokecolor="#5b9bd5 [3204]" strokeweight="4.5pt">
                <v:stroke endarrow="block" joinstyle="miter"/>
              </v:shape>
            </w:pict>
          </mc:Fallback>
        </mc:AlternateContent>
      </w:r>
      <w:r>
        <w:rPr>
          <w:noProof/>
        </w:rPr>
        <mc:AlternateContent>
          <mc:Choice Requires="wps">
            <w:drawing>
              <wp:anchor distT="0" distB="0" distL="114300" distR="114300" simplePos="0" relativeHeight="253253632" behindDoc="0" locked="0" layoutInCell="1" allowOverlap="1" wp14:anchorId="13D2B29A" wp14:editId="151A69C8">
                <wp:simplePos x="0" y="0"/>
                <wp:positionH relativeFrom="column">
                  <wp:posOffset>84431</wp:posOffset>
                </wp:positionH>
                <wp:positionV relativeFrom="paragraph">
                  <wp:posOffset>995321</wp:posOffset>
                </wp:positionV>
                <wp:extent cx="0" cy="3851706"/>
                <wp:effectExtent l="114300" t="0" r="76200" b="53975"/>
                <wp:wrapNone/>
                <wp:docPr id="30" name="直線矢印コネクタ 30"/>
                <wp:cNvGraphicFramePr/>
                <a:graphic xmlns:a="http://schemas.openxmlformats.org/drawingml/2006/main">
                  <a:graphicData uri="http://schemas.microsoft.com/office/word/2010/wordprocessingShape">
                    <wps:wsp>
                      <wps:cNvCnPr/>
                      <wps:spPr>
                        <a:xfrm>
                          <a:off x="0" y="0"/>
                          <a:ext cx="0" cy="3851706"/>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4BFBC6" id="直線矢印コネクタ 30" o:spid="_x0000_s1026" type="#_x0000_t32" style="position:absolute;left:0;text-align:left;margin-left:6.65pt;margin-top:78.35pt;width:0;height:303.3pt;z-index:2532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" strokecolor="#5b9bd5 [3204]" strokeweight="4.5pt">
                <v:stroke endarrow="block" joinstyle="miter"/>
              </v:shape>
            </w:pict>
          </mc:Fallback>
        </mc:AlternateContent>
      </w:r>
      <w:r>
        <w:rPr>
          <w:noProof/>
        </w:rPr>
        <mc:AlternateContent>
          <mc:Choice Requires="wps">
            <w:drawing>
              <wp:anchor distT="0" distB="0" distL="114300" distR="114300" simplePos="0" relativeHeight="253252608" behindDoc="0" locked="0" layoutInCell="1" allowOverlap="1" wp14:anchorId="3158DB19" wp14:editId="38DA25D3">
                <wp:simplePos x="0" y="0"/>
                <wp:positionH relativeFrom="column">
                  <wp:posOffset>964325</wp:posOffset>
                </wp:positionH>
                <wp:positionV relativeFrom="paragraph">
                  <wp:posOffset>995320</wp:posOffset>
                </wp:positionV>
                <wp:extent cx="0" cy="2661261"/>
                <wp:effectExtent l="114300" t="0" r="76200" b="63500"/>
                <wp:wrapNone/>
                <wp:docPr id="45" name="直線矢印コネクタ 45"/>
                <wp:cNvGraphicFramePr/>
                <a:graphic xmlns:a="http://schemas.openxmlformats.org/drawingml/2006/main">
                  <a:graphicData uri="http://schemas.microsoft.com/office/word/2010/wordprocessingShape">
                    <wps:wsp>
                      <wps:cNvCnPr/>
                      <wps:spPr>
                        <a:xfrm>
                          <a:off x="0" y="0"/>
                          <a:ext cx="0" cy="2661261"/>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D33DD6" id="直線矢印コネクタ 45" o:spid="_x0000_s1026" type="#_x0000_t32" style="position:absolute;left:0;text-align:left;margin-left:75.95pt;margin-top:78.35pt;width:0;height:209.55pt;z-index:2532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" strokecolor="#5b9bd5 [3204]" strokeweight="4.5pt">
                <v:stroke endarrow="block" joinstyle="miter"/>
              </v:shape>
            </w:pict>
          </mc:Fallback>
        </mc:AlternateContent>
      </w:r>
      <w:r>
        <w:rPr>
          <w:noProof/>
        </w:rPr>
        <mc:AlternateContent>
          <mc:Choice Requires="wps">
            <w:drawing>
              <wp:anchor distT="0" distB="0" distL="114300" distR="114300" simplePos="0" relativeHeight="253251584" behindDoc="0" locked="0" layoutInCell="1" allowOverlap="1" wp14:anchorId="23E9DE08" wp14:editId="3196EF50">
                <wp:simplePos x="0" y="0"/>
                <wp:positionH relativeFrom="column">
                  <wp:posOffset>1723449</wp:posOffset>
                </wp:positionH>
                <wp:positionV relativeFrom="paragraph">
                  <wp:posOffset>3803231</wp:posOffset>
                </wp:positionV>
                <wp:extent cx="960755" cy="2303252"/>
                <wp:effectExtent l="0" t="0" r="48895" b="59055"/>
                <wp:wrapNone/>
                <wp:docPr id="47" name="直線矢印コネクタ 47"/>
                <wp:cNvGraphicFramePr/>
                <a:graphic xmlns:a="http://schemas.openxmlformats.org/drawingml/2006/main">
                  <a:graphicData uri="http://schemas.microsoft.com/office/word/2010/wordprocessingShape">
                    <wps:wsp>
                      <wps:cNvCnPr/>
                      <wps:spPr>
                        <a:xfrm>
                          <a:off x="0" y="0"/>
                          <a:ext cx="960755" cy="2303252"/>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32141A" id="直線矢印コネクタ 47" o:spid="_x0000_s1026" type="#_x0000_t32" style="position:absolute;left:0;text-align:left;margin-left:135.7pt;margin-top:299.45pt;width:75.65pt;height:181.35pt;z-index:2532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" strokecolor="#5b9bd5 [3204]" strokeweight="1.5pt">
                <v:stroke endarrow="block" joinstyle="miter"/>
              </v:shape>
            </w:pict>
          </mc:Fallback>
        </mc:AlternateContent>
      </w:r>
      <w:r>
        <w:rPr>
          <w:noProof/>
        </w:rPr>
        <mc:AlternateContent>
          <mc:Choice Requires="wps">
            <w:drawing>
              <wp:anchor distT="0" distB="0" distL="114300" distR="114300" simplePos="0" relativeHeight="253250560" behindDoc="0" locked="0" layoutInCell="1" allowOverlap="1" wp14:anchorId="7CCB9D87" wp14:editId="0667A5C9">
                <wp:simplePos x="0" y="0"/>
                <wp:positionH relativeFrom="column">
                  <wp:posOffset>1723449</wp:posOffset>
                </wp:positionH>
                <wp:positionV relativeFrom="paragraph">
                  <wp:posOffset>3803230</wp:posOffset>
                </wp:positionV>
                <wp:extent cx="960755" cy="1906437"/>
                <wp:effectExtent l="0" t="0" r="48895" b="55880"/>
                <wp:wrapNone/>
                <wp:docPr id="59" name="直線矢印コネクタ 59"/>
                <wp:cNvGraphicFramePr/>
                <a:graphic xmlns:a="http://schemas.openxmlformats.org/drawingml/2006/main">
                  <a:graphicData uri="http://schemas.microsoft.com/office/word/2010/wordprocessingShape">
                    <wps:wsp>
                      <wps:cNvCnPr/>
                      <wps:spPr>
                        <a:xfrm>
                          <a:off x="0" y="0"/>
                          <a:ext cx="960755" cy="190643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C90434" id="直線矢印コネクタ 59" o:spid="_x0000_s1026" type="#_x0000_t32" style="position:absolute;left:0;text-align:left;margin-left:135.7pt;margin-top:299.45pt;width:75.65pt;height:150.1pt;z-index:2532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" strokecolor="#5b9bd5 [3204]" strokeweight="1.5pt">
                <v:stroke endarrow="block" joinstyle="miter"/>
              </v:shape>
            </w:pict>
          </mc:Fallback>
        </mc:AlternateContent>
      </w:r>
      <w:r>
        <w:rPr>
          <w:noProof/>
        </w:rPr>
        <mc:AlternateContent>
          <mc:Choice Requires="wps">
            <w:drawing>
              <wp:anchor distT="0" distB="0" distL="114300" distR="114300" simplePos="0" relativeHeight="253249536" behindDoc="0" locked="0" layoutInCell="1" allowOverlap="1" wp14:anchorId="57DCE92F" wp14:editId="514FBBB4">
                <wp:simplePos x="0" y="0"/>
                <wp:positionH relativeFrom="column">
                  <wp:posOffset>1725451</wp:posOffset>
                </wp:positionH>
                <wp:positionV relativeFrom="paragraph">
                  <wp:posOffset>3803231</wp:posOffset>
                </wp:positionV>
                <wp:extent cx="961138" cy="1552754"/>
                <wp:effectExtent l="0" t="0" r="67945" b="47625"/>
                <wp:wrapNone/>
                <wp:docPr id="61" name="直線矢印コネクタ 61"/>
                <wp:cNvGraphicFramePr/>
                <a:graphic xmlns:a="http://schemas.openxmlformats.org/drawingml/2006/main">
                  <a:graphicData uri="http://schemas.microsoft.com/office/word/2010/wordprocessingShape">
                    <wps:wsp>
                      <wps:cNvCnPr/>
                      <wps:spPr>
                        <a:xfrm>
                          <a:off x="0" y="0"/>
                          <a:ext cx="961138" cy="1552754"/>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6BDDA3" id="直線矢印コネクタ 61" o:spid="_x0000_s1026" type="#_x0000_t32" style="position:absolute;left:0;text-align:left;margin-left:135.85pt;margin-top:299.45pt;width:75.7pt;height:122.25pt;z-index:2532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" strokecolor="#5b9bd5 [3204]" strokeweight="1.5pt">
                <v:stroke endarrow="block" joinstyle="miter"/>
              </v:shape>
            </w:pict>
          </mc:Fallback>
        </mc:AlternateContent>
      </w:r>
      <w:r>
        <w:rPr>
          <w:noProof/>
        </w:rPr>
        <mc:AlternateContent>
          <mc:Choice Requires="wps">
            <w:drawing>
              <wp:anchor distT="0" distB="0" distL="114300" distR="114300" simplePos="0" relativeHeight="253248512" behindDoc="0" locked="0" layoutInCell="1" allowOverlap="1" wp14:anchorId="50B6C7CF" wp14:editId="7AE0BE41">
                <wp:simplePos x="0" y="0"/>
                <wp:positionH relativeFrom="column">
                  <wp:posOffset>1725451</wp:posOffset>
                </wp:positionH>
                <wp:positionV relativeFrom="paragraph">
                  <wp:posOffset>3803231</wp:posOffset>
                </wp:positionV>
                <wp:extent cx="972784" cy="1216324"/>
                <wp:effectExtent l="0" t="0" r="75565" b="60325"/>
                <wp:wrapNone/>
                <wp:docPr id="448" name="直線矢印コネクタ 448"/>
                <wp:cNvGraphicFramePr/>
                <a:graphic xmlns:a="http://schemas.openxmlformats.org/drawingml/2006/main">
                  <a:graphicData uri="http://schemas.microsoft.com/office/word/2010/wordprocessingShape">
                    <wps:wsp>
                      <wps:cNvCnPr/>
                      <wps:spPr>
                        <a:xfrm>
                          <a:off x="0" y="0"/>
                          <a:ext cx="972784" cy="1216324"/>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05C508" id="直線矢印コネクタ 448" o:spid="_x0000_s1026" type="#_x0000_t32" style="position:absolute;left:0;text-align:left;margin-left:135.85pt;margin-top:299.45pt;width:76.6pt;height:95.75pt;z-index:2532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" strokecolor="#5b9bd5 [3204]" strokeweight="1.5pt">
                <v:stroke endarrow="block" joinstyle="miter"/>
              </v:shape>
            </w:pict>
          </mc:Fallback>
        </mc:AlternateContent>
      </w:r>
      <w:r>
        <w:rPr>
          <w:noProof/>
        </w:rPr>
        <mc:AlternateContent>
          <mc:Choice Requires="wps">
            <w:drawing>
              <wp:anchor distT="0" distB="0" distL="114300" distR="114300" simplePos="0" relativeHeight="253247488" behindDoc="0" locked="0" layoutInCell="1" allowOverlap="1" wp14:anchorId="47126CF8" wp14:editId="1AEFC9F6">
                <wp:simplePos x="0" y="0"/>
                <wp:positionH relativeFrom="column">
                  <wp:posOffset>1723450</wp:posOffset>
                </wp:positionH>
                <wp:positionV relativeFrom="paragraph">
                  <wp:posOffset>3803231</wp:posOffset>
                </wp:positionV>
                <wp:extent cx="964146" cy="802256"/>
                <wp:effectExtent l="0" t="0" r="83820" b="55245"/>
                <wp:wrapNone/>
                <wp:docPr id="449" name="直線矢印コネクタ 449"/>
                <wp:cNvGraphicFramePr/>
                <a:graphic xmlns:a="http://schemas.openxmlformats.org/drawingml/2006/main">
                  <a:graphicData uri="http://schemas.microsoft.com/office/word/2010/wordprocessingShape">
                    <wps:wsp>
                      <wps:cNvCnPr/>
                      <wps:spPr>
                        <a:xfrm>
                          <a:off x="0" y="0"/>
                          <a:ext cx="964146" cy="802256"/>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CE9F2" id="直線矢印コネクタ 449" o:spid="_x0000_s1026" type="#_x0000_t32" style="position:absolute;left:0;text-align:left;margin-left:135.7pt;margin-top:299.45pt;width:75.9pt;height:63.1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" strokecolor="#5b9bd5 [3204]" strokeweight="1.5pt">
                <v:stroke endarrow="block" joinstyle="miter"/>
              </v:shape>
            </w:pict>
          </mc:Fallback>
        </mc:AlternateContent>
      </w:r>
      <w:r>
        <w:rPr>
          <w:noProof/>
        </w:rPr>
        <mc:AlternateContent>
          <mc:Choice Requires="wps">
            <w:drawing>
              <wp:anchor distT="0" distB="0" distL="114300" distR="114300" simplePos="0" relativeHeight="253220864" behindDoc="0" locked="0" layoutInCell="1" allowOverlap="1" wp14:anchorId="626B37BB" wp14:editId="4645DFF1">
                <wp:simplePos x="0" y="0"/>
                <wp:positionH relativeFrom="column">
                  <wp:posOffset>261620</wp:posOffset>
                </wp:positionH>
                <wp:positionV relativeFrom="paragraph">
                  <wp:posOffset>3659524</wp:posOffset>
                </wp:positionV>
                <wp:extent cx="914400" cy="332509"/>
                <wp:effectExtent l="0" t="0" r="19685" b="10795"/>
                <wp:wrapNone/>
                <wp:docPr id="2" name="テキスト ボックス 2"/>
                <wp:cNvGraphicFramePr/>
                <a:graphic xmlns:a="http://schemas.openxmlformats.org/drawingml/2006/main">
                  <a:graphicData uri="http://schemas.microsoft.com/office/word/2010/wordprocessingShape">
                    <wps:wsp>
                      <wps:cNvSpPr txBox="1"/>
                      <wps:spPr>
                        <a:xfrm>
                          <a:off x="0" y="0"/>
                          <a:ext cx="914400" cy="332509"/>
                        </a:xfrm>
                        <a:prstGeom prst="rect">
                          <a:avLst/>
                        </a:prstGeom>
                        <a:solidFill>
                          <a:schemeClr val="lt1"/>
                        </a:solidFill>
                        <a:ln w="6350">
                          <a:solidFill>
                            <a:prstClr val="black"/>
                          </a:solidFill>
                        </a:ln>
                      </wps:spPr>
                      <wps:txbx>
                        <w:txbxContent>
                          <w:p w14:paraId="4FD46AE2" w14:textId="77777777" w:rsidR="00753BB0" w:rsidRPr="003C226B" w:rsidRDefault="00753BB0" w:rsidP="00F30983">
                            <w:pPr>
                              <w:rPr>
                                <w:b/>
                                <w:sz w:val="20"/>
                                <w:szCs w:val="20"/>
                              </w:rPr>
                            </w:pPr>
                            <w:r w:rsidRPr="003C226B">
                              <w:rPr>
                                <w:rFonts w:hint="eastAsia"/>
                                <w:b/>
                                <w:sz w:val="20"/>
                                <w:szCs w:val="20"/>
                              </w:rPr>
                              <w:t>建物修繕費</w:t>
                            </w:r>
                            <w:r w:rsidRPr="003C226B">
                              <w:rPr>
                                <w:b/>
                                <w:sz w:val="20"/>
                                <w:szCs w:val="20"/>
                              </w:rPr>
                              <w:t>の負担困難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B37BB" id="テキスト ボックス 2" o:spid="_x0000_s1034" type="#_x0000_t202" style="position:absolute;left:0;text-align:left;margin-left:20.6pt;margin-top:288.15pt;width:1in;height:26.2pt;z-index:253220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" fillcolor="white [3201]" strokeweight=".5pt">
                <v:textbox>
                  <w:txbxContent>
                    <w:p w14:paraId="4FD46AE2" w14:textId="77777777" w:rsidR="00753BB0" w:rsidRPr="003C226B" w:rsidRDefault="00753BB0" w:rsidP="00F30983">
                      <w:pPr>
                        <w:rPr>
                          <w:b/>
                          <w:sz w:val="20"/>
                          <w:szCs w:val="20"/>
                        </w:rPr>
                      </w:pPr>
                      <w:r w:rsidRPr="003C226B">
                        <w:rPr>
                          <w:rFonts w:hint="eastAsia"/>
                          <w:b/>
                          <w:sz w:val="20"/>
                          <w:szCs w:val="20"/>
                        </w:rPr>
                        <w:t>建物修繕費</w:t>
                      </w:r>
                      <w:r w:rsidRPr="003C226B">
                        <w:rPr>
                          <w:b/>
                          <w:sz w:val="20"/>
                          <w:szCs w:val="20"/>
                        </w:rPr>
                        <w:t>の負担困難</w:t>
                      </w:r>
                    </w:p>
                  </w:txbxContent>
                </v:textbox>
              </v:shape>
            </w:pict>
          </mc:Fallback>
        </mc:AlternateContent>
      </w:r>
      <w:r>
        <w:rPr>
          <w:noProof/>
        </w:rPr>
        <mc:AlternateContent>
          <mc:Choice Requires="wps">
            <w:drawing>
              <wp:anchor distT="0" distB="0" distL="114300" distR="114300" simplePos="0" relativeHeight="253222912" behindDoc="0" locked="0" layoutInCell="1" allowOverlap="1" wp14:anchorId="01AD06AF" wp14:editId="65E60ACA">
                <wp:simplePos x="0" y="0"/>
                <wp:positionH relativeFrom="column">
                  <wp:posOffset>-29257</wp:posOffset>
                </wp:positionH>
                <wp:positionV relativeFrom="paragraph">
                  <wp:posOffset>5904600</wp:posOffset>
                </wp:positionV>
                <wp:extent cx="1587500" cy="332105"/>
                <wp:effectExtent l="0" t="0" r="12700" b="10795"/>
                <wp:wrapNone/>
                <wp:docPr id="4" name="テキスト ボックス 4"/>
                <wp:cNvGraphicFramePr/>
                <a:graphic xmlns:a="http://schemas.openxmlformats.org/drawingml/2006/main">
                  <a:graphicData uri="http://schemas.microsoft.com/office/word/2010/wordprocessingShape">
                    <wps:wsp>
                      <wps:cNvSpPr txBox="1"/>
                      <wps:spPr>
                        <a:xfrm>
                          <a:off x="0" y="0"/>
                          <a:ext cx="1587500" cy="332105"/>
                        </a:xfrm>
                        <a:prstGeom prst="rect">
                          <a:avLst/>
                        </a:prstGeom>
                        <a:solidFill>
                          <a:schemeClr val="lt1"/>
                        </a:solidFill>
                        <a:ln w="6350">
                          <a:solidFill>
                            <a:prstClr val="black"/>
                          </a:solidFill>
                        </a:ln>
                      </wps:spPr>
                      <wps:txbx>
                        <w:txbxContent>
                          <w:p w14:paraId="231548DA" w14:textId="77777777" w:rsidR="00753BB0" w:rsidRPr="003C226B" w:rsidRDefault="00753BB0" w:rsidP="00F30983">
                            <w:pPr>
                              <w:rPr>
                                <w:b/>
                                <w:sz w:val="20"/>
                                <w:szCs w:val="20"/>
                              </w:rPr>
                            </w:pPr>
                            <w:r w:rsidRPr="003C226B">
                              <w:rPr>
                                <w:rFonts w:hint="eastAsia"/>
                                <w:b/>
                                <w:sz w:val="20"/>
                                <w:szCs w:val="20"/>
                              </w:rPr>
                              <w:t>建物の</w:t>
                            </w:r>
                            <w:r w:rsidRPr="003C226B">
                              <w:rPr>
                                <w:b/>
                                <w:sz w:val="20"/>
                                <w:szCs w:val="20"/>
                              </w:rPr>
                              <w:t>不全</w:t>
                            </w:r>
                            <w:r w:rsidRPr="003C226B">
                              <w:rPr>
                                <w:rFonts w:hint="eastAsia"/>
                                <w:b/>
                                <w:sz w:val="20"/>
                                <w:szCs w:val="20"/>
                              </w:rPr>
                              <w:t>状態</w:t>
                            </w:r>
                            <w:r w:rsidRPr="003C226B">
                              <w:rPr>
                                <w:b/>
                                <w:sz w:val="20"/>
                                <w:szCs w:val="20"/>
                              </w:rPr>
                              <w:t>の発生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D06AF" id="テキスト ボックス 4" o:spid="_x0000_s1035" type="#_x0000_t202" style="position:absolute;left:0;text-align:left;margin-left:-2.3pt;margin-top:464.95pt;width:125pt;height:26.1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" fillcolor="white [3201]" strokeweight=".5pt">
                <v:textbox>
                  <w:txbxContent>
                    <w:p w14:paraId="231548DA" w14:textId="77777777" w:rsidR="00753BB0" w:rsidRPr="003C226B" w:rsidRDefault="00753BB0" w:rsidP="00F30983">
                      <w:pPr>
                        <w:rPr>
                          <w:b/>
                          <w:sz w:val="20"/>
                          <w:szCs w:val="20"/>
                        </w:rPr>
                      </w:pPr>
                      <w:r w:rsidRPr="003C226B">
                        <w:rPr>
                          <w:rFonts w:hint="eastAsia"/>
                          <w:b/>
                          <w:sz w:val="20"/>
                          <w:szCs w:val="20"/>
                        </w:rPr>
                        <w:t>建物の</w:t>
                      </w:r>
                      <w:r w:rsidRPr="003C226B">
                        <w:rPr>
                          <w:b/>
                          <w:sz w:val="20"/>
                          <w:szCs w:val="20"/>
                        </w:rPr>
                        <w:t>不全</w:t>
                      </w:r>
                      <w:r w:rsidRPr="003C226B">
                        <w:rPr>
                          <w:rFonts w:hint="eastAsia"/>
                          <w:b/>
                          <w:sz w:val="20"/>
                          <w:szCs w:val="20"/>
                        </w:rPr>
                        <w:t>状態</w:t>
                      </w:r>
                      <w:r w:rsidRPr="003C226B">
                        <w:rPr>
                          <w:b/>
                          <w:sz w:val="20"/>
                          <w:szCs w:val="20"/>
                        </w:rPr>
                        <w:t>の発生</w:t>
                      </w:r>
                    </w:p>
                  </w:txbxContent>
                </v:textbox>
              </v:shape>
            </w:pict>
          </mc:Fallback>
        </mc:AlternateContent>
      </w:r>
      <w:r>
        <w:rPr>
          <w:noProof/>
        </w:rPr>
        <mc:AlternateContent>
          <mc:Choice Requires="wps">
            <w:drawing>
              <wp:anchor distT="0" distB="0" distL="114300" distR="114300" simplePos="0" relativeHeight="253221888" behindDoc="0" locked="0" layoutInCell="1" allowOverlap="1" wp14:anchorId="4538CF76" wp14:editId="2F7BB7D0">
                <wp:simplePos x="0" y="0"/>
                <wp:positionH relativeFrom="column">
                  <wp:posOffset>-34925</wp:posOffset>
                </wp:positionH>
                <wp:positionV relativeFrom="paragraph">
                  <wp:posOffset>4862745</wp:posOffset>
                </wp:positionV>
                <wp:extent cx="914400" cy="332509"/>
                <wp:effectExtent l="0" t="0" r="19685" b="10795"/>
                <wp:wrapNone/>
                <wp:docPr id="3" name="テキスト ボックス 3"/>
                <wp:cNvGraphicFramePr/>
                <a:graphic xmlns:a="http://schemas.openxmlformats.org/drawingml/2006/main">
                  <a:graphicData uri="http://schemas.microsoft.com/office/word/2010/wordprocessingShape">
                    <wps:wsp>
                      <wps:cNvSpPr txBox="1"/>
                      <wps:spPr>
                        <a:xfrm>
                          <a:off x="0" y="0"/>
                          <a:ext cx="914400" cy="332509"/>
                        </a:xfrm>
                        <a:prstGeom prst="rect">
                          <a:avLst/>
                        </a:prstGeom>
                        <a:solidFill>
                          <a:schemeClr val="lt1"/>
                        </a:solidFill>
                        <a:ln w="6350">
                          <a:solidFill>
                            <a:prstClr val="black"/>
                          </a:solidFill>
                        </a:ln>
                      </wps:spPr>
                      <wps:txbx>
                        <w:txbxContent>
                          <w:p w14:paraId="35D14857" w14:textId="77777777" w:rsidR="00753BB0" w:rsidRPr="003C226B" w:rsidRDefault="00753BB0" w:rsidP="00F30983">
                            <w:pPr>
                              <w:rPr>
                                <w:b/>
                                <w:sz w:val="20"/>
                                <w:szCs w:val="20"/>
                              </w:rPr>
                            </w:pPr>
                            <w:r w:rsidRPr="003C226B">
                              <w:rPr>
                                <w:rFonts w:hint="eastAsia"/>
                                <w:b/>
                                <w:sz w:val="20"/>
                                <w:szCs w:val="20"/>
                              </w:rPr>
                              <w:t>劣化・</w:t>
                            </w:r>
                            <w:r w:rsidRPr="003C226B">
                              <w:rPr>
                                <w:b/>
                                <w:sz w:val="20"/>
                                <w:szCs w:val="20"/>
                              </w:rPr>
                              <w:t>損傷・汚損</w:t>
                            </w:r>
                            <w:r w:rsidRPr="003C226B">
                              <w:rPr>
                                <w:rFonts w:hint="eastAsia"/>
                                <w:b/>
                                <w:sz w:val="20"/>
                                <w:szCs w:val="20"/>
                              </w:rPr>
                              <w:t>の</w:t>
                            </w:r>
                            <w:r w:rsidRPr="003C226B">
                              <w:rPr>
                                <w:b/>
                                <w:sz w:val="20"/>
                                <w:szCs w:val="20"/>
                              </w:rPr>
                              <w:t>放置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38CF76" id="テキスト ボックス 3" o:spid="_x0000_s1036" type="#_x0000_t202" style="position:absolute;left:0;text-align:left;margin-left:-2.75pt;margin-top:382.9pt;width:1in;height:26.2pt;z-index:253221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" fillcolor="white [3201]" strokeweight=".5pt">
                <v:textbox>
                  <w:txbxContent>
                    <w:p w14:paraId="35D14857" w14:textId="77777777" w:rsidR="00753BB0" w:rsidRPr="003C226B" w:rsidRDefault="00753BB0" w:rsidP="00F30983">
                      <w:pPr>
                        <w:rPr>
                          <w:b/>
                          <w:sz w:val="20"/>
                          <w:szCs w:val="20"/>
                        </w:rPr>
                      </w:pPr>
                      <w:r w:rsidRPr="003C226B">
                        <w:rPr>
                          <w:rFonts w:hint="eastAsia"/>
                          <w:b/>
                          <w:sz w:val="20"/>
                          <w:szCs w:val="20"/>
                        </w:rPr>
                        <w:t>劣化・</w:t>
                      </w:r>
                      <w:r w:rsidRPr="003C226B">
                        <w:rPr>
                          <w:b/>
                          <w:sz w:val="20"/>
                          <w:szCs w:val="20"/>
                        </w:rPr>
                        <w:t>損傷・汚損</w:t>
                      </w:r>
                      <w:r w:rsidRPr="003C226B">
                        <w:rPr>
                          <w:rFonts w:hint="eastAsia"/>
                          <w:b/>
                          <w:sz w:val="20"/>
                          <w:szCs w:val="20"/>
                        </w:rPr>
                        <w:t>の</w:t>
                      </w:r>
                      <w:r w:rsidRPr="003C226B">
                        <w:rPr>
                          <w:b/>
                          <w:sz w:val="20"/>
                          <w:szCs w:val="20"/>
                        </w:rPr>
                        <w:t>放置</w:t>
                      </w:r>
                    </w:p>
                  </w:txbxContent>
                </v:textbox>
              </v:shape>
            </w:pict>
          </mc:Fallback>
        </mc:AlternateContent>
      </w:r>
      <w:r>
        <w:rPr>
          <w:noProof/>
        </w:rPr>
        <mc:AlternateContent>
          <mc:Choice Requires="wps">
            <w:drawing>
              <wp:anchor distT="0" distB="0" distL="114300" distR="114300" simplePos="0" relativeHeight="253246464" behindDoc="0" locked="0" layoutInCell="1" allowOverlap="1" wp14:anchorId="38476727" wp14:editId="264D0CAD">
                <wp:simplePos x="0" y="0"/>
                <wp:positionH relativeFrom="column">
                  <wp:posOffset>1304620</wp:posOffset>
                </wp:positionH>
                <wp:positionV relativeFrom="paragraph">
                  <wp:posOffset>831672</wp:posOffset>
                </wp:positionV>
                <wp:extent cx="1386840" cy="3423514"/>
                <wp:effectExtent l="19050" t="19050" r="60960" b="43815"/>
                <wp:wrapNone/>
                <wp:docPr id="450" name="直線矢印コネクタ 450"/>
                <wp:cNvGraphicFramePr/>
                <a:graphic xmlns:a="http://schemas.openxmlformats.org/drawingml/2006/main">
                  <a:graphicData uri="http://schemas.microsoft.com/office/word/2010/wordprocessingShape">
                    <wps:wsp>
                      <wps:cNvCnPr/>
                      <wps:spPr>
                        <a:xfrm>
                          <a:off x="0" y="0"/>
                          <a:ext cx="1386840" cy="3423514"/>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8EE24E" id="直線矢印コネクタ 450" o:spid="_x0000_s1026" type="#_x0000_t32" style="position:absolute;left:0;text-align:left;margin-left:102.75pt;margin-top:65.5pt;width:109.2pt;height:269.55pt;z-index:2532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" strokecolor="#5b9bd5 [3204]" strokeweight="2.25pt">
                <v:stroke endarrow="block" joinstyle="miter"/>
              </v:shape>
            </w:pict>
          </mc:Fallback>
        </mc:AlternateContent>
      </w:r>
      <w:r>
        <w:rPr>
          <w:noProof/>
        </w:rPr>
        <mc:AlternateContent>
          <mc:Choice Requires="wps">
            <w:drawing>
              <wp:anchor distT="0" distB="0" distL="114300" distR="114300" simplePos="0" relativeHeight="253245440" behindDoc="0" locked="0" layoutInCell="1" allowOverlap="1" wp14:anchorId="74EC0397" wp14:editId="1D52A148">
                <wp:simplePos x="0" y="0"/>
                <wp:positionH relativeFrom="column">
                  <wp:posOffset>1304620</wp:posOffset>
                </wp:positionH>
                <wp:positionV relativeFrom="paragraph">
                  <wp:posOffset>831672</wp:posOffset>
                </wp:positionV>
                <wp:extent cx="1386840" cy="3035808"/>
                <wp:effectExtent l="19050" t="19050" r="80010" b="50800"/>
                <wp:wrapNone/>
                <wp:docPr id="451" name="直線矢印コネクタ 451"/>
                <wp:cNvGraphicFramePr/>
                <a:graphic xmlns:a="http://schemas.openxmlformats.org/drawingml/2006/main">
                  <a:graphicData uri="http://schemas.microsoft.com/office/word/2010/wordprocessingShape">
                    <wps:wsp>
                      <wps:cNvCnPr/>
                      <wps:spPr>
                        <a:xfrm>
                          <a:off x="0" y="0"/>
                          <a:ext cx="1386840" cy="303580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8520E9" id="直線矢印コネクタ 451" o:spid="_x0000_s1026" type="#_x0000_t32" style="position:absolute;left:0;text-align:left;margin-left:102.75pt;margin-top:65.5pt;width:109.2pt;height:239.05pt;z-index:2532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" strokecolor="#5b9bd5 [3204]" strokeweight="2.25pt">
                <v:stroke endarrow="block" joinstyle="miter"/>
              </v:shape>
            </w:pict>
          </mc:Fallback>
        </mc:AlternateContent>
      </w:r>
      <w:r>
        <w:rPr>
          <w:noProof/>
        </w:rPr>
        <mc:AlternateContent>
          <mc:Choice Requires="wps">
            <w:drawing>
              <wp:anchor distT="0" distB="0" distL="114300" distR="114300" simplePos="0" relativeHeight="253244416" behindDoc="0" locked="0" layoutInCell="1" allowOverlap="1" wp14:anchorId="06021084" wp14:editId="184044C3">
                <wp:simplePos x="0" y="0"/>
                <wp:positionH relativeFrom="column">
                  <wp:posOffset>1304620</wp:posOffset>
                </wp:positionH>
                <wp:positionV relativeFrom="paragraph">
                  <wp:posOffset>831671</wp:posOffset>
                </wp:positionV>
                <wp:extent cx="1386840" cy="2684679"/>
                <wp:effectExtent l="19050" t="19050" r="41910" b="40005"/>
                <wp:wrapNone/>
                <wp:docPr id="452" name="直線矢印コネクタ 452"/>
                <wp:cNvGraphicFramePr/>
                <a:graphic xmlns:a="http://schemas.openxmlformats.org/drawingml/2006/main">
                  <a:graphicData uri="http://schemas.microsoft.com/office/word/2010/wordprocessingShape">
                    <wps:wsp>
                      <wps:cNvCnPr/>
                      <wps:spPr>
                        <a:xfrm>
                          <a:off x="0" y="0"/>
                          <a:ext cx="1386840" cy="268467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EBC69D" id="直線矢印コネクタ 452" o:spid="_x0000_s1026" type="#_x0000_t32" style="position:absolute;left:0;text-align:left;margin-left:102.75pt;margin-top:65.5pt;width:109.2pt;height:211.4pt;z-index:2532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" strokecolor="#5b9bd5 [3204]" strokeweight="2.25pt">
                <v:stroke endarrow="block" joinstyle="miter"/>
              </v:shape>
            </w:pict>
          </mc:Fallback>
        </mc:AlternateContent>
      </w:r>
      <w:r>
        <w:rPr>
          <w:noProof/>
        </w:rPr>
        <mc:AlternateContent>
          <mc:Choice Requires="wps">
            <w:drawing>
              <wp:anchor distT="0" distB="0" distL="114300" distR="114300" simplePos="0" relativeHeight="253243392" behindDoc="0" locked="0" layoutInCell="1" allowOverlap="1" wp14:anchorId="749AB824" wp14:editId="6E972BF8">
                <wp:simplePos x="0" y="0"/>
                <wp:positionH relativeFrom="column">
                  <wp:posOffset>1304620</wp:posOffset>
                </wp:positionH>
                <wp:positionV relativeFrom="paragraph">
                  <wp:posOffset>831672</wp:posOffset>
                </wp:positionV>
                <wp:extent cx="1386840" cy="2194560"/>
                <wp:effectExtent l="19050" t="19050" r="60960" b="53340"/>
                <wp:wrapNone/>
                <wp:docPr id="453" name="直線矢印コネクタ 453"/>
                <wp:cNvGraphicFramePr/>
                <a:graphic xmlns:a="http://schemas.openxmlformats.org/drawingml/2006/main">
                  <a:graphicData uri="http://schemas.microsoft.com/office/word/2010/wordprocessingShape">
                    <wps:wsp>
                      <wps:cNvCnPr/>
                      <wps:spPr>
                        <a:xfrm>
                          <a:off x="0" y="0"/>
                          <a:ext cx="1386840" cy="219456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54B13D" id="直線矢印コネクタ 453" o:spid="_x0000_s1026" type="#_x0000_t32" style="position:absolute;left:0;text-align:left;margin-left:102.75pt;margin-top:65.5pt;width:109.2pt;height:172.8pt;z-index:2532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" strokecolor="#5b9bd5 [3204]" strokeweight="2.25pt">
                <v:stroke endarrow="block" joinstyle="miter"/>
              </v:shape>
            </w:pict>
          </mc:Fallback>
        </mc:AlternateContent>
      </w:r>
      <w:r>
        <w:rPr>
          <w:noProof/>
        </w:rPr>
        <mc:AlternateContent>
          <mc:Choice Requires="wps">
            <w:drawing>
              <wp:anchor distT="0" distB="0" distL="114300" distR="114300" simplePos="0" relativeHeight="253242368" behindDoc="0" locked="0" layoutInCell="1" allowOverlap="1" wp14:anchorId="387EC2B4" wp14:editId="720045BC">
                <wp:simplePos x="0" y="0"/>
                <wp:positionH relativeFrom="column">
                  <wp:posOffset>1304620</wp:posOffset>
                </wp:positionH>
                <wp:positionV relativeFrom="paragraph">
                  <wp:posOffset>831673</wp:posOffset>
                </wp:positionV>
                <wp:extent cx="1387145" cy="1682496"/>
                <wp:effectExtent l="19050" t="19050" r="41910" b="51435"/>
                <wp:wrapNone/>
                <wp:docPr id="454" name="直線矢印コネクタ 454"/>
                <wp:cNvGraphicFramePr/>
                <a:graphic xmlns:a="http://schemas.openxmlformats.org/drawingml/2006/main">
                  <a:graphicData uri="http://schemas.microsoft.com/office/word/2010/wordprocessingShape">
                    <wps:wsp>
                      <wps:cNvCnPr/>
                      <wps:spPr>
                        <a:xfrm>
                          <a:off x="0" y="0"/>
                          <a:ext cx="1387145" cy="168249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606139" id="直線矢印コネクタ 454" o:spid="_x0000_s1026" type="#_x0000_t32" style="position:absolute;left:0;text-align:left;margin-left:102.75pt;margin-top:65.5pt;width:109.2pt;height:132.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" strokecolor="#5b9bd5 [3204]" strokeweight="2.25pt">
                <v:stroke endarrow="block" joinstyle="miter"/>
              </v:shape>
            </w:pict>
          </mc:Fallback>
        </mc:AlternateContent>
      </w:r>
      <w:r>
        <w:rPr>
          <w:noProof/>
        </w:rPr>
        <mc:AlternateContent>
          <mc:Choice Requires="wps">
            <w:drawing>
              <wp:anchor distT="0" distB="0" distL="114300" distR="114300" simplePos="0" relativeHeight="253241344" behindDoc="0" locked="0" layoutInCell="1" allowOverlap="1" wp14:anchorId="0F802F0B" wp14:editId="43996248">
                <wp:simplePos x="0" y="0"/>
                <wp:positionH relativeFrom="column">
                  <wp:posOffset>1304620</wp:posOffset>
                </wp:positionH>
                <wp:positionV relativeFrom="paragraph">
                  <wp:posOffset>831672</wp:posOffset>
                </wp:positionV>
                <wp:extent cx="1397000" cy="1331367"/>
                <wp:effectExtent l="19050" t="19050" r="50800" b="40640"/>
                <wp:wrapNone/>
                <wp:docPr id="455" name="直線矢印コネクタ 455"/>
                <wp:cNvGraphicFramePr/>
                <a:graphic xmlns:a="http://schemas.openxmlformats.org/drawingml/2006/main">
                  <a:graphicData uri="http://schemas.microsoft.com/office/word/2010/wordprocessingShape">
                    <wps:wsp>
                      <wps:cNvCnPr/>
                      <wps:spPr>
                        <a:xfrm>
                          <a:off x="0" y="0"/>
                          <a:ext cx="1397000" cy="13313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FFE0F68" id="直線矢印コネクタ 455" o:spid="_x0000_s1026" type="#_x0000_t32" style="position:absolute;left:0;text-align:left;margin-left:102.75pt;margin-top:65.5pt;width:110pt;height:104.85pt;z-index:2532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" strokecolor="#5b9bd5 [3204]" strokeweight="2.25pt">
                <v:stroke endarrow="block" joinstyle="miter"/>
              </v:shape>
            </w:pict>
          </mc:Fallback>
        </mc:AlternateContent>
      </w:r>
      <w:r>
        <w:rPr>
          <w:noProof/>
        </w:rPr>
        <mc:AlternateContent>
          <mc:Choice Requires="wps">
            <w:drawing>
              <wp:anchor distT="0" distB="0" distL="114300" distR="114300" simplePos="0" relativeHeight="253240320" behindDoc="0" locked="0" layoutInCell="1" allowOverlap="1" wp14:anchorId="6E5C4137" wp14:editId="643ECBBF">
                <wp:simplePos x="0" y="0"/>
                <wp:positionH relativeFrom="column">
                  <wp:posOffset>1297306</wp:posOffset>
                </wp:positionH>
                <wp:positionV relativeFrom="paragraph">
                  <wp:posOffset>831672</wp:posOffset>
                </wp:positionV>
                <wp:extent cx="1394790" cy="936346"/>
                <wp:effectExtent l="19050" t="19050" r="53340" b="54610"/>
                <wp:wrapNone/>
                <wp:docPr id="456" name="直線矢印コネクタ 456"/>
                <wp:cNvGraphicFramePr/>
                <a:graphic xmlns:a="http://schemas.openxmlformats.org/drawingml/2006/main">
                  <a:graphicData uri="http://schemas.microsoft.com/office/word/2010/wordprocessingShape">
                    <wps:wsp>
                      <wps:cNvCnPr/>
                      <wps:spPr>
                        <a:xfrm>
                          <a:off x="0" y="0"/>
                          <a:ext cx="1394790" cy="93634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62F99" id="直線矢印コネクタ 456" o:spid="_x0000_s1026" type="#_x0000_t32" style="position:absolute;left:0;text-align:left;margin-left:102.15pt;margin-top:65.5pt;width:109.85pt;height:73.7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" strokecolor="#5b9bd5 [3204]" strokeweight="2.25pt">
                <v:stroke endarrow="block" joinstyle="miter"/>
              </v:shape>
            </w:pict>
          </mc:Fallback>
        </mc:AlternateContent>
      </w:r>
      <w:r>
        <w:rPr>
          <w:noProof/>
        </w:rPr>
        <mc:AlternateContent>
          <mc:Choice Requires="wps">
            <w:drawing>
              <wp:anchor distT="0" distB="0" distL="114300" distR="114300" simplePos="0" relativeHeight="253237248" behindDoc="0" locked="0" layoutInCell="1" allowOverlap="1" wp14:anchorId="581B4676" wp14:editId="296B022C">
                <wp:simplePos x="0" y="0"/>
                <wp:positionH relativeFrom="column">
                  <wp:posOffset>2695575</wp:posOffset>
                </wp:positionH>
                <wp:positionV relativeFrom="paragraph">
                  <wp:posOffset>5947740</wp:posOffset>
                </wp:positionV>
                <wp:extent cx="2730500" cy="332105"/>
                <wp:effectExtent l="0" t="0" r="12700" b="10795"/>
                <wp:wrapNone/>
                <wp:docPr id="457" name="テキスト ボックス 457"/>
                <wp:cNvGraphicFramePr/>
                <a:graphic xmlns:a="http://schemas.openxmlformats.org/drawingml/2006/main">
                  <a:graphicData uri="http://schemas.microsoft.com/office/word/2010/wordprocessingShape">
                    <wps:wsp>
                      <wps:cNvSpPr txBox="1"/>
                      <wps:spPr>
                        <a:xfrm>
                          <a:off x="0" y="0"/>
                          <a:ext cx="2730500" cy="332105"/>
                        </a:xfrm>
                        <a:prstGeom prst="rect">
                          <a:avLst/>
                        </a:prstGeom>
                        <a:solidFill>
                          <a:schemeClr val="lt1"/>
                        </a:solidFill>
                        <a:ln w="6350">
                          <a:solidFill>
                            <a:prstClr val="black"/>
                          </a:solidFill>
                        </a:ln>
                      </wps:spPr>
                      <wps:txbx>
                        <w:txbxContent>
                          <w:p w14:paraId="44A014E3" w14:textId="77777777" w:rsidR="00753BB0" w:rsidRPr="003C226B" w:rsidRDefault="00753BB0" w:rsidP="00F30983">
                            <w:pPr>
                              <w:rPr>
                                <w:b/>
                                <w:sz w:val="20"/>
                                <w:szCs w:val="20"/>
                              </w:rPr>
                            </w:pPr>
                            <w:r>
                              <w:rPr>
                                <w:rFonts w:hint="eastAsia"/>
                                <w:b/>
                                <w:sz w:val="20"/>
                                <w:szCs w:val="20"/>
                              </w:rPr>
                              <w:t>⑭</w:t>
                            </w:r>
                            <w:r w:rsidRPr="001379CC">
                              <w:rPr>
                                <w:rFonts w:hint="eastAsia"/>
                                <w:b/>
                                <w:sz w:val="20"/>
                                <w:szCs w:val="20"/>
                              </w:rPr>
                              <w:t>災害や欠陥による過分な費用負担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B4676" id="テキスト ボックス 457" o:spid="_x0000_s1037" type="#_x0000_t202" style="position:absolute;left:0;text-align:left;margin-left:212.25pt;margin-top:468.35pt;width:215pt;height:26.1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" fillcolor="white [3201]" strokeweight=".5pt">
                <v:textbox>
                  <w:txbxContent>
                    <w:p w14:paraId="44A014E3" w14:textId="77777777" w:rsidR="00753BB0" w:rsidRPr="003C226B" w:rsidRDefault="00753BB0" w:rsidP="00F30983">
                      <w:pPr>
                        <w:rPr>
                          <w:b/>
                          <w:sz w:val="20"/>
                          <w:szCs w:val="20"/>
                        </w:rPr>
                      </w:pPr>
                      <w:r>
                        <w:rPr>
                          <w:rFonts w:hint="eastAsia"/>
                          <w:b/>
                          <w:sz w:val="20"/>
                          <w:szCs w:val="20"/>
                        </w:rPr>
                        <w:t>⑭</w:t>
                      </w:r>
                      <w:r w:rsidRPr="001379CC">
                        <w:rPr>
                          <w:rFonts w:hint="eastAsia"/>
                          <w:b/>
                          <w:sz w:val="20"/>
                          <w:szCs w:val="20"/>
                        </w:rPr>
                        <w:t>災害や欠陥による過分な費用負担</w:t>
                      </w:r>
                    </w:p>
                  </w:txbxContent>
                </v:textbox>
              </v:shape>
            </w:pict>
          </mc:Fallback>
        </mc:AlternateContent>
      </w:r>
      <w:r>
        <w:rPr>
          <w:noProof/>
        </w:rPr>
        <mc:AlternateContent>
          <mc:Choice Requires="wps">
            <w:drawing>
              <wp:anchor distT="0" distB="0" distL="114300" distR="114300" simplePos="0" relativeHeight="253236224" behindDoc="0" locked="0" layoutInCell="1" allowOverlap="1" wp14:anchorId="093F1BA4" wp14:editId="55142B42">
                <wp:simplePos x="0" y="0"/>
                <wp:positionH relativeFrom="column">
                  <wp:posOffset>2695575</wp:posOffset>
                </wp:positionH>
                <wp:positionV relativeFrom="paragraph">
                  <wp:posOffset>5574462</wp:posOffset>
                </wp:positionV>
                <wp:extent cx="2727960" cy="332105"/>
                <wp:effectExtent l="0" t="0" r="15240" b="10795"/>
                <wp:wrapNone/>
                <wp:docPr id="458" name="テキスト ボックス 458"/>
                <wp:cNvGraphicFramePr/>
                <a:graphic xmlns:a="http://schemas.openxmlformats.org/drawingml/2006/main">
                  <a:graphicData uri="http://schemas.microsoft.com/office/word/2010/wordprocessingShape">
                    <wps:wsp>
                      <wps:cNvSpPr txBox="1"/>
                      <wps:spPr>
                        <a:xfrm>
                          <a:off x="0" y="0"/>
                          <a:ext cx="2727960" cy="332105"/>
                        </a:xfrm>
                        <a:prstGeom prst="rect">
                          <a:avLst/>
                        </a:prstGeom>
                        <a:solidFill>
                          <a:schemeClr val="lt1"/>
                        </a:solidFill>
                        <a:ln w="6350">
                          <a:solidFill>
                            <a:prstClr val="black"/>
                          </a:solidFill>
                        </a:ln>
                      </wps:spPr>
                      <wps:txbx>
                        <w:txbxContent>
                          <w:p w14:paraId="69C0DBF3" w14:textId="77777777" w:rsidR="00753BB0" w:rsidRPr="003C226B" w:rsidRDefault="00753BB0" w:rsidP="00F30983">
                            <w:pPr>
                              <w:rPr>
                                <w:b/>
                                <w:sz w:val="20"/>
                                <w:szCs w:val="20"/>
                              </w:rPr>
                            </w:pPr>
                            <w:r>
                              <w:rPr>
                                <w:rFonts w:hint="eastAsia"/>
                                <w:b/>
                                <w:sz w:val="20"/>
                                <w:szCs w:val="20"/>
                              </w:rPr>
                              <w:t>⑬</w:t>
                            </w:r>
                            <w:r w:rsidRPr="001379CC">
                              <w:rPr>
                                <w:rFonts w:hint="eastAsia"/>
                                <w:b/>
                                <w:sz w:val="20"/>
                                <w:szCs w:val="20"/>
                              </w:rPr>
                              <w:t>地価下落・マンション需要の低迷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F1BA4" id="テキスト ボックス 458" o:spid="_x0000_s1038" type="#_x0000_t202" style="position:absolute;left:0;text-align:left;margin-left:212.25pt;margin-top:438.95pt;width:214.8pt;height:26.1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" fillcolor="white [3201]" strokeweight=".5pt">
                <v:textbox>
                  <w:txbxContent>
                    <w:p w14:paraId="69C0DBF3" w14:textId="77777777" w:rsidR="00753BB0" w:rsidRPr="003C226B" w:rsidRDefault="00753BB0" w:rsidP="00F30983">
                      <w:pPr>
                        <w:rPr>
                          <w:b/>
                          <w:sz w:val="20"/>
                          <w:szCs w:val="20"/>
                        </w:rPr>
                      </w:pPr>
                      <w:r>
                        <w:rPr>
                          <w:rFonts w:hint="eastAsia"/>
                          <w:b/>
                          <w:sz w:val="20"/>
                          <w:szCs w:val="20"/>
                        </w:rPr>
                        <w:t>⑬</w:t>
                      </w:r>
                      <w:r w:rsidRPr="001379CC">
                        <w:rPr>
                          <w:rFonts w:hint="eastAsia"/>
                          <w:b/>
                          <w:sz w:val="20"/>
                          <w:szCs w:val="20"/>
                        </w:rPr>
                        <w:t>地価下落・マンション需要の低迷</w:t>
                      </w:r>
                    </w:p>
                  </w:txbxContent>
                </v:textbox>
              </v:shape>
            </w:pict>
          </mc:Fallback>
        </mc:AlternateContent>
      </w:r>
      <w:r>
        <w:rPr>
          <w:noProof/>
        </w:rPr>
        <mc:AlternateContent>
          <mc:Choice Requires="wps">
            <w:drawing>
              <wp:anchor distT="0" distB="0" distL="114300" distR="114300" simplePos="0" relativeHeight="253235200" behindDoc="0" locked="0" layoutInCell="1" allowOverlap="1" wp14:anchorId="01CC642A" wp14:editId="192B42ED">
                <wp:simplePos x="0" y="0"/>
                <wp:positionH relativeFrom="column">
                  <wp:posOffset>2695575</wp:posOffset>
                </wp:positionH>
                <wp:positionV relativeFrom="paragraph">
                  <wp:posOffset>5199710</wp:posOffset>
                </wp:positionV>
                <wp:extent cx="2730500" cy="332105"/>
                <wp:effectExtent l="0" t="0" r="12700" b="10795"/>
                <wp:wrapNone/>
                <wp:docPr id="459" name="テキスト ボックス 459"/>
                <wp:cNvGraphicFramePr/>
                <a:graphic xmlns:a="http://schemas.openxmlformats.org/drawingml/2006/main">
                  <a:graphicData uri="http://schemas.microsoft.com/office/word/2010/wordprocessingShape">
                    <wps:wsp>
                      <wps:cNvSpPr txBox="1"/>
                      <wps:spPr>
                        <a:xfrm>
                          <a:off x="0" y="0"/>
                          <a:ext cx="2730500" cy="332105"/>
                        </a:xfrm>
                        <a:prstGeom prst="rect">
                          <a:avLst/>
                        </a:prstGeom>
                        <a:solidFill>
                          <a:schemeClr val="lt1"/>
                        </a:solidFill>
                        <a:ln w="6350">
                          <a:solidFill>
                            <a:prstClr val="black"/>
                          </a:solidFill>
                        </a:ln>
                      </wps:spPr>
                      <wps:txbx>
                        <w:txbxContent>
                          <w:p w14:paraId="1E29750B" w14:textId="77777777" w:rsidR="00753BB0" w:rsidRPr="003C226B" w:rsidRDefault="00753BB0" w:rsidP="00F30983">
                            <w:pPr>
                              <w:rPr>
                                <w:b/>
                                <w:sz w:val="20"/>
                                <w:szCs w:val="20"/>
                              </w:rPr>
                            </w:pPr>
                            <w:r>
                              <w:rPr>
                                <w:rFonts w:hint="eastAsia"/>
                                <w:b/>
                                <w:sz w:val="20"/>
                                <w:szCs w:val="20"/>
                              </w:rPr>
                              <w:t>⑫</w:t>
                            </w:r>
                            <w:r w:rsidRPr="001379CC">
                              <w:rPr>
                                <w:rFonts w:hint="eastAsia"/>
                                <w:b/>
                                <w:sz w:val="20"/>
                                <w:szCs w:val="20"/>
                              </w:rPr>
                              <w:t>低層階店舗区画の需要低迷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C642A" id="テキスト ボックス 459" o:spid="_x0000_s1039" type="#_x0000_t202" style="position:absolute;left:0;text-align:left;margin-left:212.25pt;margin-top:409.45pt;width:215pt;height:26.1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" fillcolor="white [3201]" strokeweight=".5pt">
                <v:textbox>
                  <w:txbxContent>
                    <w:p w14:paraId="1E29750B" w14:textId="77777777" w:rsidR="00753BB0" w:rsidRPr="003C226B" w:rsidRDefault="00753BB0" w:rsidP="00F30983">
                      <w:pPr>
                        <w:rPr>
                          <w:b/>
                          <w:sz w:val="20"/>
                          <w:szCs w:val="20"/>
                        </w:rPr>
                      </w:pPr>
                      <w:r>
                        <w:rPr>
                          <w:rFonts w:hint="eastAsia"/>
                          <w:b/>
                          <w:sz w:val="20"/>
                          <w:szCs w:val="20"/>
                        </w:rPr>
                        <w:t>⑫</w:t>
                      </w:r>
                      <w:r w:rsidRPr="001379CC">
                        <w:rPr>
                          <w:rFonts w:hint="eastAsia"/>
                          <w:b/>
                          <w:sz w:val="20"/>
                          <w:szCs w:val="20"/>
                        </w:rPr>
                        <w:t>低層階店舗区画の需要低迷</w:t>
                      </w:r>
                    </w:p>
                  </w:txbxContent>
                </v:textbox>
              </v:shape>
            </w:pict>
          </mc:Fallback>
        </mc:AlternateContent>
      </w:r>
      <w:r>
        <w:rPr>
          <w:noProof/>
        </w:rPr>
        <mc:AlternateContent>
          <mc:Choice Requires="wps">
            <w:drawing>
              <wp:anchor distT="0" distB="0" distL="114300" distR="114300" simplePos="0" relativeHeight="253234176" behindDoc="0" locked="0" layoutInCell="1" allowOverlap="1" wp14:anchorId="2BB34343" wp14:editId="17281E8F">
                <wp:simplePos x="0" y="0"/>
                <wp:positionH relativeFrom="column">
                  <wp:posOffset>2695575</wp:posOffset>
                </wp:positionH>
                <wp:positionV relativeFrom="paragraph">
                  <wp:posOffset>4827575</wp:posOffset>
                </wp:positionV>
                <wp:extent cx="2730500" cy="332105"/>
                <wp:effectExtent l="0" t="0" r="12700" b="10795"/>
                <wp:wrapNone/>
                <wp:docPr id="460" name="テキスト ボックス 460"/>
                <wp:cNvGraphicFramePr/>
                <a:graphic xmlns:a="http://schemas.openxmlformats.org/drawingml/2006/main">
                  <a:graphicData uri="http://schemas.microsoft.com/office/word/2010/wordprocessingShape">
                    <wps:wsp>
                      <wps:cNvSpPr txBox="1"/>
                      <wps:spPr>
                        <a:xfrm>
                          <a:off x="0" y="0"/>
                          <a:ext cx="2730500" cy="332105"/>
                        </a:xfrm>
                        <a:prstGeom prst="rect">
                          <a:avLst/>
                        </a:prstGeom>
                        <a:solidFill>
                          <a:schemeClr val="lt1"/>
                        </a:solidFill>
                        <a:ln w="6350">
                          <a:solidFill>
                            <a:prstClr val="black"/>
                          </a:solidFill>
                        </a:ln>
                      </wps:spPr>
                      <wps:txbx>
                        <w:txbxContent>
                          <w:p w14:paraId="273C7154" w14:textId="77777777" w:rsidR="00753BB0" w:rsidRPr="003C226B" w:rsidRDefault="00753BB0" w:rsidP="00F30983">
                            <w:pPr>
                              <w:rPr>
                                <w:b/>
                                <w:sz w:val="20"/>
                                <w:szCs w:val="20"/>
                              </w:rPr>
                            </w:pPr>
                            <w:r>
                              <w:rPr>
                                <w:rFonts w:hint="eastAsia"/>
                                <w:b/>
                                <w:sz w:val="20"/>
                                <w:szCs w:val="20"/>
                              </w:rPr>
                              <w:t>⑪</w:t>
                            </w:r>
                            <w:r w:rsidRPr="001379CC">
                              <w:rPr>
                                <w:rFonts w:hint="eastAsia"/>
                                <w:b/>
                                <w:sz w:val="20"/>
                                <w:szCs w:val="20"/>
                              </w:rPr>
                              <w:t>修繕積立金の毀損・紛失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4343" id="テキスト ボックス 460" o:spid="_x0000_s1040" type="#_x0000_t202" style="position:absolute;left:0;text-align:left;margin-left:212.25pt;margin-top:380.1pt;width:215pt;height:26.1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" fillcolor="white [3201]" strokeweight=".5pt">
                <v:textbox>
                  <w:txbxContent>
                    <w:p w14:paraId="273C7154" w14:textId="77777777" w:rsidR="00753BB0" w:rsidRPr="003C226B" w:rsidRDefault="00753BB0" w:rsidP="00F30983">
                      <w:pPr>
                        <w:rPr>
                          <w:b/>
                          <w:sz w:val="20"/>
                          <w:szCs w:val="20"/>
                        </w:rPr>
                      </w:pPr>
                      <w:r>
                        <w:rPr>
                          <w:rFonts w:hint="eastAsia"/>
                          <w:b/>
                          <w:sz w:val="20"/>
                          <w:szCs w:val="20"/>
                        </w:rPr>
                        <w:t>⑪</w:t>
                      </w:r>
                      <w:r w:rsidRPr="001379CC">
                        <w:rPr>
                          <w:rFonts w:hint="eastAsia"/>
                          <w:b/>
                          <w:sz w:val="20"/>
                          <w:szCs w:val="20"/>
                        </w:rPr>
                        <w:t>修繕積立金の毀損・紛失</w:t>
                      </w:r>
                    </w:p>
                  </w:txbxContent>
                </v:textbox>
              </v:shape>
            </w:pict>
          </mc:Fallback>
        </mc:AlternateContent>
      </w:r>
      <w:r>
        <w:rPr>
          <w:noProof/>
        </w:rPr>
        <mc:AlternateContent>
          <mc:Choice Requires="wps">
            <w:drawing>
              <wp:anchor distT="0" distB="0" distL="114300" distR="114300" simplePos="0" relativeHeight="253233152" behindDoc="0" locked="0" layoutInCell="1" allowOverlap="1" wp14:anchorId="792916C8" wp14:editId="385BF7C2">
                <wp:simplePos x="0" y="0"/>
                <wp:positionH relativeFrom="column">
                  <wp:posOffset>2698115</wp:posOffset>
                </wp:positionH>
                <wp:positionV relativeFrom="paragraph">
                  <wp:posOffset>4452950</wp:posOffset>
                </wp:positionV>
                <wp:extent cx="914400" cy="332105"/>
                <wp:effectExtent l="0" t="0" r="12700" b="10795"/>
                <wp:wrapNone/>
                <wp:docPr id="461" name="テキスト ボックス 461"/>
                <wp:cNvGraphicFramePr/>
                <a:graphic xmlns:a="http://schemas.openxmlformats.org/drawingml/2006/main">
                  <a:graphicData uri="http://schemas.microsoft.com/office/word/2010/wordprocessingShape">
                    <wps:wsp>
                      <wps:cNvSpPr txBox="1"/>
                      <wps:spPr>
                        <a:xfrm>
                          <a:off x="0" y="0"/>
                          <a:ext cx="914400" cy="332105"/>
                        </a:xfrm>
                        <a:prstGeom prst="rect">
                          <a:avLst/>
                        </a:prstGeom>
                        <a:solidFill>
                          <a:schemeClr val="lt1"/>
                        </a:solidFill>
                        <a:ln w="6350">
                          <a:solidFill>
                            <a:prstClr val="black"/>
                          </a:solidFill>
                        </a:ln>
                      </wps:spPr>
                      <wps:txbx>
                        <w:txbxContent>
                          <w:p w14:paraId="71CF37CC" w14:textId="77777777" w:rsidR="00753BB0" w:rsidRPr="003C226B" w:rsidRDefault="00753BB0" w:rsidP="00F30983">
                            <w:pPr>
                              <w:rPr>
                                <w:b/>
                                <w:sz w:val="20"/>
                                <w:szCs w:val="20"/>
                              </w:rPr>
                            </w:pPr>
                            <w:r>
                              <w:rPr>
                                <w:rFonts w:hint="eastAsia"/>
                                <w:b/>
                                <w:sz w:val="20"/>
                                <w:szCs w:val="20"/>
                              </w:rPr>
                              <w:t>⑩</w:t>
                            </w:r>
                            <w:r w:rsidRPr="001379CC">
                              <w:rPr>
                                <w:rFonts w:hint="eastAsia"/>
                                <w:b/>
                                <w:sz w:val="20"/>
                                <w:szCs w:val="20"/>
                              </w:rPr>
                              <w:t>管理費・修繕積立金の不足もしくは未徴収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916C8" id="テキスト ボックス 461" o:spid="_x0000_s1041" type="#_x0000_t202" style="position:absolute;left:0;text-align:left;margin-left:212.45pt;margin-top:350.65pt;width:1in;height:26.15pt;z-index:253233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" fillcolor="white [3201]" strokeweight=".5pt">
                <v:textbox>
                  <w:txbxContent>
                    <w:p w14:paraId="71CF37CC" w14:textId="77777777" w:rsidR="00753BB0" w:rsidRPr="003C226B" w:rsidRDefault="00753BB0" w:rsidP="00F30983">
                      <w:pPr>
                        <w:rPr>
                          <w:b/>
                          <w:sz w:val="20"/>
                          <w:szCs w:val="20"/>
                        </w:rPr>
                      </w:pPr>
                      <w:r>
                        <w:rPr>
                          <w:rFonts w:hint="eastAsia"/>
                          <w:b/>
                          <w:sz w:val="20"/>
                          <w:szCs w:val="20"/>
                        </w:rPr>
                        <w:t>⑩</w:t>
                      </w:r>
                      <w:r w:rsidRPr="001379CC">
                        <w:rPr>
                          <w:rFonts w:hint="eastAsia"/>
                          <w:b/>
                          <w:sz w:val="20"/>
                          <w:szCs w:val="20"/>
                        </w:rPr>
                        <w:t>管理費・修繕積立金の不足もしくは未徴収</w:t>
                      </w:r>
                    </w:p>
                  </w:txbxContent>
                </v:textbox>
              </v:shape>
            </w:pict>
          </mc:Fallback>
        </mc:AlternateContent>
      </w:r>
      <w:r>
        <w:rPr>
          <w:noProof/>
        </w:rPr>
        <mc:AlternateContent>
          <mc:Choice Requires="wps">
            <w:drawing>
              <wp:anchor distT="0" distB="0" distL="114300" distR="114300" simplePos="0" relativeHeight="253232128" behindDoc="0" locked="0" layoutInCell="1" allowOverlap="1" wp14:anchorId="3B3CA61E" wp14:editId="20BDA22B">
                <wp:simplePos x="0" y="0"/>
                <wp:positionH relativeFrom="column">
                  <wp:posOffset>2695575</wp:posOffset>
                </wp:positionH>
                <wp:positionV relativeFrom="paragraph">
                  <wp:posOffset>4082720</wp:posOffset>
                </wp:positionV>
                <wp:extent cx="2730500" cy="332105"/>
                <wp:effectExtent l="0" t="0" r="12700" b="10795"/>
                <wp:wrapNone/>
                <wp:docPr id="462" name="テキスト ボックス 462"/>
                <wp:cNvGraphicFramePr/>
                <a:graphic xmlns:a="http://schemas.openxmlformats.org/drawingml/2006/main">
                  <a:graphicData uri="http://schemas.microsoft.com/office/word/2010/wordprocessingShape">
                    <wps:wsp>
                      <wps:cNvSpPr txBox="1"/>
                      <wps:spPr>
                        <a:xfrm>
                          <a:off x="0" y="0"/>
                          <a:ext cx="2730500" cy="332105"/>
                        </a:xfrm>
                        <a:prstGeom prst="rect">
                          <a:avLst/>
                        </a:prstGeom>
                        <a:solidFill>
                          <a:schemeClr val="lt1"/>
                        </a:solidFill>
                        <a:ln w="6350">
                          <a:solidFill>
                            <a:prstClr val="black"/>
                          </a:solidFill>
                        </a:ln>
                      </wps:spPr>
                      <wps:txbx>
                        <w:txbxContent>
                          <w:p w14:paraId="4D6B1B56" w14:textId="77777777" w:rsidR="00753BB0" w:rsidRPr="003C226B" w:rsidRDefault="00753BB0" w:rsidP="00F30983">
                            <w:pPr>
                              <w:rPr>
                                <w:b/>
                                <w:sz w:val="20"/>
                                <w:szCs w:val="20"/>
                              </w:rPr>
                            </w:pPr>
                            <w:r>
                              <w:rPr>
                                <w:rFonts w:hint="eastAsia"/>
                                <w:b/>
                                <w:sz w:val="20"/>
                                <w:szCs w:val="20"/>
                              </w:rPr>
                              <w:t>⑨</w:t>
                            </w:r>
                            <w:r w:rsidRPr="001379CC">
                              <w:rPr>
                                <w:rFonts w:hint="eastAsia"/>
                                <w:b/>
                                <w:sz w:val="20"/>
                                <w:szCs w:val="20"/>
                              </w:rPr>
                              <w:t>空</w:t>
                            </w:r>
                            <w:r>
                              <w:rPr>
                                <w:rFonts w:hint="eastAsia"/>
                                <w:b/>
                                <w:sz w:val="20"/>
                                <w:szCs w:val="20"/>
                              </w:rPr>
                              <w:t>き</w:t>
                            </w:r>
                            <w:r w:rsidRPr="001379CC">
                              <w:rPr>
                                <w:rFonts w:hint="eastAsia"/>
                                <w:b/>
                                <w:sz w:val="20"/>
                                <w:szCs w:val="20"/>
                              </w:rPr>
                              <w:t>住戸の増加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CA61E" id="テキスト ボックス 462" o:spid="_x0000_s1042" type="#_x0000_t202" style="position:absolute;left:0;text-align:left;margin-left:212.25pt;margin-top:321.45pt;width:215pt;height:26.1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" fillcolor="white [3201]" strokeweight=".5pt">
                <v:textbox>
                  <w:txbxContent>
                    <w:p w14:paraId="4D6B1B56" w14:textId="77777777" w:rsidR="00753BB0" w:rsidRPr="003C226B" w:rsidRDefault="00753BB0" w:rsidP="00F30983">
                      <w:pPr>
                        <w:rPr>
                          <w:b/>
                          <w:sz w:val="20"/>
                          <w:szCs w:val="20"/>
                        </w:rPr>
                      </w:pPr>
                      <w:r>
                        <w:rPr>
                          <w:rFonts w:hint="eastAsia"/>
                          <w:b/>
                          <w:sz w:val="20"/>
                          <w:szCs w:val="20"/>
                        </w:rPr>
                        <w:t>⑨</w:t>
                      </w:r>
                      <w:r w:rsidRPr="001379CC">
                        <w:rPr>
                          <w:rFonts w:hint="eastAsia"/>
                          <w:b/>
                          <w:sz w:val="20"/>
                          <w:szCs w:val="20"/>
                        </w:rPr>
                        <w:t>空</w:t>
                      </w:r>
                      <w:r>
                        <w:rPr>
                          <w:rFonts w:hint="eastAsia"/>
                          <w:b/>
                          <w:sz w:val="20"/>
                          <w:szCs w:val="20"/>
                        </w:rPr>
                        <w:t>き</w:t>
                      </w:r>
                      <w:r w:rsidRPr="001379CC">
                        <w:rPr>
                          <w:rFonts w:hint="eastAsia"/>
                          <w:b/>
                          <w:sz w:val="20"/>
                          <w:szCs w:val="20"/>
                        </w:rPr>
                        <w:t>住戸の増加</w:t>
                      </w:r>
                    </w:p>
                  </w:txbxContent>
                </v:textbox>
              </v:shape>
            </w:pict>
          </mc:Fallback>
        </mc:AlternateContent>
      </w:r>
      <w:r>
        <w:rPr>
          <w:noProof/>
        </w:rPr>
        <mc:AlternateContent>
          <mc:Choice Requires="wps">
            <w:drawing>
              <wp:anchor distT="0" distB="0" distL="114300" distR="114300" simplePos="0" relativeHeight="253231104" behindDoc="0" locked="0" layoutInCell="1" allowOverlap="1" wp14:anchorId="26031A39" wp14:editId="6011C4F0">
                <wp:simplePos x="0" y="0"/>
                <wp:positionH relativeFrom="column">
                  <wp:posOffset>2695575</wp:posOffset>
                </wp:positionH>
                <wp:positionV relativeFrom="paragraph">
                  <wp:posOffset>3707460</wp:posOffset>
                </wp:positionV>
                <wp:extent cx="2727960" cy="332105"/>
                <wp:effectExtent l="0" t="0" r="15240" b="10795"/>
                <wp:wrapNone/>
                <wp:docPr id="463" name="テキスト ボックス 463"/>
                <wp:cNvGraphicFramePr/>
                <a:graphic xmlns:a="http://schemas.openxmlformats.org/drawingml/2006/main">
                  <a:graphicData uri="http://schemas.microsoft.com/office/word/2010/wordprocessingShape">
                    <wps:wsp>
                      <wps:cNvSpPr txBox="1"/>
                      <wps:spPr>
                        <a:xfrm>
                          <a:off x="0" y="0"/>
                          <a:ext cx="2727960" cy="332105"/>
                        </a:xfrm>
                        <a:prstGeom prst="rect">
                          <a:avLst/>
                        </a:prstGeom>
                        <a:solidFill>
                          <a:schemeClr val="lt1"/>
                        </a:solidFill>
                        <a:ln w="6350">
                          <a:solidFill>
                            <a:prstClr val="black"/>
                          </a:solidFill>
                        </a:ln>
                      </wps:spPr>
                      <wps:txbx>
                        <w:txbxContent>
                          <w:p w14:paraId="45A17D42" w14:textId="77777777" w:rsidR="00753BB0" w:rsidRPr="003C226B" w:rsidRDefault="00753BB0" w:rsidP="00F30983">
                            <w:pPr>
                              <w:rPr>
                                <w:b/>
                                <w:sz w:val="20"/>
                                <w:szCs w:val="20"/>
                              </w:rPr>
                            </w:pPr>
                            <w:r>
                              <w:rPr>
                                <w:rFonts w:hint="eastAsia"/>
                                <w:b/>
                                <w:sz w:val="20"/>
                                <w:szCs w:val="20"/>
                              </w:rPr>
                              <w:t>⑧</w:t>
                            </w:r>
                            <w:r w:rsidRPr="001379CC">
                              <w:rPr>
                                <w:rFonts w:hint="eastAsia"/>
                                <w:b/>
                                <w:sz w:val="20"/>
                                <w:szCs w:val="20"/>
                              </w:rPr>
                              <w:t>反社会的団体の介入・地上げ進行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31A39" id="テキスト ボックス 463" o:spid="_x0000_s1043" type="#_x0000_t202" style="position:absolute;left:0;text-align:left;margin-left:212.25pt;margin-top:291.95pt;width:214.8pt;height:26.1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" fillcolor="white [3201]" strokeweight=".5pt">
                <v:textbox>
                  <w:txbxContent>
                    <w:p w14:paraId="45A17D42" w14:textId="77777777" w:rsidR="00753BB0" w:rsidRPr="003C226B" w:rsidRDefault="00753BB0" w:rsidP="00F30983">
                      <w:pPr>
                        <w:rPr>
                          <w:b/>
                          <w:sz w:val="20"/>
                          <w:szCs w:val="20"/>
                        </w:rPr>
                      </w:pPr>
                      <w:r>
                        <w:rPr>
                          <w:rFonts w:hint="eastAsia"/>
                          <w:b/>
                          <w:sz w:val="20"/>
                          <w:szCs w:val="20"/>
                        </w:rPr>
                        <w:t>⑧</w:t>
                      </w:r>
                      <w:r w:rsidRPr="001379CC">
                        <w:rPr>
                          <w:rFonts w:hint="eastAsia"/>
                          <w:b/>
                          <w:sz w:val="20"/>
                          <w:szCs w:val="20"/>
                        </w:rPr>
                        <w:t>反社会的団体の介入・地上げ進行</w:t>
                      </w:r>
                    </w:p>
                  </w:txbxContent>
                </v:textbox>
              </v:shape>
            </w:pict>
          </mc:Fallback>
        </mc:AlternateContent>
      </w:r>
      <w:r>
        <w:rPr>
          <w:noProof/>
        </w:rPr>
        <mc:AlternateContent>
          <mc:Choice Requires="wps">
            <w:drawing>
              <wp:anchor distT="0" distB="0" distL="114300" distR="114300" simplePos="0" relativeHeight="253230080" behindDoc="0" locked="0" layoutInCell="1" allowOverlap="1" wp14:anchorId="24BD08ED" wp14:editId="030C287E">
                <wp:simplePos x="0" y="0"/>
                <wp:positionH relativeFrom="column">
                  <wp:posOffset>2695575</wp:posOffset>
                </wp:positionH>
                <wp:positionV relativeFrom="paragraph">
                  <wp:posOffset>3332150</wp:posOffset>
                </wp:positionV>
                <wp:extent cx="2730500" cy="332105"/>
                <wp:effectExtent l="0" t="0" r="12700" b="10795"/>
                <wp:wrapNone/>
                <wp:docPr id="464" name="テキスト ボックス 464"/>
                <wp:cNvGraphicFramePr/>
                <a:graphic xmlns:a="http://schemas.openxmlformats.org/drawingml/2006/main">
                  <a:graphicData uri="http://schemas.microsoft.com/office/word/2010/wordprocessingShape">
                    <wps:wsp>
                      <wps:cNvSpPr txBox="1"/>
                      <wps:spPr>
                        <a:xfrm>
                          <a:off x="0" y="0"/>
                          <a:ext cx="2730500" cy="332105"/>
                        </a:xfrm>
                        <a:prstGeom prst="rect">
                          <a:avLst/>
                        </a:prstGeom>
                        <a:solidFill>
                          <a:schemeClr val="lt1"/>
                        </a:solidFill>
                        <a:ln w="6350">
                          <a:solidFill>
                            <a:prstClr val="black"/>
                          </a:solidFill>
                        </a:ln>
                      </wps:spPr>
                      <wps:txbx>
                        <w:txbxContent>
                          <w:p w14:paraId="7C0F4065" w14:textId="77777777" w:rsidR="00753BB0" w:rsidRPr="003C226B" w:rsidRDefault="00753BB0" w:rsidP="00F30983">
                            <w:pPr>
                              <w:rPr>
                                <w:b/>
                                <w:sz w:val="20"/>
                                <w:szCs w:val="20"/>
                              </w:rPr>
                            </w:pPr>
                            <w:r>
                              <w:rPr>
                                <w:rFonts w:hint="eastAsia"/>
                                <w:b/>
                                <w:sz w:val="20"/>
                                <w:szCs w:val="20"/>
                              </w:rPr>
                              <w:t>⑦</w:t>
                            </w:r>
                            <w:r w:rsidRPr="001379CC">
                              <w:rPr>
                                <w:rFonts w:hint="eastAsia"/>
                                <w:b/>
                                <w:sz w:val="20"/>
                                <w:szCs w:val="20"/>
                              </w:rPr>
                              <w:t>無秩序な増築や住戸リフォーム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08ED" id="テキスト ボックス 464" o:spid="_x0000_s1044" type="#_x0000_t202" style="position:absolute;left:0;text-align:left;margin-left:212.25pt;margin-top:262.35pt;width:215pt;height:26.1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" fillcolor="white [3201]" strokeweight=".5pt">
                <v:textbox>
                  <w:txbxContent>
                    <w:p w14:paraId="7C0F4065" w14:textId="77777777" w:rsidR="00753BB0" w:rsidRPr="003C226B" w:rsidRDefault="00753BB0" w:rsidP="00F30983">
                      <w:pPr>
                        <w:rPr>
                          <w:b/>
                          <w:sz w:val="20"/>
                          <w:szCs w:val="20"/>
                        </w:rPr>
                      </w:pPr>
                      <w:r>
                        <w:rPr>
                          <w:rFonts w:hint="eastAsia"/>
                          <w:b/>
                          <w:sz w:val="20"/>
                          <w:szCs w:val="20"/>
                        </w:rPr>
                        <w:t>⑦</w:t>
                      </w:r>
                      <w:r w:rsidRPr="001379CC">
                        <w:rPr>
                          <w:rFonts w:hint="eastAsia"/>
                          <w:b/>
                          <w:sz w:val="20"/>
                          <w:szCs w:val="20"/>
                        </w:rPr>
                        <w:t>無秩序な増築や住戸リフォーム</w:t>
                      </w:r>
                    </w:p>
                  </w:txbxContent>
                </v:textbox>
              </v:shape>
            </w:pict>
          </mc:Fallback>
        </mc:AlternateContent>
      </w:r>
      <w:r>
        <w:rPr>
          <w:noProof/>
        </w:rPr>
        <mc:AlternateContent>
          <mc:Choice Requires="wps">
            <w:drawing>
              <wp:anchor distT="0" distB="0" distL="114300" distR="114300" simplePos="0" relativeHeight="253229056" behindDoc="0" locked="0" layoutInCell="1" allowOverlap="1" wp14:anchorId="047A2CB0" wp14:editId="5E111748">
                <wp:simplePos x="0" y="0"/>
                <wp:positionH relativeFrom="column">
                  <wp:posOffset>2695575</wp:posOffset>
                </wp:positionH>
                <wp:positionV relativeFrom="paragraph">
                  <wp:posOffset>2763215</wp:posOffset>
                </wp:positionV>
                <wp:extent cx="914400" cy="534035"/>
                <wp:effectExtent l="0" t="0" r="15240" b="18415"/>
                <wp:wrapNone/>
                <wp:docPr id="465" name="テキスト ボックス 465"/>
                <wp:cNvGraphicFramePr/>
                <a:graphic xmlns:a="http://schemas.openxmlformats.org/drawingml/2006/main">
                  <a:graphicData uri="http://schemas.microsoft.com/office/word/2010/wordprocessingShape">
                    <wps:wsp>
                      <wps:cNvSpPr txBox="1"/>
                      <wps:spPr>
                        <a:xfrm>
                          <a:off x="0" y="0"/>
                          <a:ext cx="914400" cy="534035"/>
                        </a:xfrm>
                        <a:prstGeom prst="rect">
                          <a:avLst/>
                        </a:prstGeom>
                        <a:solidFill>
                          <a:schemeClr val="lt1"/>
                        </a:solidFill>
                        <a:ln w="6350">
                          <a:solidFill>
                            <a:prstClr val="black"/>
                          </a:solidFill>
                        </a:ln>
                      </wps:spPr>
                      <wps:txbx>
                        <w:txbxContent>
                          <w:p w14:paraId="09F4F0CE" w14:textId="77777777" w:rsidR="00753BB0" w:rsidRDefault="00753BB0" w:rsidP="00F30983">
                            <w:pPr>
                              <w:rPr>
                                <w:b/>
                                <w:sz w:val="20"/>
                                <w:szCs w:val="20"/>
                              </w:rPr>
                            </w:pPr>
                            <w:r>
                              <w:rPr>
                                <w:rFonts w:hint="eastAsia"/>
                                <w:b/>
                                <w:sz w:val="20"/>
                                <w:szCs w:val="20"/>
                              </w:rPr>
                              <w:t>⑥</w:t>
                            </w:r>
                            <w:r w:rsidRPr="001379CC">
                              <w:rPr>
                                <w:rFonts w:hint="eastAsia"/>
                                <w:b/>
                                <w:sz w:val="20"/>
                                <w:szCs w:val="20"/>
                              </w:rPr>
                              <w:t>管理会社の倒産</w:t>
                            </w:r>
                          </w:p>
                          <w:p w14:paraId="14C6BA39" w14:textId="77777777" w:rsidR="00753BB0" w:rsidRPr="003C226B" w:rsidRDefault="00753BB0" w:rsidP="00F30983">
                            <w:pPr>
                              <w:ind w:firstLineChars="100" w:firstLine="201"/>
                              <w:rPr>
                                <w:b/>
                                <w:sz w:val="20"/>
                                <w:szCs w:val="20"/>
                              </w:rPr>
                            </w:pPr>
                            <w:r w:rsidRPr="001379CC">
                              <w:rPr>
                                <w:rFonts w:hint="eastAsia"/>
                                <w:b/>
                                <w:sz w:val="20"/>
                                <w:szCs w:val="20"/>
                              </w:rPr>
                              <w:t>（管理していた会社・主体の倒産・消滅）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7A2CB0" id="テキスト ボックス 465" o:spid="_x0000_s1045" type="#_x0000_t202" style="position:absolute;left:0;text-align:left;margin-left:212.25pt;margin-top:217.6pt;width:1in;height:42.05pt;z-index:253229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" fillcolor="white [3201]" strokeweight=".5pt">
                <v:textbox>
                  <w:txbxContent>
                    <w:p w14:paraId="09F4F0CE" w14:textId="77777777" w:rsidR="00753BB0" w:rsidRDefault="00753BB0" w:rsidP="00F30983">
                      <w:pPr>
                        <w:rPr>
                          <w:b/>
                          <w:sz w:val="20"/>
                          <w:szCs w:val="20"/>
                        </w:rPr>
                      </w:pPr>
                      <w:r>
                        <w:rPr>
                          <w:rFonts w:hint="eastAsia"/>
                          <w:b/>
                          <w:sz w:val="20"/>
                          <w:szCs w:val="20"/>
                        </w:rPr>
                        <w:t>⑥</w:t>
                      </w:r>
                      <w:r w:rsidRPr="001379CC">
                        <w:rPr>
                          <w:rFonts w:hint="eastAsia"/>
                          <w:b/>
                          <w:sz w:val="20"/>
                          <w:szCs w:val="20"/>
                        </w:rPr>
                        <w:t>管理会社の倒産</w:t>
                      </w:r>
                    </w:p>
                    <w:p w14:paraId="14C6BA39" w14:textId="77777777" w:rsidR="00753BB0" w:rsidRPr="003C226B" w:rsidRDefault="00753BB0" w:rsidP="00F30983">
                      <w:pPr>
                        <w:ind w:firstLineChars="100" w:firstLine="201"/>
                        <w:rPr>
                          <w:b/>
                          <w:sz w:val="20"/>
                          <w:szCs w:val="20"/>
                        </w:rPr>
                      </w:pPr>
                      <w:r w:rsidRPr="001379CC">
                        <w:rPr>
                          <w:rFonts w:hint="eastAsia"/>
                          <w:b/>
                          <w:sz w:val="20"/>
                          <w:szCs w:val="20"/>
                        </w:rPr>
                        <w:t>（管理していた会社・主体の倒産・消滅）</w:t>
                      </w:r>
                    </w:p>
                  </w:txbxContent>
                </v:textbox>
              </v:shape>
            </w:pict>
          </mc:Fallback>
        </mc:AlternateContent>
      </w:r>
      <w:r>
        <w:rPr>
          <w:noProof/>
        </w:rPr>
        <mc:AlternateContent>
          <mc:Choice Requires="wps">
            <w:drawing>
              <wp:anchor distT="0" distB="0" distL="114300" distR="114300" simplePos="0" relativeHeight="253228032" behindDoc="0" locked="0" layoutInCell="1" allowOverlap="1" wp14:anchorId="50B71098" wp14:editId="1A0473E8">
                <wp:simplePos x="0" y="0"/>
                <wp:positionH relativeFrom="column">
                  <wp:posOffset>2695575</wp:posOffset>
                </wp:positionH>
                <wp:positionV relativeFrom="paragraph">
                  <wp:posOffset>2351735</wp:posOffset>
                </wp:positionV>
                <wp:extent cx="2730500" cy="367665"/>
                <wp:effectExtent l="0" t="0" r="12700" b="13335"/>
                <wp:wrapNone/>
                <wp:docPr id="9" name="テキスト ボックス 9"/>
                <wp:cNvGraphicFramePr/>
                <a:graphic xmlns:a="http://schemas.openxmlformats.org/drawingml/2006/main">
                  <a:graphicData uri="http://schemas.microsoft.com/office/word/2010/wordprocessingShape">
                    <wps:wsp>
                      <wps:cNvSpPr txBox="1"/>
                      <wps:spPr>
                        <a:xfrm>
                          <a:off x="0" y="0"/>
                          <a:ext cx="2730500" cy="367665"/>
                        </a:xfrm>
                        <a:prstGeom prst="rect">
                          <a:avLst/>
                        </a:prstGeom>
                        <a:solidFill>
                          <a:schemeClr val="lt1"/>
                        </a:solidFill>
                        <a:ln w="6350">
                          <a:solidFill>
                            <a:prstClr val="black"/>
                          </a:solidFill>
                        </a:ln>
                      </wps:spPr>
                      <wps:txbx>
                        <w:txbxContent>
                          <w:p w14:paraId="6753817E" w14:textId="77777777" w:rsidR="00753BB0" w:rsidRPr="003C226B" w:rsidRDefault="00753BB0" w:rsidP="00F30983">
                            <w:pPr>
                              <w:rPr>
                                <w:b/>
                                <w:sz w:val="20"/>
                                <w:szCs w:val="20"/>
                              </w:rPr>
                            </w:pPr>
                            <w:r>
                              <w:rPr>
                                <w:rFonts w:hint="eastAsia"/>
                                <w:b/>
                                <w:sz w:val="20"/>
                                <w:szCs w:val="20"/>
                              </w:rPr>
                              <w:t>⑤</w:t>
                            </w:r>
                            <w:r w:rsidRPr="001379CC">
                              <w:rPr>
                                <w:rFonts w:hint="eastAsia"/>
                                <w:b/>
                                <w:sz w:val="20"/>
                                <w:szCs w:val="20"/>
                              </w:rPr>
                              <w:t>その他居住目的以外の所有者の増加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1098" id="テキスト ボックス 9" o:spid="_x0000_s1046" type="#_x0000_t202" style="position:absolute;left:0;text-align:left;margin-left:212.25pt;margin-top:185.2pt;width:215pt;height:28.9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" fillcolor="white [3201]" strokeweight=".5pt">
                <v:textbox>
                  <w:txbxContent>
                    <w:p w14:paraId="6753817E" w14:textId="77777777" w:rsidR="00753BB0" w:rsidRPr="003C226B" w:rsidRDefault="00753BB0" w:rsidP="00F30983">
                      <w:pPr>
                        <w:rPr>
                          <w:b/>
                          <w:sz w:val="20"/>
                          <w:szCs w:val="20"/>
                        </w:rPr>
                      </w:pPr>
                      <w:r>
                        <w:rPr>
                          <w:rFonts w:hint="eastAsia"/>
                          <w:b/>
                          <w:sz w:val="20"/>
                          <w:szCs w:val="20"/>
                        </w:rPr>
                        <w:t>⑤</w:t>
                      </w:r>
                      <w:r w:rsidRPr="001379CC">
                        <w:rPr>
                          <w:rFonts w:hint="eastAsia"/>
                          <w:b/>
                          <w:sz w:val="20"/>
                          <w:szCs w:val="20"/>
                        </w:rPr>
                        <w:t>その他居住目的以外の所有者の増加</w:t>
                      </w:r>
                    </w:p>
                  </w:txbxContent>
                </v:textbox>
              </v:shape>
            </w:pict>
          </mc:Fallback>
        </mc:AlternateContent>
      </w:r>
      <w:r>
        <w:rPr>
          <w:noProof/>
        </w:rPr>
        <mc:AlternateContent>
          <mc:Choice Requires="wps">
            <w:drawing>
              <wp:anchor distT="0" distB="0" distL="114300" distR="114300" simplePos="0" relativeHeight="253227008" behindDoc="0" locked="0" layoutInCell="1" allowOverlap="1" wp14:anchorId="37DF5935" wp14:editId="0E6E1C80">
                <wp:simplePos x="0" y="0"/>
                <wp:positionH relativeFrom="column">
                  <wp:posOffset>2695575</wp:posOffset>
                </wp:positionH>
                <wp:positionV relativeFrom="paragraph">
                  <wp:posOffset>1981835</wp:posOffset>
                </wp:positionV>
                <wp:extent cx="2727960" cy="332105"/>
                <wp:effectExtent l="0" t="0" r="15240" b="10795"/>
                <wp:wrapNone/>
                <wp:docPr id="8" name="テキスト ボックス 8"/>
                <wp:cNvGraphicFramePr/>
                <a:graphic xmlns:a="http://schemas.openxmlformats.org/drawingml/2006/main">
                  <a:graphicData uri="http://schemas.microsoft.com/office/word/2010/wordprocessingShape">
                    <wps:wsp>
                      <wps:cNvSpPr txBox="1"/>
                      <wps:spPr>
                        <a:xfrm>
                          <a:off x="0" y="0"/>
                          <a:ext cx="2727960" cy="332105"/>
                        </a:xfrm>
                        <a:prstGeom prst="rect">
                          <a:avLst/>
                        </a:prstGeom>
                        <a:solidFill>
                          <a:schemeClr val="lt1"/>
                        </a:solidFill>
                        <a:ln w="6350">
                          <a:solidFill>
                            <a:prstClr val="black"/>
                          </a:solidFill>
                        </a:ln>
                      </wps:spPr>
                      <wps:txbx>
                        <w:txbxContent>
                          <w:p w14:paraId="34EC4629" w14:textId="63343FEF" w:rsidR="00753BB0" w:rsidRPr="003C226B" w:rsidRDefault="00753BB0" w:rsidP="00F30983">
                            <w:pPr>
                              <w:rPr>
                                <w:b/>
                                <w:sz w:val="20"/>
                                <w:szCs w:val="20"/>
                              </w:rPr>
                            </w:pPr>
                            <w:r>
                              <w:rPr>
                                <w:rFonts w:hint="eastAsia"/>
                                <w:b/>
                                <w:sz w:val="20"/>
                                <w:szCs w:val="20"/>
                              </w:rPr>
                              <w:t>④</w:t>
                            </w:r>
                            <w:r w:rsidRPr="003C226B">
                              <w:rPr>
                                <w:rFonts w:hint="eastAsia"/>
                                <w:b/>
                                <w:sz w:val="20"/>
                                <w:szCs w:val="20"/>
                              </w:rPr>
                              <w:t>賃借人の増加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F5935" id="テキスト ボックス 8" o:spid="_x0000_s1047" type="#_x0000_t202" style="position:absolute;left:0;text-align:left;margin-left:212.25pt;margin-top:156.05pt;width:214.8pt;height:26.1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" fillcolor="white [3201]" strokeweight=".5pt">
                <v:textbox>
                  <w:txbxContent>
                    <w:p w14:paraId="34EC4629" w14:textId="63343FEF" w:rsidR="00753BB0" w:rsidRPr="003C226B" w:rsidRDefault="00753BB0" w:rsidP="00F30983">
                      <w:pPr>
                        <w:rPr>
                          <w:b/>
                          <w:sz w:val="20"/>
                          <w:szCs w:val="20"/>
                        </w:rPr>
                      </w:pPr>
                      <w:r>
                        <w:rPr>
                          <w:rFonts w:hint="eastAsia"/>
                          <w:b/>
                          <w:sz w:val="20"/>
                          <w:szCs w:val="20"/>
                        </w:rPr>
                        <w:t>④</w:t>
                      </w:r>
                      <w:r w:rsidRPr="003C226B">
                        <w:rPr>
                          <w:rFonts w:hint="eastAsia"/>
                          <w:b/>
                          <w:sz w:val="20"/>
                          <w:szCs w:val="20"/>
                        </w:rPr>
                        <w:t>賃借人の増加</w:t>
                      </w:r>
                    </w:p>
                  </w:txbxContent>
                </v:textbox>
              </v:shape>
            </w:pict>
          </mc:Fallback>
        </mc:AlternateContent>
      </w:r>
      <w:r>
        <w:rPr>
          <w:noProof/>
        </w:rPr>
        <mc:AlternateContent>
          <mc:Choice Requires="wps">
            <w:drawing>
              <wp:anchor distT="0" distB="0" distL="114300" distR="114300" simplePos="0" relativeHeight="253225984" behindDoc="0" locked="0" layoutInCell="1" allowOverlap="1" wp14:anchorId="31481099" wp14:editId="34B19CF7">
                <wp:simplePos x="0" y="0"/>
                <wp:positionH relativeFrom="column">
                  <wp:posOffset>2695575</wp:posOffset>
                </wp:positionH>
                <wp:positionV relativeFrom="paragraph">
                  <wp:posOffset>1606905</wp:posOffset>
                </wp:positionV>
                <wp:extent cx="2730500" cy="332105"/>
                <wp:effectExtent l="0" t="0" r="12700" b="10795"/>
                <wp:wrapNone/>
                <wp:docPr id="7" name="テキスト ボックス 7"/>
                <wp:cNvGraphicFramePr/>
                <a:graphic xmlns:a="http://schemas.openxmlformats.org/drawingml/2006/main">
                  <a:graphicData uri="http://schemas.microsoft.com/office/word/2010/wordprocessingShape">
                    <wps:wsp>
                      <wps:cNvSpPr txBox="1"/>
                      <wps:spPr>
                        <a:xfrm>
                          <a:off x="0" y="0"/>
                          <a:ext cx="2730500" cy="332105"/>
                        </a:xfrm>
                        <a:prstGeom prst="rect">
                          <a:avLst/>
                        </a:prstGeom>
                        <a:solidFill>
                          <a:schemeClr val="lt1"/>
                        </a:solidFill>
                        <a:ln w="6350">
                          <a:solidFill>
                            <a:prstClr val="black"/>
                          </a:solidFill>
                        </a:ln>
                      </wps:spPr>
                      <wps:txbx>
                        <w:txbxContent>
                          <w:p w14:paraId="77EBF160" w14:textId="77777777" w:rsidR="00753BB0" w:rsidRPr="003C226B" w:rsidRDefault="00753BB0" w:rsidP="00F30983">
                            <w:pPr>
                              <w:rPr>
                                <w:b/>
                                <w:sz w:val="20"/>
                                <w:szCs w:val="20"/>
                              </w:rPr>
                            </w:pPr>
                            <w:r>
                              <w:rPr>
                                <w:rFonts w:hint="eastAsia"/>
                                <w:b/>
                                <w:sz w:val="20"/>
                                <w:szCs w:val="20"/>
                              </w:rPr>
                              <w:t>③</w:t>
                            </w:r>
                            <w:r w:rsidRPr="003C226B">
                              <w:rPr>
                                <w:rFonts w:hint="eastAsia"/>
                                <w:b/>
                                <w:sz w:val="20"/>
                                <w:szCs w:val="20"/>
                              </w:rPr>
                              <w:t>投資型やリゾート型での所有者の分散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81099" id="テキスト ボックス 7" o:spid="_x0000_s1048" type="#_x0000_t202" style="position:absolute;left:0;text-align:left;margin-left:212.25pt;margin-top:126.55pt;width:215pt;height:26.1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" fillcolor="white [3201]" strokeweight=".5pt">
                <v:textbox>
                  <w:txbxContent>
                    <w:p w14:paraId="77EBF160" w14:textId="77777777" w:rsidR="00753BB0" w:rsidRPr="003C226B" w:rsidRDefault="00753BB0" w:rsidP="00F30983">
                      <w:pPr>
                        <w:rPr>
                          <w:b/>
                          <w:sz w:val="20"/>
                          <w:szCs w:val="20"/>
                        </w:rPr>
                      </w:pPr>
                      <w:r>
                        <w:rPr>
                          <w:rFonts w:hint="eastAsia"/>
                          <w:b/>
                          <w:sz w:val="20"/>
                          <w:szCs w:val="20"/>
                        </w:rPr>
                        <w:t>③</w:t>
                      </w:r>
                      <w:r w:rsidRPr="003C226B">
                        <w:rPr>
                          <w:rFonts w:hint="eastAsia"/>
                          <w:b/>
                          <w:sz w:val="20"/>
                          <w:szCs w:val="20"/>
                        </w:rPr>
                        <w:t>投資型やリゾート型での所有者の分散</w:t>
                      </w:r>
                    </w:p>
                  </w:txbxContent>
                </v:textbox>
              </v:shape>
            </w:pict>
          </mc:Fallback>
        </mc:AlternateContent>
      </w:r>
      <w:r>
        <w:rPr>
          <w:noProof/>
        </w:rPr>
        <mc:AlternateContent>
          <mc:Choice Requires="wps">
            <w:drawing>
              <wp:anchor distT="0" distB="0" distL="114300" distR="114300" simplePos="0" relativeHeight="253224960" behindDoc="0" locked="0" layoutInCell="1" allowOverlap="1" wp14:anchorId="1CDF9257" wp14:editId="47FDC894">
                <wp:simplePos x="0" y="0"/>
                <wp:positionH relativeFrom="column">
                  <wp:posOffset>2695575</wp:posOffset>
                </wp:positionH>
                <wp:positionV relativeFrom="paragraph">
                  <wp:posOffset>1043305</wp:posOffset>
                </wp:positionV>
                <wp:extent cx="2730500" cy="521970"/>
                <wp:effectExtent l="0" t="0" r="12700" b="11430"/>
                <wp:wrapNone/>
                <wp:docPr id="6" name="テキスト ボックス 6"/>
                <wp:cNvGraphicFramePr/>
                <a:graphic xmlns:a="http://schemas.openxmlformats.org/drawingml/2006/main">
                  <a:graphicData uri="http://schemas.microsoft.com/office/word/2010/wordprocessingShape">
                    <wps:wsp>
                      <wps:cNvSpPr txBox="1"/>
                      <wps:spPr>
                        <a:xfrm>
                          <a:off x="0" y="0"/>
                          <a:ext cx="2730500" cy="521970"/>
                        </a:xfrm>
                        <a:prstGeom prst="rect">
                          <a:avLst/>
                        </a:prstGeom>
                        <a:solidFill>
                          <a:schemeClr val="lt1"/>
                        </a:solidFill>
                        <a:ln w="6350">
                          <a:solidFill>
                            <a:prstClr val="black"/>
                          </a:solidFill>
                        </a:ln>
                      </wps:spPr>
                      <wps:txbx>
                        <w:txbxContent>
                          <w:p w14:paraId="299D8693" w14:textId="77777777" w:rsidR="00753BB0" w:rsidRDefault="00753BB0" w:rsidP="00F30983">
                            <w:pPr>
                              <w:rPr>
                                <w:b/>
                                <w:sz w:val="20"/>
                                <w:szCs w:val="20"/>
                              </w:rPr>
                            </w:pPr>
                            <w:r>
                              <w:rPr>
                                <w:rFonts w:hint="eastAsia"/>
                                <w:b/>
                                <w:sz w:val="20"/>
                                <w:szCs w:val="20"/>
                              </w:rPr>
                              <w:t>②</w:t>
                            </w:r>
                            <w:r w:rsidRPr="003C226B">
                              <w:rPr>
                                <w:rFonts w:hint="eastAsia"/>
                                <w:b/>
                                <w:sz w:val="20"/>
                                <w:szCs w:val="20"/>
                              </w:rPr>
                              <w:t>管理に無関心な大口所有者存在</w:t>
                            </w:r>
                          </w:p>
                          <w:p w14:paraId="1B407266" w14:textId="77777777" w:rsidR="00753BB0" w:rsidRPr="003C226B" w:rsidRDefault="00753BB0" w:rsidP="00F30983">
                            <w:pPr>
                              <w:ind w:firstLineChars="100" w:firstLine="201"/>
                              <w:rPr>
                                <w:b/>
                                <w:sz w:val="20"/>
                                <w:szCs w:val="20"/>
                              </w:rPr>
                            </w:pPr>
                            <w:r w:rsidRPr="003C226B">
                              <w:rPr>
                                <w:rFonts w:hint="eastAsia"/>
                                <w:b/>
                                <w:sz w:val="20"/>
                                <w:szCs w:val="20"/>
                              </w:rPr>
                              <w:t>（分譲事業者の管理への関与）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F9257" id="テキスト ボックス 6" o:spid="_x0000_s1049" type="#_x0000_t202" style="position:absolute;left:0;text-align:left;margin-left:212.25pt;margin-top:82.15pt;width:215pt;height:41.1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" fillcolor="white [3201]" strokeweight=".5pt">
                <v:textbox>
                  <w:txbxContent>
                    <w:p w14:paraId="299D8693" w14:textId="77777777" w:rsidR="00753BB0" w:rsidRDefault="00753BB0" w:rsidP="00F30983">
                      <w:pPr>
                        <w:rPr>
                          <w:b/>
                          <w:sz w:val="20"/>
                          <w:szCs w:val="20"/>
                        </w:rPr>
                      </w:pPr>
                      <w:r>
                        <w:rPr>
                          <w:rFonts w:hint="eastAsia"/>
                          <w:b/>
                          <w:sz w:val="20"/>
                          <w:szCs w:val="20"/>
                        </w:rPr>
                        <w:t>②</w:t>
                      </w:r>
                      <w:r w:rsidRPr="003C226B">
                        <w:rPr>
                          <w:rFonts w:hint="eastAsia"/>
                          <w:b/>
                          <w:sz w:val="20"/>
                          <w:szCs w:val="20"/>
                        </w:rPr>
                        <w:t>管理に無関心な大口所有者存在</w:t>
                      </w:r>
                    </w:p>
                    <w:p w14:paraId="1B407266" w14:textId="77777777" w:rsidR="00753BB0" w:rsidRPr="003C226B" w:rsidRDefault="00753BB0" w:rsidP="00F30983">
                      <w:pPr>
                        <w:ind w:firstLineChars="100" w:firstLine="201"/>
                        <w:rPr>
                          <w:b/>
                          <w:sz w:val="20"/>
                          <w:szCs w:val="20"/>
                        </w:rPr>
                      </w:pPr>
                      <w:r w:rsidRPr="003C226B">
                        <w:rPr>
                          <w:rFonts w:hint="eastAsia"/>
                          <w:b/>
                          <w:sz w:val="20"/>
                          <w:szCs w:val="20"/>
                        </w:rPr>
                        <w:t>（分譲事業者の管理への関与）</w:t>
                      </w:r>
                    </w:p>
                  </w:txbxContent>
                </v:textbox>
              </v:shape>
            </w:pict>
          </mc:Fallback>
        </mc:AlternateContent>
      </w:r>
      <w:r>
        <w:rPr>
          <w:noProof/>
        </w:rPr>
        <mc:AlternateContent>
          <mc:Choice Requires="wps">
            <w:drawing>
              <wp:anchor distT="0" distB="0" distL="114300" distR="114300" simplePos="0" relativeHeight="253238272" behindDoc="0" locked="0" layoutInCell="1" allowOverlap="1" wp14:anchorId="6E04BFB6" wp14:editId="473BA32D">
                <wp:simplePos x="0" y="0"/>
                <wp:positionH relativeFrom="column">
                  <wp:posOffset>1298575</wp:posOffset>
                </wp:positionH>
                <wp:positionV relativeFrom="paragraph">
                  <wp:posOffset>831878</wp:posOffset>
                </wp:positionV>
                <wp:extent cx="1395704" cy="0"/>
                <wp:effectExtent l="0" t="95250" r="0" b="95250"/>
                <wp:wrapNone/>
                <wp:docPr id="466" name="直線矢印コネクタ 466"/>
                <wp:cNvGraphicFramePr/>
                <a:graphic xmlns:a="http://schemas.openxmlformats.org/drawingml/2006/main">
                  <a:graphicData uri="http://schemas.microsoft.com/office/word/2010/wordprocessingShape">
                    <wps:wsp>
                      <wps:cNvCnPr/>
                      <wps:spPr>
                        <a:xfrm>
                          <a:off x="0" y="0"/>
                          <a:ext cx="1395704"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A92538" id="直線矢印コネクタ 466" o:spid="_x0000_s1026" type="#_x0000_t32" style="position:absolute;left:0;text-align:left;margin-left:102.25pt;margin-top:65.5pt;width:109.9pt;height:0;z-index:2532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" strokecolor="#5b9bd5 [3204]" strokeweight="2.25pt">
                <v:stroke endarrow="block" joinstyle="miter"/>
              </v:shape>
            </w:pict>
          </mc:Fallback>
        </mc:AlternateContent>
      </w:r>
      <w:r>
        <w:rPr>
          <w:noProof/>
        </w:rPr>
        <mc:AlternateContent>
          <mc:Choice Requires="wps">
            <w:drawing>
              <wp:anchor distT="0" distB="0" distL="114300" distR="114300" simplePos="0" relativeHeight="253239296" behindDoc="0" locked="0" layoutInCell="1" allowOverlap="1" wp14:anchorId="55EFCB24" wp14:editId="6B50FD17">
                <wp:simplePos x="0" y="0"/>
                <wp:positionH relativeFrom="column">
                  <wp:posOffset>1297304</wp:posOffset>
                </wp:positionH>
                <wp:positionV relativeFrom="paragraph">
                  <wp:posOffset>831672</wp:posOffset>
                </wp:positionV>
                <wp:extent cx="1395095" cy="658368"/>
                <wp:effectExtent l="19050" t="19050" r="52705" b="46990"/>
                <wp:wrapNone/>
                <wp:docPr id="467" name="直線矢印コネクタ 467"/>
                <wp:cNvGraphicFramePr/>
                <a:graphic xmlns:a="http://schemas.openxmlformats.org/drawingml/2006/main">
                  <a:graphicData uri="http://schemas.microsoft.com/office/word/2010/wordprocessingShape">
                    <wps:wsp>
                      <wps:cNvCnPr/>
                      <wps:spPr>
                        <a:xfrm>
                          <a:off x="0" y="0"/>
                          <a:ext cx="1395095" cy="65836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6FE267" id="直線矢印コネクタ 467" o:spid="_x0000_s1026" type="#_x0000_t32" style="position:absolute;left:0;text-align:left;margin-left:102.15pt;margin-top:65.5pt;width:109.85pt;height:51.85pt;z-index:2532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" strokecolor="#5b9bd5 [3204]" strokeweight="2.25pt">
                <v:stroke endarrow="block" joinstyle="miter"/>
              </v:shape>
            </w:pict>
          </mc:Fallback>
        </mc:AlternateContent>
      </w:r>
      <w:r>
        <w:rPr>
          <w:noProof/>
        </w:rPr>
        <mc:AlternateContent>
          <mc:Choice Requires="wps">
            <w:drawing>
              <wp:anchor distT="0" distB="0" distL="114300" distR="114300" simplePos="0" relativeHeight="253219840" behindDoc="0" locked="0" layoutInCell="1" allowOverlap="1" wp14:anchorId="1D0A5378" wp14:editId="3030DCAA">
                <wp:simplePos x="0" y="0"/>
                <wp:positionH relativeFrom="column">
                  <wp:posOffset>-34925</wp:posOffset>
                </wp:positionH>
                <wp:positionV relativeFrom="paragraph">
                  <wp:posOffset>662990</wp:posOffset>
                </wp:positionV>
                <wp:extent cx="914400" cy="332509"/>
                <wp:effectExtent l="0" t="0" r="19685" b="10795"/>
                <wp:wrapNone/>
                <wp:docPr id="1" name="テキスト ボックス 1"/>
                <wp:cNvGraphicFramePr/>
                <a:graphic xmlns:a="http://schemas.openxmlformats.org/drawingml/2006/main">
                  <a:graphicData uri="http://schemas.microsoft.com/office/word/2010/wordprocessingShape">
                    <wps:wsp>
                      <wps:cNvSpPr txBox="1"/>
                      <wps:spPr>
                        <a:xfrm>
                          <a:off x="0" y="0"/>
                          <a:ext cx="914400" cy="332509"/>
                        </a:xfrm>
                        <a:prstGeom prst="rect">
                          <a:avLst/>
                        </a:prstGeom>
                        <a:solidFill>
                          <a:schemeClr val="lt1"/>
                        </a:solidFill>
                        <a:ln w="6350">
                          <a:solidFill>
                            <a:prstClr val="black"/>
                          </a:solidFill>
                        </a:ln>
                      </wps:spPr>
                      <wps:txbx>
                        <w:txbxContent>
                          <w:p w14:paraId="22A28AA6" w14:textId="77777777" w:rsidR="00753BB0" w:rsidRPr="003C226B" w:rsidRDefault="00753BB0" w:rsidP="00F30983">
                            <w:pPr>
                              <w:rPr>
                                <w:b/>
                                <w:sz w:val="20"/>
                                <w:szCs w:val="20"/>
                              </w:rPr>
                            </w:pPr>
                            <w:r w:rsidRPr="003C226B">
                              <w:rPr>
                                <w:rFonts w:hint="eastAsia"/>
                                <w:b/>
                                <w:sz w:val="20"/>
                                <w:szCs w:val="20"/>
                              </w:rPr>
                              <w:t>管理組合</w:t>
                            </w:r>
                            <w:r w:rsidRPr="003C226B">
                              <w:rPr>
                                <w:b/>
                                <w:sz w:val="20"/>
                                <w:szCs w:val="20"/>
                              </w:rPr>
                              <w:t>の</w:t>
                            </w:r>
                            <w:r w:rsidRPr="003C226B">
                              <w:rPr>
                                <w:rFonts w:hint="eastAsia"/>
                                <w:b/>
                                <w:sz w:val="20"/>
                                <w:szCs w:val="20"/>
                              </w:rPr>
                              <w:t>機能不全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A5378" id="テキスト ボックス 1" o:spid="_x0000_s1050" type="#_x0000_t202" style="position:absolute;left:0;text-align:left;margin-left:-2.75pt;margin-top:52.2pt;width:1in;height:26.2pt;z-index:253219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" fillcolor="white [3201]" strokeweight=".5pt">
                <v:textbox>
                  <w:txbxContent>
                    <w:p w14:paraId="22A28AA6" w14:textId="77777777" w:rsidR="00753BB0" w:rsidRPr="003C226B" w:rsidRDefault="00753BB0" w:rsidP="00F30983">
                      <w:pPr>
                        <w:rPr>
                          <w:b/>
                          <w:sz w:val="20"/>
                          <w:szCs w:val="20"/>
                        </w:rPr>
                      </w:pPr>
                      <w:r w:rsidRPr="003C226B">
                        <w:rPr>
                          <w:rFonts w:hint="eastAsia"/>
                          <w:b/>
                          <w:sz w:val="20"/>
                          <w:szCs w:val="20"/>
                        </w:rPr>
                        <w:t>管理組合</w:t>
                      </w:r>
                      <w:r w:rsidRPr="003C226B">
                        <w:rPr>
                          <w:b/>
                          <w:sz w:val="20"/>
                          <w:szCs w:val="20"/>
                        </w:rPr>
                        <w:t>の</w:t>
                      </w:r>
                      <w:r w:rsidRPr="003C226B">
                        <w:rPr>
                          <w:rFonts w:hint="eastAsia"/>
                          <w:b/>
                          <w:sz w:val="20"/>
                          <w:szCs w:val="20"/>
                        </w:rPr>
                        <w:t>機能不全</w:t>
                      </w:r>
                    </w:p>
                  </w:txbxContent>
                </v:textbox>
              </v:shape>
            </w:pict>
          </mc:Fallback>
        </mc:AlternateContent>
      </w:r>
      <w:r>
        <w:rPr>
          <w:noProof/>
        </w:rPr>
        <mc:AlternateContent>
          <mc:Choice Requires="wps">
            <w:drawing>
              <wp:anchor distT="0" distB="0" distL="114300" distR="114300" simplePos="0" relativeHeight="253223936" behindDoc="0" locked="0" layoutInCell="1" allowOverlap="1" wp14:anchorId="5D8E36D4" wp14:editId="33DA5163">
                <wp:simplePos x="0" y="0"/>
                <wp:positionH relativeFrom="column">
                  <wp:posOffset>2695575</wp:posOffset>
                </wp:positionH>
                <wp:positionV relativeFrom="paragraph">
                  <wp:posOffset>662940</wp:posOffset>
                </wp:positionV>
                <wp:extent cx="2730500" cy="332105"/>
                <wp:effectExtent l="0" t="0" r="12700" b="10795"/>
                <wp:wrapNone/>
                <wp:docPr id="5" name="テキスト ボックス 5"/>
                <wp:cNvGraphicFramePr/>
                <a:graphic xmlns:a="http://schemas.openxmlformats.org/drawingml/2006/main">
                  <a:graphicData uri="http://schemas.microsoft.com/office/word/2010/wordprocessingShape">
                    <wps:wsp>
                      <wps:cNvSpPr txBox="1"/>
                      <wps:spPr>
                        <a:xfrm>
                          <a:off x="0" y="0"/>
                          <a:ext cx="2730500" cy="332105"/>
                        </a:xfrm>
                        <a:prstGeom prst="rect">
                          <a:avLst/>
                        </a:prstGeom>
                        <a:solidFill>
                          <a:schemeClr val="lt1"/>
                        </a:solidFill>
                        <a:ln w="6350">
                          <a:solidFill>
                            <a:prstClr val="black"/>
                          </a:solidFill>
                        </a:ln>
                      </wps:spPr>
                      <wps:txbx>
                        <w:txbxContent>
                          <w:p w14:paraId="38874D41" w14:textId="77777777" w:rsidR="00753BB0" w:rsidRPr="003C226B" w:rsidRDefault="00753BB0" w:rsidP="00F30983">
                            <w:pPr>
                              <w:rPr>
                                <w:b/>
                                <w:sz w:val="20"/>
                                <w:szCs w:val="20"/>
                              </w:rPr>
                            </w:pPr>
                            <w:r>
                              <w:rPr>
                                <w:rFonts w:hint="eastAsia"/>
                                <w:b/>
                                <w:sz w:val="20"/>
                                <w:szCs w:val="20"/>
                              </w:rPr>
                              <w:t>①</w:t>
                            </w:r>
                            <w:r w:rsidRPr="003C226B">
                              <w:rPr>
                                <w:b/>
                                <w:sz w:val="20"/>
                                <w:szCs w:val="20"/>
                              </w:rPr>
                              <w:t>分譲時の未整備（管理組合の未設立等）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E36D4" id="テキスト ボックス 5" o:spid="_x0000_s1051" type="#_x0000_t202" style="position:absolute;left:0;text-align:left;margin-left:212.25pt;margin-top:52.2pt;width:215pt;height:26.1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" fillcolor="white [3201]" strokeweight=".5pt">
                <v:textbox>
                  <w:txbxContent>
                    <w:p w14:paraId="38874D41" w14:textId="77777777" w:rsidR="00753BB0" w:rsidRPr="003C226B" w:rsidRDefault="00753BB0" w:rsidP="00F30983">
                      <w:pPr>
                        <w:rPr>
                          <w:b/>
                          <w:sz w:val="20"/>
                          <w:szCs w:val="20"/>
                        </w:rPr>
                      </w:pPr>
                      <w:r>
                        <w:rPr>
                          <w:rFonts w:hint="eastAsia"/>
                          <w:b/>
                          <w:sz w:val="20"/>
                          <w:szCs w:val="20"/>
                        </w:rPr>
                        <w:t>①</w:t>
                      </w:r>
                      <w:r w:rsidRPr="003C226B">
                        <w:rPr>
                          <w:b/>
                          <w:sz w:val="20"/>
                          <w:szCs w:val="20"/>
                        </w:rPr>
                        <w:t>分譲時の未整備（管理組合の未設立等）</w:t>
                      </w:r>
                    </w:p>
                  </w:txbxContent>
                </v:textbox>
              </v:shape>
            </w:pict>
          </mc:Fallback>
        </mc:AlternateContent>
      </w:r>
    </w:p>
    <w:p w14:paraId="69D622CF" w14:textId="1D51F990" w:rsidR="00D46587" w:rsidRDefault="00D46587" w:rsidP="00D46587">
      <w:pPr>
        <w:widowControl/>
        <w:jc w:val="left"/>
        <w:rPr>
          <w:rFonts w:asciiTheme="minorEastAsia" w:hAnsiTheme="minorEastAsia"/>
          <w:bCs/>
          <w:szCs w:val="21"/>
        </w:rPr>
      </w:pPr>
      <w:r w:rsidRPr="0038519B">
        <w:rPr>
          <w:rFonts w:asciiTheme="minorEastAsia" w:hAnsiTheme="minorEastAsia"/>
          <w:bCs/>
          <w:szCs w:val="21"/>
        </w:rPr>
        <w:br w:type="page"/>
      </w:r>
    </w:p>
    <w:p w14:paraId="4DAF3C73" w14:textId="4C673A3A" w:rsidR="00D46587" w:rsidRPr="00A905A6" w:rsidRDefault="00D46587" w:rsidP="00D46587">
      <w:pPr>
        <w:jc w:val="left"/>
        <w:rPr>
          <w:rFonts w:asciiTheme="majorEastAsia" w:eastAsiaTheme="majorEastAsia" w:hAnsiTheme="majorEastAsia"/>
          <w:sz w:val="22"/>
        </w:rPr>
      </w:pPr>
      <w:r>
        <w:rPr>
          <w:rFonts w:asciiTheme="majorEastAsia" w:eastAsiaTheme="majorEastAsia" w:hAnsiTheme="majorEastAsia" w:hint="eastAsia"/>
          <w:sz w:val="22"/>
        </w:rPr>
        <w:lastRenderedPageBreak/>
        <w:t>５－２</w:t>
      </w:r>
      <w:r w:rsidR="00B96A68">
        <w:rPr>
          <w:rFonts w:asciiTheme="majorEastAsia" w:eastAsiaTheme="majorEastAsia" w:hAnsiTheme="majorEastAsia" w:hint="eastAsia"/>
          <w:sz w:val="22"/>
        </w:rPr>
        <w:t>．</w:t>
      </w:r>
      <w:r w:rsidRPr="00A905A6">
        <w:rPr>
          <w:rFonts w:asciiTheme="majorEastAsia" w:eastAsiaTheme="majorEastAsia" w:hAnsiTheme="majorEastAsia" w:hint="eastAsia"/>
          <w:sz w:val="22"/>
        </w:rPr>
        <w:t>ハード管理不適正の要因</w:t>
      </w:r>
    </w:p>
    <w:p w14:paraId="56AEF86E" w14:textId="3E3B146B" w:rsidR="00D46587" w:rsidRPr="00A905A6" w:rsidRDefault="00D46587" w:rsidP="00D46587">
      <w:pPr>
        <w:jc w:val="left"/>
        <w:rPr>
          <w:rFonts w:asciiTheme="majorEastAsia" w:eastAsiaTheme="majorEastAsia" w:hAnsiTheme="majorEastAsia"/>
          <w:szCs w:val="21"/>
        </w:rPr>
      </w:pPr>
      <w:r w:rsidRPr="00A905A6">
        <w:rPr>
          <w:rFonts w:asciiTheme="majorEastAsia" w:eastAsiaTheme="majorEastAsia" w:hAnsiTheme="majorEastAsia" w:hint="eastAsia"/>
          <w:szCs w:val="21"/>
        </w:rPr>
        <w:t>（１）ハード管理不適正の</w:t>
      </w:r>
      <w:r>
        <w:rPr>
          <w:rFonts w:asciiTheme="majorEastAsia" w:eastAsiaTheme="majorEastAsia" w:hAnsiTheme="majorEastAsia" w:hint="eastAsia"/>
          <w:szCs w:val="21"/>
        </w:rPr>
        <w:t>一般的</w:t>
      </w:r>
      <w:r w:rsidRPr="00A905A6">
        <w:rPr>
          <w:rFonts w:asciiTheme="majorEastAsia" w:eastAsiaTheme="majorEastAsia" w:hAnsiTheme="majorEastAsia" w:hint="eastAsia"/>
          <w:szCs w:val="21"/>
        </w:rPr>
        <w:t>分類</w:t>
      </w:r>
      <w:r w:rsidR="006F2F05">
        <w:rPr>
          <w:rFonts w:asciiTheme="majorEastAsia" w:eastAsiaTheme="majorEastAsia" w:hAnsiTheme="majorEastAsia" w:hint="eastAsia"/>
          <w:szCs w:val="21"/>
        </w:rPr>
        <w:t>と発生の流れ</w:t>
      </w:r>
    </w:p>
    <w:p w14:paraId="117D84A8" w14:textId="77777777" w:rsidR="00D46587" w:rsidRPr="00AA4E7A" w:rsidRDefault="00D46587" w:rsidP="00D46587">
      <w:pPr>
        <w:ind w:firstLineChars="100" w:firstLine="210"/>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建物不全を「マンション学会解消委員会」では、ハード管理不適正を以下のように分類している。</w:t>
      </w:r>
    </w:p>
    <w:p w14:paraId="1756DBB4" w14:textId="77777777" w:rsidR="00D46587" w:rsidRPr="00A905A6" w:rsidRDefault="00D46587" w:rsidP="00D46587">
      <w:pPr>
        <w:ind w:firstLineChars="100" w:firstLine="210"/>
        <w:jc w:val="left"/>
        <w:rPr>
          <w:rFonts w:asciiTheme="minorEastAsia" w:hAnsiTheme="minorEastAsia"/>
          <w:szCs w:val="21"/>
        </w:rPr>
      </w:pPr>
    </w:p>
    <w:p w14:paraId="7A37447B" w14:textId="3BCE2F0F" w:rsidR="00D46587" w:rsidRPr="00A905A6" w:rsidRDefault="00D46587" w:rsidP="00D46587">
      <w:pPr>
        <w:jc w:val="left"/>
        <w:rPr>
          <w:rFonts w:asciiTheme="majorEastAsia" w:eastAsiaTheme="majorEastAsia" w:hAnsiTheme="majorEastAsia"/>
          <w:sz w:val="22"/>
        </w:rPr>
      </w:pPr>
      <w:r w:rsidRPr="00A905A6">
        <w:rPr>
          <w:rFonts w:asciiTheme="majorEastAsia" w:eastAsiaTheme="majorEastAsia" w:hAnsiTheme="majorEastAsia" w:hint="eastAsia"/>
          <w:sz w:val="22"/>
        </w:rPr>
        <w:t>■マンションのハード管理不適正の分類</w:t>
      </w:r>
    </w:p>
    <w:tbl>
      <w:tblPr>
        <w:tblStyle w:val="a7"/>
        <w:tblW w:w="0" w:type="auto"/>
        <w:tblLook w:val="04A0" w:firstRow="1" w:lastRow="0" w:firstColumn="1" w:lastColumn="0" w:noHBand="0" w:noVBand="1"/>
      </w:tblPr>
      <w:tblGrid>
        <w:gridCol w:w="1696"/>
        <w:gridCol w:w="1985"/>
        <w:gridCol w:w="4813"/>
      </w:tblGrid>
      <w:tr w:rsidR="00D46587" w:rsidRPr="00A905A6" w14:paraId="1B4BBE21" w14:textId="77777777" w:rsidTr="00403189">
        <w:tc>
          <w:tcPr>
            <w:tcW w:w="3681" w:type="dxa"/>
            <w:gridSpan w:val="2"/>
            <w:shd w:val="clear" w:color="auto" w:fill="D9D9D9" w:themeFill="background1" w:themeFillShade="D9"/>
          </w:tcPr>
          <w:p w14:paraId="354B1673" w14:textId="77777777" w:rsidR="00D46587" w:rsidRPr="00A905A6" w:rsidRDefault="00D46587" w:rsidP="00176052">
            <w:pPr>
              <w:jc w:val="center"/>
              <w:rPr>
                <w:rFonts w:asciiTheme="majorEastAsia" w:eastAsiaTheme="majorEastAsia" w:hAnsiTheme="majorEastAsia"/>
                <w:szCs w:val="21"/>
              </w:rPr>
            </w:pPr>
            <w:r w:rsidRPr="00A905A6">
              <w:rPr>
                <w:rFonts w:asciiTheme="majorEastAsia" w:eastAsiaTheme="majorEastAsia" w:hAnsiTheme="majorEastAsia" w:hint="eastAsia"/>
                <w:szCs w:val="21"/>
              </w:rPr>
              <w:t>分類</w:t>
            </w:r>
          </w:p>
        </w:tc>
        <w:tc>
          <w:tcPr>
            <w:tcW w:w="4813" w:type="dxa"/>
            <w:shd w:val="clear" w:color="auto" w:fill="D9D9D9" w:themeFill="background1" w:themeFillShade="D9"/>
          </w:tcPr>
          <w:p w14:paraId="1CA905AF" w14:textId="77777777" w:rsidR="00D46587" w:rsidRPr="00A905A6" w:rsidRDefault="00D46587" w:rsidP="00176052">
            <w:pPr>
              <w:jc w:val="center"/>
              <w:rPr>
                <w:rFonts w:asciiTheme="majorEastAsia" w:eastAsiaTheme="majorEastAsia" w:hAnsiTheme="majorEastAsia"/>
                <w:szCs w:val="21"/>
              </w:rPr>
            </w:pPr>
            <w:r w:rsidRPr="00A905A6">
              <w:rPr>
                <w:rFonts w:asciiTheme="majorEastAsia" w:eastAsiaTheme="majorEastAsia" w:hAnsiTheme="majorEastAsia" w:hint="eastAsia"/>
                <w:szCs w:val="21"/>
              </w:rPr>
              <w:t>ハード管理不適正の状態</w:t>
            </w:r>
          </w:p>
        </w:tc>
      </w:tr>
      <w:tr w:rsidR="00D46587" w:rsidRPr="00A905A6" w14:paraId="5D5C7465" w14:textId="77777777" w:rsidTr="00403189">
        <w:tc>
          <w:tcPr>
            <w:tcW w:w="1696" w:type="dxa"/>
          </w:tcPr>
          <w:p w14:paraId="43C9AA44" w14:textId="41394A49" w:rsidR="00D46587" w:rsidRPr="00A233F7" w:rsidRDefault="00A233F7" w:rsidP="00176052">
            <w:pPr>
              <w:spacing w:line="0" w:lineRule="atLeast"/>
              <w:jc w:val="left"/>
              <w:rPr>
                <w:rFonts w:asciiTheme="majorEastAsia" w:eastAsiaTheme="majorEastAsia" w:hAnsiTheme="majorEastAsia"/>
                <w:sz w:val="20"/>
                <w:szCs w:val="20"/>
              </w:rPr>
            </w:pPr>
            <w:r w:rsidRPr="00A233F7">
              <w:rPr>
                <w:rFonts w:asciiTheme="minorEastAsia" w:eastAsiaTheme="majorEastAsia" w:hAnsiTheme="minorEastAsia" w:hint="eastAsia"/>
                <w:color w:val="000000" w:themeColor="text1"/>
                <w:szCs w:val="21"/>
              </w:rPr>
              <w:t>Ａ</w:t>
            </w:r>
            <w:r w:rsidR="00D46587" w:rsidRPr="00A233F7">
              <w:rPr>
                <w:rFonts w:asciiTheme="majorEastAsia" w:eastAsiaTheme="majorEastAsia" w:hAnsiTheme="majorEastAsia" w:hint="eastAsia"/>
                <w:sz w:val="20"/>
                <w:szCs w:val="20"/>
              </w:rPr>
              <w:t>建物の劣化</w:t>
            </w:r>
          </w:p>
          <w:p w14:paraId="2A95C7F9" w14:textId="77777777" w:rsidR="00D46587" w:rsidRPr="00A233F7" w:rsidRDefault="00D46587" w:rsidP="00176052">
            <w:pPr>
              <w:spacing w:line="0" w:lineRule="atLeast"/>
              <w:jc w:val="left"/>
              <w:rPr>
                <w:rFonts w:asciiTheme="majorEastAsia" w:eastAsiaTheme="majorEastAsia" w:hAnsiTheme="majorEastAsia"/>
                <w:sz w:val="20"/>
                <w:szCs w:val="20"/>
              </w:rPr>
            </w:pPr>
          </w:p>
        </w:tc>
        <w:tc>
          <w:tcPr>
            <w:tcW w:w="1985" w:type="dxa"/>
          </w:tcPr>
          <w:p w14:paraId="4F256A0E" w14:textId="5C3BDDC6" w:rsidR="00D46587" w:rsidRPr="00A233F7" w:rsidRDefault="00A233F7" w:rsidP="00176052">
            <w:pPr>
              <w:spacing w:line="0" w:lineRule="atLeast"/>
              <w:jc w:val="left"/>
              <w:rPr>
                <w:rFonts w:asciiTheme="majorEastAsia" w:eastAsiaTheme="majorEastAsia" w:hAnsiTheme="majorEastAsia"/>
                <w:sz w:val="20"/>
                <w:szCs w:val="20"/>
              </w:rPr>
            </w:pPr>
            <w:r w:rsidRPr="00A233F7">
              <w:rPr>
                <w:rFonts w:asciiTheme="minorEastAsia" w:eastAsiaTheme="majorEastAsia" w:hAnsiTheme="minorEastAsia" w:hint="eastAsia"/>
                <w:color w:val="000000" w:themeColor="text1"/>
                <w:szCs w:val="21"/>
              </w:rPr>
              <w:t>Ａ</w:t>
            </w:r>
            <w:r w:rsidR="00403189">
              <w:rPr>
                <w:rFonts w:asciiTheme="majorEastAsia" w:eastAsiaTheme="majorEastAsia" w:hAnsiTheme="majorEastAsia" w:hint="eastAsia"/>
                <w:sz w:val="20"/>
                <w:szCs w:val="20"/>
              </w:rPr>
              <w:t>-１</w:t>
            </w:r>
            <w:r w:rsidR="00D46587" w:rsidRPr="00A233F7">
              <w:rPr>
                <w:rFonts w:asciiTheme="majorEastAsia" w:eastAsiaTheme="majorEastAsia" w:hAnsiTheme="majorEastAsia" w:hint="eastAsia"/>
                <w:sz w:val="20"/>
                <w:szCs w:val="20"/>
              </w:rPr>
              <w:t>通常の劣化</w:t>
            </w:r>
          </w:p>
          <w:p w14:paraId="696289AE" w14:textId="7D7740D5" w:rsidR="00D46587" w:rsidRPr="00A233F7" w:rsidRDefault="00A233F7" w:rsidP="00403189">
            <w:pPr>
              <w:spacing w:line="0" w:lineRule="atLeast"/>
              <w:jc w:val="left"/>
              <w:rPr>
                <w:rFonts w:asciiTheme="majorEastAsia" w:eastAsiaTheme="majorEastAsia" w:hAnsiTheme="majorEastAsia"/>
                <w:sz w:val="20"/>
                <w:szCs w:val="20"/>
              </w:rPr>
            </w:pPr>
            <w:r w:rsidRPr="00A233F7">
              <w:rPr>
                <w:rFonts w:asciiTheme="minorEastAsia" w:eastAsiaTheme="majorEastAsia" w:hAnsiTheme="minorEastAsia" w:hint="eastAsia"/>
                <w:color w:val="000000" w:themeColor="text1"/>
                <w:szCs w:val="21"/>
              </w:rPr>
              <w:t>Ａ</w:t>
            </w:r>
            <w:r w:rsidR="00D46587" w:rsidRPr="00A233F7">
              <w:rPr>
                <w:rFonts w:asciiTheme="majorEastAsia" w:eastAsiaTheme="majorEastAsia" w:hAnsiTheme="majorEastAsia" w:hint="eastAsia"/>
                <w:sz w:val="20"/>
                <w:szCs w:val="20"/>
              </w:rPr>
              <w:t>-</w:t>
            </w:r>
            <w:r w:rsidR="00403189">
              <w:rPr>
                <w:rFonts w:asciiTheme="majorEastAsia" w:eastAsiaTheme="majorEastAsia" w:hAnsiTheme="majorEastAsia" w:hint="eastAsia"/>
                <w:sz w:val="20"/>
                <w:szCs w:val="20"/>
              </w:rPr>
              <w:t>２</w:t>
            </w:r>
            <w:r w:rsidR="00D46587" w:rsidRPr="00A233F7">
              <w:rPr>
                <w:rFonts w:asciiTheme="majorEastAsia" w:eastAsiaTheme="majorEastAsia" w:hAnsiTheme="majorEastAsia" w:hint="eastAsia"/>
                <w:sz w:val="20"/>
                <w:szCs w:val="20"/>
              </w:rPr>
              <w:t>劣化の放置</w:t>
            </w:r>
          </w:p>
        </w:tc>
        <w:tc>
          <w:tcPr>
            <w:tcW w:w="4813" w:type="dxa"/>
          </w:tcPr>
          <w:p w14:paraId="0448B5F3" w14:textId="77777777" w:rsidR="00D46587" w:rsidRPr="00A905A6" w:rsidRDefault="00D46587" w:rsidP="00176052">
            <w:pPr>
              <w:spacing w:line="0" w:lineRule="atLeast"/>
              <w:jc w:val="left"/>
              <w:rPr>
                <w:rFonts w:asciiTheme="minorEastAsia" w:hAnsiTheme="minorEastAsia"/>
                <w:sz w:val="20"/>
                <w:szCs w:val="20"/>
              </w:rPr>
            </w:pPr>
            <w:r w:rsidRPr="00A905A6">
              <w:rPr>
                <w:rFonts w:asciiTheme="minorEastAsia" w:hAnsiTheme="minorEastAsia" w:hint="eastAsia"/>
                <w:sz w:val="20"/>
                <w:szCs w:val="20"/>
              </w:rPr>
              <w:t>長期修繕計画で想定する範囲の劣化の状態</w:t>
            </w:r>
          </w:p>
          <w:p w14:paraId="7478E7AB" w14:textId="77777777" w:rsidR="00D46587" w:rsidRPr="00A905A6" w:rsidRDefault="00D46587" w:rsidP="00176052">
            <w:pPr>
              <w:spacing w:line="0" w:lineRule="atLeast"/>
              <w:jc w:val="left"/>
              <w:rPr>
                <w:rFonts w:asciiTheme="minorEastAsia" w:hAnsiTheme="minorEastAsia"/>
                <w:sz w:val="20"/>
                <w:szCs w:val="20"/>
              </w:rPr>
            </w:pPr>
            <w:r w:rsidRPr="00A905A6">
              <w:rPr>
                <w:rFonts w:asciiTheme="minorEastAsia" w:hAnsiTheme="minorEastAsia" w:hint="eastAsia"/>
                <w:sz w:val="20"/>
                <w:szCs w:val="20"/>
              </w:rPr>
              <w:t>大規模修繕が行われずに放置された状態</w:t>
            </w:r>
          </w:p>
        </w:tc>
      </w:tr>
      <w:tr w:rsidR="00D46587" w:rsidRPr="00A905A6" w14:paraId="485E45E6" w14:textId="77777777" w:rsidTr="00403189">
        <w:tc>
          <w:tcPr>
            <w:tcW w:w="1696" w:type="dxa"/>
          </w:tcPr>
          <w:p w14:paraId="3EEA2879" w14:textId="4BCA7813" w:rsidR="00D46587" w:rsidRPr="00A905A6" w:rsidRDefault="00571AAD" w:rsidP="00176052">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Ｂ</w:t>
            </w:r>
            <w:r w:rsidR="00D46587" w:rsidRPr="00A905A6">
              <w:rPr>
                <w:rFonts w:asciiTheme="majorEastAsia" w:eastAsiaTheme="majorEastAsia" w:hAnsiTheme="majorEastAsia" w:hint="eastAsia"/>
                <w:sz w:val="20"/>
                <w:szCs w:val="20"/>
              </w:rPr>
              <w:t>建物の損傷</w:t>
            </w:r>
          </w:p>
          <w:p w14:paraId="381F855F" w14:textId="77777777" w:rsidR="00D46587" w:rsidRPr="00A905A6" w:rsidRDefault="00D46587" w:rsidP="00176052">
            <w:pPr>
              <w:spacing w:line="0" w:lineRule="atLeast"/>
              <w:jc w:val="left"/>
              <w:rPr>
                <w:rFonts w:asciiTheme="majorEastAsia" w:eastAsiaTheme="majorEastAsia" w:hAnsiTheme="majorEastAsia"/>
                <w:sz w:val="20"/>
                <w:szCs w:val="20"/>
              </w:rPr>
            </w:pPr>
          </w:p>
        </w:tc>
        <w:tc>
          <w:tcPr>
            <w:tcW w:w="1985" w:type="dxa"/>
          </w:tcPr>
          <w:p w14:paraId="2C4C5811" w14:textId="38202E97" w:rsidR="00D46587" w:rsidRPr="00A905A6" w:rsidRDefault="00571AAD" w:rsidP="00176052">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Ｂ</w:t>
            </w:r>
            <w:r w:rsidR="00D46587" w:rsidRPr="00A905A6">
              <w:rPr>
                <w:rFonts w:asciiTheme="majorEastAsia" w:eastAsiaTheme="majorEastAsia" w:hAnsiTheme="majorEastAsia" w:hint="eastAsia"/>
                <w:sz w:val="20"/>
                <w:szCs w:val="20"/>
              </w:rPr>
              <w:t>-</w:t>
            </w:r>
            <w:r w:rsidR="00403189">
              <w:rPr>
                <w:rFonts w:asciiTheme="majorEastAsia" w:eastAsiaTheme="majorEastAsia" w:hAnsiTheme="majorEastAsia" w:hint="eastAsia"/>
                <w:sz w:val="20"/>
                <w:szCs w:val="20"/>
              </w:rPr>
              <w:t>１</w:t>
            </w:r>
            <w:r w:rsidR="00D46587" w:rsidRPr="00A905A6">
              <w:rPr>
                <w:rFonts w:asciiTheme="majorEastAsia" w:eastAsiaTheme="majorEastAsia" w:hAnsiTheme="majorEastAsia" w:hint="eastAsia"/>
                <w:sz w:val="20"/>
                <w:szCs w:val="20"/>
              </w:rPr>
              <w:t>軽微な損傷</w:t>
            </w:r>
          </w:p>
          <w:p w14:paraId="07DB53C1" w14:textId="471E8490" w:rsidR="00D46587" w:rsidRPr="00A905A6" w:rsidRDefault="00571AAD" w:rsidP="00176052">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Ｂ</w:t>
            </w:r>
            <w:r w:rsidR="00D46587" w:rsidRPr="00A905A6">
              <w:rPr>
                <w:rFonts w:asciiTheme="majorEastAsia" w:eastAsiaTheme="majorEastAsia" w:hAnsiTheme="majorEastAsia" w:hint="eastAsia"/>
                <w:sz w:val="20"/>
                <w:szCs w:val="20"/>
              </w:rPr>
              <w:t>-</w:t>
            </w:r>
            <w:r w:rsidR="00403189">
              <w:rPr>
                <w:rFonts w:asciiTheme="majorEastAsia" w:eastAsiaTheme="majorEastAsia" w:hAnsiTheme="majorEastAsia" w:hint="eastAsia"/>
                <w:sz w:val="20"/>
                <w:szCs w:val="20"/>
              </w:rPr>
              <w:t>２</w:t>
            </w:r>
            <w:r w:rsidR="00D46587" w:rsidRPr="00A905A6">
              <w:rPr>
                <w:rFonts w:asciiTheme="majorEastAsia" w:eastAsiaTheme="majorEastAsia" w:hAnsiTheme="majorEastAsia" w:hint="eastAsia"/>
                <w:sz w:val="20"/>
                <w:szCs w:val="20"/>
              </w:rPr>
              <w:t>大規模な損傷</w:t>
            </w:r>
          </w:p>
        </w:tc>
        <w:tc>
          <w:tcPr>
            <w:tcW w:w="4813" w:type="dxa"/>
          </w:tcPr>
          <w:p w14:paraId="0428C2D9" w14:textId="77777777" w:rsidR="00D46587" w:rsidRPr="00A905A6" w:rsidRDefault="00D46587" w:rsidP="00176052">
            <w:pPr>
              <w:spacing w:line="0" w:lineRule="atLeast"/>
              <w:jc w:val="left"/>
              <w:rPr>
                <w:rFonts w:asciiTheme="minorEastAsia" w:hAnsiTheme="minorEastAsia"/>
                <w:sz w:val="20"/>
                <w:szCs w:val="20"/>
              </w:rPr>
            </w:pPr>
            <w:r w:rsidRPr="00A905A6">
              <w:rPr>
                <w:rFonts w:asciiTheme="minorEastAsia" w:hAnsiTheme="minorEastAsia" w:hint="eastAsia"/>
                <w:sz w:val="20"/>
                <w:szCs w:val="20"/>
              </w:rPr>
              <w:t>修繕が容易な損傷（地震､災害、欠陥工事等）</w:t>
            </w:r>
          </w:p>
          <w:p w14:paraId="2AC7A6FF" w14:textId="77777777" w:rsidR="00D46587" w:rsidRPr="00A905A6" w:rsidRDefault="00D46587" w:rsidP="00176052">
            <w:pPr>
              <w:spacing w:line="0" w:lineRule="atLeast"/>
              <w:jc w:val="left"/>
              <w:rPr>
                <w:rFonts w:asciiTheme="minorEastAsia" w:hAnsiTheme="minorEastAsia"/>
                <w:sz w:val="20"/>
                <w:szCs w:val="20"/>
              </w:rPr>
            </w:pPr>
            <w:r w:rsidRPr="00A905A6">
              <w:rPr>
                <w:rFonts w:asciiTheme="minorEastAsia" w:hAnsiTheme="minorEastAsia" w:hint="eastAsia"/>
                <w:sz w:val="20"/>
                <w:szCs w:val="20"/>
              </w:rPr>
              <w:t>修繕に過分な費用が掛かる損傷</w:t>
            </w:r>
          </w:p>
        </w:tc>
      </w:tr>
      <w:tr w:rsidR="00D46587" w:rsidRPr="00A905A6" w14:paraId="03C004A4" w14:textId="77777777" w:rsidTr="00403189">
        <w:tc>
          <w:tcPr>
            <w:tcW w:w="1696" w:type="dxa"/>
          </w:tcPr>
          <w:p w14:paraId="63AC6A69" w14:textId="558D0750" w:rsidR="00D46587" w:rsidRPr="00A905A6" w:rsidRDefault="00403189" w:rsidP="00176052">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Ｃ</w:t>
            </w:r>
            <w:r w:rsidR="00D46587" w:rsidRPr="00A905A6">
              <w:rPr>
                <w:rFonts w:asciiTheme="majorEastAsia" w:eastAsiaTheme="majorEastAsia" w:hAnsiTheme="majorEastAsia" w:hint="eastAsia"/>
                <w:sz w:val="20"/>
                <w:szCs w:val="20"/>
              </w:rPr>
              <w:t>機能の陳腐化</w:t>
            </w:r>
          </w:p>
          <w:p w14:paraId="687B2086" w14:textId="77777777" w:rsidR="00D46587" w:rsidRPr="00A905A6" w:rsidRDefault="00D46587" w:rsidP="00176052">
            <w:pPr>
              <w:spacing w:line="0" w:lineRule="atLeast"/>
              <w:jc w:val="left"/>
              <w:rPr>
                <w:rFonts w:asciiTheme="majorEastAsia" w:eastAsiaTheme="majorEastAsia" w:hAnsiTheme="majorEastAsia"/>
                <w:sz w:val="20"/>
                <w:szCs w:val="20"/>
              </w:rPr>
            </w:pPr>
          </w:p>
        </w:tc>
        <w:tc>
          <w:tcPr>
            <w:tcW w:w="1985" w:type="dxa"/>
          </w:tcPr>
          <w:p w14:paraId="569BA179" w14:textId="00102987" w:rsidR="00D46587" w:rsidRPr="00A905A6" w:rsidRDefault="00403189" w:rsidP="00176052">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Ｃ</w:t>
            </w:r>
            <w:r w:rsidR="00D46587" w:rsidRPr="00A905A6">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１</w:t>
            </w:r>
            <w:r w:rsidR="00D46587" w:rsidRPr="00A905A6">
              <w:rPr>
                <w:rFonts w:asciiTheme="majorEastAsia" w:eastAsiaTheme="majorEastAsia" w:hAnsiTheme="majorEastAsia" w:hint="eastAsia"/>
                <w:sz w:val="20"/>
                <w:szCs w:val="20"/>
              </w:rPr>
              <w:t>軽度な低下</w:t>
            </w:r>
          </w:p>
          <w:p w14:paraId="2B8E9545" w14:textId="6A8D207E" w:rsidR="00D46587" w:rsidRPr="00A905A6" w:rsidRDefault="00403189" w:rsidP="00176052">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Ｃ</w:t>
            </w:r>
            <w:r w:rsidR="00D46587" w:rsidRPr="00A905A6">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２</w:t>
            </w:r>
            <w:r w:rsidR="00D46587" w:rsidRPr="00A905A6">
              <w:rPr>
                <w:rFonts w:asciiTheme="majorEastAsia" w:eastAsiaTheme="majorEastAsia" w:hAnsiTheme="majorEastAsia" w:hint="eastAsia"/>
                <w:sz w:val="20"/>
                <w:szCs w:val="20"/>
              </w:rPr>
              <w:t>重度な低下</w:t>
            </w:r>
          </w:p>
        </w:tc>
        <w:tc>
          <w:tcPr>
            <w:tcW w:w="4813" w:type="dxa"/>
          </w:tcPr>
          <w:p w14:paraId="18014AA4" w14:textId="77777777" w:rsidR="00D46587" w:rsidRPr="00A905A6" w:rsidRDefault="00D46587" w:rsidP="00176052">
            <w:pPr>
              <w:spacing w:line="0" w:lineRule="atLeast"/>
              <w:jc w:val="left"/>
              <w:rPr>
                <w:rFonts w:asciiTheme="minorEastAsia" w:hAnsiTheme="minorEastAsia"/>
                <w:sz w:val="20"/>
                <w:szCs w:val="20"/>
              </w:rPr>
            </w:pPr>
            <w:r w:rsidRPr="00A905A6">
              <w:rPr>
                <w:rFonts w:asciiTheme="minorEastAsia" w:hAnsiTheme="minorEastAsia" w:hint="eastAsia"/>
                <w:sz w:val="20"/>
                <w:szCs w:val="20"/>
              </w:rPr>
              <w:t>改修が容易な諸機能の陳腐化（バリアフリー等）</w:t>
            </w:r>
          </w:p>
          <w:p w14:paraId="04992F80" w14:textId="77777777" w:rsidR="00D46587" w:rsidRPr="00A905A6" w:rsidRDefault="00D46587" w:rsidP="00176052">
            <w:pPr>
              <w:spacing w:line="0" w:lineRule="atLeast"/>
              <w:jc w:val="left"/>
              <w:rPr>
                <w:rFonts w:asciiTheme="minorEastAsia" w:hAnsiTheme="minorEastAsia"/>
                <w:sz w:val="20"/>
                <w:szCs w:val="20"/>
              </w:rPr>
            </w:pPr>
            <w:r w:rsidRPr="00A905A6">
              <w:rPr>
                <w:rFonts w:asciiTheme="minorEastAsia" w:hAnsiTheme="minorEastAsia" w:hint="eastAsia"/>
                <w:sz w:val="20"/>
                <w:szCs w:val="20"/>
              </w:rPr>
              <w:t>改修に相当の費用がかかる陳腐化（耐震、断熱等）</w:t>
            </w:r>
          </w:p>
        </w:tc>
      </w:tr>
      <w:tr w:rsidR="00D46587" w:rsidRPr="00A905A6" w14:paraId="0108955A" w14:textId="77777777" w:rsidTr="00403189">
        <w:tc>
          <w:tcPr>
            <w:tcW w:w="1696" w:type="dxa"/>
          </w:tcPr>
          <w:p w14:paraId="787EB176" w14:textId="299EC166" w:rsidR="00D46587" w:rsidRPr="00A905A6" w:rsidRDefault="00403189" w:rsidP="00176052">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Cs w:val="21"/>
              </w:rPr>
              <w:t>Ｄ</w:t>
            </w:r>
            <w:r w:rsidR="00D46587" w:rsidRPr="00A905A6">
              <w:rPr>
                <w:rFonts w:asciiTheme="majorEastAsia" w:eastAsiaTheme="majorEastAsia" w:hAnsiTheme="majorEastAsia" w:hint="eastAsia"/>
                <w:szCs w:val="21"/>
              </w:rPr>
              <w:t>清掃等の不良</w:t>
            </w:r>
          </w:p>
        </w:tc>
        <w:tc>
          <w:tcPr>
            <w:tcW w:w="1985" w:type="dxa"/>
          </w:tcPr>
          <w:p w14:paraId="2F6AEA50" w14:textId="691C1EBE" w:rsidR="00D46587" w:rsidRPr="00A905A6" w:rsidRDefault="00403189" w:rsidP="00176052">
            <w:pPr>
              <w:spacing w:line="0" w:lineRule="atLeast"/>
              <w:jc w:val="left"/>
              <w:rPr>
                <w:rFonts w:asciiTheme="majorEastAsia" w:eastAsiaTheme="majorEastAsia" w:hAnsiTheme="majorEastAsia"/>
                <w:szCs w:val="21"/>
              </w:rPr>
            </w:pPr>
            <w:r>
              <w:rPr>
                <w:rFonts w:asciiTheme="majorEastAsia" w:eastAsiaTheme="majorEastAsia" w:hAnsiTheme="majorEastAsia" w:hint="eastAsia"/>
                <w:szCs w:val="21"/>
              </w:rPr>
              <w:t>Ｄ</w:t>
            </w:r>
            <w:r w:rsidR="00D46587" w:rsidRPr="00A905A6">
              <w:rPr>
                <w:rFonts w:asciiTheme="majorEastAsia" w:eastAsiaTheme="majorEastAsia" w:hAnsiTheme="majorEastAsia" w:hint="eastAsia"/>
                <w:szCs w:val="21"/>
              </w:rPr>
              <w:t>-</w:t>
            </w:r>
            <w:r>
              <w:rPr>
                <w:rFonts w:asciiTheme="majorEastAsia" w:eastAsiaTheme="majorEastAsia" w:hAnsiTheme="majorEastAsia" w:hint="eastAsia"/>
                <w:sz w:val="20"/>
                <w:szCs w:val="20"/>
              </w:rPr>
              <w:t>１</w:t>
            </w:r>
            <w:r w:rsidR="00D46587" w:rsidRPr="00A905A6">
              <w:rPr>
                <w:rFonts w:asciiTheme="majorEastAsia" w:eastAsiaTheme="majorEastAsia" w:hAnsiTheme="majorEastAsia" w:hint="eastAsia"/>
                <w:szCs w:val="21"/>
              </w:rPr>
              <w:t>軽度な不良</w:t>
            </w:r>
          </w:p>
          <w:p w14:paraId="33ABCF03" w14:textId="4895F0F0" w:rsidR="00D46587" w:rsidRPr="00A905A6" w:rsidRDefault="00403189" w:rsidP="00176052">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Cs w:val="21"/>
              </w:rPr>
              <w:t>Ｄ</w:t>
            </w:r>
            <w:r w:rsidR="00D46587" w:rsidRPr="00A905A6">
              <w:rPr>
                <w:rFonts w:asciiTheme="majorEastAsia" w:eastAsiaTheme="majorEastAsia" w:hAnsiTheme="majorEastAsia" w:hint="eastAsia"/>
                <w:szCs w:val="21"/>
              </w:rPr>
              <w:t>-</w:t>
            </w:r>
            <w:r>
              <w:rPr>
                <w:rFonts w:asciiTheme="majorEastAsia" w:eastAsiaTheme="majorEastAsia" w:hAnsiTheme="majorEastAsia" w:hint="eastAsia"/>
                <w:sz w:val="20"/>
                <w:szCs w:val="20"/>
              </w:rPr>
              <w:t>２</w:t>
            </w:r>
            <w:r w:rsidR="00D46587" w:rsidRPr="00A905A6">
              <w:rPr>
                <w:rFonts w:asciiTheme="majorEastAsia" w:eastAsiaTheme="majorEastAsia" w:hAnsiTheme="majorEastAsia" w:hint="eastAsia"/>
                <w:szCs w:val="21"/>
              </w:rPr>
              <w:t>重度な不良</w:t>
            </w:r>
          </w:p>
        </w:tc>
        <w:tc>
          <w:tcPr>
            <w:tcW w:w="4813" w:type="dxa"/>
          </w:tcPr>
          <w:p w14:paraId="613178A9" w14:textId="77777777" w:rsidR="00D46587" w:rsidRPr="00A905A6" w:rsidRDefault="00D46587" w:rsidP="00176052">
            <w:pPr>
              <w:spacing w:line="0" w:lineRule="atLeast"/>
              <w:jc w:val="left"/>
              <w:rPr>
                <w:rFonts w:asciiTheme="minorEastAsia" w:hAnsiTheme="minorEastAsia"/>
                <w:szCs w:val="21"/>
              </w:rPr>
            </w:pPr>
            <w:r w:rsidRPr="00A905A6">
              <w:rPr>
                <w:rFonts w:asciiTheme="minorEastAsia" w:hAnsiTheme="minorEastAsia" w:hint="eastAsia"/>
                <w:szCs w:val="21"/>
              </w:rPr>
              <w:t>通常清掃で機能回復ができる汚損やゴミ放置</w:t>
            </w:r>
          </w:p>
          <w:p w14:paraId="41EECBAD" w14:textId="77777777" w:rsidR="00D46587" w:rsidRPr="00A905A6" w:rsidRDefault="00D46587" w:rsidP="00176052">
            <w:pPr>
              <w:spacing w:line="0" w:lineRule="atLeast"/>
              <w:jc w:val="left"/>
              <w:rPr>
                <w:rFonts w:asciiTheme="minorEastAsia" w:hAnsiTheme="minorEastAsia"/>
                <w:sz w:val="20"/>
                <w:szCs w:val="20"/>
              </w:rPr>
            </w:pPr>
            <w:r w:rsidRPr="00A905A6">
              <w:rPr>
                <w:rFonts w:asciiTheme="minorEastAsia" w:hAnsiTheme="minorEastAsia" w:hint="eastAsia"/>
                <w:szCs w:val="21"/>
              </w:rPr>
              <w:t>清掃等に過分な費用がかかる状態</w:t>
            </w:r>
          </w:p>
        </w:tc>
      </w:tr>
    </w:tbl>
    <w:p w14:paraId="6B4D4B26" w14:textId="7223E68A" w:rsidR="004A2E0B" w:rsidRPr="004A2E0B" w:rsidRDefault="004A2E0B" w:rsidP="00D46587">
      <w:pPr>
        <w:jc w:val="left"/>
        <w:rPr>
          <w:rFonts w:asciiTheme="minorEastAsia" w:eastAsiaTheme="minorEastAsia" w:hAnsiTheme="minorEastAsia"/>
          <w:sz w:val="18"/>
          <w:szCs w:val="18"/>
        </w:rPr>
      </w:pPr>
      <w:r w:rsidRPr="004A2E0B">
        <w:rPr>
          <w:rFonts w:asciiTheme="minorEastAsia" w:eastAsiaTheme="minorEastAsia" w:hAnsiTheme="minorEastAsia" w:hint="eastAsia"/>
          <w:sz w:val="18"/>
          <w:szCs w:val="18"/>
        </w:rPr>
        <w:t>出典：マンション学　第56号（2017年）</w:t>
      </w:r>
    </w:p>
    <w:p w14:paraId="7944CEA6" w14:textId="77777777" w:rsidR="004A2E0B" w:rsidRPr="00A905A6" w:rsidRDefault="004A2E0B" w:rsidP="00D46587">
      <w:pPr>
        <w:jc w:val="left"/>
        <w:rPr>
          <w:rFonts w:asciiTheme="majorEastAsia" w:eastAsiaTheme="majorEastAsia" w:hAnsiTheme="majorEastAsia"/>
          <w:szCs w:val="21"/>
        </w:rPr>
      </w:pPr>
    </w:p>
    <w:p w14:paraId="2604E737" w14:textId="647FB215" w:rsidR="00D46587" w:rsidRPr="00AA4E7A" w:rsidRDefault="00D46587" w:rsidP="00D46587">
      <w:pPr>
        <w:jc w:val="left"/>
        <w:rPr>
          <w:rFonts w:ascii="HG丸ｺﾞｼｯｸM-PRO" w:eastAsia="HG丸ｺﾞｼｯｸM-PRO" w:hAnsi="HG丸ｺﾞｼｯｸM-PRO"/>
          <w:szCs w:val="21"/>
        </w:rPr>
      </w:pPr>
      <w:r w:rsidRPr="00A905A6">
        <w:rPr>
          <w:rFonts w:asciiTheme="minorEastAsia" w:hAnsiTheme="minorEastAsia" w:hint="eastAsia"/>
          <w:szCs w:val="21"/>
        </w:rPr>
        <w:t xml:space="preserve">　</w:t>
      </w:r>
      <w:r w:rsidRPr="00AA4E7A">
        <w:rPr>
          <w:rFonts w:ascii="HG丸ｺﾞｼｯｸM-PRO" w:eastAsia="HG丸ｺﾞｼｯｸM-PRO" w:hAnsi="HG丸ｺﾞｼｯｸM-PRO" w:hint="eastAsia"/>
          <w:szCs w:val="21"/>
        </w:rPr>
        <w:t>また、ハード管理不適正は、時間経過とともに以下のＤからＡへと進行していくと</w:t>
      </w:r>
      <w:r w:rsidR="00D868CB" w:rsidRPr="00AA4E7A">
        <w:rPr>
          <w:rFonts w:ascii="HG丸ｺﾞｼｯｸM-PRO" w:eastAsia="HG丸ｺﾞｼｯｸM-PRO" w:hAnsi="HG丸ｺﾞｼｯｸM-PRO" w:hint="eastAsia"/>
          <w:szCs w:val="21"/>
        </w:rPr>
        <w:t>言われ</w:t>
      </w:r>
      <w:r w:rsidR="006F2F05" w:rsidRPr="00AA4E7A">
        <w:rPr>
          <w:rFonts w:ascii="HG丸ｺﾞｼｯｸM-PRO" w:eastAsia="HG丸ｺﾞｼｯｸM-PRO" w:hAnsi="HG丸ｺﾞｼｯｸM-PRO" w:hint="eastAsia"/>
          <w:szCs w:val="21"/>
        </w:rPr>
        <w:t>ている。</w:t>
      </w:r>
    </w:p>
    <w:p w14:paraId="2526DDE2" w14:textId="77777777" w:rsidR="00D46587" w:rsidRDefault="00D46587" w:rsidP="00D46587">
      <w:pPr>
        <w:jc w:val="left"/>
        <w:rPr>
          <w:rFonts w:asciiTheme="minorEastAsia" w:hAnsiTheme="minorEastAsia"/>
          <w:szCs w:val="21"/>
        </w:rPr>
      </w:pPr>
    </w:p>
    <w:tbl>
      <w:tblPr>
        <w:tblStyle w:val="a7"/>
        <w:tblW w:w="0" w:type="auto"/>
        <w:tblLook w:val="04A0" w:firstRow="1" w:lastRow="0" w:firstColumn="1" w:lastColumn="0" w:noHBand="0" w:noVBand="1"/>
      </w:tblPr>
      <w:tblGrid>
        <w:gridCol w:w="8494"/>
      </w:tblGrid>
      <w:tr w:rsidR="00D46587" w:rsidRPr="00AA4E7A" w14:paraId="3410302B" w14:textId="77777777" w:rsidTr="00176052">
        <w:tc>
          <w:tcPr>
            <w:tcW w:w="8494" w:type="dxa"/>
          </w:tcPr>
          <w:p w14:paraId="5F1AE3B8" w14:textId="484662B8" w:rsidR="00D46587" w:rsidRPr="00AA4E7A" w:rsidRDefault="00D46587" w:rsidP="00176052">
            <w:pPr>
              <w:ind w:firstLineChars="100" w:firstLine="210"/>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Ｄ.</w:t>
            </w:r>
            <w:r w:rsidRPr="00AA4E7A">
              <w:rPr>
                <w:rFonts w:ascii="HG丸ｺﾞｼｯｸM-PRO" w:eastAsia="HG丸ｺﾞｼｯｸM-PRO" w:hAnsi="HG丸ｺﾞｼｯｸM-PRO"/>
                <w:szCs w:val="21"/>
              </w:rPr>
              <w:t xml:space="preserve"> </w:t>
            </w:r>
            <w:r w:rsidRPr="00AA4E7A">
              <w:rPr>
                <w:rFonts w:ascii="HG丸ｺﾞｼｯｸM-PRO" w:eastAsia="HG丸ｺﾞｼｯｸM-PRO" w:hAnsi="HG丸ｺﾞｼｯｸM-PRO" w:hint="eastAsia"/>
                <w:szCs w:val="21"/>
              </w:rPr>
              <w:t>清掃の不良（軽度と重度）：</w:t>
            </w:r>
            <w:r w:rsidR="006F2F05" w:rsidRPr="00AA4E7A">
              <w:rPr>
                <w:rFonts w:ascii="HG丸ｺﾞｼｯｸM-PRO" w:eastAsia="HG丸ｺﾞｼｯｸM-PRO" w:hAnsi="HG丸ｺﾞｼｯｸM-PRO" w:hint="eastAsia"/>
                <w:szCs w:val="21"/>
              </w:rPr>
              <w:t>調査対象の全てのマンション</w:t>
            </w:r>
          </w:p>
          <w:p w14:paraId="259EE1A9" w14:textId="77777777" w:rsidR="00D46587" w:rsidRPr="00AA4E7A" w:rsidRDefault="00D46587" w:rsidP="00176052">
            <w:pPr>
              <w:ind w:firstLine="840"/>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w:t>
            </w:r>
          </w:p>
          <w:p w14:paraId="5B43E5BD" w14:textId="77777777" w:rsidR="00D46587" w:rsidRPr="00AA4E7A" w:rsidRDefault="00D46587" w:rsidP="00176052">
            <w:pPr>
              <w:ind w:firstLineChars="100" w:firstLine="210"/>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Ｃ.</w:t>
            </w:r>
            <w:r w:rsidRPr="00AA4E7A">
              <w:rPr>
                <w:rFonts w:ascii="HG丸ｺﾞｼｯｸM-PRO" w:eastAsia="HG丸ｺﾞｼｯｸM-PRO" w:hAnsi="HG丸ｺﾞｼｯｸM-PRO"/>
                <w:szCs w:val="21"/>
              </w:rPr>
              <w:t xml:space="preserve"> </w:t>
            </w:r>
            <w:r w:rsidRPr="00AA4E7A">
              <w:rPr>
                <w:rFonts w:ascii="HG丸ｺﾞｼｯｸM-PRO" w:eastAsia="HG丸ｺﾞｼｯｸM-PRO" w:hAnsi="HG丸ｺﾞｼｯｸM-PRO" w:hint="eastAsia"/>
                <w:szCs w:val="21"/>
              </w:rPr>
              <w:t>機能の陳腐化（軽度と重度）：調査対象の全てのマンション</w:t>
            </w:r>
          </w:p>
          <w:p w14:paraId="56D1593A" w14:textId="77777777" w:rsidR="00D46587" w:rsidRPr="00AA4E7A" w:rsidRDefault="00D46587" w:rsidP="00176052">
            <w:pPr>
              <w:ind w:firstLine="840"/>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w:t>
            </w:r>
          </w:p>
          <w:p w14:paraId="3858F08B" w14:textId="6E4D917D" w:rsidR="00D46587" w:rsidRPr="00AA4E7A" w:rsidRDefault="00571AAD" w:rsidP="00176052">
            <w:pPr>
              <w:ind w:firstLineChars="100" w:firstLine="210"/>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Ｂ</w:t>
            </w:r>
            <w:r w:rsidR="00D46587" w:rsidRPr="00AA4E7A">
              <w:rPr>
                <w:rFonts w:ascii="HG丸ｺﾞｼｯｸM-PRO" w:eastAsia="HG丸ｺﾞｼｯｸM-PRO" w:hAnsi="HG丸ｺﾞｼｯｸM-PRO" w:hint="eastAsia"/>
                <w:szCs w:val="21"/>
              </w:rPr>
              <w:t>.</w:t>
            </w:r>
            <w:r w:rsidR="00D46587" w:rsidRPr="00AA4E7A">
              <w:rPr>
                <w:rFonts w:ascii="HG丸ｺﾞｼｯｸM-PRO" w:eastAsia="HG丸ｺﾞｼｯｸM-PRO" w:hAnsi="HG丸ｺﾞｼｯｸM-PRO"/>
                <w:szCs w:val="21"/>
              </w:rPr>
              <w:t xml:space="preserve"> </w:t>
            </w:r>
            <w:r w:rsidR="00D46587" w:rsidRPr="00AA4E7A">
              <w:rPr>
                <w:rFonts w:ascii="HG丸ｺﾞｼｯｸM-PRO" w:eastAsia="HG丸ｺﾞｼｯｸM-PRO" w:hAnsi="HG丸ｺﾞｼｯｸM-PRO" w:hint="eastAsia"/>
                <w:szCs w:val="21"/>
              </w:rPr>
              <w:t>建物の損傷（軽微と大規模）：調査対象の全てのマンション</w:t>
            </w:r>
          </w:p>
          <w:p w14:paraId="4710E29B" w14:textId="77777777" w:rsidR="00D46587" w:rsidRPr="00AA4E7A" w:rsidRDefault="00D46587" w:rsidP="00176052">
            <w:pPr>
              <w:ind w:firstLine="840"/>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w:t>
            </w:r>
          </w:p>
          <w:p w14:paraId="6DD2338A" w14:textId="7F0ED93D" w:rsidR="00D46587" w:rsidRPr="00AA4E7A" w:rsidRDefault="00D46587" w:rsidP="00176052">
            <w:pPr>
              <w:ind w:firstLineChars="100" w:firstLine="210"/>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Ａ.</w:t>
            </w:r>
            <w:r w:rsidRPr="00AA4E7A">
              <w:rPr>
                <w:rFonts w:ascii="HG丸ｺﾞｼｯｸM-PRO" w:eastAsia="HG丸ｺﾞｼｯｸM-PRO" w:hAnsi="HG丸ｺﾞｼｯｸM-PRO"/>
                <w:szCs w:val="21"/>
              </w:rPr>
              <w:t xml:space="preserve"> </w:t>
            </w:r>
            <w:r w:rsidRPr="00AA4E7A">
              <w:rPr>
                <w:rFonts w:ascii="HG丸ｺﾞｼｯｸM-PRO" w:eastAsia="HG丸ｺﾞｼｯｸM-PRO" w:hAnsi="HG丸ｺﾞｼｯｸM-PRO" w:hint="eastAsia"/>
                <w:szCs w:val="21"/>
              </w:rPr>
              <w:t>建物の劣化（通常と放置）　：</w:t>
            </w:r>
            <w:r w:rsidR="004E5866">
              <w:rPr>
                <w:rFonts w:ascii="HG丸ｺﾞｼｯｸM-PRO" w:eastAsia="HG丸ｺﾞｼｯｸM-PRO" w:hAnsi="HG丸ｺﾞｼｯｸM-PRO" w:hint="eastAsia"/>
                <w:szCs w:val="21"/>
              </w:rPr>
              <w:t>M</w:t>
            </w:r>
            <w:r w:rsidRPr="00AA4E7A">
              <w:rPr>
                <w:rFonts w:ascii="HG丸ｺﾞｼｯｸM-PRO" w:eastAsia="HG丸ｺﾞｼｯｸM-PRO" w:hAnsi="HG丸ｺﾞｼｯｸM-PRO" w:hint="eastAsia"/>
                <w:szCs w:val="21"/>
              </w:rPr>
              <w:t>マンション、</w:t>
            </w:r>
            <w:r w:rsidR="004E5866">
              <w:rPr>
                <w:rFonts w:ascii="HG丸ｺﾞｼｯｸM-PRO" w:eastAsia="HG丸ｺﾞｼｯｸM-PRO" w:hAnsi="HG丸ｺﾞｼｯｸM-PRO" w:hint="eastAsia"/>
                <w:szCs w:val="21"/>
              </w:rPr>
              <w:t>Pマンション</w:t>
            </w:r>
            <w:r w:rsidRPr="00AA4E7A">
              <w:rPr>
                <w:rFonts w:ascii="HG丸ｺﾞｼｯｸM-PRO" w:eastAsia="HG丸ｺﾞｼｯｸM-PRO" w:hAnsi="HG丸ｺﾞｼｯｸM-PRO" w:hint="eastAsia"/>
                <w:szCs w:val="21"/>
              </w:rPr>
              <w:t>、</w:t>
            </w:r>
            <w:r w:rsidR="004E5866">
              <w:rPr>
                <w:rFonts w:ascii="HG丸ｺﾞｼｯｸM-PRO" w:eastAsia="HG丸ｺﾞｼｯｸM-PRO" w:hAnsi="HG丸ｺﾞｼｯｸM-PRO" w:hint="eastAsia"/>
                <w:szCs w:val="21"/>
              </w:rPr>
              <w:t>Sマンション</w:t>
            </w:r>
          </w:p>
        </w:tc>
      </w:tr>
    </w:tbl>
    <w:p w14:paraId="6C149EFC" w14:textId="77777777" w:rsidR="00D46587" w:rsidRPr="00AA4E7A" w:rsidRDefault="00D46587" w:rsidP="00D46587">
      <w:pPr>
        <w:ind w:firstLineChars="100" w:firstLine="210"/>
        <w:jc w:val="left"/>
        <w:rPr>
          <w:rFonts w:ascii="HG丸ｺﾞｼｯｸM-PRO" w:eastAsia="HG丸ｺﾞｼｯｸM-PRO" w:hAnsi="HG丸ｺﾞｼｯｸM-PRO"/>
          <w:szCs w:val="21"/>
        </w:rPr>
      </w:pPr>
    </w:p>
    <w:p w14:paraId="40327FA4" w14:textId="47F30D84" w:rsidR="006F2F05" w:rsidRPr="00AA4E7A" w:rsidRDefault="006F2F05" w:rsidP="00D46587">
      <w:pPr>
        <w:ind w:firstLineChars="100" w:firstLine="210"/>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ハード管理不適正については、４章</w:t>
      </w:r>
      <w:r w:rsidR="005B3CE5" w:rsidRPr="00AA4E7A">
        <w:rPr>
          <w:rFonts w:ascii="HG丸ｺﾞｼｯｸM-PRO" w:eastAsia="HG丸ｺﾞｼｯｸM-PRO" w:hAnsi="HG丸ｺﾞｼｯｸM-PRO" w:hint="eastAsia"/>
          <w:szCs w:val="21"/>
        </w:rPr>
        <w:t>１</w:t>
      </w:r>
      <w:r w:rsidRPr="00AA4E7A">
        <w:rPr>
          <w:rFonts w:ascii="HG丸ｺﾞｼｯｸM-PRO" w:eastAsia="HG丸ｺﾞｼｯｸM-PRO" w:hAnsi="HG丸ｺﾞｼｯｸM-PRO" w:hint="eastAsia"/>
          <w:szCs w:val="21"/>
        </w:rPr>
        <w:t>節の現地詳細調査（ハード中心）でまとめ、さら</w:t>
      </w:r>
      <w:r w:rsidR="001B4713">
        <w:rPr>
          <w:rFonts w:ascii="HG丸ｺﾞｼｯｸM-PRO" w:eastAsia="HG丸ｺﾞｼｯｸM-PRO" w:hAnsi="HG丸ｺﾞｼｯｸM-PRO" w:hint="eastAsia"/>
          <w:szCs w:val="21"/>
        </w:rPr>
        <w:t>に</w:t>
      </w:r>
      <w:r w:rsidRPr="00AA4E7A">
        <w:rPr>
          <w:rFonts w:ascii="HG丸ｺﾞｼｯｸM-PRO" w:eastAsia="HG丸ｺﾞｼｯｸM-PRO" w:hAnsi="HG丸ｺﾞｼｯｸM-PRO" w:hint="eastAsia"/>
          <w:szCs w:val="21"/>
        </w:rPr>
        <w:t>同３節のヒアリング・アンケート調査でその時間的な形成過程についても出来る限り調査した。</w:t>
      </w:r>
    </w:p>
    <w:p w14:paraId="373B8FAD" w14:textId="13176EF7" w:rsidR="006F2F05" w:rsidRPr="00AA4E7A" w:rsidRDefault="006F2F05" w:rsidP="00D46587">
      <w:pPr>
        <w:ind w:firstLineChars="100" w:firstLine="210"/>
        <w:jc w:val="left"/>
        <w:rPr>
          <w:rFonts w:ascii="HG丸ｺﾞｼｯｸM-PRO" w:eastAsia="HG丸ｺﾞｼｯｸM-PRO" w:hAnsi="HG丸ｺﾞｼｯｸM-PRO"/>
          <w:szCs w:val="21"/>
        </w:rPr>
      </w:pPr>
      <w:r w:rsidRPr="00AA4E7A">
        <w:rPr>
          <w:rFonts w:ascii="HG丸ｺﾞｼｯｸM-PRO" w:eastAsia="HG丸ｺﾞｼｯｸM-PRO" w:hAnsi="HG丸ｺﾞｼｯｸM-PRO" w:hint="eastAsia"/>
          <w:szCs w:val="21"/>
        </w:rPr>
        <w:t>今回調査</w:t>
      </w:r>
      <w:r w:rsidR="008C62F4" w:rsidRPr="00AA4E7A">
        <w:rPr>
          <w:rFonts w:ascii="HG丸ｺﾞｼｯｸM-PRO" w:eastAsia="HG丸ｺﾞｼｯｸM-PRO" w:hAnsi="HG丸ｺﾞｼｯｸM-PRO" w:hint="eastAsia"/>
          <w:szCs w:val="21"/>
        </w:rPr>
        <w:t>対象</w:t>
      </w:r>
      <w:r w:rsidRPr="00AA4E7A">
        <w:rPr>
          <w:rFonts w:ascii="HG丸ｺﾞｼｯｸM-PRO" w:eastAsia="HG丸ｺﾞｼｯｸM-PRO" w:hAnsi="HG丸ｺﾞｼｯｸM-PRO" w:hint="eastAsia"/>
          <w:szCs w:val="21"/>
        </w:rPr>
        <w:t>の６つのマンション全てについては、すでに</w:t>
      </w:r>
      <w:r w:rsidR="00571AAD" w:rsidRPr="00AA4E7A">
        <w:rPr>
          <w:rFonts w:ascii="HG丸ｺﾞｼｯｸM-PRO" w:eastAsia="HG丸ｺﾞｼｯｸM-PRO" w:hAnsi="HG丸ｺﾞｼｯｸM-PRO" w:hint="eastAsia"/>
          <w:szCs w:val="21"/>
        </w:rPr>
        <w:t>Ｂ</w:t>
      </w:r>
      <w:r w:rsidRPr="00AA4E7A">
        <w:rPr>
          <w:rFonts w:ascii="HG丸ｺﾞｼｯｸM-PRO" w:eastAsia="HG丸ｺﾞｼｯｸM-PRO" w:hAnsi="HG丸ｺﾞｼｯｸM-PRO" w:hint="eastAsia"/>
          <w:szCs w:val="21"/>
        </w:rPr>
        <w:t>分類（軽度の建物の損傷）までに至っている</w:t>
      </w:r>
      <w:r w:rsidR="00D46587" w:rsidRPr="00AA4E7A">
        <w:rPr>
          <w:rFonts w:ascii="HG丸ｺﾞｼｯｸM-PRO" w:eastAsia="HG丸ｺﾞｼｯｸM-PRO" w:hAnsi="HG丸ｺﾞｼｯｸM-PRO" w:hint="eastAsia"/>
          <w:szCs w:val="21"/>
        </w:rPr>
        <w:t>。</w:t>
      </w:r>
      <w:r w:rsidRPr="00AA4E7A">
        <w:rPr>
          <w:rFonts w:ascii="HG丸ｺﾞｼｯｸM-PRO" w:eastAsia="HG丸ｺﾞｼｯｸM-PRO" w:hAnsi="HG丸ｺﾞｼｯｸM-PRO" w:hint="eastAsia"/>
          <w:szCs w:val="21"/>
        </w:rPr>
        <w:t>Ａ分類の建物の劣化まで至っているマンションとしては、既述のよう</w:t>
      </w:r>
      <w:r w:rsidRPr="008117D7">
        <w:rPr>
          <w:rFonts w:ascii="HG丸ｺﾞｼｯｸM-PRO" w:eastAsia="HG丸ｺﾞｼｯｸM-PRO" w:hAnsi="HG丸ｺﾞｼｯｸM-PRO" w:hint="eastAsia"/>
          <w:szCs w:val="21"/>
        </w:rPr>
        <w:t>に「</w:t>
      </w:r>
      <w:r w:rsidR="008F0544" w:rsidRPr="008117D7">
        <w:rPr>
          <w:rFonts w:ascii="HG丸ｺﾞｼｯｸM-PRO" w:eastAsia="HG丸ｺﾞｼｯｸM-PRO" w:hAnsi="HG丸ｺﾞｼｯｸM-PRO" w:hint="eastAsia"/>
          <w:szCs w:val="21"/>
        </w:rPr>
        <w:t>Ｍ</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szCs w:val="21"/>
        </w:rPr>
        <w:t>」「</w:t>
      </w:r>
      <w:r w:rsidR="008F0544" w:rsidRPr="008117D7">
        <w:rPr>
          <w:rFonts w:ascii="HG丸ｺﾞｼｯｸM-PRO" w:eastAsia="HG丸ｺﾞｼｯｸM-PRO" w:hAnsi="HG丸ｺﾞｼｯｸM-PRO" w:hint="eastAsia"/>
          <w:szCs w:val="21"/>
        </w:rPr>
        <w:t>Ｐ</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szCs w:val="21"/>
        </w:rPr>
        <w:t>」「</w:t>
      </w:r>
      <w:r w:rsidR="008F0544" w:rsidRPr="008117D7">
        <w:rPr>
          <w:rFonts w:ascii="HG丸ｺﾞｼｯｸM-PRO" w:eastAsia="HG丸ｺﾞｼｯｸM-PRO" w:hAnsi="HG丸ｺﾞｼｯｸM-PRO" w:hint="eastAsia"/>
          <w:szCs w:val="21"/>
        </w:rPr>
        <w:t>Ｓ</w:t>
      </w:r>
      <w:r w:rsidR="000727E7" w:rsidRPr="008117D7">
        <w:rPr>
          <w:rFonts w:ascii="HG丸ｺﾞｼｯｸM-PRO" w:eastAsia="HG丸ｺﾞｼｯｸM-PRO" w:hAnsi="HG丸ｺﾞｼｯｸM-PRO" w:hint="eastAsia"/>
          <w:color w:val="000000" w:themeColor="text1"/>
          <w:szCs w:val="21"/>
        </w:rPr>
        <w:t>マンション</w:t>
      </w:r>
      <w:r w:rsidRPr="008117D7">
        <w:rPr>
          <w:rFonts w:ascii="HG丸ｺﾞｼｯｸM-PRO" w:eastAsia="HG丸ｺﾞｼｯｸM-PRO" w:hAnsi="HG丸ｺﾞｼｯｸM-PRO" w:hint="eastAsia"/>
          <w:szCs w:val="21"/>
        </w:rPr>
        <w:t>」</w:t>
      </w:r>
      <w:r w:rsidRPr="00AA4E7A">
        <w:rPr>
          <w:rFonts w:ascii="HG丸ｺﾞｼｯｸM-PRO" w:eastAsia="HG丸ｺﾞｼｯｸM-PRO" w:hAnsi="HG丸ｺﾞｼｯｸM-PRO" w:hint="eastAsia"/>
          <w:szCs w:val="21"/>
        </w:rPr>
        <w:t>の３つが該当している。</w:t>
      </w:r>
    </w:p>
    <w:p w14:paraId="6E2420AE" w14:textId="675F9471" w:rsidR="00D46587" w:rsidRDefault="008C62F4" w:rsidP="00D46587">
      <w:pPr>
        <w:ind w:firstLineChars="100" w:firstLine="210"/>
        <w:jc w:val="left"/>
        <w:rPr>
          <w:rFonts w:asciiTheme="majorEastAsia" w:eastAsiaTheme="majorEastAsia" w:hAnsiTheme="majorEastAsia"/>
          <w:szCs w:val="21"/>
        </w:rPr>
      </w:pPr>
      <w:r w:rsidRPr="00AA4E7A">
        <w:rPr>
          <w:rFonts w:ascii="HG丸ｺﾞｼｯｸM-PRO" w:eastAsia="HG丸ｺﾞｼｯｸM-PRO" w:hAnsi="HG丸ｺﾞｼｯｸM-PRO" w:hint="eastAsia"/>
          <w:szCs w:val="21"/>
        </w:rPr>
        <w:t>次頁では、この</w:t>
      </w:r>
      <w:r w:rsidR="005B3CE5" w:rsidRPr="00AA4E7A">
        <w:rPr>
          <w:rFonts w:ascii="HG丸ｺﾞｼｯｸM-PRO" w:eastAsia="HG丸ｺﾞｼｯｸM-PRO" w:hAnsi="HG丸ｺﾞｼｯｸM-PRO" w:hint="eastAsia"/>
          <w:szCs w:val="21"/>
        </w:rPr>
        <w:t>３</w:t>
      </w:r>
      <w:r w:rsidRPr="00AA4E7A">
        <w:rPr>
          <w:rFonts w:ascii="HG丸ｺﾞｼｯｸM-PRO" w:eastAsia="HG丸ｺﾞｼｯｸM-PRO" w:hAnsi="HG丸ｺﾞｼｯｸM-PRO" w:hint="eastAsia"/>
          <w:szCs w:val="21"/>
        </w:rPr>
        <w:t>つのマンションについて建築物の劣化からみた要因抽出を行う。</w:t>
      </w:r>
      <w:r w:rsidR="00D46587">
        <w:rPr>
          <w:rFonts w:asciiTheme="majorEastAsia" w:eastAsiaTheme="majorEastAsia" w:hAnsiTheme="majorEastAsia"/>
          <w:szCs w:val="21"/>
        </w:rPr>
        <w:br w:type="page"/>
      </w:r>
    </w:p>
    <w:p w14:paraId="7B06AC38" w14:textId="77777777" w:rsidR="00D46587" w:rsidRPr="00A905A6" w:rsidRDefault="00D46587" w:rsidP="00D46587">
      <w:pPr>
        <w:jc w:val="left"/>
        <w:rPr>
          <w:rFonts w:asciiTheme="majorEastAsia" w:eastAsiaTheme="majorEastAsia" w:hAnsiTheme="majorEastAsia"/>
          <w:sz w:val="24"/>
          <w:szCs w:val="24"/>
        </w:rPr>
      </w:pPr>
      <w:r w:rsidRPr="00511ECE">
        <w:rPr>
          <w:rFonts w:asciiTheme="majorEastAsia" w:eastAsiaTheme="majorEastAsia" w:hAnsiTheme="majorEastAsia" w:hint="eastAsia"/>
          <w:sz w:val="22"/>
        </w:rPr>
        <w:lastRenderedPageBreak/>
        <w:t>（２）</w:t>
      </w:r>
      <w:r>
        <w:rPr>
          <w:rFonts w:asciiTheme="majorEastAsia" w:eastAsiaTheme="majorEastAsia" w:hAnsiTheme="majorEastAsia" w:hint="eastAsia"/>
          <w:szCs w:val="21"/>
        </w:rPr>
        <w:t>ハード</w:t>
      </w:r>
      <w:r w:rsidRPr="00A905A6">
        <w:rPr>
          <w:rFonts w:asciiTheme="majorEastAsia" w:eastAsiaTheme="majorEastAsia" w:hAnsiTheme="majorEastAsia" w:hint="eastAsia"/>
          <w:szCs w:val="21"/>
        </w:rPr>
        <w:t>管理不適正の要因</w:t>
      </w:r>
      <w:r>
        <w:rPr>
          <w:rFonts w:asciiTheme="majorEastAsia" w:eastAsiaTheme="majorEastAsia" w:hAnsiTheme="majorEastAsia" w:hint="eastAsia"/>
          <w:szCs w:val="21"/>
        </w:rPr>
        <w:t>抽出</w:t>
      </w:r>
    </w:p>
    <w:p w14:paraId="4A09C7AB" w14:textId="4B158E9B" w:rsidR="00D46587" w:rsidRPr="004E5866" w:rsidRDefault="00D46587" w:rsidP="00D46587">
      <w:pPr>
        <w:widowControl/>
        <w:ind w:firstLineChars="100" w:firstLine="210"/>
        <w:jc w:val="left"/>
        <w:rPr>
          <w:rFonts w:ascii="HG丸ｺﾞｼｯｸM-PRO" w:eastAsia="HG丸ｺﾞｼｯｸM-PRO" w:hAnsi="HG丸ｺﾞｼｯｸM-PRO"/>
          <w:szCs w:val="21"/>
        </w:rPr>
      </w:pPr>
      <w:r w:rsidRPr="004E5866">
        <w:rPr>
          <w:rFonts w:ascii="HG丸ｺﾞｼｯｸM-PRO" w:eastAsia="HG丸ｺﾞｼｯｸM-PRO" w:hAnsi="HG丸ｺﾞｼｯｸM-PRO" w:hint="eastAsia"/>
          <w:szCs w:val="21"/>
        </w:rPr>
        <w:t>ハードが管理不適正であった３マンショ</w:t>
      </w:r>
      <w:r w:rsidRPr="008117D7">
        <w:rPr>
          <w:rFonts w:ascii="HG丸ｺﾞｼｯｸM-PRO" w:eastAsia="HG丸ｺﾞｼｯｸM-PRO" w:hAnsi="HG丸ｺﾞｼｯｸM-PRO" w:hint="eastAsia"/>
          <w:szCs w:val="21"/>
        </w:rPr>
        <w:t>ン（</w:t>
      </w:r>
      <w:r w:rsidR="004E5866" w:rsidRPr="008117D7">
        <w:rPr>
          <w:rFonts w:ascii="HG丸ｺﾞｼｯｸM-PRO" w:eastAsia="HG丸ｺﾞｼｯｸM-PRO" w:hAnsi="HG丸ｺﾞｼｯｸM-PRO" w:hint="eastAsia"/>
          <w:szCs w:val="21"/>
        </w:rPr>
        <w:t>Ｍマンション</w:t>
      </w:r>
      <w:r w:rsidRPr="008117D7">
        <w:rPr>
          <w:rFonts w:ascii="HG丸ｺﾞｼｯｸM-PRO" w:eastAsia="HG丸ｺﾞｼｯｸM-PRO" w:hAnsi="HG丸ｺﾞｼｯｸM-PRO" w:hint="eastAsia"/>
          <w:szCs w:val="21"/>
        </w:rPr>
        <w:t>、</w:t>
      </w:r>
      <w:r w:rsidR="004E5866" w:rsidRPr="008117D7">
        <w:rPr>
          <w:rFonts w:ascii="HG丸ｺﾞｼｯｸM-PRO" w:eastAsia="HG丸ｺﾞｼｯｸM-PRO" w:hAnsi="HG丸ｺﾞｼｯｸM-PRO" w:hint="eastAsia"/>
          <w:szCs w:val="21"/>
        </w:rPr>
        <w:t>Ｐマンション</w:t>
      </w:r>
      <w:r w:rsidR="00DA689D" w:rsidRPr="008117D7">
        <w:rPr>
          <w:rFonts w:ascii="HG丸ｺﾞｼｯｸM-PRO" w:eastAsia="HG丸ｺﾞｼｯｸM-PRO" w:hAnsi="HG丸ｺﾞｼｯｸM-PRO" w:hint="eastAsia"/>
          <w:szCs w:val="21"/>
        </w:rPr>
        <w:t>、</w:t>
      </w:r>
      <w:r w:rsidR="004E5866" w:rsidRPr="008117D7">
        <w:rPr>
          <w:rFonts w:ascii="HG丸ｺﾞｼｯｸM-PRO" w:eastAsia="HG丸ｺﾞｼｯｸM-PRO" w:hAnsi="HG丸ｺﾞｼｯｸM-PRO" w:hint="eastAsia"/>
          <w:szCs w:val="21"/>
        </w:rPr>
        <w:t>Ｓマンション</w:t>
      </w:r>
      <w:r w:rsidRPr="008117D7">
        <w:rPr>
          <w:rFonts w:ascii="HG丸ｺﾞｼｯｸM-PRO" w:eastAsia="HG丸ｺﾞｼｯｸM-PRO" w:hAnsi="HG丸ｺﾞｼｯｸM-PRO" w:hint="eastAsia"/>
          <w:szCs w:val="21"/>
        </w:rPr>
        <w:t>）について、管理不適正の要因を「構造躯体不全」「屋根、外壁不全」「内部仕上げ不</w:t>
      </w:r>
      <w:r w:rsidRPr="004E5866">
        <w:rPr>
          <w:rFonts w:ascii="HG丸ｺﾞｼｯｸM-PRO" w:eastAsia="HG丸ｺﾞｼｯｸM-PRO" w:hAnsi="HG丸ｺﾞｼｯｸM-PRO" w:hint="eastAsia"/>
          <w:szCs w:val="21"/>
        </w:rPr>
        <w:t>全」「機械設備不全」の項目別にまとめる。</w:t>
      </w:r>
    </w:p>
    <w:p w14:paraId="743DD78A" w14:textId="77777777" w:rsidR="00D46587" w:rsidRPr="00A905A6" w:rsidRDefault="00D46587" w:rsidP="00D46587">
      <w:pPr>
        <w:widowControl/>
        <w:jc w:val="left"/>
        <w:rPr>
          <w:rFonts w:asciiTheme="minorEastAsia" w:hAnsiTheme="minorEastAsia"/>
          <w:szCs w:val="21"/>
        </w:rPr>
      </w:pPr>
    </w:p>
    <w:p w14:paraId="0382C2F8" w14:textId="77777777" w:rsidR="00D46587" w:rsidRPr="00A905A6" w:rsidRDefault="00D46587" w:rsidP="00D46587">
      <w:pPr>
        <w:widowControl/>
        <w:jc w:val="left"/>
        <w:rPr>
          <w:rFonts w:asciiTheme="majorEastAsia" w:eastAsiaTheme="majorEastAsia" w:hAnsiTheme="majorEastAsia"/>
          <w:szCs w:val="21"/>
        </w:rPr>
      </w:pPr>
      <w:r w:rsidRPr="00A905A6">
        <w:rPr>
          <w:rFonts w:asciiTheme="majorEastAsia" w:eastAsiaTheme="majorEastAsia" w:hAnsiTheme="majorEastAsia" w:hint="eastAsia"/>
          <w:szCs w:val="21"/>
        </w:rPr>
        <w:t>１）構造躯体不全の要因</w:t>
      </w:r>
    </w:p>
    <w:p w14:paraId="4A7E650E" w14:textId="1628EF01" w:rsidR="00D46587" w:rsidRPr="00A905A6" w:rsidRDefault="00D46587" w:rsidP="00D46587">
      <w:pPr>
        <w:widowControl/>
        <w:jc w:val="left"/>
        <w:rPr>
          <w:rFonts w:asciiTheme="minorEastAsia" w:hAnsiTheme="minorEastAsia"/>
          <w:szCs w:val="21"/>
        </w:rPr>
      </w:pPr>
      <w:r w:rsidRPr="00A905A6">
        <w:rPr>
          <w:rFonts w:ascii="ＭＳ ゴシック" w:eastAsia="ＭＳ ゴシック" w:hAnsi="ＭＳ ゴシック" w:hint="eastAsia"/>
          <w:szCs w:val="21"/>
        </w:rPr>
        <w:t>・</w:t>
      </w:r>
      <w:r w:rsidR="008F0544">
        <w:rPr>
          <w:rFonts w:ascii="ＭＳ ゴシック" w:eastAsia="ＭＳ ゴシック" w:hAnsi="ＭＳ ゴシック" w:hint="eastAsia"/>
          <w:szCs w:val="21"/>
        </w:rPr>
        <w:t>Ｍ</w:t>
      </w:r>
      <w:r w:rsidR="000727E7">
        <w:rPr>
          <w:rFonts w:asciiTheme="majorEastAsia" w:eastAsiaTheme="majorEastAsia" w:hAnsiTheme="majorEastAsia" w:hint="eastAsia"/>
          <w:color w:val="000000" w:themeColor="text1"/>
          <w:szCs w:val="21"/>
        </w:rPr>
        <w:t>マンション</w:t>
      </w:r>
      <w:r w:rsidRPr="00A905A6">
        <w:rPr>
          <w:rFonts w:ascii="ＭＳ ゴシック" w:eastAsia="ＭＳ ゴシック" w:hAnsi="ＭＳ ゴシック" w:hint="eastAsia"/>
          <w:szCs w:val="21"/>
        </w:rPr>
        <w:t>（</w:t>
      </w:r>
      <w:r w:rsidR="008F0544">
        <w:rPr>
          <w:rFonts w:ascii="ＭＳ ゴシック" w:eastAsia="ＭＳ ゴシック" w:hAnsi="ＭＳ ゴシック" w:hint="eastAsia"/>
          <w:szCs w:val="21"/>
        </w:rPr>
        <w:t>ハード）</w:t>
      </w:r>
    </w:p>
    <w:p w14:paraId="6DF7B66E" w14:textId="765517D5" w:rsidR="00D46587" w:rsidRPr="004E5866" w:rsidRDefault="004E5866" w:rsidP="00D46587">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Mマンション</w:t>
      </w:r>
      <w:r w:rsidR="00A233F7" w:rsidRPr="004E5866">
        <w:rPr>
          <w:rFonts w:ascii="HG丸ｺﾞｼｯｸM-PRO" w:eastAsia="HG丸ｺﾞｼｯｸM-PRO" w:hAnsi="HG丸ｺﾞｼｯｸM-PRO" w:hint="eastAsia"/>
          <w:color w:val="000000" w:themeColor="text1"/>
          <w:szCs w:val="21"/>
        </w:rPr>
        <w:t>Ａ</w:t>
      </w:r>
      <w:r w:rsidR="003F53BF" w:rsidRPr="004E5866">
        <w:rPr>
          <w:rFonts w:ascii="HG丸ｺﾞｼｯｸM-PRO" w:eastAsia="HG丸ｺﾞｼｯｸM-PRO" w:hAnsi="HG丸ｺﾞｼｯｸM-PRO" w:hint="eastAsia"/>
          <w:szCs w:val="21"/>
        </w:rPr>
        <w:t>館</w:t>
      </w:r>
      <w:r w:rsidR="00D46587" w:rsidRPr="004E5866">
        <w:rPr>
          <w:rFonts w:ascii="HG丸ｺﾞｼｯｸM-PRO" w:eastAsia="HG丸ｺﾞｼｯｸM-PRO" w:hAnsi="HG丸ｺﾞｼｯｸM-PRO" w:hint="eastAsia"/>
          <w:szCs w:val="21"/>
        </w:rPr>
        <w:t>の</w:t>
      </w:r>
      <w:r w:rsidR="001D25B1" w:rsidRPr="004E5866">
        <w:rPr>
          <w:rFonts w:ascii="HG丸ｺﾞｼｯｸM-PRO" w:eastAsia="HG丸ｺﾞｼｯｸM-PRO" w:hAnsi="HG丸ｺﾞｼｯｸM-PRO" w:hint="eastAsia"/>
          <w:szCs w:val="21"/>
        </w:rPr>
        <w:t>ペ</w:t>
      </w:r>
      <w:r w:rsidR="00D46587" w:rsidRPr="004E5866">
        <w:rPr>
          <w:rFonts w:ascii="HG丸ｺﾞｼｯｸM-PRO" w:eastAsia="HG丸ｺﾞｼｯｸM-PRO" w:hAnsi="HG丸ｺﾞｼｯｸM-PRO" w:hint="eastAsia"/>
          <w:szCs w:val="21"/>
        </w:rPr>
        <w:t>ントハウス上部の梁フランジが発錆し断面欠損に近い状態になっている。これは近くのドレイン周りから漏水が始まり、その水がデッキプレートおよび梁フランジ部分を伝って流れたためだと考えられる。</w:t>
      </w:r>
      <w:r w:rsidR="001D25B1" w:rsidRPr="004E5866">
        <w:rPr>
          <w:rFonts w:ascii="HG丸ｺﾞｼｯｸM-PRO" w:eastAsia="HG丸ｺﾞｼｯｸM-PRO" w:hAnsi="HG丸ｺﾞｼｯｸM-PRO" w:hint="eastAsia"/>
          <w:szCs w:val="21"/>
        </w:rPr>
        <w:t>ペ</w:t>
      </w:r>
      <w:r w:rsidR="00D46587" w:rsidRPr="004E5866">
        <w:rPr>
          <w:rFonts w:ascii="HG丸ｺﾞｼｯｸM-PRO" w:eastAsia="HG丸ｺﾞｼｯｸM-PRO" w:hAnsi="HG丸ｺﾞｼｯｸM-PRO" w:hint="eastAsia"/>
          <w:szCs w:val="21"/>
        </w:rPr>
        <w:t>ントハ</w:t>
      </w:r>
      <w:r w:rsidR="003F53BF" w:rsidRPr="004E5866">
        <w:rPr>
          <w:rFonts w:ascii="HG丸ｺﾞｼｯｸM-PRO" w:eastAsia="HG丸ｺﾞｼｯｸM-PRO" w:hAnsi="HG丸ｺﾞｼｯｸM-PRO" w:hint="eastAsia"/>
          <w:szCs w:val="21"/>
        </w:rPr>
        <w:t>ウス上部のドレインの施工不良か防水層が経年劣化して漏水したことが要因と</w:t>
      </w:r>
      <w:r w:rsidR="00D46587" w:rsidRPr="004E5866">
        <w:rPr>
          <w:rFonts w:ascii="HG丸ｺﾞｼｯｸM-PRO" w:eastAsia="HG丸ｺﾞｼｯｸM-PRO" w:hAnsi="HG丸ｺﾞｼｯｸM-PRO" w:hint="eastAsia"/>
          <w:szCs w:val="21"/>
        </w:rPr>
        <w:t>考えられる</w:t>
      </w:r>
      <w:r w:rsidR="003F53BF" w:rsidRPr="004E5866">
        <w:rPr>
          <w:rFonts w:ascii="HG丸ｺﾞｼｯｸM-PRO" w:eastAsia="HG丸ｺﾞｼｯｸM-PRO" w:hAnsi="HG丸ｺﾞｼｯｸM-PRO" w:hint="eastAsia"/>
          <w:szCs w:val="21"/>
        </w:rPr>
        <w:t>。ここについては、</w:t>
      </w:r>
      <w:r w:rsidR="00D46587" w:rsidRPr="004E5866">
        <w:rPr>
          <w:rFonts w:ascii="HG丸ｺﾞｼｯｸM-PRO" w:eastAsia="HG丸ｺﾞｼｯｸM-PRO" w:hAnsi="HG丸ｺﾞｼｯｸM-PRO" w:hint="eastAsia"/>
          <w:szCs w:val="21"/>
        </w:rPr>
        <w:t>早期の防水層の補修でかなり防げた可能性は高い。</w:t>
      </w:r>
    </w:p>
    <w:p w14:paraId="531E8CD3" w14:textId="77777777" w:rsidR="00D46587" w:rsidRPr="00A905A6" w:rsidRDefault="00D46587" w:rsidP="00D46587">
      <w:pPr>
        <w:widowControl/>
        <w:jc w:val="left"/>
        <w:rPr>
          <w:rFonts w:asciiTheme="minorEastAsia" w:hAnsiTheme="minorEastAsia"/>
          <w:szCs w:val="21"/>
        </w:rPr>
      </w:pPr>
    </w:p>
    <w:p w14:paraId="560D6606" w14:textId="552C0E2E" w:rsidR="00D46587" w:rsidRPr="00A905A6" w:rsidRDefault="00D46587" w:rsidP="00D46587">
      <w:pPr>
        <w:widowControl/>
        <w:jc w:val="left"/>
        <w:rPr>
          <w:rFonts w:asciiTheme="majorEastAsia" w:eastAsiaTheme="majorEastAsia" w:hAnsiTheme="majorEastAsia"/>
          <w:szCs w:val="21"/>
        </w:rPr>
      </w:pPr>
      <w:r w:rsidRPr="00A905A6">
        <w:rPr>
          <w:rFonts w:asciiTheme="majorEastAsia" w:eastAsiaTheme="majorEastAsia" w:hAnsiTheme="majorEastAsia" w:hint="eastAsia"/>
          <w:szCs w:val="21"/>
        </w:rPr>
        <w:t>・</w:t>
      </w:r>
      <w:r w:rsidR="008F0544">
        <w:rPr>
          <w:rFonts w:asciiTheme="majorEastAsia" w:eastAsiaTheme="majorEastAsia" w:hAnsiTheme="majorEastAsia" w:hint="eastAsia"/>
          <w:szCs w:val="21"/>
        </w:rPr>
        <w:t>Ｐ</w:t>
      </w:r>
      <w:r w:rsidR="000727E7">
        <w:rPr>
          <w:rFonts w:asciiTheme="majorEastAsia" w:eastAsiaTheme="majorEastAsia" w:hAnsiTheme="majorEastAsia" w:hint="eastAsia"/>
          <w:color w:val="000000" w:themeColor="text1"/>
          <w:szCs w:val="21"/>
        </w:rPr>
        <w:t>マンション</w:t>
      </w:r>
      <w:r w:rsidRPr="00A905A6">
        <w:rPr>
          <w:rFonts w:asciiTheme="majorEastAsia" w:eastAsiaTheme="majorEastAsia" w:hAnsiTheme="majorEastAsia" w:hint="eastAsia"/>
          <w:szCs w:val="21"/>
        </w:rPr>
        <w:t>（</w:t>
      </w:r>
      <w:r w:rsidR="008F0544">
        <w:rPr>
          <w:rFonts w:asciiTheme="majorEastAsia" w:eastAsiaTheme="majorEastAsia" w:hAnsiTheme="majorEastAsia" w:hint="eastAsia"/>
          <w:szCs w:val="21"/>
        </w:rPr>
        <w:t>ハード</w:t>
      </w:r>
      <w:r w:rsidRPr="00A905A6">
        <w:rPr>
          <w:rFonts w:asciiTheme="majorEastAsia" w:eastAsiaTheme="majorEastAsia" w:hAnsiTheme="majorEastAsia" w:hint="eastAsia"/>
          <w:szCs w:val="21"/>
        </w:rPr>
        <w:t>）</w:t>
      </w:r>
    </w:p>
    <w:p w14:paraId="5B0FD92F" w14:textId="5BFFAF1C" w:rsidR="00D46587" w:rsidRPr="004E5866" w:rsidRDefault="004E5866" w:rsidP="00D46587">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Pマンション</w:t>
      </w:r>
      <w:r w:rsidR="003F53BF" w:rsidRPr="004E5866">
        <w:rPr>
          <w:rFonts w:ascii="HG丸ｺﾞｼｯｸM-PRO" w:eastAsia="HG丸ｺﾞｼｯｸM-PRO" w:hAnsi="HG丸ｺﾞｼｯｸM-PRO" w:hint="eastAsia"/>
          <w:szCs w:val="21"/>
        </w:rPr>
        <w:t>の</w:t>
      </w:r>
      <w:r w:rsidR="00D46587" w:rsidRPr="004E5866">
        <w:rPr>
          <w:rFonts w:ascii="HG丸ｺﾞｼｯｸM-PRO" w:eastAsia="HG丸ｺﾞｼｯｸM-PRO" w:hAnsi="HG丸ｺﾞｼｯｸM-PRO" w:hint="eastAsia"/>
          <w:szCs w:val="21"/>
        </w:rPr>
        <w:t>ハードの管理不全としては、南側柱の複数のフープ筋付近の亀裂（内部の鉄筋が発錆していると思われる）やベランダ下部鉄筋の露筋発錆である。放置しておけば発錆がひどくなり、柱耐力が低減すると考えられる。要因としては施工時のかぶり厚さが不足していたのではないかと思われる。また、他の箇所で若干ではあるが補修の跡もあったので、詳細に</w:t>
      </w:r>
      <w:r w:rsidR="003F53BF" w:rsidRPr="004E5866">
        <w:rPr>
          <w:rFonts w:ascii="HG丸ｺﾞｼｯｸM-PRO" w:eastAsia="HG丸ｺﾞｼｯｸM-PRO" w:hAnsi="HG丸ｺﾞｼｯｸM-PRO" w:hint="eastAsia"/>
          <w:szCs w:val="21"/>
        </w:rPr>
        <w:t>建物を</w:t>
      </w:r>
      <w:r w:rsidR="00D46587" w:rsidRPr="004E5866">
        <w:rPr>
          <w:rFonts w:ascii="HG丸ｺﾞｼｯｸM-PRO" w:eastAsia="HG丸ｺﾞｼｯｸM-PRO" w:hAnsi="HG丸ｺﾞｼｯｸM-PRO" w:hint="eastAsia"/>
          <w:szCs w:val="21"/>
        </w:rPr>
        <w:t>点検していれば防げた</w:t>
      </w:r>
      <w:r w:rsidR="003F53BF" w:rsidRPr="004E5866">
        <w:rPr>
          <w:rFonts w:ascii="HG丸ｺﾞｼｯｸM-PRO" w:eastAsia="HG丸ｺﾞｼｯｸM-PRO" w:hAnsi="HG丸ｺﾞｼｯｸM-PRO" w:hint="eastAsia"/>
          <w:szCs w:val="21"/>
        </w:rPr>
        <w:t>可能性は高いと考えられる</w:t>
      </w:r>
      <w:r w:rsidR="00D46587" w:rsidRPr="004E5866">
        <w:rPr>
          <w:rFonts w:ascii="HG丸ｺﾞｼｯｸM-PRO" w:eastAsia="HG丸ｺﾞｼｯｸM-PRO" w:hAnsi="HG丸ｺﾞｼｯｸM-PRO" w:hint="eastAsia"/>
          <w:szCs w:val="21"/>
        </w:rPr>
        <w:t>。</w:t>
      </w:r>
    </w:p>
    <w:p w14:paraId="0A0BB439" w14:textId="77777777" w:rsidR="00D46587" w:rsidRPr="00A905A6" w:rsidRDefault="00D46587" w:rsidP="00D46587">
      <w:pPr>
        <w:widowControl/>
        <w:jc w:val="left"/>
        <w:rPr>
          <w:rFonts w:asciiTheme="minorEastAsia" w:hAnsiTheme="minorEastAsia"/>
          <w:szCs w:val="21"/>
        </w:rPr>
      </w:pPr>
    </w:p>
    <w:p w14:paraId="7E0DA181" w14:textId="3B34018B" w:rsidR="00D46587" w:rsidRPr="00A905A6" w:rsidRDefault="00D46587" w:rsidP="00D46587">
      <w:pPr>
        <w:widowControl/>
        <w:jc w:val="left"/>
        <w:rPr>
          <w:rFonts w:asciiTheme="majorEastAsia" w:eastAsiaTheme="majorEastAsia" w:hAnsiTheme="majorEastAsia"/>
          <w:szCs w:val="21"/>
        </w:rPr>
      </w:pPr>
      <w:r w:rsidRPr="00A905A6">
        <w:rPr>
          <w:rFonts w:asciiTheme="majorEastAsia" w:eastAsiaTheme="majorEastAsia" w:hAnsiTheme="majorEastAsia" w:hint="eastAsia"/>
          <w:szCs w:val="21"/>
        </w:rPr>
        <w:t>・</w:t>
      </w:r>
      <w:r w:rsidR="008F0544">
        <w:rPr>
          <w:rFonts w:asciiTheme="majorEastAsia" w:eastAsiaTheme="majorEastAsia" w:hAnsiTheme="majorEastAsia" w:hint="eastAsia"/>
          <w:szCs w:val="21"/>
        </w:rPr>
        <w:t>Ｓ</w:t>
      </w:r>
      <w:r w:rsidR="000727E7">
        <w:rPr>
          <w:rFonts w:asciiTheme="majorEastAsia" w:eastAsiaTheme="majorEastAsia" w:hAnsiTheme="majorEastAsia" w:hint="eastAsia"/>
          <w:color w:val="000000" w:themeColor="text1"/>
          <w:szCs w:val="21"/>
        </w:rPr>
        <w:t>マンション</w:t>
      </w:r>
      <w:r w:rsidRPr="00A905A6">
        <w:rPr>
          <w:rFonts w:asciiTheme="majorEastAsia" w:eastAsiaTheme="majorEastAsia" w:hAnsiTheme="majorEastAsia" w:hint="eastAsia"/>
          <w:szCs w:val="21"/>
        </w:rPr>
        <w:t>（</w:t>
      </w:r>
      <w:r w:rsidR="008F0544">
        <w:rPr>
          <w:rFonts w:asciiTheme="majorEastAsia" w:eastAsiaTheme="majorEastAsia" w:hAnsiTheme="majorEastAsia" w:hint="eastAsia"/>
          <w:szCs w:val="21"/>
        </w:rPr>
        <w:t>ハード</w:t>
      </w:r>
      <w:r w:rsidRPr="00A905A6">
        <w:rPr>
          <w:rFonts w:asciiTheme="majorEastAsia" w:eastAsiaTheme="majorEastAsia" w:hAnsiTheme="majorEastAsia" w:hint="eastAsia"/>
          <w:szCs w:val="21"/>
        </w:rPr>
        <w:t>）</w:t>
      </w:r>
    </w:p>
    <w:p w14:paraId="6BF9D7E8" w14:textId="6B6C4D00" w:rsidR="00D46587" w:rsidRPr="004E5866" w:rsidRDefault="004E5866" w:rsidP="00D46587">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Sマンション</w:t>
      </w:r>
      <w:r w:rsidR="003F53BF" w:rsidRPr="004E5866">
        <w:rPr>
          <w:rFonts w:ascii="HG丸ｺﾞｼｯｸM-PRO" w:eastAsia="HG丸ｺﾞｼｯｸM-PRO" w:hAnsi="HG丸ｺﾞｼｯｸM-PRO" w:hint="eastAsia"/>
          <w:szCs w:val="21"/>
        </w:rPr>
        <w:t>の</w:t>
      </w:r>
      <w:r w:rsidR="001D25B1" w:rsidRPr="004E5866">
        <w:rPr>
          <w:rFonts w:ascii="HG丸ｺﾞｼｯｸM-PRO" w:eastAsia="HG丸ｺﾞｼｯｸM-PRO" w:hAnsi="HG丸ｺﾞｼｯｸM-PRO" w:hint="eastAsia"/>
          <w:szCs w:val="21"/>
        </w:rPr>
        <w:t>ペ</w:t>
      </w:r>
      <w:r w:rsidR="00D46587" w:rsidRPr="004E5866">
        <w:rPr>
          <w:rFonts w:ascii="HG丸ｺﾞｼｯｸM-PRO" w:eastAsia="HG丸ｺﾞｼｯｸM-PRO" w:hAnsi="HG丸ｺﾞｼｯｸM-PRO" w:hint="eastAsia"/>
          <w:szCs w:val="21"/>
        </w:rPr>
        <w:t>ントハウスや上層階の梁に見られるように鉄骨の構造体を保護すべき仕上げモルタルが剥落し、構造材鉄骨が露出し、発錆している。この原因は仕上げモルタルに0.2mm以下の微細なひび割れが発生し、１～２年で</w:t>
      </w:r>
      <w:r w:rsidR="003F53BF" w:rsidRPr="004E5866">
        <w:rPr>
          <w:rFonts w:ascii="HG丸ｺﾞｼｯｸM-PRO" w:eastAsia="HG丸ｺﾞｼｯｸM-PRO" w:hAnsi="HG丸ｺﾞｼｯｸM-PRO" w:hint="eastAsia"/>
          <w:szCs w:val="21"/>
        </w:rPr>
        <w:t>ひび割れ幅が増大し、その後鉄</w:t>
      </w:r>
      <w:r w:rsidR="003F53BF" w:rsidRPr="004E5866">
        <w:rPr>
          <w:rFonts w:ascii="HG丸ｺﾞｼｯｸM-PRO" w:eastAsia="HG丸ｺﾞｼｯｸM-PRO" w:hAnsi="HG丸ｺﾞｼｯｸM-PRO" w:hint="eastAsia"/>
          <w:szCs w:val="21"/>
        </w:rPr>
        <w:lastRenderedPageBreak/>
        <w:t>部の膨張と共にモルタルが剥落したことが要因</w:t>
      </w:r>
      <w:r w:rsidR="00D46587" w:rsidRPr="004E5866">
        <w:rPr>
          <w:rFonts w:ascii="HG丸ｺﾞｼｯｸM-PRO" w:eastAsia="HG丸ｺﾞｼｯｸM-PRO" w:hAnsi="HG丸ｺﾞｼｯｸM-PRO" w:hint="eastAsia"/>
          <w:szCs w:val="21"/>
        </w:rPr>
        <w:t>であると考えられる。微細なクラック発生時に十分な補修をしなかったため、このように躯体まで発錆が広がったと考えられる。</w:t>
      </w:r>
    </w:p>
    <w:p w14:paraId="6ADCDDD5" w14:textId="77777777" w:rsidR="00D46587" w:rsidRPr="00A905A6" w:rsidRDefault="00D46587" w:rsidP="00D46587">
      <w:pPr>
        <w:widowControl/>
        <w:jc w:val="left"/>
        <w:rPr>
          <w:rFonts w:asciiTheme="minorEastAsia" w:hAnsiTheme="minorEastAsia"/>
          <w:szCs w:val="21"/>
        </w:rPr>
      </w:pPr>
    </w:p>
    <w:p w14:paraId="36372CA4" w14:textId="77777777" w:rsidR="00D46587" w:rsidRPr="00A905A6" w:rsidRDefault="00D46587" w:rsidP="00D46587">
      <w:pPr>
        <w:widowControl/>
        <w:jc w:val="left"/>
        <w:rPr>
          <w:rFonts w:asciiTheme="majorEastAsia" w:eastAsiaTheme="majorEastAsia" w:hAnsiTheme="majorEastAsia"/>
          <w:szCs w:val="21"/>
        </w:rPr>
      </w:pPr>
      <w:r w:rsidRPr="00A905A6">
        <w:rPr>
          <w:rFonts w:asciiTheme="majorEastAsia" w:eastAsiaTheme="majorEastAsia" w:hAnsiTheme="majorEastAsia" w:hint="eastAsia"/>
          <w:sz w:val="22"/>
        </w:rPr>
        <w:t>２）屋根、外壁不全の要因</w:t>
      </w:r>
    </w:p>
    <w:p w14:paraId="6A145BEA" w14:textId="2F260A17" w:rsidR="008F0544" w:rsidRPr="00A905A6" w:rsidRDefault="008F0544" w:rsidP="008F0544">
      <w:pPr>
        <w:widowControl/>
        <w:jc w:val="left"/>
        <w:rPr>
          <w:rFonts w:asciiTheme="minorEastAsia" w:hAnsiTheme="minorEastAsia"/>
          <w:szCs w:val="21"/>
        </w:rPr>
      </w:pPr>
      <w:r w:rsidRPr="00A905A6">
        <w:rPr>
          <w:rFonts w:ascii="ＭＳ ゴシック" w:eastAsia="ＭＳ ゴシック" w:hAnsi="ＭＳ ゴシック" w:hint="eastAsia"/>
          <w:szCs w:val="21"/>
        </w:rPr>
        <w:t>・</w:t>
      </w:r>
      <w:r>
        <w:rPr>
          <w:rFonts w:ascii="ＭＳ ゴシック" w:eastAsia="ＭＳ ゴシック" w:hAnsi="ＭＳ ゴシック" w:hint="eastAsia"/>
          <w:szCs w:val="21"/>
        </w:rPr>
        <w:t>Ｍ</w:t>
      </w:r>
      <w:r w:rsidR="000727E7">
        <w:rPr>
          <w:rFonts w:asciiTheme="majorEastAsia" w:eastAsiaTheme="majorEastAsia" w:hAnsiTheme="majorEastAsia" w:hint="eastAsia"/>
          <w:color w:val="000000" w:themeColor="text1"/>
          <w:szCs w:val="21"/>
        </w:rPr>
        <w:t>マンション</w:t>
      </w:r>
      <w:r w:rsidR="00C527F3">
        <w:rPr>
          <w:rFonts w:asciiTheme="majorEastAsia" w:eastAsiaTheme="majorEastAsia" w:hAnsiTheme="majorEastAsia" w:hint="eastAsia"/>
          <w:color w:val="000000" w:themeColor="text1"/>
          <w:szCs w:val="21"/>
        </w:rPr>
        <w:t>（</w:t>
      </w:r>
      <w:r>
        <w:rPr>
          <w:rFonts w:ascii="ＭＳ ゴシック" w:eastAsia="ＭＳ ゴシック" w:hAnsi="ＭＳ ゴシック" w:hint="eastAsia"/>
          <w:szCs w:val="21"/>
        </w:rPr>
        <w:t>ハード）</w:t>
      </w:r>
    </w:p>
    <w:p w14:paraId="2404DE53" w14:textId="617860D8" w:rsidR="00D46587" w:rsidRPr="004E5866" w:rsidRDefault="004E5866" w:rsidP="00D46587">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Mマンション</w:t>
      </w:r>
      <w:r w:rsidR="003F53BF" w:rsidRPr="004E5866">
        <w:rPr>
          <w:rFonts w:ascii="HG丸ｺﾞｼｯｸM-PRO" w:eastAsia="HG丸ｺﾞｼｯｸM-PRO" w:hAnsi="HG丸ｺﾞｼｯｸM-PRO" w:hint="eastAsia"/>
          <w:szCs w:val="21"/>
        </w:rPr>
        <w:t>の</w:t>
      </w:r>
      <w:r w:rsidR="001D25B1" w:rsidRPr="004E5866">
        <w:rPr>
          <w:rFonts w:ascii="HG丸ｺﾞｼｯｸM-PRO" w:eastAsia="HG丸ｺﾞｼｯｸM-PRO" w:hAnsi="HG丸ｺﾞｼｯｸM-PRO" w:hint="eastAsia"/>
          <w:szCs w:val="21"/>
        </w:rPr>
        <w:t>ペ</w:t>
      </w:r>
      <w:r w:rsidR="00D46587" w:rsidRPr="004E5866">
        <w:rPr>
          <w:rFonts w:ascii="HG丸ｺﾞｼｯｸM-PRO" w:eastAsia="HG丸ｺﾞｼｯｸM-PRO" w:hAnsi="HG丸ｺﾞｼｯｸM-PRO" w:hint="eastAsia"/>
          <w:szCs w:val="21"/>
        </w:rPr>
        <w:t>ントハウスの屋根ドレイン周辺部に漏水があり、そのため折板に進行した発錆、また樋に亀裂が認められた。ドレイン周りは防水施工が難しいこともあるので、入念な点検を行う</w:t>
      </w:r>
      <w:r w:rsidR="003F53BF" w:rsidRPr="004E5866">
        <w:rPr>
          <w:rFonts w:ascii="HG丸ｺﾞｼｯｸM-PRO" w:eastAsia="HG丸ｺﾞｼｯｸM-PRO" w:hAnsi="HG丸ｺﾞｼｯｸM-PRO" w:hint="eastAsia"/>
          <w:szCs w:val="21"/>
        </w:rPr>
        <w:t>必要があるが、なされていなかったことが</w:t>
      </w:r>
      <w:r w:rsidR="00D46587" w:rsidRPr="004E5866">
        <w:rPr>
          <w:rFonts w:ascii="HG丸ｺﾞｼｯｸM-PRO" w:eastAsia="HG丸ｺﾞｼｯｸM-PRO" w:hAnsi="HG丸ｺﾞｼｯｸM-PRO" w:hint="eastAsia"/>
          <w:szCs w:val="21"/>
        </w:rPr>
        <w:t>要因であると考えられる。</w:t>
      </w:r>
    </w:p>
    <w:p w14:paraId="69D1DEE8" w14:textId="77777777" w:rsidR="00D46587" w:rsidRPr="004E5866" w:rsidRDefault="00D46587" w:rsidP="00D46587">
      <w:pPr>
        <w:widowControl/>
        <w:jc w:val="left"/>
        <w:rPr>
          <w:rFonts w:ascii="HG丸ｺﾞｼｯｸM-PRO" w:eastAsia="HG丸ｺﾞｼｯｸM-PRO" w:hAnsi="HG丸ｺﾞｼｯｸM-PRO"/>
          <w:szCs w:val="21"/>
        </w:rPr>
      </w:pPr>
      <w:r w:rsidRPr="004E5866">
        <w:rPr>
          <w:rFonts w:ascii="HG丸ｺﾞｼｯｸM-PRO" w:eastAsia="HG丸ｺﾞｼｯｸM-PRO" w:hAnsi="HG丸ｺﾞｼｯｸM-PRO"/>
          <w:szCs w:val="21"/>
        </w:rPr>
        <w:br w:type="page"/>
      </w:r>
    </w:p>
    <w:p w14:paraId="11D8530F" w14:textId="31259C9E" w:rsidR="008F0544" w:rsidRPr="00A905A6" w:rsidRDefault="008F0544" w:rsidP="008F0544">
      <w:pPr>
        <w:widowControl/>
        <w:jc w:val="left"/>
        <w:rPr>
          <w:rFonts w:asciiTheme="majorEastAsia" w:eastAsiaTheme="majorEastAsia" w:hAnsiTheme="majorEastAsia"/>
          <w:szCs w:val="21"/>
        </w:rPr>
      </w:pPr>
      <w:r w:rsidRPr="00A905A6">
        <w:rPr>
          <w:rFonts w:asciiTheme="majorEastAsia" w:eastAsiaTheme="majorEastAsia" w:hAnsiTheme="majorEastAsia" w:hint="eastAsia"/>
          <w:szCs w:val="21"/>
        </w:rPr>
        <w:lastRenderedPageBreak/>
        <w:t>・</w:t>
      </w:r>
      <w:r>
        <w:rPr>
          <w:rFonts w:asciiTheme="majorEastAsia" w:eastAsiaTheme="majorEastAsia" w:hAnsiTheme="majorEastAsia" w:hint="eastAsia"/>
          <w:szCs w:val="21"/>
        </w:rPr>
        <w:t>Ｐ</w:t>
      </w:r>
      <w:r w:rsidR="00C527F3">
        <w:rPr>
          <w:rFonts w:asciiTheme="majorEastAsia" w:eastAsiaTheme="majorEastAsia" w:hAnsiTheme="majorEastAsia" w:hint="eastAsia"/>
          <w:szCs w:val="21"/>
        </w:rPr>
        <w:t>マンション</w:t>
      </w:r>
      <w:r w:rsidRPr="00A905A6">
        <w:rPr>
          <w:rFonts w:asciiTheme="majorEastAsia" w:eastAsiaTheme="majorEastAsia" w:hAnsiTheme="majorEastAsia" w:hint="eastAsia"/>
          <w:szCs w:val="21"/>
        </w:rPr>
        <w:t>（</w:t>
      </w:r>
      <w:r>
        <w:rPr>
          <w:rFonts w:asciiTheme="majorEastAsia" w:eastAsiaTheme="majorEastAsia" w:hAnsiTheme="majorEastAsia" w:hint="eastAsia"/>
          <w:szCs w:val="21"/>
        </w:rPr>
        <w:t>ハード</w:t>
      </w:r>
      <w:r w:rsidRPr="00A905A6">
        <w:rPr>
          <w:rFonts w:asciiTheme="majorEastAsia" w:eastAsiaTheme="majorEastAsia" w:hAnsiTheme="majorEastAsia" w:hint="eastAsia"/>
          <w:szCs w:val="21"/>
        </w:rPr>
        <w:t>）</w:t>
      </w:r>
    </w:p>
    <w:p w14:paraId="37A4323C" w14:textId="0CC2F521" w:rsidR="00D46587" w:rsidRPr="004E5866" w:rsidRDefault="004E5866" w:rsidP="00D46587">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Pマンション</w:t>
      </w:r>
      <w:r w:rsidR="003F53BF" w:rsidRPr="004E5866">
        <w:rPr>
          <w:rFonts w:ascii="HG丸ｺﾞｼｯｸM-PRO" w:eastAsia="HG丸ｺﾞｼｯｸM-PRO" w:hAnsi="HG丸ｺﾞｼｯｸM-PRO" w:hint="eastAsia"/>
          <w:szCs w:val="21"/>
        </w:rPr>
        <w:t>の</w:t>
      </w:r>
      <w:r w:rsidR="00D46587" w:rsidRPr="004E5866">
        <w:rPr>
          <w:rFonts w:ascii="HG丸ｺﾞｼｯｸM-PRO" w:eastAsia="HG丸ｺﾞｼｯｸM-PRO" w:hAnsi="HG丸ｺﾞｼｯｸM-PRO" w:hint="eastAsia"/>
          <w:szCs w:val="21"/>
        </w:rPr>
        <w:t>西半分の屋根は折板によって改修がなされていた。このような大規模な改修がなされたということは</w:t>
      </w:r>
      <w:r w:rsidR="003F53BF" w:rsidRPr="004E5866">
        <w:rPr>
          <w:rFonts w:ascii="HG丸ｺﾞｼｯｸM-PRO" w:eastAsia="HG丸ｺﾞｼｯｸM-PRO" w:hAnsi="HG丸ｺﾞｼｯｸM-PRO" w:hint="eastAsia"/>
          <w:szCs w:val="21"/>
        </w:rPr>
        <w:t>、</w:t>
      </w:r>
      <w:r w:rsidR="00D46587" w:rsidRPr="004E5866">
        <w:rPr>
          <w:rFonts w:ascii="HG丸ｺﾞｼｯｸM-PRO" w:eastAsia="HG丸ｺﾞｼｯｸM-PRO" w:hAnsi="HG丸ｺﾞｼｯｸM-PRO" w:hint="eastAsia"/>
          <w:szCs w:val="21"/>
        </w:rPr>
        <w:t>ある時点までは管理（ソフト）も機能していたと考えられる。ただ、現状では東側に漏水があるので、西側改修時に十分な調査をしていれば防げた可能性はある。また、ほぼ同時期と思われる頃に屋上に上屋が増設されている</w:t>
      </w:r>
      <w:r w:rsidR="000D3C2C" w:rsidRPr="004E5866">
        <w:rPr>
          <w:rFonts w:ascii="HG丸ｺﾞｼｯｸM-PRO" w:eastAsia="HG丸ｺﾞｼｯｸM-PRO" w:hAnsi="HG丸ｺﾞｼｯｸM-PRO" w:hint="eastAsia"/>
          <w:szCs w:val="21"/>
        </w:rPr>
        <w:t>。</w:t>
      </w:r>
    </w:p>
    <w:p w14:paraId="3127ED55" w14:textId="77777777" w:rsidR="00D46587" w:rsidRPr="00A905A6" w:rsidRDefault="00D46587" w:rsidP="00D46587">
      <w:pPr>
        <w:widowControl/>
        <w:jc w:val="left"/>
        <w:rPr>
          <w:rFonts w:asciiTheme="majorEastAsia" w:eastAsiaTheme="majorEastAsia" w:hAnsiTheme="majorEastAsia"/>
          <w:sz w:val="22"/>
        </w:rPr>
      </w:pPr>
    </w:p>
    <w:p w14:paraId="4F900967" w14:textId="2A142D2B" w:rsidR="008F0544" w:rsidRPr="00A905A6" w:rsidRDefault="008F0544" w:rsidP="008F0544">
      <w:pPr>
        <w:widowControl/>
        <w:jc w:val="left"/>
        <w:rPr>
          <w:rFonts w:asciiTheme="majorEastAsia" w:eastAsiaTheme="majorEastAsia" w:hAnsiTheme="majorEastAsia"/>
          <w:szCs w:val="21"/>
        </w:rPr>
      </w:pPr>
      <w:r w:rsidRPr="00A905A6">
        <w:rPr>
          <w:rFonts w:asciiTheme="majorEastAsia" w:eastAsiaTheme="majorEastAsia" w:hAnsiTheme="majorEastAsia" w:hint="eastAsia"/>
          <w:szCs w:val="21"/>
        </w:rPr>
        <w:t>・</w:t>
      </w:r>
      <w:r>
        <w:rPr>
          <w:rFonts w:asciiTheme="majorEastAsia" w:eastAsiaTheme="majorEastAsia" w:hAnsiTheme="majorEastAsia" w:hint="eastAsia"/>
          <w:szCs w:val="21"/>
        </w:rPr>
        <w:t>Ｓ</w:t>
      </w:r>
      <w:r w:rsidR="00C527F3">
        <w:rPr>
          <w:rFonts w:asciiTheme="majorEastAsia" w:eastAsiaTheme="majorEastAsia" w:hAnsiTheme="majorEastAsia" w:hint="eastAsia"/>
          <w:szCs w:val="21"/>
        </w:rPr>
        <w:t>マンション</w:t>
      </w:r>
      <w:r w:rsidRPr="00A905A6">
        <w:rPr>
          <w:rFonts w:asciiTheme="majorEastAsia" w:eastAsiaTheme="majorEastAsia" w:hAnsiTheme="majorEastAsia" w:hint="eastAsia"/>
          <w:szCs w:val="21"/>
        </w:rPr>
        <w:t>（</w:t>
      </w:r>
      <w:r>
        <w:rPr>
          <w:rFonts w:asciiTheme="majorEastAsia" w:eastAsiaTheme="majorEastAsia" w:hAnsiTheme="majorEastAsia" w:hint="eastAsia"/>
          <w:szCs w:val="21"/>
        </w:rPr>
        <w:t>ハード</w:t>
      </w:r>
      <w:r w:rsidRPr="00A905A6">
        <w:rPr>
          <w:rFonts w:asciiTheme="majorEastAsia" w:eastAsiaTheme="majorEastAsia" w:hAnsiTheme="majorEastAsia" w:hint="eastAsia"/>
          <w:szCs w:val="21"/>
        </w:rPr>
        <w:t>）</w:t>
      </w:r>
    </w:p>
    <w:p w14:paraId="2286147D" w14:textId="12EE87C7" w:rsidR="00D46587" w:rsidRPr="004E5866" w:rsidRDefault="004E5866" w:rsidP="00D46587">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Sマンション</w:t>
      </w:r>
      <w:r w:rsidR="003B537A" w:rsidRPr="004E5866">
        <w:rPr>
          <w:rFonts w:ascii="HG丸ｺﾞｼｯｸM-PRO" w:eastAsia="HG丸ｺﾞｼｯｸM-PRO" w:hAnsi="HG丸ｺﾞｼｯｸM-PRO" w:hint="eastAsia"/>
          <w:szCs w:val="21"/>
        </w:rPr>
        <w:t>の</w:t>
      </w:r>
      <w:r w:rsidR="001D25B1" w:rsidRPr="004E5866">
        <w:rPr>
          <w:rFonts w:ascii="HG丸ｺﾞｼｯｸM-PRO" w:eastAsia="HG丸ｺﾞｼｯｸM-PRO" w:hAnsi="HG丸ｺﾞｼｯｸM-PRO" w:hint="eastAsia"/>
          <w:szCs w:val="21"/>
        </w:rPr>
        <w:t>ペ</w:t>
      </w:r>
      <w:r w:rsidR="00D46587" w:rsidRPr="004E5866">
        <w:rPr>
          <w:rFonts w:ascii="HG丸ｺﾞｼｯｸM-PRO" w:eastAsia="HG丸ｺﾞｼｯｸM-PRO" w:hAnsi="HG丸ｺﾞｼｯｸM-PRO" w:hint="eastAsia"/>
          <w:szCs w:val="21"/>
        </w:rPr>
        <w:t>ントハウスの外壁の一面が剥離落下し、他の</w:t>
      </w:r>
      <w:r w:rsidR="003B537A" w:rsidRPr="004E5866">
        <w:rPr>
          <w:rFonts w:ascii="HG丸ｺﾞｼｯｸM-PRO" w:eastAsia="HG丸ｺﾞｼｯｸM-PRO" w:hAnsi="HG丸ｺﾞｼｯｸM-PRO" w:hint="eastAsia"/>
          <w:szCs w:val="21"/>
        </w:rPr>
        <w:t>３</w:t>
      </w:r>
      <w:r w:rsidR="00D46587" w:rsidRPr="004E5866">
        <w:rPr>
          <w:rFonts w:ascii="HG丸ｺﾞｼｯｸM-PRO" w:eastAsia="HG丸ｺﾞｼｯｸM-PRO" w:hAnsi="HG丸ｺﾞｼｯｸM-PRO" w:hint="eastAsia"/>
          <w:szCs w:val="21"/>
        </w:rPr>
        <w:t>面はトラロープでかろうじて保持されている。また、建物東北角の外壁に大きな亀裂が発生しているなど非常に危険な状況であるが、一部には補修の跡が見受けられた。従って、クラック発生の初期のころにはまだ簡単な補修が行われていたと思われる。しかし、このように危険な状況となった要因としては、高所である</w:t>
      </w:r>
      <w:r w:rsidR="000D3C2C" w:rsidRPr="004E5866">
        <w:rPr>
          <w:rFonts w:ascii="HG丸ｺﾞｼｯｸM-PRO" w:eastAsia="HG丸ｺﾞｼｯｸM-PRO" w:hAnsi="HG丸ｺﾞｼｯｸM-PRO" w:hint="eastAsia"/>
          <w:szCs w:val="21"/>
        </w:rPr>
        <w:t>ことや</w:t>
      </w:r>
      <w:r w:rsidR="00D46587" w:rsidRPr="004E5866">
        <w:rPr>
          <w:rFonts w:ascii="HG丸ｺﾞｼｯｸM-PRO" w:eastAsia="HG丸ｺﾞｼｯｸM-PRO" w:hAnsi="HG丸ｺﾞｼｯｸM-PRO" w:hint="eastAsia"/>
          <w:szCs w:val="21"/>
        </w:rPr>
        <w:t>歩道に面している</w:t>
      </w:r>
      <w:r w:rsidR="000D3C2C" w:rsidRPr="004E5866">
        <w:rPr>
          <w:rFonts w:ascii="HG丸ｺﾞｼｯｸM-PRO" w:eastAsia="HG丸ｺﾞｼｯｸM-PRO" w:hAnsi="HG丸ｺﾞｼｯｸM-PRO" w:hint="eastAsia"/>
          <w:szCs w:val="21"/>
        </w:rPr>
        <w:t>こと、費用面等により</w:t>
      </w:r>
      <w:r w:rsidR="00D46587" w:rsidRPr="004E5866">
        <w:rPr>
          <w:rFonts w:ascii="HG丸ｺﾞｼｯｸM-PRO" w:eastAsia="HG丸ｺﾞｼｯｸM-PRO" w:hAnsi="HG丸ｺﾞｼｯｸM-PRO" w:hint="eastAsia"/>
          <w:szCs w:val="21"/>
        </w:rPr>
        <w:t>外壁を十分に検査・補修出来なかったのではないかと推測される。</w:t>
      </w:r>
    </w:p>
    <w:p w14:paraId="0CCCB4D6" w14:textId="77777777" w:rsidR="00D46587" w:rsidRPr="00A905A6" w:rsidRDefault="00D46587" w:rsidP="00D46587">
      <w:pPr>
        <w:widowControl/>
        <w:jc w:val="left"/>
        <w:rPr>
          <w:rFonts w:asciiTheme="majorEastAsia" w:eastAsiaTheme="majorEastAsia" w:hAnsiTheme="majorEastAsia"/>
          <w:sz w:val="22"/>
        </w:rPr>
      </w:pPr>
    </w:p>
    <w:p w14:paraId="24423CC7" w14:textId="77777777" w:rsidR="00D46587" w:rsidRPr="00A905A6" w:rsidRDefault="00D46587" w:rsidP="00D46587">
      <w:pPr>
        <w:widowControl/>
        <w:jc w:val="left"/>
        <w:rPr>
          <w:rFonts w:asciiTheme="majorEastAsia" w:eastAsiaTheme="majorEastAsia" w:hAnsiTheme="majorEastAsia"/>
          <w:sz w:val="22"/>
        </w:rPr>
      </w:pPr>
      <w:r w:rsidRPr="00A905A6">
        <w:rPr>
          <w:rFonts w:asciiTheme="majorEastAsia" w:eastAsiaTheme="majorEastAsia" w:hAnsiTheme="majorEastAsia" w:hint="eastAsia"/>
          <w:sz w:val="22"/>
        </w:rPr>
        <w:t>３）内部仕上げ不全の要因</w:t>
      </w:r>
    </w:p>
    <w:p w14:paraId="4A0FC83D" w14:textId="7ECF5979" w:rsidR="008F0544" w:rsidRPr="00A905A6" w:rsidRDefault="008F0544" w:rsidP="008F0544">
      <w:pPr>
        <w:widowControl/>
        <w:jc w:val="left"/>
        <w:rPr>
          <w:rFonts w:asciiTheme="minorEastAsia" w:hAnsiTheme="minorEastAsia"/>
          <w:szCs w:val="21"/>
        </w:rPr>
      </w:pPr>
      <w:r w:rsidRPr="00A905A6">
        <w:rPr>
          <w:rFonts w:ascii="ＭＳ ゴシック" w:eastAsia="ＭＳ ゴシック" w:hAnsi="ＭＳ ゴシック" w:hint="eastAsia"/>
          <w:szCs w:val="21"/>
        </w:rPr>
        <w:t>・</w:t>
      </w:r>
      <w:r>
        <w:rPr>
          <w:rFonts w:ascii="ＭＳ ゴシック" w:eastAsia="ＭＳ ゴシック" w:hAnsi="ＭＳ ゴシック" w:hint="eastAsia"/>
          <w:szCs w:val="21"/>
        </w:rPr>
        <w:t>Ｍ</w:t>
      </w:r>
      <w:r w:rsidR="00C527F3">
        <w:rPr>
          <w:rFonts w:asciiTheme="majorEastAsia" w:eastAsiaTheme="majorEastAsia" w:hAnsiTheme="majorEastAsia" w:hint="eastAsia"/>
          <w:szCs w:val="21"/>
        </w:rPr>
        <w:t>マンション</w:t>
      </w:r>
      <w:r w:rsidRPr="00A905A6">
        <w:rPr>
          <w:rFonts w:ascii="ＭＳ ゴシック" w:eastAsia="ＭＳ ゴシック" w:hAnsi="ＭＳ ゴシック" w:hint="eastAsia"/>
          <w:szCs w:val="21"/>
        </w:rPr>
        <w:t>（</w:t>
      </w:r>
      <w:r>
        <w:rPr>
          <w:rFonts w:ascii="ＭＳ ゴシック" w:eastAsia="ＭＳ ゴシック" w:hAnsi="ＭＳ ゴシック" w:hint="eastAsia"/>
          <w:szCs w:val="21"/>
        </w:rPr>
        <w:t>ハード）</w:t>
      </w:r>
    </w:p>
    <w:p w14:paraId="6CC7374E" w14:textId="428F77F2" w:rsidR="00D46587" w:rsidRPr="004E5866" w:rsidRDefault="004E5866" w:rsidP="00D46587">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Mマンション</w:t>
      </w:r>
      <w:r w:rsidR="003B537A" w:rsidRPr="004E5866">
        <w:rPr>
          <w:rFonts w:ascii="HG丸ｺﾞｼｯｸM-PRO" w:eastAsia="HG丸ｺﾞｼｯｸM-PRO" w:hAnsi="HG丸ｺﾞｼｯｸM-PRO" w:hint="eastAsia"/>
          <w:szCs w:val="21"/>
        </w:rPr>
        <w:t>の</w:t>
      </w:r>
      <w:r w:rsidR="00D46587" w:rsidRPr="004E5866">
        <w:rPr>
          <w:rFonts w:ascii="HG丸ｺﾞｼｯｸM-PRO" w:eastAsia="HG丸ｺﾞｼｯｸM-PRO" w:hAnsi="HG丸ｺﾞｼｯｸM-PRO" w:hint="eastAsia"/>
          <w:szCs w:val="21"/>
        </w:rPr>
        <w:t>２階や</w:t>
      </w:r>
      <w:r w:rsidR="001D25B1" w:rsidRPr="004E5866">
        <w:rPr>
          <w:rFonts w:ascii="HG丸ｺﾞｼｯｸM-PRO" w:eastAsia="HG丸ｺﾞｼｯｸM-PRO" w:hAnsi="HG丸ｺﾞｼｯｸM-PRO" w:hint="eastAsia"/>
          <w:szCs w:val="21"/>
        </w:rPr>
        <w:t>ペ</w:t>
      </w:r>
      <w:r w:rsidR="00D46587" w:rsidRPr="004E5866">
        <w:rPr>
          <w:rFonts w:ascii="HG丸ｺﾞｼｯｸM-PRO" w:eastAsia="HG丸ｺﾞｼｯｸM-PRO" w:hAnsi="HG丸ｺﾞｼｯｸM-PRO" w:hint="eastAsia"/>
          <w:szCs w:val="21"/>
        </w:rPr>
        <w:t>ントハウス内の天井に大きな穴が開いていた。両箇所とも経年劣化が要因では</w:t>
      </w:r>
      <w:r w:rsidR="003B537A" w:rsidRPr="004E5866">
        <w:rPr>
          <w:rFonts w:ascii="HG丸ｺﾞｼｯｸM-PRO" w:eastAsia="HG丸ｺﾞｼｯｸM-PRO" w:hAnsi="HG丸ｺﾞｼｯｸM-PRO" w:hint="eastAsia"/>
          <w:szCs w:val="21"/>
        </w:rPr>
        <w:t>ないかと</w:t>
      </w:r>
      <w:r w:rsidR="00D46587" w:rsidRPr="004E5866">
        <w:rPr>
          <w:rFonts w:ascii="HG丸ｺﾞｼｯｸM-PRO" w:eastAsia="HG丸ｺﾞｼｯｸM-PRO" w:hAnsi="HG丸ｺﾞｼｯｸM-PRO" w:hint="eastAsia"/>
          <w:szCs w:val="21"/>
        </w:rPr>
        <w:t>思われる。また、階段部床</w:t>
      </w:r>
      <w:r w:rsidR="003B537A" w:rsidRPr="004E5866">
        <w:rPr>
          <w:rFonts w:ascii="HG丸ｺﾞｼｯｸM-PRO" w:eastAsia="HG丸ｺﾞｼｯｸM-PRO" w:hAnsi="HG丸ｺﾞｼｯｸM-PRO" w:hint="eastAsia"/>
          <w:szCs w:val="21"/>
        </w:rPr>
        <w:t>のＰ</w:t>
      </w:r>
      <w:r w:rsidR="00D46587" w:rsidRPr="004E5866">
        <w:rPr>
          <w:rFonts w:ascii="HG丸ｺﾞｼｯｸM-PRO" w:eastAsia="HG丸ｺﾞｼｯｸM-PRO" w:hAnsi="HG丸ｺﾞｼｯｸM-PRO" w:hint="eastAsia"/>
          <w:szCs w:val="21"/>
        </w:rPr>
        <w:t>タイルが数枚剥離していた。</w:t>
      </w:r>
      <w:r w:rsidR="003B537A" w:rsidRPr="004E5866">
        <w:rPr>
          <w:rFonts w:ascii="HG丸ｺﾞｼｯｸM-PRO" w:eastAsia="HG丸ｺﾞｼｯｸM-PRO" w:hAnsi="HG丸ｺﾞｼｯｸM-PRO" w:hint="eastAsia"/>
          <w:szCs w:val="21"/>
        </w:rPr>
        <w:t>Ｐ</w:t>
      </w:r>
      <w:r w:rsidR="00D46587" w:rsidRPr="004E5866">
        <w:rPr>
          <w:rFonts w:ascii="HG丸ｺﾞｼｯｸM-PRO" w:eastAsia="HG丸ｺﾞｼｯｸM-PRO" w:hAnsi="HG丸ｺﾞｼｯｸM-PRO" w:hint="eastAsia"/>
          <w:szCs w:val="21"/>
        </w:rPr>
        <w:t>タイルは経年劣化でタイル周</w:t>
      </w:r>
      <w:r w:rsidR="003B537A" w:rsidRPr="004E5866">
        <w:rPr>
          <w:rFonts w:ascii="HG丸ｺﾞｼｯｸM-PRO" w:eastAsia="HG丸ｺﾞｼｯｸM-PRO" w:hAnsi="HG丸ｺﾞｼｯｸM-PRO" w:hint="eastAsia"/>
          <w:szCs w:val="21"/>
        </w:rPr>
        <w:t>辺が割れやすく、連鎖して剥がれるが、早い対応をしてこなかったことが要因</w:t>
      </w:r>
      <w:r w:rsidR="00D46587" w:rsidRPr="004E5866">
        <w:rPr>
          <w:rFonts w:ascii="HG丸ｺﾞｼｯｸM-PRO" w:eastAsia="HG丸ｺﾞｼｯｸM-PRO" w:hAnsi="HG丸ｺﾞｼｯｸM-PRO" w:hint="eastAsia"/>
          <w:szCs w:val="21"/>
        </w:rPr>
        <w:t>だと思われる。</w:t>
      </w:r>
    </w:p>
    <w:p w14:paraId="31A18E9E" w14:textId="77777777" w:rsidR="00D46587" w:rsidRPr="00A905A6" w:rsidRDefault="00D46587" w:rsidP="00D46587">
      <w:pPr>
        <w:widowControl/>
        <w:jc w:val="left"/>
        <w:rPr>
          <w:rFonts w:asciiTheme="minorEastAsia" w:hAnsiTheme="minorEastAsia"/>
          <w:szCs w:val="21"/>
        </w:rPr>
      </w:pPr>
    </w:p>
    <w:p w14:paraId="41B7E163" w14:textId="1C861FBE" w:rsidR="008F0544" w:rsidRPr="00A905A6" w:rsidRDefault="008F0544" w:rsidP="008F0544">
      <w:pPr>
        <w:widowControl/>
        <w:jc w:val="left"/>
        <w:rPr>
          <w:rFonts w:asciiTheme="majorEastAsia" w:eastAsiaTheme="majorEastAsia" w:hAnsiTheme="majorEastAsia"/>
          <w:szCs w:val="21"/>
        </w:rPr>
      </w:pPr>
      <w:r w:rsidRPr="00A905A6">
        <w:rPr>
          <w:rFonts w:asciiTheme="majorEastAsia" w:eastAsiaTheme="majorEastAsia" w:hAnsiTheme="majorEastAsia" w:hint="eastAsia"/>
          <w:szCs w:val="21"/>
        </w:rPr>
        <w:t>・</w:t>
      </w:r>
      <w:r>
        <w:rPr>
          <w:rFonts w:asciiTheme="majorEastAsia" w:eastAsiaTheme="majorEastAsia" w:hAnsiTheme="majorEastAsia" w:hint="eastAsia"/>
          <w:szCs w:val="21"/>
        </w:rPr>
        <w:t>Ｐ</w:t>
      </w:r>
      <w:r w:rsidR="00C527F3">
        <w:rPr>
          <w:rFonts w:asciiTheme="majorEastAsia" w:eastAsiaTheme="majorEastAsia" w:hAnsiTheme="majorEastAsia" w:hint="eastAsia"/>
          <w:szCs w:val="21"/>
        </w:rPr>
        <w:t>マンション</w:t>
      </w:r>
      <w:r w:rsidRPr="00A905A6">
        <w:rPr>
          <w:rFonts w:asciiTheme="majorEastAsia" w:eastAsiaTheme="majorEastAsia" w:hAnsiTheme="majorEastAsia" w:hint="eastAsia"/>
          <w:szCs w:val="21"/>
        </w:rPr>
        <w:t>（</w:t>
      </w:r>
      <w:r>
        <w:rPr>
          <w:rFonts w:asciiTheme="majorEastAsia" w:eastAsiaTheme="majorEastAsia" w:hAnsiTheme="majorEastAsia" w:hint="eastAsia"/>
          <w:szCs w:val="21"/>
        </w:rPr>
        <w:t>ハード</w:t>
      </w:r>
      <w:r w:rsidRPr="00A905A6">
        <w:rPr>
          <w:rFonts w:asciiTheme="majorEastAsia" w:eastAsiaTheme="majorEastAsia" w:hAnsiTheme="majorEastAsia" w:hint="eastAsia"/>
          <w:szCs w:val="21"/>
        </w:rPr>
        <w:t>）</w:t>
      </w:r>
    </w:p>
    <w:p w14:paraId="1136544E" w14:textId="28F6D623" w:rsidR="00D46587" w:rsidRPr="004E5866" w:rsidRDefault="004E5866" w:rsidP="00D46587">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Pマンション</w:t>
      </w:r>
      <w:r w:rsidR="003B537A" w:rsidRPr="004E5866">
        <w:rPr>
          <w:rFonts w:ascii="HG丸ｺﾞｼｯｸM-PRO" w:eastAsia="HG丸ｺﾞｼｯｸM-PRO" w:hAnsi="HG丸ｺﾞｼｯｸM-PRO" w:hint="eastAsia"/>
          <w:szCs w:val="21"/>
        </w:rPr>
        <w:t>の</w:t>
      </w:r>
      <w:r w:rsidR="00D46587" w:rsidRPr="004E5866">
        <w:rPr>
          <w:rFonts w:ascii="HG丸ｺﾞｼｯｸM-PRO" w:eastAsia="HG丸ｺﾞｼｯｸM-PRO" w:hAnsi="HG丸ｺﾞｼｯｸM-PRO" w:hint="eastAsia"/>
          <w:szCs w:val="21"/>
        </w:rPr>
        <w:t>エレベーター前廊下天井の仕上げ材に剥がれがあった。比較的簡単に修理できると思われるのにされてない。床は汚れていて清掃がされていない。</w:t>
      </w:r>
    </w:p>
    <w:p w14:paraId="6C4CE0EA" w14:textId="77777777" w:rsidR="00D46587" w:rsidRPr="00A905A6" w:rsidRDefault="00D46587" w:rsidP="00D46587">
      <w:pPr>
        <w:widowControl/>
        <w:jc w:val="left"/>
        <w:rPr>
          <w:rFonts w:asciiTheme="minorEastAsia" w:hAnsiTheme="minorEastAsia"/>
          <w:szCs w:val="21"/>
        </w:rPr>
      </w:pPr>
    </w:p>
    <w:p w14:paraId="63C598BF" w14:textId="70416288" w:rsidR="008F0544" w:rsidRPr="00A905A6" w:rsidRDefault="008F0544" w:rsidP="008F0544">
      <w:pPr>
        <w:widowControl/>
        <w:jc w:val="left"/>
        <w:rPr>
          <w:rFonts w:asciiTheme="majorEastAsia" w:eastAsiaTheme="majorEastAsia" w:hAnsiTheme="majorEastAsia"/>
          <w:szCs w:val="21"/>
        </w:rPr>
      </w:pPr>
      <w:r w:rsidRPr="00A905A6">
        <w:rPr>
          <w:rFonts w:asciiTheme="majorEastAsia" w:eastAsiaTheme="majorEastAsia" w:hAnsiTheme="majorEastAsia" w:hint="eastAsia"/>
          <w:szCs w:val="21"/>
        </w:rPr>
        <w:lastRenderedPageBreak/>
        <w:t>・</w:t>
      </w:r>
      <w:r>
        <w:rPr>
          <w:rFonts w:asciiTheme="majorEastAsia" w:eastAsiaTheme="majorEastAsia" w:hAnsiTheme="majorEastAsia" w:hint="eastAsia"/>
          <w:szCs w:val="21"/>
        </w:rPr>
        <w:t>Ｓ</w:t>
      </w:r>
      <w:r w:rsidR="00C527F3">
        <w:rPr>
          <w:rFonts w:asciiTheme="majorEastAsia" w:eastAsiaTheme="majorEastAsia" w:hAnsiTheme="majorEastAsia" w:hint="eastAsia"/>
          <w:szCs w:val="21"/>
        </w:rPr>
        <w:t>マンション</w:t>
      </w:r>
      <w:r w:rsidRPr="00A905A6">
        <w:rPr>
          <w:rFonts w:asciiTheme="majorEastAsia" w:eastAsiaTheme="majorEastAsia" w:hAnsiTheme="majorEastAsia" w:hint="eastAsia"/>
          <w:szCs w:val="21"/>
        </w:rPr>
        <w:t>（</w:t>
      </w:r>
      <w:r>
        <w:rPr>
          <w:rFonts w:asciiTheme="majorEastAsia" w:eastAsiaTheme="majorEastAsia" w:hAnsiTheme="majorEastAsia" w:hint="eastAsia"/>
          <w:szCs w:val="21"/>
        </w:rPr>
        <w:t>ハード</w:t>
      </w:r>
      <w:r w:rsidRPr="00A905A6">
        <w:rPr>
          <w:rFonts w:asciiTheme="majorEastAsia" w:eastAsiaTheme="majorEastAsia" w:hAnsiTheme="majorEastAsia" w:hint="eastAsia"/>
          <w:szCs w:val="21"/>
        </w:rPr>
        <w:t>）</w:t>
      </w:r>
    </w:p>
    <w:p w14:paraId="083D1166" w14:textId="6FD1692A" w:rsidR="00D46587" w:rsidRPr="004E5866" w:rsidRDefault="004E5866" w:rsidP="000D3C2C">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Sマンション</w:t>
      </w:r>
      <w:r w:rsidR="003B537A" w:rsidRPr="004E5866">
        <w:rPr>
          <w:rFonts w:ascii="HG丸ｺﾞｼｯｸM-PRO" w:eastAsia="HG丸ｺﾞｼｯｸM-PRO" w:hAnsi="HG丸ｺﾞｼｯｸM-PRO" w:hint="eastAsia"/>
          <w:szCs w:val="21"/>
        </w:rPr>
        <w:t>の</w:t>
      </w:r>
      <w:r w:rsidR="00D46587" w:rsidRPr="004E5866">
        <w:rPr>
          <w:rFonts w:ascii="HG丸ｺﾞｼｯｸM-PRO" w:eastAsia="HG丸ｺﾞｼｯｸM-PRO" w:hAnsi="HG丸ｺﾞｼｯｸM-PRO" w:hint="eastAsia"/>
          <w:szCs w:val="21"/>
        </w:rPr>
        <w:t>各階壁面に最２mm程度のひび割れが</w:t>
      </w:r>
      <w:r w:rsidR="003B537A" w:rsidRPr="004E5866">
        <w:rPr>
          <w:rFonts w:ascii="HG丸ｺﾞｼｯｸM-PRO" w:eastAsia="HG丸ｺﾞｼｯｸM-PRO" w:hAnsi="HG丸ｺﾞｼｯｸM-PRO" w:hint="eastAsia"/>
          <w:szCs w:val="21"/>
        </w:rPr>
        <w:t>、</w:t>
      </w:r>
      <w:r w:rsidR="00D46587" w:rsidRPr="004E5866">
        <w:rPr>
          <w:rFonts w:ascii="HG丸ｺﾞｼｯｸM-PRO" w:eastAsia="HG丸ｺﾞｼｯｸM-PRO" w:hAnsi="HG丸ｺﾞｼｯｸM-PRO" w:hint="eastAsia"/>
          <w:szCs w:val="21"/>
        </w:rPr>
        <w:t>床面に平行に発生している。一部には補修の跡があることから、ある時期までは管理できていたと思われるが、２mm程度になるまでには時間がかかるため長く放置されていたと考えられる。</w:t>
      </w:r>
      <w:r w:rsidR="000D3C2C" w:rsidRPr="004E5866">
        <w:rPr>
          <w:rFonts w:ascii="HG丸ｺﾞｼｯｸM-PRO" w:eastAsia="HG丸ｺﾞｼｯｸM-PRO" w:hAnsi="HG丸ｺﾞｼｯｸM-PRO" w:hint="eastAsia"/>
          <w:szCs w:val="21"/>
        </w:rPr>
        <w:t>大阪北部</w:t>
      </w:r>
      <w:r w:rsidR="00D46587" w:rsidRPr="004E5866">
        <w:rPr>
          <w:rFonts w:ascii="HG丸ｺﾞｼｯｸM-PRO" w:eastAsia="HG丸ｺﾞｼｯｸM-PRO" w:hAnsi="HG丸ｺﾞｼｯｸM-PRO" w:hint="eastAsia"/>
          <w:szCs w:val="21"/>
        </w:rPr>
        <w:t>地震の影響については地震より以前に行った目視調査時にもこのようなひび割れを視認しているので、地震の影響は余り考えられない。天井の石膏ボードに大きな穴が開いていたのは故意に開けたものだと思われる。また、外気に面した天井ボードの紙部分の剥がれは経年劣化である。美観の問題だけなので放置されていた</w:t>
      </w:r>
      <w:r w:rsidR="003B537A" w:rsidRPr="004E5866">
        <w:rPr>
          <w:rFonts w:ascii="HG丸ｺﾞｼｯｸM-PRO" w:eastAsia="HG丸ｺﾞｼｯｸM-PRO" w:hAnsi="HG丸ｺﾞｼｯｸM-PRO" w:hint="eastAsia"/>
          <w:szCs w:val="21"/>
        </w:rPr>
        <w:t>ことが要因と考えられる</w:t>
      </w:r>
      <w:r w:rsidR="00D46587" w:rsidRPr="004E5866">
        <w:rPr>
          <w:rFonts w:ascii="HG丸ｺﾞｼｯｸM-PRO" w:eastAsia="HG丸ｺﾞｼｯｸM-PRO" w:hAnsi="HG丸ｺﾞｼｯｸM-PRO" w:hint="eastAsia"/>
          <w:szCs w:val="21"/>
        </w:rPr>
        <w:t>。</w:t>
      </w:r>
    </w:p>
    <w:p w14:paraId="29D12FC0" w14:textId="77777777" w:rsidR="00D46587" w:rsidRDefault="00D46587" w:rsidP="00D46587">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5921AD58" w14:textId="77777777" w:rsidR="00D46587" w:rsidRPr="00A905A6" w:rsidRDefault="00D46587" w:rsidP="00D46587">
      <w:pPr>
        <w:widowControl/>
        <w:jc w:val="left"/>
        <w:rPr>
          <w:rFonts w:asciiTheme="majorEastAsia" w:eastAsiaTheme="majorEastAsia" w:hAnsiTheme="majorEastAsia"/>
          <w:sz w:val="22"/>
        </w:rPr>
      </w:pPr>
      <w:r w:rsidRPr="00A905A6">
        <w:rPr>
          <w:rFonts w:asciiTheme="majorEastAsia" w:eastAsiaTheme="majorEastAsia" w:hAnsiTheme="majorEastAsia" w:hint="eastAsia"/>
          <w:sz w:val="22"/>
        </w:rPr>
        <w:lastRenderedPageBreak/>
        <w:t>４）機械設備他不全の要因</w:t>
      </w:r>
    </w:p>
    <w:p w14:paraId="3D56A251" w14:textId="240E425A" w:rsidR="008F0544" w:rsidRPr="00A905A6" w:rsidRDefault="008F0544" w:rsidP="008F0544">
      <w:pPr>
        <w:widowControl/>
        <w:jc w:val="left"/>
        <w:rPr>
          <w:rFonts w:asciiTheme="majorEastAsia" w:eastAsiaTheme="majorEastAsia" w:hAnsiTheme="majorEastAsia"/>
          <w:szCs w:val="21"/>
        </w:rPr>
      </w:pPr>
      <w:r w:rsidRPr="00A905A6">
        <w:rPr>
          <w:rFonts w:asciiTheme="majorEastAsia" w:eastAsiaTheme="majorEastAsia" w:hAnsiTheme="majorEastAsia" w:hint="eastAsia"/>
          <w:szCs w:val="21"/>
        </w:rPr>
        <w:t>・</w:t>
      </w:r>
      <w:r>
        <w:rPr>
          <w:rFonts w:asciiTheme="majorEastAsia" w:eastAsiaTheme="majorEastAsia" w:hAnsiTheme="majorEastAsia" w:hint="eastAsia"/>
          <w:szCs w:val="21"/>
        </w:rPr>
        <w:t>Ｐ</w:t>
      </w:r>
      <w:r w:rsidR="00C527F3">
        <w:rPr>
          <w:rFonts w:asciiTheme="majorEastAsia" w:eastAsiaTheme="majorEastAsia" w:hAnsiTheme="majorEastAsia" w:hint="eastAsia"/>
          <w:szCs w:val="21"/>
        </w:rPr>
        <w:t>マンション</w:t>
      </w:r>
      <w:r w:rsidRPr="00A905A6">
        <w:rPr>
          <w:rFonts w:asciiTheme="majorEastAsia" w:eastAsiaTheme="majorEastAsia" w:hAnsiTheme="majorEastAsia" w:hint="eastAsia"/>
          <w:szCs w:val="21"/>
        </w:rPr>
        <w:t>（</w:t>
      </w:r>
      <w:r>
        <w:rPr>
          <w:rFonts w:asciiTheme="majorEastAsia" w:eastAsiaTheme="majorEastAsia" w:hAnsiTheme="majorEastAsia" w:hint="eastAsia"/>
          <w:szCs w:val="21"/>
        </w:rPr>
        <w:t>ハード</w:t>
      </w:r>
      <w:r w:rsidRPr="00A905A6">
        <w:rPr>
          <w:rFonts w:asciiTheme="majorEastAsia" w:eastAsiaTheme="majorEastAsia" w:hAnsiTheme="majorEastAsia" w:hint="eastAsia"/>
          <w:szCs w:val="21"/>
        </w:rPr>
        <w:t>）</w:t>
      </w:r>
    </w:p>
    <w:p w14:paraId="3C8B4C16" w14:textId="486B7814" w:rsidR="00D46587" w:rsidRPr="004E5866" w:rsidRDefault="004E5866" w:rsidP="00D46587">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Pマンション</w:t>
      </w:r>
      <w:r w:rsidR="003B537A" w:rsidRPr="004E5866">
        <w:rPr>
          <w:rFonts w:ascii="HG丸ｺﾞｼｯｸM-PRO" w:eastAsia="HG丸ｺﾞｼｯｸM-PRO" w:hAnsi="HG丸ｺﾞｼｯｸM-PRO" w:hint="eastAsia"/>
          <w:szCs w:val="21"/>
        </w:rPr>
        <w:t>の</w:t>
      </w:r>
      <w:r w:rsidR="00D46587" w:rsidRPr="004E5866">
        <w:rPr>
          <w:rFonts w:ascii="HG丸ｺﾞｼｯｸM-PRO" w:eastAsia="HG丸ｺﾞｼｯｸM-PRO" w:hAnsi="HG丸ｺﾞｼｯｸM-PRO" w:hint="eastAsia"/>
          <w:szCs w:val="21"/>
        </w:rPr>
        <w:t>エレベーターが指定階に止まらないなど故障</w:t>
      </w:r>
      <w:r w:rsidR="003B537A" w:rsidRPr="004E5866">
        <w:rPr>
          <w:rFonts w:ascii="HG丸ｺﾞｼｯｸM-PRO" w:eastAsia="HG丸ｺﾞｼｯｸM-PRO" w:hAnsi="HG丸ｺﾞｼｯｸM-PRO" w:hint="eastAsia"/>
          <w:szCs w:val="21"/>
        </w:rPr>
        <w:t>が発生</w:t>
      </w:r>
      <w:r w:rsidR="00D46587" w:rsidRPr="004E5866">
        <w:rPr>
          <w:rFonts w:ascii="HG丸ｺﾞｼｯｸM-PRO" w:eastAsia="HG丸ｺﾞｼｯｸM-PRO" w:hAnsi="HG丸ｺﾞｼｯｸM-PRO" w:hint="eastAsia"/>
          <w:szCs w:val="21"/>
        </w:rPr>
        <w:t>している。定期検査報告済証が貼ってないこともあり、重大なハードの管理</w:t>
      </w:r>
      <w:r w:rsidR="000D3C2C" w:rsidRPr="004E5866">
        <w:rPr>
          <w:rFonts w:ascii="HG丸ｺﾞｼｯｸM-PRO" w:eastAsia="HG丸ｺﾞｼｯｸM-PRO" w:hAnsi="HG丸ｺﾞｼｯｸM-PRO" w:hint="eastAsia"/>
          <w:szCs w:val="21"/>
        </w:rPr>
        <w:t>不適正</w:t>
      </w:r>
      <w:r w:rsidR="00D46587" w:rsidRPr="004E5866">
        <w:rPr>
          <w:rFonts w:ascii="HG丸ｺﾞｼｯｸM-PRO" w:eastAsia="HG丸ｺﾞｼｯｸM-PRO" w:hAnsi="HG丸ｺﾞｼｯｸM-PRO" w:hint="eastAsia"/>
          <w:szCs w:val="21"/>
        </w:rPr>
        <w:t>である。要因は不明であるが、毎年、建築基準法で決まっている定期点検をしていないこともその</w:t>
      </w:r>
      <w:r w:rsidR="00B02B7A" w:rsidRPr="004E5866">
        <w:rPr>
          <w:rFonts w:ascii="HG丸ｺﾞｼｯｸM-PRO" w:eastAsia="HG丸ｺﾞｼｯｸM-PRO" w:hAnsi="HG丸ｺﾞｼｯｸM-PRO" w:hint="eastAsia"/>
          <w:szCs w:val="21"/>
        </w:rPr>
        <w:t>１</w:t>
      </w:r>
      <w:r w:rsidR="00D46587" w:rsidRPr="004E5866">
        <w:rPr>
          <w:rFonts w:ascii="HG丸ｺﾞｼｯｸM-PRO" w:eastAsia="HG丸ｺﾞｼｯｸM-PRO" w:hAnsi="HG丸ｺﾞｼｯｸM-PRO" w:hint="eastAsia"/>
          <w:szCs w:val="21"/>
        </w:rPr>
        <w:t>つに挙げられる。</w:t>
      </w:r>
    </w:p>
    <w:p w14:paraId="46F2C26E" w14:textId="77777777" w:rsidR="00D46587" w:rsidRPr="00A905A6" w:rsidRDefault="00D46587" w:rsidP="00D46587">
      <w:pPr>
        <w:widowControl/>
        <w:jc w:val="left"/>
        <w:rPr>
          <w:rFonts w:asciiTheme="minorEastAsia" w:hAnsiTheme="minorEastAsia"/>
          <w:szCs w:val="21"/>
        </w:rPr>
      </w:pPr>
    </w:p>
    <w:p w14:paraId="231097A1" w14:textId="69C73010" w:rsidR="008F0544" w:rsidRPr="00A905A6" w:rsidRDefault="008F0544" w:rsidP="008F0544">
      <w:pPr>
        <w:widowControl/>
        <w:jc w:val="left"/>
        <w:rPr>
          <w:rFonts w:asciiTheme="majorEastAsia" w:eastAsiaTheme="majorEastAsia" w:hAnsiTheme="majorEastAsia"/>
          <w:szCs w:val="21"/>
        </w:rPr>
      </w:pPr>
      <w:r w:rsidRPr="00A905A6">
        <w:rPr>
          <w:rFonts w:asciiTheme="majorEastAsia" w:eastAsiaTheme="majorEastAsia" w:hAnsiTheme="majorEastAsia" w:hint="eastAsia"/>
          <w:szCs w:val="21"/>
        </w:rPr>
        <w:t>・</w:t>
      </w:r>
      <w:r>
        <w:rPr>
          <w:rFonts w:asciiTheme="majorEastAsia" w:eastAsiaTheme="majorEastAsia" w:hAnsiTheme="majorEastAsia" w:hint="eastAsia"/>
          <w:szCs w:val="21"/>
        </w:rPr>
        <w:t>Ｓ</w:t>
      </w:r>
      <w:r w:rsidR="00C527F3">
        <w:rPr>
          <w:rFonts w:asciiTheme="majorEastAsia" w:eastAsiaTheme="majorEastAsia" w:hAnsiTheme="majorEastAsia" w:hint="eastAsia"/>
          <w:szCs w:val="21"/>
        </w:rPr>
        <w:t>マンション</w:t>
      </w:r>
      <w:r w:rsidRPr="00A905A6">
        <w:rPr>
          <w:rFonts w:asciiTheme="majorEastAsia" w:eastAsiaTheme="majorEastAsia" w:hAnsiTheme="majorEastAsia" w:hint="eastAsia"/>
          <w:szCs w:val="21"/>
        </w:rPr>
        <w:t>（</w:t>
      </w:r>
      <w:r>
        <w:rPr>
          <w:rFonts w:asciiTheme="majorEastAsia" w:eastAsiaTheme="majorEastAsia" w:hAnsiTheme="majorEastAsia" w:hint="eastAsia"/>
          <w:szCs w:val="21"/>
        </w:rPr>
        <w:t>ハード</w:t>
      </w:r>
      <w:r w:rsidRPr="00A905A6">
        <w:rPr>
          <w:rFonts w:asciiTheme="majorEastAsia" w:eastAsiaTheme="majorEastAsia" w:hAnsiTheme="majorEastAsia" w:hint="eastAsia"/>
          <w:szCs w:val="21"/>
        </w:rPr>
        <w:t>）</w:t>
      </w:r>
    </w:p>
    <w:p w14:paraId="7CA74D3C" w14:textId="7BAA8BDB" w:rsidR="00D46587" w:rsidRPr="004E5866" w:rsidRDefault="004E5866" w:rsidP="00D46587">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Sマンション</w:t>
      </w:r>
      <w:r w:rsidR="003B537A" w:rsidRPr="004E5866">
        <w:rPr>
          <w:rFonts w:ascii="HG丸ｺﾞｼｯｸM-PRO" w:eastAsia="HG丸ｺﾞｼｯｸM-PRO" w:hAnsi="HG丸ｺﾞｼｯｸM-PRO" w:hint="eastAsia"/>
          <w:szCs w:val="21"/>
        </w:rPr>
        <w:t>では</w:t>
      </w:r>
      <w:r w:rsidR="00D46587" w:rsidRPr="004E5866">
        <w:rPr>
          <w:rFonts w:ascii="HG丸ｺﾞｼｯｸM-PRO" w:eastAsia="HG丸ｺﾞｼｯｸM-PRO" w:hAnsi="HG丸ｺﾞｼｯｸM-PRO" w:hint="eastAsia"/>
          <w:szCs w:val="21"/>
        </w:rPr>
        <w:t>プラスチック</w:t>
      </w:r>
      <w:r w:rsidR="003B537A" w:rsidRPr="004E5866">
        <w:rPr>
          <w:rFonts w:ascii="HG丸ｺﾞｼｯｸM-PRO" w:eastAsia="HG丸ｺﾞｼｯｸM-PRO" w:hAnsi="HG丸ｺﾞｼｯｸM-PRO" w:hint="eastAsia"/>
          <w:szCs w:val="21"/>
        </w:rPr>
        <w:t>で作られた</w:t>
      </w:r>
      <w:r w:rsidR="00D46587" w:rsidRPr="004E5866">
        <w:rPr>
          <w:rFonts w:ascii="HG丸ｺﾞｼｯｸM-PRO" w:eastAsia="HG丸ｺﾞｼｯｸM-PRO" w:hAnsi="HG丸ｺﾞｼｯｸM-PRO" w:hint="eastAsia"/>
          <w:szCs w:val="21"/>
        </w:rPr>
        <w:t>貯水・ポンプ室が大きく破損していたが、これは屋上</w:t>
      </w:r>
      <w:r w:rsidR="001D25B1" w:rsidRPr="004E5866">
        <w:rPr>
          <w:rFonts w:ascii="HG丸ｺﾞｼｯｸM-PRO" w:eastAsia="HG丸ｺﾞｼｯｸM-PRO" w:hAnsi="HG丸ｺﾞｼｯｸM-PRO" w:hint="eastAsia"/>
          <w:szCs w:val="21"/>
        </w:rPr>
        <w:t>ペ</w:t>
      </w:r>
      <w:r w:rsidR="00D46587" w:rsidRPr="004E5866">
        <w:rPr>
          <w:rFonts w:ascii="HG丸ｺﾞｼｯｸM-PRO" w:eastAsia="HG丸ｺﾞｼｯｸM-PRO" w:hAnsi="HG丸ｺﾞｼｯｸM-PRO" w:hint="eastAsia"/>
          <w:szCs w:val="21"/>
        </w:rPr>
        <w:t>ントハウスの仕上げモルタル落下によると推察される（周辺に破片が若干見られた）。またそのためパイプを継ぎ足し、直接配管されていた。通常、モルタルが落下するなどということは余り考えられないため、このような不全が発生することは希であるが、破損後の修理が必用最低限の簡易なものになっている。また、敷地側溝の鉄製上蓋が老朽化して穴が開いている箇所もあり、周辺通行人にとって危険な状態である。費用さえあれば簡単に改修されると思われるが、され</w:t>
      </w:r>
      <w:r w:rsidR="003B537A" w:rsidRPr="004E5866">
        <w:rPr>
          <w:rFonts w:ascii="HG丸ｺﾞｼｯｸM-PRO" w:eastAsia="HG丸ｺﾞｼｯｸM-PRO" w:hAnsi="HG丸ｺﾞｼｯｸM-PRO" w:hint="eastAsia"/>
          <w:szCs w:val="21"/>
        </w:rPr>
        <w:t>ていないのはソフトの管理が十分出来ていなかったことが要因と考えらえる</w:t>
      </w:r>
      <w:r w:rsidR="00D46587" w:rsidRPr="004E5866">
        <w:rPr>
          <w:rFonts w:ascii="HG丸ｺﾞｼｯｸM-PRO" w:eastAsia="HG丸ｺﾞｼｯｸM-PRO" w:hAnsi="HG丸ｺﾞｼｯｸM-PRO" w:hint="eastAsia"/>
          <w:szCs w:val="21"/>
        </w:rPr>
        <w:t>。</w:t>
      </w:r>
    </w:p>
    <w:p w14:paraId="6969EA72" w14:textId="0654D428" w:rsidR="004E5866" w:rsidRDefault="004E5866">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7F5BB9D3" w14:textId="68A42017" w:rsidR="00D46587" w:rsidRPr="00A905A6" w:rsidRDefault="00D46587" w:rsidP="00D46587">
      <w:pPr>
        <w:widowControl/>
        <w:jc w:val="left"/>
        <w:rPr>
          <w:rFonts w:ascii="ＭＳ ゴシック" w:eastAsia="ＭＳ ゴシック" w:hAnsi="ＭＳ ゴシック"/>
          <w:sz w:val="24"/>
          <w:szCs w:val="24"/>
        </w:rPr>
      </w:pPr>
    </w:p>
    <w:p w14:paraId="1F540749" w14:textId="3DF2D12C" w:rsidR="00D46587" w:rsidRPr="005A433F" w:rsidRDefault="00D46587" w:rsidP="00D46587">
      <w:pPr>
        <w:widowControl/>
        <w:jc w:val="left"/>
        <w:rPr>
          <w:rFonts w:ascii="ＭＳ ゴシック" w:eastAsia="ＭＳ ゴシック" w:hAnsi="ＭＳ ゴシック"/>
          <w:sz w:val="22"/>
        </w:rPr>
      </w:pPr>
      <w:r w:rsidRPr="005A433F">
        <w:rPr>
          <w:rFonts w:ascii="ＭＳ ゴシック" w:eastAsia="ＭＳ ゴシック" w:hAnsi="ＭＳ ゴシック" w:hint="eastAsia"/>
          <w:sz w:val="22"/>
        </w:rPr>
        <w:t>５－３．管理不適正の要因のまとめ</w:t>
      </w:r>
    </w:p>
    <w:p w14:paraId="75A83643" w14:textId="65365E39" w:rsidR="00D46587" w:rsidRPr="008117D7" w:rsidRDefault="00D46587" w:rsidP="00D46587">
      <w:pPr>
        <w:jc w:val="left"/>
        <w:rPr>
          <w:rFonts w:ascii="HG丸ｺﾞｼｯｸM-PRO" w:eastAsia="HG丸ｺﾞｼｯｸM-PRO" w:hAnsi="HG丸ｺﾞｼｯｸM-PRO"/>
          <w:noProof/>
          <w:szCs w:val="21"/>
        </w:rPr>
      </w:pPr>
      <w:r w:rsidRPr="008117D7">
        <w:rPr>
          <w:rFonts w:ascii="HG丸ｺﾞｼｯｸM-PRO" w:eastAsia="HG丸ｺﾞｼｯｸM-PRO" w:hAnsi="HG丸ｺﾞｼｯｸM-PRO" w:hint="eastAsia"/>
          <w:noProof/>
          <w:szCs w:val="21"/>
        </w:rPr>
        <w:t xml:space="preserve">　前章でみてきたように、管理組合の機能不全と修繕費の負担困難が劣化・損傷、汚損の放置を引き起こし、建物の不全すなわち老朽化を引き起こすことになる。</w:t>
      </w:r>
    </w:p>
    <w:p w14:paraId="513691C3" w14:textId="3E1C3392" w:rsidR="00D46587" w:rsidRPr="008117D7" w:rsidRDefault="00D46587" w:rsidP="00D46587">
      <w:pPr>
        <w:jc w:val="left"/>
        <w:rPr>
          <w:rFonts w:ascii="HG丸ｺﾞｼｯｸM-PRO" w:eastAsia="HG丸ｺﾞｼｯｸM-PRO" w:hAnsi="HG丸ｺﾞｼｯｸM-PRO"/>
          <w:noProof/>
          <w:szCs w:val="21"/>
        </w:rPr>
      </w:pPr>
      <w:r w:rsidRPr="008117D7">
        <w:rPr>
          <w:rFonts w:ascii="HG丸ｺﾞｼｯｸM-PRO" w:eastAsia="HG丸ｺﾞｼｯｸM-PRO" w:hAnsi="HG丸ｺﾞｼｯｸM-PRO" w:hint="eastAsia"/>
          <w:noProof/>
          <w:szCs w:val="21"/>
        </w:rPr>
        <w:t xml:space="preserve">　建物のソフト管理不適正が発生する要因は５－１の</w:t>
      </w:r>
      <w:r w:rsidR="00F30983">
        <w:rPr>
          <w:rFonts w:ascii="HG丸ｺﾞｼｯｸM-PRO" w:eastAsia="HG丸ｺﾞｼｯｸM-PRO" w:hAnsi="HG丸ｺﾞｼｯｸM-PRO" w:hint="eastAsia"/>
          <w:noProof/>
          <w:szCs w:val="21"/>
        </w:rPr>
        <w:t>①</w:t>
      </w:r>
      <w:r w:rsidRPr="008117D7">
        <w:rPr>
          <w:rFonts w:ascii="HG丸ｺﾞｼｯｸM-PRO" w:eastAsia="HG丸ｺﾞｼｯｸM-PRO" w:hAnsi="HG丸ｺﾞｼｯｸM-PRO" w:hint="eastAsia"/>
          <w:noProof/>
          <w:szCs w:val="21"/>
        </w:rPr>
        <w:t>～</w:t>
      </w:r>
      <w:r w:rsidR="00F30983">
        <w:rPr>
          <w:rFonts w:ascii="HG丸ｺﾞｼｯｸM-PRO" w:eastAsia="HG丸ｺﾞｼｯｸM-PRO" w:hAnsi="HG丸ｺﾞｼｯｸM-PRO" w:hint="eastAsia"/>
          <w:noProof/>
          <w:szCs w:val="21"/>
        </w:rPr>
        <w:t>⑭</w:t>
      </w:r>
      <w:r w:rsidRPr="008117D7">
        <w:rPr>
          <w:rFonts w:ascii="HG丸ｺﾞｼｯｸM-PRO" w:eastAsia="HG丸ｺﾞｼｯｸM-PRO" w:hAnsi="HG丸ｺﾞｼｯｸM-PRO" w:hint="eastAsia"/>
          <w:noProof/>
          <w:szCs w:val="21"/>
        </w:rPr>
        <w:t>にわたる複数の要因が重なっている場合が多い。</w:t>
      </w:r>
    </w:p>
    <w:p w14:paraId="3582D58F" w14:textId="3CB9D77D" w:rsidR="00D46587" w:rsidRPr="008117D7" w:rsidRDefault="00D46587" w:rsidP="00D46587">
      <w:pPr>
        <w:ind w:firstLineChars="100" w:firstLine="210"/>
        <w:jc w:val="left"/>
        <w:rPr>
          <w:rFonts w:ascii="HG丸ｺﾞｼｯｸM-PRO" w:eastAsia="HG丸ｺﾞｼｯｸM-PRO" w:hAnsi="HG丸ｺﾞｼｯｸM-PRO"/>
          <w:noProof/>
          <w:szCs w:val="21"/>
        </w:rPr>
      </w:pPr>
      <w:r w:rsidRPr="008117D7">
        <w:rPr>
          <w:rFonts w:ascii="HG丸ｺﾞｼｯｸM-PRO" w:eastAsia="HG丸ｺﾞｼｯｸM-PRO" w:hAnsi="HG丸ｺﾞｼｯｸM-PRO" w:hint="eastAsia"/>
          <w:noProof/>
          <w:szCs w:val="21"/>
        </w:rPr>
        <w:t>また、ハード管理不適正は構造躯体、屋根・外壁、内部仕上げなど、問題個所の定期点検や修繕が適切に行われてこなかったことが</w:t>
      </w:r>
      <w:r w:rsidR="00DA689D" w:rsidRPr="008117D7">
        <w:rPr>
          <w:rFonts w:ascii="HG丸ｺﾞｼｯｸM-PRO" w:eastAsia="HG丸ｺﾞｼｯｸM-PRO" w:hAnsi="HG丸ｺﾞｼｯｸM-PRO" w:hint="eastAsia"/>
          <w:noProof/>
          <w:szCs w:val="21"/>
        </w:rPr>
        <w:t>主な</w:t>
      </w:r>
      <w:r w:rsidRPr="008117D7">
        <w:rPr>
          <w:rFonts w:ascii="HG丸ｺﾞｼｯｸM-PRO" w:eastAsia="HG丸ｺﾞｼｯｸM-PRO" w:hAnsi="HG丸ｺﾞｼｯｸM-PRO" w:hint="eastAsia"/>
          <w:noProof/>
          <w:szCs w:val="21"/>
        </w:rPr>
        <w:t>要因といえる。</w:t>
      </w:r>
    </w:p>
    <w:p w14:paraId="7747A21E" w14:textId="40E4C6AE" w:rsidR="00D46587" w:rsidRPr="008117D7" w:rsidRDefault="002F6F2A" w:rsidP="00D46587">
      <w:pPr>
        <w:jc w:val="left"/>
        <w:rPr>
          <w:rFonts w:ascii="HG丸ｺﾞｼｯｸM-PRO" w:eastAsia="HG丸ｺﾞｼｯｸM-PRO" w:hAnsi="HG丸ｺﾞｼｯｸM-PRO"/>
          <w:noProof/>
          <w:szCs w:val="21"/>
        </w:rPr>
      </w:pPr>
      <w:r w:rsidRPr="008117D7">
        <w:rPr>
          <w:rFonts w:ascii="HG丸ｺﾞｼｯｸM-PRO" w:eastAsia="HG丸ｺﾞｼｯｸM-PRO" w:hAnsi="HG丸ｺﾞｼｯｸM-PRO" w:hint="eastAsia"/>
          <w:noProof/>
          <w:szCs w:val="21"/>
        </w:rPr>
        <w:t xml:space="preserve">　下図は、</w:t>
      </w:r>
      <w:r w:rsidR="00D46587" w:rsidRPr="008117D7">
        <w:rPr>
          <w:rFonts w:ascii="HG丸ｺﾞｼｯｸM-PRO" w:eastAsia="HG丸ｺﾞｼｯｸM-PRO" w:hAnsi="HG丸ｺﾞｼｯｸM-PRO" w:hint="eastAsia"/>
          <w:noProof/>
          <w:szCs w:val="21"/>
        </w:rPr>
        <w:t>マンションでの建物の老朽化に至る要因の関係を示したものである。この図は主に区分所有者の高齢化などの</w:t>
      </w:r>
      <w:r w:rsidR="003B537A" w:rsidRPr="008117D7">
        <w:rPr>
          <w:rFonts w:ascii="HG丸ｺﾞｼｯｸM-PRO" w:eastAsia="HG丸ｺﾞｼｯｸM-PRO" w:hAnsi="HG丸ｺﾞｼｯｸM-PRO" w:hint="eastAsia"/>
          <w:noProof/>
          <w:szCs w:val="21"/>
        </w:rPr>
        <w:t>「</w:t>
      </w:r>
      <w:r w:rsidR="00D46587" w:rsidRPr="008117D7">
        <w:rPr>
          <w:rFonts w:ascii="HG丸ｺﾞｼｯｸM-PRO" w:eastAsia="HG丸ｺﾞｼｯｸM-PRO" w:hAnsi="HG丸ｺﾞｼｯｸM-PRO" w:hint="eastAsia"/>
          <w:noProof/>
          <w:szCs w:val="21"/>
        </w:rPr>
        <w:t>広義のソフト要因</w:t>
      </w:r>
      <w:r w:rsidR="003B537A" w:rsidRPr="008117D7">
        <w:rPr>
          <w:rFonts w:ascii="HG丸ｺﾞｼｯｸM-PRO" w:eastAsia="HG丸ｺﾞｼｯｸM-PRO" w:hAnsi="HG丸ｺﾞｼｯｸM-PRO" w:hint="eastAsia"/>
          <w:noProof/>
          <w:szCs w:val="21"/>
        </w:rPr>
        <w:t>」</w:t>
      </w:r>
      <w:r w:rsidR="00D46587" w:rsidRPr="008117D7">
        <w:rPr>
          <w:rFonts w:ascii="HG丸ｺﾞｼｯｸM-PRO" w:eastAsia="HG丸ｺﾞｼｯｸM-PRO" w:hAnsi="HG丸ｺﾞｼｯｸM-PRO" w:hint="eastAsia"/>
          <w:noProof/>
          <w:szCs w:val="21"/>
        </w:rPr>
        <w:t>が管理組合が機能しなくなっていくなど</w:t>
      </w:r>
      <w:r w:rsidR="003B537A" w:rsidRPr="008117D7">
        <w:rPr>
          <w:rFonts w:ascii="HG丸ｺﾞｼｯｸM-PRO" w:eastAsia="HG丸ｺﾞｼｯｸM-PRO" w:hAnsi="HG丸ｺﾞｼｯｸM-PRO" w:hint="eastAsia"/>
          <w:noProof/>
          <w:szCs w:val="21"/>
        </w:rPr>
        <w:t>「</w:t>
      </w:r>
      <w:r w:rsidR="00D46587" w:rsidRPr="008117D7">
        <w:rPr>
          <w:rFonts w:ascii="HG丸ｺﾞｼｯｸM-PRO" w:eastAsia="HG丸ｺﾞｼｯｸM-PRO" w:hAnsi="HG丸ｺﾞｼｯｸM-PRO" w:hint="eastAsia"/>
          <w:noProof/>
          <w:szCs w:val="21"/>
        </w:rPr>
        <w:t>狭義のソフト要因</w:t>
      </w:r>
      <w:r w:rsidR="003B537A" w:rsidRPr="008117D7">
        <w:rPr>
          <w:rFonts w:ascii="HG丸ｺﾞｼｯｸM-PRO" w:eastAsia="HG丸ｺﾞｼｯｸM-PRO" w:hAnsi="HG丸ｺﾞｼｯｸM-PRO" w:hint="eastAsia"/>
          <w:noProof/>
          <w:szCs w:val="21"/>
        </w:rPr>
        <w:t>」</w:t>
      </w:r>
      <w:r w:rsidR="00D46587" w:rsidRPr="008117D7">
        <w:rPr>
          <w:rFonts w:ascii="HG丸ｺﾞｼｯｸM-PRO" w:eastAsia="HG丸ｺﾞｼｯｸM-PRO" w:hAnsi="HG丸ｺﾞｼｯｸM-PRO" w:hint="eastAsia"/>
          <w:noProof/>
          <w:szCs w:val="21"/>
        </w:rPr>
        <w:t>を発生させ、その結果、管理組合の機能不全がマンションの老朽化や建物・設備</w:t>
      </w:r>
      <w:r w:rsidR="006B124A" w:rsidRPr="008117D7">
        <w:rPr>
          <w:rFonts w:ascii="HG丸ｺﾞｼｯｸM-PRO" w:eastAsia="HG丸ｺﾞｼｯｸM-PRO" w:hAnsi="HG丸ｺﾞｼｯｸM-PRO" w:hint="eastAsia"/>
          <w:noProof/>
          <w:szCs w:val="21"/>
        </w:rPr>
        <w:t>のハード不全につながって</w:t>
      </w:r>
      <w:r w:rsidR="00D46587" w:rsidRPr="008117D7">
        <w:rPr>
          <w:rFonts w:ascii="HG丸ｺﾞｼｯｸM-PRO" w:eastAsia="HG丸ｺﾞｼｯｸM-PRO" w:hAnsi="HG丸ｺﾞｼｯｸM-PRO" w:hint="eastAsia"/>
          <w:noProof/>
          <w:szCs w:val="21"/>
        </w:rPr>
        <w:t>いくという相互関係を示したものである。今回の</w:t>
      </w:r>
      <w:r w:rsidR="006B124A" w:rsidRPr="008117D7">
        <w:rPr>
          <w:rFonts w:ascii="HG丸ｺﾞｼｯｸM-PRO" w:eastAsia="HG丸ｺﾞｼｯｸM-PRO" w:hAnsi="HG丸ｺﾞｼｯｸM-PRO" w:hint="eastAsia"/>
          <w:noProof/>
          <w:szCs w:val="21"/>
        </w:rPr>
        <w:t>ハード</w:t>
      </w:r>
      <w:r w:rsidR="00D46587" w:rsidRPr="008117D7">
        <w:rPr>
          <w:rFonts w:ascii="HG丸ｺﾞｼｯｸM-PRO" w:eastAsia="HG丸ｺﾞｼｯｸM-PRO" w:hAnsi="HG丸ｺﾞｼｯｸM-PRO" w:hint="eastAsia"/>
          <w:noProof/>
          <w:szCs w:val="21"/>
        </w:rPr>
        <w:t>調査対象マンションでは顕著にこのような状況が発生していることが分かった。</w:t>
      </w:r>
    </w:p>
    <w:p w14:paraId="12234A91" w14:textId="2A208283" w:rsidR="00D46587" w:rsidRDefault="00D46587" w:rsidP="00D46587">
      <w:pPr>
        <w:jc w:val="left"/>
        <w:rPr>
          <w:rFonts w:asciiTheme="minorEastAsia" w:hAnsiTheme="minorEastAsia"/>
          <w:noProof/>
          <w:szCs w:val="21"/>
        </w:rPr>
      </w:pPr>
    </w:p>
    <w:p w14:paraId="6EF06547" w14:textId="2BBA03AE" w:rsidR="00D46587" w:rsidRPr="00F57CF9" w:rsidRDefault="00D46587" w:rsidP="00D46587">
      <w:pPr>
        <w:jc w:val="left"/>
        <w:rPr>
          <w:rFonts w:asciiTheme="majorEastAsia" w:eastAsiaTheme="majorEastAsia" w:hAnsiTheme="majorEastAsia"/>
          <w:szCs w:val="21"/>
        </w:rPr>
      </w:pPr>
      <w:r w:rsidRPr="00F57CF9">
        <w:rPr>
          <w:rFonts w:asciiTheme="majorEastAsia" w:eastAsiaTheme="majorEastAsia" w:hAnsiTheme="majorEastAsia" w:hint="eastAsia"/>
          <w:szCs w:val="21"/>
        </w:rPr>
        <w:t>■マンションの老朽化の要因と相互関係</w:t>
      </w:r>
    </w:p>
    <w:p w14:paraId="176A555F" w14:textId="0697A14A" w:rsidR="00D46587" w:rsidRDefault="004E5866" w:rsidP="00D46587">
      <w:pPr>
        <w:ind w:left="1980" w:hangingChars="900" w:hanging="1980"/>
        <w:jc w:val="left"/>
        <w:rPr>
          <w:rFonts w:asciiTheme="minorEastAsia" w:hAnsiTheme="minorEastAsia"/>
          <w:noProof/>
          <w:szCs w:val="21"/>
        </w:rPr>
      </w:pPr>
      <w:r w:rsidRPr="002B67A1">
        <w:rPr>
          <w:rFonts w:ascii="ＭＳ ゴシック" w:eastAsia="ＭＳ ゴシック" w:hAnsi="ＭＳ ゴシック" w:hint="eastAsia"/>
          <w:noProof/>
          <w:sz w:val="22"/>
        </w:rPr>
        <mc:AlternateContent>
          <mc:Choice Requires="wpc">
            <w:drawing>
              <wp:anchor distT="0" distB="0" distL="114300" distR="114300" simplePos="0" relativeHeight="253212672" behindDoc="0" locked="0" layoutInCell="1" allowOverlap="1" wp14:anchorId="491D903F" wp14:editId="6118A5CB">
                <wp:simplePos x="0" y="0"/>
                <wp:positionH relativeFrom="column">
                  <wp:posOffset>-31750</wp:posOffset>
                </wp:positionH>
                <wp:positionV relativeFrom="paragraph">
                  <wp:posOffset>67310</wp:posOffset>
                </wp:positionV>
                <wp:extent cx="5400040" cy="3041015"/>
                <wp:effectExtent l="0" t="0" r="0" b="6985"/>
                <wp:wrapNone/>
                <wp:docPr id="481" name="キャンバス 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Rectangle 6"/>
                        <wps:cNvSpPr>
                          <a:spLocks noChangeArrowheads="1"/>
                        </wps:cNvSpPr>
                        <wps:spPr bwMode="auto">
                          <a:xfrm>
                            <a:off x="3513455" y="94615"/>
                            <a:ext cx="1276350" cy="455295"/>
                          </a:xfrm>
                          <a:prstGeom prst="rect">
                            <a:avLst/>
                          </a:prstGeom>
                          <a:solidFill>
                            <a:schemeClr val="bg1">
                              <a:lumMod val="75000"/>
                            </a:schemeClr>
                          </a:solidFill>
                          <a:ln w="9525" cap="flat">
                            <a:solidFill>
                              <a:schemeClr val="tx1"/>
                            </a:solidFill>
                            <a:prstDash val="solid"/>
                            <a:miter lim="800000"/>
                            <a:headEnd/>
                            <a:tailEnd/>
                          </a:ln>
                        </wps:spPr>
                        <wps:bodyPr rot="0" vert="horz" wrap="square" lIns="91440" tIns="45720" rIns="91440" bIns="45720" anchor="t" anchorCtr="0" upright="1">
                          <a:noAutofit/>
                        </wps:bodyPr>
                      </wps:wsp>
                      <wps:wsp>
                        <wps:cNvPr id="18" name="Rectangle 7"/>
                        <wps:cNvSpPr>
                          <a:spLocks noChangeArrowheads="1"/>
                        </wps:cNvSpPr>
                        <wps:spPr bwMode="auto">
                          <a:xfrm>
                            <a:off x="3910330" y="232410"/>
                            <a:ext cx="495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32EAA" w14:textId="6B29C779" w:rsidR="00753BB0" w:rsidRPr="002B67A1" w:rsidRDefault="00753BB0">
                              <w:r w:rsidRPr="002B67A1">
                                <w:rPr>
                                  <w:rFonts w:ascii="ＭＳ ゴシック" w:eastAsia="ＭＳ ゴシック" w:cs="ＭＳ ゴシック" w:hint="eastAsia"/>
                                  <w:kern w:val="0"/>
                                  <w:sz w:val="26"/>
                                  <w:szCs w:val="26"/>
                                </w:rPr>
                                <w:t>賃貸化</w:t>
                              </w:r>
                            </w:p>
                          </w:txbxContent>
                        </wps:txbx>
                        <wps:bodyPr rot="0" vert="horz" wrap="none" lIns="0" tIns="0" rIns="0" bIns="0" anchor="t" anchorCtr="0">
                          <a:spAutoFit/>
                        </wps:bodyPr>
                      </wps:wsp>
                      <wps:wsp>
                        <wps:cNvPr id="19" name="Rectangle 9"/>
                        <wps:cNvSpPr>
                          <a:spLocks noChangeArrowheads="1"/>
                        </wps:cNvSpPr>
                        <wps:spPr bwMode="auto">
                          <a:xfrm>
                            <a:off x="1835150" y="87630"/>
                            <a:ext cx="1446530" cy="459740"/>
                          </a:xfrm>
                          <a:prstGeom prst="rect">
                            <a:avLst/>
                          </a:prstGeom>
                          <a:solidFill>
                            <a:schemeClr val="bg1">
                              <a:lumMod val="75000"/>
                            </a:schemeClr>
                          </a:solidFill>
                          <a:ln w="9525" cap="flat">
                            <a:solidFill>
                              <a:schemeClr val="tx1"/>
                            </a:solidFill>
                            <a:prstDash val="solid"/>
                            <a:miter lim="800000"/>
                            <a:headEnd/>
                            <a:tailEnd/>
                          </a:ln>
                        </wps:spPr>
                        <wps:bodyPr rot="0" vert="horz" wrap="square" lIns="91440" tIns="45720" rIns="91440" bIns="45720" anchor="t" anchorCtr="0" upright="1">
                          <a:noAutofit/>
                        </wps:bodyPr>
                      </wps:wsp>
                      <wps:wsp>
                        <wps:cNvPr id="20" name="Rectangle 10"/>
                        <wps:cNvSpPr>
                          <a:spLocks noChangeArrowheads="1"/>
                        </wps:cNvSpPr>
                        <wps:spPr bwMode="auto">
                          <a:xfrm>
                            <a:off x="2317750" y="227330"/>
                            <a:ext cx="495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BE403" w14:textId="2F0C9AAB" w:rsidR="00753BB0" w:rsidRPr="002B67A1" w:rsidRDefault="00753BB0">
                              <w:r w:rsidRPr="002B67A1">
                                <w:rPr>
                                  <w:rFonts w:ascii="ＭＳ ゴシック" w:eastAsia="ＭＳ ゴシック" w:cs="ＭＳ ゴシック" w:hint="eastAsia"/>
                                  <w:kern w:val="0"/>
                                  <w:sz w:val="26"/>
                                  <w:szCs w:val="26"/>
                                </w:rPr>
                                <w:t>高齢化</w:t>
                              </w:r>
                            </w:p>
                          </w:txbxContent>
                        </wps:txbx>
                        <wps:bodyPr rot="0" vert="horz" wrap="none" lIns="0" tIns="0" rIns="0" bIns="0" anchor="t" anchorCtr="0">
                          <a:spAutoFit/>
                        </wps:bodyPr>
                      </wps:wsp>
                      <wps:wsp>
                        <wps:cNvPr id="23" name="Rectangle 11"/>
                        <wps:cNvSpPr>
                          <a:spLocks noChangeArrowheads="1"/>
                        </wps:cNvSpPr>
                        <wps:spPr bwMode="auto">
                          <a:xfrm>
                            <a:off x="1676400" y="1346200"/>
                            <a:ext cx="1796415" cy="349885"/>
                          </a:xfrm>
                          <a:prstGeom prst="rect">
                            <a:avLst/>
                          </a:prstGeom>
                          <a:solidFill>
                            <a:schemeClr val="tx1"/>
                          </a:solidFill>
                          <a:ln>
                            <a:noFill/>
                          </a:ln>
                        </wps:spPr>
                        <wps:bodyPr rot="0" vert="horz" wrap="square" lIns="91440" tIns="45720" rIns="91440" bIns="45720" anchor="t" anchorCtr="0" upright="1">
                          <a:noAutofit/>
                        </wps:bodyPr>
                      </wps:wsp>
                      <wps:wsp>
                        <wps:cNvPr id="24" name="Rectangle 12"/>
                        <wps:cNvSpPr>
                          <a:spLocks noChangeArrowheads="1"/>
                        </wps:cNvSpPr>
                        <wps:spPr bwMode="auto">
                          <a:xfrm>
                            <a:off x="1676400" y="1346200"/>
                            <a:ext cx="1796415" cy="349885"/>
                          </a:xfrm>
                          <a:prstGeom prst="rect">
                            <a:avLst/>
                          </a:prstGeom>
                          <a:noFill/>
                          <a:ln w="952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13"/>
                        <wps:cNvSpPr>
                          <a:spLocks noChangeArrowheads="1"/>
                        </wps:cNvSpPr>
                        <wps:spPr bwMode="auto">
                          <a:xfrm>
                            <a:off x="2252345" y="1431925"/>
                            <a:ext cx="661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F41C2" w14:textId="58F82883" w:rsidR="00753BB0" w:rsidRPr="004E5866" w:rsidRDefault="00753BB0">
                              <w:pPr>
                                <w:rPr>
                                  <w:color w:val="FFFFFF" w:themeColor="background1"/>
                                </w:rPr>
                              </w:pPr>
                              <w:r w:rsidRPr="004E5866">
                                <w:rPr>
                                  <w:rFonts w:ascii="ＭＳ ゴシック" w:eastAsia="ＭＳ ゴシック" w:cs="ＭＳ ゴシック" w:hint="eastAsia"/>
                                  <w:color w:val="FFFFFF" w:themeColor="background1"/>
                                  <w:kern w:val="0"/>
                                  <w:sz w:val="26"/>
                                  <w:szCs w:val="26"/>
                                </w:rPr>
                                <w:t>資金不足</w:t>
                              </w:r>
                            </w:p>
                          </w:txbxContent>
                        </wps:txbx>
                        <wps:bodyPr rot="0" vert="horz" wrap="none" lIns="0" tIns="0" rIns="0" bIns="0" anchor="t" anchorCtr="0">
                          <a:spAutoFit/>
                        </wps:bodyPr>
                      </wps:wsp>
                      <wps:wsp>
                        <wps:cNvPr id="26" name="Rectangle 14"/>
                        <wps:cNvSpPr>
                          <a:spLocks noChangeArrowheads="1"/>
                        </wps:cNvSpPr>
                        <wps:spPr bwMode="auto">
                          <a:xfrm>
                            <a:off x="1686560" y="843280"/>
                            <a:ext cx="1705610" cy="376555"/>
                          </a:xfrm>
                          <a:prstGeom prst="rect">
                            <a:avLst/>
                          </a:prstGeom>
                          <a:solidFill>
                            <a:schemeClr val="tx1"/>
                          </a:solidFill>
                          <a:ln>
                            <a:noFill/>
                          </a:ln>
                        </wps:spPr>
                        <wps:bodyPr rot="0" vert="horz" wrap="square" lIns="91440" tIns="45720" rIns="91440" bIns="45720" anchor="t" anchorCtr="0" upright="1">
                          <a:noAutofit/>
                        </wps:bodyPr>
                      </wps:wsp>
                      <wps:wsp>
                        <wps:cNvPr id="28" name="Rectangle 15"/>
                        <wps:cNvSpPr>
                          <a:spLocks noChangeArrowheads="1"/>
                        </wps:cNvSpPr>
                        <wps:spPr bwMode="auto">
                          <a:xfrm>
                            <a:off x="1686560" y="843280"/>
                            <a:ext cx="1705610" cy="376555"/>
                          </a:xfrm>
                          <a:prstGeom prst="rect">
                            <a:avLst/>
                          </a:prstGeom>
                          <a:noFill/>
                          <a:ln w="952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16"/>
                        <wps:cNvSpPr>
                          <a:spLocks noChangeArrowheads="1"/>
                        </wps:cNvSpPr>
                        <wps:spPr bwMode="auto">
                          <a:xfrm>
                            <a:off x="2217420" y="941070"/>
                            <a:ext cx="661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D651" w14:textId="653CFCE3" w:rsidR="00753BB0" w:rsidRPr="004E5866" w:rsidRDefault="00753BB0">
                              <w:pPr>
                                <w:rPr>
                                  <w:color w:val="FFFFFF" w:themeColor="background1"/>
                                </w:rPr>
                              </w:pPr>
                              <w:r w:rsidRPr="004E5866">
                                <w:rPr>
                                  <w:rFonts w:ascii="ＭＳ ゴシック" w:eastAsia="ＭＳ ゴシック" w:cs="ＭＳ ゴシック" w:hint="eastAsia"/>
                                  <w:color w:val="FFFFFF" w:themeColor="background1"/>
                                  <w:kern w:val="0"/>
                                  <w:sz w:val="26"/>
                                  <w:szCs w:val="26"/>
                                </w:rPr>
                                <w:t>役員不足</w:t>
                              </w:r>
                            </w:p>
                          </w:txbxContent>
                        </wps:txbx>
                        <wps:bodyPr rot="0" vert="horz" wrap="none" lIns="0" tIns="0" rIns="0" bIns="0" anchor="t" anchorCtr="0">
                          <a:spAutoFit/>
                        </wps:bodyPr>
                      </wps:wsp>
                      <wps:wsp>
                        <wps:cNvPr id="31" name="Rectangle 17"/>
                        <wps:cNvSpPr>
                          <a:spLocks noChangeArrowheads="1"/>
                        </wps:cNvSpPr>
                        <wps:spPr bwMode="auto">
                          <a:xfrm>
                            <a:off x="4147185" y="826135"/>
                            <a:ext cx="932180" cy="377825"/>
                          </a:xfrm>
                          <a:prstGeom prst="rect">
                            <a:avLst/>
                          </a:prstGeom>
                          <a:solidFill>
                            <a:srgbClr val="447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8"/>
                        <wps:cNvSpPr>
                          <a:spLocks noChangeArrowheads="1"/>
                        </wps:cNvSpPr>
                        <wps:spPr bwMode="auto">
                          <a:xfrm>
                            <a:off x="4147185" y="826135"/>
                            <a:ext cx="932180" cy="377825"/>
                          </a:xfrm>
                          <a:prstGeom prst="rect">
                            <a:avLst/>
                          </a:prstGeom>
                          <a:solidFill>
                            <a:schemeClr val="bg1">
                              <a:lumMod val="75000"/>
                            </a:schemeClr>
                          </a:solidFill>
                          <a:ln w="9525" cap="flat">
                            <a:solidFill>
                              <a:schemeClr val="tx1"/>
                            </a:solidFill>
                            <a:prstDash val="solid"/>
                            <a:miter lim="800000"/>
                            <a:headEnd/>
                            <a:tailEnd/>
                          </a:ln>
                        </wps:spPr>
                        <wps:bodyPr rot="0" vert="horz" wrap="square" lIns="91440" tIns="45720" rIns="91440" bIns="45720" anchor="t" anchorCtr="0" upright="1">
                          <a:noAutofit/>
                        </wps:bodyPr>
                      </wps:wsp>
                      <wps:wsp>
                        <wps:cNvPr id="33" name="Rectangle 19"/>
                        <wps:cNvSpPr>
                          <a:spLocks noChangeArrowheads="1"/>
                        </wps:cNvSpPr>
                        <wps:spPr bwMode="auto">
                          <a:xfrm>
                            <a:off x="4371975" y="924560"/>
                            <a:ext cx="495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496D" w14:textId="397DC3C5" w:rsidR="00753BB0" w:rsidRPr="002B67A1" w:rsidRDefault="00753BB0">
                              <w:r w:rsidRPr="002B67A1">
                                <w:rPr>
                                  <w:rFonts w:ascii="ＭＳ ゴシック" w:eastAsia="ＭＳ ゴシック" w:cs="ＭＳ ゴシック" w:hint="eastAsia"/>
                                  <w:kern w:val="0"/>
                                  <w:sz w:val="26"/>
                                  <w:szCs w:val="26"/>
                                </w:rPr>
                                <w:t>無関心</w:t>
                              </w:r>
                            </w:p>
                          </w:txbxContent>
                        </wps:txbx>
                        <wps:bodyPr rot="0" vert="horz" wrap="none" lIns="0" tIns="0" rIns="0" bIns="0" anchor="t" anchorCtr="0">
                          <a:spAutoFit/>
                        </wps:bodyPr>
                      </wps:wsp>
                      <wps:wsp>
                        <wps:cNvPr id="34" name="Rectangle 20"/>
                        <wps:cNvSpPr>
                          <a:spLocks noChangeArrowheads="1"/>
                        </wps:cNvSpPr>
                        <wps:spPr bwMode="auto">
                          <a:xfrm>
                            <a:off x="1931427" y="1817370"/>
                            <a:ext cx="1334135" cy="299085"/>
                          </a:xfrm>
                          <a:prstGeom prst="rect">
                            <a:avLst/>
                          </a:prstGeom>
                          <a:solidFill>
                            <a:schemeClr val="tx1"/>
                          </a:solidFill>
                          <a:ln>
                            <a:noFill/>
                          </a:ln>
                        </wps:spPr>
                        <wps:bodyPr rot="0" vert="horz" wrap="square" lIns="91440" tIns="45720" rIns="91440" bIns="45720" anchor="t" anchorCtr="0" upright="1">
                          <a:noAutofit/>
                        </wps:bodyPr>
                      </wps:wsp>
                      <wps:wsp>
                        <wps:cNvPr id="35" name="Rectangle 22"/>
                        <wps:cNvSpPr>
                          <a:spLocks noChangeArrowheads="1"/>
                        </wps:cNvSpPr>
                        <wps:spPr bwMode="auto">
                          <a:xfrm>
                            <a:off x="2115362" y="1850911"/>
                            <a:ext cx="991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D35C5" w14:textId="1932D921" w:rsidR="00753BB0" w:rsidRPr="00930812" w:rsidRDefault="00753BB0">
                              <w:pPr>
                                <w:rPr>
                                  <w:color w:val="FFFFFF" w:themeColor="background1"/>
                                </w:rPr>
                              </w:pPr>
                              <w:r w:rsidRPr="00930812">
                                <w:rPr>
                                  <w:rFonts w:ascii="ＭＳ ゴシック" w:eastAsia="ＭＳ ゴシック" w:cs="ＭＳ ゴシック" w:hint="eastAsia"/>
                                  <w:color w:val="FFFFFF" w:themeColor="background1"/>
                                  <w:kern w:val="0"/>
                                  <w:sz w:val="26"/>
                                  <w:szCs w:val="26"/>
                                </w:rPr>
                                <w:t>合意形成困難</w:t>
                              </w:r>
                            </w:p>
                          </w:txbxContent>
                        </wps:txbx>
                        <wps:bodyPr rot="0" vert="horz" wrap="none" lIns="0" tIns="0" rIns="0" bIns="0" anchor="t" anchorCtr="0">
                          <a:spAutoFit/>
                        </wps:bodyPr>
                      </wps:wsp>
                      <wps:wsp>
                        <wps:cNvPr id="36" name="Rectangle 23"/>
                        <wps:cNvSpPr>
                          <a:spLocks noChangeArrowheads="1"/>
                        </wps:cNvSpPr>
                        <wps:spPr bwMode="auto">
                          <a:xfrm>
                            <a:off x="1427480" y="2626995"/>
                            <a:ext cx="2406015" cy="407035"/>
                          </a:xfrm>
                          <a:prstGeom prst="rect">
                            <a:avLst/>
                          </a:prstGeom>
                          <a:noFill/>
                          <a:ln>
                            <a:solidFill>
                              <a:schemeClr val="tx1"/>
                            </a:solidFill>
                          </a:ln>
                        </wps:spPr>
                        <wps:bodyPr rot="0" vert="horz" wrap="square" lIns="91440" tIns="45720" rIns="91440" bIns="45720" anchor="t" anchorCtr="0" upright="1">
                          <a:noAutofit/>
                        </wps:bodyPr>
                      </wps:wsp>
                      <wps:wsp>
                        <wps:cNvPr id="37" name="Rectangle 25"/>
                        <wps:cNvSpPr>
                          <a:spLocks noChangeArrowheads="1"/>
                        </wps:cNvSpPr>
                        <wps:spPr bwMode="auto">
                          <a:xfrm>
                            <a:off x="1663700" y="2740660"/>
                            <a:ext cx="198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134A7" w14:textId="70DB75DD" w:rsidR="00753BB0" w:rsidRPr="002B67A1" w:rsidRDefault="00753BB0">
                              <w:r w:rsidRPr="002B67A1">
                                <w:rPr>
                                  <w:rFonts w:ascii="ＭＳ ゴシック" w:eastAsia="ＭＳ ゴシック" w:cs="ＭＳ ゴシック" w:hint="eastAsia"/>
                                  <w:kern w:val="0"/>
                                  <w:sz w:val="26"/>
                                  <w:szCs w:val="26"/>
                                </w:rPr>
                                <w:t>老朽化（建物・設備不全）</w:t>
                              </w:r>
                            </w:p>
                          </w:txbxContent>
                        </wps:txbx>
                        <wps:bodyPr rot="0" vert="horz" wrap="none" lIns="0" tIns="0" rIns="0" bIns="0" anchor="t" anchorCtr="0">
                          <a:spAutoFit/>
                        </wps:bodyPr>
                      </wps:wsp>
                      <wps:wsp>
                        <wps:cNvPr id="38" name="Rectangle 26"/>
                        <wps:cNvSpPr>
                          <a:spLocks noChangeArrowheads="1"/>
                        </wps:cNvSpPr>
                        <wps:spPr bwMode="auto">
                          <a:xfrm>
                            <a:off x="724535" y="81280"/>
                            <a:ext cx="836930" cy="468630"/>
                          </a:xfrm>
                          <a:prstGeom prst="rect">
                            <a:avLst/>
                          </a:prstGeom>
                          <a:solidFill>
                            <a:schemeClr val="tx1"/>
                          </a:solidFill>
                          <a:ln>
                            <a:noFill/>
                          </a:ln>
                        </wps:spPr>
                        <wps:bodyPr rot="0" vert="horz" wrap="square" lIns="91440" tIns="45720" rIns="91440" bIns="45720" anchor="t" anchorCtr="0" upright="1">
                          <a:noAutofit/>
                        </wps:bodyPr>
                      </wps:wsp>
                      <wps:wsp>
                        <wps:cNvPr id="39" name="Rectangle 27"/>
                        <wps:cNvSpPr>
                          <a:spLocks noChangeArrowheads="1"/>
                        </wps:cNvSpPr>
                        <wps:spPr bwMode="auto">
                          <a:xfrm>
                            <a:off x="724535" y="81280"/>
                            <a:ext cx="836930" cy="501650"/>
                          </a:xfrm>
                          <a:prstGeom prst="rect">
                            <a:avLst/>
                          </a:prstGeom>
                          <a:solidFill>
                            <a:schemeClr val="bg1">
                              <a:lumMod val="75000"/>
                            </a:schemeClr>
                          </a:solidFill>
                          <a:ln w="9525" cap="flat">
                            <a:solidFill>
                              <a:schemeClr val="tx1"/>
                            </a:solidFill>
                            <a:prstDash val="solid"/>
                            <a:miter lim="800000"/>
                            <a:headEnd/>
                            <a:tailEnd/>
                          </a:ln>
                        </wps:spPr>
                        <wps:bodyPr rot="0" vert="horz" wrap="square" lIns="91440" tIns="45720" rIns="91440" bIns="45720" anchor="t" anchorCtr="0" upright="1">
                          <a:noAutofit/>
                        </wps:bodyPr>
                      </wps:wsp>
                      <wps:wsp>
                        <wps:cNvPr id="41" name="Rectangle 28"/>
                        <wps:cNvSpPr>
                          <a:spLocks noChangeArrowheads="1"/>
                        </wps:cNvSpPr>
                        <wps:spPr bwMode="auto">
                          <a:xfrm>
                            <a:off x="901700" y="252095"/>
                            <a:ext cx="165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317F6" w14:textId="2AE51AF7" w:rsidR="00753BB0" w:rsidRPr="002B67A1" w:rsidRDefault="00753BB0">
                              <w:r w:rsidRPr="002B67A1">
                                <w:rPr>
                                  <w:rFonts w:ascii="ＭＳ ゴシック" w:eastAsia="ＭＳ ゴシック" w:cs="ＭＳ ゴシック" w:hint="eastAsia"/>
                                  <w:kern w:val="0"/>
                                  <w:sz w:val="26"/>
                                  <w:szCs w:val="26"/>
                                </w:rPr>
                                <w:t>空</w:t>
                              </w:r>
                            </w:p>
                          </w:txbxContent>
                        </wps:txbx>
                        <wps:bodyPr rot="0" vert="horz" wrap="none" lIns="0" tIns="0" rIns="0" bIns="0" anchor="t" anchorCtr="0">
                          <a:spAutoFit/>
                        </wps:bodyPr>
                      </wps:wsp>
                      <wps:wsp>
                        <wps:cNvPr id="42" name="Rectangle 29"/>
                        <wps:cNvSpPr>
                          <a:spLocks noChangeArrowheads="1"/>
                        </wps:cNvSpPr>
                        <wps:spPr bwMode="auto">
                          <a:xfrm>
                            <a:off x="1224915" y="252095"/>
                            <a:ext cx="165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2FB9" w14:textId="3E0260CD" w:rsidR="00753BB0" w:rsidRPr="002B67A1" w:rsidRDefault="00753BB0">
                              <w:r w:rsidRPr="002B67A1">
                                <w:rPr>
                                  <w:rFonts w:ascii="ＭＳ ゴシック" w:eastAsia="ＭＳ ゴシック" w:cs="ＭＳ ゴシック" w:hint="eastAsia"/>
                                  <w:kern w:val="0"/>
                                  <w:sz w:val="26"/>
                                  <w:szCs w:val="26"/>
                                </w:rPr>
                                <w:t>家</w:t>
                              </w:r>
                            </w:p>
                          </w:txbxContent>
                        </wps:txbx>
                        <wps:bodyPr rot="0" vert="horz" wrap="none" lIns="0" tIns="0" rIns="0" bIns="0" anchor="t" anchorCtr="0">
                          <a:spAutoFit/>
                        </wps:bodyPr>
                      </wps:wsp>
                      <wps:wsp>
                        <wps:cNvPr id="43" name="Rectangle 30"/>
                        <wps:cNvSpPr>
                          <a:spLocks noChangeArrowheads="1"/>
                        </wps:cNvSpPr>
                        <wps:spPr bwMode="auto">
                          <a:xfrm>
                            <a:off x="173355" y="21590"/>
                            <a:ext cx="5205095" cy="2224405"/>
                          </a:xfrm>
                          <a:prstGeom prst="rect">
                            <a:avLst/>
                          </a:prstGeom>
                          <a:noFill/>
                          <a:ln w="42545"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31"/>
                        <wps:cNvSpPr>
                          <a:spLocks noChangeArrowheads="1"/>
                        </wps:cNvSpPr>
                        <wps:spPr bwMode="auto">
                          <a:xfrm>
                            <a:off x="240030" y="1384300"/>
                            <a:ext cx="8293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AB35C" w14:textId="6F85C197" w:rsidR="00753BB0" w:rsidRDefault="00753BB0">
                              <w:r>
                                <w:rPr>
                                  <w:rFonts w:ascii="ＭＳ ゴシック" w:eastAsia="ＭＳ ゴシック" w:cs="ＭＳ ゴシック" w:hint="eastAsia"/>
                                  <w:b/>
                                  <w:bCs/>
                                  <w:color w:val="000000"/>
                                  <w:kern w:val="0"/>
                                  <w:sz w:val="26"/>
                                  <w:szCs w:val="26"/>
                                </w:rPr>
                                <w:t>管理組合の</w:t>
                              </w:r>
                            </w:p>
                          </w:txbxContent>
                        </wps:txbx>
                        <wps:bodyPr rot="0" vert="horz" wrap="none" lIns="0" tIns="0" rIns="0" bIns="0" anchor="t" anchorCtr="0">
                          <a:spAutoFit/>
                        </wps:bodyPr>
                      </wps:wsp>
                      <wps:wsp>
                        <wps:cNvPr id="46" name="Rectangle 32"/>
                        <wps:cNvSpPr>
                          <a:spLocks noChangeArrowheads="1"/>
                        </wps:cNvSpPr>
                        <wps:spPr bwMode="auto">
                          <a:xfrm>
                            <a:off x="240030" y="1588770"/>
                            <a:ext cx="663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BAB9D" w14:textId="054C7561" w:rsidR="00753BB0" w:rsidRDefault="00753BB0">
                              <w:r>
                                <w:rPr>
                                  <w:rFonts w:ascii="ＭＳ ゴシック" w:eastAsia="ＭＳ ゴシック" w:cs="ＭＳ ゴシック" w:hint="eastAsia"/>
                                  <w:b/>
                                  <w:bCs/>
                                  <w:color w:val="000000"/>
                                  <w:kern w:val="0"/>
                                  <w:sz w:val="26"/>
                                  <w:szCs w:val="26"/>
                                </w:rPr>
                                <w:t>機能不全</w:t>
                              </w:r>
                            </w:p>
                          </w:txbxContent>
                        </wps:txbx>
                        <wps:bodyPr rot="0" vert="horz" wrap="none" lIns="0" tIns="0" rIns="0" bIns="0" anchor="t" anchorCtr="0">
                          <a:spAutoFit/>
                        </wps:bodyPr>
                      </wps:wsp>
                      <wps:wsp>
                        <wps:cNvPr id="48" name="Rectangle 33"/>
                        <wps:cNvSpPr>
                          <a:spLocks noChangeArrowheads="1"/>
                        </wps:cNvSpPr>
                        <wps:spPr bwMode="auto">
                          <a:xfrm>
                            <a:off x="1310005" y="741680"/>
                            <a:ext cx="2543810" cy="1445260"/>
                          </a:xfrm>
                          <a:prstGeom prst="rect">
                            <a:avLst/>
                          </a:prstGeom>
                          <a:noFill/>
                          <a:ln w="42545"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4"/>
                        <wps:cNvSpPr>
                          <a:spLocks noChangeArrowheads="1"/>
                        </wps:cNvSpPr>
                        <wps:spPr bwMode="auto">
                          <a:xfrm>
                            <a:off x="3988435" y="1812290"/>
                            <a:ext cx="1224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AA59C" w14:textId="56408753" w:rsidR="00753BB0" w:rsidRDefault="00753BB0">
                              <w:r>
                                <w:rPr>
                                  <w:rFonts w:ascii="ＭＳ ゴシック" w:eastAsia="ＭＳ ゴシック" w:cs="ＭＳ ゴシック" w:hint="eastAsia"/>
                                  <w:b/>
                                  <w:bCs/>
                                  <w:color w:val="000000"/>
                                  <w:kern w:val="0"/>
                                  <w:sz w:val="24"/>
                                  <w:szCs w:val="24"/>
                                </w:rPr>
                                <w:t>コミュニティ不足</w:t>
                              </w:r>
                            </w:p>
                          </w:txbxContent>
                        </wps:txbx>
                        <wps:bodyPr rot="0" vert="horz" wrap="square" lIns="0" tIns="0" rIns="0" bIns="0" anchor="t" anchorCtr="0">
                          <a:spAutoFit/>
                        </wps:bodyPr>
                      </wps:wsp>
                      <wps:wsp>
                        <wps:cNvPr id="51" name="Rectangle 35"/>
                        <wps:cNvSpPr>
                          <a:spLocks noChangeArrowheads="1"/>
                        </wps:cNvSpPr>
                        <wps:spPr bwMode="auto">
                          <a:xfrm>
                            <a:off x="4023995" y="1440180"/>
                            <a:ext cx="122428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457FD" w14:textId="6B2FF649" w:rsidR="00753BB0" w:rsidRDefault="00753BB0">
                              <w:r>
                                <w:rPr>
                                  <w:rFonts w:ascii="ＭＳ ゴシック" w:eastAsia="ＭＳ ゴシック" w:cs="ＭＳ ゴシック" w:hint="eastAsia"/>
                                  <w:b/>
                                  <w:bCs/>
                                  <w:color w:val="000000"/>
                                  <w:kern w:val="0"/>
                                  <w:sz w:val="24"/>
                                  <w:szCs w:val="24"/>
                                </w:rPr>
                                <w:t>不足する資金計画</w:t>
                              </w:r>
                            </w:p>
                          </w:txbxContent>
                        </wps:txbx>
                        <wps:bodyPr rot="0" vert="horz" wrap="none" lIns="0" tIns="0" rIns="0" bIns="0" anchor="t" anchorCtr="0">
                          <a:noAutofit/>
                        </wps:bodyPr>
                      </wps:wsp>
                      <wps:wsp>
                        <wps:cNvPr id="52" name="Freeform 36"/>
                        <wps:cNvSpPr>
                          <a:spLocks/>
                        </wps:cNvSpPr>
                        <wps:spPr bwMode="auto">
                          <a:xfrm>
                            <a:off x="2406015" y="2242185"/>
                            <a:ext cx="299085" cy="375920"/>
                          </a:xfrm>
                          <a:custGeom>
                            <a:avLst/>
                            <a:gdLst>
                              <a:gd name="T0" fmla="*/ 0 w 471"/>
                              <a:gd name="T1" fmla="*/ 356 h 592"/>
                              <a:gd name="T2" fmla="*/ 118 w 471"/>
                              <a:gd name="T3" fmla="*/ 356 h 592"/>
                              <a:gd name="T4" fmla="*/ 118 w 471"/>
                              <a:gd name="T5" fmla="*/ 0 h 592"/>
                              <a:gd name="T6" fmla="*/ 354 w 471"/>
                              <a:gd name="T7" fmla="*/ 0 h 592"/>
                              <a:gd name="T8" fmla="*/ 354 w 471"/>
                              <a:gd name="T9" fmla="*/ 356 h 592"/>
                              <a:gd name="T10" fmla="*/ 471 w 471"/>
                              <a:gd name="T11" fmla="*/ 356 h 592"/>
                              <a:gd name="T12" fmla="*/ 236 w 471"/>
                              <a:gd name="T13" fmla="*/ 592 h 592"/>
                              <a:gd name="T14" fmla="*/ 0 w 471"/>
                              <a:gd name="T15" fmla="*/ 356 h 5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1" h="592">
                                <a:moveTo>
                                  <a:pt x="0" y="356"/>
                                </a:moveTo>
                                <a:lnTo>
                                  <a:pt x="118" y="356"/>
                                </a:lnTo>
                                <a:lnTo>
                                  <a:pt x="118" y="0"/>
                                </a:lnTo>
                                <a:lnTo>
                                  <a:pt x="354" y="0"/>
                                </a:lnTo>
                                <a:lnTo>
                                  <a:pt x="354" y="356"/>
                                </a:lnTo>
                                <a:lnTo>
                                  <a:pt x="471" y="356"/>
                                </a:lnTo>
                                <a:lnTo>
                                  <a:pt x="236" y="592"/>
                                </a:lnTo>
                                <a:lnTo>
                                  <a:pt x="0" y="356"/>
                                </a:lnTo>
                                <a:close/>
                              </a:path>
                            </a:pathLst>
                          </a:custGeom>
                          <a:solidFill>
                            <a:schemeClr val="tx1"/>
                          </a:solidFill>
                          <a:ln>
                            <a:noFill/>
                          </a:ln>
                        </wps:spPr>
                        <wps:bodyPr rot="0" vert="horz" wrap="square" lIns="91440" tIns="45720" rIns="91440" bIns="45720" anchor="t" anchorCtr="0" upright="1">
                          <a:noAutofit/>
                        </wps:bodyPr>
                      </wps:wsp>
                      <wps:wsp>
                        <wps:cNvPr id="54" name="Freeform 37"/>
                        <wps:cNvSpPr>
                          <a:spLocks/>
                        </wps:cNvSpPr>
                        <wps:spPr bwMode="auto">
                          <a:xfrm>
                            <a:off x="2406015" y="2242185"/>
                            <a:ext cx="299085" cy="375920"/>
                          </a:xfrm>
                          <a:custGeom>
                            <a:avLst/>
                            <a:gdLst>
                              <a:gd name="T0" fmla="*/ 0 w 471"/>
                              <a:gd name="T1" fmla="*/ 356 h 592"/>
                              <a:gd name="T2" fmla="*/ 118 w 471"/>
                              <a:gd name="T3" fmla="*/ 356 h 592"/>
                              <a:gd name="T4" fmla="*/ 118 w 471"/>
                              <a:gd name="T5" fmla="*/ 0 h 592"/>
                              <a:gd name="T6" fmla="*/ 354 w 471"/>
                              <a:gd name="T7" fmla="*/ 0 h 592"/>
                              <a:gd name="T8" fmla="*/ 354 w 471"/>
                              <a:gd name="T9" fmla="*/ 356 h 592"/>
                              <a:gd name="T10" fmla="*/ 471 w 471"/>
                              <a:gd name="T11" fmla="*/ 356 h 592"/>
                              <a:gd name="T12" fmla="*/ 236 w 471"/>
                              <a:gd name="T13" fmla="*/ 592 h 592"/>
                              <a:gd name="T14" fmla="*/ 0 w 471"/>
                              <a:gd name="T15" fmla="*/ 356 h 5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1" h="592">
                                <a:moveTo>
                                  <a:pt x="0" y="356"/>
                                </a:moveTo>
                                <a:lnTo>
                                  <a:pt x="118" y="356"/>
                                </a:lnTo>
                                <a:lnTo>
                                  <a:pt x="118" y="0"/>
                                </a:lnTo>
                                <a:lnTo>
                                  <a:pt x="354" y="0"/>
                                </a:lnTo>
                                <a:lnTo>
                                  <a:pt x="354" y="356"/>
                                </a:lnTo>
                                <a:lnTo>
                                  <a:pt x="471" y="356"/>
                                </a:lnTo>
                                <a:lnTo>
                                  <a:pt x="236" y="592"/>
                                </a:lnTo>
                                <a:lnTo>
                                  <a:pt x="0" y="356"/>
                                </a:lnTo>
                                <a:close/>
                              </a:path>
                            </a:pathLst>
                          </a:custGeom>
                          <a:noFill/>
                          <a:ln w="9525" cap="flat">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9"/>
                        <wps:cNvSpPr>
                          <a:spLocks/>
                        </wps:cNvSpPr>
                        <wps:spPr bwMode="auto">
                          <a:xfrm>
                            <a:off x="2227694" y="1710269"/>
                            <a:ext cx="178321" cy="112295"/>
                          </a:xfrm>
                          <a:custGeom>
                            <a:avLst/>
                            <a:gdLst>
                              <a:gd name="T0" fmla="*/ 0 w 258"/>
                              <a:gd name="T1" fmla="*/ 79 h 158"/>
                              <a:gd name="T2" fmla="*/ 65 w 258"/>
                              <a:gd name="T3" fmla="*/ 79 h 158"/>
                              <a:gd name="T4" fmla="*/ 65 w 258"/>
                              <a:gd name="T5" fmla="*/ 0 h 158"/>
                              <a:gd name="T6" fmla="*/ 194 w 258"/>
                              <a:gd name="T7" fmla="*/ 0 h 158"/>
                              <a:gd name="T8" fmla="*/ 194 w 258"/>
                              <a:gd name="T9" fmla="*/ 79 h 158"/>
                              <a:gd name="T10" fmla="*/ 258 w 258"/>
                              <a:gd name="T11" fmla="*/ 79 h 158"/>
                              <a:gd name="T12" fmla="*/ 129 w 258"/>
                              <a:gd name="T13" fmla="*/ 158 h 158"/>
                              <a:gd name="T14" fmla="*/ 0 w 258"/>
                              <a:gd name="T15" fmla="*/ 79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8" h="158">
                                <a:moveTo>
                                  <a:pt x="0" y="79"/>
                                </a:moveTo>
                                <a:lnTo>
                                  <a:pt x="65" y="79"/>
                                </a:lnTo>
                                <a:lnTo>
                                  <a:pt x="65" y="0"/>
                                </a:lnTo>
                                <a:lnTo>
                                  <a:pt x="194" y="0"/>
                                </a:lnTo>
                                <a:lnTo>
                                  <a:pt x="194" y="79"/>
                                </a:lnTo>
                                <a:lnTo>
                                  <a:pt x="258" y="79"/>
                                </a:lnTo>
                                <a:lnTo>
                                  <a:pt x="129" y="158"/>
                                </a:lnTo>
                                <a:lnTo>
                                  <a:pt x="0" y="79"/>
                                </a:lnTo>
                                <a:close/>
                              </a:path>
                            </a:pathLst>
                          </a:custGeom>
                          <a:solidFill>
                            <a:schemeClr val="tx1"/>
                          </a:solidFill>
                          <a:ln w="9525" cap="flat">
                            <a:noFill/>
                            <a:prstDash val="solid"/>
                            <a:miter lim="800000"/>
                            <a:headEnd/>
                            <a:tailEnd/>
                          </a:ln>
                        </wps:spPr>
                        <wps:bodyPr rot="0" vert="horz" wrap="square" lIns="91440" tIns="45720" rIns="91440" bIns="45720" anchor="t" anchorCtr="0" upright="1">
                          <a:noAutofit/>
                        </wps:bodyPr>
                      </wps:wsp>
                      <wps:wsp>
                        <wps:cNvPr id="56" name="Freeform 41"/>
                        <wps:cNvSpPr>
                          <a:spLocks/>
                        </wps:cNvSpPr>
                        <wps:spPr bwMode="auto">
                          <a:xfrm>
                            <a:off x="2813685" y="1701800"/>
                            <a:ext cx="198755" cy="100330"/>
                          </a:xfrm>
                          <a:custGeom>
                            <a:avLst/>
                            <a:gdLst>
                              <a:gd name="T0" fmla="*/ 0 w 169"/>
                              <a:gd name="T1" fmla="*/ 79 h 158"/>
                              <a:gd name="T2" fmla="*/ 85 w 169"/>
                              <a:gd name="T3" fmla="*/ 0 h 158"/>
                              <a:gd name="T4" fmla="*/ 169 w 169"/>
                              <a:gd name="T5" fmla="*/ 79 h 158"/>
                              <a:gd name="T6" fmla="*/ 127 w 169"/>
                              <a:gd name="T7" fmla="*/ 79 h 158"/>
                              <a:gd name="T8" fmla="*/ 127 w 169"/>
                              <a:gd name="T9" fmla="*/ 158 h 158"/>
                              <a:gd name="T10" fmla="*/ 43 w 169"/>
                              <a:gd name="T11" fmla="*/ 158 h 158"/>
                              <a:gd name="T12" fmla="*/ 43 w 169"/>
                              <a:gd name="T13" fmla="*/ 79 h 158"/>
                              <a:gd name="T14" fmla="*/ 0 w 169"/>
                              <a:gd name="T15" fmla="*/ 79 h 1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9" h="158">
                                <a:moveTo>
                                  <a:pt x="0" y="79"/>
                                </a:moveTo>
                                <a:lnTo>
                                  <a:pt x="85" y="0"/>
                                </a:lnTo>
                                <a:lnTo>
                                  <a:pt x="169" y="79"/>
                                </a:lnTo>
                                <a:lnTo>
                                  <a:pt x="127" y="79"/>
                                </a:lnTo>
                                <a:lnTo>
                                  <a:pt x="127" y="158"/>
                                </a:lnTo>
                                <a:lnTo>
                                  <a:pt x="43" y="158"/>
                                </a:lnTo>
                                <a:lnTo>
                                  <a:pt x="43" y="79"/>
                                </a:lnTo>
                                <a:lnTo>
                                  <a:pt x="0" y="79"/>
                                </a:lnTo>
                                <a:close/>
                              </a:path>
                            </a:pathLst>
                          </a:custGeom>
                          <a:solidFill>
                            <a:schemeClr val="tx1"/>
                          </a:solidFill>
                          <a:ln w="9525" cap="flat">
                            <a:noFill/>
                            <a:prstDash val="solid"/>
                            <a:miter lim="800000"/>
                            <a:headEnd/>
                            <a:tailEnd/>
                          </a:ln>
                        </wps:spPr>
                        <wps:bodyPr rot="0" vert="horz" wrap="square" lIns="91440" tIns="45720" rIns="91440" bIns="45720" anchor="t" anchorCtr="0" upright="1">
                          <a:noAutofit/>
                        </wps:bodyPr>
                      </wps:wsp>
                      <wps:wsp>
                        <wps:cNvPr id="57" name="Line 42"/>
                        <wps:cNvCnPr>
                          <a:cxnSpLocks noChangeShapeType="1"/>
                        </wps:cNvCnPr>
                        <wps:spPr bwMode="auto">
                          <a:xfrm>
                            <a:off x="1566252" y="343649"/>
                            <a:ext cx="284480" cy="0"/>
                          </a:xfrm>
                          <a:prstGeom prst="line">
                            <a:avLst/>
                          </a:prstGeom>
                          <a:noFill/>
                          <a:ln w="42545" cap="flat">
                            <a:solidFill>
                              <a:schemeClr val="tx1"/>
                            </a:solidFill>
                            <a:prstDash val="solid"/>
                            <a:miter lim="800000"/>
                            <a:headEnd/>
                            <a:tailEnd/>
                          </a:ln>
                          <a:extLst>
                            <a:ext uri="{909E8E84-426E-40DD-AFC4-6F175D3DCCD1}">
                              <a14:hiddenFill xmlns:a14="http://schemas.microsoft.com/office/drawing/2010/main">
                                <a:noFill/>
                              </a14:hiddenFill>
                            </a:ext>
                          </a:extLst>
                        </wps:spPr>
                        <wps:bodyPr/>
                      </wps:wsp>
                      <wps:wsp>
                        <wps:cNvPr id="58" name="Line 43"/>
                        <wps:cNvCnPr>
                          <a:cxnSpLocks noChangeShapeType="1"/>
                        </wps:cNvCnPr>
                        <wps:spPr bwMode="auto">
                          <a:xfrm>
                            <a:off x="3287509" y="337185"/>
                            <a:ext cx="231775" cy="0"/>
                          </a:xfrm>
                          <a:prstGeom prst="line">
                            <a:avLst/>
                          </a:prstGeom>
                          <a:noFill/>
                          <a:ln w="42545" cap="flat">
                            <a:solidFill>
                              <a:schemeClr val="tx1"/>
                            </a:solidFill>
                            <a:prstDash val="solid"/>
                            <a:miter lim="800000"/>
                            <a:headEnd/>
                            <a:tailEnd/>
                          </a:ln>
                          <a:extLst>
                            <a:ext uri="{909E8E84-426E-40DD-AFC4-6F175D3DCCD1}">
                              <a14:hiddenFill xmlns:a14="http://schemas.microsoft.com/office/drawing/2010/main">
                                <a:noFill/>
                              </a14:hiddenFill>
                            </a:ext>
                          </a:extLst>
                        </wps:spPr>
                        <wps:bodyPr/>
                      </wps:wsp>
                      <wps:wsp>
                        <wps:cNvPr id="60" name="Freeform 44"/>
                        <wps:cNvSpPr>
                          <a:spLocks/>
                        </wps:cNvSpPr>
                        <wps:spPr bwMode="auto">
                          <a:xfrm>
                            <a:off x="2406015" y="549910"/>
                            <a:ext cx="172085" cy="191770"/>
                          </a:xfrm>
                          <a:custGeom>
                            <a:avLst/>
                            <a:gdLst>
                              <a:gd name="T0" fmla="*/ 0 w 271"/>
                              <a:gd name="T1" fmla="*/ 167 h 302"/>
                              <a:gd name="T2" fmla="*/ 68 w 271"/>
                              <a:gd name="T3" fmla="*/ 167 h 302"/>
                              <a:gd name="T4" fmla="*/ 68 w 271"/>
                              <a:gd name="T5" fmla="*/ 0 h 302"/>
                              <a:gd name="T6" fmla="*/ 203 w 271"/>
                              <a:gd name="T7" fmla="*/ 0 h 302"/>
                              <a:gd name="T8" fmla="*/ 203 w 271"/>
                              <a:gd name="T9" fmla="*/ 167 h 302"/>
                              <a:gd name="T10" fmla="*/ 271 w 271"/>
                              <a:gd name="T11" fmla="*/ 167 h 302"/>
                              <a:gd name="T12" fmla="*/ 136 w 271"/>
                              <a:gd name="T13" fmla="*/ 302 h 302"/>
                              <a:gd name="T14" fmla="*/ 0 w 271"/>
                              <a:gd name="T15" fmla="*/ 167 h 3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1" h="302">
                                <a:moveTo>
                                  <a:pt x="0" y="167"/>
                                </a:moveTo>
                                <a:lnTo>
                                  <a:pt x="68" y="167"/>
                                </a:lnTo>
                                <a:lnTo>
                                  <a:pt x="68" y="0"/>
                                </a:lnTo>
                                <a:lnTo>
                                  <a:pt x="203" y="0"/>
                                </a:lnTo>
                                <a:lnTo>
                                  <a:pt x="203" y="167"/>
                                </a:lnTo>
                                <a:lnTo>
                                  <a:pt x="271" y="167"/>
                                </a:lnTo>
                                <a:lnTo>
                                  <a:pt x="136" y="302"/>
                                </a:lnTo>
                                <a:lnTo>
                                  <a:pt x="0" y="167"/>
                                </a:lnTo>
                                <a:close/>
                              </a:path>
                            </a:pathLst>
                          </a:custGeom>
                          <a:solidFill>
                            <a:schemeClr val="tx1"/>
                          </a:solidFill>
                          <a:ln>
                            <a:noFill/>
                          </a:ln>
                        </wps:spPr>
                        <wps:bodyPr rot="0" vert="horz" wrap="square" lIns="91440" tIns="45720" rIns="91440" bIns="45720" anchor="t" anchorCtr="0" upright="1">
                          <a:noAutofit/>
                        </wps:bodyPr>
                      </wps:wsp>
                      <wps:wsp>
                        <wps:cNvPr id="62" name="Freeform 45"/>
                        <wps:cNvSpPr>
                          <a:spLocks/>
                        </wps:cNvSpPr>
                        <wps:spPr bwMode="auto">
                          <a:xfrm>
                            <a:off x="2406015" y="549910"/>
                            <a:ext cx="172085" cy="191770"/>
                          </a:xfrm>
                          <a:custGeom>
                            <a:avLst/>
                            <a:gdLst>
                              <a:gd name="T0" fmla="*/ 0 w 271"/>
                              <a:gd name="T1" fmla="*/ 167 h 302"/>
                              <a:gd name="T2" fmla="*/ 68 w 271"/>
                              <a:gd name="T3" fmla="*/ 167 h 302"/>
                              <a:gd name="T4" fmla="*/ 68 w 271"/>
                              <a:gd name="T5" fmla="*/ 0 h 302"/>
                              <a:gd name="T6" fmla="*/ 203 w 271"/>
                              <a:gd name="T7" fmla="*/ 0 h 302"/>
                              <a:gd name="T8" fmla="*/ 203 w 271"/>
                              <a:gd name="T9" fmla="*/ 167 h 302"/>
                              <a:gd name="T10" fmla="*/ 271 w 271"/>
                              <a:gd name="T11" fmla="*/ 167 h 302"/>
                              <a:gd name="T12" fmla="*/ 136 w 271"/>
                              <a:gd name="T13" fmla="*/ 302 h 302"/>
                              <a:gd name="T14" fmla="*/ 0 w 271"/>
                              <a:gd name="T15" fmla="*/ 167 h 3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1" h="302">
                                <a:moveTo>
                                  <a:pt x="0" y="167"/>
                                </a:moveTo>
                                <a:lnTo>
                                  <a:pt x="68" y="167"/>
                                </a:lnTo>
                                <a:lnTo>
                                  <a:pt x="68" y="0"/>
                                </a:lnTo>
                                <a:lnTo>
                                  <a:pt x="203" y="0"/>
                                </a:lnTo>
                                <a:lnTo>
                                  <a:pt x="203" y="167"/>
                                </a:lnTo>
                                <a:lnTo>
                                  <a:pt x="271" y="167"/>
                                </a:lnTo>
                                <a:lnTo>
                                  <a:pt x="136" y="302"/>
                                </a:lnTo>
                                <a:lnTo>
                                  <a:pt x="0" y="167"/>
                                </a:lnTo>
                                <a:close/>
                              </a:path>
                            </a:pathLst>
                          </a:custGeom>
                          <a:noFill/>
                          <a:ln w="9525" cap="flat">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6"/>
                        <wps:cNvSpPr>
                          <a:spLocks/>
                        </wps:cNvSpPr>
                        <wps:spPr bwMode="auto">
                          <a:xfrm>
                            <a:off x="4467860" y="582930"/>
                            <a:ext cx="300990" cy="252095"/>
                          </a:xfrm>
                          <a:custGeom>
                            <a:avLst/>
                            <a:gdLst>
                              <a:gd name="T0" fmla="*/ 0 w 474"/>
                              <a:gd name="T1" fmla="*/ 198 h 397"/>
                              <a:gd name="T2" fmla="*/ 118 w 474"/>
                              <a:gd name="T3" fmla="*/ 198 h 397"/>
                              <a:gd name="T4" fmla="*/ 118 w 474"/>
                              <a:gd name="T5" fmla="*/ 0 h 397"/>
                              <a:gd name="T6" fmla="*/ 356 w 474"/>
                              <a:gd name="T7" fmla="*/ 0 h 397"/>
                              <a:gd name="T8" fmla="*/ 356 w 474"/>
                              <a:gd name="T9" fmla="*/ 198 h 397"/>
                              <a:gd name="T10" fmla="*/ 474 w 474"/>
                              <a:gd name="T11" fmla="*/ 198 h 397"/>
                              <a:gd name="T12" fmla="*/ 237 w 474"/>
                              <a:gd name="T13" fmla="*/ 397 h 397"/>
                              <a:gd name="T14" fmla="*/ 0 w 474"/>
                              <a:gd name="T15" fmla="*/ 198 h 3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 h="397">
                                <a:moveTo>
                                  <a:pt x="0" y="198"/>
                                </a:moveTo>
                                <a:lnTo>
                                  <a:pt x="118" y="198"/>
                                </a:lnTo>
                                <a:lnTo>
                                  <a:pt x="118" y="0"/>
                                </a:lnTo>
                                <a:lnTo>
                                  <a:pt x="356" y="0"/>
                                </a:lnTo>
                                <a:lnTo>
                                  <a:pt x="356" y="198"/>
                                </a:lnTo>
                                <a:lnTo>
                                  <a:pt x="474" y="198"/>
                                </a:lnTo>
                                <a:lnTo>
                                  <a:pt x="237" y="397"/>
                                </a:lnTo>
                                <a:lnTo>
                                  <a:pt x="0" y="198"/>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7"/>
                        <wps:cNvSpPr>
                          <a:spLocks/>
                        </wps:cNvSpPr>
                        <wps:spPr bwMode="auto">
                          <a:xfrm>
                            <a:off x="4467860" y="582930"/>
                            <a:ext cx="300990" cy="252095"/>
                          </a:xfrm>
                          <a:custGeom>
                            <a:avLst/>
                            <a:gdLst>
                              <a:gd name="T0" fmla="*/ 0 w 474"/>
                              <a:gd name="T1" fmla="*/ 198 h 397"/>
                              <a:gd name="T2" fmla="*/ 118 w 474"/>
                              <a:gd name="T3" fmla="*/ 198 h 397"/>
                              <a:gd name="T4" fmla="*/ 118 w 474"/>
                              <a:gd name="T5" fmla="*/ 0 h 397"/>
                              <a:gd name="T6" fmla="*/ 356 w 474"/>
                              <a:gd name="T7" fmla="*/ 0 h 397"/>
                              <a:gd name="T8" fmla="*/ 356 w 474"/>
                              <a:gd name="T9" fmla="*/ 198 h 397"/>
                              <a:gd name="T10" fmla="*/ 474 w 474"/>
                              <a:gd name="T11" fmla="*/ 198 h 397"/>
                              <a:gd name="T12" fmla="*/ 237 w 474"/>
                              <a:gd name="T13" fmla="*/ 397 h 397"/>
                              <a:gd name="T14" fmla="*/ 0 w 474"/>
                              <a:gd name="T15" fmla="*/ 198 h 3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4" h="397">
                                <a:moveTo>
                                  <a:pt x="0" y="198"/>
                                </a:moveTo>
                                <a:lnTo>
                                  <a:pt x="118" y="198"/>
                                </a:lnTo>
                                <a:lnTo>
                                  <a:pt x="118" y="0"/>
                                </a:lnTo>
                                <a:lnTo>
                                  <a:pt x="356" y="0"/>
                                </a:lnTo>
                                <a:lnTo>
                                  <a:pt x="356" y="198"/>
                                </a:lnTo>
                                <a:lnTo>
                                  <a:pt x="474" y="198"/>
                                </a:lnTo>
                                <a:lnTo>
                                  <a:pt x="237" y="397"/>
                                </a:lnTo>
                                <a:lnTo>
                                  <a:pt x="0" y="198"/>
                                </a:lnTo>
                                <a:close/>
                              </a:path>
                            </a:pathLst>
                          </a:custGeom>
                          <a:solidFill>
                            <a:schemeClr val="tx1"/>
                          </a:solidFill>
                          <a:ln w="9525" cap="flat">
                            <a:solidFill>
                              <a:schemeClr val="bg1"/>
                            </a:solidFill>
                            <a:prstDash val="solid"/>
                            <a:miter lim="800000"/>
                            <a:headEnd/>
                            <a:tailEnd/>
                          </a:ln>
                        </wps:spPr>
                        <wps:bodyPr rot="0" vert="horz" wrap="square" lIns="91440" tIns="45720" rIns="91440" bIns="45720" anchor="t" anchorCtr="0" upright="1">
                          <a:noAutofit/>
                        </wps:bodyPr>
                      </wps:wsp>
                      <wps:wsp>
                        <wps:cNvPr id="469" name="Freeform 48"/>
                        <wps:cNvSpPr>
                          <a:spLocks/>
                        </wps:cNvSpPr>
                        <wps:spPr bwMode="auto">
                          <a:xfrm>
                            <a:off x="3832225" y="954405"/>
                            <a:ext cx="312420" cy="252730"/>
                          </a:xfrm>
                          <a:custGeom>
                            <a:avLst/>
                            <a:gdLst>
                              <a:gd name="T0" fmla="*/ 0 w 492"/>
                              <a:gd name="T1" fmla="*/ 199 h 398"/>
                              <a:gd name="T2" fmla="*/ 199 w 492"/>
                              <a:gd name="T3" fmla="*/ 0 h 398"/>
                              <a:gd name="T4" fmla="*/ 199 w 492"/>
                              <a:gd name="T5" fmla="*/ 100 h 398"/>
                              <a:gd name="T6" fmla="*/ 492 w 492"/>
                              <a:gd name="T7" fmla="*/ 100 h 398"/>
                              <a:gd name="T8" fmla="*/ 492 w 492"/>
                              <a:gd name="T9" fmla="*/ 299 h 398"/>
                              <a:gd name="T10" fmla="*/ 199 w 492"/>
                              <a:gd name="T11" fmla="*/ 299 h 398"/>
                              <a:gd name="T12" fmla="*/ 199 w 492"/>
                              <a:gd name="T13" fmla="*/ 398 h 398"/>
                              <a:gd name="T14" fmla="*/ 0 w 492"/>
                              <a:gd name="T15" fmla="*/ 199 h 3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2" h="398">
                                <a:moveTo>
                                  <a:pt x="0" y="199"/>
                                </a:moveTo>
                                <a:lnTo>
                                  <a:pt x="199" y="0"/>
                                </a:lnTo>
                                <a:lnTo>
                                  <a:pt x="199" y="100"/>
                                </a:lnTo>
                                <a:lnTo>
                                  <a:pt x="492" y="100"/>
                                </a:lnTo>
                                <a:lnTo>
                                  <a:pt x="492" y="299"/>
                                </a:lnTo>
                                <a:lnTo>
                                  <a:pt x="199" y="299"/>
                                </a:lnTo>
                                <a:lnTo>
                                  <a:pt x="199" y="398"/>
                                </a:lnTo>
                                <a:lnTo>
                                  <a:pt x="0" y="199"/>
                                </a:lnTo>
                                <a:close/>
                              </a:path>
                            </a:pathLst>
                          </a:custGeom>
                          <a:solidFill>
                            <a:schemeClr val="tx1"/>
                          </a:solidFill>
                          <a:ln>
                            <a:noFill/>
                          </a:ln>
                        </wps:spPr>
                        <wps:bodyPr rot="0" vert="horz" wrap="square" lIns="91440" tIns="45720" rIns="91440" bIns="45720" anchor="t" anchorCtr="0" upright="1">
                          <a:noAutofit/>
                        </wps:bodyPr>
                      </wps:wsp>
                      <wps:wsp>
                        <wps:cNvPr id="470" name="Freeform 49"/>
                        <wps:cNvSpPr>
                          <a:spLocks/>
                        </wps:cNvSpPr>
                        <wps:spPr bwMode="auto">
                          <a:xfrm>
                            <a:off x="3832225" y="903035"/>
                            <a:ext cx="312420" cy="252730"/>
                          </a:xfrm>
                          <a:custGeom>
                            <a:avLst/>
                            <a:gdLst>
                              <a:gd name="T0" fmla="*/ 0 w 492"/>
                              <a:gd name="T1" fmla="*/ 199 h 398"/>
                              <a:gd name="T2" fmla="*/ 199 w 492"/>
                              <a:gd name="T3" fmla="*/ 0 h 398"/>
                              <a:gd name="T4" fmla="*/ 199 w 492"/>
                              <a:gd name="T5" fmla="*/ 100 h 398"/>
                              <a:gd name="T6" fmla="*/ 492 w 492"/>
                              <a:gd name="T7" fmla="*/ 100 h 398"/>
                              <a:gd name="T8" fmla="*/ 492 w 492"/>
                              <a:gd name="T9" fmla="*/ 299 h 398"/>
                              <a:gd name="T10" fmla="*/ 199 w 492"/>
                              <a:gd name="T11" fmla="*/ 299 h 398"/>
                              <a:gd name="T12" fmla="*/ 199 w 492"/>
                              <a:gd name="T13" fmla="*/ 398 h 398"/>
                              <a:gd name="T14" fmla="*/ 0 w 492"/>
                              <a:gd name="T15" fmla="*/ 199 h 3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2" h="398">
                                <a:moveTo>
                                  <a:pt x="0" y="199"/>
                                </a:moveTo>
                                <a:lnTo>
                                  <a:pt x="199" y="0"/>
                                </a:lnTo>
                                <a:lnTo>
                                  <a:pt x="199" y="100"/>
                                </a:lnTo>
                                <a:lnTo>
                                  <a:pt x="492" y="100"/>
                                </a:lnTo>
                                <a:lnTo>
                                  <a:pt x="492" y="299"/>
                                </a:lnTo>
                                <a:lnTo>
                                  <a:pt x="199" y="299"/>
                                </a:lnTo>
                                <a:lnTo>
                                  <a:pt x="199" y="398"/>
                                </a:lnTo>
                                <a:lnTo>
                                  <a:pt x="0" y="199"/>
                                </a:lnTo>
                                <a:close/>
                              </a:path>
                            </a:pathLst>
                          </a:custGeom>
                          <a:noFill/>
                          <a:ln w="9525" cap="flat">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Rectangle 52"/>
                        <wps:cNvSpPr>
                          <a:spLocks noChangeArrowheads="1"/>
                        </wps:cNvSpPr>
                        <wps:spPr bwMode="auto">
                          <a:xfrm>
                            <a:off x="1363980" y="935990"/>
                            <a:ext cx="26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FA675" w14:textId="514175B1" w:rsidR="00753BB0" w:rsidRDefault="00753BB0">
                              <w:r>
                                <w:rPr>
                                  <w:rFonts w:ascii="@ＭＳ ゴシック" w:eastAsia="@ＭＳ ゴシック" w:cs="@ＭＳ ゴシック" w:hint="eastAsia"/>
                                  <w:color w:val="000000"/>
                                  <w:kern w:val="0"/>
                                  <w:sz w:val="2"/>
                                  <w:szCs w:val="2"/>
                                </w:rPr>
                                <w:t>狭義</w:t>
                              </w:r>
                            </w:p>
                          </w:txbxContent>
                        </wps:txbx>
                        <wps:bodyPr rot="0" vert="horz" wrap="none" lIns="0" tIns="0" rIns="0" bIns="0" anchor="t" anchorCtr="0">
                          <a:spAutoFit/>
                        </wps:bodyPr>
                      </wps:wsp>
                      <wps:wsp>
                        <wps:cNvPr id="480" name="Rectangle 53"/>
                        <wps:cNvSpPr>
                          <a:spLocks noChangeArrowheads="1"/>
                        </wps:cNvSpPr>
                        <wps:spPr bwMode="auto">
                          <a:xfrm>
                            <a:off x="320040" y="115570"/>
                            <a:ext cx="26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76937" w14:textId="0E822374" w:rsidR="00753BB0" w:rsidRDefault="00753BB0">
                              <w:r>
                                <w:rPr>
                                  <w:rFonts w:ascii="@ＭＳ ゴシック" w:eastAsia="@ＭＳ ゴシック" w:cs="@ＭＳ ゴシック" w:hint="eastAsia"/>
                                  <w:color w:val="000000"/>
                                  <w:kern w:val="0"/>
                                  <w:sz w:val="2"/>
                                  <w:szCs w:val="2"/>
                                </w:rPr>
                                <w:t>広義</w:t>
                              </w:r>
                            </w:p>
                          </w:txbxContent>
                        </wps:txbx>
                        <wps:bodyPr rot="0" vert="horz" wrap="none" lIns="0" tIns="0" rIns="0" bIns="0" anchor="t" anchorCtr="0">
                          <a:spAutoFit/>
                        </wps:bodyPr>
                      </wps:wsp>
                      <wps:wsp>
                        <wps:cNvPr id="101" name="Rectangle 10"/>
                        <wps:cNvSpPr>
                          <a:spLocks noChangeArrowheads="1"/>
                        </wps:cNvSpPr>
                        <wps:spPr bwMode="auto">
                          <a:xfrm>
                            <a:off x="320040" y="180749"/>
                            <a:ext cx="36195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BAEE4" w14:textId="77777777" w:rsidR="00753BB0" w:rsidRDefault="00753BB0" w:rsidP="002B67A1">
                              <w:pPr>
                                <w:rPr>
                                  <w:rFonts w:eastAsia="ＭＳ ゴシック" w:hAnsi="ＭＳ ゴシック" w:cs="ＭＳ ゴシック"/>
                                  <w:kern w:val="0"/>
                                  <w:sz w:val="28"/>
                                  <w:szCs w:val="28"/>
                                </w:rPr>
                              </w:pPr>
                              <w:r>
                                <w:rPr>
                                  <w:rFonts w:eastAsia="ＭＳ ゴシック" w:hAnsi="ＭＳ ゴシック" w:cs="ＭＳ ゴシック" w:hint="eastAsia"/>
                                  <w:sz w:val="28"/>
                                  <w:szCs w:val="28"/>
                                </w:rPr>
                                <w:t>広義</w:t>
                              </w:r>
                            </w:p>
                          </w:txbxContent>
                        </wps:txbx>
                        <wps:bodyPr rot="0" vert="eaVert" wrap="square" lIns="0" tIns="0" rIns="0" bIns="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491D903F" id="キャンバス 481" o:spid="_x0000_s1052" editas="canvas" style="position:absolute;left:0;text-align:left;margin-left:-2.5pt;margin-top:5.3pt;width:425.2pt;height:239.45pt;z-index:253212672" coordsize="54000,3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width:54000;height:30410;visibility:visible;mso-wrap-style:square">
                  <v:fill o:detectmouseclick="t"/>
                  <v:path o:connecttype="none"/>
                </v:shape>
                <v:rect id="Rectangle 6" o:spid="_x0000_s1054" style="position:absolute;left:35134;top:946;width:12764;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" fillcolor="#bfbfbf [2412]" strokecolor="black [3213]"/>
                <v:rect id="Rectangle 7" o:spid="_x0000_s1055" style="position:absolute;left:39103;top:2324;width:495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4F132EAA" w14:textId="6B29C779" w:rsidR="00753BB0" w:rsidRPr="002B67A1" w:rsidRDefault="00753BB0">
                        <w:r w:rsidRPr="002B67A1">
                          <w:rPr>
                            <w:rFonts w:ascii="ＭＳ ゴシック" w:eastAsia="ＭＳ ゴシック" w:cs="ＭＳ ゴシック" w:hint="eastAsia"/>
                            <w:kern w:val="0"/>
                            <w:sz w:val="26"/>
                            <w:szCs w:val="26"/>
                          </w:rPr>
                          <w:t>賃貸化</w:t>
                        </w:r>
                      </w:p>
                    </w:txbxContent>
                  </v:textbox>
                </v:rect>
                <v:rect id="Rectangle 9" o:spid="_x0000_s1056" style="position:absolute;left:18351;top:876;width:14465;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" fillcolor="#bfbfbf [2412]" strokecolor="black [3213]"/>
                <v:rect id="_x0000_s1057" style="position:absolute;left:23177;top:2273;width:495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80BE403" w14:textId="2F0C9AAB" w:rsidR="00753BB0" w:rsidRPr="002B67A1" w:rsidRDefault="00753BB0">
                        <w:r w:rsidRPr="002B67A1">
                          <w:rPr>
                            <w:rFonts w:ascii="ＭＳ ゴシック" w:eastAsia="ＭＳ ゴシック" w:cs="ＭＳ ゴシック" w:hint="eastAsia"/>
                            <w:kern w:val="0"/>
                            <w:sz w:val="26"/>
                            <w:szCs w:val="26"/>
                          </w:rPr>
                          <w:t>高齢化</w:t>
                        </w:r>
                      </w:p>
                    </w:txbxContent>
                  </v:textbox>
                </v:rect>
                <v:rect id="Rectangle 11" o:spid="_x0000_s1058" style="position:absolute;left:16764;top:13462;width:17964;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" fillcolor="black [3213]" stroked="f"/>
                <v:rect id="Rectangle 12" o:spid="_x0000_s1059" style="position:absolute;left:16764;top:13462;width:17964;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" filled="f" strokecolor="white"/>
                <v:rect id="Rectangle 13" o:spid="_x0000_s1060" style="position:absolute;left:22523;top:14319;width:661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75DF41C2" w14:textId="58F82883" w:rsidR="00753BB0" w:rsidRPr="004E5866" w:rsidRDefault="00753BB0">
                        <w:pPr>
                          <w:rPr>
                            <w:color w:val="FFFFFF" w:themeColor="background1"/>
                          </w:rPr>
                        </w:pPr>
                        <w:r w:rsidRPr="004E5866">
                          <w:rPr>
                            <w:rFonts w:ascii="ＭＳ ゴシック" w:eastAsia="ＭＳ ゴシック" w:cs="ＭＳ ゴシック" w:hint="eastAsia"/>
                            <w:color w:val="FFFFFF" w:themeColor="background1"/>
                            <w:kern w:val="0"/>
                            <w:sz w:val="26"/>
                            <w:szCs w:val="26"/>
                          </w:rPr>
                          <w:t>資金不足</w:t>
                        </w:r>
                      </w:p>
                    </w:txbxContent>
                  </v:textbox>
                </v:rect>
                <v:rect id="Rectangle 14" o:spid="_x0000_s1061" style="position:absolute;left:16865;top:8432;width:17056;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" fillcolor="black [3213]" stroked="f"/>
                <v:rect id="Rectangle 15" o:spid="_x0000_s1062" style="position:absolute;left:16865;top:8432;width:17056;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" filled="f" strokecolor="white"/>
                <v:rect id="Rectangle 16" o:spid="_x0000_s1063" style="position:absolute;left:22174;top:9410;width:661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7269D651" w14:textId="653CFCE3" w:rsidR="00753BB0" w:rsidRPr="004E5866" w:rsidRDefault="00753BB0">
                        <w:pPr>
                          <w:rPr>
                            <w:color w:val="FFFFFF" w:themeColor="background1"/>
                          </w:rPr>
                        </w:pPr>
                        <w:r w:rsidRPr="004E5866">
                          <w:rPr>
                            <w:rFonts w:ascii="ＭＳ ゴシック" w:eastAsia="ＭＳ ゴシック" w:cs="ＭＳ ゴシック" w:hint="eastAsia"/>
                            <w:color w:val="FFFFFF" w:themeColor="background1"/>
                            <w:kern w:val="0"/>
                            <w:sz w:val="26"/>
                            <w:szCs w:val="26"/>
                          </w:rPr>
                          <w:t>役員不足</w:t>
                        </w:r>
                      </w:p>
                    </w:txbxContent>
                  </v:textbox>
                </v:rect>
                <v:rect id="Rectangle 17" o:spid="_x0000_s1064" style="position:absolute;left:41471;top:8261;width:9322;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" fillcolor="#4472c4" stroked="f"/>
                <v:rect id="Rectangle 18" o:spid="_x0000_s1065" style="position:absolute;left:41471;top:8261;width:9322;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" fillcolor="#bfbfbf [2412]" strokecolor="black [3213]"/>
                <v:rect id="Rectangle 19" o:spid="_x0000_s1066" style="position:absolute;left:43719;top:9245;width:496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10E3496D" w14:textId="397DC3C5" w:rsidR="00753BB0" w:rsidRPr="002B67A1" w:rsidRDefault="00753BB0">
                        <w:r w:rsidRPr="002B67A1">
                          <w:rPr>
                            <w:rFonts w:ascii="ＭＳ ゴシック" w:eastAsia="ＭＳ ゴシック" w:cs="ＭＳ ゴシック" w:hint="eastAsia"/>
                            <w:kern w:val="0"/>
                            <w:sz w:val="26"/>
                            <w:szCs w:val="26"/>
                          </w:rPr>
                          <w:t>無関心</w:t>
                        </w:r>
                      </w:p>
                    </w:txbxContent>
                  </v:textbox>
                </v:rect>
                <v:rect id="Rectangle 20" o:spid="_x0000_s1067" style="position:absolute;left:19314;top:18173;width:1334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" fillcolor="black [3213]" stroked="f"/>
                <v:rect id="Rectangle 22" o:spid="_x0000_s1068" style="position:absolute;left:21153;top:18509;width:991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60CD35C5" w14:textId="1932D921" w:rsidR="00753BB0" w:rsidRPr="00930812" w:rsidRDefault="00753BB0">
                        <w:pPr>
                          <w:rPr>
                            <w:color w:val="FFFFFF" w:themeColor="background1"/>
                          </w:rPr>
                        </w:pPr>
                        <w:r w:rsidRPr="00930812">
                          <w:rPr>
                            <w:rFonts w:ascii="ＭＳ ゴシック" w:eastAsia="ＭＳ ゴシック" w:cs="ＭＳ ゴシック" w:hint="eastAsia"/>
                            <w:color w:val="FFFFFF" w:themeColor="background1"/>
                            <w:kern w:val="0"/>
                            <w:sz w:val="26"/>
                            <w:szCs w:val="26"/>
                          </w:rPr>
                          <w:t>合意形成困難</w:t>
                        </w:r>
                      </w:p>
                    </w:txbxContent>
                  </v:textbox>
                </v:rect>
                <v:rect id="Rectangle 23" o:spid="_x0000_s1069" style="position:absolute;left:14274;top:26269;width:24060;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" filled="f" strokecolor="black [3213]"/>
                <v:rect id="Rectangle 25" o:spid="_x0000_s1070" style="position:absolute;left:16637;top:27406;width:1981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70B134A7" w14:textId="70DB75DD" w:rsidR="00753BB0" w:rsidRPr="002B67A1" w:rsidRDefault="00753BB0">
                        <w:r w:rsidRPr="002B67A1">
                          <w:rPr>
                            <w:rFonts w:ascii="ＭＳ ゴシック" w:eastAsia="ＭＳ ゴシック" w:cs="ＭＳ ゴシック" w:hint="eastAsia"/>
                            <w:kern w:val="0"/>
                            <w:sz w:val="26"/>
                            <w:szCs w:val="26"/>
                          </w:rPr>
                          <w:t>老朽化（</w:t>
                        </w:r>
                        <w:r w:rsidRPr="002B67A1">
                          <w:rPr>
                            <w:rFonts w:ascii="ＭＳ ゴシック" w:eastAsia="ＭＳ ゴシック" w:cs="ＭＳ ゴシック" w:hint="eastAsia"/>
                            <w:kern w:val="0"/>
                            <w:sz w:val="26"/>
                            <w:szCs w:val="26"/>
                          </w:rPr>
                          <w:t>建物・設備不全）</w:t>
                        </w:r>
                      </w:p>
                    </w:txbxContent>
                  </v:textbox>
                </v:rect>
                <v:rect id="Rectangle 26" o:spid="_x0000_s1071" style="position:absolute;left:7245;top:812;width:8369;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" fillcolor="black [3213]" stroked="f"/>
                <v:rect id="Rectangle 27" o:spid="_x0000_s1072" style="position:absolute;left:7245;top:812;width:8369;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" fillcolor="#bfbfbf [2412]" strokecolor="black [3213]"/>
                <v:rect id="Rectangle 28" o:spid="_x0000_s1073" style="position:absolute;left:9017;top:2520;width:165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15D317F6" w14:textId="2AE51AF7" w:rsidR="00753BB0" w:rsidRPr="002B67A1" w:rsidRDefault="00753BB0">
                        <w:r w:rsidRPr="002B67A1">
                          <w:rPr>
                            <w:rFonts w:ascii="ＭＳ ゴシック" w:eastAsia="ＭＳ ゴシック" w:cs="ＭＳ ゴシック" w:hint="eastAsia"/>
                            <w:kern w:val="0"/>
                            <w:sz w:val="26"/>
                            <w:szCs w:val="26"/>
                          </w:rPr>
                          <w:t>空</w:t>
                        </w:r>
                      </w:p>
                    </w:txbxContent>
                  </v:textbox>
                </v:rect>
                <v:rect id="Rectangle 29" o:spid="_x0000_s1074" style="position:absolute;left:12249;top:2520;width:165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33F72FB9" w14:textId="3E0260CD" w:rsidR="00753BB0" w:rsidRPr="002B67A1" w:rsidRDefault="00753BB0">
                        <w:r w:rsidRPr="002B67A1">
                          <w:rPr>
                            <w:rFonts w:ascii="ＭＳ ゴシック" w:eastAsia="ＭＳ ゴシック" w:cs="ＭＳ ゴシック" w:hint="eastAsia"/>
                            <w:kern w:val="0"/>
                            <w:sz w:val="26"/>
                            <w:szCs w:val="26"/>
                          </w:rPr>
                          <w:t>家</w:t>
                        </w:r>
                      </w:p>
                    </w:txbxContent>
                  </v:textbox>
                </v:rect>
                <v:rect id="Rectangle 30" o:spid="_x0000_s1075" style="position:absolute;left:1733;top:215;width:52051;height:2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" filled="f" strokecolor="black [3213]" strokeweight="3.35pt"/>
                <v:rect id="Rectangle 31" o:spid="_x0000_s1076" style="position:absolute;left:2400;top:13843;width:82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336AB35C" w14:textId="6F85C197" w:rsidR="00753BB0" w:rsidRDefault="00753BB0">
                        <w:r>
                          <w:rPr>
                            <w:rFonts w:ascii="ＭＳ ゴシック" w:eastAsia="ＭＳ ゴシック" w:cs="ＭＳ ゴシック" w:hint="eastAsia"/>
                            <w:b/>
                            <w:bCs/>
                            <w:color w:val="000000"/>
                            <w:kern w:val="0"/>
                            <w:sz w:val="26"/>
                            <w:szCs w:val="26"/>
                          </w:rPr>
                          <w:t>管理組合の</w:t>
                        </w:r>
                      </w:p>
                    </w:txbxContent>
                  </v:textbox>
                </v:rect>
                <v:rect id="Rectangle 32" o:spid="_x0000_s1077" style="position:absolute;left:2400;top:15887;width:663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64FBAB9D" w14:textId="054C7561" w:rsidR="00753BB0" w:rsidRDefault="00753BB0">
                        <w:r>
                          <w:rPr>
                            <w:rFonts w:ascii="ＭＳ ゴシック" w:eastAsia="ＭＳ ゴシック" w:cs="ＭＳ ゴシック" w:hint="eastAsia"/>
                            <w:b/>
                            <w:bCs/>
                            <w:color w:val="000000"/>
                            <w:kern w:val="0"/>
                            <w:sz w:val="26"/>
                            <w:szCs w:val="26"/>
                          </w:rPr>
                          <w:t>機能不全</w:t>
                        </w:r>
                      </w:p>
                    </w:txbxContent>
                  </v:textbox>
                </v:rect>
                <v:rect id="Rectangle 33" o:spid="_x0000_s1078" style="position:absolute;left:13100;top:7416;width:25438;height:1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" filled="f" strokecolor="black [3213]" strokeweight="3.35pt"/>
                <v:rect id="Rectangle 34" o:spid="_x0000_s1079" style="position:absolute;left:39884;top:18122;width:1224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" filled="f" stroked="f">
                  <v:textbox style="mso-fit-shape-to-text:t" inset="0,0,0,0">
                    <w:txbxContent>
                      <w:p w14:paraId="636AA59C" w14:textId="56408753" w:rsidR="00753BB0" w:rsidRDefault="00753BB0">
                        <w:r>
                          <w:rPr>
                            <w:rFonts w:ascii="ＭＳ ゴシック" w:eastAsia="ＭＳ ゴシック" w:cs="ＭＳ ゴシック" w:hint="eastAsia"/>
                            <w:b/>
                            <w:bCs/>
                            <w:color w:val="000000"/>
                            <w:kern w:val="0"/>
                            <w:sz w:val="24"/>
                            <w:szCs w:val="24"/>
                          </w:rPr>
                          <w:t>コミュニティ不足</w:t>
                        </w:r>
                      </w:p>
                    </w:txbxContent>
                  </v:textbox>
                </v:rect>
                <v:rect id="Rectangle 35" o:spid="_x0000_s1080" style="position:absolute;left:40239;top:14401;width:12243;height:26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" filled="f" stroked="f">
                  <v:textbox inset="0,0,0,0">
                    <w:txbxContent>
                      <w:p w14:paraId="7EF457FD" w14:textId="6B2FF649" w:rsidR="00753BB0" w:rsidRDefault="00753BB0">
                        <w:r>
                          <w:rPr>
                            <w:rFonts w:ascii="ＭＳ ゴシック" w:eastAsia="ＭＳ ゴシック" w:cs="ＭＳ ゴシック" w:hint="eastAsia"/>
                            <w:b/>
                            <w:bCs/>
                            <w:color w:val="000000"/>
                            <w:kern w:val="0"/>
                            <w:sz w:val="24"/>
                            <w:szCs w:val="24"/>
                          </w:rPr>
                          <w:t>不足する資金計画</w:t>
                        </w:r>
                      </w:p>
                    </w:txbxContent>
                  </v:textbox>
                </v:rect>
                <v:shape id="Freeform 36" o:spid="_x0000_s1081" style="position:absolute;left:24060;top:22421;width:2991;height:3760;visibility:visible;mso-wrap-style:square;v-text-anchor:top" coordsize="47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" path="m,356r118,l118,,354,r,356l471,356,236,592,,356xe" fillcolor="black [3213]" stroked="f">
                  <v:path arrowok="t" o:connecttype="custom" o:connectlocs="0,226060;74930,226060;74930,0;224790,0;224790,226060;299085,226060;149860,375920;0,226060" o:connectangles="0,0,0,0,0,0,0,0"/>
                </v:shape>
                <v:shape id="Freeform 37" o:spid="_x0000_s1082" style="position:absolute;left:24060;top:22421;width:2991;height:3760;visibility:visible;mso-wrap-style:square;v-text-anchor:top" coordsize="47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" path="m,356r118,l118,,354,r,356l471,356,236,592,,356xe" filled="f" stroked="f">
                  <v:stroke joinstyle="miter"/>
                  <v:path arrowok="t" o:connecttype="custom" o:connectlocs="0,226060;74930,226060;74930,0;224790,0;224790,226060;299085,226060;149860,375920;0,226060" o:connectangles="0,0,0,0,0,0,0,0"/>
                </v:shape>
                <v:shape id="Freeform 39" o:spid="_x0000_s1083" style="position:absolute;left:22276;top:17102;width:1784;height:1123;visibility:visible;mso-wrap-style:square;v-text-anchor:top" coordsize="2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" path="m,79r65,l65,,194,r,79l258,79,129,158,,79xe" fillcolor="black [3213]" stroked="f">
                  <v:stroke joinstyle="miter"/>
                  <v:path arrowok="t" o:connecttype="custom" o:connectlocs="0,56148;44926,56148;44926,0;134086,0;134086,56148;178321,56148;89161,112295;0,56148" o:connectangles="0,0,0,0,0,0,0,0"/>
                </v:shape>
                <v:shape id="Freeform 41" o:spid="_x0000_s1084" style="position:absolute;left:28136;top:17018;width:1988;height:1003;visibility:visible;mso-wrap-style:square;v-text-anchor:top" coordsize="16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" path="m,79l85,r84,79l127,79r,79l43,158r,-79l,79xe" fillcolor="black [3213]" stroked="f">
                  <v:stroke joinstyle="miter"/>
                  <v:path arrowok="t" o:connecttype="custom" o:connectlocs="0,50165;99966,0;198755,50165;149360,50165;149360,100330;50571,100330;50571,50165;0,50165" o:connectangles="0,0,0,0,0,0,0,0"/>
                </v:shape>
                <v:line id="Line 42" o:spid="_x0000_s1085" style="position:absolute;visibility:visible;mso-wrap-style:square" from="15662,3436" to="18507,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" strokecolor="black [3213]" strokeweight="3.35pt">
                  <v:stroke joinstyle="miter"/>
                </v:line>
                <v:line id="Line 43" o:spid="_x0000_s1086" style="position:absolute;visibility:visible;mso-wrap-style:square" from="32875,3371" to="35192,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" strokecolor="black [3213]" strokeweight="3.35pt">
                  <v:stroke joinstyle="miter"/>
                </v:line>
                <v:shape id="Freeform 44" o:spid="_x0000_s1087" style="position:absolute;left:24060;top:5499;width:1721;height:1917;visibility:visible;mso-wrap-style:square;v-text-anchor:top" coordsize="27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" path="m,167r68,l68,,203,r,167l271,167,136,302,,167xe" fillcolor="black [3213]" stroked="f">
                  <v:path arrowok="t" o:connecttype="custom" o:connectlocs="0,106045;43180,106045;43180,0;128905,0;128905,106045;172085,106045;86360,191770;0,106045" o:connectangles="0,0,0,0,0,0,0,0"/>
                </v:shape>
                <v:shape id="Freeform 45" o:spid="_x0000_s1088" style="position:absolute;left:24060;top:5499;width:1721;height:1917;visibility:visible;mso-wrap-style:square;v-text-anchor:top" coordsize="27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" path="m,167r68,l68,,203,r,167l271,167,136,302,,167xe" filled="f" stroked="f">
                  <v:stroke joinstyle="miter"/>
                  <v:path arrowok="t" o:connecttype="custom" o:connectlocs="0,106045;43180,106045;43180,0;128905,0;128905,106045;172085,106045;86360,191770;0,106045" o:connectangles="0,0,0,0,0,0,0,0"/>
                </v:shape>
                <v:shape id="Freeform 46" o:spid="_x0000_s1089" style="position:absolute;left:44678;top:5829;width:3010;height:2521;visibility:visible;mso-wrap-style:square;v-text-anchor:top" coordsize="4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" path="m,198r118,l118,,356,r,198l474,198,237,397,,198xe" fillcolor="#4472c4" stroked="f">
                  <v:path arrowok="t" o:connecttype="custom" o:connectlocs="0,125730;74930,125730;74930,0;226060,0;226060,125730;300990,125730;150495,252095;0,125730" o:connectangles="0,0,0,0,0,0,0,0"/>
                </v:shape>
                <v:shape id="Freeform 47" o:spid="_x0000_s1090" style="position:absolute;left:44678;top:5829;width:3010;height:2521;visibility:visible;mso-wrap-style:square;v-text-anchor:top" coordsize="4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" path="m,198r118,l118,,356,r,198l474,198,237,397,,198xe" fillcolor="black [3213]" strokecolor="white [3212]">
                  <v:stroke joinstyle="miter"/>
                  <v:path arrowok="t" o:connecttype="custom" o:connectlocs="0,125730;74930,125730;74930,0;226060,0;226060,125730;300990,125730;150495,252095;0,125730" o:connectangles="0,0,0,0,0,0,0,0"/>
                </v:shape>
                <v:shape id="Freeform 48" o:spid="_x0000_s1091" style="position:absolute;left:38322;top:9544;width:3124;height:2527;visibility:visible;mso-wrap-style:square;v-text-anchor:top" coordsize="49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" path="m,199l199,r,100l492,100r,199l199,299r,99l,199xe" fillcolor="black [3213]" stroked="f">
                  <v:path arrowok="t" o:connecttype="custom" o:connectlocs="0,126365;126365,0;126365,63500;312420,63500;312420,189865;126365,189865;126365,252730;0,126365" o:connectangles="0,0,0,0,0,0,0,0"/>
                </v:shape>
                <v:shape id="Freeform 49" o:spid="_x0000_s1092" style="position:absolute;left:38322;top:9030;width:3124;height:2527;visibility:visible;mso-wrap-style:square;v-text-anchor:top" coordsize="49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" path="m,199l199,r,100l492,100r,199l199,299r,99l,199xe" filled="f" stroked="f">
                  <v:stroke joinstyle="miter"/>
                  <v:path arrowok="t" o:connecttype="custom" o:connectlocs="0,126365;126365,0;126365,63500;312420,63500;312420,189865;126365,189865;126365,252730;0,126365" o:connectangles="0,0,0,0,0,0,0,0"/>
                </v:shape>
                <v:rect id="Rectangle 52" o:spid="_x0000_s1093" style="position:absolute;left:13639;top:9359;width:26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qMwgAAANwAAAAPAAAAZHJzL2Rvd25yZXYueG1sRI/NigIx&#10;EITvgu8QWvCmGU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AyP8qMwgAAANwAAAAPAAAA&#10;AAAAAAAAAAAAAAcCAABkcnMvZG93bnJldi54bWxQSwUGAAAAAAMAAwC3AAAA9gIAAAAA&#10;" filled="f" stroked="f">
                  <v:textbox style="mso-fit-shape-to-text:t" inset="0,0,0,0">
                    <w:txbxContent>
                      <w:p w14:paraId="7EBFA675" w14:textId="514175B1" w:rsidR="00753BB0" w:rsidRDefault="00753BB0">
                        <w:r>
                          <w:rPr>
                            <w:rFonts w:ascii="@ＭＳ ゴシック" w:eastAsia="@ＭＳ ゴシック" w:cs="@ＭＳ ゴシック" w:hint="eastAsia"/>
                            <w:color w:val="000000"/>
                            <w:kern w:val="0"/>
                            <w:sz w:val="2"/>
                            <w:szCs w:val="2"/>
                          </w:rPr>
                          <w:t>狭義</w:t>
                        </w:r>
                      </w:p>
                    </w:txbxContent>
                  </v:textbox>
                </v:rect>
                <v:rect id="Rectangle 53" o:spid="_x0000_s1094" style="position:absolute;left:3200;top:1155;width:26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14:paraId="48176937" w14:textId="0E822374" w:rsidR="00753BB0" w:rsidRDefault="00753BB0">
                        <w:r>
                          <w:rPr>
                            <w:rFonts w:ascii="@ＭＳ ゴシック" w:eastAsia="@ＭＳ ゴシック" w:cs="@ＭＳ ゴシック" w:hint="eastAsia"/>
                            <w:color w:val="000000"/>
                            <w:kern w:val="0"/>
                            <w:sz w:val="2"/>
                            <w:szCs w:val="2"/>
                          </w:rPr>
                          <w:t>広義</w:t>
                        </w:r>
                      </w:p>
                    </w:txbxContent>
                  </v:textbox>
                </v:rect>
                <v:rect id="_x0000_s1095" style="position:absolute;left:3200;top:1807;width:3619;height: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" filled="f" stroked="f">
                  <v:textbox style="layout-flow:vertical-ideographic" inset="0,0,0,0">
                    <w:txbxContent>
                      <w:p w14:paraId="30BBAEE4" w14:textId="77777777" w:rsidR="00753BB0" w:rsidRDefault="00753BB0" w:rsidP="002B67A1">
                        <w:pPr>
                          <w:rPr>
                            <w:rFonts w:eastAsia="ＭＳ ゴシック" w:hAnsi="ＭＳ ゴシック" w:cs="ＭＳ ゴシック"/>
                            <w:kern w:val="0"/>
                            <w:sz w:val="28"/>
                            <w:szCs w:val="28"/>
                          </w:rPr>
                        </w:pPr>
                        <w:r>
                          <w:rPr>
                            <w:rFonts w:eastAsia="ＭＳ ゴシック" w:hAnsi="ＭＳ ゴシック" w:cs="ＭＳ ゴシック" w:hint="eastAsia"/>
                            <w:sz w:val="28"/>
                            <w:szCs w:val="28"/>
                          </w:rPr>
                          <w:t>広義</w:t>
                        </w:r>
                      </w:p>
                    </w:txbxContent>
                  </v:textbox>
                </v:rect>
              </v:group>
            </w:pict>
          </mc:Fallback>
        </mc:AlternateContent>
      </w:r>
    </w:p>
    <w:p w14:paraId="6559EBA9" w14:textId="021343FE" w:rsidR="00D46587" w:rsidRDefault="002B67A1" w:rsidP="00D46587">
      <w:pPr>
        <w:widowControl/>
        <w:jc w:val="left"/>
        <w:rPr>
          <w:rFonts w:asciiTheme="majorEastAsia" w:eastAsiaTheme="majorEastAsia" w:hAnsiTheme="majorEastAsia"/>
          <w:sz w:val="32"/>
          <w:szCs w:val="32"/>
        </w:rPr>
      </w:pPr>
      <w:r>
        <w:rPr>
          <w:noProof/>
        </w:rPr>
        <mc:AlternateContent>
          <mc:Choice Requires="wps">
            <w:drawing>
              <wp:anchor distT="0" distB="0" distL="114300" distR="114300" simplePos="0" relativeHeight="253217792" behindDoc="0" locked="0" layoutInCell="1" allowOverlap="1" wp14:anchorId="257626D0" wp14:editId="235706B6">
                <wp:simplePos x="0" y="0"/>
                <wp:positionH relativeFrom="column">
                  <wp:posOffset>1307465</wp:posOffset>
                </wp:positionH>
                <wp:positionV relativeFrom="paragraph">
                  <wp:posOffset>708025</wp:posOffset>
                </wp:positionV>
                <wp:extent cx="361950" cy="800735"/>
                <wp:effectExtent l="0" t="0" r="0" b="18415"/>
                <wp:wrapNone/>
                <wp:docPr id="48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7D7B6" w14:textId="1F2FD939" w:rsidR="00753BB0" w:rsidRPr="002B67A1" w:rsidRDefault="00753BB0" w:rsidP="002B67A1">
                            <w:pPr>
                              <w:rPr>
                                <w:sz w:val="22"/>
                                <w:szCs w:val="24"/>
                              </w:rPr>
                            </w:pPr>
                            <w:r>
                              <w:rPr>
                                <w:rFonts w:ascii="ＭＳ ゴシック" w:eastAsia="ＭＳ ゴシック" w:cs="ＭＳ ゴシック" w:hint="eastAsia"/>
                                <w:kern w:val="0"/>
                                <w:sz w:val="28"/>
                                <w:szCs w:val="28"/>
                              </w:rPr>
                              <w:t>狭義</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57626D0" id="Rectangle 10" o:spid="_x0000_s1096" style="position:absolute;margin-left:102.95pt;margin-top:55.75pt;width:28.5pt;height:63.0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" filled="f" stroked="f">
                <v:textbox style="layout-flow:vertical-ideographic" inset="0,0,0,0">
                  <w:txbxContent>
                    <w:p w14:paraId="3047D7B6" w14:textId="1F2FD939" w:rsidR="00753BB0" w:rsidRPr="002B67A1" w:rsidRDefault="00753BB0" w:rsidP="002B67A1">
                      <w:pPr>
                        <w:rPr>
                          <w:sz w:val="22"/>
                          <w:szCs w:val="24"/>
                        </w:rPr>
                      </w:pPr>
                      <w:r>
                        <w:rPr>
                          <w:rFonts w:ascii="ＭＳ ゴシック" w:eastAsia="ＭＳ ゴシック" w:cs="ＭＳ ゴシック" w:hint="eastAsia"/>
                          <w:kern w:val="0"/>
                          <w:sz w:val="28"/>
                          <w:szCs w:val="28"/>
                        </w:rPr>
                        <w:t>狭義</w:t>
                      </w:r>
                    </w:p>
                  </w:txbxContent>
                </v:textbox>
              </v:rect>
            </w:pict>
          </mc:Fallback>
        </mc:AlternateContent>
      </w:r>
      <w:r w:rsidR="00930812">
        <w:rPr>
          <w:rFonts w:asciiTheme="minorEastAsia" w:hAnsiTheme="minorEastAsia" w:hint="eastAsia"/>
          <w:noProof/>
          <w:szCs w:val="21"/>
        </w:rPr>
        <mc:AlternateContent>
          <mc:Choice Requires="wps">
            <w:drawing>
              <wp:anchor distT="0" distB="0" distL="114300" distR="114300" simplePos="0" relativeHeight="253215744" behindDoc="0" locked="0" layoutInCell="1" allowOverlap="1" wp14:anchorId="1FB377D3" wp14:editId="0105738F">
                <wp:simplePos x="0" y="0"/>
                <wp:positionH relativeFrom="column">
                  <wp:posOffset>1479664</wp:posOffset>
                </wp:positionH>
                <wp:positionV relativeFrom="paragraph">
                  <wp:posOffset>387985</wp:posOffset>
                </wp:positionV>
                <wp:extent cx="150976" cy="187706"/>
                <wp:effectExtent l="19050" t="19050" r="1905" b="3175"/>
                <wp:wrapNone/>
                <wp:docPr id="486" name="矢印: 下 486"/>
                <wp:cNvGraphicFramePr/>
                <a:graphic xmlns:a="http://schemas.openxmlformats.org/drawingml/2006/main">
                  <a:graphicData uri="http://schemas.microsoft.com/office/word/2010/wordprocessingShape">
                    <wps:wsp>
                      <wps:cNvSpPr/>
                      <wps:spPr>
                        <a:xfrm rot="19777923">
                          <a:off x="0" y="0"/>
                          <a:ext cx="150976" cy="187706"/>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B57F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86" o:spid="_x0000_s1026" type="#_x0000_t67" style="position:absolute;left:0;text-align:left;margin-left:116.5pt;margin-top:30.55pt;width:11.9pt;height:14.8pt;rotation:-1990194fd;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" adj="12913" fillcolor="black [3213]" stroked="f" strokeweight="1pt"/>
            </w:pict>
          </mc:Fallback>
        </mc:AlternateContent>
      </w:r>
      <w:r w:rsidR="00930812">
        <w:rPr>
          <w:rFonts w:asciiTheme="minorEastAsia" w:hAnsiTheme="minorEastAsia" w:hint="eastAsia"/>
          <w:noProof/>
          <w:szCs w:val="21"/>
        </w:rPr>
        <mc:AlternateContent>
          <mc:Choice Requires="wps">
            <w:drawing>
              <wp:anchor distT="0" distB="0" distL="114300" distR="114300" simplePos="0" relativeHeight="253213696" behindDoc="0" locked="0" layoutInCell="1" allowOverlap="1" wp14:anchorId="164828B6" wp14:editId="1CDDCF48">
                <wp:simplePos x="0" y="0"/>
                <wp:positionH relativeFrom="column">
                  <wp:posOffset>3424316</wp:posOffset>
                </wp:positionH>
                <wp:positionV relativeFrom="paragraph">
                  <wp:posOffset>384556</wp:posOffset>
                </wp:positionV>
                <wp:extent cx="150976" cy="187706"/>
                <wp:effectExtent l="0" t="19050" r="20955" b="3175"/>
                <wp:wrapNone/>
                <wp:docPr id="485" name="矢印: 下 485"/>
                <wp:cNvGraphicFramePr/>
                <a:graphic xmlns:a="http://schemas.openxmlformats.org/drawingml/2006/main">
                  <a:graphicData uri="http://schemas.microsoft.com/office/word/2010/wordprocessingShape">
                    <wps:wsp>
                      <wps:cNvSpPr/>
                      <wps:spPr>
                        <a:xfrm rot="1903449">
                          <a:off x="0" y="0"/>
                          <a:ext cx="150976" cy="187706"/>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FF7106" id="矢印: 下 485" o:spid="_x0000_s1026" type="#_x0000_t67" style="position:absolute;left:0;text-align:left;margin-left:269.65pt;margin-top:30.3pt;width:11.9pt;height:14.8pt;rotation:2079074fd;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" adj="12913" fillcolor="black [3213]" stroked="f" strokeweight="1pt"/>
            </w:pict>
          </mc:Fallback>
        </mc:AlternateContent>
      </w:r>
      <w:r w:rsidR="00D46587">
        <w:rPr>
          <w:rFonts w:asciiTheme="majorEastAsia" w:eastAsiaTheme="majorEastAsia" w:hAnsiTheme="majorEastAsia"/>
          <w:sz w:val="32"/>
          <w:szCs w:val="32"/>
        </w:rPr>
        <w:br w:type="page"/>
      </w:r>
    </w:p>
    <w:p w14:paraId="45B29D8B" w14:textId="1E5E8D7C" w:rsidR="00D46587" w:rsidRDefault="008F0544" w:rsidP="00D46587">
      <w:pPr>
        <w:widowControl/>
        <w:jc w:val="left"/>
        <w:rPr>
          <w:rFonts w:asciiTheme="majorEastAsia" w:eastAsiaTheme="majorEastAsia" w:hAnsiTheme="majorEastAsia"/>
          <w:sz w:val="32"/>
          <w:szCs w:val="32"/>
        </w:rPr>
      </w:pPr>
      <w:r>
        <w:rPr>
          <w:rFonts w:asciiTheme="majorEastAsia" w:eastAsiaTheme="majorEastAsia" w:hAnsiTheme="majorEastAsia" w:hint="eastAsia"/>
          <w:sz w:val="32"/>
          <w:szCs w:val="32"/>
        </w:rPr>
        <w:lastRenderedPageBreak/>
        <w:t>６．</w:t>
      </w:r>
      <w:r w:rsidR="00D46587" w:rsidRPr="0038519B">
        <w:rPr>
          <w:rFonts w:asciiTheme="majorEastAsia" w:eastAsiaTheme="majorEastAsia" w:hAnsiTheme="majorEastAsia" w:hint="eastAsia"/>
          <w:sz w:val="32"/>
          <w:szCs w:val="32"/>
        </w:rPr>
        <w:t>管理適正化に向けた課題整理</w:t>
      </w:r>
    </w:p>
    <w:p w14:paraId="7052AD98" w14:textId="7EEEFB44" w:rsidR="00D46587" w:rsidRPr="00B92A76" w:rsidRDefault="00D46587" w:rsidP="00D46587">
      <w:pPr>
        <w:widowControl/>
        <w:jc w:val="left"/>
        <w:rPr>
          <w:rFonts w:ascii="HG丸ｺﾞｼｯｸM-PRO" w:eastAsia="HG丸ｺﾞｼｯｸM-PRO" w:hAnsi="HG丸ｺﾞｼｯｸM-PRO"/>
          <w:bCs/>
          <w:noProof/>
          <w:szCs w:val="21"/>
        </w:rPr>
      </w:pPr>
      <w:r w:rsidRPr="00B92A76">
        <w:rPr>
          <w:rFonts w:ascii="HG丸ｺﾞｼｯｸM-PRO" w:eastAsia="HG丸ｺﾞｼｯｸM-PRO" w:hAnsi="HG丸ｺﾞｼｯｸM-PRO" w:hint="eastAsia"/>
          <w:bCs/>
          <w:noProof/>
          <w:szCs w:val="21"/>
        </w:rPr>
        <w:t xml:space="preserve">　本章では、事例調査</w:t>
      </w:r>
      <w:r w:rsidR="003B537A" w:rsidRPr="00B92A76">
        <w:rPr>
          <w:rFonts w:ascii="HG丸ｺﾞｼｯｸM-PRO" w:eastAsia="HG丸ｺﾞｼｯｸM-PRO" w:hAnsi="HG丸ｺﾞｼｯｸM-PRO" w:hint="eastAsia"/>
          <w:bCs/>
          <w:noProof/>
          <w:szCs w:val="21"/>
        </w:rPr>
        <w:t>で抽出整理された管理不適正マンションについて、</w:t>
      </w:r>
      <w:r w:rsidRPr="00B92A76">
        <w:rPr>
          <w:rFonts w:ascii="HG丸ｺﾞｼｯｸM-PRO" w:eastAsia="HG丸ｺﾞｼｯｸM-PRO" w:hAnsi="HG丸ｺﾞｼｯｸM-PRO" w:hint="eastAsia"/>
          <w:bCs/>
          <w:noProof/>
          <w:szCs w:val="21"/>
        </w:rPr>
        <w:t>管理適正化に向けた課題の抽出整理を行う。</w:t>
      </w:r>
    </w:p>
    <w:p w14:paraId="2EDA80BA" w14:textId="42B1CB8F" w:rsidR="00D46587" w:rsidRPr="00B92A76" w:rsidRDefault="00D46587" w:rsidP="00D46587">
      <w:pPr>
        <w:widowControl/>
        <w:jc w:val="left"/>
        <w:rPr>
          <w:rFonts w:ascii="HG丸ｺﾞｼｯｸM-PRO" w:eastAsia="HG丸ｺﾞｼｯｸM-PRO" w:hAnsi="HG丸ｺﾞｼｯｸM-PRO"/>
          <w:bCs/>
          <w:noProof/>
          <w:szCs w:val="21"/>
        </w:rPr>
      </w:pPr>
      <w:r w:rsidRPr="00B92A76">
        <w:rPr>
          <w:rFonts w:ascii="HG丸ｺﾞｼｯｸM-PRO" w:eastAsia="HG丸ｺﾞｼｯｸM-PRO" w:hAnsi="HG丸ｺﾞｼｯｸM-PRO" w:hint="eastAsia"/>
          <w:bCs/>
          <w:noProof/>
          <w:szCs w:val="21"/>
        </w:rPr>
        <w:t xml:space="preserve">　今回調査では、マンションの管理不適正をソフト面、ハード面というように大きく２つに区分して抽出整理してきたが、実際の不適正に至る過程はこの２つは密接に絡み合いながら進行するという関係がわかった。（但し、どちらかというとソフト面が先行</w:t>
      </w:r>
      <w:r w:rsidR="006B124A" w:rsidRPr="00B92A76">
        <w:rPr>
          <w:rFonts w:ascii="HG丸ｺﾞｼｯｸM-PRO" w:eastAsia="HG丸ｺﾞｼｯｸM-PRO" w:hAnsi="HG丸ｺﾞｼｯｸM-PRO" w:hint="eastAsia"/>
          <w:bCs/>
          <w:noProof/>
          <w:szCs w:val="21"/>
        </w:rPr>
        <w:t>する。</w:t>
      </w:r>
      <w:r w:rsidRPr="00B92A76">
        <w:rPr>
          <w:rFonts w:ascii="HG丸ｺﾞｼｯｸM-PRO" w:eastAsia="HG丸ｺﾞｼｯｸM-PRO" w:hAnsi="HG丸ｺﾞｼｯｸM-PRO" w:hint="eastAsia"/>
          <w:bCs/>
          <w:noProof/>
          <w:szCs w:val="21"/>
        </w:rPr>
        <w:t>）</w:t>
      </w:r>
    </w:p>
    <w:p w14:paraId="0F89379D" w14:textId="77777777" w:rsidR="00D46587" w:rsidRPr="00B92A76" w:rsidRDefault="00D46587" w:rsidP="00D46587">
      <w:pPr>
        <w:widowControl/>
        <w:jc w:val="left"/>
        <w:rPr>
          <w:rFonts w:ascii="HG丸ｺﾞｼｯｸM-PRO" w:eastAsia="HG丸ｺﾞｼｯｸM-PRO" w:hAnsi="HG丸ｺﾞｼｯｸM-PRO"/>
          <w:bCs/>
          <w:noProof/>
          <w:szCs w:val="21"/>
        </w:rPr>
      </w:pPr>
      <w:r w:rsidRPr="00B92A76">
        <w:rPr>
          <w:rFonts w:ascii="HG丸ｺﾞｼｯｸM-PRO" w:eastAsia="HG丸ｺﾞｼｯｸM-PRO" w:hAnsi="HG丸ｺﾞｼｯｸM-PRO" w:hint="eastAsia"/>
          <w:bCs/>
          <w:noProof/>
          <w:szCs w:val="21"/>
        </w:rPr>
        <w:t xml:space="preserve">　このことを十分認識した上で課題整理を行うが、管理適正に向けた課題抽出は裏を返せば、管理不適正の要因をいかに取り除いていくかともいえる。</w:t>
      </w:r>
    </w:p>
    <w:p w14:paraId="1E2745EC" w14:textId="77777777" w:rsidR="00D46587" w:rsidRPr="00B92A76" w:rsidRDefault="00D46587" w:rsidP="00D46587">
      <w:pPr>
        <w:widowControl/>
        <w:jc w:val="left"/>
        <w:rPr>
          <w:rFonts w:ascii="HG丸ｺﾞｼｯｸM-PRO" w:eastAsia="HG丸ｺﾞｼｯｸM-PRO" w:hAnsi="HG丸ｺﾞｼｯｸM-PRO"/>
          <w:bCs/>
          <w:noProof/>
          <w:szCs w:val="21"/>
        </w:rPr>
      </w:pPr>
      <w:r w:rsidRPr="00B92A76">
        <w:rPr>
          <w:rFonts w:ascii="HG丸ｺﾞｼｯｸM-PRO" w:eastAsia="HG丸ｺﾞｼｯｸM-PRO" w:hAnsi="HG丸ｺﾞｼｯｸM-PRO" w:hint="eastAsia"/>
          <w:bCs/>
          <w:noProof/>
          <w:szCs w:val="21"/>
        </w:rPr>
        <w:t xml:space="preserve">　以下では、今回行った現地調査、法定図書調査、ヒアリングアンケート調査等を踏まえ、課題の抽出整理を行った。</w:t>
      </w:r>
    </w:p>
    <w:p w14:paraId="63B237F0" w14:textId="77777777" w:rsidR="00D46587" w:rsidRPr="00E32FB4" w:rsidRDefault="00D46587" w:rsidP="00D46587">
      <w:pPr>
        <w:widowControl/>
        <w:jc w:val="left"/>
        <w:rPr>
          <w:rFonts w:asciiTheme="minorEastAsia" w:hAnsiTheme="minorEastAsia"/>
          <w:bCs/>
          <w:noProof/>
          <w:szCs w:val="21"/>
        </w:rPr>
      </w:pPr>
    </w:p>
    <w:p w14:paraId="4718DDC9" w14:textId="77777777" w:rsidR="00D46587" w:rsidRPr="00E32FB4" w:rsidRDefault="00D46587" w:rsidP="00D46587">
      <w:pPr>
        <w:widowControl/>
        <w:jc w:val="left"/>
        <w:rPr>
          <w:rFonts w:asciiTheme="majorEastAsia" w:eastAsiaTheme="majorEastAsia" w:hAnsiTheme="majorEastAsia"/>
          <w:bCs/>
          <w:noProof/>
          <w:szCs w:val="21"/>
        </w:rPr>
      </w:pPr>
      <w:r>
        <w:rPr>
          <w:rFonts w:asciiTheme="majorEastAsia" w:eastAsiaTheme="majorEastAsia" w:hAnsiTheme="majorEastAsia" w:hint="eastAsia"/>
          <w:bCs/>
          <w:noProof/>
          <w:sz w:val="22"/>
        </w:rPr>
        <w:t>６</w:t>
      </w:r>
      <w:r w:rsidRPr="00E32FB4">
        <w:rPr>
          <w:rFonts w:asciiTheme="majorEastAsia" w:eastAsiaTheme="majorEastAsia" w:hAnsiTheme="majorEastAsia" w:hint="eastAsia"/>
          <w:bCs/>
          <w:noProof/>
          <w:sz w:val="22"/>
        </w:rPr>
        <w:t>－１．ソフト面からの管理適正化課題</w:t>
      </w:r>
    </w:p>
    <w:p w14:paraId="20013B91" w14:textId="3D178FA4" w:rsidR="00D46587" w:rsidRPr="00B92A76" w:rsidRDefault="00D46587" w:rsidP="00D46587">
      <w:pPr>
        <w:widowControl/>
        <w:shd w:val="clear" w:color="auto" w:fill="FFFFFF"/>
        <w:spacing w:line="307" w:lineRule="atLeast"/>
        <w:ind w:rightChars="71" w:right="149" w:firstLineChars="100" w:firstLine="210"/>
        <w:jc w:val="left"/>
        <w:rPr>
          <w:rFonts w:ascii="HG丸ｺﾞｼｯｸM-PRO" w:eastAsia="HG丸ｺﾞｼｯｸM-PRO" w:hAnsi="HG丸ｺﾞｼｯｸM-PRO" w:cs="ＭＳ Ｐゴシック"/>
          <w:kern w:val="0"/>
          <w:szCs w:val="21"/>
        </w:rPr>
      </w:pPr>
      <w:r w:rsidRPr="00B92A76">
        <w:rPr>
          <w:rFonts w:ascii="HG丸ｺﾞｼｯｸM-PRO" w:eastAsia="HG丸ｺﾞｼｯｸM-PRO" w:hAnsi="HG丸ｺﾞｼｯｸM-PRO" w:cs="ＭＳ Ｐゴシック" w:hint="eastAsia"/>
          <w:kern w:val="0"/>
          <w:szCs w:val="21"/>
        </w:rPr>
        <w:t>ソフト面からみた管理不適正の要因については、５－１で抽出した</w:t>
      </w:r>
      <w:r w:rsidR="00F30983">
        <w:rPr>
          <w:rFonts w:ascii="HG丸ｺﾞｼｯｸM-PRO" w:eastAsia="HG丸ｺﾞｼｯｸM-PRO" w:hAnsi="HG丸ｺﾞｼｯｸM-PRO" w:cs="ＭＳ Ｐゴシック" w:hint="eastAsia"/>
          <w:kern w:val="0"/>
          <w:szCs w:val="21"/>
        </w:rPr>
        <w:t>１４</w:t>
      </w:r>
      <w:r w:rsidRPr="00B92A76">
        <w:rPr>
          <w:rFonts w:ascii="HG丸ｺﾞｼｯｸM-PRO" w:eastAsia="HG丸ｺﾞｼｯｸM-PRO" w:hAnsi="HG丸ｺﾞｼｯｸM-PRO" w:cs="ＭＳ Ｐゴシック" w:hint="eastAsia"/>
          <w:kern w:val="0"/>
          <w:szCs w:val="21"/>
        </w:rPr>
        <w:t>項目がその主なものであるといえる。</w:t>
      </w:r>
    </w:p>
    <w:p w14:paraId="6A56F174" w14:textId="2D58AD79" w:rsidR="00D46587" w:rsidRPr="00B92A76" w:rsidRDefault="003B537A" w:rsidP="00D46587">
      <w:pPr>
        <w:widowControl/>
        <w:shd w:val="clear" w:color="auto" w:fill="FFFFFF"/>
        <w:spacing w:line="307" w:lineRule="atLeast"/>
        <w:ind w:rightChars="71" w:right="149" w:firstLineChars="100" w:firstLine="210"/>
        <w:jc w:val="left"/>
        <w:rPr>
          <w:rFonts w:ascii="HG丸ｺﾞｼｯｸM-PRO" w:eastAsia="HG丸ｺﾞｼｯｸM-PRO" w:hAnsi="HG丸ｺﾞｼｯｸM-PRO" w:cs="ＭＳ Ｐゴシック"/>
          <w:kern w:val="0"/>
          <w:szCs w:val="21"/>
        </w:rPr>
      </w:pPr>
      <w:r w:rsidRPr="00B92A76">
        <w:rPr>
          <w:rFonts w:ascii="HG丸ｺﾞｼｯｸM-PRO" w:eastAsia="HG丸ｺﾞｼｯｸM-PRO" w:hAnsi="HG丸ｺﾞｼｯｸM-PRO" w:cs="ＭＳ Ｐゴシック" w:hint="eastAsia"/>
          <w:kern w:val="0"/>
          <w:szCs w:val="21"/>
        </w:rPr>
        <w:t>そして、その要</w:t>
      </w:r>
      <w:r w:rsidR="00D46587" w:rsidRPr="00B92A76">
        <w:rPr>
          <w:rFonts w:ascii="HG丸ｺﾞｼｯｸM-PRO" w:eastAsia="HG丸ｺﾞｼｯｸM-PRO" w:hAnsi="HG丸ｺﾞｼｯｸM-PRO" w:cs="ＭＳ Ｐゴシック" w:hint="eastAsia"/>
          <w:kern w:val="0"/>
          <w:szCs w:val="21"/>
        </w:rPr>
        <w:t>因としては</w:t>
      </w: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84"/>
      </w:tblGrid>
      <w:tr w:rsidR="003B537A" w:rsidRPr="00B92A76" w14:paraId="24410B6F" w14:textId="77777777" w:rsidTr="003B537A">
        <w:tc>
          <w:tcPr>
            <w:tcW w:w="8494" w:type="dxa"/>
          </w:tcPr>
          <w:p w14:paraId="4364F1BD" w14:textId="3E03B746" w:rsidR="003B537A" w:rsidRPr="00B92A76" w:rsidRDefault="003B537A" w:rsidP="003B537A">
            <w:pPr>
              <w:widowControl/>
              <w:shd w:val="clear" w:color="auto" w:fill="FFFFFF"/>
              <w:spacing w:line="307" w:lineRule="atLeast"/>
              <w:ind w:rightChars="71" w:right="149"/>
              <w:jc w:val="left"/>
              <w:rPr>
                <w:rFonts w:ascii="HG丸ｺﾞｼｯｸM-PRO" w:eastAsia="HG丸ｺﾞｼｯｸM-PRO" w:hAnsi="HG丸ｺﾞｼｯｸM-PRO" w:cs="ＭＳ Ｐゴシック"/>
                <w:kern w:val="0"/>
                <w:szCs w:val="21"/>
              </w:rPr>
            </w:pPr>
            <w:r w:rsidRPr="00B92A76">
              <w:rPr>
                <w:rFonts w:ascii="HG丸ｺﾞｼｯｸM-PRO" w:eastAsia="HG丸ｺﾞｼｯｸM-PRO" w:hAnsi="HG丸ｺﾞｼｯｸM-PRO" w:cs="ＭＳ Ｐゴシック" w:hint="eastAsia"/>
                <w:kern w:val="0"/>
                <w:szCs w:val="21"/>
              </w:rPr>
              <w:t>「管理組合がないまたは機能していない」</w:t>
            </w:r>
          </w:p>
          <w:p w14:paraId="129AC0B2" w14:textId="106F3A2A" w:rsidR="003B537A" w:rsidRPr="00B92A76" w:rsidRDefault="003B537A" w:rsidP="003B537A">
            <w:pPr>
              <w:widowControl/>
              <w:shd w:val="clear" w:color="auto" w:fill="FFFFFF"/>
              <w:spacing w:line="307" w:lineRule="atLeast"/>
              <w:ind w:rightChars="71" w:right="149"/>
              <w:jc w:val="left"/>
              <w:rPr>
                <w:rFonts w:ascii="HG丸ｺﾞｼｯｸM-PRO" w:eastAsia="HG丸ｺﾞｼｯｸM-PRO" w:hAnsi="HG丸ｺﾞｼｯｸM-PRO" w:cs="ＭＳ Ｐゴシック"/>
                <w:kern w:val="0"/>
                <w:szCs w:val="21"/>
              </w:rPr>
            </w:pPr>
            <w:r w:rsidRPr="00B92A76">
              <w:rPr>
                <w:rFonts w:ascii="HG丸ｺﾞｼｯｸM-PRO" w:eastAsia="HG丸ｺﾞｼｯｸM-PRO" w:hAnsi="HG丸ｺﾞｼｯｸM-PRO" w:cs="ＭＳ Ｐゴシック" w:hint="eastAsia"/>
                <w:kern w:val="0"/>
                <w:szCs w:val="21"/>
              </w:rPr>
              <w:t>「管理費や修繕積立金を徴収していない、または不足している」</w:t>
            </w:r>
          </w:p>
          <w:p w14:paraId="59D38FD0" w14:textId="57D767B9" w:rsidR="003B537A" w:rsidRPr="00B92A76" w:rsidRDefault="003B537A" w:rsidP="003B537A">
            <w:pPr>
              <w:widowControl/>
              <w:shd w:val="clear" w:color="auto" w:fill="FFFFFF"/>
              <w:spacing w:line="307" w:lineRule="atLeast"/>
              <w:ind w:rightChars="71" w:right="149"/>
              <w:jc w:val="left"/>
              <w:rPr>
                <w:rFonts w:ascii="HG丸ｺﾞｼｯｸM-PRO" w:eastAsia="HG丸ｺﾞｼｯｸM-PRO" w:hAnsi="HG丸ｺﾞｼｯｸM-PRO" w:cs="ＭＳ Ｐゴシック"/>
                <w:kern w:val="0"/>
                <w:szCs w:val="21"/>
              </w:rPr>
            </w:pPr>
            <w:r w:rsidRPr="00B92A76">
              <w:rPr>
                <w:rFonts w:ascii="HG丸ｺﾞｼｯｸM-PRO" w:eastAsia="HG丸ｺﾞｼｯｸM-PRO" w:hAnsi="HG丸ｺﾞｼｯｸM-PRO" w:cs="ＭＳ Ｐゴシック" w:hint="eastAsia"/>
                <w:kern w:val="0"/>
                <w:szCs w:val="21"/>
              </w:rPr>
              <w:t>「長期修繕計画を策定していない、または実施していない」</w:t>
            </w:r>
          </w:p>
        </w:tc>
      </w:tr>
    </w:tbl>
    <w:p w14:paraId="48DD899C" w14:textId="2EDE266B" w:rsidR="00D46587" w:rsidRPr="00B92A76" w:rsidRDefault="003B537A" w:rsidP="003B537A">
      <w:pPr>
        <w:widowControl/>
        <w:shd w:val="clear" w:color="auto" w:fill="FFFFFF"/>
        <w:spacing w:line="307" w:lineRule="atLeast"/>
        <w:ind w:rightChars="71" w:right="149" w:firstLineChars="100" w:firstLine="210"/>
        <w:jc w:val="left"/>
        <w:rPr>
          <w:rFonts w:ascii="HG丸ｺﾞｼｯｸM-PRO" w:eastAsia="HG丸ｺﾞｼｯｸM-PRO" w:hAnsi="HG丸ｺﾞｼｯｸM-PRO" w:cs="ＭＳ Ｐゴシック"/>
          <w:kern w:val="0"/>
          <w:szCs w:val="21"/>
        </w:rPr>
      </w:pPr>
      <w:r w:rsidRPr="00B92A76">
        <w:rPr>
          <w:rFonts w:ascii="HG丸ｺﾞｼｯｸM-PRO" w:eastAsia="HG丸ｺﾞｼｯｸM-PRO" w:hAnsi="HG丸ｺﾞｼｯｸM-PRO" w:cs="ＭＳ Ｐゴシック" w:hint="eastAsia"/>
          <w:kern w:val="0"/>
          <w:szCs w:val="21"/>
        </w:rPr>
        <w:t>といったことがあげられる</w:t>
      </w:r>
      <w:r w:rsidR="00D46587" w:rsidRPr="00B92A76">
        <w:rPr>
          <w:rFonts w:ascii="HG丸ｺﾞｼｯｸM-PRO" w:eastAsia="HG丸ｺﾞｼｯｸM-PRO" w:hAnsi="HG丸ｺﾞｼｯｸM-PRO" w:cs="ＭＳ Ｐゴシック" w:hint="eastAsia"/>
          <w:kern w:val="0"/>
          <w:szCs w:val="21"/>
        </w:rPr>
        <w:t>。</w:t>
      </w:r>
    </w:p>
    <w:p w14:paraId="75F509A0" w14:textId="77777777" w:rsidR="00D46587" w:rsidRDefault="00D46587" w:rsidP="00D46587">
      <w:pPr>
        <w:widowControl/>
        <w:jc w:val="left"/>
        <w:rPr>
          <w:rFonts w:asciiTheme="minorEastAsia" w:hAnsiTheme="minorEastAsia" w:cs="ＭＳ Ｐゴシック"/>
          <w:kern w:val="0"/>
          <w:szCs w:val="21"/>
        </w:rPr>
      </w:pPr>
    </w:p>
    <w:p w14:paraId="547F24CD" w14:textId="77777777" w:rsidR="00D46587" w:rsidRPr="00B92A76" w:rsidRDefault="00D46587" w:rsidP="00D46587">
      <w:pPr>
        <w:widowControl/>
        <w:ind w:firstLineChars="100" w:firstLine="210"/>
        <w:jc w:val="left"/>
        <w:rPr>
          <w:rFonts w:ascii="HG丸ｺﾞｼｯｸM-PRO" w:eastAsia="HG丸ｺﾞｼｯｸM-PRO" w:hAnsi="HG丸ｺﾞｼｯｸM-PRO" w:cs="ＭＳ Ｐゴシック"/>
          <w:kern w:val="0"/>
          <w:szCs w:val="21"/>
        </w:rPr>
      </w:pPr>
      <w:r w:rsidRPr="00B92A76">
        <w:rPr>
          <w:rFonts w:ascii="HG丸ｺﾞｼｯｸM-PRO" w:eastAsia="HG丸ｺﾞｼｯｸM-PRO" w:hAnsi="HG丸ｺﾞｼｯｸM-PRO" w:cs="ＭＳ Ｐゴシック" w:hint="eastAsia"/>
          <w:kern w:val="0"/>
          <w:szCs w:val="21"/>
        </w:rPr>
        <w:t>すなわち管理組合を結成し、管理規約を定め、建物等の維持管理のために管理費・修繕積立金（長期修繕計計画表を策定しそれに基づいた修繕積立金）を徴収するという基本的なことが、マンション管理を適正化する主要な課題といえる。</w:t>
      </w:r>
    </w:p>
    <w:p w14:paraId="05CEBC68" w14:textId="0416493F" w:rsidR="00D46587" w:rsidRPr="00B92A76" w:rsidRDefault="00D46587" w:rsidP="00D46587">
      <w:pPr>
        <w:widowControl/>
        <w:ind w:firstLineChars="100" w:firstLine="210"/>
        <w:jc w:val="left"/>
        <w:rPr>
          <w:rFonts w:ascii="HG丸ｺﾞｼｯｸM-PRO" w:eastAsia="HG丸ｺﾞｼｯｸM-PRO" w:hAnsi="HG丸ｺﾞｼｯｸM-PRO" w:cs="ＭＳ Ｐゴシック"/>
          <w:kern w:val="0"/>
          <w:szCs w:val="21"/>
        </w:rPr>
      </w:pPr>
      <w:r w:rsidRPr="00B92A76">
        <w:rPr>
          <w:rFonts w:ascii="HG丸ｺﾞｼｯｸM-PRO" w:eastAsia="HG丸ｺﾞｼｯｸM-PRO" w:hAnsi="HG丸ｺﾞｼｯｸM-PRO" w:cs="ＭＳ Ｐゴシック" w:hint="eastAsia"/>
          <w:kern w:val="0"/>
          <w:szCs w:val="21"/>
        </w:rPr>
        <w:lastRenderedPageBreak/>
        <w:t>そ</w:t>
      </w:r>
      <w:r w:rsidR="000D3C2C" w:rsidRPr="00B92A76">
        <w:rPr>
          <w:rFonts w:ascii="HG丸ｺﾞｼｯｸM-PRO" w:eastAsia="HG丸ｺﾞｼｯｸM-PRO" w:hAnsi="HG丸ｺﾞｼｯｸM-PRO" w:cs="ＭＳ Ｐゴシック" w:hint="eastAsia"/>
          <w:kern w:val="0"/>
          <w:szCs w:val="21"/>
        </w:rPr>
        <w:t>のため</w:t>
      </w:r>
      <w:r w:rsidRPr="00B92A76">
        <w:rPr>
          <w:rFonts w:ascii="HG丸ｺﾞｼｯｸM-PRO" w:eastAsia="HG丸ｺﾞｼｯｸM-PRO" w:hAnsi="HG丸ｺﾞｼｯｸM-PRO" w:cs="ＭＳ Ｐゴシック" w:hint="eastAsia"/>
          <w:kern w:val="0"/>
          <w:szCs w:val="21"/>
        </w:rPr>
        <w:t>、ソフト面での管理不適正の段階で、「管理組合がない」、「管理費等を徴収していない」、「長期修繕計画がない」等のマンションについて、それぞれのマンションの置かれている状況を踏まえ、その対策を講じることが</w:t>
      </w:r>
      <w:r w:rsidR="003B537A" w:rsidRPr="00B92A76">
        <w:rPr>
          <w:rFonts w:ascii="HG丸ｺﾞｼｯｸM-PRO" w:eastAsia="HG丸ｺﾞｼｯｸM-PRO" w:hAnsi="HG丸ｺﾞｼｯｸM-PRO" w:cs="ＭＳ Ｐゴシック" w:hint="eastAsia"/>
          <w:kern w:val="0"/>
          <w:szCs w:val="21"/>
        </w:rPr>
        <w:t>重要</w:t>
      </w:r>
      <w:r w:rsidRPr="00B92A76">
        <w:rPr>
          <w:rFonts w:ascii="HG丸ｺﾞｼｯｸM-PRO" w:eastAsia="HG丸ｺﾞｼｯｸM-PRO" w:hAnsi="HG丸ｺﾞｼｯｸM-PRO" w:cs="ＭＳ Ｐゴシック" w:hint="eastAsia"/>
          <w:kern w:val="0"/>
          <w:szCs w:val="21"/>
        </w:rPr>
        <w:t>課題といえる。</w:t>
      </w:r>
    </w:p>
    <w:p w14:paraId="671E9A5A" w14:textId="2F742F60" w:rsidR="00D46587" w:rsidRPr="00B92A76" w:rsidRDefault="00D46587" w:rsidP="00D46587">
      <w:pPr>
        <w:widowControl/>
        <w:ind w:leftChars="15" w:left="31" w:firstLineChars="100" w:firstLine="210"/>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具体的には管理組合がないところはそれを結成し、管理規約を作り、長期修繕計画を策定し、適宜見直し、それに見合った修繕積立金を積み立てるよう</w:t>
      </w:r>
      <w:r w:rsidR="003B537A" w:rsidRPr="00B92A76">
        <w:rPr>
          <w:rFonts w:ascii="HG丸ｺﾞｼｯｸM-PRO" w:eastAsia="HG丸ｺﾞｼｯｸM-PRO" w:hAnsi="HG丸ｺﾞｼｯｸM-PRO" w:hint="eastAsia"/>
          <w:szCs w:val="21"/>
        </w:rPr>
        <w:t>な支援を行い</w:t>
      </w:r>
      <w:r w:rsidRPr="00B92A76">
        <w:rPr>
          <w:rFonts w:ascii="HG丸ｺﾞｼｯｸM-PRO" w:eastAsia="HG丸ｺﾞｼｯｸM-PRO" w:hAnsi="HG丸ｺﾞｼｯｸM-PRO" w:hint="eastAsia"/>
          <w:szCs w:val="21"/>
        </w:rPr>
        <w:t>、管理の不適正を適正化させるための道筋をつけることが課題といえる。</w:t>
      </w:r>
    </w:p>
    <w:p w14:paraId="1C144DDB" w14:textId="77777777" w:rsidR="00D46587" w:rsidRPr="00FE0858" w:rsidRDefault="00D46587" w:rsidP="00D46587">
      <w:pPr>
        <w:widowControl/>
        <w:ind w:firstLineChars="100" w:firstLine="210"/>
        <w:jc w:val="left"/>
        <w:rPr>
          <w:rFonts w:asciiTheme="minorEastAsia" w:hAnsiTheme="minorEastAsia" w:cs="ＭＳ Ｐゴシック"/>
          <w:kern w:val="0"/>
          <w:szCs w:val="21"/>
        </w:rPr>
      </w:pPr>
    </w:p>
    <w:p w14:paraId="51FB9842" w14:textId="77777777" w:rsidR="00D46587" w:rsidRPr="00E32FB4" w:rsidRDefault="00D46587" w:rsidP="00D46587">
      <w:pPr>
        <w:widowControl/>
        <w:jc w:val="left"/>
        <w:rPr>
          <w:rFonts w:asciiTheme="minorEastAsia" w:hAnsiTheme="minorEastAsia" w:cs="ＭＳ Ｐゴシック"/>
          <w:kern w:val="0"/>
          <w:szCs w:val="21"/>
        </w:rPr>
      </w:pPr>
    </w:p>
    <w:p w14:paraId="3C0D03AE" w14:textId="77777777" w:rsidR="00D46587" w:rsidRDefault="00D46587" w:rsidP="00D46587">
      <w:pPr>
        <w:widowControl/>
        <w:jc w:val="left"/>
        <w:rPr>
          <w:rFonts w:asciiTheme="minorEastAsia" w:hAnsiTheme="minorEastAsia" w:cs="ＭＳ Ｐゴシック"/>
          <w:kern w:val="0"/>
          <w:szCs w:val="21"/>
        </w:rPr>
      </w:pPr>
      <w:r>
        <w:rPr>
          <w:rFonts w:asciiTheme="minorEastAsia" w:hAnsiTheme="minorEastAsia" w:cs="ＭＳ Ｐゴシック"/>
          <w:kern w:val="0"/>
          <w:szCs w:val="21"/>
        </w:rPr>
        <w:br w:type="page"/>
      </w:r>
    </w:p>
    <w:p w14:paraId="5A52ECAC" w14:textId="7D1DB298" w:rsidR="00D46587" w:rsidRPr="00B92A76" w:rsidRDefault="00D46587" w:rsidP="00D46587">
      <w:pPr>
        <w:widowControl/>
        <w:jc w:val="left"/>
        <w:rPr>
          <w:rFonts w:ascii="HG丸ｺﾞｼｯｸM-PRO" w:eastAsia="HG丸ｺﾞｼｯｸM-PRO" w:hAnsi="HG丸ｺﾞｼｯｸM-PRO" w:cs="ＭＳ Ｐゴシック"/>
          <w:kern w:val="0"/>
          <w:szCs w:val="21"/>
        </w:rPr>
      </w:pPr>
      <w:r w:rsidRPr="00B92A76">
        <w:rPr>
          <w:rFonts w:ascii="HG丸ｺﾞｼｯｸM-PRO" w:eastAsia="HG丸ｺﾞｼｯｸM-PRO" w:hAnsi="HG丸ｺﾞｼｯｸM-PRO" w:cs="ＭＳ Ｐゴシック" w:hint="eastAsia"/>
          <w:kern w:val="0"/>
          <w:szCs w:val="21"/>
        </w:rPr>
        <w:lastRenderedPageBreak/>
        <w:t xml:space="preserve">　下図は、前章でまとめたソフト管理不適正の各要因に対して、管理適正化に向けた課題をまとめたものである。</w:t>
      </w:r>
    </w:p>
    <w:p w14:paraId="3A4E60BF" w14:textId="474EAF80" w:rsidR="00D46587" w:rsidRDefault="00D46587" w:rsidP="00D46587">
      <w:pPr>
        <w:widowControl/>
        <w:jc w:val="left"/>
        <w:rPr>
          <w:rFonts w:asciiTheme="minorEastAsia" w:hAnsiTheme="minorEastAsia" w:cs="ＭＳ Ｐゴシック"/>
          <w:kern w:val="0"/>
          <w:szCs w:val="21"/>
        </w:rPr>
      </w:pPr>
    </w:p>
    <w:p w14:paraId="6BE24631" w14:textId="56E5E4BC" w:rsidR="00D46587" w:rsidRDefault="00D46587" w:rsidP="00D46587">
      <w:pPr>
        <w:widowControl/>
        <w:jc w:val="left"/>
        <w:rPr>
          <w:rFonts w:asciiTheme="majorEastAsia" w:eastAsiaTheme="majorEastAsia" w:hAnsiTheme="majorEastAsia" w:cs="ＭＳ Ｐゴシック"/>
          <w:kern w:val="0"/>
          <w:szCs w:val="21"/>
        </w:rPr>
      </w:pPr>
      <w:r w:rsidRPr="00FE0858">
        <w:rPr>
          <w:rFonts w:asciiTheme="majorEastAsia" w:eastAsiaTheme="majorEastAsia" w:hAnsiTheme="majorEastAsia" w:cs="ＭＳ Ｐゴシック" w:hint="eastAsia"/>
          <w:kern w:val="0"/>
          <w:szCs w:val="21"/>
        </w:rPr>
        <w:t>■ソフト管理不適正と適正化課題</w:t>
      </w:r>
    </w:p>
    <w:p w14:paraId="2B8E7ED1" w14:textId="30AF9D37" w:rsidR="000D3C2C" w:rsidRDefault="000D3C2C" w:rsidP="00D46587">
      <w:pPr>
        <w:widowControl/>
        <w:jc w:val="left"/>
        <w:rPr>
          <w:rFonts w:asciiTheme="majorEastAsia" w:eastAsiaTheme="majorEastAsia" w:hAnsiTheme="majorEastAsia" w:cs="ＭＳ Ｐゴシック"/>
          <w:kern w:val="0"/>
          <w:szCs w:val="21"/>
        </w:rPr>
      </w:pPr>
      <w:r w:rsidRPr="00FE0858">
        <w:rPr>
          <w:rFonts w:asciiTheme="majorEastAsia" w:eastAsiaTheme="majorEastAsia" w:hAnsiTheme="majorEastAsia" w:cs="ＭＳ Ｐゴシック"/>
          <w:noProof/>
          <w:kern w:val="0"/>
          <w:szCs w:val="21"/>
        </w:rPr>
        <mc:AlternateContent>
          <mc:Choice Requires="wps">
            <w:drawing>
              <wp:anchor distT="0" distB="0" distL="114300" distR="114300" simplePos="0" relativeHeight="253184000" behindDoc="0" locked="0" layoutInCell="1" allowOverlap="1" wp14:anchorId="2EA12EB0" wp14:editId="1984A716">
                <wp:simplePos x="0" y="0"/>
                <wp:positionH relativeFrom="column">
                  <wp:posOffset>3038475</wp:posOffset>
                </wp:positionH>
                <wp:positionV relativeFrom="paragraph">
                  <wp:posOffset>68580</wp:posOffset>
                </wp:positionV>
                <wp:extent cx="2057400" cy="495300"/>
                <wp:effectExtent l="19050" t="0" r="38100" b="19050"/>
                <wp:wrapNone/>
                <wp:docPr id="86" name="フローチャート: 準備 4"/>
                <wp:cNvGraphicFramePr/>
                <a:graphic xmlns:a="http://schemas.openxmlformats.org/drawingml/2006/main">
                  <a:graphicData uri="http://schemas.microsoft.com/office/word/2010/wordprocessingShape">
                    <wps:wsp>
                      <wps:cNvSpPr/>
                      <wps:spPr>
                        <a:xfrm>
                          <a:off x="0" y="0"/>
                          <a:ext cx="2057400" cy="495300"/>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2000 w 10000"/>
                            <a:gd name="connsiteY1" fmla="*/ 0 h 10000"/>
                            <a:gd name="connsiteX2" fmla="*/ 8893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2000 w 10000"/>
                            <a:gd name="connsiteY1" fmla="*/ 0 h 10000"/>
                            <a:gd name="connsiteX2" fmla="*/ 8893 w 10000"/>
                            <a:gd name="connsiteY2" fmla="*/ 0 h 10000"/>
                            <a:gd name="connsiteX3" fmla="*/ 10000 w 10000"/>
                            <a:gd name="connsiteY3" fmla="*/ 5000 h 10000"/>
                            <a:gd name="connsiteX4" fmla="*/ 8859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2000 w 10000"/>
                            <a:gd name="connsiteY1" fmla="*/ 0 h 10000"/>
                            <a:gd name="connsiteX2" fmla="*/ 8893 w 10000"/>
                            <a:gd name="connsiteY2" fmla="*/ 0 h 10000"/>
                            <a:gd name="connsiteX3" fmla="*/ 10000 w 10000"/>
                            <a:gd name="connsiteY3" fmla="*/ 5000 h 10000"/>
                            <a:gd name="connsiteX4" fmla="*/ 8859 w 10000"/>
                            <a:gd name="connsiteY4" fmla="*/ 10000 h 10000"/>
                            <a:gd name="connsiteX5" fmla="*/ 1313 w 10000"/>
                            <a:gd name="connsiteY5" fmla="*/ 10000 h 10000"/>
                            <a:gd name="connsiteX6" fmla="*/ 0 w 10000"/>
                            <a:gd name="connsiteY6" fmla="*/ 5000 h 10000"/>
                            <a:gd name="connsiteX0" fmla="*/ 0 w 10000"/>
                            <a:gd name="connsiteY0" fmla="*/ 5000 h 10000"/>
                            <a:gd name="connsiteX1" fmla="*/ 1244 w 10000"/>
                            <a:gd name="connsiteY1" fmla="*/ 0 h 10000"/>
                            <a:gd name="connsiteX2" fmla="*/ 8893 w 10000"/>
                            <a:gd name="connsiteY2" fmla="*/ 0 h 10000"/>
                            <a:gd name="connsiteX3" fmla="*/ 10000 w 10000"/>
                            <a:gd name="connsiteY3" fmla="*/ 5000 h 10000"/>
                            <a:gd name="connsiteX4" fmla="*/ 8859 w 10000"/>
                            <a:gd name="connsiteY4" fmla="*/ 10000 h 10000"/>
                            <a:gd name="connsiteX5" fmla="*/ 1313 w 10000"/>
                            <a:gd name="connsiteY5" fmla="*/ 10000 h 10000"/>
                            <a:gd name="connsiteX6" fmla="*/ 0 w 10000"/>
                            <a:gd name="connsiteY6" fmla="*/ 5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5000"/>
                              </a:moveTo>
                              <a:lnTo>
                                <a:pt x="1244" y="0"/>
                              </a:lnTo>
                              <a:lnTo>
                                <a:pt x="8893" y="0"/>
                              </a:lnTo>
                              <a:lnTo>
                                <a:pt x="10000" y="5000"/>
                              </a:lnTo>
                              <a:lnTo>
                                <a:pt x="8859" y="10000"/>
                              </a:lnTo>
                              <a:lnTo>
                                <a:pt x="1313" y="10000"/>
                              </a:lnTo>
                              <a:lnTo>
                                <a:pt x="0" y="5000"/>
                              </a:lnTo>
                              <a:close/>
                            </a:path>
                          </a:pathLst>
                        </a:custGeom>
                        <a:pattFill prst="pct30">
                          <a:fgClr>
                            <a:schemeClr val="bg1">
                              <a:lumMod val="85000"/>
                            </a:schemeClr>
                          </a:fgClr>
                          <a:bgClr>
                            <a:schemeClr val="bg1"/>
                          </a:bgClr>
                        </a:pattFill>
                      </wps:spPr>
                      <wps:style>
                        <a:lnRef idx="2">
                          <a:schemeClr val="dk1"/>
                        </a:lnRef>
                        <a:fillRef idx="1">
                          <a:schemeClr val="lt1"/>
                        </a:fillRef>
                        <a:effectRef idx="0">
                          <a:schemeClr val="dk1"/>
                        </a:effectRef>
                        <a:fontRef idx="minor">
                          <a:schemeClr val="dk1"/>
                        </a:fontRef>
                      </wps:style>
                      <wps:txbx>
                        <w:txbxContent>
                          <w:p w14:paraId="79AC5134" w14:textId="77777777" w:rsidR="00753BB0" w:rsidRPr="00AC6C93" w:rsidRDefault="00753BB0" w:rsidP="00D46587">
                            <w:pPr>
                              <w:spacing w:line="0" w:lineRule="atLeast"/>
                              <w:jc w:val="center"/>
                              <w:rPr>
                                <w:rFonts w:ascii="ＭＳ ゴシック" w:eastAsia="ＭＳ ゴシック" w:hAnsi="ＭＳ ゴシック"/>
                              </w:rPr>
                            </w:pPr>
                            <w:r>
                              <w:rPr>
                                <w:rFonts w:ascii="ＭＳ ゴシック" w:eastAsia="ＭＳ ゴシック" w:hAnsi="ＭＳ ゴシック" w:hint="eastAsia"/>
                              </w:rPr>
                              <w:t>適正化課題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2EB0" id="_x0000_s1097" style="position:absolute;margin-left:239.25pt;margin-top:5.4pt;width:162pt;height:39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" adj="-11796480,,5400" path="m,5000l1244,,8893,r1107,5000l8859,10000r-7546,l,5000xe" fillcolor="#d8d8d8 [2732]" strokecolor="black [3200]" strokeweight="1pt">
                <v:fill r:id="rId14" o:title="" color2="white [3212]" type="pattern"/>
                <v:stroke joinstyle="miter"/>
                <v:formulas/>
                <v:path arrowok="t" o:connecttype="custom" o:connectlocs="0,247650;255941,0;1829646,0;2057400,247650;1822651,495300;270137,495300;0,247650" o:connectangles="0,0,0,0,0,0,0" textboxrect="0,0,10000,10000"/>
                <v:textbox>
                  <w:txbxContent>
                    <w:p w14:paraId="79AC5134" w14:textId="77777777" w:rsidR="00753BB0" w:rsidRPr="00AC6C93" w:rsidRDefault="00753BB0" w:rsidP="00D46587">
                      <w:pPr>
                        <w:spacing w:line="0" w:lineRule="atLeast"/>
                        <w:jc w:val="center"/>
                        <w:rPr>
                          <w:rFonts w:ascii="ＭＳ ゴシック" w:eastAsia="ＭＳ ゴシック" w:hAnsi="ＭＳ ゴシック"/>
                        </w:rPr>
                      </w:pPr>
                      <w:r>
                        <w:rPr>
                          <w:rFonts w:ascii="ＭＳ ゴシック" w:eastAsia="ＭＳ ゴシック" w:hAnsi="ＭＳ ゴシック" w:hint="eastAsia"/>
                        </w:rPr>
                        <w:t>適正化課題</w:t>
                      </w:r>
                    </w:p>
                  </w:txbxContent>
                </v:textbox>
              </v:shape>
            </w:pict>
          </mc:Fallback>
        </mc:AlternateContent>
      </w:r>
      <w:r w:rsidRPr="00FE0858">
        <w:rPr>
          <w:rFonts w:asciiTheme="majorEastAsia" w:eastAsiaTheme="majorEastAsia" w:hAnsiTheme="majorEastAsia" w:cs="ＭＳ Ｐゴシック"/>
          <w:noProof/>
          <w:kern w:val="0"/>
          <w:szCs w:val="21"/>
        </w:rPr>
        <mc:AlternateContent>
          <mc:Choice Requires="wps">
            <w:drawing>
              <wp:anchor distT="0" distB="0" distL="114300" distR="114300" simplePos="0" relativeHeight="253182976" behindDoc="0" locked="0" layoutInCell="1" allowOverlap="1" wp14:anchorId="2E8B0E62" wp14:editId="4258F783">
                <wp:simplePos x="0" y="0"/>
                <wp:positionH relativeFrom="column">
                  <wp:posOffset>253365</wp:posOffset>
                </wp:positionH>
                <wp:positionV relativeFrom="paragraph">
                  <wp:posOffset>71755</wp:posOffset>
                </wp:positionV>
                <wp:extent cx="2057400" cy="495300"/>
                <wp:effectExtent l="19050" t="0" r="38100" b="19050"/>
                <wp:wrapNone/>
                <wp:docPr id="70" name="フローチャート: 準備 4"/>
                <wp:cNvGraphicFramePr/>
                <a:graphic xmlns:a="http://schemas.openxmlformats.org/drawingml/2006/main">
                  <a:graphicData uri="http://schemas.microsoft.com/office/word/2010/wordprocessingShape">
                    <wps:wsp>
                      <wps:cNvSpPr/>
                      <wps:spPr>
                        <a:xfrm>
                          <a:off x="0" y="0"/>
                          <a:ext cx="2057400" cy="495300"/>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2000 w 10000"/>
                            <a:gd name="connsiteY1" fmla="*/ 0 h 10000"/>
                            <a:gd name="connsiteX2" fmla="*/ 8893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2000 w 10000"/>
                            <a:gd name="connsiteY1" fmla="*/ 0 h 10000"/>
                            <a:gd name="connsiteX2" fmla="*/ 8893 w 10000"/>
                            <a:gd name="connsiteY2" fmla="*/ 0 h 10000"/>
                            <a:gd name="connsiteX3" fmla="*/ 10000 w 10000"/>
                            <a:gd name="connsiteY3" fmla="*/ 5000 h 10000"/>
                            <a:gd name="connsiteX4" fmla="*/ 8859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2000 w 10000"/>
                            <a:gd name="connsiteY1" fmla="*/ 0 h 10000"/>
                            <a:gd name="connsiteX2" fmla="*/ 8893 w 10000"/>
                            <a:gd name="connsiteY2" fmla="*/ 0 h 10000"/>
                            <a:gd name="connsiteX3" fmla="*/ 10000 w 10000"/>
                            <a:gd name="connsiteY3" fmla="*/ 5000 h 10000"/>
                            <a:gd name="connsiteX4" fmla="*/ 8859 w 10000"/>
                            <a:gd name="connsiteY4" fmla="*/ 10000 h 10000"/>
                            <a:gd name="connsiteX5" fmla="*/ 1313 w 10000"/>
                            <a:gd name="connsiteY5" fmla="*/ 10000 h 10000"/>
                            <a:gd name="connsiteX6" fmla="*/ 0 w 10000"/>
                            <a:gd name="connsiteY6" fmla="*/ 5000 h 10000"/>
                            <a:gd name="connsiteX0" fmla="*/ 0 w 10000"/>
                            <a:gd name="connsiteY0" fmla="*/ 5000 h 10000"/>
                            <a:gd name="connsiteX1" fmla="*/ 1244 w 10000"/>
                            <a:gd name="connsiteY1" fmla="*/ 0 h 10000"/>
                            <a:gd name="connsiteX2" fmla="*/ 8893 w 10000"/>
                            <a:gd name="connsiteY2" fmla="*/ 0 h 10000"/>
                            <a:gd name="connsiteX3" fmla="*/ 10000 w 10000"/>
                            <a:gd name="connsiteY3" fmla="*/ 5000 h 10000"/>
                            <a:gd name="connsiteX4" fmla="*/ 8859 w 10000"/>
                            <a:gd name="connsiteY4" fmla="*/ 10000 h 10000"/>
                            <a:gd name="connsiteX5" fmla="*/ 1313 w 10000"/>
                            <a:gd name="connsiteY5" fmla="*/ 10000 h 10000"/>
                            <a:gd name="connsiteX6" fmla="*/ 0 w 10000"/>
                            <a:gd name="connsiteY6" fmla="*/ 5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5000"/>
                              </a:moveTo>
                              <a:lnTo>
                                <a:pt x="1244" y="0"/>
                              </a:lnTo>
                              <a:lnTo>
                                <a:pt x="8893" y="0"/>
                              </a:lnTo>
                              <a:lnTo>
                                <a:pt x="10000" y="5000"/>
                              </a:lnTo>
                              <a:lnTo>
                                <a:pt x="8859" y="10000"/>
                              </a:lnTo>
                              <a:lnTo>
                                <a:pt x="1313" y="10000"/>
                              </a:lnTo>
                              <a:lnTo>
                                <a:pt x="0" y="5000"/>
                              </a:lnTo>
                              <a:close/>
                            </a:path>
                          </a:pathLst>
                        </a:custGeom>
                        <a:pattFill prst="pct30">
                          <a:fgClr>
                            <a:schemeClr val="bg1">
                              <a:lumMod val="85000"/>
                            </a:schemeClr>
                          </a:fgClr>
                          <a:bgClr>
                            <a:schemeClr val="bg1"/>
                          </a:bgClr>
                        </a:pattFill>
                      </wps:spPr>
                      <wps:style>
                        <a:lnRef idx="2">
                          <a:schemeClr val="dk1"/>
                        </a:lnRef>
                        <a:fillRef idx="1">
                          <a:schemeClr val="lt1"/>
                        </a:fillRef>
                        <a:effectRef idx="0">
                          <a:schemeClr val="dk1"/>
                        </a:effectRef>
                        <a:fontRef idx="minor">
                          <a:schemeClr val="dk1"/>
                        </a:fontRef>
                      </wps:style>
                      <wps:txbx>
                        <w:txbxContent>
                          <w:p w14:paraId="1C4762F7" w14:textId="77777777" w:rsidR="00753BB0" w:rsidRPr="00AC6C93" w:rsidRDefault="00753BB0" w:rsidP="00D46587">
                            <w:pPr>
                              <w:spacing w:line="0" w:lineRule="atLeast"/>
                              <w:jc w:val="center"/>
                              <w:rPr>
                                <w:rFonts w:ascii="ＭＳ ゴシック" w:eastAsia="ＭＳ ゴシック" w:hAnsi="ＭＳ ゴシック"/>
                              </w:rPr>
                            </w:pPr>
                            <w:r>
                              <w:rPr>
                                <w:rFonts w:ascii="ＭＳ ゴシック" w:eastAsia="ＭＳ ゴシック" w:hAnsi="ＭＳ ゴシック" w:hint="eastAsia"/>
                              </w:rPr>
                              <w:t>ソフト管理不適正の要因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B0E62" id="_x0000_s1098" style="position:absolute;margin-left:19.95pt;margin-top:5.65pt;width:162pt;height:39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" adj="-11796480,,5400" path="m,5000l1244,,8893,r1107,5000l8859,10000r-7546,l,5000xe" fillcolor="#d8d8d8 [2732]" strokecolor="black [3200]" strokeweight="1pt">
                <v:fill r:id="rId14" o:title="" color2="white [3212]" type="pattern"/>
                <v:stroke joinstyle="miter"/>
                <v:formulas/>
                <v:path arrowok="t" o:connecttype="custom" o:connectlocs="0,247650;255941,0;1829646,0;2057400,247650;1822651,495300;270137,495300;0,247650" o:connectangles="0,0,0,0,0,0,0" textboxrect="0,0,10000,10000"/>
                <v:textbox>
                  <w:txbxContent>
                    <w:p w14:paraId="1C4762F7" w14:textId="77777777" w:rsidR="00753BB0" w:rsidRPr="00AC6C93" w:rsidRDefault="00753BB0" w:rsidP="00D46587">
                      <w:pPr>
                        <w:spacing w:line="0" w:lineRule="atLeast"/>
                        <w:jc w:val="center"/>
                        <w:rPr>
                          <w:rFonts w:ascii="ＭＳ ゴシック" w:eastAsia="ＭＳ ゴシック" w:hAnsi="ＭＳ ゴシック"/>
                        </w:rPr>
                      </w:pPr>
                      <w:r>
                        <w:rPr>
                          <w:rFonts w:ascii="ＭＳ ゴシック" w:eastAsia="ＭＳ ゴシック" w:hAnsi="ＭＳ ゴシック" w:hint="eastAsia"/>
                        </w:rPr>
                        <w:t>ソフト管理不適正の要因</w:t>
                      </w:r>
                    </w:p>
                  </w:txbxContent>
                </v:textbox>
              </v:shape>
            </w:pict>
          </mc:Fallback>
        </mc:AlternateContent>
      </w:r>
    </w:p>
    <w:p w14:paraId="62ABB897" w14:textId="561E2E86" w:rsidR="00D46587" w:rsidRDefault="00D46587" w:rsidP="00D46587">
      <w:pPr>
        <w:widowControl/>
        <w:jc w:val="left"/>
        <w:rPr>
          <w:rFonts w:asciiTheme="majorEastAsia" w:eastAsiaTheme="majorEastAsia" w:hAnsiTheme="majorEastAsia" w:cs="ＭＳ Ｐゴシック"/>
          <w:kern w:val="0"/>
          <w:szCs w:val="21"/>
        </w:rPr>
      </w:pPr>
    </w:p>
    <w:p w14:paraId="4464B63B" w14:textId="1B31E80D" w:rsidR="00D46587" w:rsidRDefault="00D46587" w:rsidP="00D46587">
      <w:pPr>
        <w:widowControl/>
        <w:jc w:val="left"/>
        <w:rPr>
          <w:rFonts w:asciiTheme="majorEastAsia" w:eastAsiaTheme="majorEastAsia" w:hAnsiTheme="majorEastAsia" w:cs="ＭＳ Ｐゴシック"/>
          <w:kern w:val="0"/>
          <w:szCs w:val="21"/>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D46587" w14:paraId="6C1C803B" w14:textId="77777777" w:rsidTr="00A00813">
        <w:trPr>
          <w:trHeight w:val="6829"/>
        </w:trPr>
        <w:tc>
          <w:tcPr>
            <w:tcW w:w="4247" w:type="dxa"/>
          </w:tcPr>
          <w:p w14:paraId="1F8F7366" w14:textId="55B9CDDC" w:rsidR="005731C3" w:rsidRDefault="00753BB0" w:rsidP="005731C3">
            <w:r>
              <w:rPr>
                <w:noProof/>
              </w:rPr>
              <mc:AlternateContent>
                <mc:Choice Requires="wps">
                  <w:drawing>
                    <wp:anchor distT="0" distB="0" distL="114300" distR="114300" simplePos="0" relativeHeight="253273088" behindDoc="0" locked="0" layoutInCell="1" allowOverlap="1" wp14:anchorId="5227CEC5" wp14:editId="0A8D7DCB">
                      <wp:simplePos x="0" y="0"/>
                      <wp:positionH relativeFrom="column">
                        <wp:posOffset>2366010</wp:posOffset>
                      </wp:positionH>
                      <wp:positionV relativeFrom="paragraph">
                        <wp:posOffset>-3175</wp:posOffset>
                      </wp:positionV>
                      <wp:extent cx="133350" cy="2824480"/>
                      <wp:effectExtent l="0" t="0" r="19050" b="13970"/>
                      <wp:wrapNone/>
                      <wp:docPr id="474" name="右大かっこ 474"/>
                      <wp:cNvGraphicFramePr/>
                      <a:graphic xmlns:a="http://schemas.openxmlformats.org/drawingml/2006/main">
                        <a:graphicData uri="http://schemas.microsoft.com/office/word/2010/wordprocessingShape">
                          <wps:wsp>
                            <wps:cNvSpPr/>
                            <wps:spPr>
                              <a:xfrm>
                                <a:off x="0" y="0"/>
                                <a:ext cx="133350" cy="2824480"/>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D26F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474" o:spid="_x0000_s1026" type="#_x0000_t86" style="position:absolute;left:0;text-align:left;margin-left:186.3pt;margin-top:-.25pt;width:10.5pt;height:222.4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" adj="85" strokecolor="black [3200]" strokeweight="1pt">
                      <v:stroke joinstyle="miter"/>
                    </v:shape>
                  </w:pict>
                </mc:Fallback>
              </mc:AlternateContent>
            </w:r>
            <w:r w:rsidR="005731C3" w:rsidRPr="00450A5C">
              <w:rPr>
                <w:noProof/>
              </w:rPr>
              <mc:AlternateContent>
                <mc:Choice Requires="wps">
                  <w:drawing>
                    <wp:anchor distT="0" distB="0" distL="114300" distR="114300" simplePos="0" relativeHeight="253257728" behindDoc="0" locked="0" layoutInCell="1" allowOverlap="1" wp14:anchorId="5BA61742" wp14:editId="412DBE04">
                      <wp:simplePos x="0" y="0"/>
                      <wp:positionH relativeFrom="column">
                        <wp:posOffset>-229</wp:posOffset>
                      </wp:positionH>
                      <wp:positionV relativeFrom="paragraph">
                        <wp:posOffset>-432</wp:posOffset>
                      </wp:positionV>
                      <wp:extent cx="2296973" cy="255320"/>
                      <wp:effectExtent l="0" t="0" r="27305" b="11430"/>
                      <wp:wrapNone/>
                      <wp:docPr id="479" name="テキスト ボックス 479"/>
                      <wp:cNvGraphicFramePr/>
                      <a:graphic xmlns:a="http://schemas.openxmlformats.org/drawingml/2006/main">
                        <a:graphicData uri="http://schemas.microsoft.com/office/word/2010/wordprocessingShape">
                          <wps:wsp>
                            <wps:cNvSpPr txBox="1"/>
                            <wps:spPr>
                              <a:xfrm>
                                <a:off x="0" y="0"/>
                                <a:ext cx="2296973" cy="255320"/>
                              </a:xfrm>
                              <a:prstGeom prst="rect">
                                <a:avLst/>
                              </a:prstGeom>
                              <a:solidFill>
                                <a:schemeClr val="lt1"/>
                              </a:solidFill>
                              <a:ln w="6350">
                                <a:solidFill>
                                  <a:prstClr val="black"/>
                                </a:solidFill>
                              </a:ln>
                            </wps:spPr>
                            <wps:txbx>
                              <w:txbxContent>
                                <w:p w14:paraId="733E212C" w14:textId="77777777" w:rsidR="00753BB0" w:rsidRPr="00450A5C" w:rsidRDefault="00753BB0" w:rsidP="005731C3">
                                  <w:pPr>
                                    <w:spacing w:line="240" w:lineRule="exact"/>
                                    <w:rPr>
                                      <w:b/>
                                      <w:sz w:val="16"/>
                                      <w:szCs w:val="16"/>
                                    </w:rPr>
                                  </w:pPr>
                                  <w:r w:rsidRPr="00450A5C">
                                    <w:rPr>
                                      <w:rFonts w:hint="eastAsia"/>
                                      <w:b/>
                                      <w:sz w:val="16"/>
                                      <w:szCs w:val="16"/>
                                    </w:rPr>
                                    <w:t>①</w:t>
                                  </w:r>
                                  <w:r w:rsidRPr="00450A5C">
                                    <w:rPr>
                                      <w:b/>
                                      <w:sz w:val="16"/>
                                      <w:szCs w:val="16"/>
                                    </w:rPr>
                                    <w:t>分譲時の未整備（管理組合の未設立等）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61742" id="テキスト ボックス 479" o:spid="_x0000_s1099" type="#_x0000_t202" style="position:absolute;left:0;text-align:left;margin-left:0;margin-top:-.05pt;width:180.85pt;height:20.1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" fillcolor="white [3201]" strokeweight=".5pt">
                      <v:textbox>
                        <w:txbxContent>
                          <w:p w14:paraId="733E212C" w14:textId="77777777" w:rsidR="00753BB0" w:rsidRPr="00450A5C" w:rsidRDefault="00753BB0" w:rsidP="005731C3">
                            <w:pPr>
                              <w:spacing w:line="240" w:lineRule="exact"/>
                              <w:rPr>
                                <w:b/>
                                <w:sz w:val="16"/>
                                <w:szCs w:val="16"/>
                              </w:rPr>
                            </w:pPr>
                            <w:r w:rsidRPr="00450A5C">
                              <w:rPr>
                                <w:rFonts w:hint="eastAsia"/>
                                <w:b/>
                                <w:sz w:val="16"/>
                                <w:szCs w:val="16"/>
                              </w:rPr>
                              <w:t>①</w:t>
                            </w:r>
                            <w:r w:rsidRPr="00450A5C">
                              <w:rPr>
                                <w:b/>
                                <w:sz w:val="16"/>
                                <w:szCs w:val="16"/>
                              </w:rPr>
                              <w:t>分譲時の未整備（管理組合の未設立等）</w:t>
                            </w:r>
                          </w:p>
                        </w:txbxContent>
                      </v:textbox>
                    </v:shape>
                  </w:pict>
                </mc:Fallback>
              </mc:AlternateContent>
            </w:r>
          </w:p>
          <w:p w14:paraId="5D4AE300" w14:textId="75737A6B" w:rsidR="005731C3" w:rsidRDefault="005731C3" w:rsidP="005731C3">
            <w:r w:rsidRPr="00450A5C">
              <w:rPr>
                <w:noProof/>
              </w:rPr>
              <mc:AlternateContent>
                <mc:Choice Requires="wps">
                  <w:drawing>
                    <wp:anchor distT="0" distB="0" distL="114300" distR="114300" simplePos="0" relativeHeight="253258752" behindDoc="0" locked="0" layoutInCell="1" allowOverlap="1" wp14:anchorId="1291BC90" wp14:editId="3E84498E">
                      <wp:simplePos x="0" y="0"/>
                      <wp:positionH relativeFrom="column">
                        <wp:posOffset>-229</wp:posOffset>
                      </wp:positionH>
                      <wp:positionV relativeFrom="paragraph">
                        <wp:posOffset>56261</wp:posOffset>
                      </wp:positionV>
                      <wp:extent cx="2296795" cy="385948"/>
                      <wp:effectExtent l="0" t="0" r="27305" b="14605"/>
                      <wp:wrapNone/>
                      <wp:docPr id="482" name="テキスト ボックス 482"/>
                      <wp:cNvGraphicFramePr/>
                      <a:graphic xmlns:a="http://schemas.openxmlformats.org/drawingml/2006/main">
                        <a:graphicData uri="http://schemas.microsoft.com/office/word/2010/wordprocessingShape">
                          <wps:wsp>
                            <wps:cNvSpPr txBox="1"/>
                            <wps:spPr>
                              <a:xfrm>
                                <a:off x="0" y="0"/>
                                <a:ext cx="2296795" cy="385948"/>
                              </a:xfrm>
                              <a:prstGeom prst="rect">
                                <a:avLst/>
                              </a:prstGeom>
                              <a:solidFill>
                                <a:schemeClr val="lt1"/>
                              </a:solidFill>
                              <a:ln w="6350">
                                <a:solidFill>
                                  <a:prstClr val="black"/>
                                </a:solidFill>
                              </a:ln>
                            </wps:spPr>
                            <wps:txbx>
                              <w:txbxContent>
                                <w:p w14:paraId="318B88E6" w14:textId="77777777" w:rsidR="00753BB0" w:rsidRPr="00450A5C" w:rsidRDefault="00753BB0" w:rsidP="005731C3">
                                  <w:pPr>
                                    <w:spacing w:line="240" w:lineRule="exact"/>
                                    <w:rPr>
                                      <w:b/>
                                      <w:sz w:val="16"/>
                                      <w:szCs w:val="16"/>
                                    </w:rPr>
                                  </w:pPr>
                                  <w:r w:rsidRPr="00450A5C">
                                    <w:rPr>
                                      <w:rFonts w:hint="eastAsia"/>
                                      <w:b/>
                                      <w:sz w:val="16"/>
                                      <w:szCs w:val="16"/>
                                    </w:rPr>
                                    <w:t>②管理に無関心な大口所有者存在</w:t>
                                  </w:r>
                                </w:p>
                                <w:p w14:paraId="510FB965" w14:textId="77777777" w:rsidR="00753BB0" w:rsidRPr="00450A5C" w:rsidRDefault="00753BB0" w:rsidP="005731C3">
                                  <w:pPr>
                                    <w:spacing w:line="240" w:lineRule="exact"/>
                                    <w:ind w:firstLineChars="100" w:firstLine="161"/>
                                    <w:rPr>
                                      <w:b/>
                                      <w:sz w:val="16"/>
                                      <w:szCs w:val="16"/>
                                    </w:rPr>
                                  </w:pPr>
                                  <w:r w:rsidRPr="00450A5C">
                                    <w:rPr>
                                      <w:rFonts w:hint="eastAsia"/>
                                      <w:b/>
                                      <w:sz w:val="16"/>
                                      <w:szCs w:val="16"/>
                                    </w:rPr>
                                    <w:t>（分譲事業者の管理への関与）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1BC90" id="テキスト ボックス 482" o:spid="_x0000_s1100" type="#_x0000_t202" style="position:absolute;left:0;text-align:left;margin-left:0;margin-top:4.45pt;width:180.85pt;height:30.4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" fillcolor="white [3201]" strokeweight=".5pt">
                      <v:textbox>
                        <w:txbxContent>
                          <w:p w14:paraId="318B88E6" w14:textId="77777777" w:rsidR="00753BB0" w:rsidRPr="00450A5C" w:rsidRDefault="00753BB0" w:rsidP="005731C3">
                            <w:pPr>
                              <w:spacing w:line="240" w:lineRule="exact"/>
                              <w:rPr>
                                <w:b/>
                                <w:sz w:val="16"/>
                                <w:szCs w:val="16"/>
                              </w:rPr>
                            </w:pPr>
                            <w:r w:rsidRPr="00450A5C">
                              <w:rPr>
                                <w:rFonts w:hint="eastAsia"/>
                                <w:b/>
                                <w:sz w:val="16"/>
                                <w:szCs w:val="16"/>
                              </w:rPr>
                              <w:t>②管理に無関心な大口所有者存在</w:t>
                            </w:r>
                          </w:p>
                          <w:p w14:paraId="510FB965" w14:textId="77777777" w:rsidR="00753BB0" w:rsidRPr="00450A5C" w:rsidRDefault="00753BB0" w:rsidP="005731C3">
                            <w:pPr>
                              <w:spacing w:line="240" w:lineRule="exact"/>
                              <w:ind w:firstLineChars="100" w:firstLine="161"/>
                              <w:rPr>
                                <w:b/>
                                <w:sz w:val="16"/>
                                <w:szCs w:val="16"/>
                              </w:rPr>
                            </w:pPr>
                            <w:r w:rsidRPr="00450A5C">
                              <w:rPr>
                                <w:rFonts w:hint="eastAsia"/>
                                <w:b/>
                                <w:sz w:val="16"/>
                                <w:szCs w:val="16"/>
                              </w:rPr>
                              <w:t>（</w:t>
                            </w:r>
                            <w:r w:rsidRPr="00450A5C">
                              <w:rPr>
                                <w:rFonts w:hint="eastAsia"/>
                                <w:b/>
                                <w:sz w:val="16"/>
                                <w:szCs w:val="16"/>
                              </w:rPr>
                              <w:t>分譲事業者の管理への関与）</w:t>
                            </w:r>
                          </w:p>
                        </w:txbxContent>
                      </v:textbox>
                    </v:shape>
                  </w:pict>
                </mc:Fallback>
              </mc:AlternateContent>
            </w:r>
          </w:p>
          <w:p w14:paraId="1CF353C4" w14:textId="148C36C4" w:rsidR="005731C3" w:rsidRDefault="005731C3" w:rsidP="005731C3"/>
          <w:p w14:paraId="3DE134BC" w14:textId="33516CF6" w:rsidR="005731C3" w:rsidRDefault="00753BB0" w:rsidP="005731C3">
            <w:r>
              <w:rPr>
                <w:noProof/>
              </w:rPr>
              <mc:AlternateContent>
                <mc:Choice Requires="wps">
                  <w:drawing>
                    <wp:anchor distT="0" distB="0" distL="114300" distR="114300" simplePos="0" relativeHeight="253276160" behindDoc="0" locked="0" layoutInCell="1" allowOverlap="1" wp14:anchorId="55CDE558" wp14:editId="335C52C0">
                      <wp:simplePos x="0" y="0"/>
                      <wp:positionH relativeFrom="column">
                        <wp:posOffset>2499360</wp:posOffset>
                      </wp:positionH>
                      <wp:positionV relativeFrom="paragraph">
                        <wp:posOffset>149225</wp:posOffset>
                      </wp:positionV>
                      <wp:extent cx="466725" cy="533400"/>
                      <wp:effectExtent l="0" t="0" r="28575" b="19050"/>
                      <wp:wrapNone/>
                      <wp:docPr id="476" name="直線コネクタ 476"/>
                      <wp:cNvGraphicFramePr/>
                      <a:graphic xmlns:a="http://schemas.openxmlformats.org/drawingml/2006/main">
                        <a:graphicData uri="http://schemas.microsoft.com/office/word/2010/wordprocessingShape">
                          <wps:wsp>
                            <wps:cNvCnPr/>
                            <wps:spPr>
                              <a:xfrm flipV="1">
                                <a:off x="0" y="0"/>
                                <a:ext cx="466725"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27B58A" id="直線コネクタ 476" o:spid="_x0000_s1026" style="position:absolute;left:0;text-align:left;flip:y;z-index:253276160;visibility:visible;mso-wrap-style:square;mso-wrap-distance-left:9pt;mso-wrap-distance-top:0;mso-wrap-distance-right:9pt;mso-wrap-distance-bottom:0;mso-position-horizontal:absolute;mso-position-horizontal-relative:text;mso-position-vertical:absolute;mso-position-vertical-relative:text" from="196.8pt,11.75pt" to="233.5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" strokecolor="black [3200]" strokeweight=".5pt">
                      <v:stroke joinstyle="miter"/>
                    </v:line>
                  </w:pict>
                </mc:Fallback>
              </mc:AlternateContent>
            </w:r>
            <w:r w:rsidR="005731C3" w:rsidRPr="00450A5C">
              <w:rPr>
                <w:noProof/>
              </w:rPr>
              <mc:AlternateContent>
                <mc:Choice Requires="wps">
                  <w:drawing>
                    <wp:anchor distT="0" distB="0" distL="114300" distR="114300" simplePos="0" relativeHeight="253259776" behindDoc="0" locked="0" layoutInCell="1" allowOverlap="1" wp14:anchorId="7E923058" wp14:editId="4CAC127C">
                      <wp:simplePos x="0" y="0"/>
                      <wp:positionH relativeFrom="column">
                        <wp:posOffset>-229</wp:posOffset>
                      </wp:positionH>
                      <wp:positionV relativeFrom="paragraph">
                        <wp:posOffset>8712</wp:posOffset>
                      </wp:positionV>
                      <wp:extent cx="2296795" cy="267195"/>
                      <wp:effectExtent l="0" t="0" r="27305" b="19050"/>
                      <wp:wrapNone/>
                      <wp:docPr id="483" name="テキスト ボックス 483"/>
                      <wp:cNvGraphicFramePr/>
                      <a:graphic xmlns:a="http://schemas.openxmlformats.org/drawingml/2006/main">
                        <a:graphicData uri="http://schemas.microsoft.com/office/word/2010/wordprocessingShape">
                          <wps:wsp>
                            <wps:cNvSpPr txBox="1"/>
                            <wps:spPr>
                              <a:xfrm>
                                <a:off x="0" y="0"/>
                                <a:ext cx="2296795" cy="267195"/>
                              </a:xfrm>
                              <a:prstGeom prst="rect">
                                <a:avLst/>
                              </a:prstGeom>
                              <a:solidFill>
                                <a:schemeClr val="lt1"/>
                              </a:solidFill>
                              <a:ln w="6350">
                                <a:solidFill>
                                  <a:prstClr val="black"/>
                                </a:solidFill>
                              </a:ln>
                            </wps:spPr>
                            <wps:txbx>
                              <w:txbxContent>
                                <w:p w14:paraId="6348295D" w14:textId="77777777" w:rsidR="00753BB0" w:rsidRPr="00450A5C" w:rsidRDefault="00753BB0" w:rsidP="005731C3">
                                  <w:pPr>
                                    <w:spacing w:line="240" w:lineRule="exact"/>
                                    <w:rPr>
                                      <w:b/>
                                      <w:sz w:val="16"/>
                                      <w:szCs w:val="16"/>
                                    </w:rPr>
                                  </w:pPr>
                                  <w:r w:rsidRPr="00450A5C">
                                    <w:rPr>
                                      <w:rFonts w:hint="eastAsia"/>
                                      <w:b/>
                                      <w:sz w:val="16"/>
                                      <w:szCs w:val="16"/>
                                    </w:rPr>
                                    <w:t>③投資型やリゾート型での所有者の分散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23058" id="テキスト ボックス 483" o:spid="_x0000_s1101" type="#_x0000_t202" style="position:absolute;left:0;text-align:left;margin-left:0;margin-top:.7pt;width:180.85pt;height:21.0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" fillcolor="white [3201]" strokeweight=".5pt">
                      <v:textbox>
                        <w:txbxContent>
                          <w:p w14:paraId="6348295D" w14:textId="77777777" w:rsidR="00753BB0" w:rsidRPr="00450A5C" w:rsidRDefault="00753BB0" w:rsidP="005731C3">
                            <w:pPr>
                              <w:spacing w:line="240" w:lineRule="exact"/>
                              <w:rPr>
                                <w:b/>
                                <w:sz w:val="16"/>
                                <w:szCs w:val="16"/>
                              </w:rPr>
                            </w:pPr>
                            <w:r w:rsidRPr="00450A5C">
                              <w:rPr>
                                <w:rFonts w:hint="eastAsia"/>
                                <w:b/>
                                <w:sz w:val="16"/>
                                <w:szCs w:val="16"/>
                              </w:rPr>
                              <w:t>③投資型やリゾート型での所有者の分散</w:t>
                            </w:r>
                          </w:p>
                        </w:txbxContent>
                      </v:textbox>
                    </v:shape>
                  </w:pict>
                </mc:Fallback>
              </mc:AlternateContent>
            </w:r>
          </w:p>
          <w:p w14:paraId="03B0E26C" w14:textId="70A3C1A8" w:rsidR="005731C3" w:rsidRDefault="005731C3" w:rsidP="005731C3">
            <w:r w:rsidRPr="00450A5C">
              <w:rPr>
                <w:noProof/>
              </w:rPr>
              <mc:AlternateContent>
                <mc:Choice Requires="wps">
                  <w:drawing>
                    <wp:anchor distT="0" distB="0" distL="114300" distR="114300" simplePos="0" relativeHeight="253260800" behindDoc="0" locked="0" layoutInCell="1" allowOverlap="1" wp14:anchorId="72A4241C" wp14:editId="7755B5AE">
                      <wp:simplePos x="0" y="0"/>
                      <wp:positionH relativeFrom="column">
                        <wp:posOffset>-229</wp:posOffset>
                      </wp:positionH>
                      <wp:positionV relativeFrom="paragraph">
                        <wp:posOffset>80035</wp:posOffset>
                      </wp:positionV>
                      <wp:extent cx="2296795" cy="261258"/>
                      <wp:effectExtent l="0" t="0" r="27305" b="24765"/>
                      <wp:wrapNone/>
                      <wp:docPr id="484" name="テキスト ボックス 484"/>
                      <wp:cNvGraphicFramePr/>
                      <a:graphic xmlns:a="http://schemas.openxmlformats.org/drawingml/2006/main">
                        <a:graphicData uri="http://schemas.microsoft.com/office/word/2010/wordprocessingShape">
                          <wps:wsp>
                            <wps:cNvSpPr txBox="1"/>
                            <wps:spPr>
                              <a:xfrm>
                                <a:off x="0" y="0"/>
                                <a:ext cx="2296795" cy="261258"/>
                              </a:xfrm>
                              <a:prstGeom prst="rect">
                                <a:avLst/>
                              </a:prstGeom>
                              <a:solidFill>
                                <a:schemeClr val="lt1"/>
                              </a:solidFill>
                              <a:ln w="6350">
                                <a:solidFill>
                                  <a:prstClr val="black"/>
                                </a:solidFill>
                              </a:ln>
                            </wps:spPr>
                            <wps:txbx>
                              <w:txbxContent>
                                <w:p w14:paraId="6267AE2C" w14:textId="77777777" w:rsidR="00753BB0" w:rsidRPr="00450A5C" w:rsidRDefault="00753BB0" w:rsidP="005731C3">
                                  <w:pPr>
                                    <w:spacing w:line="240" w:lineRule="exact"/>
                                    <w:rPr>
                                      <w:b/>
                                      <w:sz w:val="16"/>
                                      <w:szCs w:val="16"/>
                                    </w:rPr>
                                  </w:pPr>
                                  <w:r w:rsidRPr="00450A5C">
                                    <w:rPr>
                                      <w:rFonts w:hint="eastAsia"/>
                                      <w:b/>
                                      <w:sz w:val="16"/>
                                      <w:szCs w:val="16"/>
                                    </w:rPr>
                                    <w:t>④賃借人の増加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4241C" id="テキスト ボックス 484" o:spid="_x0000_s1102" type="#_x0000_t202" style="position:absolute;left:0;text-align:left;margin-left:0;margin-top:6.3pt;width:180.85pt;height:20.5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" fillcolor="white [3201]" strokeweight=".5pt">
                      <v:textbox>
                        <w:txbxContent>
                          <w:p w14:paraId="6267AE2C" w14:textId="77777777" w:rsidR="00753BB0" w:rsidRPr="00450A5C" w:rsidRDefault="00753BB0" w:rsidP="005731C3">
                            <w:pPr>
                              <w:spacing w:line="240" w:lineRule="exact"/>
                              <w:rPr>
                                <w:b/>
                                <w:sz w:val="16"/>
                                <w:szCs w:val="16"/>
                              </w:rPr>
                            </w:pPr>
                            <w:r w:rsidRPr="00450A5C">
                              <w:rPr>
                                <w:rFonts w:hint="eastAsia"/>
                                <w:b/>
                                <w:sz w:val="16"/>
                                <w:szCs w:val="16"/>
                              </w:rPr>
                              <w:t>④賃借人の増加</w:t>
                            </w:r>
                          </w:p>
                        </w:txbxContent>
                      </v:textbox>
                    </v:shape>
                  </w:pict>
                </mc:Fallback>
              </mc:AlternateContent>
            </w:r>
          </w:p>
          <w:p w14:paraId="33EAFFB5" w14:textId="1B5AEF8D" w:rsidR="005731C3" w:rsidRDefault="005731C3" w:rsidP="005731C3">
            <w:r w:rsidRPr="00450A5C">
              <w:rPr>
                <w:noProof/>
              </w:rPr>
              <mc:AlternateContent>
                <mc:Choice Requires="wps">
                  <w:drawing>
                    <wp:anchor distT="0" distB="0" distL="114300" distR="114300" simplePos="0" relativeHeight="253261824" behindDoc="0" locked="0" layoutInCell="1" allowOverlap="1" wp14:anchorId="0BB63D24" wp14:editId="6B7CFBC8">
                      <wp:simplePos x="0" y="0"/>
                      <wp:positionH relativeFrom="column">
                        <wp:posOffset>-229</wp:posOffset>
                      </wp:positionH>
                      <wp:positionV relativeFrom="paragraph">
                        <wp:posOffset>144043</wp:posOffset>
                      </wp:positionV>
                      <wp:extent cx="2296795" cy="249382"/>
                      <wp:effectExtent l="0" t="0" r="27305" b="17780"/>
                      <wp:wrapNone/>
                      <wp:docPr id="488" name="テキスト ボックス 488"/>
                      <wp:cNvGraphicFramePr/>
                      <a:graphic xmlns:a="http://schemas.openxmlformats.org/drawingml/2006/main">
                        <a:graphicData uri="http://schemas.microsoft.com/office/word/2010/wordprocessingShape">
                          <wps:wsp>
                            <wps:cNvSpPr txBox="1"/>
                            <wps:spPr>
                              <a:xfrm>
                                <a:off x="0" y="0"/>
                                <a:ext cx="2296795" cy="249382"/>
                              </a:xfrm>
                              <a:prstGeom prst="rect">
                                <a:avLst/>
                              </a:prstGeom>
                              <a:solidFill>
                                <a:schemeClr val="lt1"/>
                              </a:solidFill>
                              <a:ln w="6350">
                                <a:solidFill>
                                  <a:prstClr val="black"/>
                                </a:solidFill>
                              </a:ln>
                            </wps:spPr>
                            <wps:txbx>
                              <w:txbxContent>
                                <w:p w14:paraId="3E91C293" w14:textId="77777777" w:rsidR="00753BB0" w:rsidRPr="00450A5C" w:rsidRDefault="00753BB0" w:rsidP="005731C3">
                                  <w:pPr>
                                    <w:spacing w:line="240" w:lineRule="exact"/>
                                    <w:rPr>
                                      <w:b/>
                                      <w:sz w:val="16"/>
                                      <w:szCs w:val="16"/>
                                    </w:rPr>
                                  </w:pPr>
                                  <w:r w:rsidRPr="00450A5C">
                                    <w:rPr>
                                      <w:rFonts w:hint="eastAsia"/>
                                      <w:b/>
                                      <w:sz w:val="16"/>
                                      <w:szCs w:val="16"/>
                                    </w:rPr>
                                    <w:t>⑤その他居住目的以外の所有者の増加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3D24" id="テキスト ボックス 488" o:spid="_x0000_s1103" type="#_x0000_t202" style="position:absolute;left:0;text-align:left;margin-left:0;margin-top:11.35pt;width:180.85pt;height:19.6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" fillcolor="white [3201]" strokeweight=".5pt">
                      <v:textbox>
                        <w:txbxContent>
                          <w:p w14:paraId="3E91C293" w14:textId="77777777" w:rsidR="00753BB0" w:rsidRPr="00450A5C" w:rsidRDefault="00753BB0" w:rsidP="005731C3">
                            <w:pPr>
                              <w:spacing w:line="240" w:lineRule="exact"/>
                              <w:rPr>
                                <w:b/>
                                <w:sz w:val="16"/>
                                <w:szCs w:val="16"/>
                              </w:rPr>
                            </w:pPr>
                            <w:r w:rsidRPr="00450A5C">
                              <w:rPr>
                                <w:rFonts w:hint="eastAsia"/>
                                <w:b/>
                                <w:sz w:val="16"/>
                                <w:szCs w:val="16"/>
                              </w:rPr>
                              <w:t>⑤その他居住目的以外の所有者の増加</w:t>
                            </w:r>
                          </w:p>
                        </w:txbxContent>
                      </v:textbox>
                    </v:shape>
                  </w:pict>
                </mc:Fallback>
              </mc:AlternateContent>
            </w:r>
          </w:p>
          <w:p w14:paraId="59609E9D" w14:textId="75F1CE2E" w:rsidR="005731C3" w:rsidRDefault="005731C3" w:rsidP="005731C3">
            <w:r w:rsidRPr="00450A5C">
              <w:rPr>
                <w:noProof/>
              </w:rPr>
              <mc:AlternateContent>
                <mc:Choice Requires="wps">
                  <w:drawing>
                    <wp:anchor distT="0" distB="0" distL="114300" distR="114300" simplePos="0" relativeHeight="253262848" behindDoc="0" locked="0" layoutInCell="1" allowOverlap="1" wp14:anchorId="5ED9E7F9" wp14:editId="3352EFA7">
                      <wp:simplePos x="0" y="0"/>
                      <wp:positionH relativeFrom="column">
                        <wp:posOffset>-229</wp:posOffset>
                      </wp:positionH>
                      <wp:positionV relativeFrom="paragraph">
                        <wp:posOffset>193421</wp:posOffset>
                      </wp:positionV>
                      <wp:extent cx="2296795" cy="403761"/>
                      <wp:effectExtent l="0" t="0" r="27305" b="15875"/>
                      <wp:wrapNone/>
                      <wp:docPr id="489" name="テキスト ボックス 489"/>
                      <wp:cNvGraphicFramePr/>
                      <a:graphic xmlns:a="http://schemas.openxmlformats.org/drawingml/2006/main">
                        <a:graphicData uri="http://schemas.microsoft.com/office/word/2010/wordprocessingShape">
                          <wps:wsp>
                            <wps:cNvSpPr txBox="1"/>
                            <wps:spPr>
                              <a:xfrm>
                                <a:off x="0" y="0"/>
                                <a:ext cx="2296795" cy="403761"/>
                              </a:xfrm>
                              <a:prstGeom prst="rect">
                                <a:avLst/>
                              </a:prstGeom>
                              <a:solidFill>
                                <a:schemeClr val="lt1"/>
                              </a:solidFill>
                              <a:ln w="6350">
                                <a:solidFill>
                                  <a:prstClr val="black"/>
                                </a:solidFill>
                              </a:ln>
                            </wps:spPr>
                            <wps:txbx>
                              <w:txbxContent>
                                <w:p w14:paraId="78E24D27" w14:textId="77777777" w:rsidR="00753BB0" w:rsidRPr="00450A5C" w:rsidRDefault="00753BB0" w:rsidP="005731C3">
                                  <w:pPr>
                                    <w:spacing w:line="240" w:lineRule="exact"/>
                                    <w:rPr>
                                      <w:b/>
                                      <w:sz w:val="16"/>
                                      <w:szCs w:val="16"/>
                                    </w:rPr>
                                  </w:pPr>
                                  <w:r w:rsidRPr="00450A5C">
                                    <w:rPr>
                                      <w:rFonts w:hint="eastAsia"/>
                                      <w:b/>
                                      <w:sz w:val="16"/>
                                      <w:szCs w:val="16"/>
                                    </w:rPr>
                                    <w:t>⑥管理会社の倒産</w:t>
                                  </w:r>
                                </w:p>
                                <w:p w14:paraId="1CB6C383" w14:textId="77777777" w:rsidR="00753BB0" w:rsidRPr="00450A5C" w:rsidRDefault="00753BB0" w:rsidP="005731C3">
                                  <w:pPr>
                                    <w:spacing w:line="240" w:lineRule="exact"/>
                                    <w:ind w:firstLineChars="100" w:firstLine="161"/>
                                    <w:rPr>
                                      <w:b/>
                                      <w:sz w:val="16"/>
                                      <w:szCs w:val="16"/>
                                    </w:rPr>
                                  </w:pPr>
                                  <w:r w:rsidRPr="00450A5C">
                                    <w:rPr>
                                      <w:rFonts w:hint="eastAsia"/>
                                      <w:b/>
                                      <w:sz w:val="16"/>
                                      <w:szCs w:val="16"/>
                                    </w:rPr>
                                    <w:t>（管理していた会社・主体の倒産・消滅）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9E7F9" id="テキスト ボックス 489" o:spid="_x0000_s1104" type="#_x0000_t202" style="position:absolute;left:0;text-align:left;margin-left:0;margin-top:15.25pt;width:180.85pt;height:31.8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" fillcolor="white [3201]" strokeweight=".5pt">
                      <v:textbox>
                        <w:txbxContent>
                          <w:p w14:paraId="78E24D27" w14:textId="77777777" w:rsidR="00753BB0" w:rsidRPr="00450A5C" w:rsidRDefault="00753BB0" w:rsidP="005731C3">
                            <w:pPr>
                              <w:spacing w:line="240" w:lineRule="exact"/>
                              <w:rPr>
                                <w:b/>
                                <w:sz w:val="16"/>
                                <w:szCs w:val="16"/>
                              </w:rPr>
                            </w:pPr>
                            <w:r w:rsidRPr="00450A5C">
                              <w:rPr>
                                <w:rFonts w:hint="eastAsia"/>
                                <w:b/>
                                <w:sz w:val="16"/>
                                <w:szCs w:val="16"/>
                              </w:rPr>
                              <w:t>⑥管理会社の倒産</w:t>
                            </w:r>
                          </w:p>
                          <w:p w14:paraId="1CB6C383" w14:textId="77777777" w:rsidR="00753BB0" w:rsidRPr="00450A5C" w:rsidRDefault="00753BB0" w:rsidP="005731C3">
                            <w:pPr>
                              <w:spacing w:line="240" w:lineRule="exact"/>
                              <w:ind w:firstLineChars="100" w:firstLine="161"/>
                              <w:rPr>
                                <w:b/>
                                <w:sz w:val="16"/>
                                <w:szCs w:val="16"/>
                              </w:rPr>
                            </w:pPr>
                            <w:r w:rsidRPr="00450A5C">
                              <w:rPr>
                                <w:rFonts w:hint="eastAsia"/>
                                <w:b/>
                                <w:sz w:val="16"/>
                                <w:szCs w:val="16"/>
                              </w:rPr>
                              <w:t>（管理していた会社・主体の倒産・消滅）</w:t>
                            </w:r>
                          </w:p>
                        </w:txbxContent>
                      </v:textbox>
                    </v:shape>
                  </w:pict>
                </mc:Fallback>
              </mc:AlternateContent>
            </w:r>
          </w:p>
          <w:p w14:paraId="6AB1E166" w14:textId="2936CBFC" w:rsidR="005731C3" w:rsidRDefault="005731C3" w:rsidP="005731C3"/>
          <w:p w14:paraId="4520E344" w14:textId="6832168D" w:rsidR="005731C3" w:rsidRDefault="005731C3" w:rsidP="005731C3">
            <w:r w:rsidRPr="00450A5C">
              <w:rPr>
                <w:noProof/>
              </w:rPr>
              <mc:AlternateContent>
                <mc:Choice Requires="wps">
                  <w:drawing>
                    <wp:anchor distT="0" distB="0" distL="114300" distR="114300" simplePos="0" relativeHeight="253263872" behindDoc="0" locked="0" layoutInCell="1" allowOverlap="1" wp14:anchorId="243C8799" wp14:editId="395F6B26">
                      <wp:simplePos x="0" y="0"/>
                      <wp:positionH relativeFrom="column">
                        <wp:posOffset>-229</wp:posOffset>
                      </wp:positionH>
                      <wp:positionV relativeFrom="paragraph">
                        <wp:posOffset>167818</wp:posOffset>
                      </wp:positionV>
                      <wp:extent cx="2296795" cy="249382"/>
                      <wp:effectExtent l="0" t="0" r="27305" b="17780"/>
                      <wp:wrapNone/>
                      <wp:docPr id="490" name="テキスト ボックス 490"/>
                      <wp:cNvGraphicFramePr/>
                      <a:graphic xmlns:a="http://schemas.openxmlformats.org/drawingml/2006/main">
                        <a:graphicData uri="http://schemas.microsoft.com/office/word/2010/wordprocessingShape">
                          <wps:wsp>
                            <wps:cNvSpPr txBox="1"/>
                            <wps:spPr>
                              <a:xfrm>
                                <a:off x="0" y="0"/>
                                <a:ext cx="2296795" cy="249382"/>
                              </a:xfrm>
                              <a:prstGeom prst="rect">
                                <a:avLst/>
                              </a:prstGeom>
                              <a:solidFill>
                                <a:schemeClr val="lt1"/>
                              </a:solidFill>
                              <a:ln w="6350">
                                <a:solidFill>
                                  <a:prstClr val="black"/>
                                </a:solidFill>
                              </a:ln>
                            </wps:spPr>
                            <wps:txbx>
                              <w:txbxContent>
                                <w:p w14:paraId="2A773343" w14:textId="77777777" w:rsidR="00753BB0" w:rsidRPr="00450A5C" w:rsidRDefault="00753BB0" w:rsidP="005731C3">
                                  <w:pPr>
                                    <w:spacing w:line="240" w:lineRule="exact"/>
                                    <w:rPr>
                                      <w:b/>
                                      <w:sz w:val="16"/>
                                      <w:szCs w:val="16"/>
                                    </w:rPr>
                                  </w:pPr>
                                  <w:r w:rsidRPr="00450A5C">
                                    <w:rPr>
                                      <w:rFonts w:hint="eastAsia"/>
                                      <w:b/>
                                      <w:sz w:val="16"/>
                                      <w:szCs w:val="16"/>
                                    </w:rPr>
                                    <w:t>⑦無秩序な増築や住戸リフォーム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8799" id="テキスト ボックス 490" o:spid="_x0000_s1105" type="#_x0000_t202" style="position:absolute;left:0;text-align:left;margin-left:0;margin-top:13.2pt;width:180.85pt;height:19.6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" fillcolor="white [3201]" strokeweight=".5pt">
                      <v:textbox>
                        <w:txbxContent>
                          <w:p w14:paraId="2A773343" w14:textId="77777777" w:rsidR="00753BB0" w:rsidRPr="00450A5C" w:rsidRDefault="00753BB0" w:rsidP="005731C3">
                            <w:pPr>
                              <w:spacing w:line="240" w:lineRule="exact"/>
                              <w:rPr>
                                <w:b/>
                                <w:sz w:val="16"/>
                                <w:szCs w:val="16"/>
                              </w:rPr>
                            </w:pPr>
                            <w:r w:rsidRPr="00450A5C">
                              <w:rPr>
                                <w:rFonts w:hint="eastAsia"/>
                                <w:b/>
                                <w:sz w:val="16"/>
                                <w:szCs w:val="16"/>
                              </w:rPr>
                              <w:t>⑦無秩序な増築や住戸リフォーム</w:t>
                            </w:r>
                          </w:p>
                        </w:txbxContent>
                      </v:textbox>
                    </v:shape>
                  </w:pict>
                </mc:Fallback>
              </mc:AlternateContent>
            </w:r>
          </w:p>
          <w:p w14:paraId="19BB800C" w14:textId="4AFCA926" w:rsidR="005731C3" w:rsidRDefault="005731C3" w:rsidP="005731C3">
            <w:r w:rsidRPr="00450A5C">
              <w:rPr>
                <w:noProof/>
              </w:rPr>
              <mc:AlternateContent>
                <mc:Choice Requires="wps">
                  <w:drawing>
                    <wp:anchor distT="0" distB="0" distL="114300" distR="114300" simplePos="0" relativeHeight="253264896" behindDoc="0" locked="0" layoutInCell="1" allowOverlap="1" wp14:anchorId="1E4B1F49" wp14:editId="314DBFC1">
                      <wp:simplePos x="0" y="0"/>
                      <wp:positionH relativeFrom="column">
                        <wp:posOffset>-229</wp:posOffset>
                      </wp:positionH>
                      <wp:positionV relativeFrom="paragraph">
                        <wp:posOffset>224511</wp:posOffset>
                      </wp:positionV>
                      <wp:extent cx="2296795" cy="260985"/>
                      <wp:effectExtent l="0" t="0" r="27305" b="24765"/>
                      <wp:wrapNone/>
                      <wp:docPr id="491" name="テキスト ボックス 491"/>
                      <wp:cNvGraphicFramePr/>
                      <a:graphic xmlns:a="http://schemas.openxmlformats.org/drawingml/2006/main">
                        <a:graphicData uri="http://schemas.microsoft.com/office/word/2010/wordprocessingShape">
                          <wps:wsp>
                            <wps:cNvSpPr txBox="1"/>
                            <wps:spPr>
                              <a:xfrm>
                                <a:off x="0" y="0"/>
                                <a:ext cx="2296795" cy="260985"/>
                              </a:xfrm>
                              <a:prstGeom prst="rect">
                                <a:avLst/>
                              </a:prstGeom>
                              <a:solidFill>
                                <a:schemeClr val="lt1"/>
                              </a:solidFill>
                              <a:ln w="6350">
                                <a:solidFill>
                                  <a:prstClr val="black"/>
                                </a:solidFill>
                              </a:ln>
                            </wps:spPr>
                            <wps:txbx>
                              <w:txbxContent>
                                <w:p w14:paraId="39F64D6F" w14:textId="77777777" w:rsidR="00753BB0" w:rsidRPr="00450A5C" w:rsidRDefault="00753BB0" w:rsidP="005731C3">
                                  <w:pPr>
                                    <w:spacing w:line="240" w:lineRule="exact"/>
                                    <w:rPr>
                                      <w:b/>
                                      <w:sz w:val="16"/>
                                      <w:szCs w:val="16"/>
                                    </w:rPr>
                                  </w:pPr>
                                  <w:r w:rsidRPr="00450A5C">
                                    <w:rPr>
                                      <w:rFonts w:hint="eastAsia"/>
                                      <w:b/>
                                      <w:sz w:val="16"/>
                                      <w:szCs w:val="16"/>
                                    </w:rPr>
                                    <w:t>⑧反社会的団体の介入・地上げ進行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B1F49" id="テキスト ボックス 491" o:spid="_x0000_s1106" type="#_x0000_t202" style="position:absolute;left:0;text-align:left;margin-left:0;margin-top:17.7pt;width:180.85pt;height:20.5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" fillcolor="white [3201]" strokeweight=".5pt">
                      <v:textbox>
                        <w:txbxContent>
                          <w:p w14:paraId="39F64D6F" w14:textId="77777777" w:rsidR="00753BB0" w:rsidRPr="00450A5C" w:rsidRDefault="00753BB0" w:rsidP="005731C3">
                            <w:pPr>
                              <w:spacing w:line="240" w:lineRule="exact"/>
                              <w:rPr>
                                <w:b/>
                                <w:sz w:val="16"/>
                                <w:szCs w:val="16"/>
                              </w:rPr>
                            </w:pPr>
                            <w:r w:rsidRPr="00450A5C">
                              <w:rPr>
                                <w:rFonts w:hint="eastAsia"/>
                                <w:b/>
                                <w:sz w:val="16"/>
                                <w:szCs w:val="16"/>
                              </w:rPr>
                              <w:t>⑧反社会的団体の介入・地上げ進行</w:t>
                            </w:r>
                          </w:p>
                        </w:txbxContent>
                      </v:textbox>
                    </v:shape>
                  </w:pict>
                </mc:Fallback>
              </mc:AlternateContent>
            </w:r>
          </w:p>
          <w:p w14:paraId="492C05C1" w14:textId="08A2E300" w:rsidR="005731C3" w:rsidRDefault="005731C3" w:rsidP="005731C3"/>
          <w:p w14:paraId="38E59C33" w14:textId="5FC02751" w:rsidR="005731C3" w:rsidRDefault="005731C3" w:rsidP="005731C3">
            <w:r w:rsidRPr="00450A5C">
              <w:rPr>
                <w:noProof/>
              </w:rPr>
              <mc:AlternateContent>
                <mc:Choice Requires="wps">
                  <w:drawing>
                    <wp:anchor distT="0" distB="0" distL="114300" distR="114300" simplePos="0" relativeHeight="253265920" behindDoc="0" locked="0" layoutInCell="1" allowOverlap="1" wp14:anchorId="57B0D597" wp14:editId="4E4294C7">
                      <wp:simplePos x="0" y="0"/>
                      <wp:positionH relativeFrom="column">
                        <wp:posOffset>-229</wp:posOffset>
                      </wp:positionH>
                      <wp:positionV relativeFrom="paragraph">
                        <wp:posOffset>67234</wp:posOffset>
                      </wp:positionV>
                      <wp:extent cx="2296795" cy="243444"/>
                      <wp:effectExtent l="0" t="0" r="27305" b="23495"/>
                      <wp:wrapNone/>
                      <wp:docPr id="492" name="テキスト ボックス 492"/>
                      <wp:cNvGraphicFramePr/>
                      <a:graphic xmlns:a="http://schemas.openxmlformats.org/drawingml/2006/main">
                        <a:graphicData uri="http://schemas.microsoft.com/office/word/2010/wordprocessingShape">
                          <wps:wsp>
                            <wps:cNvSpPr txBox="1"/>
                            <wps:spPr>
                              <a:xfrm>
                                <a:off x="0" y="0"/>
                                <a:ext cx="2296795" cy="243444"/>
                              </a:xfrm>
                              <a:prstGeom prst="rect">
                                <a:avLst/>
                              </a:prstGeom>
                              <a:solidFill>
                                <a:schemeClr val="lt1"/>
                              </a:solidFill>
                              <a:ln w="6350">
                                <a:solidFill>
                                  <a:prstClr val="black"/>
                                </a:solidFill>
                              </a:ln>
                            </wps:spPr>
                            <wps:txbx>
                              <w:txbxContent>
                                <w:p w14:paraId="390568BA" w14:textId="77777777" w:rsidR="00753BB0" w:rsidRPr="00450A5C" w:rsidRDefault="00753BB0" w:rsidP="005731C3">
                                  <w:pPr>
                                    <w:spacing w:line="240" w:lineRule="exact"/>
                                    <w:rPr>
                                      <w:b/>
                                      <w:sz w:val="16"/>
                                      <w:szCs w:val="16"/>
                                    </w:rPr>
                                  </w:pPr>
                                  <w:r w:rsidRPr="00450A5C">
                                    <w:rPr>
                                      <w:rFonts w:hint="eastAsia"/>
                                      <w:b/>
                                      <w:sz w:val="16"/>
                                      <w:szCs w:val="16"/>
                                    </w:rPr>
                                    <w:t>⑨空き住戸の増加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D597" id="テキスト ボックス 492" o:spid="_x0000_s1107" type="#_x0000_t202" style="position:absolute;left:0;text-align:left;margin-left:0;margin-top:5.3pt;width:180.85pt;height:19.1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" fillcolor="white [3201]" strokeweight=".5pt">
                      <v:textbox>
                        <w:txbxContent>
                          <w:p w14:paraId="390568BA" w14:textId="77777777" w:rsidR="00753BB0" w:rsidRPr="00450A5C" w:rsidRDefault="00753BB0" w:rsidP="005731C3">
                            <w:pPr>
                              <w:spacing w:line="240" w:lineRule="exact"/>
                              <w:rPr>
                                <w:b/>
                                <w:sz w:val="16"/>
                                <w:szCs w:val="16"/>
                              </w:rPr>
                            </w:pPr>
                            <w:r w:rsidRPr="00450A5C">
                              <w:rPr>
                                <w:rFonts w:hint="eastAsia"/>
                                <w:b/>
                                <w:sz w:val="16"/>
                                <w:szCs w:val="16"/>
                              </w:rPr>
                              <w:t>⑨空き住戸の増加</w:t>
                            </w:r>
                          </w:p>
                        </w:txbxContent>
                      </v:textbox>
                    </v:shape>
                  </w:pict>
                </mc:Fallback>
              </mc:AlternateContent>
            </w:r>
          </w:p>
          <w:p w14:paraId="7A0B6257" w14:textId="433A3287" w:rsidR="005731C3" w:rsidRDefault="005731C3" w:rsidP="005731C3"/>
          <w:p w14:paraId="21C897D2" w14:textId="587FC3D4" w:rsidR="005731C3" w:rsidRDefault="00753BB0" w:rsidP="005731C3">
            <w:r>
              <w:rPr>
                <w:noProof/>
              </w:rPr>
              <mc:AlternateContent>
                <mc:Choice Requires="wps">
                  <w:drawing>
                    <wp:anchor distT="0" distB="0" distL="114300" distR="114300" simplePos="0" relativeHeight="253275136" behindDoc="0" locked="0" layoutInCell="1" allowOverlap="1" wp14:anchorId="7B7EF0F5" wp14:editId="448A1C07">
                      <wp:simplePos x="0" y="0"/>
                      <wp:positionH relativeFrom="column">
                        <wp:posOffset>2366010</wp:posOffset>
                      </wp:positionH>
                      <wp:positionV relativeFrom="paragraph">
                        <wp:posOffset>6350</wp:posOffset>
                      </wp:positionV>
                      <wp:extent cx="133350" cy="1323975"/>
                      <wp:effectExtent l="0" t="0" r="19050" b="28575"/>
                      <wp:wrapNone/>
                      <wp:docPr id="475" name="右大かっこ 475"/>
                      <wp:cNvGraphicFramePr/>
                      <a:graphic xmlns:a="http://schemas.openxmlformats.org/drawingml/2006/main">
                        <a:graphicData uri="http://schemas.microsoft.com/office/word/2010/wordprocessingShape">
                          <wps:wsp>
                            <wps:cNvSpPr/>
                            <wps:spPr>
                              <a:xfrm>
                                <a:off x="0" y="0"/>
                                <a:ext cx="133350" cy="1323975"/>
                              </a:xfrm>
                              <a:prstGeom prst="righ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67A4D" id="右大かっこ 475" o:spid="_x0000_s1026" type="#_x0000_t86" style="position:absolute;left:0;text-align:left;margin-left:186.3pt;margin-top:.5pt;width:10.5pt;height:104.2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" adj="181" strokecolor="black [3200]" strokeweight="1pt">
                      <v:stroke joinstyle="miter"/>
                    </v:shape>
                  </w:pict>
                </mc:Fallback>
              </mc:AlternateContent>
            </w:r>
            <w:r w:rsidR="005731C3" w:rsidRPr="006C570F">
              <w:rPr>
                <w:noProof/>
              </w:rPr>
              <mc:AlternateContent>
                <mc:Choice Requires="wps">
                  <w:drawing>
                    <wp:anchor distT="0" distB="0" distL="114300" distR="114300" simplePos="0" relativeHeight="253267968" behindDoc="0" locked="0" layoutInCell="1" allowOverlap="1" wp14:anchorId="677C61A7" wp14:editId="4954B115">
                      <wp:simplePos x="0" y="0"/>
                      <wp:positionH relativeFrom="column">
                        <wp:posOffset>-229</wp:posOffset>
                      </wp:positionH>
                      <wp:positionV relativeFrom="paragraph">
                        <wp:posOffset>5055</wp:posOffset>
                      </wp:positionV>
                      <wp:extent cx="2296795" cy="248920"/>
                      <wp:effectExtent l="0" t="0" r="27305" b="17780"/>
                      <wp:wrapNone/>
                      <wp:docPr id="493" name="テキスト ボックス 493"/>
                      <wp:cNvGraphicFramePr/>
                      <a:graphic xmlns:a="http://schemas.openxmlformats.org/drawingml/2006/main">
                        <a:graphicData uri="http://schemas.microsoft.com/office/word/2010/wordprocessingShape">
                          <wps:wsp>
                            <wps:cNvSpPr txBox="1"/>
                            <wps:spPr>
                              <a:xfrm>
                                <a:off x="0" y="0"/>
                                <a:ext cx="2296795" cy="248920"/>
                              </a:xfrm>
                              <a:prstGeom prst="rect">
                                <a:avLst/>
                              </a:prstGeom>
                              <a:solidFill>
                                <a:schemeClr val="lt1"/>
                              </a:solidFill>
                              <a:ln w="6350">
                                <a:solidFill>
                                  <a:prstClr val="black"/>
                                </a:solidFill>
                              </a:ln>
                            </wps:spPr>
                            <wps:txbx>
                              <w:txbxContent>
                                <w:p w14:paraId="7E6B620A" w14:textId="77777777" w:rsidR="00753BB0" w:rsidRPr="005731C3" w:rsidRDefault="00753BB0" w:rsidP="005731C3">
                                  <w:pPr>
                                    <w:spacing w:line="240" w:lineRule="exact"/>
                                    <w:rPr>
                                      <w:b/>
                                      <w:sz w:val="16"/>
                                      <w:szCs w:val="16"/>
                                    </w:rPr>
                                  </w:pPr>
                                  <w:r w:rsidRPr="005731C3">
                                    <w:rPr>
                                      <w:rFonts w:hint="eastAsia"/>
                                      <w:b/>
                                      <w:sz w:val="16"/>
                                      <w:szCs w:val="16"/>
                                    </w:rPr>
                                    <w:t>⑩管理費・修繕積立金の不足もしくは未徴収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C61A7" id="テキスト ボックス 493" o:spid="_x0000_s1108" type="#_x0000_t202" style="position:absolute;left:0;text-align:left;margin-left:0;margin-top:.4pt;width:180.85pt;height:19.6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" fillcolor="white [3201]" strokeweight=".5pt">
                      <v:textbox>
                        <w:txbxContent>
                          <w:p w14:paraId="7E6B620A" w14:textId="77777777" w:rsidR="00753BB0" w:rsidRPr="005731C3" w:rsidRDefault="00753BB0" w:rsidP="005731C3">
                            <w:pPr>
                              <w:spacing w:line="240" w:lineRule="exact"/>
                              <w:rPr>
                                <w:b/>
                                <w:sz w:val="16"/>
                                <w:szCs w:val="16"/>
                              </w:rPr>
                            </w:pPr>
                            <w:r w:rsidRPr="005731C3">
                              <w:rPr>
                                <w:rFonts w:hint="eastAsia"/>
                                <w:b/>
                                <w:sz w:val="16"/>
                                <w:szCs w:val="16"/>
                              </w:rPr>
                              <w:t>⑩管理費・修繕積立金の不足もしくは未徴収</w:t>
                            </w:r>
                          </w:p>
                        </w:txbxContent>
                      </v:textbox>
                    </v:shape>
                  </w:pict>
                </mc:Fallback>
              </mc:AlternateContent>
            </w:r>
          </w:p>
          <w:p w14:paraId="277522A4" w14:textId="589D2EF1" w:rsidR="005731C3" w:rsidRDefault="00753BB0" w:rsidP="005731C3">
            <w:r>
              <w:rPr>
                <w:noProof/>
              </w:rPr>
              <mc:AlternateContent>
                <mc:Choice Requires="wps">
                  <w:drawing>
                    <wp:anchor distT="0" distB="0" distL="114300" distR="114300" simplePos="0" relativeHeight="253277184" behindDoc="0" locked="0" layoutInCell="1" allowOverlap="1" wp14:anchorId="211EC2AC" wp14:editId="04639546">
                      <wp:simplePos x="0" y="0"/>
                      <wp:positionH relativeFrom="column">
                        <wp:posOffset>2499360</wp:posOffset>
                      </wp:positionH>
                      <wp:positionV relativeFrom="paragraph">
                        <wp:posOffset>26670</wp:posOffset>
                      </wp:positionV>
                      <wp:extent cx="466725" cy="398780"/>
                      <wp:effectExtent l="0" t="0" r="28575" b="20320"/>
                      <wp:wrapNone/>
                      <wp:docPr id="477" name="直線コネクタ 477"/>
                      <wp:cNvGraphicFramePr/>
                      <a:graphic xmlns:a="http://schemas.openxmlformats.org/drawingml/2006/main">
                        <a:graphicData uri="http://schemas.microsoft.com/office/word/2010/wordprocessingShape">
                          <wps:wsp>
                            <wps:cNvCnPr/>
                            <wps:spPr>
                              <a:xfrm flipV="1">
                                <a:off x="0" y="0"/>
                                <a:ext cx="466725" cy="398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204611" id="直線コネクタ 477" o:spid="_x0000_s1026" style="position:absolute;left:0;text-align:left;flip:y;z-index:253277184;visibility:visible;mso-wrap-style:square;mso-wrap-distance-left:9pt;mso-wrap-distance-top:0;mso-wrap-distance-right:9pt;mso-wrap-distance-bottom:0;mso-position-horizontal:absolute;mso-position-horizontal-relative:text;mso-position-vertical:absolute;mso-position-vertical-relative:text" from="196.8pt,2.1pt" to="233.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" strokecolor="black [3200]" strokeweight=".5pt">
                      <v:stroke joinstyle="miter"/>
                    </v:line>
                  </w:pict>
                </mc:Fallback>
              </mc:AlternateContent>
            </w:r>
            <w:r w:rsidR="005731C3" w:rsidRPr="006C570F">
              <w:rPr>
                <w:noProof/>
              </w:rPr>
              <mc:AlternateContent>
                <mc:Choice Requires="wps">
                  <w:drawing>
                    <wp:anchor distT="0" distB="0" distL="114300" distR="114300" simplePos="0" relativeHeight="253268992" behindDoc="0" locked="0" layoutInCell="1" allowOverlap="1" wp14:anchorId="0C677EE2" wp14:editId="7A51800E">
                      <wp:simplePos x="0" y="0"/>
                      <wp:positionH relativeFrom="column">
                        <wp:posOffset>-229</wp:posOffset>
                      </wp:positionH>
                      <wp:positionV relativeFrom="paragraph">
                        <wp:posOffset>54432</wp:posOffset>
                      </wp:positionV>
                      <wp:extent cx="2296795" cy="237506"/>
                      <wp:effectExtent l="0" t="0" r="27305" b="10160"/>
                      <wp:wrapNone/>
                      <wp:docPr id="494" name="テキスト ボックス 494"/>
                      <wp:cNvGraphicFramePr/>
                      <a:graphic xmlns:a="http://schemas.openxmlformats.org/drawingml/2006/main">
                        <a:graphicData uri="http://schemas.microsoft.com/office/word/2010/wordprocessingShape">
                          <wps:wsp>
                            <wps:cNvSpPr txBox="1"/>
                            <wps:spPr>
                              <a:xfrm>
                                <a:off x="0" y="0"/>
                                <a:ext cx="2296795" cy="237506"/>
                              </a:xfrm>
                              <a:prstGeom prst="rect">
                                <a:avLst/>
                              </a:prstGeom>
                              <a:solidFill>
                                <a:schemeClr val="lt1"/>
                              </a:solidFill>
                              <a:ln w="6350">
                                <a:solidFill>
                                  <a:prstClr val="black"/>
                                </a:solidFill>
                              </a:ln>
                            </wps:spPr>
                            <wps:txbx>
                              <w:txbxContent>
                                <w:p w14:paraId="3ECC8EDD" w14:textId="77777777" w:rsidR="00753BB0" w:rsidRPr="005731C3" w:rsidRDefault="00753BB0" w:rsidP="005731C3">
                                  <w:pPr>
                                    <w:spacing w:line="240" w:lineRule="exact"/>
                                    <w:rPr>
                                      <w:b/>
                                      <w:sz w:val="16"/>
                                      <w:szCs w:val="16"/>
                                    </w:rPr>
                                  </w:pPr>
                                  <w:r w:rsidRPr="005731C3">
                                    <w:rPr>
                                      <w:rFonts w:hint="eastAsia"/>
                                      <w:b/>
                                      <w:sz w:val="16"/>
                                      <w:szCs w:val="16"/>
                                    </w:rPr>
                                    <w:t>⑪修繕積立金の毀損・紛失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77EE2" id="テキスト ボックス 494" o:spid="_x0000_s1109" type="#_x0000_t202" style="position:absolute;left:0;text-align:left;margin-left:0;margin-top:4.3pt;width:180.85pt;height:18.7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" fillcolor="white [3201]" strokeweight=".5pt">
                      <v:textbox>
                        <w:txbxContent>
                          <w:p w14:paraId="3ECC8EDD" w14:textId="77777777" w:rsidR="00753BB0" w:rsidRPr="005731C3" w:rsidRDefault="00753BB0" w:rsidP="005731C3">
                            <w:pPr>
                              <w:spacing w:line="240" w:lineRule="exact"/>
                              <w:rPr>
                                <w:b/>
                                <w:sz w:val="16"/>
                                <w:szCs w:val="16"/>
                              </w:rPr>
                            </w:pPr>
                            <w:r w:rsidRPr="005731C3">
                              <w:rPr>
                                <w:rFonts w:hint="eastAsia"/>
                                <w:b/>
                                <w:sz w:val="16"/>
                                <w:szCs w:val="16"/>
                              </w:rPr>
                              <w:t>⑪修繕積立金の毀損・紛失</w:t>
                            </w:r>
                          </w:p>
                        </w:txbxContent>
                      </v:textbox>
                    </v:shape>
                  </w:pict>
                </mc:Fallback>
              </mc:AlternateContent>
            </w:r>
          </w:p>
          <w:p w14:paraId="53BEAEC4" w14:textId="77777777" w:rsidR="005731C3" w:rsidRDefault="005731C3" w:rsidP="005731C3">
            <w:r w:rsidRPr="006C570F">
              <w:rPr>
                <w:noProof/>
              </w:rPr>
              <mc:AlternateContent>
                <mc:Choice Requires="wps">
                  <w:drawing>
                    <wp:anchor distT="0" distB="0" distL="114300" distR="114300" simplePos="0" relativeHeight="253270016" behindDoc="0" locked="0" layoutInCell="1" allowOverlap="1" wp14:anchorId="0B18233C" wp14:editId="063FF20E">
                      <wp:simplePos x="0" y="0"/>
                      <wp:positionH relativeFrom="column">
                        <wp:posOffset>-229</wp:posOffset>
                      </wp:positionH>
                      <wp:positionV relativeFrom="paragraph">
                        <wp:posOffset>103810</wp:posOffset>
                      </wp:positionV>
                      <wp:extent cx="2296795" cy="249382"/>
                      <wp:effectExtent l="0" t="0" r="27305" b="17780"/>
                      <wp:wrapNone/>
                      <wp:docPr id="495" name="テキスト ボックス 495"/>
                      <wp:cNvGraphicFramePr/>
                      <a:graphic xmlns:a="http://schemas.openxmlformats.org/drawingml/2006/main">
                        <a:graphicData uri="http://schemas.microsoft.com/office/word/2010/wordprocessingShape">
                          <wps:wsp>
                            <wps:cNvSpPr txBox="1"/>
                            <wps:spPr>
                              <a:xfrm>
                                <a:off x="0" y="0"/>
                                <a:ext cx="2296795" cy="249382"/>
                              </a:xfrm>
                              <a:prstGeom prst="rect">
                                <a:avLst/>
                              </a:prstGeom>
                              <a:solidFill>
                                <a:schemeClr val="lt1"/>
                              </a:solidFill>
                              <a:ln w="6350">
                                <a:solidFill>
                                  <a:prstClr val="black"/>
                                </a:solidFill>
                              </a:ln>
                            </wps:spPr>
                            <wps:txbx>
                              <w:txbxContent>
                                <w:p w14:paraId="14BB1FA4" w14:textId="77777777" w:rsidR="00753BB0" w:rsidRPr="005731C3" w:rsidRDefault="00753BB0" w:rsidP="005731C3">
                                  <w:pPr>
                                    <w:spacing w:line="240" w:lineRule="exact"/>
                                    <w:rPr>
                                      <w:b/>
                                      <w:sz w:val="16"/>
                                      <w:szCs w:val="16"/>
                                    </w:rPr>
                                  </w:pPr>
                                  <w:r w:rsidRPr="005731C3">
                                    <w:rPr>
                                      <w:rFonts w:hint="eastAsia"/>
                                      <w:b/>
                                      <w:sz w:val="16"/>
                                      <w:szCs w:val="16"/>
                                    </w:rPr>
                                    <w:t>⑫低層階店舗区画の需要低迷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8233C" id="テキスト ボックス 495" o:spid="_x0000_s1110" type="#_x0000_t202" style="position:absolute;left:0;text-align:left;margin-left:0;margin-top:8.15pt;width:180.85pt;height:19.6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" fillcolor="white [3201]" strokeweight=".5pt">
                      <v:textbox>
                        <w:txbxContent>
                          <w:p w14:paraId="14BB1FA4" w14:textId="77777777" w:rsidR="00753BB0" w:rsidRPr="005731C3" w:rsidRDefault="00753BB0" w:rsidP="005731C3">
                            <w:pPr>
                              <w:spacing w:line="240" w:lineRule="exact"/>
                              <w:rPr>
                                <w:b/>
                                <w:sz w:val="16"/>
                                <w:szCs w:val="16"/>
                              </w:rPr>
                            </w:pPr>
                            <w:r w:rsidRPr="005731C3">
                              <w:rPr>
                                <w:rFonts w:hint="eastAsia"/>
                                <w:b/>
                                <w:sz w:val="16"/>
                                <w:szCs w:val="16"/>
                              </w:rPr>
                              <w:t>⑫低層階店舗区画の需要低迷</w:t>
                            </w:r>
                          </w:p>
                        </w:txbxContent>
                      </v:textbox>
                    </v:shape>
                  </w:pict>
                </mc:Fallback>
              </mc:AlternateContent>
            </w:r>
          </w:p>
          <w:p w14:paraId="55437017" w14:textId="77777777" w:rsidR="005731C3" w:rsidRDefault="005731C3" w:rsidP="005731C3">
            <w:r w:rsidRPr="006C570F">
              <w:rPr>
                <w:noProof/>
              </w:rPr>
              <mc:AlternateContent>
                <mc:Choice Requires="wps">
                  <w:drawing>
                    <wp:anchor distT="0" distB="0" distL="114300" distR="114300" simplePos="0" relativeHeight="253271040" behindDoc="0" locked="0" layoutInCell="1" allowOverlap="1" wp14:anchorId="50BE0371" wp14:editId="07260F5D">
                      <wp:simplePos x="0" y="0"/>
                      <wp:positionH relativeFrom="column">
                        <wp:posOffset>-229</wp:posOffset>
                      </wp:positionH>
                      <wp:positionV relativeFrom="paragraph">
                        <wp:posOffset>153187</wp:posOffset>
                      </wp:positionV>
                      <wp:extent cx="2296795" cy="243445"/>
                      <wp:effectExtent l="0" t="0" r="27305" b="23495"/>
                      <wp:wrapNone/>
                      <wp:docPr id="496" name="テキスト ボックス 496"/>
                      <wp:cNvGraphicFramePr/>
                      <a:graphic xmlns:a="http://schemas.openxmlformats.org/drawingml/2006/main">
                        <a:graphicData uri="http://schemas.microsoft.com/office/word/2010/wordprocessingShape">
                          <wps:wsp>
                            <wps:cNvSpPr txBox="1"/>
                            <wps:spPr>
                              <a:xfrm>
                                <a:off x="0" y="0"/>
                                <a:ext cx="2296795" cy="243445"/>
                              </a:xfrm>
                              <a:prstGeom prst="rect">
                                <a:avLst/>
                              </a:prstGeom>
                              <a:solidFill>
                                <a:schemeClr val="lt1"/>
                              </a:solidFill>
                              <a:ln w="6350">
                                <a:solidFill>
                                  <a:prstClr val="black"/>
                                </a:solidFill>
                              </a:ln>
                            </wps:spPr>
                            <wps:txbx>
                              <w:txbxContent>
                                <w:p w14:paraId="11BDA10C" w14:textId="77777777" w:rsidR="00753BB0" w:rsidRPr="005731C3" w:rsidRDefault="00753BB0" w:rsidP="005731C3">
                                  <w:pPr>
                                    <w:spacing w:line="240" w:lineRule="exact"/>
                                    <w:rPr>
                                      <w:b/>
                                      <w:sz w:val="16"/>
                                      <w:szCs w:val="16"/>
                                    </w:rPr>
                                  </w:pPr>
                                  <w:r w:rsidRPr="005731C3">
                                    <w:rPr>
                                      <w:rFonts w:hint="eastAsia"/>
                                      <w:b/>
                                      <w:sz w:val="16"/>
                                      <w:szCs w:val="16"/>
                                    </w:rPr>
                                    <w:t>⑬地価下落・マンション需要の低迷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E0371" id="テキスト ボックス 496" o:spid="_x0000_s1111" type="#_x0000_t202" style="position:absolute;left:0;text-align:left;margin-left:0;margin-top:12.05pt;width:180.85pt;height:19.1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" fillcolor="white [3201]" strokeweight=".5pt">
                      <v:textbox>
                        <w:txbxContent>
                          <w:p w14:paraId="11BDA10C" w14:textId="77777777" w:rsidR="00753BB0" w:rsidRPr="005731C3" w:rsidRDefault="00753BB0" w:rsidP="005731C3">
                            <w:pPr>
                              <w:spacing w:line="240" w:lineRule="exact"/>
                              <w:rPr>
                                <w:b/>
                                <w:sz w:val="16"/>
                                <w:szCs w:val="16"/>
                              </w:rPr>
                            </w:pPr>
                            <w:r w:rsidRPr="005731C3">
                              <w:rPr>
                                <w:rFonts w:hint="eastAsia"/>
                                <w:b/>
                                <w:sz w:val="16"/>
                                <w:szCs w:val="16"/>
                              </w:rPr>
                              <w:t>⑬地価下落・マンション需要の低迷</w:t>
                            </w:r>
                          </w:p>
                        </w:txbxContent>
                      </v:textbox>
                    </v:shape>
                  </w:pict>
                </mc:Fallback>
              </mc:AlternateContent>
            </w:r>
          </w:p>
          <w:p w14:paraId="173008DC" w14:textId="77777777" w:rsidR="005731C3" w:rsidRDefault="005731C3" w:rsidP="005731C3">
            <w:r w:rsidRPr="006C570F">
              <w:rPr>
                <w:noProof/>
              </w:rPr>
              <w:lastRenderedPageBreak/>
              <mc:AlternateContent>
                <mc:Choice Requires="wps">
                  <w:drawing>
                    <wp:anchor distT="0" distB="0" distL="114300" distR="114300" simplePos="0" relativeHeight="253272064" behindDoc="0" locked="0" layoutInCell="1" allowOverlap="1" wp14:anchorId="4EE393CA" wp14:editId="1B9F01CE">
                      <wp:simplePos x="0" y="0"/>
                      <wp:positionH relativeFrom="column">
                        <wp:posOffset>-229</wp:posOffset>
                      </wp:positionH>
                      <wp:positionV relativeFrom="paragraph">
                        <wp:posOffset>202565</wp:posOffset>
                      </wp:positionV>
                      <wp:extent cx="2296795" cy="249382"/>
                      <wp:effectExtent l="0" t="0" r="27305" b="17780"/>
                      <wp:wrapNone/>
                      <wp:docPr id="497" name="テキスト ボックス 497"/>
                      <wp:cNvGraphicFramePr/>
                      <a:graphic xmlns:a="http://schemas.openxmlformats.org/drawingml/2006/main">
                        <a:graphicData uri="http://schemas.microsoft.com/office/word/2010/wordprocessingShape">
                          <wps:wsp>
                            <wps:cNvSpPr txBox="1"/>
                            <wps:spPr>
                              <a:xfrm>
                                <a:off x="0" y="0"/>
                                <a:ext cx="2296795" cy="249382"/>
                              </a:xfrm>
                              <a:prstGeom prst="rect">
                                <a:avLst/>
                              </a:prstGeom>
                              <a:solidFill>
                                <a:schemeClr val="lt1"/>
                              </a:solidFill>
                              <a:ln w="6350">
                                <a:solidFill>
                                  <a:prstClr val="black"/>
                                </a:solidFill>
                              </a:ln>
                            </wps:spPr>
                            <wps:txbx>
                              <w:txbxContent>
                                <w:p w14:paraId="26F3C269" w14:textId="77777777" w:rsidR="00753BB0" w:rsidRPr="005731C3" w:rsidRDefault="00753BB0" w:rsidP="005731C3">
                                  <w:pPr>
                                    <w:spacing w:line="240" w:lineRule="exact"/>
                                    <w:rPr>
                                      <w:b/>
                                      <w:sz w:val="16"/>
                                      <w:szCs w:val="16"/>
                                    </w:rPr>
                                  </w:pPr>
                                  <w:r w:rsidRPr="005731C3">
                                    <w:rPr>
                                      <w:rFonts w:hint="eastAsia"/>
                                      <w:b/>
                                      <w:sz w:val="16"/>
                                      <w:szCs w:val="16"/>
                                    </w:rPr>
                                    <w:t>⑭災害や欠陥による過分な費用負担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393CA" id="テキスト ボックス 497" o:spid="_x0000_s1112" type="#_x0000_t202" style="position:absolute;left:0;text-align:left;margin-left:0;margin-top:15.95pt;width:180.85pt;height:19.6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" fillcolor="white [3201]" strokeweight=".5pt">
                      <v:textbox>
                        <w:txbxContent>
                          <w:p w14:paraId="26F3C269" w14:textId="77777777" w:rsidR="00753BB0" w:rsidRPr="005731C3" w:rsidRDefault="00753BB0" w:rsidP="005731C3">
                            <w:pPr>
                              <w:spacing w:line="240" w:lineRule="exact"/>
                              <w:rPr>
                                <w:b/>
                                <w:sz w:val="16"/>
                                <w:szCs w:val="16"/>
                              </w:rPr>
                            </w:pPr>
                            <w:r w:rsidRPr="005731C3">
                              <w:rPr>
                                <w:rFonts w:hint="eastAsia"/>
                                <w:b/>
                                <w:sz w:val="16"/>
                                <w:szCs w:val="16"/>
                              </w:rPr>
                              <w:t>⑭災害や欠陥による過分な費用負担</w:t>
                            </w:r>
                          </w:p>
                        </w:txbxContent>
                      </v:textbox>
                    </v:shape>
                  </w:pict>
                </mc:Fallback>
              </mc:AlternateContent>
            </w:r>
          </w:p>
          <w:p w14:paraId="28D0A5FB" w14:textId="77777777" w:rsidR="005731C3" w:rsidRDefault="005731C3" w:rsidP="005731C3"/>
          <w:p w14:paraId="016A8536" w14:textId="1A6E2F96" w:rsidR="00D46587" w:rsidRDefault="00D46587" w:rsidP="00176052">
            <w:pPr>
              <w:widowControl/>
              <w:jc w:val="left"/>
              <w:rPr>
                <w:rFonts w:asciiTheme="majorEastAsia" w:eastAsiaTheme="majorEastAsia" w:hAnsiTheme="majorEastAsia" w:cs="ＭＳ Ｐゴシック"/>
                <w:kern w:val="0"/>
                <w:szCs w:val="21"/>
              </w:rPr>
            </w:pPr>
          </w:p>
        </w:tc>
        <w:tc>
          <w:tcPr>
            <w:tcW w:w="4247" w:type="dxa"/>
          </w:tcPr>
          <w:tbl>
            <w:tblPr>
              <w:tblStyle w:val="a7"/>
              <w:tblW w:w="0" w:type="auto"/>
              <w:tblInd w:w="450" w:type="dxa"/>
              <w:tblLook w:val="04A0" w:firstRow="1" w:lastRow="0" w:firstColumn="1" w:lastColumn="0" w:noHBand="0" w:noVBand="1"/>
            </w:tblPr>
            <w:tblGrid>
              <w:gridCol w:w="3571"/>
            </w:tblGrid>
            <w:tr w:rsidR="00D46587" w14:paraId="0115731B" w14:textId="77777777" w:rsidTr="000D3C2C">
              <w:trPr>
                <w:trHeight w:val="389"/>
              </w:trPr>
              <w:tc>
                <w:tcPr>
                  <w:tcW w:w="3571" w:type="dxa"/>
                  <w:shd w:val="clear" w:color="auto" w:fill="D9D9D9" w:themeFill="background1" w:themeFillShade="D9"/>
                </w:tcPr>
                <w:p w14:paraId="6E850B75" w14:textId="77777777" w:rsidR="00D46587" w:rsidRDefault="00D46587" w:rsidP="00176052">
                  <w:pPr>
                    <w:widowControl/>
                    <w:jc w:val="center"/>
                    <w:rPr>
                      <w:rFonts w:asciiTheme="majorEastAsia" w:eastAsiaTheme="majorEastAsia" w:hAnsiTheme="majorEastAsia" w:cs="ＭＳ Ｐゴシック"/>
                      <w:kern w:val="0"/>
                      <w:szCs w:val="21"/>
                    </w:rPr>
                  </w:pPr>
                  <w:r>
                    <w:rPr>
                      <w:rFonts w:asciiTheme="majorEastAsia" w:eastAsiaTheme="majorEastAsia" w:hAnsiTheme="majorEastAsia" w:cs="ＭＳ Ｐゴシック" w:hint="eastAsia"/>
                      <w:kern w:val="0"/>
                      <w:szCs w:val="21"/>
                    </w:rPr>
                    <w:lastRenderedPageBreak/>
                    <w:t>管理規約、管理組合の整備</w:t>
                  </w:r>
                </w:p>
              </w:tc>
            </w:tr>
            <w:tr w:rsidR="00D46587" w14:paraId="4F2EE10A" w14:textId="77777777" w:rsidTr="000D3C2C">
              <w:trPr>
                <w:trHeight w:val="2279"/>
              </w:trPr>
              <w:tc>
                <w:tcPr>
                  <w:tcW w:w="3571" w:type="dxa"/>
                </w:tcPr>
                <w:p w14:paraId="7473E652" w14:textId="77777777" w:rsidR="000D3C2C" w:rsidRDefault="000D3C2C" w:rsidP="00176052">
                  <w:pPr>
                    <w:widowControl/>
                    <w:spacing w:line="280" w:lineRule="exact"/>
                    <w:jc w:val="left"/>
                    <w:rPr>
                      <w:rFonts w:asciiTheme="majorEastAsia" w:eastAsiaTheme="majorEastAsia" w:hAnsiTheme="majorEastAsia" w:cs="ＭＳ Ｐゴシック"/>
                      <w:kern w:val="0"/>
                      <w:szCs w:val="21"/>
                    </w:rPr>
                  </w:pPr>
                </w:p>
                <w:p w14:paraId="2EED8B88" w14:textId="1D57D5D2" w:rsidR="00D46587" w:rsidRDefault="00D46587" w:rsidP="00176052">
                  <w:pPr>
                    <w:widowControl/>
                    <w:spacing w:line="280" w:lineRule="exact"/>
                    <w:jc w:val="left"/>
                    <w:rPr>
                      <w:rFonts w:asciiTheme="majorEastAsia" w:eastAsiaTheme="majorEastAsia" w:hAnsiTheme="majorEastAsia" w:cs="ＭＳ Ｐゴシック"/>
                      <w:kern w:val="0"/>
                      <w:szCs w:val="21"/>
                    </w:rPr>
                  </w:pPr>
                  <w:r>
                    <w:rPr>
                      <w:rFonts w:asciiTheme="majorEastAsia" w:eastAsiaTheme="majorEastAsia" w:hAnsiTheme="majorEastAsia" w:cs="ＭＳ Ｐゴシック" w:hint="eastAsia"/>
                      <w:kern w:val="0"/>
                      <w:szCs w:val="21"/>
                    </w:rPr>
                    <w:t>左記の管理不適正の要因を取り除くために管理規約、管理組合を整備（新規作成を含む）し、規約に基づいてそれぞれの要因排除に向けて組合運営を行う。</w:t>
                  </w:r>
                </w:p>
                <w:p w14:paraId="6A0EA723" w14:textId="2CFEB476" w:rsidR="00D46587" w:rsidRPr="00FE0858" w:rsidRDefault="00D46587" w:rsidP="00176052">
                  <w:pPr>
                    <w:widowControl/>
                    <w:spacing w:line="280" w:lineRule="exact"/>
                    <w:ind w:left="210" w:hangingChars="100" w:hanging="210"/>
                    <w:jc w:val="left"/>
                    <w:rPr>
                      <w:rFonts w:asciiTheme="majorEastAsia" w:eastAsiaTheme="majorEastAsia" w:hAnsiTheme="majorEastAsia" w:cs="ＭＳ Ｐゴシック"/>
                      <w:kern w:val="0"/>
                      <w:szCs w:val="21"/>
                    </w:rPr>
                  </w:pPr>
                </w:p>
              </w:tc>
            </w:tr>
          </w:tbl>
          <w:p w14:paraId="547C0D68" w14:textId="6B2A372B" w:rsidR="00D46587" w:rsidRDefault="00D46587" w:rsidP="00176052">
            <w:pPr>
              <w:widowControl/>
              <w:jc w:val="left"/>
              <w:rPr>
                <w:rFonts w:asciiTheme="majorEastAsia" w:eastAsiaTheme="majorEastAsia" w:hAnsiTheme="majorEastAsia" w:cs="ＭＳ Ｐゴシック"/>
                <w:kern w:val="0"/>
                <w:szCs w:val="21"/>
              </w:rPr>
            </w:pPr>
          </w:p>
          <w:tbl>
            <w:tblPr>
              <w:tblStyle w:val="a7"/>
              <w:tblW w:w="0" w:type="auto"/>
              <w:tblInd w:w="450" w:type="dxa"/>
              <w:tblLook w:val="04A0" w:firstRow="1" w:lastRow="0" w:firstColumn="1" w:lastColumn="0" w:noHBand="0" w:noVBand="1"/>
            </w:tblPr>
            <w:tblGrid>
              <w:gridCol w:w="3571"/>
            </w:tblGrid>
            <w:tr w:rsidR="00D46587" w14:paraId="10D14B6F" w14:textId="77777777" w:rsidTr="00176052">
              <w:tc>
                <w:tcPr>
                  <w:tcW w:w="3571" w:type="dxa"/>
                  <w:shd w:val="clear" w:color="auto" w:fill="D9D9D9" w:themeFill="background1" w:themeFillShade="D9"/>
                </w:tcPr>
                <w:p w14:paraId="361B2147" w14:textId="77777777" w:rsidR="00D46587" w:rsidRDefault="00D46587" w:rsidP="00176052">
                  <w:pPr>
                    <w:widowControl/>
                    <w:spacing w:line="-280" w:lineRule="auto"/>
                    <w:jc w:val="center"/>
                    <w:rPr>
                      <w:rFonts w:asciiTheme="majorEastAsia" w:eastAsiaTheme="majorEastAsia" w:hAnsiTheme="majorEastAsia" w:cs="ＭＳ Ｐゴシック"/>
                      <w:kern w:val="0"/>
                      <w:szCs w:val="21"/>
                    </w:rPr>
                  </w:pPr>
                  <w:r>
                    <w:rPr>
                      <w:rFonts w:asciiTheme="majorEastAsia" w:eastAsiaTheme="majorEastAsia" w:hAnsiTheme="majorEastAsia" w:cs="ＭＳ Ｐゴシック" w:hint="eastAsia"/>
                      <w:kern w:val="0"/>
                      <w:szCs w:val="21"/>
                    </w:rPr>
                    <w:t>長期修繕計画の策定と</w:t>
                  </w:r>
                </w:p>
                <w:p w14:paraId="49D87A1B" w14:textId="2B5FDC4A" w:rsidR="00D46587" w:rsidRDefault="00D46587" w:rsidP="00176052">
                  <w:pPr>
                    <w:widowControl/>
                    <w:spacing w:line="-280" w:lineRule="auto"/>
                    <w:jc w:val="center"/>
                    <w:rPr>
                      <w:rFonts w:asciiTheme="majorEastAsia" w:eastAsiaTheme="majorEastAsia" w:hAnsiTheme="majorEastAsia" w:cs="ＭＳ Ｐゴシック"/>
                      <w:kern w:val="0"/>
                      <w:szCs w:val="21"/>
                    </w:rPr>
                  </w:pPr>
                  <w:r>
                    <w:rPr>
                      <w:rFonts w:asciiTheme="majorEastAsia" w:eastAsiaTheme="majorEastAsia" w:hAnsiTheme="majorEastAsia" w:cs="ＭＳ Ｐゴシック" w:hint="eastAsia"/>
                      <w:kern w:val="0"/>
                      <w:szCs w:val="21"/>
                    </w:rPr>
                    <w:t>改修費等の</w:t>
                  </w:r>
                  <w:r w:rsidR="002E04F0">
                    <w:rPr>
                      <w:rFonts w:asciiTheme="majorEastAsia" w:eastAsiaTheme="majorEastAsia" w:hAnsiTheme="majorEastAsia" w:cs="ＭＳ Ｐゴシック" w:hint="eastAsia"/>
                      <w:kern w:val="0"/>
                      <w:szCs w:val="21"/>
                    </w:rPr>
                    <w:t>徴収・</w:t>
                  </w:r>
                  <w:r>
                    <w:rPr>
                      <w:rFonts w:asciiTheme="majorEastAsia" w:eastAsiaTheme="majorEastAsia" w:hAnsiTheme="majorEastAsia" w:cs="ＭＳ Ｐゴシック" w:hint="eastAsia"/>
                      <w:kern w:val="0"/>
                      <w:szCs w:val="21"/>
                    </w:rPr>
                    <w:t>積立て</w:t>
                  </w:r>
                </w:p>
              </w:tc>
            </w:tr>
            <w:tr w:rsidR="00D46587" w14:paraId="3624A0A3" w14:textId="77777777" w:rsidTr="00176052">
              <w:tc>
                <w:tcPr>
                  <w:tcW w:w="3571" w:type="dxa"/>
                </w:tcPr>
                <w:p w14:paraId="48478AD6" w14:textId="77777777" w:rsidR="00D46587" w:rsidRDefault="00D46587" w:rsidP="00176052">
                  <w:pPr>
                    <w:widowControl/>
                    <w:spacing w:line="-280" w:lineRule="auto"/>
                    <w:ind w:leftChars="13" w:left="27" w:firstLineChars="100" w:firstLine="210"/>
                    <w:jc w:val="left"/>
                    <w:rPr>
                      <w:rFonts w:asciiTheme="majorEastAsia" w:eastAsiaTheme="majorEastAsia" w:hAnsiTheme="majorEastAsia" w:cs="ＭＳ Ｐゴシック"/>
                      <w:kern w:val="0"/>
                      <w:szCs w:val="21"/>
                    </w:rPr>
                  </w:pPr>
                  <w:r>
                    <w:rPr>
                      <w:rFonts w:asciiTheme="majorEastAsia" w:eastAsiaTheme="majorEastAsia" w:hAnsiTheme="majorEastAsia" w:cs="ＭＳ Ｐゴシック" w:hint="eastAsia"/>
                      <w:kern w:val="0"/>
                      <w:szCs w:val="21"/>
                    </w:rPr>
                    <w:t>躯体や屋根、設備等のハード劣化点検、改修に向けた積立金の徴収を徹底する。</w:t>
                  </w:r>
                </w:p>
                <w:p w14:paraId="7BA5FF57" w14:textId="77777777" w:rsidR="00D46587" w:rsidRDefault="00D46587" w:rsidP="00176052">
                  <w:pPr>
                    <w:widowControl/>
                    <w:spacing w:line="-280" w:lineRule="auto"/>
                    <w:ind w:leftChars="13" w:left="27" w:firstLineChars="100" w:firstLine="210"/>
                    <w:jc w:val="left"/>
                    <w:rPr>
                      <w:rFonts w:asciiTheme="majorEastAsia" w:eastAsiaTheme="majorEastAsia" w:hAnsiTheme="majorEastAsia" w:cs="ＭＳ Ｐゴシック"/>
                      <w:kern w:val="0"/>
                      <w:szCs w:val="21"/>
                    </w:rPr>
                  </w:pPr>
                  <w:r>
                    <w:rPr>
                      <w:rFonts w:asciiTheme="majorEastAsia" w:eastAsiaTheme="majorEastAsia" w:hAnsiTheme="majorEastAsia" w:cs="ＭＳ Ｐゴシック" w:hint="eastAsia"/>
                      <w:kern w:val="0"/>
                      <w:szCs w:val="21"/>
                    </w:rPr>
                    <w:t>管理不適正マンションは、管理組合のある・なしに関わらず、常に修繕資金の不足を抱えていることから、積立金確保が最も重要な課題といえる。</w:t>
                  </w:r>
                </w:p>
                <w:p w14:paraId="2A41B760" w14:textId="77777777" w:rsidR="00D46587" w:rsidRPr="00FE0858" w:rsidRDefault="00D46587" w:rsidP="00176052">
                  <w:pPr>
                    <w:widowControl/>
                    <w:spacing w:line="-280" w:lineRule="auto"/>
                    <w:ind w:leftChars="13" w:left="27" w:firstLineChars="100" w:firstLine="210"/>
                    <w:jc w:val="left"/>
                    <w:rPr>
                      <w:rFonts w:asciiTheme="majorEastAsia" w:eastAsiaTheme="majorEastAsia" w:hAnsiTheme="majorEastAsia" w:cs="ＭＳ Ｐゴシック"/>
                      <w:kern w:val="0"/>
                      <w:szCs w:val="21"/>
                    </w:rPr>
                  </w:pPr>
                  <w:r>
                    <w:rPr>
                      <w:rFonts w:asciiTheme="majorEastAsia" w:eastAsiaTheme="majorEastAsia" w:hAnsiTheme="majorEastAsia" w:cs="ＭＳ Ｐゴシック" w:hint="eastAsia"/>
                      <w:kern w:val="0"/>
                      <w:szCs w:val="21"/>
                    </w:rPr>
                    <w:t>また、地価下落、マンション需要低迷等は建替え・売却等の</w:t>
                  </w:r>
                  <w:r>
                    <w:rPr>
                      <w:rFonts w:asciiTheme="majorEastAsia" w:eastAsiaTheme="majorEastAsia" w:hAnsiTheme="majorEastAsia" w:cs="ＭＳ Ｐゴシック" w:hint="eastAsia"/>
                      <w:kern w:val="0"/>
                      <w:szCs w:val="21"/>
                    </w:rPr>
                    <w:lastRenderedPageBreak/>
                    <w:t>次の段階の阻害要素となっている。</w:t>
                  </w:r>
                </w:p>
              </w:tc>
            </w:tr>
          </w:tbl>
          <w:p w14:paraId="363360FC" w14:textId="77777777" w:rsidR="00D46587" w:rsidRPr="00FE0858" w:rsidRDefault="00D46587" w:rsidP="00176052">
            <w:pPr>
              <w:widowControl/>
              <w:jc w:val="left"/>
              <w:rPr>
                <w:rFonts w:asciiTheme="majorEastAsia" w:eastAsiaTheme="majorEastAsia" w:hAnsiTheme="majorEastAsia" w:cs="ＭＳ Ｐゴシック"/>
                <w:kern w:val="0"/>
                <w:szCs w:val="21"/>
              </w:rPr>
            </w:pPr>
          </w:p>
        </w:tc>
      </w:tr>
    </w:tbl>
    <w:p w14:paraId="1C704BBA" w14:textId="0D61B26B" w:rsidR="00D46587" w:rsidRPr="00E80C6B" w:rsidRDefault="00D46587" w:rsidP="00D46587">
      <w:pPr>
        <w:widowControl/>
        <w:shd w:val="clear" w:color="auto" w:fill="FFFFFF"/>
        <w:spacing w:line="307" w:lineRule="atLeast"/>
        <w:ind w:rightChars="71" w:right="149"/>
        <w:jc w:val="left"/>
        <w:rPr>
          <w:rFonts w:asciiTheme="majorEastAsia" w:eastAsiaTheme="majorEastAsia" w:hAnsiTheme="majorEastAsia" w:cs="ＭＳ Ｐゴシック"/>
          <w:kern w:val="0"/>
          <w:szCs w:val="21"/>
        </w:rPr>
      </w:pPr>
      <w:r w:rsidRPr="00E80C6B">
        <w:rPr>
          <w:rFonts w:asciiTheme="majorEastAsia" w:eastAsiaTheme="majorEastAsia" w:hAnsiTheme="majorEastAsia" w:cs="ＭＳ Ｐゴシック" w:hint="eastAsia"/>
          <w:kern w:val="0"/>
          <w:szCs w:val="21"/>
        </w:rPr>
        <w:lastRenderedPageBreak/>
        <w:t>（参考）管理適正化、組合機能向上のための方策（</w:t>
      </w:r>
      <w:r w:rsidR="008117D7">
        <w:rPr>
          <w:rFonts w:asciiTheme="majorEastAsia" w:eastAsiaTheme="majorEastAsia" w:hAnsiTheme="majorEastAsia" w:cs="ＭＳ Ｐゴシック" w:hint="eastAsia"/>
          <w:kern w:val="0"/>
          <w:szCs w:val="21"/>
        </w:rPr>
        <w:t>Ｆ</w:t>
      </w:r>
      <w:r w:rsidR="002E04F0">
        <w:rPr>
          <w:rFonts w:asciiTheme="majorEastAsia" w:eastAsiaTheme="majorEastAsia" w:hAnsiTheme="majorEastAsia" w:cs="ＭＳ Ｐゴシック" w:hint="eastAsia"/>
          <w:kern w:val="0"/>
          <w:szCs w:val="21"/>
        </w:rPr>
        <w:t>氏提案</w:t>
      </w:r>
      <w:r w:rsidRPr="00E80C6B">
        <w:rPr>
          <w:rFonts w:asciiTheme="majorEastAsia" w:eastAsiaTheme="majorEastAsia" w:hAnsiTheme="majorEastAsia" w:cs="ＭＳ Ｐゴシック" w:hint="eastAsia"/>
          <w:kern w:val="0"/>
          <w:szCs w:val="21"/>
        </w:rPr>
        <w:t>）</w:t>
      </w:r>
    </w:p>
    <w:tbl>
      <w:tblPr>
        <w:tblStyle w:val="a7"/>
        <w:tblW w:w="0" w:type="auto"/>
        <w:tblLook w:val="04A0" w:firstRow="1" w:lastRow="0" w:firstColumn="1" w:lastColumn="0" w:noHBand="0" w:noVBand="1"/>
      </w:tblPr>
      <w:tblGrid>
        <w:gridCol w:w="8494"/>
      </w:tblGrid>
      <w:tr w:rsidR="00D46587" w14:paraId="27F923E0" w14:textId="77777777" w:rsidTr="00176052">
        <w:tc>
          <w:tcPr>
            <w:tcW w:w="8494" w:type="dxa"/>
          </w:tcPr>
          <w:p w14:paraId="1B15CE74" w14:textId="77777777" w:rsidR="00D46587" w:rsidRPr="00B92A76" w:rsidRDefault="00D46587" w:rsidP="00176052">
            <w:pPr>
              <w:widowControl/>
              <w:ind w:left="210" w:hangingChars="100" w:hanging="210"/>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 xml:space="preserve">・区分所有者間におけるマンション管理の責任と義務に対する共通理解・共通認識を養成すること </w:t>
            </w:r>
          </w:p>
          <w:p w14:paraId="2E9DEE3E" w14:textId="54087D72" w:rsidR="00D46587" w:rsidRPr="00B92A76" w:rsidRDefault="00D46587" w:rsidP="00176052">
            <w:pPr>
              <w:widowControl/>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•区分所有者に、マンション法や管理組合の結成目的について理解を深めてもらうこと</w:t>
            </w:r>
          </w:p>
          <w:p w14:paraId="7BC9798A" w14:textId="64C16776" w:rsidR="00D46587" w:rsidRPr="00B92A76" w:rsidRDefault="00D46587" w:rsidP="00176052">
            <w:pPr>
              <w:widowControl/>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•マンションの管理問題を区分所有者が共有すること</w:t>
            </w:r>
          </w:p>
          <w:p w14:paraId="7B48AC19" w14:textId="6AAB0D08" w:rsidR="00D46587" w:rsidRPr="00B92A76" w:rsidRDefault="00D46587" w:rsidP="00176052">
            <w:pPr>
              <w:widowControl/>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•区分所有者は管理組合組織の特性とその運営を理解すること</w:t>
            </w:r>
          </w:p>
          <w:p w14:paraId="2DFF3CC9" w14:textId="3F1FCCB7" w:rsidR="00D46587" w:rsidRPr="00B92A76" w:rsidRDefault="00D46587" w:rsidP="00176052">
            <w:pPr>
              <w:widowControl/>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 xml:space="preserve">•管理会社と信頼関係を持つこと（今回は自主管理の事例のみであるが） </w:t>
            </w:r>
          </w:p>
          <w:p w14:paraId="33CBAEAE" w14:textId="41FD5608" w:rsidR="00D46587" w:rsidRPr="00E32FB4" w:rsidRDefault="00D46587" w:rsidP="00176052">
            <w:pPr>
              <w:widowControl/>
              <w:ind w:left="210" w:hangingChars="100" w:hanging="210"/>
              <w:jc w:val="left"/>
              <w:rPr>
                <w:rFonts w:asciiTheme="minorEastAsia" w:hAnsiTheme="minorEastAsia"/>
                <w:szCs w:val="21"/>
              </w:rPr>
            </w:pPr>
            <w:r w:rsidRPr="00B92A76">
              <w:rPr>
                <w:rFonts w:ascii="HG丸ｺﾞｼｯｸM-PRO" w:eastAsia="HG丸ｺﾞｼｯｸM-PRO" w:hAnsi="HG丸ｺﾞｼｯｸM-PRO" w:hint="eastAsia"/>
                <w:szCs w:val="21"/>
              </w:rPr>
              <w:t>•区分所有者による管理組合の運営に対して限界があることから、場合によっては専門家を依頼して第３者管理も検討すること</w:t>
            </w:r>
          </w:p>
        </w:tc>
      </w:tr>
    </w:tbl>
    <w:p w14:paraId="4C0B37E1" w14:textId="2B8D06DE" w:rsidR="00D46587" w:rsidRPr="00E32FB4" w:rsidRDefault="00D46587" w:rsidP="00D46587">
      <w:pPr>
        <w:widowControl/>
        <w:jc w:val="left"/>
        <w:rPr>
          <w:rFonts w:asciiTheme="majorEastAsia" w:eastAsiaTheme="majorEastAsia" w:hAnsiTheme="majorEastAsia"/>
          <w:sz w:val="22"/>
        </w:rPr>
      </w:pPr>
      <w:bookmarkStart w:id="2" w:name="_GoBack"/>
      <w:bookmarkEnd w:id="2"/>
      <w:r>
        <w:rPr>
          <w:rFonts w:asciiTheme="majorEastAsia" w:eastAsiaTheme="majorEastAsia" w:hAnsiTheme="majorEastAsia" w:hint="eastAsia"/>
          <w:sz w:val="22"/>
        </w:rPr>
        <w:t>６</w:t>
      </w:r>
      <w:r w:rsidRPr="00E32FB4">
        <w:rPr>
          <w:rFonts w:asciiTheme="majorEastAsia" w:eastAsiaTheme="majorEastAsia" w:hAnsiTheme="majorEastAsia" w:hint="eastAsia"/>
          <w:sz w:val="22"/>
        </w:rPr>
        <w:t>－２</w:t>
      </w:r>
      <w:r w:rsidR="00F9324C">
        <w:rPr>
          <w:rFonts w:asciiTheme="majorEastAsia" w:eastAsiaTheme="majorEastAsia" w:hAnsiTheme="majorEastAsia" w:hint="eastAsia"/>
          <w:sz w:val="22"/>
        </w:rPr>
        <w:t>．</w:t>
      </w:r>
      <w:r w:rsidRPr="00E32FB4">
        <w:rPr>
          <w:rFonts w:asciiTheme="majorEastAsia" w:eastAsiaTheme="majorEastAsia" w:hAnsiTheme="majorEastAsia" w:hint="eastAsia"/>
          <w:sz w:val="22"/>
        </w:rPr>
        <w:t>ハード面からの管理適正化課題</w:t>
      </w:r>
    </w:p>
    <w:p w14:paraId="656B8515" w14:textId="77777777" w:rsidR="00D46587" w:rsidRPr="00B92A76" w:rsidRDefault="00D46587" w:rsidP="00D46587">
      <w:pPr>
        <w:widowControl/>
        <w:ind w:firstLineChars="100" w:firstLine="210"/>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マンション建物のハード部分の不全・劣化はソフト面の管理が十分良好であっても発生し得る。経年劣化は物理的、化学的劣化で、紫外線、温湿度、風雨、凍害、排ガス、二酸化炭素、振動などが主な原因である。また、風力や地震力の作用も受ける。ただ、不全・劣化が発生した場合にソフト面の管理が良好であれば早々に対処でき、不全・劣化の種類や程度によっては補修することでさらなる進行を防止することが可能である。さらにソフト面の管理が良いマンションではハードの不全・劣化が発生しないよう、事前に防御する手段をとって大きな劣化の発生を未然に防ぐことも可能である。</w:t>
      </w:r>
    </w:p>
    <w:p w14:paraId="68DD685E" w14:textId="77777777" w:rsidR="00D46587" w:rsidRPr="00B92A76" w:rsidRDefault="00D46587" w:rsidP="00D46587">
      <w:pPr>
        <w:widowControl/>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 xml:space="preserve">　居住者および通行人などの第三者が安全・安心なハードの管理適正化において、「安全性の確保」「仕上げ材の劣化低減」「設備機器などの適正な維持管理」の面から課題を抽出する。</w:t>
      </w:r>
    </w:p>
    <w:p w14:paraId="10F9D404" w14:textId="77777777" w:rsidR="00D46587" w:rsidRPr="00E32FB4" w:rsidRDefault="00D46587" w:rsidP="00D46587">
      <w:pPr>
        <w:widowControl/>
        <w:jc w:val="left"/>
        <w:rPr>
          <w:rFonts w:asciiTheme="minorEastAsia" w:hAnsiTheme="minorEastAsia"/>
          <w:szCs w:val="21"/>
        </w:rPr>
      </w:pPr>
    </w:p>
    <w:p w14:paraId="5B474636" w14:textId="2DCAB8C0" w:rsidR="00D46587" w:rsidRPr="00E32FB4" w:rsidRDefault="00F9324C" w:rsidP="00D46587">
      <w:pPr>
        <w:widowControl/>
        <w:jc w:val="left"/>
        <w:rPr>
          <w:rFonts w:asciiTheme="majorEastAsia" w:eastAsiaTheme="majorEastAsia" w:hAnsiTheme="majorEastAsia"/>
          <w:szCs w:val="21"/>
        </w:rPr>
      </w:pPr>
      <w:r>
        <w:rPr>
          <w:rFonts w:asciiTheme="majorEastAsia" w:eastAsiaTheme="majorEastAsia" w:hAnsiTheme="majorEastAsia" w:hint="eastAsia"/>
          <w:szCs w:val="21"/>
        </w:rPr>
        <w:t>（</w:t>
      </w:r>
      <w:r w:rsidR="00D46587" w:rsidRPr="00E32FB4">
        <w:rPr>
          <w:rFonts w:asciiTheme="majorEastAsia" w:eastAsiaTheme="majorEastAsia" w:hAnsiTheme="majorEastAsia" w:hint="eastAsia"/>
          <w:szCs w:val="21"/>
        </w:rPr>
        <w:t>１</w:t>
      </w:r>
      <w:r>
        <w:rPr>
          <w:rFonts w:asciiTheme="majorEastAsia" w:eastAsiaTheme="majorEastAsia" w:hAnsiTheme="majorEastAsia" w:hint="eastAsia"/>
          <w:szCs w:val="21"/>
        </w:rPr>
        <w:t>）</w:t>
      </w:r>
      <w:r w:rsidR="00D46587" w:rsidRPr="00E32FB4">
        <w:rPr>
          <w:rFonts w:asciiTheme="majorEastAsia" w:eastAsiaTheme="majorEastAsia" w:hAnsiTheme="majorEastAsia" w:hint="eastAsia"/>
          <w:szCs w:val="21"/>
        </w:rPr>
        <w:t>安全性の確保</w:t>
      </w:r>
    </w:p>
    <w:p w14:paraId="585D7EA0" w14:textId="77777777" w:rsidR="00D46587" w:rsidRPr="00E32FB4" w:rsidRDefault="00D46587" w:rsidP="00D46587">
      <w:pPr>
        <w:widowControl/>
        <w:jc w:val="left"/>
        <w:rPr>
          <w:rFonts w:asciiTheme="majorEastAsia" w:eastAsiaTheme="majorEastAsia" w:hAnsiTheme="majorEastAsia"/>
          <w:szCs w:val="21"/>
        </w:rPr>
      </w:pPr>
      <w:r w:rsidRPr="00E32FB4">
        <w:rPr>
          <w:rFonts w:asciiTheme="majorEastAsia" w:eastAsiaTheme="majorEastAsia" w:hAnsiTheme="majorEastAsia" w:hint="eastAsia"/>
          <w:szCs w:val="21"/>
        </w:rPr>
        <w:t>１）耐震安全性の確保</w:t>
      </w:r>
    </w:p>
    <w:p w14:paraId="15CFA761" w14:textId="465972E1" w:rsidR="00D46587" w:rsidRPr="00B92A76" w:rsidRDefault="00C57217" w:rsidP="00D46587">
      <w:pPr>
        <w:widowControl/>
        <w:ind w:firstLineChars="100" w:firstLine="210"/>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まず</w:t>
      </w:r>
      <w:r w:rsidR="00D46587" w:rsidRPr="00B92A76">
        <w:rPr>
          <w:rFonts w:ascii="HG丸ｺﾞｼｯｸM-PRO" w:eastAsia="HG丸ｺﾞｼｯｸM-PRO" w:hAnsi="HG丸ｺﾞｼｯｸM-PRO" w:hint="eastAsia"/>
          <w:szCs w:val="21"/>
        </w:rPr>
        <w:t>第1に建物の耐震安全性を確保する</w:t>
      </w:r>
      <w:r w:rsidRPr="00B92A76">
        <w:rPr>
          <w:rFonts w:ascii="HG丸ｺﾞｼｯｸM-PRO" w:eastAsia="HG丸ｺﾞｼｯｸM-PRO" w:hAnsi="HG丸ｺﾞｼｯｸM-PRO" w:hint="eastAsia"/>
          <w:szCs w:val="21"/>
        </w:rPr>
        <w:t>ことが大事である</w:t>
      </w:r>
      <w:r w:rsidR="00D46587" w:rsidRPr="00B92A76">
        <w:rPr>
          <w:rFonts w:ascii="HG丸ｺﾞｼｯｸM-PRO" w:eastAsia="HG丸ｺﾞｼｯｸM-PRO" w:hAnsi="HG丸ｺﾞｼｯｸM-PRO" w:hint="eastAsia"/>
          <w:szCs w:val="21"/>
        </w:rPr>
        <w:t>。1981年6月から施行された新耐震基準はすでに40</w:t>
      </w:r>
      <w:r w:rsidRPr="00B92A76">
        <w:rPr>
          <w:rFonts w:ascii="HG丸ｺﾞｼｯｸM-PRO" w:eastAsia="HG丸ｺﾞｼｯｸM-PRO" w:hAnsi="HG丸ｺﾞｼｯｸM-PRO" w:hint="eastAsia"/>
          <w:szCs w:val="21"/>
        </w:rPr>
        <w:t>年にな</w:t>
      </w:r>
      <w:r w:rsidR="000D3C2C" w:rsidRPr="00B92A76">
        <w:rPr>
          <w:rFonts w:ascii="HG丸ｺﾞｼｯｸM-PRO" w:eastAsia="HG丸ｺﾞｼｯｸM-PRO" w:hAnsi="HG丸ｺﾞｼｯｸM-PRO" w:hint="eastAsia"/>
          <w:szCs w:val="21"/>
        </w:rPr>
        <w:t>る</w:t>
      </w:r>
      <w:r w:rsidR="00D46587" w:rsidRPr="00B92A76">
        <w:rPr>
          <w:rFonts w:ascii="HG丸ｺﾞｼｯｸM-PRO" w:eastAsia="HG丸ｺﾞｼｯｸM-PRO" w:hAnsi="HG丸ｺﾞｼｯｸM-PRO" w:hint="eastAsia"/>
          <w:szCs w:val="21"/>
        </w:rPr>
        <w:t>。今回調査した</w:t>
      </w:r>
      <w:r w:rsidR="000D3C2C" w:rsidRPr="00B92A76">
        <w:rPr>
          <w:rFonts w:ascii="HG丸ｺﾞｼｯｸM-PRO" w:eastAsia="HG丸ｺﾞｼｯｸM-PRO" w:hAnsi="HG丸ｺﾞｼｯｸM-PRO" w:hint="eastAsia"/>
          <w:szCs w:val="21"/>
        </w:rPr>
        <w:t>４</w:t>
      </w:r>
      <w:r w:rsidRPr="00B92A76">
        <w:rPr>
          <w:rFonts w:ascii="HG丸ｺﾞｼｯｸM-PRO" w:eastAsia="HG丸ｺﾞｼｯｸM-PRO" w:hAnsi="HG丸ｺﾞｼｯｸM-PRO" w:hint="eastAsia"/>
          <w:szCs w:val="21"/>
        </w:rPr>
        <w:t>つ</w:t>
      </w:r>
      <w:r w:rsidR="00D46587" w:rsidRPr="00B92A76">
        <w:rPr>
          <w:rFonts w:ascii="HG丸ｺﾞｼｯｸM-PRO" w:eastAsia="HG丸ｺﾞｼｯｸM-PRO" w:hAnsi="HG丸ｺﾞｼｯｸM-PRO" w:hint="eastAsia"/>
          <w:szCs w:val="21"/>
        </w:rPr>
        <w:t>マンションは旧耐震基準で設計されている。このような旧耐震基準の建物では早急に耐震診断を行い、必要なら耐震改修する必要がある</w:t>
      </w:r>
      <w:r w:rsidRPr="00B92A76">
        <w:rPr>
          <w:rFonts w:ascii="HG丸ｺﾞｼｯｸM-PRO" w:eastAsia="HG丸ｺﾞｼｯｸM-PRO" w:hAnsi="HG丸ｺﾞｼｯｸM-PRO" w:hint="eastAsia"/>
          <w:szCs w:val="21"/>
        </w:rPr>
        <w:t>。ハードの管理適正化についてはこのことがまず重要だといえる</w:t>
      </w:r>
      <w:r w:rsidR="00D46587" w:rsidRPr="00B92A76">
        <w:rPr>
          <w:rFonts w:ascii="HG丸ｺﾞｼｯｸM-PRO" w:eastAsia="HG丸ｺﾞｼｯｸM-PRO" w:hAnsi="HG丸ｺﾞｼｯｸM-PRO" w:hint="eastAsia"/>
          <w:szCs w:val="21"/>
        </w:rPr>
        <w:t>。</w:t>
      </w:r>
    </w:p>
    <w:p w14:paraId="5A54F340" w14:textId="77777777" w:rsidR="00D46587" w:rsidRPr="00B92A76" w:rsidRDefault="00D46587" w:rsidP="00D46587">
      <w:pPr>
        <w:widowControl/>
        <w:ind w:firstLineChars="100" w:firstLine="210"/>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また、地震力や風力など短期的に過大な荷重が加わった場合に外壁の亀裂が大きくなることが考えられる。場合によっては剥落も生じうる。したがって、居住者がたとえ軽微な被害と考えても、被災後は専門家による調査を行うことが望ましい。</w:t>
      </w:r>
    </w:p>
    <w:p w14:paraId="0804D53D" w14:textId="77777777" w:rsidR="00D46587" w:rsidRDefault="00D46587" w:rsidP="00D46587">
      <w:pPr>
        <w:widowControl/>
        <w:jc w:val="left"/>
        <w:rPr>
          <w:rFonts w:asciiTheme="minorEastAsia" w:hAnsiTheme="minorEastAsia"/>
          <w:szCs w:val="21"/>
        </w:rPr>
      </w:pPr>
    </w:p>
    <w:tbl>
      <w:tblPr>
        <w:tblStyle w:val="a7"/>
        <w:tblW w:w="0" w:type="auto"/>
        <w:tblLook w:val="04A0" w:firstRow="1" w:lastRow="0" w:firstColumn="1" w:lastColumn="0" w:noHBand="0" w:noVBand="1"/>
      </w:tblPr>
      <w:tblGrid>
        <w:gridCol w:w="8494"/>
      </w:tblGrid>
      <w:tr w:rsidR="00D46587" w:rsidRPr="00E80C6B" w14:paraId="0001AAEE" w14:textId="77777777" w:rsidTr="00176052">
        <w:tc>
          <w:tcPr>
            <w:tcW w:w="8494" w:type="dxa"/>
          </w:tcPr>
          <w:p w14:paraId="3C7549B8" w14:textId="4A54F676" w:rsidR="00D46587" w:rsidRPr="00E80C6B" w:rsidRDefault="00D46587" w:rsidP="00176052">
            <w:pPr>
              <w:widowControl/>
              <w:jc w:val="left"/>
              <w:rPr>
                <w:rFonts w:asciiTheme="majorEastAsia" w:eastAsiaTheme="majorEastAsia" w:hAnsiTheme="majorEastAsia"/>
                <w:szCs w:val="21"/>
              </w:rPr>
            </w:pPr>
            <w:r w:rsidRPr="00E80C6B">
              <w:rPr>
                <w:rFonts w:asciiTheme="majorEastAsia" w:eastAsiaTheme="majorEastAsia" w:hAnsiTheme="majorEastAsia" w:hint="eastAsia"/>
                <w:szCs w:val="21"/>
              </w:rPr>
              <w:t>・旧耐震</w:t>
            </w:r>
            <w:r w:rsidR="00C57217">
              <w:rPr>
                <w:rFonts w:asciiTheme="majorEastAsia" w:eastAsiaTheme="majorEastAsia" w:hAnsiTheme="majorEastAsia" w:hint="eastAsia"/>
                <w:szCs w:val="21"/>
              </w:rPr>
              <w:t>基準</w:t>
            </w:r>
            <w:r w:rsidRPr="00E80C6B">
              <w:rPr>
                <w:rFonts w:asciiTheme="majorEastAsia" w:eastAsiaTheme="majorEastAsia" w:hAnsiTheme="majorEastAsia" w:hint="eastAsia"/>
                <w:szCs w:val="21"/>
              </w:rPr>
              <w:t>マンションの耐震診断及び必要な耐震改修の実施</w:t>
            </w:r>
          </w:p>
          <w:p w14:paraId="7A99F966" w14:textId="77777777" w:rsidR="00D46587" w:rsidRPr="00E80C6B" w:rsidRDefault="00D46587" w:rsidP="00176052">
            <w:pPr>
              <w:widowControl/>
              <w:jc w:val="left"/>
              <w:rPr>
                <w:rFonts w:asciiTheme="majorEastAsia" w:eastAsiaTheme="majorEastAsia" w:hAnsiTheme="majorEastAsia"/>
                <w:szCs w:val="21"/>
              </w:rPr>
            </w:pPr>
            <w:r w:rsidRPr="00E80C6B">
              <w:rPr>
                <w:rFonts w:asciiTheme="majorEastAsia" w:eastAsiaTheme="majorEastAsia" w:hAnsiTheme="majorEastAsia" w:hint="eastAsia"/>
                <w:szCs w:val="21"/>
              </w:rPr>
              <w:t>・地震や風水害後の</w:t>
            </w:r>
            <w:r>
              <w:rPr>
                <w:rFonts w:asciiTheme="majorEastAsia" w:eastAsiaTheme="majorEastAsia" w:hAnsiTheme="majorEastAsia" w:hint="eastAsia"/>
                <w:szCs w:val="21"/>
              </w:rPr>
              <w:t>専門家による</w:t>
            </w:r>
            <w:r w:rsidRPr="00E80C6B">
              <w:rPr>
                <w:rFonts w:asciiTheme="majorEastAsia" w:eastAsiaTheme="majorEastAsia" w:hAnsiTheme="majorEastAsia" w:hint="eastAsia"/>
                <w:szCs w:val="21"/>
              </w:rPr>
              <w:t>建物調査の実施</w:t>
            </w:r>
          </w:p>
        </w:tc>
      </w:tr>
    </w:tbl>
    <w:p w14:paraId="5B071D17" w14:textId="77777777" w:rsidR="00D46587" w:rsidRPr="00E32FB4" w:rsidRDefault="00D46587" w:rsidP="00D46587">
      <w:pPr>
        <w:widowControl/>
        <w:jc w:val="left"/>
        <w:rPr>
          <w:rFonts w:asciiTheme="minorEastAsia" w:hAnsiTheme="minorEastAsia"/>
          <w:szCs w:val="21"/>
        </w:rPr>
      </w:pPr>
    </w:p>
    <w:p w14:paraId="3AF3D0C7" w14:textId="77777777" w:rsidR="00D46587" w:rsidRDefault="00D46587" w:rsidP="00D46587">
      <w:pPr>
        <w:widowControl/>
        <w:jc w:val="left"/>
        <w:rPr>
          <w:rFonts w:asciiTheme="majorEastAsia" w:eastAsiaTheme="majorEastAsia" w:hAnsiTheme="majorEastAsia"/>
          <w:szCs w:val="21"/>
        </w:rPr>
      </w:pPr>
      <w:r>
        <w:rPr>
          <w:rFonts w:asciiTheme="majorEastAsia" w:eastAsiaTheme="majorEastAsia" w:hAnsiTheme="majorEastAsia"/>
          <w:szCs w:val="21"/>
        </w:rPr>
        <w:br w:type="page"/>
      </w:r>
    </w:p>
    <w:p w14:paraId="369D2654" w14:textId="77777777" w:rsidR="00D46587" w:rsidRPr="00E32FB4" w:rsidRDefault="00D46587" w:rsidP="00D46587">
      <w:pPr>
        <w:widowControl/>
        <w:jc w:val="left"/>
        <w:rPr>
          <w:rFonts w:asciiTheme="majorEastAsia" w:eastAsiaTheme="majorEastAsia" w:hAnsiTheme="majorEastAsia"/>
          <w:szCs w:val="21"/>
        </w:rPr>
      </w:pPr>
      <w:r w:rsidRPr="00E32FB4">
        <w:rPr>
          <w:rFonts w:asciiTheme="majorEastAsia" w:eastAsiaTheme="majorEastAsia" w:hAnsiTheme="majorEastAsia" w:hint="eastAsia"/>
          <w:szCs w:val="21"/>
        </w:rPr>
        <w:lastRenderedPageBreak/>
        <w:t>２）建物躯体の安全性の確保</w:t>
      </w:r>
    </w:p>
    <w:p w14:paraId="45D43BA8" w14:textId="77777777" w:rsidR="00D46587" w:rsidRPr="00B92A76" w:rsidRDefault="00D46587" w:rsidP="00D46587">
      <w:pPr>
        <w:widowControl/>
        <w:ind w:firstLineChars="100" w:firstLine="210"/>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一般に鉄筋コンクリート造の建物は構造的には鉄筋量が保持されていなければならず、腐食による断面欠損は最も危険な現象である。その腐食はひび割れによることが多い。</w:t>
      </w:r>
    </w:p>
    <w:p w14:paraId="7A017F62" w14:textId="7372605D" w:rsidR="00D46587" w:rsidRPr="00B92A76" w:rsidRDefault="00D46587" w:rsidP="00D46587">
      <w:pPr>
        <w:widowControl/>
        <w:ind w:firstLineChars="100" w:firstLine="210"/>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下図</w:t>
      </w:r>
      <w:r w:rsidR="00C57217" w:rsidRPr="00B92A76">
        <w:rPr>
          <w:rFonts w:ascii="HG丸ｺﾞｼｯｸM-PRO" w:eastAsia="HG丸ｺﾞｼｯｸM-PRO" w:hAnsi="HG丸ｺﾞｼｯｸM-PRO" w:hint="eastAsia"/>
          <w:szCs w:val="21"/>
        </w:rPr>
        <w:t>は、コンクリート打設からひび割れ発生までの時間を示したものである</w:t>
      </w:r>
      <w:r w:rsidRPr="00B92A76">
        <w:rPr>
          <w:rFonts w:ascii="HG丸ｺﾞｼｯｸM-PRO" w:eastAsia="HG丸ｺﾞｼｯｸM-PRO" w:hAnsi="HG丸ｺﾞｼｯｸM-PRO" w:hint="eastAsia"/>
          <w:szCs w:val="21"/>
          <w:vertAlign w:val="superscript"/>
        </w:rPr>
        <w:t>1)</w:t>
      </w:r>
      <w:r w:rsidRPr="00B92A76">
        <w:rPr>
          <w:rFonts w:ascii="HG丸ｺﾞｼｯｸM-PRO" w:eastAsia="HG丸ｺﾞｼｯｸM-PRO" w:hAnsi="HG丸ｺﾞｼｯｸM-PRO" w:hint="eastAsia"/>
          <w:szCs w:val="21"/>
        </w:rPr>
        <w:t>。乾燥収縮によるひび割れは１ヶ月後から、鉄筋の腐食によるひび割れは１年後から始</w:t>
      </w:r>
      <w:r w:rsidR="00C57217" w:rsidRPr="00B92A76">
        <w:rPr>
          <w:rFonts w:ascii="HG丸ｺﾞｼｯｸM-PRO" w:eastAsia="HG丸ｺﾞｼｯｸM-PRO" w:hAnsi="HG丸ｺﾞｼｯｸM-PRO" w:hint="eastAsia"/>
          <w:szCs w:val="21"/>
        </w:rPr>
        <w:t>り</w:t>
      </w:r>
      <w:r w:rsidRPr="00B92A76">
        <w:rPr>
          <w:rFonts w:ascii="HG丸ｺﾞｼｯｸM-PRO" w:eastAsia="HG丸ｺﾞｼｯｸM-PRO" w:hAnsi="HG丸ｺﾞｼｯｸM-PRO" w:hint="eastAsia"/>
          <w:szCs w:val="21"/>
        </w:rPr>
        <w:t>、ＲＣマンションの供用期間が50～60年の建物としては非常に初期にひび割れが始まるといっていい。このような点からも早い時期からの建物点検（定期点検を含む）が必要である。</w:t>
      </w:r>
    </w:p>
    <w:p w14:paraId="2680CD43" w14:textId="77777777" w:rsidR="00D46587" w:rsidRDefault="00D46587" w:rsidP="00D46587">
      <w:pPr>
        <w:widowControl/>
        <w:jc w:val="left"/>
        <w:rPr>
          <w:rFonts w:asciiTheme="minorEastAsia" w:hAnsiTheme="minorEastAsia"/>
          <w:szCs w:val="21"/>
        </w:rPr>
      </w:pPr>
    </w:p>
    <w:tbl>
      <w:tblPr>
        <w:tblStyle w:val="a7"/>
        <w:tblW w:w="0" w:type="auto"/>
        <w:tblLook w:val="04A0" w:firstRow="1" w:lastRow="0" w:firstColumn="1" w:lastColumn="0" w:noHBand="0" w:noVBand="1"/>
      </w:tblPr>
      <w:tblGrid>
        <w:gridCol w:w="8494"/>
      </w:tblGrid>
      <w:tr w:rsidR="00D46587" w:rsidRPr="006B32E8" w14:paraId="19F66A95" w14:textId="77777777" w:rsidTr="00176052">
        <w:tc>
          <w:tcPr>
            <w:tcW w:w="8494" w:type="dxa"/>
          </w:tcPr>
          <w:p w14:paraId="364F4427" w14:textId="77777777" w:rsidR="00D46587" w:rsidRPr="006B32E8" w:rsidRDefault="00D46587" w:rsidP="00176052">
            <w:pPr>
              <w:widowControl/>
              <w:jc w:val="left"/>
              <w:rPr>
                <w:rFonts w:asciiTheme="majorEastAsia" w:eastAsiaTheme="majorEastAsia" w:hAnsiTheme="majorEastAsia"/>
                <w:szCs w:val="21"/>
              </w:rPr>
            </w:pPr>
            <w:r w:rsidRPr="006B32E8">
              <w:rPr>
                <w:rFonts w:asciiTheme="majorEastAsia" w:eastAsiaTheme="majorEastAsia" w:hAnsiTheme="majorEastAsia" w:hint="eastAsia"/>
                <w:szCs w:val="21"/>
              </w:rPr>
              <w:t>・建物躯体等の長寿命化を目指したハード点検の実施</w:t>
            </w:r>
          </w:p>
        </w:tc>
      </w:tr>
    </w:tbl>
    <w:p w14:paraId="1D638483" w14:textId="77777777" w:rsidR="00D46587" w:rsidRPr="00E32FB4" w:rsidRDefault="00D46587" w:rsidP="00D46587">
      <w:pPr>
        <w:widowControl/>
        <w:jc w:val="left"/>
        <w:rPr>
          <w:rFonts w:asciiTheme="minorEastAsia" w:hAnsiTheme="minorEastAsia"/>
          <w:szCs w:val="21"/>
        </w:rPr>
      </w:pPr>
    </w:p>
    <w:p w14:paraId="0DDF59C7" w14:textId="77777777" w:rsidR="00D46587" w:rsidRDefault="00D46587" w:rsidP="00D46587">
      <w:pPr>
        <w:widowControl/>
        <w:jc w:val="left"/>
        <w:rPr>
          <w:rFonts w:asciiTheme="majorEastAsia" w:eastAsiaTheme="majorEastAsia" w:hAnsiTheme="majorEastAsia"/>
          <w:szCs w:val="21"/>
        </w:rPr>
      </w:pPr>
      <w:r w:rsidRPr="00E32FB4">
        <w:rPr>
          <w:rFonts w:asciiTheme="majorEastAsia" w:eastAsiaTheme="majorEastAsia" w:hAnsiTheme="majorEastAsia" w:hint="eastAsia"/>
          <w:szCs w:val="21"/>
        </w:rPr>
        <w:t>■コンクリート打設からひび割れまでの時間</w:t>
      </w:r>
    </w:p>
    <w:p w14:paraId="4C83E602" w14:textId="77777777" w:rsidR="00D46587" w:rsidRDefault="00D46587" w:rsidP="00D46587">
      <w:pPr>
        <w:widowControl/>
        <w:jc w:val="left"/>
        <w:rPr>
          <w:rFonts w:asciiTheme="majorEastAsia" w:eastAsiaTheme="majorEastAsia" w:hAnsiTheme="majorEastAsia"/>
          <w:szCs w:val="21"/>
        </w:rPr>
      </w:pPr>
      <w:r>
        <w:rPr>
          <w:rFonts w:asciiTheme="majorEastAsia" w:eastAsiaTheme="majorEastAsia" w:hAnsiTheme="majorEastAsia"/>
          <w:noProof/>
        </w:rPr>
        <mc:AlternateContent>
          <mc:Choice Requires="wps">
            <w:drawing>
              <wp:anchor distT="0" distB="0" distL="114300" distR="114300" simplePos="0" relativeHeight="253186048" behindDoc="0" locked="0" layoutInCell="1" allowOverlap="1" wp14:anchorId="3CF42D92" wp14:editId="7E85045D">
                <wp:simplePos x="0" y="0"/>
                <wp:positionH relativeFrom="column">
                  <wp:posOffset>-19050</wp:posOffset>
                </wp:positionH>
                <wp:positionV relativeFrom="paragraph">
                  <wp:posOffset>100813</wp:posOffset>
                </wp:positionV>
                <wp:extent cx="3905250" cy="2295525"/>
                <wp:effectExtent l="0" t="0" r="19050" b="28575"/>
                <wp:wrapNone/>
                <wp:docPr id="129" name="正方形/長方形 129"/>
                <wp:cNvGraphicFramePr/>
                <a:graphic xmlns:a="http://schemas.openxmlformats.org/drawingml/2006/main">
                  <a:graphicData uri="http://schemas.microsoft.com/office/word/2010/wordprocessingShape">
                    <wps:wsp>
                      <wps:cNvSpPr/>
                      <wps:spPr>
                        <a:xfrm>
                          <a:off x="0" y="0"/>
                          <a:ext cx="3905250" cy="2295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393091" id="正方形/長方形 129" o:spid="_x0000_s1026" style="position:absolute;left:0;text-align:left;margin-left:-1.5pt;margin-top:7.95pt;width:307.5pt;height:180.7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" filled="f" strokecolor="black [3213]" strokeweight="1pt"/>
            </w:pict>
          </mc:Fallback>
        </mc:AlternateContent>
      </w:r>
      <w:r w:rsidRPr="00E32FB4">
        <w:rPr>
          <w:rFonts w:asciiTheme="majorEastAsia" w:eastAsiaTheme="majorEastAsia" w:hAnsiTheme="majorEastAsia"/>
          <w:noProof/>
        </w:rPr>
        <w:drawing>
          <wp:anchor distT="0" distB="0" distL="114300" distR="114300" simplePos="0" relativeHeight="253185024" behindDoc="0" locked="0" layoutInCell="1" allowOverlap="1" wp14:anchorId="50056B2E" wp14:editId="7AEDA63D">
            <wp:simplePos x="0" y="0"/>
            <wp:positionH relativeFrom="margin">
              <wp:posOffset>1905</wp:posOffset>
            </wp:positionH>
            <wp:positionV relativeFrom="paragraph">
              <wp:posOffset>20726</wp:posOffset>
            </wp:positionV>
            <wp:extent cx="4048125" cy="2352675"/>
            <wp:effectExtent l="76200" t="95250" r="66675" b="85725"/>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an2021-02-04_130400.jpg"/>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34409" t="17064" r="15542" b="62421"/>
                    <a:stretch/>
                  </pic:blipFill>
                  <pic:spPr bwMode="auto">
                    <a:xfrm>
                      <a:off x="0" y="0"/>
                      <a:ext cx="4048125" cy="2352675"/>
                    </a:xfrm>
                    <a:prstGeom prst="rect">
                      <a:avLst/>
                    </a:prstGeom>
                    <a:ln>
                      <a:noFill/>
                    </a:ln>
                    <a:scene3d>
                      <a:camera prst="orthographicFront">
                        <a:rot lat="0" lon="0" rev="21534000"/>
                      </a:camera>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1BB5D6" w14:textId="77777777" w:rsidR="00D46587" w:rsidRDefault="00D46587" w:rsidP="00D46587">
      <w:pPr>
        <w:widowControl/>
        <w:jc w:val="left"/>
        <w:rPr>
          <w:rFonts w:asciiTheme="majorEastAsia" w:eastAsiaTheme="majorEastAsia" w:hAnsiTheme="majorEastAsia"/>
          <w:szCs w:val="21"/>
        </w:rPr>
      </w:pPr>
    </w:p>
    <w:p w14:paraId="711BCE25" w14:textId="77777777" w:rsidR="00D46587" w:rsidRDefault="00D46587" w:rsidP="00D46587">
      <w:pPr>
        <w:widowControl/>
        <w:jc w:val="left"/>
        <w:rPr>
          <w:rFonts w:asciiTheme="majorEastAsia" w:eastAsiaTheme="majorEastAsia" w:hAnsiTheme="majorEastAsia"/>
          <w:szCs w:val="21"/>
        </w:rPr>
      </w:pPr>
    </w:p>
    <w:p w14:paraId="52C067F0" w14:textId="77777777" w:rsidR="00D46587" w:rsidRDefault="00D46587" w:rsidP="00D46587">
      <w:pPr>
        <w:widowControl/>
        <w:jc w:val="left"/>
        <w:rPr>
          <w:rFonts w:asciiTheme="majorEastAsia" w:eastAsiaTheme="majorEastAsia" w:hAnsiTheme="majorEastAsia"/>
          <w:szCs w:val="21"/>
        </w:rPr>
      </w:pPr>
    </w:p>
    <w:p w14:paraId="3A603DD3" w14:textId="77777777" w:rsidR="00D46587" w:rsidRDefault="00D46587" w:rsidP="00D46587">
      <w:pPr>
        <w:widowControl/>
        <w:jc w:val="left"/>
        <w:rPr>
          <w:rFonts w:asciiTheme="majorEastAsia" w:eastAsiaTheme="majorEastAsia" w:hAnsiTheme="majorEastAsia"/>
          <w:szCs w:val="21"/>
        </w:rPr>
      </w:pPr>
    </w:p>
    <w:p w14:paraId="1930A71D" w14:textId="77777777" w:rsidR="00D46587" w:rsidRDefault="00D46587" w:rsidP="00D46587">
      <w:pPr>
        <w:widowControl/>
        <w:jc w:val="left"/>
        <w:rPr>
          <w:rFonts w:asciiTheme="majorEastAsia" w:eastAsiaTheme="majorEastAsia" w:hAnsiTheme="majorEastAsia"/>
          <w:szCs w:val="21"/>
        </w:rPr>
      </w:pPr>
    </w:p>
    <w:p w14:paraId="7A87C6BE" w14:textId="77777777" w:rsidR="00D46587" w:rsidRDefault="00D46587" w:rsidP="00D46587">
      <w:pPr>
        <w:widowControl/>
        <w:jc w:val="left"/>
        <w:rPr>
          <w:rFonts w:asciiTheme="majorEastAsia" w:eastAsiaTheme="majorEastAsia" w:hAnsiTheme="majorEastAsia"/>
          <w:szCs w:val="21"/>
        </w:rPr>
      </w:pPr>
    </w:p>
    <w:p w14:paraId="45E0649A" w14:textId="77777777" w:rsidR="00D46587" w:rsidRPr="00E32FB4" w:rsidRDefault="00D46587" w:rsidP="00D46587">
      <w:pPr>
        <w:widowControl/>
        <w:jc w:val="left"/>
        <w:rPr>
          <w:rFonts w:asciiTheme="majorEastAsia" w:eastAsiaTheme="majorEastAsia" w:hAnsiTheme="majorEastAsia"/>
          <w:szCs w:val="21"/>
        </w:rPr>
      </w:pPr>
    </w:p>
    <w:p w14:paraId="4C805245" w14:textId="77777777" w:rsidR="00D46587" w:rsidRPr="00E32FB4" w:rsidRDefault="00D46587" w:rsidP="00D46587">
      <w:pPr>
        <w:widowControl/>
        <w:jc w:val="left"/>
        <w:rPr>
          <w:rFonts w:asciiTheme="minorEastAsia" w:hAnsiTheme="minorEastAsia"/>
          <w:szCs w:val="21"/>
        </w:rPr>
      </w:pPr>
    </w:p>
    <w:p w14:paraId="71E0F13D" w14:textId="77777777" w:rsidR="00D46587" w:rsidRPr="00E32FB4" w:rsidRDefault="00D46587" w:rsidP="00D46587">
      <w:pPr>
        <w:widowControl/>
        <w:jc w:val="left"/>
        <w:rPr>
          <w:rFonts w:asciiTheme="majorEastAsia" w:eastAsiaTheme="majorEastAsia" w:hAnsiTheme="majorEastAsia"/>
          <w:szCs w:val="21"/>
        </w:rPr>
      </w:pPr>
      <w:r w:rsidRPr="00E32FB4">
        <w:rPr>
          <w:rFonts w:asciiTheme="majorEastAsia" w:eastAsiaTheme="majorEastAsia" w:hAnsiTheme="majorEastAsia" w:hint="eastAsia"/>
          <w:szCs w:val="21"/>
        </w:rPr>
        <w:t>（２)仕上げ材の劣化低減</w:t>
      </w:r>
    </w:p>
    <w:p w14:paraId="5D9398A2" w14:textId="77777777" w:rsidR="00D46587" w:rsidRDefault="00D46587" w:rsidP="00D46587">
      <w:pPr>
        <w:widowControl/>
        <w:ind w:firstLineChars="100" w:firstLine="210"/>
        <w:jc w:val="left"/>
        <w:rPr>
          <w:rFonts w:asciiTheme="minorEastAsia" w:hAnsiTheme="minorEastAsia"/>
          <w:szCs w:val="21"/>
        </w:rPr>
      </w:pPr>
    </w:p>
    <w:p w14:paraId="02537937" w14:textId="59CB2D1A" w:rsidR="00D46587" w:rsidRPr="00B92A76" w:rsidRDefault="00705AF8" w:rsidP="00D46587">
      <w:pPr>
        <w:widowControl/>
        <w:ind w:firstLineChars="100" w:firstLine="210"/>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lastRenderedPageBreak/>
        <w:t>また、</w:t>
      </w:r>
      <w:r w:rsidR="00D46587" w:rsidRPr="00B92A76">
        <w:rPr>
          <w:rFonts w:ascii="HG丸ｺﾞｼｯｸM-PRO" w:eastAsia="HG丸ｺﾞｼｯｸM-PRO" w:hAnsi="HG丸ｺﾞｼｯｸM-PRO" w:hint="eastAsia"/>
          <w:szCs w:val="21"/>
        </w:rPr>
        <w:t>仕上げ材は躯体を保護する一方、それ自身は経年劣化を直接受ける。従って定期的に状況を把握しておくことが必要である。仕上げモルタルなど湿式工法では施工後</w:t>
      </w:r>
      <w:r w:rsidR="005B3CE5" w:rsidRPr="00B92A76">
        <w:rPr>
          <w:rFonts w:ascii="HG丸ｺﾞｼｯｸM-PRO" w:eastAsia="HG丸ｺﾞｼｯｸM-PRO" w:hAnsi="HG丸ｺﾞｼｯｸM-PRO" w:hint="eastAsia"/>
          <w:szCs w:val="21"/>
        </w:rPr>
        <w:t>１</w:t>
      </w:r>
      <w:r w:rsidR="00D46587" w:rsidRPr="00B92A76">
        <w:rPr>
          <w:rFonts w:ascii="HG丸ｺﾞｼｯｸM-PRO" w:eastAsia="HG丸ｺﾞｼｯｸM-PRO" w:hAnsi="HG丸ｺﾞｼｯｸM-PRO" w:hint="eastAsia"/>
          <w:szCs w:val="21"/>
        </w:rPr>
        <w:t>～</w:t>
      </w:r>
      <w:r w:rsidR="005B3CE5" w:rsidRPr="00B92A76">
        <w:rPr>
          <w:rFonts w:ascii="HG丸ｺﾞｼｯｸM-PRO" w:eastAsia="HG丸ｺﾞｼｯｸM-PRO" w:hAnsi="HG丸ｺﾞｼｯｸM-PRO" w:hint="eastAsia"/>
          <w:szCs w:val="21"/>
        </w:rPr>
        <w:t>３</w:t>
      </w:r>
      <w:r w:rsidR="00D46587" w:rsidRPr="00B92A76">
        <w:rPr>
          <w:rFonts w:ascii="HG丸ｺﾞｼｯｸM-PRO" w:eastAsia="HG丸ｺﾞｼｯｸM-PRO" w:hAnsi="HG丸ｺﾞｼｯｸM-PRO" w:hint="eastAsia"/>
          <w:szCs w:val="21"/>
        </w:rPr>
        <w:t>ヶ月まで燥収縮が増大していき、その後は安定する。</w:t>
      </w:r>
    </w:p>
    <w:p w14:paraId="575DD7D8" w14:textId="77777777" w:rsidR="00D46587" w:rsidRPr="00B92A76" w:rsidRDefault="00D46587" w:rsidP="00D46587">
      <w:pPr>
        <w:widowControl/>
        <w:ind w:firstLineChars="100" w:firstLine="210"/>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一般的なひび割れ幅の許容値としては、耐久性の観点では0.2～0.3mm、止水性から見た場合は0.05～0.1mm程度</w:t>
      </w:r>
      <w:r w:rsidRPr="00B92A76">
        <w:rPr>
          <w:rFonts w:ascii="HG丸ｺﾞｼｯｸM-PRO" w:eastAsia="HG丸ｺﾞｼｯｸM-PRO" w:hAnsi="HG丸ｺﾞｼｯｸM-PRO" w:hint="eastAsia"/>
          <w:szCs w:val="21"/>
          <w:vertAlign w:val="superscript"/>
        </w:rPr>
        <w:t>2)</w:t>
      </w:r>
      <w:r w:rsidRPr="00B92A76">
        <w:rPr>
          <w:rFonts w:ascii="HG丸ｺﾞｼｯｸM-PRO" w:eastAsia="HG丸ｺﾞｼｯｸM-PRO" w:hAnsi="HG丸ｺﾞｼｯｸM-PRO" w:hint="eastAsia"/>
          <w:szCs w:val="21"/>
        </w:rPr>
        <w:t>と考えられるので定常的な観察が必要である。</w:t>
      </w:r>
    </w:p>
    <w:p w14:paraId="462E6166" w14:textId="77777777" w:rsidR="00D46587" w:rsidRDefault="00D46587" w:rsidP="00D46587">
      <w:pPr>
        <w:widowControl/>
        <w:ind w:firstLineChars="100" w:firstLine="210"/>
        <w:jc w:val="left"/>
        <w:rPr>
          <w:rFonts w:asciiTheme="minorEastAsia" w:hAnsiTheme="minorEastAsia"/>
          <w:szCs w:val="21"/>
        </w:rPr>
      </w:pPr>
    </w:p>
    <w:tbl>
      <w:tblPr>
        <w:tblStyle w:val="a7"/>
        <w:tblW w:w="0" w:type="auto"/>
        <w:tblLook w:val="04A0" w:firstRow="1" w:lastRow="0" w:firstColumn="1" w:lastColumn="0" w:noHBand="0" w:noVBand="1"/>
      </w:tblPr>
      <w:tblGrid>
        <w:gridCol w:w="8494"/>
      </w:tblGrid>
      <w:tr w:rsidR="00D46587" w:rsidRPr="006B32E8" w14:paraId="55CE84A4" w14:textId="77777777" w:rsidTr="00176052">
        <w:tc>
          <w:tcPr>
            <w:tcW w:w="8494" w:type="dxa"/>
          </w:tcPr>
          <w:p w14:paraId="7C5B4E0F" w14:textId="77777777" w:rsidR="00D46587" w:rsidRPr="006B32E8" w:rsidRDefault="00D46587" w:rsidP="00176052">
            <w:pPr>
              <w:widowControl/>
              <w:jc w:val="left"/>
              <w:rPr>
                <w:rFonts w:asciiTheme="majorEastAsia" w:eastAsiaTheme="majorEastAsia" w:hAnsiTheme="majorEastAsia"/>
                <w:szCs w:val="21"/>
              </w:rPr>
            </w:pPr>
            <w:r w:rsidRPr="006B32E8">
              <w:rPr>
                <w:rFonts w:asciiTheme="majorEastAsia" w:eastAsiaTheme="majorEastAsia" w:hAnsiTheme="majorEastAsia" w:hint="eastAsia"/>
                <w:szCs w:val="21"/>
              </w:rPr>
              <w:t>・</w:t>
            </w:r>
            <w:r>
              <w:rPr>
                <w:rFonts w:asciiTheme="majorEastAsia" w:eastAsiaTheme="majorEastAsia" w:hAnsiTheme="majorEastAsia" w:hint="eastAsia"/>
                <w:szCs w:val="21"/>
              </w:rPr>
              <w:t>屋根、外壁等仕上げ材の劣化状況観察の実施</w:t>
            </w:r>
          </w:p>
        </w:tc>
      </w:tr>
    </w:tbl>
    <w:p w14:paraId="6EC376B2" w14:textId="77777777" w:rsidR="00D46587" w:rsidRPr="00E32FB4" w:rsidRDefault="00D46587" w:rsidP="00D46587">
      <w:pPr>
        <w:widowControl/>
        <w:ind w:firstLineChars="100" w:firstLine="210"/>
        <w:jc w:val="left"/>
        <w:rPr>
          <w:rFonts w:asciiTheme="minorEastAsia" w:hAnsiTheme="minorEastAsia"/>
          <w:szCs w:val="21"/>
        </w:rPr>
      </w:pPr>
    </w:p>
    <w:p w14:paraId="5BAD72D0" w14:textId="77777777" w:rsidR="00D46587" w:rsidRPr="00E32FB4" w:rsidRDefault="00D46587" w:rsidP="00D46587">
      <w:pPr>
        <w:widowControl/>
        <w:jc w:val="left"/>
        <w:rPr>
          <w:rFonts w:asciiTheme="minorEastAsia" w:hAnsiTheme="minorEastAsia"/>
          <w:szCs w:val="21"/>
        </w:rPr>
      </w:pPr>
      <w:r w:rsidRPr="00E32FB4">
        <w:rPr>
          <w:rFonts w:asciiTheme="minorEastAsia" w:hAnsiTheme="minorEastAsia" w:hint="eastAsia"/>
          <w:szCs w:val="21"/>
        </w:rPr>
        <w:t>引用文献</w:t>
      </w:r>
    </w:p>
    <w:p w14:paraId="281A81FC" w14:textId="6EA33810" w:rsidR="00D46587" w:rsidRPr="00341BA4" w:rsidRDefault="00D46587" w:rsidP="00D46587">
      <w:pPr>
        <w:widowControl/>
        <w:ind w:left="180" w:hangingChars="100" w:hanging="180"/>
        <w:jc w:val="left"/>
        <w:rPr>
          <w:rFonts w:asciiTheme="minorEastAsia" w:hAnsiTheme="minorEastAsia"/>
          <w:sz w:val="18"/>
          <w:szCs w:val="18"/>
        </w:rPr>
      </w:pPr>
      <w:r w:rsidRPr="00341BA4">
        <w:rPr>
          <w:rFonts w:asciiTheme="minorEastAsia" w:hAnsiTheme="minorEastAsia" w:hint="eastAsia"/>
          <w:sz w:val="18"/>
          <w:szCs w:val="18"/>
        </w:rPr>
        <w:t xml:space="preserve">1)日本建築学会：建築材料用教材, p.46, 2015.10（原著：COMITE EURO-INTERNATIONAL DU </w:t>
      </w:r>
      <w:r w:rsidR="00F749DD">
        <w:rPr>
          <w:rFonts w:asciiTheme="minorEastAsia" w:hAnsiTheme="minorEastAsia" w:hint="eastAsia"/>
          <w:sz w:val="18"/>
          <w:szCs w:val="18"/>
        </w:rPr>
        <w:t>B</w:t>
      </w:r>
      <w:r w:rsidRPr="00341BA4">
        <w:rPr>
          <w:rFonts w:asciiTheme="minorEastAsia" w:hAnsiTheme="minorEastAsia" w:hint="eastAsia"/>
          <w:sz w:val="18"/>
          <w:szCs w:val="18"/>
        </w:rPr>
        <w:t>ETON, DURA</w:t>
      </w:r>
      <w:r w:rsidR="00F749DD">
        <w:rPr>
          <w:rFonts w:asciiTheme="minorEastAsia" w:hAnsiTheme="minorEastAsia" w:hint="eastAsia"/>
          <w:sz w:val="18"/>
          <w:szCs w:val="18"/>
        </w:rPr>
        <w:t>B</w:t>
      </w:r>
      <w:r w:rsidRPr="00341BA4">
        <w:rPr>
          <w:rFonts w:asciiTheme="minorEastAsia" w:hAnsiTheme="minorEastAsia" w:hint="eastAsia"/>
          <w:sz w:val="18"/>
          <w:szCs w:val="18"/>
        </w:rPr>
        <w:t>LE CONCRETE STRUCTURES-DESIGN GUIDE, Thomas Telford pp.8-9, 1992）</w:t>
      </w:r>
    </w:p>
    <w:p w14:paraId="1BF97405" w14:textId="77777777" w:rsidR="00D46587" w:rsidRDefault="00D46587" w:rsidP="00D46587">
      <w:pPr>
        <w:widowControl/>
        <w:jc w:val="left"/>
        <w:rPr>
          <w:rFonts w:asciiTheme="minorEastAsia" w:hAnsiTheme="minorEastAsia"/>
          <w:sz w:val="18"/>
          <w:szCs w:val="18"/>
        </w:rPr>
      </w:pPr>
      <w:r w:rsidRPr="00341BA4">
        <w:rPr>
          <w:rFonts w:asciiTheme="minorEastAsia" w:hAnsiTheme="minorEastAsia" w:hint="eastAsia"/>
          <w:sz w:val="18"/>
          <w:szCs w:val="18"/>
        </w:rPr>
        <w:t>2)大成建設株式会社土木部土木設計部編：コンクリートの収縮ひび割れと対策, pp.28, 2010.2</w:t>
      </w:r>
    </w:p>
    <w:p w14:paraId="4BE4A4A1" w14:textId="77777777" w:rsidR="00D46587" w:rsidRDefault="00D46587" w:rsidP="00D46587">
      <w:pPr>
        <w:widowControl/>
        <w:jc w:val="left"/>
        <w:rPr>
          <w:rFonts w:asciiTheme="minorEastAsia" w:hAnsiTheme="minorEastAsia"/>
          <w:sz w:val="18"/>
          <w:szCs w:val="18"/>
        </w:rPr>
      </w:pPr>
      <w:r>
        <w:rPr>
          <w:rFonts w:asciiTheme="minorEastAsia" w:hAnsiTheme="minorEastAsia"/>
          <w:sz w:val="18"/>
          <w:szCs w:val="18"/>
        </w:rPr>
        <w:br w:type="page"/>
      </w:r>
    </w:p>
    <w:p w14:paraId="1D8C92E6" w14:textId="77777777" w:rsidR="00D46587" w:rsidRPr="00E32FB4" w:rsidRDefault="00D46587" w:rsidP="00D46587">
      <w:pPr>
        <w:widowControl/>
        <w:jc w:val="left"/>
        <w:rPr>
          <w:rFonts w:asciiTheme="majorEastAsia" w:eastAsiaTheme="majorEastAsia" w:hAnsiTheme="majorEastAsia"/>
          <w:szCs w:val="21"/>
        </w:rPr>
      </w:pPr>
      <w:r w:rsidRPr="00E32FB4">
        <w:rPr>
          <w:rFonts w:asciiTheme="majorEastAsia" w:eastAsiaTheme="majorEastAsia" w:hAnsiTheme="majorEastAsia" w:hint="eastAsia"/>
          <w:szCs w:val="21"/>
        </w:rPr>
        <w:lastRenderedPageBreak/>
        <w:t>（３)設備機器などの適正な維持管理</w:t>
      </w:r>
    </w:p>
    <w:p w14:paraId="34EC564D" w14:textId="67E9461A" w:rsidR="00D46587" w:rsidRPr="00B92A76" w:rsidRDefault="00D46587" w:rsidP="00D46587">
      <w:pPr>
        <w:widowControl/>
        <w:ind w:firstLineChars="100" w:firstLine="210"/>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今回は配管まで調査していないので一般論ではあるが、配管類は建物に比べて寿命が短く、日常的には見えないので、不全が発生していても気づきにくく、濁り水が出るようになった場合はかなり劣化が進んでいると言</w:t>
      </w:r>
      <w:r w:rsidR="00C57217" w:rsidRPr="00B92A76">
        <w:rPr>
          <w:rFonts w:ascii="HG丸ｺﾞｼｯｸM-PRO" w:eastAsia="HG丸ｺﾞｼｯｸM-PRO" w:hAnsi="HG丸ｺﾞｼｯｸM-PRO" w:hint="eastAsia"/>
          <w:szCs w:val="21"/>
        </w:rPr>
        <w:t>える</w:t>
      </w:r>
      <w:r w:rsidRPr="00B92A76">
        <w:rPr>
          <w:rFonts w:ascii="HG丸ｺﾞｼｯｸM-PRO" w:eastAsia="HG丸ｺﾞｼｯｸM-PRO" w:hAnsi="HG丸ｺﾞｼｯｸM-PRO" w:hint="eastAsia"/>
          <w:szCs w:val="21"/>
        </w:rPr>
        <w:t>。</w:t>
      </w:r>
      <w:r w:rsidRPr="00B92A76">
        <w:rPr>
          <w:rFonts w:ascii="HG丸ｺﾞｼｯｸM-PRO" w:eastAsia="HG丸ｺﾞｼｯｸM-PRO" w:hAnsi="HG丸ｺﾞｼｯｸM-PRO"/>
          <w:szCs w:val="21"/>
        </w:rPr>
        <w:t>1970</w:t>
      </w:r>
      <w:r w:rsidRPr="00B92A76">
        <w:rPr>
          <w:rFonts w:ascii="HG丸ｺﾞｼｯｸM-PRO" w:eastAsia="HG丸ｺﾞｼｯｸM-PRO" w:hAnsi="HG丸ｺﾞｼｯｸM-PRO" w:hint="eastAsia"/>
          <w:szCs w:val="21"/>
        </w:rPr>
        <w:t>年以降に多く用いられている硬質塩化ビニルライニング鋼管は</w:t>
      </w:r>
      <w:r w:rsidRPr="00B92A76">
        <w:rPr>
          <w:rFonts w:ascii="HG丸ｺﾞｼｯｸM-PRO" w:eastAsia="HG丸ｺﾞｼｯｸM-PRO" w:hAnsi="HG丸ｺﾞｼｯｸM-PRO"/>
          <w:szCs w:val="21"/>
        </w:rPr>
        <w:t>30</w:t>
      </w:r>
      <w:r w:rsidRPr="00B92A76">
        <w:rPr>
          <w:rFonts w:ascii="HG丸ｺﾞｼｯｸM-PRO" w:eastAsia="HG丸ｺﾞｼｯｸM-PRO" w:hAnsi="HG丸ｺﾞｼｯｸM-PRO" w:hint="eastAsia"/>
          <w:szCs w:val="21"/>
        </w:rPr>
        <w:t>年〜</w:t>
      </w:r>
      <w:r w:rsidRPr="00B92A76">
        <w:rPr>
          <w:rFonts w:ascii="HG丸ｺﾞｼｯｸM-PRO" w:eastAsia="HG丸ｺﾞｼｯｸM-PRO" w:hAnsi="HG丸ｺﾞｼｯｸM-PRO"/>
          <w:szCs w:val="21"/>
        </w:rPr>
        <w:t>40</w:t>
      </w:r>
      <w:r w:rsidRPr="00B92A76">
        <w:rPr>
          <w:rFonts w:ascii="HG丸ｺﾞｼｯｸM-PRO" w:eastAsia="HG丸ｺﾞｼｯｸM-PRO" w:hAnsi="HG丸ｺﾞｼｯｸM-PRO" w:hint="eastAsia"/>
          <w:szCs w:val="21"/>
        </w:rPr>
        <w:t>年程度で改修が必要である。</w:t>
      </w:r>
    </w:p>
    <w:p w14:paraId="69B78C28" w14:textId="77777777" w:rsidR="00D46587" w:rsidRDefault="00D46587" w:rsidP="00D46587">
      <w:pPr>
        <w:widowControl/>
        <w:jc w:val="left"/>
        <w:rPr>
          <w:rFonts w:asciiTheme="minorEastAsia" w:hAnsiTheme="minorEastAsia"/>
          <w:szCs w:val="21"/>
        </w:rPr>
      </w:pPr>
    </w:p>
    <w:tbl>
      <w:tblPr>
        <w:tblStyle w:val="a7"/>
        <w:tblW w:w="0" w:type="auto"/>
        <w:tblLook w:val="04A0" w:firstRow="1" w:lastRow="0" w:firstColumn="1" w:lastColumn="0" w:noHBand="0" w:noVBand="1"/>
      </w:tblPr>
      <w:tblGrid>
        <w:gridCol w:w="8494"/>
      </w:tblGrid>
      <w:tr w:rsidR="00D46587" w:rsidRPr="006B32E8" w14:paraId="362B9EC9" w14:textId="77777777" w:rsidTr="00176052">
        <w:tc>
          <w:tcPr>
            <w:tcW w:w="8494" w:type="dxa"/>
          </w:tcPr>
          <w:p w14:paraId="4188BF9C" w14:textId="16C1956C" w:rsidR="00D46587" w:rsidRPr="006B32E8" w:rsidRDefault="00D46587" w:rsidP="00176052">
            <w:pPr>
              <w:widowControl/>
              <w:jc w:val="left"/>
              <w:rPr>
                <w:rFonts w:asciiTheme="majorEastAsia" w:eastAsiaTheme="majorEastAsia" w:hAnsiTheme="majorEastAsia"/>
                <w:szCs w:val="21"/>
              </w:rPr>
            </w:pPr>
            <w:r w:rsidRPr="006B32E8">
              <w:rPr>
                <w:rFonts w:asciiTheme="majorEastAsia" w:eastAsiaTheme="majorEastAsia" w:hAnsiTheme="majorEastAsia" w:hint="eastAsia"/>
                <w:szCs w:val="21"/>
              </w:rPr>
              <w:t>・</w:t>
            </w:r>
            <w:r w:rsidR="00C57217">
              <w:rPr>
                <w:rFonts w:asciiTheme="majorEastAsia" w:eastAsiaTheme="majorEastAsia" w:hAnsiTheme="majorEastAsia" w:hint="eastAsia"/>
                <w:szCs w:val="21"/>
              </w:rPr>
              <w:t>各種法定点検を含めた設備機器の寿命サイクルを考慮した定期</w:t>
            </w:r>
            <w:r>
              <w:rPr>
                <w:rFonts w:asciiTheme="majorEastAsia" w:eastAsiaTheme="majorEastAsia" w:hAnsiTheme="majorEastAsia" w:hint="eastAsia"/>
                <w:szCs w:val="21"/>
              </w:rPr>
              <w:t>点検の実施</w:t>
            </w:r>
          </w:p>
        </w:tc>
      </w:tr>
    </w:tbl>
    <w:p w14:paraId="42775A10" w14:textId="77777777" w:rsidR="00D46587" w:rsidRPr="00E32FB4" w:rsidRDefault="00D46587" w:rsidP="00D46587">
      <w:pPr>
        <w:widowControl/>
        <w:jc w:val="left"/>
        <w:rPr>
          <w:rFonts w:asciiTheme="minorEastAsia" w:hAnsiTheme="minorEastAsia"/>
          <w:szCs w:val="21"/>
        </w:rPr>
      </w:pPr>
    </w:p>
    <w:p w14:paraId="77C6F7DE" w14:textId="04206DD6" w:rsidR="00D46587" w:rsidRPr="00B92A76" w:rsidRDefault="00D46587" w:rsidP="00D46587">
      <w:pPr>
        <w:widowControl/>
        <w:ind w:firstLineChars="100" w:firstLine="210"/>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以上、ハード管理の適正化については、専門家（</w:t>
      </w:r>
      <w:r w:rsidR="005B3CE5" w:rsidRPr="00B92A76">
        <w:rPr>
          <w:rFonts w:ascii="HG丸ｺﾞｼｯｸM-PRO" w:eastAsia="HG丸ｺﾞｼｯｸM-PRO" w:hAnsi="HG丸ｺﾞｼｯｸM-PRO" w:hint="eastAsia"/>
          <w:szCs w:val="21"/>
        </w:rPr>
        <w:t>１</w:t>
      </w:r>
      <w:r w:rsidRPr="00B92A76">
        <w:rPr>
          <w:rFonts w:ascii="HG丸ｺﾞｼｯｸM-PRO" w:eastAsia="HG丸ｺﾞｼｯｸM-PRO" w:hAnsi="HG丸ｺﾞｼｯｸM-PRO" w:hint="eastAsia"/>
          <w:szCs w:val="21"/>
        </w:rPr>
        <w:t>級建築士や大阪府被災建築物応急危険度判定士など）による目視、クラックスケール、打診用ハンマーなどで簡易な調査を行い、建物の状況を丁寧に調べておくこと求められる。また、調査結果は建物履歴として記録しておくことも必要である。これを行うためには、当然のことながらソフト面の管理の体制が整っていなければならない。</w:t>
      </w:r>
    </w:p>
    <w:p w14:paraId="271FFA9C" w14:textId="77777777" w:rsidR="00D46587" w:rsidRPr="00E32FB4" w:rsidRDefault="00D46587" w:rsidP="00D46587">
      <w:pPr>
        <w:widowControl/>
        <w:jc w:val="left"/>
        <w:rPr>
          <w:rFonts w:asciiTheme="minorEastAsia" w:hAnsiTheme="minorEastAsia"/>
          <w:szCs w:val="21"/>
        </w:rPr>
      </w:pPr>
    </w:p>
    <w:p w14:paraId="10DDE900" w14:textId="77777777" w:rsidR="00D46587" w:rsidRPr="00341BA4" w:rsidRDefault="00D46587" w:rsidP="00D46587">
      <w:pPr>
        <w:widowControl/>
        <w:jc w:val="left"/>
        <w:rPr>
          <w:rFonts w:asciiTheme="minorEastAsia" w:eastAsiaTheme="majorEastAsia" w:hAnsiTheme="minorEastAsia"/>
          <w:szCs w:val="21"/>
        </w:rPr>
      </w:pPr>
      <w:r w:rsidRPr="00341BA4">
        <w:rPr>
          <w:rFonts w:asciiTheme="minorEastAsia" w:eastAsiaTheme="majorEastAsia" w:hAnsiTheme="minorEastAsia" w:hint="eastAsia"/>
          <w:szCs w:val="21"/>
        </w:rPr>
        <w:t>（参考）</w:t>
      </w:r>
      <w:r>
        <w:rPr>
          <w:rFonts w:asciiTheme="minorEastAsia" w:eastAsiaTheme="majorEastAsia" w:hAnsiTheme="minorEastAsia" w:hint="eastAsia"/>
          <w:szCs w:val="21"/>
        </w:rPr>
        <w:t>東京都の事例について</w:t>
      </w:r>
    </w:p>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84"/>
      </w:tblGrid>
      <w:tr w:rsidR="00D46587" w:rsidRPr="00E32FB4" w14:paraId="39C6068E" w14:textId="77777777" w:rsidTr="00C57217">
        <w:tc>
          <w:tcPr>
            <w:tcW w:w="8494" w:type="dxa"/>
          </w:tcPr>
          <w:p w14:paraId="2C404C90" w14:textId="7BF86E9E" w:rsidR="00D46587" w:rsidRPr="00B92A76" w:rsidRDefault="00D46587" w:rsidP="00176052">
            <w:pPr>
              <w:widowControl/>
              <w:ind w:firstLineChars="100" w:firstLine="210"/>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東京都では管理不全を防ぎ、適正管理を促進するための条例を制定し、その条例に基づき、昨年４月から管理状況届出制度（</w:t>
            </w:r>
            <w:r w:rsidR="008117D7">
              <w:rPr>
                <w:rFonts w:ascii="HG丸ｺﾞｼｯｸM-PRO" w:eastAsia="HG丸ｺﾞｼｯｸM-PRO" w:hAnsi="HG丸ｺﾞｼｯｸM-PRO" w:hint="eastAsia"/>
                <w:szCs w:val="21"/>
              </w:rPr>
              <w:t>Ｉ</w:t>
            </w:r>
            <w:r w:rsidRPr="00B92A76">
              <w:rPr>
                <w:rFonts w:ascii="HG丸ｺﾞｼｯｸM-PRO" w:eastAsia="HG丸ｺﾞｼｯｸM-PRO" w:hAnsi="HG丸ｺﾞｼｯｸM-PRO" w:hint="eastAsia"/>
                <w:szCs w:val="21"/>
              </w:rPr>
              <w:t>におけるマンションの適正な管理の促進に関する条例）を開始している。６戸建て以上のマンションについては５年ごとに管理状況の届出が必要で、管理不全マンションをなくすための良い施策である。しかしながらその中には耐震診断以外の、上述してきたようなハードの管理状況を報告する部分がなく、居住者や付近通行人への安全性の確保になっているとは言えない。報告は５年ごとではなく、もう少し短期間とし、ハードを含めた建物の管理状況を詳細に報告させるような届け出が必要だと考えられる。</w:t>
            </w:r>
          </w:p>
        </w:tc>
      </w:tr>
    </w:tbl>
    <w:p w14:paraId="7CF6520B" w14:textId="654109FE" w:rsidR="00D46587" w:rsidRPr="0038519B" w:rsidRDefault="00D46587" w:rsidP="00D46587">
      <w:pPr>
        <w:widowControl/>
        <w:ind w:left="240" w:hangingChars="100" w:hanging="240"/>
        <w:jc w:val="left"/>
        <w:rPr>
          <w:rFonts w:asciiTheme="majorEastAsia" w:eastAsiaTheme="majorEastAsia" w:hAnsiTheme="majorEastAsia"/>
          <w:sz w:val="24"/>
          <w:szCs w:val="24"/>
        </w:rPr>
      </w:pPr>
      <w:r w:rsidRPr="00E32FB4">
        <w:rPr>
          <w:rFonts w:asciiTheme="majorEastAsia" w:eastAsiaTheme="majorEastAsia" w:hAnsiTheme="majorEastAsia"/>
          <w:sz w:val="24"/>
          <w:szCs w:val="24"/>
        </w:rPr>
        <w:br w:type="page"/>
      </w:r>
      <w:r w:rsidR="008F0544" w:rsidRPr="008F0544">
        <w:rPr>
          <w:rFonts w:asciiTheme="majorEastAsia" w:eastAsiaTheme="majorEastAsia" w:hAnsiTheme="majorEastAsia" w:hint="eastAsia"/>
          <w:sz w:val="32"/>
          <w:szCs w:val="32"/>
        </w:rPr>
        <w:lastRenderedPageBreak/>
        <w:t>７．</w:t>
      </w:r>
      <w:r w:rsidRPr="0038519B">
        <w:rPr>
          <w:rFonts w:asciiTheme="majorEastAsia" w:eastAsiaTheme="majorEastAsia" w:hAnsiTheme="majorEastAsia" w:hint="eastAsia"/>
          <w:sz w:val="32"/>
          <w:szCs w:val="32"/>
        </w:rPr>
        <w:t>マンション管理適正化推進に向けて</w:t>
      </w:r>
    </w:p>
    <w:p w14:paraId="10B675BF" w14:textId="38313AC4" w:rsidR="00D46587" w:rsidRPr="00B92A76" w:rsidRDefault="00D46587" w:rsidP="00D46587">
      <w:pPr>
        <w:widowControl/>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 xml:space="preserve">　本検討では、大阪府内の管理不適正のマンション</w:t>
      </w:r>
      <w:r w:rsidR="00E72262" w:rsidRPr="00B92A76">
        <w:rPr>
          <w:rFonts w:ascii="HG丸ｺﾞｼｯｸM-PRO" w:eastAsia="HG丸ｺﾞｼｯｸM-PRO" w:hAnsi="HG丸ｺﾞｼｯｸM-PRO" w:hint="eastAsia"/>
          <w:szCs w:val="21"/>
        </w:rPr>
        <w:t>について</w:t>
      </w:r>
      <w:r w:rsidRPr="00B92A76">
        <w:rPr>
          <w:rFonts w:ascii="HG丸ｺﾞｼｯｸM-PRO" w:eastAsia="HG丸ｺﾞｼｯｸM-PRO" w:hAnsi="HG丸ｺﾞｼｯｸM-PRO" w:hint="eastAsia"/>
          <w:szCs w:val="21"/>
        </w:rPr>
        <w:t>、ソフト面及びハード面から</w:t>
      </w:r>
      <w:r w:rsidR="00E72262" w:rsidRPr="00B92A76">
        <w:rPr>
          <w:rFonts w:ascii="HG丸ｺﾞｼｯｸM-PRO" w:eastAsia="HG丸ｺﾞｼｯｸM-PRO" w:hAnsi="HG丸ｺﾞｼｯｸM-PRO" w:hint="eastAsia"/>
          <w:szCs w:val="21"/>
        </w:rPr>
        <w:t>それぞれ３事例を抽出し、管理不適正の状況とそこに至った要因及びそれらを解決して管理</w:t>
      </w:r>
      <w:r w:rsidRPr="00B92A76">
        <w:rPr>
          <w:rFonts w:ascii="HG丸ｺﾞｼｯｸM-PRO" w:eastAsia="HG丸ｺﾞｼｯｸM-PRO" w:hAnsi="HG丸ｺﾞｼｯｸM-PRO" w:hint="eastAsia"/>
          <w:szCs w:val="21"/>
        </w:rPr>
        <w:t>適正化のための課題についてまとめてきた。</w:t>
      </w:r>
    </w:p>
    <w:p w14:paraId="3B52C7B2" w14:textId="468100D1" w:rsidR="00D46587" w:rsidRPr="00B92A76" w:rsidRDefault="00D46587" w:rsidP="00E72262">
      <w:pPr>
        <w:widowControl/>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 xml:space="preserve">　</w:t>
      </w:r>
      <w:r w:rsidR="00E72262" w:rsidRPr="00B92A76">
        <w:rPr>
          <w:rFonts w:ascii="HG丸ｺﾞｼｯｸM-PRO" w:eastAsia="HG丸ｺﾞｼｯｸM-PRO" w:hAnsi="HG丸ｺﾞｼｯｸM-PRO" w:hint="eastAsia"/>
          <w:szCs w:val="21"/>
        </w:rPr>
        <w:t>一方、</w:t>
      </w:r>
      <w:r w:rsidRPr="00B92A76">
        <w:rPr>
          <w:rFonts w:ascii="HG丸ｺﾞｼｯｸM-PRO" w:eastAsia="HG丸ｺﾞｼｯｸM-PRO" w:hAnsi="HG丸ｺﾞｼｯｸM-PRO" w:hint="eastAsia"/>
          <w:szCs w:val="21"/>
        </w:rPr>
        <w:t>わが国で供給されてきた分譲マンションについては、高経年分譲マンションの増加、管理組合役員の高年齢化（二つの老いの進行）</w:t>
      </w:r>
      <w:r w:rsidR="00E72262" w:rsidRPr="00B92A76">
        <w:rPr>
          <w:rFonts w:ascii="HG丸ｺﾞｼｯｸM-PRO" w:eastAsia="HG丸ｺﾞｼｯｸM-PRO" w:hAnsi="HG丸ｺﾞｼｯｸM-PRO" w:hint="eastAsia"/>
          <w:szCs w:val="21"/>
        </w:rPr>
        <w:t>等が進みつつあり、</w:t>
      </w:r>
      <w:r w:rsidRPr="00B92A76">
        <w:rPr>
          <w:rFonts w:ascii="HG丸ｺﾞｼｯｸM-PRO" w:eastAsia="HG丸ｺﾞｼｯｸM-PRO" w:hAnsi="HG丸ｺﾞｼｯｸM-PRO" w:hint="eastAsia"/>
          <w:szCs w:val="21"/>
        </w:rPr>
        <w:t>今後、適正な管理が行われない場合、外部不経済を生じる分譲マンションが発生することが想定され</w:t>
      </w:r>
      <w:r w:rsidR="00E72262" w:rsidRPr="00B92A76">
        <w:rPr>
          <w:rFonts w:ascii="HG丸ｺﾞｼｯｸM-PRO" w:eastAsia="HG丸ｺﾞｼｯｸM-PRO" w:hAnsi="HG丸ｺﾞｼｯｸM-PRO" w:hint="eastAsia"/>
          <w:szCs w:val="21"/>
        </w:rPr>
        <w:t>ている。この</w:t>
      </w:r>
      <w:r w:rsidRPr="00B92A76">
        <w:rPr>
          <w:rFonts w:ascii="HG丸ｺﾞｼｯｸM-PRO" w:eastAsia="HG丸ｺﾞｼｯｸM-PRO" w:hAnsi="HG丸ｺﾞｼｯｸM-PRO" w:hint="eastAsia"/>
          <w:szCs w:val="21"/>
        </w:rPr>
        <w:t>ため、令和２年６月には地方公共団体によるマンション管理適正化を推進するため、「マンションの管理の適正化の推進に関する法律」及び「マンションの建替え等の円滑化に関する法律」の一部を改正する法律が公布され、地方公共団体によるマンション管理適正化推進計画の策定や管理適正化のための指導・助言等が規定された。</w:t>
      </w:r>
    </w:p>
    <w:p w14:paraId="71C3DD7D" w14:textId="34AF9440" w:rsidR="00D46587" w:rsidRPr="00B92A76" w:rsidRDefault="00D46587" w:rsidP="00D46587">
      <w:pPr>
        <w:widowControl/>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 xml:space="preserve">　本検討は、今後の地方公共団体が実施していく施策の</w:t>
      </w:r>
      <w:r w:rsidR="001B1B91" w:rsidRPr="00B92A76">
        <w:rPr>
          <w:rFonts w:ascii="HG丸ｺﾞｼｯｸM-PRO" w:eastAsia="HG丸ｺﾞｼｯｸM-PRO" w:hAnsi="HG丸ｺﾞｼｯｸM-PRO" w:hint="eastAsia"/>
          <w:szCs w:val="21"/>
        </w:rPr>
        <w:t>ための</w:t>
      </w:r>
      <w:r w:rsidRPr="00B92A76">
        <w:rPr>
          <w:rFonts w:ascii="HG丸ｺﾞｼｯｸM-PRO" w:eastAsia="HG丸ｺﾞｼｯｸM-PRO" w:hAnsi="HG丸ｺﾞｼｯｸM-PRO" w:hint="eastAsia"/>
          <w:szCs w:val="21"/>
        </w:rPr>
        <w:t>基礎資料を得る事を目的に</w:t>
      </w:r>
      <w:r w:rsidR="00E72262" w:rsidRPr="00B92A76">
        <w:rPr>
          <w:rFonts w:ascii="HG丸ｺﾞｼｯｸM-PRO" w:eastAsia="HG丸ｺﾞｼｯｸM-PRO" w:hAnsi="HG丸ｺﾞｼｯｸM-PRO" w:hint="eastAsia"/>
          <w:szCs w:val="21"/>
        </w:rPr>
        <w:t>実施した</w:t>
      </w:r>
      <w:r w:rsidRPr="00B92A76">
        <w:rPr>
          <w:rFonts w:ascii="HG丸ｺﾞｼｯｸM-PRO" w:eastAsia="HG丸ｺﾞｼｯｸM-PRO" w:hAnsi="HG丸ｺﾞｼｯｸM-PRO" w:hint="eastAsia"/>
          <w:szCs w:val="21"/>
        </w:rPr>
        <w:t>ものである。</w:t>
      </w:r>
    </w:p>
    <w:p w14:paraId="0214FED9" w14:textId="662D0E92" w:rsidR="00D46587" w:rsidRPr="00B92A76" w:rsidRDefault="00D46587" w:rsidP="00D46587">
      <w:pPr>
        <w:widowControl/>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 xml:space="preserve">　本検討作業及び検討結果を振り返ってみるに、分譲マンションの適正化に向けては、ソフトとハードをそれぞれ区分はしても密接な相互関係があり、その課題解決に向けては一体的に対応を図っていく必要があることが</w:t>
      </w:r>
      <w:r w:rsidR="00E72262" w:rsidRPr="00B92A76">
        <w:rPr>
          <w:rFonts w:ascii="HG丸ｺﾞｼｯｸM-PRO" w:eastAsia="HG丸ｺﾞｼｯｸM-PRO" w:hAnsi="HG丸ｺﾞｼｯｸM-PRO" w:hint="eastAsia"/>
          <w:szCs w:val="21"/>
        </w:rPr>
        <w:t>改めてわかった</w:t>
      </w:r>
      <w:r w:rsidRPr="00B92A76">
        <w:rPr>
          <w:rFonts w:ascii="HG丸ｺﾞｼｯｸM-PRO" w:eastAsia="HG丸ｺﾞｼｯｸM-PRO" w:hAnsi="HG丸ｺﾞｼｯｸM-PRO" w:hint="eastAsia"/>
          <w:szCs w:val="21"/>
        </w:rPr>
        <w:t>。</w:t>
      </w:r>
    </w:p>
    <w:p w14:paraId="7A8176D0" w14:textId="29010F46" w:rsidR="00D46587" w:rsidRPr="00B92A76" w:rsidRDefault="00D46587" w:rsidP="00D46587">
      <w:pPr>
        <w:widowControl/>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 xml:space="preserve">　具体的には、ソフト面では区分所有法に規定する「管理規約」「管理組合」「長期修繕計画」「管理費・長期修繕計画積立金」が揃っており、それが適切に機能していることがまず一番目の対応課題</w:t>
      </w:r>
      <w:r w:rsidR="00E72262" w:rsidRPr="00B92A76">
        <w:rPr>
          <w:rFonts w:ascii="HG丸ｺﾞｼｯｸM-PRO" w:eastAsia="HG丸ｺﾞｼｯｸM-PRO" w:hAnsi="HG丸ｺﾞｼｯｸM-PRO" w:hint="eastAsia"/>
          <w:szCs w:val="21"/>
        </w:rPr>
        <w:t>といえ、その徹底が求められる。</w:t>
      </w:r>
    </w:p>
    <w:p w14:paraId="53B7FB4E" w14:textId="71CA0541" w:rsidR="00D46587" w:rsidRPr="00B92A76" w:rsidRDefault="00D46587" w:rsidP="00D46587">
      <w:pPr>
        <w:widowControl/>
        <w:jc w:val="left"/>
        <w:rPr>
          <w:rFonts w:ascii="HG丸ｺﾞｼｯｸM-PRO" w:eastAsia="HG丸ｺﾞｼｯｸM-PRO" w:hAnsi="HG丸ｺﾞｼｯｸM-PRO"/>
          <w:szCs w:val="21"/>
        </w:rPr>
      </w:pPr>
      <w:r w:rsidRPr="00B92A76">
        <w:rPr>
          <w:rFonts w:ascii="HG丸ｺﾞｼｯｸM-PRO" w:eastAsia="HG丸ｺﾞｼｯｸM-PRO" w:hAnsi="HG丸ｺﾞｼｯｸM-PRO" w:hint="eastAsia"/>
          <w:szCs w:val="21"/>
        </w:rPr>
        <w:t xml:space="preserve">　また、ハード面では躯体や屋根・外壁、設備機器を良好な状態で維持させるための</w:t>
      </w:r>
      <w:r w:rsidR="00E72262" w:rsidRPr="00B92A76">
        <w:rPr>
          <w:rFonts w:ascii="HG丸ｺﾞｼｯｸM-PRO" w:eastAsia="HG丸ｺﾞｼｯｸM-PRO" w:hAnsi="HG丸ｺﾞｼｯｸM-PRO" w:hint="eastAsia"/>
          <w:szCs w:val="21"/>
        </w:rPr>
        <w:t>継続性のある</w:t>
      </w:r>
      <w:r w:rsidRPr="00B92A76">
        <w:rPr>
          <w:rFonts w:ascii="HG丸ｺﾞｼｯｸM-PRO" w:eastAsia="HG丸ｺﾞｼｯｸM-PRO" w:hAnsi="HG丸ｺﾞｼｯｸM-PRO" w:hint="eastAsia"/>
          <w:szCs w:val="21"/>
        </w:rPr>
        <w:t>管理が重要課題であることが分かった。ただし、ハー</w:t>
      </w:r>
      <w:r w:rsidR="00E72262" w:rsidRPr="00B92A76">
        <w:rPr>
          <w:rFonts w:ascii="HG丸ｺﾞｼｯｸM-PRO" w:eastAsia="HG丸ｺﾞｼｯｸM-PRO" w:hAnsi="HG丸ｺﾞｼｯｸM-PRO" w:hint="eastAsia"/>
          <w:szCs w:val="21"/>
        </w:rPr>
        <w:t>ド面についてはマンション学会が規定している「清掃等の不良」「機能</w:t>
      </w:r>
      <w:r w:rsidRPr="00B92A76">
        <w:rPr>
          <w:rFonts w:ascii="HG丸ｺﾞｼｯｸM-PRO" w:eastAsia="HG丸ｺﾞｼｯｸM-PRO" w:hAnsi="HG丸ｺﾞｼｯｸM-PRO" w:hint="eastAsia"/>
          <w:szCs w:val="21"/>
        </w:rPr>
        <w:t>の陳腐化」「建物の損傷」「建物の劣化」といった建物不全状態の定義に加え、耐震性能、コンクリート強度や鉄筋のさび状態といったハードをより広い視点から</w:t>
      </w:r>
      <w:r w:rsidR="00E72262" w:rsidRPr="00B92A76">
        <w:rPr>
          <w:rFonts w:ascii="HG丸ｺﾞｼｯｸM-PRO" w:eastAsia="HG丸ｺﾞｼｯｸM-PRO" w:hAnsi="HG丸ｺﾞｼｯｸM-PRO" w:hint="eastAsia"/>
          <w:szCs w:val="21"/>
        </w:rPr>
        <w:t>とらえ、</w:t>
      </w:r>
      <w:r w:rsidR="001B1B91" w:rsidRPr="00B92A76">
        <w:rPr>
          <w:rFonts w:ascii="HG丸ｺﾞｼｯｸM-PRO" w:eastAsia="HG丸ｺﾞｼｯｸM-PRO" w:hAnsi="HG丸ｺﾞｼｯｸM-PRO" w:hint="eastAsia"/>
          <w:szCs w:val="21"/>
        </w:rPr>
        <w:t>建築構造物としての</w:t>
      </w:r>
      <w:r w:rsidRPr="00B92A76">
        <w:rPr>
          <w:rFonts w:ascii="HG丸ｺﾞｼｯｸM-PRO" w:eastAsia="HG丸ｺﾞｼｯｸM-PRO" w:hAnsi="HG丸ｺﾞｼｯｸM-PRO" w:hint="eastAsia"/>
          <w:szCs w:val="21"/>
        </w:rPr>
        <w:t>建物調査</w:t>
      </w:r>
      <w:r w:rsidR="00E72262" w:rsidRPr="00B92A76">
        <w:rPr>
          <w:rFonts w:ascii="HG丸ｺﾞｼｯｸM-PRO" w:eastAsia="HG丸ｺﾞｼｯｸM-PRO" w:hAnsi="HG丸ｺﾞｼｯｸM-PRO" w:hint="eastAsia"/>
          <w:szCs w:val="21"/>
        </w:rPr>
        <w:t>・建物診断</w:t>
      </w:r>
      <w:r w:rsidRPr="00B92A76">
        <w:rPr>
          <w:rFonts w:ascii="HG丸ｺﾞｼｯｸM-PRO" w:eastAsia="HG丸ｺﾞｼｯｸM-PRO" w:hAnsi="HG丸ｺﾞｼｯｸM-PRO" w:hint="eastAsia"/>
          <w:szCs w:val="21"/>
        </w:rPr>
        <w:t>を行っていくこ</w:t>
      </w:r>
      <w:r w:rsidRPr="00B92A76">
        <w:rPr>
          <w:rFonts w:ascii="HG丸ｺﾞｼｯｸM-PRO" w:eastAsia="HG丸ｺﾞｼｯｸM-PRO" w:hAnsi="HG丸ｺﾞｼｯｸM-PRO" w:hint="eastAsia"/>
          <w:szCs w:val="21"/>
        </w:rPr>
        <w:lastRenderedPageBreak/>
        <w:t>とが高経年マンション</w:t>
      </w:r>
      <w:r w:rsidR="001B1B91" w:rsidRPr="00B92A76">
        <w:rPr>
          <w:rFonts w:ascii="HG丸ｺﾞｼｯｸM-PRO" w:eastAsia="HG丸ｺﾞｼｯｸM-PRO" w:hAnsi="HG丸ｺﾞｼｯｸM-PRO" w:hint="eastAsia"/>
          <w:szCs w:val="21"/>
        </w:rPr>
        <w:t>（新耐震基準のＲＣマンションでも間もなく半世紀を過ぎようとしている）</w:t>
      </w:r>
      <w:r w:rsidRPr="00B92A76">
        <w:rPr>
          <w:rFonts w:ascii="HG丸ｺﾞｼｯｸM-PRO" w:eastAsia="HG丸ｺﾞｼｯｸM-PRO" w:hAnsi="HG丸ｺﾞｼｯｸM-PRO" w:hint="eastAsia"/>
          <w:szCs w:val="21"/>
        </w:rPr>
        <w:t>の課題であると考えられる（この点からは公共建築物に係る総合管理計画や長寿命化計画の考え方も参考になる）。</w:t>
      </w:r>
    </w:p>
    <w:p w14:paraId="6E256F08" w14:textId="4A28CD5B" w:rsidR="00D46587" w:rsidRPr="00B92A76" w:rsidRDefault="00D46587" w:rsidP="00D46587">
      <w:pPr>
        <w:widowControl/>
        <w:jc w:val="left"/>
        <w:rPr>
          <w:rFonts w:ascii="HG丸ｺﾞｼｯｸM-PRO" w:eastAsia="HG丸ｺﾞｼｯｸM-PRO" w:hAnsi="HG丸ｺﾞｼｯｸM-PRO"/>
          <w:sz w:val="22"/>
        </w:rPr>
      </w:pPr>
      <w:r w:rsidRPr="00B92A76">
        <w:rPr>
          <w:rFonts w:ascii="HG丸ｺﾞｼｯｸM-PRO" w:eastAsia="HG丸ｺﾞｼｯｸM-PRO" w:hAnsi="HG丸ｺﾞｼｯｸM-PRO" w:hint="eastAsia"/>
          <w:szCs w:val="21"/>
        </w:rPr>
        <w:t xml:space="preserve">　少し視点を変えて、マンションを人体ととらえた場合、身体の肉体的健康をどのように維持していくか</w:t>
      </w:r>
      <w:r w:rsidR="006B124A" w:rsidRPr="00B92A76">
        <w:rPr>
          <w:rFonts w:ascii="HG丸ｺﾞｼｯｸM-PRO" w:eastAsia="HG丸ｺﾞｼｯｸM-PRO" w:hAnsi="HG丸ｺﾞｼｯｸM-PRO" w:hint="eastAsia"/>
          <w:szCs w:val="21"/>
        </w:rPr>
        <w:t>といったこと</w:t>
      </w:r>
      <w:r w:rsidRPr="00B92A76">
        <w:rPr>
          <w:rFonts w:ascii="HG丸ｺﾞｼｯｸM-PRO" w:eastAsia="HG丸ｺﾞｼｯｸM-PRO" w:hAnsi="HG丸ｺﾞｼｯｸM-PRO" w:hint="eastAsia"/>
          <w:szCs w:val="21"/>
        </w:rPr>
        <w:t>（ハード</w:t>
      </w:r>
      <w:r w:rsidR="006B124A" w:rsidRPr="00B92A76">
        <w:rPr>
          <w:rFonts w:ascii="HG丸ｺﾞｼｯｸM-PRO" w:eastAsia="HG丸ｺﾞｼｯｸM-PRO" w:hAnsi="HG丸ｺﾞｼｯｸM-PRO" w:hint="eastAsia"/>
          <w:szCs w:val="21"/>
        </w:rPr>
        <w:t>維持</w:t>
      </w:r>
      <w:r w:rsidRPr="00B92A76">
        <w:rPr>
          <w:rFonts w:ascii="HG丸ｺﾞｼｯｸM-PRO" w:eastAsia="HG丸ｺﾞｼｯｸM-PRO" w:hAnsi="HG丸ｺﾞｼｯｸM-PRO" w:hint="eastAsia"/>
          <w:szCs w:val="21"/>
        </w:rPr>
        <w:t>）</w:t>
      </w:r>
      <w:r w:rsidR="00E72262" w:rsidRPr="00B92A76">
        <w:rPr>
          <w:rFonts w:ascii="HG丸ｺﾞｼｯｸM-PRO" w:eastAsia="HG丸ｺﾞｼｯｸM-PRO" w:hAnsi="HG丸ｺﾞｼｯｸM-PRO" w:hint="eastAsia"/>
          <w:szCs w:val="21"/>
        </w:rPr>
        <w:t>に</w:t>
      </w:r>
      <w:r w:rsidRPr="00B92A76">
        <w:rPr>
          <w:rFonts w:ascii="HG丸ｺﾞｼｯｸM-PRO" w:eastAsia="HG丸ｺﾞｼｯｸM-PRO" w:hAnsi="HG丸ｺﾞｼｯｸM-PRO" w:hint="eastAsia"/>
          <w:szCs w:val="21"/>
        </w:rPr>
        <w:t>、「病気</w:t>
      </w:r>
      <w:r w:rsidR="006B124A" w:rsidRPr="00B92A76">
        <w:rPr>
          <w:rFonts w:ascii="HG丸ｺﾞｼｯｸM-PRO" w:eastAsia="HG丸ｺﾞｼｯｸM-PRO" w:hAnsi="HG丸ｺﾞｼｯｸM-PRO" w:hint="eastAsia"/>
          <w:szCs w:val="21"/>
        </w:rPr>
        <w:t>の</w:t>
      </w:r>
      <w:r w:rsidRPr="00B92A76">
        <w:rPr>
          <w:rFonts w:ascii="HG丸ｺﾞｼｯｸM-PRO" w:eastAsia="HG丸ｺﾞｼｯｸM-PRO" w:hAnsi="HG丸ｺﾞｼｯｸM-PRO" w:hint="eastAsia"/>
          <w:szCs w:val="21"/>
        </w:rPr>
        <w:t>予防</w:t>
      </w:r>
      <w:r w:rsidR="006B124A" w:rsidRPr="00B92A76">
        <w:rPr>
          <w:rFonts w:ascii="HG丸ｺﾞｼｯｸM-PRO" w:eastAsia="HG丸ｺﾞｼｯｸM-PRO" w:hAnsi="HG丸ｺﾞｼｯｸM-PRO" w:hint="eastAsia"/>
          <w:szCs w:val="21"/>
        </w:rPr>
        <w:t>啓発</w:t>
      </w:r>
      <w:r w:rsidRPr="00B92A76">
        <w:rPr>
          <w:rFonts w:ascii="HG丸ｺﾞｼｯｸM-PRO" w:eastAsia="HG丸ｺﾞｼｯｸM-PRO" w:hAnsi="HG丸ｺﾞｼｯｸM-PRO" w:hint="eastAsia"/>
          <w:szCs w:val="21"/>
        </w:rPr>
        <w:t>」→「健康診断</w:t>
      </w:r>
      <w:r w:rsidR="006B124A" w:rsidRPr="00B92A76">
        <w:rPr>
          <w:rFonts w:ascii="HG丸ｺﾞｼｯｸM-PRO" w:eastAsia="HG丸ｺﾞｼｯｸM-PRO" w:hAnsi="HG丸ｺﾞｼｯｸM-PRO" w:hint="eastAsia"/>
          <w:szCs w:val="21"/>
        </w:rPr>
        <w:t>の実施</w:t>
      </w:r>
      <w:r w:rsidRPr="00B92A76">
        <w:rPr>
          <w:rFonts w:ascii="HG丸ｺﾞｼｯｸM-PRO" w:eastAsia="HG丸ｺﾞｼｯｸM-PRO" w:hAnsi="HG丸ｺﾞｼｯｸM-PRO" w:hint="eastAsia"/>
          <w:szCs w:val="21"/>
        </w:rPr>
        <w:t>」といった（ソフト管理）が適正に組合わされ、</w:t>
      </w:r>
      <w:r w:rsidR="006B124A" w:rsidRPr="00B92A76">
        <w:rPr>
          <w:rFonts w:ascii="HG丸ｺﾞｼｯｸM-PRO" w:eastAsia="HG丸ｺﾞｼｯｸM-PRO" w:hAnsi="HG丸ｺﾞｼｯｸM-PRO" w:hint="eastAsia"/>
          <w:szCs w:val="21"/>
        </w:rPr>
        <w:t>さらに</w:t>
      </w:r>
      <w:r w:rsidRPr="00B92A76">
        <w:rPr>
          <w:rFonts w:ascii="HG丸ｺﾞｼｯｸM-PRO" w:eastAsia="HG丸ｺﾞｼｯｸM-PRO" w:hAnsi="HG丸ｺﾞｼｯｸM-PRO" w:hint="eastAsia"/>
          <w:szCs w:val="21"/>
        </w:rPr>
        <w:t>これらを適切に</w:t>
      </w:r>
      <w:r w:rsidR="00330CBF" w:rsidRPr="00B92A76">
        <w:rPr>
          <w:rFonts w:ascii="HG丸ｺﾞｼｯｸM-PRO" w:eastAsia="HG丸ｺﾞｼｯｸM-PRO" w:hAnsi="HG丸ｺﾞｼｯｸM-PRO" w:hint="eastAsia"/>
          <w:szCs w:val="21"/>
        </w:rPr>
        <w:t>遂行して</w:t>
      </w:r>
      <w:r w:rsidRPr="00B92A76">
        <w:rPr>
          <w:rFonts w:ascii="HG丸ｺﾞｼｯｸM-PRO" w:eastAsia="HG丸ｺﾞｼｯｸM-PRO" w:hAnsi="HG丸ｺﾞｼｯｸM-PRO" w:hint="eastAsia"/>
          <w:szCs w:val="21"/>
        </w:rPr>
        <w:t>いくための諸活動（管理組合活動など）の重要</w:t>
      </w:r>
      <w:r w:rsidR="001B1B91" w:rsidRPr="00B92A76">
        <w:rPr>
          <w:rFonts w:ascii="HG丸ｺﾞｼｯｸM-PRO" w:eastAsia="HG丸ｺﾞｼｯｸM-PRO" w:hAnsi="HG丸ｺﾞｼｯｸM-PRO" w:hint="eastAsia"/>
          <w:szCs w:val="21"/>
        </w:rPr>
        <w:t>性</w:t>
      </w:r>
      <w:r w:rsidRPr="00B92A76">
        <w:rPr>
          <w:rFonts w:ascii="HG丸ｺﾞｼｯｸM-PRO" w:eastAsia="HG丸ｺﾞｼｯｸM-PRO" w:hAnsi="HG丸ｺﾞｼｯｸM-PRO" w:hint="eastAsia"/>
          <w:szCs w:val="21"/>
        </w:rPr>
        <w:t>は高いといえる。</w:t>
      </w:r>
    </w:p>
    <w:bookmarkEnd w:id="0"/>
    <w:p w14:paraId="5CA2E203" w14:textId="77777777" w:rsidR="002A334C" w:rsidRPr="002A334C" w:rsidRDefault="002A334C" w:rsidP="008F0544">
      <w:pPr>
        <w:widowControl/>
        <w:jc w:val="left"/>
        <w:rPr>
          <w:rFonts w:asciiTheme="minorEastAsia" w:eastAsiaTheme="minorEastAsia" w:hAnsiTheme="minorEastAsia"/>
          <w:szCs w:val="21"/>
        </w:rPr>
      </w:pPr>
    </w:p>
    <w:sectPr w:rsidR="002A334C" w:rsidRPr="002A334C" w:rsidSect="00C81BAD">
      <w:footerReference w:type="defaul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283D3" w14:textId="77777777" w:rsidR="00753BB0" w:rsidRDefault="00753BB0" w:rsidP="00623A7D">
      <w:r>
        <w:separator/>
      </w:r>
    </w:p>
  </w:endnote>
  <w:endnote w:type="continuationSeparator" w:id="0">
    <w:p w14:paraId="6ADBA2B5" w14:textId="77777777" w:rsidR="00753BB0" w:rsidRDefault="00753BB0" w:rsidP="0062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45193"/>
      <w:docPartObj>
        <w:docPartGallery w:val="Page Numbers (Bottom of Page)"/>
        <w:docPartUnique/>
      </w:docPartObj>
    </w:sdtPr>
    <w:sdtEndPr/>
    <w:sdtContent>
      <w:p w14:paraId="67376609" w14:textId="1A5A1BF2" w:rsidR="00753BB0" w:rsidRDefault="00753BB0">
        <w:pPr>
          <w:pStyle w:val="a5"/>
          <w:jc w:val="center"/>
        </w:pPr>
        <w:r>
          <w:fldChar w:fldCharType="begin"/>
        </w:r>
        <w:r>
          <w:instrText>PAGE   \* MERGEFORMAT</w:instrText>
        </w:r>
        <w:r>
          <w:fldChar w:fldCharType="separate"/>
        </w:r>
        <w:r w:rsidR="000770B7" w:rsidRPr="000770B7">
          <w:rPr>
            <w:noProof/>
            <w:lang w:val="ja-JP"/>
          </w:rPr>
          <w:t>1</w:t>
        </w:r>
        <w:r>
          <w:fldChar w:fldCharType="end"/>
        </w:r>
      </w:p>
    </w:sdtContent>
  </w:sdt>
  <w:p w14:paraId="4FDC993F" w14:textId="77777777" w:rsidR="00753BB0" w:rsidRDefault="0075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163615"/>
      <w:docPartObj>
        <w:docPartGallery w:val="Page Numbers (Bottom of Page)"/>
        <w:docPartUnique/>
      </w:docPartObj>
    </w:sdtPr>
    <w:sdtEndPr/>
    <w:sdtContent>
      <w:p w14:paraId="093BF522" w14:textId="732314F3" w:rsidR="00753BB0" w:rsidRDefault="00753BB0">
        <w:pPr>
          <w:pStyle w:val="a5"/>
          <w:jc w:val="center"/>
        </w:pPr>
        <w:r>
          <w:fldChar w:fldCharType="begin"/>
        </w:r>
        <w:r>
          <w:instrText>PAGE   \* MERGEFORMAT</w:instrText>
        </w:r>
        <w:r>
          <w:fldChar w:fldCharType="separate"/>
        </w:r>
        <w:r w:rsidR="000770B7" w:rsidRPr="000770B7">
          <w:rPr>
            <w:noProof/>
            <w:lang w:val="ja-JP"/>
          </w:rPr>
          <w:t>2</w:t>
        </w:r>
        <w:r>
          <w:fldChar w:fldCharType="end"/>
        </w:r>
      </w:p>
    </w:sdtContent>
  </w:sdt>
  <w:p w14:paraId="10A5E07A" w14:textId="77777777" w:rsidR="00753BB0" w:rsidRDefault="00753BB0">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477346"/>
      <w:docPartObj>
        <w:docPartGallery w:val="Page Numbers (Bottom of Page)"/>
        <w:docPartUnique/>
      </w:docPartObj>
    </w:sdtPr>
    <w:sdtEndPr/>
    <w:sdtContent>
      <w:p w14:paraId="0A42E315" w14:textId="4947404A" w:rsidR="00753BB0" w:rsidRDefault="00753BB0">
        <w:pPr>
          <w:pStyle w:val="a5"/>
          <w:jc w:val="center"/>
        </w:pPr>
        <w:r>
          <w:fldChar w:fldCharType="begin"/>
        </w:r>
        <w:r>
          <w:instrText>PAGE   \* MERGEFORMAT</w:instrText>
        </w:r>
        <w:r>
          <w:fldChar w:fldCharType="separate"/>
        </w:r>
        <w:r w:rsidR="000770B7" w:rsidRPr="000770B7">
          <w:rPr>
            <w:noProof/>
            <w:lang w:val="ja-JP"/>
          </w:rPr>
          <w:t>6</w:t>
        </w:r>
        <w:r>
          <w:fldChar w:fldCharType="end"/>
        </w:r>
      </w:p>
    </w:sdtContent>
  </w:sdt>
  <w:p w14:paraId="430E5726" w14:textId="77777777" w:rsidR="00753BB0" w:rsidRDefault="00753BB0">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3717638"/>
      <w:docPartObj>
        <w:docPartGallery w:val="Page Numbers (Bottom of Page)"/>
        <w:docPartUnique/>
      </w:docPartObj>
    </w:sdtPr>
    <w:sdtEndPr/>
    <w:sdtContent>
      <w:p w14:paraId="61A33306" w14:textId="37BD46AF" w:rsidR="00753BB0" w:rsidRDefault="00753BB0">
        <w:pPr>
          <w:pStyle w:val="a5"/>
          <w:jc w:val="center"/>
        </w:pPr>
        <w:r>
          <w:fldChar w:fldCharType="begin"/>
        </w:r>
        <w:r>
          <w:instrText>PAGE   \* MERGEFORMAT</w:instrText>
        </w:r>
        <w:r>
          <w:fldChar w:fldCharType="separate"/>
        </w:r>
        <w:r w:rsidR="000770B7" w:rsidRPr="000770B7">
          <w:rPr>
            <w:noProof/>
            <w:lang w:val="ja-JP"/>
          </w:rPr>
          <w:t>7</w:t>
        </w:r>
        <w:r>
          <w:fldChar w:fldCharType="end"/>
        </w:r>
      </w:p>
    </w:sdtContent>
  </w:sdt>
  <w:p w14:paraId="4CE94A17" w14:textId="77777777" w:rsidR="00753BB0" w:rsidRDefault="00753BB0">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1408138"/>
      <w:docPartObj>
        <w:docPartGallery w:val="Page Numbers (Bottom of Page)"/>
        <w:docPartUnique/>
      </w:docPartObj>
    </w:sdtPr>
    <w:sdtEndPr/>
    <w:sdtContent>
      <w:p w14:paraId="667E5C78" w14:textId="7F9D2091" w:rsidR="00753BB0" w:rsidRDefault="00753BB0">
        <w:pPr>
          <w:pStyle w:val="a5"/>
          <w:jc w:val="center"/>
        </w:pPr>
        <w:r>
          <w:fldChar w:fldCharType="begin"/>
        </w:r>
        <w:r>
          <w:instrText>PAGE   \* MERGEFORMAT</w:instrText>
        </w:r>
        <w:r>
          <w:fldChar w:fldCharType="separate"/>
        </w:r>
        <w:r w:rsidR="000770B7" w:rsidRPr="000770B7">
          <w:rPr>
            <w:noProof/>
            <w:lang w:val="ja-JP"/>
          </w:rPr>
          <w:t>9</w:t>
        </w:r>
        <w:r>
          <w:fldChar w:fldCharType="end"/>
        </w:r>
      </w:p>
    </w:sdtContent>
  </w:sdt>
  <w:p w14:paraId="18AE6241" w14:textId="77777777" w:rsidR="00753BB0" w:rsidRDefault="00753BB0">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46722"/>
      <w:docPartObj>
        <w:docPartGallery w:val="Page Numbers (Bottom of Page)"/>
        <w:docPartUnique/>
      </w:docPartObj>
    </w:sdtPr>
    <w:sdtEndPr/>
    <w:sdtContent>
      <w:p w14:paraId="62C32B5B" w14:textId="093E78E4" w:rsidR="00753BB0" w:rsidRDefault="00753BB0">
        <w:pPr>
          <w:pStyle w:val="a5"/>
          <w:jc w:val="center"/>
        </w:pPr>
        <w:r>
          <w:fldChar w:fldCharType="begin"/>
        </w:r>
        <w:r>
          <w:instrText>PAGE   \* MERGEFORMAT</w:instrText>
        </w:r>
        <w:r>
          <w:fldChar w:fldCharType="separate"/>
        </w:r>
        <w:r w:rsidR="000770B7" w:rsidRPr="000770B7">
          <w:rPr>
            <w:noProof/>
            <w:lang w:val="ja-JP"/>
          </w:rPr>
          <w:t>24</w:t>
        </w:r>
        <w:r>
          <w:fldChar w:fldCharType="end"/>
        </w:r>
      </w:p>
    </w:sdtContent>
  </w:sdt>
  <w:p w14:paraId="74631D9E" w14:textId="77777777" w:rsidR="00753BB0" w:rsidRDefault="00753BB0" w:rsidP="00566C34">
    <w:pPr>
      <w:pStyle w:val="a5"/>
      <w:tabs>
        <w:tab w:val="clear" w:pos="4252"/>
        <w:tab w:val="clear" w:pos="8504"/>
        <w:tab w:val="left" w:pos="517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A5686" w14:textId="77777777" w:rsidR="00753BB0" w:rsidRDefault="00753BB0" w:rsidP="00623A7D">
      <w:r>
        <w:separator/>
      </w:r>
    </w:p>
  </w:footnote>
  <w:footnote w:type="continuationSeparator" w:id="0">
    <w:p w14:paraId="6DE163D1" w14:textId="77777777" w:rsidR="00753BB0" w:rsidRDefault="00753BB0" w:rsidP="00623A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7F9"/>
    <w:multiLevelType w:val="hybridMultilevel"/>
    <w:tmpl w:val="F58A52E4"/>
    <w:lvl w:ilvl="0" w:tplc="C36C91D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CB4118B"/>
    <w:multiLevelType w:val="hybridMultilevel"/>
    <w:tmpl w:val="293411A4"/>
    <w:lvl w:ilvl="0" w:tplc="72CC65E8">
      <w:start w:val="1"/>
      <w:numFmt w:val="decimalFullWidth"/>
      <w:lvlText w:val="（%1）"/>
      <w:lvlJc w:val="left"/>
      <w:pPr>
        <w:ind w:left="720" w:hanging="720"/>
      </w:pPr>
    </w:lvl>
    <w:lvl w:ilvl="1" w:tplc="04090011">
      <w:start w:val="1"/>
      <w:numFmt w:val="decimalEnclosedCircle"/>
      <w:lvlText w:val="%2"/>
      <w:lvlJc w:val="left"/>
      <w:pPr>
        <w:ind w:left="780" w:hanging="36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10A95291"/>
    <w:multiLevelType w:val="hybridMultilevel"/>
    <w:tmpl w:val="CB14634A"/>
    <w:lvl w:ilvl="0" w:tplc="2948FB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18075C"/>
    <w:multiLevelType w:val="hybridMultilevel"/>
    <w:tmpl w:val="107821D4"/>
    <w:lvl w:ilvl="0" w:tplc="22BE56A0">
      <w:start w:val="1"/>
      <w:numFmt w:val="bullet"/>
      <w:lvlText w:val="•"/>
      <w:lvlJc w:val="left"/>
      <w:pPr>
        <w:tabs>
          <w:tab w:val="num" w:pos="720"/>
        </w:tabs>
        <w:ind w:left="720" w:hanging="360"/>
      </w:pPr>
      <w:rPr>
        <w:rFonts w:ascii="Arial" w:hAnsi="Arial" w:cs="Times New Roman" w:hint="default"/>
      </w:rPr>
    </w:lvl>
    <w:lvl w:ilvl="1" w:tplc="883AB150">
      <w:start w:val="1"/>
      <w:numFmt w:val="bullet"/>
      <w:lvlText w:val="•"/>
      <w:lvlJc w:val="left"/>
      <w:pPr>
        <w:tabs>
          <w:tab w:val="num" w:pos="1440"/>
        </w:tabs>
        <w:ind w:left="1440" w:hanging="360"/>
      </w:pPr>
      <w:rPr>
        <w:rFonts w:ascii="Arial" w:hAnsi="Arial" w:cs="Times New Roman" w:hint="default"/>
      </w:rPr>
    </w:lvl>
    <w:lvl w:ilvl="2" w:tplc="F6805242">
      <w:start w:val="1"/>
      <w:numFmt w:val="bullet"/>
      <w:lvlText w:val="•"/>
      <w:lvlJc w:val="left"/>
      <w:pPr>
        <w:tabs>
          <w:tab w:val="num" w:pos="2160"/>
        </w:tabs>
        <w:ind w:left="2160" w:hanging="360"/>
      </w:pPr>
      <w:rPr>
        <w:rFonts w:ascii="Arial" w:hAnsi="Arial" w:cs="Times New Roman" w:hint="default"/>
      </w:rPr>
    </w:lvl>
    <w:lvl w:ilvl="3" w:tplc="1C1817B2">
      <w:start w:val="1"/>
      <w:numFmt w:val="bullet"/>
      <w:lvlText w:val="•"/>
      <w:lvlJc w:val="left"/>
      <w:pPr>
        <w:tabs>
          <w:tab w:val="num" w:pos="2880"/>
        </w:tabs>
        <w:ind w:left="2880" w:hanging="360"/>
      </w:pPr>
      <w:rPr>
        <w:rFonts w:ascii="Arial" w:hAnsi="Arial" w:cs="Times New Roman" w:hint="default"/>
      </w:rPr>
    </w:lvl>
    <w:lvl w:ilvl="4" w:tplc="90601712">
      <w:start w:val="1"/>
      <w:numFmt w:val="bullet"/>
      <w:lvlText w:val="•"/>
      <w:lvlJc w:val="left"/>
      <w:pPr>
        <w:tabs>
          <w:tab w:val="num" w:pos="3600"/>
        </w:tabs>
        <w:ind w:left="3600" w:hanging="360"/>
      </w:pPr>
      <w:rPr>
        <w:rFonts w:ascii="Arial" w:hAnsi="Arial" w:cs="Times New Roman" w:hint="default"/>
      </w:rPr>
    </w:lvl>
    <w:lvl w:ilvl="5" w:tplc="4F420E9A">
      <w:start w:val="1"/>
      <w:numFmt w:val="bullet"/>
      <w:lvlText w:val="•"/>
      <w:lvlJc w:val="left"/>
      <w:pPr>
        <w:tabs>
          <w:tab w:val="num" w:pos="4320"/>
        </w:tabs>
        <w:ind w:left="4320" w:hanging="360"/>
      </w:pPr>
      <w:rPr>
        <w:rFonts w:ascii="Arial" w:hAnsi="Arial" w:cs="Times New Roman" w:hint="default"/>
      </w:rPr>
    </w:lvl>
    <w:lvl w:ilvl="6" w:tplc="8CD43B70">
      <w:start w:val="1"/>
      <w:numFmt w:val="bullet"/>
      <w:lvlText w:val="•"/>
      <w:lvlJc w:val="left"/>
      <w:pPr>
        <w:tabs>
          <w:tab w:val="num" w:pos="5040"/>
        </w:tabs>
        <w:ind w:left="5040" w:hanging="360"/>
      </w:pPr>
      <w:rPr>
        <w:rFonts w:ascii="Arial" w:hAnsi="Arial" w:cs="Times New Roman" w:hint="default"/>
      </w:rPr>
    </w:lvl>
    <w:lvl w:ilvl="7" w:tplc="A38E164E">
      <w:start w:val="1"/>
      <w:numFmt w:val="bullet"/>
      <w:lvlText w:val="•"/>
      <w:lvlJc w:val="left"/>
      <w:pPr>
        <w:tabs>
          <w:tab w:val="num" w:pos="5760"/>
        </w:tabs>
        <w:ind w:left="5760" w:hanging="360"/>
      </w:pPr>
      <w:rPr>
        <w:rFonts w:ascii="Arial" w:hAnsi="Arial" w:cs="Times New Roman" w:hint="default"/>
      </w:rPr>
    </w:lvl>
    <w:lvl w:ilvl="8" w:tplc="13C8317A">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22A965D8"/>
    <w:multiLevelType w:val="hybridMultilevel"/>
    <w:tmpl w:val="05F61320"/>
    <w:lvl w:ilvl="0" w:tplc="7DF21A44">
      <w:start w:val="4"/>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15:restartNumberingAfterBreak="0">
    <w:nsid w:val="26BB1756"/>
    <w:multiLevelType w:val="hybridMultilevel"/>
    <w:tmpl w:val="D1C61282"/>
    <w:lvl w:ilvl="0" w:tplc="8B9E9338">
      <w:start w:val="1"/>
      <w:numFmt w:val="bullet"/>
      <w:lvlText w:val="•"/>
      <w:lvlJc w:val="left"/>
      <w:pPr>
        <w:tabs>
          <w:tab w:val="num" w:pos="720"/>
        </w:tabs>
        <w:ind w:left="720" w:hanging="360"/>
      </w:pPr>
      <w:rPr>
        <w:rFonts w:ascii="Arial" w:hAnsi="Arial" w:cs="Times New Roman" w:hint="default"/>
      </w:rPr>
    </w:lvl>
    <w:lvl w:ilvl="1" w:tplc="68169694">
      <w:start w:val="1"/>
      <w:numFmt w:val="bullet"/>
      <w:lvlText w:val="•"/>
      <w:lvlJc w:val="left"/>
      <w:pPr>
        <w:tabs>
          <w:tab w:val="num" w:pos="1440"/>
        </w:tabs>
        <w:ind w:left="1440" w:hanging="360"/>
      </w:pPr>
      <w:rPr>
        <w:rFonts w:ascii="Arial" w:hAnsi="Arial" w:cs="Times New Roman" w:hint="default"/>
      </w:rPr>
    </w:lvl>
    <w:lvl w:ilvl="2" w:tplc="4C908A5A">
      <w:start w:val="1"/>
      <w:numFmt w:val="bullet"/>
      <w:lvlText w:val="•"/>
      <w:lvlJc w:val="left"/>
      <w:pPr>
        <w:tabs>
          <w:tab w:val="num" w:pos="2160"/>
        </w:tabs>
        <w:ind w:left="2160" w:hanging="360"/>
      </w:pPr>
      <w:rPr>
        <w:rFonts w:ascii="Arial" w:hAnsi="Arial" w:cs="Times New Roman" w:hint="default"/>
      </w:rPr>
    </w:lvl>
    <w:lvl w:ilvl="3" w:tplc="359026D8">
      <w:start w:val="1"/>
      <w:numFmt w:val="bullet"/>
      <w:lvlText w:val="•"/>
      <w:lvlJc w:val="left"/>
      <w:pPr>
        <w:tabs>
          <w:tab w:val="num" w:pos="2880"/>
        </w:tabs>
        <w:ind w:left="2880" w:hanging="360"/>
      </w:pPr>
      <w:rPr>
        <w:rFonts w:ascii="Arial" w:hAnsi="Arial" w:cs="Times New Roman" w:hint="default"/>
      </w:rPr>
    </w:lvl>
    <w:lvl w:ilvl="4" w:tplc="AAE48414">
      <w:start w:val="1"/>
      <w:numFmt w:val="bullet"/>
      <w:lvlText w:val="•"/>
      <w:lvlJc w:val="left"/>
      <w:pPr>
        <w:tabs>
          <w:tab w:val="num" w:pos="3600"/>
        </w:tabs>
        <w:ind w:left="3600" w:hanging="360"/>
      </w:pPr>
      <w:rPr>
        <w:rFonts w:ascii="Arial" w:hAnsi="Arial" w:cs="Times New Roman" w:hint="default"/>
      </w:rPr>
    </w:lvl>
    <w:lvl w:ilvl="5" w:tplc="63F63420">
      <w:start w:val="1"/>
      <w:numFmt w:val="bullet"/>
      <w:lvlText w:val="•"/>
      <w:lvlJc w:val="left"/>
      <w:pPr>
        <w:tabs>
          <w:tab w:val="num" w:pos="4320"/>
        </w:tabs>
        <w:ind w:left="4320" w:hanging="360"/>
      </w:pPr>
      <w:rPr>
        <w:rFonts w:ascii="Arial" w:hAnsi="Arial" w:cs="Times New Roman" w:hint="default"/>
      </w:rPr>
    </w:lvl>
    <w:lvl w:ilvl="6" w:tplc="FF7CF66A">
      <w:start w:val="1"/>
      <w:numFmt w:val="bullet"/>
      <w:lvlText w:val="•"/>
      <w:lvlJc w:val="left"/>
      <w:pPr>
        <w:tabs>
          <w:tab w:val="num" w:pos="5040"/>
        </w:tabs>
        <w:ind w:left="5040" w:hanging="360"/>
      </w:pPr>
      <w:rPr>
        <w:rFonts w:ascii="Arial" w:hAnsi="Arial" w:cs="Times New Roman" w:hint="default"/>
      </w:rPr>
    </w:lvl>
    <w:lvl w:ilvl="7" w:tplc="DB8E5BDA">
      <w:start w:val="1"/>
      <w:numFmt w:val="bullet"/>
      <w:lvlText w:val="•"/>
      <w:lvlJc w:val="left"/>
      <w:pPr>
        <w:tabs>
          <w:tab w:val="num" w:pos="5760"/>
        </w:tabs>
        <w:ind w:left="5760" w:hanging="360"/>
      </w:pPr>
      <w:rPr>
        <w:rFonts w:ascii="Arial" w:hAnsi="Arial" w:cs="Times New Roman" w:hint="default"/>
      </w:rPr>
    </w:lvl>
    <w:lvl w:ilvl="8" w:tplc="4FF24F9C">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28893C04"/>
    <w:multiLevelType w:val="hybridMultilevel"/>
    <w:tmpl w:val="66148716"/>
    <w:lvl w:ilvl="0" w:tplc="F7923EB4">
      <w:start w:val="1"/>
      <w:numFmt w:val="bullet"/>
      <w:lvlText w:val="•"/>
      <w:lvlJc w:val="left"/>
      <w:pPr>
        <w:tabs>
          <w:tab w:val="num" w:pos="720"/>
        </w:tabs>
        <w:ind w:left="720" w:hanging="360"/>
      </w:pPr>
      <w:rPr>
        <w:rFonts w:ascii="Arial" w:hAnsi="Arial" w:cs="Times New Roman" w:hint="default"/>
      </w:rPr>
    </w:lvl>
    <w:lvl w:ilvl="1" w:tplc="F53231D6">
      <w:start w:val="1"/>
      <w:numFmt w:val="bullet"/>
      <w:lvlText w:val="•"/>
      <w:lvlJc w:val="left"/>
      <w:pPr>
        <w:tabs>
          <w:tab w:val="num" w:pos="1440"/>
        </w:tabs>
        <w:ind w:left="1440" w:hanging="360"/>
      </w:pPr>
      <w:rPr>
        <w:rFonts w:ascii="Arial" w:hAnsi="Arial" w:cs="Times New Roman" w:hint="default"/>
      </w:rPr>
    </w:lvl>
    <w:lvl w:ilvl="2" w:tplc="64FEBC22">
      <w:start w:val="1"/>
      <w:numFmt w:val="bullet"/>
      <w:lvlText w:val="•"/>
      <w:lvlJc w:val="left"/>
      <w:pPr>
        <w:tabs>
          <w:tab w:val="num" w:pos="2160"/>
        </w:tabs>
        <w:ind w:left="2160" w:hanging="360"/>
      </w:pPr>
      <w:rPr>
        <w:rFonts w:ascii="Arial" w:hAnsi="Arial" w:cs="Times New Roman" w:hint="default"/>
      </w:rPr>
    </w:lvl>
    <w:lvl w:ilvl="3" w:tplc="035C318A">
      <w:start w:val="1"/>
      <w:numFmt w:val="bullet"/>
      <w:lvlText w:val="•"/>
      <w:lvlJc w:val="left"/>
      <w:pPr>
        <w:tabs>
          <w:tab w:val="num" w:pos="2880"/>
        </w:tabs>
        <w:ind w:left="2880" w:hanging="360"/>
      </w:pPr>
      <w:rPr>
        <w:rFonts w:ascii="Arial" w:hAnsi="Arial" w:cs="Times New Roman" w:hint="default"/>
      </w:rPr>
    </w:lvl>
    <w:lvl w:ilvl="4" w:tplc="DE7E08E6">
      <w:start w:val="1"/>
      <w:numFmt w:val="bullet"/>
      <w:lvlText w:val="•"/>
      <w:lvlJc w:val="left"/>
      <w:pPr>
        <w:tabs>
          <w:tab w:val="num" w:pos="3600"/>
        </w:tabs>
        <w:ind w:left="3600" w:hanging="360"/>
      </w:pPr>
      <w:rPr>
        <w:rFonts w:ascii="Arial" w:hAnsi="Arial" w:cs="Times New Roman" w:hint="default"/>
      </w:rPr>
    </w:lvl>
    <w:lvl w:ilvl="5" w:tplc="AE84AC8E">
      <w:start w:val="1"/>
      <w:numFmt w:val="bullet"/>
      <w:lvlText w:val="•"/>
      <w:lvlJc w:val="left"/>
      <w:pPr>
        <w:tabs>
          <w:tab w:val="num" w:pos="4320"/>
        </w:tabs>
        <w:ind w:left="4320" w:hanging="360"/>
      </w:pPr>
      <w:rPr>
        <w:rFonts w:ascii="Arial" w:hAnsi="Arial" w:cs="Times New Roman" w:hint="default"/>
      </w:rPr>
    </w:lvl>
    <w:lvl w:ilvl="6" w:tplc="6F72CB8C">
      <w:start w:val="1"/>
      <w:numFmt w:val="bullet"/>
      <w:lvlText w:val="•"/>
      <w:lvlJc w:val="left"/>
      <w:pPr>
        <w:tabs>
          <w:tab w:val="num" w:pos="5040"/>
        </w:tabs>
        <w:ind w:left="5040" w:hanging="360"/>
      </w:pPr>
      <w:rPr>
        <w:rFonts w:ascii="Arial" w:hAnsi="Arial" w:cs="Times New Roman" w:hint="default"/>
      </w:rPr>
    </w:lvl>
    <w:lvl w:ilvl="7" w:tplc="49E68552">
      <w:start w:val="1"/>
      <w:numFmt w:val="bullet"/>
      <w:lvlText w:val="•"/>
      <w:lvlJc w:val="left"/>
      <w:pPr>
        <w:tabs>
          <w:tab w:val="num" w:pos="5760"/>
        </w:tabs>
        <w:ind w:left="5760" w:hanging="360"/>
      </w:pPr>
      <w:rPr>
        <w:rFonts w:ascii="Arial" w:hAnsi="Arial" w:cs="Times New Roman" w:hint="default"/>
      </w:rPr>
    </w:lvl>
    <w:lvl w:ilvl="8" w:tplc="3816F98A">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3A994C94"/>
    <w:multiLevelType w:val="hybridMultilevel"/>
    <w:tmpl w:val="A5AA002C"/>
    <w:lvl w:ilvl="0" w:tplc="99E0ADA0">
      <w:start w:val="6"/>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15:restartNumberingAfterBreak="0">
    <w:nsid w:val="3DFC200A"/>
    <w:multiLevelType w:val="hybridMultilevel"/>
    <w:tmpl w:val="A9D29072"/>
    <w:lvl w:ilvl="0" w:tplc="C13CB22A">
      <w:start w:val="1"/>
      <w:numFmt w:val="decimalFullWidth"/>
      <w:lvlText w:val="%1．"/>
      <w:lvlJc w:val="left"/>
      <w:pPr>
        <w:ind w:left="360" w:hanging="360"/>
      </w:pPr>
    </w:lvl>
    <w:lvl w:ilvl="1" w:tplc="04090017">
      <w:start w:val="1"/>
      <w:numFmt w:val="aiueoFullWidth"/>
      <w:lvlText w:val="(%2)"/>
      <w:lvlJc w:val="left"/>
      <w:pPr>
        <w:ind w:left="600" w:hanging="420"/>
      </w:pPr>
    </w:lvl>
    <w:lvl w:ilvl="2" w:tplc="04090011">
      <w:start w:val="1"/>
      <w:numFmt w:val="decimalEnclosedCircle"/>
      <w:lvlText w:val="%3"/>
      <w:lvlJc w:val="left"/>
      <w:pPr>
        <w:ind w:left="1020" w:hanging="420"/>
      </w:pPr>
    </w:lvl>
    <w:lvl w:ilvl="3" w:tplc="0409000F">
      <w:start w:val="1"/>
      <w:numFmt w:val="decimal"/>
      <w:lvlText w:val="%4."/>
      <w:lvlJc w:val="left"/>
      <w:pPr>
        <w:ind w:left="1440" w:hanging="420"/>
      </w:pPr>
    </w:lvl>
    <w:lvl w:ilvl="4" w:tplc="04090017">
      <w:start w:val="1"/>
      <w:numFmt w:val="aiueoFullWidth"/>
      <w:lvlText w:val="(%5)"/>
      <w:lvlJc w:val="left"/>
      <w:pPr>
        <w:ind w:left="1860" w:hanging="420"/>
      </w:pPr>
    </w:lvl>
    <w:lvl w:ilvl="5" w:tplc="04090011">
      <w:start w:val="1"/>
      <w:numFmt w:val="decimalEnclosedCircle"/>
      <w:lvlText w:val="%6"/>
      <w:lvlJc w:val="left"/>
      <w:pPr>
        <w:ind w:left="2280" w:hanging="420"/>
      </w:pPr>
    </w:lvl>
    <w:lvl w:ilvl="6" w:tplc="0409000F">
      <w:start w:val="1"/>
      <w:numFmt w:val="decimal"/>
      <w:lvlText w:val="%7."/>
      <w:lvlJc w:val="left"/>
      <w:pPr>
        <w:ind w:left="2700" w:hanging="420"/>
      </w:pPr>
    </w:lvl>
    <w:lvl w:ilvl="7" w:tplc="04090017">
      <w:start w:val="1"/>
      <w:numFmt w:val="aiueoFullWidth"/>
      <w:lvlText w:val="(%8)"/>
      <w:lvlJc w:val="left"/>
      <w:pPr>
        <w:ind w:left="3120" w:hanging="420"/>
      </w:pPr>
    </w:lvl>
    <w:lvl w:ilvl="8" w:tplc="04090011">
      <w:start w:val="1"/>
      <w:numFmt w:val="decimalEnclosedCircle"/>
      <w:lvlText w:val="%9"/>
      <w:lvlJc w:val="left"/>
      <w:pPr>
        <w:ind w:left="3540" w:hanging="420"/>
      </w:pPr>
    </w:lvl>
  </w:abstractNum>
  <w:abstractNum w:abstractNumId="9" w15:restartNumberingAfterBreak="0">
    <w:nsid w:val="428769A6"/>
    <w:multiLevelType w:val="hybridMultilevel"/>
    <w:tmpl w:val="3CC4BF96"/>
    <w:lvl w:ilvl="0" w:tplc="07128D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8B633BA"/>
    <w:multiLevelType w:val="hybridMultilevel"/>
    <w:tmpl w:val="6BAC1372"/>
    <w:lvl w:ilvl="0" w:tplc="C26AE352">
      <w:start w:val="1"/>
      <w:numFmt w:val="decimalEnclosedCircle"/>
      <w:lvlText w:val="%1"/>
      <w:lvlJc w:val="left"/>
      <w:pPr>
        <w:ind w:left="391" w:hanging="360"/>
      </w:pPr>
      <w:rPr>
        <w:rFonts w:hint="default"/>
      </w:rPr>
    </w:lvl>
    <w:lvl w:ilvl="1" w:tplc="04090017" w:tentative="1">
      <w:start w:val="1"/>
      <w:numFmt w:val="aiueoFullWidth"/>
      <w:lvlText w:val="(%2)"/>
      <w:lvlJc w:val="left"/>
      <w:pPr>
        <w:ind w:left="871" w:hanging="420"/>
      </w:pPr>
    </w:lvl>
    <w:lvl w:ilvl="2" w:tplc="04090011" w:tentative="1">
      <w:start w:val="1"/>
      <w:numFmt w:val="decimalEnclosedCircle"/>
      <w:lvlText w:val="%3"/>
      <w:lvlJc w:val="left"/>
      <w:pPr>
        <w:ind w:left="1291" w:hanging="420"/>
      </w:pPr>
    </w:lvl>
    <w:lvl w:ilvl="3" w:tplc="0409000F" w:tentative="1">
      <w:start w:val="1"/>
      <w:numFmt w:val="decimal"/>
      <w:lvlText w:val="%4."/>
      <w:lvlJc w:val="left"/>
      <w:pPr>
        <w:ind w:left="1711" w:hanging="420"/>
      </w:pPr>
    </w:lvl>
    <w:lvl w:ilvl="4" w:tplc="04090017" w:tentative="1">
      <w:start w:val="1"/>
      <w:numFmt w:val="aiueoFullWidth"/>
      <w:lvlText w:val="(%5)"/>
      <w:lvlJc w:val="left"/>
      <w:pPr>
        <w:ind w:left="2131" w:hanging="420"/>
      </w:pPr>
    </w:lvl>
    <w:lvl w:ilvl="5" w:tplc="04090011" w:tentative="1">
      <w:start w:val="1"/>
      <w:numFmt w:val="decimalEnclosedCircle"/>
      <w:lvlText w:val="%6"/>
      <w:lvlJc w:val="left"/>
      <w:pPr>
        <w:ind w:left="2551" w:hanging="420"/>
      </w:pPr>
    </w:lvl>
    <w:lvl w:ilvl="6" w:tplc="0409000F" w:tentative="1">
      <w:start w:val="1"/>
      <w:numFmt w:val="decimal"/>
      <w:lvlText w:val="%7."/>
      <w:lvlJc w:val="left"/>
      <w:pPr>
        <w:ind w:left="2971" w:hanging="420"/>
      </w:pPr>
    </w:lvl>
    <w:lvl w:ilvl="7" w:tplc="04090017" w:tentative="1">
      <w:start w:val="1"/>
      <w:numFmt w:val="aiueoFullWidth"/>
      <w:lvlText w:val="(%8)"/>
      <w:lvlJc w:val="left"/>
      <w:pPr>
        <w:ind w:left="3391" w:hanging="420"/>
      </w:pPr>
    </w:lvl>
    <w:lvl w:ilvl="8" w:tplc="04090011" w:tentative="1">
      <w:start w:val="1"/>
      <w:numFmt w:val="decimalEnclosedCircle"/>
      <w:lvlText w:val="%9"/>
      <w:lvlJc w:val="left"/>
      <w:pPr>
        <w:ind w:left="3811" w:hanging="420"/>
      </w:pPr>
    </w:lvl>
  </w:abstractNum>
  <w:abstractNum w:abstractNumId="11" w15:restartNumberingAfterBreak="0">
    <w:nsid w:val="60416ED5"/>
    <w:multiLevelType w:val="hybridMultilevel"/>
    <w:tmpl w:val="41B085D4"/>
    <w:lvl w:ilvl="0" w:tplc="E45EA2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3E8678E"/>
    <w:multiLevelType w:val="hybridMultilevel"/>
    <w:tmpl w:val="CCBCC722"/>
    <w:lvl w:ilvl="0" w:tplc="85E89078">
      <w:start w:val="1"/>
      <w:numFmt w:val="decimalEnclosedCircle"/>
      <w:lvlText w:val="%1"/>
      <w:lvlJc w:val="left"/>
      <w:pPr>
        <w:ind w:left="360" w:hanging="360"/>
      </w:pPr>
    </w:lvl>
    <w:lvl w:ilvl="1" w:tplc="04090017">
      <w:start w:val="1"/>
      <w:numFmt w:val="aiueoFullWidth"/>
      <w:lvlText w:val="(%2)"/>
      <w:lvlJc w:val="left"/>
      <w:pPr>
        <w:ind w:left="-433" w:hanging="420"/>
      </w:pPr>
    </w:lvl>
    <w:lvl w:ilvl="2" w:tplc="04090011">
      <w:start w:val="1"/>
      <w:numFmt w:val="decimalEnclosedCircle"/>
      <w:lvlText w:val="%3"/>
      <w:lvlJc w:val="left"/>
      <w:pPr>
        <w:ind w:left="-13" w:hanging="420"/>
      </w:pPr>
    </w:lvl>
    <w:lvl w:ilvl="3" w:tplc="0409000F">
      <w:start w:val="1"/>
      <w:numFmt w:val="decimal"/>
      <w:lvlText w:val="%4."/>
      <w:lvlJc w:val="left"/>
      <w:pPr>
        <w:ind w:left="407" w:hanging="420"/>
      </w:pPr>
    </w:lvl>
    <w:lvl w:ilvl="4" w:tplc="04090017">
      <w:start w:val="1"/>
      <w:numFmt w:val="aiueoFullWidth"/>
      <w:lvlText w:val="(%5)"/>
      <w:lvlJc w:val="left"/>
      <w:pPr>
        <w:ind w:left="827" w:hanging="420"/>
      </w:pPr>
    </w:lvl>
    <w:lvl w:ilvl="5" w:tplc="04090011">
      <w:start w:val="1"/>
      <w:numFmt w:val="decimalEnclosedCircle"/>
      <w:lvlText w:val="%6"/>
      <w:lvlJc w:val="left"/>
      <w:pPr>
        <w:ind w:left="1247" w:hanging="420"/>
      </w:pPr>
    </w:lvl>
    <w:lvl w:ilvl="6" w:tplc="0409000F">
      <w:start w:val="1"/>
      <w:numFmt w:val="decimal"/>
      <w:lvlText w:val="%7."/>
      <w:lvlJc w:val="left"/>
      <w:pPr>
        <w:ind w:left="1667" w:hanging="420"/>
      </w:pPr>
    </w:lvl>
    <w:lvl w:ilvl="7" w:tplc="04090017">
      <w:start w:val="1"/>
      <w:numFmt w:val="aiueoFullWidth"/>
      <w:lvlText w:val="(%8)"/>
      <w:lvlJc w:val="left"/>
      <w:pPr>
        <w:ind w:left="2087" w:hanging="420"/>
      </w:pPr>
    </w:lvl>
    <w:lvl w:ilvl="8" w:tplc="04090011">
      <w:start w:val="1"/>
      <w:numFmt w:val="decimalEnclosedCircle"/>
      <w:lvlText w:val="%9"/>
      <w:lvlJc w:val="left"/>
      <w:pPr>
        <w:ind w:left="2507" w:hanging="420"/>
      </w:pPr>
    </w:lvl>
  </w:abstractNum>
  <w:num w:numId="1">
    <w:abstractNumId w:val="6"/>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4"/>
  </w:num>
  <w:num w:numId="8">
    <w:abstractNumId w:val="10"/>
  </w:num>
  <w:num w:numId="9">
    <w:abstractNumId w:val="11"/>
  </w:num>
  <w:num w:numId="10">
    <w:abstractNumId w:val="9"/>
  </w:num>
  <w:num w:numId="11">
    <w:abstractNumId w:val="2"/>
  </w:num>
  <w:num w:numId="12">
    <w:abstractNumId w:val="5"/>
  </w:num>
  <w:num w:numId="13">
    <w:abstractNumId w:val="3"/>
  </w:num>
  <w:num w:numId="14">
    <w:abstractNumId w:val="0"/>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8A"/>
    <w:rsid w:val="00002A63"/>
    <w:rsid w:val="000036A9"/>
    <w:rsid w:val="000051C8"/>
    <w:rsid w:val="00006FA2"/>
    <w:rsid w:val="00010B74"/>
    <w:rsid w:val="00011600"/>
    <w:rsid w:val="00013877"/>
    <w:rsid w:val="00022D5B"/>
    <w:rsid w:val="000242A0"/>
    <w:rsid w:val="000253E2"/>
    <w:rsid w:val="00034653"/>
    <w:rsid w:val="000405F3"/>
    <w:rsid w:val="00046ECD"/>
    <w:rsid w:val="000606F7"/>
    <w:rsid w:val="0006248D"/>
    <w:rsid w:val="000727E7"/>
    <w:rsid w:val="00073F10"/>
    <w:rsid w:val="000770B7"/>
    <w:rsid w:val="0008420B"/>
    <w:rsid w:val="0009068B"/>
    <w:rsid w:val="0009351E"/>
    <w:rsid w:val="000A4AFE"/>
    <w:rsid w:val="000A56DF"/>
    <w:rsid w:val="000B0028"/>
    <w:rsid w:val="000B2D20"/>
    <w:rsid w:val="000B3357"/>
    <w:rsid w:val="000C0962"/>
    <w:rsid w:val="000C1961"/>
    <w:rsid w:val="000D15E2"/>
    <w:rsid w:val="000D380F"/>
    <w:rsid w:val="000D3C2C"/>
    <w:rsid w:val="000E2D89"/>
    <w:rsid w:val="000F0E37"/>
    <w:rsid w:val="001143BB"/>
    <w:rsid w:val="00116B63"/>
    <w:rsid w:val="00116EF1"/>
    <w:rsid w:val="0013732F"/>
    <w:rsid w:val="001515C8"/>
    <w:rsid w:val="0015220B"/>
    <w:rsid w:val="00152BFE"/>
    <w:rsid w:val="00160C78"/>
    <w:rsid w:val="001622D4"/>
    <w:rsid w:val="001629B8"/>
    <w:rsid w:val="00162D33"/>
    <w:rsid w:val="00170386"/>
    <w:rsid w:val="001707FF"/>
    <w:rsid w:val="001756D0"/>
    <w:rsid w:val="00176052"/>
    <w:rsid w:val="00176D40"/>
    <w:rsid w:val="0019348F"/>
    <w:rsid w:val="001A0D8D"/>
    <w:rsid w:val="001A47A2"/>
    <w:rsid w:val="001A70B4"/>
    <w:rsid w:val="001B09DE"/>
    <w:rsid w:val="001B1B91"/>
    <w:rsid w:val="001B4713"/>
    <w:rsid w:val="001B6B23"/>
    <w:rsid w:val="001D0811"/>
    <w:rsid w:val="001D25B1"/>
    <w:rsid w:val="001D2A2B"/>
    <w:rsid w:val="001D7A03"/>
    <w:rsid w:val="001E26B8"/>
    <w:rsid w:val="001E7790"/>
    <w:rsid w:val="001E78F0"/>
    <w:rsid w:val="001F0BF6"/>
    <w:rsid w:val="001F5AE6"/>
    <w:rsid w:val="001F7ECD"/>
    <w:rsid w:val="00202D08"/>
    <w:rsid w:val="00204BB9"/>
    <w:rsid w:val="00213373"/>
    <w:rsid w:val="0021446F"/>
    <w:rsid w:val="00227C76"/>
    <w:rsid w:val="0023678F"/>
    <w:rsid w:val="0023783B"/>
    <w:rsid w:val="00241F9D"/>
    <w:rsid w:val="0024216C"/>
    <w:rsid w:val="0026371A"/>
    <w:rsid w:val="00264D76"/>
    <w:rsid w:val="002724FE"/>
    <w:rsid w:val="00276B86"/>
    <w:rsid w:val="00281A6F"/>
    <w:rsid w:val="00283C56"/>
    <w:rsid w:val="002910AA"/>
    <w:rsid w:val="002A334C"/>
    <w:rsid w:val="002A66C3"/>
    <w:rsid w:val="002B08D0"/>
    <w:rsid w:val="002B103A"/>
    <w:rsid w:val="002B67A1"/>
    <w:rsid w:val="002B75BC"/>
    <w:rsid w:val="002D032E"/>
    <w:rsid w:val="002E04F0"/>
    <w:rsid w:val="002E7A4F"/>
    <w:rsid w:val="002F3361"/>
    <w:rsid w:val="002F6194"/>
    <w:rsid w:val="002F6F2A"/>
    <w:rsid w:val="00305D23"/>
    <w:rsid w:val="00312D6E"/>
    <w:rsid w:val="00314361"/>
    <w:rsid w:val="00320747"/>
    <w:rsid w:val="0032750D"/>
    <w:rsid w:val="003304F7"/>
    <w:rsid w:val="00330CBF"/>
    <w:rsid w:val="00356C1E"/>
    <w:rsid w:val="003604FF"/>
    <w:rsid w:val="003675EC"/>
    <w:rsid w:val="0037503E"/>
    <w:rsid w:val="00375DD6"/>
    <w:rsid w:val="0038519B"/>
    <w:rsid w:val="00385333"/>
    <w:rsid w:val="00385CA6"/>
    <w:rsid w:val="00387958"/>
    <w:rsid w:val="00390C2D"/>
    <w:rsid w:val="00394CA6"/>
    <w:rsid w:val="00396303"/>
    <w:rsid w:val="003A1D64"/>
    <w:rsid w:val="003A4537"/>
    <w:rsid w:val="003A59FF"/>
    <w:rsid w:val="003B1523"/>
    <w:rsid w:val="003B537A"/>
    <w:rsid w:val="003B641C"/>
    <w:rsid w:val="003C01C1"/>
    <w:rsid w:val="003C0701"/>
    <w:rsid w:val="003C2917"/>
    <w:rsid w:val="003C4F7E"/>
    <w:rsid w:val="003C6A88"/>
    <w:rsid w:val="003D1B2B"/>
    <w:rsid w:val="003D4CBF"/>
    <w:rsid w:val="003E0E47"/>
    <w:rsid w:val="003F158D"/>
    <w:rsid w:val="003F53BF"/>
    <w:rsid w:val="003F73FA"/>
    <w:rsid w:val="003F7A75"/>
    <w:rsid w:val="00402CCD"/>
    <w:rsid w:val="00402E12"/>
    <w:rsid w:val="00403189"/>
    <w:rsid w:val="0041101A"/>
    <w:rsid w:val="00412849"/>
    <w:rsid w:val="004220AD"/>
    <w:rsid w:val="0042249C"/>
    <w:rsid w:val="004227F1"/>
    <w:rsid w:val="00434552"/>
    <w:rsid w:val="00436F73"/>
    <w:rsid w:val="00437C26"/>
    <w:rsid w:val="00441594"/>
    <w:rsid w:val="00445F43"/>
    <w:rsid w:val="0046258F"/>
    <w:rsid w:val="00463857"/>
    <w:rsid w:val="00465233"/>
    <w:rsid w:val="00471D1E"/>
    <w:rsid w:val="00474F62"/>
    <w:rsid w:val="00483FDB"/>
    <w:rsid w:val="004863C7"/>
    <w:rsid w:val="00486A89"/>
    <w:rsid w:val="00493FF4"/>
    <w:rsid w:val="004A058B"/>
    <w:rsid w:val="004A288A"/>
    <w:rsid w:val="004A2E0B"/>
    <w:rsid w:val="004A51DE"/>
    <w:rsid w:val="004A70A8"/>
    <w:rsid w:val="004B1D66"/>
    <w:rsid w:val="004B3DBE"/>
    <w:rsid w:val="004D04EF"/>
    <w:rsid w:val="004D1870"/>
    <w:rsid w:val="004D1B40"/>
    <w:rsid w:val="004D1E96"/>
    <w:rsid w:val="004D23B6"/>
    <w:rsid w:val="004D4899"/>
    <w:rsid w:val="004D48F7"/>
    <w:rsid w:val="004D7B35"/>
    <w:rsid w:val="004E0177"/>
    <w:rsid w:val="004E5866"/>
    <w:rsid w:val="004E5C7F"/>
    <w:rsid w:val="004F5239"/>
    <w:rsid w:val="005027D8"/>
    <w:rsid w:val="00503A9F"/>
    <w:rsid w:val="00511ECE"/>
    <w:rsid w:val="00513201"/>
    <w:rsid w:val="005134C8"/>
    <w:rsid w:val="005316D1"/>
    <w:rsid w:val="00534958"/>
    <w:rsid w:val="0055399B"/>
    <w:rsid w:val="00562906"/>
    <w:rsid w:val="00566C34"/>
    <w:rsid w:val="00571AAD"/>
    <w:rsid w:val="005731C3"/>
    <w:rsid w:val="00574061"/>
    <w:rsid w:val="005757E3"/>
    <w:rsid w:val="005778DF"/>
    <w:rsid w:val="005938A8"/>
    <w:rsid w:val="005A433F"/>
    <w:rsid w:val="005B3CE5"/>
    <w:rsid w:val="005B444E"/>
    <w:rsid w:val="005C26B7"/>
    <w:rsid w:val="005D6D89"/>
    <w:rsid w:val="005E0651"/>
    <w:rsid w:val="005E127F"/>
    <w:rsid w:val="005E3204"/>
    <w:rsid w:val="005F43BC"/>
    <w:rsid w:val="00602649"/>
    <w:rsid w:val="006038E8"/>
    <w:rsid w:val="006112AB"/>
    <w:rsid w:val="00623A7D"/>
    <w:rsid w:val="006246A3"/>
    <w:rsid w:val="00625DB2"/>
    <w:rsid w:val="00627B13"/>
    <w:rsid w:val="0063001D"/>
    <w:rsid w:val="006302CA"/>
    <w:rsid w:val="00633E84"/>
    <w:rsid w:val="00643336"/>
    <w:rsid w:val="00643A6D"/>
    <w:rsid w:val="0064410A"/>
    <w:rsid w:val="0064620B"/>
    <w:rsid w:val="00646B85"/>
    <w:rsid w:val="0065207A"/>
    <w:rsid w:val="00666FDD"/>
    <w:rsid w:val="006A76CD"/>
    <w:rsid w:val="006B124A"/>
    <w:rsid w:val="006B27CF"/>
    <w:rsid w:val="006B32E8"/>
    <w:rsid w:val="006B4057"/>
    <w:rsid w:val="006B4CBD"/>
    <w:rsid w:val="006C0319"/>
    <w:rsid w:val="006C2C61"/>
    <w:rsid w:val="006C58DC"/>
    <w:rsid w:val="006D5F20"/>
    <w:rsid w:val="006D7552"/>
    <w:rsid w:val="006D7BDE"/>
    <w:rsid w:val="006E222C"/>
    <w:rsid w:val="006F2F05"/>
    <w:rsid w:val="006F3084"/>
    <w:rsid w:val="0070000B"/>
    <w:rsid w:val="00702112"/>
    <w:rsid w:val="007029A2"/>
    <w:rsid w:val="00705AF8"/>
    <w:rsid w:val="007060D5"/>
    <w:rsid w:val="00706CC8"/>
    <w:rsid w:val="00716A73"/>
    <w:rsid w:val="00722853"/>
    <w:rsid w:val="00753BB0"/>
    <w:rsid w:val="0075540F"/>
    <w:rsid w:val="00765B66"/>
    <w:rsid w:val="007663AA"/>
    <w:rsid w:val="00775697"/>
    <w:rsid w:val="007845B4"/>
    <w:rsid w:val="00785E69"/>
    <w:rsid w:val="007902F1"/>
    <w:rsid w:val="0079049A"/>
    <w:rsid w:val="00793458"/>
    <w:rsid w:val="007950B5"/>
    <w:rsid w:val="007A2D10"/>
    <w:rsid w:val="007C2267"/>
    <w:rsid w:val="007C2552"/>
    <w:rsid w:val="007C2ED0"/>
    <w:rsid w:val="007D3576"/>
    <w:rsid w:val="007D3A91"/>
    <w:rsid w:val="007D48E8"/>
    <w:rsid w:val="007D7109"/>
    <w:rsid w:val="007E25B8"/>
    <w:rsid w:val="007E46D2"/>
    <w:rsid w:val="007F50E8"/>
    <w:rsid w:val="007F7FFC"/>
    <w:rsid w:val="00800A7B"/>
    <w:rsid w:val="008117D7"/>
    <w:rsid w:val="008144BD"/>
    <w:rsid w:val="008158EE"/>
    <w:rsid w:val="008177D1"/>
    <w:rsid w:val="0082054E"/>
    <w:rsid w:val="00834E05"/>
    <w:rsid w:val="008437C0"/>
    <w:rsid w:val="00853046"/>
    <w:rsid w:val="00863FAC"/>
    <w:rsid w:val="0087239A"/>
    <w:rsid w:val="00872478"/>
    <w:rsid w:val="00872DB8"/>
    <w:rsid w:val="0087371D"/>
    <w:rsid w:val="00896A8A"/>
    <w:rsid w:val="00897C0D"/>
    <w:rsid w:val="008A064E"/>
    <w:rsid w:val="008A50FD"/>
    <w:rsid w:val="008B5F2B"/>
    <w:rsid w:val="008C5574"/>
    <w:rsid w:val="008C604F"/>
    <w:rsid w:val="008C62F4"/>
    <w:rsid w:val="008D3639"/>
    <w:rsid w:val="008D48E7"/>
    <w:rsid w:val="008E5E7A"/>
    <w:rsid w:val="008F0544"/>
    <w:rsid w:val="008F6437"/>
    <w:rsid w:val="009007AC"/>
    <w:rsid w:val="00904A94"/>
    <w:rsid w:val="00920B16"/>
    <w:rsid w:val="00930812"/>
    <w:rsid w:val="009353A6"/>
    <w:rsid w:val="009441F7"/>
    <w:rsid w:val="009454EE"/>
    <w:rsid w:val="00952017"/>
    <w:rsid w:val="009520B4"/>
    <w:rsid w:val="00957D8F"/>
    <w:rsid w:val="00957F96"/>
    <w:rsid w:val="00961619"/>
    <w:rsid w:val="009729C8"/>
    <w:rsid w:val="009735F2"/>
    <w:rsid w:val="009861F6"/>
    <w:rsid w:val="00996597"/>
    <w:rsid w:val="00996CD4"/>
    <w:rsid w:val="009A1D14"/>
    <w:rsid w:val="009C1537"/>
    <w:rsid w:val="009C3939"/>
    <w:rsid w:val="009C7BB8"/>
    <w:rsid w:val="009D691D"/>
    <w:rsid w:val="009E0654"/>
    <w:rsid w:val="009F3140"/>
    <w:rsid w:val="009F6875"/>
    <w:rsid w:val="00A00813"/>
    <w:rsid w:val="00A03009"/>
    <w:rsid w:val="00A055D0"/>
    <w:rsid w:val="00A07122"/>
    <w:rsid w:val="00A233F7"/>
    <w:rsid w:val="00A348D9"/>
    <w:rsid w:val="00A401A2"/>
    <w:rsid w:val="00A410FD"/>
    <w:rsid w:val="00A42B21"/>
    <w:rsid w:val="00A4455F"/>
    <w:rsid w:val="00A62EAE"/>
    <w:rsid w:val="00A65132"/>
    <w:rsid w:val="00A71301"/>
    <w:rsid w:val="00A75DC0"/>
    <w:rsid w:val="00A824C6"/>
    <w:rsid w:val="00A86DF1"/>
    <w:rsid w:val="00A87D22"/>
    <w:rsid w:val="00A905A6"/>
    <w:rsid w:val="00AA4E7A"/>
    <w:rsid w:val="00AB4C6E"/>
    <w:rsid w:val="00AB4C75"/>
    <w:rsid w:val="00AC0084"/>
    <w:rsid w:val="00AC0337"/>
    <w:rsid w:val="00AC25B8"/>
    <w:rsid w:val="00AD0B0F"/>
    <w:rsid w:val="00AE16B8"/>
    <w:rsid w:val="00AE3780"/>
    <w:rsid w:val="00AE6DD2"/>
    <w:rsid w:val="00AF0098"/>
    <w:rsid w:val="00AF5A0D"/>
    <w:rsid w:val="00B00E78"/>
    <w:rsid w:val="00B01EC3"/>
    <w:rsid w:val="00B02B7A"/>
    <w:rsid w:val="00B032F5"/>
    <w:rsid w:val="00B049E3"/>
    <w:rsid w:val="00B1718A"/>
    <w:rsid w:val="00B2128F"/>
    <w:rsid w:val="00B22ED5"/>
    <w:rsid w:val="00B33BF7"/>
    <w:rsid w:val="00B42BD6"/>
    <w:rsid w:val="00B51783"/>
    <w:rsid w:val="00B540A5"/>
    <w:rsid w:val="00B5486B"/>
    <w:rsid w:val="00B62624"/>
    <w:rsid w:val="00B7620B"/>
    <w:rsid w:val="00B768E1"/>
    <w:rsid w:val="00B92A76"/>
    <w:rsid w:val="00B96A68"/>
    <w:rsid w:val="00BA03C0"/>
    <w:rsid w:val="00BB0330"/>
    <w:rsid w:val="00BB2FB0"/>
    <w:rsid w:val="00BB3BC2"/>
    <w:rsid w:val="00BC0429"/>
    <w:rsid w:val="00BC2363"/>
    <w:rsid w:val="00BD0FCF"/>
    <w:rsid w:val="00BD4C4E"/>
    <w:rsid w:val="00BE1693"/>
    <w:rsid w:val="00BE237A"/>
    <w:rsid w:val="00BE6338"/>
    <w:rsid w:val="00BF10CE"/>
    <w:rsid w:val="00BF28B5"/>
    <w:rsid w:val="00BF7D89"/>
    <w:rsid w:val="00C022E8"/>
    <w:rsid w:val="00C12506"/>
    <w:rsid w:val="00C1701E"/>
    <w:rsid w:val="00C242D1"/>
    <w:rsid w:val="00C26190"/>
    <w:rsid w:val="00C32542"/>
    <w:rsid w:val="00C3308F"/>
    <w:rsid w:val="00C40932"/>
    <w:rsid w:val="00C42222"/>
    <w:rsid w:val="00C47903"/>
    <w:rsid w:val="00C51E90"/>
    <w:rsid w:val="00C527F3"/>
    <w:rsid w:val="00C53E62"/>
    <w:rsid w:val="00C57217"/>
    <w:rsid w:val="00C5731F"/>
    <w:rsid w:val="00C60A15"/>
    <w:rsid w:val="00C61DE7"/>
    <w:rsid w:val="00C666A6"/>
    <w:rsid w:val="00C716AE"/>
    <w:rsid w:val="00C7381A"/>
    <w:rsid w:val="00C759F9"/>
    <w:rsid w:val="00C80C2B"/>
    <w:rsid w:val="00C81BAD"/>
    <w:rsid w:val="00C9048F"/>
    <w:rsid w:val="00C92AEA"/>
    <w:rsid w:val="00CA0397"/>
    <w:rsid w:val="00CA71C7"/>
    <w:rsid w:val="00CB2A69"/>
    <w:rsid w:val="00CB5AAB"/>
    <w:rsid w:val="00CB664E"/>
    <w:rsid w:val="00CC3306"/>
    <w:rsid w:val="00CD79F3"/>
    <w:rsid w:val="00CE2FC9"/>
    <w:rsid w:val="00CF4734"/>
    <w:rsid w:val="00D10CFC"/>
    <w:rsid w:val="00D13FB2"/>
    <w:rsid w:val="00D17AB0"/>
    <w:rsid w:val="00D20262"/>
    <w:rsid w:val="00D22860"/>
    <w:rsid w:val="00D46587"/>
    <w:rsid w:val="00D52514"/>
    <w:rsid w:val="00D54CD5"/>
    <w:rsid w:val="00D54F28"/>
    <w:rsid w:val="00D828C6"/>
    <w:rsid w:val="00D84BD2"/>
    <w:rsid w:val="00D868CB"/>
    <w:rsid w:val="00D87ADE"/>
    <w:rsid w:val="00D90823"/>
    <w:rsid w:val="00DA689D"/>
    <w:rsid w:val="00DB0D66"/>
    <w:rsid w:val="00DB1016"/>
    <w:rsid w:val="00DB297A"/>
    <w:rsid w:val="00DB5755"/>
    <w:rsid w:val="00DC7FCF"/>
    <w:rsid w:val="00DD7648"/>
    <w:rsid w:val="00DF3DEF"/>
    <w:rsid w:val="00DF5A1D"/>
    <w:rsid w:val="00E02332"/>
    <w:rsid w:val="00E03984"/>
    <w:rsid w:val="00E14131"/>
    <w:rsid w:val="00E17804"/>
    <w:rsid w:val="00E20AF3"/>
    <w:rsid w:val="00E214B8"/>
    <w:rsid w:val="00E216C1"/>
    <w:rsid w:val="00E23298"/>
    <w:rsid w:val="00E24276"/>
    <w:rsid w:val="00E32FB4"/>
    <w:rsid w:val="00E54EA5"/>
    <w:rsid w:val="00E5744A"/>
    <w:rsid w:val="00E57737"/>
    <w:rsid w:val="00E61DB5"/>
    <w:rsid w:val="00E66D0C"/>
    <w:rsid w:val="00E72262"/>
    <w:rsid w:val="00E753A9"/>
    <w:rsid w:val="00E753DF"/>
    <w:rsid w:val="00E80C6B"/>
    <w:rsid w:val="00E82990"/>
    <w:rsid w:val="00E82B16"/>
    <w:rsid w:val="00E8380A"/>
    <w:rsid w:val="00E84865"/>
    <w:rsid w:val="00E93AF9"/>
    <w:rsid w:val="00E9541B"/>
    <w:rsid w:val="00EA0A96"/>
    <w:rsid w:val="00EB521A"/>
    <w:rsid w:val="00EB5F37"/>
    <w:rsid w:val="00EC05FC"/>
    <w:rsid w:val="00EC20E5"/>
    <w:rsid w:val="00EC4C2C"/>
    <w:rsid w:val="00ED278E"/>
    <w:rsid w:val="00ED6960"/>
    <w:rsid w:val="00ED6C0C"/>
    <w:rsid w:val="00EF2D0C"/>
    <w:rsid w:val="00F03DF9"/>
    <w:rsid w:val="00F30983"/>
    <w:rsid w:val="00F3109B"/>
    <w:rsid w:val="00F31712"/>
    <w:rsid w:val="00F3568D"/>
    <w:rsid w:val="00F357EC"/>
    <w:rsid w:val="00F3781C"/>
    <w:rsid w:val="00F46072"/>
    <w:rsid w:val="00F473E7"/>
    <w:rsid w:val="00F50784"/>
    <w:rsid w:val="00F51527"/>
    <w:rsid w:val="00F53B61"/>
    <w:rsid w:val="00F554A9"/>
    <w:rsid w:val="00F55E4D"/>
    <w:rsid w:val="00F57CF9"/>
    <w:rsid w:val="00F60B5D"/>
    <w:rsid w:val="00F64EA5"/>
    <w:rsid w:val="00F749DD"/>
    <w:rsid w:val="00F757C4"/>
    <w:rsid w:val="00F75EFC"/>
    <w:rsid w:val="00F77A08"/>
    <w:rsid w:val="00F816D7"/>
    <w:rsid w:val="00F906EE"/>
    <w:rsid w:val="00F928DD"/>
    <w:rsid w:val="00F9324C"/>
    <w:rsid w:val="00F936DC"/>
    <w:rsid w:val="00FA0BEF"/>
    <w:rsid w:val="00FA3AC7"/>
    <w:rsid w:val="00FB593E"/>
    <w:rsid w:val="00FB6FCA"/>
    <w:rsid w:val="00FB7124"/>
    <w:rsid w:val="00FC442E"/>
    <w:rsid w:val="00FD10B0"/>
    <w:rsid w:val="00FD1B09"/>
    <w:rsid w:val="00FD3217"/>
    <w:rsid w:val="00FD61D1"/>
    <w:rsid w:val="00FD6C7F"/>
    <w:rsid w:val="00FE0858"/>
    <w:rsid w:val="00FE0D9C"/>
    <w:rsid w:val="00FE1C73"/>
    <w:rsid w:val="00FE28B5"/>
    <w:rsid w:val="00FE48D4"/>
    <w:rsid w:val="00FF6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2721925D"/>
  <w15:chartTrackingRefBased/>
  <w15:docId w15:val="{259E0931-C445-4863-AC62-58462917F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5D23"/>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3A7D"/>
    <w:pPr>
      <w:tabs>
        <w:tab w:val="center" w:pos="4252"/>
        <w:tab w:val="right" w:pos="8504"/>
      </w:tabs>
      <w:snapToGrid w:val="0"/>
    </w:pPr>
    <w:rPr>
      <w:rFonts w:asciiTheme="minorHAnsi" w:eastAsiaTheme="minorEastAsia" w:hAnsiTheme="minorHAnsi" w:cstheme="minorBidi"/>
    </w:rPr>
  </w:style>
  <w:style w:type="character" w:customStyle="1" w:styleId="a4">
    <w:name w:val="ヘッダー (文字)"/>
    <w:basedOn w:val="a0"/>
    <w:link w:val="a3"/>
    <w:uiPriority w:val="99"/>
    <w:rsid w:val="00623A7D"/>
  </w:style>
  <w:style w:type="paragraph" w:styleId="a5">
    <w:name w:val="footer"/>
    <w:basedOn w:val="a"/>
    <w:link w:val="a6"/>
    <w:uiPriority w:val="99"/>
    <w:unhideWhenUsed/>
    <w:rsid w:val="00623A7D"/>
    <w:pPr>
      <w:tabs>
        <w:tab w:val="center" w:pos="4252"/>
        <w:tab w:val="right" w:pos="8504"/>
      </w:tabs>
      <w:snapToGrid w:val="0"/>
    </w:pPr>
    <w:rPr>
      <w:rFonts w:asciiTheme="minorHAnsi" w:eastAsiaTheme="minorEastAsia" w:hAnsiTheme="minorHAnsi" w:cstheme="minorBidi"/>
    </w:rPr>
  </w:style>
  <w:style w:type="character" w:customStyle="1" w:styleId="a6">
    <w:name w:val="フッター (文字)"/>
    <w:basedOn w:val="a0"/>
    <w:link w:val="a5"/>
    <w:uiPriority w:val="99"/>
    <w:rsid w:val="00623A7D"/>
  </w:style>
  <w:style w:type="table" w:styleId="a7">
    <w:name w:val="Table Grid"/>
    <w:basedOn w:val="a1"/>
    <w:uiPriority w:val="39"/>
    <w:rsid w:val="00AB4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80C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80C2B"/>
    <w:rPr>
      <w:rFonts w:asciiTheme="majorHAnsi" w:eastAsiaTheme="majorEastAsia" w:hAnsiTheme="majorHAnsi" w:cstheme="majorBidi"/>
      <w:sz w:val="18"/>
      <w:szCs w:val="18"/>
    </w:rPr>
  </w:style>
  <w:style w:type="paragraph" w:styleId="aa">
    <w:name w:val="No Spacing"/>
    <w:uiPriority w:val="1"/>
    <w:qFormat/>
    <w:rsid w:val="00162D33"/>
    <w:pPr>
      <w:widowControl w:val="0"/>
      <w:jc w:val="both"/>
    </w:pPr>
  </w:style>
  <w:style w:type="character" w:styleId="ab">
    <w:name w:val="Hyperlink"/>
    <w:basedOn w:val="a0"/>
    <w:uiPriority w:val="99"/>
    <w:unhideWhenUsed/>
    <w:rsid w:val="005C26B7"/>
    <w:rPr>
      <w:color w:val="0563C1" w:themeColor="hyperlink"/>
      <w:u w:val="single"/>
    </w:rPr>
  </w:style>
  <w:style w:type="paragraph" w:styleId="ac">
    <w:name w:val="List Paragraph"/>
    <w:basedOn w:val="a"/>
    <w:uiPriority w:val="34"/>
    <w:qFormat/>
    <w:rsid w:val="00863FAC"/>
    <w:pPr>
      <w:ind w:leftChars="400" w:left="840"/>
    </w:pPr>
    <w:rPr>
      <w:rFonts w:asciiTheme="minorHAnsi" w:eastAsiaTheme="minorEastAsia" w:hAnsiTheme="minorHAnsi" w:cstheme="minorBidi"/>
    </w:rPr>
  </w:style>
  <w:style w:type="paragraph" w:styleId="ad">
    <w:name w:val="caption"/>
    <w:basedOn w:val="a"/>
    <w:next w:val="a"/>
    <w:qFormat/>
    <w:rsid w:val="00465233"/>
    <w:pPr>
      <w:spacing w:before="120" w:after="240"/>
    </w:pPr>
    <w:rPr>
      <w:rFonts w:ascii="ＭＳ 明朝" w:hAnsi="ＭＳ 明朝"/>
      <w:b/>
      <w:bCs/>
      <w:sz w:val="20"/>
      <w:szCs w:val="20"/>
    </w:rPr>
  </w:style>
  <w:style w:type="character" w:styleId="ae">
    <w:name w:val="Strong"/>
    <w:basedOn w:val="a0"/>
    <w:uiPriority w:val="22"/>
    <w:qFormat/>
    <w:rsid w:val="00FB6FCA"/>
    <w:rPr>
      <w:b/>
      <w:bCs/>
    </w:rPr>
  </w:style>
  <w:style w:type="paragraph" w:styleId="Web">
    <w:name w:val="Normal (Web)"/>
    <w:basedOn w:val="a"/>
    <w:uiPriority w:val="99"/>
    <w:semiHidden/>
    <w:unhideWhenUsed/>
    <w:rsid w:val="001D081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Date"/>
    <w:basedOn w:val="a"/>
    <w:next w:val="a"/>
    <w:link w:val="af0"/>
    <w:uiPriority w:val="99"/>
    <w:semiHidden/>
    <w:unhideWhenUsed/>
    <w:rsid w:val="00E84865"/>
  </w:style>
  <w:style w:type="character" w:customStyle="1" w:styleId="af0">
    <w:name w:val="日付 (文字)"/>
    <w:basedOn w:val="a0"/>
    <w:link w:val="af"/>
    <w:uiPriority w:val="99"/>
    <w:semiHidden/>
    <w:rsid w:val="00E84865"/>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4004">
      <w:bodyDiv w:val="1"/>
      <w:marLeft w:val="0"/>
      <w:marRight w:val="0"/>
      <w:marTop w:val="0"/>
      <w:marBottom w:val="0"/>
      <w:divBdr>
        <w:top w:val="none" w:sz="0" w:space="0" w:color="auto"/>
        <w:left w:val="none" w:sz="0" w:space="0" w:color="auto"/>
        <w:bottom w:val="none" w:sz="0" w:space="0" w:color="auto"/>
        <w:right w:val="none" w:sz="0" w:space="0" w:color="auto"/>
      </w:divBdr>
    </w:div>
    <w:div w:id="26569055">
      <w:bodyDiv w:val="1"/>
      <w:marLeft w:val="0"/>
      <w:marRight w:val="0"/>
      <w:marTop w:val="0"/>
      <w:marBottom w:val="0"/>
      <w:divBdr>
        <w:top w:val="none" w:sz="0" w:space="0" w:color="auto"/>
        <w:left w:val="none" w:sz="0" w:space="0" w:color="auto"/>
        <w:bottom w:val="none" w:sz="0" w:space="0" w:color="auto"/>
        <w:right w:val="none" w:sz="0" w:space="0" w:color="auto"/>
      </w:divBdr>
    </w:div>
    <w:div w:id="68814288">
      <w:bodyDiv w:val="1"/>
      <w:marLeft w:val="0"/>
      <w:marRight w:val="0"/>
      <w:marTop w:val="0"/>
      <w:marBottom w:val="0"/>
      <w:divBdr>
        <w:top w:val="none" w:sz="0" w:space="0" w:color="auto"/>
        <w:left w:val="none" w:sz="0" w:space="0" w:color="auto"/>
        <w:bottom w:val="none" w:sz="0" w:space="0" w:color="auto"/>
        <w:right w:val="none" w:sz="0" w:space="0" w:color="auto"/>
      </w:divBdr>
    </w:div>
    <w:div w:id="117920180">
      <w:bodyDiv w:val="1"/>
      <w:marLeft w:val="0"/>
      <w:marRight w:val="0"/>
      <w:marTop w:val="0"/>
      <w:marBottom w:val="0"/>
      <w:divBdr>
        <w:top w:val="none" w:sz="0" w:space="0" w:color="auto"/>
        <w:left w:val="none" w:sz="0" w:space="0" w:color="auto"/>
        <w:bottom w:val="none" w:sz="0" w:space="0" w:color="auto"/>
        <w:right w:val="none" w:sz="0" w:space="0" w:color="auto"/>
      </w:divBdr>
    </w:div>
    <w:div w:id="210583740">
      <w:bodyDiv w:val="1"/>
      <w:marLeft w:val="0"/>
      <w:marRight w:val="0"/>
      <w:marTop w:val="0"/>
      <w:marBottom w:val="0"/>
      <w:divBdr>
        <w:top w:val="none" w:sz="0" w:space="0" w:color="auto"/>
        <w:left w:val="none" w:sz="0" w:space="0" w:color="auto"/>
        <w:bottom w:val="none" w:sz="0" w:space="0" w:color="auto"/>
        <w:right w:val="none" w:sz="0" w:space="0" w:color="auto"/>
      </w:divBdr>
    </w:div>
    <w:div w:id="301622010">
      <w:bodyDiv w:val="1"/>
      <w:marLeft w:val="0"/>
      <w:marRight w:val="0"/>
      <w:marTop w:val="0"/>
      <w:marBottom w:val="0"/>
      <w:divBdr>
        <w:top w:val="none" w:sz="0" w:space="0" w:color="auto"/>
        <w:left w:val="none" w:sz="0" w:space="0" w:color="auto"/>
        <w:bottom w:val="none" w:sz="0" w:space="0" w:color="auto"/>
        <w:right w:val="none" w:sz="0" w:space="0" w:color="auto"/>
      </w:divBdr>
    </w:div>
    <w:div w:id="330717178">
      <w:bodyDiv w:val="1"/>
      <w:marLeft w:val="0"/>
      <w:marRight w:val="0"/>
      <w:marTop w:val="0"/>
      <w:marBottom w:val="0"/>
      <w:divBdr>
        <w:top w:val="none" w:sz="0" w:space="0" w:color="auto"/>
        <w:left w:val="none" w:sz="0" w:space="0" w:color="auto"/>
        <w:bottom w:val="none" w:sz="0" w:space="0" w:color="auto"/>
        <w:right w:val="none" w:sz="0" w:space="0" w:color="auto"/>
      </w:divBdr>
    </w:div>
    <w:div w:id="401567633">
      <w:bodyDiv w:val="1"/>
      <w:marLeft w:val="0"/>
      <w:marRight w:val="0"/>
      <w:marTop w:val="0"/>
      <w:marBottom w:val="0"/>
      <w:divBdr>
        <w:top w:val="none" w:sz="0" w:space="0" w:color="auto"/>
        <w:left w:val="none" w:sz="0" w:space="0" w:color="auto"/>
        <w:bottom w:val="none" w:sz="0" w:space="0" w:color="auto"/>
        <w:right w:val="none" w:sz="0" w:space="0" w:color="auto"/>
      </w:divBdr>
    </w:div>
    <w:div w:id="438527200">
      <w:bodyDiv w:val="1"/>
      <w:marLeft w:val="0"/>
      <w:marRight w:val="0"/>
      <w:marTop w:val="0"/>
      <w:marBottom w:val="0"/>
      <w:divBdr>
        <w:top w:val="none" w:sz="0" w:space="0" w:color="auto"/>
        <w:left w:val="none" w:sz="0" w:space="0" w:color="auto"/>
        <w:bottom w:val="none" w:sz="0" w:space="0" w:color="auto"/>
        <w:right w:val="none" w:sz="0" w:space="0" w:color="auto"/>
      </w:divBdr>
    </w:div>
    <w:div w:id="482743409">
      <w:bodyDiv w:val="1"/>
      <w:marLeft w:val="0"/>
      <w:marRight w:val="0"/>
      <w:marTop w:val="0"/>
      <w:marBottom w:val="0"/>
      <w:divBdr>
        <w:top w:val="none" w:sz="0" w:space="0" w:color="auto"/>
        <w:left w:val="none" w:sz="0" w:space="0" w:color="auto"/>
        <w:bottom w:val="none" w:sz="0" w:space="0" w:color="auto"/>
        <w:right w:val="none" w:sz="0" w:space="0" w:color="auto"/>
      </w:divBdr>
    </w:div>
    <w:div w:id="513230693">
      <w:bodyDiv w:val="1"/>
      <w:marLeft w:val="0"/>
      <w:marRight w:val="0"/>
      <w:marTop w:val="0"/>
      <w:marBottom w:val="0"/>
      <w:divBdr>
        <w:top w:val="none" w:sz="0" w:space="0" w:color="auto"/>
        <w:left w:val="none" w:sz="0" w:space="0" w:color="auto"/>
        <w:bottom w:val="none" w:sz="0" w:space="0" w:color="auto"/>
        <w:right w:val="none" w:sz="0" w:space="0" w:color="auto"/>
      </w:divBdr>
    </w:div>
    <w:div w:id="679819875">
      <w:bodyDiv w:val="1"/>
      <w:marLeft w:val="0"/>
      <w:marRight w:val="0"/>
      <w:marTop w:val="0"/>
      <w:marBottom w:val="0"/>
      <w:divBdr>
        <w:top w:val="none" w:sz="0" w:space="0" w:color="auto"/>
        <w:left w:val="none" w:sz="0" w:space="0" w:color="auto"/>
        <w:bottom w:val="none" w:sz="0" w:space="0" w:color="auto"/>
        <w:right w:val="none" w:sz="0" w:space="0" w:color="auto"/>
      </w:divBdr>
    </w:div>
    <w:div w:id="700470068">
      <w:bodyDiv w:val="1"/>
      <w:marLeft w:val="0"/>
      <w:marRight w:val="0"/>
      <w:marTop w:val="0"/>
      <w:marBottom w:val="0"/>
      <w:divBdr>
        <w:top w:val="none" w:sz="0" w:space="0" w:color="auto"/>
        <w:left w:val="none" w:sz="0" w:space="0" w:color="auto"/>
        <w:bottom w:val="none" w:sz="0" w:space="0" w:color="auto"/>
        <w:right w:val="none" w:sz="0" w:space="0" w:color="auto"/>
      </w:divBdr>
    </w:div>
    <w:div w:id="742721713">
      <w:bodyDiv w:val="1"/>
      <w:marLeft w:val="0"/>
      <w:marRight w:val="0"/>
      <w:marTop w:val="0"/>
      <w:marBottom w:val="0"/>
      <w:divBdr>
        <w:top w:val="none" w:sz="0" w:space="0" w:color="auto"/>
        <w:left w:val="none" w:sz="0" w:space="0" w:color="auto"/>
        <w:bottom w:val="none" w:sz="0" w:space="0" w:color="auto"/>
        <w:right w:val="none" w:sz="0" w:space="0" w:color="auto"/>
      </w:divBdr>
    </w:div>
    <w:div w:id="919871437">
      <w:bodyDiv w:val="1"/>
      <w:marLeft w:val="0"/>
      <w:marRight w:val="0"/>
      <w:marTop w:val="0"/>
      <w:marBottom w:val="0"/>
      <w:divBdr>
        <w:top w:val="none" w:sz="0" w:space="0" w:color="auto"/>
        <w:left w:val="none" w:sz="0" w:space="0" w:color="auto"/>
        <w:bottom w:val="none" w:sz="0" w:space="0" w:color="auto"/>
        <w:right w:val="none" w:sz="0" w:space="0" w:color="auto"/>
      </w:divBdr>
    </w:div>
    <w:div w:id="926302103">
      <w:bodyDiv w:val="1"/>
      <w:marLeft w:val="0"/>
      <w:marRight w:val="0"/>
      <w:marTop w:val="0"/>
      <w:marBottom w:val="0"/>
      <w:divBdr>
        <w:top w:val="none" w:sz="0" w:space="0" w:color="auto"/>
        <w:left w:val="none" w:sz="0" w:space="0" w:color="auto"/>
        <w:bottom w:val="none" w:sz="0" w:space="0" w:color="auto"/>
        <w:right w:val="none" w:sz="0" w:space="0" w:color="auto"/>
      </w:divBdr>
    </w:div>
    <w:div w:id="938954376">
      <w:bodyDiv w:val="1"/>
      <w:marLeft w:val="0"/>
      <w:marRight w:val="0"/>
      <w:marTop w:val="0"/>
      <w:marBottom w:val="0"/>
      <w:divBdr>
        <w:top w:val="none" w:sz="0" w:space="0" w:color="auto"/>
        <w:left w:val="none" w:sz="0" w:space="0" w:color="auto"/>
        <w:bottom w:val="none" w:sz="0" w:space="0" w:color="auto"/>
        <w:right w:val="none" w:sz="0" w:space="0" w:color="auto"/>
      </w:divBdr>
    </w:div>
    <w:div w:id="1073896147">
      <w:bodyDiv w:val="1"/>
      <w:marLeft w:val="0"/>
      <w:marRight w:val="0"/>
      <w:marTop w:val="0"/>
      <w:marBottom w:val="0"/>
      <w:divBdr>
        <w:top w:val="none" w:sz="0" w:space="0" w:color="auto"/>
        <w:left w:val="none" w:sz="0" w:space="0" w:color="auto"/>
        <w:bottom w:val="none" w:sz="0" w:space="0" w:color="auto"/>
        <w:right w:val="none" w:sz="0" w:space="0" w:color="auto"/>
      </w:divBdr>
    </w:div>
    <w:div w:id="1104109979">
      <w:bodyDiv w:val="1"/>
      <w:marLeft w:val="0"/>
      <w:marRight w:val="0"/>
      <w:marTop w:val="0"/>
      <w:marBottom w:val="0"/>
      <w:divBdr>
        <w:top w:val="none" w:sz="0" w:space="0" w:color="auto"/>
        <w:left w:val="none" w:sz="0" w:space="0" w:color="auto"/>
        <w:bottom w:val="none" w:sz="0" w:space="0" w:color="auto"/>
        <w:right w:val="none" w:sz="0" w:space="0" w:color="auto"/>
      </w:divBdr>
    </w:div>
    <w:div w:id="1208030072">
      <w:bodyDiv w:val="1"/>
      <w:marLeft w:val="0"/>
      <w:marRight w:val="0"/>
      <w:marTop w:val="0"/>
      <w:marBottom w:val="0"/>
      <w:divBdr>
        <w:top w:val="none" w:sz="0" w:space="0" w:color="auto"/>
        <w:left w:val="none" w:sz="0" w:space="0" w:color="auto"/>
        <w:bottom w:val="none" w:sz="0" w:space="0" w:color="auto"/>
        <w:right w:val="none" w:sz="0" w:space="0" w:color="auto"/>
      </w:divBdr>
    </w:div>
    <w:div w:id="1211843616">
      <w:bodyDiv w:val="1"/>
      <w:marLeft w:val="0"/>
      <w:marRight w:val="0"/>
      <w:marTop w:val="0"/>
      <w:marBottom w:val="0"/>
      <w:divBdr>
        <w:top w:val="none" w:sz="0" w:space="0" w:color="auto"/>
        <w:left w:val="none" w:sz="0" w:space="0" w:color="auto"/>
        <w:bottom w:val="none" w:sz="0" w:space="0" w:color="auto"/>
        <w:right w:val="none" w:sz="0" w:space="0" w:color="auto"/>
      </w:divBdr>
    </w:div>
    <w:div w:id="1247420127">
      <w:bodyDiv w:val="1"/>
      <w:marLeft w:val="0"/>
      <w:marRight w:val="0"/>
      <w:marTop w:val="0"/>
      <w:marBottom w:val="0"/>
      <w:divBdr>
        <w:top w:val="none" w:sz="0" w:space="0" w:color="auto"/>
        <w:left w:val="none" w:sz="0" w:space="0" w:color="auto"/>
        <w:bottom w:val="none" w:sz="0" w:space="0" w:color="auto"/>
        <w:right w:val="none" w:sz="0" w:space="0" w:color="auto"/>
      </w:divBdr>
    </w:div>
    <w:div w:id="1260915442">
      <w:bodyDiv w:val="1"/>
      <w:marLeft w:val="0"/>
      <w:marRight w:val="0"/>
      <w:marTop w:val="0"/>
      <w:marBottom w:val="0"/>
      <w:divBdr>
        <w:top w:val="none" w:sz="0" w:space="0" w:color="auto"/>
        <w:left w:val="none" w:sz="0" w:space="0" w:color="auto"/>
        <w:bottom w:val="none" w:sz="0" w:space="0" w:color="auto"/>
        <w:right w:val="none" w:sz="0" w:space="0" w:color="auto"/>
      </w:divBdr>
    </w:div>
    <w:div w:id="1263996554">
      <w:bodyDiv w:val="1"/>
      <w:marLeft w:val="0"/>
      <w:marRight w:val="0"/>
      <w:marTop w:val="0"/>
      <w:marBottom w:val="0"/>
      <w:divBdr>
        <w:top w:val="none" w:sz="0" w:space="0" w:color="auto"/>
        <w:left w:val="none" w:sz="0" w:space="0" w:color="auto"/>
        <w:bottom w:val="none" w:sz="0" w:space="0" w:color="auto"/>
        <w:right w:val="none" w:sz="0" w:space="0" w:color="auto"/>
      </w:divBdr>
    </w:div>
    <w:div w:id="1291012837">
      <w:bodyDiv w:val="1"/>
      <w:marLeft w:val="0"/>
      <w:marRight w:val="0"/>
      <w:marTop w:val="0"/>
      <w:marBottom w:val="0"/>
      <w:divBdr>
        <w:top w:val="none" w:sz="0" w:space="0" w:color="auto"/>
        <w:left w:val="none" w:sz="0" w:space="0" w:color="auto"/>
        <w:bottom w:val="none" w:sz="0" w:space="0" w:color="auto"/>
        <w:right w:val="none" w:sz="0" w:space="0" w:color="auto"/>
      </w:divBdr>
    </w:div>
    <w:div w:id="1400861321">
      <w:bodyDiv w:val="1"/>
      <w:marLeft w:val="0"/>
      <w:marRight w:val="0"/>
      <w:marTop w:val="0"/>
      <w:marBottom w:val="0"/>
      <w:divBdr>
        <w:top w:val="none" w:sz="0" w:space="0" w:color="auto"/>
        <w:left w:val="none" w:sz="0" w:space="0" w:color="auto"/>
        <w:bottom w:val="none" w:sz="0" w:space="0" w:color="auto"/>
        <w:right w:val="none" w:sz="0" w:space="0" w:color="auto"/>
      </w:divBdr>
    </w:div>
    <w:div w:id="1404177628">
      <w:bodyDiv w:val="1"/>
      <w:marLeft w:val="0"/>
      <w:marRight w:val="0"/>
      <w:marTop w:val="0"/>
      <w:marBottom w:val="0"/>
      <w:divBdr>
        <w:top w:val="none" w:sz="0" w:space="0" w:color="auto"/>
        <w:left w:val="none" w:sz="0" w:space="0" w:color="auto"/>
        <w:bottom w:val="none" w:sz="0" w:space="0" w:color="auto"/>
        <w:right w:val="none" w:sz="0" w:space="0" w:color="auto"/>
      </w:divBdr>
    </w:div>
    <w:div w:id="1497962816">
      <w:bodyDiv w:val="1"/>
      <w:marLeft w:val="0"/>
      <w:marRight w:val="0"/>
      <w:marTop w:val="0"/>
      <w:marBottom w:val="0"/>
      <w:divBdr>
        <w:top w:val="none" w:sz="0" w:space="0" w:color="auto"/>
        <w:left w:val="none" w:sz="0" w:space="0" w:color="auto"/>
        <w:bottom w:val="none" w:sz="0" w:space="0" w:color="auto"/>
        <w:right w:val="none" w:sz="0" w:space="0" w:color="auto"/>
      </w:divBdr>
    </w:div>
    <w:div w:id="1524319768">
      <w:bodyDiv w:val="1"/>
      <w:marLeft w:val="0"/>
      <w:marRight w:val="0"/>
      <w:marTop w:val="0"/>
      <w:marBottom w:val="0"/>
      <w:divBdr>
        <w:top w:val="none" w:sz="0" w:space="0" w:color="auto"/>
        <w:left w:val="none" w:sz="0" w:space="0" w:color="auto"/>
        <w:bottom w:val="none" w:sz="0" w:space="0" w:color="auto"/>
        <w:right w:val="none" w:sz="0" w:space="0" w:color="auto"/>
      </w:divBdr>
    </w:div>
    <w:div w:id="1540433351">
      <w:bodyDiv w:val="1"/>
      <w:marLeft w:val="0"/>
      <w:marRight w:val="0"/>
      <w:marTop w:val="0"/>
      <w:marBottom w:val="0"/>
      <w:divBdr>
        <w:top w:val="none" w:sz="0" w:space="0" w:color="auto"/>
        <w:left w:val="none" w:sz="0" w:space="0" w:color="auto"/>
        <w:bottom w:val="none" w:sz="0" w:space="0" w:color="auto"/>
        <w:right w:val="none" w:sz="0" w:space="0" w:color="auto"/>
      </w:divBdr>
    </w:div>
    <w:div w:id="1558853635">
      <w:bodyDiv w:val="1"/>
      <w:marLeft w:val="0"/>
      <w:marRight w:val="0"/>
      <w:marTop w:val="0"/>
      <w:marBottom w:val="0"/>
      <w:divBdr>
        <w:top w:val="none" w:sz="0" w:space="0" w:color="auto"/>
        <w:left w:val="none" w:sz="0" w:space="0" w:color="auto"/>
        <w:bottom w:val="none" w:sz="0" w:space="0" w:color="auto"/>
        <w:right w:val="none" w:sz="0" w:space="0" w:color="auto"/>
      </w:divBdr>
    </w:div>
    <w:div w:id="1726679013">
      <w:bodyDiv w:val="1"/>
      <w:marLeft w:val="0"/>
      <w:marRight w:val="0"/>
      <w:marTop w:val="0"/>
      <w:marBottom w:val="0"/>
      <w:divBdr>
        <w:top w:val="none" w:sz="0" w:space="0" w:color="auto"/>
        <w:left w:val="none" w:sz="0" w:space="0" w:color="auto"/>
        <w:bottom w:val="none" w:sz="0" w:space="0" w:color="auto"/>
        <w:right w:val="none" w:sz="0" w:space="0" w:color="auto"/>
      </w:divBdr>
    </w:div>
    <w:div w:id="1810779017">
      <w:bodyDiv w:val="1"/>
      <w:marLeft w:val="0"/>
      <w:marRight w:val="0"/>
      <w:marTop w:val="0"/>
      <w:marBottom w:val="0"/>
      <w:divBdr>
        <w:top w:val="none" w:sz="0" w:space="0" w:color="auto"/>
        <w:left w:val="none" w:sz="0" w:space="0" w:color="auto"/>
        <w:bottom w:val="none" w:sz="0" w:space="0" w:color="auto"/>
        <w:right w:val="none" w:sz="0" w:space="0" w:color="auto"/>
      </w:divBdr>
    </w:div>
    <w:div w:id="1841264609">
      <w:bodyDiv w:val="1"/>
      <w:marLeft w:val="0"/>
      <w:marRight w:val="0"/>
      <w:marTop w:val="0"/>
      <w:marBottom w:val="0"/>
      <w:divBdr>
        <w:top w:val="none" w:sz="0" w:space="0" w:color="auto"/>
        <w:left w:val="none" w:sz="0" w:space="0" w:color="auto"/>
        <w:bottom w:val="none" w:sz="0" w:space="0" w:color="auto"/>
        <w:right w:val="none" w:sz="0" w:space="0" w:color="auto"/>
      </w:divBdr>
    </w:div>
    <w:div w:id="1867012684">
      <w:bodyDiv w:val="1"/>
      <w:marLeft w:val="0"/>
      <w:marRight w:val="0"/>
      <w:marTop w:val="0"/>
      <w:marBottom w:val="0"/>
      <w:divBdr>
        <w:top w:val="none" w:sz="0" w:space="0" w:color="auto"/>
        <w:left w:val="none" w:sz="0" w:space="0" w:color="auto"/>
        <w:bottom w:val="none" w:sz="0" w:space="0" w:color="auto"/>
        <w:right w:val="none" w:sz="0" w:space="0" w:color="auto"/>
      </w:divBdr>
    </w:div>
    <w:div w:id="1951544490">
      <w:bodyDiv w:val="1"/>
      <w:marLeft w:val="0"/>
      <w:marRight w:val="0"/>
      <w:marTop w:val="0"/>
      <w:marBottom w:val="0"/>
      <w:divBdr>
        <w:top w:val="none" w:sz="0" w:space="0" w:color="auto"/>
        <w:left w:val="none" w:sz="0" w:space="0" w:color="auto"/>
        <w:bottom w:val="none" w:sz="0" w:space="0" w:color="auto"/>
        <w:right w:val="none" w:sz="0" w:space="0" w:color="auto"/>
      </w:divBdr>
    </w:div>
    <w:div w:id="1992519469">
      <w:bodyDiv w:val="1"/>
      <w:marLeft w:val="0"/>
      <w:marRight w:val="0"/>
      <w:marTop w:val="0"/>
      <w:marBottom w:val="0"/>
      <w:divBdr>
        <w:top w:val="none" w:sz="0" w:space="0" w:color="auto"/>
        <w:left w:val="none" w:sz="0" w:space="0" w:color="auto"/>
        <w:bottom w:val="none" w:sz="0" w:space="0" w:color="auto"/>
        <w:right w:val="none" w:sz="0" w:space="0" w:color="auto"/>
      </w:divBdr>
    </w:div>
    <w:div w:id="2007709037">
      <w:bodyDiv w:val="1"/>
      <w:marLeft w:val="0"/>
      <w:marRight w:val="0"/>
      <w:marTop w:val="0"/>
      <w:marBottom w:val="0"/>
      <w:divBdr>
        <w:top w:val="none" w:sz="0" w:space="0" w:color="auto"/>
        <w:left w:val="none" w:sz="0" w:space="0" w:color="auto"/>
        <w:bottom w:val="none" w:sz="0" w:space="0" w:color="auto"/>
        <w:right w:val="none" w:sz="0" w:space="0" w:color="auto"/>
      </w:divBdr>
    </w:div>
    <w:div w:id="2019962826">
      <w:bodyDiv w:val="1"/>
      <w:marLeft w:val="0"/>
      <w:marRight w:val="0"/>
      <w:marTop w:val="0"/>
      <w:marBottom w:val="0"/>
      <w:divBdr>
        <w:top w:val="none" w:sz="0" w:space="0" w:color="auto"/>
        <w:left w:val="none" w:sz="0" w:space="0" w:color="auto"/>
        <w:bottom w:val="none" w:sz="0" w:space="0" w:color="auto"/>
        <w:right w:val="none" w:sz="0" w:space="0" w:color="auto"/>
      </w:divBdr>
    </w:div>
    <w:div w:id="2086997076">
      <w:bodyDiv w:val="1"/>
      <w:marLeft w:val="0"/>
      <w:marRight w:val="0"/>
      <w:marTop w:val="0"/>
      <w:marBottom w:val="0"/>
      <w:divBdr>
        <w:top w:val="none" w:sz="0" w:space="0" w:color="auto"/>
        <w:left w:val="none" w:sz="0" w:space="0" w:color="auto"/>
        <w:bottom w:val="none" w:sz="0" w:space="0" w:color="auto"/>
        <w:right w:val="none" w:sz="0" w:space="0" w:color="auto"/>
      </w:divBdr>
    </w:div>
    <w:div w:id="211146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6.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64CEA-F434-4E63-9109-85F9B8B11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2902</Words>
  <Characters>16548</Characters>
  <Application>Microsoft Office Word</Application>
  <DocSecurity>4</DocSecurity>
  <Lines>137</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UN05(作業用3)</dc:creator>
  <cp:keywords/>
  <dc:description/>
  <cp:lastModifiedBy>藤井　佑</cp:lastModifiedBy>
  <cp:revision>2</cp:revision>
  <cp:lastPrinted>2021-06-07T11:39:00Z</cp:lastPrinted>
  <dcterms:created xsi:type="dcterms:W3CDTF">2021-06-24T10:15:00Z</dcterms:created>
  <dcterms:modified xsi:type="dcterms:W3CDTF">2021-06-24T10:15:00Z</dcterms:modified>
</cp:coreProperties>
</file>