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参考法令等"/>
    <w:bookmarkEnd w:id="0"/>
    <w:p w14:paraId="4C66D268" w14:textId="0E243580" w:rsidR="00B540BA" w:rsidRPr="00895240" w:rsidRDefault="00B540BA" w:rsidP="00D639EB">
      <w:pPr>
        <w:spacing w:line="276" w:lineRule="auto"/>
        <w:ind w:left="420" w:hangingChars="200" w:hanging="420"/>
        <w:rPr>
          <w:rFonts w:ascii="HG丸ｺﾞｼｯｸM-PRO" w:eastAsia="HG丸ｺﾞｼｯｸM-PRO" w:hAnsi="HG丸ｺﾞｼｯｸM-PRO"/>
          <w:sz w:val="26"/>
          <w:szCs w:val="26"/>
          <w:bdr w:val="single" w:sz="4" w:space="0" w:color="auto"/>
        </w:rPr>
      </w:pPr>
      <w:r w:rsidRPr="00895240">
        <w:rPr>
          <w:rFonts w:ascii="HG丸ｺﾞｼｯｸM-PRO" w:eastAsia="HG丸ｺﾞｼｯｸM-PRO" w:hAnsi="HG丸ｺﾞｼｯｸM-PRO"/>
          <w:noProof/>
        </w:rPr>
        <mc:AlternateContent>
          <mc:Choice Requires="wps">
            <w:drawing>
              <wp:anchor distT="0" distB="0" distL="114300" distR="114300" simplePos="0" relativeHeight="252099584" behindDoc="0" locked="0" layoutInCell="1" allowOverlap="1" wp14:anchorId="709E34D3" wp14:editId="7BD6D6A9">
                <wp:simplePos x="0" y="0"/>
                <wp:positionH relativeFrom="column">
                  <wp:posOffset>4386</wp:posOffset>
                </wp:positionH>
                <wp:positionV relativeFrom="paragraph">
                  <wp:posOffset>3337</wp:posOffset>
                </wp:positionV>
                <wp:extent cx="5760000" cy="498960"/>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02DCB465" w14:textId="6E8FCA2A" w:rsidR="000025B7" w:rsidRPr="00F81547" w:rsidRDefault="000025B7"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７</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参考法令等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09E34D3" id="テキスト ボックス 317" o:spid="_x0000_s1119" type="#_x0000_t202" style="position:absolute;left:0;text-align:left;margin-left:.35pt;margin-top:.25pt;width:453.55pt;height:39.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" fillcolor="windowText" stroked="f">
                <v:textbox inset="5.85pt,.7pt,5.85pt,.7pt">
                  <w:txbxContent>
                    <w:p w14:paraId="02DCB465" w14:textId="6E8FCA2A" w:rsidR="000025B7" w:rsidRPr="00F81547" w:rsidRDefault="000025B7"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７</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参考法令等</w:t>
                      </w:r>
                    </w:p>
                  </w:txbxContent>
                </v:textbox>
              </v:shape>
            </w:pict>
          </mc:Fallback>
        </mc:AlternateContent>
      </w:r>
    </w:p>
    <w:p w14:paraId="1FA2BC78" w14:textId="77777777" w:rsidR="00B540BA" w:rsidRPr="00895240" w:rsidRDefault="00B540BA" w:rsidP="00B540BA">
      <w:pPr>
        <w:spacing w:line="276" w:lineRule="auto"/>
        <w:ind w:left="520" w:hangingChars="200" w:hanging="520"/>
        <w:rPr>
          <w:rFonts w:ascii="HG丸ｺﾞｼｯｸM-PRO" w:eastAsia="HG丸ｺﾞｼｯｸM-PRO" w:hAnsi="HG丸ｺﾞｼｯｸM-PRO"/>
          <w:sz w:val="26"/>
          <w:szCs w:val="26"/>
          <w:bdr w:val="single" w:sz="4" w:space="0" w:color="auto"/>
        </w:rPr>
      </w:pPr>
    </w:p>
    <w:p w14:paraId="41251585" w14:textId="77777777" w:rsidR="00B540BA" w:rsidRPr="004105DC" w:rsidRDefault="00B540BA" w:rsidP="000C7F25">
      <w:pPr>
        <w:spacing w:line="276" w:lineRule="auto"/>
        <w:ind w:left="520" w:hangingChars="200" w:hanging="520"/>
        <w:rPr>
          <w:rFonts w:ascii="HG丸ｺﾞｼｯｸM-PRO" w:eastAsia="HG丸ｺﾞｼｯｸM-PRO" w:hAnsi="HG丸ｺﾞｼｯｸM-PRO"/>
          <w:sz w:val="24"/>
          <w:szCs w:val="26"/>
        </w:rPr>
      </w:pPr>
      <w:r w:rsidRPr="00895240">
        <w:rPr>
          <w:rFonts w:ascii="HG丸ｺﾞｼｯｸM-PRO" w:eastAsia="HG丸ｺﾞｼｯｸM-PRO" w:hAnsi="HG丸ｺﾞｼｯｸM-PRO" w:hint="eastAsia"/>
          <w:sz w:val="26"/>
          <w:szCs w:val="26"/>
        </w:rPr>
        <w:t xml:space="preserve"> 　　</w:t>
      </w:r>
    </w:p>
    <w:p w14:paraId="444314F0" w14:textId="7316416D" w:rsidR="007045FD" w:rsidRPr="00683CF1" w:rsidRDefault="00FC426F" w:rsidP="00A8012F">
      <w:pPr>
        <w:spacing w:afterLines="100" w:after="360"/>
        <w:ind w:leftChars="100" w:left="210" w:firstLineChars="100" w:firstLine="240"/>
        <w:rPr>
          <w:rFonts w:ascii="HG丸ｺﾞｼｯｸM-PRO" w:eastAsia="HG丸ｺﾞｼｯｸM-PRO" w:hAnsi="HG丸ｺﾞｼｯｸM-PRO"/>
          <w:sz w:val="24"/>
          <w:szCs w:val="26"/>
        </w:rPr>
      </w:pPr>
      <w:r w:rsidRPr="00683CF1">
        <w:rPr>
          <w:rFonts w:ascii="HG丸ｺﾞｼｯｸM-PRO" w:eastAsia="HG丸ｺﾞｼｯｸM-PRO" w:hAnsi="HG丸ｺﾞｼｯｸM-PRO" w:hint="eastAsia"/>
          <w:sz w:val="24"/>
          <w:szCs w:val="26"/>
        </w:rPr>
        <w:t>差別のない社会づくり</w:t>
      </w:r>
      <w:r w:rsidR="008F5B5F" w:rsidRPr="00683CF1">
        <w:rPr>
          <w:rFonts w:ascii="HG丸ｺﾞｼｯｸM-PRO" w:eastAsia="HG丸ｺﾞｼｯｸM-PRO" w:hAnsi="HG丸ｺﾞｼｯｸM-PRO" w:hint="eastAsia"/>
          <w:sz w:val="24"/>
          <w:szCs w:val="26"/>
        </w:rPr>
        <w:t>のための</w:t>
      </w:r>
      <w:r w:rsidRPr="00683CF1">
        <w:rPr>
          <w:rFonts w:ascii="HG丸ｺﾞｼｯｸM-PRO" w:eastAsia="HG丸ｺﾞｼｯｸM-PRO" w:hAnsi="HG丸ｺﾞｼｯｸM-PRO" w:hint="eastAsia"/>
          <w:sz w:val="24"/>
          <w:szCs w:val="26"/>
        </w:rPr>
        <w:t>参考と</w:t>
      </w:r>
      <w:r w:rsidR="005B4041" w:rsidRPr="00683CF1">
        <w:rPr>
          <w:rFonts w:ascii="HG丸ｺﾞｼｯｸM-PRO" w:eastAsia="HG丸ｺﾞｼｯｸM-PRO" w:hAnsi="HG丸ｺﾞｼｯｸM-PRO" w:hint="eastAsia"/>
          <w:sz w:val="24"/>
          <w:szCs w:val="26"/>
        </w:rPr>
        <w:t>して、</w:t>
      </w:r>
      <w:r w:rsidR="00882BB0" w:rsidRPr="00683CF1">
        <w:rPr>
          <w:rFonts w:ascii="HG丸ｺﾞｼｯｸM-PRO" w:eastAsia="HG丸ｺﾞｼｯｸM-PRO" w:hAnsi="HG丸ｺﾞｼｯｸM-PRO" w:hint="eastAsia"/>
          <w:sz w:val="24"/>
          <w:szCs w:val="26"/>
        </w:rPr>
        <w:t>差別の解消に関する定めを置く</w:t>
      </w:r>
      <w:r w:rsidR="00683CF1">
        <w:rPr>
          <w:rFonts w:ascii="HG丸ｺﾞｼｯｸM-PRO" w:eastAsia="HG丸ｺﾞｼｯｸM-PRO" w:hAnsi="HG丸ｺﾞｼｯｸM-PRO" w:hint="eastAsia"/>
          <w:sz w:val="24"/>
          <w:szCs w:val="26"/>
        </w:rPr>
        <w:t xml:space="preserve">　　</w:t>
      </w:r>
      <w:r w:rsidRPr="00683CF1">
        <w:rPr>
          <w:rFonts w:ascii="HG丸ｺﾞｼｯｸM-PRO" w:eastAsia="HG丸ｺﾞｼｯｸM-PRO" w:hAnsi="HG丸ｺﾞｼｯｸM-PRO" w:hint="eastAsia"/>
          <w:sz w:val="24"/>
          <w:szCs w:val="26"/>
        </w:rPr>
        <w:t>憲法、条約、法律、条例、その他指針等</w:t>
      </w:r>
      <w:r w:rsidR="00882BB0" w:rsidRPr="00683CF1">
        <w:rPr>
          <w:rFonts w:ascii="HG丸ｺﾞｼｯｸM-PRO" w:eastAsia="HG丸ｺﾞｼｯｸM-PRO" w:hAnsi="HG丸ｺﾞｼｯｸM-PRO" w:hint="eastAsia"/>
          <w:sz w:val="24"/>
          <w:szCs w:val="26"/>
        </w:rPr>
        <w:t>のうち、主なものを紹介します。</w:t>
      </w:r>
    </w:p>
    <w:p w14:paraId="46B7658F" w14:textId="77777777" w:rsidR="00B540BA" w:rsidRPr="00895240" w:rsidRDefault="00B540BA" w:rsidP="000C7F25">
      <w:pPr>
        <w:spacing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（１）憲法</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79ADAA8A" w14:textId="77777777" w:rsidTr="000C7F25">
        <w:tc>
          <w:tcPr>
            <w:tcW w:w="8913" w:type="dxa"/>
          </w:tcPr>
          <w:p w14:paraId="0809C3EA" w14:textId="75B2947E" w:rsidR="00DA4445" w:rsidRPr="00683CF1" w:rsidRDefault="00DC6103" w:rsidP="001E2930">
            <w:pPr>
              <w:spacing w:line="264" w:lineRule="auto"/>
              <w:rPr>
                <w:rFonts w:ascii="HG丸ｺﾞｼｯｸM-PRO" w:eastAsia="HG丸ｺﾞｼｯｸM-PRO" w:hAnsi="HG丸ｺﾞｼｯｸM-PRO"/>
                <w:b/>
                <w:sz w:val="24"/>
                <w:szCs w:val="26"/>
              </w:rPr>
            </w:pPr>
            <w:bookmarkStart w:id="1" w:name="日本国憲法"/>
            <w:bookmarkEnd w:id="1"/>
            <w:r w:rsidRPr="00683CF1">
              <w:rPr>
                <w:rFonts w:ascii="HG丸ｺﾞｼｯｸM-PRO" w:eastAsia="HG丸ｺﾞｼｯｸM-PRO" w:hAnsi="HG丸ｺﾞｼｯｸM-PRO" w:hint="eastAsia"/>
                <w:b/>
                <w:sz w:val="24"/>
                <w:szCs w:val="26"/>
              </w:rPr>
              <w:t>①</w:t>
            </w:r>
            <w:r w:rsidR="00E3321C">
              <w:rPr>
                <w:rFonts w:ascii="HG丸ｺﾞｼｯｸM-PRO" w:eastAsia="HG丸ｺﾞｼｯｸM-PRO" w:hAnsi="HG丸ｺﾞｼｯｸM-PRO" w:hint="eastAsia"/>
                <w:b/>
                <w:sz w:val="24"/>
                <w:szCs w:val="26"/>
              </w:rPr>
              <w:t xml:space="preserve"> </w:t>
            </w:r>
            <w:r w:rsidRPr="00683CF1">
              <w:rPr>
                <w:rFonts w:ascii="HG丸ｺﾞｼｯｸM-PRO" w:eastAsia="HG丸ｺﾞｼｯｸM-PRO" w:hAnsi="HG丸ｺﾞｼｯｸM-PRO" w:hint="eastAsia"/>
                <w:b/>
                <w:sz w:val="24"/>
                <w:szCs w:val="26"/>
              </w:rPr>
              <w:t>日本国憲法</w:t>
            </w:r>
            <w:r w:rsidR="00DA4445" w:rsidRPr="00683CF1">
              <w:rPr>
                <w:rFonts w:ascii="HG丸ｺﾞｼｯｸM-PRO" w:eastAsia="HG丸ｺﾞｼｯｸM-PRO" w:hAnsi="HG丸ｺﾞｼｯｸM-PRO" w:hint="eastAsia"/>
                <w:b/>
                <w:sz w:val="24"/>
                <w:szCs w:val="26"/>
              </w:rPr>
              <w:t xml:space="preserve"> </w:t>
            </w:r>
          </w:p>
        </w:tc>
      </w:tr>
    </w:tbl>
    <w:p w14:paraId="541CCA87" w14:textId="5F033349" w:rsidR="00B540BA" w:rsidRPr="00683CF1" w:rsidRDefault="001E2930" w:rsidP="00A8012F">
      <w:pPr>
        <w:spacing w:beforeLines="50" w:before="180" w:afterLines="50" w:after="180"/>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日本</w:t>
      </w:r>
      <w:r w:rsidR="00B540BA" w:rsidRPr="00683CF1">
        <w:rPr>
          <w:rFonts w:ascii="HG丸ｺﾞｼｯｸM-PRO" w:eastAsia="HG丸ｺﾞｼｯｸM-PRO" w:hAnsi="HG丸ｺﾞｼｯｸM-PRO" w:hint="eastAsia"/>
          <w:sz w:val="24"/>
          <w:szCs w:val="26"/>
        </w:rPr>
        <w:t>国憲法では、すべての国民は、法の下に平等であることが定められています。日本国憲法の規定は、公権力と個人の関係を規律するものであり、事業者と顧客のような私人の関係を直接に規律するものではありませんが、私人の行為が人権を</w:t>
      </w:r>
      <w:r>
        <w:rPr>
          <w:rFonts w:ascii="HG丸ｺﾞｼｯｸM-PRO" w:eastAsia="HG丸ｺﾞｼｯｸM-PRO" w:hAnsi="HG丸ｺﾞｼｯｸM-PRO" w:hint="eastAsia"/>
          <w:sz w:val="24"/>
          <w:szCs w:val="26"/>
        </w:rPr>
        <w:t xml:space="preserve">　</w:t>
      </w:r>
      <w:r w:rsidR="00B540BA" w:rsidRPr="00683CF1">
        <w:rPr>
          <w:rFonts w:ascii="HG丸ｺﾞｼｯｸM-PRO" w:eastAsia="HG丸ｺﾞｼｯｸM-PRO" w:hAnsi="HG丸ｺﾞｼｯｸM-PRO" w:hint="eastAsia"/>
          <w:sz w:val="24"/>
          <w:szCs w:val="26"/>
        </w:rPr>
        <w:t>侵害している場合には、裁判所が、その違法性を判断する基準の一つとなって</w:t>
      </w:r>
      <w:r w:rsidR="00246548">
        <w:rPr>
          <w:rFonts w:ascii="HG丸ｺﾞｼｯｸM-PRO" w:eastAsia="HG丸ｺﾞｼｯｸM-PRO" w:hAnsi="HG丸ｺﾞｼｯｸM-PRO" w:hint="eastAsia"/>
          <w:sz w:val="24"/>
          <w:szCs w:val="26"/>
        </w:rPr>
        <w:t xml:space="preserve">　　</w:t>
      </w:r>
      <w:r w:rsidR="00B540BA" w:rsidRPr="00683CF1">
        <w:rPr>
          <w:rFonts w:ascii="HG丸ｺﾞｼｯｸM-PRO" w:eastAsia="HG丸ｺﾞｼｯｸM-PRO" w:hAnsi="HG丸ｺﾞｼｯｸM-PRO" w:hint="eastAsia"/>
          <w:sz w:val="24"/>
          <w:szCs w:val="26"/>
        </w:rPr>
        <w:t>います。</w:t>
      </w:r>
    </w:p>
    <w:tbl>
      <w:tblPr>
        <w:tblStyle w:val="6"/>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5621A1" w14:paraId="1465239B" w14:textId="77777777" w:rsidTr="000C7F25">
        <w:tc>
          <w:tcPr>
            <w:tcW w:w="8918" w:type="dxa"/>
          </w:tcPr>
          <w:p w14:paraId="6237DEA4" w14:textId="56707795" w:rsidR="00B540BA" w:rsidRPr="00B9231C" w:rsidRDefault="00B540BA" w:rsidP="008F5B55">
            <w:pPr>
              <w:autoSpaceDE w:val="0"/>
              <w:autoSpaceDN w:val="0"/>
              <w:spacing w:beforeLines="50" w:before="180" w:afterLines="50" w:after="180"/>
              <w:ind w:left="220" w:hangingChars="100" w:hanging="220"/>
              <w:rPr>
                <w:rFonts w:asciiTheme="minorEastAsia" w:hAnsiTheme="minorEastAsia"/>
                <w:sz w:val="22"/>
                <w:szCs w:val="20"/>
              </w:rPr>
            </w:pPr>
            <w:r w:rsidRPr="00B9231C">
              <w:rPr>
                <w:rFonts w:asciiTheme="minorEastAsia" w:hAnsiTheme="minorEastAsia" w:hint="eastAsia"/>
                <w:sz w:val="22"/>
                <w:szCs w:val="20"/>
              </w:rPr>
              <w:t>第</w:t>
            </w:r>
            <w:r w:rsidR="00FC4B1A" w:rsidRPr="00B9231C">
              <w:rPr>
                <w:rFonts w:asciiTheme="minorEastAsia" w:hAnsiTheme="minorEastAsia" w:hint="eastAsia"/>
                <w:sz w:val="22"/>
                <w:szCs w:val="20"/>
              </w:rPr>
              <w:t>14</w:t>
            </w:r>
            <w:r w:rsidRPr="00B9231C">
              <w:rPr>
                <w:rFonts w:asciiTheme="minorEastAsia" w:hAnsiTheme="minorEastAsia"/>
                <w:sz w:val="22"/>
                <w:szCs w:val="20"/>
              </w:rPr>
              <w:t>条</w:t>
            </w:r>
            <w:r w:rsidR="00F368AA" w:rsidRPr="00B9231C">
              <w:rPr>
                <w:rFonts w:asciiTheme="minorEastAsia" w:hAnsiTheme="minorEastAsia" w:hint="eastAsia"/>
                <w:sz w:val="22"/>
                <w:szCs w:val="20"/>
              </w:rPr>
              <w:t xml:space="preserve">　すべて国民は、法の下に平等であつ</w:t>
            </w:r>
            <w:r w:rsidRPr="00B9231C">
              <w:rPr>
                <w:rFonts w:asciiTheme="minorEastAsia" w:hAnsiTheme="minorEastAsia" w:hint="eastAsia"/>
                <w:sz w:val="22"/>
                <w:szCs w:val="20"/>
              </w:rPr>
              <w:t>て、人種、信条、性別、社会的身分又は門地により、政治的、経済的又は社会的関係において、差別されない。</w:t>
            </w:r>
          </w:p>
        </w:tc>
      </w:tr>
    </w:tbl>
    <w:p w14:paraId="17C52346" w14:textId="77777777" w:rsidR="00B540BA" w:rsidRPr="00895240" w:rsidRDefault="00B540BA" w:rsidP="003F01F8">
      <w:pPr>
        <w:spacing w:beforeLines="150" w:before="540"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（２）条約</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25079352" w14:textId="77777777" w:rsidTr="000C7F25">
        <w:tc>
          <w:tcPr>
            <w:tcW w:w="8913" w:type="dxa"/>
          </w:tcPr>
          <w:p w14:paraId="25208C22" w14:textId="4269E188" w:rsidR="00E16EBF" w:rsidRPr="00377ED9" w:rsidRDefault="00DC6103" w:rsidP="00E16EBF">
            <w:pPr>
              <w:spacing w:line="264" w:lineRule="auto"/>
              <w:rPr>
                <w:rFonts w:ascii="HG丸ｺﾞｼｯｸM-PRO" w:eastAsia="HG丸ｺﾞｼｯｸM-PRO" w:hAnsi="HG丸ｺﾞｼｯｸM-PRO"/>
                <w:b/>
                <w:sz w:val="24"/>
                <w:szCs w:val="26"/>
              </w:rPr>
            </w:pPr>
            <w:r w:rsidRPr="00377ED9">
              <w:rPr>
                <w:rFonts w:ascii="HG丸ｺﾞｼｯｸM-PRO" w:eastAsia="HG丸ｺﾞｼｯｸM-PRO" w:hAnsi="HG丸ｺﾞｼｯｸM-PRO" w:hint="eastAsia"/>
                <w:b/>
                <w:sz w:val="24"/>
                <w:szCs w:val="26"/>
              </w:rPr>
              <w:t>①</w:t>
            </w:r>
            <w:r w:rsidR="00E3321C" w:rsidRPr="00377ED9">
              <w:rPr>
                <w:rFonts w:ascii="HG丸ｺﾞｼｯｸM-PRO" w:eastAsia="HG丸ｺﾞｼｯｸM-PRO" w:hAnsi="HG丸ｺﾞｼｯｸM-PRO" w:hint="eastAsia"/>
                <w:b/>
                <w:sz w:val="24"/>
                <w:szCs w:val="26"/>
              </w:rPr>
              <w:t xml:space="preserve"> </w:t>
            </w:r>
            <w:bookmarkStart w:id="2" w:name="国際人権規約"/>
            <w:r w:rsidR="00E16EBF" w:rsidRPr="00377ED9">
              <w:rPr>
                <w:rFonts w:ascii="HG丸ｺﾞｼｯｸM-PRO" w:eastAsia="HG丸ｺﾞｼｯｸM-PRO" w:hAnsi="HG丸ｺﾞｼｯｸM-PRO" w:hint="eastAsia"/>
                <w:b/>
                <w:sz w:val="24"/>
                <w:szCs w:val="26"/>
              </w:rPr>
              <w:t>国際人権規約</w:t>
            </w:r>
          </w:p>
          <w:p w14:paraId="4A6CA5B5" w14:textId="26C42C9B" w:rsidR="00DC6103" w:rsidRPr="00377ED9" w:rsidRDefault="00E16EBF" w:rsidP="00E16EBF">
            <w:pPr>
              <w:spacing w:line="264" w:lineRule="auto"/>
              <w:rPr>
                <w:rFonts w:ascii="HG丸ｺﾞｼｯｸM-PRO" w:eastAsia="HG丸ｺﾞｼｯｸM-PRO" w:hAnsi="HG丸ｺﾞｼｯｸM-PRO"/>
                <w:b/>
                <w:spacing w:val="-4"/>
                <w:sz w:val="24"/>
                <w:szCs w:val="26"/>
              </w:rPr>
            </w:pPr>
            <w:r w:rsidRPr="00377ED9">
              <w:rPr>
                <w:rFonts w:ascii="HG丸ｺﾞｼｯｸM-PRO" w:eastAsia="HG丸ｺﾞｼｯｸM-PRO" w:hAnsi="HG丸ｺﾞｼｯｸM-PRO" w:hint="eastAsia"/>
                <w:b/>
                <w:noProof/>
                <w:sz w:val="24"/>
                <w:szCs w:val="26"/>
              </w:rPr>
              <mc:AlternateContent>
                <mc:Choice Requires="wps">
                  <w:drawing>
                    <wp:anchor distT="0" distB="0" distL="114300" distR="114300" simplePos="0" relativeHeight="252366848" behindDoc="0" locked="0" layoutInCell="1" allowOverlap="1" wp14:anchorId="7E99BD1C" wp14:editId="083FD76C">
                      <wp:simplePos x="0" y="0"/>
                      <wp:positionH relativeFrom="column">
                        <wp:posOffset>-14828</wp:posOffset>
                      </wp:positionH>
                      <wp:positionV relativeFrom="paragraph">
                        <wp:posOffset>48260</wp:posOffset>
                      </wp:positionV>
                      <wp:extent cx="5573238" cy="400050"/>
                      <wp:effectExtent l="0" t="0" r="27940" b="19050"/>
                      <wp:wrapNone/>
                      <wp:docPr id="5" name="大かっこ 5"/>
                      <wp:cNvGraphicFramePr/>
                      <a:graphic xmlns:a="http://schemas.openxmlformats.org/drawingml/2006/main">
                        <a:graphicData uri="http://schemas.microsoft.com/office/word/2010/wordprocessingShape">
                          <wps:wsp>
                            <wps:cNvSpPr/>
                            <wps:spPr>
                              <a:xfrm>
                                <a:off x="0" y="0"/>
                                <a:ext cx="5573238"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28718" id="大かっこ 5" o:spid="_x0000_s1026" type="#_x0000_t185" style="position:absolute;left:0;text-align:left;margin-left:-1.15pt;margin-top:3.8pt;width:438.85pt;height:31.5pt;z-index:25236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o9iwIAAGA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" strokecolor="black [3213]"/>
                  </w:pict>
                </mc:Fallback>
              </mc:AlternateContent>
            </w:r>
            <w:r w:rsidRPr="00377ED9">
              <w:rPr>
                <w:rFonts w:ascii="HG丸ｺﾞｼｯｸM-PRO" w:eastAsia="HG丸ｺﾞｼｯｸM-PRO" w:hAnsi="HG丸ｺﾞｼｯｸM-PRO" w:hint="eastAsia"/>
                <w:b/>
                <w:sz w:val="24"/>
                <w:szCs w:val="26"/>
              </w:rPr>
              <w:t xml:space="preserve"> </w:t>
            </w:r>
            <w:r w:rsidRPr="00377ED9">
              <w:rPr>
                <w:rFonts w:ascii="HG丸ｺﾞｼｯｸM-PRO" w:eastAsia="HG丸ｺﾞｼｯｸM-PRO" w:hAnsi="HG丸ｺﾞｼｯｸM-PRO" w:hint="eastAsia"/>
                <w:b/>
                <w:spacing w:val="-4"/>
                <w:sz w:val="24"/>
                <w:szCs w:val="26"/>
              </w:rPr>
              <w:t>経済的、社会的及び文化的権利に関する国際規約（</w:t>
            </w:r>
            <w:bookmarkEnd w:id="2"/>
            <w:r w:rsidRPr="00377ED9">
              <w:rPr>
                <w:rFonts w:ascii="HG丸ｺﾞｼｯｸM-PRO" w:eastAsia="HG丸ｺﾞｼｯｸM-PRO" w:hAnsi="HG丸ｺﾞｼｯｸM-PRO" w:hint="eastAsia"/>
                <w:b/>
                <w:spacing w:val="-4"/>
                <w:sz w:val="24"/>
                <w:szCs w:val="26"/>
              </w:rPr>
              <w:t>社会権規約：</w:t>
            </w:r>
            <w:r w:rsidR="00A8012F" w:rsidRPr="00377ED9">
              <w:rPr>
                <w:rFonts w:ascii="HG丸ｺﾞｼｯｸM-PRO" w:eastAsia="HG丸ｺﾞｼｯｸM-PRO" w:hAnsi="HG丸ｺﾞｼｯｸM-PRO" w:hint="eastAsia"/>
                <w:b/>
                <w:spacing w:val="-4"/>
                <w:sz w:val="24"/>
                <w:szCs w:val="26"/>
              </w:rPr>
              <w:t>国際人権Ａ規約</w:t>
            </w:r>
            <w:r w:rsidRPr="00377ED9">
              <w:rPr>
                <w:rFonts w:ascii="HG丸ｺﾞｼｯｸM-PRO" w:eastAsia="HG丸ｺﾞｼｯｸM-PRO" w:hAnsi="HG丸ｺﾞｼｯｸM-PRO" w:hint="eastAsia"/>
                <w:b/>
                <w:spacing w:val="-4"/>
                <w:sz w:val="24"/>
                <w:szCs w:val="26"/>
              </w:rPr>
              <w:t>）</w:t>
            </w:r>
          </w:p>
          <w:p w14:paraId="2911A584" w14:textId="355AC5DA" w:rsidR="00E16EBF" w:rsidRPr="00377ED9" w:rsidRDefault="00E16EBF" w:rsidP="00E16EBF">
            <w:pPr>
              <w:spacing w:line="264" w:lineRule="auto"/>
              <w:rPr>
                <w:rFonts w:ascii="HG丸ｺﾞｼｯｸM-PRO" w:eastAsia="HG丸ｺﾞｼｯｸM-PRO" w:hAnsi="HG丸ｺﾞｼｯｸM-PRO"/>
                <w:b/>
                <w:spacing w:val="-4"/>
                <w:sz w:val="24"/>
                <w:szCs w:val="26"/>
              </w:rPr>
            </w:pPr>
            <w:r w:rsidRPr="00377ED9">
              <w:rPr>
                <w:rFonts w:ascii="HG丸ｺﾞｼｯｸM-PRO" w:eastAsia="HG丸ｺﾞｼｯｸM-PRO" w:hAnsi="HG丸ｺﾞｼｯｸM-PRO" w:hint="eastAsia"/>
                <w:b/>
                <w:sz w:val="24"/>
                <w:szCs w:val="26"/>
              </w:rPr>
              <w:t xml:space="preserve"> </w:t>
            </w:r>
            <w:r w:rsidRPr="00377ED9">
              <w:rPr>
                <w:rFonts w:ascii="HG丸ｺﾞｼｯｸM-PRO" w:eastAsia="HG丸ｺﾞｼｯｸM-PRO" w:hAnsi="HG丸ｺﾞｼｯｸM-PRO" w:hint="eastAsia"/>
                <w:b/>
                <w:spacing w:val="-4"/>
                <w:sz w:val="24"/>
                <w:szCs w:val="26"/>
              </w:rPr>
              <w:t>市民的及び政治的権利に関する国際規約（自由権規約</w:t>
            </w:r>
            <w:r w:rsidR="00A8012F" w:rsidRPr="00377ED9">
              <w:rPr>
                <w:rFonts w:ascii="HG丸ｺﾞｼｯｸM-PRO" w:eastAsia="HG丸ｺﾞｼｯｸM-PRO" w:hAnsi="HG丸ｺﾞｼｯｸM-PRO" w:hint="eastAsia"/>
                <w:b/>
                <w:spacing w:val="-4"/>
                <w:sz w:val="24"/>
                <w:szCs w:val="26"/>
              </w:rPr>
              <w:t>：国際人権Ｂ規約</w:t>
            </w:r>
            <w:r w:rsidRPr="00377ED9">
              <w:rPr>
                <w:rFonts w:ascii="HG丸ｺﾞｼｯｸM-PRO" w:eastAsia="HG丸ｺﾞｼｯｸM-PRO" w:hAnsi="HG丸ｺﾞｼｯｸM-PRO" w:hint="eastAsia"/>
                <w:b/>
                <w:spacing w:val="-4"/>
                <w:sz w:val="24"/>
                <w:szCs w:val="26"/>
              </w:rPr>
              <w:t>）</w:t>
            </w:r>
          </w:p>
        </w:tc>
      </w:tr>
    </w:tbl>
    <w:p w14:paraId="343EEDC2" w14:textId="7180DE4D" w:rsidR="00B540BA" w:rsidRDefault="00B540BA" w:rsidP="00246548">
      <w:pPr>
        <w:autoSpaceDE w:val="0"/>
        <w:autoSpaceDN w:val="0"/>
        <w:spacing w:beforeLines="50" w:before="180" w:afterLines="50" w:after="180" w:line="264" w:lineRule="auto"/>
        <w:ind w:leftChars="100" w:left="210" w:firstLineChars="100" w:firstLine="240"/>
        <w:rPr>
          <w:rFonts w:ascii="HG丸ｺﾞｼｯｸM-PRO" w:eastAsia="HG丸ｺﾞｼｯｸM-PRO" w:hAnsi="HG丸ｺﾞｼｯｸM-PRO"/>
          <w:sz w:val="24"/>
          <w:szCs w:val="26"/>
        </w:rPr>
      </w:pPr>
      <w:r w:rsidRPr="00683CF1">
        <w:rPr>
          <w:rFonts w:ascii="HG丸ｺﾞｼｯｸM-PRO" w:eastAsia="HG丸ｺﾞｼｯｸM-PRO" w:hAnsi="HG丸ｺﾞｼｯｸM-PRO" w:hint="eastAsia"/>
          <w:sz w:val="24"/>
          <w:szCs w:val="26"/>
        </w:rPr>
        <w:t>国際人権規約は、世界人権宣言の内容を基礎として、これを条約化したもので</w:t>
      </w:r>
      <w:r w:rsidR="003F01F8">
        <w:rPr>
          <w:rFonts w:ascii="HG丸ｺﾞｼｯｸM-PRO" w:eastAsia="HG丸ｺﾞｼｯｸM-PRO" w:hAnsi="HG丸ｺﾞｼｯｸM-PRO" w:hint="eastAsia"/>
          <w:sz w:val="24"/>
          <w:szCs w:val="26"/>
        </w:rPr>
        <w:t xml:space="preserve">  </w:t>
      </w:r>
      <w:r w:rsidRPr="00683CF1">
        <w:rPr>
          <w:rFonts w:ascii="HG丸ｺﾞｼｯｸM-PRO" w:eastAsia="HG丸ｺﾞｼｯｸM-PRO" w:hAnsi="HG丸ｺﾞｼｯｸM-PRO" w:hint="eastAsia"/>
          <w:sz w:val="24"/>
          <w:szCs w:val="26"/>
        </w:rPr>
        <w:t>あり、人権諸条約の中</w:t>
      </w:r>
      <w:r w:rsidRPr="00377ED9">
        <w:rPr>
          <w:rFonts w:ascii="HG丸ｺﾞｼｯｸM-PRO" w:eastAsia="HG丸ｺﾞｼｯｸM-PRO" w:hAnsi="HG丸ｺﾞｼｯｸM-PRO" w:hint="eastAsia"/>
          <w:sz w:val="24"/>
          <w:szCs w:val="26"/>
        </w:rPr>
        <w:t>で最も基本的かつ包括的なものです。社会権規約と自由権</w:t>
      </w:r>
      <w:r w:rsidR="00246548" w:rsidRPr="00377ED9">
        <w:rPr>
          <w:rFonts w:ascii="HG丸ｺﾞｼｯｸM-PRO" w:eastAsia="HG丸ｺﾞｼｯｸM-PRO" w:hAnsi="HG丸ｺﾞｼｯｸM-PRO" w:hint="eastAsia"/>
          <w:sz w:val="24"/>
          <w:szCs w:val="26"/>
        </w:rPr>
        <w:t xml:space="preserve">　</w:t>
      </w:r>
      <w:r w:rsidRPr="00377ED9">
        <w:rPr>
          <w:rFonts w:ascii="HG丸ｺﾞｼｯｸM-PRO" w:eastAsia="HG丸ｺﾞｼｯｸM-PRO" w:hAnsi="HG丸ｺﾞｼｯｸM-PRO" w:hint="eastAsia"/>
          <w:sz w:val="24"/>
          <w:szCs w:val="26"/>
        </w:rPr>
        <w:t>規約は、</w:t>
      </w:r>
      <w:r w:rsidR="00A8012F" w:rsidRPr="00377ED9">
        <w:rPr>
          <w:rFonts w:ascii="HG丸ｺﾞｼｯｸM-PRO" w:eastAsia="HG丸ｺﾞｼｯｸM-PRO" w:hAnsi="HG丸ｺﾞｼｯｸM-PRO" w:hint="eastAsia"/>
          <w:sz w:val="24"/>
          <w:szCs w:val="26"/>
        </w:rPr>
        <w:t>昭和41（</w:t>
      </w:r>
      <w:r w:rsidRPr="00377ED9">
        <w:rPr>
          <w:rFonts w:ascii="HG丸ｺﾞｼｯｸM-PRO" w:eastAsia="HG丸ｺﾞｼｯｸM-PRO" w:hAnsi="HG丸ｺﾞｼｯｸM-PRO"/>
          <w:sz w:val="24"/>
          <w:szCs w:val="26"/>
        </w:rPr>
        <w:t>1966</w:t>
      </w:r>
      <w:r w:rsidR="00A8012F" w:rsidRPr="00377ED9">
        <w:rPr>
          <w:rFonts w:ascii="HG丸ｺﾞｼｯｸM-PRO" w:eastAsia="HG丸ｺﾞｼｯｸM-PRO" w:hAnsi="HG丸ｺﾞｼｯｸM-PRO" w:hint="eastAsia"/>
          <w:sz w:val="24"/>
          <w:szCs w:val="26"/>
        </w:rPr>
        <w:t>）</w:t>
      </w:r>
      <w:r w:rsidRPr="00377ED9">
        <w:rPr>
          <w:rFonts w:ascii="HG丸ｺﾞｼｯｸM-PRO" w:eastAsia="HG丸ｺﾞｼｯｸM-PRO" w:hAnsi="HG丸ｺﾞｼｯｸM-PRO"/>
          <w:sz w:val="24"/>
          <w:szCs w:val="26"/>
        </w:rPr>
        <w:t>年の第21回国連総会において採択され、</w:t>
      </w:r>
      <w:r w:rsidR="00A8012F" w:rsidRPr="00377ED9">
        <w:rPr>
          <w:rFonts w:ascii="HG丸ｺﾞｼｯｸM-PRO" w:eastAsia="HG丸ｺﾞｼｯｸM-PRO" w:hAnsi="HG丸ｺﾞｼｯｸM-PRO" w:hint="eastAsia"/>
          <w:sz w:val="24"/>
          <w:szCs w:val="26"/>
        </w:rPr>
        <w:t>昭和51（</w:t>
      </w:r>
      <w:r w:rsidRPr="00377ED9">
        <w:rPr>
          <w:rFonts w:ascii="HG丸ｺﾞｼｯｸM-PRO" w:eastAsia="HG丸ｺﾞｼｯｸM-PRO" w:hAnsi="HG丸ｺﾞｼｯｸM-PRO"/>
          <w:sz w:val="24"/>
          <w:szCs w:val="26"/>
        </w:rPr>
        <w:t>1976</w:t>
      </w:r>
      <w:r w:rsidR="00A8012F" w:rsidRPr="00377ED9">
        <w:rPr>
          <w:rFonts w:ascii="HG丸ｺﾞｼｯｸM-PRO" w:eastAsia="HG丸ｺﾞｼｯｸM-PRO" w:hAnsi="HG丸ｺﾞｼｯｸM-PRO" w:hint="eastAsia"/>
          <w:sz w:val="24"/>
          <w:szCs w:val="26"/>
        </w:rPr>
        <w:t>）</w:t>
      </w:r>
      <w:r w:rsidRPr="00377ED9">
        <w:rPr>
          <w:rFonts w:ascii="HG丸ｺﾞｼｯｸM-PRO" w:eastAsia="HG丸ｺﾞｼｯｸM-PRO" w:hAnsi="HG丸ｺﾞｼｯｸM-PRO"/>
          <w:sz w:val="24"/>
          <w:szCs w:val="26"/>
        </w:rPr>
        <w:t>年に発効し</w:t>
      </w:r>
      <w:r w:rsidR="00E16EBF" w:rsidRPr="00377ED9">
        <w:rPr>
          <w:rFonts w:ascii="HG丸ｺﾞｼｯｸM-PRO" w:eastAsia="HG丸ｺﾞｼｯｸM-PRO" w:hAnsi="HG丸ｺﾞｼｯｸM-PRO" w:hint="eastAsia"/>
          <w:sz w:val="24"/>
          <w:szCs w:val="26"/>
        </w:rPr>
        <w:t>、</w:t>
      </w:r>
      <w:r w:rsidRPr="00377ED9">
        <w:rPr>
          <w:rFonts w:ascii="HG丸ｺﾞｼｯｸM-PRO" w:eastAsia="HG丸ｺﾞｼｯｸM-PRO" w:hAnsi="HG丸ｺﾞｼｯｸM-PRO"/>
          <w:sz w:val="24"/>
          <w:szCs w:val="26"/>
        </w:rPr>
        <w:t>日本は</w:t>
      </w:r>
      <w:r w:rsidR="00A8012F" w:rsidRPr="00377ED9">
        <w:rPr>
          <w:rFonts w:ascii="HG丸ｺﾞｼｯｸM-PRO" w:eastAsia="HG丸ｺﾞｼｯｸM-PRO" w:hAnsi="HG丸ｺﾞｼｯｸM-PRO" w:hint="eastAsia"/>
          <w:sz w:val="24"/>
          <w:szCs w:val="26"/>
        </w:rPr>
        <w:t>昭和54（</w:t>
      </w:r>
      <w:r w:rsidRPr="00377ED9">
        <w:rPr>
          <w:rFonts w:ascii="HG丸ｺﾞｼｯｸM-PRO" w:eastAsia="HG丸ｺﾞｼｯｸM-PRO" w:hAnsi="HG丸ｺﾞｼｯｸM-PRO"/>
          <w:sz w:val="24"/>
          <w:szCs w:val="26"/>
        </w:rPr>
        <w:t>1979</w:t>
      </w:r>
      <w:r w:rsidR="00A8012F" w:rsidRPr="00377ED9">
        <w:rPr>
          <w:rFonts w:ascii="HG丸ｺﾞｼｯｸM-PRO" w:eastAsia="HG丸ｺﾞｼｯｸM-PRO" w:hAnsi="HG丸ｺﾞｼｯｸM-PRO" w:hint="eastAsia"/>
          <w:sz w:val="24"/>
          <w:szCs w:val="26"/>
        </w:rPr>
        <w:t>）</w:t>
      </w:r>
      <w:r w:rsidRPr="00377ED9">
        <w:rPr>
          <w:rFonts w:ascii="HG丸ｺﾞｼｯｸM-PRO" w:eastAsia="HG丸ｺﾞｼｯｸM-PRO" w:hAnsi="HG丸ｺﾞｼｯｸM-PRO"/>
          <w:sz w:val="24"/>
          <w:szCs w:val="26"/>
        </w:rPr>
        <w:t>年に批准し</w:t>
      </w:r>
      <w:r w:rsidRPr="00683CF1">
        <w:rPr>
          <w:rFonts w:ascii="HG丸ｺﾞｼｯｸM-PRO" w:eastAsia="HG丸ｺﾞｼｯｸM-PRO" w:hAnsi="HG丸ｺﾞｼｯｸM-PRO"/>
          <w:sz w:val="24"/>
          <w:szCs w:val="26"/>
        </w:rPr>
        <w:t>ました。</w:t>
      </w:r>
    </w:p>
    <w:tbl>
      <w:tblPr>
        <w:tblStyle w:val="aa"/>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683CF1" w14:paraId="20E73476" w14:textId="77777777" w:rsidTr="00CA768E">
        <w:tc>
          <w:tcPr>
            <w:tcW w:w="8918" w:type="dxa"/>
          </w:tcPr>
          <w:p w14:paraId="5DF1D0E1" w14:textId="4818B252" w:rsidR="00683CF1" w:rsidRPr="00B9231C" w:rsidRDefault="00683CF1" w:rsidP="008F5B55">
            <w:pPr>
              <w:autoSpaceDE w:val="0"/>
              <w:autoSpaceDN w:val="0"/>
              <w:spacing w:beforeLines="50" w:before="180" w:afterLines="50" w:after="180"/>
              <w:ind w:left="220" w:hangingChars="100" w:hanging="220"/>
              <w:rPr>
                <w:rFonts w:ascii="HG丸ｺﾞｼｯｸM-PRO" w:eastAsia="HG丸ｺﾞｼｯｸM-PRO" w:hAnsi="HG丸ｺﾞｼｯｸM-PRO"/>
                <w:sz w:val="22"/>
                <w:szCs w:val="26"/>
              </w:rPr>
            </w:pPr>
            <w:r w:rsidRPr="00B9231C">
              <w:rPr>
                <w:rFonts w:asciiTheme="minorEastAsia" w:hAnsiTheme="minorEastAsia" w:hint="eastAsia"/>
                <w:sz w:val="22"/>
                <w:szCs w:val="20"/>
              </w:rPr>
              <w:t>第</w:t>
            </w:r>
            <w:r w:rsidR="00FC4B1A" w:rsidRPr="00B9231C">
              <w:rPr>
                <w:rFonts w:asciiTheme="minorEastAsia" w:hAnsiTheme="minorEastAsia" w:hint="eastAsia"/>
                <w:sz w:val="22"/>
                <w:szCs w:val="20"/>
              </w:rPr>
              <w:t>26</w:t>
            </w:r>
            <w:r w:rsidRPr="00B9231C">
              <w:rPr>
                <w:rFonts w:asciiTheme="minorEastAsia" w:hAnsiTheme="minorEastAsia"/>
                <w:sz w:val="22"/>
                <w:szCs w:val="20"/>
              </w:rPr>
              <w:t>条　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w:t>
            </w:r>
            <w:r w:rsidR="00FC4B1A" w:rsidRPr="00B9231C">
              <w:rPr>
                <w:rFonts w:asciiTheme="minorEastAsia" w:hAnsiTheme="minorEastAsia" w:hint="eastAsia"/>
                <w:sz w:val="22"/>
                <w:szCs w:val="20"/>
              </w:rPr>
              <w:t>る</w:t>
            </w:r>
            <w:r w:rsidR="00B9231C" w:rsidRPr="00B9231C">
              <w:rPr>
                <w:rFonts w:asciiTheme="minorEastAsia" w:hAnsiTheme="minorEastAsia"/>
                <w:sz w:val="22"/>
                <w:szCs w:val="20"/>
              </w:rPr>
              <w:t>理由による差別に対しても平</w:t>
            </w:r>
            <w:r w:rsidR="00407F05" w:rsidRPr="00B9231C">
              <w:rPr>
                <w:rFonts w:asciiTheme="minorEastAsia" w:hAnsiTheme="minorEastAsia"/>
                <w:sz w:val="22"/>
                <w:szCs w:val="20"/>
              </w:rPr>
              <w:t>等のかつ効果的な保護を</w:t>
            </w:r>
            <w:r w:rsidR="00CA768E" w:rsidRPr="00B9231C">
              <w:rPr>
                <w:rFonts w:asciiTheme="minorEastAsia" w:hAnsiTheme="minorEastAsia"/>
                <w:sz w:val="22"/>
                <w:szCs w:val="20"/>
              </w:rPr>
              <w:t>すべての者に保障する。</w:t>
            </w:r>
          </w:p>
        </w:tc>
      </w:tr>
    </w:tbl>
    <w:p w14:paraId="26164513" w14:textId="77777777" w:rsidR="001E2930" w:rsidRPr="00895240" w:rsidRDefault="001E2930" w:rsidP="00CA768E">
      <w:pPr>
        <w:spacing w:line="80" w:lineRule="exact"/>
        <w:jc w:val="left"/>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7C1345BE" w14:textId="77777777" w:rsidTr="000C7F25">
        <w:tc>
          <w:tcPr>
            <w:tcW w:w="8913" w:type="dxa"/>
          </w:tcPr>
          <w:p w14:paraId="7AA08B77" w14:textId="1DDAEC9A" w:rsidR="00882BB0" w:rsidRPr="00377ED9" w:rsidRDefault="00882BB0" w:rsidP="00A8012F">
            <w:pPr>
              <w:spacing w:line="264" w:lineRule="auto"/>
              <w:rPr>
                <w:rFonts w:ascii="HG丸ｺﾞｼｯｸM-PRO" w:eastAsia="HG丸ｺﾞｼｯｸM-PRO" w:hAnsi="HG丸ｺﾞｼｯｸM-PRO"/>
                <w:b/>
                <w:sz w:val="24"/>
                <w:szCs w:val="26"/>
              </w:rPr>
            </w:pPr>
            <w:r w:rsidRPr="00377ED9">
              <w:rPr>
                <w:rFonts w:ascii="HG丸ｺﾞｼｯｸM-PRO" w:eastAsia="HG丸ｺﾞｼｯｸM-PRO" w:hAnsi="HG丸ｺﾞｼｯｸM-PRO" w:hint="eastAsia"/>
                <w:b/>
                <w:sz w:val="24"/>
                <w:szCs w:val="26"/>
              </w:rPr>
              <w:lastRenderedPageBreak/>
              <w:t>②</w:t>
            </w:r>
            <w:r w:rsidR="00A8012F" w:rsidRPr="00377ED9">
              <w:rPr>
                <w:rFonts w:ascii="HG丸ｺﾞｼｯｸM-PRO" w:eastAsia="HG丸ｺﾞｼｯｸM-PRO" w:hAnsi="HG丸ｺﾞｼｯｸM-PRO" w:hint="eastAsia"/>
                <w:b/>
                <w:sz w:val="24"/>
                <w:szCs w:val="26"/>
              </w:rPr>
              <w:t xml:space="preserve"> あらゆる形態の人種差別の撤廃に関する国際条約</w:t>
            </w:r>
            <w:bookmarkStart w:id="3" w:name="人種差別撤廃条約"/>
            <w:r w:rsidR="00A8012F" w:rsidRPr="00377ED9">
              <w:rPr>
                <w:rFonts w:ascii="HG丸ｺﾞｼｯｸM-PRO" w:eastAsia="HG丸ｺﾞｼｯｸM-PRO" w:hAnsi="HG丸ｺﾞｼｯｸM-PRO" w:hint="eastAsia"/>
                <w:b/>
                <w:sz w:val="24"/>
                <w:szCs w:val="26"/>
              </w:rPr>
              <w:t>（</w:t>
            </w:r>
            <w:r w:rsidRPr="00377ED9">
              <w:rPr>
                <w:rFonts w:ascii="HG丸ｺﾞｼｯｸM-PRO" w:eastAsia="HG丸ｺﾞｼｯｸM-PRO" w:hAnsi="HG丸ｺﾞｼｯｸM-PRO" w:hint="eastAsia"/>
                <w:b/>
                <w:sz w:val="24"/>
                <w:szCs w:val="26"/>
              </w:rPr>
              <w:t>人種差別撤廃条約</w:t>
            </w:r>
            <w:bookmarkEnd w:id="3"/>
            <w:r w:rsidR="00A8012F" w:rsidRPr="00377ED9">
              <w:rPr>
                <w:rFonts w:ascii="HG丸ｺﾞｼｯｸM-PRO" w:eastAsia="HG丸ｺﾞｼｯｸM-PRO" w:hAnsi="HG丸ｺﾞｼｯｸM-PRO" w:hint="eastAsia"/>
                <w:b/>
                <w:sz w:val="24"/>
                <w:szCs w:val="26"/>
              </w:rPr>
              <w:t>）</w:t>
            </w:r>
          </w:p>
        </w:tc>
      </w:tr>
    </w:tbl>
    <w:p w14:paraId="76D2737C" w14:textId="312956CF" w:rsidR="000C7F25" w:rsidRPr="00377ED9"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人</w:t>
      </w:r>
      <w:r w:rsidR="00882BB0" w:rsidRPr="00683CF1">
        <w:rPr>
          <w:rFonts w:ascii="HG丸ｺﾞｼｯｸM-PRO" w:eastAsia="HG丸ｺﾞｼｯｸM-PRO" w:hAnsi="HG丸ｺﾞｼｯｸM-PRO" w:hint="eastAsia"/>
          <w:sz w:val="24"/>
          <w:szCs w:val="26"/>
        </w:rPr>
        <w:t>種差別撤廃条約は、人権及び基本的自由の平等を確保するため、あらゆる</w:t>
      </w: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形態の人種差別を</w:t>
      </w:r>
      <w:r w:rsidR="00882BB0" w:rsidRPr="00377ED9">
        <w:rPr>
          <w:rFonts w:ascii="HG丸ｺﾞｼｯｸM-PRO" w:eastAsia="HG丸ｺﾞｼｯｸM-PRO" w:hAnsi="HG丸ｺﾞｼｯｸM-PRO" w:hint="eastAsia"/>
          <w:sz w:val="24"/>
          <w:szCs w:val="26"/>
        </w:rPr>
        <w:t>撤廃する政策等を、すべての適当な方法により遅滞なくとることなどを主な内容とします。</w:t>
      </w:r>
      <w:r w:rsidR="0033157E" w:rsidRPr="00377ED9">
        <w:rPr>
          <w:rFonts w:ascii="HG丸ｺﾞｼｯｸM-PRO" w:eastAsia="HG丸ｺﾞｼｯｸM-PRO" w:hAnsi="HG丸ｺﾞｼｯｸM-PRO" w:hint="eastAsia"/>
          <w:sz w:val="24"/>
          <w:szCs w:val="26"/>
        </w:rPr>
        <w:t>昭和40（</w:t>
      </w:r>
      <w:r w:rsidR="00882BB0" w:rsidRPr="00377ED9">
        <w:rPr>
          <w:rFonts w:ascii="HG丸ｺﾞｼｯｸM-PRO" w:eastAsia="HG丸ｺﾞｼｯｸM-PRO" w:hAnsi="HG丸ｺﾞｼｯｸM-PRO"/>
          <w:sz w:val="24"/>
          <w:szCs w:val="26"/>
        </w:rPr>
        <w:t>1965</w:t>
      </w:r>
      <w:r w:rsidR="0033157E" w:rsidRPr="00377ED9">
        <w:rPr>
          <w:rFonts w:ascii="HG丸ｺﾞｼｯｸM-PRO" w:eastAsia="HG丸ｺﾞｼｯｸM-PRO" w:hAnsi="HG丸ｺﾞｼｯｸM-PRO" w:hint="eastAsia"/>
          <w:sz w:val="24"/>
          <w:szCs w:val="26"/>
        </w:rPr>
        <w:t>）</w:t>
      </w:r>
      <w:r w:rsidR="00882BB0" w:rsidRPr="00377ED9">
        <w:rPr>
          <w:rFonts w:ascii="HG丸ｺﾞｼｯｸM-PRO" w:eastAsia="HG丸ｺﾞｼｯｸM-PRO" w:hAnsi="HG丸ｺﾞｼｯｸM-PRO"/>
          <w:sz w:val="24"/>
          <w:szCs w:val="26"/>
        </w:rPr>
        <w:t>年の第20回国連総会において採択</w:t>
      </w:r>
      <w:r w:rsidR="007D2B8F" w:rsidRPr="00377ED9">
        <w:rPr>
          <w:rFonts w:ascii="HG丸ｺﾞｼｯｸM-PRO" w:eastAsia="HG丸ｺﾞｼｯｸM-PRO" w:hAnsi="HG丸ｺﾞｼｯｸM-PRO" w:hint="eastAsia"/>
          <w:sz w:val="24"/>
          <w:szCs w:val="26"/>
        </w:rPr>
        <w:t xml:space="preserve">　　</w:t>
      </w:r>
      <w:r w:rsidR="00882BB0" w:rsidRPr="00377ED9">
        <w:rPr>
          <w:rFonts w:ascii="HG丸ｺﾞｼｯｸM-PRO" w:eastAsia="HG丸ｺﾞｼｯｸM-PRO" w:hAnsi="HG丸ｺﾞｼｯｸM-PRO"/>
          <w:sz w:val="24"/>
          <w:szCs w:val="26"/>
        </w:rPr>
        <w:t>され、</w:t>
      </w:r>
      <w:r w:rsidR="0033157E" w:rsidRPr="00377ED9">
        <w:rPr>
          <w:rFonts w:ascii="HG丸ｺﾞｼｯｸM-PRO" w:eastAsia="HG丸ｺﾞｼｯｸM-PRO" w:hAnsi="HG丸ｺﾞｼｯｸM-PRO" w:hint="eastAsia"/>
          <w:sz w:val="24"/>
          <w:szCs w:val="26"/>
        </w:rPr>
        <w:t>昭和44（</w:t>
      </w:r>
      <w:r w:rsidR="00882BB0" w:rsidRPr="00377ED9">
        <w:rPr>
          <w:rFonts w:ascii="HG丸ｺﾞｼｯｸM-PRO" w:eastAsia="HG丸ｺﾞｼｯｸM-PRO" w:hAnsi="HG丸ｺﾞｼｯｸM-PRO"/>
          <w:sz w:val="24"/>
          <w:szCs w:val="26"/>
        </w:rPr>
        <w:t>1969</w:t>
      </w:r>
      <w:r w:rsidR="0033157E" w:rsidRPr="00377ED9">
        <w:rPr>
          <w:rFonts w:ascii="HG丸ｺﾞｼｯｸM-PRO" w:eastAsia="HG丸ｺﾞｼｯｸM-PRO" w:hAnsi="HG丸ｺﾞｼｯｸM-PRO" w:hint="eastAsia"/>
          <w:sz w:val="24"/>
          <w:szCs w:val="26"/>
        </w:rPr>
        <w:t>）</w:t>
      </w:r>
      <w:r w:rsidR="00882BB0" w:rsidRPr="00377ED9">
        <w:rPr>
          <w:rFonts w:ascii="HG丸ｺﾞｼｯｸM-PRO" w:eastAsia="HG丸ｺﾞｼｯｸM-PRO" w:hAnsi="HG丸ｺﾞｼｯｸM-PRO"/>
          <w:sz w:val="24"/>
          <w:szCs w:val="26"/>
        </w:rPr>
        <w:t>年に発効し</w:t>
      </w:r>
      <w:r w:rsidR="00A8012F" w:rsidRPr="00377ED9">
        <w:rPr>
          <w:rFonts w:ascii="HG丸ｺﾞｼｯｸM-PRO" w:eastAsia="HG丸ｺﾞｼｯｸM-PRO" w:hAnsi="HG丸ｺﾞｼｯｸM-PRO" w:hint="eastAsia"/>
          <w:sz w:val="24"/>
          <w:szCs w:val="26"/>
        </w:rPr>
        <w:t>、</w:t>
      </w:r>
      <w:r w:rsidR="00882BB0" w:rsidRPr="00377ED9">
        <w:rPr>
          <w:rFonts w:ascii="HG丸ｺﾞｼｯｸM-PRO" w:eastAsia="HG丸ｺﾞｼｯｸM-PRO" w:hAnsi="HG丸ｺﾞｼｯｸM-PRO"/>
          <w:sz w:val="24"/>
          <w:szCs w:val="26"/>
        </w:rPr>
        <w:t>日本は</w:t>
      </w:r>
      <w:r w:rsidR="0033157E" w:rsidRPr="00377ED9">
        <w:rPr>
          <w:rFonts w:ascii="HG丸ｺﾞｼｯｸM-PRO" w:eastAsia="HG丸ｺﾞｼｯｸM-PRO" w:hAnsi="HG丸ｺﾞｼｯｸM-PRO" w:hint="eastAsia"/>
          <w:sz w:val="24"/>
          <w:szCs w:val="26"/>
        </w:rPr>
        <w:t>平成７（</w:t>
      </w:r>
      <w:r w:rsidR="00882BB0" w:rsidRPr="00377ED9">
        <w:rPr>
          <w:rFonts w:ascii="HG丸ｺﾞｼｯｸM-PRO" w:eastAsia="HG丸ｺﾞｼｯｸM-PRO" w:hAnsi="HG丸ｺﾞｼｯｸM-PRO"/>
          <w:sz w:val="24"/>
          <w:szCs w:val="26"/>
        </w:rPr>
        <w:t>1995</w:t>
      </w:r>
      <w:r w:rsidR="0033157E" w:rsidRPr="00377ED9">
        <w:rPr>
          <w:rFonts w:ascii="HG丸ｺﾞｼｯｸM-PRO" w:eastAsia="HG丸ｺﾞｼｯｸM-PRO" w:hAnsi="HG丸ｺﾞｼｯｸM-PRO" w:hint="eastAsia"/>
          <w:sz w:val="24"/>
          <w:szCs w:val="26"/>
        </w:rPr>
        <w:t>）</w:t>
      </w:r>
      <w:r w:rsidR="00882BB0" w:rsidRPr="00377ED9">
        <w:rPr>
          <w:rFonts w:ascii="HG丸ｺﾞｼｯｸM-PRO" w:eastAsia="HG丸ｺﾞｼｯｸM-PRO" w:hAnsi="HG丸ｺﾞｼｯｸM-PRO"/>
          <w:sz w:val="24"/>
          <w:szCs w:val="26"/>
        </w:rPr>
        <w:t>年に加入しました。</w:t>
      </w:r>
    </w:p>
    <w:p w14:paraId="4B1683ED" w14:textId="5F6202AF" w:rsidR="000C7F25"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こ</w:t>
      </w:r>
      <w:r w:rsidR="00882BB0" w:rsidRPr="00377ED9">
        <w:rPr>
          <w:rFonts w:ascii="HG丸ｺﾞｼｯｸM-PRO" w:eastAsia="HG丸ｺﾞｼｯｸM-PRO" w:hAnsi="HG丸ｺﾞｼｯｸM-PRO" w:hint="eastAsia"/>
          <w:sz w:val="24"/>
          <w:szCs w:val="26"/>
        </w:rPr>
        <w:t>の条約の対象とする人種差別は、第１条におい</w:t>
      </w:r>
      <w:r w:rsidR="00882BB0" w:rsidRPr="00683CF1">
        <w:rPr>
          <w:rFonts w:ascii="HG丸ｺﾞｼｯｸM-PRO" w:eastAsia="HG丸ｺﾞｼｯｸM-PRO" w:hAnsi="HG丸ｺﾞｼｯｸM-PRO" w:hint="eastAsia"/>
          <w:sz w:val="24"/>
          <w:szCs w:val="26"/>
        </w:rPr>
        <w:t>て「人種、皮膚の色、世系</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又は民族的若しくは種族的出身に基づくあらゆる区別、排除、制限又は優先で</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あって、政治的、経済的、社会的、文化的その他のあらゆる公的生活の分野に</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おける平等の立場での人権及び基本的自由を認識し、享有し又は行使することを</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妨げ又は害する目的又は効果を有するもの」と定義されています。</w:t>
      </w:r>
    </w:p>
    <w:p w14:paraId="20B0F631" w14:textId="09CEFBFC" w:rsidR="000C7F25"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人種」とは、社会通念上、皮膚の色、髪の形状等身体の生物学的諸特徴を</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共有するとされている人々の集団を指し、「皮膚の色」とは、このような生物学的</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諸特徴のうち、最も代表的なものを掲げたものと考えられます。</w:t>
      </w:r>
    </w:p>
    <w:p w14:paraId="7E8457CA" w14:textId="77777777" w:rsidR="000C7F25"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また</w:t>
      </w:r>
      <w:r w:rsidR="00882BB0" w:rsidRPr="00683CF1">
        <w:rPr>
          <w:rFonts w:ascii="HG丸ｺﾞｼｯｸM-PRO" w:eastAsia="HG丸ｺﾞｼｯｸM-PRO" w:hAnsi="HG丸ｺﾞｼｯｸM-PRO" w:hint="eastAsia"/>
          <w:sz w:val="24"/>
          <w:szCs w:val="26"/>
        </w:rPr>
        <w:t>、「民族的若しくは種族的出身」とは、この条約の適用上、いずれも社会</w:t>
      </w: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通念上、言語、宗教、慣習等文化的諸特徴を共有するとされている人々の集団の</w:t>
      </w: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出身であることを指すものと考えられます。</w:t>
      </w:r>
    </w:p>
    <w:p w14:paraId="240385EB" w14:textId="42854A4F" w:rsidR="000C7F25" w:rsidRDefault="00F63B01"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sidRPr="00683CF1">
        <w:rPr>
          <w:rFonts w:ascii="HG丸ｺﾞｼｯｸM-PRO" w:eastAsia="HG丸ｺﾞｼｯｸM-PRO" w:hAnsi="HG丸ｺﾞｼｯｸM-PRO" w:hint="eastAsia"/>
          <w:sz w:val="24"/>
          <w:szCs w:val="26"/>
        </w:rPr>
        <w:t xml:space="preserve">　さら</w:t>
      </w:r>
      <w:r w:rsidR="00882BB0" w:rsidRPr="00683CF1">
        <w:rPr>
          <w:rFonts w:ascii="HG丸ｺﾞｼｯｸM-PRO" w:eastAsia="HG丸ｺﾞｼｯｸM-PRO" w:hAnsi="HG丸ｺﾞｼｯｸM-PRO" w:hint="eastAsia"/>
          <w:sz w:val="24"/>
          <w:szCs w:val="26"/>
        </w:rPr>
        <w:t>に、「世系」とは、この条約の適用上、人種、民族からみた系統を表す言葉であり、例えば、日系、黒人系といったように、過去の世代における人種又は皮膚</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の色及び過去の世代における民族的又は種族的出身に着目した概念であり、生物</w:t>
      </w:r>
      <w:r w:rsidR="007D2B8F">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学的・文化的諸特徴に係る範疇を超えないものであると解されます。</w:t>
      </w:r>
    </w:p>
    <w:p w14:paraId="313FAD6F" w14:textId="6EF71208" w:rsidR="000C7F25"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「公的生活」とは、国や地方公共団体の活動に限らず、企業の活動等も含む</w:t>
      </w:r>
      <w:r w:rsidR="00713853">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人間の社会の一員としての活動全般を指すものと解されます。つまり、人間の</w:t>
      </w:r>
      <w:r w:rsidR="00713853">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活動分野のうち、特定少数の者を対象とする純粋に私的な個人の自由に属する</w:t>
      </w:r>
      <w:r w:rsidR="00713853">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活動を除いた、不特定多数の者を対象とするあらゆる活動を含むものと解され</w:t>
      </w:r>
      <w:r w:rsidR="00713853">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ます。</w:t>
      </w:r>
    </w:p>
    <w:p w14:paraId="1B5691AE" w14:textId="5A540408" w:rsidR="00882BB0"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120002" w:rsidRPr="00683CF1">
        <w:rPr>
          <w:rFonts w:ascii="HG丸ｺﾞｼｯｸM-PRO" w:eastAsia="HG丸ｺﾞｼｯｸM-PRO" w:hAnsi="HG丸ｺﾞｼｯｸM-PRO" w:hint="eastAsia"/>
          <w:sz w:val="24"/>
          <w:szCs w:val="26"/>
        </w:rPr>
        <w:t>なお、「国籍」</w:t>
      </w:r>
      <w:r w:rsidR="00882BB0" w:rsidRPr="00683CF1">
        <w:rPr>
          <w:rFonts w:ascii="HG丸ｺﾞｼｯｸM-PRO" w:eastAsia="HG丸ｺﾞｼｯｸM-PRO" w:hAnsi="HG丸ｺﾞｼｯｸM-PRO" w:hint="eastAsia"/>
          <w:sz w:val="24"/>
          <w:szCs w:val="26"/>
        </w:rPr>
        <w:t>による異なる取扱いは、この条約の対象とはなりません。しかし、そのような取扱いが認められるのは、合理的な根拠のある場合に限られます。</w:t>
      </w:r>
      <w:r>
        <w:rPr>
          <w:rFonts w:ascii="HG丸ｺﾞｼｯｸM-PRO" w:eastAsia="HG丸ｺﾞｼｯｸM-PRO" w:hAnsi="HG丸ｺﾞｼｯｸM-PRO" w:hint="eastAsia"/>
          <w:sz w:val="24"/>
          <w:szCs w:val="26"/>
        </w:rPr>
        <w:t xml:space="preserve">　　</w:t>
      </w:r>
      <w:r w:rsidR="00882BB0" w:rsidRPr="00683CF1">
        <w:rPr>
          <w:rFonts w:ascii="HG丸ｺﾞｼｯｸM-PRO" w:eastAsia="HG丸ｺﾞｼｯｸM-PRO" w:hAnsi="HG丸ｺﾞｼｯｸM-PRO" w:hint="eastAsia"/>
          <w:sz w:val="24"/>
          <w:szCs w:val="26"/>
        </w:rPr>
        <w:t>例えば、賃貸住宅における入居差別のように、むしろ人種、民族的、種族的出身等に基づく差別とみなすべきものは、この条約の対象となると考えられます。</w:t>
      </w:r>
    </w:p>
    <w:tbl>
      <w:tblPr>
        <w:tblStyle w:val="aa"/>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407F05" w14:paraId="2D23EDBB" w14:textId="77777777" w:rsidTr="00AB2071">
        <w:trPr>
          <w:trHeight w:val="1676"/>
        </w:trPr>
        <w:tc>
          <w:tcPr>
            <w:tcW w:w="8918" w:type="dxa"/>
          </w:tcPr>
          <w:p w14:paraId="4DF43862" w14:textId="16831911" w:rsidR="00407F05" w:rsidRDefault="00407F05" w:rsidP="00AB2071">
            <w:pPr>
              <w:spacing w:beforeLines="50" w:before="180" w:afterLines="50" w:after="180"/>
              <w:ind w:left="220" w:hangingChars="100" w:hanging="220"/>
              <w:rPr>
                <w:rFonts w:ascii="HG丸ｺﾞｼｯｸM-PRO" w:eastAsia="HG丸ｺﾞｼｯｸM-PRO" w:hAnsi="HG丸ｺﾞｼｯｸM-PRO"/>
                <w:sz w:val="24"/>
                <w:szCs w:val="26"/>
              </w:rPr>
            </w:pPr>
            <w:r w:rsidRPr="00B9231C">
              <w:rPr>
                <w:rFonts w:asciiTheme="minorEastAsia" w:hAnsiTheme="minorEastAsia" w:hint="eastAsia"/>
                <w:sz w:val="22"/>
                <w:szCs w:val="20"/>
              </w:rPr>
              <w:t>第１</w:t>
            </w:r>
            <w:r w:rsidRPr="00B9231C">
              <w:rPr>
                <w:rFonts w:asciiTheme="minorEastAsia" w:hAnsiTheme="minorEastAsia"/>
                <w:sz w:val="22"/>
                <w:szCs w:val="20"/>
              </w:rPr>
              <w:t xml:space="preserve">条　</w:t>
            </w:r>
            <w:r w:rsidRPr="00B9231C">
              <w:rPr>
                <w:rFonts w:asciiTheme="minorEastAsia" w:hAnsiTheme="minorEastAsia" w:hint="eastAsia"/>
                <w:sz w:val="22"/>
                <w:szCs w:val="20"/>
              </w:rPr>
              <w:t>この条約において、「</w:t>
            </w:r>
            <w:r w:rsidRPr="00B9231C">
              <w:rPr>
                <w:rFonts w:asciiTheme="minorEastAsia" w:hAnsiTheme="minorEastAsia"/>
                <w:sz w:val="22"/>
                <w:szCs w:val="20"/>
              </w:rPr>
              <w:t>人種差別</w:t>
            </w:r>
            <w:r w:rsidRPr="00B9231C">
              <w:rPr>
                <w:rFonts w:asciiTheme="minorEastAsia" w:hAnsiTheme="minorEastAsia" w:hint="eastAsia"/>
                <w:sz w:val="22"/>
                <w:szCs w:val="20"/>
              </w:rPr>
              <w:t>」</w:t>
            </w:r>
            <w:r w:rsidRPr="00B9231C">
              <w:rPr>
                <w:rFonts w:asciiTheme="minorEastAsia" w:hAnsiTheme="minorEastAsia"/>
                <w:sz w:val="22"/>
                <w:szCs w:val="20"/>
              </w:rPr>
              <w:t>とは、人種、皮膚の色、世系又は民族的若</w:t>
            </w:r>
            <w:r w:rsidR="000C7F25" w:rsidRPr="00B9231C">
              <w:rPr>
                <w:rFonts w:asciiTheme="minorEastAsia" w:hAnsiTheme="minorEastAsia"/>
                <w:sz w:val="22"/>
                <w:szCs w:val="20"/>
              </w:rPr>
              <w:t>しくは種族的出身に基づくあらゆる区別、排除、制限又は優先であって、政治的、経</w:t>
            </w:r>
            <w:r w:rsidR="000C7F25">
              <w:rPr>
                <w:rFonts w:asciiTheme="minorEastAsia" w:hAnsiTheme="minorEastAsia" w:hint="eastAsia"/>
                <w:sz w:val="22"/>
                <w:szCs w:val="20"/>
              </w:rPr>
              <w:t>済的、</w:t>
            </w:r>
            <w:r w:rsidR="00713853">
              <w:rPr>
                <w:rFonts w:asciiTheme="minorEastAsia" w:hAnsiTheme="minorEastAsia" w:hint="eastAsia"/>
                <w:sz w:val="22"/>
                <w:szCs w:val="20"/>
              </w:rPr>
              <w:t>社会的、文化的その他のあらゆる公的生活の</w:t>
            </w:r>
            <w:r w:rsidR="00713853" w:rsidRPr="00B9231C">
              <w:rPr>
                <w:rFonts w:asciiTheme="minorEastAsia" w:hAnsiTheme="minorEastAsia" w:hint="eastAsia"/>
                <w:sz w:val="22"/>
                <w:szCs w:val="20"/>
              </w:rPr>
              <w:t>分</w:t>
            </w:r>
            <w:r w:rsidR="00713853">
              <w:rPr>
                <w:rFonts w:asciiTheme="minorEastAsia" w:hAnsiTheme="minorEastAsia" w:hint="eastAsia"/>
                <w:sz w:val="22"/>
                <w:szCs w:val="20"/>
              </w:rPr>
              <w:t>野における平等の立場での人権及び基本</w:t>
            </w:r>
            <w:r w:rsidR="00AB2071">
              <w:rPr>
                <w:rFonts w:asciiTheme="minorEastAsia" w:hAnsiTheme="minorEastAsia" w:hint="eastAsia"/>
                <w:sz w:val="22"/>
                <w:szCs w:val="20"/>
              </w:rPr>
              <w:t>的自由を認識し、享有し又は</w:t>
            </w:r>
            <w:r w:rsidR="00AB2071" w:rsidRPr="00B9231C">
              <w:rPr>
                <w:rFonts w:asciiTheme="minorEastAsia" w:hAnsiTheme="minorEastAsia" w:hint="eastAsia"/>
                <w:sz w:val="22"/>
                <w:szCs w:val="20"/>
              </w:rPr>
              <w:t>行使することを妨げ又は害する目的又は効果を有するものをいう。</w:t>
            </w:r>
          </w:p>
        </w:tc>
      </w:tr>
    </w:tbl>
    <w:p w14:paraId="280464CF" w14:textId="77777777" w:rsidR="001E2930" w:rsidRPr="00895240" w:rsidRDefault="001E2930" w:rsidP="00AB2071">
      <w:pPr>
        <w:spacing w:line="40" w:lineRule="exact"/>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2EF22084" w14:textId="77777777" w:rsidTr="000C7F25">
        <w:tc>
          <w:tcPr>
            <w:tcW w:w="8913" w:type="dxa"/>
          </w:tcPr>
          <w:p w14:paraId="43E7CEB7" w14:textId="1ABAB046" w:rsidR="00DC6103" w:rsidRPr="00377ED9" w:rsidRDefault="00DC6103" w:rsidP="00CA768E">
            <w:pPr>
              <w:spacing w:line="264" w:lineRule="auto"/>
              <w:rPr>
                <w:rFonts w:ascii="HG丸ｺﾞｼｯｸM-PRO" w:eastAsia="HG丸ｺﾞｼｯｸM-PRO" w:hAnsi="HG丸ｺﾞｼｯｸM-PRO"/>
                <w:b/>
                <w:sz w:val="24"/>
                <w:szCs w:val="26"/>
              </w:rPr>
            </w:pPr>
            <w:bookmarkStart w:id="4" w:name="女子差別撤廃条約"/>
            <w:bookmarkEnd w:id="4"/>
            <w:r w:rsidRPr="00377ED9">
              <w:rPr>
                <w:rFonts w:ascii="HG丸ｺﾞｼｯｸM-PRO" w:eastAsia="HG丸ｺﾞｼｯｸM-PRO" w:hAnsi="HG丸ｺﾞｼｯｸM-PRO" w:hint="eastAsia"/>
                <w:b/>
                <w:sz w:val="24"/>
                <w:szCs w:val="26"/>
              </w:rPr>
              <w:lastRenderedPageBreak/>
              <w:t>③</w:t>
            </w:r>
            <w:r w:rsidR="0033157E" w:rsidRPr="00377ED9">
              <w:rPr>
                <w:rFonts w:ascii="HG丸ｺﾞｼｯｸM-PRO" w:eastAsia="HG丸ｺﾞｼｯｸM-PRO" w:hAnsi="HG丸ｺﾞｼｯｸM-PRO" w:hint="eastAsia"/>
                <w:b/>
                <w:sz w:val="24"/>
                <w:szCs w:val="26"/>
              </w:rPr>
              <w:t xml:space="preserve"> 女子に対するあらゆる形態の差別の撤廃に関する条約（</w:t>
            </w:r>
            <w:r w:rsidRPr="00377ED9">
              <w:rPr>
                <w:rFonts w:ascii="HG丸ｺﾞｼｯｸM-PRO" w:eastAsia="HG丸ｺﾞｼｯｸM-PRO" w:hAnsi="HG丸ｺﾞｼｯｸM-PRO" w:hint="eastAsia"/>
                <w:b/>
                <w:sz w:val="24"/>
                <w:szCs w:val="26"/>
              </w:rPr>
              <w:t>女子差別撤廃条約</w:t>
            </w:r>
            <w:r w:rsidR="0033157E" w:rsidRPr="00377ED9">
              <w:rPr>
                <w:rFonts w:ascii="HG丸ｺﾞｼｯｸM-PRO" w:eastAsia="HG丸ｺﾞｼｯｸM-PRO" w:hAnsi="HG丸ｺﾞｼｯｸM-PRO" w:hint="eastAsia"/>
                <w:b/>
                <w:sz w:val="24"/>
                <w:szCs w:val="26"/>
              </w:rPr>
              <w:t>）</w:t>
            </w:r>
          </w:p>
        </w:tc>
      </w:tr>
    </w:tbl>
    <w:p w14:paraId="3EBBCE78" w14:textId="77777777" w:rsidR="000C7F25" w:rsidRDefault="00B540BA" w:rsidP="0033157E">
      <w:pPr>
        <w:autoSpaceDE w:val="0"/>
        <w:autoSpaceDN w:val="0"/>
        <w:spacing w:beforeLines="50" w:before="180" w:line="264" w:lineRule="auto"/>
        <w:ind w:leftChars="100" w:left="210" w:firstLineChars="100" w:firstLine="240"/>
        <w:rPr>
          <w:rFonts w:ascii="HG丸ｺﾞｼｯｸM-PRO" w:eastAsia="HG丸ｺﾞｼｯｸM-PRO" w:hAnsi="HG丸ｺﾞｼｯｸM-PRO"/>
          <w:sz w:val="24"/>
          <w:szCs w:val="26"/>
        </w:rPr>
      </w:pPr>
      <w:r w:rsidRPr="00C9033C">
        <w:rPr>
          <w:rFonts w:ascii="HG丸ｺﾞｼｯｸM-PRO" w:eastAsia="HG丸ｺﾞｼｯｸM-PRO" w:hAnsi="HG丸ｺﾞｼｯｸM-PRO" w:hint="eastAsia"/>
          <w:sz w:val="24"/>
          <w:szCs w:val="26"/>
        </w:rPr>
        <w:t>女子差別撤廃条約は、男女の完全な平等の達成に貢献することを目的として、</w:t>
      </w:r>
      <w:r w:rsidR="000C7F25">
        <w:rPr>
          <w:rFonts w:ascii="HG丸ｺﾞｼｯｸM-PRO" w:eastAsia="HG丸ｺﾞｼｯｸM-PRO" w:hAnsi="HG丸ｺﾞｼｯｸM-PRO" w:hint="eastAsia"/>
          <w:sz w:val="24"/>
          <w:szCs w:val="26"/>
        </w:rPr>
        <w:t xml:space="preserve">　</w:t>
      </w:r>
      <w:r w:rsidRPr="00C9033C">
        <w:rPr>
          <w:rFonts w:ascii="HG丸ｺﾞｼｯｸM-PRO" w:eastAsia="HG丸ｺﾞｼｯｸM-PRO" w:hAnsi="HG丸ｺﾞｼｯｸM-PRO" w:hint="eastAsia"/>
          <w:sz w:val="24"/>
          <w:szCs w:val="26"/>
        </w:rPr>
        <w:t>女子に対するあらゆる差別を撤廃することを基本理念としています。</w:t>
      </w:r>
    </w:p>
    <w:p w14:paraId="1EAEF997" w14:textId="697658FA" w:rsidR="00B540BA" w:rsidRPr="00C9033C" w:rsidRDefault="000C7F25" w:rsidP="0033157E">
      <w:pPr>
        <w:autoSpaceDE w:val="0"/>
        <w:autoSpaceDN w:val="0"/>
        <w:spacing w:beforeLines="50" w:before="180" w:afterLines="50" w:after="180" w:line="264" w:lineRule="auto"/>
        <w:ind w:leftChars="100" w:left="21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具体的には、「女子に対する差別」を定義し、締約国に対し、政治的及び公的</w:t>
      </w:r>
      <w:r>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活動、並びに経済的及び社会的活動における差別の撤廃のために適当な措置を</w:t>
      </w:r>
      <w:r>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とることを求めています。本</w:t>
      </w:r>
      <w:r w:rsidR="00B540BA" w:rsidRPr="00377ED9">
        <w:rPr>
          <w:rFonts w:ascii="HG丸ｺﾞｼｯｸM-PRO" w:eastAsia="HG丸ｺﾞｼｯｸM-PRO" w:hAnsi="HG丸ｺﾞｼｯｸM-PRO" w:hint="eastAsia"/>
          <w:sz w:val="24"/>
          <w:szCs w:val="26"/>
        </w:rPr>
        <w:t>条約は、</w:t>
      </w:r>
      <w:r w:rsidR="0033157E" w:rsidRPr="00377ED9">
        <w:rPr>
          <w:rFonts w:ascii="HG丸ｺﾞｼｯｸM-PRO" w:eastAsia="HG丸ｺﾞｼｯｸM-PRO" w:hAnsi="HG丸ｺﾞｼｯｸM-PRO" w:hint="eastAsia"/>
          <w:sz w:val="24"/>
          <w:szCs w:val="26"/>
        </w:rPr>
        <w:t>昭和54（</w:t>
      </w:r>
      <w:r w:rsidR="00B540BA" w:rsidRPr="00377ED9">
        <w:rPr>
          <w:rFonts w:ascii="HG丸ｺﾞｼｯｸM-PRO" w:eastAsia="HG丸ｺﾞｼｯｸM-PRO" w:hAnsi="HG丸ｺﾞｼｯｸM-PRO"/>
          <w:sz w:val="24"/>
          <w:szCs w:val="26"/>
        </w:rPr>
        <w:t>1979</w:t>
      </w:r>
      <w:r w:rsidR="0033157E" w:rsidRPr="00377ED9">
        <w:rPr>
          <w:rFonts w:ascii="HG丸ｺﾞｼｯｸM-PRO" w:eastAsia="HG丸ｺﾞｼｯｸM-PRO" w:hAnsi="HG丸ｺﾞｼｯｸM-PRO" w:hint="eastAsia"/>
          <w:sz w:val="24"/>
          <w:szCs w:val="26"/>
        </w:rPr>
        <w:t>）</w:t>
      </w:r>
      <w:r w:rsidR="00B540BA" w:rsidRPr="00377ED9">
        <w:rPr>
          <w:rFonts w:ascii="HG丸ｺﾞｼｯｸM-PRO" w:eastAsia="HG丸ｺﾞｼｯｸM-PRO" w:hAnsi="HG丸ｺﾞｼｯｸM-PRO"/>
          <w:sz w:val="24"/>
          <w:szCs w:val="26"/>
        </w:rPr>
        <w:t>年の第34回国連総会に</w:t>
      </w:r>
      <w:r w:rsidR="0033157E" w:rsidRPr="00377ED9">
        <w:rPr>
          <w:rFonts w:ascii="HG丸ｺﾞｼｯｸM-PRO" w:eastAsia="HG丸ｺﾞｼｯｸM-PRO" w:hAnsi="HG丸ｺﾞｼｯｸM-PRO" w:hint="eastAsia"/>
          <w:sz w:val="24"/>
          <w:szCs w:val="26"/>
        </w:rPr>
        <w:t xml:space="preserve">　　</w:t>
      </w:r>
      <w:r w:rsidR="00B540BA" w:rsidRPr="00377ED9">
        <w:rPr>
          <w:rFonts w:ascii="HG丸ｺﾞｼｯｸM-PRO" w:eastAsia="HG丸ｺﾞｼｯｸM-PRO" w:hAnsi="HG丸ｺﾞｼｯｸM-PRO"/>
          <w:sz w:val="24"/>
          <w:szCs w:val="26"/>
        </w:rPr>
        <w:t>おいて採択され、</w:t>
      </w:r>
      <w:r w:rsidR="0033157E" w:rsidRPr="00377ED9">
        <w:rPr>
          <w:rFonts w:ascii="HG丸ｺﾞｼｯｸM-PRO" w:eastAsia="HG丸ｺﾞｼｯｸM-PRO" w:hAnsi="HG丸ｺﾞｼｯｸM-PRO" w:hint="eastAsia"/>
          <w:sz w:val="24"/>
          <w:szCs w:val="26"/>
        </w:rPr>
        <w:t>昭和56（</w:t>
      </w:r>
      <w:r w:rsidR="00B540BA" w:rsidRPr="00377ED9">
        <w:rPr>
          <w:rFonts w:ascii="HG丸ｺﾞｼｯｸM-PRO" w:eastAsia="HG丸ｺﾞｼｯｸM-PRO" w:hAnsi="HG丸ｺﾞｼｯｸM-PRO"/>
          <w:sz w:val="24"/>
          <w:szCs w:val="26"/>
        </w:rPr>
        <w:t>1981</w:t>
      </w:r>
      <w:r w:rsidR="0033157E" w:rsidRPr="00377ED9">
        <w:rPr>
          <w:rFonts w:ascii="HG丸ｺﾞｼｯｸM-PRO" w:eastAsia="HG丸ｺﾞｼｯｸM-PRO" w:hAnsi="HG丸ｺﾞｼｯｸM-PRO" w:hint="eastAsia"/>
          <w:sz w:val="24"/>
          <w:szCs w:val="26"/>
        </w:rPr>
        <w:t>）</w:t>
      </w:r>
      <w:r w:rsidR="00B540BA" w:rsidRPr="00377ED9">
        <w:rPr>
          <w:rFonts w:ascii="HG丸ｺﾞｼｯｸM-PRO" w:eastAsia="HG丸ｺﾞｼｯｸM-PRO" w:hAnsi="HG丸ｺﾞｼｯｸM-PRO"/>
          <w:sz w:val="24"/>
          <w:szCs w:val="26"/>
        </w:rPr>
        <w:t>年に</w:t>
      </w:r>
      <w:r w:rsidR="0033157E" w:rsidRPr="00377ED9">
        <w:rPr>
          <w:rFonts w:ascii="HG丸ｺﾞｼｯｸM-PRO" w:eastAsia="HG丸ｺﾞｼｯｸM-PRO" w:hAnsi="HG丸ｺﾞｼｯｸM-PRO"/>
          <w:sz w:val="24"/>
          <w:szCs w:val="26"/>
        </w:rPr>
        <w:t>発効し</w:t>
      </w:r>
      <w:r w:rsidR="0033157E" w:rsidRPr="00377ED9">
        <w:rPr>
          <w:rFonts w:ascii="HG丸ｺﾞｼｯｸM-PRO" w:eastAsia="HG丸ｺﾞｼｯｸM-PRO" w:hAnsi="HG丸ｺﾞｼｯｸM-PRO" w:hint="eastAsia"/>
          <w:sz w:val="24"/>
          <w:szCs w:val="26"/>
        </w:rPr>
        <w:t>、</w:t>
      </w:r>
      <w:r w:rsidR="00B540BA" w:rsidRPr="00377ED9">
        <w:rPr>
          <w:rFonts w:ascii="HG丸ｺﾞｼｯｸM-PRO" w:eastAsia="HG丸ｺﾞｼｯｸM-PRO" w:hAnsi="HG丸ｺﾞｼｯｸM-PRO"/>
          <w:sz w:val="24"/>
          <w:szCs w:val="26"/>
        </w:rPr>
        <w:t>日本は</w:t>
      </w:r>
      <w:r w:rsidR="0033157E" w:rsidRPr="00377ED9">
        <w:rPr>
          <w:rFonts w:ascii="HG丸ｺﾞｼｯｸM-PRO" w:eastAsia="HG丸ｺﾞｼｯｸM-PRO" w:hAnsi="HG丸ｺﾞｼｯｸM-PRO" w:hint="eastAsia"/>
          <w:sz w:val="24"/>
          <w:szCs w:val="26"/>
        </w:rPr>
        <w:t>昭和60（</w:t>
      </w:r>
      <w:r w:rsidR="00B540BA" w:rsidRPr="00377ED9">
        <w:rPr>
          <w:rFonts w:ascii="HG丸ｺﾞｼｯｸM-PRO" w:eastAsia="HG丸ｺﾞｼｯｸM-PRO" w:hAnsi="HG丸ｺﾞｼｯｸM-PRO"/>
          <w:sz w:val="24"/>
          <w:szCs w:val="26"/>
        </w:rPr>
        <w:t>1985</w:t>
      </w:r>
      <w:r w:rsidR="0033157E" w:rsidRPr="00377ED9">
        <w:rPr>
          <w:rFonts w:ascii="HG丸ｺﾞｼｯｸM-PRO" w:eastAsia="HG丸ｺﾞｼｯｸM-PRO" w:hAnsi="HG丸ｺﾞｼｯｸM-PRO" w:hint="eastAsia"/>
          <w:sz w:val="24"/>
          <w:szCs w:val="26"/>
        </w:rPr>
        <w:t>）</w:t>
      </w:r>
      <w:r w:rsidR="00B540BA" w:rsidRPr="00377ED9">
        <w:rPr>
          <w:rFonts w:ascii="HG丸ｺﾞｼｯｸM-PRO" w:eastAsia="HG丸ｺﾞｼｯｸM-PRO" w:hAnsi="HG丸ｺﾞｼｯｸM-PRO"/>
          <w:sz w:val="24"/>
          <w:szCs w:val="26"/>
        </w:rPr>
        <w:t>年に</w:t>
      </w:r>
      <w:r w:rsidR="0033157E">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批准</w:t>
      </w:r>
      <w:r w:rsidR="00B540BA" w:rsidRPr="00C9033C">
        <w:rPr>
          <w:rFonts w:ascii="HG丸ｺﾞｼｯｸM-PRO" w:eastAsia="HG丸ｺﾞｼｯｸM-PRO" w:hAnsi="HG丸ｺﾞｼｯｸM-PRO"/>
          <w:sz w:val="24"/>
          <w:szCs w:val="26"/>
        </w:rPr>
        <w:t>しました。</w:t>
      </w:r>
    </w:p>
    <w:tbl>
      <w:tblPr>
        <w:tblStyle w:val="7"/>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5621A1" w14:paraId="5B062AE9" w14:textId="77777777" w:rsidTr="003F01F8">
        <w:tc>
          <w:tcPr>
            <w:tcW w:w="8918" w:type="dxa"/>
          </w:tcPr>
          <w:p w14:paraId="42192DFD" w14:textId="70B922DE" w:rsidR="00B540BA" w:rsidRPr="00B9231C" w:rsidRDefault="00B540BA" w:rsidP="008F5B55">
            <w:pPr>
              <w:spacing w:beforeLines="50" w:before="180" w:afterLines="50" w:after="180"/>
              <w:ind w:left="220" w:hangingChars="100" w:hanging="220"/>
              <w:rPr>
                <w:rFonts w:asciiTheme="minorEastAsia" w:hAnsiTheme="minorEastAsia"/>
                <w:sz w:val="22"/>
                <w:szCs w:val="20"/>
              </w:rPr>
            </w:pPr>
            <w:r w:rsidRPr="00B9231C">
              <w:rPr>
                <w:rFonts w:asciiTheme="minorEastAsia" w:hAnsiTheme="minorEastAsia" w:hint="eastAsia"/>
                <w:sz w:val="22"/>
                <w:szCs w:val="20"/>
              </w:rPr>
              <w:t>第</w:t>
            </w:r>
            <w:r w:rsidR="0084770C" w:rsidRPr="00B9231C">
              <w:rPr>
                <w:rFonts w:asciiTheme="minorEastAsia" w:hAnsiTheme="minorEastAsia" w:hint="eastAsia"/>
                <w:sz w:val="22"/>
                <w:szCs w:val="20"/>
              </w:rPr>
              <w:t>１</w:t>
            </w:r>
            <w:r w:rsidRPr="00B9231C">
              <w:rPr>
                <w:rFonts w:asciiTheme="minorEastAsia" w:hAnsiTheme="minorEastAsia"/>
                <w:sz w:val="22"/>
                <w:szCs w:val="20"/>
              </w:rPr>
              <w:t>条　この条約の適用上、「女子に対する差別」とは、性に基づく区別、排除又は制限であつて、政治的、経済的、社会的、文化的、市民的その他のいかなる分野においても、女子（婚姻をしているかいないかを問わない。）が男女の平等を基礎として人権及び</w:t>
            </w:r>
            <w:r w:rsidR="00026B22">
              <w:rPr>
                <w:rFonts w:asciiTheme="minorEastAsia" w:hAnsiTheme="minorEastAsia" w:hint="eastAsia"/>
                <w:sz w:val="22"/>
                <w:szCs w:val="20"/>
              </w:rPr>
              <w:t xml:space="preserve">　　</w:t>
            </w:r>
            <w:r w:rsidRPr="00B9231C">
              <w:rPr>
                <w:rFonts w:asciiTheme="minorEastAsia" w:hAnsiTheme="minorEastAsia"/>
                <w:sz w:val="22"/>
                <w:szCs w:val="20"/>
              </w:rPr>
              <w:t>基本的自由を認識し、享有し又は行使することを害し又は無効にする効果又は目的を</w:t>
            </w:r>
            <w:r w:rsidR="00026B22">
              <w:rPr>
                <w:rFonts w:asciiTheme="minorEastAsia" w:hAnsiTheme="minorEastAsia" w:hint="eastAsia"/>
                <w:sz w:val="22"/>
                <w:szCs w:val="20"/>
              </w:rPr>
              <w:t xml:space="preserve">　</w:t>
            </w:r>
            <w:r w:rsidRPr="00B9231C">
              <w:rPr>
                <w:rFonts w:asciiTheme="minorEastAsia" w:hAnsiTheme="minorEastAsia"/>
                <w:sz w:val="22"/>
                <w:szCs w:val="20"/>
              </w:rPr>
              <w:t>有するものをいう。</w:t>
            </w:r>
          </w:p>
        </w:tc>
      </w:tr>
    </w:tbl>
    <w:p w14:paraId="5D23D7F1" w14:textId="77777777" w:rsidR="00B540BA" w:rsidRPr="00895240" w:rsidRDefault="00B540BA" w:rsidP="003F01F8">
      <w:pPr>
        <w:spacing w:beforeLines="150" w:before="540"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（３）法律</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6DF375D3" w14:textId="77777777" w:rsidTr="003F01F8">
        <w:tc>
          <w:tcPr>
            <w:tcW w:w="8913" w:type="dxa"/>
          </w:tcPr>
          <w:p w14:paraId="6FB42B71" w14:textId="57CDD1E8" w:rsidR="00C9033C" w:rsidRPr="00DA5EBD" w:rsidRDefault="00DC6103" w:rsidP="00CA768E">
            <w:pPr>
              <w:spacing w:line="264" w:lineRule="auto"/>
              <w:rPr>
                <w:rFonts w:ascii="HG丸ｺﾞｼｯｸM-PRO" w:eastAsia="HG丸ｺﾞｼｯｸM-PRO" w:hAnsi="HG丸ｺﾞｼｯｸM-PRO"/>
                <w:b/>
                <w:sz w:val="24"/>
                <w:szCs w:val="26"/>
                <w:lang w:eastAsia="zh-CN"/>
              </w:rPr>
            </w:pPr>
            <w:bookmarkStart w:id="5" w:name="男女共同参画社会基本法"/>
            <w:bookmarkEnd w:id="5"/>
            <w:r w:rsidRPr="00C9033C">
              <w:rPr>
                <w:rFonts w:ascii="HG丸ｺﾞｼｯｸM-PRO" w:eastAsia="HG丸ｺﾞｼｯｸM-PRO" w:hAnsi="HG丸ｺﾞｼｯｸM-PRO" w:hint="eastAsia"/>
                <w:b/>
                <w:sz w:val="24"/>
                <w:szCs w:val="26"/>
                <w:lang w:eastAsia="zh-CN"/>
              </w:rPr>
              <w:t>①</w:t>
            </w:r>
            <w:r w:rsidR="00E3321C">
              <w:rPr>
                <w:rFonts w:ascii="HG丸ｺﾞｼｯｸM-PRO" w:eastAsia="HG丸ｺﾞｼｯｸM-PRO" w:hAnsi="HG丸ｺﾞｼｯｸM-PRO" w:hint="eastAsia"/>
                <w:b/>
                <w:sz w:val="24"/>
                <w:szCs w:val="26"/>
                <w:lang w:eastAsia="zh-CN"/>
              </w:rPr>
              <w:t xml:space="preserve"> </w:t>
            </w:r>
            <w:r w:rsidRPr="00C9033C">
              <w:rPr>
                <w:rFonts w:ascii="HG丸ｺﾞｼｯｸM-PRO" w:eastAsia="HG丸ｺﾞｼｯｸM-PRO" w:hAnsi="HG丸ｺﾞｼｯｸM-PRO" w:hint="eastAsia"/>
                <w:b/>
                <w:sz w:val="24"/>
                <w:szCs w:val="26"/>
                <w:lang w:eastAsia="zh-CN"/>
              </w:rPr>
              <w:t>男女共同参画社会基本法</w:t>
            </w:r>
            <w:r w:rsidR="00246548">
              <w:rPr>
                <w:rFonts w:ascii="HG丸ｺﾞｼｯｸM-PRO" w:eastAsia="HG丸ｺﾞｼｯｸM-PRO" w:hAnsi="HG丸ｺﾞｼｯｸM-PRO" w:hint="eastAsia"/>
                <w:b/>
                <w:sz w:val="24"/>
                <w:szCs w:val="26"/>
                <w:lang w:eastAsia="zh-CN"/>
              </w:rPr>
              <w:t xml:space="preserve">　</w:t>
            </w:r>
          </w:p>
        </w:tc>
      </w:tr>
    </w:tbl>
    <w:p w14:paraId="5D5C6C1F" w14:textId="683243D9" w:rsidR="00DA5EBD" w:rsidRPr="00302452" w:rsidRDefault="00DA5EBD" w:rsidP="007D2B8F">
      <w:pPr>
        <w:autoSpaceDE w:val="0"/>
        <w:autoSpaceDN w:val="0"/>
        <w:spacing w:beforeLines="50" w:before="180" w:line="264" w:lineRule="auto"/>
        <w:ind w:left="630" w:hangingChars="300" w:hanging="630"/>
        <w:rPr>
          <w:rFonts w:ascii="HG丸ｺﾞｼｯｸM-PRO" w:eastAsia="HG丸ｺﾞｼｯｸM-PRO" w:hAnsi="HG丸ｺﾞｼｯｸM-PRO"/>
          <w:szCs w:val="21"/>
          <w:lang w:eastAsia="zh-CN"/>
        </w:rPr>
      </w:pPr>
      <w:r w:rsidRPr="00DA5EBD">
        <w:rPr>
          <w:rFonts w:ascii="HG丸ｺﾞｼｯｸM-PRO" w:eastAsia="HG丸ｺﾞｼｯｸM-PRO" w:hAnsi="HG丸ｺﾞｼｯｸM-PRO" w:hint="eastAsia"/>
          <w:szCs w:val="21"/>
          <w:lang w:eastAsia="zh-CN"/>
        </w:rPr>
        <w:t xml:space="preserve">　　（制定）</w:t>
      </w:r>
      <w:r w:rsidR="00654925" w:rsidRPr="00DA5EBD">
        <w:rPr>
          <w:rFonts w:ascii="HG丸ｺﾞｼｯｸM-PRO" w:eastAsia="HG丸ｺﾞｼｯｸM-PRO" w:hAnsi="HG丸ｺﾞｼｯｸM-PRO" w:hint="eastAsia"/>
          <w:szCs w:val="26"/>
          <w:lang w:eastAsia="zh-CN"/>
        </w:rPr>
        <w:t xml:space="preserve">　</w:t>
      </w:r>
      <w:r w:rsidR="00302452">
        <w:rPr>
          <w:rFonts w:ascii="HG丸ｺﾞｼｯｸM-PRO" w:eastAsia="HG丸ｺﾞｼｯｸM-PRO" w:hAnsi="HG丸ｺﾞｼｯｸM-PRO" w:hint="eastAsia"/>
          <w:szCs w:val="26"/>
          <w:lang w:eastAsia="zh-CN"/>
        </w:rPr>
        <w:t xml:space="preserve">　</w:t>
      </w:r>
      <w:r w:rsidRPr="00DA5EBD">
        <w:rPr>
          <w:rFonts w:ascii="HG丸ｺﾞｼｯｸM-PRO" w:eastAsia="HG丸ｺﾞｼｯｸM-PRO" w:hAnsi="HG丸ｺﾞｼｯｸM-PRO" w:hint="eastAsia"/>
          <w:szCs w:val="21"/>
          <w:lang w:eastAsia="zh-CN"/>
        </w:rPr>
        <w:t>平成</w:t>
      </w:r>
      <w:r w:rsidRPr="00302452">
        <w:rPr>
          <w:rFonts w:ascii="HG丸ｺﾞｼｯｸM-PRO" w:eastAsia="HG丸ｺﾞｼｯｸM-PRO" w:hAnsi="HG丸ｺﾞｼｯｸM-PRO" w:hint="eastAsia"/>
          <w:szCs w:val="21"/>
          <w:lang w:eastAsia="zh-CN"/>
        </w:rPr>
        <w:t>11年法律第78号</w:t>
      </w:r>
    </w:p>
    <w:p w14:paraId="16514709" w14:textId="4623C36D" w:rsidR="00DA5EBD" w:rsidRPr="00DA5EBD" w:rsidRDefault="00DA5EBD" w:rsidP="007D2B8F">
      <w:pPr>
        <w:autoSpaceDE w:val="0"/>
        <w:autoSpaceDN w:val="0"/>
        <w:spacing w:line="264" w:lineRule="auto"/>
        <w:ind w:left="630" w:hangingChars="300" w:hanging="630"/>
        <w:rPr>
          <w:rFonts w:ascii="HG丸ｺﾞｼｯｸM-PRO" w:eastAsia="HG丸ｺﾞｼｯｸM-PRO" w:hAnsi="HG丸ｺﾞｼｯｸM-PRO"/>
          <w:sz w:val="24"/>
          <w:szCs w:val="26"/>
          <w:lang w:eastAsia="zh-CN"/>
        </w:rPr>
      </w:pPr>
      <w:r w:rsidRPr="00302452">
        <w:rPr>
          <w:rFonts w:ascii="HG丸ｺﾞｼｯｸM-PRO" w:eastAsia="HG丸ｺﾞｼｯｸM-PRO" w:hAnsi="HG丸ｺﾞｼｯｸM-PRO" w:hint="eastAsia"/>
          <w:szCs w:val="26"/>
          <w:lang w:eastAsia="zh-CN"/>
        </w:rPr>
        <w:t xml:space="preserve">　　（最終改正）平成11年法律第160</w:t>
      </w:r>
      <w:r w:rsidRPr="00DA5EBD">
        <w:rPr>
          <w:rFonts w:ascii="HG丸ｺﾞｼｯｸM-PRO" w:eastAsia="HG丸ｺﾞｼｯｸM-PRO" w:hAnsi="HG丸ｺﾞｼｯｸM-PRO" w:hint="eastAsia"/>
          <w:szCs w:val="26"/>
          <w:lang w:eastAsia="zh-CN"/>
        </w:rPr>
        <w:t>号</w:t>
      </w:r>
    </w:p>
    <w:p w14:paraId="5BF71848" w14:textId="71E16211" w:rsidR="003F01F8" w:rsidRDefault="00C9033C" w:rsidP="007D2B8F">
      <w:pPr>
        <w:autoSpaceDE w:val="0"/>
        <w:autoSpaceDN w:val="0"/>
        <w:spacing w:beforeLines="50" w:before="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男女</w:t>
      </w:r>
      <w:r w:rsidR="00B540BA" w:rsidRPr="00C9033C">
        <w:rPr>
          <w:rFonts w:ascii="HG丸ｺﾞｼｯｸM-PRO" w:eastAsia="HG丸ｺﾞｼｯｸM-PRO" w:hAnsi="HG丸ｺﾞｼｯｸM-PRO"/>
          <w:sz w:val="24"/>
          <w:szCs w:val="26"/>
        </w:rPr>
        <w:t>共同参画社会基本法は、</w:t>
      </w:r>
      <w:r w:rsidR="00B540BA" w:rsidRPr="00C9033C">
        <w:rPr>
          <w:rFonts w:ascii="HG丸ｺﾞｼｯｸM-PRO" w:eastAsia="HG丸ｺﾞｼｯｸM-PRO" w:hAnsi="HG丸ｺﾞｼｯｸM-PRO" w:hint="eastAsia"/>
          <w:sz w:val="24"/>
          <w:szCs w:val="26"/>
        </w:rPr>
        <w:t>男女共同参画社会の形成を総合的かつ計画的に</w:t>
      </w:r>
      <w:r w:rsidR="003F01F8">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推進することを目的としています。</w:t>
      </w:r>
    </w:p>
    <w:p w14:paraId="422EC3D3" w14:textId="453A3262" w:rsidR="00B540BA" w:rsidRDefault="00C9033C" w:rsidP="007D2B8F">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男女共同参画社会の形成は、性別による差別的取扱いを受けないこと等を旨と</w:t>
      </w:r>
      <w:r w:rsidR="003F01F8">
        <w:rPr>
          <w:rFonts w:ascii="HG丸ｺﾞｼｯｸM-PRO" w:eastAsia="HG丸ｺﾞｼｯｸM-PRO" w:hAnsi="HG丸ｺﾞｼｯｸM-PRO" w:hint="eastAsia"/>
          <w:sz w:val="24"/>
          <w:szCs w:val="26"/>
        </w:rPr>
        <w:t xml:space="preserve"> </w:t>
      </w:r>
      <w:r w:rsidR="00B540BA" w:rsidRPr="00C9033C">
        <w:rPr>
          <w:rFonts w:ascii="HG丸ｺﾞｼｯｸM-PRO" w:eastAsia="HG丸ｺﾞｼｯｸM-PRO" w:hAnsi="HG丸ｺﾞｼｯｸM-PRO" w:hint="eastAsia"/>
          <w:sz w:val="24"/>
          <w:szCs w:val="26"/>
        </w:rPr>
        <w:t>して行われなければならないと規定されています。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3"/>
      </w:tblGrid>
      <w:tr w:rsidR="003F01F8" w14:paraId="7FE5AACC" w14:textId="77777777" w:rsidTr="00AB2071">
        <w:tc>
          <w:tcPr>
            <w:tcW w:w="8913" w:type="dxa"/>
          </w:tcPr>
          <w:p w14:paraId="6370A9AA" w14:textId="77777777" w:rsidR="003F01F8" w:rsidRPr="00F47C45" w:rsidRDefault="003F01F8" w:rsidP="008F5B55">
            <w:pPr>
              <w:autoSpaceDE w:val="0"/>
              <w:autoSpaceDN w:val="0"/>
              <w:spacing w:beforeLines="50" w:before="180"/>
              <w:ind w:left="220" w:hangingChars="100" w:hanging="220"/>
              <w:rPr>
                <w:rFonts w:asciiTheme="minorEastAsia" w:hAnsiTheme="minorEastAsia"/>
                <w:sz w:val="22"/>
                <w:szCs w:val="20"/>
              </w:rPr>
            </w:pPr>
            <w:r w:rsidRPr="00F47C45">
              <w:rPr>
                <w:rFonts w:asciiTheme="minorEastAsia" w:hAnsiTheme="minorEastAsia"/>
                <w:sz w:val="22"/>
                <w:szCs w:val="20"/>
              </w:rPr>
              <w:t>（男女の人権の尊重）</w:t>
            </w:r>
          </w:p>
          <w:p w14:paraId="309C86A1" w14:textId="73D86FCA" w:rsidR="003F01F8" w:rsidRPr="003F01F8" w:rsidRDefault="003F01F8" w:rsidP="00AB2071">
            <w:pPr>
              <w:autoSpaceDE w:val="0"/>
              <w:autoSpaceDN w:val="0"/>
              <w:spacing w:afterLines="50" w:after="180"/>
              <w:ind w:left="220" w:hangingChars="100" w:hanging="220"/>
              <w:rPr>
                <w:rFonts w:asciiTheme="minorEastAsia" w:hAnsiTheme="minorEastAsia"/>
                <w:sz w:val="22"/>
                <w:szCs w:val="26"/>
              </w:rPr>
            </w:pPr>
            <w:r w:rsidRPr="00F47C45">
              <w:rPr>
                <w:rFonts w:asciiTheme="minorEastAsia" w:hAnsiTheme="minorEastAsia" w:hint="eastAsia"/>
                <w:sz w:val="22"/>
                <w:szCs w:val="20"/>
              </w:rPr>
              <w:t>第３</w:t>
            </w:r>
            <w:r w:rsidRPr="00F47C45">
              <w:rPr>
                <w:rFonts w:asciiTheme="minorEastAsia" w:hAnsiTheme="minorEastAsia"/>
                <w:sz w:val="22"/>
                <w:szCs w:val="20"/>
              </w:rPr>
              <w:t xml:space="preserve">条　</w:t>
            </w:r>
            <w:r w:rsidRPr="00F47C45">
              <w:rPr>
                <w:rFonts w:asciiTheme="minorEastAsia" w:hAnsiTheme="minorEastAsia" w:hint="eastAsia"/>
                <w:sz w:val="22"/>
                <w:szCs w:val="20"/>
              </w:rPr>
              <w:t>男女共同参画社会の形成は、男女の個人としての尊厳が重んぜられること、</w:t>
            </w:r>
            <w:r>
              <w:rPr>
                <w:rFonts w:asciiTheme="minorEastAsia" w:hAnsiTheme="minorEastAsia" w:hint="eastAsia"/>
                <w:sz w:val="22"/>
                <w:szCs w:val="20"/>
              </w:rPr>
              <w:t>男</w:t>
            </w:r>
            <w:r w:rsidR="001E2930" w:rsidRPr="00F47C45">
              <w:rPr>
                <w:rFonts w:asciiTheme="minorEastAsia" w:hAnsiTheme="minorEastAsia" w:hint="eastAsia"/>
                <w:sz w:val="22"/>
                <w:szCs w:val="20"/>
              </w:rPr>
              <w:t>女</w:t>
            </w:r>
            <w:r w:rsidR="00713853" w:rsidRPr="00F47C45">
              <w:rPr>
                <w:rFonts w:asciiTheme="minorEastAsia" w:hAnsiTheme="minorEastAsia" w:hint="eastAsia"/>
                <w:sz w:val="22"/>
                <w:szCs w:val="20"/>
              </w:rPr>
              <w:t>が性別による差別的取扱いを受けないこと、男女が個人として能力を発揮する機会が</w:t>
            </w:r>
            <w:r w:rsidR="00AB2071" w:rsidRPr="00F47C45">
              <w:rPr>
                <w:rFonts w:asciiTheme="minorEastAsia" w:hAnsiTheme="minorEastAsia" w:hint="eastAsia"/>
                <w:sz w:val="22"/>
                <w:szCs w:val="20"/>
              </w:rPr>
              <w:t>確保されることその他の男女の人権が尊重されることを旨として、行われなければ</w:t>
            </w:r>
            <w:r w:rsidR="00AB2071">
              <w:rPr>
                <w:rFonts w:asciiTheme="minorEastAsia" w:hAnsiTheme="minorEastAsia" w:hint="eastAsia"/>
                <w:sz w:val="22"/>
                <w:szCs w:val="20"/>
              </w:rPr>
              <w:t xml:space="preserve">   </w:t>
            </w:r>
            <w:r w:rsidR="00AB2071" w:rsidRPr="00F47C45">
              <w:rPr>
                <w:rFonts w:asciiTheme="minorEastAsia" w:hAnsiTheme="minorEastAsia" w:hint="eastAsia"/>
                <w:sz w:val="22"/>
                <w:szCs w:val="20"/>
              </w:rPr>
              <w:t>ならない。</w:t>
            </w:r>
          </w:p>
        </w:tc>
      </w:tr>
    </w:tbl>
    <w:p w14:paraId="077F2C1C" w14:textId="77777777" w:rsidR="00B540BA" w:rsidRPr="00713853" w:rsidRDefault="00B540BA" w:rsidP="00713853">
      <w:pPr>
        <w:autoSpaceDE w:val="0"/>
        <w:autoSpaceDN w:val="0"/>
        <w:spacing w:line="264" w:lineRule="auto"/>
        <w:ind w:leftChars="100" w:left="210"/>
        <w:rPr>
          <w:rFonts w:ascii="HG丸ｺﾞｼｯｸM-PRO" w:eastAsia="HG丸ｺﾞｼｯｸM-PRO" w:hAnsi="HG丸ｺﾞｼｯｸM-PRO"/>
          <w:sz w:val="26"/>
          <w:szCs w:val="26"/>
        </w:rPr>
      </w:pPr>
    </w:p>
    <w:p w14:paraId="34CBEB9D" w14:textId="77777777" w:rsidR="00B540BA" w:rsidRPr="00895240" w:rsidRDefault="00B540BA" w:rsidP="00713853">
      <w:pPr>
        <w:autoSpaceDE w:val="0"/>
        <w:autoSpaceDN w:val="0"/>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960777" w14:paraId="1D7DFFEC" w14:textId="77777777" w:rsidTr="003F01F8">
        <w:tc>
          <w:tcPr>
            <w:tcW w:w="8913" w:type="dxa"/>
          </w:tcPr>
          <w:p w14:paraId="09B91C44" w14:textId="7090B183" w:rsidR="00C9033C" w:rsidRPr="000D5FBE" w:rsidRDefault="009B7DF0" w:rsidP="00363839">
            <w:pPr>
              <w:autoSpaceDE w:val="0"/>
              <w:autoSpaceDN w:val="0"/>
              <w:spacing w:line="264" w:lineRule="auto"/>
              <w:rPr>
                <w:rFonts w:ascii="HG丸ｺﾞｼｯｸM-PRO" w:eastAsia="HG丸ｺﾞｼｯｸM-PRO" w:hAnsi="HG丸ｺﾞｼｯｸM-PRO"/>
                <w:b/>
                <w:sz w:val="24"/>
                <w:szCs w:val="26"/>
              </w:rPr>
            </w:pPr>
            <w:bookmarkStart w:id="6" w:name="個人情報の保護に関する法律（個人情報保護法）"/>
            <w:bookmarkEnd w:id="6"/>
            <w:r w:rsidRPr="000D5FBE">
              <w:rPr>
                <w:rFonts w:ascii="HG丸ｺﾞｼｯｸM-PRO" w:eastAsia="HG丸ｺﾞｼｯｸM-PRO" w:hAnsi="HG丸ｺﾞｼｯｸM-PRO" w:hint="eastAsia"/>
                <w:b/>
                <w:sz w:val="24"/>
                <w:szCs w:val="26"/>
              </w:rPr>
              <w:lastRenderedPageBreak/>
              <w:t>②</w:t>
            </w:r>
            <w:r w:rsidR="00E3321C" w:rsidRPr="000D5FBE">
              <w:rPr>
                <w:rFonts w:ascii="HG丸ｺﾞｼｯｸM-PRO" w:eastAsia="HG丸ｺﾞｼｯｸM-PRO" w:hAnsi="HG丸ｺﾞｼｯｸM-PRO" w:hint="eastAsia"/>
                <w:b/>
                <w:sz w:val="24"/>
                <w:szCs w:val="26"/>
              </w:rPr>
              <w:t xml:space="preserve"> </w:t>
            </w:r>
            <w:r w:rsidR="00E179ED" w:rsidRPr="000D5FBE">
              <w:rPr>
                <w:rFonts w:ascii="HG丸ｺﾞｼｯｸM-PRO" w:eastAsia="HG丸ｺﾞｼｯｸM-PRO" w:hAnsi="HG丸ｺﾞｼｯｸM-PRO" w:hint="eastAsia"/>
                <w:b/>
                <w:sz w:val="24"/>
                <w:szCs w:val="26"/>
              </w:rPr>
              <w:t>個人情報の保護に関する法律（</w:t>
            </w:r>
            <w:r w:rsidR="000D0197" w:rsidRPr="000D5FBE">
              <w:rPr>
                <w:rFonts w:ascii="HG丸ｺﾞｼｯｸM-PRO" w:eastAsia="HG丸ｺﾞｼｯｸM-PRO" w:hAnsi="HG丸ｺﾞｼｯｸM-PRO" w:hint="eastAsia"/>
                <w:b/>
                <w:sz w:val="24"/>
                <w:szCs w:val="26"/>
              </w:rPr>
              <w:t>個人情報保護法</w:t>
            </w:r>
            <w:r w:rsidR="00E179ED" w:rsidRPr="000D5FBE">
              <w:rPr>
                <w:rFonts w:ascii="HG丸ｺﾞｼｯｸM-PRO" w:eastAsia="HG丸ｺﾞｼｯｸM-PRO" w:hAnsi="HG丸ｺﾞｼｯｸM-PRO" w:hint="eastAsia"/>
                <w:b/>
                <w:sz w:val="24"/>
                <w:szCs w:val="26"/>
              </w:rPr>
              <w:t>）</w:t>
            </w:r>
          </w:p>
        </w:tc>
      </w:tr>
    </w:tbl>
    <w:p w14:paraId="64FEEADC" w14:textId="4619254E" w:rsidR="00DA5EBD" w:rsidRPr="00302452" w:rsidRDefault="00DA5EBD" w:rsidP="00713853">
      <w:pPr>
        <w:autoSpaceDE w:val="0"/>
        <w:autoSpaceDN w:val="0"/>
        <w:spacing w:beforeLines="50" w:before="180" w:line="264" w:lineRule="auto"/>
        <w:ind w:left="630" w:hangingChars="300" w:hanging="630"/>
        <w:rPr>
          <w:rFonts w:ascii="HG丸ｺﾞｼｯｸM-PRO" w:eastAsia="HG丸ｺﾞｼｯｸM-PRO" w:hAnsi="HG丸ｺﾞｼｯｸM-PRO"/>
          <w:szCs w:val="24"/>
          <w:lang w:eastAsia="zh-CN"/>
        </w:rPr>
      </w:pPr>
      <w:r w:rsidRPr="00DA5EBD">
        <w:rPr>
          <w:rFonts w:ascii="HG丸ｺﾞｼｯｸM-PRO" w:eastAsia="HG丸ｺﾞｼｯｸM-PRO" w:hAnsi="HG丸ｺﾞｼｯｸM-PRO" w:hint="eastAsia"/>
          <w:szCs w:val="24"/>
        </w:rPr>
        <w:t xml:space="preserve">　　</w:t>
      </w:r>
      <w:r w:rsidR="00654925" w:rsidRPr="00DA5EBD">
        <w:rPr>
          <w:rFonts w:ascii="HG丸ｺﾞｼｯｸM-PRO" w:eastAsia="HG丸ｺﾞｼｯｸM-PRO" w:hAnsi="HG丸ｺﾞｼｯｸM-PRO" w:hint="eastAsia"/>
          <w:szCs w:val="21"/>
          <w:lang w:eastAsia="zh-CN"/>
        </w:rPr>
        <w:t>（制定）</w:t>
      </w:r>
      <w:r w:rsidR="00654925" w:rsidRPr="00DA5EBD">
        <w:rPr>
          <w:rFonts w:ascii="HG丸ｺﾞｼｯｸM-PRO" w:eastAsia="HG丸ｺﾞｼｯｸM-PRO" w:hAnsi="HG丸ｺﾞｼｯｸM-PRO" w:hint="eastAsia"/>
          <w:szCs w:val="26"/>
          <w:lang w:eastAsia="zh-CN"/>
        </w:rPr>
        <w:t xml:space="preserve">　</w:t>
      </w:r>
      <w:r w:rsidR="00302452">
        <w:rPr>
          <w:rFonts w:ascii="HG丸ｺﾞｼｯｸM-PRO" w:eastAsia="HG丸ｺﾞｼｯｸM-PRO" w:hAnsi="HG丸ｺﾞｼｯｸM-PRO" w:hint="eastAsia"/>
          <w:szCs w:val="26"/>
          <w:lang w:eastAsia="zh-CN"/>
        </w:rPr>
        <w:t xml:space="preserve">　</w:t>
      </w:r>
      <w:r w:rsidRPr="005F07EF">
        <w:rPr>
          <w:rFonts w:ascii="HG丸ｺﾞｼｯｸM-PRO" w:eastAsia="HG丸ｺﾞｼｯｸM-PRO" w:hAnsi="HG丸ｺﾞｼｯｸM-PRO" w:hint="eastAsia"/>
          <w:szCs w:val="24"/>
          <w:lang w:eastAsia="zh-CN"/>
        </w:rPr>
        <w:t>平成</w:t>
      </w:r>
      <w:r w:rsidR="00F0666A">
        <w:rPr>
          <w:rFonts w:ascii="HG丸ｺﾞｼｯｸM-PRO" w:eastAsia="HG丸ｺﾞｼｯｸM-PRO" w:hAnsi="HG丸ｺﾞｼｯｸM-PRO"/>
          <w:szCs w:val="24"/>
          <w:lang w:eastAsia="zh-CN"/>
        </w:rPr>
        <w:t>15</w:t>
      </w:r>
      <w:r w:rsidRPr="00302452">
        <w:rPr>
          <w:rFonts w:ascii="HG丸ｺﾞｼｯｸM-PRO" w:eastAsia="HG丸ｺﾞｼｯｸM-PRO" w:hAnsi="HG丸ｺﾞｼｯｸM-PRO" w:hint="eastAsia"/>
          <w:szCs w:val="24"/>
          <w:lang w:eastAsia="zh-CN"/>
        </w:rPr>
        <w:t>年法律第57号</w:t>
      </w:r>
    </w:p>
    <w:p w14:paraId="532130C8" w14:textId="156D59CD" w:rsidR="00DA5EBD" w:rsidRPr="00CD25FA" w:rsidRDefault="00DA5EBD" w:rsidP="00713853">
      <w:pPr>
        <w:autoSpaceDE w:val="0"/>
        <w:autoSpaceDN w:val="0"/>
        <w:spacing w:line="264" w:lineRule="auto"/>
        <w:ind w:left="630" w:hangingChars="300" w:hanging="630"/>
        <w:rPr>
          <w:rFonts w:ascii="HG丸ｺﾞｼｯｸM-PRO" w:eastAsia="HG丸ｺﾞｼｯｸM-PRO" w:hAnsi="HG丸ｺﾞｼｯｸM-PRO"/>
          <w:szCs w:val="24"/>
          <w:lang w:eastAsia="zh-CN"/>
        </w:rPr>
      </w:pPr>
      <w:r w:rsidRPr="00CD25FA">
        <w:rPr>
          <w:rFonts w:ascii="HG丸ｺﾞｼｯｸM-PRO" w:eastAsia="HG丸ｺﾞｼｯｸM-PRO" w:hAnsi="HG丸ｺﾞｼｯｸM-PRO" w:hint="eastAsia"/>
          <w:szCs w:val="24"/>
          <w:lang w:eastAsia="zh-CN"/>
        </w:rPr>
        <w:t xml:space="preserve">　　（最終改正）</w:t>
      </w:r>
      <w:r w:rsidR="00932A12">
        <w:rPr>
          <w:rFonts w:ascii="HG丸ｺﾞｼｯｸM-PRO" w:eastAsia="HG丸ｺﾞｼｯｸM-PRO" w:hAnsi="HG丸ｺﾞｼｯｸM-PRO" w:hint="eastAsia"/>
          <w:szCs w:val="24"/>
          <w:lang w:eastAsia="zh-CN"/>
        </w:rPr>
        <w:t>令和</w:t>
      </w:r>
      <w:r w:rsidR="00932A12" w:rsidRPr="003258EA">
        <w:rPr>
          <w:rFonts w:ascii="HG丸ｺﾞｼｯｸM-PRO" w:eastAsia="HG丸ｺﾞｼｯｸM-PRO" w:hAnsi="HG丸ｺﾞｼｯｸM-PRO" w:hint="eastAsia"/>
          <w:szCs w:val="24"/>
          <w:lang w:eastAsia="zh-CN"/>
        </w:rPr>
        <w:t>３</w:t>
      </w:r>
      <w:r w:rsidR="00D80C72" w:rsidRPr="003258EA">
        <w:rPr>
          <w:rFonts w:ascii="HG丸ｺﾞｼｯｸM-PRO" w:eastAsia="HG丸ｺﾞｼｯｸM-PRO" w:hAnsi="HG丸ｺﾞｼｯｸM-PRO" w:hint="eastAsia"/>
          <w:szCs w:val="24"/>
          <w:lang w:eastAsia="zh-CN"/>
        </w:rPr>
        <w:t>年</w:t>
      </w:r>
      <w:r w:rsidR="00D80C72" w:rsidRPr="00302452">
        <w:rPr>
          <w:rFonts w:ascii="HG丸ｺﾞｼｯｸM-PRO" w:eastAsia="HG丸ｺﾞｼｯｸM-PRO" w:hAnsi="HG丸ｺﾞｼｯｸM-PRO" w:hint="eastAsia"/>
          <w:szCs w:val="24"/>
          <w:lang w:eastAsia="zh-CN"/>
        </w:rPr>
        <w:t>法律第</w:t>
      </w:r>
      <w:r w:rsidR="00932A12" w:rsidRPr="003258EA">
        <w:rPr>
          <w:rFonts w:ascii="HG丸ｺﾞｼｯｸM-PRO" w:eastAsia="HG丸ｺﾞｼｯｸM-PRO" w:hAnsi="HG丸ｺﾞｼｯｸM-PRO" w:hint="eastAsia"/>
          <w:szCs w:val="24"/>
          <w:lang w:eastAsia="zh-CN"/>
        </w:rPr>
        <w:t>3</w:t>
      </w:r>
      <w:r w:rsidR="00932A12" w:rsidRPr="003258EA">
        <w:rPr>
          <w:rFonts w:ascii="HG丸ｺﾞｼｯｸM-PRO" w:eastAsia="HG丸ｺﾞｼｯｸM-PRO" w:hAnsi="HG丸ｺﾞｼｯｸM-PRO"/>
          <w:szCs w:val="24"/>
          <w:lang w:eastAsia="zh-CN"/>
        </w:rPr>
        <w:t>7</w:t>
      </w:r>
      <w:r w:rsidR="00D80C72" w:rsidRPr="003258EA">
        <w:rPr>
          <w:rFonts w:ascii="HG丸ｺﾞｼｯｸM-PRO" w:eastAsia="HG丸ｺﾞｼｯｸM-PRO" w:hAnsi="HG丸ｺﾞｼｯｸM-PRO" w:hint="eastAsia"/>
          <w:szCs w:val="24"/>
          <w:lang w:eastAsia="zh-CN"/>
        </w:rPr>
        <w:t>号</w:t>
      </w:r>
    </w:p>
    <w:p w14:paraId="6655FBE0" w14:textId="59D71FF5" w:rsidR="003917D7" w:rsidRDefault="00C9033C" w:rsidP="00713853">
      <w:pPr>
        <w:autoSpaceDE w:val="0"/>
        <w:autoSpaceDN w:val="0"/>
        <w:spacing w:beforeLines="50" w:before="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個人</w:t>
      </w:r>
      <w:r w:rsidR="00531882" w:rsidRPr="00C9033C">
        <w:rPr>
          <w:rFonts w:ascii="HG丸ｺﾞｼｯｸM-PRO" w:eastAsia="HG丸ｺﾞｼｯｸM-PRO" w:hAnsi="HG丸ｺﾞｼｯｸM-PRO" w:hint="eastAsia"/>
          <w:sz w:val="24"/>
          <w:szCs w:val="26"/>
        </w:rPr>
        <w:t>情報保護法は、個人情報の適正な取扱いに関し、基本理念及び政府による</w:t>
      </w:r>
      <w:r w:rsidR="003F01F8">
        <w:rPr>
          <w:rFonts w:ascii="HG丸ｺﾞｼｯｸM-PRO" w:eastAsia="HG丸ｺﾞｼｯｸM-PRO" w:hAnsi="HG丸ｺﾞｼｯｸM-PRO" w:hint="eastAsia"/>
          <w:sz w:val="24"/>
          <w:szCs w:val="26"/>
        </w:rPr>
        <w:t xml:space="preserve">　</w:t>
      </w:r>
      <w:r w:rsidR="00531882" w:rsidRPr="00C9033C">
        <w:rPr>
          <w:rFonts w:ascii="HG丸ｺﾞｼｯｸM-PRO" w:eastAsia="HG丸ｺﾞｼｯｸM-PRO" w:hAnsi="HG丸ｺﾞｼｯｸM-PRO" w:hint="eastAsia"/>
          <w:sz w:val="24"/>
          <w:szCs w:val="26"/>
        </w:rPr>
        <w:t>基本方針の作成その他の個人情報の保護に関する施策の基本となる事項を定め、</w:t>
      </w:r>
      <w:r w:rsidR="003F01F8">
        <w:rPr>
          <w:rFonts w:ascii="HG丸ｺﾞｼｯｸM-PRO" w:eastAsia="HG丸ｺﾞｼｯｸM-PRO" w:hAnsi="HG丸ｺﾞｼｯｸM-PRO" w:hint="eastAsia"/>
          <w:sz w:val="24"/>
          <w:szCs w:val="26"/>
        </w:rPr>
        <w:t xml:space="preserve">　</w:t>
      </w:r>
      <w:r w:rsidR="00531882" w:rsidRPr="00C9033C">
        <w:rPr>
          <w:rFonts w:ascii="HG丸ｺﾞｼｯｸM-PRO" w:eastAsia="HG丸ｺﾞｼｯｸM-PRO" w:hAnsi="HG丸ｺﾞｼｯｸM-PRO" w:hint="eastAsia"/>
          <w:sz w:val="24"/>
          <w:szCs w:val="26"/>
        </w:rPr>
        <w:t>国及び地方公共団体の責務等を明らかに</w:t>
      </w:r>
      <w:r w:rsidR="00F0666A" w:rsidRPr="003258EA">
        <w:rPr>
          <w:rFonts w:ascii="HG丸ｺﾞｼｯｸM-PRO" w:eastAsia="HG丸ｺﾞｼｯｸM-PRO" w:hAnsi="HG丸ｺﾞｼｯｸM-PRO" w:hint="eastAsia"/>
          <w:sz w:val="24"/>
          <w:szCs w:val="26"/>
        </w:rPr>
        <w:t>し</w:t>
      </w:r>
      <w:r w:rsidR="00531882" w:rsidRPr="00C9033C">
        <w:rPr>
          <w:rFonts w:ascii="HG丸ｺﾞｼｯｸM-PRO" w:eastAsia="HG丸ｺﾞｼｯｸM-PRO" w:hAnsi="HG丸ｺﾞｼｯｸM-PRO" w:hint="eastAsia"/>
          <w:sz w:val="24"/>
          <w:szCs w:val="26"/>
        </w:rPr>
        <w:t>、個人情報を取り扱う事業者</w:t>
      </w:r>
      <w:r w:rsidR="00F0666A" w:rsidRPr="003258EA">
        <w:rPr>
          <w:rFonts w:ascii="HG丸ｺﾞｼｯｸM-PRO" w:eastAsia="HG丸ｺﾞｼｯｸM-PRO" w:hAnsi="HG丸ｺﾞｼｯｸM-PRO" w:hint="eastAsia"/>
          <w:sz w:val="24"/>
          <w:szCs w:val="26"/>
        </w:rPr>
        <w:t>及び行政機関等についてこれらの特性に応じて</w:t>
      </w:r>
      <w:r w:rsidR="00531882" w:rsidRPr="00C9033C">
        <w:rPr>
          <w:rFonts w:ascii="HG丸ｺﾞｼｯｸM-PRO" w:eastAsia="HG丸ｺﾞｼｯｸM-PRO" w:hAnsi="HG丸ｺﾞｼｯｸM-PRO" w:hint="eastAsia"/>
          <w:sz w:val="24"/>
          <w:szCs w:val="26"/>
        </w:rPr>
        <w:t>遵守すべき義務等を定める</w:t>
      </w:r>
      <w:r w:rsidR="00F0666A" w:rsidRPr="003258EA">
        <w:rPr>
          <w:rFonts w:ascii="HG丸ｺﾞｼｯｸM-PRO" w:eastAsia="HG丸ｺﾞｼｯｸM-PRO" w:hAnsi="HG丸ｺﾞｼｯｸM-PRO" w:hint="eastAsia"/>
          <w:sz w:val="24"/>
          <w:szCs w:val="26"/>
        </w:rPr>
        <w:t>とともに、個人情報保護委員会を設置する</w:t>
      </w:r>
      <w:r w:rsidR="00531882" w:rsidRPr="00C9033C">
        <w:rPr>
          <w:rFonts w:ascii="HG丸ｺﾞｼｯｸM-PRO" w:eastAsia="HG丸ｺﾞｼｯｸM-PRO" w:hAnsi="HG丸ｺﾞｼｯｸM-PRO" w:hint="eastAsia"/>
          <w:sz w:val="24"/>
          <w:szCs w:val="26"/>
        </w:rPr>
        <w:t>ことにより、個人情報の有用性に配慮しつつ、個人の権利利益を保護することを目的としています。</w:t>
      </w:r>
    </w:p>
    <w:p w14:paraId="3FF24249" w14:textId="4E8EF1F8" w:rsidR="00531882" w:rsidRPr="00C9033C"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66176" behindDoc="0" locked="0" layoutInCell="1" allowOverlap="1" wp14:anchorId="41CB4E8C" wp14:editId="736B5FD7">
                <wp:simplePos x="0" y="0"/>
                <wp:positionH relativeFrom="column">
                  <wp:posOffset>84900</wp:posOffset>
                </wp:positionH>
                <wp:positionV relativeFrom="paragraph">
                  <wp:posOffset>976630</wp:posOffset>
                </wp:positionV>
                <wp:extent cx="5664200" cy="0"/>
                <wp:effectExtent l="0" t="0" r="12700" b="19050"/>
                <wp:wrapNone/>
                <wp:docPr id="265" name="直線コネクタ 26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0A5B6" id="直線コネクタ 265" o:spid="_x0000_s1026" style="position:absolute;left:0;text-align:left;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76.9pt" to="452.7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" strokecolor="black [3213]">
                <v:stroke dashstyle="dash"/>
              </v:line>
            </w:pict>
          </mc:Fallback>
        </mc:AlternateContent>
      </w:r>
      <w:r w:rsidR="00DE7550">
        <w:rPr>
          <w:rFonts w:ascii="HG丸ｺﾞｼｯｸM-PRO" w:eastAsia="HG丸ｺﾞｼｯｸM-PRO" w:hAnsi="HG丸ｺﾞｼｯｸM-PRO" w:hint="eastAsia"/>
          <w:sz w:val="24"/>
          <w:szCs w:val="26"/>
        </w:rPr>
        <w:t xml:space="preserve">　　</w:t>
      </w:r>
      <w:r w:rsidR="00531882" w:rsidRPr="00C9033C">
        <w:rPr>
          <w:rFonts w:ascii="HG丸ｺﾞｼｯｸM-PRO" w:eastAsia="HG丸ｺﾞｼｯｸM-PRO" w:hAnsi="HG丸ｺﾞｼｯｸM-PRO" w:hint="eastAsia"/>
          <w:sz w:val="24"/>
          <w:szCs w:val="26"/>
        </w:rPr>
        <w:t>個人情報取扱事業者の義務として、本人の同意を得ないで、利用目的の達成に</w:t>
      </w:r>
      <w:r w:rsidR="003917D7">
        <w:rPr>
          <w:rFonts w:ascii="HG丸ｺﾞｼｯｸM-PRO" w:eastAsia="HG丸ｺﾞｼｯｸM-PRO" w:hAnsi="HG丸ｺﾞｼｯｸM-PRO" w:hint="eastAsia"/>
          <w:sz w:val="24"/>
          <w:szCs w:val="26"/>
        </w:rPr>
        <w:t xml:space="preserve">　</w:t>
      </w:r>
      <w:r w:rsidR="00531882" w:rsidRPr="00C9033C">
        <w:rPr>
          <w:rFonts w:ascii="HG丸ｺﾞｼｯｸM-PRO" w:eastAsia="HG丸ｺﾞｼｯｸM-PRO" w:hAnsi="HG丸ｺﾞｼｯｸM-PRO" w:hint="eastAsia"/>
          <w:sz w:val="24"/>
          <w:szCs w:val="26"/>
        </w:rPr>
        <w:t>必要な範囲を超えて、個人情報を取り扱ってはならないことなど</w:t>
      </w:r>
      <w:r w:rsidR="00CD7596" w:rsidRPr="00C9033C">
        <w:rPr>
          <w:rFonts w:ascii="HG丸ｺﾞｼｯｸM-PRO" w:eastAsia="HG丸ｺﾞｼｯｸM-PRO" w:hAnsi="HG丸ｺﾞｼｯｸM-PRO" w:hint="eastAsia"/>
          <w:sz w:val="24"/>
          <w:szCs w:val="26"/>
        </w:rPr>
        <w:t>が定められて</w:t>
      </w:r>
      <w:r w:rsidR="003917D7">
        <w:rPr>
          <w:rFonts w:ascii="HG丸ｺﾞｼｯｸM-PRO" w:eastAsia="HG丸ｺﾞｼｯｸM-PRO" w:hAnsi="HG丸ｺﾞｼｯｸM-PRO" w:hint="eastAsia"/>
          <w:sz w:val="24"/>
          <w:szCs w:val="26"/>
        </w:rPr>
        <w:t xml:space="preserve">　　</w:t>
      </w:r>
      <w:r w:rsidR="00CD7596" w:rsidRPr="00C9033C">
        <w:rPr>
          <w:rFonts w:ascii="HG丸ｺﾞｼｯｸM-PRO" w:eastAsia="HG丸ｺﾞｼｯｸM-PRO" w:hAnsi="HG丸ｺﾞｼｯｸM-PRO" w:hint="eastAsia"/>
          <w:sz w:val="24"/>
          <w:szCs w:val="26"/>
        </w:rPr>
        <w:t>います。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F47C45" w14:paraId="35971B39" w14:textId="77777777" w:rsidTr="00A244D1">
        <w:tc>
          <w:tcPr>
            <w:tcW w:w="8918" w:type="dxa"/>
          </w:tcPr>
          <w:p w14:paraId="667C7063" w14:textId="31E23819" w:rsidR="00531882" w:rsidRPr="003258EA" w:rsidRDefault="00531882" w:rsidP="008F5B55">
            <w:pPr>
              <w:autoSpaceDE w:val="0"/>
              <w:autoSpaceDN w:val="0"/>
              <w:spacing w:beforeLines="50" w:before="180"/>
              <w:ind w:left="220" w:hangingChars="100" w:hanging="220"/>
              <w:rPr>
                <w:rFonts w:asciiTheme="minorEastAsia" w:hAnsiTheme="minorEastAsia"/>
                <w:sz w:val="22"/>
                <w:szCs w:val="20"/>
              </w:rPr>
            </w:pPr>
            <w:r w:rsidRPr="003258EA">
              <w:rPr>
                <w:rFonts w:asciiTheme="minorEastAsia" w:hAnsiTheme="minorEastAsia" w:hint="eastAsia"/>
                <w:sz w:val="22"/>
                <w:szCs w:val="20"/>
              </w:rPr>
              <w:t>（利用目的の特定）</w:t>
            </w:r>
          </w:p>
          <w:p w14:paraId="00F1317B" w14:textId="7709B314" w:rsidR="003917D7" w:rsidRPr="003258EA" w:rsidRDefault="00531882"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第</w:t>
            </w:r>
            <w:r w:rsidR="00F0666A" w:rsidRPr="003258EA">
              <w:rPr>
                <w:rFonts w:asciiTheme="minorEastAsia" w:hAnsiTheme="minorEastAsia" w:hint="eastAsia"/>
                <w:sz w:val="22"/>
                <w:szCs w:val="20"/>
              </w:rPr>
              <w:t>1</w:t>
            </w:r>
            <w:r w:rsidR="00F0666A" w:rsidRPr="003258EA">
              <w:rPr>
                <w:rFonts w:asciiTheme="minorEastAsia" w:hAnsiTheme="minorEastAsia"/>
                <w:sz w:val="22"/>
                <w:szCs w:val="20"/>
              </w:rPr>
              <w:t>7</w:t>
            </w:r>
            <w:r w:rsidRPr="003258EA">
              <w:rPr>
                <w:rFonts w:asciiTheme="minorEastAsia" w:hAnsiTheme="minorEastAsia" w:hint="eastAsia"/>
                <w:sz w:val="22"/>
                <w:szCs w:val="20"/>
              </w:rPr>
              <w:t>条　個人情報取扱事業者は、個人情報を取り扱うに当たっては、その利用の目的</w:t>
            </w:r>
            <w:r w:rsidR="003917D7" w:rsidRPr="003258EA">
              <w:rPr>
                <w:rFonts w:asciiTheme="minorEastAsia" w:hAnsiTheme="minorEastAsia" w:hint="eastAsia"/>
                <w:sz w:val="22"/>
                <w:szCs w:val="20"/>
              </w:rPr>
              <w:t>（以下「利用目的」という。）をできる限り特定しなければならない。</w:t>
            </w:r>
          </w:p>
          <w:p w14:paraId="4003EF4F" w14:textId="77777777" w:rsidR="003917D7" w:rsidRPr="003258EA" w:rsidRDefault="003917D7"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２　個人情報取扱事業者は、利用目的を変更する場合には、変更前の利用目的と関連性を有すると合理的に認められる範囲を超えて行ってはならない。</w:t>
            </w:r>
          </w:p>
          <w:p w14:paraId="7200894E" w14:textId="77777777" w:rsidR="003917D7" w:rsidRPr="003258EA" w:rsidRDefault="003917D7"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（利用目的による制限）</w:t>
            </w:r>
          </w:p>
          <w:p w14:paraId="19A07850" w14:textId="26699E55" w:rsidR="003917D7" w:rsidRPr="003258EA" w:rsidRDefault="003917D7"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第</w:t>
            </w:r>
            <w:r w:rsidR="00F0666A" w:rsidRPr="003258EA">
              <w:rPr>
                <w:rFonts w:asciiTheme="minorEastAsia" w:hAnsiTheme="minorEastAsia" w:hint="eastAsia"/>
                <w:sz w:val="22"/>
                <w:szCs w:val="20"/>
              </w:rPr>
              <w:t>1</w:t>
            </w:r>
            <w:r w:rsidR="00F0666A" w:rsidRPr="003258EA">
              <w:rPr>
                <w:rFonts w:asciiTheme="minorEastAsia" w:hAnsiTheme="minorEastAsia"/>
                <w:sz w:val="22"/>
                <w:szCs w:val="20"/>
              </w:rPr>
              <w:t>8</w:t>
            </w:r>
            <w:r w:rsidRPr="003258EA">
              <w:rPr>
                <w:rFonts w:asciiTheme="minorEastAsia" w:hAnsiTheme="minorEastAsia" w:hint="eastAsia"/>
                <w:sz w:val="22"/>
                <w:szCs w:val="20"/>
              </w:rPr>
              <w:t>条　個人情報取扱事業者は、あらかじめ本人の同意を得ないで、前条の規定により特定された利用目的の達成に必要な範囲を超えて、個人情報を取り扱ってはならない。</w:t>
            </w:r>
          </w:p>
          <w:p w14:paraId="08C6869E" w14:textId="77777777" w:rsidR="00CA768E" w:rsidRPr="003258EA" w:rsidRDefault="003917D7" w:rsidP="003D33CB">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w:t>
            </w:r>
            <w:r w:rsidR="00CA768E" w:rsidRPr="003258EA">
              <w:rPr>
                <w:rFonts w:asciiTheme="minorEastAsia" w:hAnsiTheme="minorEastAsia" w:hint="eastAsia"/>
                <w:sz w:val="22"/>
                <w:szCs w:val="20"/>
              </w:rPr>
              <w:t>取り扱ってはならない。</w:t>
            </w:r>
          </w:p>
          <w:p w14:paraId="1251267D" w14:textId="77777777" w:rsidR="003917D7" w:rsidRPr="003258EA" w:rsidRDefault="00CA768E"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３　前二項の規定は、次に掲げる場合については、適用しない。</w:t>
            </w:r>
          </w:p>
          <w:p w14:paraId="52397C79" w14:textId="77777777" w:rsidR="008F5B55" w:rsidRPr="003258EA" w:rsidRDefault="008F5B55" w:rsidP="008F5B55">
            <w:pPr>
              <w:autoSpaceDE w:val="0"/>
              <w:autoSpaceDN w:val="0"/>
              <w:ind w:left="220" w:hangingChars="100" w:hanging="220"/>
              <w:rPr>
                <w:rFonts w:asciiTheme="minorEastAsia" w:hAnsiTheme="minorEastAsia"/>
                <w:sz w:val="22"/>
                <w:szCs w:val="20"/>
              </w:rPr>
            </w:pPr>
            <w:r w:rsidRPr="003258EA">
              <w:rPr>
                <w:rFonts w:asciiTheme="minorEastAsia" w:hAnsiTheme="minorEastAsia" w:hint="eastAsia"/>
                <w:sz w:val="22"/>
                <w:szCs w:val="20"/>
              </w:rPr>
              <w:t xml:space="preserve">　一　法令に基づく場合</w:t>
            </w:r>
          </w:p>
          <w:p w14:paraId="39F5992F" w14:textId="77777777" w:rsidR="008F5B55" w:rsidRPr="003258EA" w:rsidRDefault="008F5B55" w:rsidP="008F5B55">
            <w:pPr>
              <w:autoSpaceDE w:val="0"/>
              <w:autoSpaceDN w:val="0"/>
              <w:ind w:left="440" w:hangingChars="200" w:hanging="440"/>
              <w:rPr>
                <w:rFonts w:asciiTheme="minorEastAsia" w:hAnsiTheme="minorEastAsia"/>
                <w:sz w:val="22"/>
              </w:rPr>
            </w:pPr>
            <w:r w:rsidRPr="003258EA">
              <w:rPr>
                <w:rFonts w:asciiTheme="minorEastAsia" w:hAnsiTheme="minorEastAsia" w:hint="eastAsia"/>
                <w:sz w:val="22"/>
                <w:szCs w:val="20"/>
              </w:rPr>
              <w:t xml:space="preserve">　</w:t>
            </w:r>
            <w:r w:rsidRPr="003258EA">
              <w:rPr>
                <w:rFonts w:asciiTheme="minorEastAsia" w:hAnsiTheme="minorEastAsia" w:hint="eastAsia"/>
                <w:sz w:val="22"/>
              </w:rPr>
              <w:t>二　人の生命、身体又は財産の保護のために必要がある場合であって、本人の同意を得　　ることが困難であるとき。</w:t>
            </w:r>
          </w:p>
          <w:p w14:paraId="79983BA1" w14:textId="77777777" w:rsidR="008F5B55" w:rsidRPr="003258EA" w:rsidRDefault="008F5B55" w:rsidP="008F5B55">
            <w:pPr>
              <w:autoSpaceDE w:val="0"/>
              <w:autoSpaceDN w:val="0"/>
              <w:ind w:left="440" w:hangingChars="200" w:hanging="440"/>
              <w:rPr>
                <w:rFonts w:asciiTheme="minorEastAsia" w:hAnsiTheme="minorEastAsia"/>
                <w:sz w:val="22"/>
              </w:rPr>
            </w:pPr>
            <w:r w:rsidRPr="003258EA">
              <w:rPr>
                <w:rFonts w:asciiTheme="minorEastAsia" w:hAnsiTheme="minorEastAsia" w:hint="eastAsia"/>
                <w:sz w:val="22"/>
              </w:rPr>
              <w:t xml:space="preserve">　三　公衆衛生の向上又は児童の健全な育成の推進のために特に必要がある場合であって、本人の同意を得ることが困難であるとき。</w:t>
            </w:r>
          </w:p>
          <w:p w14:paraId="43FF1470" w14:textId="21EE2178" w:rsidR="00AB2071" w:rsidRPr="003258EA" w:rsidRDefault="004C1A83" w:rsidP="00AB2071">
            <w:pPr>
              <w:autoSpaceDE w:val="0"/>
              <w:autoSpaceDN w:val="0"/>
              <w:ind w:leftChars="100" w:left="430" w:hangingChars="100" w:hanging="220"/>
              <w:rPr>
                <w:rFonts w:asciiTheme="minorEastAsia" w:hAnsiTheme="minorEastAsia"/>
                <w:sz w:val="22"/>
              </w:rPr>
            </w:pPr>
            <w:r w:rsidRPr="003258EA">
              <w:rPr>
                <w:rFonts w:asciiTheme="minorEastAsia" w:hAnsiTheme="minorEastAsia" w:hint="eastAsia"/>
                <w:sz w:val="22"/>
              </w:rPr>
              <w:t>四　国の機関若しくは地方公共団体又はその委託を受けた者が法令の定める事務を遂</w:t>
            </w:r>
            <w:r w:rsidR="00713853" w:rsidRPr="003258EA">
              <w:rPr>
                <w:rFonts w:asciiTheme="minorEastAsia" w:hAnsiTheme="minorEastAsia" w:hint="eastAsia"/>
                <w:sz w:val="22"/>
              </w:rPr>
              <w:t>行することに対して協力する必要がある場合であって、本人の同意を得ることにより</w:t>
            </w:r>
            <w:r w:rsidR="00AB2071" w:rsidRPr="003258EA">
              <w:rPr>
                <w:rFonts w:asciiTheme="minorEastAsia" w:hAnsiTheme="minorEastAsia" w:hint="eastAsia"/>
                <w:sz w:val="22"/>
              </w:rPr>
              <w:t>当該事務の遂行に支障を及ぼすおそれがあるとき。</w:t>
            </w:r>
          </w:p>
          <w:p w14:paraId="65B17285" w14:textId="2B8A1A06" w:rsidR="00F0666A" w:rsidRPr="003258EA" w:rsidRDefault="00F0666A" w:rsidP="00F0666A">
            <w:pPr>
              <w:ind w:leftChars="100" w:left="430" w:hangingChars="100" w:hanging="220"/>
              <w:rPr>
                <w:rFonts w:asciiTheme="minorEastAsia" w:hAnsiTheme="minorEastAsia"/>
                <w:sz w:val="22"/>
              </w:rPr>
            </w:pPr>
            <w:r w:rsidRPr="003258EA">
              <w:rPr>
                <w:rFonts w:asciiTheme="minorEastAsia" w:hAnsiTheme="minorEastAsia" w:hint="eastAsia"/>
                <w:sz w:val="22"/>
              </w:rPr>
              <w:t>五</w:t>
            </w:r>
            <w:r w:rsidR="00854E53" w:rsidRPr="003258EA">
              <w:rPr>
                <w:rFonts w:asciiTheme="minorEastAsia" w:hAnsiTheme="minorEastAsia" w:hint="eastAsia"/>
                <w:sz w:val="22"/>
              </w:rPr>
              <w:t xml:space="preserve">　</w:t>
            </w:r>
            <w:r w:rsidRPr="003258EA">
              <w:rPr>
                <w:rFonts w:asciiTheme="minorEastAsia" w:hAnsiTheme="minorEastAsia" w:hint="eastAsia"/>
                <w:sz w:val="22"/>
              </w:rPr>
              <w:t>当該個人情報取扱事業者が学術研究機関等である場合であって、当該個人情報を学術研究の用に供する目的（以下この章において「学術研究目的」という。）で取り扱う必要があるとき（当該個人情報を取り扱う目的の一部が学術研究目的である場合を</w:t>
            </w:r>
            <w:r w:rsidRPr="003258EA">
              <w:rPr>
                <w:rFonts w:asciiTheme="minorEastAsia" w:hAnsiTheme="minorEastAsia" w:hint="eastAsia"/>
                <w:sz w:val="22"/>
              </w:rPr>
              <w:lastRenderedPageBreak/>
              <w:t>含み、個人の権利利益を不当に侵害するおそれがある場合を除く。）。</w:t>
            </w:r>
          </w:p>
          <w:p w14:paraId="63833646" w14:textId="4C637BC3" w:rsidR="00F0666A" w:rsidRPr="003258EA" w:rsidRDefault="00F0666A" w:rsidP="00F0666A">
            <w:pPr>
              <w:ind w:leftChars="100" w:left="430" w:hangingChars="100" w:hanging="220"/>
              <w:rPr>
                <w:rFonts w:asciiTheme="minorEastAsia" w:hAnsiTheme="minorEastAsia"/>
                <w:sz w:val="22"/>
              </w:rPr>
            </w:pPr>
            <w:r w:rsidRPr="003258EA">
              <w:rPr>
                <w:rFonts w:asciiTheme="minorEastAsia" w:hAnsiTheme="minorEastAsia" w:hint="eastAsia"/>
                <w:sz w:val="22"/>
              </w:rPr>
              <w:t>六</w:t>
            </w:r>
            <w:r w:rsidR="00854E53" w:rsidRPr="003258EA">
              <w:rPr>
                <w:rFonts w:asciiTheme="minorEastAsia" w:hAnsiTheme="minorEastAsia" w:hint="eastAsia"/>
                <w:sz w:val="22"/>
              </w:rPr>
              <w:t xml:space="preserve">　</w:t>
            </w:r>
            <w:r w:rsidRPr="003258EA">
              <w:rPr>
                <w:rFonts w:asciiTheme="minorEastAsia" w:hAnsiTheme="minorEastAsia" w:hint="eastAsia"/>
                <w:sz w:val="22"/>
              </w:rPr>
              <w:t>学術研究機関等に個人データを提供する場合であって、当該学術研究機関等が当該個人データを学術研究目的で取り扱う必要があるとき（当該個人データを取り扱う目的の一部が学術研究目的である場合を含み、個人の権利利益を不当に侵害するおそれがある場合を除く。）。</w:t>
            </w:r>
          </w:p>
          <w:p w14:paraId="3BC61317" w14:textId="77777777" w:rsidR="00F0666A" w:rsidRPr="003258EA" w:rsidRDefault="00F0666A" w:rsidP="00F0666A">
            <w:pPr>
              <w:rPr>
                <w:rFonts w:asciiTheme="minorEastAsia" w:hAnsiTheme="minorEastAsia"/>
                <w:sz w:val="22"/>
              </w:rPr>
            </w:pPr>
            <w:r w:rsidRPr="003258EA">
              <w:rPr>
                <w:rFonts w:asciiTheme="minorEastAsia" w:hAnsiTheme="minorEastAsia" w:hint="eastAsia"/>
                <w:sz w:val="22"/>
              </w:rPr>
              <w:t>（不適正な利用の禁止）</w:t>
            </w:r>
          </w:p>
          <w:p w14:paraId="2BBFE8DA" w14:textId="33D1C7DC" w:rsidR="00AB2071" w:rsidRPr="003258EA" w:rsidRDefault="00F0666A" w:rsidP="00F0666A">
            <w:pPr>
              <w:autoSpaceDE w:val="0"/>
              <w:autoSpaceDN w:val="0"/>
              <w:ind w:left="220" w:hangingChars="100" w:hanging="220"/>
              <w:rPr>
                <w:rFonts w:asciiTheme="minorEastAsia" w:hAnsiTheme="minorEastAsia"/>
                <w:sz w:val="22"/>
              </w:rPr>
            </w:pPr>
            <w:r w:rsidRPr="003258EA">
              <w:rPr>
                <w:rFonts w:asciiTheme="minorEastAsia" w:hAnsiTheme="minorEastAsia" w:hint="eastAsia"/>
                <w:sz w:val="22"/>
              </w:rPr>
              <w:t>第1</w:t>
            </w:r>
            <w:r w:rsidRPr="003258EA">
              <w:rPr>
                <w:rFonts w:asciiTheme="minorEastAsia" w:hAnsiTheme="minorEastAsia"/>
                <w:sz w:val="22"/>
              </w:rPr>
              <w:t>9</w:t>
            </w:r>
            <w:r w:rsidRPr="003258EA">
              <w:rPr>
                <w:rFonts w:asciiTheme="minorEastAsia" w:hAnsiTheme="minorEastAsia" w:hint="eastAsia"/>
                <w:sz w:val="22"/>
              </w:rPr>
              <w:t>条</w:t>
            </w:r>
            <w:r w:rsidR="00854E53" w:rsidRPr="003258EA">
              <w:rPr>
                <w:rFonts w:asciiTheme="minorEastAsia" w:hAnsiTheme="minorEastAsia" w:hint="eastAsia"/>
                <w:sz w:val="22"/>
              </w:rPr>
              <w:t xml:space="preserve">　</w:t>
            </w:r>
            <w:r w:rsidRPr="003258EA">
              <w:rPr>
                <w:rFonts w:asciiTheme="minorEastAsia" w:hAnsiTheme="minorEastAsia" w:hint="eastAsia"/>
                <w:sz w:val="22"/>
              </w:rPr>
              <w:t>個人情報取扱事業者は、違法又は不当な行為を助長し、又は誘発するおそれがある方法により個人情報を利用して</w:t>
            </w:r>
            <w:r w:rsidR="007D6C48" w:rsidRPr="003258EA">
              <w:rPr>
                <w:rFonts w:asciiTheme="minorEastAsia" w:hAnsiTheme="minorEastAsia" w:hint="eastAsia"/>
                <w:sz w:val="22"/>
              </w:rPr>
              <w:t>はならない。</w:t>
            </w:r>
          </w:p>
          <w:p w14:paraId="4CA6054A" w14:textId="1ABBB840" w:rsidR="007D6C48" w:rsidRPr="003258EA" w:rsidRDefault="007D6C48" w:rsidP="000440D4">
            <w:pPr>
              <w:autoSpaceDE w:val="0"/>
              <w:autoSpaceDN w:val="0"/>
              <w:ind w:left="220" w:hangingChars="100" w:hanging="220"/>
              <w:rPr>
                <w:rFonts w:asciiTheme="minorEastAsia" w:hAnsiTheme="minorEastAsia"/>
                <w:sz w:val="22"/>
              </w:rPr>
            </w:pPr>
            <w:r w:rsidRPr="003258EA">
              <w:rPr>
                <w:rFonts w:asciiTheme="minorEastAsia" w:hAnsiTheme="minorEastAsia" w:hint="eastAsia"/>
                <w:sz w:val="22"/>
              </w:rPr>
              <w:t>（適正な取得）</w:t>
            </w:r>
          </w:p>
          <w:p w14:paraId="0D8800E5" w14:textId="6D09661A" w:rsidR="007D6C48" w:rsidRPr="003258EA" w:rsidRDefault="00AB2071" w:rsidP="007D6C48">
            <w:pPr>
              <w:autoSpaceDE w:val="0"/>
              <w:autoSpaceDN w:val="0"/>
              <w:ind w:left="220" w:hangingChars="100" w:hanging="220"/>
              <w:rPr>
                <w:rFonts w:asciiTheme="minorEastAsia" w:hAnsiTheme="minorEastAsia"/>
                <w:sz w:val="22"/>
              </w:rPr>
            </w:pPr>
            <w:r w:rsidRPr="003258EA">
              <w:rPr>
                <w:rFonts w:asciiTheme="minorEastAsia" w:hAnsiTheme="minorEastAsia" w:hint="eastAsia"/>
                <w:sz w:val="22"/>
              </w:rPr>
              <w:t>第</w:t>
            </w:r>
            <w:r w:rsidR="007D6C48" w:rsidRPr="003258EA">
              <w:rPr>
                <w:rFonts w:asciiTheme="minorEastAsia" w:hAnsiTheme="minorEastAsia"/>
                <w:sz w:val="22"/>
              </w:rPr>
              <w:t>20</w:t>
            </w:r>
            <w:r w:rsidRPr="003258EA">
              <w:rPr>
                <w:rFonts w:asciiTheme="minorEastAsia" w:hAnsiTheme="minorEastAsia" w:hint="eastAsia"/>
                <w:sz w:val="22"/>
              </w:rPr>
              <w:t>条　個人情報取扱事業者は、偽りその他不正の手段により個人情報を取得してはならない。</w:t>
            </w:r>
          </w:p>
        </w:tc>
      </w:tr>
      <w:tr w:rsidR="00DF793E" w:rsidRPr="00F47C45" w14:paraId="609B241D" w14:textId="77777777" w:rsidTr="00A244D1">
        <w:tc>
          <w:tcPr>
            <w:tcW w:w="8918" w:type="dxa"/>
          </w:tcPr>
          <w:p w14:paraId="2E879D40" w14:textId="77777777" w:rsidR="005B4B97" w:rsidRPr="008F5B55" w:rsidRDefault="005B4B97" w:rsidP="008F5B55">
            <w:pPr>
              <w:ind w:left="220" w:hangingChars="100" w:hanging="220"/>
              <w:rPr>
                <w:rFonts w:asciiTheme="minorEastAsia" w:hAnsiTheme="minorEastAsia"/>
                <w:sz w:val="22"/>
              </w:rPr>
            </w:pPr>
            <w:r w:rsidRPr="008F5B55">
              <w:rPr>
                <w:rFonts w:asciiTheme="minorEastAsia" w:hAnsiTheme="minorEastAsia" w:hint="eastAsia"/>
                <w:sz w:val="22"/>
              </w:rPr>
              <w:lastRenderedPageBreak/>
              <w:t>２　個人情報取扱事業者は、次に掲げる場合を除くほか、あらかじめ本人の同意を得ないで、要配慮個人情報を取得してはならない。</w:t>
            </w:r>
          </w:p>
          <w:p w14:paraId="23A87333" w14:textId="77777777" w:rsidR="005B4B97" w:rsidRPr="008F5B55" w:rsidRDefault="005B4B97" w:rsidP="008F5B55">
            <w:pPr>
              <w:ind w:leftChars="100" w:left="210"/>
              <w:rPr>
                <w:rFonts w:asciiTheme="minorEastAsia" w:hAnsiTheme="minorEastAsia"/>
                <w:sz w:val="22"/>
              </w:rPr>
            </w:pPr>
            <w:r w:rsidRPr="008F5B55">
              <w:rPr>
                <w:rFonts w:asciiTheme="minorEastAsia" w:hAnsiTheme="minorEastAsia" w:hint="eastAsia"/>
                <w:sz w:val="22"/>
              </w:rPr>
              <w:t>一　法令に基づく場合</w:t>
            </w:r>
          </w:p>
          <w:p w14:paraId="105821EE" w14:textId="77777777" w:rsidR="005B4B97" w:rsidRPr="008F5B55" w:rsidRDefault="005B4B97" w:rsidP="008F5B55">
            <w:pPr>
              <w:ind w:leftChars="100" w:left="430" w:hangingChars="100" w:hanging="220"/>
              <w:rPr>
                <w:rFonts w:asciiTheme="minorEastAsia" w:hAnsiTheme="minorEastAsia"/>
                <w:sz w:val="22"/>
              </w:rPr>
            </w:pPr>
            <w:r w:rsidRPr="008F5B55">
              <w:rPr>
                <w:rFonts w:asciiTheme="minorEastAsia" w:hAnsiTheme="minorEastAsia" w:hint="eastAsia"/>
                <w:sz w:val="22"/>
              </w:rPr>
              <w:t>二　人の生命、身体又は財産の保護のために必要がある場合であって、本人の同意を得ることが困難であるとき。</w:t>
            </w:r>
          </w:p>
          <w:p w14:paraId="201A55FE" w14:textId="77777777" w:rsidR="005B4B97" w:rsidRPr="008F5B55" w:rsidRDefault="005B4B97" w:rsidP="008F5B55">
            <w:pPr>
              <w:ind w:leftChars="100" w:left="430" w:hangingChars="100" w:hanging="220"/>
              <w:rPr>
                <w:rFonts w:asciiTheme="minorEastAsia" w:hAnsiTheme="minorEastAsia"/>
                <w:sz w:val="22"/>
              </w:rPr>
            </w:pPr>
            <w:r w:rsidRPr="008F5B55">
              <w:rPr>
                <w:rFonts w:asciiTheme="minorEastAsia" w:hAnsiTheme="minorEastAsia" w:hint="eastAsia"/>
                <w:sz w:val="22"/>
              </w:rPr>
              <w:t>三　公衆衛生の向上又は児童の健全な育成の推進のために特に必要がある場合であって、本人の同意を得ることが困難であるとき。</w:t>
            </w:r>
          </w:p>
          <w:p w14:paraId="2D61C365" w14:textId="77777777" w:rsidR="005B4B97" w:rsidRPr="008F5B55" w:rsidRDefault="005B4B97" w:rsidP="008F5B55">
            <w:pPr>
              <w:ind w:leftChars="100" w:left="430" w:hangingChars="100" w:hanging="220"/>
              <w:rPr>
                <w:rFonts w:asciiTheme="minorEastAsia" w:hAnsiTheme="minorEastAsia"/>
                <w:sz w:val="22"/>
              </w:rPr>
            </w:pPr>
            <w:r w:rsidRPr="008F5B55">
              <w:rPr>
                <w:rFonts w:asciiTheme="minorEastAsia" w:hAnsiTheme="minorEastAsia" w:hint="eastAsia"/>
                <w:sz w:val="22"/>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994AD30" w14:textId="47FFF483" w:rsidR="007D6C48" w:rsidRPr="003258EA" w:rsidRDefault="007D6C48" w:rsidP="007D6C48">
            <w:pPr>
              <w:ind w:leftChars="100" w:left="430" w:hangingChars="100" w:hanging="220"/>
              <w:rPr>
                <w:rFonts w:asciiTheme="minorEastAsia" w:hAnsiTheme="minorEastAsia"/>
                <w:sz w:val="22"/>
              </w:rPr>
            </w:pPr>
            <w:r w:rsidRPr="003258EA">
              <w:rPr>
                <w:rFonts w:asciiTheme="minorEastAsia" w:hAnsiTheme="minorEastAsia" w:hint="eastAsia"/>
                <w:sz w:val="22"/>
              </w:rPr>
              <w:t>五</w:t>
            </w:r>
            <w:r w:rsidR="00854E53" w:rsidRPr="003258EA">
              <w:rPr>
                <w:rFonts w:asciiTheme="minorEastAsia" w:hAnsiTheme="minorEastAsia" w:hint="eastAsia"/>
                <w:sz w:val="22"/>
              </w:rPr>
              <w:t xml:space="preserve">　</w:t>
            </w:r>
            <w:r w:rsidRPr="003258EA">
              <w:rPr>
                <w:rFonts w:asciiTheme="minorEastAsia" w:hAnsiTheme="minorEastAsia" w:hint="eastAsia"/>
                <w:sz w:val="22"/>
              </w:rPr>
              <w:t>当該個人情報取扱事業者が学術研究機関等である場合であって、当該要配慮個人情報を学術研究目的で取り扱う必要があるとき（当該要配慮個人情報を取り扱う目的の一部が学術研究目的である場合を含み、個人の権利利益を不当に侵害するおそれがある場合を除く。）。</w:t>
            </w:r>
          </w:p>
          <w:p w14:paraId="07C50686" w14:textId="1540996A" w:rsidR="007D6C48" w:rsidRPr="003258EA" w:rsidRDefault="007D6C48" w:rsidP="007D6C48">
            <w:pPr>
              <w:ind w:leftChars="100" w:left="430" w:hangingChars="100" w:hanging="220"/>
              <w:rPr>
                <w:rFonts w:asciiTheme="minorEastAsia" w:hAnsiTheme="minorEastAsia"/>
                <w:sz w:val="22"/>
              </w:rPr>
            </w:pPr>
            <w:r w:rsidRPr="003258EA">
              <w:rPr>
                <w:rFonts w:asciiTheme="minorEastAsia" w:hAnsiTheme="minorEastAsia" w:hint="eastAsia"/>
                <w:sz w:val="22"/>
              </w:rPr>
              <w:t>六</w:t>
            </w:r>
            <w:r w:rsidR="00854E53" w:rsidRPr="003258EA">
              <w:rPr>
                <w:rFonts w:asciiTheme="minorEastAsia" w:hAnsiTheme="minorEastAsia" w:hint="eastAsia"/>
                <w:sz w:val="22"/>
              </w:rPr>
              <w:t xml:space="preserve">　</w:t>
            </w:r>
            <w:r w:rsidRPr="003258EA">
              <w:rPr>
                <w:rFonts w:asciiTheme="minorEastAsia" w:hAnsiTheme="minorEastAsia" w:hint="eastAsia"/>
                <w:sz w:val="22"/>
              </w:rPr>
              <w:t>学術研究機関等から当該要配慮個人情報を取得する場合であって、当該要配慮個人情報を学術研究目的で取得する必要があるとき（当該要配慮個人情報を取得する目的の一部が学術研究目的である場合を含み、個人の権利利益を不当に侵害するおそれがある場合を除く。）（当該個人情報取扱事業者と当該学術研究機関等が共同して学術研</w:t>
            </w:r>
          </w:p>
          <w:p w14:paraId="2C97EE5D" w14:textId="77777777" w:rsidR="007D6C48" w:rsidRPr="003258EA" w:rsidRDefault="007D6C48" w:rsidP="007D6C48">
            <w:pPr>
              <w:ind w:firstLineChars="200" w:firstLine="440"/>
              <w:rPr>
                <w:rFonts w:asciiTheme="minorEastAsia" w:hAnsiTheme="minorEastAsia"/>
                <w:sz w:val="22"/>
              </w:rPr>
            </w:pPr>
            <w:r w:rsidRPr="003258EA">
              <w:rPr>
                <w:rFonts w:asciiTheme="minorEastAsia" w:hAnsiTheme="minorEastAsia" w:hint="eastAsia"/>
                <w:sz w:val="22"/>
              </w:rPr>
              <w:t>究を行う場合に限る。）。</w:t>
            </w:r>
          </w:p>
          <w:p w14:paraId="09888FFA" w14:textId="394BB6A1" w:rsidR="00F47C45" w:rsidRPr="003258EA" w:rsidRDefault="007D6C48" w:rsidP="008F5B55">
            <w:pPr>
              <w:ind w:leftChars="100" w:left="430" w:hangingChars="100" w:hanging="220"/>
              <w:rPr>
                <w:rFonts w:asciiTheme="minorEastAsia" w:hAnsiTheme="minorEastAsia"/>
                <w:sz w:val="22"/>
              </w:rPr>
            </w:pPr>
            <w:r w:rsidRPr="003258EA">
              <w:rPr>
                <w:rFonts w:asciiTheme="minorEastAsia" w:hAnsiTheme="minorEastAsia" w:hint="eastAsia"/>
                <w:sz w:val="22"/>
              </w:rPr>
              <w:t>七</w:t>
            </w:r>
            <w:r w:rsidR="005B4B97" w:rsidRPr="003258EA">
              <w:rPr>
                <w:rFonts w:asciiTheme="minorEastAsia" w:hAnsiTheme="minorEastAsia" w:hint="eastAsia"/>
                <w:sz w:val="22"/>
              </w:rPr>
              <w:t xml:space="preserve">　当該要配慮個人情報が、本人、国の機関、地方公共団体、</w:t>
            </w:r>
            <w:r w:rsidRPr="003258EA">
              <w:rPr>
                <w:rFonts w:asciiTheme="minorEastAsia" w:hAnsiTheme="minorEastAsia" w:hint="eastAsia"/>
                <w:sz w:val="22"/>
              </w:rPr>
              <w:t>学術研究機関等、</w:t>
            </w:r>
            <w:r w:rsidR="005B4B97" w:rsidRPr="003258EA">
              <w:rPr>
                <w:rFonts w:asciiTheme="minorEastAsia" w:hAnsiTheme="minorEastAsia" w:hint="eastAsia"/>
                <w:sz w:val="22"/>
              </w:rPr>
              <w:t>第</w:t>
            </w:r>
            <w:r w:rsidRPr="003258EA">
              <w:rPr>
                <w:rFonts w:asciiTheme="minorEastAsia" w:hAnsiTheme="minorEastAsia" w:hint="eastAsia"/>
                <w:sz w:val="22"/>
              </w:rPr>
              <w:t>5</w:t>
            </w:r>
            <w:r w:rsidRPr="003258EA">
              <w:rPr>
                <w:rFonts w:asciiTheme="minorEastAsia" w:hAnsiTheme="minorEastAsia"/>
                <w:sz w:val="22"/>
              </w:rPr>
              <w:t>7</w:t>
            </w:r>
            <w:r w:rsidR="005B4B97" w:rsidRPr="003258EA">
              <w:rPr>
                <w:rFonts w:asciiTheme="minorEastAsia" w:hAnsiTheme="minorEastAsia" w:hint="eastAsia"/>
                <w:sz w:val="22"/>
              </w:rPr>
              <w:t>条第１項各号に掲げる者その他個人情報保護委員会規則で定める者により公開されている場合</w:t>
            </w:r>
          </w:p>
          <w:p w14:paraId="13E2881A" w14:textId="0A48C7DE" w:rsidR="003917D7" w:rsidRPr="003258EA" w:rsidRDefault="003917D7" w:rsidP="008F5B55">
            <w:pPr>
              <w:rPr>
                <w:rFonts w:asciiTheme="minorEastAsia" w:hAnsiTheme="minorEastAsia"/>
                <w:sz w:val="22"/>
              </w:rPr>
            </w:pPr>
            <w:r w:rsidRPr="003258EA">
              <w:rPr>
                <w:rFonts w:asciiTheme="minorEastAsia" w:hAnsiTheme="minorEastAsia" w:hint="eastAsia"/>
                <w:sz w:val="22"/>
              </w:rPr>
              <w:t xml:space="preserve">　</w:t>
            </w:r>
            <w:r w:rsidR="007D6C48" w:rsidRPr="003258EA">
              <w:rPr>
                <w:rFonts w:asciiTheme="minorEastAsia" w:hAnsiTheme="minorEastAsia" w:hint="eastAsia"/>
                <w:sz w:val="22"/>
              </w:rPr>
              <w:t>八</w:t>
            </w:r>
            <w:r w:rsidRPr="003258EA">
              <w:rPr>
                <w:rFonts w:asciiTheme="minorEastAsia" w:hAnsiTheme="minorEastAsia" w:hint="eastAsia"/>
                <w:sz w:val="22"/>
              </w:rPr>
              <w:t xml:space="preserve">　その他前各号に掲げる場合に準ずるものとして政令で定める場合</w:t>
            </w:r>
          </w:p>
          <w:p w14:paraId="748C0ACF" w14:textId="77777777" w:rsidR="003917D7" w:rsidRPr="003258EA" w:rsidRDefault="003917D7" w:rsidP="008F5B55">
            <w:pPr>
              <w:autoSpaceDE w:val="0"/>
              <w:autoSpaceDN w:val="0"/>
              <w:ind w:left="220" w:hangingChars="100" w:hanging="220"/>
              <w:rPr>
                <w:rFonts w:asciiTheme="minorEastAsia" w:hAnsiTheme="minorEastAsia"/>
                <w:sz w:val="22"/>
              </w:rPr>
            </w:pPr>
            <w:r w:rsidRPr="003258EA">
              <w:rPr>
                <w:rFonts w:asciiTheme="minorEastAsia" w:hAnsiTheme="minorEastAsia" w:hint="eastAsia"/>
                <w:sz w:val="22"/>
              </w:rPr>
              <w:t>（取得に際しての利用目的の通知等）</w:t>
            </w:r>
          </w:p>
          <w:p w14:paraId="3B879E56" w14:textId="23AACDBE" w:rsidR="003917D7" w:rsidRPr="008F5B55" w:rsidRDefault="003917D7" w:rsidP="008F5B55">
            <w:pPr>
              <w:autoSpaceDE w:val="0"/>
              <w:autoSpaceDN w:val="0"/>
              <w:ind w:left="220" w:hangingChars="100" w:hanging="220"/>
              <w:rPr>
                <w:rFonts w:asciiTheme="minorEastAsia" w:hAnsiTheme="minorEastAsia"/>
                <w:sz w:val="22"/>
              </w:rPr>
            </w:pPr>
            <w:r w:rsidRPr="003258EA">
              <w:rPr>
                <w:rFonts w:asciiTheme="minorEastAsia" w:hAnsiTheme="minorEastAsia" w:hint="eastAsia"/>
                <w:sz w:val="22"/>
              </w:rPr>
              <w:t>第</w:t>
            </w:r>
            <w:r w:rsidR="007D6C48" w:rsidRPr="003258EA">
              <w:rPr>
                <w:rFonts w:asciiTheme="minorEastAsia" w:hAnsiTheme="minorEastAsia" w:hint="eastAsia"/>
                <w:sz w:val="22"/>
              </w:rPr>
              <w:t>2</w:t>
            </w:r>
            <w:r w:rsidR="007D6C48" w:rsidRPr="003258EA">
              <w:rPr>
                <w:rFonts w:asciiTheme="minorEastAsia" w:hAnsiTheme="minorEastAsia"/>
                <w:sz w:val="22"/>
              </w:rPr>
              <w:t>1</w:t>
            </w:r>
            <w:r w:rsidRPr="003258EA">
              <w:rPr>
                <w:rFonts w:asciiTheme="minorEastAsia" w:hAnsiTheme="minorEastAsia" w:hint="eastAsia"/>
                <w:sz w:val="22"/>
              </w:rPr>
              <w:t>条　個人情報取扱事業者は、個人情報を取得した場合は、あらかじめその利用目的を公表し</w:t>
            </w:r>
            <w:r w:rsidRPr="008F5B55">
              <w:rPr>
                <w:rFonts w:asciiTheme="minorEastAsia" w:hAnsiTheme="minorEastAsia" w:hint="eastAsia"/>
                <w:sz w:val="22"/>
              </w:rPr>
              <w:t>ている場合を除き、速やかに、その利用目的を、本人に通知し、又は公表しなければならない。</w:t>
            </w:r>
          </w:p>
          <w:p w14:paraId="123245E9" w14:textId="77777777" w:rsidR="003917D7" w:rsidRDefault="003917D7" w:rsidP="008F5B55">
            <w:pPr>
              <w:autoSpaceDE w:val="0"/>
              <w:autoSpaceDN w:val="0"/>
              <w:ind w:left="220" w:hangingChars="100" w:hanging="220"/>
              <w:rPr>
                <w:rFonts w:asciiTheme="minorEastAsia" w:hAnsiTheme="minorEastAsia"/>
                <w:sz w:val="22"/>
              </w:rPr>
            </w:pPr>
            <w:r w:rsidRPr="008F5B55">
              <w:rPr>
                <w:rFonts w:asciiTheme="minorEastAsia" w:hAnsiTheme="minorEastAsia" w:hint="eastAsia"/>
                <w:sz w:val="22"/>
              </w:rPr>
              <w:t>２　個人情報取扱事業者は、前項の規定にかかわらず、本人との間で契約を締結すること</w:t>
            </w:r>
            <w:r w:rsidRPr="008F5B55">
              <w:rPr>
                <w:rFonts w:asciiTheme="minorEastAsia" w:hAnsiTheme="minorEastAsia" w:hint="eastAsia"/>
                <w:sz w:val="22"/>
              </w:rPr>
              <w:lastRenderedPageBreak/>
              <w:t>に伴って契約書その他の書面（電磁的記録を含む。以下この項において同じ。）に記載された当該本人の個人情報を取得する場合その他本人から直接書面に記載された当該本人の個人情報を取得する場合は、あらかじめ、本人に対し、その利用目的を明示しな</w:t>
            </w:r>
            <w:r w:rsidR="00CA768E" w:rsidRPr="008F5B55">
              <w:rPr>
                <w:rFonts w:asciiTheme="minorEastAsia" w:hAnsiTheme="minorEastAsia" w:hint="eastAsia"/>
                <w:sz w:val="22"/>
              </w:rPr>
              <w:t>ければならない。ただし、人の生命、身体又は財産の保護のために緊急に必要がある場合は、この限りでない。</w:t>
            </w:r>
          </w:p>
          <w:p w14:paraId="3AA817BB" w14:textId="77777777" w:rsidR="008F5B55" w:rsidRDefault="008F5B55" w:rsidP="008F5B55">
            <w:pPr>
              <w:autoSpaceDE w:val="0"/>
              <w:autoSpaceDN w:val="0"/>
              <w:ind w:left="220" w:hangingChars="100" w:hanging="220"/>
              <w:rPr>
                <w:rFonts w:asciiTheme="minorEastAsia" w:hAnsiTheme="minorEastAsia"/>
                <w:sz w:val="22"/>
                <w:szCs w:val="20"/>
              </w:rPr>
            </w:pPr>
            <w:r w:rsidRPr="00F47C45">
              <w:rPr>
                <w:rFonts w:asciiTheme="minorEastAsia" w:hAnsiTheme="minorEastAsia" w:hint="eastAsia"/>
                <w:sz w:val="22"/>
                <w:szCs w:val="20"/>
              </w:rPr>
              <w:t>３　個人情報取扱事業者は、利用目的を変更した場合は、変更された利用目的について、本人に通知し、又は公表しなければならない。</w:t>
            </w:r>
          </w:p>
          <w:p w14:paraId="700F8C16" w14:textId="77777777" w:rsidR="008F5B55" w:rsidRDefault="008F5B55" w:rsidP="008F5B55">
            <w:pPr>
              <w:autoSpaceDE w:val="0"/>
              <w:autoSpaceDN w:val="0"/>
              <w:ind w:left="220" w:hangingChars="100" w:hanging="220"/>
              <w:rPr>
                <w:rFonts w:asciiTheme="minorEastAsia" w:hAnsiTheme="minorEastAsia"/>
                <w:sz w:val="22"/>
                <w:szCs w:val="20"/>
              </w:rPr>
            </w:pPr>
            <w:r w:rsidRPr="00F47C45">
              <w:rPr>
                <w:rFonts w:asciiTheme="minorEastAsia" w:hAnsiTheme="minorEastAsia" w:hint="eastAsia"/>
                <w:sz w:val="22"/>
                <w:szCs w:val="20"/>
              </w:rPr>
              <w:t>４　前三項の規定は、次に掲げる場合については、適用しない。</w:t>
            </w:r>
          </w:p>
          <w:p w14:paraId="474B92A8" w14:textId="77777777" w:rsidR="008F5B55" w:rsidRPr="00F47C45" w:rsidRDefault="008F5B55" w:rsidP="008F5B55">
            <w:pPr>
              <w:autoSpaceDE w:val="0"/>
              <w:autoSpaceDN w:val="0"/>
              <w:ind w:left="440" w:hangingChars="200" w:hanging="440"/>
              <w:rPr>
                <w:rFonts w:asciiTheme="minorEastAsia" w:hAnsiTheme="minorEastAsia"/>
                <w:sz w:val="22"/>
                <w:szCs w:val="20"/>
              </w:rPr>
            </w:pPr>
            <w:r>
              <w:rPr>
                <w:rFonts w:asciiTheme="minorEastAsia" w:hAnsiTheme="minorEastAsia" w:hint="eastAsia"/>
                <w:sz w:val="22"/>
              </w:rPr>
              <w:t xml:space="preserve">　</w:t>
            </w:r>
            <w:r w:rsidRPr="00F47C45">
              <w:rPr>
                <w:rFonts w:asciiTheme="minorEastAsia" w:hAnsiTheme="minorEastAsia" w:hint="eastAsia"/>
                <w:sz w:val="22"/>
                <w:szCs w:val="20"/>
              </w:rPr>
              <w:t>一　利用目的を本人に通知し、又は公表することにより本人又は第三者の生命、身体、財産その他の権利利益を害するおそれがある場合</w:t>
            </w:r>
          </w:p>
          <w:p w14:paraId="5027941B" w14:textId="77777777" w:rsidR="004C1A83" w:rsidRDefault="008F5B55" w:rsidP="004C1A83">
            <w:pPr>
              <w:ind w:leftChars="100" w:left="430" w:hangingChars="100" w:hanging="220"/>
              <w:rPr>
                <w:rFonts w:asciiTheme="minorEastAsia" w:hAnsiTheme="minorEastAsia"/>
                <w:sz w:val="22"/>
                <w:szCs w:val="20"/>
              </w:rPr>
            </w:pPr>
            <w:r w:rsidRPr="00F47C45">
              <w:rPr>
                <w:rFonts w:asciiTheme="minorEastAsia" w:hAnsiTheme="minorEastAsia" w:hint="eastAsia"/>
                <w:sz w:val="22"/>
                <w:szCs w:val="20"/>
              </w:rPr>
              <w:t>二　利用目的を本人に通知し、又は公表することにより当該個人情報取扱事業者の権利又は正当な利益を害するおそれがある場合</w:t>
            </w:r>
          </w:p>
          <w:p w14:paraId="6FD61097" w14:textId="787F8BEA" w:rsidR="008F5B55" w:rsidRDefault="004C1A83" w:rsidP="004C1A83">
            <w:pPr>
              <w:ind w:left="440" w:hangingChars="200" w:hanging="440"/>
              <w:rPr>
                <w:rFonts w:asciiTheme="minorEastAsia" w:hAnsiTheme="minorEastAsia"/>
                <w:sz w:val="22"/>
                <w:szCs w:val="20"/>
              </w:rPr>
            </w:pPr>
            <w:r>
              <w:rPr>
                <w:rFonts w:asciiTheme="minorEastAsia" w:hAnsiTheme="minorEastAsia" w:hint="eastAsia"/>
                <w:sz w:val="22"/>
                <w:szCs w:val="20"/>
              </w:rPr>
              <w:t xml:space="preserve">　</w:t>
            </w:r>
            <w:r w:rsidR="008F5B55" w:rsidRPr="00F47C45">
              <w:rPr>
                <w:rFonts w:asciiTheme="minorEastAsia" w:hAnsiTheme="minorEastAsia" w:hint="eastAsia"/>
                <w:sz w:val="22"/>
                <w:szCs w:val="20"/>
              </w:rP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14:paraId="76C78DE3" w14:textId="18AEF6D7" w:rsidR="008F5B55" w:rsidRPr="008F5B55" w:rsidRDefault="008F5B55" w:rsidP="004C1A83">
            <w:pPr>
              <w:autoSpaceDE w:val="0"/>
              <w:autoSpaceDN w:val="0"/>
              <w:spacing w:afterLines="50" w:after="180"/>
              <w:ind w:left="220" w:hangingChars="100" w:hanging="220"/>
              <w:rPr>
                <w:rFonts w:asciiTheme="minorEastAsia" w:hAnsiTheme="minorEastAsia"/>
                <w:sz w:val="22"/>
              </w:rPr>
            </w:pPr>
            <w:r>
              <w:rPr>
                <w:rFonts w:asciiTheme="minorEastAsia" w:hAnsiTheme="minorEastAsia" w:hint="eastAsia"/>
                <w:sz w:val="22"/>
                <w:szCs w:val="20"/>
              </w:rPr>
              <w:t xml:space="preserve">　</w:t>
            </w:r>
            <w:r w:rsidRPr="00F47C45">
              <w:rPr>
                <w:rFonts w:asciiTheme="minorEastAsia" w:hAnsiTheme="minorEastAsia" w:hint="eastAsia"/>
                <w:sz w:val="22"/>
                <w:szCs w:val="20"/>
              </w:rPr>
              <w:t>四　取得の状況からみて利用目的が明らかであると認められる場合</w:t>
            </w:r>
          </w:p>
        </w:tc>
      </w:tr>
    </w:tbl>
    <w:p w14:paraId="1A54A9F1" w14:textId="757F671A" w:rsidR="000D0197" w:rsidRDefault="00A244D1" w:rsidP="00AB2071">
      <w:pPr>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68224" behindDoc="0" locked="0" layoutInCell="1" allowOverlap="1" wp14:anchorId="33A347A8" wp14:editId="3E909B9F">
                <wp:simplePos x="0" y="0"/>
                <wp:positionH relativeFrom="column">
                  <wp:posOffset>80010</wp:posOffset>
                </wp:positionH>
                <wp:positionV relativeFrom="paragraph">
                  <wp:posOffset>11240</wp:posOffset>
                </wp:positionV>
                <wp:extent cx="5664530" cy="0"/>
                <wp:effectExtent l="0" t="0" r="12700" b="19050"/>
                <wp:wrapNone/>
                <wp:docPr id="266" name="直線コネクタ 266"/>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4EB5B" id="直線コネクタ 266" o:spid="_x0000_s1026" style="position:absolute;left:0;text-align:lef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" strokecolor="black [3213]">
                <v:stroke dashstyle="dash"/>
              </v:line>
            </w:pict>
          </mc:Fallback>
        </mc:AlternateContent>
      </w:r>
    </w:p>
    <w:p w14:paraId="72A9AF52" w14:textId="77777777" w:rsidR="00AB2071" w:rsidRPr="00895240" w:rsidRDefault="00AB2071" w:rsidP="00AB2071">
      <w:pPr>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4E6D271D" w14:textId="77777777" w:rsidTr="003917D7">
        <w:tc>
          <w:tcPr>
            <w:tcW w:w="8913" w:type="dxa"/>
          </w:tcPr>
          <w:p w14:paraId="608AF886" w14:textId="16868D26" w:rsidR="00DE7550" w:rsidRPr="005F07EF" w:rsidRDefault="00B07385" w:rsidP="001E2930">
            <w:pPr>
              <w:spacing w:line="264" w:lineRule="auto"/>
              <w:rPr>
                <w:rFonts w:ascii="HG丸ｺﾞｼｯｸM-PRO" w:eastAsia="HG丸ｺﾞｼｯｸM-PRO" w:hAnsi="HG丸ｺﾞｼｯｸM-PRO"/>
                <w:b/>
                <w:sz w:val="24"/>
                <w:szCs w:val="26"/>
              </w:rPr>
            </w:pPr>
            <w:bookmarkStart w:id="7" w:name="人権教育及び人権啓発の推進に関する法律"/>
            <w:bookmarkEnd w:id="7"/>
            <w:r w:rsidRPr="00DE7550">
              <w:rPr>
                <w:rFonts w:ascii="HG丸ｺﾞｼｯｸM-PRO" w:eastAsia="HG丸ｺﾞｼｯｸM-PRO" w:hAnsi="HG丸ｺﾞｼｯｸM-PRO" w:hint="eastAsia"/>
                <w:b/>
                <w:sz w:val="24"/>
                <w:szCs w:val="26"/>
              </w:rPr>
              <w:t>③</w:t>
            </w:r>
            <w:r w:rsidR="00E3321C">
              <w:rPr>
                <w:rFonts w:ascii="HG丸ｺﾞｼｯｸM-PRO" w:eastAsia="HG丸ｺﾞｼｯｸM-PRO" w:hAnsi="HG丸ｺﾞｼｯｸM-PRO" w:hint="eastAsia"/>
                <w:b/>
                <w:sz w:val="24"/>
                <w:szCs w:val="26"/>
              </w:rPr>
              <w:t xml:space="preserve"> </w:t>
            </w:r>
            <w:r w:rsidR="00A8317C" w:rsidRPr="00DE7550">
              <w:rPr>
                <w:rFonts w:ascii="HG丸ｺﾞｼｯｸM-PRO" w:eastAsia="HG丸ｺﾞｼｯｸM-PRO" w:hAnsi="HG丸ｺﾞｼｯｸM-PRO" w:hint="eastAsia"/>
                <w:b/>
                <w:sz w:val="24"/>
                <w:szCs w:val="26"/>
              </w:rPr>
              <w:t>人権教育及び人権啓発の推進に関する法律</w:t>
            </w:r>
          </w:p>
        </w:tc>
      </w:tr>
    </w:tbl>
    <w:p w14:paraId="7C67546E" w14:textId="20D19B60" w:rsidR="005F07EF" w:rsidRPr="005F07EF" w:rsidRDefault="003917D7" w:rsidP="00713853">
      <w:pPr>
        <w:autoSpaceDE w:val="0"/>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rPr>
        <w:t xml:space="preserve">　</w:t>
      </w:r>
      <w:r w:rsidR="005F07EF" w:rsidRPr="005F07EF">
        <w:rPr>
          <w:rFonts w:ascii="HG丸ｺﾞｼｯｸM-PRO" w:eastAsia="HG丸ｺﾞｼｯｸM-PRO" w:hAnsi="HG丸ｺﾞｼｯｸM-PRO" w:hint="eastAsia"/>
          <w:szCs w:val="26"/>
        </w:rPr>
        <w:t xml:space="preserve">　</w:t>
      </w:r>
      <w:r w:rsidR="005F07EF" w:rsidRPr="005F07EF">
        <w:rPr>
          <w:rFonts w:ascii="HG丸ｺﾞｼｯｸM-PRO" w:eastAsia="HG丸ｺﾞｼｯｸM-PRO" w:hAnsi="HG丸ｺﾞｼｯｸM-PRO" w:hint="eastAsia"/>
          <w:szCs w:val="21"/>
          <w:lang w:eastAsia="zh-CN"/>
        </w:rPr>
        <w:t>（制定）平成</w:t>
      </w:r>
      <w:r w:rsidR="005F07EF" w:rsidRPr="0009329A">
        <w:rPr>
          <w:rFonts w:ascii="HG丸ｺﾞｼｯｸM-PRO" w:eastAsia="HG丸ｺﾞｼｯｸM-PRO" w:hAnsi="HG丸ｺﾞｼｯｸM-PRO" w:hint="eastAsia"/>
          <w:szCs w:val="21"/>
          <w:lang w:eastAsia="zh-CN"/>
        </w:rPr>
        <w:t>12年法律第147</w:t>
      </w:r>
      <w:r w:rsidR="005F07EF" w:rsidRPr="005F07EF">
        <w:rPr>
          <w:rFonts w:ascii="HG丸ｺﾞｼｯｸM-PRO" w:eastAsia="HG丸ｺﾞｼｯｸM-PRO" w:hAnsi="HG丸ｺﾞｼｯｸM-PRO" w:hint="eastAsia"/>
          <w:szCs w:val="21"/>
          <w:lang w:eastAsia="zh-CN"/>
        </w:rPr>
        <w:t>号</w:t>
      </w:r>
    </w:p>
    <w:p w14:paraId="3F1FCABD" w14:textId="5E64CAA0" w:rsidR="00A8317C" w:rsidRPr="00DE7550"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62080" behindDoc="0" locked="0" layoutInCell="1" allowOverlap="1" wp14:anchorId="64A813E3" wp14:editId="0673EB69">
                <wp:simplePos x="0" y="0"/>
                <wp:positionH relativeFrom="column">
                  <wp:posOffset>76010</wp:posOffset>
                </wp:positionH>
                <wp:positionV relativeFrom="paragraph">
                  <wp:posOffset>862330</wp:posOffset>
                </wp:positionV>
                <wp:extent cx="5664200" cy="0"/>
                <wp:effectExtent l="0" t="0" r="12700" b="19050"/>
                <wp:wrapNone/>
                <wp:docPr id="263" name="直線コネクタ 26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E96E9" id="直線コネクタ 263" o:spid="_x0000_s1026" style="position:absolute;left:0;text-align:lef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9pt" to="45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" strokecolor="black [3213]">
                <v:stroke dashstyle="dash"/>
              </v:line>
            </w:pict>
          </mc:Fallback>
        </mc:AlternateContent>
      </w:r>
      <w:r w:rsidR="00DE7550">
        <w:rPr>
          <w:rFonts w:ascii="HG丸ｺﾞｼｯｸM-PRO" w:eastAsia="HG丸ｺﾞｼｯｸM-PRO" w:hAnsi="HG丸ｺﾞｼｯｸM-PRO" w:hint="eastAsia"/>
          <w:sz w:val="24"/>
          <w:szCs w:val="26"/>
          <w:lang w:eastAsia="zh-CN"/>
        </w:rPr>
        <w:t xml:space="preserve">　　</w:t>
      </w:r>
      <w:r w:rsidR="00DE7550">
        <w:rPr>
          <w:rFonts w:ascii="HG丸ｺﾞｼｯｸM-PRO" w:eastAsia="HG丸ｺﾞｼｯｸM-PRO" w:hAnsi="HG丸ｺﾞｼｯｸM-PRO" w:hint="eastAsia"/>
          <w:sz w:val="24"/>
          <w:szCs w:val="26"/>
        </w:rPr>
        <w:t>人権</w:t>
      </w:r>
      <w:r w:rsidR="00982526" w:rsidRPr="00DE7550">
        <w:rPr>
          <w:rFonts w:ascii="HG丸ｺﾞｼｯｸM-PRO" w:eastAsia="HG丸ｺﾞｼｯｸM-PRO" w:hAnsi="HG丸ｺﾞｼｯｸM-PRO" w:hint="eastAsia"/>
          <w:sz w:val="24"/>
          <w:szCs w:val="26"/>
        </w:rPr>
        <w:t>教育及び人権啓発の推進に関する法律は、人権教育及び人権啓発に関する</w:t>
      </w:r>
      <w:r w:rsidR="003917D7">
        <w:rPr>
          <w:rFonts w:ascii="HG丸ｺﾞｼｯｸM-PRO" w:eastAsia="HG丸ｺﾞｼｯｸM-PRO" w:hAnsi="HG丸ｺﾞｼｯｸM-PRO" w:hint="eastAsia"/>
          <w:sz w:val="24"/>
          <w:szCs w:val="26"/>
        </w:rPr>
        <w:t xml:space="preserve">　</w:t>
      </w:r>
      <w:r w:rsidR="00982526" w:rsidRPr="00DE7550">
        <w:rPr>
          <w:rFonts w:ascii="HG丸ｺﾞｼｯｸM-PRO" w:eastAsia="HG丸ｺﾞｼｯｸM-PRO" w:hAnsi="HG丸ｺﾞｼｯｸM-PRO" w:hint="eastAsia"/>
          <w:sz w:val="24"/>
          <w:szCs w:val="26"/>
        </w:rPr>
        <w:t>施策の推進について、国、地方公共団体及び国民の責務を明らかにするとと</w:t>
      </w:r>
      <w:r w:rsidR="00556DE5" w:rsidRPr="00DE7550">
        <w:rPr>
          <w:rFonts w:ascii="HG丸ｺﾞｼｯｸM-PRO" w:eastAsia="HG丸ｺﾞｼｯｸM-PRO" w:hAnsi="HG丸ｺﾞｼｯｸM-PRO" w:hint="eastAsia"/>
          <w:sz w:val="24"/>
          <w:szCs w:val="26"/>
        </w:rPr>
        <w:t>もに、必要な措置を定め、もって人権の擁護に資することを目的としています</w:t>
      </w:r>
      <w:r w:rsidR="00982526" w:rsidRPr="00DE7550">
        <w:rPr>
          <w:rFonts w:ascii="HG丸ｺﾞｼｯｸM-PRO" w:eastAsia="HG丸ｺﾞｼｯｸM-PRO" w:hAnsi="HG丸ｺﾞｼｯｸM-PRO" w:hint="eastAsia"/>
          <w:sz w:val="24"/>
          <w:szCs w:val="26"/>
        </w:rPr>
        <w:t>。</w:t>
      </w:r>
    </w:p>
    <w:tbl>
      <w:tblPr>
        <w:tblStyle w:val="8"/>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D578D4" w:rsidRPr="00D578D4" w14:paraId="6D203E6C" w14:textId="77777777" w:rsidTr="00A244D1">
        <w:trPr>
          <w:trHeight w:val="116"/>
        </w:trPr>
        <w:tc>
          <w:tcPr>
            <w:tcW w:w="8918" w:type="dxa"/>
          </w:tcPr>
          <w:p w14:paraId="64DB09C2" w14:textId="3E625BB3" w:rsidR="00D578D4" w:rsidRPr="00D578D4" w:rsidRDefault="00D578D4" w:rsidP="004C1A83">
            <w:pPr>
              <w:autoSpaceDE w:val="0"/>
              <w:autoSpaceDN w:val="0"/>
              <w:spacing w:beforeLines="50" w:before="180"/>
              <w:ind w:left="220" w:hangingChars="100" w:hanging="220"/>
              <w:rPr>
                <w:rFonts w:asciiTheme="minorEastAsia" w:hAnsiTheme="minorEastAsia"/>
                <w:sz w:val="22"/>
                <w:szCs w:val="20"/>
              </w:rPr>
            </w:pPr>
            <w:r w:rsidRPr="00D578D4">
              <w:rPr>
                <w:rFonts w:asciiTheme="minorEastAsia" w:hAnsiTheme="minorEastAsia" w:hint="eastAsia"/>
                <w:sz w:val="22"/>
                <w:szCs w:val="20"/>
              </w:rPr>
              <w:t>（基本理念）</w:t>
            </w:r>
          </w:p>
          <w:p w14:paraId="244BC3DA" w14:textId="36C5DFC7" w:rsidR="003917D7" w:rsidRDefault="00D578D4"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第３条　国及び地方公共団体が行う人権教育及び人権啓発は、学校、地域、家庭、職域その他の様々な場を通じて、国民が、その発達段階に応じ、人権尊重の理念に対</w:t>
            </w:r>
            <w:r w:rsidR="003917D7" w:rsidRPr="00D578D4">
              <w:rPr>
                <w:rFonts w:asciiTheme="minorEastAsia" w:hAnsiTheme="minorEastAsia" w:hint="eastAsia"/>
                <w:sz w:val="22"/>
                <w:szCs w:val="20"/>
              </w:rPr>
              <w:t>する理解を深め、これを体得することができるよう、多様な機会の提供、効果的な手法の採用、国民の自主性の尊重及び実施機関の中立性の確保を旨として行われなければならない。</w:t>
            </w:r>
          </w:p>
          <w:p w14:paraId="09A5415D" w14:textId="77777777" w:rsidR="003917D7" w:rsidRPr="00D578D4" w:rsidRDefault="003917D7"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（国の責務）</w:t>
            </w:r>
          </w:p>
          <w:p w14:paraId="23C944FC" w14:textId="77777777" w:rsidR="003917D7" w:rsidRDefault="003917D7"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第４条　国は、前条に定める人権教育及び人権啓発の基本理念（以下「基本理念」という。）にのっとり、人権教育及び人権啓発に関する施策を策定し、及び実施する責務を有する。</w:t>
            </w:r>
          </w:p>
          <w:p w14:paraId="7B6833DC" w14:textId="77777777" w:rsidR="003917D7" w:rsidRPr="00D578D4" w:rsidRDefault="003917D7"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（地方公共団体の責務）</w:t>
            </w:r>
          </w:p>
          <w:p w14:paraId="55D7F7AC" w14:textId="77777777" w:rsidR="00D578D4" w:rsidRDefault="003917D7"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第５条　地方公共団体は、基本理念にのっとり、国との連携を図りつつ、その地域の実情を踏まえ、人権教育及び人権啓発に関する施策を策定し、及び実施する責務を有する。</w:t>
            </w:r>
          </w:p>
          <w:p w14:paraId="2EFB1874" w14:textId="77777777" w:rsidR="00CA768E" w:rsidRPr="00D578D4" w:rsidRDefault="00CA768E" w:rsidP="004C1A83">
            <w:pPr>
              <w:autoSpaceDE w:val="0"/>
              <w:autoSpaceDN w:val="0"/>
              <w:ind w:left="220" w:hangingChars="100" w:hanging="220"/>
              <w:rPr>
                <w:rFonts w:asciiTheme="minorEastAsia" w:hAnsiTheme="minorEastAsia"/>
                <w:sz w:val="22"/>
                <w:szCs w:val="20"/>
              </w:rPr>
            </w:pPr>
            <w:r w:rsidRPr="00D578D4">
              <w:rPr>
                <w:rFonts w:asciiTheme="minorEastAsia" w:hAnsiTheme="minorEastAsia" w:hint="eastAsia"/>
                <w:sz w:val="22"/>
                <w:szCs w:val="20"/>
              </w:rPr>
              <w:t xml:space="preserve">（国民の責務） </w:t>
            </w:r>
          </w:p>
          <w:p w14:paraId="423E5A6F" w14:textId="02600DF8" w:rsidR="00CA768E" w:rsidRPr="00D578D4" w:rsidRDefault="00CA768E" w:rsidP="004C1A83">
            <w:pPr>
              <w:autoSpaceDE w:val="0"/>
              <w:autoSpaceDN w:val="0"/>
              <w:spacing w:afterLines="50" w:after="180"/>
              <w:ind w:left="220" w:hangingChars="100" w:hanging="220"/>
              <w:rPr>
                <w:rFonts w:asciiTheme="minorEastAsia" w:hAnsiTheme="minorEastAsia"/>
                <w:sz w:val="22"/>
                <w:szCs w:val="20"/>
              </w:rPr>
            </w:pPr>
            <w:r w:rsidRPr="00D578D4">
              <w:rPr>
                <w:rFonts w:asciiTheme="minorEastAsia" w:hAnsiTheme="minorEastAsia" w:hint="eastAsia"/>
                <w:sz w:val="22"/>
                <w:szCs w:val="20"/>
              </w:rPr>
              <w:lastRenderedPageBreak/>
              <w:t>第６条　国民は、人権尊重の精神の涵養に努めるとともに、人権が尊重される社会の実現</w:t>
            </w:r>
            <w:r w:rsidR="008F5B55" w:rsidRPr="00D578D4">
              <w:rPr>
                <w:rFonts w:asciiTheme="minorEastAsia" w:hAnsiTheme="minorEastAsia" w:hint="eastAsia"/>
                <w:sz w:val="22"/>
                <w:szCs w:val="20"/>
              </w:rPr>
              <w:t>に寄与するよう努めなければならない。</w:t>
            </w:r>
          </w:p>
        </w:tc>
      </w:tr>
    </w:tbl>
    <w:p w14:paraId="4F0A00C6" w14:textId="18F6DD48" w:rsidR="001E2930" w:rsidRDefault="00A244D1" w:rsidP="00713853">
      <w:pPr>
        <w:spacing w:line="264"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64128" behindDoc="0" locked="0" layoutInCell="1" allowOverlap="1" wp14:anchorId="5193D445" wp14:editId="326621FD">
                <wp:simplePos x="0" y="0"/>
                <wp:positionH relativeFrom="column">
                  <wp:posOffset>80010</wp:posOffset>
                </wp:positionH>
                <wp:positionV relativeFrom="paragraph">
                  <wp:posOffset>11240</wp:posOffset>
                </wp:positionV>
                <wp:extent cx="5664530" cy="0"/>
                <wp:effectExtent l="0" t="0" r="12700" b="19050"/>
                <wp:wrapNone/>
                <wp:docPr id="264" name="直線コネクタ 264"/>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B46ED" id="直線コネクタ 264" o:spid="_x0000_s1026" style="position:absolute;left:0;text-align:lef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" strokecolor="black [3213]">
                <v:stroke dashstyle="dash"/>
              </v:line>
            </w:pict>
          </mc:Fallback>
        </mc:AlternateContent>
      </w:r>
    </w:p>
    <w:p w14:paraId="0A43940D" w14:textId="77777777" w:rsidR="008F5B55" w:rsidRPr="00CA768E" w:rsidRDefault="008F5B55" w:rsidP="00713853">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389B9EF0" w14:textId="77777777" w:rsidTr="003917D7">
        <w:tc>
          <w:tcPr>
            <w:tcW w:w="8913" w:type="dxa"/>
          </w:tcPr>
          <w:p w14:paraId="44E8F8BF" w14:textId="769A0FDC" w:rsidR="00DE7550" w:rsidRPr="005F07EF" w:rsidRDefault="00B07385" w:rsidP="00363839">
            <w:pPr>
              <w:spacing w:line="264" w:lineRule="auto"/>
              <w:rPr>
                <w:rFonts w:ascii="HG丸ｺﾞｼｯｸM-PRO" w:eastAsia="HG丸ｺﾞｼｯｸM-PRO" w:hAnsi="HG丸ｺﾞｼｯｸM-PRO"/>
                <w:b/>
                <w:sz w:val="24"/>
                <w:szCs w:val="26"/>
              </w:rPr>
            </w:pPr>
            <w:bookmarkStart w:id="8" w:name="教育基本法"/>
            <w:bookmarkEnd w:id="8"/>
            <w:r w:rsidRPr="00DE7550">
              <w:rPr>
                <w:rFonts w:ascii="HG丸ｺﾞｼｯｸM-PRO" w:eastAsia="HG丸ｺﾞｼｯｸM-PRO" w:hAnsi="HG丸ｺﾞｼｯｸM-PRO" w:hint="eastAsia"/>
                <w:b/>
                <w:sz w:val="24"/>
                <w:szCs w:val="26"/>
              </w:rPr>
              <w:t>④</w:t>
            </w:r>
            <w:r w:rsidR="00E3321C">
              <w:rPr>
                <w:rFonts w:ascii="HG丸ｺﾞｼｯｸM-PRO" w:eastAsia="HG丸ｺﾞｼｯｸM-PRO" w:hAnsi="HG丸ｺﾞｼｯｸM-PRO" w:hint="eastAsia"/>
                <w:b/>
                <w:sz w:val="24"/>
                <w:szCs w:val="26"/>
              </w:rPr>
              <w:t xml:space="preserve"> </w:t>
            </w:r>
            <w:r w:rsidR="000A0D5E" w:rsidRPr="00DE7550">
              <w:rPr>
                <w:rFonts w:ascii="HG丸ｺﾞｼｯｸM-PRO" w:eastAsia="HG丸ｺﾞｼｯｸM-PRO" w:hAnsi="HG丸ｺﾞｼｯｸM-PRO" w:hint="eastAsia"/>
                <w:b/>
                <w:sz w:val="24"/>
                <w:szCs w:val="26"/>
              </w:rPr>
              <w:t>教育基本法</w:t>
            </w:r>
          </w:p>
        </w:tc>
      </w:tr>
    </w:tbl>
    <w:p w14:paraId="173171D9" w14:textId="43FEA1AE" w:rsidR="005F07EF" w:rsidRPr="005F07EF" w:rsidRDefault="003917D7" w:rsidP="005F192C">
      <w:pPr>
        <w:autoSpaceDE w:val="0"/>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005F07EF">
        <w:rPr>
          <w:rFonts w:ascii="HG丸ｺﾞｼｯｸM-PRO" w:eastAsia="HG丸ｺﾞｼｯｸM-PRO" w:hAnsi="HG丸ｺﾞｼｯｸM-PRO" w:hint="eastAsia"/>
          <w:szCs w:val="26"/>
          <w:lang w:eastAsia="zh-CN"/>
        </w:rPr>
        <w:t xml:space="preserve">　</w:t>
      </w:r>
      <w:r w:rsidR="005F07EF" w:rsidRPr="005F07EF">
        <w:rPr>
          <w:rFonts w:ascii="HG丸ｺﾞｼｯｸM-PRO" w:eastAsia="HG丸ｺﾞｼｯｸM-PRO" w:hAnsi="HG丸ｺﾞｼｯｸM-PRO" w:hint="eastAsia"/>
          <w:szCs w:val="21"/>
          <w:lang w:eastAsia="zh-CN"/>
        </w:rPr>
        <w:t>（制定）平成</w:t>
      </w:r>
      <w:r w:rsidR="005F07EF" w:rsidRPr="0009329A">
        <w:rPr>
          <w:rFonts w:ascii="HG丸ｺﾞｼｯｸM-PRO" w:eastAsia="HG丸ｺﾞｼｯｸM-PRO" w:hAnsi="HG丸ｺﾞｼｯｸM-PRO" w:hint="eastAsia"/>
          <w:szCs w:val="21"/>
          <w:lang w:eastAsia="zh-CN"/>
        </w:rPr>
        <w:t>18年法律第120</w:t>
      </w:r>
      <w:r w:rsidR="005F07EF" w:rsidRPr="005F07EF">
        <w:rPr>
          <w:rFonts w:ascii="HG丸ｺﾞｼｯｸM-PRO" w:eastAsia="HG丸ｺﾞｼｯｸM-PRO" w:hAnsi="HG丸ｺﾞｼｯｸM-PRO" w:hint="eastAsia"/>
          <w:szCs w:val="21"/>
          <w:lang w:eastAsia="zh-CN"/>
        </w:rPr>
        <w:t>号　※全部改正</w:t>
      </w:r>
    </w:p>
    <w:p w14:paraId="4D74B6E6" w14:textId="4B322705" w:rsidR="003917D7" w:rsidRDefault="00DE7550" w:rsidP="005F192C">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DE7550">
        <w:rPr>
          <w:rFonts w:ascii="HG丸ｺﾞｼｯｸM-PRO" w:eastAsia="HG丸ｺﾞｼｯｸM-PRO" w:hAnsi="HG丸ｺﾞｼｯｸM-PRO" w:hint="eastAsia"/>
          <w:sz w:val="24"/>
          <w:szCs w:val="26"/>
          <w:lang w:eastAsia="zh-CN"/>
        </w:rPr>
        <w:t xml:space="preserve">　　</w:t>
      </w:r>
      <w:r w:rsidRPr="00DE7550">
        <w:rPr>
          <w:rFonts w:ascii="HG丸ｺﾞｼｯｸM-PRO" w:eastAsia="HG丸ｺﾞｼｯｸM-PRO" w:hAnsi="HG丸ｺﾞｼｯｸM-PRO" w:hint="eastAsia"/>
          <w:sz w:val="24"/>
          <w:szCs w:val="26"/>
        </w:rPr>
        <w:t>教育基本法は、教育の目的や理念、教育の実施に関する基本を定めるとともに、国及び地方公共団体の責務を明らかにし、教育振興基本計画を定めることなどに</w:t>
      </w:r>
      <w:r w:rsidR="003917D7">
        <w:rPr>
          <w:rFonts w:ascii="HG丸ｺﾞｼｯｸM-PRO" w:eastAsia="HG丸ｺﾞｼｯｸM-PRO" w:hAnsi="HG丸ｺﾞｼｯｸM-PRO" w:hint="eastAsia"/>
          <w:sz w:val="24"/>
          <w:szCs w:val="26"/>
        </w:rPr>
        <w:t xml:space="preserve"> </w:t>
      </w:r>
      <w:r w:rsidRPr="00DE7550">
        <w:rPr>
          <w:rFonts w:ascii="HG丸ｺﾞｼｯｸM-PRO" w:eastAsia="HG丸ｺﾞｼｯｸM-PRO" w:hAnsi="HG丸ｺﾞｼｯｸM-PRO" w:hint="eastAsia"/>
          <w:sz w:val="24"/>
          <w:szCs w:val="26"/>
        </w:rPr>
        <w:t>ついて規定しています。</w:t>
      </w:r>
    </w:p>
    <w:p w14:paraId="452D3813" w14:textId="12677555" w:rsidR="000A0D5E" w:rsidRPr="00DE7550" w:rsidRDefault="00DE7550" w:rsidP="005F192C">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Pr="00DE7550">
        <w:rPr>
          <w:rFonts w:ascii="HG丸ｺﾞｼｯｸM-PRO" w:eastAsia="HG丸ｺﾞｼｯｸM-PRO" w:hAnsi="HG丸ｺﾞｼｯｸM-PRO" w:hint="eastAsia"/>
          <w:sz w:val="24"/>
          <w:szCs w:val="26"/>
        </w:rPr>
        <w:t>すべての国民は、ひとしく、その能力に応じた教育を受ける機会を与えられ</w:t>
      </w:r>
      <w:r w:rsidR="003917D7">
        <w:rPr>
          <w:rFonts w:ascii="HG丸ｺﾞｼｯｸM-PRO" w:eastAsia="HG丸ｺﾞｼｯｸM-PRO" w:hAnsi="HG丸ｺﾞｼｯｸM-PRO" w:hint="eastAsia"/>
          <w:sz w:val="24"/>
          <w:szCs w:val="26"/>
        </w:rPr>
        <w:t xml:space="preserve">    </w:t>
      </w:r>
      <w:r w:rsidRPr="00DE7550">
        <w:rPr>
          <w:rFonts w:ascii="HG丸ｺﾞｼｯｸM-PRO" w:eastAsia="HG丸ｺﾞｼｯｸM-PRO" w:hAnsi="HG丸ｺﾞｼｯｸM-PRO" w:hint="eastAsia"/>
          <w:sz w:val="24"/>
          <w:szCs w:val="26"/>
        </w:rPr>
        <w:t>なければならず、人種、信条、性別、社会的身分、経済的地位又は門地によって、教育上差別されないことが定められています。</w:t>
      </w:r>
    </w:p>
    <w:tbl>
      <w:tblPr>
        <w:tblStyle w:val="84"/>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D578D4" w14:paraId="1304EA4C" w14:textId="77777777" w:rsidTr="00AB2071">
        <w:trPr>
          <w:trHeight w:val="692"/>
        </w:trPr>
        <w:tc>
          <w:tcPr>
            <w:tcW w:w="8918" w:type="dxa"/>
          </w:tcPr>
          <w:p w14:paraId="3490B373" w14:textId="77777777" w:rsidR="000A0D5E" w:rsidRPr="00D578D4" w:rsidRDefault="000A0D5E" w:rsidP="00713853">
            <w:pPr>
              <w:autoSpaceDE w:val="0"/>
              <w:autoSpaceDN w:val="0"/>
              <w:spacing w:beforeLines="50" w:before="180"/>
              <w:ind w:left="220" w:hangingChars="100" w:hanging="220"/>
              <w:rPr>
                <w:rFonts w:asciiTheme="minorEastAsia" w:hAnsiTheme="minorEastAsia"/>
                <w:sz w:val="22"/>
                <w:szCs w:val="20"/>
              </w:rPr>
            </w:pPr>
            <w:r w:rsidRPr="00D578D4">
              <w:rPr>
                <w:rFonts w:asciiTheme="minorEastAsia" w:hAnsiTheme="minorEastAsia" w:hint="eastAsia"/>
                <w:sz w:val="22"/>
                <w:szCs w:val="20"/>
              </w:rPr>
              <w:t xml:space="preserve">（教育の機会均等） </w:t>
            </w:r>
          </w:p>
          <w:p w14:paraId="2E411D11" w14:textId="2A71ECA1" w:rsidR="000A0D5E" w:rsidRPr="00D578D4" w:rsidRDefault="000A0D5E" w:rsidP="00AB2071">
            <w:pPr>
              <w:autoSpaceDE w:val="0"/>
              <w:autoSpaceDN w:val="0"/>
              <w:spacing w:afterLines="50" w:after="180"/>
              <w:ind w:left="220" w:hangingChars="100" w:hanging="220"/>
              <w:rPr>
                <w:rFonts w:asciiTheme="minorEastAsia" w:hAnsiTheme="minorEastAsia"/>
                <w:sz w:val="22"/>
                <w:szCs w:val="20"/>
              </w:rPr>
            </w:pPr>
            <w:r w:rsidRPr="00D578D4">
              <w:rPr>
                <w:rFonts w:asciiTheme="minorEastAsia" w:hAnsiTheme="minorEastAsia" w:hint="eastAsia"/>
                <w:sz w:val="22"/>
                <w:szCs w:val="20"/>
              </w:rPr>
              <w:t>第４条　すべて国民は、ひとしく、その能力に応じた教育を受ける機会を与えられなけれ</w:t>
            </w:r>
            <w:r w:rsidR="00AB2071" w:rsidRPr="00D578D4">
              <w:rPr>
                <w:rFonts w:asciiTheme="minorEastAsia" w:hAnsiTheme="minorEastAsia" w:hint="eastAsia"/>
                <w:sz w:val="22"/>
                <w:szCs w:val="20"/>
              </w:rPr>
              <w:t>ばならず、人種、信条、性別、社会的身分、経済的地位又は門地によって、教育上差別されない。</w:t>
            </w:r>
          </w:p>
        </w:tc>
      </w:tr>
    </w:tbl>
    <w:p w14:paraId="118239A9" w14:textId="77777777" w:rsidR="00D341B3" w:rsidRPr="00895240" w:rsidRDefault="00D341B3" w:rsidP="00713853">
      <w:pPr>
        <w:autoSpaceDE w:val="0"/>
        <w:autoSpaceDN w:val="0"/>
        <w:spacing w:line="264" w:lineRule="auto"/>
        <w:ind w:leftChars="100" w:left="210"/>
        <w:rPr>
          <w:rFonts w:ascii="HG丸ｺﾞｼｯｸM-PRO" w:eastAsia="HG丸ｺﾞｼｯｸM-PRO" w:hAnsi="HG丸ｺﾞｼｯｸM-PRO"/>
          <w:sz w:val="26"/>
          <w:szCs w:val="26"/>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7B7C49" w:rsidRPr="00E40340" w14:paraId="2141EC03" w14:textId="77777777" w:rsidTr="009A1B84">
        <w:tc>
          <w:tcPr>
            <w:tcW w:w="8930" w:type="dxa"/>
          </w:tcPr>
          <w:p w14:paraId="4EB217A5" w14:textId="5FE225C7" w:rsidR="00C4116E" w:rsidRPr="005F07EF" w:rsidRDefault="00B07385" w:rsidP="00CA768E">
            <w:pPr>
              <w:autoSpaceDE w:val="0"/>
              <w:autoSpaceDN w:val="0"/>
              <w:spacing w:line="264" w:lineRule="auto"/>
              <w:rPr>
                <w:rFonts w:ascii="HG丸ｺﾞｼｯｸM-PRO" w:eastAsia="HG丸ｺﾞｼｯｸM-PRO" w:hAnsi="HG丸ｺﾞｼｯｸM-PRO"/>
                <w:b/>
                <w:sz w:val="24"/>
                <w:szCs w:val="26"/>
              </w:rPr>
            </w:pPr>
            <w:bookmarkStart w:id="9" w:name="ハンセン病問題の解決の促進に関する法律"/>
            <w:bookmarkEnd w:id="9"/>
            <w:r w:rsidRPr="00C4116E">
              <w:rPr>
                <w:rFonts w:ascii="HG丸ｺﾞｼｯｸM-PRO" w:eastAsia="HG丸ｺﾞｼｯｸM-PRO" w:hAnsi="HG丸ｺﾞｼｯｸM-PRO" w:hint="eastAsia"/>
                <w:b/>
                <w:sz w:val="24"/>
                <w:szCs w:val="26"/>
              </w:rPr>
              <w:t>⑤</w:t>
            </w:r>
            <w:r w:rsidR="00E3321C">
              <w:rPr>
                <w:rFonts w:ascii="HG丸ｺﾞｼｯｸM-PRO" w:eastAsia="HG丸ｺﾞｼｯｸM-PRO" w:hAnsi="HG丸ｺﾞｼｯｸM-PRO" w:hint="eastAsia"/>
                <w:b/>
                <w:sz w:val="24"/>
                <w:szCs w:val="26"/>
              </w:rPr>
              <w:t xml:space="preserve"> </w:t>
            </w:r>
            <w:r w:rsidR="00DC6103" w:rsidRPr="00C4116E">
              <w:rPr>
                <w:rFonts w:ascii="HG丸ｺﾞｼｯｸM-PRO" w:eastAsia="HG丸ｺﾞｼｯｸM-PRO" w:hAnsi="HG丸ｺﾞｼｯｸM-PRO" w:hint="eastAsia"/>
                <w:b/>
                <w:sz w:val="24"/>
                <w:szCs w:val="26"/>
              </w:rPr>
              <w:t>ハンセン病問題の解決の促進に関する法律</w:t>
            </w:r>
          </w:p>
        </w:tc>
      </w:tr>
    </w:tbl>
    <w:p w14:paraId="277ED896" w14:textId="38B32507" w:rsidR="005F07EF" w:rsidRPr="0009329A" w:rsidRDefault="005F07EF" w:rsidP="00713853">
      <w:pPr>
        <w:autoSpaceDE w:val="0"/>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4"/>
        </w:rPr>
        <w:t xml:space="preserve">　　</w:t>
      </w:r>
      <w:r w:rsidR="00654925" w:rsidRPr="00DA5EBD">
        <w:rPr>
          <w:rFonts w:ascii="HG丸ｺﾞｼｯｸM-PRO" w:eastAsia="HG丸ｺﾞｼｯｸM-PRO" w:hAnsi="HG丸ｺﾞｼｯｸM-PRO" w:hint="eastAsia"/>
          <w:szCs w:val="21"/>
          <w:lang w:eastAsia="zh-CN"/>
        </w:rPr>
        <w:t>（制定）</w:t>
      </w:r>
      <w:r w:rsidR="00654925" w:rsidRPr="00DA5EBD">
        <w:rPr>
          <w:rFonts w:ascii="HG丸ｺﾞｼｯｸM-PRO" w:eastAsia="HG丸ｺﾞｼｯｸM-PRO" w:hAnsi="HG丸ｺﾞｼｯｸM-PRO" w:hint="eastAsia"/>
          <w:szCs w:val="26"/>
          <w:lang w:eastAsia="zh-CN"/>
        </w:rPr>
        <w:t xml:space="preserve">　</w:t>
      </w:r>
      <w:r w:rsidR="0009329A">
        <w:rPr>
          <w:rFonts w:ascii="HG丸ｺﾞｼｯｸM-PRO" w:eastAsia="HG丸ｺﾞｼｯｸM-PRO" w:hAnsi="HG丸ｺﾞｼｯｸM-PRO" w:hint="eastAsia"/>
          <w:szCs w:val="26"/>
          <w:lang w:eastAsia="zh-CN"/>
        </w:rPr>
        <w:t xml:space="preserve">　</w:t>
      </w:r>
      <w:r w:rsidRPr="005F07EF">
        <w:rPr>
          <w:rFonts w:ascii="HG丸ｺﾞｼｯｸM-PRO" w:eastAsia="HG丸ｺﾞｼｯｸM-PRO" w:hAnsi="HG丸ｺﾞｼｯｸM-PRO" w:hint="eastAsia"/>
          <w:szCs w:val="26"/>
          <w:lang w:eastAsia="zh-CN"/>
        </w:rPr>
        <w:t>平成</w:t>
      </w:r>
      <w:r w:rsidRPr="0009329A">
        <w:rPr>
          <w:rFonts w:ascii="HG丸ｺﾞｼｯｸM-PRO" w:eastAsia="HG丸ｺﾞｼｯｸM-PRO" w:hAnsi="HG丸ｺﾞｼｯｸM-PRO" w:hint="eastAsia"/>
          <w:szCs w:val="26"/>
          <w:lang w:eastAsia="zh-CN"/>
        </w:rPr>
        <w:t>20年法律第82号</w:t>
      </w:r>
    </w:p>
    <w:p w14:paraId="0F5F70BF" w14:textId="0CB01781" w:rsidR="005F07EF" w:rsidRPr="00377ED9" w:rsidRDefault="005F07EF" w:rsidP="00713853">
      <w:pPr>
        <w:autoSpaceDE w:val="0"/>
        <w:autoSpaceDN w:val="0"/>
        <w:spacing w:afterLines="50" w:after="180" w:line="264" w:lineRule="auto"/>
        <w:ind w:left="630" w:hangingChars="300" w:hanging="630"/>
        <w:rPr>
          <w:rFonts w:ascii="HG丸ｺﾞｼｯｸM-PRO" w:eastAsia="HG丸ｺﾞｼｯｸM-PRO" w:hAnsi="HG丸ｺﾞｼｯｸM-PRO"/>
          <w:szCs w:val="24"/>
          <w:lang w:eastAsia="zh-CN"/>
        </w:rPr>
      </w:pPr>
      <w:r w:rsidRPr="0009329A">
        <w:rPr>
          <w:rFonts w:ascii="HG丸ｺﾞｼｯｸM-PRO" w:eastAsia="HG丸ｺﾞｼｯｸM-PRO" w:hAnsi="HG丸ｺﾞｼｯｸM-PRO" w:hint="eastAsia"/>
          <w:szCs w:val="26"/>
          <w:lang w:eastAsia="zh-CN"/>
        </w:rPr>
        <w:t xml:space="preserve">　　（最終改</w:t>
      </w:r>
      <w:r w:rsidRPr="00377ED9">
        <w:rPr>
          <w:rFonts w:ascii="HG丸ｺﾞｼｯｸM-PRO" w:eastAsia="HG丸ｺﾞｼｯｸM-PRO" w:hAnsi="HG丸ｺﾞｼｯｸM-PRO" w:hint="eastAsia"/>
          <w:szCs w:val="26"/>
          <w:lang w:eastAsia="zh-CN"/>
        </w:rPr>
        <w:t>正）</w:t>
      </w:r>
      <w:r w:rsidR="00FD7B8D" w:rsidRPr="00377ED9">
        <w:rPr>
          <w:rFonts w:ascii="HG丸ｺﾞｼｯｸM-PRO" w:eastAsia="HG丸ｺﾞｼｯｸM-PRO" w:hAnsi="HG丸ｺﾞｼｯｸM-PRO" w:hint="eastAsia"/>
          <w:szCs w:val="26"/>
          <w:lang w:eastAsia="zh-CN"/>
        </w:rPr>
        <w:t>令和元年法律第</w:t>
      </w:r>
      <w:r w:rsidR="002A533F" w:rsidRPr="00377ED9">
        <w:rPr>
          <w:rFonts w:ascii="HG丸ｺﾞｼｯｸM-PRO" w:eastAsia="HG丸ｺﾞｼｯｸM-PRO" w:hAnsi="HG丸ｺﾞｼｯｸM-PRO" w:hint="eastAsia"/>
          <w:szCs w:val="26"/>
          <w:lang w:eastAsia="zh-CN"/>
        </w:rPr>
        <w:t>56号</w:t>
      </w:r>
    </w:p>
    <w:p w14:paraId="407D4FA6" w14:textId="255084BD" w:rsidR="009A1B84" w:rsidRPr="00377ED9" w:rsidRDefault="00C4116E"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lang w:eastAsia="zh-CN"/>
        </w:rPr>
        <w:t xml:space="preserve">　　</w:t>
      </w:r>
      <w:r w:rsidR="00B540BA" w:rsidRPr="00377ED9">
        <w:rPr>
          <w:rFonts w:ascii="HG丸ｺﾞｼｯｸM-PRO" w:eastAsia="HG丸ｺﾞｼｯｸM-PRO" w:hAnsi="HG丸ｺﾞｼｯｸM-PRO"/>
          <w:sz w:val="24"/>
          <w:szCs w:val="24"/>
        </w:rPr>
        <w:t>ハンセン病問題の解決の促進に関する法律は、</w:t>
      </w:r>
      <w:r w:rsidR="00B540BA" w:rsidRPr="00377ED9">
        <w:rPr>
          <w:rFonts w:ascii="HG丸ｺﾞｼｯｸM-PRO" w:eastAsia="HG丸ｺﾞｼｯｸM-PRO" w:hAnsi="HG丸ｺﾞｼｯｸM-PRO" w:hint="eastAsia"/>
          <w:sz w:val="24"/>
          <w:szCs w:val="24"/>
        </w:rPr>
        <w:t>ハンセン病の患者であった者等</w:t>
      </w:r>
      <w:r w:rsidR="00FD7B8D" w:rsidRPr="00377ED9">
        <w:rPr>
          <w:rFonts w:ascii="HG丸ｺﾞｼｯｸM-PRO" w:eastAsia="HG丸ｺﾞｼｯｸM-PRO" w:hAnsi="HG丸ｺﾞｼｯｸM-PRO" w:hint="eastAsia"/>
          <w:sz w:val="24"/>
          <w:szCs w:val="24"/>
        </w:rPr>
        <w:t xml:space="preserve"> 及びその家族</w:t>
      </w:r>
      <w:r w:rsidR="00B540BA" w:rsidRPr="00377ED9">
        <w:rPr>
          <w:rFonts w:ascii="HG丸ｺﾞｼｯｸM-PRO" w:eastAsia="HG丸ｺﾞｼｯｸM-PRO" w:hAnsi="HG丸ｺﾞｼｯｸM-PRO" w:hint="eastAsia"/>
          <w:sz w:val="24"/>
          <w:szCs w:val="24"/>
        </w:rPr>
        <w:t>の福祉の増進、名誉の回復等のための措置を講ずることにより、</w:t>
      </w:r>
      <w:r w:rsidR="00FD7B8D" w:rsidRPr="00377ED9">
        <w:rPr>
          <w:rFonts w:ascii="HG丸ｺﾞｼｯｸM-PRO" w:eastAsia="HG丸ｺﾞｼｯｸM-PRO" w:hAnsi="HG丸ｺﾞｼｯｸM-PRO" w:hint="eastAsia"/>
          <w:sz w:val="24"/>
          <w:szCs w:val="24"/>
        </w:rPr>
        <w:t xml:space="preserve">    </w:t>
      </w:r>
      <w:r w:rsidR="00B540BA" w:rsidRPr="00377ED9">
        <w:rPr>
          <w:rFonts w:ascii="HG丸ｺﾞｼｯｸM-PRO" w:eastAsia="HG丸ｺﾞｼｯｸM-PRO" w:hAnsi="HG丸ｺﾞｼｯｸM-PRO" w:hint="eastAsia"/>
          <w:sz w:val="24"/>
          <w:szCs w:val="24"/>
        </w:rPr>
        <w:t>ハンセン病問題の解決の促進を図ることを目的として</w:t>
      </w:r>
      <w:r w:rsidRPr="00377ED9">
        <w:rPr>
          <w:rFonts w:ascii="HG丸ｺﾞｼｯｸM-PRO" w:eastAsia="HG丸ｺﾞｼｯｸM-PRO" w:hAnsi="HG丸ｺﾞｼｯｸM-PRO" w:hint="eastAsia"/>
          <w:sz w:val="24"/>
          <w:szCs w:val="24"/>
        </w:rPr>
        <w:t>います。</w:t>
      </w:r>
    </w:p>
    <w:p w14:paraId="20E9FED0" w14:textId="657EF38B" w:rsidR="00B540BA" w:rsidRPr="00377ED9"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57984" behindDoc="0" locked="0" layoutInCell="1" allowOverlap="1" wp14:anchorId="1C507095" wp14:editId="3184F01B">
                <wp:simplePos x="0" y="0"/>
                <wp:positionH relativeFrom="column">
                  <wp:posOffset>87630</wp:posOffset>
                </wp:positionH>
                <wp:positionV relativeFrom="paragraph">
                  <wp:posOffset>611505</wp:posOffset>
                </wp:positionV>
                <wp:extent cx="5664200" cy="0"/>
                <wp:effectExtent l="0" t="0" r="12700" b="19050"/>
                <wp:wrapNone/>
                <wp:docPr id="261" name="直線コネクタ 26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30F87" id="直線コネクタ 261" o:spid="_x0000_s1026" style="position:absolute;left:0;text-align:left;z-index:25245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8.15pt" to="452.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" strokecolor="black [3213]">
                <v:stroke dashstyle="dash"/>
              </v:line>
            </w:pict>
          </mc:Fallback>
        </mc:AlternateContent>
      </w:r>
      <w:r w:rsidR="00C4116E" w:rsidRPr="00377ED9">
        <w:rPr>
          <w:rFonts w:ascii="HG丸ｺﾞｼｯｸM-PRO" w:eastAsia="HG丸ｺﾞｼｯｸM-PRO" w:hAnsi="HG丸ｺﾞｼｯｸM-PRO" w:hint="eastAsia"/>
          <w:sz w:val="24"/>
          <w:szCs w:val="24"/>
        </w:rPr>
        <w:t xml:space="preserve">　</w:t>
      </w:r>
      <w:r w:rsidR="00DE7B5A" w:rsidRPr="00377ED9">
        <w:rPr>
          <w:rFonts w:ascii="HG丸ｺﾞｼｯｸM-PRO" w:eastAsia="HG丸ｺﾞｼｯｸM-PRO" w:hAnsi="HG丸ｺﾞｼｯｸM-PRO" w:hint="eastAsia"/>
          <w:sz w:val="24"/>
          <w:szCs w:val="24"/>
        </w:rPr>
        <w:t xml:space="preserve">  </w:t>
      </w:r>
      <w:r w:rsidR="00B540BA" w:rsidRPr="00377ED9">
        <w:rPr>
          <w:rFonts w:ascii="HG丸ｺﾞｼｯｸM-PRO" w:eastAsia="HG丸ｺﾞｼｯｸM-PRO" w:hAnsi="HG丸ｺﾞｼｯｸM-PRO" w:hint="eastAsia"/>
          <w:sz w:val="24"/>
          <w:szCs w:val="24"/>
        </w:rPr>
        <w:t>何人も、ハンセン病回復者等</w:t>
      </w:r>
      <w:r w:rsidR="00FD7B8D" w:rsidRPr="00377ED9">
        <w:rPr>
          <w:rFonts w:ascii="HG丸ｺﾞｼｯｸM-PRO" w:eastAsia="HG丸ｺﾞｼｯｸM-PRO" w:hAnsi="HG丸ｺﾞｼｯｸM-PRO" w:hint="eastAsia"/>
          <w:sz w:val="24"/>
          <w:szCs w:val="24"/>
        </w:rPr>
        <w:t>及びその家族</w:t>
      </w:r>
      <w:r w:rsidR="00B540BA" w:rsidRPr="00377ED9">
        <w:rPr>
          <w:rFonts w:ascii="HG丸ｺﾞｼｯｸM-PRO" w:eastAsia="HG丸ｺﾞｼｯｸM-PRO" w:hAnsi="HG丸ｺﾞｼｯｸM-PRO" w:hint="eastAsia"/>
          <w:sz w:val="24"/>
          <w:szCs w:val="24"/>
        </w:rPr>
        <w:t>に対して、そのことを理由に差別</w:t>
      </w:r>
      <w:r w:rsidR="00FD7B8D" w:rsidRPr="00377ED9">
        <w:rPr>
          <w:rFonts w:ascii="HG丸ｺﾞｼｯｸM-PRO" w:eastAsia="HG丸ｺﾞｼｯｸM-PRO" w:hAnsi="HG丸ｺﾞｼｯｸM-PRO" w:hint="eastAsia"/>
          <w:sz w:val="24"/>
          <w:szCs w:val="24"/>
        </w:rPr>
        <w:t xml:space="preserve">    </w:t>
      </w:r>
      <w:r w:rsidR="00B540BA" w:rsidRPr="00377ED9">
        <w:rPr>
          <w:rFonts w:ascii="HG丸ｺﾞｼｯｸM-PRO" w:eastAsia="HG丸ｺﾞｼｯｸM-PRO" w:hAnsi="HG丸ｺﾞｼｯｸM-PRO" w:hint="eastAsia"/>
          <w:sz w:val="24"/>
          <w:szCs w:val="24"/>
        </w:rPr>
        <w:t>してはなら</w:t>
      </w:r>
      <w:r w:rsidR="00CD7596" w:rsidRPr="00377ED9">
        <w:rPr>
          <w:rFonts w:ascii="HG丸ｺﾞｼｯｸM-PRO" w:eastAsia="HG丸ｺﾞｼｯｸM-PRO" w:hAnsi="HG丸ｺﾞｼｯｸM-PRO" w:hint="eastAsia"/>
          <w:sz w:val="24"/>
          <w:szCs w:val="24"/>
        </w:rPr>
        <w:t>ないことが定められています</w:t>
      </w:r>
      <w:r w:rsidR="00B540BA" w:rsidRPr="00377ED9">
        <w:rPr>
          <w:rFonts w:ascii="HG丸ｺﾞｼｯｸM-PRO" w:eastAsia="HG丸ｺﾞｼｯｸM-PRO" w:hAnsi="HG丸ｺﾞｼｯｸM-PRO" w:hint="eastAsia"/>
          <w:sz w:val="24"/>
          <w:szCs w:val="24"/>
        </w:rPr>
        <w:t>。</w:t>
      </w:r>
    </w:p>
    <w:tbl>
      <w:tblPr>
        <w:tblStyle w:val="aa"/>
        <w:tblW w:w="8932" w:type="dxa"/>
        <w:tblInd w:w="130"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32"/>
      </w:tblGrid>
      <w:tr w:rsidR="00ED2051" w:rsidRPr="00F8615F" w14:paraId="18FB6383" w14:textId="77777777" w:rsidTr="00A244D1">
        <w:tc>
          <w:tcPr>
            <w:tcW w:w="8932" w:type="dxa"/>
          </w:tcPr>
          <w:p w14:paraId="4B7C9F55" w14:textId="00DE26B1" w:rsidR="00ED2051" w:rsidRPr="00F8615F" w:rsidRDefault="00ED2051" w:rsidP="005F192C">
            <w:pPr>
              <w:spacing w:beforeLines="50" w:before="180"/>
              <w:ind w:left="220" w:hangingChars="100" w:hanging="220"/>
              <w:rPr>
                <w:rFonts w:asciiTheme="minorEastAsia" w:hAnsiTheme="minorEastAsia"/>
                <w:sz w:val="22"/>
                <w:szCs w:val="20"/>
              </w:rPr>
            </w:pPr>
            <w:r w:rsidRPr="00F8615F">
              <w:rPr>
                <w:rFonts w:asciiTheme="minorEastAsia" w:hAnsiTheme="minorEastAsia" w:hint="eastAsia"/>
                <w:sz w:val="22"/>
                <w:szCs w:val="20"/>
              </w:rPr>
              <w:t>（趣旨）</w:t>
            </w:r>
          </w:p>
          <w:p w14:paraId="298516FD" w14:textId="66F99EBA" w:rsidR="008F5B55" w:rsidRPr="00377ED9" w:rsidRDefault="00ED2051" w:rsidP="005F192C">
            <w:pPr>
              <w:ind w:left="220" w:hangingChars="100" w:hanging="220"/>
              <w:rPr>
                <w:rFonts w:asciiTheme="minorEastAsia" w:hAnsiTheme="minorEastAsia"/>
                <w:sz w:val="22"/>
                <w:szCs w:val="20"/>
              </w:rPr>
            </w:pPr>
            <w:r w:rsidRPr="00F8615F">
              <w:rPr>
                <w:rFonts w:asciiTheme="minorEastAsia" w:hAnsiTheme="minorEastAsia" w:hint="eastAsia"/>
                <w:sz w:val="22"/>
                <w:szCs w:val="20"/>
              </w:rPr>
              <w:t>第１条　この法律は、国によるハンセン病の患者に対する隔離政策に起因して生じた問題</w:t>
            </w:r>
            <w:r w:rsidR="00CA768E" w:rsidRPr="00F8615F">
              <w:rPr>
                <w:rFonts w:asciiTheme="minorEastAsia" w:hAnsiTheme="minorEastAsia" w:hint="eastAsia"/>
                <w:sz w:val="22"/>
                <w:szCs w:val="20"/>
              </w:rPr>
              <w:t>であって、ハンセン病の患者であ</w:t>
            </w:r>
            <w:r w:rsidR="00CA768E" w:rsidRPr="00377ED9">
              <w:rPr>
                <w:rFonts w:asciiTheme="minorEastAsia" w:hAnsiTheme="minorEastAsia" w:hint="eastAsia"/>
                <w:sz w:val="22"/>
                <w:szCs w:val="20"/>
              </w:rPr>
              <w:t>った者等</w:t>
            </w:r>
            <w:r w:rsidR="00FD7B8D" w:rsidRPr="00377ED9">
              <w:rPr>
                <w:rFonts w:asciiTheme="minorEastAsia" w:hAnsiTheme="minorEastAsia" w:hint="eastAsia"/>
                <w:sz w:val="22"/>
                <w:szCs w:val="20"/>
              </w:rPr>
              <w:t>及びその家族</w:t>
            </w:r>
            <w:r w:rsidR="00CA768E" w:rsidRPr="00377ED9">
              <w:rPr>
                <w:rFonts w:asciiTheme="minorEastAsia" w:hAnsiTheme="minorEastAsia" w:hint="eastAsia"/>
                <w:sz w:val="22"/>
                <w:szCs w:val="20"/>
              </w:rPr>
              <w:t>の福祉の増進、名誉の回復等に関し現在もな</w:t>
            </w:r>
            <w:r w:rsidR="008F5B55" w:rsidRPr="00377ED9">
              <w:rPr>
                <w:rFonts w:asciiTheme="minorEastAsia" w:hAnsiTheme="minorEastAsia" w:hint="eastAsia"/>
                <w:sz w:val="22"/>
                <w:szCs w:val="20"/>
              </w:rPr>
              <w:t>お存在するもの（以下「ハンセン病問題」という。）の解決の促進に関し、基本理念を定め、並びに国及び地方公共団体の責務を明らかにするとともに、ハンセン病問題の解決の促進に関し必要な事項を定めるものとする。</w:t>
            </w:r>
          </w:p>
          <w:p w14:paraId="48604EF6" w14:textId="77777777" w:rsidR="00ED2051" w:rsidRPr="00377ED9" w:rsidRDefault="008F5B55" w:rsidP="005F192C">
            <w:pPr>
              <w:ind w:left="220" w:hangingChars="100" w:hanging="220"/>
              <w:rPr>
                <w:rFonts w:asciiTheme="minorEastAsia" w:hAnsiTheme="minorEastAsia"/>
                <w:sz w:val="22"/>
                <w:szCs w:val="20"/>
              </w:rPr>
            </w:pPr>
            <w:r w:rsidRPr="00377ED9">
              <w:rPr>
                <w:rFonts w:asciiTheme="minorEastAsia" w:hAnsiTheme="minorEastAsia" w:hint="eastAsia"/>
                <w:sz w:val="22"/>
                <w:szCs w:val="20"/>
              </w:rPr>
              <w:lastRenderedPageBreak/>
              <w:t>（基本理念）</w:t>
            </w:r>
          </w:p>
          <w:p w14:paraId="11AFE27F" w14:textId="7F49AE9B" w:rsidR="005F192C" w:rsidRPr="00377ED9" w:rsidRDefault="005F192C" w:rsidP="005F192C">
            <w:pPr>
              <w:ind w:left="220" w:hangingChars="100" w:hanging="220"/>
              <w:rPr>
                <w:rFonts w:asciiTheme="minorEastAsia" w:hAnsiTheme="minorEastAsia"/>
                <w:sz w:val="22"/>
                <w:szCs w:val="20"/>
              </w:rPr>
            </w:pPr>
            <w:r w:rsidRPr="00377ED9">
              <w:rPr>
                <w:rFonts w:asciiTheme="minorEastAsia" w:hAnsiTheme="minorEastAsia" w:hint="eastAsia"/>
                <w:sz w:val="22"/>
                <w:szCs w:val="20"/>
              </w:rPr>
              <w:t>第３条　ハンセン病問題に関する施策は、国によるハンセン病の患者に対する隔離政策によりハンセン病の患者であった者等</w:t>
            </w:r>
            <w:r w:rsidR="002A533F" w:rsidRPr="00377ED9">
              <w:rPr>
                <w:rFonts w:asciiTheme="minorEastAsia" w:hAnsiTheme="minorEastAsia" w:hint="eastAsia"/>
                <w:sz w:val="22"/>
                <w:szCs w:val="20"/>
              </w:rPr>
              <w:t>及びその家族</w:t>
            </w:r>
            <w:r w:rsidRPr="00377ED9">
              <w:rPr>
                <w:rFonts w:asciiTheme="minorEastAsia" w:hAnsiTheme="minorEastAsia" w:hint="eastAsia"/>
                <w:sz w:val="22"/>
                <w:szCs w:val="20"/>
              </w:rPr>
              <w:t>が受けた身体及び財産に係る被害その他</w:t>
            </w:r>
            <w:r w:rsidR="002A533F" w:rsidRPr="00377ED9">
              <w:rPr>
                <w:rFonts w:asciiTheme="minorEastAsia" w:hAnsiTheme="minorEastAsia" w:hint="eastAsia"/>
                <w:sz w:val="22"/>
                <w:szCs w:val="20"/>
              </w:rPr>
              <w:t>の</w:t>
            </w:r>
            <w:r w:rsidRPr="00377ED9">
              <w:rPr>
                <w:rFonts w:asciiTheme="minorEastAsia" w:hAnsiTheme="minorEastAsia" w:hint="eastAsia"/>
                <w:sz w:val="22"/>
                <w:szCs w:val="20"/>
              </w:rPr>
              <w:t>社会生活全般にわたる被害に照らし、その被害を可能な限り回復することを旨として行われなければならない。</w:t>
            </w:r>
          </w:p>
          <w:p w14:paraId="2390D6D0" w14:textId="77777777" w:rsidR="005F192C" w:rsidRPr="00377ED9" w:rsidRDefault="005F192C" w:rsidP="005F192C">
            <w:pPr>
              <w:ind w:left="220" w:hangingChars="100" w:hanging="220"/>
              <w:rPr>
                <w:rFonts w:asciiTheme="minorEastAsia" w:hAnsiTheme="minorEastAsia"/>
                <w:sz w:val="22"/>
                <w:szCs w:val="20"/>
              </w:rPr>
            </w:pPr>
            <w:r w:rsidRPr="00377ED9">
              <w:rPr>
                <w:rFonts w:asciiTheme="minorEastAsia" w:hAnsiTheme="minorEastAsia" w:hint="eastAsia"/>
                <w:sz w:val="22"/>
                <w:szCs w:val="20"/>
              </w:rPr>
              <w:t>２　ハンセン病問題に関する施策を講ずるに当たっては、入所者が、現に居住する国立ハンセン病療養所等において、その生活環境が地域社会から孤立することなく、安心して豊かな生活を営むことができるように配慮されなければならない。</w:t>
            </w:r>
          </w:p>
          <w:p w14:paraId="2FB6F5AB" w14:textId="6A6A76B0" w:rsidR="005F192C" w:rsidRPr="009A1B84" w:rsidRDefault="005F192C" w:rsidP="002A533F">
            <w:pPr>
              <w:spacing w:afterLines="50" w:after="180"/>
              <w:ind w:left="220" w:hangingChars="100" w:hanging="220"/>
              <w:rPr>
                <w:rFonts w:asciiTheme="minorEastAsia" w:hAnsiTheme="minorEastAsia"/>
                <w:sz w:val="22"/>
                <w:szCs w:val="20"/>
              </w:rPr>
            </w:pPr>
            <w:r w:rsidRPr="00377ED9">
              <w:rPr>
                <w:rFonts w:asciiTheme="minorEastAsia" w:hAnsiTheme="minorEastAsia" w:hint="eastAsia"/>
                <w:sz w:val="22"/>
                <w:szCs w:val="20"/>
              </w:rPr>
              <w:t>３　何人も、ハンセン病の患者であった者等に対して、ハンセン病の患者であったこと</w:t>
            </w:r>
            <w:r w:rsidR="002A533F" w:rsidRPr="00377ED9">
              <w:rPr>
                <w:rFonts w:asciiTheme="minorEastAsia" w:hAnsiTheme="minorEastAsia" w:hint="eastAsia"/>
                <w:sz w:val="22"/>
                <w:szCs w:val="20"/>
              </w:rPr>
              <w:t>若しくは</w:t>
            </w:r>
            <w:r w:rsidRPr="00377ED9">
              <w:rPr>
                <w:rFonts w:asciiTheme="minorEastAsia" w:hAnsiTheme="minorEastAsia" w:hint="eastAsia"/>
                <w:sz w:val="22"/>
                <w:szCs w:val="20"/>
              </w:rPr>
              <w:t>ハンセン病に罹患していることを理由として、</w:t>
            </w:r>
            <w:r w:rsidR="002A533F" w:rsidRPr="00377ED9">
              <w:rPr>
                <w:rFonts w:asciiTheme="minorEastAsia" w:hAnsiTheme="minorEastAsia" w:hint="eastAsia"/>
                <w:sz w:val="22"/>
                <w:szCs w:val="20"/>
              </w:rPr>
              <w:t>又はハンセン病の患者であった者等の家族に対して、ハンセン病の患者であった者等の家族であることを理由として、</w:t>
            </w:r>
            <w:r w:rsidRPr="00377ED9">
              <w:rPr>
                <w:rFonts w:asciiTheme="minorEastAsia" w:hAnsiTheme="minorEastAsia" w:hint="eastAsia"/>
                <w:sz w:val="22"/>
                <w:szCs w:val="20"/>
              </w:rPr>
              <w:t>差別することその他の権利利益を侵害する行為をしてはならない。</w:t>
            </w:r>
          </w:p>
        </w:tc>
      </w:tr>
    </w:tbl>
    <w:p w14:paraId="7DFC1A41" w14:textId="3C683932" w:rsidR="00B07385" w:rsidRDefault="00A244D1" w:rsidP="00713853">
      <w:pPr>
        <w:spacing w:line="264"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60032" behindDoc="0" locked="0" layoutInCell="1" allowOverlap="1" wp14:anchorId="0566F8C7" wp14:editId="4A67FDD8">
                <wp:simplePos x="0" y="0"/>
                <wp:positionH relativeFrom="column">
                  <wp:posOffset>80455</wp:posOffset>
                </wp:positionH>
                <wp:positionV relativeFrom="paragraph">
                  <wp:posOffset>10795</wp:posOffset>
                </wp:positionV>
                <wp:extent cx="5664530" cy="0"/>
                <wp:effectExtent l="0" t="0" r="12700" b="19050"/>
                <wp:wrapNone/>
                <wp:docPr id="262" name="直線コネクタ 262"/>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1C3F8" id="直線コネクタ 262" o:spid="_x0000_s1026" style="position:absolute;left:0;text-align:left;z-index:25246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85pt" to="45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y8wEAAC0EAAAOAAAAZHJzL2Uyb0RvYy54bWysU0uOEzEQ3SNxB8t70p3ARK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" strokecolor="black [3213]">
                <v:stroke dashstyle="dash"/>
              </v:line>
            </w:pict>
          </mc:Fallback>
        </mc:AlternateContent>
      </w:r>
    </w:p>
    <w:p w14:paraId="6EB11980" w14:textId="77777777" w:rsidR="000B1BE0" w:rsidRPr="00895240" w:rsidRDefault="000B1BE0" w:rsidP="00713853">
      <w:pPr>
        <w:spacing w:line="264" w:lineRule="auto"/>
        <w:ind w:leftChars="100" w:left="210"/>
        <w:rPr>
          <w:rFonts w:ascii="HG丸ｺﾞｼｯｸM-PRO" w:eastAsia="HG丸ｺﾞｼｯｸM-PRO" w:hAnsi="HG丸ｺﾞｼｯｸM-PRO"/>
          <w:sz w:val="26"/>
          <w:szCs w:val="26"/>
        </w:rPr>
      </w:pPr>
    </w:p>
    <w:tbl>
      <w:tblPr>
        <w:tblStyle w:val="aa"/>
        <w:tblW w:w="8927" w:type="dxa"/>
        <w:tblInd w:w="1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7"/>
      </w:tblGrid>
      <w:tr w:rsidR="00706A74" w:rsidRPr="00706A74" w14:paraId="0CE05A1F" w14:textId="77777777" w:rsidTr="009A1B84">
        <w:tc>
          <w:tcPr>
            <w:tcW w:w="8927" w:type="dxa"/>
          </w:tcPr>
          <w:p w14:paraId="1B2C485A" w14:textId="1E7639EA" w:rsidR="00C4116E" w:rsidRPr="000D5FBE" w:rsidRDefault="002C0CC4" w:rsidP="00363839">
            <w:pPr>
              <w:spacing w:line="264" w:lineRule="auto"/>
              <w:rPr>
                <w:rFonts w:ascii="HG丸ｺﾞｼｯｸM-PRO" w:eastAsia="HG丸ｺﾞｼｯｸM-PRO" w:hAnsi="HG丸ｺﾞｼｯｸM-PRO"/>
                <w:b/>
                <w:sz w:val="24"/>
                <w:szCs w:val="26"/>
              </w:rPr>
            </w:pPr>
            <w:bookmarkStart w:id="10" w:name="部落差別の解消の推進に関する法律（部落差別解消推進法）"/>
            <w:bookmarkEnd w:id="10"/>
            <w:r w:rsidRPr="000D5FBE">
              <w:rPr>
                <w:rFonts w:ascii="HG丸ｺﾞｼｯｸM-PRO" w:eastAsia="HG丸ｺﾞｼｯｸM-PRO" w:hAnsi="HG丸ｺﾞｼｯｸM-PRO" w:hint="eastAsia"/>
                <w:b/>
                <w:sz w:val="24"/>
                <w:szCs w:val="26"/>
              </w:rPr>
              <w:t>⑥</w:t>
            </w:r>
            <w:r w:rsidR="00E3321C" w:rsidRPr="000D5FBE">
              <w:rPr>
                <w:rFonts w:ascii="HG丸ｺﾞｼｯｸM-PRO" w:eastAsia="HG丸ｺﾞｼｯｸM-PRO" w:hAnsi="HG丸ｺﾞｼｯｸM-PRO" w:hint="eastAsia"/>
                <w:b/>
                <w:sz w:val="24"/>
                <w:szCs w:val="26"/>
              </w:rPr>
              <w:t xml:space="preserve"> </w:t>
            </w:r>
            <w:r w:rsidR="000B1BE0" w:rsidRPr="000D5FBE">
              <w:rPr>
                <w:rFonts w:ascii="HG丸ｺﾞｼｯｸM-PRO" w:eastAsia="HG丸ｺﾞｼｯｸM-PRO" w:hAnsi="HG丸ｺﾞｼｯｸM-PRO" w:hint="eastAsia"/>
                <w:b/>
                <w:sz w:val="24"/>
                <w:szCs w:val="26"/>
              </w:rPr>
              <w:t>部落差別の解消の推進に関する法律（部落差別解消推進法）</w:t>
            </w:r>
          </w:p>
        </w:tc>
      </w:tr>
    </w:tbl>
    <w:p w14:paraId="1B171D4C" w14:textId="599E085B" w:rsidR="005F07EF" w:rsidRPr="005F07EF" w:rsidRDefault="009A1B84" w:rsidP="00BB1D56">
      <w:pPr>
        <w:autoSpaceDE w:val="0"/>
        <w:autoSpaceDN w:val="0"/>
        <w:spacing w:beforeLines="50" w:before="180" w:afterLines="50" w:after="180"/>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rPr>
        <w:t xml:space="preserve">　</w:t>
      </w:r>
      <w:r w:rsidR="005F07EF">
        <w:rPr>
          <w:rFonts w:ascii="HG丸ｺﾞｼｯｸM-PRO" w:eastAsia="HG丸ｺﾞｼｯｸM-PRO" w:hAnsi="HG丸ｺﾞｼｯｸM-PRO" w:hint="eastAsia"/>
          <w:szCs w:val="26"/>
        </w:rPr>
        <w:t xml:space="preserve">　</w:t>
      </w:r>
      <w:r w:rsidR="005F07EF" w:rsidRPr="005F07EF">
        <w:rPr>
          <w:rFonts w:ascii="HG丸ｺﾞｼｯｸM-PRO" w:eastAsia="HG丸ｺﾞｼｯｸM-PRO" w:hAnsi="HG丸ｺﾞｼｯｸM-PRO" w:hint="eastAsia"/>
          <w:szCs w:val="26"/>
          <w:lang w:eastAsia="zh-CN"/>
        </w:rPr>
        <w:t>（制定）平成</w:t>
      </w:r>
      <w:r w:rsidR="005F07EF" w:rsidRPr="0009329A">
        <w:rPr>
          <w:rFonts w:ascii="HG丸ｺﾞｼｯｸM-PRO" w:eastAsia="HG丸ｺﾞｼｯｸM-PRO" w:hAnsi="HG丸ｺﾞｼｯｸM-PRO" w:hint="eastAsia"/>
          <w:szCs w:val="26"/>
          <w:lang w:eastAsia="zh-CN"/>
        </w:rPr>
        <w:t>28年法律第109</w:t>
      </w:r>
      <w:r w:rsidR="005F07EF" w:rsidRPr="005F07EF">
        <w:rPr>
          <w:rFonts w:ascii="HG丸ｺﾞｼｯｸM-PRO" w:eastAsia="HG丸ｺﾞｼｯｸM-PRO" w:hAnsi="HG丸ｺﾞｼｯｸM-PRO" w:hint="eastAsia"/>
          <w:szCs w:val="26"/>
          <w:lang w:eastAsia="zh-CN"/>
        </w:rPr>
        <w:t>号</w:t>
      </w:r>
    </w:p>
    <w:p w14:paraId="403D6788" w14:textId="5CD61793" w:rsidR="0002043E" w:rsidRPr="00C4116E" w:rsidRDefault="00A244D1" w:rsidP="00BB1D56">
      <w:pPr>
        <w:autoSpaceDE w:val="0"/>
        <w:autoSpaceDN w:val="0"/>
        <w:spacing w:beforeLines="50" w:before="180" w:afterLines="50" w:after="180"/>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53888" behindDoc="0" locked="0" layoutInCell="1" allowOverlap="1" wp14:anchorId="5656F970" wp14:editId="43F25D63">
                <wp:simplePos x="0" y="0"/>
                <wp:positionH relativeFrom="column">
                  <wp:posOffset>87630</wp:posOffset>
                </wp:positionH>
                <wp:positionV relativeFrom="paragraph">
                  <wp:posOffset>1022985</wp:posOffset>
                </wp:positionV>
                <wp:extent cx="5664200" cy="0"/>
                <wp:effectExtent l="0" t="0" r="12700" b="19050"/>
                <wp:wrapNone/>
                <wp:docPr id="258" name="直線コネクタ 25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70C6C" id="直線コネクタ 258" o:spid="_x0000_s1026" style="position:absolute;left:0;text-align:lef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80.55pt" to="452.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" strokecolor="black [3213]">
                <v:stroke dashstyle="dash"/>
              </v:line>
            </w:pict>
          </mc:Fallback>
        </mc:AlternateContent>
      </w:r>
      <w:r w:rsidR="00C4116E" w:rsidRPr="00C4116E">
        <w:rPr>
          <w:rFonts w:ascii="HG丸ｺﾞｼｯｸM-PRO" w:eastAsia="HG丸ｺﾞｼｯｸM-PRO" w:hAnsi="HG丸ｺﾞｼｯｸM-PRO" w:hint="eastAsia"/>
          <w:sz w:val="24"/>
          <w:szCs w:val="26"/>
          <w:lang w:eastAsia="zh-CN"/>
        </w:rPr>
        <w:t xml:space="preserve">　　</w:t>
      </w:r>
      <w:r w:rsidR="003B6DE6" w:rsidRPr="00C4116E">
        <w:rPr>
          <w:rFonts w:ascii="HG丸ｺﾞｼｯｸM-PRO" w:eastAsia="HG丸ｺﾞｼｯｸM-PRO" w:hAnsi="HG丸ｺﾞｼｯｸM-PRO" w:hint="eastAsia"/>
          <w:sz w:val="24"/>
          <w:szCs w:val="26"/>
        </w:rPr>
        <w:t>部落差別解消推進法は、日本社会には今も部落差別が存在し、許されないものであることから、部落差別の解消に関して、国及び地方公共団体の責務を明らかにし、部落差別の解消を推進し、もって部落差別のない社会を実現することを目的としています。</w:t>
      </w:r>
    </w:p>
    <w:tbl>
      <w:tblPr>
        <w:tblStyle w:val="84"/>
        <w:tblW w:w="8932" w:type="dxa"/>
        <w:tblInd w:w="130"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32"/>
      </w:tblGrid>
      <w:tr w:rsidR="00706A74" w:rsidRPr="00F8615F" w14:paraId="7B8B750B" w14:textId="77777777" w:rsidTr="00A244D1">
        <w:tc>
          <w:tcPr>
            <w:tcW w:w="8932" w:type="dxa"/>
          </w:tcPr>
          <w:p w14:paraId="6D7579BB" w14:textId="56357BAA" w:rsidR="000B1BE0" w:rsidRPr="00F8615F" w:rsidRDefault="000B1BE0" w:rsidP="005F192C">
            <w:pPr>
              <w:spacing w:beforeLines="50" w:before="180"/>
              <w:ind w:left="220" w:hangingChars="100" w:hanging="220"/>
              <w:rPr>
                <w:rFonts w:asciiTheme="minorEastAsia" w:hAnsiTheme="minorEastAsia"/>
                <w:sz w:val="22"/>
                <w:szCs w:val="24"/>
              </w:rPr>
            </w:pPr>
            <w:r w:rsidRPr="00F8615F">
              <w:rPr>
                <w:rFonts w:asciiTheme="minorEastAsia" w:hAnsiTheme="minorEastAsia" w:hint="eastAsia"/>
                <w:sz w:val="22"/>
                <w:szCs w:val="24"/>
              </w:rPr>
              <w:t>（目的）</w:t>
            </w:r>
          </w:p>
          <w:p w14:paraId="54E1D282" w14:textId="77777777" w:rsidR="000B1BE0" w:rsidRDefault="000B1BE0"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第１条　この法律は、現在もなお部落差別が存在するとともに、情報化の</w:t>
            </w:r>
            <w:r w:rsidR="005B2BD5" w:rsidRPr="00F8615F">
              <w:rPr>
                <w:rFonts w:asciiTheme="minorEastAsia" w:hAnsiTheme="minorEastAsia" w:hint="eastAsia"/>
                <w:sz w:val="22"/>
                <w:szCs w:val="24"/>
              </w:rPr>
              <w:t>進展に伴って部落差別に関する状況の変化が生じていることを踏まえ、全ての国民に基本的人権の享有を保障する日本国憲法の理念にのっとり、部落</w:t>
            </w:r>
            <w:r w:rsidR="00ED2051" w:rsidRPr="00F8615F">
              <w:rPr>
                <w:rFonts w:asciiTheme="minorEastAsia" w:hAnsiTheme="minorEastAsia" w:hint="eastAsia"/>
                <w:sz w:val="22"/>
                <w:szCs w:val="24"/>
              </w:rPr>
              <w:t>差別は許されないものであ</w:t>
            </w:r>
            <w:r w:rsidR="005F07EF" w:rsidRPr="00F8615F">
              <w:rPr>
                <w:rFonts w:asciiTheme="minorEastAsia" w:hAnsiTheme="minorEastAsia" w:hint="eastAsia"/>
                <w:sz w:val="22"/>
                <w:szCs w:val="24"/>
              </w:rPr>
              <w:t>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14:paraId="41136ABF" w14:textId="77777777" w:rsidR="005F07EF" w:rsidRDefault="005F07EF"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（基本理念）</w:t>
            </w:r>
          </w:p>
          <w:p w14:paraId="50D20C50" w14:textId="77777777" w:rsidR="005F192C"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第２条　部落差別の解消に関する施策は、全ての国民が等しく基本的人権を享受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14:paraId="252F3FE7"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（国及び地方公共団体の責務）</w:t>
            </w:r>
          </w:p>
          <w:p w14:paraId="20B33C30"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第３条　国は、前条の基本理念にのっとり、部落差別の解消に関する施策を講ずるとともに、地方公共団体が講ずる部落差別の解消に関する施策を推進するために必要な情報の提供、指導及び助言を行う責務を有する。</w:t>
            </w:r>
          </w:p>
          <w:p w14:paraId="1718CAEB" w14:textId="77777777" w:rsidR="005F192C"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lastRenderedPageBreak/>
              <w:t>２　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14:paraId="2D2D45CE"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（相談体制の充実）</w:t>
            </w:r>
          </w:p>
          <w:p w14:paraId="3CDBBEA9"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第４条　国は、部落差別に関する相談に的確に応ずるための体制の充実を図るものとする。</w:t>
            </w:r>
          </w:p>
          <w:p w14:paraId="552E3688" w14:textId="77777777" w:rsidR="005F192C"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２　地方公共団体は、国との適切な役割分担を踏まえて、その地域の実情に応じ、部落差別に関する相談に的確に応ずるための体制の充実を図るよう努めるものとする。</w:t>
            </w:r>
          </w:p>
          <w:p w14:paraId="68EED0C7"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（教育及び啓発）</w:t>
            </w:r>
          </w:p>
          <w:p w14:paraId="2CCC462D"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第５条　国は、部落差別を解消するため、必要な教育及び啓発を行うものとする。</w:t>
            </w:r>
          </w:p>
          <w:p w14:paraId="33ACE4B2"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２　地方公共団体は、国との適切な役割分担を踏まえて、その地域の実情に応じ、部落差別を解消するため、必要な教育及び啓発を行うよう努めるものとする。</w:t>
            </w:r>
          </w:p>
          <w:p w14:paraId="0ACE4AEC" w14:textId="77777777" w:rsidR="005F192C" w:rsidRPr="00F8615F" w:rsidRDefault="005F192C" w:rsidP="005F192C">
            <w:pPr>
              <w:ind w:left="220" w:hangingChars="100" w:hanging="220"/>
              <w:rPr>
                <w:rFonts w:asciiTheme="minorEastAsia" w:hAnsiTheme="minorEastAsia"/>
                <w:sz w:val="22"/>
                <w:szCs w:val="24"/>
              </w:rPr>
            </w:pPr>
            <w:r w:rsidRPr="00F8615F">
              <w:rPr>
                <w:rFonts w:asciiTheme="minorEastAsia" w:hAnsiTheme="minorEastAsia" w:hint="eastAsia"/>
                <w:sz w:val="22"/>
                <w:szCs w:val="24"/>
              </w:rPr>
              <w:t>（部落差別の実態に係る調査）</w:t>
            </w:r>
          </w:p>
          <w:p w14:paraId="63CAF0F9" w14:textId="271CF370" w:rsidR="005F192C" w:rsidRPr="00F8615F" w:rsidRDefault="005F192C" w:rsidP="005F192C">
            <w:pPr>
              <w:spacing w:afterLines="50" w:after="180"/>
              <w:ind w:left="220" w:hangingChars="100" w:hanging="220"/>
              <w:rPr>
                <w:rFonts w:asciiTheme="minorEastAsia" w:hAnsiTheme="minorEastAsia"/>
                <w:sz w:val="22"/>
                <w:szCs w:val="24"/>
              </w:rPr>
            </w:pPr>
            <w:r w:rsidRPr="00F8615F">
              <w:rPr>
                <w:rFonts w:asciiTheme="minorEastAsia" w:hAnsiTheme="minorEastAsia" w:hint="eastAsia"/>
                <w:sz w:val="22"/>
                <w:szCs w:val="24"/>
              </w:rPr>
              <w:t>第６条　国は、部落差別の解消に関する施策の実施に資するため、地方公共団体の協力を得て、部落差別の実態に係る調査を行うものとする。</w:t>
            </w:r>
          </w:p>
        </w:tc>
      </w:tr>
    </w:tbl>
    <w:p w14:paraId="457634CD" w14:textId="0B0A4C70" w:rsidR="009A1B84" w:rsidRDefault="00A244D1" w:rsidP="001C7C4B">
      <w:pPr>
        <w:autoSpaceDN w:val="0"/>
        <w:spacing w:line="276" w:lineRule="auto"/>
        <w:ind w:left="720" w:hangingChars="300" w:hanging="720"/>
        <w:rPr>
          <w:rFonts w:ascii="HG丸ｺﾞｼｯｸM-PRO" w:hAnsi="HG丸ｺﾞｼｯｸM-PRO"/>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55936" behindDoc="0" locked="0" layoutInCell="1" allowOverlap="1" wp14:anchorId="25230AFA" wp14:editId="3ABF2791">
                <wp:simplePos x="0" y="0"/>
                <wp:positionH relativeFrom="column">
                  <wp:posOffset>80455</wp:posOffset>
                </wp:positionH>
                <wp:positionV relativeFrom="paragraph">
                  <wp:posOffset>-635</wp:posOffset>
                </wp:positionV>
                <wp:extent cx="5664530" cy="0"/>
                <wp:effectExtent l="0" t="0" r="12700" b="19050"/>
                <wp:wrapNone/>
                <wp:docPr id="260" name="直線コネクタ 26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98C4A" id="直線コネクタ 260" o:spid="_x0000_s1026" style="position:absolute;left:0;text-align:left;z-index:25245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" strokecolor="black [3213]">
                <v:stroke dashstyle="dash"/>
              </v:line>
            </w:pict>
          </mc:Fallback>
        </mc:AlternateContent>
      </w:r>
    </w:p>
    <w:p w14:paraId="0652A0F0" w14:textId="77777777" w:rsidR="00AB2071" w:rsidRPr="00AB2071" w:rsidRDefault="00AB2071" w:rsidP="001C7C4B">
      <w:pPr>
        <w:autoSpaceDN w:val="0"/>
        <w:spacing w:line="276" w:lineRule="auto"/>
        <w:ind w:left="630" w:hangingChars="300" w:hanging="630"/>
        <w:rPr>
          <w:rFonts w:ascii="HG丸ｺﾞｼｯｸM-PRO" w:hAnsi="HG丸ｺﾞｼｯｸM-PRO"/>
          <w:szCs w:val="26"/>
        </w:rPr>
      </w:pPr>
    </w:p>
    <w:tbl>
      <w:tblPr>
        <w:tblStyle w:val="aa"/>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03"/>
      </w:tblGrid>
      <w:tr w:rsidR="009A1B84" w14:paraId="6827F049" w14:textId="77777777" w:rsidTr="005F192C">
        <w:tc>
          <w:tcPr>
            <w:tcW w:w="8903" w:type="dxa"/>
          </w:tcPr>
          <w:p w14:paraId="562BC4C0" w14:textId="05669C04" w:rsidR="009A1B84" w:rsidRPr="000D5FBE" w:rsidRDefault="001C7C4B" w:rsidP="001C7C4B">
            <w:pPr>
              <w:autoSpaceDN w:val="0"/>
              <w:spacing w:line="264" w:lineRule="auto"/>
              <w:rPr>
                <w:rFonts w:ascii="HG丸ｺﾞｼｯｸM-PRO" w:eastAsia="SimSun" w:hAnsi="HG丸ｺﾞｼｯｸM-PRO"/>
                <w:b/>
                <w:szCs w:val="26"/>
                <w:lang w:eastAsia="zh-CN"/>
              </w:rPr>
            </w:pPr>
            <w:r w:rsidRPr="000D5FBE">
              <w:rPr>
                <w:rFonts w:ascii="HG丸ｺﾞｼｯｸM-PRO" w:eastAsia="HG丸ｺﾞｼｯｸM-PRO" w:hAnsi="HG丸ｺﾞｼｯｸM-PRO" w:hint="eastAsia"/>
                <w:b/>
                <w:sz w:val="24"/>
                <w:szCs w:val="26"/>
              </w:rPr>
              <w:t xml:space="preserve">⑦ </w:t>
            </w:r>
            <w:bookmarkStart w:id="11" w:name="旅館業法"/>
            <w:r w:rsidRPr="000D5FBE">
              <w:rPr>
                <w:rFonts w:ascii="HG丸ｺﾞｼｯｸM-PRO" w:eastAsia="HG丸ｺﾞｼｯｸM-PRO" w:hAnsi="HG丸ｺﾞｼｯｸM-PRO" w:hint="eastAsia"/>
                <w:b/>
                <w:sz w:val="24"/>
                <w:szCs w:val="26"/>
              </w:rPr>
              <w:t>旅館業法</w:t>
            </w:r>
            <w:bookmarkEnd w:id="11"/>
          </w:p>
        </w:tc>
      </w:tr>
    </w:tbl>
    <w:p w14:paraId="52942A50" w14:textId="31FD85EF" w:rsidR="009C024C" w:rsidRPr="009C024C" w:rsidRDefault="009C024C" w:rsidP="00713853">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00DB6492">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w:t>
      </w:r>
      <w:r w:rsidRPr="0009329A">
        <w:rPr>
          <w:rFonts w:ascii="HG丸ｺﾞｼｯｸM-PRO" w:eastAsia="HG丸ｺﾞｼｯｸM-PRO" w:hAnsi="HG丸ｺﾞｼｯｸM-PRO" w:hint="eastAsia"/>
          <w:szCs w:val="26"/>
          <w:lang w:eastAsia="zh-CN"/>
        </w:rPr>
        <w:t>23年法律第138</w:t>
      </w:r>
      <w:r w:rsidRPr="009C024C">
        <w:rPr>
          <w:rFonts w:ascii="HG丸ｺﾞｼｯｸM-PRO" w:eastAsia="HG丸ｺﾞｼｯｸM-PRO" w:hAnsi="HG丸ｺﾞｼｯｸM-PRO" w:hint="eastAsia"/>
          <w:szCs w:val="26"/>
          <w:lang w:eastAsia="zh-CN"/>
        </w:rPr>
        <w:t>号</w:t>
      </w:r>
    </w:p>
    <w:p w14:paraId="3049C9F0" w14:textId="63A76DD6" w:rsidR="009C024C" w:rsidRPr="00377ED9" w:rsidRDefault="009C024C" w:rsidP="00713853">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377ED9">
        <w:rPr>
          <w:rFonts w:ascii="HG丸ｺﾞｼｯｸM-PRO" w:eastAsia="HG丸ｺﾞｼｯｸM-PRO" w:hAnsi="HG丸ｺﾞｼｯｸM-PRO" w:hint="eastAsia"/>
          <w:szCs w:val="26"/>
          <w:lang w:eastAsia="zh-CN"/>
        </w:rPr>
        <w:t xml:space="preserve">　　（最終改正）</w:t>
      </w:r>
      <w:r w:rsidR="008D6770" w:rsidRPr="00377ED9">
        <w:rPr>
          <w:rFonts w:ascii="HG丸ｺﾞｼｯｸM-PRO" w:eastAsia="HG丸ｺﾞｼｯｸM-PRO" w:hAnsi="HG丸ｺﾞｼｯｸM-PRO" w:hint="eastAsia"/>
          <w:szCs w:val="26"/>
          <w:lang w:eastAsia="zh-CN"/>
        </w:rPr>
        <w:t>令和元年法律第37号</w:t>
      </w:r>
    </w:p>
    <w:p w14:paraId="02973434" w14:textId="76757B70" w:rsidR="0094161C" w:rsidRDefault="0094161C" w:rsidP="00713853">
      <w:pPr>
        <w:spacing w:beforeLines="50" w:before="180" w:afterLines="50" w:after="180" w:line="264"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6"/>
          <w:lang w:eastAsia="zh-CN"/>
        </w:rPr>
        <w:t xml:space="preserve">　　</w:t>
      </w:r>
      <w:r w:rsidR="00B540BA" w:rsidRPr="0094161C">
        <w:rPr>
          <w:rFonts w:ascii="HG丸ｺﾞｼｯｸM-PRO" w:eastAsia="HG丸ｺﾞｼｯｸM-PRO" w:hAnsi="HG丸ｺﾞｼｯｸM-PRO" w:hint="eastAsia"/>
          <w:sz w:val="24"/>
          <w:szCs w:val="24"/>
        </w:rPr>
        <w:t>旅館業法は、旅館業の健全な発達を図るとともに、旅館業の分野における利用者の需要の高度化及び多様化に対応したサービスの提供を促進し、もって公衆衛生</w:t>
      </w:r>
      <w:r w:rsidR="003E0615">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及び国民生活の向上に寄与することを目的としています。</w:t>
      </w:r>
    </w:p>
    <w:p w14:paraId="70164DC5" w14:textId="7C9EF1C2" w:rsidR="00B540BA" w:rsidRDefault="0094161C"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94161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旅館業を営む者は、宿泊しようとする者が、伝染性の疾病にかかっていると</w:t>
      </w:r>
      <w:r w:rsidR="003E0615">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明らかに認められる等の場合でなければ、宿泊を拒んではならないことが定め</w:t>
      </w:r>
      <w:r w:rsidR="003E0615">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6"/>
        </w:rPr>
        <w:t>られています。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3E0615" w14:paraId="774398ED" w14:textId="77777777" w:rsidTr="007D2B8F">
        <w:tc>
          <w:tcPr>
            <w:tcW w:w="8923" w:type="dxa"/>
          </w:tcPr>
          <w:p w14:paraId="20BAD889" w14:textId="77777777" w:rsidR="003E0615" w:rsidRDefault="003E0615" w:rsidP="005F192C">
            <w:pPr>
              <w:spacing w:beforeLines="50" w:before="180"/>
              <w:ind w:left="220" w:hangingChars="100" w:hanging="220"/>
              <w:rPr>
                <w:rFonts w:asciiTheme="minorEastAsia" w:hAnsiTheme="minorEastAsia"/>
                <w:sz w:val="22"/>
                <w:szCs w:val="20"/>
              </w:rPr>
            </w:pPr>
            <w:r w:rsidRPr="00F8615F">
              <w:rPr>
                <w:rFonts w:asciiTheme="minorEastAsia" w:hAnsiTheme="minorEastAsia" w:hint="eastAsia"/>
                <w:sz w:val="22"/>
                <w:szCs w:val="20"/>
              </w:rPr>
              <w:t>第５条　営業者は、左の各号の一に該当する場合を除いては、宿泊を拒んではならない。</w:t>
            </w:r>
          </w:p>
          <w:p w14:paraId="55DDD782" w14:textId="77777777" w:rsidR="00305FF7" w:rsidRPr="00F8615F" w:rsidRDefault="00305FF7" w:rsidP="005F192C">
            <w:pPr>
              <w:ind w:left="440" w:hangingChars="200" w:hanging="440"/>
              <w:rPr>
                <w:rFonts w:asciiTheme="minorEastAsia" w:hAnsiTheme="minorEastAsia"/>
                <w:sz w:val="22"/>
                <w:szCs w:val="20"/>
              </w:rPr>
            </w:pPr>
            <w:r>
              <w:rPr>
                <w:rFonts w:asciiTheme="minorEastAsia" w:hAnsiTheme="minorEastAsia" w:hint="eastAsia"/>
                <w:sz w:val="22"/>
                <w:szCs w:val="20"/>
              </w:rPr>
              <w:t xml:space="preserve">　</w:t>
            </w:r>
            <w:r w:rsidRPr="00F8615F">
              <w:rPr>
                <w:rFonts w:asciiTheme="minorEastAsia" w:hAnsiTheme="minorEastAsia" w:hint="eastAsia"/>
                <w:sz w:val="22"/>
                <w:szCs w:val="20"/>
              </w:rPr>
              <w:t>一　宿泊しようとする者が伝染性の疾病にかかつていると明らかに認められるとき。</w:t>
            </w:r>
          </w:p>
          <w:p w14:paraId="3AA1765C" w14:textId="77777777" w:rsidR="00305FF7" w:rsidRDefault="00305FF7" w:rsidP="005F192C">
            <w:pPr>
              <w:ind w:leftChars="100" w:left="430" w:hangingChars="100" w:hanging="220"/>
              <w:rPr>
                <w:rFonts w:asciiTheme="minorEastAsia" w:hAnsiTheme="minorEastAsia"/>
                <w:sz w:val="22"/>
                <w:szCs w:val="20"/>
              </w:rPr>
            </w:pPr>
            <w:r w:rsidRPr="00F8615F">
              <w:rPr>
                <w:rFonts w:asciiTheme="minorEastAsia" w:hAnsiTheme="minorEastAsia" w:hint="eastAsia"/>
                <w:sz w:val="22"/>
                <w:szCs w:val="20"/>
              </w:rPr>
              <w:t>二　宿泊しようとする者がとばく、その他の違法行為又は風紀を乱す行為をする虞があると認められるとき。</w:t>
            </w:r>
          </w:p>
          <w:p w14:paraId="7F5EE9FD" w14:textId="5F4682FC" w:rsidR="00305FF7" w:rsidRPr="003E0615" w:rsidRDefault="00305FF7" w:rsidP="005F192C">
            <w:pPr>
              <w:spacing w:afterLines="50" w:after="180"/>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Pr="00F8615F">
              <w:rPr>
                <w:rFonts w:asciiTheme="minorEastAsia" w:hAnsiTheme="minorEastAsia" w:hint="eastAsia"/>
                <w:sz w:val="22"/>
                <w:szCs w:val="20"/>
              </w:rPr>
              <w:t>三　宿泊施設に余裕がないときその他都道府県が条例で定める事由があるとき。</w:t>
            </w:r>
          </w:p>
        </w:tc>
      </w:tr>
    </w:tbl>
    <w:p w14:paraId="555D2229" w14:textId="77777777" w:rsidR="00B540BA" w:rsidRPr="00895240" w:rsidRDefault="00B540BA" w:rsidP="00713853">
      <w:pPr>
        <w:spacing w:line="264" w:lineRule="auto"/>
        <w:ind w:leftChars="100" w:left="210"/>
        <w:rPr>
          <w:rFonts w:ascii="HG丸ｺﾞｼｯｸM-PRO" w:eastAsia="HG丸ｺﾞｼｯｸM-PRO" w:hAnsi="HG丸ｺﾞｼｯｸM-PRO"/>
          <w:sz w:val="26"/>
          <w:szCs w:val="26"/>
        </w:rPr>
      </w:pPr>
    </w:p>
    <w:p w14:paraId="1BD7D480" w14:textId="3C0180FA" w:rsidR="004557C4" w:rsidRDefault="004557C4" w:rsidP="00713853">
      <w:pPr>
        <w:spacing w:line="264" w:lineRule="auto"/>
        <w:ind w:leftChars="100" w:left="210"/>
        <w:rPr>
          <w:rFonts w:ascii="HG丸ｺﾞｼｯｸM-PRO" w:eastAsia="HG丸ｺﾞｼｯｸM-PRO" w:hAnsi="HG丸ｺﾞｼｯｸM-PRO"/>
          <w:sz w:val="26"/>
          <w:szCs w:val="26"/>
        </w:rPr>
      </w:pPr>
    </w:p>
    <w:p w14:paraId="20BDC592" w14:textId="77777777" w:rsidR="0008467C" w:rsidRPr="00895240" w:rsidRDefault="0008467C" w:rsidP="00713853">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1146DB13" w14:textId="77777777" w:rsidTr="001E2930">
        <w:tc>
          <w:tcPr>
            <w:tcW w:w="8913" w:type="dxa"/>
          </w:tcPr>
          <w:p w14:paraId="1025B2BE" w14:textId="7FF3F1A4" w:rsidR="0094161C" w:rsidRPr="000D5FBE" w:rsidRDefault="00695620" w:rsidP="00923072">
            <w:pPr>
              <w:spacing w:line="264" w:lineRule="auto"/>
              <w:rPr>
                <w:rFonts w:ascii="HG丸ｺﾞｼｯｸM-PRO" w:eastAsia="HG丸ｺﾞｼｯｸM-PRO" w:hAnsi="HG丸ｺﾞｼｯｸM-PRO"/>
                <w:b/>
                <w:sz w:val="24"/>
                <w:szCs w:val="26"/>
              </w:rPr>
            </w:pPr>
            <w:bookmarkStart w:id="12" w:name="医師法"/>
            <w:bookmarkEnd w:id="12"/>
            <w:r w:rsidRPr="000D5FBE">
              <w:rPr>
                <w:rFonts w:ascii="HG丸ｺﾞｼｯｸM-PRO" w:eastAsia="HG丸ｺﾞｼｯｸM-PRO" w:hAnsi="HG丸ｺﾞｼｯｸM-PRO" w:hint="eastAsia"/>
                <w:b/>
                <w:sz w:val="24"/>
                <w:szCs w:val="26"/>
              </w:rPr>
              <w:lastRenderedPageBreak/>
              <w:t>⑧</w:t>
            </w:r>
            <w:r w:rsidR="00E3321C" w:rsidRPr="000D5FBE">
              <w:rPr>
                <w:rFonts w:ascii="HG丸ｺﾞｼｯｸM-PRO" w:eastAsia="HG丸ｺﾞｼｯｸM-PRO" w:hAnsi="HG丸ｺﾞｼｯｸM-PRO" w:hint="eastAsia"/>
                <w:b/>
                <w:sz w:val="24"/>
                <w:szCs w:val="26"/>
              </w:rPr>
              <w:t xml:space="preserve"> </w:t>
            </w:r>
            <w:r w:rsidR="00DC6103" w:rsidRPr="000D5FBE">
              <w:rPr>
                <w:rFonts w:ascii="HG丸ｺﾞｼｯｸM-PRO" w:eastAsia="HG丸ｺﾞｼｯｸM-PRO" w:hAnsi="HG丸ｺﾞｼｯｸM-PRO" w:hint="eastAsia"/>
                <w:b/>
                <w:sz w:val="24"/>
                <w:szCs w:val="26"/>
              </w:rPr>
              <w:t>医師法</w:t>
            </w:r>
          </w:p>
        </w:tc>
      </w:tr>
    </w:tbl>
    <w:p w14:paraId="6999F017" w14:textId="1684463C" w:rsidR="00923072" w:rsidRPr="00923072" w:rsidRDefault="00923072" w:rsidP="00713853">
      <w:pPr>
        <w:autoSpaceDE w:val="0"/>
        <w:autoSpaceDN w:val="0"/>
        <w:spacing w:beforeLines="50" w:before="180" w:line="264" w:lineRule="auto"/>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4"/>
          <w:lang w:eastAsia="zh-CN"/>
        </w:rPr>
        <w:t xml:space="preserve">　　</w:t>
      </w:r>
      <w:r w:rsidRPr="00923072">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23072">
        <w:rPr>
          <w:rFonts w:ascii="HG丸ｺﾞｼｯｸM-PRO" w:eastAsia="HG丸ｺﾞｼｯｸM-PRO" w:hAnsi="HG丸ｺﾞｼｯｸM-PRO" w:hint="eastAsia"/>
          <w:szCs w:val="26"/>
          <w:lang w:eastAsia="zh-CN"/>
        </w:rPr>
        <w:t>昭和23年法律第201号</w:t>
      </w:r>
    </w:p>
    <w:p w14:paraId="5B807196" w14:textId="386E313A" w:rsidR="00923072" w:rsidRPr="00377ED9" w:rsidRDefault="00923072" w:rsidP="00713853">
      <w:pPr>
        <w:autoSpaceDE w:val="0"/>
        <w:autoSpaceDN w:val="0"/>
        <w:spacing w:afterLines="50" w:after="180" w:line="264" w:lineRule="auto"/>
        <w:rPr>
          <w:rFonts w:ascii="HG丸ｺﾞｼｯｸM-PRO" w:eastAsia="HG丸ｺﾞｼｯｸM-PRO" w:hAnsi="HG丸ｺﾞｼｯｸM-PRO"/>
          <w:szCs w:val="24"/>
          <w:lang w:eastAsia="zh-CN"/>
        </w:rPr>
      </w:pPr>
      <w:r w:rsidRPr="00377ED9">
        <w:rPr>
          <w:rFonts w:ascii="HG丸ｺﾞｼｯｸM-PRO" w:eastAsia="HG丸ｺﾞｼｯｸM-PRO" w:hAnsi="HG丸ｺﾞｼｯｸM-PRO" w:hint="eastAsia"/>
          <w:szCs w:val="26"/>
          <w:lang w:eastAsia="zh-CN"/>
        </w:rPr>
        <w:t xml:space="preserve">　　（最終改正）</w:t>
      </w:r>
      <w:r w:rsidR="004736D3" w:rsidRPr="00377ED9">
        <w:rPr>
          <w:rFonts w:ascii="HG丸ｺﾞｼｯｸM-PRO" w:eastAsia="HG丸ｺﾞｼｯｸM-PRO" w:hAnsi="HG丸ｺﾞｼｯｸM-PRO" w:hint="eastAsia"/>
          <w:szCs w:val="26"/>
          <w:lang w:eastAsia="zh-CN"/>
        </w:rPr>
        <w:t>令和元年法律第</w:t>
      </w:r>
      <w:r w:rsidR="007D6C48" w:rsidRPr="003258EA">
        <w:rPr>
          <w:rFonts w:ascii="HG丸ｺﾞｼｯｸM-PRO" w:eastAsia="HG丸ｺﾞｼｯｸM-PRO" w:hAnsi="HG丸ｺﾞｼｯｸM-PRO"/>
          <w:szCs w:val="26"/>
          <w:lang w:eastAsia="zh-CN"/>
        </w:rPr>
        <w:t>71</w:t>
      </w:r>
      <w:r w:rsidR="004736D3" w:rsidRPr="00377ED9">
        <w:rPr>
          <w:rFonts w:ascii="HG丸ｺﾞｼｯｸM-PRO" w:eastAsia="HG丸ｺﾞｼｯｸM-PRO" w:hAnsi="HG丸ｺﾞｼｯｸM-PRO" w:hint="eastAsia"/>
          <w:szCs w:val="26"/>
          <w:lang w:eastAsia="zh-CN"/>
        </w:rPr>
        <w:t>号</w:t>
      </w:r>
    </w:p>
    <w:p w14:paraId="6CFD5B09" w14:textId="14A2D3A0" w:rsidR="0094161C" w:rsidRDefault="0094161C" w:rsidP="00713853">
      <w:pPr>
        <w:autoSpaceDE w:val="0"/>
        <w:autoSpaceDN w:val="0"/>
        <w:spacing w:beforeLines="50" w:before="180" w:afterLines="50" w:after="180" w:line="264" w:lineRule="auto"/>
        <w:rPr>
          <w:rFonts w:ascii="HG丸ｺﾞｼｯｸM-PRO" w:eastAsia="HG丸ｺﾞｼｯｸM-PRO" w:hAnsi="HG丸ｺﾞｼｯｸM-PRO"/>
          <w:sz w:val="24"/>
          <w:szCs w:val="24"/>
        </w:rPr>
      </w:pPr>
      <w:r w:rsidRPr="0094161C">
        <w:rPr>
          <w:rFonts w:ascii="HG丸ｺﾞｼｯｸM-PRO" w:eastAsia="HG丸ｺﾞｼｯｸM-PRO" w:hAnsi="HG丸ｺﾞｼｯｸM-PRO" w:hint="eastAsia"/>
          <w:sz w:val="24"/>
          <w:szCs w:val="24"/>
          <w:lang w:eastAsia="zh-CN"/>
        </w:rPr>
        <w:t xml:space="preserve">　　</w:t>
      </w:r>
      <w:r w:rsidR="00CD7596" w:rsidRPr="0094161C">
        <w:rPr>
          <w:rFonts w:ascii="HG丸ｺﾞｼｯｸM-PRO" w:eastAsia="HG丸ｺﾞｼｯｸM-PRO" w:hAnsi="HG丸ｺﾞｼｯｸM-PRO" w:hint="eastAsia"/>
          <w:sz w:val="24"/>
          <w:szCs w:val="24"/>
        </w:rPr>
        <w:t>医師法は、医師の免許や業務などについて規定しています</w:t>
      </w:r>
      <w:r w:rsidR="00B540BA" w:rsidRPr="0094161C">
        <w:rPr>
          <w:rFonts w:ascii="HG丸ｺﾞｼｯｸM-PRO" w:eastAsia="HG丸ｺﾞｼｯｸM-PRO" w:hAnsi="HG丸ｺﾞｼｯｸM-PRO" w:hint="eastAsia"/>
          <w:sz w:val="24"/>
          <w:szCs w:val="24"/>
        </w:rPr>
        <w:t>。</w:t>
      </w:r>
    </w:p>
    <w:p w14:paraId="7EDCC8B5" w14:textId="64D710B5" w:rsidR="00B540BA" w:rsidRPr="0094161C"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医師は、診察治療や、診断書等の交付の求めがあった場合には、正当な理由が</w:t>
      </w:r>
      <w:r w:rsidR="007674FF">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なければ、これを拒んではならないことが定められています。</w:t>
      </w:r>
    </w:p>
    <w:tbl>
      <w:tblPr>
        <w:tblStyle w:val="82"/>
        <w:tblW w:w="0" w:type="auto"/>
        <w:tblInd w:w="132" w:type="dxa"/>
        <w:tblBorders>
          <w:top w:val="dashed" w:sz="8" w:space="0" w:color="auto"/>
          <w:left w:val="dashed" w:sz="8" w:space="0" w:color="auto"/>
          <w:bottom w:val="dashed" w:sz="8" w:space="0" w:color="auto"/>
          <w:right w:val="dashed" w:sz="8" w:space="0" w:color="auto"/>
          <w:insideH w:val="none" w:sz="0" w:space="0" w:color="auto"/>
          <w:insideV w:val="dashed" w:sz="8" w:space="0" w:color="auto"/>
        </w:tblBorders>
        <w:tblLook w:val="04A0" w:firstRow="1" w:lastRow="0" w:firstColumn="1" w:lastColumn="0" w:noHBand="0" w:noVBand="1"/>
      </w:tblPr>
      <w:tblGrid>
        <w:gridCol w:w="8918"/>
      </w:tblGrid>
      <w:tr w:rsidR="00ED2051" w:rsidRPr="00F8615F" w14:paraId="24EAD9FA" w14:textId="77777777" w:rsidTr="001E2930">
        <w:trPr>
          <w:trHeight w:val="1659"/>
        </w:trPr>
        <w:tc>
          <w:tcPr>
            <w:tcW w:w="8918" w:type="dxa"/>
          </w:tcPr>
          <w:p w14:paraId="32AB3947" w14:textId="77777777" w:rsidR="00ED2051" w:rsidRPr="00F8615F" w:rsidRDefault="00ED2051" w:rsidP="005F192C">
            <w:pPr>
              <w:autoSpaceDE w:val="0"/>
              <w:autoSpaceDN w:val="0"/>
              <w:spacing w:beforeLines="50" w:before="180"/>
              <w:ind w:left="220" w:hangingChars="100" w:hanging="220"/>
              <w:rPr>
                <w:rFonts w:asciiTheme="minorEastAsia" w:hAnsiTheme="minorEastAsia"/>
                <w:sz w:val="22"/>
                <w:szCs w:val="20"/>
              </w:rPr>
            </w:pPr>
            <w:r w:rsidRPr="00F8615F">
              <w:rPr>
                <w:rFonts w:asciiTheme="minorEastAsia" w:hAnsiTheme="minorEastAsia" w:hint="eastAsia"/>
                <w:sz w:val="22"/>
                <w:szCs w:val="20"/>
              </w:rPr>
              <w:t>第19条　診療に従事する医師は、診察治療の求があつた場合には、正当な事由がなければ、これを拒んではならない。</w:t>
            </w:r>
          </w:p>
          <w:p w14:paraId="7E6FDFD5" w14:textId="57F3B172" w:rsidR="00ED2051" w:rsidRPr="00F8615F" w:rsidRDefault="00ED2051" w:rsidP="005F192C">
            <w:pPr>
              <w:autoSpaceDE w:val="0"/>
              <w:autoSpaceDN w:val="0"/>
              <w:spacing w:afterLines="50" w:after="180"/>
              <w:ind w:left="220" w:hangingChars="100" w:hanging="220"/>
              <w:rPr>
                <w:rFonts w:asciiTheme="minorEastAsia" w:hAnsiTheme="minorEastAsia"/>
                <w:sz w:val="22"/>
                <w:szCs w:val="20"/>
              </w:rPr>
            </w:pPr>
            <w:r w:rsidRPr="00F8615F">
              <w:rPr>
                <w:rFonts w:asciiTheme="minorEastAsia" w:hAnsiTheme="minorEastAsia" w:hint="eastAsia"/>
                <w:sz w:val="22"/>
                <w:szCs w:val="20"/>
              </w:rPr>
              <w:t>２　診察若しくは検案をし、又は出産に立ち会つた医師は、診断書若しくは検案書又は出生証明書若しくは死産証書の交付の求があつた場合には、正当の事由がなければ、これを拒んではならない。</w:t>
            </w:r>
          </w:p>
        </w:tc>
      </w:tr>
    </w:tbl>
    <w:p w14:paraId="60B91F5D" w14:textId="54535227" w:rsidR="00B540BA" w:rsidRDefault="00B540BA" w:rsidP="00713853">
      <w:pPr>
        <w:spacing w:line="264" w:lineRule="auto"/>
        <w:ind w:leftChars="300" w:left="630"/>
        <w:rPr>
          <w:rFonts w:ascii="HG丸ｺﾞｼｯｸM-PRO" w:eastAsia="HG丸ｺﾞｼｯｸM-PRO" w:hAnsi="HG丸ｺﾞｼｯｸM-PRO"/>
          <w:sz w:val="26"/>
          <w:szCs w:val="26"/>
          <w:u w:val="single"/>
        </w:rPr>
      </w:pPr>
    </w:p>
    <w:p w14:paraId="1B838CA5" w14:textId="77777777" w:rsidR="007674FF" w:rsidRDefault="007674FF" w:rsidP="00713853">
      <w:pPr>
        <w:spacing w:line="264" w:lineRule="auto"/>
        <w:ind w:leftChars="300" w:left="630"/>
        <w:rPr>
          <w:rFonts w:ascii="HG丸ｺﾞｼｯｸM-PRO" w:eastAsia="HG丸ｺﾞｼｯｸM-PRO" w:hAnsi="HG丸ｺﾞｼｯｸM-PRO"/>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2E7F4658" w14:textId="77777777" w:rsidTr="001E2930">
        <w:tc>
          <w:tcPr>
            <w:tcW w:w="8913" w:type="dxa"/>
          </w:tcPr>
          <w:p w14:paraId="56A26165" w14:textId="72A79629" w:rsidR="0094161C" w:rsidRPr="000D5FBE" w:rsidRDefault="00695620" w:rsidP="009C024C">
            <w:pPr>
              <w:spacing w:line="264" w:lineRule="auto"/>
              <w:rPr>
                <w:rFonts w:ascii="HG丸ｺﾞｼｯｸM-PRO" w:eastAsia="HG丸ｺﾞｼｯｸM-PRO" w:hAnsi="HG丸ｺﾞｼｯｸM-PRO"/>
                <w:b/>
                <w:sz w:val="24"/>
                <w:szCs w:val="26"/>
              </w:rPr>
            </w:pPr>
            <w:bookmarkStart w:id="13" w:name="保健師助産師看護師法"/>
            <w:bookmarkEnd w:id="13"/>
            <w:r w:rsidRPr="000D5FBE">
              <w:rPr>
                <w:rFonts w:ascii="HG丸ｺﾞｼｯｸM-PRO" w:eastAsia="HG丸ｺﾞｼｯｸM-PRO" w:hAnsi="HG丸ｺﾞｼｯｸM-PRO" w:hint="eastAsia"/>
                <w:b/>
                <w:sz w:val="24"/>
                <w:szCs w:val="26"/>
              </w:rPr>
              <w:t>⑨</w:t>
            </w:r>
            <w:r w:rsidR="00E3321C" w:rsidRPr="000D5FBE">
              <w:rPr>
                <w:rFonts w:ascii="HG丸ｺﾞｼｯｸM-PRO" w:eastAsia="HG丸ｺﾞｼｯｸM-PRO" w:hAnsi="HG丸ｺﾞｼｯｸM-PRO" w:hint="eastAsia"/>
                <w:b/>
                <w:sz w:val="24"/>
                <w:szCs w:val="26"/>
              </w:rPr>
              <w:t xml:space="preserve"> </w:t>
            </w:r>
            <w:r w:rsidR="00DC6103" w:rsidRPr="000D5FBE">
              <w:rPr>
                <w:rFonts w:ascii="HG丸ｺﾞｼｯｸM-PRO" w:eastAsia="HG丸ｺﾞｼｯｸM-PRO" w:hAnsi="HG丸ｺﾞｼｯｸM-PRO" w:hint="eastAsia"/>
                <w:b/>
                <w:sz w:val="24"/>
                <w:szCs w:val="26"/>
              </w:rPr>
              <w:t>保健師助産師看護師</w:t>
            </w:r>
            <w:r w:rsidR="000D3C3B" w:rsidRPr="000D5FBE">
              <w:rPr>
                <w:rFonts w:ascii="HG丸ｺﾞｼｯｸM-PRO" w:eastAsia="HG丸ｺﾞｼｯｸM-PRO" w:hAnsi="HG丸ｺﾞｼｯｸM-PRO" w:hint="eastAsia"/>
                <w:b/>
                <w:sz w:val="24"/>
                <w:szCs w:val="26"/>
              </w:rPr>
              <w:t>法</w:t>
            </w:r>
          </w:p>
        </w:tc>
      </w:tr>
    </w:tbl>
    <w:p w14:paraId="22389B02" w14:textId="06966B1C" w:rsidR="009C024C" w:rsidRPr="009C024C" w:rsidRDefault="009C024C" w:rsidP="00713853">
      <w:pPr>
        <w:autoSpaceDE w:val="0"/>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昭和23年法律第203号</w:t>
      </w:r>
    </w:p>
    <w:p w14:paraId="6BF5D49A" w14:textId="608E0B4E" w:rsidR="009C024C" w:rsidRPr="00CD25FA" w:rsidRDefault="009C024C" w:rsidP="00713853">
      <w:pPr>
        <w:autoSpaceDE w:val="0"/>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CD25FA">
        <w:rPr>
          <w:rFonts w:ascii="HG丸ｺﾞｼｯｸM-PRO" w:eastAsia="HG丸ｺﾞｼｯｸM-PRO" w:hAnsi="HG丸ｺﾞｼｯｸM-PRO" w:hint="eastAsia"/>
          <w:szCs w:val="26"/>
          <w:lang w:eastAsia="zh-CN"/>
        </w:rPr>
        <w:t xml:space="preserve">　　（最終改正）平成</w:t>
      </w:r>
      <w:r w:rsidR="001329C3" w:rsidRPr="00CD25FA">
        <w:rPr>
          <w:rFonts w:ascii="HG丸ｺﾞｼｯｸM-PRO" w:eastAsia="HG丸ｺﾞｼｯｸM-PRO" w:hAnsi="HG丸ｺﾞｼｯｸM-PRO" w:hint="eastAsia"/>
          <w:szCs w:val="26"/>
          <w:lang w:eastAsia="zh-CN"/>
        </w:rPr>
        <w:t>30</w:t>
      </w:r>
      <w:r w:rsidRPr="00CD25FA">
        <w:rPr>
          <w:rFonts w:ascii="HG丸ｺﾞｼｯｸM-PRO" w:eastAsia="HG丸ｺﾞｼｯｸM-PRO" w:hAnsi="HG丸ｺﾞｼｯｸM-PRO" w:hint="eastAsia"/>
          <w:szCs w:val="26"/>
          <w:lang w:eastAsia="zh-CN"/>
        </w:rPr>
        <w:t>年法律第</w:t>
      </w:r>
      <w:r w:rsidR="001329C3" w:rsidRPr="00CD25FA">
        <w:rPr>
          <w:rFonts w:ascii="HG丸ｺﾞｼｯｸM-PRO" w:eastAsia="HG丸ｺﾞｼｯｸM-PRO" w:hAnsi="HG丸ｺﾞｼｯｸM-PRO" w:hint="eastAsia"/>
          <w:szCs w:val="26"/>
          <w:lang w:eastAsia="zh-CN"/>
        </w:rPr>
        <w:t>66</w:t>
      </w:r>
      <w:r w:rsidRPr="00CD25FA">
        <w:rPr>
          <w:rFonts w:ascii="HG丸ｺﾞｼｯｸM-PRO" w:eastAsia="HG丸ｺﾞｼｯｸM-PRO" w:hAnsi="HG丸ｺﾞｼｯｸM-PRO" w:hint="eastAsia"/>
          <w:szCs w:val="26"/>
          <w:lang w:eastAsia="zh-CN"/>
        </w:rPr>
        <w:t>号</w:t>
      </w:r>
    </w:p>
    <w:p w14:paraId="140278D9" w14:textId="5D1C4A2E" w:rsidR="00EE4983"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4"/>
        </w:rPr>
      </w:pPr>
      <w:r w:rsidRPr="0094161C">
        <w:rPr>
          <w:rFonts w:ascii="HG丸ｺﾞｼｯｸM-PRO" w:eastAsia="HG丸ｺﾞｼｯｸM-PRO" w:hAnsi="HG丸ｺﾞｼｯｸM-PRO" w:hint="eastAsia"/>
          <w:sz w:val="24"/>
          <w:szCs w:val="26"/>
          <w:lang w:eastAsia="zh-CN"/>
        </w:rPr>
        <w:t xml:space="preserve">　　</w:t>
      </w:r>
      <w:r w:rsidRPr="0094161C">
        <w:rPr>
          <w:rFonts w:ascii="HG丸ｺﾞｼｯｸM-PRO" w:eastAsia="HG丸ｺﾞｼｯｸM-PRO" w:hAnsi="HG丸ｺﾞｼｯｸM-PRO" w:hint="eastAsia"/>
          <w:sz w:val="24"/>
          <w:szCs w:val="24"/>
        </w:rPr>
        <w:t>保健師助産師看護師法は、保健師、助産師及び看護師の資質を向上し、もって</w:t>
      </w:r>
      <w:r w:rsidR="007674FF">
        <w:rPr>
          <w:rFonts w:ascii="HG丸ｺﾞｼｯｸM-PRO" w:eastAsia="HG丸ｺﾞｼｯｸM-PRO" w:hAnsi="HG丸ｺﾞｼｯｸM-PRO" w:hint="eastAsia"/>
          <w:sz w:val="24"/>
          <w:szCs w:val="24"/>
        </w:rPr>
        <w:t xml:space="preserve">　　</w:t>
      </w:r>
      <w:r w:rsidRPr="0094161C">
        <w:rPr>
          <w:rFonts w:ascii="HG丸ｺﾞｼｯｸM-PRO" w:eastAsia="HG丸ｺﾞｼｯｸM-PRO" w:hAnsi="HG丸ｺﾞｼｯｸM-PRO" w:hint="eastAsia"/>
          <w:sz w:val="24"/>
          <w:szCs w:val="24"/>
        </w:rPr>
        <w:t>医療及び公衆衛生の普及向上を図ることを目的としています。</w:t>
      </w:r>
    </w:p>
    <w:p w14:paraId="20BBFA53" w14:textId="4755598F" w:rsidR="00B540BA"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40BA" w:rsidRPr="0094161C">
        <w:rPr>
          <w:rFonts w:ascii="HG丸ｺﾞｼｯｸM-PRO" w:eastAsia="HG丸ｺﾞｼｯｸM-PRO" w:hAnsi="HG丸ｺﾞｼｯｸM-PRO" w:hint="eastAsia"/>
          <w:sz w:val="24"/>
          <w:szCs w:val="24"/>
        </w:rPr>
        <w:t>助産師は、助産、保健指導、出生証明書等の交付の求めがあった場合には、正当な理由がなければこれを拒んではならないことが定められています。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3E0615" w14:paraId="4F50A971" w14:textId="77777777" w:rsidTr="007D2B8F">
        <w:tc>
          <w:tcPr>
            <w:tcW w:w="8923" w:type="dxa"/>
          </w:tcPr>
          <w:p w14:paraId="1C36F8E6" w14:textId="77777777" w:rsidR="003E0615" w:rsidRDefault="003E0615" w:rsidP="005F192C">
            <w:pPr>
              <w:autoSpaceDE w:val="0"/>
              <w:autoSpaceDN w:val="0"/>
              <w:spacing w:beforeLines="50" w:before="180"/>
              <w:ind w:left="220" w:hangingChars="100" w:hanging="220"/>
              <w:rPr>
                <w:rFonts w:asciiTheme="minorEastAsia" w:hAnsiTheme="minorEastAsia"/>
                <w:sz w:val="22"/>
                <w:szCs w:val="24"/>
              </w:rPr>
            </w:pPr>
            <w:r w:rsidRPr="00F8615F">
              <w:rPr>
                <w:rFonts w:asciiTheme="minorEastAsia" w:hAnsiTheme="minorEastAsia" w:hint="eastAsia"/>
                <w:sz w:val="22"/>
                <w:szCs w:val="24"/>
              </w:rPr>
              <w:t>第39条　業務に従事する助産師は、助産又は妊婦、じよく婦若しくは新生児の保健指導の求めがあつた場合は、正当な事由がなければ、これを拒んではならない。</w:t>
            </w:r>
          </w:p>
          <w:p w14:paraId="60C060DB" w14:textId="3386200F" w:rsidR="00305FF7" w:rsidRPr="003E0615" w:rsidRDefault="00305FF7" w:rsidP="005F192C">
            <w:pPr>
              <w:autoSpaceDE w:val="0"/>
              <w:autoSpaceDN w:val="0"/>
              <w:spacing w:afterLines="50" w:after="180"/>
              <w:ind w:left="220" w:hangingChars="100" w:hanging="220"/>
              <w:rPr>
                <w:rFonts w:asciiTheme="minorEastAsia" w:hAnsiTheme="minorEastAsia"/>
                <w:sz w:val="22"/>
                <w:szCs w:val="24"/>
              </w:rPr>
            </w:pPr>
            <w:r w:rsidRPr="00F8615F">
              <w:rPr>
                <w:rFonts w:asciiTheme="minorEastAsia" w:hAnsiTheme="minorEastAsia" w:hint="eastAsia"/>
                <w:sz w:val="22"/>
                <w:szCs w:val="24"/>
              </w:rPr>
              <w:t>２　分べんの介助又は死胎の検案をした助産師は、出生証明書、死産証書又は死胎検案書の交付の求めがあつた場合は、正当な事由がなければ、これを拒んではならない。</w:t>
            </w:r>
          </w:p>
        </w:tc>
      </w:tr>
    </w:tbl>
    <w:p w14:paraId="51D2CCA9" w14:textId="77777777" w:rsidR="00CB7758" w:rsidRDefault="00CB7758" w:rsidP="00713853">
      <w:pPr>
        <w:spacing w:line="264" w:lineRule="auto"/>
        <w:ind w:leftChars="100" w:left="210"/>
        <w:rPr>
          <w:rFonts w:ascii="HG丸ｺﾞｼｯｸM-PRO" w:eastAsia="HG丸ｺﾞｼｯｸM-PRO" w:hAnsi="HG丸ｺﾞｼｯｸM-PRO"/>
          <w:sz w:val="26"/>
          <w:szCs w:val="26"/>
        </w:rPr>
      </w:pPr>
    </w:p>
    <w:p w14:paraId="3CF0D598" w14:textId="77777777" w:rsidR="005629F5" w:rsidRPr="00895240" w:rsidRDefault="005629F5" w:rsidP="00713853">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E40340" w14:paraId="29086919" w14:textId="77777777" w:rsidTr="001E2930">
        <w:tc>
          <w:tcPr>
            <w:tcW w:w="8913" w:type="dxa"/>
          </w:tcPr>
          <w:p w14:paraId="33ED1341" w14:textId="0B16ED16" w:rsidR="0094161C" w:rsidRPr="000D5FBE" w:rsidRDefault="00695620" w:rsidP="009C024C">
            <w:pPr>
              <w:spacing w:line="264" w:lineRule="auto"/>
              <w:rPr>
                <w:rFonts w:ascii="HG丸ｺﾞｼｯｸM-PRO" w:eastAsia="HG丸ｺﾞｼｯｸM-PRO" w:hAnsi="HG丸ｺﾞｼｯｸM-PRO"/>
                <w:b/>
                <w:sz w:val="24"/>
                <w:szCs w:val="26"/>
              </w:rPr>
            </w:pPr>
            <w:bookmarkStart w:id="14" w:name="薬剤師法"/>
            <w:bookmarkEnd w:id="14"/>
            <w:r w:rsidRPr="000D5FBE">
              <w:rPr>
                <w:rFonts w:ascii="HG丸ｺﾞｼｯｸM-PRO" w:eastAsia="HG丸ｺﾞｼｯｸM-PRO" w:hAnsi="HG丸ｺﾞｼｯｸM-PRO" w:hint="eastAsia"/>
                <w:b/>
                <w:sz w:val="24"/>
                <w:szCs w:val="26"/>
              </w:rPr>
              <w:t>⑩</w:t>
            </w:r>
            <w:r w:rsidR="00E3321C" w:rsidRPr="000D5FBE">
              <w:rPr>
                <w:rFonts w:ascii="HG丸ｺﾞｼｯｸM-PRO" w:eastAsia="HG丸ｺﾞｼｯｸM-PRO" w:hAnsi="HG丸ｺﾞｼｯｸM-PRO" w:hint="eastAsia"/>
                <w:b/>
                <w:sz w:val="24"/>
                <w:szCs w:val="26"/>
              </w:rPr>
              <w:t xml:space="preserve"> </w:t>
            </w:r>
            <w:r w:rsidR="000D3C3B" w:rsidRPr="000D5FBE">
              <w:rPr>
                <w:rFonts w:ascii="HG丸ｺﾞｼｯｸM-PRO" w:eastAsia="HG丸ｺﾞｼｯｸM-PRO" w:hAnsi="HG丸ｺﾞｼｯｸM-PRO" w:hint="eastAsia"/>
                <w:b/>
                <w:sz w:val="24"/>
                <w:szCs w:val="26"/>
              </w:rPr>
              <w:t>薬剤師法</w:t>
            </w:r>
          </w:p>
        </w:tc>
      </w:tr>
    </w:tbl>
    <w:p w14:paraId="19DD5AF3" w14:textId="7368E8CC" w:rsidR="009C024C" w:rsidRDefault="009C024C" w:rsidP="00713853">
      <w:pPr>
        <w:autoSpaceDE w:val="0"/>
        <w:autoSpaceDN w:val="0"/>
        <w:spacing w:beforeLines="50" w:before="180" w:line="264" w:lineRule="auto"/>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昭和35年法律第146号</w:t>
      </w:r>
    </w:p>
    <w:p w14:paraId="1F1CB44C" w14:textId="4C0FB2FE" w:rsidR="009C024C" w:rsidRPr="009C024C" w:rsidRDefault="009C024C" w:rsidP="00713853">
      <w:pPr>
        <w:autoSpaceDE w:val="0"/>
        <w:autoSpaceDN w:val="0"/>
        <w:spacing w:afterLines="50" w:after="180" w:line="264" w:lineRule="auto"/>
        <w:rPr>
          <w:rFonts w:ascii="HG丸ｺﾞｼｯｸM-PRO" w:eastAsia="HG丸ｺﾞｼｯｸM-PRO" w:hAnsi="HG丸ｺﾞｼｯｸM-PRO"/>
          <w:szCs w:val="26"/>
          <w:lang w:eastAsia="zh-CN"/>
        </w:rPr>
      </w:pPr>
      <w:r w:rsidRPr="009C024C">
        <w:rPr>
          <w:rFonts w:ascii="HG丸ｺﾞｼｯｸM-PRO" w:eastAsia="HG丸ｺﾞｼｯｸM-PRO" w:hAnsi="HG丸ｺﾞｼｯｸM-PRO" w:hint="eastAsia"/>
          <w:szCs w:val="26"/>
          <w:lang w:eastAsia="zh-CN"/>
        </w:rPr>
        <w:t xml:space="preserve">　　（最終改正）</w:t>
      </w:r>
      <w:r w:rsidR="007F394D" w:rsidRPr="000962D3">
        <w:rPr>
          <w:rFonts w:ascii="HG丸ｺﾞｼｯｸM-PRO" w:eastAsia="HG丸ｺﾞｼｯｸM-PRO" w:hAnsi="HG丸ｺﾞｼｯｸM-PRO" w:hint="eastAsia"/>
          <w:szCs w:val="26"/>
          <w:lang w:eastAsia="zh-CN"/>
        </w:rPr>
        <w:t>令和元</w:t>
      </w:r>
      <w:r w:rsidR="00585C56" w:rsidRPr="000962D3">
        <w:rPr>
          <w:rFonts w:ascii="HG丸ｺﾞｼｯｸM-PRO" w:eastAsia="HG丸ｺﾞｼｯｸM-PRO" w:hAnsi="HG丸ｺﾞｼｯｸM-PRO" w:hint="eastAsia"/>
          <w:szCs w:val="26"/>
          <w:lang w:eastAsia="zh-CN"/>
        </w:rPr>
        <w:t>年法律第</w:t>
      </w:r>
      <w:r w:rsidR="007F394D" w:rsidRPr="000962D3">
        <w:rPr>
          <w:rFonts w:ascii="HG丸ｺﾞｼｯｸM-PRO" w:eastAsia="HG丸ｺﾞｼｯｸM-PRO" w:hAnsi="HG丸ｺﾞｼｯｸM-PRO" w:hint="eastAsia"/>
          <w:szCs w:val="26"/>
          <w:lang w:eastAsia="zh-CN"/>
        </w:rPr>
        <w:t>63</w:t>
      </w:r>
      <w:r w:rsidR="00585C56" w:rsidRPr="00CD25FA">
        <w:rPr>
          <w:rFonts w:ascii="HG丸ｺﾞｼｯｸM-PRO" w:eastAsia="HG丸ｺﾞｼｯｸM-PRO" w:hAnsi="HG丸ｺﾞｼｯｸM-PRO" w:hint="eastAsia"/>
          <w:szCs w:val="26"/>
          <w:lang w:eastAsia="zh-CN"/>
        </w:rPr>
        <w:t>号</w:t>
      </w:r>
    </w:p>
    <w:p w14:paraId="0A76ABF9" w14:textId="1081ED7E" w:rsidR="0094161C" w:rsidRDefault="0094161C" w:rsidP="00713853">
      <w:pPr>
        <w:autoSpaceDE w:val="0"/>
        <w:autoSpaceDN w:val="0"/>
        <w:spacing w:beforeLines="50" w:before="180" w:afterLines="50" w:after="180" w:line="264" w:lineRule="auto"/>
        <w:rPr>
          <w:rFonts w:ascii="HG丸ｺﾞｼｯｸM-PRO" w:eastAsia="HG丸ｺﾞｼｯｸM-PRO" w:hAnsi="HG丸ｺﾞｼｯｸM-PRO"/>
          <w:sz w:val="24"/>
          <w:szCs w:val="26"/>
        </w:rPr>
      </w:pPr>
      <w:r w:rsidRPr="0094161C">
        <w:rPr>
          <w:rFonts w:ascii="HG丸ｺﾞｼｯｸM-PRO" w:eastAsia="HG丸ｺﾞｼｯｸM-PRO" w:hAnsi="HG丸ｺﾞｼｯｸM-PRO" w:hint="eastAsia"/>
          <w:sz w:val="24"/>
          <w:szCs w:val="26"/>
          <w:lang w:eastAsia="zh-CN"/>
        </w:rPr>
        <w:t xml:space="preserve">　　</w:t>
      </w:r>
      <w:r w:rsidR="00CD7596" w:rsidRPr="0094161C">
        <w:rPr>
          <w:rFonts w:ascii="HG丸ｺﾞｼｯｸM-PRO" w:eastAsia="HG丸ｺﾞｼｯｸM-PRO" w:hAnsi="HG丸ｺﾞｼｯｸM-PRO" w:hint="eastAsia"/>
          <w:sz w:val="24"/>
          <w:szCs w:val="26"/>
        </w:rPr>
        <w:t>薬剤師法は、薬剤師の免許や業務などについて規定しています</w:t>
      </w:r>
      <w:r w:rsidR="00B540BA" w:rsidRPr="0094161C">
        <w:rPr>
          <w:rFonts w:ascii="HG丸ｺﾞｼｯｸM-PRO" w:eastAsia="HG丸ｺﾞｼｯｸM-PRO" w:hAnsi="HG丸ｺﾞｼｯｸM-PRO" w:hint="eastAsia"/>
          <w:sz w:val="24"/>
          <w:szCs w:val="26"/>
        </w:rPr>
        <w:t>。</w:t>
      </w:r>
    </w:p>
    <w:p w14:paraId="6659CA56" w14:textId="05FE2D36" w:rsidR="00B540BA" w:rsidRPr="0094161C"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lastRenderedPageBreak/>
        <w:t xml:space="preserve">　　</w:t>
      </w:r>
      <w:r w:rsidR="00B540BA" w:rsidRPr="0094161C">
        <w:rPr>
          <w:rFonts w:ascii="HG丸ｺﾞｼｯｸM-PRO" w:eastAsia="HG丸ｺﾞｼｯｸM-PRO" w:hAnsi="HG丸ｺﾞｼｯｸM-PRO" w:hint="eastAsia"/>
          <w:sz w:val="24"/>
          <w:szCs w:val="26"/>
        </w:rPr>
        <w:t>薬剤師は、調剤の求めがあった場合には、正当な理由がなければ、これを拒んではならないことが定められています。</w:t>
      </w:r>
    </w:p>
    <w:tbl>
      <w:tblPr>
        <w:tblStyle w:val="83"/>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F8615F" w14:paraId="45C28724" w14:textId="77777777" w:rsidTr="00305FF7">
        <w:trPr>
          <w:trHeight w:val="846"/>
        </w:trPr>
        <w:tc>
          <w:tcPr>
            <w:tcW w:w="8918" w:type="dxa"/>
          </w:tcPr>
          <w:p w14:paraId="236F4AEA" w14:textId="77777777" w:rsidR="00B540BA" w:rsidRPr="00F8615F" w:rsidRDefault="00B540BA" w:rsidP="005F192C">
            <w:pPr>
              <w:autoSpaceDE w:val="0"/>
              <w:autoSpaceDN w:val="0"/>
              <w:spacing w:beforeLines="50" w:before="180"/>
              <w:ind w:left="220" w:hangingChars="100" w:hanging="220"/>
              <w:rPr>
                <w:rFonts w:asciiTheme="minorEastAsia" w:hAnsiTheme="minorEastAsia"/>
                <w:sz w:val="22"/>
                <w:szCs w:val="20"/>
              </w:rPr>
            </w:pPr>
            <w:r w:rsidRPr="00F8615F">
              <w:rPr>
                <w:rFonts w:asciiTheme="minorEastAsia" w:hAnsiTheme="minorEastAsia" w:hint="eastAsia"/>
                <w:sz w:val="22"/>
                <w:szCs w:val="20"/>
              </w:rPr>
              <w:t xml:space="preserve">（調剤の求めに応ずる義務） </w:t>
            </w:r>
          </w:p>
          <w:p w14:paraId="7F99AE59" w14:textId="11CCB036" w:rsidR="00B540BA" w:rsidRPr="00F8615F" w:rsidRDefault="00B540BA" w:rsidP="005F192C">
            <w:pPr>
              <w:autoSpaceDE w:val="0"/>
              <w:autoSpaceDN w:val="0"/>
              <w:spacing w:afterLines="50" w:after="180"/>
              <w:ind w:left="220" w:hangingChars="100" w:hanging="220"/>
              <w:rPr>
                <w:rFonts w:asciiTheme="minorEastAsia" w:hAnsiTheme="minorEastAsia"/>
                <w:sz w:val="22"/>
                <w:szCs w:val="20"/>
              </w:rPr>
            </w:pPr>
            <w:r w:rsidRPr="00F8615F">
              <w:rPr>
                <w:rFonts w:asciiTheme="minorEastAsia" w:hAnsiTheme="minorEastAsia" w:hint="eastAsia"/>
                <w:sz w:val="22"/>
                <w:szCs w:val="20"/>
              </w:rPr>
              <w:t>第</w:t>
            </w:r>
            <w:r w:rsidR="00FC4B1A" w:rsidRPr="00F8615F">
              <w:rPr>
                <w:rFonts w:asciiTheme="minorEastAsia" w:hAnsiTheme="minorEastAsia" w:hint="eastAsia"/>
                <w:sz w:val="22"/>
                <w:szCs w:val="20"/>
              </w:rPr>
              <w:t>21</w:t>
            </w:r>
            <w:r w:rsidRPr="00F8615F">
              <w:rPr>
                <w:rFonts w:asciiTheme="minorEastAsia" w:hAnsiTheme="minorEastAsia" w:hint="eastAsia"/>
                <w:sz w:val="22"/>
                <w:szCs w:val="20"/>
              </w:rPr>
              <w:t>条　調剤に従事する薬剤師は、調剤の求めがあつた場合には、正当な理由がなければ、これを拒んではならない。</w:t>
            </w:r>
          </w:p>
        </w:tc>
      </w:tr>
    </w:tbl>
    <w:p w14:paraId="52C73ED4" w14:textId="77777777" w:rsidR="00B540BA" w:rsidRPr="00895240" w:rsidRDefault="00B540BA" w:rsidP="00713853">
      <w:pPr>
        <w:spacing w:line="264" w:lineRule="auto"/>
        <w:ind w:leftChars="100" w:left="210"/>
        <w:rPr>
          <w:rFonts w:ascii="HG丸ｺﾞｼｯｸM-PRO" w:eastAsia="HG丸ｺﾞｼｯｸM-PRO" w:hAnsi="HG丸ｺﾞｼｯｸM-PRO"/>
          <w:sz w:val="26"/>
          <w:szCs w:val="26"/>
        </w:rPr>
      </w:pPr>
    </w:p>
    <w:p w14:paraId="2E5C49AF" w14:textId="77777777" w:rsidR="00DE7B5A" w:rsidRPr="00895240" w:rsidRDefault="00DE7B5A" w:rsidP="00713853">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94161C" w14:paraId="6A5DACCF" w14:textId="77777777" w:rsidTr="00305FF7">
        <w:tc>
          <w:tcPr>
            <w:tcW w:w="8913" w:type="dxa"/>
          </w:tcPr>
          <w:p w14:paraId="224273B5" w14:textId="76C6DF1A" w:rsidR="0094161C" w:rsidRPr="000D5FBE" w:rsidRDefault="00695620" w:rsidP="00923072">
            <w:pPr>
              <w:spacing w:line="264" w:lineRule="auto"/>
              <w:rPr>
                <w:rFonts w:ascii="HG丸ｺﾞｼｯｸM-PRO" w:eastAsia="HG丸ｺﾞｼｯｸM-PRO" w:hAnsi="HG丸ｺﾞｼｯｸM-PRO"/>
                <w:b/>
                <w:sz w:val="24"/>
                <w:szCs w:val="26"/>
              </w:rPr>
            </w:pPr>
            <w:bookmarkStart w:id="15" w:name="労働基準法"/>
            <w:bookmarkEnd w:id="15"/>
            <w:r w:rsidRPr="000D5FBE">
              <w:rPr>
                <w:rFonts w:ascii="HG丸ｺﾞｼｯｸM-PRO" w:eastAsia="HG丸ｺﾞｼｯｸM-PRO" w:hAnsi="HG丸ｺﾞｼｯｸM-PRO" w:hint="eastAsia"/>
                <w:b/>
                <w:sz w:val="24"/>
                <w:szCs w:val="26"/>
              </w:rPr>
              <w:t>⑪</w:t>
            </w:r>
            <w:r w:rsidR="00E3321C" w:rsidRPr="000D5FBE">
              <w:rPr>
                <w:rFonts w:ascii="HG丸ｺﾞｼｯｸM-PRO" w:eastAsia="HG丸ｺﾞｼｯｸM-PRO" w:hAnsi="HG丸ｺﾞｼｯｸM-PRO" w:hint="eastAsia"/>
                <w:b/>
                <w:sz w:val="24"/>
                <w:szCs w:val="26"/>
              </w:rPr>
              <w:t xml:space="preserve"> </w:t>
            </w:r>
            <w:r w:rsidR="000A0D5E" w:rsidRPr="000D5FBE">
              <w:rPr>
                <w:rFonts w:ascii="HG丸ｺﾞｼｯｸM-PRO" w:eastAsia="HG丸ｺﾞｼｯｸM-PRO" w:hAnsi="HG丸ｺﾞｼｯｸM-PRO" w:hint="eastAsia"/>
                <w:b/>
                <w:sz w:val="24"/>
                <w:szCs w:val="26"/>
              </w:rPr>
              <w:t>労働基準法</w:t>
            </w:r>
          </w:p>
        </w:tc>
      </w:tr>
    </w:tbl>
    <w:p w14:paraId="2EC7DE8D" w14:textId="4DBE0A18" w:rsidR="009C024C" w:rsidRPr="009C024C" w:rsidRDefault="009C024C" w:rsidP="007D2B8F">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昭和22年法律第49号</w:t>
      </w:r>
    </w:p>
    <w:p w14:paraId="62EE5BF4" w14:textId="4083B065" w:rsidR="00DD48FC" w:rsidRPr="00CD25FA" w:rsidRDefault="00DD48FC" w:rsidP="00DD48FC">
      <w:pPr>
        <w:autoSpaceDN w:val="0"/>
        <w:spacing w:afterLines="50" w:after="180" w:line="276" w:lineRule="auto"/>
        <w:ind w:left="630" w:hangingChars="300" w:hanging="630"/>
        <w:rPr>
          <w:rFonts w:ascii="HG丸ｺﾞｼｯｸM-PRO" w:eastAsia="HG丸ｺﾞｼｯｸM-PRO" w:hAnsi="HG丸ｺﾞｼｯｸM-PRO"/>
          <w:szCs w:val="26"/>
          <w:lang w:eastAsia="zh-CN"/>
        </w:rPr>
      </w:pPr>
      <w:r w:rsidRPr="00CD25FA">
        <w:rPr>
          <w:rFonts w:ascii="HG丸ｺﾞｼｯｸM-PRO" w:eastAsia="HG丸ｺﾞｼｯｸM-PRO" w:hAnsi="HG丸ｺﾞｼｯｸM-PRO" w:hint="eastAsia"/>
          <w:szCs w:val="26"/>
          <w:lang w:eastAsia="zh-CN"/>
        </w:rPr>
        <w:t xml:space="preserve">　　（最終改正）</w:t>
      </w:r>
      <w:r w:rsidR="007F394D" w:rsidRPr="000962D3">
        <w:rPr>
          <w:rFonts w:ascii="HG丸ｺﾞｼｯｸM-PRO" w:eastAsia="HG丸ｺﾞｼｯｸM-PRO" w:hAnsi="HG丸ｺﾞｼｯｸM-PRO" w:hint="eastAsia"/>
          <w:szCs w:val="26"/>
          <w:lang w:eastAsia="zh-CN"/>
        </w:rPr>
        <w:t>令和２</w:t>
      </w:r>
      <w:r w:rsidRPr="000962D3">
        <w:rPr>
          <w:rFonts w:ascii="HG丸ｺﾞｼｯｸM-PRO" w:eastAsia="HG丸ｺﾞｼｯｸM-PRO" w:hAnsi="HG丸ｺﾞｼｯｸM-PRO" w:hint="eastAsia"/>
          <w:szCs w:val="26"/>
          <w:lang w:eastAsia="zh-CN"/>
        </w:rPr>
        <w:t>年法律第</w:t>
      </w:r>
      <w:r w:rsidR="007D6C48" w:rsidRPr="003258EA">
        <w:rPr>
          <w:rFonts w:ascii="HG丸ｺﾞｼｯｸM-PRO" w:eastAsia="HG丸ｺﾞｼｯｸM-PRO" w:hAnsi="HG丸ｺﾞｼｯｸM-PRO" w:hint="eastAsia"/>
          <w:szCs w:val="26"/>
          <w:lang w:eastAsia="zh-CN"/>
        </w:rPr>
        <w:t>1</w:t>
      </w:r>
      <w:r w:rsidR="007D6C48" w:rsidRPr="003258EA">
        <w:rPr>
          <w:rFonts w:ascii="HG丸ｺﾞｼｯｸM-PRO" w:eastAsia="HG丸ｺﾞｼｯｸM-PRO" w:hAnsi="HG丸ｺﾞｼｯｸM-PRO"/>
          <w:szCs w:val="26"/>
          <w:lang w:eastAsia="zh-CN"/>
        </w:rPr>
        <w:t>4</w:t>
      </w:r>
      <w:r w:rsidRPr="000962D3">
        <w:rPr>
          <w:rFonts w:ascii="HG丸ｺﾞｼｯｸM-PRO" w:eastAsia="HG丸ｺﾞｼｯｸM-PRO" w:hAnsi="HG丸ｺﾞｼｯｸM-PRO" w:hint="eastAsia"/>
          <w:szCs w:val="26"/>
          <w:lang w:eastAsia="zh-CN"/>
        </w:rPr>
        <w:t>号</w:t>
      </w:r>
    </w:p>
    <w:p w14:paraId="0EA7F207" w14:textId="559BCC16" w:rsidR="0094161C" w:rsidRDefault="0094161C" w:rsidP="007D2B8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労働</w:t>
      </w:r>
      <w:r w:rsidR="00CD7596" w:rsidRPr="0094161C">
        <w:rPr>
          <w:rFonts w:ascii="HG丸ｺﾞｼｯｸM-PRO" w:eastAsia="HG丸ｺﾞｼｯｸM-PRO" w:hAnsi="HG丸ｺﾞｼｯｸM-PRO" w:hint="eastAsia"/>
          <w:sz w:val="24"/>
          <w:szCs w:val="26"/>
        </w:rPr>
        <w:t>基準法は労働条件の原則や決定について、労働条件の最低基準を規定して</w:t>
      </w:r>
      <w:r w:rsidR="007674FF">
        <w:rPr>
          <w:rFonts w:ascii="HG丸ｺﾞｼｯｸM-PRO" w:eastAsia="HG丸ｺﾞｼｯｸM-PRO" w:hAnsi="HG丸ｺﾞｼｯｸM-PRO" w:hint="eastAsia"/>
          <w:sz w:val="24"/>
          <w:szCs w:val="26"/>
        </w:rPr>
        <w:t xml:space="preserve">　</w:t>
      </w:r>
      <w:r w:rsidR="00CD7596" w:rsidRPr="0094161C">
        <w:rPr>
          <w:rFonts w:ascii="HG丸ｺﾞｼｯｸM-PRO" w:eastAsia="HG丸ｺﾞｼｯｸM-PRO" w:hAnsi="HG丸ｺﾞｼｯｸM-PRO" w:hint="eastAsia"/>
          <w:sz w:val="24"/>
          <w:szCs w:val="26"/>
        </w:rPr>
        <w:t>います</w:t>
      </w:r>
      <w:r w:rsidR="000A0D5E" w:rsidRPr="0094161C">
        <w:rPr>
          <w:rFonts w:ascii="HG丸ｺﾞｼｯｸM-PRO" w:eastAsia="HG丸ｺﾞｼｯｸM-PRO" w:hAnsi="HG丸ｺﾞｼｯｸM-PRO" w:hint="eastAsia"/>
          <w:sz w:val="24"/>
          <w:szCs w:val="26"/>
        </w:rPr>
        <w:t>。</w:t>
      </w:r>
    </w:p>
    <w:p w14:paraId="1F0E090A" w14:textId="10EF22EA" w:rsidR="000A0D5E" w:rsidRDefault="0094161C"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0A0D5E" w:rsidRPr="0094161C">
        <w:rPr>
          <w:rFonts w:ascii="HG丸ｺﾞｼｯｸM-PRO" w:eastAsia="HG丸ｺﾞｼｯｸM-PRO" w:hAnsi="HG丸ｺﾞｼｯｸM-PRO" w:hint="eastAsia"/>
          <w:sz w:val="24"/>
          <w:szCs w:val="26"/>
        </w:rPr>
        <w:t>使用者は、労働者の国籍、信条、社会的身分を理由として、労働条件について</w:t>
      </w:r>
      <w:r w:rsidR="007674FF">
        <w:rPr>
          <w:rFonts w:ascii="HG丸ｺﾞｼｯｸM-PRO" w:eastAsia="HG丸ｺﾞｼｯｸM-PRO" w:hAnsi="HG丸ｺﾞｼｯｸM-PRO" w:hint="eastAsia"/>
          <w:sz w:val="24"/>
          <w:szCs w:val="26"/>
        </w:rPr>
        <w:t xml:space="preserve">　　</w:t>
      </w:r>
      <w:r w:rsidR="000A0D5E" w:rsidRPr="0094161C">
        <w:rPr>
          <w:rFonts w:ascii="HG丸ｺﾞｼｯｸM-PRO" w:eastAsia="HG丸ｺﾞｼｯｸM-PRO" w:hAnsi="HG丸ｺﾞｼｯｸM-PRO" w:hint="eastAsia"/>
          <w:sz w:val="24"/>
          <w:szCs w:val="26"/>
        </w:rPr>
        <w:t>差別的取扱いをしてはならず、また、労働者が女性であることを理由として、</w:t>
      </w:r>
      <w:r w:rsidR="00D215AF">
        <w:rPr>
          <w:rFonts w:ascii="HG丸ｺﾞｼｯｸM-PRO" w:eastAsia="HG丸ｺﾞｼｯｸM-PRO" w:hAnsi="HG丸ｺﾞｼｯｸM-PRO" w:hint="eastAsia"/>
          <w:sz w:val="24"/>
          <w:szCs w:val="26"/>
        </w:rPr>
        <w:t xml:space="preserve">　　　</w:t>
      </w:r>
      <w:r w:rsidR="000A0D5E" w:rsidRPr="0094161C">
        <w:rPr>
          <w:rFonts w:ascii="HG丸ｺﾞｼｯｸM-PRO" w:eastAsia="HG丸ｺﾞｼｯｸM-PRO" w:hAnsi="HG丸ｺﾞｼｯｸM-PRO" w:hint="eastAsia"/>
          <w:sz w:val="24"/>
          <w:szCs w:val="26"/>
        </w:rPr>
        <w:t>賃金</w:t>
      </w:r>
      <w:r w:rsidR="00CD7596" w:rsidRPr="0094161C">
        <w:rPr>
          <w:rFonts w:ascii="HG丸ｺﾞｼｯｸM-PRO" w:eastAsia="HG丸ｺﾞｼｯｸM-PRO" w:hAnsi="HG丸ｺﾞｼｯｸM-PRO" w:hint="eastAsia"/>
          <w:sz w:val="24"/>
          <w:szCs w:val="26"/>
        </w:rPr>
        <w:t>について男性と差別的取扱いをしてはならないことが定められています</w:t>
      </w:r>
      <w:r w:rsidR="000A0D5E" w:rsidRPr="0094161C">
        <w:rPr>
          <w:rFonts w:ascii="HG丸ｺﾞｼｯｸM-PRO" w:eastAsia="HG丸ｺﾞｼｯｸM-PRO" w:hAnsi="HG丸ｺﾞｼｯｸM-PRO" w:hint="eastAsia"/>
          <w:sz w:val="24"/>
          <w:szCs w:val="26"/>
        </w:rPr>
        <w:t>。</w:t>
      </w:r>
    </w:p>
    <w:tbl>
      <w:tblPr>
        <w:tblStyle w:val="aa"/>
        <w:tblW w:w="0" w:type="auto"/>
        <w:tblInd w:w="137" w:type="dxa"/>
        <w:tblBorders>
          <w:top w:val="dashed" w:sz="8" w:space="0" w:color="auto"/>
          <w:left w:val="dashed" w:sz="8" w:space="0" w:color="auto"/>
          <w:bottom w:val="dashed" w:sz="8" w:space="0" w:color="auto"/>
          <w:right w:val="dashed" w:sz="8" w:space="0" w:color="auto"/>
          <w:insideH w:val="none" w:sz="0" w:space="0" w:color="auto"/>
          <w:insideV w:val="dashed" w:sz="8" w:space="0" w:color="auto"/>
        </w:tblBorders>
        <w:tblLook w:val="04A0" w:firstRow="1" w:lastRow="0" w:firstColumn="1" w:lastColumn="0" w:noHBand="0" w:noVBand="1"/>
      </w:tblPr>
      <w:tblGrid>
        <w:gridCol w:w="8913"/>
      </w:tblGrid>
      <w:tr w:rsidR="007674FF" w14:paraId="4B0EAB44" w14:textId="77777777" w:rsidTr="0056441B">
        <w:tc>
          <w:tcPr>
            <w:tcW w:w="8923" w:type="dxa"/>
            <w:tcBorders>
              <w:bottom w:val="nil"/>
            </w:tcBorders>
          </w:tcPr>
          <w:p w14:paraId="34275A1B" w14:textId="77777777" w:rsidR="007674FF" w:rsidRPr="00F8615F" w:rsidRDefault="007674FF" w:rsidP="005F192C">
            <w:pPr>
              <w:spacing w:beforeLines="50" w:before="180"/>
              <w:rPr>
                <w:rFonts w:asciiTheme="minorEastAsia" w:hAnsiTheme="minorEastAsia"/>
                <w:sz w:val="22"/>
                <w:szCs w:val="20"/>
              </w:rPr>
            </w:pPr>
            <w:r w:rsidRPr="00F8615F">
              <w:rPr>
                <w:rFonts w:asciiTheme="minorEastAsia" w:hAnsiTheme="minorEastAsia" w:hint="eastAsia"/>
                <w:sz w:val="22"/>
                <w:szCs w:val="20"/>
              </w:rPr>
              <w:t>（均等待遇）</w:t>
            </w:r>
          </w:p>
          <w:p w14:paraId="74D28394" w14:textId="0F3AFD98" w:rsidR="003E0615" w:rsidRPr="007674FF" w:rsidRDefault="007674FF" w:rsidP="00AB2071">
            <w:pPr>
              <w:ind w:left="220" w:hangingChars="100" w:hanging="220"/>
              <w:rPr>
                <w:rFonts w:asciiTheme="minorEastAsia" w:hAnsiTheme="minorEastAsia"/>
                <w:sz w:val="22"/>
                <w:szCs w:val="20"/>
              </w:rPr>
            </w:pPr>
            <w:r w:rsidRPr="00F8615F">
              <w:rPr>
                <w:rFonts w:asciiTheme="minorEastAsia" w:hAnsiTheme="minorEastAsia" w:hint="eastAsia"/>
                <w:sz w:val="22"/>
                <w:szCs w:val="20"/>
              </w:rPr>
              <w:t>第３条　使用者は、労働者の国籍、信条又は社会的身分を理由として、賃金、労働時間そ</w:t>
            </w:r>
            <w:r w:rsidR="005F192C" w:rsidRPr="00F8615F">
              <w:rPr>
                <w:rFonts w:asciiTheme="minorEastAsia" w:hAnsiTheme="minorEastAsia" w:hint="eastAsia"/>
                <w:sz w:val="22"/>
                <w:szCs w:val="20"/>
              </w:rPr>
              <w:t>の他の労働条件について、差別的取扱をしてはならない。</w:t>
            </w:r>
          </w:p>
        </w:tc>
      </w:tr>
      <w:tr w:rsidR="00AB2071" w14:paraId="5C10DFB0" w14:textId="77777777" w:rsidTr="0056441B">
        <w:tc>
          <w:tcPr>
            <w:tcW w:w="8923" w:type="dxa"/>
            <w:tcBorders>
              <w:top w:val="nil"/>
              <w:bottom w:val="dashed" w:sz="8" w:space="0" w:color="auto"/>
            </w:tcBorders>
          </w:tcPr>
          <w:p w14:paraId="2F6951FD" w14:textId="77777777" w:rsidR="00AB2071" w:rsidRDefault="00AB2071" w:rsidP="00AB2071">
            <w:pPr>
              <w:ind w:left="220" w:hangingChars="100" w:hanging="220"/>
              <w:rPr>
                <w:rFonts w:asciiTheme="minorEastAsia" w:hAnsiTheme="minorEastAsia"/>
                <w:sz w:val="22"/>
                <w:szCs w:val="20"/>
              </w:rPr>
            </w:pPr>
            <w:r w:rsidRPr="00F8615F">
              <w:rPr>
                <w:rFonts w:asciiTheme="minorEastAsia" w:hAnsiTheme="minorEastAsia" w:hint="eastAsia"/>
                <w:sz w:val="22"/>
                <w:szCs w:val="20"/>
              </w:rPr>
              <w:t>（男女同一賃金の原則）</w:t>
            </w:r>
          </w:p>
          <w:p w14:paraId="6FB70A3E" w14:textId="767B1F37" w:rsidR="00AB2071" w:rsidRPr="00F8615F" w:rsidRDefault="00AB2071" w:rsidP="00AB2071">
            <w:pPr>
              <w:spacing w:afterLines="50" w:after="180"/>
              <w:ind w:left="220" w:hangingChars="100" w:hanging="220"/>
              <w:rPr>
                <w:rFonts w:asciiTheme="minorEastAsia" w:hAnsiTheme="minorEastAsia"/>
                <w:sz w:val="22"/>
                <w:szCs w:val="20"/>
              </w:rPr>
            </w:pPr>
            <w:r w:rsidRPr="00F8615F">
              <w:rPr>
                <w:rFonts w:asciiTheme="minorEastAsia" w:hAnsiTheme="minorEastAsia" w:hint="eastAsia"/>
                <w:sz w:val="22"/>
                <w:szCs w:val="20"/>
              </w:rPr>
              <w:t>第４条　使用者は、労働者が女性であることを理由として、賃金について、男性と差別的取扱いをしてはならない。</w:t>
            </w:r>
          </w:p>
        </w:tc>
      </w:tr>
    </w:tbl>
    <w:p w14:paraId="04ECB67D" w14:textId="77777777" w:rsidR="003C3A97" w:rsidRDefault="003C3A97" w:rsidP="00305FF7">
      <w:pPr>
        <w:spacing w:line="276" w:lineRule="auto"/>
        <w:rPr>
          <w:rFonts w:ascii="HG丸ｺﾞｼｯｸM-PRO" w:eastAsia="HG丸ｺﾞｼｯｸM-PRO" w:hAnsi="HG丸ｺﾞｼｯｸM-PRO"/>
          <w:sz w:val="20"/>
          <w:szCs w:val="26"/>
          <w:shd w:val="pct15" w:color="auto" w:fill="FFFFFF"/>
        </w:rPr>
      </w:pPr>
    </w:p>
    <w:p w14:paraId="08218E63" w14:textId="77777777" w:rsidR="003C3A97" w:rsidRDefault="003C3A97" w:rsidP="00305FF7">
      <w:pPr>
        <w:spacing w:line="276" w:lineRule="auto"/>
        <w:rPr>
          <w:rFonts w:ascii="HG丸ｺﾞｼｯｸM-PRO" w:eastAsia="HG丸ｺﾞｼｯｸM-PRO" w:hAnsi="HG丸ｺﾞｼｯｸM-PRO"/>
          <w:sz w:val="20"/>
          <w:szCs w:val="26"/>
          <w:shd w:val="pct15" w:color="auto" w:fill="FFFFFF"/>
        </w:rPr>
      </w:pPr>
    </w:p>
    <w:tbl>
      <w:tblPr>
        <w:tblStyle w:val="aa"/>
        <w:tblW w:w="903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8"/>
      </w:tblGrid>
      <w:tr w:rsidR="003C3A97" w:rsidRPr="00706A74" w14:paraId="3930DB25" w14:textId="77777777" w:rsidTr="00305FF7">
        <w:tc>
          <w:tcPr>
            <w:tcW w:w="9038" w:type="dxa"/>
          </w:tcPr>
          <w:p w14:paraId="3F88DEBF" w14:textId="6E194D0E" w:rsidR="007A6097" w:rsidRPr="000D5FBE" w:rsidRDefault="003C3A97" w:rsidP="00305FF7">
            <w:pPr>
              <w:spacing w:line="264" w:lineRule="auto"/>
              <w:rPr>
                <w:rFonts w:ascii="HG丸ｺﾞｼｯｸM-PRO" w:eastAsia="HG丸ｺﾞｼｯｸM-PRO" w:hAnsi="HG丸ｺﾞｼｯｸM-PRO"/>
                <w:b/>
                <w:sz w:val="24"/>
                <w:szCs w:val="26"/>
              </w:rPr>
            </w:pPr>
            <w:bookmarkStart w:id="16" w:name="職業安定法"/>
            <w:bookmarkEnd w:id="16"/>
            <w:r w:rsidRPr="000D5FBE">
              <w:rPr>
                <w:rFonts w:ascii="HG丸ｺﾞｼｯｸM-PRO" w:eastAsia="HG丸ｺﾞｼｯｸM-PRO" w:hAnsi="HG丸ｺﾞｼｯｸM-PRO" w:hint="eastAsia"/>
                <w:b/>
                <w:sz w:val="24"/>
                <w:szCs w:val="26"/>
              </w:rPr>
              <w:t>⑫</w:t>
            </w:r>
            <w:r w:rsidR="00E3321C" w:rsidRPr="000D5FBE">
              <w:rPr>
                <w:rFonts w:ascii="HG丸ｺﾞｼｯｸM-PRO" w:eastAsia="HG丸ｺﾞｼｯｸM-PRO" w:hAnsi="HG丸ｺﾞｼｯｸM-PRO" w:hint="eastAsia"/>
                <w:b/>
                <w:sz w:val="24"/>
                <w:szCs w:val="26"/>
              </w:rPr>
              <w:t xml:space="preserve"> </w:t>
            </w:r>
            <w:r w:rsidRPr="000D5FBE">
              <w:rPr>
                <w:rFonts w:ascii="HG丸ｺﾞｼｯｸM-PRO" w:eastAsia="HG丸ｺﾞｼｯｸM-PRO" w:hAnsi="HG丸ｺﾞｼｯｸM-PRO" w:hint="eastAsia"/>
                <w:b/>
                <w:sz w:val="24"/>
                <w:szCs w:val="26"/>
              </w:rPr>
              <w:t>職業安定法</w:t>
            </w:r>
          </w:p>
        </w:tc>
      </w:tr>
    </w:tbl>
    <w:p w14:paraId="4E42A7BE" w14:textId="79B5157F" w:rsidR="009C024C" w:rsidRPr="009C024C" w:rsidRDefault="009C024C" w:rsidP="00713853">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昭和22年法律第141号</w:t>
      </w:r>
    </w:p>
    <w:p w14:paraId="128D509C" w14:textId="5F67A41F" w:rsidR="009C024C" w:rsidRPr="00377ED9" w:rsidRDefault="009C024C" w:rsidP="00713853">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9C024C">
        <w:rPr>
          <w:rFonts w:ascii="HG丸ｺﾞｼｯｸM-PRO" w:eastAsia="HG丸ｺﾞｼｯｸM-PRO" w:hAnsi="HG丸ｺﾞｼｯｸM-PRO" w:hint="eastAsia"/>
          <w:szCs w:val="26"/>
          <w:lang w:eastAsia="zh-CN"/>
        </w:rPr>
        <w:t xml:space="preserve">　　（最終改</w:t>
      </w:r>
      <w:r w:rsidRPr="00377ED9">
        <w:rPr>
          <w:rFonts w:ascii="HG丸ｺﾞｼｯｸM-PRO" w:eastAsia="HG丸ｺﾞｼｯｸM-PRO" w:hAnsi="HG丸ｺﾞｼｯｸM-PRO" w:hint="eastAsia"/>
          <w:szCs w:val="26"/>
          <w:lang w:eastAsia="zh-CN"/>
        </w:rPr>
        <w:t>正）</w:t>
      </w:r>
      <w:r w:rsidR="00A818F8" w:rsidRPr="00377ED9">
        <w:rPr>
          <w:rFonts w:ascii="HG丸ｺﾞｼｯｸM-PRO" w:eastAsia="HG丸ｺﾞｼｯｸM-PRO" w:hAnsi="HG丸ｺﾞｼｯｸM-PRO" w:hint="eastAsia"/>
          <w:szCs w:val="26"/>
          <w:lang w:eastAsia="zh-CN"/>
        </w:rPr>
        <w:t>令和元年法律第37号</w:t>
      </w:r>
    </w:p>
    <w:p w14:paraId="2CCEEFC1" w14:textId="5B9C5E49" w:rsidR="007A6097" w:rsidRPr="00377ED9" w:rsidRDefault="007A6097"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lang w:eastAsia="zh-CN"/>
        </w:rPr>
        <w:t xml:space="preserve">　　</w:t>
      </w:r>
      <w:r w:rsidRPr="00377ED9">
        <w:rPr>
          <w:rFonts w:ascii="HG丸ｺﾞｼｯｸM-PRO" w:eastAsia="HG丸ｺﾞｼｯｸM-PRO" w:hAnsi="HG丸ｺﾞｼｯｸM-PRO" w:hint="eastAsia"/>
          <w:sz w:val="24"/>
          <w:szCs w:val="26"/>
        </w:rPr>
        <w:t>職業</w:t>
      </w:r>
      <w:r w:rsidR="000A0D5E" w:rsidRPr="00377ED9">
        <w:rPr>
          <w:rFonts w:ascii="HG丸ｺﾞｼｯｸM-PRO" w:eastAsia="HG丸ｺﾞｼｯｸM-PRO" w:hAnsi="HG丸ｺﾞｼｯｸM-PRO" w:hint="eastAsia"/>
          <w:sz w:val="24"/>
          <w:szCs w:val="26"/>
        </w:rPr>
        <w:t>安定法は、企業による労働者の募集・職業紹介・労働者供給について規制</w:t>
      </w:r>
      <w:r w:rsidR="003E0615"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している法律で</w:t>
      </w:r>
      <w:r w:rsidR="00CD7596" w:rsidRPr="00377ED9">
        <w:rPr>
          <w:rFonts w:ascii="HG丸ｺﾞｼｯｸM-PRO" w:eastAsia="HG丸ｺﾞｼｯｸM-PRO" w:hAnsi="HG丸ｺﾞｼｯｸM-PRO" w:hint="eastAsia"/>
          <w:sz w:val="24"/>
          <w:szCs w:val="26"/>
        </w:rPr>
        <w:t>す。特に、職業紹介事業に関する基本的なルールについて規定しています</w:t>
      </w:r>
      <w:r w:rsidR="000A0D5E" w:rsidRPr="00377ED9">
        <w:rPr>
          <w:rFonts w:ascii="HG丸ｺﾞｼｯｸM-PRO" w:eastAsia="HG丸ｺﾞｼｯｸM-PRO" w:hAnsi="HG丸ｺﾞｼｯｸM-PRO" w:hint="eastAsia"/>
          <w:sz w:val="24"/>
          <w:szCs w:val="26"/>
        </w:rPr>
        <w:t>。</w:t>
      </w:r>
    </w:p>
    <w:p w14:paraId="6EC8D54E" w14:textId="29FF4517" w:rsidR="007A6097" w:rsidRPr="00377ED9" w:rsidRDefault="007A6097"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何人も、人種、国籍、信条、性別、社会的身分、門地、従前の職業、労働組合の組合員であること等を理由として、職業紹</w:t>
      </w:r>
      <w:r w:rsidR="00F72929" w:rsidRPr="00377ED9">
        <w:rPr>
          <w:rFonts w:ascii="HG丸ｺﾞｼｯｸM-PRO" w:eastAsia="HG丸ｺﾞｼｯｸM-PRO" w:hAnsi="HG丸ｺﾞｼｯｸM-PRO" w:hint="eastAsia"/>
          <w:sz w:val="24"/>
          <w:szCs w:val="26"/>
        </w:rPr>
        <w:t>介等について差別的取扱いを受けな</w:t>
      </w:r>
      <w:r w:rsidR="00CD7596" w:rsidRPr="00377ED9">
        <w:rPr>
          <w:rFonts w:ascii="HG丸ｺﾞｼｯｸM-PRO" w:eastAsia="HG丸ｺﾞｼｯｸM-PRO" w:hAnsi="HG丸ｺﾞｼｯｸM-PRO" w:hint="eastAsia"/>
          <w:sz w:val="24"/>
          <w:szCs w:val="26"/>
        </w:rPr>
        <w:t>い</w:t>
      </w:r>
      <w:r w:rsidR="003E0615" w:rsidRPr="00377ED9">
        <w:rPr>
          <w:rFonts w:ascii="HG丸ｺﾞｼｯｸM-PRO" w:eastAsia="HG丸ｺﾞｼｯｸM-PRO" w:hAnsi="HG丸ｺﾞｼｯｸM-PRO" w:hint="eastAsia"/>
          <w:sz w:val="24"/>
          <w:szCs w:val="26"/>
        </w:rPr>
        <w:t xml:space="preserve">　</w:t>
      </w:r>
      <w:r w:rsidR="00CD7596" w:rsidRPr="00377ED9">
        <w:rPr>
          <w:rFonts w:ascii="HG丸ｺﾞｼｯｸM-PRO" w:eastAsia="HG丸ｺﾞｼｯｸM-PRO" w:hAnsi="HG丸ｺﾞｼｯｸM-PRO" w:hint="eastAsia"/>
          <w:sz w:val="24"/>
          <w:szCs w:val="26"/>
        </w:rPr>
        <w:lastRenderedPageBreak/>
        <w:t>ことが定められています</w:t>
      </w:r>
      <w:r w:rsidR="000A0D5E" w:rsidRPr="00377ED9">
        <w:rPr>
          <w:rFonts w:ascii="HG丸ｺﾞｼｯｸM-PRO" w:eastAsia="HG丸ｺﾞｼｯｸM-PRO" w:hAnsi="HG丸ｺﾞｼｯｸM-PRO" w:hint="eastAsia"/>
          <w:sz w:val="24"/>
          <w:szCs w:val="26"/>
        </w:rPr>
        <w:t>。</w:t>
      </w:r>
    </w:p>
    <w:p w14:paraId="74A55D60" w14:textId="64B50C5D" w:rsidR="007A6097" w:rsidRPr="00377ED9" w:rsidRDefault="007A6097"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また、</w:t>
      </w:r>
      <w:r w:rsidR="00AF669D" w:rsidRPr="00377ED9">
        <w:rPr>
          <w:rFonts w:ascii="HG丸ｺﾞｼｯｸM-PRO" w:eastAsia="HG丸ｺﾞｼｯｸM-PRO" w:hAnsi="HG丸ｺﾞｼｯｸM-PRO" w:hint="eastAsia"/>
          <w:sz w:val="24"/>
          <w:szCs w:val="26"/>
        </w:rPr>
        <w:t>同法に関する告示では、</w:t>
      </w:r>
      <w:r w:rsidR="000A0D5E" w:rsidRPr="00377ED9">
        <w:rPr>
          <w:rFonts w:ascii="HG丸ｺﾞｼｯｸM-PRO" w:eastAsia="HG丸ｺﾞｼｯｸM-PRO" w:hAnsi="HG丸ｺﾞｼｯｸM-PRO" w:hint="eastAsia"/>
          <w:sz w:val="24"/>
          <w:szCs w:val="26"/>
        </w:rPr>
        <w:t>社会的差別の原因となるおそれのある個人情報</w:t>
      </w:r>
      <w:r w:rsidR="003E0615"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などの収集は原則として認められ</w:t>
      </w:r>
      <w:r w:rsidR="00AF669D" w:rsidRPr="00377ED9">
        <w:rPr>
          <w:rFonts w:ascii="HG丸ｺﾞｼｯｸM-PRO" w:eastAsia="HG丸ｺﾞｼｯｸM-PRO" w:hAnsi="HG丸ｺﾞｼｯｸM-PRO" w:hint="eastAsia"/>
          <w:sz w:val="24"/>
          <w:szCs w:val="26"/>
        </w:rPr>
        <w:t>ないことが定められています</w:t>
      </w:r>
      <w:r w:rsidR="000A0D5E" w:rsidRPr="00377ED9">
        <w:rPr>
          <w:rFonts w:ascii="HG丸ｺﾞｼｯｸM-PRO" w:eastAsia="HG丸ｺﾞｼｯｸM-PRO" w:hAnsi="HG丸ｺﾞｼｯｸM-PRO" w:hint="eastAsia"/>
          <w:sz w:val="24"/>
          <w:szCs w:val="26"/>
        </w:rPr>
        <w:t>。</w:t>
      </w:r>
    </w:p>
    <w:p w14:paraId="3D28346D" w14:textId="3DCF55A9" w:rsidR="000A0D5E" w:rsidRPr="00377ED9" w:rsidRDefault="00A244D1" w:rsidP="00713853">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49792" behindDoc="0" locked="0" layoutInCell="1" allowOverlap="1" wp14:anchorId="3A831CBC" wp14:editId="2EBAEBD8">
                <wp:simplePos x="0" y="0"/>
                <wp:positionH relativeFrom="column">
                  <wp:posOffset>96965</wp:posOffset>
                </wp:positionH>
                <wp:positionV relativeFrom="paragraph">
                  <wp:posOffset>610870</wp:posOffset>
                </wp:positionV>
                <wp:extent cx="5664200" cy="0"/>
                <wp:effectExtent l="0" t="0" r="12700" b="19050"/>
                <wp:wrapNone/>
                <wp:docPr id="256" name="直線コネクタ 25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BF984" id="直線コネクタ 256" o:spid="_x0000_s1026" style="position:absolute;left:0;text-align:left;z-index:25244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48.1pt" to="453.6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" strokecolor="black [3213]">
                <v:stroke dashstyle="dash"/>
              </v:line>
            </w:pict>
          </mc:Fallback>
        </mc:AlternateContent>
      </w:r>
      <w:r w:rsidR="007A6097"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なお、法令中の「公共職業安定所等」</w:t>
      </w:r>
      <w:r w:rsidR="00F72929" w:rsidRPr="00377ED9">
        <w:rPr>
          <w:rFonts w:ascii="HG丸ｺﾞｼｯｸM-PRO" w:eastAsia="HG丸ｺﾞｼｯｸM-PRO" w:hAnsi="HG丸ｺﾞｼｯｸM-PRO" w:hint="eastAsia"/>
          <w:sz w:val="24"/>
          <w:szCs w:val="26"/>
        </w:rPr>
        <w:t>、「職業紹介事業者等」</w:t>
      </w:r>
      <w:r w:rsidR="000A0D5E" w:rsidRPr="00377ED9">
        <w:rPr>
          <w:rFonts w:ascii="HG丸ｺﾞｼｯｸM-PRO" w:eastAsia="HG丸ｺﾞｼｯｸM-PRO" w:hAnsi="HG丸ｺﾞｼｯｸM-PRO" w:hint="eastAsia"/>
          <w:sz w:val="24"/>
          <w:szCs w:val="26"/>
        </w:rPr>
        <w:t>には「労働者の募集を行う者」も含まれます。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377ED9" w14:paraId="538A7E25" w14:textId="77777777" w:rsidTr="00A244D1">
        <w:trPr>
          <w:trHeight w:val="29"/>
        </w:trPr>
        <w:tc>
          <w:tcPr>
            <w:tcW w:w="8918" w:type="dxa"/>
          </w:tcPr>
          <w:p w14:paraId="45288994" w14:textId="318105FC" w:rsidR="000A0D5E" w:rsidRPr="00377ED9" w:rsidRDefault="000A0D5E" w:rsidP="00305FF7">
            <w:pPr>
              <w:spacing w:beforeLines="50" w:before="180" w:line="276" w:lineRule="auto"/>
              <w:rPr>
                <w:rFonts w:asciiTheme="minorEastAsia" w:hAnsiTheme="minorEastAsia"/>
                <w:sz w:val="22"/>
                <w:szCs w:val="24"/>
              </w:rPr>
            </w:pPr>
            <w:r w:rsidRPr="00377ED9">
              <w:rPr>
                <w:rFonts w:asciiTheme="minorEastAsia" w:hAnsiTheme="minorEastAsia" w:hint="eastAsia"/>
                <w:sz w:val="22"/>
                <w:szCs w:val="24"/>
              </w:rPr>
              <w:t>（均等待遇）</w:t>
            </w:r>
          </w:p>
          <w:p w14:paraId="59536CB0" w14:textId="77777777" w:rsidR="00F8615F" w:rsidRPr="00377ED9" w:rsidRDefault="000A0D5E" w:rsidP="005F192C">
            <w:pPr>
              <w:ind w:left="220" w:hangingChars="100" w:hanging="220"/>
              <w:rPr>
                <w:rFonts w:asciiTheme="minorEastAsia" w:hAnsiTheme="minorEastAsia"/>
                <w:sz w:val="22"/>
                <w:szCs w:val="24"/>
              </w:rPr>
            </w:pPr>
            <w:r w:rsidRPr="00377ED9">
              <w:rPr>
                <w:rFonts w:asciiTheme="minorEastAsia" w:hAnsiTheme="minorEastAsia" w:hint="eastAsia"/>
                <w:sz w:val="22"/>
                <w:szCs w:val="24"/>
              </w:rPr>
              <w:t>第３条　何人も、人種、国籍、信条、性別、社会的身分、門地、従前の職業、労働組合の組合員であること等を理由として、職業紹介、職業指導等について、差別的取</w:t>
            </w:r>
            <w:r w:rsidR="00923072" w:rsidRPr="00377ED9">
              <w:rPr>
                <w:rFonts w:asciiTheme="minorEastAsia" w:hAnsiTheme="minorEastAsia" w:hint="eastAsia"/>
                <w:sz w:val="22"/>
                <w:szCs w:val="24"/>
              </w:rPr>
              <w:t>扱を受けることがない。但し、労働組合法の規定によつて、雇用主と労働組合との</w:t>
            </w:r>
            <w:r w:rsidR="00363839" w:rsidRPr="00377ED9">
              <w:rPr>
                <w:rFonts w:asciiTheme="minorEastAsia" w:hAnsiTheme="minorEastAsia" w:hint="eastAsia"/>
                <w:sz w:val="22"/>
                <w:szCs w:val="24"/>
              </w:rPr>
              <w:t>間に締結された労働協約に別段の定のある場合は、この限りでない。</w:t>
            </w:r>
          </w:p>
          <w:p w14:paraId="773DEC3A" w14:textId="77777777" w:rsidR="00363839" w:rsidRPr="00377ED9" w:rsidRDefault="00363839" w:rsidP="005F192C">
            <w:pPr>
              <w:ind w:left="220" w:hangingChars="100" w:hanging="220"/>
              <w:rPr>
                <w:rFonts w:asciiTheme="minorEastAsia" w:hAnsiTheme="minorEastAsia"/>
                <w:sz w:val="22"/>
                <w:szCs w:val="24"/>
              </w:rPr>
            </w:pPr>
            <w:r w:rsidRPr="00377ED9">
              <w:rPr>
                <w:rFonts w:asciiTheme="minorEastAsia" w:hAnsiTheme="minorEastAsia" w:hint="eastAsia"/>
                <w:sz w:val="22"/>
                <w:szCs w:val="24"/>
              </w:rPr>
              <w:t>（求職者等の個人情報の取扱い）</w:t>
            </w:r>
          </w:p>
          <w:p w14:paraId="18785202" w14:textId="27E57495" w:rsidR="003E0615" w:rsidRPr="00377ED9" w:rsidRDefault="00363839" w:rsidP="0056441B">
            <w:pPr>
              <w:ind w:left="220" w:hangingChars="100" w:hanging="220"/>
              <w:rPr>
                <w:rFonts w:asciiTheme="minorEastAsia" w:hAnsiTheme="minorEastAsia"/>
                <w:sz w:val="22"/>
                <w:szCs w:val="24"/>
              </w:rPr>
            </w:pPr>
            <w:r w:rsidRPr="00377ED9">
              <w:rPr>
                <w:rFonts w:asciiTheme="minorEastAsia" w:hAnsiTheme="minorEastAsia" w:hint="eastAsia"/>
                <w:sz w:val="22"/>
                <w:szCs w:val="24"/>
              </w:rPr>
              <w:t xml:space="preserve">第５条の４　</w:t>
            </w:r>
            <w:r w:rsidR="00C35BAC" w:rsidRPr="00377ED9">
              <w:rPr>
                <w:rFonts w:asciiTheme="minorEastAsia" w:hAnsiTheme="minorEastAsia" w:hint="eastAsia"/>
                <w:sz w:val="22"/>
                <w:szCs w:val="24"/>
              </w:rPr>
              <w:t>公共職業安定所、特定地方公共団体、職業紹介事業者及び求人者、労働者の募集を行う者及び募集受託者並びに労働者供給事業者及び労働者供給を受けようとする者（次項において「公共職業安定所等」という。）</w:t>
            </w:r>
            <w:r w:rsidRPr="00377ED9">
              <w:rPr>
                <w:rFonts w:asciiTheme="minorEastAsia" w:hAnsiTheme="minorEastAsia" w:hint="eastAsia"/>
                <w:sz w:val="22"/>
                <w:szCs w:val="24"/>
              </w:rPr>
              <w:t>は、それぞれ、その業務に関し、求職者、募集に応じて労</w:t>
            </w:r>
            <w:r w:rsidR="00713853" w:rsidRPr="00377ED9">
              <w:rPr>
                <w:rFonts w:asciiTheme="minorEastAsia" w:hAnsiTheme="minorEastAsia" w:hint="eastAsia"/>
                <w:sz w:val="22"/>
                <w:szCs w:val="24"/>
              </w:rPr>
              <w:t>働者になろうとする者又は供給される労働者の個人情報（以下この条において「求職者等の個人情報」という。）を収集し、保管し、又は使用するに当たつては、その業務の</w:t>
            </w:r>
            <w:r w:rsidR="0056441B" w:rsidRPr="00377ED9">
              <w:rPr>
                <w:rFonts w:asciiTheme="minorEastAsia" w:hAnsiTheme="minorEastAsia" w:hint="eastAsia"/>
                <w:sz w:val="22"/>
                <w:szCs w:val="24"/>
              </w:rPr>
              <w:t>目的の達成に必要な範囲内で求職者等の個人情報を収集し、並びに当該収集の目的の　範囲内でこれを保管し、及び使用しなければならない。ただし、本人の同意がある場合その他正当な事由がある場合は、この限りでない。</w:t>
            </w:r>
          </w:p>
          <w:p w14:paraId="4748EBCA" w14:textId="7D79E32D" w:rsidR="0056441B" w:rsidRPr="00377ED9" w:rsidRDefault="0056441B" w:rsidP="0056441B">
            <w:pPr>
              <w:ind w:left="240" w:hangingChars="100" w:hanging="240"/>
              <w:rPr>
                <w:rFonts w:asciiTheme="minorEastAsia" w:hAnsiTheme="minorEastAsia"/>
                <w:sz w:val="24"/>
                <w:szCs w:val="24"/>
              </w:rPr>
            </w:pPr>
          </w:p>
        </w:tc>
      </w:tr>
      <w:tr w:rsidR="00525325" w:rsidRPr="005621A1" w14:paraId="0AC7DAEC" w14:textId="77777777" w:rsidTr="00A244D1">
        <w:trPr>
          <w:trHeight w:val="177"/>
        </w:trPr>
        <w:tc>
          <w:tcPr>
            <w:tcW w:w="8918" w:type="dxa"/>
          </w:tcPr>
          <w:p w14:paraId="78F764A0" w14:textId="12602D21" w:rsidR="00FD768B" w:rsidRPr="00377ED9" w:rsidRDefault="00305FF7" w:rsidP="0056441B">
            <w:pPr>
              <w:spacing w:line="340" w:lineRule="exact"/>
              <w:rPr>
                <w:rFonts w:asciiTheme="minorEastAsia" w:hAnsiTheme="minorEastAsia"/>
                <w:b/>
                <w:sz w:val="22"/>
                <w:szCs w:val="24"/>
              </w:rPr>
            </w:pPr>
            <w:r w:rsidRPr="00CD25FA">
              <w:rPr>
                <w:rFonts w:asciiTheme="minorEastAsia" w:hAnsiTheme="minorEastAsia" w:hint="eastAsia"/>
                <w:b/>
                <w:sz w:val="22"/>
                <w:szCs w:val="24"/>
              </w:rPr>
              <w:t>職業紹介事業者、</w:t>
            </w:r>
            <w:r w:rsidR="00AF22F1" w:rsidRPr="00CD25FA">
              <w:rPr>
                <w:rFonts w:asciiTheme="minorEastAsia" w:hAnsiTheme="minorEastAsia" w:hint="eastAsia"/>
                <w:b/>
                <w:sz w:val="22"/>
                <w:szCs w:val="24"/>
              </w:rPr>
              <w:t>求人者、</w:t>
            </w:r>
            <w:r w:rsidRPr="00CD25FA">
              <w:rPr>
                <w:rFonts w:asciiTheme="minorEastAsia" w:hAnsiTheme="minorEastAsia" w:hint="eastAsia"/>
                <w:b/>
                <w:sz w:val="22"/>
                <w:szCs w:val="24"/>
              </w:rPr>
              <w:t>労働者の募集を行う者、募集</w:t>
            </w:r>
            <w:r w:rsidR="00AF22F1" w:rsidRPr="00CD25FA">
              <w:rPr>
                <w:rFonts w:asciiTheme="minorEastAsia" w:hAnsiTheme="minorEastAsia" w:hint="eastAsia"/>
                <w:b/>
                <w:sz w:val="22"/>
                <w:szCs w:val="24"/>
              </w:rPr>
              <w:t>情報等提供事業を行う</w:t>
            </w:r>
            <w:r w:rsidRPr="00CD25FA">
              <w:rPr>
                <w:rFonts w:asciiTheme="minorEastAsia" w:hAnsiTheme="minorEastAsia" w:hint="eastAsia"/>
                <w:b/>
                <w:sz w:val="22"/>
                <w:szCs w:val="24"/>
              </w:rPr>
              <w:t>者、労働者供給</w:t>
            </w:r>
            <w:r w:rsidR="00AF22F1" w:rsidRPr="00CD25FA">
              <w:rPr>
                <w:rFonts w:asciiTheme="minorEastAsia" w:hAnsiTheme="minorEastAsia" w:hint="eastAsia"/>
                <w:b/>
                <w:sz w:val="22"/>
                <w:szCs w:val="24"/>
              </w:rPr>
              <w:t>を受けようとする</w:t>
            </w:r>
            <w:r w:rsidRPr="00CD25FA">
              <w:rPr>
                <w:rFonts w:asciiTheme="minorEastAsia" w:hAnsiTheme="minorEastAsia" w:hint="eastAsia"/>
                <w:b/>
                <w:sz w:val="22"/>
                <w:szCs w:val="24"/>
              </w:rPr>
              <w:t>者等が均等待遇、</w:t>
            </w:r>
            <w:r w:rsidR="009C024C" w:rsidRPr="00CD25FA">
              <w:rPr>
                <w:rFonts w:asciiTheme="minorEastAsia" w:hAnsiTheme="minorEastAsia" w:hint="eastAsia"/>
                <w:b/>
                <w:sz w:val="22"/>
                <w:szCs w:val="24"/>
              </w:rPr>
              <w:t>労働条件等の明示、求職者等の個人情報の取扱い、職業紹介事業者の</w:t>
            </w:r>
            <w:r w:rsidR="009C024C" w:rsidRPr="00377ED9">
              <w:rPr>
                <w:rFonts w:asciiTheme="minorEastAsia" w:hAnsiTheme="minorEastAsia" w:hint="eastAsia"/>
                <w:b/>
                <w:sz w:val="22"/>
                <w:szCs w:val="24"/>
              </w:rPr>
              <w:t>責務、募集</w:t>
            </w:r>
            <w:r w:rsidR="00FD768B" w:rsidRPr="00377ED9">
              <w:rPr>
                <w:rFonts w:asciiTheme="minorEastAsia" w:hAnsiTheme="minorEastAsia" w:hint="eastAsia"/>
                <w:b/>
                <w:sz w:val="22"/>
                <w:szCs w:val="24"/>
              </w:rPr>
              <w:t>内容の的確な表示</w:t>
            </w:r>
            <w:r w:rsidR="00AF22F1" w:rsidRPr="00377ED9">
              <w:rPr>
                <w:rFonts w:asciiTheme="minorEastAsia" w:hAnsiTheme="minorEastAsia" w:hint="eastAsia"/>
                <w:b/>
                <w:sz w:val="22"/>
                <w:szCs w:val="24"/>
              </w:rPr>
              <w:t>、労働者の募集を行う者等の責務、労働者供給事業者の責務</w:t>
            </w:r>
            <w:r w:rsidR="00FD768B" w:rsidRPr="00377ED9">
              <w:rPr>
                <w:rFonts w:asciiTheme="minorEastAsia" w:hAnsiTheme="minorEastAsia" w:hint="eastAsia"/>
                <w:b/>
                <w:sz w:val="22"/>
                <w:szCs w:val="24"/>
              </w:rPr>
              <w:t>等に関して適切に対処するための指針（平成</w:t>
            </w:r>
            <w:r w:rsidR="00C35BAC" w:rsidRPr="00377ED9">
              <w:rPr>
                <w:rFonts w:asciiTheme="minorEastAsia" w:hAnsiTheme="minorEastAsia" w:hint="eastAsia"/>
                <w:b/>
                <w:sz w:val="22"/>
                <w:szCs w:val="24"/>
              </w:rPr>
              <w:t>31</w:t>
            </w:r>
            <w:r w:rsidR="00FD768B" w:rsidRPr="00377ED9">
              <w:rPr>
                <w:rFonts w:asciiTheme="minorEastAsia" w:hAnsiTheme="minorEastAsia"/>
                <w:b/>
                <w:sz w:val="22"/>
                <w:szCs w:val="24"/>
              </w:rPr>
              <w:t>年</w:t>
            </w:r>
            <w:r w:rsidR="00AF22F1" w:rsidRPr="00377ED9">
              <w:rPr>
                <w:rFonts w:asciiTheme="minorEastAsia" w:hAnsiTheme="minorEastAsia" w:hint="eastAsia"/>
                <w:b/>
                <w:sz w:val="22"/>
                <w:szCs w:val="24"/>
              </w:rPr>
              <w:t>厚生</w:t>
            </w:r>
            <w:r w:rsidR="00FD768B" w:rsidRPr="00377ED9">
              <w:rPr>
                <w:rFonts w:asciiTheme="minorEastAsia" w:hAnsiTheme="minorEastAsia"/>
                <w:b/>
                <w:sz w:val="22"/>
                <w:szCs w:val="24"/>
              </w:rPr>
              <w:t>労働省告示第</w:t>
            </w:r>
            <w:r w:rsidR="00C35BAC" w:rsidRPr="00377ED9">
              <w:rPr>
                <w:rFonts w:asciiTheme="minorEastAsia" w:hAnsiTheme="minorEastAsia" w:hint="eastAsia"/>
                <w:b/>
                <w:sz w:val="22"/>
                <w:szCs w:val="24"/>
              </w:rPr>
              <w:t>122</w:t>
            </w:r>
            <w:r w:rsidR="00FD768B" w:rsidRPr="00377ED9">
              <w:rPr>
                <w:rFonts w:asciiTheme="minorEastAsia" w:hAnsiTheme="minorEastAsia"/>
                <w:b/>
                <w:sz w:val="22"/>
                <w:szCs w:val="24"/>
              </w:rPr>
              <w:t>号）</w:t>
            </w:r>
            <w:r w:rsidR="00FD768B" w:rsidRPr="00377ED9">
              <w:rPr>
                <w:rFonts w:asciiTheme="minorEastAsia" w:hAnsiTheme="minorEastAsia" w:hint="eastAsia"/>
                <w:b/>
                <w:sz w:val="22"/>
                <w:szCs w:val="24"/>
              </w:rPr>
              <w:t>（抜粋）</w:t>
            </w:r>
          </w:p>
          <w:p w14:paraId="45DC49AF" w14:textId="77777777" w:rsidR="00FD768B" w:rsidRPr="00377ED9" w:rsidRDefault="00FD768B" w:rsidP="0056441B">
            <w:pPr>
              <w:spacing w:beforeLines="50" w:before="180" w:line="340" w:lineRule="exact"/>
              <w:ind w:left="220" w:hangingChars="100" w:hanging="220"/>
              <w:rPr>
                <w:rFonts w:asciiTheme="minorEastAsia" w:hAnsiTheme="minorEastAsia"/>
                <w:sz w:val="22"/>
                <w:szCs w:val="24"/>
              </w:rPr>
            </w:pPr>
            <w:r w:rsidRPr="00377ED9">
              <w:rPr>
                <w:rFonts w:asciiTheme="minorEastAsia" w:hAnsiTheme="minorEastAsia" w:hint="eastAsia"/>
                <w:sz w:val="22"/>
                <w:szCs w:val="24"/>
              </w:rPr>
              <w:t xml:space="preserve">第４　法第５条の４に関する事項（求職者等の個人情報の取扱い） </w:t>
            </w:r>
          </w:p>
          <w:p w14:paraId="2F038648" w14:textId="77777777" w:rsidR="00FD768B" w:rsidRPr="00377ED9" w:rsidRDefault="00FD768B" w:rsidP="0056441B">
            <w:pPr>
              <w:spacing w:line="340" w:lineRule="exact"/>
              <w:ind w:left="220" w:hangingChars="100" w:hanging="220"/>
              <w:rPr>
                <w:rFonts w:asciiTheme="minorEastAsia" w:hAnsiTheme="minorEastAsia"/>
                <w:sz w:val="22"/>
                <w:szCs w:val="24"/>
              </w:rPr>
            </w:pPr>
            <w:r w:rsidRPr="00377ED9">
              <w:rPr>
                <w:rFonts w:asciiTheme="minorEastAsia" w:hAnsiTheme="minorEastAsia" w:hint="eastAsia"/>
                <w:sz w:val="22"/>
                <w:szCs w:val="24"/>
              </w:rPr>
              <w:t>１　個人情報の収集、保管及び使用</w:t>
            </w:r>
          </w:p>
          <w:p w14:paraId="35434B7A" w14:textId="3AE382FC" w:rsidR="00FD768B" w:rsidRPr="00CD25FA" w:rsidRDefault="00FD768B" w:rsidP="0056441B">
            <w:pPr>
              <w:spacing w:line="340" w:lineRule="exact"/>
              <w:ind w:left="660" w:hangingChars="300" w:hanging="660"/>
              <w:rPr>
                <w:rFonts w:asciiTheme="minorEastAsia" w:hAnsiTheme="minorEastAsia"/>
                <w:sz w:val="22"/>
                <w:szCs w:val="24"/>
              </w:rPr>
            </w:pPr>
            <w:r w:rsidRPr="00377ED9">
              <w:rPr>
                <w:rFonts w:asciiTheme="minorEastAsia" w:hAnsiTheme="minorEastAsia" w:hint="eastAsia"/>
                <w:sz w:val="22"/>
                <w:szCs w:val="24"/>
              </w:rPr>
              <w:t xml:space="preserve">　（１）職業</w:t>
            </w:r>
            <w:r w:rsidR="00AF22F1" w:rsidRPr="00377ED9">
              <w:rPr>
                <w:rFonts w:asciiTheme="minorEastAsia" w:hAnsiTheme="minorEastAsia" w:hint="eastAsia"/>
                <w:sz w:val="22"/>
                <w:szCs w:val="24"/>
              </w:rPr>
              <w:t>紹介事業者等は、その業務の目的の範囲内で求職者等の個人情報（１及び２において</w:t>
            </w:r>
            <w:r w:rsidRPr="00377ED9">
              <w:rPr>
                <w:rFonts w:asciiTheme="minorEastAsia" w:hAnsiTheme="minorEastAsia" w:hint="eastAsia"/>
                <w:sz w:val="22"/>
                <w:szCs w:val="24"/>
              </w:rPr>
              <w:t>単に「個人情報」とい</w:t>
            </w:r>
            <w:r w:rsidRPr="00CD25FA">
              <w:rPr>
                <w:rFonts w:asciiTheme="minorEastAsia" w:hAnsiTheme="minorEastAsia" w:hint="eastAsia"/>
                <w:sz w:val="22"/>
                <w:szCs w:val="24"/>
              </w:rPr>
              <w:t>う。）を収集することとし、次に掲げる個人情報を収集してはならないこと。ただし、特別な職業上の必要性が存在することその他業務の目的の達成に必要不可欠であって、収集目的を示して本人から収集する場合はこの限りでないこと。</w:t>
            </w:r>
          </w:p>
          <w:p w14:paraId="71B3608F" w14:textId="77777777" w:rsidR="00FD768B" w:rsidRPr="00F8615F" w:rsidRDefault="00FD768B" w:rsidP="0056441B">
            <w:pPr>
              <w:spacing w:line="340" w:lineRule="exact"/>
              <w:ind w:left="880" w:hangingChars="400" w:hanging="880"/>
              <w:rPr>
                <w:rFonts w:asciiTheme="minorEastAsia" w:hAnsiTheme="minorEastAsia"/>
                <w:sz w:val="22"/>
                <w:szCs w:val="24"/>
              </w:rPr>
            </w:pPr>
            <w:r w:rsidRPr="00F8615F">
              <w:rPr>
                <w:rFonts w:asciiTheme="minorEastAsia" w:hAnsiTheme="minorEastAsia" w:hint="eastAsia"/>
                <w:sz w:val="22"/>
                <w:szCs w:val="24"/>
              </w:rPr>
              <w:t xml:space="preserve">　　　イ　人種、民族、社会的身分、門地、本籍、出生地その他社会的差別の原因となるおそれのある事項</w:t>
            </w:r>
          </w:p>
          <w:p w14:paraId="57A7C212" w14:textId="098C349B" w:rsidR="00FD768B" w:rsidRDefault="00FD768B" w:rsidP="0056441B">
            <w:pPr>
              <w:spacing w:line="340" w:lineRule="exact"/>
              <w:ind w:left="880" w:hangingChars="400" w:hanging="880"/>
              <w:rPr>
                <w:rFonts w:asciiTheme="minorEastAsia" w:hAnsiTheme="minorEastAsia"/>
                <w:sz w:val="22"/>
                <w:szCs w:val="24"/>
              </w:rPr>
            </w:pPr>
            <w:r w:rsidRPr="00F8615F">
              <w:rPr>
                <w:rFonts w:asciiTheme="minorEastAsia" w:hAnsiTheme="minorEastAsia" w:hint="eastAsia"/>
                <w:sz w:val="22"/>
                <w:szCs w:val="24"/>
              </w:rPr>
              <w:t xml:space="preserve">　　　ロ　思想及び信条</w:t>
            </w:r>
          </w:p>
          <w:p w14:paraId="78E3D129" w14:textId="77777777" w:rsidR="00ED2051" w:rsidRPr="00F8615F" w:rsidRDefault="00ED2051" w:rsidP="0056441B">
            <w:pPr>
              <w:spacing w:line="340" w:lineRule="exact"/>
              <w:ind w:left="880" w:hangingChars="400" w:hanging="880"/>
              <w:rPr>
                <w:rFonts w:asciiTheme="minorEastAsia" w:hAnsiTheme="minorEastAsia"/>
                <w:sz w:val="22"/>
                <w:szCs w:val="24"/>
              </w:rPr>
            </w:pPr>
            <w:r w:rsidRPr="00F8615F">
              <w:rPr>
                <w:rFonts w:asciiTheme="minorEastAsia" w:hAnsiTheme="minorEastAsia" w:hint="eastAsia"/>
                <w:sz w:val="22"/>
                <w:szCs w:val="24"/>
              </w:rPr>
              <w:t xml:space="preserve">　　　ハ　労働組合への加入状況</w:t>
            </w:r>
          </w:p>
          <w:p w14:paraId="4531C486" w14:textId="5923F81B" w:rsidR="00A765B9" w:rsidRPr="00F8615F" w:rsidRDefault="00ED2051" w:rsidP="0056441B">
            <w:pPr>
              <w:spacing w:line="340" w:lineRule="exact"/>
              <w:ind w:left="660" w:hangingChars="300" w:hanging="660"/>
              <w:rPr>
                <w:rFonts w:asciiTheme="minorEastAsia" w:hAnsiTheme="minorEastAsia"/>
                <w:sz w:val="22"/>
                <w:szCs w:val="24"/>
              </w:rPr>
            </w:pPr>
            <w:r w:rsidRPr="00F8615F">
              <w:rPr>
                <w:rFonts w:asciiTheme="minorEastAsia" w:hAnsiTheme="minorEastAsia" w:hint="eastAsia"/>
                <w:sz w:val="22"/>
                <w:szCs w:val="24"/>
              </w:rPr>
              <w:t xml:space="preserve">　（２）職業紹介事業者等は、個人情報を収集する際には、本人から直接収集し、又は本</w:t>
            </w:r>
            <w:r w:rsidRPr="00F8615F">
              <w:rPr>
                <w:rFonts w:asciiTheme="minorEastAsia" w:hAnsiTheme="minorEastAsia" w:hint="eastAsia"/>
                <w:sz w:val="22"/>
                <w:szCs w:val="24"/>
              </w:rPr>
              <w:lastRenderedPageBreak/>
              <w:t>人の同意の下で本人以外の者から収集する等適法かつ公正な手段によらなければならないこと。</w:t>
            </w:r>
          </w:p>
          <w:p w14:paraId="21E32E63" w14:textId="2DA3D3C7" w:rsidR="00525325" w:rsidRPr="00CD25FA" w:rsidRDefault="00525325" w:rsidP="0056441B">
            <w:pPr>
              <w:spacing w:line="340" w:lineRule="exact"/>
              <w:ind w:left="660" w:hangingChars="300" w:hanging="660"/>
              <w:rPr>
                <w:rFonts w:asciiTheme="minorEastAsia" w:hAnsiTheme="minorEastAsia"/>
                <w:sz w:val="22"/>
                <w:szCs w:val="24"/>
              </w:rPr>
            </w:pPr>
            <w:r w:rsidRPr="00CD25FA">
              <w:rPr>
                <w:rFonts w:asciiTheme="minorEastAsia" w:hAnsiTheme="minorEastAsia" w:hint="eastAsia"/>
                <w:sz w:val="22"/>
                <w:szCs w:val="24"/>
              </w:rPr>
              <w:t xml:space="preserve">　（３）職業紹介事業者等は、高等学校若しくは中等教育学校又は中学校</w:t>
            </w:r>
            <w:r w:rsidR="00403D0C" w:rsidRPr="00CD25FA">
              <w:rPr>
                <w:rFonts w:asciiTheme="minorEastAsia" w:hAnsiTheme="minorEastAsia" w:hint="eastAsia"/>
                <w:sz w:val="22"/>
                <w:szCs w:val="24"/>
              </w:rPr>
              <w:t>若しくは義務教育学校</w:t>
            </w:r>
            <w:r w:rsidRPr="00CD25FA">
              <w:rPr>
                <w:rFonts w:asciiTheme="minorEastAsia" w:hAnsiTheme="minorEastAsia" w:hint="eastAsia"/>
                <w:sz w:val="22"/>
                <w:szCs w:val="24"/>
              </w:rPr>
              <w:t>の新規卒業予定者から応募書類の提出を求めるときは、</w:t>
            </w:r>
            <w:r w:rsidR="00403D0C" w:rsidRPr="00CD25FA">
              <w:rPr>
                <w:rFonts w:asciiTheme="minorEastAsia" w:hAnsiTheme="minorEastAsia" w:hint="eastAsia"/>
                <w:sz w:val="22"/>
                <w:szCs w:val="24"/>
              </w:rPr>
              <w:t>厚生労働省</w:t>
            </w:r>
            <w:r w:rsidRPr="00CD25FA">
              <w:rPr>
                <w:rFonts w:asciiTheme="minorEastAsia" w:hAnsiTheme="minorEastAsia" w:hint="eastAsia"/>
                <w:sz w:val="22"/>
                <w:szCs w:val="24"/>
              </w:rPr>
              <w:t>職業安定局長</w:t>
            </w:r>
            <w:r w:rsidR="00403D0C" w:rsidRPr="00CD25FA">
              <w:rPr>
                <w:rFonts w:asciiTheme="minorEastAsia" w:hAnsiTheme="minorEastAsia" w:hint="eastAsia"/>
                <w:sz w:val="22"/>
                <w:szCs w:val="24"/>
              </w:rPr>
              <w:t>（以下「職業安定局長」という。）</w:t>
            </w:r>
            <w:r w:rsidRPr="00CD25FA">
              <w:rPr>
                <w:rFonts w:asciiTheme="minorEastAsia" w:hAnsiTheme="minorEastAsia" w:hint="eastAsia"/>
                <w:sz w:val="22"/>
                <w:szCs w:val="24"/>
              </w:rPr>
              <w:t>の定める書類により提出を求めること。</w:t>
            </w:r>
          </w:p>
          <w:p w14:paraId="23775AF1" w14:textId="01F33907" w:rsidR="00525325" w:rsidRPr="007A6097" w:rsidRDefault="00525325" w:rsidP="0056441B">
            <w:pPr>
              <w:spacing w:line="340" w:lineRule="exact"/>
              <w:ind w:left="660" w:hangingChars="300" w:hanging="660"/>
              <w:rPr>
                <w:rFonts w:asciiTheme="minorEastAsia" w:hAnsiTheme="minorEastAsia"/>
                <w:sz w:val="24"/>
                <w:szCs w:val="24"/>
              </w:rPr>
            </w:pPr>
            <w:r w:rsidRPr="00F8615F">
              <w:rPr>
                <w:rFonts w:asciiTheme="minorEastAsia" w:hAnsiTheme="minorEastAsia" w:hint="eastAsia"/>
                <w:sz w:val="22"/>
                <w:szCs w:val="24"/>
              </w:rPr>
              <w:t xml:space="preserve">　（４）個人情報の保管又は使用は、収集目的の範囲に限られること。ただし、他の保管若しくは使用の目的を示して本人の同意を得た場合又は他の法律に定めのある場合はこの限りでないこと。</w:t>
            </w:r>
          </w:p>
          <w:p w14:paraId="7328C737" w14:textId="375AD8ED" w:rsidR="00923072" w:rsidRDefault="00923072" w:rsidP="0056441B">
            <w:pPr>
              <w:ind w:left="240" w:hangingChars="100" w:hanging="240"/>
              <w:rPr>
                <w:rFonts w:asciiTheme="minorEastAsia" w:hAnsiTheme="minorEastAsia"/>
                <w:sz w:val="24"/>
                <w:szCs w:val="24"/>
              </w:rPr>
            </w:pPr>
            <w:r w:rsidRPr="007A6097">
              <w:rPr>
                <w:rFonts w:asciiTheme="minorEastAsia" w:hAnsiTheme="minorEastAsia" w:hint="eastAsia"/>
                <w:noProof/>
                <w:sz w:val="24"/>
                <w:szCs w:val="24"/>
              </w:rPr>
              <mc:AlternateContent>
                <mc:Choice Requires="wps">
                  <w:drawing>
                    <wp:anchor distT="0" distB="0" distL="114300" distR="114300" simplePos="0" relativeHeight="252231680" behindDoc="0" locked="0" layoutInCell="1" allowOverlap="1" wp14:anchorId="69D5DE8C" wp14:editId="76E0034A">
                      <wp:simplePos x="0" y="0"/>
                      <wp:positionH relativeFrom="column">
                        <wp:posOffset>2187880</wp:posOffset>
                      </wp:positionH>
                      <wp:positionV relativeFrom="paragraph">
                        <wp:posOffset>12065</wp:posOffset>
                      </wp:positionV>
                      <wp:extent cx="1016813" cy="176047"/>
                      <wp:effectExtent l="57150" t="38100" r="0" b="90805"/>
                      <wp:wrapNone/>
                      <wp:docPr id="14" name="下矢印 14"/>
                      <wp:cNvGraphicFramePr/>
                      <a:graphic xmlns:a="http://schemas.openxmlformats.org/drawingml/2006/main">
                        <a:graphicData uri="http://schemas.microsoft.com/office/word/2010/wordprocessingShape">
                          <wps:wsp>
                            <wps:cNvSpPr/>
                            <wps:spPr>
                              <a:xfrm>
                                <a:off x="0" y="0"/>
                                <a:ext cx="1016813" cy="176047"/>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CF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172.25pt;margin-top:.95pt;width:80.05pt;height:13.8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" adj="10800" fillcolor="gray [1616]" strokecolor="black [3040]">
                      <v:fill color2="#d9d9d9 [496]" rotate="t" angle="180" colors="0 #bcbcbc;22938f #d0d0d0;1 #ededed" focus="100%" type="gradient"/>
                      <v:shadow on="t" color="black" opacity="24903f" origin=",.5" offset="0,.55556mm"/>
                    </v:shape>
                  </w:pict>
                </mc:Fallback>
              </mc:AlternateContent>
            </w: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671"/>
            </w:tblGrid>
            <w:tr w:rsidR="007674FF" w14:paraId="78EDD331" w14:textId="77777777" w:rsidTr="0056441B">
              <w:tc>
                <w:tcPr>
                  <w:tcW w:w="8671" w:type="dxa"/>
                </w:tcPr>
                <w:p w14:paraId="0B6C50BA" w14:textId="52B2EBD5" w:rsidR="00C35BAC" w:rsidRPr="00377ED9" w:rsidRDefault="00C35BAC" w:rsidP="00C35BAC">
                  <w:pPr>
                    <w:spacing w:afterLines="50" w:after="180" w:line="340" w:lineRule="exact"/>
                    <w:ind w:left="440" w:hangingChars="200" w:hanging="440"/>
                    <w:rPr>
                      <w:rFonts w:asciiTheme="minorEastAsia" w:hAnsiTheme="minorEastAsia"/>
                      <w:sz w:val="22"/>
                      <w:szCs w:val="24"/>
                      <w:lang w:eastAsia="zh-CN"/>
                    </w:rPr>
                  </w:pPr>
                  <w:r w:rsidRPr="00377ED9">
                    <w:rPr>
                      <w:rFonts w:asciiTheme="minorEastAsia" w:hAnsiTheme="minorEastAsia" w:hint="eastAsia"/>
                      <w:sz w:val="22"/>
                      <w:szCs w:val="24"/>
                      <w:lang w:eastAsia="zh-CN"/>
                    </w:rPr>
                    <w:t>指針（平成11年労働省告示141号）（抄）</w:t>
                  </w:r>
                  <w:r w:rsidR="00D57C14" w:rsidRPr="00377ED9">
                    <w:rPr>
                      <w:rFonts w:asciiTheme="minorEastAsia" w:hAnsiTheme="minorEastAsia" w:hint="eastAsia"/>
                      <w:sz w:val="22"/>
                      <w:szCs w:val="24"/>
                      <w:lang w:eastAsia="zh-CN"/>
                    </w:rPr>
                    <w:t xml:space="preserve">　　　</w:t>
                  </w:r>
                </w:p>
                <w:p w14:paraId="4C5146E7" w14:textId="2AB20B68" w:rsidR="007674FF" w:rsidRDefault="007674FF" w:rsidP="0056441B">
                  <w:pPr>
                    <w:spacing w:line="340" w:lineRule="exact"/>
                    <w:ind w:left="440" w:hangingChars="200" w:hanging="440"/>
                    <w:rPr>
                      <w:rFonts w:asciiTheme="minorEastAsia" w:hAnsiTheme="minorEastAsia"/>
                      <w:sz w:val="22"/>
                      <w:szCs w:val="24"/>
                    </w:rPr>
                  </w:pPr>
                  <w:r w:rsidRPr="004C1D3F">
                    <w:rPr>
                      <w:rFonts w:asciiTheme="minorEastAsia" w:hAnsiTheme="minorEastAsia" w:hint="eastAsia"/>
                      <w:sz w:val="22"/>
                      <w:szCs w:val="24"/>
                    </w:rPr>
                    <w:t>◆次の個人情報の収集は原則認められません。</w:t>
                  </w:r>
                </w:p>
                <w:p w14:paraId="6519F963" w14:textId="6DDD9AE6" w:rsidR="007674FF" w:rsidRPr="004C1D3F" w:rsidRDefault="007674FF" w:rsidP="0056441B">
                  <w:pPr>
                    <w:spacing w:line="340" w:lineRule="exact"/>
                    <w:ind w:left="440" w:hangingChars="200" w:hanging="440"/>
                    <w:rPr>
                      <w:rFonts w:asciiTheme="minorEastAsia" w:hAnsiTheme="minorEastAsia"/>
                      <w:sz w:val="22"/>
                      <w:szCs w:val="24"/>
                    </w:rPr>
                  </w:pPr>
                  <w:r>
                    <w:rPr>
                      <w:rFonts w:asciiTheme="minorEastAsia" w:hAnsiTheme="minorEastAsia" w:hint="eastAsia"/>
                      <w:sz w:val="22"/>
                      <w:szCs w:val="24"/>
                    </w:rPr>
                    <w:t xml:space="preserve">　</w:t>
                  </w:r>
                  <w:r w:rsidRPr="004C1D3F">
                    <w:rPr>
                      <w:rFonts w:asciiTheme="minorEastAsia" w:hAnsiTheme="minorEastAsia" w:hint="eastAsia"/>
                      <w:sz w:val="22"/>
                      <w:szCs w:val="24"/>
                    </w:rPr>
                    <w:t>○人種、民族、社会的身分、門地、本籍、出生地その他社会的差別の原因となる</w:t>
                  </w:r>
                  <w:r w:rsidR="000D6568">
                    <w:rPr>
                      <w:rFonts w:asciiTheme="minorEastAsia" w:hAnsiTheme="minorEastAsia" w:hint="eastAsia"/>
                      <w:sz w:val="22"/>
                      <w:szCs w:val="24"/>
                    </w:rPr>
                    <w:t xml:space="preserve">　　　</w:t>
                  </w:r>
                  <w:r w:rsidRPr="004C1D3F">
                    <w:rPr>
                      <w:rFonts w:asciiTheme="minorEastAsia" w:hAnsiTheme="minorEastAsia" w:hint="eastAsia"/>
                      <w:sz w:val="22"/>
                      <w:szCs w:val="24"/>
                    </w:rPr>
                    <w:t>おそれのある事項</w:t>
                  </w:r>
                </w:p>
                <w:p w14:paraId="30813344" w14:textId="77777777" w:rsidR="007674FF" w:rsidRPr="004C1D3F" w:rsidRDefault="007674FF" w:rsidP="0056441B">
                  <w:pPr>
                    <w:spacing w:line="340" w:lineRule="exact"/>
                    <w:ind w:leftChars="100" w:left="430" w:hangingChars="100" w:hanging="220"/>
                    <w:rPr>
                      <w:rFonts w:asciiTheme="minorEastAsia" w:hAnsiTheme="minorEastAsia"/>
                      <w:sz w:val="22"/>
                      <w:szCs w:val="24"/>
                    </w:rPr>
                  </w:pPr>
                  <w:r w:rsidRPr="004C1D3F">
                    <w:rPr>
                      <w:rFonts w:asciiTheme="minorEastAsia" w:hAnsiTheme="minorEastAsia" w:hint="eastAsia"/>
                      <w:sz w:val="22"/>
                      <w:szCs w:val="24"/>
                    </w:rPr>
                    <w:t xml:space="preserve">　・家族の職業、収入、本人の資産等の情報</w:t>
                  </w:r>
                </w:p>
                <w:p w14:paraId="0D74E6FA" w14:textId="77777777" w:rsidR="007674FF" w:rsidRDefault="007674FF" w:rsidP="0056441B">
                  <w:pPr>
                    <w:spacing w:line="340" w:lineRule="exact"/>
                    <w:rPr>
                      <w:rFonts w:asciiTheme="minorEastAsia" w:hAnsiTheme="minorEastAsia"/>
                      <w:sz w:val="22"/>
                      <w:szCs w:val="24"/>
                    </w:rPr>
                  </w:pPr>
                  <w:r w:rsidRPr="004C1D3F">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4C1D3F">
                    <w:rPr>
                      <w:rFonts w:asciiTheme="minorEastAsia" w:hAnsiTheme="minorEastAsia" w:hint="eastAsia"/>
                      <w:sz w:val="22"/>
                      <w:szCs w:val="24"/>
                    </w:rPr>
                    <w:t>・容姿、スリーサイズ等差別的評価につながる情報　等</w:t>
                  </w:r>
                </w:p>
                <w:p w14:paraId="0CCE466C" w14:textId="77777777" w:rsidR="005F192C" w:rsidRDefault="003E0615" w:rsidP="0056441B">
                  <w:pPr>
                    <w:spacing w:line="340" w:lineRule="exact"/>
                    <w:ind w:firstLineChars="100" w:firstLine="220"/>
                    <w:rPr>
                      <w:rFonts w:asciiTheme="minorEastAsia" w:hAnsiTheme="minorEastAsia"/>
                      <w:sz w:val="22"/>
                      <w:szCs w:val="24"/>
                    </w:rPr>
                  </w:pPr>
                  <w:r w:rsidRPr="004C1D3F">
                    <w:rPr>
                      <w:rFonts w:asciiTheme="minorEastAsia" w:hAnsiTheme="minorEastAsia" w:hint="eastAsia"/>
                      <w:sz w:val="22"/>
                      <w:szCs w:val="24"/>
                    </w:rPr>
                    <w:t>○思想及び信条</w:t>
                  </w:r>
                </w:p>
                <w:p w14:paraId="5B3D60AD" w14:textId="62DCE390" w:rsidR="00713853" w:rsidRDefault="00713853" w:rsidP="0056441B">
                  <w:pPr>
                    <w:spacing w:line="340" w:lineRule="exact"/>
                    <w:ind w:firstLineChars="100" w:firstLine="220"/>
                    <w:rPr>
                      <w:rFonts w:asciiTheme="minorEastAsia" w:hAnsiTheme="minorEastAsia"/>
                      <w:sz w:val="22"/>
                      <w:szCs w:val="24"/>
                    </w:rPr>
                  </w:pPr>
                  <w:r>
                    <w:rPr>
                      <w:rFonts w:asciiTheme="minorEastAsia" w:hAnsiTheme="minorEastAsia" w:hint="eastAsia"/>
                      <w:sz w:val="22"/>
                      <w:szCs w:val="24"/>
                    </w:rPr>
                    <w:t xml:space="preserve">　</w:t>
                  </w:r>
                  <w:r w:rsidRPr="004C1D3F">
                    <w:rPr>
                      <w:rFonts w:asciiTheme="minorEastAsia" w:hAnsiTheme="minorEastAsia" w:hint="eastAsia"/>
                      <w:sz w:val="22"/>
                      <w:szCs w:val="24"/>
                    </w:rPr>
                    <w:t>・人生観、生活信条、支持政党、購読新聞・雑誌、愛読書　等</w:t>
                  </w:r>
                </w:p>
                <w:p w14:paraId="3321436D" w14:textId="77777777" w:rsidR="00713853" w:rsidRDefault="00713853" w:rsidP="0056441B">
                  <w:pPr>
                    <w:spacing w:line="340" w:lineRule="exact"/>
                    <w:ind w:firstLineChars="100" w:firstLine="220"/>
                    <w:rPr>
                      <w:rFonts w:asciiTheme="minorEastAsia" w:hAnsiTheme="minorEastAsia"/>
                      <w:sz w:val="22"/>
                      <w:szCs w:val="24"/>
                    </w:rPr>
                  </w:pPr>
                  <w:r w:rsidRPr="004C1D3F">
                    <w:rPr>
                      <w:rFonts w:asciiTheme="minorEastAsia" w:hAnsiTheme="minorEastAsia" w:hint="eastAsia"/>
                      <w:sz w:val="22"/>
                      <w:szCs w:val="24"/>
                    </w:rPr>
                    <w:t>○労働組合への加入状況</w:t>
                  </w:r>
                </w:p>
                <w:p w14:paraId="67CF1F79" w14:textId="77777777" w:rsidR="0056441B" w:rsidRDefault="0056441B" w:rsidP="0056441B">
                  <w:pPr>
                    <w:spacing w:line="340" w:lineRule="exact"/>
                    <w:rPr>
                      <w:rFonts w:asciiTheme="minorEastAsia" w:hAnsiTheme="minorEastAsia"/>
                      <w:sz w:val="22"/>
                      <w:szCs w:val="24"/>
                    </w:rPr>
                  </w:pPr>
                  <w:r>
                    <w:rPr>
                      <w:rFonts w:asciiTheme="minorEastAsia" w:hAnsiTheme="minorEastAsia" w:hint="eastAsia"/>
                      <w:sz w:val="22"/>
                      <w:szCs w:val="24"/>
                    </w:rPr>
                    <w:t xml:space="preserve">　</w:t>
                  </w:r>
                  <w:r w:rsidRPr="004C1D3F">
                    <w:rPr>
                      <w:rFonts w:asciiTheme="minorEastAsia" w:hAnsiTheme="minorEastAsia" w:hint="eastAsia"/>
                      <w:sz w:val="22"/>
                      <w:szCs w:val="24"/>
                    </w:rPr>
                    <w:t>・労働運動、学生運動、消費者運動その他社会運動に関する情報　等</w:t>
                  </w:r>
                </w:p>
                <w:p w14:paraId="0FF75487" w14:textId="77777777" w:rsidR="0056441B" w:rsidRDefault="0056441B" w:rsidP="0056441B">
                  <w:pPr>
                    <w:spacing w:line="340" w:lineRule="exact"/>
                    <w:rPr>
                      <w:rFonts w:asciiTheme="minorEastAsia" w:hAnsiTheme="minorEastAsia"/>
                      <w:sz w:val="22"/>
                      <w:szCs w:val="24"/>
                    </w:rPr>
                  </w:pPr>
                  <w:r w:rsidRPr="004C1D3F">
                    <w:rPr>
                      <w:rFonts w:asciiTheme="minorEastAsia" w:hAnsiTheme="minorEastAsia" w:hint="eastAsia"/>
                      <w:sz w:val="22"/>
                      <w:szCs w:val="24"/>
                    </w:rPr>
                    <w:t>◆違反したときは</w:t>
                  </w:r>
                </w:p>
                <w:p w14:paraId="1E728447" w14:textId="77777777" w:rsidR="0056441B" w:rsidRDefault="0056441B" w:rsidP="0056441B">
                  <w:pPr>
                    <w:spacing w:line="340" w:lineRule="exact"/>
                    <w:ind w:left="440" w:hangingChars="200" w:hanging="440"/>
                    <w:rPr>
                      <w:rFonts w:asciiTheme="minorEastAsia" w:hAnsiTheme="minorEastAsia"/>
                      <w:sz w:val="22"/>
                      <w:szCs w:val="24"/>
                    </w:rPr>
                  </w:pPr>
                  <w:r>
                    <w:rPr>
                      <w:rFonts w:asciiTheme="minorEastAsia" w:hAnsiTheme="minorEastAsia" w:hint="eastAsia"/>
                      <w:sz w:val="22"/>
                      <w:szCs w:val="24"/>
                    </w:rPr>
                    <w:t xml:space="preserve">　</w:t>
                  </w:r>
                  <w:r w:rsidRPr="004C1D3F">
                    <w:rPr>
                      <w:rFonts w:asciiTheme="minorEastAsia" w:hAnsiTheme="minorEastAsia" w:hint="eastAsia"/>
                      <w:sz w:val="22"/>
                      <w:szCs w:val="24"/>
                    </w:rPr>
                    <w:t>○違反行為をした場合は、職業安定法に基づく改善命令を発出する場合があります。</w:t>
                  </w:r>
                </w:p>
                <w:p w14:paraId="460640B9" w14:textId="096CF88E" w:rsidR="0056441B" w:rsidRPr="00C35BAC" w:rsidRDefault="0056441B" w:rsidP="00C35BAC">
                  <w:pPr>
                    <w:spacing w:afterLines="50" w:after="180" w:line="340" w:lineRule="exact"/>
                    <w:ind w:leftChars="100" w:left="430" w:hangingChars="100" w:hanging="220"/>
                    <w:rPr>
                      <w:rFonts w:asciiTheme="minorEastAsia" w:hAnsiTheme="minorEastAsia"/>
                      <w:sz w:val="22"/>
                    </w:rPr>
                  </w:pPr>
                  <w:r w:rsidRPr="004C1D3F">
                    <w:rPr>
                      <w:rFonts w:asciiTheme="minorEastAsia" w:hAnsiTheme="minorEastAsia" w:hint="eastAsia"/>
                      <w:sz w:val="22"/>
                    </w:rPr>
                    <w:t>○改善命令に違反した場合は、罰則（６ヶ月以下の懲役又は３０万円以下の罰金）が科せられる場合もあります。</w:t>
                  </w:r>
                </w:p>
              </w:tc>
            </w:tr>
          </w:tbl>
          <w:p w14:paraId="5E1EC10D" w14:textId="4F910288" w:rsidR="0056441B" w:rsidRDefault="0056441B" w:rsidP="00C46C17">
            <w:pPr>
              <w:spacing w:line="20" w:lineRule="exact"/>
              <w:rPr>
                <w:rFonts w:asciiTheme="minorEastAsia" w:hAnsiTheme="minorEastAsia"/>
                <w:sz w:val="24"/>
                <w:szCs w:val="24"/>
              </w:rPr>
            </w:pPr>
          </w:p>
          <w:p w14:paraId="091AEE35" w14:textId="77777777" w:rsidR="0056441B" w:rsidRDefault="0056441B" w:rsidP="00C46C17">
            <w:pPr>
              <w:spacing w:line="20" w:lineRule="exact"/>
              <w:rPr>
                <w:rFonts w:asciiTheme="minorEastAsia" w:hAnsiTheme="minorEastAsia"/>
                <w:sz w:val="24"/>
                <w:szCs w:val="24"/>
              </w:rPr>
            </w:pPr>
          </w:p>
          <w:p w14:paraId="6FBB981F" w14:textId="5BA1205C" w:rsidR="00C46C17" w:rsidRPr="007A6097" w:rsidRDefault="00C46C17" w:rsidP="00C46C17">
            <w:pPr>
              <w:spacing w:line="20" w:lineRule="exact"/>
              <w:rPr>
                <w:rFonts w:asciiTheme="minorEastAsia" w:hAnsiTheme="minorEastAsia"/>
                <w:sz w:val="24"/>
                <w:szCs w:val="24"/>
              </w:rPr>
            </w:pPr>
          </w:p>
        </w:tc>
      </w:tr>
    </w:tbl>
    <w:p w14:paraId="09A5D3A0" w14:textId="1F1F48DE" w:rsidR="007263DD" w:rsidRDefault="00A244D1" w:rsidP="0056441B">
      <w:pPr>
        <w:spacing w:line="60" w:lineRule="exact"/>
        <w:rPr>
          <w:rFonts w:ascii="HG丸ｺﾞｼｯｸM-PRO" w:eastAsia="HG丸ｺﾞｼｯｸM-PRO" w:hAnsi="HG丸ｺﾞｼｯｸM-PRO"/>
          <w:color w:val="FF0000"/>
          <w:sz w:val="20"/>
          <w:szCs w:val="26"/>
          <w:shd w:val="pct15" w:color="auto" w:fill="FFFFFF"/>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51840" behindDoc="0" locked="0" layoutInCell="1" allowOverlap="1" wp14:anchorId="16B153DE" wp14:editId="0EE75A7A">
                <wp:simplePos x="0" y="0"/>
                <wp:positionH relativeFrom="column">
                  <wp:posOffset>80455</wp:posOffset>
                </wp:positionH>
                <wp:positionV relativeFrom="paragraph">
                  <wp:posOffset>25400</wp:posOffset>
                </wp:positionV>
                <wp:extent cx="5664200" cy="0"/>
                <wp:effectExtent l="0" t="0" r="12700" b="19050"/>
                <wp:wrapNone/>
                <wp:docPr id="257" name="直線コネクタ 25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59AA1" id="直線コネクタ 257" o:spid="_x0000_s1026" style="position:absolute;left:0;text-align:lef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2pt" to="45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ml8wEAAC0EAAAOAAAAZHJzL2Uyb0RvYy54bWysU0uOEzEQ3SNxB8t70p2ICa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" strokecolor="black [3213]">
                <v:stroke dashstyle="dash"/>
              </v:line>
            </w:pict>
          </mc:Fallback>
        </mc:AlternateContent>
      </w:r>
    </w:p>
    <w:p w14:paraId="6AA8E4BA" w14:textId="447D89E1" w:rsidR="00EF1ED7" w:rsidRPr="00EF1ED7" w:rsidRDefault="00EF1ED7" w:rsidP="00EF1ED7">
      <w:pPr>
        <w:spacing w:line="276" w:lineRule="auto"/>
        <w:rPr>
          <w:rFonts w:ascii="HG丸ｺﾞｼｯｸM-PRO" w:eastAsia="HG丸ｺﾞｼｯｸM-PRO" w:hAnsi="HG丸ｺﾞｼｯｸM-PRO"/>
          <w:sz w:val="20"/>
          <w:szCs w:val="26"/>
          <w:shd w:val="pct15" w:color="auto" w:fill="FFFFFF"/>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DF793E" w:rsidRPr="007A6097" w14:paraId="14DD5B9A" w14:textId="77777777" w:rsidTr="00305FF7">
        <w:tc>
          <w:tcPr>
            <w:tcW w:w="8913" w:type="dxa"/>
          </w:tcPr>
          <w:p w14:paraId="2B64BB26" w14:textId="60B212FE" w:rsidR="007A6097" w:rsidRPr="000D5FBE" w:rsidRDefault="00695620" w:rsidP="00ED2051">
            <w:pPr>
              <w:spacing w:line="264" w:lineRule="auto"/>
              <w:ind w:left="241" w:hangingChars="100" w:hanging="241"/>
              <w:rPr>
                <w:rFonts w:ascii="HG丸ｺﾞｼｯｸM-PRO" w:eastAsia="HG丸ｺﾞｼｯｸM-PRO" w:hAnsi="HG丸ｺﾞｼｯｸM-PRO"/>
                <w:b/>
                <w:sz w:val="24"/>
                <w:szCs w:val="26"/>
              </w:rPr>
            </w:pPr>
            <w:bookmarkStart w:id="17" w:name="雇用の分野における男女の均等な機会及び待遇の確保等に関する法律"/>
            <w:bookmarkEnd w:id="17"/>
            <w:r w:rsidRPr="000D5FBE">
              <w:rPr>
                <w:rFonts w:ascii="HG丸ｺﾞｼｯｸM-PRO" w:eastAsia="HG丸ｺﾞｼｯｸM-PRO" w:hAnsi="HG丸ｺﾞｼｯｸM-PRO" w:hint="eastAsia"/>
                <w:b/>
                <w:sz w:val="24"/>
                <w:szCs w:val="26"/>
              </w:rPr>
              <w:t>⑬</w:t>
            </w:r>
            <w:r w:rsidR="00E3321C" w:rsidRPr="000D5FBE">
              <w:rPr>
                <w:rFonts w:ascii="HG丸ｺﾞｼｯｸM-PRO" w:eastAsia="HG丸ｺﾞｼｯｸM-PRO" w:hAnsi="HG丸ｺﾞｼｯｸM-PRO" w:hint="eastAsia"/>
                <w:b/>
                <w:sz w:val="24"/>
                <w:szCs w:val="26"/>
              </w:rPr>
              <w:t xml:space="preserve"> </w:t>
            </w:r>
            <w:r w:rsidR="00DF793E" w:rsidRPr="000D5FBE">
              <w:rPr>
                <w:rFonts w:ascii="HG丸ｺﾞｼｯｸM-PRO" w:eastAsia="HG丸ｺﾞｼｯｸM-PRO" w:hAnsi="HG丸ｺﾞｼｯｸM-PRO" w:hint="eastAsia"/>
                <w:b/>
                <w:sz w:val="24"/>
                <w:szCs w:val="26"/>
              </w:rPr>
              <w:t>雇用の分野における男女の均等な機会及び待遇の確保等に関する法律</w:t>
            </w:r>
          </w:p>
          <w:p w14:paraId="4D7B78FD" w14:textId="6E9E2D55" w:rsidR="007A6097" w:rsidRPr="000D5FBE" w:rsidRDefault="00DF793E" w:rsidP="000937DA">
            <w:pPr>
              <w:spacing w:line="264" w:lineRule="auto"/>
              <w:ind w:leftChars="100" w:left="210"/>
              <w:rPr>
                <w:rFonts w:ascii="HG丸ｺﾞｼｯｸM-PRO" w:eastAsia="HG丸ｺﾞｼｯｸM-PRO" w:hAnsi="HG丸ｺﾞｼｯｸM-PRO"/>
                <w:b/>
                <w:sz w:val="24"/>
                <w:szCs w:val="26"/>
                <w:lang w:eastAsia="zh-CN"/>
              </w:rPr>
            </w:pPr>
            <w:r w:rsidRPr="000D5FBE">
              <w:rPr>
                <w:rFonts w:ascii="HG丸ｺﾞｼｯｸM-PRO" w:eastAsia="HG丸ｺﾞｼｯｸM-PRO" w:hAnsi="HG丸ｺﾞｼｯｸM-PRO" w:hint="eastAsia"/>
                <w:b/>
                <w:sz w:val="24"/>
                <w:szCs w:val="26"/>
                <w:lang w:eastAsia="zh-CN"/>
              </w:rPr>
              <w:t>（男女雇用機会均等法）</w:t>
            </w:r>
          </w:p>
        </w:tc>
      </w:tr>
    </w:tbl>
    <w:p w14:paraId="4E352A94" w14:textId="12BC52A3" w:rsidR="009C024C" w:rsidRPr="009C024C" w:rsidRDefault="009C024C"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4"/>
          <w:lang w:eastAsia="zh-CN"/>
        </w:rPr>
        <w:t xml:space="preserve">　　</w:t>
      </w:r>
      <w:r w:rsidRPr="009C024C">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9C024C">
        <w:rPr>
          <w:rFonts w:ascii="HG丸ｺﾞｼｯｸM-PRO" w:eastAsia="HG丸ｺﾞｼｯｸM-PRO" w:hAnsi="HG丸ｺﾞｼｯｸM-PRO" w:hint="eastAsia"/>
          <w:szCs w:val="26"/>
          <w:lang w:eastAsia="zh-CN"/>
        </w:rPr>
        <w:t>昭和47年法律第113号</w:t>
      </w:r>
    </w:p>
    <w:p w14:paraId="6F26FFDD" w14:textId="4666C24B" w:rsidR="00DD48FC" w:rsidRPr="00580635" w:rsidRDefault="00DD48FC" w:rsidP="00DD48FC">
      <w:pPr>
        <w:autoSpaceDN w:val="0"/>
        <w:spacing w:afterLines="50" w:after="180" w:line="264" w:lineRule="auto"/>
        <w:ind w:left="630" w:hangingChars="300" w:hanging="630"/>
        <w:rPr>
          <w:rFonts w:ascii="HG丸ｺﾞｼｯｸM-PRO" w:eastAsia="HG丸ｺﾞｼｯｸM-PRO" w:hAnsi="HG丸ｺﾞｼｯｸM-PRO"/>
          <w:szCs w:val="24"/>
          <w:lang w:eastAsia="zh-CN"/>
        </w:rPr>
      </w:pPr>
      <w:r w:rsidRPr="009C024C">
        <w:rPr>
          <w:rFonts w:ascii="HG丸ｺﾞｼｯｸM-PRO" w:eastAsia="HG丸ｺﾞｼｯｸM-PRO" w:hAnsi="HG丸ｺﾞｼｯｸM-PRO" w:hint="eastAsia"/>
          <w:szCs w:val="26"/>
          <w:lang w:eastAsia="zh-CN"/>
        </w:rPr>
        <w:t xml:space="preserve">　　（最終改正）</w:t>
      </w:r>
      <w:r w:rsidR="00EF1ED7">
        <w:rPr>
          <w:rFonts w:ascii="HG丸ｺﾞｼｯｸM-PRO" w:eastAsia="HG丸ｺﾞｼｯｸM-PRO" w:hAnsi="HG丸ｺﾞｼｯｸM-PRO" w:hint="eastAsia"/>
          <w:szCs w:val="26"/>
          <w:lang w:eastAsia="zh-CN"/>
        </w:rPr>
        <w:t>令和</w:t>
      </w:r>
      <w:r w:rsidR="00EF1ED7" w:rsidRPr="003258EA">
        <w:rPr>
          <w:rFonts w:ascii="HG丸ｺﾞｼｯｸM-PRO" w:eastAsia="HG丸ｺﾞｼｯｸM-PRO" w:hAnsi="HG丸ｺﾞｼｯｸM-PRO" w:hint="eastAsia"/>
          <w:szCs w:val="26"/>
          <w:lang w:eastAsia="zh-CN"/>
        </w:rPr>
        <w:t>２</w:t>
      </w:r>
      <w:r w:rsidRPr="003258EA">
        <w:rPr>
          <w:rFonts w:ascii="HG丸ｺﾞｼｯｸM-PRO" w:eastAsia="HG丸ｺﾞｼｯｸM-PRO" w:hAnsi="HG丸ｺﾞｼｯｸM-PRO" w:hint="eastAsia"/>
          <w:szCs w:val="26"/>
          <w:lang w:eastAsia="zh-CN"/>
        </w:rPr>
        <w:t>年法律第</w:t>
      </w:r>
      <w:r w:rsidR="00EF1ED7" w:rsidRPr="003258EA">
        <w:rPr>
          <w:rFonts w:ascii="HG丸ｺﾞｼｯｸM-PRO" w:eastAsia="HG丸ｺﾞｼｯｸM-PRO" w:hAnsi="HG丸ｺﾞｼｯｸM-PRO"/>
          <w:szCs w:val="26"/>
          <w:lang w:eastAsia="zh-CN"/>
        </w:rPr>
        <w:t>14</w:t>
      </w:r>
      <w:r w:rsidRPr="00580635">
        <w:rPr>
          <w:rFonts w:ascii="HG丸ｺﾞｼｯｸM-PRO" w:eastAsia="HG丸ｺﾞｼｯｸM-PRO" w:hAnsi="HG丸ｺﾞｼｯｸM-PRO" w:hint="eastAsia"/>
          <w:szCs w:val="26"/>
          <w:lang w:eastAsia="zh-CN"/>
        </w:rPr>
        <w:t>号</w:t>
      </w:r>
    </w:p>
    <w:p w14:paraId="101706E8" w14:textId="7042F228" w:rsidR="000A0D5E" w:rsidRPr="007A6097" w:rsidRDefault="00A244D1" w:rsidP="00C46C17">
      <w:pPr>
        <w:spacing w:beforeLines="50" w:before="180" w:afterLines="50" w:after="180" w:line="264"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45696" behindDoc="0" locked="0" layoutInCell="1" allowOverlap="1" wp14:anchorId="21E83DE9" wp14:editId="6C032553">
                <wp:simplePos x="0" y="0"/>
                <wp:positionH relativeFrom="column">
                  <wp:posOffset>88265</wp:posOffset>
                </wp:positionH>
                <wp:positionV relativeFrom="paragraph">
                  <wp:posOffset>1113980</wp:posOffset>
                </wp:positionV>
                <wp:extent cx="5664200" cy="0"/>
                <wp:effectExtent l="0" t="0" r="12700" b="19050"/>
                <wp:wrapNone/>
                <wp:docPr id="498" name="直線コネクタ 49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C6C60" id="直線コネクタ 498" o:spid="_x0000_s1026" style="position:absolute;left:0;text-align:left;z-index:25244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87.7pt" to="452.9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" strokecolor="black [3213]">
                <v:stroke dashstyle="dash"/>
              </v:line>
            </w:pict>
          </mc:Fallback>
        </mc:AlternateContent>
      </w:r>
      <w:r w:rsidR="007A6097">
        <w:rPr>
          <w:rFonts w:ascii="HG丸ｺﾞｼｯｸM-PRO" w:eastAsia="HG丸ｺﾞｼｯｸM-PRO" w:hAnsi="HG丸ｺﾞｼｯｸM-PRO" w:hint="eastAsia"/>
          <w:sz w:val="24"/>
          <w:szCs w:val="24"/>
          <w:lang w:eastAsia="zh-CN"/>
        </w:rPr>
        <w:t xml:space="preserve">　　</w:t>
      </w:r>
      <w:r w:rsidR="007A6097">
        <w:rPr>
          <w:rFonts w:ascii="HG丸ｺﾞｼｯｸM-PRO" w:eastAsia="HG丸ｺﾞｼｯｸM-PRO" w:hAnsi="HG丸ｺﾞｼｯｸM-PRO" w:hint="eastAsia"/>
          <w:sz w:val="24"/>
          <w:szCs w:val="24"/>
        </w:rPr>
        <w:t>男女</w:t>
      </w:r>
      <w:r w:rsidR="000A0D5E" w:rsidRPr="007A6097">
        <w:rPr>
          <w:rFonts w:ascii="HG丸ｺﾞｼｯｸM-PRO" w:eastAsia="HG丸ｺﾞｼｯｸM-PRO" w:hAnsi="HG丸ｺﾞｼｯｸM-PRO" w:hint="eastAsia"/>
          <w:sz w:val="24"/>
          <w:szCs w:val="24"/>
        </w:rPr>
        <w:t>雇用機会均等法は、職場で働く人が性別で差別されることなく、また、働く女性については母性を尊重されつつ充実した職業生活を営むことができるよう、</w:t>
      </w:r>
      <w:r w:rsidR="00305FF7">
        <w:rPr>
          <w:rFonts w:ascii="HG丸ｺﾞｼｯｸM-PRO" w:eastAsia="HG丸ｺﾞｼｯｸM-PRO" w:hAnsi="HG丸ｺﾞｼｯｸM-PRO" w:hint="eastAsia"/>
          <w:sz w:val="24"/>
          <w:szCs w:val="24"/>
        </w:rPr>
        <w:t xml:space="preserve">　</w:t>
      </w:r>
      <w:r w:rsidR="000A0D5E" w:rsidRPr="007A6097">
        <w:rPr>
          <w:rFonts w:ascii="HG丸ｺﾞｼｯｸM-PRO" w:eastAsia="HG丸ｺﾞｼｯｸM-PRO" w:hAnsi="HG丸ｺﾞｼｯｸM-PRO" w:hint="eastAsia"/>
          <w:sz w:val="24"/>
          <w:szCs w:val="24"/>
        </w:rPr>
        <w:t>雇用の分野におけるあらゆる段階での男女の均等な機会と待遇の確保を求めて</w:t>
      </w:r>
      <w:r w:rsidR="00305FF7">
        <w:rPr>
          <w:rFonts w:ascii="HG丸ｺﾞｼｯｸM-PRO" w:eastAsia="HG丸ｺﾞｼｯｸM-PRO" w:hAnsi="HG丸ｺﾞｼｯｸM-PRO" w:hint="eastAsia"/>
          <w:sz w:val="24"/>
          <w:szCs w:val="24"/>
        </w:rPr>
        <w:t xml:space="preserve">　</w:t>
      </w:r>
      <w:r w:rsidR="000A0D5E" w:rsidRPr="007A6097">
        <w:rPr>
          <w:rFonts w:ascii="HG丸ｺﾞｼｯｸM-PRO" w:eastAsia="HG丸ｺﾞｼｯｸM-PRO" w:hAnsi="HG丸ｺﾞｼｯｸM-PRO" w:hint="eastAsia"/>
          <w:sz w:val="24"/>
          <w:szCs w:val="24"/>
        </w:rPr>
        <w:t>います。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4C1D3F" w14:paraId="251752CC" w14:textId="77777777" w:rsidTr="00A244D1">
        <w:tc>
          <w:tcPr>
            <w:tcW w:w="8918" w:type="dxa"/>
          </w:tcPr>
          <w:p w14:paraId="23E9E5C3" w14:textId="1F252D2E" w:rsidR="000A0D5E" w:rsidRPr="004C1D3F" w:rsidRDefault="000A0D5E" w:rsidP="001315B6">
            <w:pPr>
              <w:autoSpaceDE w:val="0"/>
              <w:autoSpaceDN w:val="0"/>
              <w:spacing w:beforeLines="50" w:before="180"/>
              <w:rPr>
                <w:rFonts w:asciiTheme="minorEastAsia" w:hAnsiTheme="minorEastAsia"/>
                <w:sz w:val="22"/>
                <w:szCs w:val="24"/>
              </w:rPr>
            </w:pPr>
            <w:r w:rsidRPr="004C1D3F">
              <w:rPr>
                <w:rFonts w:asciiTheme="minorEastAsia" w:hAnsiTheme="minorEastAsia" w:hint="eastAsia"/>
                <w:sz w:val="22"/>
                <w:szCs w:val="24"/>
              </w:rPr>
              <w:t>（性別を理由とする差別の禁止）</w:t>
            </w:r>
          </w:p>
          <w:p w14:paraId="5F20252E" w14:textId="67A1C0D7" w:rsidR="000A0D5E" w:rsidRPr="004C1D3F" w:rsidRDefault="000A0D5E"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第５条　事業主は、労働者の募集及び採用について、その性別にかかわりなく均等な機会を与えなければならない。</w:t>
            </w:r>
          </w:p>
          <w:p w14:paraId="7E074E7B" w14:textId="77777777" w:rsidR="000937DA" w:rsidRDefault="000A0D5E"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第６条　事業主は、次に掲げる事項について、労働者の性別を理由として、差別的取扱い</w:t>
            </w:r>
            <w:r w:rsidRPr="004C1D3F">
              <w:rPr>
                <w:rFonts w:asciiTheme="minorEastAsia" w:hAnsiTheme="minorEastAsia" w:hint="eastAsia"/>
                <w:sz w:val="22"/>
                <w:szCs w:val="24"/>
              </w:rPr>
              <w:lastRenderedPageBreak/>
              <w:t>をしてはならない。</w:t>
            </w:r>
          </w:p>
          <w:p w14:paraId="2F7809A7" w14:textId="77777777" w:rsidR="000937DA" w:rsidRDefault="000937DA" w:rsidP="001315B6">
            <w:pPr>
              <w:autoSpaceDE w:val="0"/>
              <w:autoSpaceDN w:val="0"/>
              <w:ind w:left="440" w:hangingChars="200" w:hanging="440"/>
              <w:rPr>
                <w:rFonts w:asciiTheme="minorEastAsia" w:hAnsiTheme="minorEastAsia"/>
                <w:sz w:val="22"/>
                <w:szCs w:val="24"/>
              </w:rPr>
            </w:pPr>
            <w:r>
              <w:rPr>
                <w:rFonts w:asciiTheme="minorEastAsia" w:hAnsiTheme="minorEastAsia" w:hint="eastAsia"/>
                <w:sz w:val="22"/>
                <w:szCs w:val="24"/>
              </w:rPr>
              <w:t xml:space="preserve">　</w:t>
            </w:r>
            <w:r w:rsidR="000A0D5E" w:rsidRPr="004C1D3F">
              <w:rPr>
                <w:rFonts w:asciiTheme="minorEastAsia" w:hAnsiTheme="minorEastAsia" w:hint="eastAsia"/>
                <w:sz w:val="22"/>
                <w:szCs w:val="24"/>
              </w:rPr>
              <w:t>一　労働者の配置（業務の配分及び権限の付与を含む。）、昇進、降格及び教育訓練</w:t>
            </w:r>
          </w:p>
          <w:p w14:paraId="07624BDC" w14:textId="77777777" w:rsidR="007674FF" w:rsidRPr="004C1D3F" w:rsidRDefault="007674FF" w:rsidP="001315B6">
            <w:pPr>
              <w:autoSpaceDE w:val="0"/>
              <w:autoSpaceDN w:val="0"/>
              <w:ind w:left="440" w:hangingChars="200" w:hanging="440"/>
              <w:rPr>
                <w:rFonts w:asciiTheme="minorEastAsia" w:hAnsiTheme="minorEastAsia"/>
                <w:sz w:val="22"/>
                <w:szCs w:val="24"/>
              </w:rPr>
            </w:pPr>
            <w:r>
              <w:rPr>
                <w:rFonts w:asciiTheme="minorEastAsia" w:hAnsiTheme="minorEastAsia" w:hint="eastAsia"/>
                <w:sz w:val="22"/>
                <w:szCs w:val="24"/>
              </w:rPr>
              <w:t xml:space="preserve">　</w:t>
            </w:r>
            <w:r w:rsidRPr="004C1D3F">
              <w:rPr>
                <w:rFonts w:asciiTheme="minorEastAsia" w:hAnsiTheme="minorEastAsia" w:hint="eastAsia"/>
                <w:sz w:val="22"/>
                <w:szCs w:val="24"/>
              </w:rPr>
              <w:t>二　住宅資金の貸付けその他これに準ずる福利厚生の措置であつて厚生労働省令で定めるもの</w:t>
            </w:r>
          </w:p>
          <w:p w14:paraId="6104EFB7" w14:textId="77777777" w:rsidR="007674FF" w:rsidRPr="004C1D3F" w:rsidRDefault="007674FF" w:rsidP="001315B6">
            <w:pPr>
              <w:autoSpaceDE w:val="0"/>
              <w:autoSpaceDN w:val="0"/>
              <w:ind w:leftChars="100" w:left="210"/>
              <w:rPr>
                <w:rFonts w:asciiTheme="minorEastAsia" w:hAnsiTheme="minorEastAsia"/>
                <w:sz w:val="22"/>
                <w:szCs w:val="24"/>
              </w:rPr>
            </w:pPr>
            <w:r w:rsidRPr="004C1D3F">
              <w:rPr>
                <w:rFonts w:asciiTheme="minorEastAsia" w:hAnsiTheme="minorEastAsia" w:hint="eastAsia"/>
                <w:sz w:val="22"/>
                <w:szCs w:val="24"/>
              </w:rPr>
              <w:t>三　労働者の職種及び雇用形態の変更</w:t>
            </w:r>
          </w:p>
          <w:p w14:paraId="0D3B61F1" w14:textId="77777777" w:rsidR="007674FF" w:rsidRDefault="007674FF" w:rsidP="001315B6">
            <w:pPr>
              <w:autoSpaceDE w:val="0"/>
              <w:autoSpaceDN w:val="0"/>
              <w:ind w:left="440" w:hangingChars="200" w:hanging="440"/>
              <w:rPr>
                <w:rFonts w:asciiTheme="minorEastAsia" w:hAnsiTheme="minorEastAsia"/>
                <w:sz w:val="22"/>
                <w:szCs w:val="24"/>
              </w:rPr>
            </w:pPr>
            <w:r w:rsidRPr="004C1D3F">
              <w:rPr>
                <w:rFonts w:asciiTheme="minorEastAsia" w:hAnsiTheme="minorEastAsia" w:hint="eastAsia"/>
                <w:sz w:val="22"/>
                <w:szCs w:val="24"/>
              </w:rPr>
              <w:t>四　退職の勧奨、定年及び解雇並びに労働契約の更新</w:t>
            </w:r>
          </w:p>
          <w:p w14:paraId="619D5C8D" w14:textId="77777777" w:rsidR="007674FF" w:rsidRDefault="007674FF" w:rsidP="001315B6">
            <w:pPr>
              <w:autoSpaceDE w:val="0"/>
              <w:autoSpaceDN w:val="0"/>
              <w:ind w:left="440" w:hangingChars="200" w:hanging="440"/>
              <w:rPr>
                <w:rFonts w:asciiTheme="minorEastAsia" w:hAnsiTheme="minorEastAsia"/>
                <w:sz w:val="22"/>
                <w:szCs w:val="24"/>
              </w:rPr>
            </w:pPr>
            <w:r w:rsidRPr="004C1D3F">
              <w:rPr>
                <w:rFonts w:asciiTheme="minorEastAsia" w:hAnsiTheme="minorEastAsia" w:hint="eastAsia"/>
                <w:sz w:val="22"/>
                <w:szCs w:val="24"/>
              </w:rPr>
              <w:t>（性別以外の事由を要件とする措置）</w:t>
            </w:r>
          </w:p>
          <w:p w14:paraId="4F355D79" w14:textId="77777777" w:rsidR="00305FF7" w:rsidRDefault="00305FF7" w:rsidP="004E5F8A">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第７条　事業主は、募集及び採用並びに前条各号に掲げる事項に関する措置であつて労働者の性別以外の事由を要件とするもののうち、措置の要件を満たす男性及び女性の比率</w:t>
            </w:r>
            <w:r w:rsidR="001315B6" w:rsidRPr="004C1D3F">
              <w:rPr>
                <w:rFonts w:asciiTheme="minorEastAsia" w:hAnsiTheme="minorEastAsia" w:hint="eastAsia"/>
                <w:sz w:val="22"/>
                <w:szCs w:val="24"/>
              </w:rPr>
              <w:t>その他の事情を勘案して実質的に性別を理由とする差別となるおそれがある措置として厚生労働省令で定めるものについては、当該措置の対象となる業務の性質に照らして当該措置の実施が当該業務の遂行上特に必要である場合、事業の運営の状況に照らして</w:t>
            </w:r>
            <w:r w:rsidR="00C46C17" w:rsidRPr="004C1D3F">
              <w:rPr>
                <w:rFonts w:asciiTheme="minorEastAsia" w:hAnsiTheme="minorEastAsia" w:hint="eastAsia"/>
                <w:sz w:val="22"/>
                <w:szCs w:val="24"/>
              </w:rPr>
              <w:t>当該措置の実施が雇用管理上特に必要である場合その他の合理的な理由がある場合でなければ、これを講じてはならない。</w:t>
            </w:r>
          </w:p>
          <w:p w14:paraId="49443059" w14:textId="77777777" w:rsidR="0056441B" w:rsidRDefault="0056441B" w:rsidP="0056441B">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（女性労働者に係る措置に関する特例）</w:t>
            </w:r>
          </w:p>
          <w:p w14:paraId="57FFA26B" w14:textId="77777777" w:rsidR="0056441B" w:rsidRPr="004C1D3F" w:rsidRDefault="0056441B" w:rsidP="0056441B">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第８条　前三条の規定は、事業主が、雇用の分野における男女の均等な機会及び待遇の確保の支障となつている事情を改善することを目的として女性労働者に関して行う措置を講ずることを妨げるものではない。</w:t>
            </w:r>
          </w:p>
          <w:p w14:paraId="0506C5C8" w14:textId="77777777" w:rsidR="0056441B" w:rsidRPr="004C1D3F" w:rsidRDefault="0056441B" w:rsidP="0056441B">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（婚姻、妊娠、出産等を理由とする不利益取扱いの禁止等）</w:t>
            </w:r>
          </w:p>
          <w:p w14:paraId="6FDE3423" w14:textId="77777777" w:rsidR="0056441B" w:rsidRPr="004C1D3F" w:rsidRDefault="0056441B" w:rsidP="0056441B">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第９条　事業主は、女性労働者が婚姻し、妊娠し、又は出産したことを退職理由として予定する定めをしてはならない。</w:t>
            </w:r>
          </w:p>
          <w:p w14:paraId="3A83228B" w14:textId="77777777" w:rsidR="0056441B" w:rsidRPr="004C1D3F" w:rsidRDefault="0056441B" w:rsidP="0056441B">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２　事業主は、女性労働者が婚姻したことを理由として、解雇してはならない。</w:t>
            </w:r>
          </w:p>
          <w:p w14:paraId="730F17F7" w14:textId="5A4D390C" w:rsidR="0056441B" w:rsidRPr="004C1D3F" w:rsidRDefault="0056441B" w:rsidP="0056441B">
            <w:pPr>
              <w:autoSpaceDE w:val="0"/>
              <w:autoSpaceDN w:val="0"/>
              <w:ind w:left="220" w:hangingChars="100" w:hanging="220"/>
              <w:jc w:val="distribute"/>
              <w:rPr>
                <w:rFonts w:asciiTheme="minorEastAsia" w:hAnsiTheme="minorEastAsia"/>
                <w:sz w:val="22"/>
                <w:szCs w:val="24"/>
              </w:rPr>
            </w:pPr>
            <w:r w:rsidRPr="004C1D3F">
              <w:rPr>
                <w:rFonts w:asciiTheme="minorEastAsia" w:hAnsiTheme="minorEastAsia" w:hint="eastAsia"/>
                <w:sz w:val="22"/>
                <w:szCs w:val="24"/>
              </w:rPr>
              <w:t>３　事業主は、その雇用する女性労働者が妊娠したこと、出産したこと、労働基準法（昭和22年法律第49号）第65条第１項の規定による休業を請求し、又は同項若しくは同条</w:t>
            </w:r>
          </w:p>
        </w:tc>
      </w:tr>
      <w:tr w:rsidR="00525325" w:rsidRPr="004C1D3F" w14:paraId="6CAE79B8" w14:textId="77777777" w:rsidTr="00A244D1">
        <w:trPr>
          <w:trHeight w:val="49"/>
        </w:trPr>
        <w:tc>
          <w:tcPr>
            <w:tcW w:w="8918" w:type="dxa"/>
          </w:tcPr>
          <w:p w14:paraId="0CD61BB4" w14:textId="62225614" w:rsidR="00695620" w:rsidRPr="004C1D3F" w:rsidRDefault="00D2640C" w:rsidP="0056441B">
            <w:pPr>
              <w:ind w:leftChars="100" w:left="210"/>
              <w:rPr>
                <w:rFonts w:asciiTheme="minorEastAsia" w:hAnsiTheme="minorEastAsia"/>
                <w:sz w:val="22"/>
                <w:szCs w:val="24"/>
              </w:rPr>
            </w:pPr>
            <w:r w:rsidRPr="004C1D3F">
              <w:rPr>
                <w:rFonts w:asciiTheme="minorEastAsia" w:hAnsiTheme="minorEastAsia" w:hint="eastAsia"/>
                <w:sz w:val="22"/>
                <w:szCs w:val="24"/>
              </w:rPr>
              <w:lastRenderedPageBreak/>
              <w:t>第２項の規定による休業をしたことその他の妊娠又は出産に関する事由であつて厚生労働省令で定めるものを理由として、当該女性労働者に対して解雇その</w:t>
            </w:r>
            <w:r w:rsidR="004C1D3F" w:rsidRPr="004C1D3F">
              <w:rPr>
                <w:rFonts w:asciiTheme="minorEastAsia" w:hAnsiTheme="minorEastAsia" w:hint="eastAsia"/>
                <w:sz w:val="22"/>
                <w:szCs w:val="24"/>
              </w:rPr>
              <w:t>他不利益な取扱いをしてはならない。</w:t>
            </w:r>
          </w:p>
          <w:p w14:paraId="697BCBC8" w14:textId="29ABFA3C" w:rsidR="00525325" w:rsidRPr="004C1D3F" w:rsidRDefault="00695620"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４　妊娠中の女性労働者及び出産後一年を経過しない女性労働者に対してなされた解雇は、</w:t>
            </w:r>
            <w:r w:rsidR="00525325" w:rsidRPr="004C1D3F">
              <w:rPr>
                <w:rFonts w:asciiTheme="minorEastAsia" w:hAnsiTheme="minorEastAsia" w:hint="eastAsia"/>
                <w:sz w:val="22"/>
                <w:szCs w:val="24"/>
              </w:rPr>
              <w:t>無効とする。ただし、事業主が当該解雇が前項に規定する事由を理由とする解雇でないことを証明したときは、この限りでない。</w:t>
            </w:r>
          </w:p>
          <w:p w14:paraId="4D45B190" w14:textId="6D9318F3" w:rsidR="00525325" w:rsidRPr="004C1D3F" w:rsidRDefault="00525325"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（職場における性的な言動に起因する問題に関する雇用管理上の措置）</w:t>
            </w:r>
          </w:p>
          <w:p w14:paraId="1E62F5D9" w14:textId="77777777" w:rsidR="000937DA" w:rsidRDefault="00525325"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第</w:t>
            </w:r>
            <w:r w:rsidR="00760117" w:rsidRPr="004C1D3F">
              <w:rPr>
                <w:rFonts w:asciiTheme="minorEastAsia" w:hAnsiTheme="minorEastAsia" w:hint="eastAsia"/>
                <w:sz w:val="22"/>
                <w:szCs w:val="24"/>
              </w:rPr>
              <w:t>11</w:t>
            </w:r>
            <w:r w:rsidRPr="004C1D3F">
              <w:rPr>
                <w:rFonts w:asciiTheme="minorEastAsia" w:hAnsiTheme="minorEastAsia" w:hint="eastAsia"/>
                <w:sz w:val="22"/>
                <w:szCs w:val="24"/>
              </w:rPr>
              <w:t>条　事業主は、職場において行わ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雇用管理上必要な措置を講じなければならない。</w:t>
            </w:r>
          </w:p>
          <w:p w14:paraId="235D1732" w14:textId="77777777" w:rsidR="00305FF7" w:rsidRPr="004C1D3F" w:rsidRDefault="00305FF7" w:rsidP="001315B6">
            <w:pPr>
              <w:autoSpaceDE w:val="0"/>
              <w:autoSpaceDN w:val="0"/>
              <w:ind w:left="220" w:hangingChars="100" w:hanging="220"/>
              <w:rPr>
                <w:rFonts w:asciiTheme="minorEastAsia" w:hAnsiTheme="minorEastAsia"/>
                <w:sz w:val="22"/>
                <w:szCs w:val="24"/>
              </w:rPr>
            </w:pPr>
            <w:r w:rsidRPr="004C1D3F">
              <w:rPr>
                <w:rFonts w:asciiTheme="minorEastAsia" w:hAnsiTheme="minorEastAsia" w:hint="eastAsia"/>
                <w:sz w:val="22"/>
                <w:szCs w:val="24"/>
              </w:rPr>
              <w:t>２　厚生労働大臣は、前項の規定に基づき事業主が講ずべき措置に関して、その適切かつ有効な実施を図るために必要な指針（次項において「指針」という。）を定めるものとする。</w:t>
            </w:r>
          </w:p>
          <w:p w14:paraId="2DBAA73C" w14:textId="454F9A47" w:rsidR="00305FF7" w:rsidRPr="004C1D3F" w:rsidRDefault="00305FF7" w:rsidP="001315B6">
            <w:pPr>
              <w:autoSpaceDE w:val="0"/>
              <w:autoSpaceDN w:val="0"/>
              <w:spacing w:afterLines="50" w:after="180"/>
              <w:ind w:left="220" w:hangingChars="100" w:hanging="220"/>
              <w:rPr>
                <w:rFonts w:asciiTheme="minorEastAsia" w:hAnsiTheme="minorEastAsia"/>
                <w:sz w:val="22"/>
                <w:szCs w:val="24"/>
              </w:rPr>
            </w:pPr>
            <w:r w:rsidRPr="004C1D3F">
              <w:rPr>
                <w:rFonts w:asciiTheme="minorEastAsia" w:hAnsiTheme="minorEastAsia" w:hint="eastAsia"/>
                <w:sz w:val="22"/>
                <w:szCs w:val="24"/>
              </w:rPr>
              <w:lastRenderedPageBreak/>
              <w:t>３　第４条第４項及び第５項の規定は、指針の策定及び変更について準用する。この場合において、同条第４項中「聴くほか、都道府県知事の意見を求める」とあるのは、「聴く」と読み替えるものとする。</w:t>
            </w:r>
          </w:p>
        </w:tc>
      </w:tr>
    </w:tbl>
    <w:p w14:paraId="1BBFD70F" w14:textId="5EB19FA5" w:rsidR="00D37103" w:rsidRDefault="00A244D1" w:rsidP="00C46C17">
      <w:pPr>
        <w:spacing w:line="264"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47744" behindDoc="0" locked="0" layoutInCell="1" allowOverlap="1" wp14:anchorId="5F465E32" wp14:editId="4F0B9E98">
                <wp:simplePos x="0" y="0"/>
                <wp:positionH relativeFrom="column">
                  <wp:posOffset>80455</wp:posOffset>
                </wp:positionH>
                <wp:positionV relativeFrom="paragraph">
                  <wp:posOffset>-635</wp:posOffset>
                </wp:positionV>
                <wp:extent cx="5664530" cy="0"/>
                <wp:effectExtent l="0" t="0" r="12700" b="19050"/>
                <wp:wrapNone/>
                <wp:docPr id="499" name="直線コネクタ 49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BF270" id="直線コネクタ 499" o:spid="_x0000_s1026" style="position:absolute;left:0;text-align:left;z-index:25244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nnxksfQBAAAtBAAADgAAAAAAAAAAAAAAAAAuAgAAZHJzL2Uy&#10;b0RvYy54bWxQSwECLQAUAAYACAAAACEA+5jSjdoAAAAGAQAADwAAAAAAAAAAAAAAAABOBAAAZHJz&#10;L2Rvd25yZXYueG1sUEsFBgAAAAAEAAQA8wAAAFUFAAAAAA==&#10;" strokecolor="black [3213]">
                <v:stroke dashstyle="dash"/>
              </v:line>
            </w:pict>
          </mc:Fallback>
        </mc:AlternateContent>
      </w:r>
    </w:p>
    <w:p w14:paraId="40857994" w14:textId="77777777" w:rsidR="000D6568" w:rsidRDefault="000D6568" w:rsidP="00C46C17">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4C1D3F" w:rsidRPr="00E40340" w14:paraId="5E7EFF51" w14:textId="77777777" w:rsidTr="00305FF7">
        <w:trPr>
          <w:trHeight w:val="397"/>
        </w:trPr>
        <w:tc>
          <w:tcPr>
            <w:tcW w:w="8913" w:type="dxa"/>
          </w:tcPr>
          <w:p w14:paraId="1CC57750" w14:textId="4C723DA7" w:rsidR="004C1D3F" w:rsidRPr="000D5FBE" w:rsidRDefault="004C1D3F" w:rsidP="000937DA">
            <w:pPr>
              <w:spacing w:line="264" w:lineRule="auto"/>
              <w:rPr>
                <w:rFonts w:ascii="HG丸ｺﾞｼｯｸM-PRO" w:eastAsia="HG丸ｺﾞｼｯｸM-PRO" w:hAnsi="HG丸ｺﾞｼｯｸM-PRO"/>
                <w:b/>
                <w:sz w:val="24"/>
                <w:szCs w:val="26"/>
              </w:rPr>
            </w:pPr>
            <w:bookmarkStart w:id="18" w:name="労働組合法"/>
            <w:bookmarkEnd w:id="18"/>
            <w:r w:rsidRPr="000D5FBE">
              <w:rPr>
                <w:rFonts w:ascii="HG丸ｺﾞｼｯｸM-PRO" w:eastAsia="HG丸ｺﾞｼｯｸM-PRO" w:hAnsi="HG丸ｺﾞｼｯｸM-PRO" w:hint="eastAsia"/>
                <w:b/>
                <w:sz w:val="24"/>
                <w:szCs w:val="26"/>
              </w:rPr>
              <w:t>⑭ 労働組合法</w:t>
            </w:r>
          </w:p>
        </w:tc>
      </w:tr>
    </w:tbl>
    <w:p w14:paraId="285F6E59" w14:textId="72F2B65B" w:rsidR="000937DA" w:rsidRPr="000937DA" w:rsidRDefault="000937DA"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昭和24年法律第174号</w:t>
      </w:r>
    </w:p>
    <w:p w14:paraId="421E9979" w14:textId="77777777" w:rsidR="00DD48FC" w:rsidRPr="000937DA" w:rsidRDefault="00DD48FC" w:rsidP="00DD48FC">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0937DA">
        <w:rPr>
          <w:rFonts w:ascii="HG丸ｺﾞｼｯｸM-PRO" w:eastAsia="HG丸ｺﾞｼｯｸM-PRO" w:hAnsi="HG丸ｺﾞｼｯｸM-PRO" w:hint="eastAsia"/>
          <w:szCs w:val="26"/>
          <w:lang w:eastAsia="zh-CN"/>
        </w:rPr>
        <w:t xml:space="preserve">　　（最終改正）平成26年法律第69号</w:t>
      </w:r>
    </w:p>
    <w:p w14:paraId="6F9DA02E" w14:textId="572F70FA" w:rsidR="004322F4" w:rsidRDefault="004322F4"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労働</w:t>
      </w:r>
      <w:r w:rsidR="000A0D5E" w:rsidRPr="004322F4">
        <w:rPr>
          <w:rFonts w:ascii="HG丸ｺﾞｼｯｸM-PRO" w:eastAsia="HG丸ｺﾞｼｯｸM-PRO" w:hAnsi="HG丸ｺﾞｼｯｸM-PRO" w:hint="eastAsia"/>
          <w:sz w:val="24"/>
          <w:szCs w:val="26"/>
        </w:rPr>
        <w:t>組合法は、労働者が団結し、使用者と団体交渉を行い、ストライキ等の団体行動をする権利を具体化する法律です。</w:t>
      </w:r>
    </w:p>
    <w:p w14:paraId="581C5AD3" w14:textId="774314B2" w:rsidR="000A0D5E" w:rsidRPr="004322F4" w:rsidRDefault="004322F4"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0A0D5E" w:rsidRPr="004322F4">
        <w:rPr>
          <w:rFonts w:ascii="HG丸ｺﾞｼｯｸM-PRO" w:eastAsia="HG丸ｺﾞｼｯｸM-PRO" w:hAnsi="HG丸ｺﾞｼｯｸM-PRO" w:hint="eastAsia"/>
          <w:sz w:val="24"/>
          <w:szCs w:val="26"/>
        </w:rPr>
        <w:t>労働組合の規約には、何人も、いかなる場合においても、人種、宗教、性別、</w:t>
      </w:r>
      <w:r w:rsidR="00305FF7">
        <w:rPr>
          <w:rFonts w:ascii="HG丸ｺﾞｼｯｸM-PRO" w:eastAsia="HG丸ｺﾞｼｯｸM-PRO" w:hAnsi="HG丸ｺﾞｼｯｸM-PRO" w:hint="eastAsia"/>
          <w:sz w:val="24"/>
          <w:szCs w:val="26"/>
        </w:rPr>
        <w:t xml:space="preserve">　　　</w:t>
      </w:r>
      <w:r w:rsidR="000A0D5E" w:rsidRPr="004322F4">
        <w:rPr>
          <w:rFonts w:ascii="HG丸ｺﾞｼｯｸM-PRO" w:eastAsia="HG丸ｺﾞｼｯｸM-PRO" w:hAnsi="HG丸ｺﾞｼｯｸM-PRO" w:hint="eastAsia"/>
          <w:sz w:val="24"/>
          <w:szCs w:val="26"/>
        </w:rPr>
        <w:t>門地又は身分によって、組合員たる資格を奪われない旨の規定が含まれなければ</w:t>
      </w:r>
      <w:r w:rsidR="00305FF7">
        <w:rPr>
          <w:rFonts w:ascii="HG丸ｺﾞｼｯｸM-PRO" w:eastAsia="HG丸ｺﾞｼｯｸM-PRO" w:hAnsi="HG丸ｺﾞｼｯｸM-PRO" w:hint="eastAsia"/>
          <w:sz w:val="24"/>
          <w:szCs w:val="26"/>
        </w:rPr>
        <w:t xml:space="preserve">　</w:t>
      </w:r>
      <w:r w:rsidR="000A0D5E" w:rsidRPr="004322F4">
        <w:rPr>
          <w:rFonts w:ascii="HG丸ｺﾞｼｯｸM-PRO" w:eastAsia="HG丸ｺﾞｼｯｸM-PRO" w:hAnsi="HG丸ｺﾞｼｯｸM-PRO" w:hint="eastAsia"/>
          <w:sz w:val="24"/>
          <w:szCs w:val="26"/>
        </w:rPr>
        <w:t>ならないことが定められています。</w:t>
      </w:r>
    </w:p>
    <w:tbl>
      <w:tblPr>
        <w:tblStyle w:val="811"/>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4C1D3F" w14:paraId="290A2492" w14:textId="77777777" w:rsidTr="00585789">
        <w:trPr>
          <w:trHeight w:val="1716"/>
        </w:trPr>
        <w:tc>
          <w:tcPr>
            <w:tcW w:w="8918" w:type="dxa"/>
          </w:tcPr>
          <w:p w14:paraId="59165B10" w14:textId="111C0708" w:rsidR="000A0D5E" w:rsidRPr="004C1D3F" w:rsidRDefault="000A0D5E" w:rsidP="001315B6">
            <w:pPr>
              <w:spacing w:beforeLines="50" w:before="180"/>
              <w:rPr>
                <w:rFonts w:asciiTheme="minorEastAsia" w:hAnsiTheme="minorEastAsia"/>
                <w:sz w:val="22"/>
                <w:szCs w:val="20"/>
              </w:rPr>
            </w:pPr>
            <w:r w:rsidRPr="004C1D3F">
              <w:rPr>
                <w:rFonts w:asciiTheme="minorEastAsia" w:hAnsiTheme="minorEastAsia" w:hint="eastAsia"/>
                <w:sz w:val="22"/>
                <w:szCs w:val="20"/>
              </w:rPr>
              <w:t>（労働組合として設立されたものの取扱）</w:t>
            </w:r>
          </w:p>
          <w:p w14:paraId="04F57A5D" w14:textId="77777777" w:rsidR="000A0D5E" w:rsidRPr="004C1D3F" w:rsidRDefault="000A0D5E" w:rsidP="001315B6">
            <w:pPr>
              <w:ind w:left="220" w:hangingChars="100" w:hanging="220"/>
              <w:rPr>
                <w:rFonts w:asciiTheme="minorEastAsia" w:hAnsiTheme="minorEastAsia"/>
                <w:sz w:val="22"/>
                <w:szCs w:val="20"/>
              </w:rPr>
            </w:pPr>
            <w:r w:rsidRPr="004C1D3F">
              <w:rPr>
                <w:rFonts w:asciiTheme="minorEastAsia" w:hAnsiTheme="minorEastAsia" w:hint="eastAsia"/>
                <w:sz w:val="22"/>
                <w:szCs w:val="20"/>
              </w:rPr>
              <w:t>第５条</w:t>
            </w:r>
          </w:p>
          <w:p w14:paraId="36076EED" w14:textId="7B468A54" w:rsidR="009F3E0E" w:rsidRPr="004C1D3F" w:rsidRDefault="009F3E0E" w:rsidP="001315B6">
            <w:pPr>
              <w:ind w:left="220" w:hangingChars="100" w:hanging="220"/>
              <w:rPr>
                <w:rFonts w:asciiTheme="minorEastAsia" w:hAnsiTheme="minorEastAsia"/>
                <w:sz w:val="22"/>
                <w:szCs w:val="20"/>
              </w:rPr>
            </w:pPr>
            <w:r w:rsidRPr="004C1D3F">
              <w:rPr>
                <w:rFonts w:asciiTheme="minorEastAsia" w:hAnsiTheme="minorEastAsia" w:hint="eastAsia"/>
                <w:sz w:val="22"/>
                <w:szCs w:val="20"/>
              </w:rPr>
              <w:t>２　労働組合の規約には、左の各号に掲げる規定を含まなければならない。</w:t>
            </w:r>
          </w:p>
          <w:p w14:paraId="2B6050D7" w14:textId="563738F6" w:rsidR="009F3E0E" w:rsidRPr="004C1D3F" w:rsidRDefault="009F3E0E" w:rsidP="001315B6">
            <w:pPr>
              <w:spacing w:afterLines="50" w:after="180"/>
              <w:ind w:left="440" w:hangingChars="200" w:hanging="440"/>
              <w:rPr>
                <w:rFonts w:asciiTheme="minorEastAsia" w:hAnsiTheme="minorEastAsia"/>
                <w:sz w:val="22"/>
                <w:szCs w:val="20"/>
              </w:rPr>
            </w:pPr>
            <w:r w:rsidRPr="004C1D3F">
              <w:rPr>
                <w:rFonts w:asciiTheme="minorEastAsia" w:hAnsiTheme="minorEastAsia" w:hint="eastAsia"/>
                <w:sz w:val="22"/>
                <w:szCs w:val="20"/>
              </w:rPr>
              <w:t xml:space="preserve">　四　何人も、いかなる場合においても、人種、宗教、性別、門地又は身分によつて組合員たる資格を奪われないこと。</w:t>
            </w:r>
          </w:p>
        </w:tc>
      </w:tr>
    </w:tbl>
    <w:p w14:paraId="3A80B899" w14:textId="0A6A8B30" w:rsidR="00A765B9" w:rsidRDefault="00A765B9" w:rsidP="00C46C17">
      <w:pPr>
        <w:spacing w:line="264" w:lineRule="auto"/>
        <w:ind w:leftChars="100" w:left="210"/>
        <w:rPr>
          <w:rFonts w:ascii="HG丸ｺﾞｼｯｸM-PRO" w:eastAsia="HG丸ｺﾞｼｯｸM-PRO" w:hAnsi="HG丸ｺﾞｼｯｸM-PRO"/>
          <w:sz w:val="26"/>
          <w:szCs w:val="26"/>
        </w:rPr>
      </w:pPr>
    </w:p>
    <w:p w14:paraId="346A5514" w14:textId="77777777" w:rsidR="00EF1ED7" w:rsidRDefault="00EF1ED7" w:rsidP="00C46C17">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706A74" w14:paraId="3FA4D7CD" w14:textId="77777777" w:rsidTr="00585789">
        <w:tc>
          <w:tcPr>
            <w:tcW w:w="8913" w:type="dxa"/>
          </w:tcPr>
          <w:p w14:paraId="7D4E4B1F" w14:textId="48214474" w:rsidR="004322F4" w:rsidRPr="000D5FBE" w:rsidRDefault="00695620" w:rsidP="000D6568">
            <w:pPr>
              <w:spacing w:line="264" w:lineRule="auto"/>
              <w:rPr>
                <w:rFonts w:ascii="HG丸ｺﾞｼｯｸM-PRO" w:eastAsia="HG丸ｺﾞｼｯｸM-PRO" w:hAnsi="HG丸ｺﾞｼｯｸM-PRO"/>
                <w:b/>
                <w:sz w:val="24"/>
                <w:szCs w:val="26"/>
              </w:rPr>
            </w:pPr>
            <w:bookmarkStart w:id="19" w:name="鉄道事業法"/>
            <w:bookmarkEnd w:id="19"/>
            <w:r w:rsidRPr="000D5FBE">
              <w:rPr>
                <w:rFonts w:ascii="HG丸ｺﾞｼｯｸM-PRO" w:eastAsia="HG丸ｺﾞｼｯｸM-PRO" w:hAnsi="HG丸ｺﾞｼｯｸM-PRO" w:hint="eastAsia"/>
                <w:b/>
                <w:sz w:val="24"/>
                <w:szCs w:val="26"/>
              </w:rPr>
              <w:t>⑮</w:t>
            </w:r>
            <w:r w:rsidR="00E3321C" w:rsidRPr="000D5FBE">
              <w:rPr>
                <w:rFonts w:ascii="HG丸ｺﾞｼｯｸM-PRO" w:eastAsia="HG丸ｺﾞｼｯｸM-PRO" w:hAnsi="HG丸ｺﾞｼｯｸM-PRO" w:hint="eastAsia"/>
                <w:b/>
                <w:sz w:val="24"/>
                <w:szCs w:val="26"/>
              </w:rPr>
              <w:t xml:space="preserve"> </w:t>
            </w:r>
            <w:r w:rsidR="000D3C3B" w:rsidRPr="000D5FBE">
              <w:rPr>
                <w:rFonts w:ascii="HG丸ｺﾞｼｯｸM-PRO" w:eastAsia="HG丸ｺﾞｼｯｸM-PRO" w:hAnsi="HG丸ｺﾞｼｯｸM-PRO" w:hint="eastAsia"/>
                <w:b/>
                <w:sz w:val="24"/>
                <w:szCs w:val="26"/>
              </w:rPr>
              <w:t>鉄道事業法</w:t>
            </w:r>
          </w:p>
        </w:tc>
      </w:tr>
    </w:tbl>
    <w:p w14:paraId="68C8D587" w14:textId="76DED756" w:rsidR="000937DA" w:rsidRPr="000937DA" w:rsidRDefault="000937DA"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昭和61年法律第92号</w:t>
      </w:r>
    </w:p>
    <w:p w14:paraId="55B4004A" w14:textId="370EED69" w:rsidR="000937DA" w:rsidRPr="00A818F8" w:rsidRDefault="000937DA" w:rsidP="00C46C17">
      <w:pPr>
        <w:autoSpaceDN w:val="0"/>
        <w:spacing w:afterLines="50" w:after="180" w:line="264" w:lineRule="auto"/>
        <w:ind w:left="630" w:hangingChars="300" w:hanging="630"/>
        <w:rPr>
          <w:rFonts w:ascii="HG丸ｺﾞｼｯｸM-PRO" w:eastAsia="HG丸ｺﾞｼｯｸM-PRO" w:hAnsi="HG丸ｺﾞｼｯｸM-PRO"/>
          <w:color w:val="FF0000"/>
          <w:szCs w:val="26"/>
          <w:lang w:eastAsia="zh-CN"/>
        </w:rPr>
      </w:pPr>
      <w:r w:rsidRPr="000937DA">
        <w:rPr>
          <w:rFonts w:ascii="HG丸ｺﾞｼｯｸM-PRO" w:eastAsia="HG丸ｺﾞｼｯｸM-PRO" w:hAnsi="HG丸ｺﾞｼｯｸM-PRO" w:hint="eastAsia"/>
          <w:szCs w:val="26"/>
          <w:lang w:eastAsia="zh-CN"/>
        </w:rPr>
        <w:t xml:space="preserve">　　（最終改正）</w:t>
      </w:r>
      <w:r w:rsidR="00EF1ED7">
        <w:rPr>
          <w:rFonts w:ascii="HG丸ｺﾞｼｯｸM-PRO" w:eastAsia="HG丸ｺﾞｼｯｸM-PRO" w:hAnsi="HG丸ｺﾞｼｯｸM-PRO" w:hint="eastAsia"/>
          <w:szCs w:val="26"/>
          <w:lang w:eastAsia="zh-CN"/>
        </w:rPr>
        <w:t>令和</w:t>
      </w:r>
      <w:r w:rsidR="00EF1ED7" w:rsidRPr="003258EA">
        <w:rPr>
          <w:rFonts w:ascii="HG丸ｺﾞｼｯｸM-PRO" w:eastAsia="HG丸ｺﾞｼｯｸM-PRO" w:hAnsi="HG丸ｺﾞｼｯｸM-PRO" w:hint="eastAsia"/>
          <w:szCs w:val="26"/>
          <w:lang w:eastAsia="zh-CN"/>
        </w:rPr>
        <w:t>３</w:t>
      </w:r>
      <w:r w:rsidR="00851143" w:rsidRPr="003258EA">
        <w:rPr>
          <w:rFonts w:ascii="HG丸ｺﾞｼｯｸM-PRO" w:eastAsia="HG丸ｺﾞｼｯｸM-PRO" w:hAnsi="HG丸ｺﾞｼｯｸM-PRO" w:hint="eastAsia"/>
          <w:szCs w:val="26"/>
          <w:lang w:eastAsia="zh-CN"/>
        </w:rPr>
        <w:t>年法律第</w:t>
      </w:r>
      <w:r w:rsidR="00EF1ED7" w:rsidRPr="003258EA">
        <w:rPr>
          <w:rFonts w:ascii="HG丸ｺﾞｼｯｸM-PRO" w:eastAsia="HG丸ｺﾞｼｯｸM-PRO" w:hAnsi="HG丸ｺﾞｼｯｸM-PRO" w:hint="eastAsia"/>
          <w:szCs w:val="26"/>
          <w:lang w:eastAsia="zh-CN"/>
        </w:rPr>
        <w:t>９</w:t>
      </w:r>
      <w:r w:rsidR="00851143" w:rsidRPr="000962D3">
        <w:rPr>
          <w:rFonts w:ascii="HG丸ｺﾞｼｯｸM-PRO" w:eastAsia="HG丸ｺﾞｼｯｸM-PRO" w:hAnsi="HG丸ｺﾞｼｯｸM-PRO" w:hint="eastAsia"/>
          <w:szCs w:val="26"/>
          <w:lang w:eastAsia="zh-CN"/>
        </w:rPr>
        <w:t>号</w:t>
      </w:r>
    </w:p>
    <w:p w14:paraId="54EC4952" w14:textId="50FC096F" w:rsidR="004322F4" w:rsidRDefault="004322F4"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鉄道</w:t>
      </w:r>
      <w:r w:rsidR="00B540BA" w:rsidRPr="004322F4">
        <w:rPr>
          <w:rFonts w:ascii="HG丸ｺﾞｼｯｸM-PRO" w:eastAsia="HG丸ｺﾞｼｯｸM-PRO" w:hAnsi="HG丸ｺﾞｼｯｸM-PRO" w:hint="eastAsia"/>
          <w:sz w:val="24"/>
          <w:szCs w:val="26"/>
        </w:rPr>
        <w:t>事業法は、鉄道事業等の運営を適正かつ合理的なものとすることにより、</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輸送の安全を確保し、利用者の利益を保護するとともに、鉄道事業等の健全な</w:t>
      </w:r>
      <w:r w:rsidR="00C46C17">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発達を図り、もって公共の福祉を増進することを目的としています。</w:t>
      </w:r>
    </w:p>
    <w:p w14:paraId="60745696" w14:textId="18CA4B80" w:rsidR="00B540BA" w:rsidRDefault="00A244D1"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41600" behindDoc="0" locked="0" layoutInCell="1" allowOverlap="1" wp14:anchorId="3B6315B3" wp14:editId="678ED33D">
                <wp:simplePos x="0" y="0"/>
                <wp:positionH relativeFrom="column">
                  <wp:posOffset>75565</wp:posOffset>
                </wp:positionH>
                <wp:positionV relativeFrom="paragraph">
                  <wp:posOffset>850455</wp:posOffset>
                </wp:positionV>
                <wp:extent cx="5664200" cy="0"/>
                <wp:effectExtent l="0" t="0" r="12700" b="19050"/>
                <wp:wrapNone/>
                <wp:docPr id="496" name="直線コネクタ 49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EF7B5" id="直線コネクタ 496" o:spid="_x0000_s1026" style="position:absolute;left:0;text-align:lef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6.95pt" to="451.9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" strokecolor="black [3213]">
                <v:stroke dashstyle="dash"/>
              </v:line>
            </w:pict>
          </mc:Fallback>
        </mc:AlternateContent>
      </w:r>
      <w:r w:rsidR="004322F4">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鉄道運送事業者は、旅客運賃等の上限を定めて国土交通大臣の認可を受けなけ</w:t>
      </w:r>
      <w:r w:rsidR="00C46C17">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ればならず、国土交通大臣は、それが特定の旅客に対し不当な差別的取扱いを</w:t>
      </w:r>
      <w:r w:rsidR="00C46C17">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するものであるときは、変更を命ずることができることが定められています。</w:t>
      </w:r>
    </w:p>
    <w:tbl>
      <w:tblPr>
        <w:tblStyle w:val="aa"/>
        <w:tblW w:w="0" w:type="auto"/>
        <w:tblInd w:w="137"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585789" w14:paraId="72B7EA64" w14:textId="77777777" w:rsidTr="00A244D1">
        <w:tc>
          <w:tcPr>
            <w:tcW w:w="8913" w:type="dxa"/>
          </w:tcPr>
          <w:p w14:paraId="54270B18" w14:textId="06C042AB" w:rsidR="00585789" w:rsidRPr="004C1D3F" w:rsidRDefault="00585789" w:rsidP="00C46C17">
            <w:pPr>
              <w:autoSpaceDE w:val="0"/>
              <w:autoSpaceDN w:val="0"/>
              <w:spacing w:beforeLines="50" w:before="180"/>
              <w:ind w:left="220" w:hangingChars="100" w:hanging="220"/>
              <w:rPr>
                <w:rFonts w:asciiTheme="minorEastAsia" w:hAnsiTheme="minorEastAsia"/>
                <w:sz w:val="22"/>
                <w:szCs w:val="20"/>
              </w:rPr>
            </w:pPr>
            <w:r w:rsidRPr="004C1D3F">
              <w:rPr>
                <w:rFonts w:asciiTheme="minorEastAsia" w:hAnsiTheme="minorEastAsia" w:hint="eastAsia"/>
                <w:sz w:val="22"/>
                <w:szCs w:val="20"/>
              </w:rPr>
              <w:t>（旅客の運賃及び料金）</w:t>
            </w:r>
          </w:p>
          <w:p w14:paraId="27AB3D86" w14:textId="77777777" w:rsidR="001315B6" w:rsidRDefault="00585789" w:rsidP="00C46C17">
            <w:pPr>
              <w:ind w:left="220" w:hangingChars="100" w:hanging="220"/>
              <w:rPr>
                <w:rFonts w:asciiTheme="minorEastAsia" w:hAnsiTheme="minorEastAsia"/>
                <w:sz w:val="22"/>
                <w:szCs w:val="20"/>
              </w:rPr>
            </w:pPr>
            <w:r w:rsidRPr="004C1D3F">
              <w:rPr>
                <w:rFonts w:asciiTheme="minorEastAsia" w:hAnsiTheme="minorEastAsia" w:hint="eastAsia"/>
                <w:sz w:val="22"/>
                <w:szCs w:val="20"/>
              </w:rPr>
              <w:t>第16条　鉄道運送事業者は、旅客の運賃及び国土交通省令で定める旅客の料金（以下「旅</w:t>
            </w:r>
            <w:r w:rsidRPr="004C1D3F">
              <w:rPr>
                <w:rFonts w:asciiTheme="minorEastAsia" w:hAnsiTheme="minorEastAsia" w:hint="eastAsia"/>
                <w:sz w:val="22"/>
                <w:szCs w:val="20"/>
              </w:rPr>
              <w:lastRenderedPageBreak/>
              <w:t>客運賃等」という。）の上限を定め、国土交通大臣の認可を受けなければならない。これを変更しようとするときも、同様とする。</w:t>
            </w:r>
          </w:p>
          <w:p w14:paraId="2CD3962B" w14:textId="77777777" w:rsidR="001315B6" w:rsidRPr="004C1D3F" w:rsidRDefault="001315B6" w:rsidP="00C46C17">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３　鉄道運送事業者は、第１項の認可を受けた旅客運賃等の上限の範囲内で旅客運賃等を定め、あらかじめ、その旨を国土交通大臣に届け出なければならない。これを変更しようとするときも、同様とする。</w:t>
            </w:r>
          </w:p>
          <w:p w14:paraId="0D99CEFE" w14:textId="77777777" w:rsidR="001315B6" w:rsidRDefault="001315B6" w:rsidP="00C46C17">
            <w:pPr>
              <w:ind w:left="220" w:hangingChars="100" w:hanging="220"/>
              <w:rPr>
                <w:rFonts w:asciiTheme="minorEastAsia" w:hAnsiTheme="minorEastAsia"/>
                <w:sz w:val="22"/>
                <w:szCs w:val="20"/>
              </w:rPr>
            </w:pPr>
            <w:r w:rsidRPr="004C1D3F">
              <w:rPr>
                <w:rFonts w:asciiTheme="minorEastAsia" w:hAnsiTheme="minorEastAsia" w:hint="eastAsia"/>
                <w:sz w:val="22"/>
                <w:szCs w:val="20"/>
              </w:rPr>
              <w:t>４　鉄道運送事業者は、特別車両料金その他の客車の特別な設備の利用についての料金その他の国土交通省令で定める旅客の料金を定めるときは、あらかじめ、その旨を国土交通大臣に届け出なければならない。これを変更しようとするときも、同様とする。</w:t>
            </w:r>
          </w:p>
          <w:p w14:paraId="4618B86C" w14:textId="77777777" w:rsidR="00C46C17" w:rsidRDefault="001315B6" w:rsidP="00C46C17">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５　国土交通大臣は、第３項の旅客運賃等又は前項の旅客の料金が次の各号のいずれかに該当すると認めるときは、当該鉄道運送事業者に対し、期限を定めてその旅客運賃等又は旅客の料金を変更すべきことを命ずることができる。</w:t>
            </w:r>
          </w:p>
          <w:p w14:paraId="1C9DF475" w14:textId="0FA84982" w:rsidR="001315B6" w:rsidRPr="001315B6" w:rsidRDefault="00C46C17" w:rsidP="00C46C17">
            <w:pPr>
              <w:autoSpaceDE w:val="0"/>
              <w:autoSpaceDN w:val="0"/>
              <w:spacing w:afterLines="50" w:after="180"/>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Pr="004C1D3F">
              <w:rPr>
                <w:rFonts w:asciiTheme="minorEastAsia" w:hAnsiTheme="minorEastAsia" w:hint="eastAsia"/>
                <w:sz w:val="22"/>
                <w:szCs w:val="20"/>
              </w:rPr>
              <w:t>一　特定の旅客に対し不当な差別的取扱いをするものであるとき。</w:t>
            </w:r>
          </w:p>
        </w:tc>
      </w:tr>
    </w:tbl>
    <w:p w14:paraId="1C0BD44F" w14:textId="43CCE2E1" w:rsidR="00585789" w:rsidRDefault="00A244D1" w:rsidP="00E872C5">
      <w:pPr>
        <w:spacing w:line="276"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43648" behindDoc="0" locked="0" layoutInCell="1" allowOverlap="1" wp14:anchorId="2628B76B" wp14:editId="23050D9B">
                <wp:simplePos x="0" y="0"/>
                <wp:positionH relativeFrom="column">
                  <wp:posOffset>80455</wp:posOffset>
                </wp:positionH>
                <wp:positionV relativeFrom="paragraph">
                  <wp:posOffset>-635</wp:posOffset>
                </wp:positionV>
                <wp:extent cx="5664530" cy="0"/>
                <wp:effectExtent l="0" t="0" r="12700" b="19050"/>
                <wp:wrapNone/>
                <wp:docPr id="497" name="直線コネクタ 497"/>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A4AF6" id="直線コネクタ 497" o:spid="_x0000_s1026" style="position:absolute;left:0;text-align:left;z-index:25244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XZL3KfQBAAAtBAAADgAAAAAAAAAAAAAAAAAuAgAAZHJzL2Uy&#10;b0RvYy54bWxQSwECLQAUAAYACAAAACEA+5jSjdoAAAAGAQAADwAAAAAAAAAAAAAAAABOBAAAZHJz&#10;L2Rvd25yZXYueG1sUEsFBgAAAAAEAAQA8wAAAFUFAAAAAA==&#10;" strokecolor="black [3213]">
                <v:stroke dashstyle="dash"/>
              </v:line>
            </w:pict>
          </mc:Fallback>
        </mc:AlternateContent>
      </w:r>
    </w:p>
    <w:p w14:paraId="57F181D8" w14:textId="77777777" w:rsidR="0056441B" w:rsidRDefault="0056441B" w:rsidP="00E872C5">
      <w:pPr>
        <w:spacing w:line="276" w:lineRule="auto"/>
        <w:ind w:left="240" w:hangingChars="100" w:hanging="240"/>
        <w:rPr>
          <w:rFonts w:ascii="HG丸ｺﾞｼｯｸM-PRO" w:eastAsia="HG丸ｺﾞｼｯｸM-PRO" w:hAnsi="HG丸ｺﾞｼｯｸM-PRO"/>
          <w:sz w:val="24"/>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263DD" w:rsidRPr="00706A74" w14:paraId="5C4107F1" w14:textId="77777777" w:rsidTr="00585789">
        <w:tc>
          <w:tcPr>
            <w:tcW w:w="8913" w:type="dxa"/>
          </w:tcPr>
          <w:p w14:paraId="3DCF7ED2" w14:textId="59CDE23F" w:rsidR="004322F4" w:rsidRPr="000D5FBE" w:rsidRDefault="007263DD" w:rsidP="001315B6">
            <w:pPr>
              <w:autoSpaceDE w:val="0"/>
              <w:autoSpaceDN w:val="0"/>
              <w:spacing w:line="264" w:lineRule="auto"/>
              <w:rPr>
                <w:rFonts w:ascii="HG丸ｺﾞｼｯｸM-PRO" w:eastAsia="HG丸ｺﾞｼｯｸM-PRO" w:hAnsi="HG丸ｺﾞｼｯｸM-PRO"/>
                <w:b/>
                <w:sz w:val="24"/>
                <w:szCs w:val="26"/>
              </w:rPr>
            </w:pPr>
            <w:bookmarkStart w:id="20" w:name="道路運送法"/>
            <w:bookmarkEnd w:id="20"/>
            <w:r w:rsidRPr="000D5FBE">
              <w:rPr>
                <w:rFonts w:ascii="HG丸ｺﾞｼｯｸM-PRO" w:eastAsia="HG丸ｺﾞｼｯｸM-PRO" w:hAnsi="HG丸ｺﾞｼｯｸM-PRO" w:hint="eastAsia"/>
                <w:b/>
                <w:sz w:val="24"/>
                <w:szCs w:val="26"/>
              </w:rPr>
              <w:t>⑯</w:t>
            </w:r>
            <w:r w:rsidR="00E3321C" w:rsidRPr="000D5FBE">
              <w:rPr>
                <w:rFonts w:ascii="HG丸ｺﾞｼｯｸM-PRO" w:eastAsia="HG丸ｺﾞｼｯｸM-PRO" w:hAnsi="HG丸ｺﾞｼｯｸM-PRO" w:hint="eastAsia"/>
                <w:b/>
                <w:sz w:val="24"/>
                <w:szCs w:val="26"/>
              </w:rPr>
              <w:t xml:space="preserve"> </w:t>
            </w:r>
            <w:r w:rsidRPr="000D5FBE">
              <w:rPr>
                <w:rFonts w:ascii="HG丸ｺﾞｼｯｸM-PRO" w:eastAsia="HG丸ｺﾞｼｯｸM-PRO" w:hAnsi="HG丸ｺﾞｼｯｸM-PRO" w:hint="eastAsia"/>
                <w:b/>
                <w:sz w:val="24"/>
                <w:szCs w:val="26"/>
              </w:rPr>
              <w:t>道路運送法</w:t>
            </w:r>
          </w:p>
        </w:tc>
      </w:tr>
    </w:tbl>
    <w:p w14:paraId="05645A99" w14:textId="2828681A" w:rsidR="000937DA" w:rsidRPr="000937DA" w:rsidRDefault="000937DA"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昭和26年法律第183号</w:t>
      </w:r>
    </w:p>
    <w:p w14:paraId="1A799CB4" w14:textId="04E9D90F" w:rsidR="000937DA" w:rsidRPr="007F0778" w:rsidRDefault="000937DA" w:rsidP="00C46C17">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7F0778">
        <w:rPr>
          <w:rFonts w:ascii="HG丸ｺﾞｼｯｸM-PRO" w:eastAsia="HG丸ｺﾞｼｯｸM-PRO" w:hAnsi="HG丸ｺﾞｼｯｸM-PRO" w:hint="eastAsia"/>
          <w:szCs w:val="26"/>
          <w:lang w:eastAsia="zh-CN"/>
        </w:rPr>
        <w:t xml:space="preserve">　　（最終改正）</w:t>
      </w:r>
      <w:r w:rsidR="00851143" w:rsidRPr="000962D3">
        <w:rPr>
          <w:rFonts w:ascii="HG丸ｺﾞｼｯｸM-PRO" w:eastAsia="HG丸ｺﾞｼｯｸM-PRO" w:hAnsi="HG丸ｺﾞｼｯｸM-PRO" w:hint="eastAsia"/>
          <w:szCs w:val="26"/>
          <w:lang w:eastAsia="zh-CN"/>
        </w:rPr>
        <w:t>令和２年法律第36号</w:t>
      </w:r>
    </w:p>
    <w:p w14:paraId="6A030CF5" w14:textId="51041238" w:rsidR="004322F4" w:rsidRDefault="004322F4"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道路</w:t>
      </w:r>
      <w:r w:rsidR="00B540BA" w:rsidRPr="004322F4">
        <w:rPr>
          <w:rFonts w:ascii="HG丸ｺﾞｼｯｸM-PRO" w:eastAsia="HG丸ｺﾞｼｯｸM-PRO" w:hAnsi="HG丸ｺﾞｼｯｸM-PRO" w:hint="eastAsia"/>
          <w:sz w:val="24"/>
          <w:szCs w:val="26"/>
        </w:rPr>
        <w:t>運送法は、道路運送事業の運営を適正かつ合理的なものとすること等に</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より、輸送の安全を確保し、道路運送の利用者の利益の保護及びその利便の増進を図るとともに、道路運送の総合的な発達を図り、もって公共の福祉を増進することを目的としています。</w:t>
      </w:r>
    </w:p>
    <w:p w14:paraId="0152E458" w14:textId="3DCA54A3" w:rsidR="004322F4" w:rsidRDefault="004322F4" w:rsidP="00C46C17">
      <w:pPr>
        <w:spacing w:beforeLines="50" w:before="180" w:afterLines="50" w:after="180" w:line="262"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一般乗合旅客自動車運送事業者（路線バス事業者）や一般乗用旅客自動車運送</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事業者（タクシー・ハイヤー事業者）は、運賃等の上限を定めて国土交通大臣の</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認可を受けなければならず、国土交通大臣は、それが特定の旅客に対し不当な</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差別的取扱いをするものであるときは、変更を命ずることができることが定め</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られています。</w:t>
      </w:r>
    </w:p>
    <w:p w14:paraId="151D0B5D" w14:textId="3EE0B610" w:rsidR="00B540BA" w:rsidRPr="004322F4" w:rsidRDefault="00A244D1" w:rsidP="00C46C17">
      <w:pPr>
        <w:spacing w:beforeLines="50" w:before="180" w:afterLines="50" w:after="180" w:line="262"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37504" behindDoc="0" locked="0" layoutInCell="1" allowOverlap="1" wp14:anchorId="74EBB46B" wp14:editId="55BB7B40">
                <wp:simplePos x="0" y="0"/>
                <wp:positionH relativeFrom="column">
                  <wp:posOffset>86805</wp:posOffset>
                </wp:positionH>
                <wp:positionV relativeFrom="paragraph">
                  <wp:posOffset>868680</wp:posOffset>
                </wp:positionV>
                <wp:extent cx="5664200" cy="0"/>
                <wp:effectExtent l="0" t="0" r="12700" b="19050"/>
                <wp:wrapNone/>
                <wp:docPr id="468" name="直線コネクタ 46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6AA4C" id="直線コネクタ 468" o:spid="_x0000_s1026" style="position:absolute;left:0;text-align:left;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68.4pt" to="452.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" strokecolor="black [3213]">
                <v:stroke dashstyle="dash"/>
              </v:line>
            </w:pict>
          </mc:Fallback>
        </mc:AlternateContent>
      </w:r>
      <w:r w:rsidR="004322F4">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また、これらの事業者を含む一般旅客自動車運送事業者は、特定の旅客に対し、不当な差別的取扱いをしてはならず、そのような行為があるときは、国土交通</w:t>
      </w:r>
      <w:r w:rsidR="00585789">
        <w:rPr>
          <w:rFonts w:ascii="HG丸ｺﾞｼｯｸM-PRO" w:eastAsia="HG丸ｺﾞｼｯｸM-PRO" w:hAnsi="HG丸ｺﾞｼｯｸM-PRO" w:hint="eastAsia"/>
          <w:sz w:val="24"/>
          <w:szCs w:val="26"/>
        </w:rPr>
        <w:t xml:space="preserve">　　</w:t>
      </w:r>
      <w:r w:rsidR="00B540BA" w:rsidRPr="004322F4">
        <w:rPr>
          <w:rFonts w:ascii="HG丸ｺﾞｼｯｸM-PRO" w:eastAsia="HG丸ｺﾞｼｯｸM-PRO" w:hAnsi="HG丸ｺﾞｼｯｸM-PRO" w:hint="eastAsia"/>
          <w:sz w:val="24"/>
          <w:szCs w:val="26"/>
        </w:rPr>
        <w:t>大臣は、当該行為の停止又は変更を命ずることができることが定められています。</w:t>
      </w:r>
    </w:p>
    <w:tbl>
      <w:tblPr>
        <w:tblStyle w:val="87"/>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4C1D3F" w14:paraId="0294AED3" w14:textId="77777777" w:rsidTr="00A244D1">
        <w:trPr>
          <w:trHeight w:val="37"/>
        </w:trPr>
        <w:tc>
          <w:tcPr>
            <w:tcW w:w="8918" w:type="dxa"/>
          </w:tcPr>
          <w:p w14:paraId="22D14B48" w14:textId="21471441" w:rsidR="00B540BA" w:rsidRPr="004C1D3F" w:rsidRDefault="00B540BA" w:rsidP="001315B6">
            <w:pPr>
              <w:autoSpaceDE w:val="0"/>
              <w:autoSpaceDN w:val="0"/>
              <w:spacing w:beforeLines="50" w:before="180"/>
              <w:ind w:left="220" w:hangingChars="100" w:hanging="220"/>
              <w:rPr>
                <w:rFonts w:asciiTheme="minorEastAsia" w:hAnsiTheme="minorEastAsia"/>
                <w:sz w:val="22"/>
                <w:szCs w:val="20"/>
              </w:rPr>
            </w:pPr>
            <w:r w:rsidRPr="004C1D3F">
              <w:rPr>
                <w:rFonts w:asciiTheme="minorEastAsia" w:hAnsiTheme="minorEastAsia" w:hint="eastAsia"/>
                <w:sz w:val="22"/>
                <w:szCs w:val="20"/>
              </w:rPr>
              <w:t>（一般乗合旅客自動車運送事業の運賃及び料金）</w:t>
            </w:r>
          </w:p>
          <w:p w14:paraId="6AA79AA1" w14:textId="6BC9A578" w:rsidR="009A6231" w:rsidRPr="009A6231" w:rsidRDefault="009A6231" w:rsidP="009A6231">
            <w:pPr>
              <w:autoSpaceDE w:val="0"/>
              <w:autoSpaceDN w:val="0"/>
              <w:ind w:left="220" w:hangingChars="100" w:hanging="220"/>
              <w:rPr>
                <w:rFonts w:asciiTheme="minorEastAsia" w:hAnsiTheme="minorEastAsia"/>
                <w:sz w:val="22"/>
                <w:szCs w:val="20"/>
              </w:rPr>
            </w:pPr>
            <w:r>
              <w:rPr>
                <w:rFonts w:asciiTheme="minorEastAsia" w:hAnsiTheme="minorEastAsia" w:hint="eastAsia"/>
                <w:sz w:val="22"/>
                <w:szCs w:val="20"/>
              </w:rPr>
              <w:t xml:space="preserve">第９条　</w:t>
            </w:r>
            <w:r w:rsidRPr="009A6231">
              <w:rPr>
                <w:rFonts w:asciiTheme="minorEastAsia" w:hAnsiTheme="minorEastAsia" w:hint="eastAsia"/>
                <w:sz w:val="22"/>
                <w:szCs w:val="20"/>
              </w:rPr>
              <w:t>一般乗合旅客自動車運送事業を経営する者（以下「一般乗合旅客自動車運送事業者」という。）は、旅客の運賃及び料金（旅客の利益に及ぼす影響が比較的小さいものとして国土交通省令で定める運賃及び料金を除く。以下この条、第三十一条第二号、第八十八条の二第一号及び第四号並びに第八十九条第一項第一号において「運賃等」とい</w:t>
            </w:r>
            <w:r w:rsidRPr="009A6231">
              <w:rPr>
                <w:rFonts w:asciiTheme="minorEastAsia" w:hAnsiTheme="minorEastAsia" w:hint="eastAsia"/>
                <w:sz w:val="22"/>
                <w:szCs w:val="20"/>
              </w:rPr>
              <w:lastRenderedPageBreak/>
              <w:t>う。）の上限を定め、国土交通大臣の認可を受けなければならない。これを変更しようとするときも同様とする。</w:t>
            </w:r>
          </w:p>
          <w:p w14:paraId="332EC4EA" w14:textId="77777777" w:rsidR="009A6231" w:rsidRPr="009A6231" w:rsidRDefault="009A6231" w:rsidP="009A6231">
            <w:pPr>
              <w:autoSpaceDE w:val="0"/>
              <w:autoSpaceDN w:val="0"/>
              <w:ind w:left="220" w:hangingChars="100" w:hanging="220"/>
              <w:rPr>
                <w:rFonts w:asciiTheme="minorEastAsia" w:hAnsiTheme="minorEastAsia"/>
                <w:sz w:val="22"/>
                <w:szCs w:val="20"/>
              </w:rPr>
            </w:pPr>
            <w:r w:rsidRPr="009A6231">
              <w:rPr>
                <w:rFonts w:asciiTheme="minorEastAsia" w:hAnsiTheme="minorEastAsia" w:hint="eastAsia"/>
                <w:sz w:val="22"/>
                <w:szCs w:val="20"/>
              </w:rPr>
              <w:t>３　一般乗合旅客自動車運送事業者は、第一項の認可を受けた運賃等の上限の範囲内で運賃等を定め、あらかじめ、その旨を国土交通大臣に届け出なければならない。これを変更しようとするときも同様とする。</w:t>
            </w:r>
          </w:p>
          <w:p w14:paraId="5F5C770D" w14:textId="77777777" w:rsidR="00C46C17" w:rsidRPr="009A6231" w:rsidRDefault="009A6231" w:rsidP="00C46C17">
            <w:pPr>
              <w:autoSpaceDE w:val="0"/>
              <w:autoSpaceDN w:val="0"/>
              <w:ind w:left="220" w:hangingChars="100" w:hanging="220"/>
              <w:rPr>
                <w:rFonts w:asciiTheme="minorEastAsia" w:hAnsiTheme="minorEastAsia"/>
                <w:sz w:val="22"/>
                <w:szCs w:val="20"/>
              </w:rPr>
            </w:pPr>
            <w:r w:rsidRPr="009A6231">
              <w:rPr>
                <w:rFonts w:asciiTheme="minorEastAsia" w:hAnsiTheme="minorEastAsia" w:hint="eastAsia"/>
                <w:sz w:val="22"/>
                <w:szCs w:val="20"/>
              </w:rPr>
              <w:t>４　一般乗合旅客自動車運送事業者が、地域における需要に応じ当該地域の住民の生活に必要な旅客輸送の確保その他の旅客の利便の増進を図るために乗合旅客の運送を行う場合において、国土交通省令で定めるところにより、地方公共団体、一般乗合旅客自動車運送事業者、住民その他の国土交通省令で定める関係者が当該運送に係る運賃等について合意しているときは、当該一般乗合旅客自動車運送事業者は、第一項及び前項の規</w:t>
            </w:r>
            <w:r w:rsidR="00C46C17" w:rsidRPr="009A6231">
              <w:rPr>
                <w:rFonts w:asciiTheme="minorEastAsia" w:hAnsiTheme="minorEastAsia" w:hint="eastAsia"/>
                <w:sz w:val="22"/>
                <w:szCs w:val="20"/>
              </w:rPr>
              <w:t>定にかかわらず、あらかじめ、その旨を国土交通大臣に届け出ることをもつて足りる。これを変更しようとするときも同様とする。</w:t>
            </w:r>
          </w:p>
          <w:p w14:paraId="795029CD" w14:textId="65663B8D" w:rsidR="00C46C17" w:rsidRDefault="00C46C17" w:rsidP="00C46C17">
            <w:pPr>
              <w:autoSpaceDE w:val="0"/>
              <w:autoSpaceDN w:val="0"/>
              <w:ind w:left="220" w:hangingChars="100" w:hanging="220"/>
              <w:rPr>
                <w:rFonts w:asciiTheme="minorEastAsia" w:hAnsiTheme="minorEastAsia"/>
                <w:sz w:val="22"/>
                <w:szCs w:val="20"/>
              </w:rPr>
            </w:pPr>
            <w:r w:rsidRPr="009A6231">
              <w:rPr>
                <w:rFonts w:asciiTheme="minorEastAsia" w:hAnsiTheme="minorEastAsia" w:hint="eastAsia"/>
                <w:sz w:val="22"/>
                <w:szCs w:val="20"/>
              </w:rPr>
              <w:t>５　一般乗合旅客自動車運送事業者は、第一項の国土交通省令で定める運賃及び料金を定めようとすると</w:t>
            </w:r>
            <w:r>
              <w:rPr>
                <w:rFonts w:asciiTheme="minorEastAsia" w:hAnsiTheme="minorEastAsia" w:hint="eastAsia"/>
                <w:sz w:val="22"/>
                <w:szCs w:val="20"/>
              </w:rPr>
              <w:t>きは、あらかじめ、その旨を国土交通大臣に届け出なければならない。</w:t>
            </w:r>
          </w:p>
          <w:p w14:paraId="5DD05895" w14:textId="77777777" w:rsidR="001315B6" w:rsidRDefault="00C46C17" w:rsidP="00C46C17">
            <w:pPr>
              <w:keepNext/>
              <w:keepLines/>
              <w:autoSpaceDE w:val="0"/>
              <w:autoSpaceDN w:val="0"/>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Pr="004C1D3F">
              <w:rPr>
                <w:rFonts w:asciiTheme="minorEastAsia" w:hAnsiTheme="minorEastAsia" w:hint="eastAsia"/>
                <w:sz w:val="22"/>
                <w:szCs w:val="20"/>
              </w:rPr>
              <w:t>これを変更しようとするときも同様とする。</w:t>
            </w:r>
          </w:p>
          <w:p w14:paraId="50F666C8" w14:textId="77777777" w:rsidR="0056441B" w:rsidRDefault="0056441B" w:rsidP="0056441B">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６　国土交通大臣は、第３項若しくは第４項の運賃等又は前項の運賃若しくは料金が次の各号（第３項又は第４項の運賃等にあつては、第２号又は第３号）のいずれかに該当すると認めるときは、当該一般乗合旅客自動車運送事業者に対し、期限を定めてその運賃等又は運賃若しくは料金を変更すべきことを命ずることができる。</w:t>
            </w:r>
          </w:p>
          <w:p w14:paraId="17D1EEF6" w14:textId="77777777" w:rsidR="0056441B" w:rsidRDefault="0056441B" w:rsidP="0056441B">
            <w:pPr>
              <w:autoSpaceDE w:val="0"/>
              <w:autoSpaceDN w:val="0"/>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Pr="004C1D3F">
              <w:rPr>
                <w:rFonts w:asciiTheme="minorEastAsia" w:hAnsiTheme="minorEastAsia" w:hint="eastAsia"/>
                <w:sz w:val="22"/>
                <w:szCs w:val="20"/>
              </w:rPr>
              <w:t>二　特定の旅客に対し不当な差別的取扱いをするものであるとき。</w:t>
            </w:r>
          </w:p>
          <w:p w14:paraId="6BC900D9" w14:textId="77777777" w:rsidR="0056441B" w:rsidRPr="004C1D3F" w:rsidRDefault="0056441B" w:rsidP="0056441B">
            <w:pPr>
              <w:autoSpaceDE w:val="0"/>
              <w:autoSpaceDN w:val="0"/>
              <w:rPr>
                <w:rFonts w:asciiTheme="minorEastAsia" w:hAnsiTheme="minorEastAsia"/>
                <w:sz w:val="22"/>
                <w:szCs w:val="20"/>
              </w:rPr>
            </w:pPr>
            <w:r w:rsidRPr="004C1D3F">
              <w:rPr>
                <w:rFonts w:asciiTheme="minorEastAsia" w:hAnsiTheme="minorEastAsia" w:hint="eastAsia"/>
                <w:sz w:val="22"/>
                <w:szCs w:val="20"/>
              </w:rPr>
              <w:t>（一般乗用旅客自動車運送事業の運賃及び料金）</w:t>
            </w:r>
          </w:p>
          <w:p w14:paraId="195F92F0" w14:textId="1932687D" w:rsidR="0056441B" w:rsidRPr="009A6231" w:rsidRDefault="0056441B" w:rsidP="0056441B">
            <w:pPr>
              <w:keepNext/>
              <w:keepLines/>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第９条の３　一般乗用旅客自動車運送事業を経営する者（以下「一般乗用旅客自動車運送事業者」という。）は、旅客の運賃及び料金（旅客の利益に及ぼす影響が比較的小さいものとして国土交通省令で定める料金を除く。）を定め、国土交通大臣の認可を受けな</w:t>
            </w:r>
          </w:p>
        </w:tc>
      </w:tr>
      <w:tr w:rsidR="00525325" w:rsidRPr="004C1D3F" w14:paraId="6B059EC4" w14:textId="77777777" w:rsidTr="00A244D1">
        <w:trPr>
          <w:trHeight w:val="2121"/>
        </w:trPr>
        <w:tc>
          <w:tcPr>
            <w:tcW w:w="8918" w:type="dxa"/>
          </w:tcPr>
          <w:p w14:paraId="348D9B29" w14:textId="357B2991" w:rsidR="00585789" w:rsidRDefault="00585789" w:rsidP="00C35E66">
            <w:pPr>
              <w:autoSpaceDE w:val="0"/>
              <w:autoSpaceDN w:val="0"/>
              <w:ind w:leftChars="100" w:left="210"/>
              <w:rPr>
                <w:rFonts w:asciiTheme="minorEastAsia" w:hAnsiTheme="minorEastAsia"/>
                <w:sz w:val="22"/>
                <w:szCs w:val="20"/>
              </w:rPr>
            </w:pPr>
            <w:r w:rsidRPr="004C1D3F">
              <w:rPr>
                <w:rFonts w:asciiTheme="minorEastAsia" w:hAnsiTheme="minorEastAsia" w:hint="eastAsia"/>
                <w:sz w:val="22"/>
                <w:szCs w:val="20"/>
              </w:rPr>
              <w:lastRenderedPageBreak/>
              <w:t>ければならない。これを変更しようとするときも同様とする。</w:t>
            </w:r>
          </w:p>
          <w:p w14:paraId="6694C43B" w14:textId="37863AA1" w:rsidR="00627474" w:rsidRDefault="00585789" w:rsidP="001315B6">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２　国土交通大臣は、前項の認可をしようとするときは、次の基準によつて、これを</w:t>
            </w:r>
            <w:r w:rsidR="00627474" w:rsidRPr="004C1D3F">
              <w:rPr>
                <w:rFonts w:asciiTheme="minorEastAsia" w:hAnsiTheme="minorEastAsia" w:hint="eastAsia"/>
                <w:sz w:val="22"/>
                <w:szCs w:val="20"/>
              </w:rPr>
              <w:t>しなければならない。</w:t>
            </w:r>
          </w:p>
          <w:p w14:paraId="24E84CE9" w14:textId="7438E7BE" w:rsidR="00627474" w:rsidRDefault="00627474" w:rsidP="001315B6">
            <w:pPr>
              <w:autoSpaceDE w:val="0"/>
              <w:autoSpaceDN w:val="0"/>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Pr="004C1D3F">
              <w:rPr>
                <w:rFonts w:asciiTheme="minorEastAsia" w:hAnsiTheme="minorEastAsia" w:hint="eastAsia"/>
                <w:sz w:val="22"/>
                <w:szCs w:val="20"/>
              </w:rPr>
              <w:t>二　特定の旅客に対し不当な差別的取扱いをするものでないこと。</w:t>
            </w:r>
          </w:p>
          <w:p w14:paraId="440F5D9C" w14:textId="009696A2" w:rsidR="00525325" w:rsidRPr="004C1D3F" w:rsidRDefault="00525325" w:rsidP="001315B6">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４　第</w:t>
            </w:r>
            <w:r w:rsidR="006E032D" w:rsidRPr="004C1D3F">
              <w:rPr>
                <w:rFonts w:asciiTheme="minorEastAsia" w:hAnsiTheme="minorEastAsia" w:hint="eastAsia"/>
                <w:sz w:val="22"/>
                <w:szCs w:val="20"/>
              </w:rPr>
              <w:t>９</w:t>
            </w:r>
            <w:r w:rsidRPr="004C1D3F">
              <w:rPr>
                <w:rFonts w:asciiTheme="minorEastAsia" w:hAnsiTheme="minorEastAsia" w:hint="eastAsia"/>
                <w:sz w:val="22"/>
                <w:szCs w:val="20"/>
              </w:rPr>
              <w:t>条第</w:t>
            </w:r>
            <w:r w:rsidR="006E032D" w:rsidRPr="004C1D3F">
              <w:rPr>
                <w:rFonts w:asciiTheme="minorEastAsia" w:hAnsiTheme="minorEastAsia" w:hint="eastAsia"/>
                <w:sz w:val="22"/>
                <w:szCs w:val="20"/>
              </w:rPr>
              <w:t>６</w:t>
            </w:r>
            <w:r w:rsidRPr="004C1D3F">
              <w:rPr>
                <w:rFonts w:asciiTheme="minorEastAsia" w:hAnsiTheme="minorEastAsia" w:hint="eastAsia"/>
                <w:sz w:val="22"/>
                <w:szCs w:val="20"/>
              </w:rPr>
              <w:t>項の規定は、前項の料金について準用する。</w:t>
            </w:r>
          </w:p>
          <w:p w14:paraId="1C87150C" w14:textId="1CACBF79" w:rsidR="00525325" w:rsidRPr="004C1D3F" w:rsidRDefault="00525325" w:rsidP="001315B6">
            <w:pPr>
              <w:autoSpaceDE w:val="0"/>
              <w:autoSpaceDN w:val="0"/>
              <w:rPr>
                <w:rFonts w:asciiTheme="minorEastAsia" w:hAnsiTheme="minorEastAsia"/>
                <w:sz w:val="22"/>
                <w:szCs w:val="20"/>
              </w:rPr>
            </w:pPr>
            <w:r w:rsidRPr="004C1D3F">
              <w:rPr>
                <w:rFonts w:asciiTheme="minorEastAsia" w:hAnsiTheme="minorEastAsia" w:hint="eastAsia"/>
                <w:sz w:val="22"/>
                <w:szCs w:val="20"/>
              </w:rPr>
              <w:t>（公衆の利便を阻害する行為の禁止等）</w:t>
            </w:r>
          </w:p>
          <w:p w14:paraId="79075538" w14:textId="40184524" w:rsidR="00694489" w:rsidRPr="004C1D3F" w:rsidRDefault="00525325" w:rsidP="001315B6">
            <w:pPr>
              <w:autoSpaceDE w:val="0"/>
              <w:autoSpaceDN w:val="0"/>
              <w:ind w:left="220" w:hangingChars="100" w:hanging="220"/>
              <w:rPr>
                <w:rFonts w:asciiTheme="minorEastAsia" w:hAnsiTheme="minorEastAsia"/>
                <w:color w:val="FF0000"/>
                <w:sz w:val="22"/>
                <w:szCs w:val="20"/>
              </w:rPr>
            </w:pPr>
            <w:r w:rsidRPr="004C1D3F">
              <w:rPr>
                <w:rFonts w:asciiTheme="minorEastAsia" w:hAnsiTheme="minorEastAsia" w:hint="eastAsia"/>
                <w:sz w:val="22"/>
                <w:szCs w:val="20"/>
              </w:rPr>
              <w:t>第</w:t>
            </w:r>
            <w:r w:rsidR="00760117" w:rsidRPr="004C1D3F">
              <w:rPr>
                <w:rFonts w:asciiTheme="minorEastAsia" w:hAnsiTheme="minorEastAsia" w:hint="eastAsia"/>
                <w:sz w:val="22"/>
                <w:szCs w:val="20"/>
              </w:rPr>
              <w:t>30条</w:t>
            </w:r>
          </w:p>
          <w:p w14:paraId="58742F76" w14:textId="77777777" w:rsidR="00525325" w:rsidRDefault="00525325" w:rsidP="001315B6">
            <w:pPr>
              <w:autoSpaceDE w:val="0"/>
              <w:autoSpaceDN w:val="0"/>
              <w:ind w:left="220" w:hangingChars="100" w:hanging="220"/>
              <w:rPr>
                <w:rFonts w:asciiTheme="minorEastAsia" w:hAnsiTheme="minorEastAsia"/>
                <w:sz w:val="22"/>
                <w:szCs w:val="20"/>
              </w:rPr>
            </w:pPr>
            <w:r w:rsidRPr="004C1D3F">
              <w:rPr>
                <w:rFonts w:asciiTheme="minorEastAsia" w:hAnsiTheme="minorEastAsia" w:hint="eastAsia"/>
                <w:sz w:val="22"/>
                <w:szCs w:val="20"/>
              </w:rPr>
              <w:t>３　一般旅客自動車運送事業者は、特定の旅客に対し、不当な差別的取扱いをしてはならない。</w:t>
            </w:r>
          </w:p>
          <w:p w14:paraId="3D4068EA" w14:textId="69FD58FB" w:rsidR="001315B6" w:rsidRPr="004C1D3F" w:rsidRDefault="001315B6" w:rsidP="001315B6">
            <w:pPr>
              <w:autoSpaceDE w:val="0"/>
              <w:autoSpaceDN w:val="0"/>
              <w:spacing w:afterLines="50" w:after="180"/>
              <w:ind w:left="220" w:hangingChars="100" w:hanging="220"/>
              <w:rPr>
                <w:rFonts w:asciiTheme="minorEastAsia" w:hAnsiTheme="minorEastAsia"/>
                <w:sz w:val="22"/>
                <w:szCs w:val="20"/>
              </w:rPr>
            </w:pPr>
            <w:r w:rsidRPr="004C1D3F">
              <w:rPr>
                <w:rFonts w:asciiTheme="minorEastAsia" w:hAnsiTheme="minorEastAsia" w:hint="eastAsia"/>
                <w:sz w:val="22"/>
                <w:szCs w:val="20"/>
              </w:rPr>
              <w:t>４　国土交通大臣は、前三項に規定する行為があるときは、一般旅客自動車運送事業者に対し、当該行為の停止又は変更を命ずることができる。</w:t>
            </w:r>
          </w:p>
        </w:tc>
      </w:tr>
    </w:tbl>
    <w:p w14:paraId="2959A4E2" w14:textId="7B502233" w:rsidR="00B540BA" w:rsidRDefault="00A244D1" w:rsidP="00C35E66">
      <w:pPr>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39552" behindDoc="0" locked="0" layoutInCell="1" allowOverlap="1" wp14:anchorId="4C3CE720" wp14:editId="5E9AA4F3">
                <wp:simplePos x="0" y="0"/>
                <wp:positionH relativeFrom="column">
                  <wp:posOffset>80455</wp:posOffset>
                </wp:positionH>
                <wp:positionV relativeFrom="paragraph">
                  <wp:posOffset>-635</wp:posOffset>
                </wp:positionV>
                <wp:extent cx="5664530" cy="0"/>
                <wp:effectExtent l="0" t="0" r="12700" b="19050"/>
                <wp:wrapNone/>
                <wp:docPr id="469" name="直線コネクタ 46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655C0" id="直線コネクタ 469" o:spid="_x0000_s1026" style="position:absolute;left:0;text-align:lef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8f/ffPQBAAAtBAAADgAAAAAAAAAAAAAAAAAuAgAAZHJzL2Uy&#10;b0RvYy54bWxQSwECLQAUAAYACAAAACEA+5jSjdoAAAAGAQAADwAAAAAAAAAAAAAAAABOBAAAZHJz&#10;L2Rvd25yZXYueG1sUEsFBgAAAAAEAAQA8wAAAFUFAAAAAA==&#10;" strokecolor="black [3213]">
                <v:stroke dashstyle="dash"/>
              </v:line>
            </w:pict>
          </mc:Fallback>
        </mc:AlternateContent>
      </w:r>
    </w:p>
    <w:p w14:paraId="26837BB1" w14:textId="282578AD" w:rsidR="00C512FC" w:rsidRDefault="00C512FC" w:rsidP="00C35E66">
      <w:pPr>
        <w:ind w:leftChars="100" w:left="210"/>
        <w:rPr>
          <w:rFonts w:ascii="HG丸ｺﾞｼｯｸM-PRO" w:eastAsia="HG丸ｺﾞｼｯｸM-PRO" w:hAnsi="HG丸ｺﾞｼｯｸM-PRO"/>
          <w:sz w:val="26"/>
          <w:szCs w:val="26"/>
        </w:rPr>
      </w:pPr>
    </w:p>
    <w:p w14:paraId="40933F7B" w14:textId="651FD985" w:rsidR="00A244D1" w:rsidRDefault="00A244D1" w:rsidP="00C35E66">
      <w:pPr>
        <w:ind w:leftChars="100" w:left="210"/>
        <w:rPr>
          <w:rFonts w:ascii="HG丸ｺﾞｼｯｸM-PRO" w:eastAsia="HG丸ｺﾞｼｯｸM-PRO" w:hAnsi="HG丸ｺﾞｼｯｸM-PRO"/>
          <w:sz w:val="26"/>
          <w:szCs w:val="26"/>
        </w:rPr>
      </w:pPr>
    </w:p>
    <w:p w14:paraId="11E8AC98" w14:textId="77777777" w:rsidR="00A244D1" w:rsidRDefault="00A244D1" w:rsidP="00C35E66">
      <w:pPr>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706A74" w14:paraId="2983EDD9" w14:textId="77777777" w:rsidTr="00585789">
        <w:tc>
          <w:tcPr>
            <w:tcW w:w="8913" w:type="dxa"/>
          </w:tcPr>
          <w:p w14:paraId="3CBC93EE" w14:textId="11B7BD42" w:rsidR="00BC6DC2" w:rsidRPr="000D5FBE" w:rsidRDefault="00695620" w:rsidP="000937DA">
            <w:pPr>
              <w:autoSpaceDE w:val="0"/>
              <w:autoSpaceDN w:val="0"/>
              <w:spacing w:line="264" w:lineRule="auto"/>
              <w:rPr>
                <w:rFonts w:ascii="HG丸ｺﾞｼｯｸM-PRO" w:eastAsia="HG丸ｺﾞｼｯｸM-PRO" w:hAnsi="HG丸ｺﾞｼｯｸM-PRO"/>
                <w:b/>
                <w:sz w:val="24"/>
                <w:szCs w:val="26"/>
              </w:rPr>
            </w:pPr>
            <w:bookmarkStart w:id="21" w:name="貨物自動車運送事業法"/>
            <w:bookmarkEnd w:id="21"/>
            <w:r w:rsidRPr="000D5FBE">
              <w:rPr>
                <w:rFonts w:ascii="HG丸ｺﾞｼｯｸM-PRO" w:eastAsia="HG丸ｺﾞｼｯｸM-PRO" w:hAnsi="HG丸ｺﾞｼｯｸM-PRO" w:hint="eastAsia"/>
                <w:b/>
                <w:sz w:val="24"/>
                <w:szCs w:val="26"/>
              </w:rPr>
              <w:lastRenderedPageBreak/>
              <w:t>⑰</w:t>
            </w:r>
            <w:r w:rsidR="00E3321C" w:rsidRPr="000D5FBE">
              <w:rPr>
                <w:rFonts w:ascii="HG丸ｺﾞｼｯｸM-PRO" w:eastAsia="HG丸ｺﾞｼｯｸM-PRO" w:hAnsi="HG丸ｺﾞｼｯｸM-PRO" w:hint="eastAsia"/>
                <w:b/>
                <w:sz w:val="24"/>
                <w:szCs w:val="26"/>
              </w:rPr>
              <w:t xml:space="preserve"> </w:t>
            </w:r>
            <w:r w:rsidR="000D3C3B" w:rsidRPr="000D5FBE">
              <w:rPr>
                <w:rFonts w:ascii="HG丸ｺﾞｼｯｸM-PRO" w:eastAsia="HG丸ｺﾞｼｯｸM-PRO" w:hAnsi="HG丸ｺﾞｼｯｸM-PRO" w:hint="eastAsia"/>
                <w:b/>
                <w:sz w:val="24"/>
                <w:szCs w:val="26"/>
              </w:rPr>
              <w:t>貨物自動車運送事業法</w:t>
            </w:r>
          </w:p>
        </w:tc>
      </w:tr>
    </w:tbl>
    <w:p w14:paraId="33ADDA97" w14:textId="0D40F095" w:rsidR="000937DA" w:rsidRPr="000937DA" w:rsidRDefault="000937DA"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sidRPr="000937DA">
        <w:rPr>
          <w:rFonts w:ascii="HG丸ｺﾞｼｯｸM-PRO" w:eastAsia="HG丸ｺﾞｼｯｸM-PRO" w:hAnsi="HG丸ｺﾞｼｯｸM-PRO" w:hint="eastAsia"/>
          <w:szCs w:val="26"/>
          <w:lang w:eastAsia="zh-CN"/>
        </w:rPr>
        <w:t xml:space="preserve">　　（制定）</w:t>
      </w:r>
      <w:r w:rsidR="0009329A">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平成元年法律第83号</w:t>
      </w:r>
    </w:p>
    <w:p w14:paraId="03CABEE7" w14:textId="4E28D83D" w:rsidR="000937DA" w:rsidRPr="00377ED9" w:rsidRDefault="000937DA" w:rsidP="00C46C17">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7F0778">
        <w:rPr>
          <w:rFonts w:ascii="HG丸ｺﾞｼｯｸM-PRO" w:eastAsia="HG丸ｺﾞｼｯｸM-PRO" w:hAnsi="HG丸ｺﾞｼｯｸM-PRO" w:hint="eastAsia"/>
          <w:szCs w:val="26"/>
          <w:lang w:eastAsia="zh-CN"/>
        </w:rPr>
        <w:t xml:space="preserve">　　（最終改正</w:t>
      </w:r>
      <w:r w:rsidRPr="00377ED9">
        <w:rPr>
          <w:rFonts w:ascii="HG丸ｺﾞｼｯｸM-PRO" w:eastAsia="HG丸ｺﾞｼｯｸM-PRO" w:hAnsi="HG丸ｺﾞｼｯｸM-PRO" w:hint="eastAsia"/>
          <w:szCs w:val="26"/>
          <w:lang w:eastAsia="zh-CN"/>
        </w:rPr>
        <w:t>）</w:t>
      </w:r>
      <w:r w:rsidR="00A14B7E" w:rsidRPr="00377ED9">
        <w:rPr>
          <w:rFonts w:ascii="HG丸ｺﾞｼｯｸM-PRO" w:eastAsia="HG丸ｺﾞｼｯｸM-PRO" w:hAnsi="HG丸ｺﾞｼｯｸM-PRO" w:hint="eastAsia"/>
          <w:szCs w:val="26"/>
          <w:lang w:eastAsia="zh-CN"/>
        </w:rPr>
        <w:t>令和元年法律第37号</w:t>
      </w:r>
    </w:p>
    <w:p w14:paraId="16F19B54" w14:textId="50B0C348" w:rsidR="00BC6DC2" w:rsidRPr="00377ED9" w:rsidRDefault="00BC6DC2"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lang w:eastAsia="zh-CN"/>
        </w:rPr>
        <w:t xml:space="preserve">　　</w:t>
      </w:r>
      <w:r w:rsidRPr="00377ED9">
        <w:rPr>
          <w:rFonts w:ascii="HG丸ｺﾞｼｯｸM-PRO" w:eastAsia="HG丸ｺﾞｼｯｸM-PRO" w:hAnsi="HG丸ｺﾞｼｯｸM-PRO" w:hint="eastAsia"/>
          <w:sz w:val="24"/>
          <w:szCs w:val="26"/>
        </w:rPr>
        <w:t>貨物</w:t>
      </w:r>
      <w:r w:rsidR="00B540BA" w:rsidRPr="00377ED9">
        <w:rPr>
          <w:rFonts w:ascii="HG丸ｺﾞｼｯｸM-PRO" w:eastAsia="HG丸ｺﾞｼｯｸM-PRO" w:hAnsi="HG丸ｺﾞｼｯｸM-PRO" w:hint="eastAsia"/>
          <w:sz w:val="24"/>
          <w:szCs w:val="26"/>
        </w:rPr>
        <w:t>自動車運送事業法は、貨物自動車運送事業の運営を適正かつ合理的なものとすること等により、輸送の安全を確保するとともに、貨物自動車運送事業の健全な発達を図り、もって公共の福祉の増進に資することを目的としています。</w:t>
      </w:r>
    </w:p>
    <w:p w14:paraId="1A88A81F" w14:textId="59E5067E" w:rsidR="00B540BA" w:rsidRPr="00BC6DC2" w:rsidRDefault="00BC6DC2"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w:t>
      </w:r>
      <w:r w:rsidR="00B540BA" w:rsidRPr="00377ED9">
        <w:rPr>
          <w:rFonts w:ascii="HG丸ｺﾞｼｯｸM-PRO" w:eastAsia="HG丸ｺﾞｼｯｸM-PRO" w:hAnsi="HG丸ｺﾞｼｯｸM-PRO" w:hint="eastAsia"/>
          <w:sz w:val="24"/>
          <w:szCs w:val="26"/>
        </w:rPr>
        <w:t>一般貨物自動車運送事業者（トラックを</w:t>
      </w:r>
      <w:r w:rsidR="00B540BA" w:rsidRPr="00BC6DC2">
        <w:rPr>
          <w:rFonts w:ascii="HG丸ｺﾞｼｯｸM-PRO" w:eastAsia="HG丸ｺﾞｼｯｸM-PRO" w:hAnsi="HG丸ｺﾞｼｯｸM-PRO" w:hint="eastAsia"/>
          <w:sz w:val="24"/>
          <w:szCs w:val="26"/>
        </w:rPr>
        <w:t>使用して他人から運送の依頼を受け、</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荷物を運送し、運賃を受ける事業者）は、特定の荷主に対して、不当な差別的</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取扱いをしてはならず、そのような行為があるときは、国土交通大臣は、当該</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行為の停止又は変更を命ずることができることが定められています。</w:t>
      </w:r>
    </w:p>
    <w:tbl>
      <w:tblPr>
        <w:tblStyle w:val="88"/>
        <w:tblW w:w="8930" w:type="dxa"/>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30"/>
      </w:tblGrid>
      <w:tr w:rsidR="00695620" w:rsidRPr="001F36A0" w14:paraId="63303B1B" w14:textId="77777777" w:rsidTr="00C35E66">
        <w:trPr>
          <w:trHeight w:val="29"/>
        </w:trPr>
        <w:tc>
          <w:tcPr>
            <w:tcW w:w="8930" w:type="dxa"/>
          </w:tcPr>
          <w:p w14:paraId="16FF0BA2" w14:textId="56C28D2D" w:rsidR="00695620" w:rsidRPr="001F36A0" w:rsidRDefault="00695620" w:rsidP="001315B6">
            <w:pPr>
              <w:autoSpaceDE w:val="0"/>
              <w:autoSpaceDN w:val="0"/>
              <w:spacing w:beforeLines="50" w:before="180"/>
              <w:ind w:left="220" w:hangingChars="100" w:hanging="220"/>
              <w:rPr>
                <w:rFonts w:asciiTheme="minorEastAsia" w:hAnsiTheme="minorEastAsia"/>
                <w:sz w:val="22"/>
                <w:szCs w:val="20"/>
              </w:rPr>
            </w:pPr>
            <w:r w:rsidRPr="001F36A0">
              <w:rPr>
                <w:rFonts w:asciiTheme="minorEastAsia" w:hAnsiTheme="minorEastAsia" w:hint="eastAsia"/>
                <w:sz w:val="22"/>
                <w:szCs w:val="20"/>
              </w:rPr>
              <w:t>（公衆の利便を阻害する行為の禁止等）</w:t>
            </w:r>
          </w:p>
          <w:p w14:paraId="026F962A" w14:textId="77777777" w:rsidR="00695620" w:rsidRDefault="00695620" w:rsidP="001315B6">
            <w:pPr>
              <w:autoSpaceDE w:val="0"/>
              <w:autoSpaceDN w:val="0"/>
              <w:ind w:left="220" w:hangingChars="100" w:hanging="220"/>
              <w:rPr>
                <w:rFonts w:asciiTheme="minorEastAsia" w:hAnsiTheme="minorEastAsia"/>
                <w:sz w:val="22"/>
                <w:szCs w:val="20"/>
              </w:rPr>
            </w:pPr>
            <w:r w:rsidRPr="001F36A0">
              <w:rPr>
                <w:rFonts w:asciiTheme="minorEastAsia" w:hAnsiTheme="minorEastAsia" w:hint="eastAsia"/>
                <w:sz w:val="22"/>
                <w:szCs w:val="20"/>
              </w:rPr>
              <w:t>第</w:t>
            </w:r>
            <w:r w:rsidR="00760117" w:rsidRPr="001F36A0">
              <w:rPr>
                <w:rFonts w:asciiTheme="minorEastAsia" w:hAnsiTheme="minorEastAsia" w:hint="eastAsia"/>
                <w:sz w:val="22"/>
                <w:szCs w:val="20"/>
              </w:rPr>
              <w:t>25</w:t>
            </w:r>
            <w:r w:rsidRPr="001F36A0">
              <w:rPr>
                <w:rFonts w:asciiTheme="minorEastAsia" w:hAnsiTheme="minorEastAsia" w:hint="eastAsia"/>
                <w:sz w:val="22"/>
                <w:szCs w:val="20"/>
              </w:rPr>
              <w:t>条</w:t>
            </w:r>
          </w:p>
          <w:p w14:paraId="38D9ACBF" w14:textId="77777777" w:rsidR="00C35E66" w:rsidRPr="001F36A0" w:rsidRDefault="00E872C5" w:rsidP="00C35E66">
            <w:pPr>
              <w:autoSpaceDE w:val="0"/>
              <w:autoSpaceDN w:val="0"/>
              <w:ind w:left="220" w:hangingChars="100" w:hanging="220"/>
              <w:rPr>
                <w:rFonts w:asciiTheme="minorEastAsia" w:hAnsiTheme="minorEastAsia"/>
                <w:sz w:val="22"/>
                <w:szCs w:val="20"/>
              </w:rPr>
            </w:pPr>
            <w:r w:rsidRPr="001F36A0">
              <w:rPr>
                <w:rFonts w:asciiTheme="minorEastAsia" w:hAnsiTheme="minorEastAsia" w:hint="eastAsia"/>
                <w:sz w:val="22"/>
                <w:szCs w:val="20"/>
              </w:rPr>
              <w:t>３　一般貨物自動車運送事業者は、特定の荷主に対し、不当な差別的取扱いをしてはなら</w:t>
            </w:r>
            <w:r w:rsidR="00C35E66" w:rsidRPr="001F36A0">
              <w:rPr>
                <w:rFonts w:asciiTheme="minorEastAsia" w:hAnsiTheme="minorEastAsia" w:hint="eastAsia"/>
                <w:sz w:val="22"/>
                <w:szCs w:val="20"/>
              </w:rPr>
              <w:t>ない。</w:t>
            </w:r>
          </w:p>
          <w:p w14:paraId="70360379" w14:textId="11C4E173" w:rsidR="00E872C5" w:rsidRPr="001F36A0" w:rsidRDefault="00C35E66" w:rsidP="00C35E66">
            <w:pPr>
              <w:autoSpaceDE w:val="0"/>
              <w:autoSpaceDN w:val="0"/>
              <w:spacing w:afterLines="50" w:after="180"/>
              <w:ind w:left="220" w:hangingChars="100" w:hanging="220"/>
              <w:rPr>
                <w:rFonts w:asciiTheme="minorEastAsia" w:hAnsiTheme="minorEastAsia"/>
                <w:sz w:val="22"/>
                <w:szCs w:val="20"/>
              </w:rPr>
            </w:pPr>
            <w:r w:rsidRPr="001F36A0">
              <w:rPr>
                <w:rFonts w:asciiTheme="minorEastAsia" w:hAnsiTheme="minorEastAsia" w:hint="eastAsia"/>
                <w:sz w:val="22"/>
                <w:szCs w:val="20"/>
              </w:rPr>
              <w:t>４　国土交通大臣は、前三項に規定する行為があるときは、一般貨物自動車運送事業に対し、当該行為の停止又は変更を命ずることができる。</w:t>
            </w:r>
          </w:p>
        </w:tc>
      </w:tr>
    </w:tbl>
    <w:p w14:paraId="4C586847" w14:textId="77777777" w:rsidR="00B540BA" w:rsidRDefault="00B540BA" w:rsidP="00C35E66">
      <w:pPr>
        <w:rPr>
          <w:rFonts w:ascii="HG丸ｺﾞｼｯｸM-PRO" w:eastAsia="HG丸ｺﾞｼｯｸM-PRO" w:hAnsi="HG丸ｺﾞｼｯｸM-PRO"/>
          <w:sz w:val="26"/>
          <w:szCs w:val="26"/>
          <w:u w:val="single"/>
        </w:rPr>
      </w:pPr>
    </w:p>
    <w:p w14:paraId="6DAA7FC0" w14:textId="77777777" w:rsidR="00BB6AA2" w:rsidRPr="00895240" w:rsidRDefault="00BB6AA2" w:rsidP="00C35E66">
      <w:pPr>
        <w:rPr>
          <w:rFonts w:ascii="HG丸ｺﾞｼｯｸM-PRO" w:eastAsia="HG丸ｺﾞｼｯｸM-PRO" w:hAnsi="HG丸ｺﾞｼｯｸM-PRO"/>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7B7C49" w:rsidRPr="00E40340" w14:paraId="30A80155" w14:textId="77777777" w:rsidTr="001315B6">
        <w:tc>
          <w:tcPr>
            <w:tcW w:w="8930" w:type="dxa"/>
          </w:tcPr>
          <w:p w14:paraId="5E6A5767" w14:textId="6646A681" w:rsidR="00BC6DC2" w:rsidRPr="000D5FBE" w:rsidRDefault="00695620" w:rsidP="000937DA">
            <w:pPr>
              <w:spacing w:line="264" w:lineRule="auto"/>
              <w:rPr>
                <w:rFonts w:ascii="HG丸ｺﾞｼｯｸM-PRO" w:eastAsia="HG丸ｺﾞｼｯｸM-PRO" w:hAnsi="HG丸ｺﾞｼｯｸM-PRO"/>
                <w:b/>
                <w:sz w:val="24"/>
                <w:szCs w:val="26"/>
              </w:rPr>
            </w:pPr>
            <w:bookmarkStart w:id="22" w:name="海上運送法"/>
            <w:bookmarkEnd w:id="22"/>
            <w:r w:rsidRPr="000D5FBE">
              <w:rPr>
                <w:rFonts w:ascii="HG丸ｺﾞｼｯｸM-PRO" w:eastAsia="HG丸ｺﾞｼｯｸM-PRO" w:hAnsi="HG丸ｺﾞｼｯｸM-PRO" w:hint="eastAsia"/>
                <w:b/>
                <w:sz w:val="24"/>
                <w:szCs w:val="26"/>
              </w:rPr>
              <w:t>⑱</w:t>
            </w:r>
            <w:r w:rsidR="004C57AA" w:rsidRPr="000D5FBE">
              <w:rPr>
                <w:rFonts w:ascii="HG丸ｺﾞｼｯｸM-PRO" w:eastAsia="HG丸ｺﾞｼｯｸM-PRO" w:hAnsi="HG丸ｺﾞｼｯｸM-PRO" w:hint="eastAsia"/>
                <w:b/>
                <w:sz w:val="24"/>
                <w:szCs w:val="26"/>
              </w:rPr>
              <w:t xml:space="preserve"> </w:t>
            </w:r>
            <w:r w:rsidR="000D3C3B" w:rsidRPr="000D5FBE">
              <w:rPr>
                <w:rFonts w:ascii="HG丸ｺﾞｼｯｸM-PRO" w:eastAsia="HG丸ｺﾞｼｯｸM-PRO" w:hAnsi="HG丸ｺﾞｼｯｸM-PRO" w:hint="eastAsia"/>
                <w:b/>
                <w:sz w:val="24"/>
                <w:szCs w:val="26"/>
              </w:rPr>
              <w:t>海上運送法</w:t>
            </w:r>
          </w:p>
        </w:tc>
      </w:tr>
    </w:tbl>
    <w:p w14:paraId="57D21335" w14:textId="79C7257D" w:rsidR="000937DA" w:rsidRPr="000937DA" w:rsidRDefault="000937DA" w:rsidP="00C46C17">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0937DA">
        <w:rPr>
          <w:rFonts w:ascii="HG丸ｺﾞｼｯｸM-PRO" w:eastAsia="HG丸ｺﾞｼｯｸM-PRO" w:hAnsi="HG丸ｺﾞｼｯｸM-PRO" w:hint="eastAsia"/>
          <w:szCs w:val="26"/>
          <w:lang w:eastAsia="zh-CN"/>
        </w:rPr>
        <w:t>昭和24年法律第187号</w:t>
      </w:r>
    </w:p>
    <w:p w14:paraId="0A4FC6BB" w14:textId="59624900" w:rsidR="00116458" w:rsidRPr="007F0778" w:rsidRDefault="00116458" w:rsidP="00116458">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7F0778">
        <w:rPr>
          <w:rFonts w:ascii="HG丸ｺﾞｼｯｸM-PRO" w:eastAsia="HG丸ｺﾞｼｯｸM-PRO" w:hAnsi="HG丸ｺﾞｼｯｸM-PRO" w:hint="eastAsia"/>
          <w:szCs w:val="26"/>
          <w:lang w:eastAsia="zh-CN"/>
        </w:rPr>
        <w:t xml:space="preserve">　　（最終改正）</w:t>
      </w:r>
      <w:r w:rsidR="00EF1ED7">
        <w:rPr>
          <w:rFonts w:ascii="HG丸ｺﾞｼｯｸM-PRO" w:eastAsia="HG丸ｺﾞｼｯｸM-PRO" w:hAnsi="HG丸ｺﾞｼｯｸM-PRO" w:hint="eastAsia"/>
          <w:szCs w:val="26"/>
          <w:lang w:eastAsia="zh-CN"/>
        </w:rPr>
        <w:t>令和</w:t>
      </w:r>
      <w:r w:rsidR="00EF1ED7" w:rsidRPr="003258EA">
        <w:rPr>
          <w:rFonts w:ascii="HG丸ｺﾞｼｯｸM-PRO" w:eastAsia="HG丸ｺﾞｼｯｸM-PRO" w:hAnsi="HG丸ｺﾞｼｯｸM-PRO" w:hint="eastAsia"/>
          <w:szCs w:val="26"/>
          <w:lang w:eastAsia="zh-CN"/>
        </w:rPr>
        <w:t>３</w:t>
      </w:r>
      <w:r w:rsidR="007F0778" w:rsidRPr="003258EA">
        <w:rPr>
          <w:rFonts w:ascii="HG丸ｺﾞｼｯｸM-PRO" w:eastAsia="HG丸ｺﾞｼｯｸM-PRO" w:hAnsi="HG丸ｺﾞｼｯｸM-PRO" w:hint="eastAsia"/>
          <w:szCs w:val="26"/>
          <w:lang w:eastAsia="zh-CN"/>
        </w:rPr>
        <w:t>年法律第</w:t>
      </w:r>
      <w:r w:rsidR="00EF1ED7" w:rsidRPr="003258EA">
        <w:rPr>
          <w:rFonts w:ascii="HG丸ｺﾞｼｯｸM-PRO" w:eastAsia="HG丸ｺﾞｼｯｸM-PRO" w:hAnsi="HG丸ｺﾞｼｯｸM-PRO"/>
          <w:szCs w:val="26"/>
          <w:lang w:eastAsia="zh-CN"/>
        </w:rPr>
        <w:t>43</w:t>
      </w:r>
      <w:r w:rsidR="007F0778" w:rsidRPr="007F0778">
        <w:rPr>
          <w:rFonts w:ascii="HG丸ｺﾞｼｯｸM-PRO" w:eastAsia="HG丸ｺﾞｼｯｸM-PRO" w:hAnsi="HG丸ｺﾞｼｯｸM-PRO" w:hint="eastAsia"/>
          <w:szCs w:val="26"/>
          <w:lang w:eastAsia="zh-CN"/>
        </w:rPr>
        <w:t>号</w:t>
      </w:r>
    </w:p>
    <w:p w14:paraId="1FB2CE4D" w14:textId="1E64113B" w:rsidR="00BC6DC2" w:rsidRDefault="00BC6DC2"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海上</w:t>
      </w:r>
      <w:r w:rsidR="00B540BA" w:rsidRPr="00BC6DC2">
        <w:rPr>
          <w:rFonts w:ascii="HG丸ｺﾞｼｯｸM-PRO" w:eastAsia="HG丸ｺﾞｼｯｸM-PRO" w:hAnsi="HG丸ｺﾞｼｯｸM-PRO" w:hint="eastAsia"/>
          <w:sz w:val="24"/>
          <w:szCs w:val="26"/>
        </w:rPr>
        <w:t>運送法は、海上運送事業の運営を適正かつ合理的なものとすることにより、輸送の安全を確保し、海上運送の利用者の利益を保護するとともに、海上運送</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事業の健全な発達を図り、もって公共の福祉を増進することを目的としています。</w:t>
      </w:r>
    </w:p>
    <w:p w14:paraId="4A735D5E" w14:textId="2BA5F7F7" w:rsidR="00BC6DC2" w:rsidRDefault="00BC6DC2"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一般旅客定期航路事業者や旅客不定期航路事業者（定期</w:t>
      </w:r>
      <w:r>
        <w:rPr>
          <w:rFonts w:ascii="HG丸ｺﾞｼｯｸM-PRO" w:eastAsia="HG丸ｺﾞｼｯｸM-PRO" w:hAnsi="HG丸ｺﾞｼｯｸM-PRO" w:hint="eastAsia"/>
          <w:sz w:val="24"/>
          <w:szCs w:val="26"/>
        </w:rPr>
        <w:t>／</w:t>
      </w:r>
      <w:r w:rsidR="00B540BA" w:rsidRPr="00BC6DC2">
        <w:rPr>
          <w:rFonts w:ascii="HG丸ｺﾞｼｯｸM-PRO" w:eastAsia="HG丸ｺﾞｼｯｸM-PRO" w:hAnsi="HG丸ｺﾞｼｯｸM-PRO" w:hint="eastAsia"/>
          <w:sz w:val="24"/>
          <w:szCs w:val="26"/>
        </w:rPr>
        <w:t>不定期のフェリー</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など）は、運賃等を定め、あらかじめ国土交通大臣に届出なければならず、</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それが特定の利用者に対し不当な差別的取扱いをするものであるときは、国土</w:t>
      </w:r>
      <w:r w:rsidR="00585789">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交通大臣は、変更を命ずることができることが定められています。</w:t>
      </w:r>
    </w:p>
    <w:p w14:paraId="3EDF7EC5" w14:textId="3E534470" w:rsidR="00B540BA" w:rsidRPr="00BC6DC2" w:rsidRDefault="00A244D1" w:rsidP="00C46C17">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33408" behindDoc="0" locked="0" layoutInCell="1" allowOverlap="1" wp14:anchorId="7B9C9861" wp14:editId="0C33D700">
                <wp:simplePos x="0" y="0"/>
                <wp:positionH relativeFrom="column">
                  <wp:posOffset>87630</wp:posOffset>
                </wp:positionH>
                <wp:positionV relativeFrom="paragraph">
                  <wp:posOffset>611060</wp:posOffset>
                </wp:positionV>
                <wp:extent cx="5664200" cy="0"/>
                <wp:effectExtent l="0" t="0" r="12700" b="19050"/>
                <wp:wrapNone/>
                <wp:docPr id="62" name="直線コネクタ 62"/>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A3FCF" id="直線コネクタ 62" o:spid="_x0000_s1026" style="position:absolute;left:0;text-align:left;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8.1pt" to="452.9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" strokecolor="black [3213]">
                <v:stroke dashstyle="dash"/>
              </v:line>
            </w:pict>
          </mc:Fallback>
        </mc:AlternateContent>
      </w:r>
      <w:r w:rsidR="00BC6DC2">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また、これらの事業者を含む航路事業者は、特定の利用者に対し、不当な差別的取扱いをしてはならないことが定められています。</w:t>
      </w:r>
    </w:p>
    <w:tbl>
      <w:tblPr>
        <w:tblStyle w:val="89"/>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1F36A0" w14:paraId="5E876D09" w14:textId="77777777" w:rsidTr="00A244D1">
        <w:tc>
          <w:tcPr>
            <w:tcW w:w="8918" w:type="dxa"/>
          </w:tcPr>
          <w:p w14:paraId="3D1AC7DA" w14:textId="1F7A9FDB" w:rsidR="00B540BA" w:rsidRDefault="00B540BA" w:rsidP="001315B6">
            <w:pPr>
              <w:spacing w:beforeLines="50" w:before="180"/>
              <w:ind w:left="220" w:hangingChars="100" w:hanging="220"/>
              <w:rPr>
                <w:rFonts w:asciiTheme="minorEastAsia" w:hAnsiTheme="minorEastAsia"/>
                <w:sz w:val="22"/>
                <w:szCs w:val="24"/>
              </w:rPr>
            </w:pPr>
            <w:r w:rsidRPr="001F36A0">
              <w:rPr>
                <w:rFonts w:asciiTheme="minorEastAsia" w:hAnsiTheme="minorEastAsia" w:hint="eastAsia"/>
                <w:sz w:val="22"/>
                <w:szCs w:val="24"/>
              </w:rPr>
              <w:t>（運賃及び料金）</w:t>
            </w:r>
          </w:p>
          <w:p w14:paraId="0A8BD42F" w14:textId="77777777" w:rsidR="001F36A0" w:rsidRPr="001F36A0" w:rsidRDefault="001F36A0" w:rsidP="001315B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lastRenderedPageBreak/>
              <w:t>第８条　一般旅客定期航路事業を営む者（以下「一般旅客定期航路事業者」という。）は、旅客、手荷物及び小荷物の運賃及び料金並びに自動車航送をする一般旅客定期航路事業者にあつては当該自動車航送に係る運賃及び料金を定め、国土交通省令の定める手続により、あらかじめ、国土交通大臣に届け出なければならない。これを変更しようとするときも同様である。</w:t>
            </w:r>
          </w:p>
          <w:p w14:paraId="4D3F9B2E" w14:textId="77777777" w:rsidR="00501037" w:rsidRPr="001F36A0" w:rsidRDefault="001F36A0" w:rsidP="001315B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２　国土交通大臣は、前項の運賃又は料金が次の各号のいずれかに該当すると認めるときは、当該一般旅客定期航路事業者に対し、期限を定めてその運賃又は料金を変</w:t>
            </w:r>
            <w:r w:rsidR="00501037" w:rsidRPr="001F36A0">
              <w:rPr>
                <w:rFonts w:asciiTheme="minorEastAsia" w:hAnsiTheme="minorEastAsia" w:hint="eastAsia"/>
                <w:sz w:val="22"/>
                <w:szCs w:val="24"/>
              </w:rPr>
              <w:t>更すべきことを命ずることができる。</w:t>
            </w:r>
          </w:p>
          <w:p w14:paraId="1C310B88" w14:textId="77777777" w:rsidR="00501037" w:rsidRPr="001F36A0" w:rsidRDefault="00501037" w:rsidP="001315B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 xml:space="preserve">　一　特定の利用者に対し不当な差別的取扱いをするものであるとき。</w:t>
            </w:r>
          </w:p>
          <w:p w14:paraId="2F394937" w14:textId="77777777" w:rsidR="00585789" w:rsidRDefault="00501037" w:rsidP="00E872C5">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（不当な差別的取扱いの禁止）</w:t>
            </w:r>
          </w:p>
          <w:p w14:paraId="34BE4020" w14:textId="77777777" w:rsidR="00C46C17" w:rsidRPr="001F36A0" w:rsidRDefault="00C46C17" w:rsidP="00C46C17">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第13条　一般旅客定期航路事業者は、旅客、手荷物及び小荷物の運送並びに自動車航送をする一般旅客定期航路事業者にあつては当該自動車航送をする場合において、特定の利用者に対し、不当な差別的取扱いをしてはならない。</w:t>
            </w:r>
          </w:p>
          <w:p w14:paraId="01AED50F" w14:textId="77777777" w:rsidR="00C46C17" w:rsidRDefault="00C46C17" w:rsidP="00C46C17">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（準用規定）</w:t>
            </w:r>
          </w:p>
          <w:p w14:paraId="27F4D911" w14:textId="77777777" w:rsidR="00C46C17" w:rsidRDefault="00C46C17" w:rsidP="00C46C17">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第19条の６の３</w:t>
            </w:r>
          </w:p>
          <w:p w14:paraId="7A2F3240" w14:textId="77777777" w:rsidR="00C46C17" w:rsidRDefault="00C46C17" w:rsidP="00C46C17">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２　（略）第13条（略）の規定は、人の運送をする貨物定期航路事業について準用する。</w:t>
            </w:r>
          </w:p>
          <w:p w14:paraId="472DAE29" w14:textId="77777777" w:rsidR="00C35E66" w:rsidRPr="001F36A0" w:rsidRDefault="00C35E66" w:rsidP="00C35E6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（準用規定）</w:t>
            </w:r>
          </w:p>
          <w:p w14:paraId="3E7F2C31" w14:textId="77777777" w:rsidR="00C35E66" w:rsidRDefault="00C35E66" w:rsidP="00C35E6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第20条の２</w:t>
            </w:r>
          </w:p>
          <w:p w14:paraId="2FCF30B7" w14:textId="77777777" w:rsidR="00C35E66" w:rsidRDefault="00C35E66" w:rsidP="00C35E6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２　（略）第13条（略）の規定は、人の運送をする不定期航路事業（特定の者の需要に応じ、特定の範囲の人の運送をする不定期航路事業を除く。）について準用する。</w:t>
            </w:r>
          </w:p>
          <w:p w14:paraId="3A8C98F3" w14:textId="77777777" w:rsidR="00C35E66" w:rsidRPr="001F36A0" w:rsidRDefault="00C35E66" w:rsidP="00C35E66">
            <w:pPr>
              <w:autoSpaceDE w:val="0"/>
              <w:autoSpaceDN w:val="0"/>
              <w:ind w:left="220" w:hangingChars="100" w:hanging="220"/>
              <w:rPr>
                <w:rFonts w:asciiTheme="minorEastAsia" w:hAnsiTheme="minorEastAsia"/>
                <w:sz w:val="22"/>
                <w:szCs w:val="24"/>
              </w:rPr>
            </w:pPr>
            <w:r w:rsidRPr="001F36A0">
              <w:rPr>
                <w:rFonts w:asciiTheme="minorEastAsia" w:hAnsiTheme="minorEastAsia" w:hint="eastAsia"/>
                <w:sz w:val="22"/>
                <w:szCs w:val="24"/>
              </w:rPr>
              <w:t>（準用規定）</w:t>
            </w:r>
          </w:p>
          <w:p w14:paraId="4D9EC20E" w14:textId="3ED46C28" w:rsidR="00C35E66" w:rsidRPr="001F36A0" w:rsidRDefault="00C35E66" w:rsidP="00C35E66">
            <w:pPr>
              <w:autoSpaceDE w:val="0"/>
              <w:autoSpaceDN w:val="0"/>
              <w:spacing w:afterLines="50" w:after="180"/>
              <w:ind w:left="220" w:hangingChars="100" w:hanging="220"/>
              <w:rPr>
                <w:rFonts w:asciiTheme="minorEastAsia" w:hAnsiTheme="minorEastAsia"/>
                <w:sz w:val="22"/>
                <w:szCs w:val="24"/>
              </w:rPr>
            </w:pPr>
            <w:r w:rsidRPr="001F36A0">
              <w:rPr>
                <w:rFonts w:asciiTheme="minorEastAsia" w:hAnsiTheme="minorEastAsia" w:hint="eastAsia"/>
                <w:sz w:val="22"/>
                <w:szCs w:val="24"/>
              </w:rPr>
              <w:t>第23条　第８条第１項及び第２項（略）、第13条（略）の規定は、旅客不定期航路事業について準用する。</w:t>
            </w:r>
          </w:p>
        </w:tc>
      </w:tr>
    </w:tbl>
    <w:p w14:paraId="0C6EE19E" w14:textId="31C02147" w:rsidR="00B540BA" w:rsidRDefault="00A244D1" w:rsidP="004F01FF">
      <w:pPr>
        <w:spacing w:line="264"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35456" behindDoc="0" locked="0" layoutInCell="1" allowOverlap="1" wp14:anchorId="32C97085" wp14:editId="07AD03B8">
                <wp:simplePos x="0" y="0"/>
                <wp:positionH relativeFrom="column">
                  <wp:posOffset>80455</wp:posOffset>
                </wp:positionH>
                <wp:positionV relativeFrom="paragraph">
                  <wp:posOffset>-635</wp:posOffset>
                </wp:positionV>
                <wp:extent cx="5664530" cy="0"/>
                <wp:effectExtent l="0" t="0" r="12700" b="19050"/>
                <wp:wrapNone/>
                <wp:docPr id="63" name="直線コネクタ 63"/>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34B59" id="直線コネクタ 63" o:spid="_x0000_s1026" style="position:absolute;left:0;text-align:left;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" strokecolor="black [3213]">
                <v:stroke dashstyle="dash"/>
              </v:line>
            </w:pict>
          </mc:Fallback>
        </mc:AlternateContent>
      </w:r>
    </w:p>
    <w:p w14:paraId="14D21ABB" w14:textId="77777777" w:rsidR="00B540BA" w:rsidRPr="00895240" w:rsidRDefault="00B540BA" w:rsidP="004F01FF">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706A74" w14:paraId="3FB2B335" w14:textId="77777777" w:rsidTr="00BE6E93">
        <w:tc>
          <w:tcPr>
            <w:tcW w:w="8913" w:type="dxa"/>
          </w:tcPr>
          <w:p w14:paraId="3130FEFB" w14:textId="62299FF2" w:rsidR="00BC6DC2" w:rsidRPr="000D5FBE" w:rsidRDefault="00695620" w:rsidP="00501037">
            <w:pPr>
              <w:spacing w:line="264" w:lineRule="auto"/>
              <w:rPr>
                <w:rFonts w:ascii="HG丸ｺﾞｼｯｸM-PRO" w:eastAsia="HG丸ｺﾞｼｯｸM-PRO" w:hAnsi="HG丸ｺﾞｼｯｸM-PRO"/>
                <w:b/>
                <w:sz w:val="24"/>
                <w:szCs w:val="26"/>
              </w:rPr>
            </w:pPr>
            <w:bookmarkStart w:id="23" w:name="航空法"/>
            <w:bookmarkEnd w:id="23"/>
            <w:r w:rsidRPr="000D5FBE">
              <w:rPr>
                <w:rFonts w:ascii="HG丸ｺﾞｼｯｸM-PRO" w:eastAsia="HG丸ｺﾞｼｯｸM-PRO" w:hAnsi="HG丸ｺﾞｼｯｸM-PRO" w:hint="eastAsia"/>
                <w:b/>
                <w:sz w:val="24"/>
                <w:szCs w:val="26"/>
              </w:rPr>
              <w:t>⑲</w:t>
            </w:r>
            <w:r w:rsidR="004C57AA" w:rsidRPr="000D5FBE">
              <w:rPr>
                <w:rFonts w:ascii="HG丸ｺﾞｼｯｸM-PRO" w:eastAsia="HG丸ｺﾞｼｯｸM-PRO" w:hAnsi="HG丸ｺﾞｼｯｸM-PRO" w:hint="eastAsia"/>
                <w:b/>
                <w:sz w:val="24"/>
                <w:szCs w:val="26"/>
              </w:rPr>
              <w:t xml:space="preserve"> </w:t>
            </w:r>
            <w:r w:rsidR="000D3C3B" w:rsidRPr="000D5FBE">
              <w:rPr>
                <w:rFonts w:ascii="HG丸ｺﾞｼｯｸM-PRO" w:eastAsia="HG丸ｺﾞｼｯｸM-PRO" w:hAnsi="HG丸ｺﾞｼｯｸM-PRO" w:hint="eastAsia"/>
                <w:b/>
                <w:sz w:val="24"/>
                <w:szCs w:val="26"/>
              </w:rPr>
              <w:t>航空法</w:t>
            </w:r>
          </w:p>
        </w:tc>
      </w:tr>
    </w:tbl>
    <w:p w14:paraId="169F2E29" w14:textId="4A8E98DF" w:rsidR="00501037" w:rsidRPr="00501037" w:rsidRDefault="00501037" w:rsidP="004F01FF">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501037">
        <w:rPr>
          <w:rFonts w:ascii="HG丸ｺﾞｼｯｸM-PRO" w:eastAsia="HG丸ｺﾞｼｯｸM-PRO" w:hAnsi="HG丸ｺﾞｼｯｸM-PRO" w:hint="eastAsia"/>
          <w:szCs w:val="26"/>
          <w:lang w:eastAsia="zh-CN"/>
        </w:rPr>
        <w:t>（制定）</w:t>
      </w:r>
      <w:r w:rsidR="0009329A">
        <w:rPr>
          <w:rFonts w:ascii="HG丸ｺﾞｼｯｸM-PRO" w:eastAsia="HG丸ｺﾞｼｯｸM-PRO" w:hAnsi="HG丸ｺﾞｼｯｸM-PRO" w:hint="eastAsia"/>
          <w:szCs w:val="26"/>
          <w:lang w:eastAsia="zh-CN"/>
        </w:rPr>
        <w:t xml:space="preserve">　　</w:t>
      </w:r>
      <w:r w:rsidRPr="00501037">
        <w:rPr>
          <w:rFonts w:ascii="HG丸ｺﾞｼｯｸM-PRO" w:eastAsia="HG丸ｺﾞｼｯｸM-PRO" w:hAnsi="HG丸ｺﾞｼｯｸM-PRO" w:hint="eastAsia"/>
          <w:szCs w:val="26"/>
          <w:lang w:eastAsia="zh-CN"/>
        </w:rPr>
        <w:t>昭和27年法律第231号</w:t>
      </w:r>
    </w:p>
    <w:p w14:paraId="54236E0E" w14:textId="0F4A3AAC" w:rsidR="00501037" w:rsidRPr="00C33C55" w:rsidRDefault="00501037" w:rsidP="004F01FF">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C33C55">
        <w:rPr>
          <w:rFonts w:ascii="HG丸ｺﾞｼｯｸM-PRO" w:eastAsia="HG丸ｺﾞｼｯｸM-PRO" w:hAnsi="HG丸ｺﾞｼｯｸM-PRO" w:hint="eastAsia"/>
          <w:szCs w:val="26"/>
          <w:lang w:eastAsia="zh-CN"/>
        </w:rPr>
        <w:t xml:space="preserve">　　（最終改正）</w:t>
      </w:r>
      <w:r w:rsidR="00D80C72">
        <w:rPr>
          <w:rFonts w:ascii="HG丸ｺﾞｼｯｸM-PRO" w:eastAsia="HG丸ｺﾞｼｯｸM-PRO" w:hAnsi="HG丸ｺﾞｼｯｸM-PRO" w:hint="eastAsia"/>
          <w:szCs w:val="26"/>
          <w:lang w:eastAsia="zh-CN"/>
        </w:rPr>
        <w:t>令和</w:t>
      </w:r>
      <w:r w:rsidR="00EF1ED7" w:rsidRPr="003258EA">
        <w:rPr>
          <w:rFonts w:ascii="HG丸ｺﾞｼｯｸM-PRO" w:eastAsia="HG丸ｺﾞｼｯｸM-PRO" w:hAnsi="HG丸ｺﾞｼｯｸM-PRO" w:hint="eastAsia"/>
          <w:szCs w:val="26"/>
          <w:lang w:eastAsia="zh-CN"/>
        </w:rPr>
        <w:t>３</w:t>
      </w:r>
      <w:r w:rsidR="00D80C72" w:rsidRPr="003258EA">
        <w:rPr>
          <w:rFonts w:ascii="HG丸ｺﾞｼｯｸM-PRO" w:eastAsia="HG丸ｺﾞｼｯｸM-PRO" w:hAnsi="HG丸ｺﾞｼｯｸM-PRO" w:hint="eastAsia"/>
          <w:szCs w:val="26"/>
          <w:lang w:eastAsia="zh-CN"/>
        </w:rPr>
        <w:t>年</w:t>
      </w:r>
      <w:r w:rsidR="00C33C55" w:rsidRPr="003258EA">
        <w:rPr>
          <w:rFonts w:ascii="HG丸ｺﾞｼｯｸM-PRO" w:eastAsia="HG丸ｺﾞｼｯｸM-PRO" w:hAnsi="HG丸ｺﾞｼｯｸM-PRO" w:hint="eastAsia"/>
          <w:szCs w:val="26"/>
          <w:lang w:eastAsia="zh-CN"/>
        </w:rPr>
        <w:t>法律第</w:t>
      </w:r>
      <w:r w:rsidR="00EF1ED7" w:rsidRPr="003258EA">
        <w:rPr>
          <w:rFonts w:ascii="HG丸ｺﾞｼｯｸM-PRO" w:eastAsia="HG丸ｺﾞｼｯｸM-PRO" w:hAnsi="HG丸ｺﾞｼｯｸM-PRO" w:hint="eastAsia"/>
          <w:szCs w:val="26"/>
          <w:lang w:eastAsia="zh-CN"/>
        </w:rPr>
        <w:t>6</w:t>
      </w:r>
      <w:r w:rsidR="00EF1ED7" w:rsidRPr="003258EA">
        <w:rPr>
          <w:rFonts w:ascii="HG丸ｺﾞｼｯｸM-PRO" w:eastAsia="HG丸ｺﾞｼｯｸM-PRO" w:hAnsi="HG丸ｺﾞｼｯｸM-PRO"/>
          <w:szCs w:val="26"/>
          <w:lang w:eastAsia="zh-CN"/>
        </w:rPr>
        <w:t>5</w:t>
      </w:r>
      <w:r w:rsidR="00C33C55" w:rsidRPr="003258EA">
        <w:rPr>
          <w:rFonts w:ascii="HG丸ｺﾞｼｯｸM-PRO" w:eastAsia="HG丸ｺﾞｼｯｸM-PRO" w:hAnsi="HG丸ｺﾞｼｯｸM-PRO" w:hint="eastAsia"/>
          <w:szCs w:val="26"/>
          <w:lang w:eastAsia="zh-CN"/>
        </w:rPr>
        <w:t>号</w:t>
      </w:r>
    </w:p>
    <w:p w14:paraId="617F3C3F" w14:textId="2E9BF68C" w:rsidR="00BC6DC2" w:rsidRDefault="00BC6DC2" w:rsidP="004F01F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航空</w:t>
      </w:r>
      <w:r w:rsidR="00B540BA" w:rsidRPr="00BC6DC2">
        <w:rPr>
          <w:rFonts w:ascii="HG丸ｺﾞｼｯｸM-PRO" w:eastAsia="HG丸ｺﾞｼｯｸM-PRO" w:hAnsi="HG丸ｺﾞｼｯｸM-PRO" w:hint="eastAsia"/>
          <w:sz w:val="24"/>
          <w:szCs w:val="26"/>
        </w:rPr>
        <w:t>法は、航空機を運航して営む事業の適正かつ合理的な運営を確保して輸送の安全を確保するとともにその利用者の利便の増進を図ること等により、航空の</w:t>
      </w:r>
      <w:r w:rsidR="00BE6E93">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発達を図り、もって公共の福祉を増進することを目的としています。</w:t>
      </w:r>
    </w:p>
    <w:p w14:paraId="7AB9A875" w14:textId="6E17DF83" w:rsidR="00B540BA" w:rsidRPr="00BC6DC2" w:rsidRDefault="00BC6DC2" w:rsidP="004F01FF">
      <w:pPr>
        <w:spacing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本邦航空運送事業者（航空会社）は、旅客運賃や貨物料金を定め、</w:t>
      </w:r>
      <w:r>
        <w:rPr>
          <w:rFonts w:ascii="HG丸ｺﾞｼｯｸM-PRO" w:eastAsia="HG丸ｺﾞｼｯｸM-PRO" w:hAnsi="HG丸ｺﾞｼｯｸM-PRO" w:hint="eastAsia"/>
          <w:sz w:val="24"/>
          <w:szCs w:val="26"/>
        </w:rPr>
        <w:t>予</w:t>
      </w:r>
      <w:r w:rsidR="00B540BA" w:rsidRPr="00BC6DC2">
        <w:rPr>
          <w:rFonts w:ascii="HG丸ｺﾞｼｯｸM-PRO" w:eastAsia="HG丸ｺﾞｼｯｸM-PRO" w:hAnsi="HG丸ｺﾞｼｯｸM-PRO" w:hint="eastAsia"/>
          <w:sz w:val="24"/>
          <w:szCs w:val="26"/>
        </w:rPr>
        <w:t>め、国土</w:t>
      </w:r>
      <w:r w:rsidR="00BE6E93">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交通大臣に届出なければならず、それが特定の旅客や荷主に対し、不当な差別的</w:t>
      </w:r>
      <w:r w:rsidR="00BE6E93">
        <w:rPr>
          <w:rFonts w:ascii="HG丸ｺﾞｼｯｸM-PRO" w:eastAsia="HG丸ｺﾞｼｯｸM-PRO" w:hAnsi="HG丸ｺﾞｼｯｸM-PRO" w:hint="eastAsia"/>
          <w:sz w:val="24"/>
          <w:szCs w:val="26"/>
        </w:rPr>
        <w:t xml:space="preserve">　</w:t>
      </w:r>
      <w:r w:rsidR="00B540BA" w:rsidRPr="00BC6DC2">
        <w:rPr>
          <w:rFonts w:ascii="HG丸ｺﾞｼｯｸM-PRO" w:eastAsia="HG丸ｺﾞｼｯｸM-PRO" w:hAnsi="HG丸ｺﾞｼｯｸM-PRO" w:hint="eastAsia"/>
          <w:sz w:val="24"/>
          <w:szCs w:val="26"/>
        </w:rPr>
        <w:t>取扱いをするものであるときは、国土交通大臣は、変更を命ずることができることが定められています。</w:t>
      </w:r>
    </w:p>
    <w:tbl>
      <w:tblPr>
        <w:tblStyle w:val="810"/>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501037" w:rsidRPr="001F36A0" w14:paraId="4FA53674" w14:textId="77777777" w:rsidTr="00BE6E93">
        <w:trPr>
          <w:trHeight w:val="3012"/>
        </w:trPr>
        <w:tc>
          <w:tcPr>
            <w:tcW w:w="8918" w:type="dxa"/>
          </w:tcPr>
          <w:p w14:paraId="3F4B2362" w14:textId="11DDE187" w:rsidR="00501037" w:rsidRPr="001F36A0" w:rsidRDefault="00501037" w:rsidP="001315B6">
            <w:pPr>
              <w:autoSpaceDE w:val="0"/>
              <w:autoSpaceDN w:val="0"/>
              <w:spacing w:beforeLines="50" w:before="180"/>
              <w:ind w:left="220" w:hangingChars="100" w:hanging="220"/>
              <w:rPr>
                <w:rFonts w:asciiTheme="minorEastAsia" w:hAnsiTheme="minorEastAsia"/>
                <w:sz w:val="22"/>
                <w:szCs w:val="20"/>
              </w:rPr>
            </w:pPr>
            <w:r w:rsidRPr="001F36A0">
              <w:rPr>
                <w:rFonts w:asciiTheme="minorEastAsia" w:hAnsiTheme="minorEastAsia" w:hint="eastAsia"/>
                <w:sz w:val="22"/>
                <w:szCs w:val="20"/>
              </w:rPr>
              <w:lastRenderedPageBreak/>
              <w:t>（運賃及び料金）</w:t>
            </w:r>
          </w:p>
          <w:p w14:paraId="0E2038AC" w14:textId="1EF0113F" w:rsidR="00501037" w:rsidRPr="001F36A0" w:rsidRDefault="00501037" w:rsidP="001315B6">
            <w:pPr>
              <w:autoSpaceDE w:val="0"/>
              <w:autoSpaceDN w:val="0"/>
              <w:ind w:left="220" w:hangingChars="100" w:hanging="220"/>
              <w:rPr>
                <w:rFonts w:asciiTheme="minorEastAsia" w:hAnsiTheme="minorEastAsia"/>
                <w:sz w:val="22"/>
                <w:szCs w:val="20"/>
              </w:rPr>
            </w:pPr>
            <w:r w:rsidRPr="001F36A0">
              <w:rPr>
                <w:rFonts w:asciiTheme="minorEastAsia" w:hAnsiTheme="minorEastAsia" w:hint="eastAsia"/>
                <w:sz w:val="22"/>
                <w:szCs w:val="20"/>
              </w:rPr>
              <w:t>第105条　本邦航空運送事業者は、旅客及び貨物（国際航空運送事業に係る郵便物を除く。第３項において同じ。）の運賃及び料金を定め、あらかじめ、国土交通大臣に届け出なければならない。これを変更しようとするときも同様である。</w:t>
            </w:r>
          </w:p>
          <w:p w14:paraId="052AE9DE" w14:textId="77777777" w:rsidR="00501037" w:rsidRPr="001F36A0" w:rsidRDefault="00501037" w:rsidP="001315B6">
            <w:pPr>
              <w:autoSpaceDE w:val="0"/>
              <w:autoSpaceDN w:val="0"/>
              <w:ind w:left="220" w:hangingChars="100" w:hanging="220"/>
              <w:rPr>
                <w:rFonts w:asciiTheme="minorEastAsia" w:hAnsiTheme="minorEastAsia"/>
                <w:sz w:val="22"/>
                <w:szCs w:val="20"/>
              </w:rPr>
            </w:pPr>
            <w:r w:rsidRPr="001F36A0">
              <w:rPr>
                <w:rFonts w:asciiTheme="minorEastAsia" w:hAnsiTheme="minorEastAsia" w:hint="eastAsia"/>
                <w:sz w:val="22"/>
                <w:szCs w:val="20"/>
              </w:rPr>
              <w:t>２　国土交通大臣は、前項の運賃又は料金が次の各号のいずれかに該当すると認めるときは、当該本邦航空運送事業者に対し、期限を定めてその運賃又は料金を変更すべきことを命ずることができる。</w:t>
            </w:r>
          </w:p>
          <w:p w14:paraId="56532AFE" w14:textId="5A5A92C8" w:rsidR="00501037" w:rsidRPr="001F36A0" w:rsidRDefault="00501037" w:rsidP="001315B6">
            <w:pPr>
              <w:autoSpaceDE w:val="0"/>
              <w:autoSpaceDN w:val="0"/>
              <w:spacing w:afterLines="50" w:after="180"/>
              <w:ind w:left="220" w:hangingChars="100" w:hanging="220"/>
              <w:rPr>
                <w:rFonts w:asciiTheme="minorEastAsia" w:hAnsiTheme="minorEastAsia"/>
                <w:sz w:val="22"/>
                <w:szCs w:val="20"/>
              </w:rPr>
            </w:pPr>
            <w:r w:rsidRPr="001F36A0">
              <w:rPr>
                <w:rFonts w:asciiTheme="minorEastAsia" w:hAnsiTheme="minorEastAsia" w:hint="eastAsia"/>
                <w:sz w:val="22"/>
                <w:szCs w:val="20"/>
              </w:rPr>
              <w:t xml:space="preserve">　一　特定の旅客又は荷主に対し、不当な差別的取扱いをするものであるとき。</w:t>
            </w:r>
          </w:p>
        </w:tc>
      </w:tr>
    </w:tbl>
    <w:p w14:paraId="7F6E69C3" w14:textId="566427F0" w:rsidR="00170751" w:rsidRPr="00377ED9" w:rsidRDefault="00170751" w:rsidP="00170751">
      <w:pPr>
        <w:spacing w:line="264" w:lineRule="auto"/>
        <w:rPr>
          <w:rFonts w:ascii="HG丸ｺﾞｼｯｸM-PRO" w:eastAsia="HG丸ｺﾞｼｯｸM-PRO" w:hAnsi="HG丸ｺﾞｼｯｸM-PRO"/>
          <w:sz w:val="26"/>
          <w:szCs w:val="26"/>
          <w:u w:val="single"/>
        </w:rPr>
      </w:pPr>
    </w:p>
    <w:p w14:paraId="5B5D1786" w14:textId="77777777" w:rsidR="00170751" w:rsidRPr="00377ED9" w:rsidRDefault="00170751" w:rsidP="00170751">
      <w:pPr>
        <w:spacing w:line="264" w:lineRule="auto"/>
        <w:rPr>
          <w:rFonts w:ascii="HG丸ｺﾞｼｯｸM-PRO" w:eastAsia="HG丸ｺﾞｼｯｸM-PRO" w:hAnsi="HG丸ｺﾞｼｯｸM-PRO"/>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377ED9" w:rsidRPr="00377ED9" w14:paraId="23533D4D" w14:textId="77777777" w:rsidTr="00377ED9">
        <w:tc>
          <w:tcPr>
            <w:tcW w:w="8930" w:type="dxa"/>
          </w:tcPr>
          <w:p w14:paraId="49DC4BC2" w14:textId="40DFEC5E" w:rsidR="00170751" w:rsidRPr="000D5FBE" w:rsidRDefault="00170751" w:rsidP="00170751">
            <w:pPr>
              <w:spacing w:line="264" w:lineRule="auto"/>
              <w:ind w:left="361" w:hangingChars="150" w:hanging="361"/>
              <w:rPr>
                <w:rFonts w:ascii="HG丸ｺﾞｼｯｸM-PRO" w:eastAsia="HG丸ｺﾞｼｯｸM-PRO" w:hAnsi="HG丸ｺﾞｼｯｸM-PRO"/>
                <w:b/>
                <w:sz w:val="24"/>
                <w:szCs w:val="26"/>
              </w:rPr>
            </w:pPr>
            <w:r w:rsidRPr="000D5FBE">
              <w:rPr>
                <w:rFonts w:ascii="HG丸ｺﾞｼｯｸM-PRO" w:eastAsia="HG丸ｺﾞｼｯｸM-PRO" w:hAnsi="HG丸ｺﾞｼｯｸM-PRO" w:hint="eastAsia"/>
                <w:b/>
                <w:sz w:val="24"/>
                <w:szCs w:val="26"/>
              </w:rPr>
              <w:t xml:space="preserve">⑳ </w:t>
            </w:r>
            <w:bookmarkStart w:id="24" w:name="本邦外出身者に対する不当な差別的言動の解消に向けた取組の推進に関する法律"/>
            <w:r w:rsidRPr="000D5FBE">
              <w:rPr>
                <w:rFonts w:ascii="HG丸ｺﾞｼｯｸM-PRO" w:eastAsia="HG丸ｺﾞｼｯｸM-PRO" w:hAnsi="HG丸ｺﾞｼｯｸM-PRO" w:hint="eastAsia"/>
                <w:b/>
                <w:sz w:val="24"/>
                <w:szCs w:val="26"/>
              </w:rPr>
              <w:t>本邦外出身者に対する不当な差別的言動の解消に向けた取組の推進に関する法律</w:t>
            </w:r>
            <w:bookmarkEnd w:id="24"/>
            <w:r w:rsidR="009004DB" w:rsidRPr="000D5FBE">
              <w:rPr>
                <w:rFonts w:ascii="HG丸ｺﾞｼｯｸM-PRO" w:eastAsia="HG丸ｺﾞｼｯｸM-PRO" w:hAnsi="HG丸ｺﾞｼｯｸM-PRO" w:hint="eastAsia"/>
                <w:b/>
                <w:sz w:val="24"/>
                <w:szCs w:val="26"/>
              </w:rPr>
              <w:t>（ヘイトスピーチ解消</w:t>
            </w:r>
            <w:r w:rsidRPr="000D5FBE">
              <w:rPr>
                <w:rFonts w:ascii="HG丸ｺﾞｼｯｸM-PRO" w:eastAsia="HG丸ｺﾞｼｯｸM-PRO" w:hAnsi="HG丸ｺﾞｼｯｸM-PRO" w:hint="eastAsia"/>
                <w:b/>
                <w:sz w:val="24"/>
                <w:szCs w:val="26"/>
              </w:rPr>
              <w:t>法）</w:t>
            </w:r>
          </w:p>
        </w:tc>
      </w:tr>
    </w:tbl>
    <w:p w14:paraId="4B63750F" w14:textId="6005A52F" w:rsidR="00170751" w:rsidRPr="00377ED9" w:rsidRDefault="00170751" w:rsidP="00170751">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sidRPr="00377ED9">
        <w:rPr>
          <w:rFonts w:ascii="HG丸ｺﾞｼｯｸM-PRO" w:eastAsia="HG丸ｺﾞｼｯｸM-PRO" w:hAnsi="HG丸ｺﾞｼｯｸM-PRO" w:hint="eastAsia"/>
          <w:szCs w:val="26"/>
        </w:rPr>
        <w:t xml:space="preserve">　　</w:t>
      </w:r>
      <w:r w:rsidRPr="00377ED9">
        <w:rPr>
          <w:rFonts w:ascii="HG丸ｺﾞｼｯｸM-PRO" w:eastAsia="HG丸ｺﾞｼｯｸM-PRO" w:hAnsi="HG丸ｺﾞｼｯｸM-PRO" w:hint="eastAsia"/>
          <w:szCs w:val="26"/>
          <w:lang w:eastAsia="zh-CN"/>
        </w:rPr>
        <w:t>（制定）　　平成28年法律第68号</w:t>
      </w:r>
    </w:p>
    <w:p w14:paraId="17F28CD9" w14:textId="745742AB" w:rsidR="00170751" w:rsidRPr="00377ED9" w:rsidRDefault="00170751" w:rsidP="00170751">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lang w:eastAsia="zh-CN"/>
        </w:rPr>
        <w:t xml:space="preserve">　　</w:t>
      </w:r>
      <w:r w:rsidRPr="00377ED9">
        <w:rPr>
          <w:rFonts w:ascii="HG丸ｺﾞｼｯｸM-PRO" w:eastAsia="HG丸ｺﾞｼｯｸM-PRO" w:hAnsi="HG丸ｺﾞｼｯｸM-PRO" w:hint="eastAsia"/>
          <w:sz w:val="24"/>
          <w:szCs w:val="26"/>
        </w:rPr>
        <w:t>ヘイトスピーチ解消法は、本邦外出身者に対する不当な差別的言動の解消が</w:t>
      </w:r>
      <w:r w:rsidR="009004DB" w:rsidRPr="00377ED9">
        <w:rPr>
          <w:rFonts w:ascii="HG丸ｺﾞｼｯｸM-PRO" w:eastAsia="HG丸ｺﾞｼｯｸM-PRO" w:hAnsi="HG丸ｺﾞｼｯｸM-PRO" w:hint="eastAsia"/>
          <w:sz w:val="24"/>
          <w:szCs w:val="26"/>
        </w:rPr>
        <w:t xml:space="preserve">　　</w:t>
      </w:r>
      <w:r w:rsidRPr="00377ED9">
        <w:rPr>
          <w:rFonts w:ascii="HG丸ｺﾞｼｯｸM-PRO" w:eastAsia="HG丸ｺﾞｼｯｸM-PRO" w:hAnsi="HG丸ｺﾞｼｯｸM-PRO" w:hint="eastAsia"/>
          <w:sz w:val="24"/>
          <w:szCs w:val="26"/>
        </w:rPr>
        <w:t>喫緊の課題であり、その解消に向けた取組について、基本理念を定め、及び国等の責務を明らかにするとともに、基本的施策を定め、これを推進することを目的と</w:t>
      </w:r>
      <w:r w:rsidR="009004DB" w:rsidRPr="00377ED9">
        <w:rPr>
          <w:rFonts w:ascii="HG丸ｺﾞｼｯｸM-PRO" w:eastAsia="HG丸ｺﾞｼｯｸM-PRO" w:hAnsi="HG丸ｺﾞｼｯｸM-PRO" w:hint="eastAsia"/>
          <w:sz w:val="24"/>
          <w:szCs w:val="26"/>
        </w:rPr>
        <w:t xml:space="preserve">　</w:t>
      </w:r>
      <w:r w:rsidRPr="00377ED9">
        <w:rPr>
          <w:rFonts w:ascii="HG丸ｺﾞｼｯｸM-PRO" w:eastAsia="HG丸ｺﾞｼｯｸM-PRO" w:hAnsi="HG丸ｺﾞｼｯｸM-PRO" w:hint="eastAsia"/>
          <w:sz w:val="24"/>
          <w:szCs w:val="26"/>
        </w:rPr>
        <w:t>しています。</w:t>
      </w:r>
    </w:p>
    <w:p w14:paraId="4F122B63" w14:textId="5AA7AF57" w:rsidR="00170751" w:rsidRPr="00377ED9" w:rsidRDefault="00170751" w:rsidP="00170751">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この法律では、</w:t>
      </w:r>
      <w:r w:rsidR="0051753D" w:rsidRPr="00377ED9">
        <w:rPr>
          <w:rFonts w:ascii="HG丸ｺﾞｼｯｸM-PRO" w:eastAsia="HG丸ｺﾞｼｯｸM-PRO" w:hAnsi="HG丸ｺﾞｼｯｸM-PRO" w:hint="eastAsia"/>
          <w:sz w:val="24"/>
          <w:szCs w:val="26"/>
        </w:rPr>
        <w:t>「ヘイトスピーチ」を、本邦（日本）以外の国又は地域の出身で　あることを理由として、本邦外出身者を地域社会から排</w:t>
      </w:r>
      <w:r w:rsidR="00EF1ED7">
        <w:rPr>
          <w:rFonts w:ascii="HG丸ｺﾞｼｯｸM-PRO" w:eastAsia="HG丸ｺﾞｼｯｸM-PRO" w:hAnsi="HG丸ｺﾞｼｯｸM-PRO" w:hint="eastAsia"/>
          <w:sz w:val="24"/>
          <w:szCs w:val="26"/>
        </w:rPr>
        <w:t>除することを煽動する不当な差別的言動</w:t>
      </w:r>
      <w:r w:rsidR="0051753D" w:rsidRPr="00377ED9">
        <w:rPr>
          <w:rFonts w:ascii="HG丸ｺﾞｼｯｸM-PRO" w:eastAsia="HG丸ｺﾞｼｯｸM-PRO" w:hAnsi="HG丸ｺﾞｼｯｸM-PRO" w:hint="eastAsia"/>
          <w:sz w:val="24"/>
          <w:szCs w:val="26"/>
        </w:rPr>
        <w:t>と規定しています</w:t>
      </w:r>
      <w:r w:rsidRPr="00377ED9">
        <w:rPr>
          <w:rFonts w:ascii="HG丸ｺﾞｼｯｸM-PRO" w:eastAsia="HG丸ｺﾞｼｯｸM-PRO" w:hAnsi="HG丸ｺﾞｼｯｸM-PRO" w:hint="eastAsia"/>
          <w:sz w:val="24"/>
          <w:szCs w:val="26"/>
        </w:rPr>
        <w:t>。</w:t>
      </w:r>
    </w:p>
    <w:p w14:paraId="0717448B" w14:textId="39C7AB92" w:rsidR="00170751" w:rsidRPr="00377ED9" w:rsidRDefault="00A244D1" w:rsidP="00170751">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29312" behindDoc="0" locked="0" layoutInCell="1" allowOverlap="1" wp14:anchorId="3BD23AE3" wp14:editId="72A1D407">
                <wp:simplePos x="0" y="0"/>
                <wp:positionH relativeFrom="column">
                  <wp:posOffset>86170</wp:posOffset>
                </wp:positionH>
                <wp:positionV relativeFrom="paragraph">
                  <wp:posOffset>1125855</wp:posOffset>
                </wp:positionV>
                <wp:extent cx="5664200" cy="0"/>
                <wp:effectExtent l="0" t="0" r="12700" b="19050"/>
                <wp:wrapNone/>
                <wp:docPr id="59" name="直線コネクタ 5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FA8F1" id="直線コネクタ 59" o:spid="_x0000_s1026" style="position:absolute;left:0;text-align:lef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88.65pt" to="452.8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" strokecolor="black [3213]">
                <v:stroke dashstyle="dash"/>
              </v:line>
            </w:pict>
          </mc:Fallback>
        </mc:AlternateContent>
      </w:r>
      <w:r w:rsidR="00170751" w:rsidRPr="00377ED9">
        <w:rPr>
          <w:rFonts w:ascii="HG丸ｺﾞｼｯｸM-PRO" w:eastAsia="HG丸ｺﾞｼｯｸM-PRO" w:hAnsi="HG丸ｺﾞｼｯｸM-PRO" w:hint="eastAsia"/>
          <w:sz w:val="24"/>
          <w:szCs w:val="26"/>
        </w:rPr>
        <w:t xml:space="preserve">　　また、</w:t>
      </w:r>
      <w:r w:rsidR="0051753D" w:rsidRPr="00377ED9">
        <w:rPr>
          <w:rFonts w:ascii="HG丸ｺﾞｼｯｸM-PRO" w:eastAsia="HG丸ｺﾞｼｯｸM-PRO" w:hAnsi="HG丸ｺﾞｼｯｸM-PRO" w:hint="eastAsia"/>
          <w:sz w:val="24"/>
          <w:szCs w:val="26"/>
        </w:rPr>
        <w:t>ヘイトスピーチ解消のため、国及び地方公共団体の責務だけではなく、　　国民の努力義務として、ヘイトスピーチ解消の必要性に対する理解を深め、ヘイトスピーチのない社会の実現に寄与するよう努めなければならない、と</w:t>
      </w:r>
      <w:r w:rsidR="00170751" w:rsidRPr="00377ED9">
        <w:rPr>
          <w:rFonts w:ascii="HG丸ｺﾞｼｯｸM-PRO" w:eastAsia="HG丸ｺﾞｼｯｸM-PRO" w:hAnsi="HG丸ｺﾞｼｯｸM-PRO" w:hint="eastAsia"/>
          <w:sz w:val="24"/>
          <w:szCs w:val="26"/>
        </w:rPr>
        <w:t>定められて</w:t>
      </w:r>
      <w:r w:rsidR="0051753D" w:rsidRPr="00377ED9">
        <w:rPr>
          <w:rFonts w:ascii="HG丸ｺﾞｼｯｸM-PRO" w:eastAsia="HG丸ｺﾞｼｯｸM-PRO" w:hAnsi="HG丸ｺﾞｼｯｸM-PRO" w:hint="eastAsia"/>
          <w:sz w:val="24"/>
          <w:szCs w:val="26"/>
        </w:rPr>
        <w:t xml:space="preserve">　</w:t>
      </w:r>
      <w:r w:rsidR="00170751" w:rsidRPr="00377ED9">
        <w:rPr>
          <w:rFonts w:ascii="HG丸ｺﾞｼｯｸM-PRO" w:eastAsia="HG丸ｺﾞｼｯｸM-PRO" w:hAnsi="HG丸ｺﾞｼｯｸM-PRO" w:hint="eastAsia"/>
          <w:sz w:val="24"/>
          <w:szCs w:val="26"/>
        </w:rPr>
        <w:t>います。</w:t>
      </w:r>
    </w:p>
    <w:tbl>
      <w:tblPr>
        <w:tblStyle w:val="8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377ED9" w:rsidRPr="00377ED9" w14:paraId="76D5857C" w14:textId="77777777" w:rsidTr="00A244D1">
        <w:tc>
          <w:tcPr>
            <w:tcW w:w="8918" w:type="dxa"/>
          </w:tcPr>
          <w:p w14:paraId="3AF99EAD" w14:textId="62AD9F5D" w:rsidR="009004DB" w:rsidRPr="00377ED9" w:rsidRDefault="009004DB" w:rsidP="009004DB">
            <w:pPr>
              <w:spacing w:beforeLines="50" w:before="180"/>
              <w:ind w:left="220" w:hangingChars="100" w:hanging="220"/>
              <w:rPr>
                <w:rFonts w:asciiTheme="minorEastAsia" w:hAnsiTheme="minorEastAsia"/>
                <w:sz w:val="22"/>
                <w:szCs w:val="24"/>
              </w:rPr>
            </w:pPr>
            <w:r w:rsidRPr="00377ED9">
              <w:rPr>
                <w:rFonts w:asciiTheme="minorEastAsia" w:hAnsiTheme="minorEastAsia" w:hint="eastAsia"/>
                <w:sz w:val="22"/>
                <w:szCs w:val="24"/>
              </w:rPr>
              <w:t xml:space="preserve">　第一章　総則</w:t>
            </w:r>
          </w:p>
          <w:p w14:paraId="3E727D96" w14:textId="6A7C3B3E"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（目的）</w:t>
            </w:r>
          </w:p>
          <w:p w14:paraId="4948B1CB"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第一条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14:paraId="28C84274"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（定義）</w:t>
            </w:r>
          </w:p>
          <w:p w14:paraId="25AA1709"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第二条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w:t>
            </w:r>
            <w:r w:rsidRPr="00377ED9">
              <w:rPr>
                <w:rFonts w:asciiTheme="minorEastAsia" w:hAnsiTheme="minorEastAsia" w:hint="eastAsia"/>
                <w:sz w:val="22"/>
                <w:szCs w:val="24"/>
              </w:rPr>
              <w:lastRenderedPageBreak/>
              <w:t>し又は本邦外出身者を著しく侮蔑するなど、本邦の域外にある国又は地域の出身であることを理由として、本邦外出身者を地域社会から排除することを煽動する不当な差別的言動をいう。</w:t>
            </w:r>
          </w:p>
          <w:p w14:paraId="57FF691A"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（基本理念）</w:t>
            </w:r>
          </w:p>
          <w:p w14:paraId="7C6FFDC2"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第三条　国民は、本邦外出身者に対する不当な差別的言動の解消の必要性に対する理解を深めるとともに、本邦外出身者に対する不当な差別的言動のない社会の実現に寄与するよう努めなければならない。</w:t>
            </w:r>
          </w:p>
          <w:p w14:paraId="5A34522A"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（国及び地方公共団体の責務）</w:t>
            </w:r>
          </w:p>
          <w:p w14:paraId="2440FDC9"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第四条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14:paraId="2ABDE845" w14:textId="77777777" w:rsidR="00170751"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２　地方公共団体は、本邦外出身者に対する不当な差別的言動の解消に向けた取組に関し、国との適切な役割分担を踏まえて、当該地域の実情に応じた施策を講ずるよう努めるものとする。</w:t>
            </w:r>
          </w:p>
          <w:p w14:paraId="19BD309E" w14:textId="77777777" w:rsidR="00C35E66" w:rsidRPr="00377ED9" w:rsidRDefault="00C35E66" w:rsidP="00C35E66">
            <w:pPr>
              <w:ind w:left="220" w:hangingChars="100" w:hanging="220"/>
              <w:rPr>
                <w:rFonts w:asciiTheme="minorEastAsia" w:hAnsiTheme="minorEastAsia"/>
                <w:sz w:val="22"/>
                <w:szCs w:val="24"/>
              </w:rPr>
            </w:pPr>
            <w:r w:rsidRPr="00377ED9">
              <w:rPr>
                <w:rFonts w:asciiTheme="minorEastAsia" w:hAnsiTheme="minorEastAsia" w:hint="eastAsia"/>
                <w:sz w:val="22"/>
                <w:szCs w:val="24"/>
              </w:rPr>
              <w:t xml:space="preserve">　第二章　基本的施策</w:t>
            </w:r>
          </w:p>
          <w:p w14:paraId="09FECF9B" w14:textId="77777777" w:rsidR="00C35E66" w:rsidRPr="00377ED9" w:rsidRDefault="00C35E66" w:rsidP="00C35E66">
            <w:pPr>
              <w:ind w:left="220" w:hangingChars="100" w:hanging="220"/>
              <w:rPr>
                <w:rFonts w:asciiTheme="minorEastAsia" w:hAnsiTheme="minorEastAsia"/>
                <w:sz w:val="22"/>
                <w:szCs w:val="24"/>
              </w:rPr>
            </w:pPr>
            <w:r w:rsidRPr="00377ED9">
              <w:rPr>
                <w:rFonts w:asciiTheme="minorEastAsia" w:hAnsiTheme="minorEastAsia" w:hint="eastAsia"/>
                <w:sz w:val="22"/>
                <w:szCs w:val="24"/>
              </w:rPr>
              <w:t>（相談体制の整備）</w:t>
            </w:r>
          </w:p>
          <w:p w14:paraId="0F6F1540" w14:textId="77777777" w:rsidR="00C35E66" w:rsidRPr="00377ED9" w:rsidRDefault="00C35E66" w:rsidP="00C35E66">
            <w:pPr>
              <w:ind w:left="220" w:hangingChars="100" w:hanging="220"/>
              <w:rPr>
                <w:rFonts w:asciiTheme="minorEastAsia" w:hAnsiTheme="minorEastAsia"/>
                <w:sz w:val="22"/>
                <w:szCs w:val="24"/>
              </w:rPr>
            </w:pPr>
            <w:r w:rsidRPr="00377ED9">
              <w:rPr>
                <w:rFonts w:asciiTheme="minorEastAsia" w:hAnsiTheme="minorEastAsia" w:hint="eastAsia"/>
                <w:sz w:val="22"/>
                <w:szCs w:val="24"/>
              </w:rPr>
              <w:t>第五条　国は、本邦外出身者に対する不当な差別的言動に関する相談に的確に応ずるとともに、これに関する紛争の防止又は解決を図ることができるよう、必要な体制を整備するものとする。</w:t>
            </w:r>
          </w:p>
          <w:p w14:paraId="338EE49C" w14:textId="77777777" w:rsidR="00C35E66" w:rsidRPr="00377ED9" w:rsidRDefault="00C35E66" w:rsidP="00C35E66">
            <w:pPr>
              <w:ind w:left="220" w:hangingChars="100" w:hanging="220"/>
              <w:rPr>
                <w:rFonts w:asciiTheme="minorEastAsia" w:hAnsiTheme="minorEastAsia"/>
                <w:sz w:val="22"/>
                <w:szCs w:val="24"/>
              </w:rPr>
            </w:pPr>
            <w:r w:rsidRPr="00377ED9">
              <w:rPr>
                <w:rFonts w:asciiTheme="minorEastAsia" w:hAnsiTheme="minorEastAsia" w:hint="eastAsia"/>
                <w:sz w:val="22"/>
                <w:szCs w:val="24"/>
              </w:rP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14:paraId="2603B222" w14:textId="3438B46E" w:rsidR="009004DB" w:rsidRPr="00377ED9" w:rsidRDefault="009004DB" w:rsidP="009004DB">
            <w:pPr>
              <w:ind w:left="220" w:hangingChars="100" w:hanging="220"/>
              <w:rPr>
                <w:rFonts w:asciiTheme="minorEastAsia" w:hAnsiTheme="minorEastAsia"/>
                <w:sz w:val="22"/>
                <w:szCs w:val="24"/>
              </w:rPr>
            </w:pPr>
          </w:p>
        </w:tc>
      </w:tr>
      <w:tr w:rsidR="00377ED9" w:rsidRPr="00377ED9" w14:paraId="6369D1CD" w14:textId="77777777" w:rsidTr="00A244D1">
        <w:tc>
          <w:tcPr>
            <w:tcW w:w="8918" w:type="dxa"/>
          </w:tcPr>
          <w:p w14:paraId="1DB636E2"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lastRenderedPageBreak/>
              <w:t>（教育の充実等）</w:t>
            </w:r>
          </w:p>
          <w:p w14:paraId="726436D8"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第六条　国は、本邦外出身者に対する不当な差別的言動を解消するための教育活動を実施するとともに、そのために必要な取組を行うものとする。</w:t>
            </w:r>
          </w:p>
          <w:p w14:paraId="0998E5E6"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14:paraId="49B84B8C"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（啓発活動等）</w:t>
            </w:r>
          </w:p>
          <w:p w14:paraId="3E370D08" w14:textId="77777777" w:rsidR="009004DB" w:rsidRPr="00377ED9" w:rsidRDefault="009004DB" w:rsidP="009004DB">
            <w:pPr>
              <w:ind w:left="220" w:hangingChars="100" w:hanging="220"/>
              <w:rPr>
                <w:rFonts w:asciiTheme="minorEastAsia" w:hAnsiTheme="minorEastAsia"/>
                <w:sz w:val="22"/>
                <w:szCs w:val="24"/>
              </w:rPr>
            </w:pPr>
            <w:r w:rsidRPr="00377ED9">
              <w:rPr>
                <w:rFonts w:asciiTheme="minorEastAsia" w:hAnsiTheme="minorEastAsia" w:hint="eastAsia"/>
                <w:sz w:val="22"/>
                <w:szCs w:val="24"/>
              </w:rPr>
              <w:t>第七条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14:paraId="1AA913D0" w14:textId="339470AE" w:rsidR="00170751" w:rsidRPr="00377ED9" w:rsidRDefault="00A244D1" w:rsidP="009004DB">
            <w:pPr>
              <w:autoSpaceDE w:val="0"/>
              <w:autoSpaceDN w:val="0"/>
              <w:spacing w:afterLines="50" w:after="180"/>
              <w:ind w:left="240" w:hangingChars="100" w:hanging="240"/>
              <w:rPr>
                <w:rFonts w:asciiTheme="minorEastAsia" w:hAnsiTheme="minorEastAsia"/>
                <w:sz w:val="22"/>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31360" behindDoc="0" locked="0" layoutInCell="1" allowOverlap="1" wp14:anchorId="67D74358" wp14:editId="56FCA1AD">
                      <wp:simplePos x="0" y="0"/>
                      <wp:positionH relativeFrom="column">
                        <wp:posOffset>-72522</wp:posOffset>
                      </wp:positionH>
                      <wp:positionV relativeFrom="paragraph">
                        <wp:posOffset>1016395</wp:posOffset>
                      </wp:positionV>
                      <wp:extent cx="5664200" cy="0"/>
                      <wp:effectExtent l="0" t="0" r="12700" b="19050"/>
                      <wp:wrapNone/>
                      <wp:docPr id="61" name="直線コネクタ 6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BF4EE" id="直線コネクタ 61" o:spid="_x0000_s1026" style="position:absolute;left:0;text-align:lef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80.05pt" to="440.3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" strokecolor="black [3213]">
                      <v:stroke dashstyle="dash"/>
                    </v:line>
                  </w:pict>
                </mc:Fallback>
              </mc:AlternateContent>
            </w:r>
            <w:r w:rsidR="009004DB" w:rsidRPr="00377ED9">
              <w:rPr>
                <w:rFonts w:asciiTheme="minorEastAsia" w:hAnsiTheme="minorEastAsia" w:hint="eastAsia"/>
                <w:sz w:val="22"/>
                <w:szCs w:val="24"/>
              </w:rPr>
              <w:t>２　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tc>
      </w:tr>
    </w:tbl>
    <w:p w14:paraId="1AAC2C6D" w14:textId="77777777" w:rsidR="00244363" w:rsidRPr="00895240" w:rsidRDefault="00244363" w:rsidP="00244363">
      <w:pPr>
        <w:spacing w:line="264"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244363" w:rsidRPr="00882512" w14:paraId="28513C69" w14:textId="77777777" w:rsidTr="00503FA2">
        <w:tc>
          <w:tcPr>
            <w:tcW w:w="8913" w:type="dxa"/>
          </w:tcPr>
          <w:p w14:paraId="5A311721" w14:textId="36D11EBB" w:rsidR="00244363" w:rsidRPr="000D5FBE" w:rsidRDefault="00882512" w:rsidP="00882512">
            <w:pPr>
              <w:spacing w:line="264" w:lineRule="auto"/>
              <w:rPr>
                <w:rFonts w:ascii="HG丸ｺﾞｼｯｸM-PRO" w:eastAsia="HG丸ｺﾞｼｯｸM-PRO" w:hAnsi="HG丸ｺﾞｼｯｸM-PRO"/>
                <w:b/>
                <w:sz w:val="24"/>
                <w:szCs w:val="26"/>
              </w:rPr>
            </w:pPr>
            <w:bookmarkStart w:id="25" w:name="新型インフルエンザ対策特別措置法"/>
            <w:bookmarkEnd w:id="25"/>
            <w:r>
              <w:rPr>
                <w:rFonts w:ascii="HG丸ｺﾞｼｯｸM-PRO" w:eastAsia="HG丸ｺﾞｼｯｸM-PRO" w:hAnsi="HG丸ｺﾞｼｯｸM-PRO" w:hint="eastAsia"/>
                <w:b/>
                <w:sz w:val="24"/>
                <w:szCs w:val="26"/>
              </w:rPr>
              <w:t>㉑</w:t>
            </w:r>
            <w:r w:rsidR="00244363" w:rsidRPr="000D5FBE">
              <w:rPr>
                <w:rFonts w:ascii="HG丸ｺﾞｼｯｸM-PRO" w:eastAsia="HG丸ｺﾞｼｯｸM-PRO" w:hAnsi="HG丸ｺﾞｼｯｸM-PRO" w:hint="eastAsia"/>
                <w:b/>
                <w:sz w:val="24"/>
                <w:szCs w:val="26"/>
              </w:rPr>
              <w:t xml:space="preserve"> </w:t>
            </w:r>
            <w:r>
              <w:rPr>
                <w:rFonts w:ascii="HG丸ｺﾞｼｯｸM-PRO" w:eastAsia="HG丸ｺﾞｼｯｸM-PRO" w:hAnsi="HG丸ｺﾞｼｯｸM-PRO" w:hint="eastAsia"/>
                <w:b/>
                <w:sz w:val="24"/>
                <w:szCs w:val="26"/>
              </w:rPr>
              <w:t>新型インフルエンザ</w:t>
            </w:r>
            <w:r w:rsidR="00C17A29">
              <w:rPr>
                <w:rFonts w:ascii="HG丸ｺﾞｼｯｸM-PRO" w:eastAsia="HG丸ｺﾞｼｯｸM-PRO" w:hAnsi="HG丸ｺﾞｼｯｸM-PRO" w:hint="eastAsia"/>
                <w:b/>
                <w:sz w:val="24"/>
                <w:szCs w:val="26"/>
              </w:rPr>
              <w:t>等</w:t>
            </w:r>
            <w:r>
              <w:rPr>
                <w:rFonts w:ascii="HG丸ｺﾞｼｯｸM-PRO" w:eastAsia="HG丸ｺﾞｼｯｸM-PRO" w:hAnsi="HG丸ｺﾞｼｯｸM-PRO" w:hint="eastAsia"/>
                <w:b/>
                <w:sz w:val="24"/>
                <w:szCs w:val="26"/>
              </w:rPr>
              <w:t>対策特別措置法</w:t>
            </w:r>
          </w:p>
        </w:tc>
      </w:tr>
    </w:tbl>
    <w:p w14:paraId="4F873F71" w14:textId="4BD94C50" w:rsidR="00244363" w:rsidRPr="00501037" w:rsidRDefault="00244363" w:rsidP="00244363">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501037">
        <w:rPr>
          <w:rFonts w:ascii="HG丸ｺﾞｼｯｸM-PRO" w:eastAsia="HG丸ｺﾞｼｯｸM-PRO" w:hAnsi="HG丸ｺﾞｼｯｸM-PRO" w:hint="eastAsia"/>
          <w:szCs w:val="26"/>
          <w:lang w:eastAsia="zh-CN"/>
        </w:rPr>
        <w:t>（制定）</w:t>
      </w:r>
      <w:r>
        <w:rPr>
          <w:rFonts w:ascii="HG丸ｺﾞｼｯｸM-PRO" w:eastAsia="HG丸ｺﾞｼｯｸM-PRO" w:hAnsi="HG丸ｺﾞｼｯｸM-PRO" w:hint="eastAsia"/>
          <w:szCs w:val="26"/>
          <w:lang w:eastAsia="zh-CN"/>
        </w:rPr>
        <w:t xml:space="preserve">　　</w:t>
      </w:r>
      <w:r w:rsidR="00882512">
        <w:rPr>
          <w:rFonts w:ascii="HG丸ｺﾞｼｯｸM-PRO" w:eastAsia="HG丸ｺﾞｼｯｸM-PRO" w:hAnsi="HG丸ｺﾞｼｯｸM-PRO" w:hint="eastAsia"/>
          <w:szCs w:val="26"/>
          <w:lang w:eastAsia="zh-CN"/>
        </w:rPr>
        <w:t>平成2</w:t>
      </w:r>
      <w:r w:rsidR="00882512">
        <w:rPr>
          <w:rFonts w:ascii="HG丸ｺﾞｼｯｸM-PRO" w:eastAsia="HG丸ｺﾞｼｯｸM-PRO" w:hAnsi="HG丸ｺﾞｼｯｸM-PRO"/>
          <w:szCs w:val="26"/>
          <w:lang w:eastAsia="zh-CN"/>
        </w:rPr>
        <w:t>4</w:t>
      </w:r>
      <w:r w:rsidRPr="00501037">
        <w:rPr>
          <w:rFonts w:ascii="HG丸ｺﾞｼｯｸM-PRO" w:eastAsia="HG丸ｺﾞｼｯｸM-PRO" w:hAnsi="HG丸ｺﾞｼｯｸM-PRO" w:hint="eastAsia"/>
          <w:szCs w:val="26"/>
          <w:lang w:eastAsia="zh-CN"/>
        </w:rPr>
        <w:t>年法律第31号</w:t>
      </w:r>
    </w:p>
    <w:p w14:paraId="1299ADD7" w14:textId="6BA29C04" w:rsidR="00244363" w:rsidRPr="00C33C55" w:rsidRDefault="00244363" w:rsidP="00244363">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C33C55">
        <w:rPr>
          <w:rFonts w:ascii="HG丸ｺﾞｼｯｸM-PRO" w:eastAsia="HG丸ｺﾞｼｯｸM-PRO" w:hAnsi="HG丸ｺﾞｼｯｸM-PRO" w:hint="eastAsia"/>
          <w:szCs w:val="26"/>
          <w:lang w:eastAsia="zh-CN"/>
        </w:rPr>
        <w:t xml:space="preserve">　　（最終改正）</w:t>
      </w:r>
      <w:r>
        <w:rPr>
          <w:rFonts w:ascii="HG丸ｺﾞｼｯｸM-PRO" w:eastAsia="HG丸ｺﾞｼｯｸM-PRO" w:hAnsi="HG丸ｺﾞｼｯｸM-PRO" w:hint="eastAsia"/>
          <w:szCs w:val="26"/>
          <w:lang w:eastAsia="zh-CN"/>
        </w:rPr>
        <w:t>令和</w:t>
      </w:r>
      <w:r w:rsidR="00882512" w:rsidRPr="00882512">
        <w:rPr>
          <w:rFonts w:ascii="HG丸ｺﾞｼｯｸM-PRO" w:eastAsia="HG丸ｺﾞｼｯｸM-PRO" w:hAnsi="HG丸ｺﾞｼｯｸM-PRO" w:hint="eastAsia"/>
          <w:szCs w:val="26"/>
          <w:lang w:eastAsia="zh-CN"/>
        </w:rPr>
        <w:t>４</w:t>
      </w:r>
      <w:r w:rsidRPr="000962D3">
        <w:rPr>
          <w:rFonts w:ascii="HG丸ｺﾞｼｯｸM-PRO" w:eastAsia="HG丸ｺﾞｼｯｸM-PRO" w:hAnsi="HG丸ｺﾞｼｯｸM-PRO" w:hint="eastAsia"/>
          <w:szCs w:val="26"/>
          <w:lang w:eastAsia="zh-CN"/>
        </w:rPr>
        <w:t>年法律第</w:t>
      </w:r>
      <w:r w:rsidR="00882512">
        <w:rPr>
          <w:rFonts w:ascii="HG丸ｺﾞｼｯｸM-PRO" w:eastAsia="HG丸ｺﾞｼｯｸM-PRO" w:hAnsi="HG丸ｺﾞｼｯｸM-PRO"/>
          <w:szCs w:val="26"/>
          <w:lang w:eastAsia="zh-CN"/>
        </w:rPr>
        <w:t>44</w:t>
      </w:r>
      <w:r w:rsidRPr="00C33C55">
        <w:rPr>
          <w:rFonts w:ascii="HG丸ｺﾞｼｯｸM-PRO" w:eastAsia="HG丸ｺﾞｼｯｸM-PRO" w:hAnsi="HG丸ｺﾞｼｯｸM-PRO" w:hint="eastAsia"/>
          <w:szCs w:val="26"/>
          <w:lang w:eastAsia="zh-CN"/>
        </w:rPr>
        <w:t>号</w:t>
      </w:r>
    </w:p>
    <w:p w14:paraId="2AB50FF5" w14:textId="48542259" w:rsidR="00DD2799" w:rsidRDefault="00244363" w:rsidP="002B48E9">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sidR="00DD2799" w:rsidRPr="00DD2799">
        <w:rPr>
          <w:rFonts w:ascii="HG丸ｺﾞｼｯｸM-PRO" w:eastAsia="HG丸ｺﾞｼｯｸM-PRO" w:hAnsi="HG丸ｺﾞｼｯｸM-PRO" w:hint="eastAsia"/>
          <w:sz w:val="24"/>
          <w:szCs w:val="26"/>
          <w:lang w:eastAsia="zh-CN"/>
        </w:rPr>
        <w:t>新型インフルエンザ</w:t>
      </w:r>
      <w:r w:rsidR="00C17A29">
        <w:rPr>
          <w:rFonts w:ascii="HG丸ｺﾞｼｯｸM-PRO" w:eastAsia="HG丸ｺﾞｼｯｸM-PRO" w:hAnsi="HG丸ｺﾞｼｯｸM-PRO" w:hint="eastAsia"/>
          <w:sz w:val="24"/>
          <w:szCs w:val="26"/>
        </w:rPr>
        <w:t>等</w:t>
      </w:r>
      <w:r w:rsidR="00DD2799" w:rsidRPr="00DD2799">
        <w:rPr>
          <w:rFonts w:ascii="HG丸ｺﾞｼｯｸM-PRO" w:eastAsia="HG丸ｺﾞｼｯｸM-PRO" w:hAnsi="HG丸ｺﾞｼｯｸM-PRO" w:hint="eastAsia"/>
          <w:sz w:val="24"/>
          <w:szCs w:val="26"/>
          <w:lang w:eastAsia="zh-CN"/>
        </w:rPr>
        <w:t>対策特別措置法</w:t>
      </w:r>
      <w:r w:rsidR="00DD2799">
        <w:rPr>
          <w:rFonts w:ascii="HG丸ｺﾞｼｯｸM-PRO" w:eastAsia="HG丸ｺﾞｼｯｸM-PRO" w:hAnsi="HG丸ｺﾞｼｯｸM-PRO" w:hint="eastAsia"/>
          <w:sz w:val="24"/>
          <w:szCs w:val="26"/>
        </w:rPr>
        <w:t>は、</w:t>
      </w:r>
      <w:r w:rsidR="00DD2799" w:rsidRPr="00DD2799">
        <w:rPr>
          <w:rFonts w:ascii="HG丸ｺﾞｼｯｸM-PRO" w:eastAsia="HG丸ｺﾞｼｯｸM-PRO" w:hAnsi="HG丸ｺﾞｼｯｸM-PRO" w:hint="eastAsia"/>
          <w:sz w:val="24"/>
          <w:szCs w:val="26"/>
          <w:lang w:eastAsia="zh-CN"/>
        </w:rPr>
        <w:t>新型インフルエンザ等に対する対策の強化を図り、もって新型インフルエンザ等の発生時において国民の生命及び健康を保護し、並びに国民生活</w:t>
      </w:r>
      <w:r w:rsidR="00DD2799">
        <w:rPr>
          <w:rFonts w:ascii="HG丸ｺﾞｼｯｸM-PRO" w:eastAsia="HG丸ｺﾞｼｯｸM-PRO" w:hAnsi="HG丸ｺﾞｼｯｸM-PRO" w:hint="eastAsia"/>
          <w:sz w:val="24"/>
          <w:szCs w:val="26"/>
          <w:lang w:eastAsia="zh-CN"/>
        </w:rPr>
        <w:t>及び国民経済に及ぼす影響が最小となるようにすることを目的と</w:t>
      </w:r>
      <w:r w:rsidR="00DD2799">
        <w:rPr>
          <w:rFonts w:ascii="HG丸ｺﾞｼｯｸM-PRO" w:eastAsia="HG丸ｺﾞｼｯｸM-PRO" w:hAnsi="HG丸ｺﾞｼｯｸM-PRO" w:hint="eastAsia"/>
          <w:sz w:val="24"/>
          <w:szCs w:val="26"/>
        </w:rPr>
        <w:t>しています。</w:t>
      </w:r>
    </w:p>
    <w:p w14:paraId="5C308DF9" w14:textId="57E19909" w:rsidR="00DD2799" w:rsidRPr="00DD2799" w:rsidRDefault="00DD2799" w:rsidP="002B48E9">
      <w:pPr>
        <w:spacing w:beforeLines="50" w:before="180" w:afterLines="50" w:after="180" w:line="264" w:lineRule="auto"/>
        <w:ind w:left="240" w:hangingChars="100" w:hanging="240"/>
        <w:rPr>
          <w:rFonts w:ascii="HG丸ｺﾞｼｯｸM-PRO" w:eastAsia="SimSun" w:hAnsi="HG丸ｺﾞｼｯｸM-PRO"/>
          <w:sz w:val="24"/>
          <w:szCs w:val="26"/>
          <w:lang w:eastAsia="zh-CN"/>
        </w:rPr>
      </w:pPr>
      <w:r>
        <w:rPr>
          <w:rFonts w:ascii="HG丸ｺﾞｼｯｸM-PRO" w:eastAsia="HG丸ｺﾞｼｯｸM-PRO" w:hAnsi="HG丸ｺﾞｼｯｸM-PRO" w:hint="eastAsia"/>
          <w:sz w:val="24"/>
          <w:szCs w:val="26"/>
        </w:rPr>
        <w:t xml:space="preserve">　　令和３年に、「</w:t>
      </w:r>
      <w:r w:rsidRPr="00DD2799">
        <w:rPr>
          <w:rFonts w:ascii="HG丸ｺﾞｼｯｸM-PRO" w:eastAsia="HG丸ｺﾞｼｯｸM-PRO" w:hAnsi="HG丸ｺﾞｼｯｸM-PRO" w:hint="eastAsia"/>
          <w:sz w:val="24"/>
          <w:szCs w:val="26"/>
          <w:lang w:eastAsia="zh-CN"/>
        </w:rPr>
        <w:t>新型インフルエンザ</w:t>
      </w:r>
      <w:r w:rsidR="00C17A29">
        <w:rPr>
          <w:rFonts w:ascii="HG丸ｺﾞｼｯｸM-PRO" w:eastAsia="HG丸ｺﾞｼｯｸM-PRO" w:hAnsi="HG丸ｺﾞｼｯｸM-PRO" w:hint="eastAsia"/>
          <w:sz w:val="24"/>
          <w:szCs w:val="26"/>
        </w:rPr>
        <w:t>等</w:t>
      </w:r>
      <w:r w:rsidRPr="00DD2799">
        <w:rPr>
          <w:rFonts w:ascii="HG丸ｺﾞｼｯｸM-PRO" w:eastAsia="HG丸ｺﾞｼｯｸM-PRO" w:hAnsi="HG丸ｺﾞｼｯｸM-PRO" w:hint="eastAsia"/>
          <w:sz w:val="24"/>
          <w:szCs w:val="26"/>
          <w:lang w:eastAsia="zh-CN"/>
        </w:rPr>
        <w:t>対策特別措置法</w:t>
      </w:r>
      <w:r>
        <w:rPr>
          <w:rFonts w:ascii="HG丸ｺﾞｼｯｸM-PRO" w:eastAsia="HG丸ｺﾞｼｯｸM-PRO" w:hAnsi="HG丸ｺﾞｼｯｸM-PRO" w:hint="eastAsia"/>
          <w:sz w:val="24"/>
          <w:szCs w:val="26"/>
        </w:rPr>
        <w:t>等の一部を改正する法律」が成立し、新型インフルエンザ等対策特別措置法第13条第２項に、新型インフルエンザ等患者等（注１）に対する差別的取扱い等</w:t>
      </w:r>
      <w:r w:rsidR="00E50947">
        <w:rPr>
          <w:rFonts w:ascii="HG丸ｺﾞｼｯｸM-PRO" w:eastAsia="HG丸ｺﾞｼｯｸM-PRO" w:hAnsi="HG丸ｺﾞｼｯｸM-PRO" w:hint="eastAsia"/>
          <w:sz w:val="24"/>
          <w:szCs w:val="26"/>
        </w:rPr>
        <w:t>（注２）</w:t>
      </w:r>
      <w:r>
        <w:rPr>
          <w:rFonts w:ascii="HG丸ｺﾞｼｯｸM-PRO" w:eastAsia="HG丸ｺﾞｼｯｸM-PRO" w:hAnsi="HG丸ｺﾞｼｯｸM-PRO" w:hint="eastAsia"/>
          <w:sz w:val="24"/>
          <w:szCs w:val="26"/>
        </w:rPr>
        <w:t>の防止に係る国及び地方公共団体の責務（相談体制や啓発など）が定められました。</w:t>
      </w:r>
    </w:p>
    <w:p w14:paraId="43BBC9C3" w14:textId="77777777" w:rsidR="00C17A29" w:rsidRDefault="00DD2799" w:rsidP="00E50947">
      <w:pPr>
        <w:spacing w:afterLines="50" w:after="180" w:line="264" w:lineRule="auto"/>
        <w:ind w:leftChars="100" w:left="450" w:hangingChars="100" w:hanging="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（注１）</w:t>
      </w:r>
    </w:p>
    <w:p w14:paraId="1D88148D" w14:textId="5C910D65" w:rsidR="00E50947" w:rsidRDefault="00DD2799" w:rsidP="00C17A29">
      <w:pPr>
        <w:spacing w:afterLines="50" w:after="180" w:line="264" w:lineRule="auto"/>
        <w:ind w:leftChars="200" w:left="420" w:firstLineChars="100" w:firstLine="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新型インフルエンザ等の患者及び医療従事者並びにこれらの者の家族その他のこれらの者と同一の集団に属する者をいいます。</w:t>
      </w:r>
    </w:p>
    <w:p w14:paraId="2CC81143" w14:textId="77777777" w:rsidR="00E50947" w:rsidRDefault="00DD2799" w:rsidP="00E50947">
      <w:pPr>
        <w:spacing w:afterLines="50" w:after="180" w:line="264" w:lineRule="auto"/>
        <w:ind w:leftChars="100" w:left="450" w:hangingChars="100" w:hanging="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（注２）</w:t>
      </w:r>
    </w:p>
    <w:p w14:paraId="47F1283F" w14:textId="77777777" w:rsidR="00E50947" w:rsidRDefault="00E50947" w:rsidP="00E50947">
      <w:pPr>
        <w:spacing w:afterLines="50" w:after="180" w:line="264" w:lineRule="auto"/>
        <w:ind w:leftChars="200" w:left="660" w:hangingChars="100" w:hanging="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ア　</w:t>
      </w:r>
      <w:r w:rsidRPr="00E50947">
        <w:rPr>
          <w:rFonts w:ascii="HG丸ｺﾞｼｯｸM-PRO" w:eastAsia="HG丸ｺﾞｼｯｸM-PRO" w:hAnsi="HG丸ｺﾞｼｯｸM-PRO" w:hint="eastAsia"/>
          <w:sz w:val="24"/>
          <w:szCs w:val="26"/>
        </w:rPr>
        <w:t>新型インフルエンザ等患者等であること又は新型インフルエンザ等患者等であったことを理由とする不当な差別的取扱い</w:t>
      </w:r>
    </w:p>
    <w:p w14:paraId="08CE0E21" w14:textId="77777777" w:rsidR="00E50947" w:rsidRDefault="00E50947" w:rsidP="00E50947">
      <w:pPr>
        <w:spacing w:afterLines="50" w:after="180" w:line="264" w:lineRule="auto"/>
        <w:ind w:leftChars="200" w:left="660" w:hangingChars="100" w:hanging="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イ　</w:t>
      </w:r>
      <w:r w:rsidRPr="00E50947">
        <w:rPr>
          <w:rFonts w:ascii="HG丸ｺﾞｼｯｸM-PRO" w:eastAsia="HG丸ｺﾞｼｯｸM-PRO" w:hAnsi="HG丸ｺﾞｼｯｸM-PRO" w:hint="eastAsia"/>
          <w:sz w:val="24"/>
          <w:szCs w:val="26"/>
        </w:rPr>
        <w:t>新型インフルエンザ等患者等の名誉又は信用を毀損する行為</w:t>
      </w:r>
    </w:p>
    <w:p w14:paraId="162BAE4B" w14:textId="71A59488" w:rsidR="00E50947" w:rsidRDefault="002B48E9" w:rsidP="00E50947">
      <w:pPr>
        <w:spacing w:afterLines="50" w:after="180" w:line="264" w:lineRule="auto"/>
        <w:ind w:leftChars="200" w:left="660" w:hangingChars="100" w:hanging="240"/>
        <w:contextualSpacing/>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84608" behindDoc="0" locked="0" layoutInCell="1" allowOverlap="1" wp14:anchorId="5EF16954" wp14:editId="4B410369">
                <wp:simplePos x="0" y="0"/>
                <wp:positionH relativeFrom="column">
                  <wp:posOffset>86360</wp:posOffset>
                </wp:positionH>
                <wp:positionV relativeFrom="paragraph">
                  <wp:posOffset>541210</wp:posOffset>
                </wp:positionV>
                <wp:extent cx="5664200" cy="0"/>
                <wp:effectExtent l="0" t="0" r="12700" b="19050"/>
                <wp:wrapNone/>
                <wp:docPr id="274" name="直線コネクタ 274"/>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26040" id="直線コネクタ 274" o:spid="_x0000_s1026" style="position:absolute;left:0;text-align:left;z-index:25248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42.6pt" to="452.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" strokecolor="black [3213]">
                <v:stroke dashstyle="dash"/>
              </v:line>
            </w:pict>
          </mc:Fallback>
        </mc:AlternateContent>
      </w:r>
      <w:r w:rsidR="00E50947">
        <w:rPr>
          <w:rFonts w:ascii="HG丸ｺﾞｼｯｸM-PRO" w:eastAsia="HG丸ｺﾞｼｯｸM-PRO" w:hAnsi="HG丸ｺﾞｼｯｸM-PRO" w:hint="eastAsia"/>
          <w:sz w:val="24"/>
          <w:szCs w:val="26"/>
        </w:rPr>
        <w:t xml:space="preserve">ウ　</w:t>
      </w:r>
      <w:r w:rsidR="00E50947" w:rsidRPr="00E50947">
        <w:rPr>
          <w:rFonts w:ascii="HG丸ｺﾞｼｯｸM-PRO" w:eastAsia="HG丸ｺﾞｼｯｸM-PRO" w:hAnsi="HG丸ｺﾞｼｯｸM-PRO" w:hint="eastAsia"/>
          <w:sz w:val="24"/>
          <w:szCs w:val="26"/>
        </w:rPr>
        <w:t>ア、イのほか、新型インフルエンザ等患者等の権利利益を侵害する行為をいいます。</w:t>
      </w:r>
    </w:p>
    <w:tbl>
      <w:tblPr>
        <w:tblStyle w:val="81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244363" w:rsidRPr="001F36A0" w14:paraId="50749D01" w14:textId="77777777" w:rsidTr="002B48E9">
        <w:trPr>
          <w:trHeight w:val="1256"/>
        </w:trPr>
        <w:tc>
          <w:tcPr>
            <w:tcW w:w="8918" w:type="dxa"/>
          </w:tcPr>
          <w:p w14:paraId="7423DC53" w14:textId="2E35D885" w:rsidR="00244363" w:rsidRPr="001F36A0" w:rsidRDefault="00244363" w:rsidP="00503FA2">
            <w:pPr>
              <w:autoSpaceDE w:val="0"/>
              <w:autoSpaceDN w:val="0"/>
              <w:spacing w:beforeLines="50" w:before="180"/>
              <w:ind w:left="220" w:hangingChars="100" w:hanging="220"/>
              <w:rPr>
                <w:rFonts w:asciiTheme="minorEastAsia" w:hAnsiTheme="minorEastAsia"/>
                <w:sz w:val="22"/>
                <w:szCs w:val="20"/>
              </w:rPr>
            </w:pPr>
            <w:r w:rsidRPr="001F36A0">
              <w:rPr>
                <w:rFonts w:asciiTheme="minorEastAsia" w:hAnsiTheme="minorEastAsia" w:hint="eastAsia"/>
                <w:sz w:val="22"/>
                <w:szCs w:val="20"/>
              </w:rPr>
              <w:t>（</w:t>
            </w:r>
            <w:r w:rsidR="002B48E9" w:rsidRPr="002B48E9">
              <w:rPr>
                <w:rFonts w:asciiTheme="minorEastAsia" w:hAnsiTheme="minorEastAsia" w:hint="eastAsia"/>
                <w:sz w:val="22"/>
                <w:szCs w:val="20"/>
              </w:rPr>
              <w:t>知識の普及等</w:t>
            </w:r>
            <w:r w:rsidRPr="001F36A0">
              <w:rPr>
                <w:rFonts w:asciiTheme="minorEastAsia" w:hAnsiTheme="minorEastAsia" w:hint="eastAsia"/>
                <w:sz w:val="22"/>
                <w:szCs w:val="20"/>
              </w:rPr>
              <w:t>）</w:t>
            </w:r>
          </w:p>
          <w:p w14:paraId="36E17B6B" w14:textId="77777777" w:rsidR="002B48E9" w:rsidRPr="002B48E9" w:rsidRDefault="002B48E9" w:rsidP="002B48E9">
            <w:pPr>
              <w:autoSpaceDE w:val="0"/>
              <w:autoSpaceDN w:val="0"/>
              <w:ind w:left="220" w:hangingChars="100" w:hanging="220"/>
              <w:rPr>
                <w:rFonts w:asciiTheme="minorEastAsia" w:hAnsiTheme="minorEastAsia"/>
                <w:sz w:val="22"/>
                <w:szCs w:val="20"/>
              </w:rPr>
            </w:pPr>
            <w:r w:rsidRPr="002B48E9">
              <w:rPr>
                <w:rFonts w:asciiTheme="minorEastAsia" w:hAnsiTheme="minorEastAsia" w:hint="eastAsia"/>
                <w:sz w:val="22"/>
                <w:szCs w:val="20"/>
              </w:rPr>
              <w:t>第十三条　国及び地方公共団体は、新型インフルエンザ等の予防及びまん延の防止に関する知識を普及するとともに、新型インフルエンザ等対策の重要性について国民の理解と関心を深めるため、国民に対する啓発に努めなければならない。</w:t>
            </w:r>
          </w:p>
          <w:p w14:paraId="03489336" w14:textId="77777777" w:rsidR="002B48E9" w:rsidRPr="002B48E9" w:rsidRDefault="002B48E9" w:rsidP="002B48E9">
            <w:pPr>
              <w:autoSpaceDE w:val="0"/>
              <w:autoSpaceDN w:val="0"/>
              <w:ind w:left="220" w:hangingChars="100" w:hanging="220"/>
              <w:rPr>
                <w:rFonts w:asciiTheme="minorEastAsia" w:hAnsiTheme="minorEastAsia"/>
                <w:sz w:val="22"/>
                <w:szCs w:val="20"/>
              </w:rPr>
            </w:pPr>
            <w:r w:rsidRPr="002B48E9">
              <w:rPr>
                <w:rFonts w:asciiTheme="minorEastAsia" w:hAnsiTheme="minorEastAsia" w:hint="eastAsia"/>
                <w:sz w:val="22"/>
                <w:szCs w:val="20"/>
              </w:rPr>
              <w:t>２　国及び地方公共団体は、新型インフルエンザ等対策を実施するに当たっては、新型インフルエンザ等に起因する差別的取扱い等（次に掲げる行為をいい、以下この項において「差別的取扱い等」という。）及び他人に対して差別的取扱い等をすることを要求し、依頼し、又は唆す行為が行われるおそれが高いことを考慮して、新型インフルエンザ等の患者及び医療従事者並びにこれらの者の家族その他のこれらの者と同一の集団に属する者（以下この項において「新型インフルエンザ等患者等」という。）の人権が尊重され、及び何人も差別的取扱い等を受けることのないようにするため、新型インフルエンザ等患者等に対する差別的取扱い等の実態の把握、新型インフルエンザ等患者等に対する相談支援並びに新型インフルエンザ等に関する情報の収集、整理、分析及び提供並びに広報その他の啓発活動を行うものとする。</w:t>
            </w:r>
          </w:p>
          <w:p w14:paraId="0F12E147" w14:textId="77777777" w:rsidR="002B48E9" w:rsidRDefault="002B48E9" w:rsidP="002B48E9">
            <w:pPr>
              <w:autoSpaceDE w:val="0"/>
              <w:autoSpaceDN w:val="0"/>
              <w:ind w:leftChars="100" w:left="430" w:hangingChars="100" w:hanging="220"/>
              <w:rPr>
                <w:rFonts w:asciiTheme="minorEastAsia" w:hAnsiTheme="minorEastAsia"/>
                <w:sz w:val="22"/>
                <w:szCs w:val="20"/>
              </w:rPr>
            </w:pPr>
            <w:r>
              <w:rPr>
                <w:rFonts w:asciiTheme="minorEastAsia" w:hAnsiTheme="minorEastAsia" w:hint="eastAsia"/>
                <w:sz w:val="22"/>
                <w:szCs w:val="20"/>
              </w:rPr>
              <w:lastRenderedPageBreak/>
              <w:t xml:space="preserve">一　</w:t>
            </w:r>
            <w:r w:rsidRPr="002B48E9">
              <w:rPr>
                <w:rFonts w:asciiTheme="minorEastAsia" w:hAnsiTheme="minorEastAsia" w:hint="eastAsia"/>
                <w:sz w:val="22"/>
                <w:szCs w:val="20"/>
              </w:rPr>
              <w:t>新型インフルエンザ等患者等であること又は新型インフルエンザ等患者等であったことを理由とする不当な差別的取扱い</w:t>
            </w:r>
          </w:p>
          <w:p w14:paraId="3C8D47BF" w14:textId="77777777" w:rsidR="002B48E9" w:rsidRDefault="002B48E9" w:rsidP="002B48E9">
            <w:pPr>
              <w:autoSpaceDE w:val="0"/>
              <w:autoSpaceDN w:val="0"/>
              <w:ind w:leftChars="100" w:left="430" w:hangingChars="100" w:hanging="220"/>
              <w:rPr>
                <w:rFonts w:asciiTheme="minorEastAsia" w:hAnsiTheme="minorEastAsia"/>
                <w:sz w:val="22"/>
                <w:szCs w:val="20"/>
              </w:rPr>
            </w:pPr>
            <w:r w:rsidRPr="002B48E9">
              <w:rPr>
                <w:rFonts w:asciiTheme="minorEastAsia" w:hAnsiTheme="minorEastAsia" w:hint="eastAsia"/>
                <w:sz w:val="22"/>
                <w:szCs w:val="20"/>
              </w:rPr>
              <w:t>二　新型インフルエンザ等患者等の名誉又は信用を毀損する行為</w:t>
            </w:r>
          </w:p>
          <w:p w14:paraId="3804C27A" w14:textId="77777777" w:rsidR="00244363" w:rsidRDefault="002B48E9" w:rsidP="002B48E9">
            <w:pPr>
              <w:autoSpaceDE w:val="0"/>
              <w:autoSpaceDN w:val="0"/>
              <w:ind w:leftChars="100" w:left="430" w:hangingChars="100" w:hanging="220"/>
              <w:rPr>
                <w:rFonts w:asciiTheme="minorEastAsia" w:hAnsiTheme="minorEastAsia"/>
                <w:sz w:val="22"/>
                <w:szCs w:val="20"/>
              </w:rPr>
            </w:pPr>
            <w:r w:rsidRPr="002B48E9">
              <w:rPr>
                <w:rFonts w:asciiTheme="minorEastAsia" w:hAnsiTheme="minorEastAsia" w:hint="eastAsia"/>
                <w:sz w:val="22"/>
                <w:szCs w:val="20"/>
              </w:rPr>
              <w:t>三　前二号に掲げるもののほか、新型インフルエンザ等患者等の権利利益を侵害する行為</w:t>
            </w:r>
          </w:p>
          <w:p w14:paraId="745C6E14" w14:textId="3F1D274B" w:rsidR="002B48E9" w:rsidRDefault="002B48E9" w:rsidP="002B48E9">
            <w:pPr>
              <w:spacing w:beforeLines="50" w:before="180"/>
              <w:rPr>
                <w:rFonts w:asciiTheme="minorEastAsia" w:hAnsiTheme="minorEastAsia"/>
                <w:sz w:val="22"/>
                <w:szCs w:val="20"/>
              </w:rPr>
            </w:pPr>
            <w:r>
              <w:rPr>
                <w:rFonts w:asciiTheme="minorEastAsia" w:hAnsiTheme="minorEastAsia" w:hint="eastAsia"/>
                <w:sz w:val="22"/>
                <w:szCs w:val="20"/>
              </w:rPr>
              <w:t xml:space="preserve">　</w:t>
            </w:r>
            <w:r w:rsidRPr="001F36A0">
              <w:rPr>
                <w:rFonts w:asciiTheme="minorEastAsia" w:hAnsiTheme="minorEastAsia" w:hint="eastAsia"/>
                <w:sz w:val="22"/>
                <w:szCs w:val="20"/>
              </w:rPr>
              <w:t>※以下のＵＲＬ（</w:t>
            </w:r>
            <w:r>
              <w:rPr>
                <w:rFonts w:asciiTheme="minorEastAsia" w:hAnsiTheme="minorEastAsia" w:hint="eastAsia"/>
                <w:sz w:val="22"/>
                <w:szCs w:val="20"/>
              </w:rPr>
              <w:t>法務省</w:t>
            </w:r>
            <w:r w:rsidRPr="001F36A0">
              <w:rPr>
                <w:rFonts w:asciiTheme="minorEastAsia" w:hAnsiTheme="minorEastAsia" w:hint="eastAsia"/>
                <w:sz w:val="22"/>
                <w:szCs w:val="20"/>
              </w:rPr>
              <w:t>ウェブページ）から、内容をご確認いただけます。</w:t>
            </w:r>
          </w:p>
          <w:p w14:paraId="18F7E3CA" w14:textId="0EC5311E" w:rsidR="002B48E9" w:rsidRDefault="00724267" w:rsidP="00AB60FF">
            <w:pPr>
              <w:autoSpaceDE w:val="0"/>
              <w:autoSpaceDN w:val="0"/>
              <w:ind w:firstLineChars="200" w:firstLine="420"/>
              <w:rPr>
                <w:rStyle w:val="a3"/>
                <w:rFonts w:asciiTheme="minorEastAsia" w:hAnsiTheme="minorEastAsia"/>
                <w:sz w:val="24"/>
                <w:szCs w:val="24"/>
                <w:u w:val="none"/>
              </w:rPr>
            </w:pPr>
            <w:hyperlink r:id="rId8" w:history="1">
              <w:r w:rsidR="00AB60FF" w:rsidRPr="0033136C">
                <w:rPr>
                  <w:rStyle w:val="a3"/>
                  <w:rFonts w:asciiTheme="minorEastAsia" w:hAnsiTheme="minorEastAsia"/>
                  <w:sz w:val="24"/>
                  <w:szCs w:val="24"/>
                </w:rPr>
                <w:t>https://www.moj.go.jp/JINKEN/stop_coronasabetsu.html</w:t>
              </w:r>
            </w:hyperlink>
          </w:p>
          <w:p w14:paraId="78EA6CDC" w14:textId="3F38EB98" w:rsidR="002B48E9" w:rsidRPr="00377ED9" w:rsidRDefault="002B48E9" w:rsidP="00AB60FF">
            <w:pPr>
              <w:spacing w:beforeLines="50" w:before="180"/>
              <w:ind w:left="440" w:hangingChars="200" w:hanging="440"/>
              <w:rPr>
                <w:rFonts w:asciiTheme="minorEastAsia" w:hAnsiTheme="minorEastAsia"/>
                <w:sz w:val="22"/>
                <w:szCs w:val="20"/>
              </w:rPr>
            </w:pPr>
            <w:r w:rsidRPr="00377ED9">
              <w:rPr>
                <w:rFonts w:asciiTheme="minorEastAsia" w:hAnsiTheme="minorEastAsia" w:hint="eastAsia"/>
                <w:sz w:val="22"/>
                <w:szCs w:val="20"/>
              </w:rPr>
              <w:t xml:space="preserve">　※</w:t>
            </w:r>
            <w:r w:rsidR="00AB60FF">
              <w:rPr>
                <w:rFonts w:asciiTheme="minorEastAsia" w:hAnsiTheme="minorEastAsia" w:hint="eastAsia"/>
                <w:sz w:val="22"/>
                <w:szCs w:val="20"/>
              </w:rPr>
              <w:t>以下のＵＲＬ</w:t>
            </w:r>
            <w:r w:rsidRPr="00377ED9">
              <w:rPr>
                <w:rFonts w:asciiTheme="minorEastAsia" w:hAnsiTheme="minorEastAsia" w:hint="eastAsia"/>
                <w:sz w:val="22"/>
                <w:szCs w:val="20"/>
              </w:rPr>
              <w:t>（</w:t>
            </w:r>
            <w:r w:rsidR="00AB60FF">
              <w:rPr>
                <w:rFonts w:asciiTheme="minorEastAsia" w:hAnsiTheme="minorEastAsia" w:hint="eastAsia"/>
                <w:sz w:val="22"/>
                <w:szCs w:val="20"/>
              </w:rPr>
              <w:t>内閣官房新型コロナウイルス感染症対策推進室</w:t>
            </w:r>
            <w:r w:rsidRPr="00377ED9">
              <w:rPr>
                <w:rFonts w:asciiTheme="minorEastAsia" w:hAnsiTheme="minorEastAsia" w:hint="eastAsia"/>
                <w:sz w:val="22"/>
                <w:szCs w:val="20"/>
              </w:rPr>
              <w:t>）から、</w:t>
            </w:r>
            <w:r w:rsidR="00AB60FF">
              <w:rPr>
                <w:rFonts w:asciiTheme="minorEastAsia" w:hAnsiTheme="minorEastAsia" w:hint="eastAsia"/>
                <w:sz w:val="22"/>
                <w:szCs w:val="20"/>
              </w:rPr>
              <w:t>リーフレット</w:t>
            </w:r>
            <w:r w:rsidRPr="00377ED9">
              <w:rPr>
                <w:rFonts w:asciiTheme="minorEastAsia" w:hAnsiTheme="minorEastAsia" w:hint="eastAsia"/>
                <w:sz w:val="22"/>
                <w:szCs w:val="20"/>
              </w:rPr>
              <w:t>をご確認いただけます。</w:t>
            </w:r>
          </w:p>
          <w:p w14:paraId="28E5E9C8" w14:textId="13B4C156" w:rsidR="002B48E9" w:rsidRPr="00AB60FF" w:rsidRDefault="00724267" w:rsidP="00AB60FF">
            <w:pPr>
              <w:autoSpaceDE w:val="0"/>
              <w:autoSpaceDN w:val="0"/>
              <w:ind w:firstLineChars="200" w:firstLine="420"/>
              <w:rPr>
                <w:rFonts w:asciiTheme="minorEastAsia" w:hAnsiTheme="minorEastAsia"/>
                <w:sz w:val="24"/>
                <w:szCs w:val="24"/>
              </w:rPr>
            </w:pPr>
            <w:hyperlink r:id="rId9" w:history="1">
              <w:r w:rsidR="00AB60FF" w:rsidRPr="003749E9">
                <w:rPr>
                  <w:rStyle w:val="a3"/>
                  <w:rFonts w:asciiTheme="minorEastAsia" w:hAnsiTheme="minorEastAsia"/>
                  <w:sz w:val="24"/>
                  <w:szCs w:val="24"/>
                </w:rPr>
                <w:t>https://corona.go.jp/emergency/pdf/henken_sabetsu_20210311.pdf</w:t>
              </w:r>
            </w:hyperlink>
          </w:p>
          <w:p w14:paraId="56107566" w14:textId="01548FDF" w:rsidR="002B48E9" w:rsidRPr="001F36A0" w:rsidRDefault="00B649D1" w:rsidP="002B48E9">
            <w:pPr>
              <w:autoSpaceDE w:val="0"/>
              <w:autoSpaceDN w:val="0"/>
              <w:rPr>
                <w:rFonts w:asciiTheme="minorEastAsia" w:hAnsiTheme="minorEastAsia"/>
                <w:sz w:val="22"/>
                <w:szCs w:val="20"/>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86656" behindDoc="0" locked="0" layoutInCell="1" allowOverlap="1" wp14:anchorId="1FF0021D" wp14:editId="039D3319">
                      <wp:simplePos x="0" y="0"/>
                      <wp:positionH relativeFrom="margin">
                        <wp:posOffset>-76200</wp:posOffset>
                      </wp:positionH>
                      <wp:positionV relativeFrom="paragraph">
                        <wp:posOffset>207694</wp:posOffset>
                      </wp:positionV>
                      <wp:extent cx="5664200" cy="0"/>
                      <wp:effectExtent l="0" t="0" r="12700" b="19050"/>
                      <wp:wrapNone/>
                      <wp:docPr id="275" name="直線コネクタ 27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A2209" id="直線コネクタ 275" o:spid="_x0000_s1026" style="position:absolute;left:0;text-align:left;z-index:252486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6.35pt" to="44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jT8wEAAC0EAAAOAAAAZHJzL2Uyb0RvYy54bWysU0uOEzEQ3SNxB8t70p2ICa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" strokecolor="black [3213]">
                      <v:stroke dashstyle="dash"/>
                      <w10:wrap anchorx="margin"/>
                    </v:line>
                  </w:pict>
                </mc:Fallback>
              </mc:AlternateContent>
            </w:r>
          </w:p>
        </w:tc>
      </w:tr>
    </w:tbl>
    <w:p w14:paraId="4377D820" w14:textId="2A12C914" w:rsidR="00B649D1" w:rsidRDefault="00B649D1" w:rsidP="00244363">
      <w:pPr>
        <w:spacing w:line="264" w:lineRule="auto"/>
        <w:rPr>
          <w:rFonts w:ascii="HG丸ｺﾞｼｯｸM-PRO" w:eastAsia="HG丸ｺﾞｼｯｸM-PRO" w:hAnsi="HG丸ｺﾞｼｯｸM-PRO"/>
          <w:sz w:val="26"/>
          <w:szCs w:val="26"/>
          <w:u w:val="single"/>
        </w:rPr>
      </w:pPr>
    </w:p>
    <w:p w14:paraId="35B56092" w14:textId="0A914018" w:rsidR="00175EF9" w:rsidRDefault="00175EF9" w:rsidP="00244363">
      <w:pPr>
        <w:spacing w:line="264" w:lineRule="auto"/>
        <w:rPr>
          <w:rFonts w:ascii="HG丸ｺﾞｼｯｸM-PRO" w:eastAsia="HG丸ｺﾞｼｯｸM-PRO" w:hAnsi="HG丸ｺﾞｼｯｸM-PRO"/>
          <w:sz w:val="26"/>
          <w:szCs w:val="26"/>
          <w:u w:val="single"/>
        </w:rPr>
      </w:pPr>
    </w:p>
    <w:p w14:paraId="6D8B8891" w14:textId="5E87B4BB" w:rsidR="00B540BA" w:rsidRPr="00377ED9" w:rsidRDefault="00B540BA" w:rsidP="00906A06">
      <w:pPr>
        <w:widowControl/>
        <w:spacing w:beforeLines="150" w:before="540" w:afterLines="100" w:after="360"/>
        <w:jc w:val="left"/>
        <w:rPr>
          <w:rFonts w:ascii="HG丸ｺﾞｼｯｸM-PRO" w:eastAsia="HG丸ｺﾞｼｯｸM-PRO" w:hAnsi="HG丸ｺﾞｼｯｸM-PRO"/>
          <w:b/>
          <w:sz w:val="32"/>
          <w:szCs w:val="26"/>
          <w:shd w:val="pct15" w:color="auto" w:fill="FFFFFF"/>
        </w:rPr>
      </w:pPr>
      <w:r w:rsidRPr="00377ED9">
        <w:rPr>
          <w:rFonts w:ascii="HG丸ｺﾞｼｯｸM-PRO" w:eastAsia="HG丸ｺﾞｼｯｸM-PRO" w:hAnsi="HG丸ｺﾞｼｯｸM-PRO" w:hint="eastAsia"/>
          <w:b/>
          <w:sz w:val="32"/>
          <w:szCs w:val="26"/>
          <w:shd w:val="pct15" w:color="auto" w:fill="FFFFFF"/>
        </w:rPr>
        <w:t>（４）条例</w:t>
      </w: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7B7C49" w:rsidRPr="00E40340" w14:paraId="2C3E4502" w14:textId="77777777" w:rsidTr="001315B6">
        <w:tc>
          <w:tcPr>
            <w:tcW w:w="8930" w:type="dxa"/>
          </w:tcPr>
          <w:p w14:paraId="52233893" w14:textId="7B78D686" w:rsidR="001F22CD" w:rsidRPr="000964B6" w:rsidRDefault="000D3C3B" w:rsidP="00BE6E93">
            <w:pPr>
              <w:spacing w:line="264" w:lineRule="auto"/>
              <w:rPr>
                <w:rFonts w:ascii="HG丸ｺﾞｼｯｸM-PRO" w:eastAsia="HG丸ｺﾞｼｯｸM-PRO" w:hAnsi="HG丸ｺﾞｼｯｸM-PRO"/>
                <w:b/>
                <w:sz w:val="24"/>
                <w:szCs w:val="26"/>
              </w:rPr>
            </w:pPr>
            <w:bookmarkStart w:id="26" w:name="大阪府人権尊重の社会づくり条例"/>
            <w:bookmarkEnd w:id="26"/>
            <w:r w:rsidRPr="001F22CD">
              <w:rPr>
                <w:rFonts w:ascii="HG丸ｺﾞｼｯｸM-PRO" w:eastAsia="HG丸ｺﾞｼｯｸM-PRO" w:hAnsi="HG丸ｺﾞｼｯｸM-PRO" w:hint="eastAsia"/>
                <w:b/>
                <w:sz w:val="24"/>
                <w:szCs w:val="26"/>
              </w:rPr>
              <w:t>①</w:t>
            </w:r>
            <w:r w:rsidR="004C57AA">
              <w:rPr>
                <w:rFonts w:ascii="HG丸ｺﾞｼｯｸM-PRO" w:eastAsia="HG丸ｺﾞｼｯｸM-PRO" w:hAnsi="HG丸ｺﾞｼｯｸM-PRO" w:hint="eastAsia"/>
                <w:b/>
                <w:sz w:val="24"/>
                <w:szCs w:val="26"/>
              </w:rPr>
              <w:t xml:space="preserve"> </w:t>
            </w:r>
            <w:r w:rsidRPr="001F22CD">
              <w:rPr>
                <w:rFonts w:ascii="HG丸ｺﾞｼｯｸM-PRO" w:eastAsia="HG丸ｺﾞｼｯｸM-PRO" w:hAnsi="HG丸ｺﾞｼｯｸM-PRO" w:hint="eastAsia"/>
                <w:b/>
                <w:sz w:val="24"/>
                <w:szCs w:val="26"/>
              </w:rPr>
              <w:t>大阪府人権尊重の社会づくり条例</w:t>
            </w:r>
          </w:p>
        </w:tc>
      </w:tr>
    </w:tbl>
    <w:p w14:paraId="6274466C" w14:textId="7DF82334" w:rsidR="000964B6" w:rsidRDefault="000964B6" w:rsidP="004F01FF">
      <w:pPr>
        <w:autoSpaceDE w:val="0"/>
        <w:autoSpaceDN w:val="0"/>
        <w:spacing w:beforeLines="50" w:before="180" w:line="264" w:lineRule="auto"/>
        <w:ind w:left="630" w:hangingChars="300" w:hanging="630"/>
        <w:rPr>
          <w:rFonts w:ascii="HG丸ｺﾞｼｯｸM-PRO" w:eastAsia="SimSun" w:hAnsi="HG丸ｺﾞｼｯｸM-PRO"/>
          <w:szCs w:val="26"/>
          <w:lang w:eastAsia="zh-CN"/>
        </w:rPr>
      </w:pPr>
      <w:r>
        <w:rPr>
          <w:rFonts w:ascii="HG丸ｺﾞｼｯｸM-PRO" w:eastAsia="HG丸ｺﾞｼｯｸM-PRO" w:hAnsi="HG丸ｺﾞｼｯｸM-PRO" w:hint="eastAsia"/>
          <w:szCs w:val="26"/>
        </w:rPr>
        <w:t xml:space="preserve">　　</w:t>
      </w:r>
      <w:r w:rsidRPr="00627474">
        <w:rPr>
          <w:rFonts w:ascii="HG丸ｺﾞｼｯｸM-PRO" w:eastAsia="HG丸ｺﾞｼｯｸM-PRO" w:hAnsi="HG丸ｺﾞｼｯｸM-PRO" w:hint="eastAsia"/>
          <w:szCs w:val="26"/>
          <w:lang w:eastAsia="zh-CN"/>
        </w:rPr>
        <w:t>（制定）</w:t>
      </w:r>
      <w:r w:rsidR="0096472B">
        <w:rPr>
          <w:rFonts w:ascii="HG丸ｺﾞｼｯｸM-PRO" w:eastAsia="HG丸ｺﾞｼｯｸM-PRO" w:hAnsi="HG丸ｺﾞｼｯｸM-PRO" w:hint="eastAsia"/>
          <w:szCs w:val="26"/>
          <w:lang w:eastAsia="zh-CN"/>
        </w:rPr>
        <w:t xml:space="preserve">　　</w:t>
      </w:r>
      <w:r w:rsidRPr="00627474">
        <w:rPr>
          <w:rFonts w:ascii="HG丸ｺﾞｼｯｸM-PRO" w:eastAsia="HG丸ｺﾞｼｯｸM-PRO" w:hAnsi="HG丸ｺﾞｼｯｸM-PRO" w:hint="eastAsia"/>
          <w:szCs w:val="26"/>
          <w:lang w:eastAsia="zh-CN"/>
        </w:rPr>
        <w:t>平成10年大阪府条例第42号</w:t>
      </w:r>
    </w:p>
    <w:p w14:paraId="0D2A2B77" w14:textId="5273E51C" w:rsidR="001A65EE" w:rsidRPr="00377ED9" w:rsidRDefault="001A65EE" w:rsidP="004F01FF">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0964B6">
        <w:rPr>
          <w:rFonts w:ascii="HG丸ｺﾞｼｯｸM-PRO" w:eastAsia="HG丸ｺﾞｼｯｸM-PRO" w:hAnsi="HG丸ｺﾞｼｯｸM-PRO" w:hint="eastAsia"/>
          <w:szCs w:val="26"/>
          <w:lang w:eastAsia="zh-CN"/>
        </w:rPr>
        <w:t xml:space="preserve">　　</w:t>
      </w:r>
      <w:r w:rsidRPr="00377ED9">
        <w:rPr>
          <w:rFonts w:ascii="HG丸ｺﾞｼｯｸM-PRO" w:eastAsia="HG丸ｺﾞｼｯｸM-PRO" w:hAnsi="HG丸ｺﾞｼｯｸM-PRO" w:hint="eastAsia"/>
          <w:szCs w:val="26"/>
          <w:lang w:eastAsia="zh-CN"/>
        </w:rPr>
        <w:t>（最終改正）</w:t>
      </w:r>
      <w:r w:rsidR="0096472B" w:rsidRPr="00377ED9">
        <w:rPr>
          <w:rFonts w:ascii="HG丸ｺﾞｼｯｸM-PRO" w:eastAsia="HG丸ｺﾞｼｯｸM-PRO" w:hAnsi="HG丸ｺﾞｼｯｸM-PRO" w:hint="eastAsia"/>
          <w:szCs w:val="26"/>
          <w:lang w:eastAsia="zh-CN"/>
        </w:rPr>
        <w:t>令和元年</w:t>
      </w:r>
      <w:r w:rsidRPr="00377ED9">
        <w:rPr>
          <w:rFonts w:ascii="HG丸ｺﾞｼｯｸM-PRO" w:eastAsia="HG丸ｺﾞｼｯｸM-PRO" w:hAnsi="HG丸ｺﾞｼｯｸM-PRO" w:hint="eastAsia"/>
          <w:szCs w:val="26"/>
          <w:lang w:eastAsia="zh-CN"/>
        </w:rPr>
        <w:t>大阪府条例第</w:t>
      </w:r>
      <w:r w:rsidR="001F21D9" w:rsidRPr="00377ED9">
        <w:rPr>
          <w:rFonts w:ascii="HG丸ｺﾞｼｯｸM-PRO" w:eastAsia="HG丸ｺﾞｼｯｸM-PRO" w:hAnsi="HG丸ｺﾞｼｯｸM-PRO" w:hint="eastAsia"/>
          <w:szCs w:val="26"/>
          <w:lang w:eastAsia="zh-CN"/>
        </w:rPr>
        <w:t>23</w:t>
      </w:r>
      <w:r w:rsidRPr="00377ED9">
        <w:rPr>
          <w:rFonts w:ascii="HG丸ｺﾞｼｯｸM-PRO" w:eastAsia="HG丸ｺﾞｼｯｸM-PRO" w:hAnsi="HG丸ｺﾞｼｯｸM-PRO" w:hint="eastAsia"/>
          <w:szCs w:val="26"/>
          <w:lang w:eastAsia="zh-CN"/>
        </w:rPr>
        <w:t>号</w:t>
      </w:r>
    </w:p>
    <w:p w14:paraId="7974E284" w14:textId="4F27BEB7" w:rsidR="00FD488D" w:rsidRPr="00FD488D" w:rsidRDefault="00A244D1" w:rsidP="004F01FF">
      <w:pPr>
        <w:autoSpaceDE w:val="0"/>
        <w:autoSpaceDN w:val="0"/>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25216" behindDoc="0" locked="0" layoutInCell="1" allowOverlap="1" wp14:anchorId="4C653D31" wp14:editId="272D494F">
                <wp:simplePos x="0" y="0"/>
                <wp:positionH relativeFrom="column">
                  <wp:posOffset>73025</wp:posOffset>
                </wp:positionH>
                <wp:positionV relativeFrom="paragraph">
                  <wp:posOffset>1353375</wp:posOffset>
                </wp:positionV>
                <wp:extent cx="5664200" cy="0"/>
                <wp:effectExtent l="0" t="0" r="12700" b="19050"/>
                <wp:wrapNone/>
                <wp:docPr id="57" name="直線コネクタ 5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3A1DB" id="直線コネクタ 57" o:spid="_x0000_s1026" style="position:absolute;left:0;text-align:lef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06.55pt" to="451.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" strokecolor="black [3213]">
                <v:stroke dashstyle="dash"/>
              </v:line>
            </w:pict>
          </mc:Fallback>
        </mc:AlternateContent>
      </w:r>
      <w:r w:rsidR="001F22CD" w:rsidRPr="00377ED9">
        <w:rPr>
          <w:rFonts w:ascii="HG丸ｺﾞｼｯｸM-PRO" w:eastAsia="HG丸ｺﾞｼｯｸM-PRO" w:hAnsi="HG丸ｺﾞｼｯｸM-PRO" w:hint="eastAsia"/>
          <w:sz w:val="24"/>
          <w:szCs w:val="26"/>
          <w:lang w:eastAsia="zh-CN"/>
        </w:rPr>
        <w:t xml:space="preserve">　　</w:t>
      </w:r>
      <w:r w:rsidR="001F22CD" w:rsidRPr="00377ED9">
        <w:rPr>
          <w:rFonts w:ascii="HG丸ｺﾞｼｯｸM-PRO" w:eastAsia="HG丸ｺﾞｼｯｸM-PRO" w:hAnsi="HG丸ｺﾞｼｯｸM-PRO" w:hint="eastAsia"/>
          <w:sz w:val="24"/>
          <w:szCs w:val="26"/>
        </w:rPr>
        <w:t>大阪府人権尊重の社会づくり条例は、人権尊重の社会づくりに関する府</w:t>
      </w:r>
      <w:r w:rsidR="0096472B" w:rsidRPr="00377ED9">
        <w:rPr>
          <w:rFonts w:ascii="HG丸ｺﾞｼｯｸM-PRO" w:eastAsia="HG丸ｺﾞｼｯｸM-PRO" w:hAnsi="HG丸ｺﾞｼｯｸM-PRO" w:hint="eastAsia"/>
          <w:sz w:val="24"/>
          <w:szCs w:val="26"/>
        </w:rPr>
        <w:t>、府民　及び事業者</w:t>
      </w:r>
      <w:r w:rsidR="001F22CD" w:rsidRPr="00377ED9">
        <w:rPr>
          <w:rFonts w:ascii="HG丸ｺﾞｼｯｸM-PRO" w:eastAsia="HG丸ｺﾞｼｯｸM-PRO" w:hAnsi="HG丸ｺﾞｼｯｸM-PRO" w:hint="eastAsia"/>
          <w:sz w:val="24"/>
          <w:szCs w:val="26"/>
        </w:rPr>
        <w:t>の責務を明らかにするとともに、府民の人権意識の高揚を図るための</w:t>
      </w:r>
      <w:r w:rsidR="0096472B" w:rsidRPr="00377ED9">
        <w:rPr>
          <w:rFonts w:ascii="HG丸ｺﾞｼｯｸM-PRO" w:eastAsia="HG丸ｺﾞｼｯｸM-PRO" w:hAnsi="HG丸ｺﾞｼｯｸM-PRO" w:hint="eastAsia"/>
          <w:sz w:val="24"/>
          <w:szCs w:val="26"/>
        </w:rPr>
        <w:t xml:space="preserve">　</w:t>
      </w:r>
      <w:r w:rsidR="001F22CD" w:rsidRPr="00377ED9">
        <w:rPr>
          <w:rFonts w:ascii="HG丸ｺﾞｼｯｸM-PRO" w:eastAsia="HG丸ｺﾞｼｯｸM-PRO" w:hAnsi="HG丸ｺﾞｼｯｸM-PRO" w:hint="eastAsia"/>
          <w:sz w:val="24"/>
          <w:szCs w:val="26"/>
        </w:rPr>
        <w:t>施策及び人権擁護に資する施策の推進の基本となる事項を定め、これに基づき</w:t>
      </w:r>
      <w:r w:rsidR="0096472B" w:rsidRPr="00377ED9">
        <w:rPr>
          <w:rFonts w:ascii="HG丸ｺﾞｼｯｸM-PRO" w:eastAsia="HG丸ｺﾞｼｯｸM-PRO" w:hAnsi="HG丸ｺﾞｼｯｸM-PRO" w:hint="eastAsia"/>
          <w:sz w:val="24"/>
          <w:szCs w:val="26"/>
        </w:rPr>
        <w:t xml:space="preserve">　　</w:t>
      </w:r>
      <w:r w:rsidR="001F22CD" w:rsidRPr="00377ED9">
        <w:rPr>
          <w:rFonts w:ascii="HG丸ｺﾞｼｯｸM-PRO" w:eastAsia="HG丸ｺﾞｼｯｸM-PRO" w:hAnsi="HG丸ｺﾞｼｯｸM-PRO" w:hint="eastAsia"/>
          <w:sz w:val="24"/>
          <w:szCs w:val="26"/>
        </w:rPr>
        <w:t>人権施策を実施し、もって</w:t>
      </w:r>
      <w:r w:rsidR="0096472B" w:rsidRPr="00377ED9">
        <w:rPr>
          <w:rFonts w:ascii="HG丸ｺﾞｼｯｸM-PRO" w:eastAsia="HG丸ｺﾞｼｯｸM-PRO" w:hAnsi="HG丸ｺﾞｼｯｸM-PRO" w:hint="eastAsia"/>
          <w:sz w:val="24"/>
          <w:szCs w:val="26"/>
        </w:rPr>
        <w:t>全ての</w:t>
      </w:r>
      <w:r w:rsidR="001F22CD" w:rsidRPr="00377ED9">
        <w:rPr>
          <w:rFonts w:ascii="HG丸ｺﾞｼｯｸM-PRO" w:eastAsia="HG丸ｺﾞｼｯｸM-PRO" w:hAnsi="HG丸ｺﾞｼｯｸM-PRO" w:hint="eastAsia"/>
          <w:sz w:val="24"/>
          <w:szCs w:val="26"/>
        </w:rPr>
        <w:t>人の人権</w:t>
      </w:r>
      <w:r w:rsidR="001F22CD" w:rsidRPr="001F22CD">
        <w:rPr>
          <w:rFonts w:ascii="HG丸ｺﾞｼｯｸM-PRO" w:eastAsia="HG丸ｺﾞｼｯｸM-PRO" w:hAnsi="HG丸ｺﾞｼｯｸM-PRO" w:hint="eastAsia"/>
          <w:sz w:val="24"/>
          <w:szCs w:val="26"/>
        </w:rPr>
        <w:t>が尊重される豊かな社会の実現を図る</w:t>
      </w:r>
      <w:r w:rsidR="0096472B">
        <w:rPr>
          <w:rFonts w:ascii="HG丸ｺﾞｼｯｸM-PRO" w:eastAsia="HG丸ｺﾞｼｯｸM-PRO" w:hAnsi="HG丸ｺﾞｼｯｸM-PRO" w:hint="eastAsia"/>
          <w:sz w:val="24"/>
          <w:szCs w:val="26"/>
        </w:rPr>
        <w:t xml:space="preserve">　</w:t>
      </w:r>
      <w:r w:rsidR="001F22CD" w:rsidRPr="001F22CD">
        <w:rPr>
          <w:rFonts w:ascii="HG丸ｺﾞｼｯｸM-PRO" w:eastAsia="HG丸ｺﾞｼｯｸM-PRO" w:hAnsi="HG丸ｺﾞｼｯｸM-PRO" w:hint="eastAsia"/>
          <w:sz w:val="24"/>
          <w:szCs w:val="26"/>
        </w:rPr>
        <w:t>ことを目的としています。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5621A1" w14:paraId="1DB03008" w14:textId="77777777" w:rsidTr="00A244D1">
        <w:tc>
          <w:tcPr>
            <w:tcW w:w="8918" w:type="dxa"/>
          </w:tcPr>
          <w:p w14:paraId="6A25E48A" w14:textId="545800E9" w:rsidR="00B540BA" w:rsidRPr="001F36A0" w:rsidRDefault="00B540BA" w:rsidP="001315B6">
            <w:pPr>
              <w:spacing w:beforeLines="50" w:before="180"/>
              <w:ind w:left="220" w:hangingChars="100" w:hanging="220"/>
              <w:rPr>
                <w:rFonts w:asciiTheme="minorEastAsia" w:hAnsiTheme="minorEastAsia"/>
                <w:sz w:val="22"/>
                <w:szCs w:val="20"/>
              </w:rPr>
            </w:pPr>
            <w:r w:rsidRPr="001F36A0">
              <w:rPr>
                <w:rFonts w:asciiTheme="minorEastAsia" w:hAnsiTheme="minorEastAsia" w:hint="eastAsia"/>
                <w:sz w:val="22"/>
                <w:szCs w:val="20"/>
              </w:rPr>
              <w:t>（前文）</w:t>
            </w:r>
          </w:p>
          <w:p w14:paraId="317C73C0" w14:textId="6F30DA17" w:rsidR="001F22CD" w:rsidRPr="00377ED9" w:rsidRDefault="001F22CD" w:rsidP="001315B6">
            <w:pPr>
              <w:rPr>
                <w:rFonts w:asciiTheme="minorEastAsia" w:hAnsiTheme="minorEastAsia"/>
                <w:sz w:val="22"/>
                <w:szCs w:val="20"/>
              </w:rPr>
            </w:pPr>
            <w:r w:rsidRPr="00377ED9">
              <w:rPr>
                <w:rFonts w:asciiTheme="minorEastAsia" w:hAnsiTheme="minorEastAsia" w:hint="eastAsia"/>
                <w:sz w:val="22"/>
                <w:szCs w:val="20"/>
              </w:rPr>
              <w:t xml:space="preserve">　</w:t>
            </w:r>
            <w:r w:rsidR="0096472B" w:rsidRPr="00377ED9">
              <w:rPr>
                <w:rFonts w:asciiTheme="minorEastAsia" w:hAnsiTheme="minorEastAsia" w:hint="eastAsia"/>
                <w:sz w:val="22"/>
                <w:szCs w:val="20"/>
              </w:rPr>
              <w:t>全ての</w:t>
            </w:r>
            <w:r w:rsidR="00B540BA" w:rsidRPr="00377ED9">
              <w:rPr>
                <w:rFonts w:asciiTheme="minorEastAsia" w:hAnsiTheme="minorEastAsia" w:hint="eastAsia"/>
                <w:sz w:val="22"/>
                <w:szCs w:val="20"/>
              </w:rPr>
              <w:t>人間が固有の尊厳を有し、かつ、基本的人権を享有することは、人類普遍の原理であり、世界人権宣言及び日本国憲法の理念とするところである。</w:t>
            </w:r>
          </w:p>
          <w:p w14:paraId="2CFC3373" w14:textId="1FBD96C6" w:rsidR="001F22CD" w:rsidRPr="00377ED9" w:rsidRDefault="001F22CD" w:rsidP="001315B6">
            <w:pPr>
              <w:rPr>
                <w:rFonts w:asciiTheme="minorEastAsia" w:hAnsiTheme="minorEastAsia"/>
                <w:sz w:val="22"/>
                <w:szCs w:val="20"/>
              </w:rPr>
            </w:pPr>
            <w:r w:rsidRPr="00377ED9">
              <w:rPr>
                <w:rFonts w:asciiTheme="minorEastAsia" w:hAnsiTheme="minorEastAsia" w:hint="eastAsia"/>
                <w:sz w:val="22"/>
                <w:szCs w:val="20"/>
              </w:rPr>
              <w:t xml:space="preserve">　</w:t>
            </w:r>
            <w:r w:rsidR="00B540BA" w:rsidRPr="00377ED9">
              <w:rPr>
                <w:rFonts w:asciiTheme="minorEastAsia" w:hAnsiTheme="minorEastAsia" w:hint="eastAsia"/>
                <w:sz w:val="22"/>
                <w:szCs w:val="20"/>
              </w:rPr>
              <w:t>かかる理念を社会において実現することは、私たちすべての願いであり、また責務でもある。</w:t>
            </w:r>
          </w:p>
          <w:p w14:paraId="5F74204F" w14:textId="38F9F94D" w:rsidR="001F22CD" w:rsidRPr="001F36A0" w:rsidRDefault="001F22CD" w:rsidP="001315B6">
            <w:pPr>
              <w:rPr>
                <w:rFonts w:asciiTheme="minorEastAsia" w:hAnsiTheme="minorEastAsia"/>
                <w:sz w:val="22"/>
                <w:szCs w:val="20"/>
              </w:rPr>
            </w:pPr>
            <w:r w:rsidRPr="00377ED9">
              <w:rPr>
                <w:rFonts w:asciiTheme="minorEastAsia" w:hAnsiTheme="minorEastAsia" w:hint="eastAsia"/>
                <w:sz w:val="22"/>
                <w:szCs w:val="20"/>
              </w:rPr>
              <w:t xml:space="preserve">　</w:t>
            </w:r>
            <w:r w:rsidR="00B540BA" w:rsidRPr="00377ED9">
              <w:rPr>
                <w:rFonts w:asciiTheme="minorEastAsia" w:hAnsiTheme="minorEastAsia" w:hint="eastAsia"/>
                <w:sz w:val="22"/>
                <w:szCs w:val="20"/>
              </w:rPr>
              <w:t>しかしながら、この地球上においては、今日</w:t>
            </w:r>
            <w:r w:rsidR="00B540BA" w:rsidRPr="001F36A0">
              <w:rPr>
                <w:rFonts w:asciiTheme="minorEastAsia" w:hAnsiTheme="minorEastAsia" w:hint="eastAsia"/>
                <w:sz w:val="22"/>
                <w:szCs w:val="20"/>
              </w:rPr>
              <w:t>もなお、社会的身分、人種、民族、信条、性別、障害があること等に起因する人権侵害が存在しており、また、我が国においても人権に関する諸課題が存在している。</w:t>
            </w:r>
          </w:p>
          <w:p w14:paraId="01D9DAEC" w14:textId="091297ED" w:rsidR="00C35E66" w:rsidRPr="000D6568" w:rsidRDefault="001F22CD" w:rsidP="00FD0EB0">
            <w:pPr>
              <w:rPr>
                <w:rFonts w:asciiTheme="minorEastAsia" w:hAnsiTheme="minorEastAsia"/>
                <w:sz w:val="24"/>
                <w:szCs w:val="24"/>
              </w:rPr>
            </w:pPr>
            <w:r w:rsidRPr="001F36A0">
              <w:rPr>
                <w:rFonts w:asciiTheme="minorEastAsia" w:hAnsiTheme="minorEastAsia" w:hint="eastAsia"/>
                <w:sz w:val="22"/>
                <w:szCs w:val="20"/>
              </w:rPr>
              <w:t xml:space="preserve">　</w:t>
            </w:r>
            <w:r w:rsidR="00B540BA" w:rsidRPr="001F36A0">
              <w:rPr>
                <w:rFonts w:asciiTheme="minorEastAsia" w:hAnsiTheme="minorEastAsia" w:hint="eastAsia"/>
                <w:sz w:val="22"/>
                <w:szCs w:val="20"/>
              </w:rPr>
              <w:t>さらに、私たち一人ひとりが人権を行使するに当たっては、社会の構成員としての責任</w:t>
            </w:r>
          </w:p>
        </w:tc>
      </w:tr>
      <w:tr w:rsidR="00C35E66" w:rsidRPr="005621A1" w14:paraId="6F71FF76" w14:textId="77777777" w:rsidTr="00A244D1">
        <w:tc>
          <w:tcPr>
            <w:tcW w:w="8918" w:type="dxa"/>
          </w:tcPr>
          <w:p w14:paraId="5C669BEB" w14:textId="77777777" w:rsidR="00C35E66" w:rsidRPr="001F36A0" w:rsidRDefault="00C35E66" w:rsidP="00C35E66">
            <w:pPr>
              <w:rPr>
                <w:rFonts w:asciiTheme="minorEastAsia" w:hAnsiTheme="minorEastAsia"/>
                <w:sz w:val="22"/>
                <w:szCs w:val="20"/>
              </w:rPr>
            </w:pPr>
            <w:r w:rsidRPr="001F36A0">
              <w:rPr>
                <w:rFonts w:asciiTheme="minorEastAsia" w:hAnsiTheme="minorEastAsia" w:hint="eastAsia"/>
                <w:sz w:val="22"/>
                <w:szCs w:val="20"/>
              </w:rPr>
              <w:t>を自覚し、かつ、他者の人権の尊重を念頭に置くべきであるという道理を、より一層浸透</w:t>
            </w:r>
            <w:r w:rsidRPr="001F36A0">
              <w:rPr>
                <w:rFonts w:asciiTheme="minorEastAsia" w:hAnsiTheme="minorEastAsia" w:hint="eastAsia"/>
                <w:sz w:val="22"/>
                <w:szCs w:val="20"/>
              </w:rPr>
              <w:lastRenderedPageBreak/>
              <w:t>させていかなければならないという課題も存在している。</w:t>
            </w:r>
          </w:p>
          <w:p w14:paraId="6778605C" w14:textId="77777777" w:rsidR="00C35E66" w:rsidRPr="001F36A0" w:rsidRDefault="00C35E66" w:rsidP="00C35E66">
            <w:pPr>
              <w:rPr>
                <w:rFonts w:asciiTheme="minorEastAsia" w:hAnsiTheme="minorEastAsia"/>
                <w:sz w:val="22"/>
                <w:szCs w:val="20"/>
              </w:rPr>
            </w:pPr>
            <w:r w:rsidRPr="001F36A0">
              <w:rPr>
                <w:rFonts w:asciiTheme="minorEastAsia" w:hAnsiTheme="minorEastAsia" w:hint="eastAsia"/>
                <w:sz w:val="22"/>
                <w:szCs w:val="20"/>
              </w:rPr>
              <w:t xml:space="preserve">　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p>
          <w:p w14:paraId="10158909" w14:textId="77777777" w:rsidR="00C35E66" w:rsidRDefault="00C35E66" w:rsidP="00C35E66">
            <w:pPr>
              <w:rPr>
                <w:rFonts w:asciiTheme="minorEastAsia" w:hAnsiTheme="minorEastAsia"/>
                <w:sz w:val="22"/>
                <w:szCs w:val="20"/>
              </w:rPr>
            </w:pPr>
            <w:r w:rsidRPr="001F36A0">
              <w:rPr>
                <w:rFonts w:asciiTheme="minorEastAsia" w:hAnsiTheme="minorEastAsia" w:hint="eastAsia"/>
                <w:sz w:val="22"/>
                <w:szCs w:val="20"/>
              </w:rPr>
              <w:t xml:space="preserve">　私たち一人ひとりが、こうした人権尊重の社会づくりを進めるために、たゆまぬ努力を傾けることを決意し、この条例を制定する。</w:t>
            </w:r>
          </w:p>
          <w:p w14:paraId="2536C90E" w14:textId="77777777" w:rsidR="00C35E66" w:rsidRDefault="00C35E66" w:rsidP="00C35E66">
            <w:pPr>
              <w:rPr>
                <w:rFonts w:asciiTheme="minorEastAsia" w:hAnsiTheme="minorEastAsia"/>
                <w:sz w:val="22"/>
                <w:szCs w:val="20"/>
              </w:rPr>
            </w:pPr>
          </w:p>
          <w:p w14:paraId="41CBED10" w14:textId="77777777" w:rsidR="00C35E66" w:rsidRPr="00354DE8" w:rsidRDefault="00C35E66" w:rsidP="00C35E66">
            <w:pPr>
              <w:rPr>
                <w:rFonts w:asciiTheme="minorEastAsia" w:hAnsiTheme="minorEastAsia"/>
                <w:sz w:val="22"/>
                <w:szCs w:val="20"/>
              </w:rPr>
            </w:pPr>
            <w:r w:rsidRPr="00354DE8">
              <w:rPr>
                <w:rFonts w:asciiTheme="minorEastAsia" w:hAnsiTheme="minorEastAsia" w:hint="eastAsia"/>
                <w:sz w:val="22"/>
                <w:szCs w:val="20"/>
              </w:rPr>
              <w:t>（目的）</w:t>
            </w:r>
          </w:p>
          <w:p w14:paraId="47524386" w14:textId="77777777" w:rsidR="00C35E66" w:rsidRPr="00354DE8" w:rsidRDefault="00C35E66" w:rsidP="00C35E66">
            <w:pPr>
              <w:ind w:left="220" w:hangingChars="100" w:hanging="220"/>
              <w:rPr>
                <w:rFonts w:asciiTheme="minorEastAsia" w:hAnsiTheme="minorEastAsia"/>
                <w:sz w:val="22"/>
                <w:szCs w:val="20"/>
              </w:rPr>
            </w:pPr>
            <w:r w:rsidRPr="00354DE8">
              <w:rPr>
                <w:rFonts w:asciiTheme="minorEastAsia" w:hAnsiTheme="minorEastAsia" w:hint="eastAsia"/>
                <w:sz w:val="22"/>
                <w:szCs w:val="20"/>
              </w:rPr>
              <w:t>第一条　この条例は、人権尊重の社会づくりに関する府、府民及び事業者の責務を明らかにするとともに、府民の人権意識の高揚を図るための施策及び人権擁護に資する施策（以下「人権施策」という。）の推進の基本となる事項を定め、これに基づき人権施策を実施し、もって全ての人の人権が尊重される豊かな社会の実現を図ることを目的とする。</w:t>
            </w:r>
          </w:p>
          <w:p w14:paraId="39F534CF" w14:textId="77777777" w:rsidR="00C35E66" w:rsidRPr="00354DE8" w:rsidRDefault="00C35E66" w:rsidP="00C35E66">
            <w:pPr>
              <w:rPr>
                <w:rFonts w:asciiTheme="minorEastAsia" w:hAnsiTheme="minorEastAsia"/>
                <w:sz w:val="22"/>
                <w:szCs w:val="20"/>
              </w:rPr>
            </w:pPr>
            <w:r w:rsidRPr="00354DE8">
              <w:rPr>
                <w:rFonts w:asciiTheme="minorEastAsia" w:hAnsiTheme="minorEastAsia" w:hint="eastAsia"/>
                <w:sz w:val="22"/>
                <w:szCs w:val="20"/>
              </w:rPr>
              <w:t>（府の責務）</w:t>
            </w:r>
          </w:p>
          <w:p w14:paraId="0EF7CDD5" w14:textId="77777777" w:rsidR="00C35E66" w:rsidRPr="00354DE8" w:rsidRDefault="00C35E66" w:rsidP="00C35E66">
            <w:pPr>
              <w:ind w:left="220" w:hangingChars="100" w:hanging="220"/>
              <w:rPr>
                <w:rFonts w:asciiTheme="minorEastAsia" w:hAnsiTheme="minorEastAsia"/>
                <w:sz w:val="22"/>
                <w:szCs w:val="20"/>
              </w:rPr>
            </w:pPr>
            <w:r w:rsidRPr="00354DE8">
              <w:rPr>
                <w:rFonts w:asciiTheme="minorEastAsia" w:hAnsiTheme="minorEastAsia" w:hint="eastAsia"/>
                <w:sz w:val="22"/>
                <w:szCs w:val="20"/>
              </w:rPr>
              <w:t>第二条　府は、前条の目的を達成するため、施策を実施するに当たって人権尊重の社会づくりに資するよう努めるとともに、人権施策を積極的に推進するものとする。</w:t>
            </w:r>
          </w:p>
          <w:p w14:paraId="53A015AE" w14:textId="77777777" w:rsidR="00C35E66" w:rsidRPr="00354DE8" w:rsidRDefault="00C35E66" w:rsidP="00C35E66">
            <w:pPr>
              <w:ind w:left="220" w:hangingChars="100" w:hanging="220"/>
              <w:rPr>
                <w:rFonts w:asciiTheme="minorEastAsia" w:hAnsiTheme="minorEastAsia"/>
                <w:sz w:val="22"/>
                <w:szCs w:val="20"/>
              </w:rPr>
            </w:pPr>
            <w:r w:rsidRPr="00354DE8">
              <w:rPr>
                <w:rFonts w:asciiTheme="minorEastAsia" w:hAnsiTheme="minorEastAsia" w:hint="eastAsia"/>
                <w:sz w:val="22"/>
                <w:szCs w:val="20"/>
              </w:rPr>
              <w:t>２　府は、人権施策の推進に当たっては、国及び市町村との連絡調整を緊密に行うとともに、市町村、事業者及び府民との協働により、人権尊重の社会づくりを積極的に推進するための体制を整備するものとする。</w:t>
            </w:r>
          </w:p>
          <w:p w14:paraId="3F6CA1FB" w14:textId="77777777" w:rsidR="00C35E66" w:rsidRPr="00377ED9" w:rsidRDefault="00C35E66" w:rsidP="00C35E66">
            <w:pPr>
              <w:rPr>
                <w:rFonts w:asciiTheme="minorEastAsia" w:hAnsiTheme="minorEastAsia"/>
                <w:sz w:val="22"/>
                <w:szCs w:val="20"/>
              </w:rPr>
            </w:pPr>
            <w:r w:rsidRPr="00377ED9">
              <w:rPr>
                <w:rFonts w:asciiTheme="minorEastAsia" w:hAnsiTheme="minorEastAsia" w:hint="eastAsia"/>
                <w:sz w:val="22"/>
                <w:szCs w:val="20"/>
              </w:rPr>
              <w:t>（府民の責務）</w:t>
            </w:r>
          </w:p>
          <w:p w14:paraId="458EF7FE" w14:textId="77777777" w:rsidR="00C35E66" w:rsidRPr="00377ED9" w:rsidRDefault="00C35E66" w:rsidP="00C35E66">
            <w:pPr>
              <w:ind w:left="220" w:hangingChars="100" w:hanging="220"/>
              <w:rPr>
                <w:rFonts w:asciiTheme="minorEastAsia" w:hAnsiTheme="minorEastAsia"/>
                <w:sz w:val="22"/>
                <w:szCs w:val="20"/>
              </w:rPr>
            </w:pPr>
            <w:r w:rsidRPr="00377ED9">
              <w:rPr>
                <w:rFonts w:asciiTheme="minorEastAsia" w:hAnsiTheme="minorEastAsia" w:hint="eastAsia"/>
                <w:sz w:val="22"/>
                <w:szCs w:val="20"/>
              </w:rPr>
              <w:t>第三条　府民は、人権尊重の社会づくりの推進について理解を深めるとともに、府が実施する人権施策の推進に協力するよう努めるものとする。</w:t>
            </w:r>
          </w:p>
          <w:p w14:paraId="18CCB500" w14:textId="77777777" w:rsidR="00C35E66" w:rsidRPr="00377ED9" w:rsidRDefault="00C35E66" w:rsidP="00C35E66">
            <w:pPr>
              <w:rPr>
                <w:rFonts w:asciiTheme="minorEastAsia" w:hAnsiTheme="minorEastAsia"/>
                <w:sz w:val="22"/>
                <w:szCs w:val="20"/>
              </w:rPr>
            </w:pPr>
            <w:r w:rsidRPr="00377ED9">
              <w:rPr>
                <w:rFonts w:asciiTheme="minorEastAsia" w:hAnsiTheme="minorEastAsia" w:hint="eastAsia"/>
                <w:sz w:val="22"/>
                <w:szCs w:val="20"/>
              </w:rPr>
              <w:t>（事業者の責務）</w:t>
            </w:r>
          </w:p>
          <w:p w14:paraId="00487FCB" w14:textId="77777777" w:rsidR="00C35E66" w:rsidRPr="00377ED9" w:rsidRDefault="00C35E66" w:rsidP="00C35E66">
            <w:pPr>
              <w:ind w:left="220" w:hangingChars="100" w:hanging="220"/>
              <w:rPr>
                <w:rFonts w:asciiTheme="minorEastAsia" w:hAnsiTheme="minorEastAsia"/>
                <w:sz w:val="22"/>
                <w:szCs w:val="20"/>
              </w:rPr>
            </w:pPr>
            <w:r w:rsidRPr="00377ED9">
              <w:rPr>
                <w:rFonts w:asciiTheme="minorEastAsia" w:hAnsiTheme="minorEastAsia" w:hint="eastAsia"/>
                <w:sz w:val="22"/>
                <w:szCs w:val="20"/>
              </w:rPr>
              <w:t>第四条　事業者は、人権尊重の社会づくりの推進について理解を深め、その事業活動を行うに当たり、人権尊重のための取組を推進するとともに、府が実施する人権施策の推進に協力するよう努めるものとする。</w:t>
            </w:r>
          </w:p>
          <w:p w14:paraId="785B4A76" w14:textId="77777777" w:rsidR="00C35E66" w:rsidRPr="00377ED9" w:rsidRDefault="00C35E66" w:rsidP="00C35E66">
            <w:pPr>
              <w:rPr>
                <w:rFonts w:asciiTheme="minorEastAsia" w:hAnsiTheme="minorEastAsia"/>
                <w:sz w:val="22"/>
                <w:szCs w:val="20"/>
              </w:rPr>
            </w:pPr>
            <w:r w:rsidRPr="00377ED9">
              <w:rPr>
                <w:rFonts w:asciiTheme="minorEastAsia" w:hAnsiTheme="minorEastAsia" w:hint="eastAsia"/>
                <w:sz w:val="22"/>
                <w:szCs w:val="20"/>
              </w:rPr>
              <w:t>（基本方針の策定）</w:t>
            </w:r>
          </w:p>
          <w:p w14:paraId="61448827" w14:textId="77777777" w:rsidR="00C35E66" w:rsidRDefault="00C35E66" w:rsidP="00C35E66">
            <w:pPr>
              <w:ind w:left="220" w:hangingChars="100" w:hanging="220"/>
              <w:rPr>
                <w:rFonts w:asciiTheme="minorEastAsia" w:hAnsiTheme="minorEastAsia"/>
                <w:sz w:val="22"/>
                <w:szCs w:val="20"/>
              </w:rPr>
            </w:pPr>
            <w:r w:rsidRPr="00377ED9">
              <w:rPr>
                <w:rFonts w:asciiTheme="minorEastAsia" w:hAnsiTheme="minorEastAsia" w:hint="eastAsia"/>
                <w:sz w:val="22"/>
                <w:szCs w:val="20"/>
              </w:rPr>
              <w:t>第五条　知事は、人権施策を総合的に推進するために必要な事</w:t>
            </w:r>
            <w:r w:rsidRPr="00354DE8">
              <w:rPr>
                <w:rFonts w:asciiTheme="minorEastAsia" w:hAnsiTheme="minorEastAsia" w:hint="eastAsia"/>
                <w:sz w:val="22"/>
                <w:szCs w:val="20"/>
              </w:rPr>
              <w:t>項を定めた基本方針を策定しなければならない。</w:t>
            </w:r>
          </w:p>
          <w:p w14:paraId="1D282EFD" w14:textId="77777777" w:rsidR="00C35E66" w:rsidRDefault="00C35E66" w:rsidP="00FD0EB0">
            <w:pPr>
              <w:spacing w:beforeLines="50" w:before="180"/>
              <w:rPr>
                <w:rFonts w:asciiTheme="minorEastAsia" w:hAnsiTheme="minorEastAsia"/>
                <w:sz w:val="22"/>
                <w:szCs w:val="20"/>
              </w:rPr>
            </w:pPr>
            <w:r>
              <w:rPr>
                <w:rFonts w:asciiTheme="minorEastAsia" w:hAnsiTheme="minorEastAsia" w:hint="eastAsia"/>
                <w:sz w:val="22"/>
                <w:szCs w:val="20"/>
              </w:rPr>
              <w:t xml:space="preserve">　</w:t>
            </w:r>
            <w:r w:rsidRPr="001F36A0">
              <w:rPr>
                <w:rFonts w:asciiTheme="minorEastAsia" w:hAnsiTheme="minorEastAsia" w:hint="eastAsia"/>
                <w:sz w:val="22"/>
                <w:szCs w:val="20"/>
              </w:rPr>
              <w:t>※以下のＵＲＬ（大阪府ウェブページ）から、内容をご確認いただけます。</w:t>
            </w:r>
          </w:p>
          <w:p w14:paraId="299F6C30" w14:textId="77777777" w:rsidR="00C35E66" w:rsidRDefault="00724267" w:rsidP="00C35E66">
            <w:pPr>
              <w:ind w:firstLineChars="200" w:firstLine="420"/>
              <w:rPr>
                <w:rStyle w:val="a3"/>
                <w:rFonts w:asciiTheme="minorEastAsia" w:hAnsiTheme="minorEastAsia"/>
                <w:color w:val="0000FF"/>
                <w:sz w:val="24"/>
                <w:szCs w:val="24"/>
                <w:u w:val="none"/>
              </w:rPr>
            </w:pPr>
            <w:hyperlink r:id="rId10" w:history="1">
              <w:r w:rsidR="00C35E66" w:rsidRPr="00CD25FA">
                <w:rPr>
                  <w:rStyle w:val="a3"/>
                  <w:rFonts w:asciiTheme="minorEastAsia" w:hAnsiTheme="minorEastAsia"/>
                  <w:color w:val="0000FF"/>
                  <w:sz w:val="24"/>
                  <w:szCs w:val="24"/>
                  <w:u w:val="none"/>
                </w:rPr>
                <w:t>http://www.pref.osaka.lg.jp/jinken/measure/jinken_index.html</w:t>
              </w:r>
            </w:hyperlink>
          </w:p>
          <w:p w14:paraId="47F8C8AC" w14:textId="77777777" w:rsidR="00C35E66" w:rsidRPr="00377ED9" w:rsidRDefault="00C35E66" w:rsidP="00FD0EB0">
            <w:pPr>
              <w:spacing w:beforeLines="50" w:before="180"/>
              <w:rPr>
                <w:rFonts w:asciiTheme="minorEastAsia" w:hAnsiTheme="minorEastAsia"/>
                <w:sz w:val="22"/>
                <w:szCs w:val="20"/>
              </w:rPr>
            </w:pPr>
            <w:r w:rsidRPr="00377ED9">
              <w:rPr>
                <w:rFonts w:asciiTheme="minorEastAsia" w:hAnsiTheme="minorEastAsia" w:hint="eastAsia"/>
                <w:sz w:val="22"/>
                <w:szCs w:val="20"/>
              </w:rPr>
              <w:t xml:space="preserve">　※以下のＵＲＬ（大阪府ウェブページ）から、条例全文をご確認いただけます。</w:t>
            </w:r>
          </w:p>
          <w:p w14:paraId="4B8604C6" w14:textId="78F4CB08" w:rsidR="00C35E66" w:rsidRPr="00377ED9" w:rsidRDefault="00C35E66" w:rsidP="00FD0EB0">
            <w:pPr>
              <w:wordWrap w:val="0"/>
              <w:spacing w:afterLines="50" w:after="180"/>
              <w:ind w:left="440" w:hangingChars="200" w:hanging="440"/>
              <w:rPr>
                <w:rFonts w:asciiTheme="minorEastAsia" w:hAnsiTheme="minorEastAsia"/>
                <w:sz w:val="24"/>
                <w:szCs w:val="24"/>
              </w:rPr>
            </w:pPr>
            <w:r>
              <w:rPr>
                <w:rFonts w:asciiTheme="minorEastAsia" w:hAnsiTheme="minorEastAsia" w:hint="eastAsia"/>
                <w:color w:val="FF0000"/>
                <w:sz w:val="22"/>
                <w:szCs w:val="20"/>
              </w:rPr>
              <w:t xml:space="preserve">　　</w:t>
            </w:r>
            <w:hyperlink r:id="rId11" w:history="1">
              <w:r w:rsidR="00DD640E" w:rsidRPr="00377ED9">
                <w:rPr>
                  <w:rStyle w:val="a3"/>
                  <w:rFonts w:asciiTheme="minorEastAsia" w:hAnsiTheme="minorEastAsia"/>
                  <w:sz w:val="24"/>
                  <w:szCs w:val="24"/>
                  <w:u w:val="none"/>
                </w:rPr>
                <w:t>http://www.pref.osaka.</w:t>
              </w:r>
              <w:bookmarkStart w:id="27" w:name="_GoBack"/>
              <w:bookmarkEnd w:id="27"/>
              <w:r w:rsidR="00DD640E" w:rsidRPr="00377ED9">
                <w:rPr>
                  <w:rStyle w:val="a3"/>
                  <w:rFonts w:asciiTheme="minorEastAsia" w:hAnsiTheme="minorEastAsia"/>
                  <w:sz w:val="24"/>
                  <w:szCs w:val="24"/>
                  <w:u w:val="none"/>
                </w:rPr>
                <w:t>l</w:t>
              </w:r>
              <w:r w:rsidR="00DD640E" w:rsidRPr="00377ED9">
                <w:rPr>
                  <w:rStyle w:val="a3"/>
                  <w:rFonts w:asciiTheme="minorEastAsia" w:hAnsiTheme="minorEastAsia"/>
                  <w:sz w:val="24"/>
                  <w:szCs w:val="24"/>
                  <w:u w:val="none"/>
                </w:rPr>
                <w:t>g.jp/houbun/reiki/reiki_honbun</w:t>
              </w:r>
              <w:r w:rsidR="00DD640E" w:rsidRPr="00377ED9">
                <w:rPr>
                  <w:rStyle w:val="a3"/>
                  <w:rFonts w:asciiTheme="minorEastAsia" w:hAnsiTheme="minorEastAsia"/>
                  <w:sz w:val="24"/>
                  <w:szCs w:val="24"/>
                  <w:u w:val="none"/>
                </w:rPr>
                <w:t>/</w:t>
              </w:r>
              <w:r w:rsidR="00DD640E" w:rsidRPr="00377ED9">
                <w:rPr>
                  <w:rStyle w:val="a3"/>
                  <w:rFonts w:asciiTheme="minorEastAsia" w:hAnsiTheme="minorEastAsia"/>
                  <w:sz w:val="24"/>
                  <w:szCs w:val="24"/>
                  <w:u w:val="none"/>
                </w:rPr>
                <w:t>k201RG00000021.html</w:t>
              </w:r>
            </w:hyperlink>
          </w:p>
        </w:tc>
      </w:tr>
    </w:tbl>
    <w:p w14:paraId="10567633" w14:textId="44F80797" w:rsidR="00BE6E93" w:rsidRDefault="00A244D1" w:rsidP="004F01FF">
      <w:pPr>
        <w:spacing w:line="262" w:lineRule="auto"/>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27264" behindDoc="0" locked="0" layoutInCell="1" allowOverlap="1" wp14:anchorId="7A47F38F" wp14:editId="0EF23303">
                <wp:simplePos x="0" y="0"/>
                <wp:positionH relativeFrom="column">
                  <wp:posOffset>80455</wp:posOffset>
                </wp:positionH>
                <wp:positionV relativeFrom="paragraph">
                  <wp:posOffset>-635</wp:posOffset>
                </wp:positionV>
                <wp:extent cx="5664530" cy="0"/>
                <wp:effectExtent l="0" t="0" r="12700" b="19050"/>
                <wp:wrapNone/>
                <wp:docPr id="58" name="直線コネクタ 58"/>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93DF9" id="直線コネクタ 58" o:spid="_x0000_s1026" style="position:absolute;left:0;text-align:lef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" strokecolor="black [3213]">
                <v:stroke dashstyle="dash"/>
              </v:line>
            </w:pict>
          </mc:Fallback>
        </mc:AlternateContent>
      </w:r>
    </w:p>
    <w:p w14:paraId="0A8A3502" w14:textId="381A7C13" w:rsidR="00C35E66" w:rsidRDefault="00C35E66" w:rsidP="004F01FF">
      <w:pPr>
        <w:spacing w:line="262" w:lineRule="auto"/>
        <w:rPr>
          <w:rFonts w:ascii="HG丸ｺﾞｼｯｸM-PRO" w:eastAsia="HG丸ｺﾞｼｯｸM-PRO" w:hAnsi="HG丸ｺﾞｼｯｸM-PRO"/>
          <w:sz w:val="26"/>
          <w:szCs w:val="26"/>
          <w:u w:val="single"/>
        </w:rPr>
      </w:pPr>
    </w:p>
    <w:p w14:paraId="6B16B1DA" w14:textId="06E75A95" w:rsidR="00AB60FF" w:rsidRDefault="00AB60FF" w:rsidP="004F01FF">
      <w:pPr>
        <w:spacing w:line="262" w:lineRule="auto"/>
        <w:rPr>
          <w:rFonts w:ascii="HG丸ｺﾞｼｯｸM-PRO" w:eastAsia="HG丸ｺﾞｼｯｸM-PRO" w:hAnsi="HG丸ｺﾞｼｯｸM-PRO"/>
          <w:sz w:val="26"/>
          <w:szCs w:val="26"/>
          <w:u w:val="single"/>
        </w:rPr>
      </w:pPr>
    </w:p>
    <w:p w14:paraId="748AB57B" w14:textId="24C168EE" w:rsidR="00AB60FF" w:rsidRDefault="00AB60FF" w:rsidP="004F01FF">
      <w:pPr>
        <w:spacing w:line="262" w:lineRule="auto"/>
        <w:rPr>
          <w:rFonts w:ascii="HG丸ｺﾞｼｯｸM-PRO" w:eastAsia="HG丸ｺﾞｼｯｸM-PRO" w:hAnsi="HG丸ｺﾞｼｯｸM-PRO"/>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30"/>
      </w:tblGrid>
      <w:tr w:rsidR="007B7C49" w:rsidRPr="00277CF1" w14:paraId="29640333" w14:textId="77777777" w:rsidTr="001315B6">
        <w:tc>
          <w:tcPr>
            <w:tcW w:w="8930" w:type="dxa"/>
          </w:tcPr>
          <w:p w14:paraId="5BE602DD" w14:textId="77777777" w:rsidR="001A4CFE" w:rsidRDefault="004557C4" w:rsidP="00F70A0B">
            <w:pPr>
              <w:spacing w:line="276" w:lineRule="auto"/>
              <w:ind w:left="361" w:hangingChars="150" w:hanging="361"/>
              <w:rPr>
                <w:rFonts w:ascii="HG丸ｺﾞｼｯｸM-PRO" w:eastAsia="HG丸ｺﾞｼｯｸM-PRO" w:hAnsi="HG丸ｺﾞｼｯｸM-PRO"/>
                <w:b/>
                <w:sz w:val="24"/>
                <w:szCs w:val="26"/>
              </w:rPr>
            </w:pPr>
            <w:bookmarkStart w:id="28" w:name="大阪府部落差別事象に係る調査等の規制等に関する条例"/>
            <w:bookmarkEnd w:id="28"/>
            <w:r w:rsidRPr="00787EAE">
              <w:rPr>
                <w:rFonts w:ascii="HG丸ｺﾞｼｯｸM-PRO" w:eastAsia="HG丸ｺﾞｼｯｸM-PRO" w:hAnsi="HG丸ｺﾞｼｯｸM-PRO" w:hint="eastAsia"/>
                <w:b/>
                <w:sz w:val="24"/>
                <w:szCs w:val="26"/>
              </w:rPr>
              <w:lastRenderedPageBreak/>
              <w:t>②</w:t>
            </w:r>
            <w:r w:rsidR="004C57AA">
              <w:rPr>
                <w:rFonts w:ascii="HG丸ｺﾞｼｯｸM-PRO" w:eastAsia="HG丸ｺﾞｼｯｸM-PRO" w:hAnsi="HG丸ｺﾞｼｯｸM-PRO" w:hint="eastAsia"/>
                <w:b/>
                <w:sz w:val="24"/>
                <w:szCs w:val="26"/>
              </w:rPr>
              <w:t xml:space="preserve"> </w:t>
            </w:r>
            <w:r w:rsidR="000A0D5E" w:rsidRPr="00787EAE">
              <w:rPr>
                <w:rFonts w:ascii="HG丸ｺﾞｼｯｸM-PRO" w:eastAsia="HG丸ｺﾞｼｯｸM-PRO" w:hAnsi="HG丸ｺﾞｼｯｸM-PRO" w:hint="eastAsia"/>
                <w:b/>
                <w:sz w:val="24"/>
                <w:szCs w:val="26"/>
              </w:rPr>
              <w:t>大阪府部落差別事象に係る調査等の規制等に関する条例（</w:t>
            </w:r>
            <w:r w:rsidR="001A4CFE">
              <w:rPr>
                <w:rFonts w:ascii="HG丸ｺﾞｼｯｸM-PRO" w:eastAsia="HG丸ｺﾞｼｯｸM-PRO" w:hAnsi="HG丸ｺﾞｼｯｸM-PRO" w:hint="eastAsia"/>
                <w:b/>
                <w:sz w:val="24"/>
                <w:szCs w:val="26"/>
              </w:rPr>
              <w:t>大阪府</w:t>
            </w:r>
            <w:r w:rsidR="000A0D5E" w:rsidRPr="00787EAE">
              <w:rPr>
                <w:rFonts w:ascii="HG丸ｺﾞｼｯｸM-PRO" w:eastAsia="HG丸ｺﾞｼｯｸM-PRO" w:hAnsi="HG丸ｺﾞｼｯｸM-PRO" w:hint="eastAsia"/>
                <w:b/>
                <w:sz w:val="24"/>
                <w:szCs w:val="26"/>
              </w:rPr>
              <w:t>部落差別</w:t>
            </w:r>
          </w:p>
          <w:p w14:paraId="4D4D4BDC" w14:textId="534C46F1" w:rsidR="00787EAE" w:rsidRPr="001F36A0" w:rsidRDefault="000A0D5E" w:rsidP="001A4CFE">
            <w:pPr>
              <w:spacing w:line="276" w:lineRule="auto"/>
              <w:ind w:leftChars="100" w:left="210" w:firstLineChars="100" w:firstLine="241"/>
              <w:rPr>
                <w:rFonts w:ascii="HG丸ｺﾞｼｯｸM-PRO" w:eastAsia="HG丸ｺﾞｼｯｸM-PRO" w:hAnsi="HG丸ｺﾞｼｯｸM-PRO"/>
                <w:b/>
                <w:sz w:val="24"/>
                <w:szCs w:val="26"/>
              </w:rPr>
            </w:pPr>
            <w:r w:rsidRPr="00787EAE">
              <w:rPr>
                <w:rFonts w:ascii="HG丸ｺﾞｼｯｸM-PRO" w:eastAsia="HG丸ｺﾞｼｯｸM-PRO" w:hAnsi="HG丸ｺﾞｼｯｸM-PRO" w:hint="eastAsia"/>
                <w:b/>
                <w:sz w:val="24"/>
                <w:szCs w:val="26"/>
              </w:rPr>
              <w:t>調査等規</w:t>
            </w:r>
            <w:r w:rsidR="00AA7BEE" w:rsidRPr="00787EAE">
              <w:rPr>
                <w:rFonts w:ascii="HG丸ｺﾞｼｯｸM-PRO" w:eastAsia="HG丸ｺﾞｼｯｸM-PRO" w:hAnsi="HG丸ｺﾞｼｯｸM-PRO" w:hint="eastAsia"/>
                <w:b/>
                <w:sz w:val="24"/>
                <w:szCs w:val="26"/>
              </w:rPr>
              <w:t>制等</w:t>
            </w:r>
            <w:r w:rsidRPr="00787EAE">
              <w:rPr>
                <w:rFonts w:ascii="HG丸ｺﾞｼｯｸM-PRO" w:eastAsia="HG丸ｺﾞｼｯｸM-PRO" w:hAnsi="HG丸ｺﾞｼｯｸM-PRO" w:hint="eastAsia"/>
                <w:b/>
                <w:sz w:val="24"/>
                <w:szCs w:val="26"/>
              </w:rPr>
              <w:t>条例）</w:t>
            </w:r>
          </w:p>
        </w:tc>
      </w:tr>
    </w:tbl>
    <w:p w14:paraId="145DF460" w14:textId="76CE5176" w:rsidR="000964B6" w:rsidRPr="000964B6" w:rsidRDefault="000964B6" w:rsidP="004F01FF">
      <w:pPr>
        <w:autoSpaceDN w:val="0"/>
        <w:spacing w:beforeLines="50" w:before="180" w:line="262"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0964B6">
        <w:rPr>
          <w:rFonts w:ascii="HG丸ｺﾞｼｯｸM-PRO" w:eastAsia="HG丸ｺﾞｼｯｸM-PRO" w:hAnsi="HG丸ｺﾞｼｯｸM-PRO" w:hint="eastAsia"/>
          <w:szCs w:val="26"/>
          <w:lang w:eastAsia="zh-CN"/>
        </w:rPr>
        <w:t>（制定）</w:t>
      </w:r>
      <w:r w:rsidR="00D112F9">
        <w:rPr>
          <w:rFonts w:ascii="HG丸ｺﾞｼｯｸM-PRO" w:eastAsia="HG丸ｺﾞｼｯｸM-PRO" w:hAnsi="HG丸ｺﾞｼｯｸM-PRO" w:hint="eastAsia"/>
          <w:szCs w:val="26"/>
          <w:lang w:eastAsia="zh-CN"/>
        </w:rPr>
        <w:t xml:space="preserve">　　</w:t>
      </w:r>
      <w:r w:rsidRPr="000964B6">
        <w:rPr>
          <w:rFonts w:ascii="HG丸ｺﾞｼｯｸM-PRO" w:eastAsia="HG丸ｺﾞｼｯｸM-PRO" w:hAnsi="HG丸ｺﾞｼｯｸM-PRO" w:hint="eastAsia"/>
          <w:szCs w:val="26"/>
          <w:lang w:eastAsia="zh-CN"/>
        </w:rPr>
        <w:t>昭和60年大阪府条例第２号</w:t>
      </w:r>
    </w:p>
    <w:p w14:paraId="65CAD640" w14:textId="2EA41338" w:rsidR="000964B6" w:rsidRPr="000964B6" w:rsidRDefault="000964B6" w:rsidP="004F01FF">
      <w:pPr>
        <w:autoSpaceDN w:val="0"/>
        <w:spacing w:afterLines="50" w:after="180" w:line="262" w:lineRule="auto"/>
        <w:ind w:left="630" w:hangingChars="300" w:hanging="630"/>
        <w:rPr>
          <w:rFonts w:ascii="HG丸ｺﾞｼｯｸM-PRO" w:eastAsia="HG丸ｺﾞｼｯｸM-PRO" w:hAnsi="HG丸ｺﾞｼｯｸM-PRO"/>
          <w:szCs w:val="26"/>
          <w:lang w:eastAsia="zh-CN"/>
        </w:rPr>
      </w:pPr>
      <w:r w:rsidRPr="000964B6">
        <w:rPr>
          <w:rFonts w:ascii="HG丸ｺﾞｼｯｸM-PRO" w:eastAsia="HG丸ｺﾞｼｯｸM-PRO" w:hAnsi="HG丸ｺﾞｼｯｸM-PRO" w:hint="eastAsia"/>
          <w:szCs w:val="26"/>
          <w:lang w:eastAsia="zh-CN"/>
        </w:rPr>
        <w:t xml:space="preserve">　　（最終改正）平成23年大阪府条例第22号</w:t>
      </w:r>
    </w:p>
    <w:p w14:paraId="0E79CEC6" w14:textId="04F5A27B" w:rsidR="000A0D5E" w:rsidRPr="00787EAE" w:rsidRDefault="00787EAE" w:rsidP="004F01FF">
      <w:pPr>
        <w:spacing w:beforeLines="50" w:before="180" w:afterLines="50" w:after="180" w:line="262" w:lineRule="auto"/>
        <w:ind w:left="240" w:hangingChars="100" w:hanging="240"/>
        <w:rPr>
          <w:rFonts w:ascii="HG丸ｺﾞｼｯｸM-PRO" w:eastAsia="HG丸ｺﾞｼｯｸM-PRO" w:hAnsi="HG丸ｺﾞｼｯｸM-PRO"/>
          <w:sz w:val="24"/>
          <w:szCs w:val="26"/>
        </w:rPr>
      </w:pPr>
      <w:r w:rsidRPr="00787EAE">
        <w:rPr>
          <w:rFonts w:ascii="HG丸ｺﾞｼｯｸM-PRO" w:eastAsia="HG丸ｺﾞｼｯｸM-PRO" w:hAnsi="HG丸ｺﾞｼｯｸM-PRO" w:hint="eastAsia"/>
          <w:sz w:val="24"/>
          <w:szCs w:val="26"/>
          <w:lang w:eastAsia="zh-CN"/>
        </w:rPr>
        <w:t xml:space="preserve">　　</w:t>
      </w:r>
      <w:r w:rsidRPr="00787EAE">
        <w:rPr>
          <w:rFonts w:ascii="HG丸ｺﾞｼｯｸM-PRO" w:eastAsia="HG丸ｺﾞｼｯｸM-PRO" w:hAnsi="HG丸ｺﾞｼｯｸM-PRO" w:hint="eastAsia"/>
          <w:sz w:val="24"/>
          <w:szCs w:val="26"/>
        </w:rPr>
        <w:t>部落</w:t>
      </w:r>
      <w:r w:rsidR="000A0D5E" w:rsidRPr="00787EAE">
        <w:rPr>
          <w:rFonts w:ascii="HG丸ｺﾞｼｯｸM-PRO" w:eastAsia="HG丸ｺﾞｼｯｸM-PRO" w:hAnsi="HG丸ｺﾞｼｯｸM-PRO" w:hint="eastAsia"/>
          <w:sz w:val="24"/>
          <w:szCs w:val="26"/>
        </w:rPr>
        <w:t>差別調査等規制等条例は、部落差別事象を引き起こすおそれのある個人や</w:t>
      </w:r>
      <w:r w:rsidR="00BE6E93">
        <w:rPr>
          <w:rFonts w:ascii="HG丸ｺﾞｼｯｸM-PRO" w:eastAsia="HG丸ｺﾞｼｯｸM-PRO" w:hAnsi="HG丸ｺﾞｼｯｸM-PRO" w:hint="eastAsia"/>
          <w:sz w:val="24"/>
          <w:szCs w:val="26"/>
        </w:rPr>
        <w:t xml:space="preserve">　</w:t>
      </w:r>
      <w:r w:rsidR="000A0D5E" w:rsidRPr="00787EAE">
        <w:rPr>
          <w:rFonts w:ascii="HG丸ｺﾞｼｯｸM-PRO" w:eastAsia="HG丸ｺﾞｼｯｸM-PRO" w:hAnsi="HG丸ｺﾞｼｯｸM-PRO" w:hint="eastAsia"/>
          <w:sz w:val="24"/>
          <w:szCs w:val="26"/>
        </w:rPr>
        <w:t>土地に関する調査等の行為を規制することにより、部落差別事象の発生を防止し、もって府民の基本的人権の擁護に資することを目的としています。</w:t>
      </w:r>
    </w:p>
    <w:p w14:paraId="166D5B88" w14:textId="2658752F" w:rsidR="00787EAE" w:rsidRPr="00CD25FA" w:rsidRDefault="000A0D5E" w:rsidP="004F01FF">
      <w:pPr>
        <w:autoSpaceDE w:val="0"/>
        <w:autoSpaceDN w:val="0"/>
        <w:spacing w:beforeLines="50" w:before="180" w:afterLines="50" w:after="180" w:line="262" w:lineRule="auto"/>
        <w:ind w:left="240" w:hangingChars="100" w:hanging="240"/>
        <w:rPr>
          <w:rFonts w:ascii="HG丸ｺﾞｼｯｸM-PRO" w:eastAsia="HG丸ｺﾞｼｯｸM-PRO" w:hAnsi="HG丸ｺﾞｼｯｸM-PRO"/>
          <w:sz w:val="24"/>
          <w:szCs w:val="26"/>
        </w:rPr>
      </w:pPr>
      <w:r w:rsidRPr="00787EAE">
        <w:rPr>
          <w:rFonts w:ascii="HG丸ｺﾞｼｯｸM-PRO" w:eastAsia="HG丸ｺﾞｼｯｸM-PRO" w:hAnsi="HG丸ｺﾞｼｯｸM-PRO" w:hint="eastAsia"/>
          <w:sz w:val="24"/>
          <w:szCs w:val="26"/>
        </w:rPr>
        <w:t xml:space="preserve">　</w:t>
      </w:r>
      <w:r w:rsidR="00787EAE">
        <w:rPr>
          <w:rFonts w:ascii="HG丸ｺﾞｼｯｸM-PRO" w:eastAsia="HG丸ｺﾞｼｯｸM-PRO" w:hAnsi="HG丸ｺﾞｼｯｸM-PRO" w:hint="eastAsia"/>
          <w:sz w:val="24"/>
          <w:szCs w:val="26"/>
        </w:rPr>
        <w:t xml:space="preserve">　</w:t>
      </w:r>
      <w:r w:rsidRPr="00787EAE">
        <w:rPr>
          <w:rFonts w:ascii="HG丸ｺﾞｼｯｸM-PRO" w:eastAsia="HG丸ｺﾞｼｯｸM-PRO" w:hAnsi="HG丸ｺﾞｼｯｸM-PRO" w:hint="eastAsia"/>
          <w:sz w:val="24"/>
          <w:szCs w:val="26"/>
        </w:rPr>
        <w:t>この条例は、昭和50</w:t>
      </w:r>
      <w:r w:rsidR="00F22723" w:rsidRPr="00CD25FA">
        <w:rPr>
          <w:rFonts w:ascii="HG丸ｺﾞｼｯｸM-PRO" w:eastAsia="HG丸ｺﾞｼｯｸM-PRO" w:hAnsi="HG丸ｺﾞｼｯｸM-PRO" w:hint="eastAsia"/>
          <w:sz w:val="24"/>
          <w:szCs w:val="26"/>
        </w:rPr>
        <w:t>（1976）</w:t>
      </w:r>
      <w:r w:rsidRPr="00CD25FA">
        <w:rPr>
          <w:rFonts w:ascii="HG丸ｺﾞｼｯｸM-PRO" w:eastAsia="HG丸ｺﾞｼｯｸM-PRO" w:hAnsi="HG丸ｺﾞｼｯｸM-PRO" w:hint="eastAsia"/>
          <w:sz w:val="24"/>
          <w:szCs w:val="26"/>
        </w:rPr>
        <w:t>年以降、同和地</w:t>
      </w:r>
      <w:r w:rsidR="00D51EBB" w:rsidRPr="00CD25FA">
        <w:rPr>
          <w:rFonts w:ascii="HG丸ｺﾞｼｯｸM-PRO" w:eastAsia="HG丸ｺﾞｼｯｸM-PRO" w:hAnsi="HG丸ｺﾞｼｯｸM-PRO" w:hint="eastAsia"/>
          <w:sz w:val="24"/>
          <w:szCs w:val="26"/>
        </w:rPr>
        <w:t>区の名称や所在地、戸数、主な</w:t>
      </w:r>
      <w:r w:rsidR="00F22723" w:rsidRPr="00CD25FA">
        <w:rPr>
          <w:rFonts w:ascii="HG丸ｺﾞｼｯｸM-PRO" w:eastAsia="HG丸ｺﾞｼｯｸM-PRO" w:hAnsi="HG丸ｺﾞｼｯｸM-PRO" w:hint="eastAsia"/>
          <w:sz w:val="24"/>
          <w:szCs w:val="26"/>
        </w:rPr>
        <w:t xml:space="preserve">　　</w:t>
      </w:r>
      <w:r w:rsidR="00D51EBB" w:rsidRPr="00CD25FA">
        <w:rPr>
          <w:rFonts w:ascii="HG丸ｺﾞｼｯｸM-PRO" w:eastAsia="HG丸ｺﾞｼｯｸM-PRO" w:hAnsi="HG丸ｺﾞｼｯｸM-PRO" w:hint="eastAsia"/>
          <w:sz w:val="24"/>
          <w:szCs w:val="26"/>
        </w:rPr>
        <w:t>職業などを記載した書籍「部落地名総</w:t>
      </w:r>
      <w:r w:rsidRPr="00CD25FA">
        <w:rPr>
          <w:rFonts w:ascii="HG丸ｺﾞｼｯｸM-PRO" w:eastAsia="HG丸ｺﾞｼｯｸM-PRO" w:hAnsi="HG丸ｺﾞｼｯｸM-PRO" w:hint="eastAsia"/>
          <w:sz w:val="24"/>
          <w:szCs w:val="26"/>
        </w:rPr>
        <w:t>鑑」が売買され、結婚などの個人調査用に</w:t>
      </w:r>
      <w:r w:rsidR="00F22723" w:rsidRPr="00CD25FA">
        <w:rPr>
          <w:rFonts w:ascii="HG丸ｺﾞｼｯｸM-PRO" w:eastAsia="HG丸ｺﾞｼｯｸM-PRO" w:hAnsi="HG丸ｺﾞｼｯｸM-PRO" w:hint="eastAsia"/>
          <w:sz w:val="24"/>
          <w:szCs w:val="26"/>
        </w:rPr>
        <w:t xml:space="preserve">　　</w:t>
      </w:r>
      <w:r w:rsidRPr="00CD25FA">
        <w:rPr>
          <w:rFonts w:ascii="HG丸ｺﾞｼｯｸM-PRO" w:eastAsia="HG丸ｺﾞｼｯｸM-PRO" w:hAnsi="HG丸ｺﾞｼｯｸM-PRO" w:hint="eastAsia"/>
          <w:sz w:val="24"/>
          <w:szCs w:val="26"/>
        </w:rPr>
        <w:t>興信所で使用されたり、就職者の個人調査用に企業などが購入したりする事件が</w:t>
      </w:r>
      <w:r w:rsidR="00F22723" w:rsidRPr="00CD25FA">
        <w:rPr>
          <w:rFonts w:ascii="HG丸ｺﾞｼｯｸM-PRO" w:eastAsia="HG丸ｺﾞｼｯｸM-PRO" w:hAnsi="HG丸ｺﾞｼｯｸM-PRO" w:hint="eastAsia"/>
          <w:sz w:val="24"/>
          <w:szCs w:val="26"/>
        </w:rPr>
        <w:t xml:space="preserve">　</w:t>
      </w:r>
      <w:r w:rsidRPr="00CD25FA">
        <w:rPr>
          <w:rFonts w:ascii="HG丸ｺﾞｼｯｸM-PRO" w:eastAsia="HG丸ｺﾞｼｯｸM-PRO" w:hAnsi="HG丸ｺﾞｼｯｸM-PRO" w:hint="eastAsia"/>
          <w:sz w:val="24"/>
          <w:szCs w:val="26"/>
        </w:rPr>
        <w:t>発覚し、大きな社会問題となったことを契機に、昭和60</w:t>
      </w:r>
      <w:r w:rsidR="00F22723" w:rsidRPr="00CD25FA">
        <w:rPr>
          <w:rFonts w:ascii="HG丸ｺﾞｼｯｸM-PRO" w:eastAsia="HG丸ｺﾞｼｯｸM-PRO" w:hAnsi="HG丸ｺﾞｼｯｸM-PRO" w:hint="eastAsia"/>
          <w:sz w:val="24"/>
          <w:szCs w:val="26"/>
        </w:rPr>
        <w:t>（1986）</w:t>
      </w:r>
      <w:r w:rsidRPr="00CD25FA">
        <w:rPr>
          <w:rFonts w:ascii="HG丸ｺﾞｼｯｸM-PRO" w:eastAsia="HG丸ｺﾞｼｯｸM-PRO" w:hAnsi="HG丸ｺﾞｼｯｸM-PRO" w:hint="eastAsia"/>
          <w:sz w:val="24"/>
          <w:szCs w:val="26"/>
        </w:rPr>
        <w:t>年10月に</w:t>
      </w:r>
      <w:r w:rsidR="00FD7E9C">
        <w:rPr>
          <w:rFonts w:ascii="HG丸ｺﾞｼｯｸM-PRO" w:eastAsia="HG丸ｺﾞｼｯｸM-PRO" w:hAnsi="HG丸ｺﾞｼｯｸM-PRO" w:hint="eastAsia"/>
          <w:sz w:val="24"/>
          <w:szCs w:val="26"/>
        </w:rPr>
        <w:t xml:space="preserve">　　　</w:t>
      </w:r>
      <w:r w:rsidRPr="00CD25FA">
        <w:rPr>
          <w:rFonts w:ascii="HG丸ｺﾞｼｯｸM-PRO" w:eastAsia="HG丸ｺﾞｼｯｸM-PRO" w:hAnsi="HG丸ｺﾞｼｯｸM-PRO" w:hint="eastAsia"/>
          <w:sz w:val="24"/>
          <w:szCs w:val="26"/>
        </w:rPr>
        <w:t>制定されました。</w:t>
      </w:r>
    </w:p>
    <w:p w14:paraId="3FEC2D1C" w14:textId="6AE88519" w:rsidR="000A0D5E" w:rsidRPr="00377ED9" w:rsidRDefault="00787EAE" w:rsidP="004F01FF">
      <w:pPr>
        <w:autoSpaceDE w:val="0"/>
        <w:autoSpaceDN w:val="0"/>
        <w:spacing w:beforeLines="50" w:before="180" w:afterLines="50" w:after="180" w:line="259"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 xml:space="preserve">　また、取組みを進めていく中で、平成19</w:t>
      </w:r>
      <w:r w:rsidR="00F22723" w:rsidRPr="00377ED9">
        <w:rPr>
          <w:rFonts w:ascii="HG丸ｺﾞｼｯｸM-PRO" w:eastAsia="HG丸ｺﾞｼｯｸM-PRO" w:hAnsi="HG丸ｺﾞｼｯｸM-PRO" w:hint="eastAsia"/>
          <w:sz w:val="24"/>
          <w:szCs w:val="26"/>
        </w:rPr>
        <w:t>（2007）</w:t>
      </w:r>
      <w:r w:rsidR="000A0D5E" w:rsidRPr="00377ED9">
        <w:rPr>
          <w:rFonts w:ascii="HG丸ｺﾞｼｯｸM-PRO" w:eastAsia="HG丸ｺﾞｼｯｸM-PRO" w:hAnsi="HG丸ｺﾞｼｯｸM-PRO" w:hint="eastAsia"/>
          <w:sz w:val="24"/>
          <w:szCs w:val="26"/>
        </w:rPr>
        <w:t>年、マンション建設の候補地決定の際に行う土地調査</w:t>
      </w:r>
      <w:r w:rsidR="00FD7E9C" w:rsidRPr="00377ED9">
        <w:rPr>
          <w:rFonts w:ascii="HG丸ｺﾞｼｯｸM-PRO" w:eastAsia="HG丸ｺﾞｼｯｸM-PRO" w:hAnsi="HG丸ｺﾞｼｯｸM-PRO" w:hint="eastAsia"/>
          <w:sz w:val="24"/>
          <w:szCs w:val="26"/>
        </w:rPr>
        <w:t>において</w:t>
      </w:r>
      <w:r w:rsidR="000A0D5E" w:rsidRPr="00377ED9">
        <w:rPr>
          <w:rFonts w:ascii="HG丸ｺﾞｼｯｸM-PRO" w:eastAsia="HG丸ｺﾞｼｯｸM-PRO" w:hAnsi="HG丸ｺﾞｼｯｸM-PRO" w:hint="eastAsia"/>
          <w:sz w:val="24"/>
          <w:szCs w:val="26"/>
        </w:rPr>
        <w:t>、府内のリサーチ会社が同和地区の所在地等を</w:t>
      </w:r>
      <w:r w:rsidR="00F22723"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調査し、広告業者等に報告している事実が明らかとなったことを受け、平成23</w:t>
      </w:r>
      <w:r w:rsidR="00F22723" w:rsidRPr="00377ED9">
        <w:rPr>
          <w:rFonts w:ascii="HG丸ｺﾞｼｯｸM-PRO" w:eastAsia="HG丸ｺﾞｼｯｸM-PRO" w:hAnsi="HG丸ｺﾞｼｯｸM-PRO" w:hint="eastAsia"/>
          <w:sz w:val="24"/>
          <w:szCs w:val="26"/>
        </w:rPr>
        <w:t>（2011）</w:t>
      </w:r>
      <w:r w:rsidR="000A0D5E" w:rsidRPr="00377ED9">
        <w:rPr>
          <w:rFonts w:ascii="HG丸ｺﾞｼｯｸM-PRO" w:eastAsia="HG丸ｺﾞｼｯｸM-PRO" w:hAnsi="HG丸ｺﾞｼｯｸM-PRO" w:hint="eastAsia"/>
          <w:sz w:val="24"/>
          <w:szCs w:val="26"/>
        </w:rPr>
        <w:t>年に一部改正を行い、興信所・探偵社業者に加え、「土地調査等を行う</w:t>
      </w:r>
      <w:r w:rsidR="00FD7E9C" w:rsidRPr="00377ED9">
        <w:rPr>
          <w:rFonts w:ascii="HG丸ｺﾞｼｯｸM-PRO" w:eastAsia="HG丸ｺﾞｼｯｸM-PRO" w:hAnsi="HG丸ｺﾞｼｯｸM-PRO" w:hint="eastAsia"/>
          <w:sz w:val="24"/>
          <w:szCs w:val="26"/>
        </w:rPr>
        <w:t xml:space="preserve">　</w:t>
      </w:r>
      <w:r w:rsidR="000A0D5E" w:rsidRPr="00377ED9">
        <w:rPr>
          <w:rFonts w:ascii="HG丸ｺﾞｼｯｸM-PRO" w:eastAsia="HG丸ｺﾞｼｯｸM-PRO" w:hAnsi="HG丸ｺﾞｼｯｸM-PRO" w:hint="eastAsia"/>
          <w:sz w:val="24"/>
          <w:szCs w:val="26"/>
        </w:rPr>
        <w:t>者</w:t>
      </w:r>
      <w:r w:rsidR="00FD7E9C" w:rsidRPr="00377ED9">
        <w:rPr>
          <w:rFonts w:ascii="HG丸ｺﾞｼｯｸM-PRO" w:eastAsia="HG丸ｺﾞｼｯｸM-PRO" w:hAnsi="HG丸ｺﾞｼｯｸM-PRO" w:hint="eastAsia"/>
          <w:sz w:val="24"/>
          <w:szCs w:val="26"/>
        </w:rPr>
        <w:t>」</w:t>
      </w:r>
      <w:r w:rsidR="000A0D5E" w:rsidRPr="00377ED9">
        <w:rPr>
          <w:rFonts w:ascii="HG丸ｺﾞｼｯｸM-PRO" w:eastAsia="HG丸ｺﾞｼｯｸM-PRO" w:hAnsi="HG丸ｺﾞｼｯｸM-PRO" w:hint="eastAsia"/>
          <w:sz w:val="24"/>
          <w:szCs w:val="26"/>
        </w:rPr>
        <w:t>を規制の対象としました。</w:t>
      </w:r>
    </w:p>
    <w:tbl>
      <w:tblPr>
        <w:tblStyle w:val="9"/>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5621A1" w14:paraId="534880B8" w14:textId="77777777" w:rsidTr="004F01FF">
        <w:tc>
          <w:tcPr>
            <w:tcW w:w="8918" w:type="dxa"/>
            <w:tcBorders>
              <w:bottom w:val="nil"/>
            </w:tcBorders>
          </w:tcPr>
          <w:p w14:paraId="628B5F9D" w14:textId="4508B998" w:rsidR="000A0D5E" w:rsidRPr="00563A00" w:rsidRDefault="00D65AD0" w:rsidP="001315B6">
            <w:pPr>
              <w:spacing w:beforeLines="50" w:before="180"/>
              <w:rPr>
                <w:rFonts w:asciiTheme="minorEastAsia" w:hAnsiTheme="minorEastAsia"/>
                <w:b/>
                <w:sz w:val="22"/>
                <w:szCs w:val="24"/>
              </w:rPr>
            </w:pPr>
            <w:r w:rsidRPr="00563A00">
              <w:rPr>
                <w:rFonts w:asciiTheme="minorEastAsia" w:hAnsiTheme="minorEastAsia" w:hint="eastAsia"/>
                <w:b/>
                <w:sz w:val="22"/>
                <w:szCs w:val="24"/>
              </w:rPr>
              <w:t>【部落差別調査等規制等条例による規制の概要】</w:t>
            </w:r>
          </w:p>
          <w:p w14:paraId="17DFFF13" w14:textId="31BA4CBD" w:rsidR="000A0D5E" w:rsidRPr="00563A00" w:rsidRDefault="000A0D5E" w:rsidP="001315B6">
            <w:pPr>
              <w:rPr>
                <w:rFonts w:asciiTheme="minorEastAsia" w:hAnsiTheme="minorEastAsia"/>
                <w:sz w:val="22"/>
                <w:szCs w:val="24"/>
                <w:u w:val="single"/>
              </w:rPr>
            </w:pPr>
            <w:r w:rsidRPr="00563A00">
              <w:rPr>
                <w:rFonts w:asciiTheme="minorEastAsia" w:hAnsiTheme="minorEastAsia" w:hint="eastAsia"/>
                <w:sz w:val="22"/>
                <w:szCs w:val="24"/>
                <w:u w:val="single"/>
              </w:rPr>
              <w:t>①</w:t>
            </w:r>
            <w:r w:rsidR="00787EAE" w:rsidRPr="00563A00">
              <w:rPr>
                <w:rFonts w:asciiTheme="minorEastAsia" w:hAnsiTheme="minorEastAsia" w:hint="eastAsia"/>
                <w:sz w:val="22"/>
                <w:szCs w:val="24"/>
                <w:u w:val="single"/>
              </w:rPr>
              <w:t xml:space="preserve"> </w:t>
            </w:r>
            <w:r w:rsidRPr="00563A00">
              <w:rPr>
                <w:rFonts w:asciiTheme="minorEastAsia" w:hAnsiTheme="minorEastAsia" w:hint="eastAsia"/>
                <w:sz w:val="22"/>
                <w:szCs w:val="24"/>
                <w:u w:val="single"/>
              </w:rPr>
              <w:t>興信所、探偵社業者</w:t>
            </w:r>
          </w:p>
          <w:p w14:paraId="08A250BA" w14:textId="4D47E8B9" w:rsidR="00787EAE" w:rsidRDefault="00F7762C" w:rsidP="001315B6">
            <w:pPr>
              <w:rPr>
                <w:rFonts w:asciiTheme="minorEastAsia" w:hAnsiTheme="minorEastAsia"/>
                <w:sz w:val="22"/>
                <w:szCs w:val="24"/>
              </w:rPr>
            </w:pPr>
            <w:r w:rsidRPr="00563A00">
              <w:rPr>
                <w:rFonts w:asciiTheme="minorEastAsia" w:hAnsiTheme="minorEastAsia" w:hint="eastAsia"/>
                <w:sz w:val="22"/>
                <w:szCs w:val="24"/>
              </w:rPr>
              <w:t>［遵守事項］</w:t>
            </w:r>
          </w:p>
          <w:p w14:paraId="2DEE43ED" w14:textId="4B5322E8" w:rsidR="00FF727D" w:rsidRDefault="00FF727D" w:rsidP="00FF727D">
            <w:pPr>
              <w:ind w:left="550" w:hangingChars="250" w:hanging="550"/>
              <w:jc w:val="left"/>
              <w:rPr>
                <w:rFonts w:asciiTheme="minorEastAsia" w:hAnsiTheme="minorEastAsia"/>
                <w:sz w:val="22"/>
                <w:szCs w:val="24"/>
              </w:rPr>
            </w:pPr>
            <w:r>
              <w:rPr>
                <w:rFonts w:asciiTheme="minorEastAsia" w:hAnsiTheme="minorEastAsia" w:hint="eastAsia"/>
                <w:sz w:val="22"/>
                <w:szCs w:val="24"/>
              </w:rPr>
              <w:t xml:space="preserve"> </w:t>
            </w:r>
            <w:r w:rsidR="004F01FF" w:rsidRPr="00563A00">
              <w:rPr>
                <w:rFonts w:asciiTheme="minorEastAsia" w:hAnsiTheme="minorEastAsia"/>
                <w:sz w:val="22"/>
                <w:szCs w:val="24"/>
              </w:rPr>
              <w:t>（１）</w:t>
            </w:r>
            <w:r w:rsidR="004F01FF" w:rsidRPr="00563A00">
              <w:rPr>
                <w:rFonts w:asciiTheme="minorEastAsia" w:hAnsiTheme="minorEastAsia" w:hint="eastAsia"/>
                <w:sz w:val="22"/>
                <w:szCs w:val="24"/>
              </w:rPr>
              <w:t>特定の個人又はその親族の現在又は過去の居住地が、同和地区にあるかないかに</w:t>
            </w:r>
            <w:r w:rsidRPr="00563A00">
              <w:rPr>
                <w:rFonts w:asciiTheme="minorEastAsia" w:hAnsiTheme="minorEastAsia" w:hint="eastAsia"/>
                <w:sz w:val="22"/>
                <w:szCs w:val="24"/>
              </w:rPr>
              <w:t>ついて、調査し、又は報告しないこと。</w:t>
            </w:r>
          </w:p>
          <w:p w14:paraId="0117E4FF" w14:textId="40B65B9E" w:rsidR="00FF727D" w:rsidRPr="00563A00" w:rsidRDefault="00FF727D" w:rsidP="00FF727D">
            <w:pPr>
              <w:ind w:left="550" w:hangingChars="250" w:hanging="550"/>
              <w:jc w:val="left"/>
              <w:rPr>
                <w:rFonts w:asciiTheme="minorEastAsia" w:hAnsiTheme="minorEastAsia"/>
                <w:sz w:val="22"/>
                <w:szCs w:val="24"/>
              </w:rPr>
            </w:pPr>
            <w:r>
              <w:rPr>
                <w:rFonts w:asciiTheme="minorEastAsia" w:hAnsiTheme="minorEastAsia" w:hint="eastAsia"/>
                <w:sz w:val="22"/>
                <w:szCs w:val="24"/>
              </w:rPr>
              <w:t xml:space="preserve"> </w:t>
            </w:r>
            <w:r w:rsidRPr="00563A00">
              <w:rPr>
                <w:rFonts w:asciiTheme="minorEastAsia" w:hAnsiTheme="minorEastAsia" w:hint="eastAsia"/>
                <w:sz w:val="22"/>
                <w:szCs w:val="24"/>
              </w:rPr>
              <w:t>（</w:t>
            </w:r>
            <w:r w:rsidRPr="00563A00">
              <w:rPr>
                <w:rFonts w:asciiTheme="minorEastAsia" w:hAnsiTheme="minorEastAsia"/>
                <w:sz w:val="22"/>
                <w:szCs w:val="24"/>
              </w:rPr>
              <w:t>２）</w:t>
            </w:r>
            <w:r w:rsidRPr="00563A00">
              <w:rPr>
                <w:rFonts w:asciiTheme="minorEastAsia" w:hAnsiTheme="minorEastAsia" w:hint="eastAsia"/>
                <w:sz w:val="22"/>
                <w:szCs w:val="24"/>
              </w:rPr>
              <w:t>同和地区の所在地の一覧表等の提供及び特定の場所又は地域が同和地区にある　ことの教示をしないこと。</w:t>
            </w:r>
          </w:p>
          <w:p w14:paraId="0CB8CD7A" w14:textId="77777777" w:rsidR="00FF727D" w:rsidRPr="00563A00" w:rsidRDefault="00FF727D" w:rsidP="00FF727D">
            <w:pPr>
              <w:rPr>
                <w:rFonts w:asciiTheme="minorEastAsia" w:hAnsiTheme="minorEastAsia"/>
                <w:sz w:val="22"/>
                <w:szCs w:val="24"/>
              </w:rPr>
            </w:pPr>
            <w:r w:rsidRPr="00563A00">
              <w:rPr>
                <w:rFonts w:asciiTheme="minorEastAsia" w:hAnsiTheme="minorEastAsia" w:hint="eastAsia"/>
                <w:sz w:val="22"/>
                <w:szCs w:val="24"/>
              </w:rPr>
              <w:t>［自主規制］</w:t>
            </w:r>
          </w:p>
          <w:p w14:paraId="63E838C2" w14:textId="77777777" w:rsidR="001315B6" w:rsidRDefault="00FF727D" w:rsidP="00A27DF6">
            <w:pPr>
              <w:rPr>
                <w:rFonts w:asciiTheme="minorEastAsia" w:hAnsiTheme="minorEastAsia"/>
                <w:sz w:val="22"/>
                <w:szCs w:val="24"/>
              </w:rPr>
            </w:pPr>
            <w:r w:rsidRPr="00563A00">
              <w:rPr>
                <w:rFonts w:asciiTheme="minorEastAsia" w:hAnsiTheme="minorEastAsia" w:hint="eastAsia"/>
                <w:sz w:val="22"/>
                <w:szCs w:val="24"/>
              </w:rPr>
              <w:t xml:space="preserve">　　・構成員に遵守事項を遵守させるため、必要な規約の設定、届出</w:t>
            </w:r>
          </w:p>
          <w:p w14:paraId="344FF55D" w14:textId="77777777" w:rsidR="00FD0EB0" w:rsidRPr="00563A00" w:rsidRDefault="00FD0EB0" w:rsidP="00FD0EB0">
            <w:pPr>
              <w:rPr>
                <w:rFonts w:asciiTheme="minorEastAsia" w:hAnsiTheme="minorEastAsia"/>
                <w:sz w:val="22"/>
                <w:szCs w:val="24"/>
              </w:rPr>
            </w:pPr>
            <w:r>
              <w:rPr>
                <w:rFonts w:asciiTheme="minorEastAsia" w:hAnsiTheme="minorEastAsia" w:hint="eastAsia"/>
                <w:sz w:val="22"/>
                <w:szCs w:val="24"/>
              </w:rPr>
              <w:t xml:space="preserve">　　</w:t>
            </w:r>
            <w:r w:rsidRPr="00563A00">
              <w:rPr>
                <w:rFonts w:asciiTheme="minorEastAsia" w:hAnsiTheme="minorEastAsia" w:hint="eastAsia"/>
                <w:sz w:val="22"/>
                <w:szCs w:val="24"/>
              </w:rPr>
              <w:t>・構成員に対する遵守の指導</w:t>
            </w:r>
          </w:p>
          <w:p w14:paraId="7A84CB85" w14:textId="77777777" w:rsidR="00FD0EB0" w:rsidRPr="00563A00" w:rsidRDefault="00FD0EB0" w:rsidP="00FD0EB0">
            <w:pPr>
              <w:ind w:left="220" w:hangingChars="100" w:hanging="220"/>
              <w:jc w:val="left"/>
              <w:rPr>
                <w:rFonts w:asciiTheme="minorEastAsia" w:hAnsiTheme="minorEastAsia"/>
                <w:sz w:val="22"/>
                <w:szCs w:val="24"/>
                <w:u w:val="single"/>
              </w:rPr>
            </w:pPr>
            <w:r w:rsidRPr="00563A00">
              <w:rPr>
                <w:rFonts w:asciiTheme="minorEastAsia" w:hAnsiTheme="minorEastAsia" w:hint="eastAsia"/>
                <w:sz w:val="22"/>
                <w:szCs w:val="24"/>
                <w:u w:val="single"/>
              </w:rPr>
              <w:t>② 土地調査等（府の区域内の土地の取引に関連して事業者が自己の営業のために土地に関する事項を調査し、又は報告すること）を行う者</w:t>
            </w:r>
          </w:p>
          <w:p w14:paraId="5380AC3E" w14:textId="77777777" w:rsidR="00FD0EB0" w:rsidRDefault="00FD0EB0" w:rsidP="00FD0EB0">
            <w:pPr>
              <w:ind w:left="550" w:hangingChars="250" w:hanging="550"/>
              <w:rPr>
                <w:rFonts w:asciiTheme="minorEastAsia" w:hAnsiTheme="minorEastAsia"/>
                <w:sz w:val="22"/>
                <w:szCs w:val="24"/>
              </w:rPr>
            </w:pPr>
            <w:r w:rsidRPr="00563A00">
              <w:rPr>
                <w:rFonts w:asciiTheme="minorEastAsia" w:hAnsiTheme="minorEastAsia" w:hint="eastAsia"/>
                <w:sz w:val="22"/>
                <w:szCs w:val="24"/>
              </w:rPr>
              <w:t>［遵守事項］</w:t>
            </w:r>
          </w:p>
          <w:p w14:paraId="0A5CBB57" w14:textId="77777777" w:rsidR="00FD0EB0" w:rsidRPr="00563A00" w:rsidRDefault="00FD0EB0" w:rsidP="00FD0EB0">
            <w:pPr>
              <w:ind w:left="550" w:hangingChars="250" w:hanging="550"/>
              <w:rPr>
                <w:rFonts w:asciiTheme="minorEastAsia" w:hAnsiTheme="minorEastAsia"/>
                <w:sz w:val="22"/>
                <w:szCs w:val="24"/>
              </w:rPr>
            </w:pPr>
            <w:r>
              <w:rPr>
                <w:rFonts w:asciiTheme="minorEastAsia" w:hAnsiTheme="minorEastAsia" w:hint="eastAsia"/>
                <w:sz w:val="22"/>
                <w:szCs w:val="24"/>
              </w:rPr>
              <w:t xml:space="preserve"> </w:t>
            </w:r>
            <w:r w:rsidRPr="00563A00">
              <w:rPr>
                <w:rFonts w:asciiTheme="minorEastAsia" w:hAnsiTheme="minorEastAsia"/>
                <w:sz w:val="22"/>
                <w:szCs w:val="24"/>
              </w:rPr>
              <w:t>（１）</w:t>
            </w:r>
            <w:r w:rsidRPr="00563A00">
              <w:rPr>
                <w:rFonts w:asciiTheme="minorEastAsia" w:hAnsiTheme="minorEastAsia" w:hint="eastAsia"/>
                <w:sz w:val="22"/>
                <w:szCs w:val="24"/>
              </w:rPr>
              <w:t>調査又は報告の対象となる土地及びその周辺の地域に同和地区があるかないか　について、調査し、又は報告しないこと。</w:t>
            </w:r>
          </w:p>
          <w:p w14:paraId="48D94C14" w14:textId="000075C5" w:rsidR="00FD0EB0" w:rsidRPr="00563A00" w:rsidRDefault="00FD0EB0" w:rsidP="00FD0EB0">
            <w:pPr>
              <w:ind w:left="550" w:hangingChars="250" w:hanging="550"/>
              <w:rPr>
                <w:rFonts w:asciiTheme="minorEastAsia" w:hAnsiTheme="minorEastAsia"/>
                <w:sz w:val="22"/>
                <w:szCs w:val="24"/>
              </w:rPr>
            </w:pPr>
            <w:r>
              <w:rPr>
                <w:rFonts w:asciiTheme="minorEastAsia" w:hAnsiTheme="minorEastAsia" w:hint="eastAsia"/>
                <w:sz w:val="22"/>
                <w:szCs w:val="24"/>
              </w:rPr>
              <w:t xml:space="preserve"> </w:t>
            </w:r>
            <w:r w:rsidRPr="00563A00">
              <w:rPr>
                <w:rFonts w:asciiTheme="minorEastAsia" w:hAnsiTheme="minorEastAsia"/>
                <w:sz w:val="22"/>
                <w:szCs w:val="24"/>
              </w:rPr>
              <w:t>（２）</w:t>
            </w:r>
            <w:r w:rsidRPr="00563A00">
              <w:rPr>
                <w:rFonts w:asciiTheme="minorEastAsia" w:hAnsiTheme="minorEastAsia" w:hint="eastAsia"/>
                <w:sz w:val="22"/>
                <w:szCs w:val="24"/>
              </w:rPr>
              <w:t>同和地区の所在地の一覧表等の提供及び特定の場所又は地域が同和地区にある　ことの教示をしないこと。</w:t>
            </w:r>
          </w:p>
        </w:tc>
      </w:tr>
      <w:tr w:rsidR="004F01FF" w:rsidRPr="005621A1" w14:paraId="1A4D2410" w14:textId="77777777" w:rsidTr="00FD0EB0">
        <w:trPr>
          <w:trHeight w:val="1284"/>
        </w:trPr>
        <w:tc>
          <w:tcPr>
            <w:tcW w:w="8918" w:type="dxa"/>
            <w:tcBorders>
              <w:top w:val="nil"/>
              <w:bottom w:val="dashed" w:sz="8" w:space="0" w:color="auto"/>
            </w:tcBorders>
          </w:tcPr>
          <w:p w14:paraId="53A493EC" w14:textId="5D9499F1" w:rsidR="004F01FF" w:rsidRPr="00563A00" w:rsidRDefault="00A27DF6" w:rsidP="00FD0EB0">
            <w:pPr>
              <w:spacing w:line="340" w:lineRule="exact"/>
              <w:ind w:left="660" w:hangingChars="300" w:hanging="660"/>
              <w:rPr>
                <w:rFonts w:asciiTheme="minorEastAsia" w:hAnsiTheme="minorEastAsia"/>
                <w:sz w:val="22"/>
              </w:rPr>
            </w:pPr>
            <w:r>
              <w:rPr>
                <w:rFonts w:asciiTheme="minorEastAsia" w:hAnsiTheme="minorEastAsia" w:hint="eastAsia"/>
                <w:sz w:val="22"/>
              </w:rPr>
              <w:lastRenderedPageBreak/>
              <w:t xml:space="preserve">　</w:t>
            </w:r>
            <w:r w:rsidR="004F01FF" w:rsidRPr="00563A00">
              <w:rPr>
                <w:rFonts w:asciiTheme="minorEastAsia" w:hAnsiTheme="minorEastAsia" w:hint="eastAsia"/>
                <w:sz w:val="22"/>
              </w:rPr>
              <w:t>※以下のＵＲＬ（大阪府ウェブページ）から、内容をご確認いただけます。</w:t>
            </w:r>
          </w:p>
          <w:p w14:paraId="7D251175" w14:textId="15695125" w:rsidR="004F01FF" w:rsidRPr="00377ED9" w:rsidRDefault="004F01FF" w:rsidP="00FD0EB0">
            <w:pPr>
              <w:spacing w:afterLines="50" w:after="180" w:line="340" w:lineRule="exact"/>
              <w:rPr>
                <w:rStyle w:val="a3"/>
                <w:rFonts w:asciiTheme="minorEastAsia" w:hAnsiTheme="minorEastAsia"/>
                <w:color w:val="FF0000"/>
                <w:sz w:val="22"/>
                <w:u w:val="none"/>
              </w:rPr>
            </w:pPr>
            <w:r w:rsidRPr="00563A00">
              <w:rPr>
                <w:rFonts w:asciiTheme="minorEastAsia" w:hAnsiTheme="minorEastAsia" w:hint="eastAsia"/>
                <w:sz w:val="22"/>
              </w:rPr>
              <w:t xml:space="preserve">　</w:t>
            </w:r>
            <w:r w:rsidRPr="00377ED9">
              <w:rPr>
                <w:rFonts w:asciiTheme="minorEastAsia" w:hAnsiTheme="minorEastAsia" w:hint="eastAsia"/>
                <w:sz w:val="22"/>
              </w:rPr>
              <w:t xml:space="preserve">　</w:t>
            </w:r>
            <w:hyperlink r:id="rId12" w:history="1">
              <w:r w:rsidR="00C35E66" w:rsidRPr="00377ED9">
                <w:rPr>
                  <w:rStyle w:val="a3"/>
                  <w:rFonts w:asciiTheme="minorEastAsia" w:hAnsiTheme="minorEastAsia"/>
                  <w:sz w:val="22"/>
                  <w:u w:val="none"/>
                </w:rPr>
                <w:t>http://www.pref.osaka.lg.jp/jinkenyogo/chousajyourei/index.html</w:t>
              </w:r>
            </w:hyperlink>
          </w:p>
          <w:p w14:paraId="7C4159E4" w14:textId="1D7620CC" w:rsidR="00A27DF6" w:rsidRPr="00377ED9" w:rsidRDefault="00A27DF6" w:rsidP="00FD0EB0">
            <w:pPr>
              <w:spacing w:line="340" w:lineRule="exact"/>
              <w:ind w:left="660" w:hangingChars="300" w:hanging="660"/>
              <w:rPr>
                <w:rFonts w:asciiTheme="minorEastAsia" w:hAnsiTheme="minorEastAsia"/>
                <w:sz w:val="22"/>
              </w:rPr>
            </w:pPr>
            <w:r w:rsidRPr="00377ED9">
              <w:rPr>
                <w:rFonts w:asciiTheme="minorEastAsia" w:hAnsiTheme="minorEastAsia" w:hint="eastAsia"/>
                <w:sz w:val="22"/>
              </w:rPr>
              <w:t xml:space="preserve">　※以下のＵＲＬ（大阪府ウェブページ）から、条例全文をご確認いただけます。</w:t>
            </w:r>
          </w:p>
          <w:p w14:paraId="6B183243" w14:textId="3E1678F1" w:rsidR="00A27DF6" w:rsidRPr="00377ED9" w:rsidRDefault="00A27DF6" w:rsidP="00FD0EB0">
            <w:pPr>
              <w:spacing w:afterLines="50" w:after="180" w:line="340" w:lineRule="exact"/>
              <w:rPr>
                <w:rFonts w:asciiTheme="minorEastAsia" w:hAnsiTheme="minorEastAsia"/>
                <w:color w:val="FF0000"/>
                <w:sz w:val="22"/>
              </w:rPr>
            </w:pPr>
            <w:r w:rsidRPr="00FB42C5">
              <w:rPr>
                <w:rFonts w:asciiTheme="minorEastAsia" w:hAnsiTheme="minorEastAsia" w:hint="eastAsia"/>
                <w:color w:val="FF0000"/>
                <w:sz w:val="22"/>
              </w:rPr>
              <w:t xml:space="preserve">　　</w:t>
            </w:r>
            <w:hyperlink r:id="rId13" w:history="1">
              <w:r w:rsidRPr="00377ED9">
                <w:rPr>
                  <w:rStyle w:val="a3"/>
                  <w:rFonts w:asciiTheme="minorEastAsia" w:hAnsiTheme="minorEastAsia"/>
                  <w:sz w:val="22"/>
                  <w:u w:val="none"/>
                </w:rPr>
                <w:t>http://www.pref.osaka.lg.jp/houbun/reiki/reiki_honbun/k201RG00000022.html</w:t>
              </w:r>
            </w:hyperlink>
          </w:p>
        </w:tc>
      </w:tr>
    </w:tbl>
    <w:p w14:paraId="0529AE10" w14:textId="5A3BFC07" w:rsidR="000A0D5E" w:rsidRDefault="00A244D1" w:rsidP="00FD0EB0">
      <w:pPr>
        <w:spacing w:line="32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21120" behindDoc="0" locked="0" layoutInCell="1" allowOverlap="1" wp14:anchorId="1904783B" wp14:editId="222BECBE">
                <wp:simplePos x="0" y="0"/>
                <wp:positionH relativeFrom="column">
                  <wp:posOffset>76390</wp:posOffset>
                </wp:positionH>
                <wp:positionV relativeFrom="paragraph">
                  <wp:posOffset>205105</wp:posOffset>
                </wp:positionV>
                <wp:extent cx="5664200" cy="0"/>
                <wp:effectExtent l="0" t="0" r="31750" b="19050"/>
                <wp:wrapNone/>
                <wp:docPr id="55" name="直線コネクタ 5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AEBAD" id="直線コネクタ 55" o:spid="_x0000_s1026" style="position:absolute;left:0;text-align:lef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15pt" to="4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" strokecolor="black [3213]"/>
            </w:pict>
          </mc:Fallback>
        </mc:AlternateContent>
      </w:r>
    </w:p>
    <w:tbl>
      <w:tblPr>
        <w:tblStyle w:val="aa"/>
        <w:tblW w:w="0" w:type="auto"/>
        <w:tblInd w:w="137" w:type="dxa"/>
        <w:tblBorders>
          <w:top w:val="none" w:sz="0" w:space="0" w:color="auto"/>
          <w:bottom w:val="none" w:sz="0" w:space="0" w:color="auto"/>
        </w:tblBorders>
        <w:tblLook w:val="04A0" w:firstRow="1" w:lastRow="0" w:firstColumn="1" w:lastColumn="0" w:noHBand="0" w:noVBand="1"/>
      </w:tblPr>
      <w:tblGrid>
        <w:gridCol w:w="8923"/>
      </w:tblGrid>
      <w:tr w:rsidR="007B7C49" w:rsidRPr="006901B2" w14:paraId="5E874049" w14:textId="77777777" w:rsidTr="00A244D1">
        <w:trPr>
          <w:trHeight w:val="20"/>
        </w:trPr>
        <w:tc>
          <w:tcPr>
            <w:tcW w:w="8923" w:type="dxa"/>
            <w:shd w:val="pct12" w:color="auto" w:fill="auto"/>
          </w:tcPr>
          <w:p w14:paraId="29709169" w14:textId="080F9E63" w:rsidR="000A0D5E" w:rsidRPr="006901B2" w:rsidRDefault="000A0D5E" w:rsidP="0096472B">
            <w:pPr>
              <w:rPr>
                <w:rFonts w:asciiTheme="minorEastAsia" w:hAnsiTheme="minorEastAsia"/>
                <w:b/>
                <w:sz w:val="22"/>
                <w:szCs w:val="20"/>
              </w:rPr>
            </w:pPr>
            <w:r w:rsidRPr="006901B2">
              <w:rPr>
                <w:rFonts w:asciiTheme="minorEastAsia" w:hAnsiTheme="minorEastAsia" w:hint="eastAsia"/>
                <w:b/>
                <w:sz w:val="22"/>
                <w:szCs w:val="20"/>
              </w:rPr>
              <w:t>戸籍謄本等不正取得事件と府の取組み</w:t>
            </w:r>
          </w:p>
        </w:tc>
      </w:tr>
      <w:tr w:rsidR="004F01FF" w:rsidRPr="006901B2" w14:paraId="0AAC9FAC" w14:textId="77777777" w:rsidTr="00A244D1">
        <w:trPr>
          <w:trHeight w:val="20"/>
        </w:trPr>
        <w:tc>
          <w:tcPr>
            <w:tcW w:w="8923" w:type="dxa"/>
          </w:tcPr>
          <w:p w14:paraId="05BA13E1" w14:textId="46CE20B9" w:rsidR="004F01FF" w:rsidRPr="006901B2" w:rsidRDefault="004F01FF" w:rsidP="0096472B">
            <w:pPr>
              <w:spacing w:beforeLines="50" w:before="180"/>
              <w:rPr>
                <w:rFonts w:asciiTheme="minorEastAsia" w:hAnsiTheme="minorEastAsia"/>
                <w:b/>
                <w:sz w:val="22"/>
                <w:szCs w:val="20"/>
                <w:u w:val="single"/>
              </w:rPr>
            </w:pPr>
            <w:r w:rsidRPr="006901B2">
              <w:rPr>
                <w:rFonts w:asciiTheme="minorEastAsia" w:hAnsiTheme="minorEastAsia" w:hint="eastAsia"/>
                <w:b/>
                <w:sz w:val="22"/>
                <w:szCs w:val="20"/>
                <w:u w:val="single"/>
              </w:rPr>
              <w:t>○戸籍謄本等の不正取得事件</w:t>
            </w:r>
          </w:p>
          <w:p w14:paraId="4E994CAB" w14:textId="7628A632" w:rsidR="004F01FF" w:rsidRPr="006901B2" w:rsidRDefault="004F01FF" w:rsidP="0096472B">
            <w:pPr>
              <w:autoSpaceDE w:val="0"/>
              <w:autoSpaceDN w:val="0"/>
              <w:spacing w:afterLines="20" w:after="72"/>
              <w:ind w:left="220" w:hangingChars="100" w:hanging="220"/>
              <w:rPr>
                <w:rFonts w:asciiTheme="minorEastAsia" w:hAnsiTheme="minorEastAsia"/>
                <w:sz w:val="22"/>
                <w:szCs w:val="20"/>
              </w:rPr>
            </w:pPr>
            <w:r w:rsidRPr="006901B2">
              <w:rPr>
                <w:rFonts w:asciiTheme="minorEastAsia" w:hAnsiTheme="minorEastAsia" w:hint="eastAsia"/>
                <w:sz w:val="22"/>
                <w:szCs w:val="20"/>
              </w:rPr>
              <w:t xml:space="preserve">　　平成17（2005）</w:t>
            </w:r>
            <w:r w:rsidRPr="006901B2">
              <w:rPr>
                <w:rFonts w:asciiTheme="minorEastAsia" w:hAnsiTheme="minorEastAsia"/>
                <w:sz w:val="22"/>
                <w:szCs w:val="20"/>
              </w:rPr>
              <w:t>年以降、戸籍謄本等の不正取得事件に、大阪府内の調査業者が関与</w:t>
            </w:r>
            <w:r>
              <w:rPr>
                <w:rFonts w:asciiTheme="minorEastAsia" w:hAnsiTheme="minorEastAsia" w:hint="eastAsia"/>
                <w:sz w:val="22"/>
                <w:szCs w:val="20"/>
              </w:rPr>
              <w:t xml:space="preserve">　　</w:t>
            </w:r>
            <w:r w:rsidRPr="006901B2">
              <w:rPr>
                <w:rFonts w:asciiTheme="minorEastAsia" w:hAnsiTheme="minorEastAsia"/>
                <w:sz w:val="22"/>
                <w:szCs w:val="20"/>
              </w:rPr>
              <w:t>していたことが相次いで判明しました。また、平成</w:t>
            </w:r>
            <w:r w:rsidRPr="006901B2">
              <w:rPr>
                <w:rFonts w:asciiTheme="minorEastAsia" w:hAnsiTheme="minorEastAsia" w:hint="eastAsia"/>
                <w:sz w:val="22"/>
                <w:szCs w:val="20"/>
              </w:rPr>
              <w:t>23（2011）</w:t>
            </w:r>
            <w:r w:rsidRPr="006901B2">
              <w:rPr>
                <w:rFonts w:asciiTheme="minorEastAsia" w:hAnsiTheme="minorEastAsia"/>
                <w:sz w:val="22"/>
                <w:szCs w:val="20"/>
              </w:rPr>
              <w:t>年</w:t>
            </w:r>
            <w:r w:rsidRPr="006901B2">
              <w:rPr>
                <w:rFonts w:asciiTheme="minorEastAsia" w:hAnsiTheme="minorEastAsia" w:hint="eastAsia"/>
                <w:sz w:val="22"/>
                <w:szCs w:val="20"/>
              </w:rPr>
              <w:t>11</w:t>
            </w:r>
            <w:r w:rsidRPr="006901B2">
              <w:rPr>
                <w:rFonts w:asciiTheme="minorEastAsia" w:hAnsiTheme="minorEastAsia"/>
                <w:sz w:val="22"/>
                <w:szCs w:val="20"/>
              </w:rPr>
              <w:t>月には、横浜市の</w:t>
            </w:r>
            <w:r>
              <w:rPr>
                <w:rFonts w:asciiTheme="minorEastAsia" w:hAnsiTheme="minorEastAsia" w:hint="eastAsia"/>
                <w:sz w:val="22"/>
                <w:szCs w:val="20"/>
              </w:rPr>
              <w:t xml:space="preserve">　　　</w:t>
            </w:r>
            <w:r w:rsidRPr="006901B2">
              <w:rPr>
                <w:rFonts w:asciiTheme="minorEastAsia" w:hAnsiTheme="minorEastAsia"/>
                <w:sz w:val="22"/>
                <w:szCs w:val="20"/>
              </w:rPr>
              <w:t>探偵社業者や東京都の法務事務所経営者が、平成</w:t>
            </w:r>
            <w:r w:rsidRPr="006901B2">
              <w:rPr>
                <w:rFonts w:asciiTheme="minorEastAsia" w:hAnsiTheme="minorEastAsia" w:hint="eastAsia"/>
                <w:sz w:val="22"/>
                <w:szCs w:val="20"/>
              </w:rPr>
              <w:t>24（2012）</w:t>
            </w:r>
            <w:r w:rsidRPr="006901B2">
              <w:rPr>
                <w:rFonts w:asciiTheme="minorEastAsia" w:hAnsiTheme="minorEastAsia"/>
                <w:sz w:val="22"/>
                <w:szCs w:val="20"/>
              </w:rPr>
              <w:t>年</w:t>
            </w:r>
            <w:r w:rsidRPr="006901B2">
              <w:rPr>
                <w:rFonts w:asciiTheme="minorEastAsia" w:hAnsiTheme="minorEastAsia" w:hint="eastAsia"/>
                <w:sz w:val="22"/>
                <w:szCs w:val="20"/>
              </w:rPr>
              <w:t>9</w:t>
            </w:r>
            <w:r w:rsidRPr="006901B2">
              <w:rPr>
                <w:rFonts w:asciiTheme="minorEastAsia" w:hAnsiTheme="minorEastAsia"/>
                <w:sz w:val="22"/>
                <w:szCs w:val="20"/>
              </w:rPr>
              <w:t>月には群馬県の探偵社業者等が、</w:t>
            </w:r>
            <w:r w:rsidR="001D0E24">
              <w:rPr>
                <w:rFonts w:asciiTheme="minorEastAsia" w:hAnsiTheme="minorEastAsia" w:hint="eastAsia"/>
                <w:sz w:val="22"/>
                <w:szCs w:val="20"/>
              </w:rPr>
              <w:t>令和元（2</w:t>
            </w:r>
            <w:r w:rsidR="001D0E24">
              <w:rPr>
                <w:rFonts w:asciiTheme="minorEastAsia" w:hAnsiTheme="minorEastAsia"/>
                <w:sz w:val="22"/>
                <w:szCs w:val="20"/>
              </w:rPr>
              <w:t>018</w:t>
            </w:r>
            <w:r w:rsidR="001D0E24">
              <w:rPr>
                <w:rFonts w:asciiTheme="minorEastAsia" w:hAnsiTheme="minorEastAsia" w:hint="eastAsia"/>
                <w:sz w:val="22"/>
                <w:szCs w:val="20"/>
              </w:rPr>
              <w:t>）年８月には栃木県の行政書士が、</w:t>
            </w:r>
            <w:r w:rsidRPr="006901B2">
              <w:rPr>
                <w:rFonts w:asciiTheme="minorEastAsia" w:hAnsiTheme="minorEastAsia"/>
                <w:sz w:val="22"/>
                <w:szCs w:val="20"/>
              </w:rPr>
              <w:t>職務上請求用紙を偽造し、全国の市町村から多数の戸籍謄本等を不正取得したとして、逮捕されています。これらの事件に関わって大阪府内でも多数の戸籍謄本等が取得されていることが判明しています。</w:t>
            </w:r>
          </w:p>
          <w:p w14:paraId="6A1F2338" w14:textId="77777777" w:rsidR="004F01FF" w:rsidRPr="006901B2" w:rsidRDefault="004F01FF" w:rsidP="0096472B">
            <w:pPr>
              <w:rPr>
                <w:rFonts w:asciiTheme="minorEastAsia" w:hAnsiTheme="minorEastAsia"/>
                <w:b/>
                <w:sz w:val="22"/>
                <w:szCs w:val="20"/>
                <w:u w:val="single"/>
              </w:rPr>
            </w:pPr>
            <w:r w:rsidRPr="006901B2">
              <w:rPr>
                <w:rFonts w:asciiTheme="minorEastAsia" w:hAnsiTheme="minorEastAsia" w:hint="eastAsia"/>
                <w:b/>
                <w:sz w:val="22"/>
                <w:szCs w:val="20"/>
                <w:u w:val="single"/>
              </w:rPr>
              <w:t>○戸籍謄本等の不正取得防止に向けた府の取組み</w:t>
            </w:r>
          </w:p>
          <w:p w14:paraId="47971926" w14:textId="23E271E7" w:rsidR="004F01FF" w:rsidRPr="006901B2" w:rsidRDefault="004F01FF" w:rsidP="004F01FF">
            <w:pPr>
              <w:autoSpaceDE w:val="0"/>
              <w:autoSpaceDN w:val="0"/>
              <w:ind w:left="220" w:hangingChars="100" w:hanging="220"/>
              <w:rPr>
                <w:rFonts w:asciiTheme="minorEastAsia" w:hAnsiTheme="minorEastAsia"/>
                <w:sz w:val="22"/>
                <w:szCs w:val="20"/>
              </w:rPr>
            </w:pPr>
            <w:r w:rsidRPr="006901B2">
              <w:rPr>
                <w:rFonts w:asciiTheme="minorEastAsia" w:hAnsiTheme="minorEastAsia" w:hint="eastAsia"/>
                <w:sz w:val="22"/>
                <w:szCs w:val="20"/>
              </w:rPr>
              <w:t xml:space="preserve">　　戸籍謄本等不正入手及びこれに関わる身元調査事件に対応するため、平成18</w:t>
            </w:r>
            <w:r>
              <w:rPr>
                <w:rFonts w:asciiTheme="minorEastAsia" w:hAnsiTheme="minorEastAsia" w:hint="eastAsia"/>
                <w:sz w:val="22"/>
                <w:szCs w:val="20"/>
              </w:rPr>
              <w:t>(</w:t>
            </w:r>
            <w:r w:rsidRPr="006901B2">
              <w:rPr>
                <w:rFonts w:asciiTheme="minorEastAsia" w:hAnsiTheme="minorEastAsia" w:hint="eastAsia"/>
                <w:sz w:val="22"/>
                <w:szCs w:val="20"/>
              </w:rPr>
              <w:t>2006</w:t>
            </w:r>
            <w:r>
              <w:rPr>
                <w:rFonts w:asciiTheme="minorEastAsia" w:hAnsiTheme="minorEastAsia" w:hint="eastAsia"/>
                <w:sz w:val="22"/>
                <w:szCs w:val="20"/>
              </w:rPr>
              <w:t>)</w:t>
            </w:r>
            <w:r w:rsidRPr="006901B2">
              <w:rPr>
                <w:rFonts w:asciiTheme="minorEastAsia" w:hAnsiTheme="minorEastAsia" w:hint="eastAsia"/>
                <w:sz w:val="22"/>
                <w:szCs w:val="20"/>
              </w:rPr>
              <w:t>年3月に「大阪府戸籍謄本等不正入手・身元調査事件対策本部」を設置し、事件の真相</w:t>
            </w:r>
            <w:r>
              <w:rPr>
                <w:rFonts w:asciiTheme="minorEastAsia" w:hAnsiTheme="minorEastAsia" w:hint="eastAsia"/>
                <w:sz w:val="22"/>
                <w:szCs w:val="20"/>
              </w:rPr>
              <w:t xml:space="preserve">　　　究明</w:t>
            </w:r>
            <w:r w:rsidRPr="006901B2">
              <w:rPr>
                <w:rFonts w:asciiTheme="minorEastAsia" w:hAnsiTheme="minorEastAsia" w:hint="eastAsia"/>
                <w:sz w:val="22"/>
                <w:szCs w:val="20"/>
              </w:rPr>
              <w:t>並びに再発防止等に向け、市町村をはじめ関係機関と連携した実態の把握、広報</w:t>
            </w:r>
            <w:r>
              <w:rPr>
                <w:rFonts w:asciiTheme="minorEastAsia" w:hAnsiTheme="minorEastAsia" w:hint="eastAsia"/>
                <w:sz w:val="22"/>
                <w:szCs w:val="20"/>
              </w:rPr>
              <w:t xml:space="preserve">　</w:t>
            </w:r>
            <w:r w:rsidRPr="006901B2">
              <w:rPr>
                <w:rFonts w:asciiTheme="minorEastAsia" w:hAnsiTheme="minorEastAsia" w:hint="eastAsia"/>
                <w:sz w:val="22"/>
                <w:szCs w:val="20"/>
              </w:rPr>
              <w:t>媒体を活用した戸籍謄本等の不正取得防止や戸籍謄本等の不正取得による人権侵害の　防止についての国への要望などの取組みを行っています。</w:t>
            </w:r>
          </w:p>
        </w:tc>
      </w:tr>
    </w:tbl>
    <w:p w14:paraId="1B764D4C" w14:textId="296AC1AE" w:rsidR="000A0D5E" w:rsidRPr="00B06C17" w:rsidRDefault="00A244D1" w:rsidP="00FD0EB0">
      <w:pPr>
        <w:spacing w:line="320" w:lineRule="exact"/>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23168" behindDoc="0" locked="0" layoutInCell="1" allowOverlap="1" wp14:anchorId="56F412E1" wp14:editId="0FEC71B9">
                <wp:simplePos x="0" y="0"/>
                <wp:positionH relativeFrom="column">
                  <wp:posOffset>80010</wp:posOffset>
                </wp:positionH>
                <wp:positionV relativeFrom="paragraph">
                  <wp:posOffset>-190</wp:posOffset>
                </wp:positionV>
                <wp:extent cx="5664530" cy="0"/>
                <wp:effectExtent l="0" t="0" r="31750" b="19050"/>
                <wp:wrapNone/>
                <wp:docPr id="56" name="直線コネクタ 56"/>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0622D" id="直線コネクタ 56" o:spid="_x0000_s1026" style="position:absolute;left:0;text-align:lef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" strokecolor="black [3213]"/>
            </w:pict>
          </mc:Fallback>
        </mc:AlternateContent>
      </w:r>
    </w:p>
    <w:tbl>
      <w:tblPr>
        <w:tblStyle w:val="aa"/>
        <w:tblW w:w="0" w:type="auto"/>
        <w:tblInd w:w="137" w:type="dxa"/>
        <w:tblLook w:val="04A0" w:firstRow="1" w:lastRow="0" w:firstColumn="1" w:lastColumn="0" w:noHBand="0" w:noVBand="1"/>
      </w:tblPr>
      <w:tblGrid>
        <w:gridCol w:w="8923"/>
      </w:tblGrid>
      <w:tr w:rsidR="007B7C49" w:rsidRPr="003C3451" w14:paraId="622C342F" w14:textId="77777777" w:rsidTr="00E43CF1">
        <w:tc>
          <w:tcPr>
            <w:tcW w:w="8923" w:type="dxa"/>
            <w:tcBorders>
              <w:bottom w:val="single" w:sz="4" w:space="0" w:color="auto"/>
            </w:tcBorders>
            <w:shd w:val="pct12" w:color="auto" w:fill="auto"/>
          </w:tcPr>
          <w:p w14:paraId="24801ED9" w14:textId="77777777" w:rsidR="000A0D5E" w:rsidRPr="003C3451" w:rsidRDefault="000A0D5E" w:rsidP="00FD0EB0">
            <w:pPr>
              <w:rPr>
                <w:rFonts w:asciiTheme="minorEastAsia" w:hAnsiTheme="minorEastAsia"/>
                <w:b/>
                <w:sz w:val="22"/>
              </w:rPr>
            </w:pPr>
            <w:r w:rsidRPr="003C3451">
              <w:rPr>
                <w:rFonts w:asciiTheme="minorEastAsia" w:hAnsiTheme="minorEastAsia" w:hint="eastAsia"/>
                <w:b/>
                <w:sz w:val="22"/>
              </w:rPr>
              <w:t>「本人通知制度」について</w:t>
            </w:r>
          </w:p>
        </w:tc>
      </w:tr>
      <w:tr w:rsidR="007B7C49" w:rsidRPr="003C3451" w14:paraId="3D3ECAA4" w14:textId="77777777" w:rsidTr="00E43CF1">
        <w:trPr>
          <w:trHeight w:val="56"/>
        </w:trPr>
        <w:tc>
          <w:tcPr>
            <w:tcW w:w="8923" w:type="dxa"/>
            <w:tcBorders>
              <w:bottom w:val="single" w:sz="4" w:space="0" w:color="auto"/>
            </w:tcBorders>
          </w:tcPr>
          <w:p w14:paraId="54DAE89B" w14:textId="77777777" w:rsidR="000A0D5E" w:rsidRPr="003C3451" w:rsidRDefault="000A0D5E" w:rsidP="00FD0EB0">
            <w:pPr>
              <w:spacing w:beforeLines="50" w:before="180"/>
              <w:rPr>
                <w:rFonts w:asciiTheme="minorEastAsia" w:hAnsiTheme="minorEastAsia"/>
                <w:b/>
                <w:sz w:val="22"/>
                <w:u w:val="single"/>
              </w:rPr>
            </w:pPr>
            <w:r w:rsidRPr="003C3451">
              <w:rPr>
                <w:rFonts w:asciiTheme="minorEastAsia" w:hAnsiTheme="minorEastAsia" w:hint="eastAsia"/>
                <w:b/>
                <w:sz w:val="22"/>
                <w:u w:val="single"/>
              </w:rPr>
              <w:t>○本人通知制度とは？</w:t>
            </w:r>
          </w:p>
          <w:p w14:paraId="3A44E1DE" w14:textId="77777777" w:rsidR="005B073B" w:rsidRDefault="00787EAE" w:rsidP="00FD0EB0">
            <w:pPr>
              <w:ind w:left="220" w:hangingChars="100" w:hanging="220"/>
              <w:rPr>
                <w:rFonts w:asciiTheme="minorEastAsia" w:hAnsiTheme="minorEastAsia"/>
                <w:sz w:val="22"/>
              </w:rPr>
            </w:pPr>
            <w:r w:rsidRPr="003C3451">
              <w:rPr>
                <w:rFonts w:asciiTheme="minorEastAsia" w:hAnsiTheme="minorEastAsia" w:hint="eastAsia"/>
                <w:sz w:val="22"/>
              </w:rPr>
              <w:t xml:space="preserve">　　この</w:t>
            </w:r>
            <w:r w:rsidR="000A0D5E" w:rsidRPr="003C3451">
              <w:rPr>
                <w:rFonts w:asciiTheme="minorEastAsia" w:hAnsiTheme="minorEastAsia" w:hint="eastAsia"/>
                <w:sz w:val="22"/>
              </w:rPr>
              <w:t>制度は、本籍地等を表示する戸籍謄</w:t>
            </w:r>
            <w:r w:rsidRPr="003C3451">
              <w:rPr>
                <w:rFonts w:asciiTheme="minorEastAsia" w:hAnsiTheme="minorEastAsia" w:hint="eastAsia"/>
                <w:sz w:val="22"/>
              </w:rPr>
              <w:t>(</w:t>
            </w:r>
            <w:r w:rsidR="000A0D5E" w:rsidRPr="003C3451">
              <w:rPr>
                <w:rFonts w:asciiTheme="minorEastAsia" w:hAnsiTheme="minorEastAsia" w:hint="eastAsia"/>
                <w:sz w:val="22"/>
              </w:rPr>
              <w:t>抄</w:t>
            </w:r>
            <w:r w:rsidRPr="003C3451">
              <w:rPr>
                <w:rFonts w:asciiTheme="minorEastAsia" w:hAnsiTheme="minorEastAsia" w:hint="eastAsia"/>
                <w:sz w:val="22"/>
              </w:rPr>
              <w:t>)</w:t>
            </w:r>
            <w:r w:rsidR="000A0D5E" w:rsidRPr="003C3451">
              <w:rPr>
                <w:rFonts w:asciiTheme="minorEastAsia" w:hAnsiTheme="minorEastAsia" w:hint="eastAsia"/>
                <w:sz w:val="22"/>
              </w:rPr>
              <w:t>本や、住所・氏名・生年月日・性別等を示す住民票の写し等を本人の代理人や第三者に交付したとき、事前に登録した人に</w:t>
            </w:r>
            <w:r w:rsidR="00B64A4F">
              <w:rPr>
                <w:rFonts w:asciiTheme="minorEastAsia" w:hAnsiTheme="minorEastAsia" w:hint="eastAsia"/>
                <w:sz w:val="22"/>
              </w:rPr>
              <w:t xml:space="preserve">　　</w:t>
            </w:r>
            <w:r w:rsidR="00B64A4F" w:rsidRPr="003C3451">
              <w:rPr>
                <w:rFonts w:asciiTheme="minorEastAsia" w:hAnsiTheme="minorEastAsia" w:hint="eastAsia"/>
                <w:sz w:val="22"/>
              </w:rPr>
              <w:t>対して、その事実を通知するものです。</w:t>
            </w:r>
          </w:p>
          <w:p w14:paraId="53376D94" w14:textId="37DCB004" w:rsidR="00FD0EB0" w:rsidRPr="003C3451" w:rsidRDefault="00FF727D" w:rsidP="00FD0EB0">
            <w:pPr>
              <w:ind w:left="220" w:hangingChars="100" w:hanging="220"/>
              <w:rPr>
                <w:rFonts w:asciiTheme="minorEastAsia" w:hAnsiTheme="minorEastAsia"/>
                <w:sz w:val="22"/>
              </w:rPr>
            </w:pPr>
            <w:r>
              <w:rPr>
                <w:rFonts w:asciiTheme="minorEastAsia" w:hAnsiTheme="minorEastAsia" w:hint="eastAsia"/>
                <w:sz w:val="22"/>
              </w:rPr>
              <w:t xml:space="preserve">　</w:t>
            </w:r>
            <w:r w:rsidRPr="003C3451">
              <w:rPr>
                <w:rFonts w:asciiTheme="minorEastAsia" w:hAnsiTheme="minorEastAsia" w:hint="eastAsia"/>
                <w:sz w:val="22"/>
              </w:rPr>
              <w:t xml:space="preserve">　交付された事実を本人に通知することにより、委任状の偽造などによる住民票等の</w:t>
            </w:r>
            <w:r>
              <w:rPr>
                <w:rFonts w:asciiTheme="minorEastAsia" w:hAnsiTheme="minorEastAsia" w:hint="eastAsia"/>
                <w:sz w:val="22"/>
              </w:rPr>
              <w:t xml:space="preserve">　</w:t>
            </w:r>
            <w:r w:rsidRPr="003C3451">
              <w:rPr>
                <w:rFonts w:asciiTheme="minorEastAsia" w:hAnsiTheme="minorEastAsia" w:hint="eastAsia"/>
                <w:sz w:val="22"/>
              </w:rPr>
              <w:t>不正取得の早期発見につながり、個人情報の不正利用防止や事実関係の究明が可能と</w:t>
            </w:r>
            <w:r w:rsidR="00FD0EB0">
              <w:rPr>
                <w:rFonts w:asciiTheme="minorEastAsia" w:hAnsiTheme="minorEastAsia" w:hint="eastAsia"/>
                <w:sz w:val="22"/>
              </w:rPr>
              <w:t xml:space="preserve">　</w:t>
            </w:r>
            <w:r w:rsidR="00FD0EB0" w:rsidRPr="003C3451">
              <w:rPr>
                <w:rFonts w:asciiTheme="minorEastAsia" w:hAnsiTheme="minorEastAsia" w:hint="eastAsia"/>
                <w:sz w:val="22"/>
              </w:rPr>
              <w:t>なります。</w:t>
            </w:r>
          </w:p>
          <w:p w14:paraId="10739F42" w14:textId="77777777" w:rsidR="00FD0EB0" w:rsidRPr="003C3451" w:rsidRDefault="00FD0EB0" w:rsidP="00FD0EB0">
            <w:pPr>
              <w:ind w:left="220" w:hangingChars="100" w:hanging="220"/>
              <w:rPr>
                <w:rFonts w:asciiTheme="minorEastAsia" w:hAnsiTheme="minorEastAsia"/>
                <w:sz w:val="22"/>
              </w:rPr>
            </w:pPr>
            <w:r w:rsidRPr="003C3451">
              <w:rPr>
                <w:rFonts w:asciiTheme="minorEastAsia" w:hAnsiTheme="minorEastAsia" w:hint="eastAsia"/>
                <w:sz w:val="22"/>
              </w:rPr>
              <w:t xml:space="preserve">　　また、本制度の導入により、不正請求が発覚する可能性があるため、不正請求自体を抑止する効果が期待されます。</w:t>
            </w:r>
          </w:p>
          <w:p w14:paraId="3EB16E4F" w14:textId="77777777" w:rsidR="00FD0EB0" w:rsidRPr="003C3451" w:rsidRDefault="00FD0EB0" w:rsidP="00FD0EB0">
            <w:pPr>
              <w:ind w:left="220" w:hangingChars="100" w:hanging="220"/>
              <w:rPr>
                <w:rFonts w:asciiTheme="minorEastAsia" w:hAnsiTheme="minorEastAsia"/>
                <w:sz w:val="22"/>
              </w:rPr>
            </w:pPr>
            <w:r w:rsidRPr="003C3451">
              <w:rPr>
                <w:rFonts w:asciiTheme="minorEastAsia" w:hAnsiTheme="minorEastAsia" w:hint="eastAsia"/>
                <w:sz w:val="22"/>
              </w:rPr>
              <w:t xml:space="preserve">　　大阪府内の全ての市町村で実施しています。</w:t>
            </w:r>
          </w:p>
          <w:p w14:paraId="37E1A38B" w14:textId="77777777" w:rsidR="00FD0EB0" w:rsidRDefault="00FD0EB0" w:rsidP="00FD0EB0">
            <w:pPr>
              <w:ind w:left="221" w:hangingChars="100" w:hanging="221"/>
              <w:rPr>
                <w:rFonts w:asciiTheme="minorEastAsia" w:hAnsiTheme="minorEastAsia"/>
                <w:b/>
                <w:sz w:val="22"/>
                <w:u w:val="single"/>
              </w:rPr>
            </w:pPr>
            <w:r w:rsidRPr="003C3451">
              <w:rPr>
                <w:rFonts w:asciiTheme="minorEastAsia" w:hAnsiTheme="minorEastAsia" w:hint="eastAsia"/>
                <w:b/>
                <w:sz w:val="22"/>
                <w:u w:val="single"/>
              </w:rPr>
              <w:t>○事前登録するには</w:t>
            </w:r>
          </w:p>
          <w:p w14:paraId="664BD2FA" w14:textId="77777777" w:rsidR="00FD0EB0" w:rsidRDefault="00FD0EB0" w:rsidP="00FD0EB0">
            <w:pPr>
              <w:ind w:left="220" w:hangingChars="100" w:hanging="220"/>
              <w:rPr>
                <w:rFonts w:asciiTheme="minorEastAsia" w:hAnsiTheme="minorEastAsia"/>
                <w:sz w:val="22"/>
              </w:rPr>
            </w:pPr>
            <w:r>
              <w:rPr>
                <w:rFonts w:asciiTheme="minorEastAsia" w:hAnsiTheme="minorEastAsia" w:hint="eastAsia"/>
                <w:sz w:val="22"/>
              </w:rPr>
              <w:t xml:space="preserve">　　</w:t>
            </w:r>
            <w:r w:rsidRPr="003C3451">
              <w:rPr>
                <w:rFonts w:asciiTheme="minorEastAsia" w:hAnsiTheme="minorEastAsia" w:hint="eastAsia"/>
                <w:sz w:val="22"/>
              </w:rPr>
              <w:t>制度の利用を希望される方は、制度を実施している市町村の戸籍や住民票の交付事務を担当する窓口に、必要な手続きについてお問合せください。</w:t>
            </w:r>
          </w:p>
          <w:p w14:paraId="3B880D27" w14:textId="77777777" w:rsidR="00FF727D" w:rsidRDefault="00FD0EB0" w:rsidP="00FD0EB0">
            <w:pPr>
              <w:spacing w:beforeLines="50" w:before="180"/>
              <w:ind w:left="220" w:hangingChars="100" w:hanging="220"/>
              <w:rPr>
                <w:rFonts w:asciiTheme="minorEastAsia" w:hAnsiTheme="minorEastAsia"/>
                <w:sz w:val="22"/>
              </w:rPr>
            </w:pPr>
            <w:r>
              <w:rPr>
                <w:rFonts w:asciiTheme="minorEastAsia" w:hAnsiTheme="minorEastAsia" w:hint="eastAsia"/>
                <w:sz w:val="22"/>
              </w:rPr>
              <w:t xml:space="preserve">　</w:t>
            </w:r>
            <w:r w:rsidRPr="003C3451">
              <w:rPr>
                <w:rFonts w:asciiTheme="minorEastAsia" w:hAnsiTheme="minorEastAsia" w:hint="eastAsia"/>
                <w:sz w:val="22"/>
              </w:rPr>
              <w:t>※以下のＵＲＬ（大阪府ウェブページ）から、内容をご確認いただけます。</w:t>
            </w:r>
          </w:p>
          <w:p w14:paraId="5C9AE48D" w14:textId="5FDDD677" w:rsidR="00FD0EB0" w:rsidRPr="00FF727D" w:rsidRDefault="00FD0EB0" w:rsidP="00FD0EB0">
            <w:pPr>
              <w:spacing w:afterLines="50" w:after="180"/>
              <w:ind w:left="220" w:hangingChars="100" w:hanging="220"/>
              <w:rPr>
                <w:rFonts w:asciiTheme="minorEastAsia" w:hAnsiTheme="minorEastAsia"/>
                <w:sz w:val="22"/>
              </w:rPr>
            </w:pPr>
            <w:r>
              <w:rPr>
                <w:rFonts w:asciiTheme="minorEastAsia" w:hAnsiTheme="minorEastAsia" w:hint="eastAsia"/>
                <w:sz w:val="22"/>
              </w:rPr>
              <w:t xml:space="preserve">　　</w:t>
            </w:r>
            <w:hyperlink r:id="rId14" w:history="1">
              <w:r w:rsidRPr="00E846B3">
                <w:rPr>
                  <w:rStyle w:val="a3"/>
                  <w:rFonts w:asciiTheme="minorEastAsia" w:hAnsiTheme="minorEastAsia"/>
                  <w:sz w:val="22"/>
                  <w:u w:val="none"/>
                </w:rPr>
                <w:t>http://www.pref.osaka.lg.jp/shichoson/jukiseido/honnintuti.html</w:t>
              </w:r>
            </w:hyperlink>
          </w:p>
        </w:tc>
      </w:tr>
    </w:tbl>
    <w:p w14:paraId="2B75B7A7" w14:textId="6B677452" w:rsidR="007F387A" w:rsidRPr="00B56B3D" w:rsidRDefault="007F387A" w:rsidP="00AB60FF">
      <w:pPr>
        <w:spacing w:line="320" w:lineRule="exact"/>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5621A1" w:rsidRPr="00277CF1" w14:paraId="15DB4CBC" w14:textId="77777777" w:rsidTr="00BE6E93">
        <w:tc>
          <w:tcPr>
            <w:tcW w:w="8913" w:type="dxa"/>
          </w:tcPr>
          <w:p w14:paraId="12FD2E06" w14:textId="610FCDD5" w:rsidR="00787EAE" w:rsidRPr="00C0170F" w:rsidRDefault="005621A1" w:rsidP="00C0170F">
            <w:pPr>
              <w:spacing w:line="264" w:lineRule="auto"/>
              <w:rPr>
                <w:rFonts w:ascii="HG丸ｺﾞｼｯｸM-PRO" w:eastAsia="HG丸ｺﾞｼｯｸM-PRO" w:hAnsi="HG丸ｺﾞｼｯｸM-PRO"/>
                <w:b/>
                <w:sz w:val="24"/>
                <w:szCs w:val="26"/>
                <w:lang w:eastAsia="zh-CN"/>
              </w:rPr>
            </w:pPr>
            <w:bookmarkStart w:id="29" w:name="大阪府男女共同参画推進条例"/>
            <w:bookmarkEnd w:id="29"/>
            <w:r w:rsidRPr="00787EAE">
              <w:rPr>
                <w:rFonts w:ascii="HG丸ｺﾞｼｯｸM-PRO" w:eastAsia="HG丸ｺﾞｼｯｸM-PRO" w:hAnsi="HG丸ｺﾞｼｯｸM-PRO" w:hint="eastAsia"/>
                <w:b/>
                <w:sz w:val="24"/>
                <w:szCs w:val="26"/>
                <w:lang w:eastAsia="zh-CN"/>
              </w:rPr>
              <w:t>③</w:t>
            </w:r>
            <w:r w:rsidR="004C57AA">
              <w:rPr>
                <w:rFonts w:ascii="HG丸ｺﾞｼｯｸM-PRO" w:eastAsia="HG丸ｺﾞｼｯｸM-PRO" w:hAnsi="HG丸ｺﾞｼｯｸM-PRO" w:hint="eastAsia"/>
                <w:b/>
                <w:sz w:val="24"/>
                <w:szCs w:val="26"/>
                <w:lang w:eastAsia="zh-CN"/>
              </w:rPr>
              <w:t xml:space="preserve"> </w:t>
            </w:r>
            <w:r w:rsidRPr="00787EAE">
              <w:rPr>
                <w:rFonts w:ascii="HG丸ｺﾞｼｯｸM-PRO" w:eastAsia="HG丸ｺﾞｼｯｸM-PRO" w:hAnsi="HG丸ｺﾞｼｯｸM-PRO" w:hint="eastAsia"/>
                <w:b/>
                <w:sz w:val="24"/>
                <w:szCs w:val="26"/>
                <w:lang w:eastAsia="zh-CN"/>
              </w:rPr>
              <w:t>大阪府男女共同参画推進条例</w:t>
            </w:r>
          </w:p>
        </w:tc>
      </w:tr>
    </w:tbl>
    <w:p w14:paraId="4E3182D5" w14:textId="5FFD72BD" w:rsidR="00C0170F" w:rsidRPr="00C0170F" w:rsidRDefault="00C0170F" w:rsidP="00B64A4F">
      <w:pPr>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sidRPr="00C0170F">
        <w:rPr>
          <w:rFonts w:ascii="HG丸ｺﾞｼｯｸM-PRO" w:eastAsia="HG丸ｺﾞｼｯｸM-PRO" w:hAnsi="HG丸ｺﾞｼｯｸM-PRO" w:hint="eastAsia"/>
          <w:szCs w:val="26"/>
          <w:lang w:eastAsia="zh-CN"/>
        </w:rPr>
        <w:t xml:space="preserve">　　（制定）平成14年大阪府条例第６号</w:t>
      </w:r>
    </w:p>
    <w:p w14:paraId="5D407046" w14:textId="06BCB7E5" w:rsidR="00B06C17" w:rsidRDefault="00787EAE" w:rsidP="00B64A4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787EAE">
        <w:rPr>
          <w:rFonts w:ascii="HG丸ｺﾞｼｯｸM-PRO" w:eastAsia="HG丸ｺﾞｼｯｸM-PRO" w:hAnsi="HG丸ｺﾞｼｯｸM-PRO" w:hint="eastAsia"/>
          <w:sz w:val="24"/>
          <w:szCs w:val="26"/>
          <w:lang w:eastAsia="zh-CN"/>
        </w:rPr>
        <w:t xml:space="preserve">　　</w:t>
      </w:r>
      <w:r w:rsidRPr="00787EAE">
        <w:rPr>
          <w:rFonts w:ascii="HG丸ｺﾞｼｯｸM-PRO" w:eastAsia="HG丸ｺﾞｼｯｸM-PRO" w:hAnsi="HG丸ｺﾞｼｯｸM-PRO"/>
          <w:sz w:val="24"/>
          <w:szCs w:val="26"/>
        </w:rPr>
        <w:t>大阪府男女共同参画推進条例は、</w:t>
      </w:r>
      <w:r w:rsidRPr="00787EAE">
        <w:rPr>
          <w:rFonts w:ascii="HG丸ｺﾞｼｯｸM-PRO" w:eastAsia="HG丸ｺﾞｼｯｸM-PRO" w:hAnsi="HG丸ｺﾞｼｯｸM-PRO" w:hint="eastAsia"/>
          <w:sz w:val="24"/>
          <w:szCs w:val="26"/>
        </w:rPr>
        <w:t>男女共同参画を総合的かつ計画的に推進し、</w:t>
      </w:r>
      <w:r w:rsidR="00BE6E93">
        <w:rPr>
          <w:rFonts w:ascii="HG丸ｺﾞｼｯｸM-PRO" w:eastAsia="HG丸ｺﾞｼｯｸM-PRO" w:hAnsi="HG丸ｺﾞｼｯｸM-PRO" w:hint="eastAsia"/>
          <w:sz w:val="24"/>
          <w:szCs w:val="26"/>
        </w:rPr>
        <w:t xml:space="preserve">　</w:t>
      </w:r>
      <w:r w:rsidRPr="00787EAE">
        <w:rPr>
          <w:rFonts w:ascii="HG丸ｺﾞｼｯｸM-PRO" w:eastAsia="HG丸ｺﾞｼｯｸM-PRO" w:hAnsi="HG丸ｺﾞｼｯｸM-PRO" w:hint="eastAsia"/>
          <w:sz w:val="24"/>
          <w:szCs w:val="26"/>
        </w:rPr>
        <w:t>もって男女共同参画社会の実現に資することを目的としています。</w:t>
      </w:r>
    </w:p>
    <w:p w14:paraId="191B96C0" w14:textId="1BB5FF79" w:rsidR="005621A1" w:rsidRDefault="00B06C17" w:rsidP="00B64A4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87EAE" w:rsidRPr="00787EAE">
        <w:rPr>
          <w:rFonts w:ascii="HG丸ｺﾞｼｯｸM-PRO" w:eastAsia="HG丸ｺﾞｼｯｸM-PRO" w:hAnsi="HG丸ｺﾞｼｯｸM-PRO" w:hint="eastAsia"/>
          <w:sz w:val="24"/>
          <w:szCs w:val="26"/>
        </w:rPr>
        <w:t>何人も、社会のあらゆる場において、性別による差別的取扱いをしてはならないことを定めています。</w:t>
      </w:r>
    </w:p>
    <w:tbl>
      <w:tblPr>
        <w:tblStyle w:val="9"/>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F317B6" w14:paraId="3ADB15D5" w14:textId="77777777" w:rsidTr="00B56B3D">
        <w:tc>
          <w:tcPr>
            <w:tcW w:w="8918" w:type="dxa"/>
            <w:tcBorders>
              <w:top w:val="nil"/>
              <w:bottom w:val="nil"/>
            </w:tcBorders>
          </w:tcPr>
          <w:p w14:paraId="65A3A673" w14:textId="6914BB21" w:rsidR="00B540BA" w:rsidRPr="005B073B" w:rsidRDefault="00B540BA" w:rsidP="005B073B">
            <w:pPr>
              <w:spacing w:beforeLines="50" w:before="180"/>
              <w:ind w:left="220" w:hangingChars="100" w:hanging="220"/>
              <w:rPr>
                <w:rFonts w:asciiTheme="minorEastAsia" w:hAnsiTheme="minorEastAsia"/>
                <w:sz w:val="22"/>
              </w:rPr>
            </w:pPr>
            <w:r w:rsidRPr="005B073B">
              <w:rPr>
                <w:rFonts w:asciiTheme="minorEastAsia" w:hAnsiTheme="minorEastAsia" w:hint="eastAsia"/>
                <w:sz w:val="22"/>
              </w:rPr>
              <w:t>（基本理念）</w:t>
            </w:r>
          </w:p>
          <w:p w14:paraId="158A072D" w14:textId="1FE29917" w:rsidR="00B64A4F" w:rsidRPr="005B073B" w:rsidRDefault="00B540BA" w:rsidP="00B64A4F">
            <w:pPr>
              <w:ind w:left="220" w:hangingChars="100" w:hanging="220"/>
              <w:rPr>
                <w:rFonts w:asciiTheme="minorEastAsia" w:hAnsiTheme="minorEastAsia"/>
                <w:sz w:val="22"/>
              </w:rPr>
            </w:pPr>
            <w:r w:rsidRPr="005B073B">
              <w:rPr>
                <w:rFonts w:asciiTheme="minorEastAsia" w:hAnsiTheme="minorEastAsia" w:hint="eastAsia"/>
                <w:sz w:val="22"/>
              </w:rPr>
              <w:t>第３条　男女共同参画の推進は、男女の個人としての尊厳が重んぜられること、男女が</w:t>
            </w:r>
            <w:r w:rsidR="00BE6E93" w:rsidRPr="005B073B">
              <w:rPr>
                <w:rFonts w:asciiTheme="minorEastAsia" w:hAnsiTheme="minorEastAsia" w:hint="eastAsia"/>
                <w:sz w:val="22"/>
              </w:rPr>
              <w:t xml:space="preserve">　</w:t>
            </w:r>
            <w:r w:rsidRPr="005B073B">
              <w:rPr>
                <w:rFonts w:asciiTheme="minorEastAsia" w:hAnsiTheme="minorEastAsia" w:hint="eastAsia"/>
                <w:sz w:val="22"/>
              </w:rPr>
              <w:t>性別による差別的取扱いを受けないこと、男女が個人として能力を発揮する機会が確保</w:t>
            </w:r>
            <w:r w:rsidR="00B64A4F" w:rsidRPr="005B073B">
              <w:rPr>
                <w:rFonts w:asciiTheme="minorEastAsia" w:hAnsiTheme="minorEastAsia" w:hint="eastAsia"/>
                <w:sz w:val="22"/>
              </w:rPr>
              <w:t>されること、妊娠、出産等互いの性に関する事項についての理解が深められ、男女の　生涯にわたる健康が確保されること、その他の男女の人権が尊重されることを旨と　　して、行われなければならない。</w:t>
            </w:r>
          </w:p>
          <w:p w14:paraId="6B41FE78" w14:textId="77777777" w:rsidR="00B64A4F" w:rsidRPr="005B073B" w:rsidRDefault="00B64A4F" w:rsidP="00B64A4F">
            <w:pPr>
              <w:ind w:left="220" w:hangingChars="100" w:hanging="220"/>
              <w:rPr>
                <w:rFonts w:asciiTheme="minorEastAsia" w:hAnsiTheme="minorEastAsia"/>
                <w:sz w:val="22"/>
              </w:rPr>
            </w:pPr>
            <w:r w:rsidRPr="005B073B">
              <w:rPr>
                <w:rFonts w:asciiTheme="minorEastAsia" w:hAnsiTheme="minorEastAsia" w:hint="eastAsia"/>
                <w:sz w:val="22"/>
              </w:rPr>
              <w:t>（性別による差別的取扱いの禁止等）</w:t>
            </w:r>
          </w:p>
          <w:p w14:paraId="5DCC397A" w14:textId="77777777" w:rsidR="00B64A4F" w:rsidRPr="005B073B" w:rsidRDefault="00B64A4F" w:rsidP="00B64A4F">
            <w:pPr>
              <w:ind w:left="220" w:hangingChars="100" w:hanging="220"/>
              <w:rPr>
                <w:rFonts w:asciiTheme="minorEastAsia" w:hAnsiTheme="minorEastAsia"/>
                <w:sz w:val="22"/>
              </w:rPr>
            </w:pPr>
            <w:r w:rsidRPr="005B073B">
              <w:rPr>
                <w:rFonts w:asciiTheme="minorEastAsia" w:hAnsiTheme="minorEastAsia" w:hint="eastAsia"/>
                <w:sz w:val="22"/>
              </w:rPr>
              <w:t>第７条　何人も、職場、学校、地域、家庭その他社会のあらゆる場において、性別による差別的取扱いをしてはならない。</w:t>
            </w:r>
          </w:p>
          <w:p w14:paraId="0A73E830" w14:textId="2D86F7AC" w:rsidR="00B64A4F" w:rsidRDefault="00B64A4F" w:rsidP="00FB42C5">
            <w:pPr>
              <w:spacing w:beforeLines="50" w:before="180"/>
              <w:ind w:firstLineChars="100" w:firstLine="220"/>
              <w:rPr>
                <w:rFonts w:asciiTheme="minorEastAsia" w:hAnsiTheme="minorEastAsia"/>
                <w:sz w:val="22"/>
              </w:rPr>
            </w:pPr>
            <w:r w:rsidRPr="005B073B">
              <w:rPr>
                <w:rFonts w:asciiTheme="minorEastAsia" w:hAnsiTheme="minorEastAsia" w:hint="eastAsia"/>
                <w:sz w:val="22"/>
              </w:rPr>
              <w:t>※</w:t>
            </w:r>
            <w:r w:rsidR="007873CB" w:rsidRPr="007873CB">
              <w:rPr>
                <w:rFonts w:asciiTheme="minorEastAsia" w:hAnsiTheme="minorEastAsia" w:hint="eastAsia"/>
                <w:sz w:val="22"/>
              </w:rPr>
              <w:t>以下のＵＲＬ（大阪府ウェブページ）から、内容をご確認いただけます。</w:t>
            </w:r>
          </w:p>
          <w:p w14:paraId="1C3DB985" w14:textId="038960FE" w:rsidR="007873CB" w:rsidRPr="009B49F5" w:rsidRDefault="007873CB" w:rsidP="007873CB">
            <w:pPr>
              <w:wordWrap w:val="0"/>
              <w:spacing w:afterLines="50" w:after="180"/>
              <w:rPr>
                <w:rStyle w:val="a3"/>
                <w:rFonts w:asciiTheme="minorEastAsia" w:hAnsiTheme="minorEastAsia"/>
                <w:color w:val="FF0000"/>
                <w:sz w:val="24"/>
                <w:szCs w:val="24"/>
                <w:u w:val="none"/>
              </w:rPr>
            </w:pPr>
            <w:r w:rsidRPr="009B49F5">
              <w:rPr>
                <w:rFonts w:asciiTheme="minorEastAsia" w:hAnsiTheme="minorEastAsia" w:hint="eastAsia"/>
                <w:sz w:val="24"/>
                <w:szCs w:val="24"/>
              </w:rPr>
              <w:t xml:space="preserve">　　</w:t>
            </w:r>
            <w:hyperlink r:id="rId15" w:history="1">
              <w:r w:rsidR="009B49F5" w:rsidRPr="009B49F5">
                <w:rPr>
                  <w:rStyle w:val="a3"/>
                  <w:rFonts w:asciiTheme="minorEastAsia" w:hAnsiTheme="minorEastAsia"/>
                  <w:sz w:val="24"/>
                  <w:szCs w:val="24"/>
                  <w:u w:val="none"/>
                </w:rPr>
                <w:t>http://www.pref.osaka.lg.jp/danjo/danjo/jorei.html</w:t>
              </w:r>
            </w:hyperlink>
          </w:p>
          <w:p w14:paraId="0702EDCD" w14:textId="77777777" w:rsidR="007873CB" w:rsidRPr="00377ED9" w:rsidRDefault="007873CB" w:rsidP="007873CB">
            <w:pPr>
              <w:wordWrap w:val="0"/>
              <w:ind w:left="660" w:hangingChars="300" w:hanging="660"/>
              <w:rPr>
                <w:rFonts w:asciiTheme="minorEastAsia" w:hAnsiTheme="minorEastAsia"/>
                <w:sz w:val="22"/>
              </w:rPr>
            </w:pPr>
            <w:r w:rsidRPr="00377ED9">
              <w:rPr>
                <w:rFonts w:asciiTheme="minorEastAsia" w:hAnsiTheme="minorEastAsia" w:hint="eastAsia"/>
                <w:sz w:val="22"/>
              </w:rPr>
              <w:t xml:space="preserve">　※以下のＵＲＬ（大阪府ウェブページ）から、条例全文をご確認いただけます。</w:t>
            </w:r>
          </w:p>
          <w:p w14:paraId="1B0F73D3" w14:textId="581310C8" w:rsidR="00CB7622" w:rsidRPr="00377ED9" w:rsidRDefault="007873CB" w:rsidP="00AC33B1">
            <w:pPr>
              <w:wordWrap w:val="0"/>
              <w:spacing w:afterLines="50" w:after="180"/>
              <w:rPr>
                <w:rFonts w:asciiTheme="minorEastAsia" w:hAnsiTheme="minorEastAsia"/>
                <w:sz w:val="22"/>
              </w:rPr>
            </w:pPr>
            <w:r w:rsidRPr="00FB42C5">
              <w:rPr>
                <w:rFonts w:asciiTheme="minorEastAsia" w:hAnsiTheme="minorEastAsia" w:hint="eastAsia"/>
                <w:color w:val="FF0000"/>
                <w:sz w:val="22"/>
              </w:rPr>
              <w:t xml:space="preserve">　　</w:t>
            </w:r>
            <w:hyperlink r:id="rId16" w:history="1">
              <w:r w:rsidR="00AC33B1" w:rsidRPr="00377ED9">
                <w:rPr>
                  <w:rStyle w:val="a3"/>
                  <w:rFonts w:asciiTheme="minorEastAsia" w:hAnsiTheme="minorEastAsia"/>
                  <w:sz w:val="22"/>
                  <w:u w:val="none"/>
                </w:rPr>
                <w:t>http://www.pref.osaka.lg.jp/houbun/reiki/reiki_honbun/k201RG00001118.html</w:t>
              </w:r>
            </w:hyperlink>
          </w:p>
        </w:tc>
      </w:tr>
    </w:tbl>
    <w:p w14:paraId="01E15E5B" w14:textId="76398106" w:rsidR="00B540BA" w:rsidRDefault="002B48E9" w:rsidP="00AB60FF">
      <w:pPr>
        <w:spacing w:line="264" w:lineRule="auto"/>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17024" behindDoc="0" locked="0" layoutInCell="1" allowOverlap="1" wp14:anchorId="16CAC322" wp14:editId="3735DF29">
                <wp:simplePos x="0" y="0"/>
                <wp:positionH relativeFrom="margin">
                  <wp:posOffset>82550</wp:posOffset>
                </wp:positionH>
                <wp:positionV relativeFrom="paragraph">
                  <wp:posOffset>-3423095</wp:posOffset>
                </wp:positionV>
                <wp:extent cx="5664200" cy="0"/>
                <wp:effectExtent l="0" t="0" r="12700" b="19050"/>
                <wp:wrapNone/>
                <wp:docPr id="53" name="直線コネクタ 5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1A4DE" id="直線コネクタ 53" o:spid="_x0000_s1026" style="position:absolute;left:0;text-align:left;z-index:25241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69.55pt" to="452.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" strokecolor="black [3213]">
                <v:stroke dashstyle="dash"/>
                <w10:wrap anchorx="margin"/>
              </v:line>
            </w:pict>
          </mc:Fallback>
        </mc:AlternateContent>
      </w:r>
      <w:r w:rsidR="00F96BEB">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19072" behindDoc="0" locked="0" layoutInCell="1" allowOverlap="1" wp14:anchorId="4266009E" wp14:editId="5FBEBC36">
                <wp:simplePos x="0" y="0"/>
                <wp:positionH relativeFrom="column">
                  <wp:posOffset>80455</wp:posOffset>
                </wp:positionH>
                <wp:positionV relativeFrom="paragraph">
                  <wp:posOffset>-635</wp:posOffset>
                </wp:positionV>
                <wp:extent cx="5664200" cy="0"/>
                <wp:effectExtent l="0" t="0" r="12700" b="19050"/>
                <wp:wrapNone/>
                <wp:docPr id="54" name="直線コネクタ 54"/>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A1D11" id="直線コネクタ 54" o:spid="_x0000_s1026" style="position:absolute;left:0;text-align:left;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" strokecolor="black [3213]">
                <v:stroke dashstyle="dash"/>
              </v:line>
            </w:pict>
          </mc:Fallback>
        </mc:AlternateContent>
      </w:r>
    </w:p>
    <w:p w14:paraId="1717A9E9" w14:textId="77777777" w:rsidR="00AB60FF" w:rsidRPr="00895240" w:rsidRDefault="00AB60FF" w:rsidP="00AB60FF">
      <w:pPr>
        <w:spacing w:line="264" w:lineRule="auto"/>
        <w:rPr>
          <w:rFonts w:ascii="HG丸ｺﾞｼｯｸM-PRO" w:eastAsia="HG丸ｺﾞｼｯｸM-PRO" w:hAnsi="HG丸ｺﾞｼｯｸM-PRO"/>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7B7C49" w:rsidRPr="00277CF1" w14:paraId="49E4A8DC" w14:textId="77777777" w:rsidTr="005B073B">
        <w:tc>
          <w:tcPr>
            <w:tcW w:w="8930" w:type="dxa"/>
          </w:tcPr>
          <w:p w14:paraId="0BE0CB51" w14:textId="116AD675" w:rsidR="00B06C17" w:rsidRPr="00C0170F" w:rsidRDefault="000D3C3B" w:rsidP="00C0170F">
            <w:pPr>
              <w:spacing w:line="264" w:lineRule="auto"/>
              <w:rPr>
                <w:rFonts w:ascii="HG丸ｺﾞｼｯｸM-PRO" w:eastAsia="HG丸ｺﾞｼｯｸM-PRO" w:hAnsi="HG丸ｺﾞｼｯｸM-PRO"/>
                <w:b/>
                <w:sz w:val="24"/>
                <w:szCs w:val="26"/>
                <w:lang w:eastAsia="zh-CN"/>
              </w:rPr>
            </w:pPr>
            <w:bookmarkStart w:id="30" w:name="大阪府個人情報保護条例"/>
            <w:bookmarkEnd w:id="30"/>
            <w:r w:rsidRPr="00B06C17">
              <w:rPr>
                <w:rFonts w:ascii="HG丸ｺﾞｼｯｸM-PRO" w:eastAsia="HG丸ｺﾞｼｯｸM-PRO" w:hAnsi="HG丸ｺﾞｼｯｸM-PRO" w:hint="eastAsia"/>
                <w:b/>
                <w:sz w:val="24"/>
                <w:szCs w:val="26"/>
                <w:lang w:eastAsia="zh-CN"/>
              </w:rPr>
              <w:t>④</w:t>
            </w:r>
            <w:r w:rsidR="004C57AA">
              <w:rPr>
                <w:rFonts w:ascii="HG丸ｺﾞｼｯｸM-PRO" w:eastAsia="HG丸ｺﾞｼｯｸM-PRO" w:hAnsi="HG丸ｺﾞｼｯｸM-PRO" w:hint="eastAsia"/>
                <w:b/>
                <w:sz w:val="24"/>
                <w:szCs w:val="26"/>
                <w:lang w:eastAsia="zh-CN"/>
              </w:rPr>
              <w:t xml:space="preserve"> </w:t>
            </w:r>
            <w:r w:rsidRPr="00B06C17">
              <w:rPr>
                <w:rFonts w:ascii="HG丸ｺﾞｼｯｸM-PRO" w:eastAsia="HG丸ｺﾞｼｯｸM-PRO" w:hAnsi="HG丸ｺﾞｼｯｸM-PRO" w:hint="eastAsia"/>
                <w:b/>
                <w:sz w:val="24"/>
                <w:szCs w:val="26"/>
                <w:lang w:eastAsia="zh-CN"/>
              </w:rPr>
              <w:t>大阪府個人情報保護条例</w:t>
            </w:r>
          </w:p>
        </w:tc>
      </w:tr>
    </w:tbl>
    <w:p w14:paraId="738C07C1" w14:textId="03A1EB40" w:rsidR="00C0170F" w:rsidRPr="00C0170F" w:rsidRDefault="00C0170F" w:rsidP="00B64A4F">
      <w:pPr>
        <w:autoSpaceDN w:val="0"/>
        <w:spacing w:beforeLines="50" w:before="180" w:line="264" w:lineRule="auto"/>
        <w:ind w:left="630" w:hangingChars="300" w:hanging="630"/>
        <w:rPr>
          <w:rFonts w:ascii="HG丸ｺﾞｼｯｸM-PRO" w:eastAsia="HG丸ｺﾞｼｯｸM-PRO" w:hAnsi="HG丸ｺﾞｼｯｸM-PRO"/>
          <w:szCs w:val="26"/>
          <w:lang w:eastAsia="zh-CN"/>
        </w:rPr>
      </w:pPr>
      <w:r>
        <w:rPr>
          <w:rFonts w:ascii="HG丸ｺﾞｼｯｸM-PRO" w:eastAsia="HG丸ｺﾞｼｯｸM-PRO" w:hAnsi="HG丸ｺﾞｼｯｸM-PRO" w:hint="eastAsia"/>
          <w:szCs w:val="26"/>
          <w:lang w:eastAsia="zh-CN"/>
        </w:rPr>
        <w:t xml:space="preserve">　　</w:t>
      </w:r>
      <w:r w:rsidRPr="00C0170F">
        <w:rPr>
          <w:rFonts w:ascii="HG丸ｺﾞｼｯｸM-PRO" w:eastAsia="HG丸ｺﾞｼｯｸM-PRO" w:hAnsi="HG丸ｺﾞｼｯｸM-PRO" w:hint="eastAsia"/>
          <w:szCs w:val="26"/>
          <w:lang w:eastAsia="zh-CN"/>
        </w:rPr>
        <w:t>（制定）</w:t>
      </w:r>
      <w:r w:rsidR="009614BC">
        <w:rPr>
          <w:rFonts w:ascii="HG丸ｺﾞｼｯｸM-PRO" w:eastAsia="HG丸ｺﾞｼｯｸM-PRO" w:hAnsi="HG丸ｺﾞｼｯｸM-PRO" w:hint="eastAsia"/>
          <w:szCs w:val="26"/>
          <w:lang w:eastAsia="zh-CN"/>
        </w:rPr>
        <w:t xml:space="preserve">    </w:t>
      </w:r>
      <w:r w:rsidRPr="00C0170F">
        <w:rPr>
          <w:rFonts w:ascii="HG丸ｺﾞｼｯｸM-PRO" w:eastAsia="HG丸ｺﾞｼｯｸM-PRO" w:hAnsi="HG丸ｺﾞｼｯｸM-PRO" w:hint="eastAsia"/>
          <w:szCs w:val="26"/>
          <w:lang w:eastAsia="zh-CN"/>
        </w:rPr>
        <w:t>平成８年大阪府条例第２号</w:t>
      </w:r>
    </w:p>
    <w:p w14:paraId="7DBB05F5" w14:textId="723B7DDC" w:rsidR="00C0170F" w:rsidRPr="00C0170F" w:rsidRDefault="00C0170F" w:rsidP="00B64A4F">
      <w:pPr>
        <w:autoSpaceDN w:val="0"/>
        <w:spacing w:afterLines="50" w:after="180" w:line="264" w:lineRule="auto"/>
        <w:ind w:left="630" w:hangingChars="300" w:hanging="630"/>
        <w:rPr>
          <w:rFonts w:ascii="HG丸ｺﾞｼｯｸM-PRO" w:eastAsia="HG丸ｺﾞｼｯｸM-PRO" w:hAnsi="HG丸ｺﾞｼｯｸM-PRO"/>
          <w:szCs w:val="26"/>
          <w:lang w:eastAsia="zh-CN"/>
        </w:rPr>
      </w:pPr>
      <w:r w:rsidRPr="00C0170F">
        <w:rPr>
          <w:rFonts w:ascii="HG丸ｺﾞｼｯｸM-PRO" w:eastAsia="HG丸ｺﾞｼｯｸM-PRO" w:hAnsi="HG丸ｺﾞｼｯｸM-PRO" w:hint="eastAsia"/>
          <w:szCs w:val="26"/>
          <w:lang w:eastAsia="zh-CN"/>
        </w:rPr>
        <w:t xml:space="preserve">　</w:t>
      </w:r>
      <w:r>
        <w:rPr>
          <w:rFonts w:ascii="HG丸ｺﾞｼｯｸM-PRO" w:eastAsia="HG丸ｺﾞｼｯｸM-PRO" w:hAnsi="HG丸ｺﾞｼｯｸM-PRO" w:hint="eastAsia"/>
          <w:szCs w:val="26"/>
          <w:lang w:eastAsia="zh-CN"/>
        </w:rPr>
        <w:t xml:space="preserve">　</w:t>
      </w:r>
      <w:r w:rsidRPr="00C0170F">
        <w:rPr>
          <w:rFonts w:ascii="HG丸ｺﾞｼｯｸM-PRO" w:eastAsia="HG丸ｺﾞｼｯｸM-PRO" w:hAnsi="HG丸ｺﾞｼｯｸM-PRO" w:hint="eastAsia"/>
          <w:szCs w:val="26"/>
          <w:lang w:eastAsia="zh-CN"/>
        </w:rPr>
        <w:t>（最終改正）</w:t>
      </w:r>
      <w:r w:rsidR="00B56B3D" w:rsidRPr="003258EA">
        <w:rPr>
          <w:rFonts w:ascii="HG丸ｺﾞｼｯｸM-PRO" w:eastAsia="HG丸ｺﾞｼｯｸM-PRO" w:hAnsi="HG丸ｺﾞｼｯｸM-PRO" w:hint="eastAsia"/>
          <w:szCs w:val="26"/>
          <w:lang w:eastAsia="zh-CN"/>
        </w:rPr>
        <w:t>令和３</w:t>
      </w:r>
      <w:r w:rsidRPr="003258EA">
        <w:rPr>
          <w:rFonts w:ascii="HG丸ｺﾞｼｯｸM-PRO" w:eastAsia="HG丸ｺﾞｼｯｸM-PRO" w:hAnsi="HG丸ｺﾞｼｯｸM-PRO" w:hint="eastAsia"/>
          <w:szCs w:val="26"/>
          <w:lang w:eastAsia="zh-CN"/>
        </w:rPr>
        <w:t>年大阪府条例第</w:t>
      </w:r>
      <w:r w:rsidR="00B56B3D" w:rsidRPr="003258EA">
        <w:rPr>
          <w:rFonts w:ascii="HG丸ｺﾞｼｯｸM-PRO" w:eastAsia="HG丸ｺﾞｼｯｸM-PRO" w:hAnsi="HG丸ｺﾞｼｯｸM-PRO"/>
          <w:szCs w:val="26"/>
          <w:lang w:eastAsia="zh-CN"/>
        </w:rPr>
        <w:t>68</w:t>
      </w:r>
      <w:r w:rsidRPr="00504D34">
        <w:rPr>
          <w:rFonts w:ascii="HG丸ｺﾞｼｯｸM-PRO" w:eastAsia="HG丸ｺﾞｼｯｸM-PRO" w:hAnsi="HG丸ｺﾞｼｯｸM-PRO" w:hint="eastAsia"/>
          <w:szCs w:val="26"/>
          <w:lang w:eastAsia="zh-CN"/>
        </w:rPr>
        <w:t>号</w:t>
      </w:r>
    </w:p>
    <w:p w14:paraId="709BCD4D" w14:textId="5C492156" w:rsidR="00B06C17" w:rsidRDefault="00B06C17" w:rsidP="00B64A4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lang w:eastAsia="zh-CN"/>
        </w:rPr>
        <w:t xml:space="preserve">　　</w:t>
      </w:r>
      <w:r>
        <w:rPr>
          <w:rFonts w:ascii="HG丸ｺﾞｼｯｸM-PRO" w:eastAsia="HG丸ｺﾞｼｯｸM-PRO" w:hAnsi="HG丸ｺﾞｼｯｸM-PRO" w:hint="eastAsia"/>
          <w:sz w:val="24"/>
          <w:szCs w:val="26"/>
        </w:rPr>
        <w:t>大阪</w:t>
      </w:r>
      <w:r w:rsidR="00B540BA" w:rsidRPr="00B06C17">
        <w:rPr>
          <w:rFonts w:ascii="HG丸ｺﾞｼｯｸM-PRO" w:eastAsia="HG丸ｺﾞｼｯｸM-PRO" w:hAnsi="HG丸ｺﾞｼｯｸM-PRO" w:hint="eastAsia"/>
          <w:sz w:val="24"/>
          <w:szCs w:val="26"/>
        </w:rPr>
        <w:t>府個人情報保護条例は、大阪府の機関が保有する個人情報の開示、訂正</w:t>
      </w:r>
      <w:r w:rsidR="000A5882">
        <w:rPr>
          <w:rFonts w:ascii="HG丸ｺﾞｼｯｸM-PRO" w:eastAsia="HG丸ｺﾞｼｯｸM-PRO" w:hAnsi="HG丸ｺﾞｼｯｸM-PRO" w:hint="eastAsia"/>
          <w:sz w:val="24"/>
          <w:szCs w:val="26"/>
        </w:rPr>
        <w:t xml:space="preserve">　　</w:t>
      </w:r>
      <w:r w:rsidR="00B540BA" w:rsidRPr="00B06C17">
        <w:rPr>
          <w:rFonts w:ascii="HG丸ｺﾞｼｯｸM-PRO" w:eastAsia="HG丸ｺﾞｼｯｸM-PRO" w:hAnsi="HG丸ｺﾞｼｯｸM-PRO" w:hint="eastAsia"/>
          <w:sz w:val="24"/>
          <w:szCs w:val="26"/>
        </w:rPr>
        <w:t>及び利用停止を請求する権利を明らかにするとともに、個人情報の適正な取扱いの確保に関し必要な事項を定めることにより、個人の権利利益の保護を図り、もって基本的人権の擁護に資することを目的としています。</w:t>
      </w:r>
    </w:p>
    <w:p w14:paraId="4AE620B8" w14:textId="7DD4F520" w:rsidR="00B540BA" w:rsidRPr="00B06C17" w:rsidRDefault="00B06C17" w:rsidP="00B64A4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40BA" w:rsidRPr="00B06C17">
        <w:rPr>
          <w:rFonts w:ascii="HG丸ｺﾞｼｯｸM-PRO" w:eastAsia="HG丸ｺﾞｼｯｸM-PRO" w:hAnsi="HG丸ｺﾞｼｯｸM-PRO" w:hint="eastAsia"/>
          <w:sz w:val="24"/>
          <w:szCs w:val="26"/>
        </w:rPr>
        <w:t>事業者は、社会的差別の原因となるおそれのある個人情報について、個人の</w:t>
      </w:r>
      <w:r w:rsidR="000A5882">
        <w:rPr>
          <w:rFonts w:ascii="HG丸ｺﾞｼｯｸM-PRO" w:eastAsia="HG丸ｺﾞｼｯｸM-PRO" w:hAnsi="HG丸ｺﾞｼｯｸM-PRO" w:hint="eastAsia"/>
          <w:sz w:val="24"/>
          <w:szCs w:val="26"/>
        </w:rPr>
        <w:t xml:space="preserve">　　</w:t>
      </w:r>
      <w:r w:rsidR="00B540BA" w:rsidRPr="00B06C17">
        <w:rPr>
          <w:rFonts w:ascii="HG丸ｺﾞｼｯｸM-PRO" w:eastAsia="HG丸ｺﾞｼｯｸM-PRO" w:hAnsi="HG丸ｺﾞｼｯｸM-PRO" w:hint="eastAsia"/>
          <w:sz w:val="24"/>
          <w:szCs w:val="26"/>
        </w:rPr>
        <w:t>権利</w:t>
      </w:r>
      <w:r w:rsidR="00D5690A" w:rsidRPr="00B06C17">
        <w:rPr>
          <w:rFonts w:ascii="HG丸ｺﾞｼｯｸM-PRO" w:eastAsia="HG丸ｺﾞｼｯｸM-PRO" w:hAnsi="HG丸ｺﾞｼｯｸM-PRO" w:hint="eastAsia"/>
          <w:sz w:val="24"/>
          <w:szCs w:val="26"/>
        </w:rPr>
        <w:t>利益を侵害することのないよう特に慎重に取り扱う責務を有することを</w:t>
      </w:r>
      <w:r w:rsidR="000A5882">
        <w:rPr>
          <w:rFonts w:ascii="HG丸ｺﾞｼｯｸM-PRO" w:eastAsia="HG丸ｺﾞｼｯｸM-PRO" w:hAnsi="HG丸ｺﾞｼｯｸM-PRO" w:hint="eastAsia"/>
          <w:sz w:val="24"/>
          <w:szCs w:val="26"/>
        </w:rPr>
        <w:t xml:space="preserve">　　</w:t>
      </w:r>
      <w:r w:rsidR="00B540BA" w:rsidRPr="00B06C17">
        <w:rPr>
          <w:rFonts w:ascii="HG丸ｺﾞｼｯｸM-PRO" w:eastAsia="HG丸ｺﾞｼｯｸM-PRO" w:hAnsi="HG丸ｺﾞｼｯｸM-PRO" w:hint="eastAsia"/>
          <w:sz w:val="24"/>
          <w:szCs w:val="26"/>
        </w:rPr>
        <w:t>定め</w:t>
      </w:r>
      <w:r w:rsidR="00D5690A" w:rsidRPr="00B06C17">
        <w:rPr>
          <w:rFonts w:ascii="HG丸ｺﾞｼｯｸM-PRO" w:eastAsia="HG丸ｺﾞｼｯｸM-PRO" w:hAnsi="HG丸ｺﾞｼｯｸM-PRO" w:hint="eastAsia"/>
          <w:sz w:val="24"/>
          <w:szCs w:val="26"/>
        </w:rPr>
        <w:t>て</w:t>
      </w:r>
      <w:r w:rsidR="00B540BA" w:rsidRPr="00B06C17">
        <w:rPr>
          <w:rFonts w:ascii="HG丸ｺﾞｼｯｸM-PRO" w:eastAsia="HG丸ｺﾞｼｯｸM-PRO" w:hAnsi="HG丸ｺﾞｼｯｸM-PRO" w:hint="eastAsia"/>
          <w:sz w:val="24"/>
          <w:szCs w:val="26"/>
        </w:rPr>
        <w:t>います。</w:t>
      </w:r>
    </w:p>
    <w:tbl>
      <w:tblPr>
        <w:tblStyle w:val="9"/>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F317B6" w14:paraId="307D1BB3" w14:textId="77777777" w:rsidTr="00F96BEB">
        <w:tc>
          <w:tcPr>
            <w:tcW w:w="8918" w:type="dxa"/>
          </w:tcPr>
          <w:p w14:paraId="0DB1A14D" w14:textId="13A9E339" w:rsidR="00B540BA" w:rsidRPr="00F317B6" w:rsidRDefault="00B540BA" w:rsidP="005B073B">
            <w:pPr>
              <w:autoSpaceDE w:val="0"/>
              <w:autoSpaceDN w:val="0"/>
              <w:spacing w:beforeLines="50" w:before="180"/>
              <w:rPr>
                <w:rFonts w:asciiTheme="minorEastAsia" w:hAnsiTheme="minorEastAsia"/>
                <w:sz w:val="22"/>
                <w:szCs w:val="24"/>
              </w:rPr>
            </w:pPr>
            <w:r w:rsidRPr="00F317B6">
              <w:rPr>
                <w:rFonts w:asciiTheme="minorEastAsia" w:hAnsiTheme="minorEastAsia" w:hint="eastAsia"/>
                <w:sz w:val="22"/>
                <w:szCs w:val="24"/>
              </w:rPr>
              <w:lastRenderedPageBreak/>
              <w:t>（事業者の責務）</w:t>
            </w:r>
          </w:p>
          <w:p w14:paraId="7285BC3E" w14:textId="384AA666" w:rsidR="00B540BA" w:rsidRPr="00504D34" w:rsidRDefault="00B540BA" w:rsidP="005B073B">
            <w:pPr>
              <w:autoSpaceDE w:val="0"/>
              <w:autoSpaceDN w:val="0"/>
              <w:ind w:left="220" w:hangingChars="100" w:hanging="220"/>
              <w:rPr>
                <w:rFonts w:asciiTheme="minorEastAsia" w:hAnsiTheme="minorEastAsia"/>
                <w:sz w:val="22"/>
                <w:szCs w:val="24"/>
              </w:rPr>
            </w:pPr>
            <w:r w:rsidRPr="00F317B6">
              <w:rPr>
                <w:rFonts w:asciiTheme="minorEastAsia" w:hAnsiTheme="minorEastAsia" w:hint="eastAsia"/>
                <w:sz w:val="22"/>
                <w:szCs w:val="24"/>
              </w:rPr>
              <w:t>第</w:t>
            </w:r>
            <w:r w:rsidR="00760117" w:rsidRPr="00F317B6">
              <w:rPr>
                <w:rFonts w:asciiTheme="minorEastAsia" w:hAnsiTheme="minorEastAsia" w:hint="eastAsia"/>
                <w:sz w:val="22"/>
                <w:szCs w:val="24"/>
              </w:rPr>
              <w:t>47</w:t>
            </w:r>
            <w:r w:rsidRPr="00F317B6">
              <w:rPr>
                <w:rFonts w:asciiTheme="minorEastAsia" w:hAnsiTheme="minorEastAsia" w:hint="eastAsia"/>
                <w:sz w:val="22"/>
                <w:szCs w:val="24"/>
              </w:rPr>
              <w:t>条　事業者は、個人情報</w:t>
            </w:r>
            <w:r w:rsidR="006D61DD" w:rsidRPr="00504D34">
              <w:rPr>
                <w:rFonts w:asciiTheme="minorEastAsia" w:hAnsiTheme="minorEastAsia" w:hint="eastAsia"/>
                <w:sz w:val="22"/>
                <w:szCs w:val="20"/>
              </w:rPr>
              <w:t>（他の情報と容易に照合することができず、それにより特定の個人を識別することができないこととなるものを除く。以下この章（第</w:t>
            </w:r>
            <w:r w:rsidR="00C0170F" w:rsidRPr="00504D34">
              <w:rPr>
                <w:rFonts w:asciiTheme="minorEastAsia" w:hAnsiTheme="minorEastAsia" w:hint="eastAsia"/>
                <w:sz w:val="22"/>
                <w:szCs w:val="20"/>
              </w:rPr>
              <w:t>53</w:t>
            </w:r>
            <w:r w:rsidR="006D61DD" w:rsidRPr="00504D34">
              <w:rPr>
                <w:rFonts w:asciiTheme="minorEastAsia" w:hAnsiTheme="minorEastAsia" w:hint="eastAsia"/>
                <w:sz w:val="22"/>
                <w:szCs w:val="20"/>
              </w:rPr>
              <w:t>条の３を除く。）及び第</w:t>
            </w:r>
            <w:r w:rsidR="00C0170F" w:rsidRPr="00504D34">
              <w:rPr>
                <w:rFonts w:asciiTheme="minorEastAsia" w:hAnsiTheme="minorEastAsia" w:hint="eastAsia"/>
                <w:sz w:val="22"/>
                <w:szCs w:val="20"/>
              </w:rPr>
              <w:t>58</w:t>
            </w:r>
            <w:r w:rsidR="006D61DD" w:rsidRPr="00504D34">
              <w:rPr>
                <w:rFonts w:asciiTheme="minorEastAsia" w:hAnsiTheme="minorEastAsia" w:hint="eastAsia"/>
                <w:sz w:val="22"/>
                <w:szCs w:val="20"/>
              </w:rPr>
              <w:t>条第２号において同じ。）</w:t>
            </w:r>
            <w:r w:rsidRPr="00504D34">
              <w:rPr>
                <w:rFonts w:asciiTheme="minorEastAsia" w:hAnsiTheme="minorEastAsia" w:hint="eastAsia"/>
                <w:sz w:val="22"/>
                <w:szCs w:val="24"/>
              </w:rPr>
              <w:t>の保護の重要性を認識し、個人情報の取扱いに当たっては、個人の権利利益を侵害することのないよう必要な措置を講ずるとともに、</w:t>
            </w:r>
            <w:r w:rsidR="006D61DD" w:rsidRPr="00504D34">
              <w:rPr>
                <w:rFonts w:asciiTheme="minorEastAsia" w:hAnsiTheme="minorEastAsia" w:hint="eastAsia"/>
                <w:sz w:val="22"/>
                <w:szCs w:val="24"/>
              </w:rPr>
              <w:t>府の個人情報保護施策</w:t>
            </w:r>
            <w:r w:rsidRPr="00504D34">
              <w:rPr>
                <w:rFonts w:asciiTheme="minorEastAsia" w:hAnsiTheme="minorEastAsia" w:hint="eastAsia"/>
                <w:sz w:val="22"/>
                <w:szCs w:val="24"/>
              </w:rPr>
              <w:t>に協力する責務を有する。</w:t>
            </w:r>
          </w:p>
          <w:p w14:paraId="36E42E77" w14:textId="176B0D26" w:rsidR="00CB7622" w:rsidRDefault="00B540BA" w:rsidP="003C3451">
            <w:pPr>
              <w:autoSpaceDE w:val="0"/>
              <w:autoSpaceDN w:val="0"/>
              <w:ind w:left="220" w:hangingChars="100" w:hanging="220"/>
              <w:rPr>
                <w:rFonts w:asciiTheme="minorEastAsia" w:hAnsiTheme="minorEastAsia"/>
                <w:sz w:val="22"/>
                <w:szCs w:val="24"/>
              </w:rPr>
            </w:pPr>
            <w:r w:rsidRPr="00504D34">
              <w:rPr>
                <w:rFonts w:asciiTheme="minorEastAsia" w:hAnsiTheme="minorEastAsia" w:hint="eastAsia"/>
                <w:sz w:val="22"/>
                <w:szCs w:val="24"/>
              </w:rPr>
              <w:t>２　事業者は、</w:t>
            </w:r>
            <w:r w:rsidR="006D61DD" w:rsidRPr="00504D34">
              <w:rPr>
                <w:rFonts w:asciiTheme="minorEastAsia" w:hAnsiTheme="minorEastAsia" w:hint="eastAsia"/>
                <w:sz w:val="22"/>
                <w:szCs w:val="24"/>
              </w:rPr>
              <w:t>要配慮個人情報（他の情報と容易に照合することができず、それにより特定の個人を識別することができないこととなるものを除く。）</w:t>
            </w:r>
            <w:r w:rsidRPr="00F317B6">
              <w:rPr>
                <w:rFonts w:asciiTheme="minorEastAsia" w:hAnsiTheme="minorEastAsia" w:hint="eastAsia"/>
                <w:sz w:val="22"/>
                <w:szCs w:val="24"/>
              </w:rPr>
              <w:t>については、個人の権利利益を侵害することのないよう特に慎重に取り扱う責務を有する。</w:t>
            </w:r>
          </w:p>
          <w:p w14:paraId="785B807E" w14:textId="11B6CF7A" w:rsidR="005C1345" w:rsidRPr="00F317B6" w:rsidRDefault="005C1345" w:rsidP="005C1345">
            <w:pPr>
              <w:autoSpaceDE w:val="0"/>
              <w:autoSpaceDN w:val="0"/>
              <w:rPr>
                <w:rFonts w:asciiTheme="minorEastAsia" w:hAnsiTheme="minorEastAsia"/>
                <w:sz w:val="22"/>
                <w:szCs w:val="24"/>
              </w:rPr>
            </w:pPr>
            <w:r w:rsidRPr="00F317B6">
              <w:rPr>
                <w:rFonts w:asciiTheme="minorEastAsia" w:hAnsiTheme="minorEastAsia" w:hint="eastAsia"/>
                <w:sz w:val="22"/>
                <w:szCs w:val="24"/>
              </w:rPr>
              <w:t>（事業者の自主的措置のための指導及び助言等）</w:t>
            </w:r>
          </w:p>
          <w:p w14:paraId="2560BC0C" w14:textId="49C59D2A" w:rsidR="003C3451" w:rsidRDefault="005C1345" w:rsidP="005C1345">
            <w:pPr>
              <w:autoSpaceDE w:val="0"/>
              <w:autoSpaceDN w:val="0"/>
              <w:ind w:left="220" w:hangingChars="100" w:hanging="220"/>
              <w:rPr>
                <w:rFonts w:asciiTheme="minorEastAsia" w:hAnsiTheme="minorEastAsia"/>
                <w:sz w:val="22"/>
                <w:szCs w:val="24"/>
              </w:rPr>
            </w:pPr>
            <w:r w:rsidRPr="00F317B6">
              <w:rPr>
                <w:rFonts w:asciiTheme="minorEastAsia" w:hAnsiTheme="minorEastAsia" w:hint="eastAsia"/>
                <w:sz w:val="22"/>
                <w:szCs w:val="24"/>
              </w:rPr>
              <w:t>第49条　知事は、事業者が自主的に個人情報の保護のための適切な措置を講ずるよう、事業者に対し指導及び助言を行うものとする。</w:t>
            </w:r>
          </w:p>
          <w:p w14:paraId="445CEB43" w14:textId="6BBE7CB9" w:rsidR="00B64A4F" w:rsidRPr="00F317B6" w:rsidRDefault="00B64A4F" w:rsidP="00B64A4F">
            <w:pPr>
              <w:autoSpaceDE w:val="0"/>
              <w:autoSpaceDN w:val="0"/>
              <w:rPr>
                <w:rFonts w:asciiTheme="minorEastAsia" w:hAnsiTheme="minorEastAsia"/>
                <w:sz w:val="22"/>
                <w:szCs w:val="24"/>
              </w:rPr>
            </w:pPr>
            <w:r w:rsidRPr="00F317B6">
              <w:rPr>
                <w:rFonts w:asciiTheme="minorEastAsia" w:hAnsiTheme="minorEastAsia" w:hint="eastAsia"/>
                <w:sz w:val="22"/>
                <w:szCs w:val="24"/>
              </w:rPr>
              <w:t>（説明又は資料の提出の要求）</w:t>
            </w:r>
          </w:p>
          <w:p w14:paraId="3BBA4979" w14:textId="0BF08AE2" w:rsidR="00B64A4F" w:rsidRPr="00F317B6" w:rsidRDefault="00B64A4F" w:rsidP="00B64A4F">
            <w:pPr>
              <w:autoSpaceDE w:val="0"/>
              <w:autoSpaceDN w:val="0"/>
              <w:ind w:left="220" w:hangingChars="100" w:hanging="220"/>
              <w:rPr>
                <w:rFonts w:asciiTheme="minorEastAsia" w:hAnsiTheme="minorEastAsia"/>
                <w:sz w:val="22"/>
                <w:szCs w:val="24"/>
              </w:rPr>
            </w:pPr>
            <w:r w:rsidRPr="00F317B6">
              <w:rPr>
                <w:rFonts w:asciiTheme="minorEastAsia" w:hAnsiTheme="minorEastAsia" w:hint="eastAsia"/>
                <w:sz w:val="22"/>
                <w:szCs w:val="24"/>
              </w:rPr>
              <w:t>第50条　知事は、事業者が個人情報を不適正に取り扱っている疑いがあると認めるときは、当該事業者に対し、事実を明らかにするために必要な限度において、説明又は資料の提出を求めることができる。</w:t>
            </w:r>
          </w:p>
          <w:p w14:paraId="74A18284" w14:textId="0F06CB7A" w:rsidR="00B64A4F" w:rsidRPr="00F317B6" w:rsidRDefault="00B64A4F" w:rsidP="00B64A4F">
            <w:pPr>
              <w:autoSpaceDE w:val="0"/>
              <w:autoSpaceDN w:val="0"/>
              <w:rPr>
                <w:rFonts w:asciiTheme="minorEastAsia" w:hAnsiTheme="minorEastAsia"/>
                <w:sz w:val="22"/>
                <w:szCs w:val="24"/>
              </w:rPr>
            </w:pPr>
            <w:r w:rsidRPr="00F317B6">
              <w:rPr>
                <w:rFonts w:asciiTheme="minorEastAsia" w:hAnsiTheme="minorEastAsia" w:hint="eastAsia"/>
                <w:sz w:val="22"/>
                <w:szCs w:val="24"/>
              </w:rPr>
              <w:t>（勧告）</w:t>
            </w:r>
          </w:p>
          <w:p w14:paraId="731900CE" w14:textId="2B3A2372" w:rsidR="00B64A4F" w:rsidRPr="00F317B6" w:rsidRDefault="00B64A4F" w:rsidP="00B64A4F">
            <w:pPr>
              <w:autoSpaceDE w:val="0"/>
              <w:autoSpaceDN w:val="0"/>
              <w:ind w:left="220" w:hangingChars="100" w:hanging="220"/>
              <w:rPr>
                <w:rFonts w:asciiTheme="minorEastAsia" w:hAnsiTheme="minorEastAsia"/>
                <w:sz w:val="22"/>
                <w:szCs w:val="24"/>
              </w:rPr>
            </w:pPr>
            <w:r w:rsidRPr="00F317B6">
              <w:rPr>
                <w:rFonts w:asciiTheme="minorEastAsia" w:hAnsiTheme="minorEastAsia" w:hint="eastAsia"/>
                <w:sz w:val="22"/>
                <w:szCs w:val="24"/>
              </w:rPr>
              <w:t>第51条　知事は、事業者が個人情報を著しく不適正に取り扱っていると認めるときは、審議会の意見を聴いた上で、当該事業者に対し、その取扱いを是正するよう勧告することができる。</w:t>
            </w:r>
          </w:p>
          <w:p w14:paraId="2140CC9C" w14:textId="4F8EACA4" w:rsidR="00B64A4F" w:rsidRPr="00F317B6" w:rsidRDefault="00B64A4F" w:rsidP="00B64A4F">
            <w:pPr>
              <w:autoSpaceDE w:val="0"/>
              <w:autoSpaceDN w:val="0"/>
              <w:rPr>
                <w:rFonts w:asciiTheme="minorEastAsia" w:hAnsiTheme="minorEastAsia"/>
                <w:sz w:val="22"/>
                <w:szCs w:val="24"/>
              </w:rPr>
            </w:pPr>
            <w:r w:rsidRPr="00F317B6">
              <w:rPr>
                <w:rFonts w:asciiTheme="minorEastAsia" w:hAnsiTheme="minorEastAsia" w:hint="eastAsia"/>
                <w:sz w:val="22"/>
                <w:szCs w:val="24"/>
              </w:rPr>
              <w:t>（事実の公表）</w:t>
            </w:r>
          </w:p>
          <w:p w14:paraId="140237D2" w14:textId="4CD230CE" w:rsidR="005C1345" w:rsidRDefault="00B64A4F" w:rsidP="00B64A4F">
            <w:pPr>
              <w:autoSpaceDE w:val="0"/>
              <w:autoSpaceDN w:val="0"/>
              <w:ind w:left="220" w:hangingChars="100" w:hanging="220"/>
              <w:rPr>
                <w:rFonts w:asciiTheme="minorEastAsia" w:hAnsiTheme="minorEastAsia"/>
                <w:sz w:val="22"/>
                <w:szCs w:val="24"/>
              </w:rPr>
            </w:pPr>
            <w:r w:rsidRPr="00F317B6">
              <w:rPr>
                <w:rFonts w:asciiTheme="minorEastAsia" w:hAnsiTheme="minorEastAsia" w:hint="eastAsia"/>
                <w:sz w:val="22"/>
                <w:szCs w:val="24"/>
              </w:rPr>
              <w:t>第52条　知事は、事業者が第50条の規定による要求に正当な理由なく応じなかったとき又は前条の規定による勧告に従わなかったときは、あらかじめ、審議会の意見を聴いた上で、その事実を公表することができる。</w:t>
            </w:r>
          </w:p>
          <w:p w14:paraId="77EDD3EE" w14:textId="49D70948" w:rsidR="00FD0EB0" w:rsidRDefault="00FD0EB0" w:rsidP="00FD0EB0">
            <w:pPr>
              <w:autoSpaceDE w:val="0"/>
              <w:autoSpaceDN w:val="0"/>
              <w:spacing w:beforeLines="50" w:before="180"/>
              <w:ind w:left="220" w:hangingChars="100" w:hanging="220"/>
              <w:rPr>
                <w:rFonts w:asciiTheme="minorEastAsia" w:hAnsiTheme="minorEastAsia"/>
                <w:sz w:val="22"/>
                <w:szCs w:val="24"/>
              </w:rPr>
            </w:pPr>
            <w:r>
              <w:rPr>
                <w:rFonts w:asciiTheme="minorEastAsia" w:hAnsiTheme="minorEastAsia" w:hint="eastAsia"/>
                <w:sz w:val="22"/>
                <w:szCs w:val="24"/>
              </w:rPr>
              <w:t xml:space="preserve">　※以下のＵＲＬ（大阪府ウェブページ）から、内容</w:t>
            </w:r>
            <w:r w:rsidRPr="00B64A4F">
              <w:rPr>
                <w:rFonts w:asciiTheme="minorEastAsia" w:hAnsiTheme="minorEastAsia" w:hint="eastAsia"/>
                <w:sz w:val="22"/>
                <w:szCs w:val="24"/>
              </w:rPr>
              <w:t>をご確認いただけます。</w:t>
            </w:r>
          </w:p>
          <w:p w14:paraId="79E84FDD" w14:textId="1AD883D7" w:rsidR="00FD0EB0" w:rsidRPr="00377ED9" w:rsidRDefault="00FD0EB0" w:rsidP="00FD0EB0">
            <w:pPr>
              <w:autoSpaceDE w:val="0"/>
              <w:autoSpaceDN w:val="0"/>
              <w:spacing w:afterLines="50" w:after="180"/>
              <w:ind w:left="220" w:hangingChars="100" w:hanging="220"/>
              <w:rPr>
                <w:rFonts w:asciiTheme="minorEastAsia" w:hAnsiTheme="minorEastAsia"/>
                <w:color w:val="FF0000"/>
                <w:sz w:val="22"/>
                <w:szCs w:val="24"/>
              </w:rPr>
            </w:pPr>
            <w:r>
              <w:rPr>
                <w:rFonts w:asciiTheme="minorEastAsia" w:hAnsiTheme="minorEastAsia" w:hint="eastAsia"/>
                <w:sz w:val="22"/>
                <w:szCs w:val="24"/>
              </w:rPr>
              <w:t xml:space="preserve">　　</w:t>
            </w:r>
            <w:hyperlink r:id="rId17" w:history="1">
              <w:r w:rsidRPr="00377ED9">
                <w:rPr>
                  <w:rStyle w:val="a3"/>
                  <w:rFonts w:asciiTheme="minorEastAsia" w:hAnsiTheme="minorEastAsia"/>
                  <w:sz w:val="22"/>
                  <w:szCs w:val="24"/>
                  <w:u w:val="none"/>
                </w:rPr>
                <w:t>http://www.pref.osaka.lg.jp/johokokai/jigyo2/index.html</w:t>
              </w:r>
            </w:hyperlink>
          </w:p>
          <w:p w14:paraId="604CBB9B" w14:textId="73B7C78C" w:rsidR="00FD0EB0" w:rsidRPr="009B49F5" w:rsidRDefault="00FD0EB0" w:rsidP="00FD0EB0">
            <w:pPr>
              <w:autoSpaceDE w:val="0"/>
              <w:autoSpaceDN w:val="0"/>
              <w:rPr>
                <w:rFonts w:asciiTheme="minorEastAsia" w:hAnsiTheme="minorEastAsia"/>
                <w:sz w:val="22"/>
                <w:szCs w:val="24"/>
              </w:rPr>
            </w:pPr>
            <w:r>
              <w:rPr>
                <w:rFonts w:asciiTheme="minorEastAsia" w:hAnsiTheme="minorEastAsia" w:hint="eastAsia"/>
                <w:sz w:val="22"/>
                <w:szCs w:val="24"/>
              </w:rPr>
              <w:t xml:space="preserve">　</w:t>
            </w:r>
            <w:r w:rsidRPr="009B49F5">
              <w:rPr>
                <w:rFonts w:asciiTheme="minorEastAsia" w:hAnsiTheme="minorEastAsia" w:hint="eastAsia"/>
                <w:sz w:val="22"/>
                <w:szCs w:val="24"/>
              </w:rPr>
              <w:t>※以下のＵＲＬ（大阪府ウェブページ）から、条例全文をご確認いただけます。</w:t>
            </w:r>
          </w:p>
          <w:p w14:paraId="1B553FCB" w14:textId="63F0C2E8" w:rsidR="00FD7E9C" w:rsidRPr="00377ED9" w:rsidRDefault="00FD0EB0" w:rsidP="00FD0EB0">
            <w:pPr>
              <w:autoSpaceDE w:val="0"/>
              <w:autoSpaceDN w:val="0"/>
              <w:spacing w:afterLines="50" w:after="180"/>
              <w:rPr>
                <w:rFonts w:asciiTheme="minorEastAsia" w:hAnsiTheme="minorEastAsia"/>
                <w:sz w:val="22"/>
                <w:szCs w:val="24"/>
              </w:rPr>
            </w:pPr>
            <w:r w:rsidRPr="009B49F5">
              <w:rPr>
                <w:rFonts w:asciiTheme="minorEastAsia" w:hAnsiTheme="minorEastAsia" w:hint="eastAsia"/>
                <w:sz w:val="22"/>
                <w:szCs w:val="24"/>
              </w:rPr>
              <w:t xml:space="preserve">　　</w:t>
            </w:r>
            <w:hyperlink r:id="rId18" w:history="1">
              <w:r w:rsidRPr="00377ED9">
                <w:rPr>
                  <w:rStyle w:val="a3"/>
                  <w:rFonts w:asciiTheme="minorEastAsia" w:hAnsiTheme="minorEastAsia"/>
                  <w:sz w:val="22"/>
                  <w:szCs w:val="24"/>
                  <w:u w:val="none"/>
                </w:rPr>
                <w:t>http://www.pref.osaka.lg.jp/houbun/reiki/reiki_honbun/k201RG00000010.html</w:t>
              </w:r>
            </w:hyperlink>
          </w:p>
        </w:tc>
      </w:tr>
    </w:tbl>
    <w:p w14:paraId="14C1ED15" w14:textId="41C3F4A9" w:rsidR="00AB60FF" w:rsidRDefault="00B649D1" w:rsidP="00690BA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14976" behindDoc="0" locked="0" layoutInCell="1" allowOverlap="1" wp14:anchorId="2EC9EB1B" wp14:editId="58959D17">
                <wp:simplePos x="0" y="0"/>
                <wp:positionH relativeFrom="margin">
                  <wp:align>right</wp:align>
                </wp:positionH>
                <wp:positionV relativeFrom="paragraph">
                  <wp:posOffset>2334</wp:posOffset>
                </wp:positionV>
                <wp:extent cx="5664530" cy="0"/>
                <wp:effectExtent l="0" t="0" r="12700" b="19050"/>
                <wp:wrapNone/>
                <wp:docPr id="52" name="直線コネクタ 52"/>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35342" id="直線コネクタ 52" o:spid="_x0000_s1026" style="position:absolute;left:0;text-align:left;z-index:2524149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5pt,.2pt" to="84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" strokecolor="black [3213]">
                <v:stroke dashstyle="dash"/>
                <w10:wrap anchorx="margin"/>
              </v:line>
            </w:pict>
          </mc:Fallback>
        </mc:AlternateContent>
      </w:r>
      <w:r w:rsidR="00AB60FF">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12928" behindDoc="0" locked="0" layoutInCell="1" allowOverlap="1" wp14:anchorId="116BEB68" wp14:editId="1C55E564">
                <wp:simplePos x="0" y="0"/>
                <wp:positionH relativeFrom="margin">
                  <wp:align>right</wp:align>
                </wp:positionH>
                <wp:positionV relativeFrom="paragraph">
                  <wp:posOffset>-6870065</wp:posOffset>
                </wp:positionV>
                <wp:extent cx="5664200" cy="0"/>
                <wp:effectExtent l="0" t="0" r="12700" b="19050"/>
                <wp:wrapNone/>
                <wp:docPr id="51" name="直線コネクタ 5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9BCA8" id="直線コネクタ 51" o:spid="_x0000_s1026" style="position:absolute;left:0;text-align:left;z-index:252412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pt,-540.95pt" to="840.8pt,-5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" strokecolor="black [3213]">
                <v:stroke dashstyle="dash"/>
                <w10:wrap anchorx="margin"/>
              </v:line>
            </w:pict>
          </mc:Fallback>
        </mc:AlternateContent>
      </w:r>
    </w:p>
    <w:p w14:paraId="3745860F" w14:textId="2D055CC0" w:rsidR="00690BA1" w:rsidRPr="00377ED9" w:rsidRDefault="00690BA1" w:rsidP="00690BA1">
      <w:pPr>
        <w:widowControl/>
        <w:jc w:val="left"/>
        <w:rPr>
          <w:rFonts w:ascii="HG丸ｺﾞｼｯｸM-PRO" w:eastAsia="HG丸ｺﾞｼｯｸM-PRO" w:hAnsi="HG丸ｺﾞｼｯｸM-PRO"/>
          <w:sz w:val="24"/>
          <w:szCs w:val="24"/>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377ED9" w:rsidRPr="00377ED9" w14:paraId="71B7D430" w14:textId="77777777" w:rsidTr="00377ED9">
        <w:tc>
          <w:tcPr>
            <w:tcW w:w="8913" w:type="dxa"/>
          </w:tcPr>
          <w:p w14:paraId="18009A9F" w14:textId="7566B1F4" w:rsidR="00A233F3" w:rsidRPr="00377ED9" w:rsidRDefault="00A233F3" w:rsidP="00A233F3">
            <w:pPr>
              <w:spacing w:line="264" w:lineRule="auto"/>
              <w:rPr>
                <w:rFonts w:ascii="HG丸ｺﾞｼｯｸM-PRO" w:eastAsia="HG丸ｺﾞｼｯｸM-PRO" w:hAnsi="HG丸ｺﾞｼｯｸM-PRO"/>
                <w:b/>
                <w:sz w:val="24"/>
                <w:szCs w:val="26"/>
              </w:rPr>
            </w:pPr>
            <w:r w:rsidRPr="00377ED9">
              <w:rPr>
                <w:rFonts w:ascii="HG丸ｺﾞｼｯｸM-PRO" w:eastAsia="HG丸ｺﾞｼｯｸM-PRO" w:hAnsi="HG丸ｺﾞｼｯｸM-PRO" w:hint="eastAsia"/>
                <w:b/>
                <w:sz w:val="24"/>
                <w:szCs w:val="26"/>
              </w:rPr>
              <w:t>⑤</w:t>
            </w:r>
            <w:r w:rsidR="008F4A0F" w:rsidRPr="00377ED9">
              <w:rPr>
                <w:rFonts w:ascii="HG丸ｺﾞｼｯｸM-PRO" w:eastAsia="HG丸ｺﾞｼｯｸM-PRO" w:hAnsi="HG丸ｺﾞｼｯｸM-PRO" w:hint="eastAsia"/>
                <w:b/>
                <w:sz w:val="24"/>
                <w:szCs w:val="26"/>
              </w:rPr>
              <w:t xml:space="preserve"> </w:t>
            </w:r>
            <w:bookmarkStart w:id="31" w:name="大阪府性的指向及び性自認の多様性に関する府民の理解の増進に関する条例"/>
            <w:bookmarkEnd w:id="31"/>
            <w:r w:rsidRPr="00377ED9">
              <w:rPr>
                <w:rFonts w:ascii="HG丸ｺﾞｼｯｸM-PRO" w:eastAsia="HG丸ｺﾞｼｯｸM-PRO" w:hAnsi="HG丸ｺﾞｼｯｸM-PRO" w:hint="eastAsia"/>
                <w:b/>
                <w:sz w:val="24"/>
                <w:szCs w:val="26"/>
              </w:rPr>
              <w:t>大阪府性的指向及び性自認の多様性に関する府民の理解の増進に関する条例</w:t>
            </w:r>
          </w:p>
          <w:p w14:paraId="2704798D" w14:textId="53E3DF9B" w:rsidR="008F4A0F" w:rsidRPr="00377ED9" w:rsidRDefault="008F4A0F" w:rsidP="00A233F3">
            <w:pPr>
              <w:spacing w:line="264" w:lineRule="auto"/>
              <w:rPr>
                <w:rFonts w:ascii="HG丸ｺﾞｼｯｸM-PRO" w:eastAsia="HG丸ｺﾞｼｯｸM-PRO" w:hAnsi="HG丸ｺﾞｼｯｸM-PRO"/>
                <w:b/>
                <w:sz w:val="24"/>
                <w:szCs w:val="26"/>
              </w:rPr>
            </w:pPr>
            <w:r w:rsidRPr="00377ED9">
              <w:rPr>
                <w:rFonts w:ascii="HG丸ｺﾞｼｯｸM-PRO" w:eastAsia="HG丸ｺﾞｼｯｸM-PRO" w:hAnsi="HG丸ｺﾞｼｯｸM-PRO"/>
                <w:b/>
                <w:sz w:val="24"/>
                <w:szCs w:val="26"/>
              </w:rPr>
              <w:t xml:space="preserve"> </w:t>
            </w:r>
            <w:r w:rsidRPr="00377ED9">
              <w:rPr>
                <w:rFonts w:ascii="HG丸ｺﾞｼｯｸM-PRO" w:eastAsia="HG丸ｺﾞｼｯｸM-PRO" w:hAnsi="HG丸ｺﾞｼｯｸM-PRO" w:hint="eastAsia"/>
                <w:b/>
                <w:sz w:val="24"/>
                <w:szCs w:val="26"/>
              </w:rPr>
              <w:t xml:space="preserve">　（大阪府性の多様性理解増進条例）</w:t>
            </w:r>
          </w:p>
        </w:tc>
      </w:tr>
    </w:tbl>
    <w:p w14:paraId="34541798" w14:textId="2C97B9AB" w:rsidR="00A233F3" w:rsidRPr="00377ED9" w:rsidRDefault="00A233F3" w:rsidP="00B07599">
      <w:pPr>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sidRPr="00377ED9">
        <w:rPr>
          <w:rFonts w:ascii="HG丸ｺﾞｼｯｸM-PRO" w:eastAsia="HG丸ｺﾞｼｯｸM-PRO" w:hAnsi="HG丸ｺﾞｼｯｸM-PRO" w:hint="eastAsia"/>
          <w:szCs w:val="26"/>
        </w:rPr>
        <w:t xml:space="preserve">　　</w:t>
      </w:r>
      <w:r w:rsidRPr="00377ED9">
        <w:rPr>
          <w:rFonts w:ascii="HG丸ｺﾞｼｯｸM-PRO" w:eastAsia="HG丸ｺﾞｼｯｸM-PRO" w:hAnsi="HG丸ｺﾞｼｯｸM-PRO" w:hint="eastAsia"/>
          <w:szCs w:val="26"/>
          <w:lang w:eastAsia="zh-CN"/>
        </w:rPr>
        <w:t>（制定）令和元年大阪府条例第</w:t>
      </w:r>
      <w:r w:rsidR="001F21D9" w:rsidRPr="00377ED9">
        <w:rPr>
          <w:rFonts w:ascii="HG丸ｺﾞｼｯｸM-PRO" w:eastAsia="HG丸ｺﾞｼｯｸM-PRO" w:hAnsi="HG丸ｺﾞｼｯｸM-PRO" w:hint="eastAsia"/>
          <w:szCs w:val="26"/>
          <w:lang w:eastAsia="zh-CN"/>
        </w:rPr>
        <w:t>18</w:t>
      </w:r>
      <w:r w:rsidRPr="00377ED9">
        <w:rPr>
          <w:rFonts w:ascii="HG丸ｺﾞｼｯｸM-PRO" w:eastAsia="HG丸ｺﾞｼｯｸM-PRO" w:hAnsi="HG丸ｺﾞｼｯｸM-PRO" w:hint="eastAsia"/>
          <w:szCs w:val="26"/>
          <w:lang w:eastAsia="zh-CN"/>
        </w:rPr>
        <w:t>号</w:t>
      </w:r>
    </w:p>
    <w:p w14:paraId="1919FA43" w14:textId="152B6843" w:rsidR="00A233F3" w:rsidRPr="00377ED9" w:rsidRDefault="00A233F3" w:rsidP="00B64A4F">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377ED9">
        <w:rPr>
          <w:rFonts w:ascii="HG丸ｺﾞｼｯｸM-PRO" w:eastAsia="HG丸ｺﾞｼｯｸM-PRO" w:hAnsi="HG丸ｺﾞｼｯｸM-PRO" w:hint="eastAsia"/>
          <w:sz w:val="24"/>
          <w:szCs w:val="26"/>
          <w:lang w:eastAsia="zh-CN"/>
        </w:rPr>
        <w:t xml:space="preserve">　　</w:t>
      </w:r>
      <w:r w:rsidRPr="00377ED9">
        <w:rPr>
          <w:rFonts w:ascii="HG丸ｺﾞｼｯｸM-PRO" w:eastAsia="HG丸ｺﾞｼｯｸM-PRO" w:hAnsi="HG丸ｺﾞｼｯｸM-PRO" w:hint="eastAsia"/>
          <w:sz w:val="24"/>
          <w:szCs w:val="26"/>
        </w:rPr>
        <w:t>大阪府性の多様性理解増進条例</w:t>
      </w:r>
      <w:r w:rsidRPr="00377ED9">
        <w:rPr>
          <w:rFonts w:ascii="HG丸ｺﾞｼｯｸM-PRO" w:eastAsia="HG丸ｺﾞｼｯｸM-PRO" w:hAnsi="HG丸ｺﾞｼｯｸM-PRO"/>
          <w:sz w:val="24"/>
          <w:szCs w:val="26"/>
        </w:rPr>
        <w:t>は、</w:t>
      </w:r>
      <w:r w:rsidRPr="00377ED9">
        <w:rPr>
          <w:rFonts w:ascii="HG丸ｺﾞｼｯｸM-PRO" w:eastAsia="HG丸ｺﾞｼｯｸM-PRO" w:hAnsi="HG丸ｺﾞｼｯｸM-PRO" w:hint="eastAsia"/>
          <w:sz w:val="24"/>
          <w:szCs w:val="26"/>
        </w:rPr>
        <w:t>性的指向及び性自認の多様性（以下「性的</w:t>
      </w:r>
      <w:r w:rsidR="008F4A0F" w:rsidRPr="00377ED9">
        <w:rPr>
          <w:rFonts w:ascii="HG丸ｺﾞｼｯｸM-PRO" w:eastAsia="HG丸ｺﾞｼｯｸM-PRO" w:hAnsi="HG丸ｺﾞｼｯｸM-PRO" w:hint="eastAsia"/>
          <w:sz w:val="24"/>
          <w:szCs w:val="26"/>
        </w:rPr>
        <w:t xml:space="preserve">　　</w:t>
      </w:r>
      <w:r w:rsidRPr="00377ED9">
        <w:rPr>
          <w:rFonts w:ascii="HG丸ｺﾞｼｯｸM-PRO" w:eastAsia="HG丸ｺﾞｼｯｸM-PRO" w:hAnsi="HG丸ｺﾞｼｯｸM-PRO" w:hint="eastAsia"/>
          <w:sz w:val="24"/>
          <w:szCs w:val="26"/>
        </w:rPr>
        <w:t>マイノリティ」といいます。）に関する理解の増進のため、府、府民及び事業者の</w:t>
      </w:r>
      <w:r w:rsidR="008F4A0F" w:rsidRPr="00377ED9">
        <w:rPr>
          <w:rFonts w:ascii="HG丸ｺﾞｼｯｸM-PRO" w:eastAsia="HG丸ｺﾞｼｯｸM-PRO" w:hAnsi="HG丸ｺﾞｼｯｸM-PRO" w:hint="eastAsia"/>
          <w:sz w:val="24"/>
          <w:szCs w:val="26"/>
        </w:rPr>
        <w:t xml:space="preserve">　</w:t>
      </w:r>
      <w:r w:rsidRPr="00377ED9">
        <w:rPr>
          <w:rFonts w:ascii="HG丸ｺﾞｼｯｸM-PRO" w:eastAsia="HG丸ｺﾞｼｯｸM-PRO" w:hAnsi="HG丸ｺﾞｼｯｸM-PRO" w:hint="eastAsia"/>
          <w:sz w:val="24"/>
          <w:szCs w:val="26"/>
        </w:rPr>
        <w:t>責務を明らかにし、性的マイノリティに関する理解の増進に関する施策を実施し、</w:t>
      </w:r>
      <w:r w:rsidRPr="00377ED9">
        <w:rPr>
          <w:rFonts w:ascii="HG丸ｺﾞｼｯｸM-PRO" w:eastAsia="HG丸ｺﾞｼｯｸM-PRO" w:hAnsi="HG丸ｺﾞｼｯｸM-PRO" w:hint="eastAsia"/>
          <w:sz w:val="24"/>
          <w:szCs w:val="26"/>
        </w:rPr>
        <w:lastRenderedPageBreak/>
        <w:t>もって全ての人の性的指向及び性自認が尊重される社会の実現に資することを</w:t>
      </w:r>
      <w:r w:rsidR="008F4A0F" w:rsidRPr="00377ED9">
        <w:rPr>
          <w:rFonts w:ascii="HG丸ｺﾞｼｯｸM-PRO" w:eastAsia="HG丸ｺﾞｼｯｸM-PRO" w:hAnsi="HG丸ｺﾞｼｯｸM-PRO" w:hint="eastAsia"/>
          <w:sz w:val="24"/>
          <w:szCs w:val="26"/>
        </w:rPr>
        <w:t xml:space="preserve">　</w:t>
      </w:r>
      <w:r w:rsidR="00AB60FF">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08832" behindDoc="0" locked="0" layoutInCell="1" allowOverlap="1" wp14:anchorId="0424791D" wp14:editId="124BAE7C">
                <wp:simplePos x="0" y="0"/>
                <wp:positionH relativeFrom="column">
                  <wp:posOffset>88265</wp:posOffset>
                </wp:positionH>
                <wp:positionV relativeFrom="paragraph">
                  <wp:posOffset>651700</wp:posOffset>
                </wp:positionV>
                <wp:extent cx="5664200" cy="0"/>
                <wp:effectExtent l="0" t="0" r="12700" b="19050"/>
                <wp:wrapNone/>
                <wp:docPr id="49" name="直線コネクタ 4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F1084" id="直線コネクタ 49" o:spid="_x0000_s1026" style="position:absolute;left:0;text-align:left;z-index:25240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51.3pt" to="452.9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" strokecolor="black [3213]">
                <v:stroke dashstyle="dash"/>
              </v:line>
            </w:pict>
          </mc:Fallback>
        </mc:AlternateContent>
      </w:r>
      <w:r w:rsidRPr="00377ED9">
        <w:rPr>
          <w:rFonts w:ascii="HG丸ｺﾞｼｯｸM-PRO" w:eastAsia="HG丸ｺﾞｼｯｸM-PRO" w:hAnsi="HG丸ｺﾞｼｯｸM-PRO" w:hint="eastAsia"/>
          <w:sz w:val="24"/>
          <w:szCs w:val="26"/>
        </w:rPr>
        <w:t>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377ED9" w:rsidRPr="00377ED9" w14:paraId="07A591D8" w14:textId="77777777" w:rsidTr="00F96BEB">
        <w:tc>
          <w:tcPr>
            <w:tcW w:w="8918" w:type="dxa"/>
          </w:tcPr>
          <w:p w14:paraId="2358FD2A" w14:textId="252EF2F5" w:rsidR="00B64A4F" w:rsidRPr="00377ED9" w:rsidRDefault="00B64A4F" w:rsidP="00B07599">
            <w:pPr>
              <w:spacing w:beforeLines="50" w:before="180" w:line="264" w:lineRule="auto"/>
              <w:ind w:left="220" w:hangingChars="100" w:hanging="220"/>
              <w:rPr>
                <w:rFonts w:asciiTheme="minorEastAsia" w:hAnsiTheme="minorEastAsia"/>
                <w:sz w:val="22"/>
              </w:rPr>
            </w:pPr>
            <w:r w:rsidRPr="00377ED9">
              <w:rPr>
                <w:rFonts w:asciiTheme="minorEastAsia" w:hAnsiTheme="minorEastAsia" w:hint="eastAsia"/>
                <w:sz w:val="22"/>
              </w:rPr>
              <w:t>（目的）</w:t>
            </w:r>
          </w:p>
          <w:p w14:paraId="27F4FFB6" w14:textId="18693385" w:rsidR="00B64A4F"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第１</w:t>
            </w:r>
            <w:r w:rsidR="00B64A4F" w:rsidRPr="00377ED9">
              <w:rPr>
                <w:rFonts w:asciiTheme="minorEastAsia" w:hAnsiTheme="minorEastAsia" w:hint="eastAsia"/>
                <w:sz w:val="22"/>
              </w:rPr>
              <w:t>条　この条例は、性的指向及び性自認の多様性に関する理解の増進に関し、基本理念を定め、府、府民及び事業者の責務を明らかにするとともに、性的指向及び性自認の多様性に関する理解の増進に関する施策を実施し、もって全ての人の性的指向及び性自認が尊重される社会の実現に資することを目的とする。</w:t>
            </w:r>
          </w:p>
          <w:p w14:paraId="7D02BF95" w14:textId="77777777" w:rsidR="00B64A4F" w:rsidRPr="00377ED9" w:rsidRDefault="00B64A4F"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（定義）</w:t>
            </w:r>
          </w:p>
          <w:p w14:paraId="6D7CA87E" w14:textId="61B7F96E" w:rsidR="00B64A4F"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第２</w:t>
            </w:r>
            <w:r w:rsidR="00B64A4F" w:rsidRPr="00377ED9">
              <w:rPr>
                <w:rFonts w:asciiTheme="minorEastAsia" w:hAnsiTheme="minorEastAsia" w:hint="eastAsia"/>
                <w:sz w:val="22"/>
              </w:rPr>
              <w:t>条　この条例において、次の各号に掲げる用語の意義は、当該各号に定めるところによる。</w:t>
            </w:r>
          </w:p>
          <w:p w14:paraId="6258E33B" w14:textId="77777777" w:rsidR="00B64A4F" w:rsidRPr="00377ED9" w:rsidRDefault="00B64A4F"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　一　性的指向　自己の恋愛又は性愛の対象となる性別についての指向をいう。</w:t>
            </w:r>
          </w:p>
          <w:p w14:paraId="07123936" w14:textId="77777777" w:rsidR="00B64A4F" w:rsidRPr="00377ED9" w:rsidRDefault="00B64A4F"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　二　性自認　自己の性別についての認識をいう。</w:t>
            </w:r>
          </w:p>
          <w:p w14:paraId="726B2AA1" w14:textId="77777777" w:rsidR="00A233F3" w:rsidRPr="00377ED9" w:rsidRDefault="00B64A4F" w:rsidP="00B07599">
            <w:pPr>
              <w:spacing w:line="264" w:lineRule="auto"/>
              <w:rPr>
                <w:rFonts w:asciiTheme="minorEastAsia" w:hAnsiTheme="minorEastAsia"/>
                <w:sz w:val="22"/>
              </w:rPr>
            </w:pPr>
            <w:r w:rsidRPr="00377ED9">
              <w:rPr>
                <w:rFonts w:asciiTheme="minorEastAsia" w:hAnsiTheme="minorEastAsia" w:hint="eastAsia"/>
                <w:sz w:val="22"/>
              </w:rPr>
              <w:t>（基本理念）</w:t>
            </w:r>
          </w:p>
          <w:p w14:paraId="3D16A93B" w14:textId="6EC852DA" w:rsidR="00AE232C"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第３</w:t>
            </w:r>
            <w:r w:rsidR="00B64A4F" w:rsidRPr="00377ED9">
              <w:rPr>
                <w:rFonts w:asciiTheme="minorEastAsia" w:hAnsiTheme="minorEastAsia" w:hint="eastAsia"/>
                <w:sz w:val="22"/>
              </w:rPr>
              <w:t>条　性的指向及び性自認の多様性に関する理解の増進の取組は、全ての人が等しく基</w:t>
            </w:r>
            <w:r w:rsidR="00AE232C" w:rsidRPr="00377ED9">
              <w:rPr>
                <w:rFonts w:asciiTheme="minorEastAsia" w:hAnsiTheme="minorEastAsia" w:hint="eastAsia"/>
                <w:sz w:val="22"/>
              </w:rPr>
              <w:t>本的人権を享受するかけがえのない個人として尊重されるべきことに鑑み、全ての人が相互に人格と個性を尊重し合う社会の実現に資することを旨として行われなければならない。</w:t>
            </w:r>
          </w:p>
          <w:p w14:paraId="29670F88" w14:textId="77777777" w:rsidR="00AE232C" w:rsidRPr="00377ED9" w:rsidRDefault="00AE232C"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（府の責務）</w:t>
            </w:r>
          </w:p>
          <w:p w14:paraId="71CB98BD" w14:textId="08AC002A" w:rsidR="00AE232C"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第４</w:t>
            </w:r>
            <w:r w:rsidR="00AE232C" w:rsidRPr="00377ED9">
              <w:rPr>
                <w:rFonts w:asciiTheme="minorEastAsia" w:hAnsiTheme="minorEastAsia" w:hint="eastAsia"/>
                <w:sz w:val="22"/>
              </w:rPr>
              <w:t>条　府は、前条に定める基本理念（以下「基本理念」という。）にのっとり、性的指向及び性自認の多様性に関する理解の増進に関する施策を実施する責務を有する。</w:t>
            </w:r>
          </w:p>
          <w:p w14:paraId="2AAF7DAD" w14:textId="77777777" w:rsidR="00AE232C" w:rsidRPr="00377ED9" w:rsidRDefault="00AE232C"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２　府は、国及び市町村が実施する性的指向及び性自認の多様性に関する理解の増進の取組について協力するものとする。</w:t>
            </w:r>
          </w:p>
          <w:p w14:paraId="17111A69" w14:textId="77777777" w:rsidR="00FD0EB0" w:rsidRPr="00377ED9" w:rsidRDefault="00FD0EB0"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（府民の責務）</w:t>
            </w:r>
          </w:p>
          <w:p w14:paraId="062EF16F" w14:textId="77777777" w:rsidR="00FD0EB0" w:rsidRPr="00377ED9" w:rsidRDefault="00FD0EB0"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第５条　府民は、基本理念にのっとり、性的指向及び性自認の多様性に関する理解を深めるとともに、府が実施する前条第一項の施策に協力するよう努めるものとする。</w:t>
            </w:r>
          </w:p>
          <w:p w14:paraId="51F0E725" w14:textId="77777777" w:rsidR="00FD0EB0" w:rsidRPr="00377ED9" w:rsidRDefault="00FD0EB0"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（事業者の責務）</w:t>
            </w:r>
          </w:p>
          <w:p w14:paraId="21E05CA5" w14:textId="77777777" w:rsidR="00FD0EB0" w:rsidRPr="00377ED9" w:rsidRDefault="00FD0EB0"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第６条　事業者は、基本理念にのっとり、性的指向及び性自認の多様性に関する理解を深め、その事業活動を行うに当たっては、性的指向及び性自認の多様性に関する理解の増進の取組に努めるとともに、府が実施する第四条第一項の施策に協力するよう努めるものとする。</w:t>
            </w:r>
          </w:p>
          <w:p w14:paraId="29B7D54A" w14:textId="77777777" w:rsidR="00E43CF1" w:rsidRPr="00377ED9" w:rsidRDefault="00E43CF1" w:rsidP="00B07599">
            <w:pPr>
              <w:spacing w:beforeLines="50" w:before="180" w:line="264" w:lineRule="auto"/>
              <w:ind w:firstLineChars="100" w:firstLine="220"/>
              <w:rPr>
                <w:rFonts w:asciiTheme="minorEastAsia" w:hAnsiTheme="minorEastAsia"/>
                <w:sz w:val="22"/>
              </w:rPr>
            </w:pPr>
            <w:r w:rsidRPr="00377ED9">
              <w:rPr>
                <w:rFonts w:asciiTheme="minorEastAsia" w:hAnsiTheme="minorEastAsia" w:hint="eastAsia"/>
                <w:sz w:val="22"/>
              </w:rPr>
              <w:t>※以下のＵＲＬ（大阪府ウェブページ）から、条例全文をご確認いただけます。</w:t>
            </w:r>
          </w:p>
          <w:p w14:paraId="37C12497" w14:textId="3739F2B9" w:rsidR="00E43CF1" w:rsidRPr="00AB60FF" w:rsidRDefault="00E43CF1" w:rsidP="00B07599">
            <w:pPr>
              <w:spacing w:afterLines="50" w:after="180" w:line="264" w:lineRule="auto"/>
              <w:jc w:val="distribute"/>
              <w:rPr>
                <w:rFonts w:asciiTheme="minorEastAsia" w:hAnsiTheme="minorEastAsia"/>
                <w:sz w:val="22"/>
              </w:rPr>
            </w:pPr>
            <w:r w:rsidRPr="00377ED9">
              <w:rPr>
                <w:rFonts w:asciiTheme="minorEastAsia" w:hAnsiTheme="minorEastAsia" w:hint="eastAsia"/>
                <w:sz w:val="22"/>
              </w:rPr>
              <w:t xml:space="preserve">　　</w:t>
            </w:r>
            <w:hyperlink r:id="rId19" w:history="1">
              <w:r w:rsidR="003B0745" w:rsidRPr="00AB60FF">
                <w:rPr>
                  <w:rStyle w:val="a3"/>
                  <w:rFonts w:asciiTheme="minorEastAsia" w:hAnsiTheme="minorEastAsia"/>
                  <w:sz w:val="22"/>
                  <w:u w:val="none"/>
                </w:rPr>
                <w:t>http://www.pref.osaka.lg.jp/houbun/reiki/reiki_honbun/k201RG00002079.html</w:t>
              </w:r>
            </w:hyperlink>
          </w:p>
        </w:tc>
      </w:tr>
    </w:tbl>
    <w:p w14:paraId="4FF7493E" w14:textId="14D5D679" w:rsidR="00AB60FF" w:rsidRDefault="00AB60FF" w:rsidP="00B07599">
      <w:pPr>
        <w:spacing w:line="264" w:lineRule="auto"/>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10880" behindDoc="0" locked="0" layoutInCell="1" allowOverlap="1" wp14:anchorId="688CC2DF" wp14:editId="667C2937">
                <wp:simplePos x="0" y="0"/>
                <wp:positionH relativeFrom="margin">
                  <wp:align>right</wp:align>
                </wp:positionH>
                <wp:positionV relativeFrom="paragraph">
                  <wp:posOffset>13319</wp:posOffset>
                </wp:positionV>
                <wp:extent cx="5664530" cy="0"/>
                <wp:effectExtent l="0" t="0" r="12700" b="19050"/>
                <wp:wrapNone/>
                <wp:docPr id="50" name="直線コネクタ 5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898B1" id="直線コネクタ 50" o:spid="_x0000_s1026" style="position:absolute;left:0;text-align:left;z-index:252410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5pt,1.05pt" to="84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" strokecolor="black [3213]">
                <v:stroke dashstyle="dash"/>
                <w10:wrap anchorx="margin"/>
              </v:line>
            </w:pict>
          </mc:Fallback>
        </mc:AlternateContent>
      </w:r>
    </w:p>
    <w:p w14:paraId="0F109EC4" w14:textId="5F6084DC" w:rsidR="00C64022" w:rsidRPr="00C95739" w:rsidRDefault="00C64022" w:rsidP="00B07599">
      <w:pPr>
        <w:spacing w:line="264" w:lineRule="auto"/>
        <w:rPr>
          <w:rFonts w:ascii="HG丸ｺﾞｼｯｸM-PRO" w:eastAsia="HG丸ｺﾞｼｯｸM-PRO" w:hAnsi="HG丸ｺﾞｼｯｸM-PRO"/>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377ED9" w:rsidRPr="00377ED9" w14:paraId="3D9F6219" w14:textId="77777777" w:rsidTr="00377ED9">
        <w:tc>
          <w:tcPr>
            <w:tcW w:w="8913" w:type="dxa"/>
          </w:tcPr>
          <w:p w14:paraId="0BA760B3" w14:textId="77777777" w:rsidR="007F12BC" w:rsidRPr="00377ED9" w:rsidRDefault="007F12BC" w:rsidP="007F12BC">
            <w:pPr>
              <w:spacing w:line="264" w:lineRule="auto"/>
              <w:ind w:left="361" w:hangingChars="150" w:hanging="361"/>
              <w:jc w:val="left"/>
              <w:rPr>
                <w:rFonts w:ascii="HG丸ｺﾞｼｯｸM-PRO" w:eastAsia="HG丸ｺﾞｼｯｸM-PRO" w:hAnsi="HG丸ｺﾞｼｯｸM-PRO"/>
                <w:b/>
                <w:sz w:val="24"/>
                <w:szCs w:val="26"/>
              </w:rPr>
            </w:pPr>
            <w:r w:rsidRPr="00377ED9">
              <w:rPr>
                <w:rFonts w:ascii="HG丸ｺﾞｼｯｸM-PRO" w:eastAsia="HG丸ｺﾞｼｯｸM-PRO" w:hAnsi="HG丸ｺﾞｼｯｸM-PRO" w:hint="eastAsia"/>
                <w:b/>
                <w:sz w:val="24"/>
                <w:szCs w:val="26"/>
              </w:rPr>
              <w:lastRenderedPageBreak/>
              <w:t>⑥ 大阪府人種又は民族を理由とする不当な差別的言動の解消の</w:t>
            </w:r>
            <w:bookmarkStart w:id="32" w:name="大阪府人種又は民族を理由とする不当な差別的言動の解消の推進に関する条例"/>
            <w:bookmarkEnd w:id="32"/>
            <w:r w:rsidRPr="00377ED9">
              <w:rPr>
                <w:rFonts w:ascii="HG丸ｺﾞｼｯｸM-PRO" w:eastAsia="HG丸ｺﾞｼｯｸM-PRO" w:hAnsi="HG丸ｺﾞｼｯｸM-PRO" w:hint="eastAsia"/>
                <w:b/>
                <w:sz w:val="24"/>
                <w:szCs w:val="26"/>
              </w:rPr>
              <w:t>推進に関する</w:t>
            </w:r>
          </w:p>
          <w:p w14:paraId="7FF38E19" w14:textId="34835F2B" w:rsidR="007F12BC" w:rsidRPr="00377ED9" w:rsidRDefault="007F12BC" w:rsidP="007F12BC">
            <w:pPr>
              <w:spacing w:line="264" w:lineRule="auto"/>
              <w:ind w:left="361" w:hangingChars="150" w:hanging="361"/>
              <w:rPr>
                <w:rFonts w:ascii="HG丸ｺﾞｼｯｸM-PRO" w:eastAsia="HG丸ｺﾞｼｯｸM-PRO" w:hAnsi="HG丸ｺﾞｼｯｸM-PRO"/>
                <w:b/>
                <w:sz w:val="24"/>
                <w:szCs w:val="26"/>
              </w:rPr>
            </w:pPr>
            <w:r w:rsidRPr="00377ED9">
              <w:rPr>
                <w:rFonts w:ascii="HG丸ｺﾞｼｯｸM-PRO" w:eastAsia="HG丸ｺﾞｼｯｸM-PRO" w:hAnsi="HG丸ｺﾞｼｯｸM-PRO" w:hint="eastAsia"/>
                <w:b/>
                <w:sz w:val="24"/>
                <w:szCs w:val="26"/>
              </w:rPr>
              <w:t xml:space="preserve">　 条例（大阪府ヘイトスピーチ解消推進条例）</w:t>
            </w:r>
          </w:p>
        </w:tc>
      </w:tr>
    </w:tbl>
    <w:p w14:paraId="26832D3A" w14:textId="55A312DF" w:rsidR="007F12BC" w:rsidRPr="00377ED9" w:rsidRDefault="007F12BC" w:rsidP="007F12BC">
      <w:pPr>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sidRPr="00A233F3">
        <w:rPr>
          <w:rFonts w:ascii="HG丸ｺﾞｼｯｸM-PRO" w:eastAsia="HG丸ｺﾞｼｯｸM-PRO" w:hAnsi="HG丸ｺﾞｼｯｸM-PRO" w:hint="eastAsia"/>
          <w:color w:val="FF0000"/>
          <w:szCs w:val="26"/>
        </w:rPr>
        <w:t xml:space="preserve">　　</w:t>
      </w:r>
      <w:r w:rsidRPr="00377ED9">
        <w:rPr>
          <w:rFonts w:ascii="HG丸ｺﾞｼｯｸM-PRO" w:eastAsia="HG丸ｺﾞｼｯｸM-PRO" w:hAnsi="HG丸ｺﾞｼｯｸM-PRO" w:hint="eastAsia"/>
          <w:szCs w:val="26"/>
          <w:lang w:eastAsia="zh-CN"/>
        </w:rPr>
        <w:t>（制定）令和元年大阪府条例第</w:t>
      </w:r>
      <w:r w:rsidR="007F394D">
        <w:rPr>
          <w:rFonts w:ascii="HG丸ｺﾞｼｯｸM-PRO" w:eastAsia="HG丸ｺﾞｼｯｸM-PRO" w:hAnsi="HG丸ｺﾞｼｯｸM-PRO" w:hint="eastAsia"/>
          <w:szCs w:val="26"/>
        </w:rPr>
        <w:t>1</w:t>
      </w:r>
      <w:r w:rsidR="007F394D" w:rsidRPr="000962D3">
        <w:rPr>
          <w:rFonts w:ascii="HG丸ｺﾞｼｯｸM-PRO" w:eastAsia="HG丸ｺﾞｼｯｸM-PRO" w:hAnsi="HG丸ｺﾞｼｯｸM-PRO" w:hint="eastAsia"/>
          <w:szCs w:val="26"/>
        </w:rPr>
        <w:t>9</w:t>
      </w:r>
      <w:r w:rsidRPr="00377ED9">
        <w:rPr>
          <w:rFonts w:ascii="HG丸ｺﾞｼｯｸM-PRO" w:eastAsia="HG丸ｺﾞｼｯｸM-PRO" w:hAnsi="HG丸ｺﾞｼｯｸM-PRO" w:hint="eastAsia"/>
          <w:szCs w:val="26"/>
          <w:lang w:eastAsia="zh-CN"/>
        </w:rPr>
        <w:t>号</w:t>
      </w:r>
    </w:p>
    <w:p w14:paraId="116AE33D" w14:textId="5AFD60D7" w:rsidR="007F12BC" w:rsidRPr="00377ED9" w:rsidRDefault="00F96BEB" w:rsidP="00EE3DE1">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04736" behindDoc="0" locked="0" layoutInCell="1" allowOverlap="1" wp14:anchorId="4227DBDD" wp14:editId="46522AB5">
                <wp:simplePos x="0" y="0"/>
                <wp:positionH relativeFrom="column">
                  <wp:posOffset>64325</wp:posOffset>
                </wp:positionH>
                <wp:positionV relativeFrom="paragraph">
                  <wp:posOffset>1125855</wp:posOffset>
                </wp:positionV>
                <wp:extent cx="5664200" cy="0"/>
                <wp:effectExtent l="0" t="0" r="12700" b="19050"/>
                <wp:wrapNone/>
                <wp:docPr id="47" name="直線コネクタ 4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7DEE5" id="直線コネクタ 47" o:spid="_x0000_s1026" style="position:absolute;left:0;text-align:left;z-index:25240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88.65pt" to="451.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" strokecolor="black [3213]">
                <v:stroke dashstyle="dash"/>
              </v:line>
            </w:pict>
          </mc:Fallback>
        </mc:AlternateContent>
      </w:r>
      <w:r w:rsidR="007F12BC" w:rsidRPr="00377ED9">
        <w:rPr>
          <w:rFonts w:ascii="HG丸ｺﾞｼｯｸM-PRO" w:eastAsia="HG丸ｺﾞｼｯｸM-PRO" w:hAnsi="HG丸ｺﾞｼｯｸM-PRO" w:hint="eastAsia"/>
          <w:sz w:val="24"/>
          <w:szCs w:val="26"/>
          <w:lang w:eastAsia="zh-CN"/>
        </w:rPr>
        <w:t xml:space="preserve">　　</w:t>
      </w:r>
      <w:r w:rsidR="00EE3DE1" w:rsidRPr="00377ED9">
        <w:rPr>
          <w:rFonts w:ascii="HG丸ｺﾞｼｯｸM-PRO" w:eastAsia="HG丸ｺﾞｼｯｸM-PRO" w:hAnsi="HG丸ｺﾞｼｯｸM-PRO" w:hint="eastAsia"/>
          <w:sz w:val="24"/>
          <w:szCs w:val="26"/>
        </w:rPr>
        <w:t>大阪府ヘイトスピーチ解消推進条例</w:t>
      </w:r>
      <w:r w:rsidR="007F12BC" w:rsidRPr="00377ED9">
        <w:rPr>
          <w:rFonts w:ascii="HG丸ｺﾞｼｯｸM-PRO" w:eastAsia="HG丸ｺﾞｼｯｸM-PRO" w:hAnsi="HG丸ｺﾞｼｯｸM-PRO"/>
          <w:sz w:val="24"/>
          <w:szCs w:val="26"/>
        </w:rPr>
        <w:t>は、</w:t>
      </w:r>
      <w:r w:rsidR="00EE3DE1" w:rsidRPr="00377ED9">
        <w:rPr>
          <w:rFonts w:ascii="HG丸ｺﾞｼｯｸM-PRO" w:eastAsia="HG丸ｺﾞｼｯｸM-PRO" w:hAnsi="HG丸ｺﾞｼｯｸM-PRO" w:hint="eastAsia"/>
          <w:sz w:val="24"/>
          <w:szCs w:val="26"/>
        </w:rPr>
        <w:t>ヘイトスピーチは人としての尊厳を</w:t>
      </w:r>
      <w:r w:rsidR="00FD0EB0" w:rsidRPr="00377ED9">
        <w:rPr>
          <w:rFonts w:ascii="HG丸ｺﾞｼｯｸM-PRO" w:eastAsia="HG丸ｺﾞｼｯｸM-PRO" w:hAnsi="HG丸ｺﾞｼｯｸM-PRO" w:hint="eastAsia"/>
          <w:sz w:val="24"/>
          <w:szCs w:val="26"/>
        </w:rPr>
        <w:t xml:space="preserve">　　</w:t>
      </w:r>
      <w:r w:rsidR="00EE3DE1" w:rsidRPr="00377ED9">
        <w:rPr>
          <w:rFonts w:ascii="HG丸ｺﾞｼｯｸM-PRO" w:eastAsia="HG丸ｺﾞｼｯｸM-PRO" w:hAnsi="HG丸ｺﾞｼｯｸM-PRO" w:hint="eastAsia"/>
          <w:sz w:val="24"/>
          <w:szCs w:val="26"/>
        </w:rPr>
        <w:t>傷つけ、差別意識を生むことにつながる許されない行為であることから、ヘイト</w:t>
      </w:r>
      <w:r w:rsidR="00FD0EB0" w:rsidRPr="00377ED9">
        <w:rPr>
          <w:rFonts w:ascii="HG丸ｺﾞｼｯｸM-PRO" w:eastAsia="HG丸ｺﾞｼｯｸM-PRO" w:hAnsi="HG丸ｺﾞｼｯｸM-PRO" w:hint="eastAsia"/>
          <w:sz w:val="24"/>
          <w:szCs w:val="26"/>
        </w:rPr>
        <w:t xml:space="preserve">　</w:t>
      </w:r>
      <w:r w:rsidR="00EE3DE1" w:rsidRPr="00377ED9">
        <w:rPr>
          <w:rFonts w:ascii="HG丸ｺﾞｼｯｸM-PRO" w:eastAsia="HG丸ｺﾞｼｯｸM-PRO" w:hAnsi="HG丸ｺﾞｼｯｸM-PRO" w:hint="eastAsia"/>
          <w:sz w:val="24"/>
          <w:szCs w:val="26"/>
        </w:rPr>
        <w:t>スピーチをなくし、全ての人がお互いに違いを認めあい、尊重しあう共生社会</w:t>
      </w:r>
      <w:r w:rsidR="004E658E" w:rsidRPr="00377ED9">
        <w:rPr>
          <w:rFonts w:ascii="HG丸ｺﾞｼｯｸM-PRO" w:eastAsia="HG丸ｺﾞｼｯｸM-PRO" w:hAnsi="HG丸ｺﾞｼｯｸM-PRO" w:hint="eastAsia"/>
          <w:sz w:val="24"/>
          <w:szCs w:val="26"/>
        </w:rPr>
        <w:t xml:space="preserve">　　</w:t>
      </w:r>
      <w:r w:rsidR="00EE3DE1" w:rsidRPr="00377ED9">
        <w:rPr>
          <w:rFonts w:ascii="HG丸ｺﾞｼｯｸM-PRO" w:eastAsia="HG丸ｺﾞｼｯｸM-PRO" w:hAnsi="HG丸ｺﾞｼｯｸM-PRO" w:hint="eastAsia"/>
          <w:sz w:val="24"/>
          <w:szCs w:val="26"/>
        </w:rPr>
        <w:t>づくりをめざして</w:t>
      </w:r>
      <w:r w:rsidR="007F12BC" w:rsidRPr="00377ED9">
        <w:rPr>
          <w:rFonts w:ascii="HG丸ｺﾞｼｯｸM-PRO" w:eastAsia="HG丸ｺﾞｼｯｸM-PRO" w:hAnsi="HG丸ｺﾞｼｯｸM-PRO" w:hint="eastAsia"/>
          <w:sz w:val="24"/>
          <w:szCs w:val="26"/>
        </w:rPr>
        <w:t>の実現に資することを目的としています。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377ED9" w:rsidRPr="00377ED9" w14:paraId="33C6B0BA" w14:textId="77777777" w:rsidTr="00F96BEB">
        <w:tc>
          <w:tcPr>
            <w:tcW w:w="8918" w:type="dxa"/>
          </w:tcPr>
          <w:p w14:paraId="3CEF8FF3" w14:textId="7B1B223C" w:rsidR="00FB42C5" w:rsidRPr="00377ED9" w:rsidRDefault="00FB42C5" w:rsidP="00B07599">
            <w:pPr>
              <w:spacing w:beforeLines="50" w:before="180" w:line="264" w:lineRule="auto"/>
              <w:ind w:left="220" w:hangingChars="100" w:hanging="220"/>
              <w:rPr>
                <w:rFonts w:asciiTheme="minorEastAsia" w:hAnsiTheme="minorEastAsia"/>
                <w:sz w:val="22"/>
              </w:rPr>
            </w:pPr>
            <w:r w:rsidRPr="00377ED9">
              <w:rPr>
                <w:rFonts w:asciiTheme="minorEastAsia" w:hAnsiTheme="minorEastAsia" w:hint="eastAsia"/>
                <w:sz w:val="22"/>
              </w:rPr>
              <w:t>（目的）</w:t>
            </w:r>
          </w:p>
          <w:p w14:paraId="4D722775" w14:textId="77777777" w:rsidR="00FB42C5"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第一条　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とする不当な差別的言動の解消の推進に関する施策を実施し、もって全ての人が相互に人種又は民族の違いを尊重し合いながら共生する社会の実現に資することを目的とする。</w:t>
            </w:r>
          </w:p>
          <w:p w14:paraId="6178C925" w14:textId="77777777" w:rsidR="00FB42C5"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（定義）</w:t>
            </w:r>
          </w:p>
          <w:p w14:paraId="4F5BFA58" w14:textId="77777777" w:rsidR="007F12BC" w:rsidRPr="00377ED9" w:rsidRDefault="00FB42C5"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第二条　この条例において、「人種又は民族を理由とする不当な差別的言動」とは、人種若しくは民族に係る特定の属性を有する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p w14:paraId="3AD80896"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（基本理念）</w:t>
            </w:r>
          </w:p>
          <w:p w14:paraId="0CCE312C"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第三条　人種又は民族を理由とする不当な差別的言動の解消は、府民一人ひとりが共に社会の一員として解決すべき課題であるとの認識の下、行われなければならない。</w:t>
            </w:r>
          </w:p>
          <w:p w14:paraId="5D410DD2"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（府の責務）</w:t>
            </w:r>
          </w:p>
          <w:p w14:paraId="23BC0AE8"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第四条　府は、前条に定める基本理念（以下「基本理念」という。）にのっとり、人種又は民族を理由とする不当な差別的言動の解消の推進に関する施策を実施する責務を有する。</w:t>
            </w:r>
          </w:p>
          <w:p w14:paraId="7FFB230B"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２　府は、前項の施策の実施に当たっては市町村との連絡調整を緊密に行うとともに、市町村における人種又は民族を理由とする不当な差別的言動の解消の推進に係る取組について協力するものとする。</w:t>
            </w:r>
          </w:p>
          <w:p w14:paraId="607C691C" w14:textId="77777777"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（府民の責務）</w:t>
            </w:r>
          </w:p>
          <w:p w14:paraId="447ABD8D" w14:textId="21BC2C56" w:rsidR="004E658E" w:rsidRPr="00377ED9" w:rsidRDefault="004E658E"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第五条　府民は、基本理念にのっとり、人種又は民族を理由とする不当な差別的言動の解消の必要性に対する理解を深めるとともに、府が実施する前条第一項の施策に協力するよう努めるものとする。</w:t>
            </w:r>
          </w:p>
        </w:tc>
      </w:tr>
      <w:tr w:rsidR="00377ED9" w:rsidRPr="00377ED9" w14:paraId="2F65E2ED" w14:textId="77777777" w:rsidTr="00F96BEB">
        <w:tc>
          <w:tcPr>
            <w:tcW w:w="8918" w:type="dxa"/>
          </w:tcPr>
          <w:p w14:paraId="4613F2BF" w14:textId="77777777" w:rsidR="00B07599" w:rsidRPr="00377ED9" w:rsidRDefault="00B07599"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lastRenderedPageBreak/>
              <w:t>（事業者の責務）</w:t>
            </w:r>
          </w:p>
          <w:p w14:paraId="17E680CA" w14:textId="4D858227" w:rsidR="00C64022" w:rsidRPr="00377ED9" w:rsidRDefault="00B07599"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第六条　事業者は、基本理念にのっとり、人種又は民族を理由とする不当な差別的言動の</w:t>
            </w:r>
            <w:r w:rsidR="00C64022" w:rsidRPr="00377ED9">
              <w:rPr>
                <w:rFonts w:asciiTheme="minorEastAsia" w:hAnsiTheme="minorEastAsia" w:hint="eastAsia"/>
                <w:sz w:val="22"/>
              </w:rPr>
              <w:t>解消の必要性に対する理解を深め、その事業活動を行うに当たっては、府が実施する第四条第一項の施策に協力するよう努めるものとする。</w:t>
            </w:r>
          </w:p>
          <w:p w14:paraId="00E78D2B" w14:textId="77777777" w:rsidR="00C64022" w:rsidRPr="00377ED9" w:rsidRDefault="00C64022"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（不当な差別的言動の禁止）</w:t>
            </w:r>
          </w:p>
          <w:p w14:paraId="4E1F5E8C" w14:textId="77777777" w:rsidR="00C64022" w:rsidRPr="00377ED9" w:rsidRDefault="00C64022" w:rsidP="00B07599">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第七条　何人も、人種又は民族を理由とする不当な差別的言動をしてはならない。</w:t>
            </w:r>
          </w:p>
          <w:p w14:paraId="050FF850" w14:textId="3A95A1E6" w:rsidR="00690BA1" w:rsidRPr="00377ED9" w:rsidRDefault="00690BA1" w:rsidP="00B07599">
            <w:pPr>
              <w:spacing w:beforeLines="50" w:before="180" w:line="264" w:lineRule="auto"/>
              <w:ind w:firstLineChars="100" w:firstLine="220"/>
              <w:rPr>
                <w:rFonts w:asciiTheme="minorEastAsia" w:hAnsiTheme="minorEastAsia"/>
                <w:sz w:val="22"/>
              </w:rPr>
            </w:pPr>
            <w:r w:rsidRPr="00377ED9">
              <w:rPr>
                <w:rFonts w:asciiTheme="minorEastAsia" w:hAnsiTheme="minorEastAsia" w:hint="eastAsia"/>
                <w:sz w:val="22"/>
              </w:rPr>
              <w:t>※以下のＵＲＬ（大阪府ウェブページ）から、内容をご確認いただけます。</w:t>
            </w:r>
          </w:p>
          <w:p w14:paraId="06CED77B" w14:textId="2B396D96" w:rsidR="00690BA1" w:rsidRPr="00377ED9" w:rsidRDefault="00690BA1" w:rsidP="00B07599">
            <w:pPr>
              <w:spacing w:line="264" w:lineRule="auto"/>
              <w:rPr>
                <w:rStyle w:val="a3"/>
                <w:rFonts w:asciiTheme="minorEastAsia" w:hAnsiTheme="minorEastAsia"/>
                <w:color w:val="auto"/>
                <w:sz w:val="24"/>
                <w:szCs w:val="24"/>
                <w:u w:val="none"/>
              </w:rPr>
            </w:pPr>
            <w:r w:rsidRPr="00377ED9">
              <w:rPr>
                <w:rFonts w:asciiTheme="minorEastAsia" w:hAnsiTheme="minorEastAsia" w:hint="eastAsia"/>
                <w:sz w:val="24"/>
                <w:szCs w:val="24"/>
              </w:rPr>
              <w:t xml:space="preserve">　　</w:t>
            </w:r>
            <w:hyperlink r:id="rId20" w:history="1">
              <w:r w:rsidR="00E43CF1" w:rsidRPr="00377ED9">
                <w:rPr>
                  <w:rStyle w:val="a3"/>
                  <w:rFonts w:asciiTheme="minorEastAsia" w:hAnsiTheme="minorEastAsia"/>
                  <w:sz w:val="24"/>
                  <w:szCs w:val="24"/>
                  <w:u w:val="none"/>
                </w:rPr>
                <w:t>http://www.pref.osaka.lg.jp/jinkenyogo/hatejyourei/index.html</w:t>
              </w:r>
            </w:hyperlink>
          </w:p>
          <w:p w14:paraId="1C3B6A50" w14:textId="00ACF8BB" w:rsidR="00C64022" w:rsidRPr="00377ED9" w:rsidRDefault="00C64022" w:rsidP="00B07599">
            <w:pPr>
              <w:spacing w:beforeLines="50" w:before="180" w:line="264" w:lineRule="auto"/>
              <w:ind w:firstLineChars="100" w:firstLine="220"/>
              <w:rPr>
                <w:rFonts w:asciiTheme="minorEastAsia" w:hAnsiTheme="minorEastAsia"/>
                <w:sz w:val="22"/>
              </w:rPr>
            </w:pPr>
            <w:r w:rsidRPr="00377ED9">
              <w:rPr>
                <w:rFonts w:asciiTheme="minorEastAsia" w:hAnsiTheme="minorEastAsia" w:hint="eastAsia"/>
                <w:sz w:val="22"/>
              </w:rPr>
              <w:t>※以下のＵＲＬ（大阪府ウェブページ）から、条例全文をご確認いただけます。</w:t>
            </w:r>
          </w:p>
          <w:p w14:paraId="6D8556F5" w14:textId="6D5CF916" w:rsidR="00C64022" w:rsidRPr="00377ED9" w:rsidRDefault="00724267" w:rsidP="00B07599">
            <w:pPr>
              <w:wordWrap w:val="0"/>
              <w:spacing w:afterLines="50" w:after="180" w:line="264" w:lineRule="auto"/>
              <w:ind w:leftChars="200" w:left="420"/>
              <w:rPr>
                <w:rFonts w:asciiTheme="minorEastAsia" w:hAnsiTheme="minorEastAsia"/>
                <w:sz w:val="24"/>
                <w:szCs w:val="24"/>
              </w:rPr>
            </w:pPr>
            <w:hyperlink r:id="rId21" w:history="1">
              <w:r w:rsidR="00E43CF1" w:rsidRPr="00377ED9">
                <w:rPr>
                  <w:rStyle w:val="a3"/>
                  <w:rFonts w:asciiTheme="minorEastAsia" w:hAnsiTheme="minorEastAsia"/>
                  <w:sz w:val="24"/>
                  <w:szCs w:val="24"/>
                  <w:u w:val="none"/>
                </w:rPr>
                <w:t>http://www.pref.osaka.lg.jp/houbun/reiki/reiki_honbun/k201RG00002080.html</w:t>
              </w:r>
            </w:hyperlink>
          </w:p>
        </w:tc>
      </w:tr>
    </w:tbl>
    <w:p w14:paraId="6EA25E78" w14:textId="22CCC3E5" w:rsidR="00AB60FF" w:rsidRDefault="00AB60FF" w:rsidP="00032D9D">
      <w:pPr>
        <w:spacing w:line="264" w:lineRule="auto"/>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06784" behindDoc="0" locked="0" layoutInCell="1" allowOverlap="1" wp14:anchorId="43A64ADE" wp14:editId="1463DE29">
                <wp:simplePos x="0" y="0"/>
                <wp:positionH relativeFrom="column">
                  <wp:posOffset>80010</wp:posOffset>
                </wp:positionH>
                <wp:positionV relativeFrom="paragraph">
                  <wp:posOffset>-33845</wp:posOffset>
                </wp:positionV>
                <wp:extent cx="5664200" cy="0"/>
                <wp:effectExtent l="0" t="0" r="12700" b="19050"/>
                <wp:wrapNone/>
                <wp:docPr id="48" name="直線コネクタ 4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8F318" id="直線コネクタ 48" o:spid="_x0000_s1026" style="position:absolute;left:0;text-align:left;z-index:25240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65pt" to="4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" strokecolor="black [3213]">
                <v:stroke dashstyle="dash"/>
              </v:line>
            </w:pict>
          </mc:Fallback>
        </mc:AlternateContent>
      </w:r>
    </w:p>
    <w:p w14:paraId="0E83559B" w14:textId="457C5768" w:rsidR="00032D9D" w:rsidRPr="00C95739" w:rsidRDefault="00032D9D" w:rsidP="00032D9D">
      <w:pPr>
        <w:spacing w:line="264" w:lineRule="auto"/>
        <w:rPr>
          <w:rFonts w:ascii="HG丸ｺﾞｼｯｸM-PRO" w:eastAsia="HG丸ｺﾞｼｯｸM-PRO" w:hAnsi="HG丸ｺﾞｼｯｸM-PRO"/>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032D9D" w:rsidRPr="00377ED9" w14:paraId="3E3B6E41" w14:textId="77777777" w:rsidTr="00032D9D">
        <w:tc>
          <w:tcPr>
            <w:tcW w:w="8913" w:type="dxa"/>
          </w:tcPr>
          <w:p w14:paraId="13083DE6" w14:textId="1AC5669E" w:rsidR="00032D9D" w:rsidRPr="00377ED9" w:rsidRDefault="00032D9D" w:rsidP="00032D9D">
            <w:pPr>
              <w:spacing w:line="264" w:lineRule="auto"/>
              <w:ind w:left="361" w:hangingChars="150" w:hanging="361"/>
              <w:rPr>
                <w:rFonts w:ascii="HG丸ｺﾞｼｯｸM-PRO" w:eastAsia="HG丸ｺﾞｼｯｸM-PRO" w:hAnsi="HG丸ｺﾞｼｯｸM-PRO"/>
                <w:b/>
                <w:sz w:val="24"/>
                <w:szCs w:val="26"/>
              </w:rPr>
            </w:pPr>
            <w:bookmarkStart w:id="33" w:name="大阪府インターネット上の誹謗中傷や差別等の人権侵害のない社会づくり条例"/>
            <w:bookmarkEnd w:id="33"/>
            <w:r>
              <w:rPr>
                <w:rFonts w:ascii="HG丸ｺﾞｼｯｸM-PRO" w:eastAsia="HG丸ｺﾞｼｯｸM-PRO" w:hAnsi="HG丸ｺﾞｼｯｸM-PRO" w:hint="eastAsia"/>
                <w:b/>
                <w:sz w:val="24"/>
                <w:szCs w:val="26"/>
              </w:rPr>
              <w:t>⑦</w:t>
            </w:r>
            <w:r w:rsidRPr="00377ED9">
              <w:rPr>
                <w:rFonts w:ascii="HG丸ｺﾞｼｯｸM-PRO" w:eastAsia="HG丸ｺﾞｼｯｸM-PRO" w:hAnsi="HG丸ｺﾞｼｯｸM-PRO" w:hint="eastAsia"/>
                <w:b/>
                <w:sz w:val="24"/>
                <w:szCs w:val="26"/>
              </w:rPr>
              <w:t xml:space="preserve"> </w:t>
            </w:r>
            <w:r w:rsidRPr="00032D9D">
              <w:rPr>
                <w:rFonts w:ascii="HG丸ｺﾞｼｯｸM-PRO" w:eastAsia="HG丸ｺﾞｼｯｸM-PRO" w:hAnsi="HG丸ｺﾞｼｯｸM-PRO" w:hint="eastAsia"/>
                <w:b/>
                <w:sz w:val="24"/>
                <w:szCs w:val="26"/>
              </w:rPr>
              <w:t>大阪府インターネット上の誹謗中傷や差別等の人権侵害のない社会づくり条例</w:t>
            </w:r>
          </w:p>
        </w:tc>
      </w:tr>
    </w:tbl>
    <w:p w14:paraId="09019B51" w14:textId="00074B43" w:rsidR="00032D9D" w:rsidRPr="00377ED9" w:rsidRDefault="00032D9D" w:rsidP="00032D9D">
      <w:pPr>
        <w:autoSpaceDN w:val="0"/>
        <w:spacing w:beforeLines="50" w:before="180" w:afterLines="50" w:after="180" w:line="264" w:lineRule="auto"/>
        <w:ind w:left="630" w:hangingChars="300" w:hanging="630"/>
        <w:rPr>
          <w:rFonts w:ascii="HG丸ｺﾞｼｯｸM-PRO" w:eastAsia="HG丸ｺﾞｼｯｸM-PRO" w:hAnsi="HG丸ｺﾞｼｯｸM-PRO"/>
          <w:szCs w:val="26"/>
          <w:lang w:eastAsia="zh-CN"/>
        </w:rPr>
      </w:pPr>
      <w:r w:rsidRPr="00A233F3">
        <w:rPr>
          <w:rFonts w:ascii="HG丸ｺﾞｼｯｸM-PRO" w:eastAsia="HG丸ｺﾞｼｯｸM-PRO" w:hAnsi="HG丸ｺﾞｼｯｸM-PRO" w:hint="eastAsia"/>
          <w:color w:val="FF0000"/>
          <w:szCs w:val="26"/>
        </w:rPr>
        <w:t xml:space="preserve">　　</w:t>
      </w:r>
      <w:r>
        <w:rPr>
          <w:rFonts w:ascii="HG丸ｺﾞｼｯｸM-PRO" w:eastAsia="HG丸ｺﾞｼｯｸM-PRO" w:hAnsi="HG丸ｺﾞｼｯｸM-PRO" w:hint="eastAsia"/>
          <w:szCs w:val="26"/>
          <w:lang w:eastAsia="zh-CN"/>
        </w:rPr>
        <w:t>（制定）令和</w:t>
      </w:r>
      <w:r>
        <w:rPr>
          <w:rFonts w:ascii="HG丸ｺﾞｼｯｸM-PRO" w:eastAsia="HG丸ｺﾞｼｯｸM-PRO" w:hAnsi="HG丸ｺﾞｼｯｸM-PRO" w:hint="eastAsia"/>
          <w:szCs w:val="26"/>
        </w:rPr>
        <w:t>４</w:t>
      </w:r>
      <w:r w:rsidRPr="00377ED9">
        <w:rPr>
          <w:rFonts w:ascii="HG丸ｺﾞｼｯｸM-PRO" w:eastAsia="HG丸ｺﾞｼｯｸM-PRO" w:hAnsi="HG丸ｺﾞｼｯｸM-PRO" w:hint="eastAsia"/>
          <w:szCs w:val="26"/>
          <w:lang w:eastAsia="zh-CN"/>
        </w:rPr>
        <w:t>年大阪府条例第</w:t>
      </w:r>
      <w:r>
        <w:rPr>
          <w:rFonts w:ascii="HG丸ｺﾞｼｯｸM-PRO" w:eastAsia="HG丸ｺﾞｼｯｸM-PRO" w:hAnsi="HG丸ｺﾞｼｯｸM-PRO"/>
          <w:szCs w:val="26"/>
        </w:rPr>
        <w:t>48</w:t>
      </w:r>
      <w:r w:rsidRPr="00377ED9">
        <w:rPr>
          <w:rFonts w:ascii="HG丸ｺﾞｼｯｸM-PRO" w:eastAsia="HG丸ｺﾞｼｯｸM-PRO" w:hAnsi="HG丸ｺﾞｼｯｸM-PRO" w:hint="eastAsia"/>
          <w:szCs w:val="26"/>
          <w:lang w:eastAsia="zh-CN"/>
        </w:rPr>
        <w:t>号</w:t>
      </w:r>
    </w:p>
    <w:p w14:paraId="1DB034E4" w14:textId="5D6390F3" w:rsidR="00032D9D" w:rsidRPr="00377ED9" w:rsidRDefault="00B649D1" w:rsidP="00032D9D">
      <w:pPr>
        <w:spacing w:beforeLines="50" w:before="180" w:afterLines="50" w:after="180" w:line="264"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82560" behindDoc="0" locked="0" layoutInCell="1" allowOverlap="1" wp14:anchorId="538FCEF8" wp14:editId="2E44B28E">
                <wp:simplePos x="0" y="0"/>
                <wp:positionH relativeFrom="margin">
                  <wp:posOffset>82550</wp:posOffset>
                </wp:positionH>
                <wp:positionV relativeFrom="paragraph">
                  <wp:posOffset>1118425</wp:posOffset>
                </wp:positionV>
                <wp:extent cx="5664200" cy="0"/>
                <wp:effectExtent l="0" t="0" r="12700" b="19050"/>
                <wp:wrapNone/>
                <wp:docPr id="273" name="直線コネクタ 27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94E20" id="直線コネクタ 273" o:spid="_x0000_s1026" style="position:absolute;left:0;text-align:left;z-index:252482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8.05pt" to="452.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" strokecolor="black [3213]">
                <v:stroke dashstyle="dash"/>
                <w10:wrap anchorx="margin"/>
              </v:line>
            </w:pict>
          </mc:Fallback>
        </mc:AlternateContent>
      </w:r>
      <w:r w:rsidR="00032D9D" w:rsidRPr="00377ED9">
        <w:rPr>
          <w:rFonts w:ascii="HG丸ｺﾞｼｯｸM-PRO" w:eastAsia="HG丸ｺﾞｼｯｸM-PRO" w:hAnsi="HG丸ｺﾞｼｯｸM-PRO" w:hint="eastAsia"/>
          <w:sz w:val="24"/>
          <w:szCs w:val="26"/>
          <w:lang w:eastAsia="zh-CN"/>
        </w:rPr>
        <w:t xml:space="preserve">　　</w:t>
      </w:r>
      <w:r w:rsidR="00032D9D" w:rsidRPr="00032D9D">
        <w:rPr>
          <w:rFonts w:ascii="HG丸ｺﾞｼｯｸM-PRO" w:eastAsia="HG丸ｺﾞｼｯｸM-PRO" w:hAnsi="HG丸ｺﾞｼｯｸM-PRO" w:hint="eastAsia"/>
          <w:sz w:val="24"/>
          <w:szCs w:val="26"/>
        </w:rPr>
        <w:t>インターネットは、便利なツールですが、使い方によって、人権が侵害され、誹謗中傷等で心が傷つき、最悪の場合、自ら命を絶ってしまう事態を招くこともあります。この条例は、インターネット上の誹謗中傷や差別等の人権侵害を防止し、府民の誰もが加害者にも被害者にもならないようにすることをめざ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032D9D" w:rsidRPr="00377ED9" w14:paraId="0AD75059" w14:textId="77777777" w:rsidTr="00F96BEB">
        <w:tc>
          <w:tcPr>
            <w:tcW w:w="8918" w:type="dxa"/>
          </w:tcPr>
          <w:p w14:paraId="0BE9C6BA" w14:textId="6A691BFC" w:rsidR="00032D9D" w:rsidRPr="00377ED9" w:rsidRDefault="00032D9D" w:rsidP="00032D9D">
            <w:pPr>
              <w:spacing w:beforeLines="50" w:before="180" w:line="264" w:lineRule="auto"/>
              <w:ind w:left="220" w:hangingChars="100" w:hanging="220"/>
              <w:rPr>
                <w:rFonts w:asciiTheme="minorEastAsia" w:hAnsiTheme="minorEastAsia"/>
                <w:sz w:val="22"/>
              </w:rPr>
            </w:pPr>
            <w:r w:rsidRPr="00377ED9">
              <w:rPr>
                <w:rFonts w:asciiTheme="minorEastAsia" w:hAnsiTheme="minorEastAsia" w:hint="eastAsia"/>
                <w:sz w:val="22"/>
              </w:rPr>
              <w:t>（目的）</w:t>
            </w:r>
          </w:p>
          <w:p w14:paraId="22799461" w14:textId="27617175" w:rsidR="00032D9D" w:rsidRPr="00377ED9" w:rsidRDefault="00032D9D" w:rsidP="00B93DFB">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第一条　</w:t>
            </w:r>
            <w:r w:rsidR="00280B5D" w:rsidRPr="00280B5D">
              <w:rPr>
                <w:rFonts w:asciiTheme="minorEastAsia" w:hAnsiTheme="minorEastAsia" w:hint="eastAsia"/>
                <w:sz w:val="22"/>
              </w:rPr>
              <w:t>この条例は、インターネット上の誹謗中傷等の人権侵害を防止し、府民の誰もが加害者にも被害者にもならないよう、府の責務及び府民の役割を明らかにするとともに、府の施策の基本となる事項を定めることにより、これを推進することを目的とする。</w:t>
            </w:r>
          </w:p>
          <w:p w14:paraId="2D3E19AB" w14:textId="77777777"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（定義）</w:t>
            </w:r>
          </w:p>
          <w:p w14:paraId="7432E594" w14:textId="77777777" w:rsidR="00280B5D"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第二条　</w:t>
            </w:r>
            <w:r w:rsidR="00280B5D" w:rsidRPr="00280B5D">
              <w:rPr>
                <w:rFonts w:asciiTheme="minorEastAsia" w:hAnsiTheme="minorEastAsia" w:hint="eastAsia"/>
                <w:sz w:val="22"/>
              </w:rPr>
              <w:t>この条例において、次の各号に掲げる用語の意義は、当該各号に定めるところによる。</w:t>
            </w:r>
          </w:p>
          <w:p w14:paraId="151D314F" w14:textId="77777777" w:rsidR="00280B5D" w:rsidRDefault="00280B5D" w:rsidP="00280B5D">
            <w:pPr>
              <w:spacing w:line="264" w:lineRule="auto"/>
              <w:ind w:leftChars="100" w:left="430" w:hangingChars="100" w:hanging="220"/>
              <w:rPr>
                <w:rFonts w:asciiTheme="minorEastAsia" w:hAnsiTheme="minorEastAsia"/>
                <w:sz w:val="22"/>
              </w:rPr>
            </w:pPr>
            <w:r>
              <w:rPr>
                <w:rFonts w:asciiTheme="minorEastAsia" w:hAnsiTheme="minorEastAsia" w:hint="eastAsia"/>
                <w:sz w:val="22"/>
              </w:rPr>
              <w:t xml:space="preserve">一　</w:t>
            </w:r>
            <w:r w:rsidRPr="00280B5D">
              <w:rPr>
                <w:rFonts w:asciiTheme="minorEastAsia" w:hAnsiTheme="minorEastAsia" w:hint="eastAsia"/>
                <w:sz w:val="22"/>
              </w:rPr>
              <w:t>誹謗中傷等　インターネット上において、誹謗中傷、プライバシーの侵害及び不当な差別的言動等による権利を侵害する情報(以下この号において「侵害情報」という。)、侵害情報に該当する可能性のある情報又は侵害情報には該当しないが著しく心理的、身体的若しくは経済的な負担を強いる情報を発信し、又は拡散することをいう。</w:t>
            </w:r>
          </w:p>
          <w:p w14:paraId="5DABF56E" w14:textId="77777777" w:rsidR="00280B5D" w:rsidRDefault="00280B5D" w:rsidP="00280B5D">
            <w:pPr>
              <w:spacing w:line="264" w:lineRule="auto"/>
              <w:ind w:leftChars="100" w:left="430" w:hangingChars="100" w:hanging="220"/>
              <w:rPr>
                <w:rFonts w:asciiTheme="minorEastAsia" w:hAnsiTheme="minorEastAsia"/>
                <w:sz w:val="22"/>
              </w:rPr>
            </w:pPr>
            <w:r>
              <w:rPr>
                <w:rFonts w:asciiTheme="minorEastAsia" w:hAnsiTheme="minorEastAsia" w:hint="eastAsia"/>
                <w:sz w:val="22"/>
              </w:rPr>
              <w:lastRenderedPageBreak/>
              <w:t xml:space="preserve">二　</w:t>
            </w:r>
            <w:r w:rsidRPr="00280B5D">
              <w:rPr>
                <w:rFonts w:asciiTheme="minorEastAsia" w:hAnsiTheme="minorEastAsia" w:hint="eastAsia"/>
                <w:sz w:val="22"/>
              </w:rPr>
              <w:t>被害者　誹謗中傷等により平穏な日常生活又は経済活動等を害された者をいう。</w:t>
            </w:r>
          </w:p>
          <w:p w14:paraId="7C39904B" w14:textId="77777777" w:rsidR="00280B5D" w:rsidRDefault="00280B5D" w:rsidP="00280B5D">
            <w:pPr>
              <w:spacing w:line="264" w:lineRule="auto"/>
              <w:ind w:leftChars="100" w:left="430" w:hangingChars="100" w:hanging="220"/>
              <w:rPr>
                <w:rFonts w:asciiTheme="minorEastAsia" w:hAnsiTheme="minorEastAsia"/>
                <w:sz w:val="22"/>
              </w:rPr>
            </w:pPr>
            <w:r>
              <w:rPr>
                <w:rFonts w:asciiTheme="minorEastAsia" w:hAnsiTheme="minorEastAsia" w:hint="eastAsia"/>
                <w:sz w:val="22"/>
              </w:rPr>
              <w:t xml:space="preserve">三　</w:t>
            </w:r>
            <w:r w:rsidRPr="00280B5D">
              <w:rPr>
                <w:rFonts w:asciiTheme="minorEastAsia" w:hAnsiTheme="minorEastAsia" w:hint="eastAsia"/>
                <w:sz w:val="22"/>
              </w:rPr>
              <w:t>行為者　誹謗中傷等により被害者を発生させた者をいう。</w:t>
            </w:r>
          </w:p>
          <w:p w14:paraId="426B7316" w14:textId="456F3D72" w:rsidR="00032D9D" w:rsidRPr="00377ED9" w:rsidRDefault="00280B5D" w:rsidP="00280B5D">
            <w:pPr>
              <w:spacing w:line="264" w:lineRule="auto"/>
              <w:ind w:leftChars="100" w:left="430" w:hangingChars="100" w:hanging="220"/>
              <w:rPr>
                <w:rFonts w:asciiTheme="minorEastAsia" w:hAnsiTheme="minorEastAsia"/>
                <w:sz w:val="22"/>
              </w:rPr>
            </w:pPr>
            <w:r>
              <w:rPr>
                <w:rFonts w:asciiTheme="minorEastAsia" w:hAnsiTheme="minorEastAsia" w:hint="eastAsia"/>
                <w:sz w:val="22"/>
              </w:rPr>
              <w:t xml:space="preserve">四　</w:t>
            </w:r>
            <w:r w:rsidRPr="00280B5D">
              <w:rPr>
                <w:rFonts w:asciiTheme="minorEastAsia" w:hAnsiTheme="minorEastAsia" w:hint="eastAsia"/>
                <w:sz w:val="22"/>
              </w:rPr>
              <w:t>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2F2AF526" w14:textId="4F8D093E"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w:t>
            </w:r>
            <w:r w:rsidR="00280B5D" w:rsidRPr="00280B5D">
              <w:rPr>
                <w:rFonts w:asciiTheme="minorEastAsia" w:hAnsiTheme="minorEastAsia" w:hint="eastAsia"/>
                <w:sz w:val="22"/>
              </w:rPr>
              <w:t>府の責務</w:t>
            </w:r>
            <w:r w:rsidRPr="00377ED9">
              <w:rPr>
                <w:rFonts w:asciiTheme="minorEastAsia" w:hAnsiTheme="minorEastAsia" w:hint="eastAsia"/>
                <w:sz w:val="22"/>
              </w:rPr>
              <w:t>）</w:t>
            </w:r>
          </w:p>
          <w:p w14:paraId="1E0B8AB3" w14:textId="496FEAFD"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第三条　</w:t>
            </w:r>
            <w:r w:rsidR="00280B5D" w:rsidRPr="00280B5D">
              <w:rPr>
                <w:rFonts w:asciiTheme="minorEastAsia" w:hAnsiTheme="minorEastAsia" w:hint="eastAsia"/>
                <w:sz w:val="22"/>
              </w:rPr>
              <w:t>府は、行為者及び被害者を発生させないための施策、被害者を支援するための施策並びに行為者が再び誹謗中傷等を行うことを抑制するための施策を実施する。</w:t>
            </w:r>
          </w:p>
          <w:p w14:paraId="3BD4AAFA" w14:textId="03BB7C81" w:rsidR="00032D9D" w:rsidRPr="00377ED9" w:rsidRDefault="00280B5D" w:rsidP="00032D9D">
            <w:pPr>
              <w:spacing w:line="264" w:lineRule="auto"/>
              <w:ind w:left="220" w:hangingChars="100" w:hanging="220"/>
              <w:rPr>
                <w:rFonts w:asciiTheme="minorEastAsia" w:hAnsiTheme="minorEastAsia"/>
                <w:sz w:val="22"/>
              </w:rPr>
            </w:pPr>
            <w:r>
              <w:rPr>
                <w:rFonts w:asciiTheme="minorEastAsia" w:hAnsiTheme="minorEastAsia" w:hint="eastAsia"/>
                <w:sz w:val="22"/>
              </w:rPr>
              <w:t>（議会</w:t>
            </w:r>
            <w:r w:rsidR="00032D9D" w:rsidRPr="00377ED9">
              <w:rPr>
                <w:rFonts w:asciiTheme="minorEastAsia" w:hAnsiTheme="minorEastAsia" w:hint="eastAsia"/>
                <w:sz w:val="22"/>
              </w:rPr>
              <w:t>の責務）</w:t>
            </w:r>
          </w:p>
          <w:p w14:paraId="4486BD8D" w14:textId="33BB41CF" w:rsidR="00032D9D" w:rsidRPr="00377ED9" w:rsidRDefault="00032D9D" w:rsidP="00280B5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第四条　</w:t>
            </w:r>
            <w:r w:rsidR="00280B5D" w:rsidRPr="00280B5D">
              <w:rPr>
                <w:rFonts w:asciiTheme="minorEastAsia" w:hAnsiTheme="minorEastAsia" w:hint="eastAsia"/>
                <w:sz w:val="22"/>
              </w:rPr>
              <w:t>議会及び議員は、この条例の趣旨にのっとり、不断の</w:t>
            </w:r>
            <w:r w:rsidR="00280B5D">
              <w:rPr>
                <w:rFonts w:asciiTheme="minorEastAsia" w:hAnsiTheme="minorEastAsia" w:hint="eastAsia"/>
                <w:sz w:val="22"/>
              </w:rPr>
              <w:t>研鑽</w:t>
            </w:r>
            <w:r w:rsidR="00280B5D" w:rsidRPr="00280B5D">
              <w:rPr>
                <w:rFonts w:asciiTheme="minorEastAsia" w:hAnsiTheme="minorEastAsia" w:hint="eastAsia"/>
                <w:sz w:val="22"/>
              </w:rPr>
              <w:t>によりインターネットリテラシーの向上に努め、府民の範となって活動し、及び行動する。</w:t>
            </w:r>
          </w:p>
          <w:p w14:paraId="0022A4D1" w14:textId="13DCC329"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w:t>
            </w:r>
            <w:r w:rsidR="00280B5D">
              <w:rPr>
                <w:rFonts w:asciiTheme="minorEastAsia" w:hAnsiTheme="minorEastAsia" w:hint="eastAsia"/>
                <w:sz w:val="22"/>
              </w:rPr>
              <w:t>府民の役割</w:t>
            </w:r>
            <w:r w:rsidRPr="00377ED9">
              <w:rPr>
                <w:rFonts w:asciiTheme="minorEastAsia" w:hAnsiTheme="minorEastAsia" w:hint="eastAsia"/>
                <w:sz w:val="22"/>
              </w:rPr>
              <w:t>）</w:t>
            </w:r>
          </w:p>
          <w:p w14:paraId="4C198A31" w14:textId="58092896"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第五条　</w:t>
            </w:r>
            <w:r w:rsidR="00280B5D" w:rsidRPr="00280B5D">
              <w:rPr>
                <w:rFonts w:asciiTheme="minorEastAsia" w:hAnsiTheme="minorEastAsia" w:hint="eastAsia"/>
                <w:sz w:val="22"/>
              </w:rPr>
              <w:t>府民は、自らが行為者となることがないよう、インターネットリテラシーの向上に努めるとともに、被害者が置かれている状況及び被害者の支援の必要性についての理解を深めるよう努めるものとする。</w:t>
            </w:r>
          </w:p>
        </w:tc>
      </w:tr>
      <w:tr w:rsidR="00032D9D" w:rsidRPr="00377ED9" w14:paraId="5360FF9C" w14:textId="77777777" w:rsidTr="00F96BEB">
        <w:tc>
          <w:tcPr>
            <w:tcW w:w="8918" w:type="dxa"/>
          </w:tcPr>
          <w:p w14:paraId="01322055" w14:textId="38EAE90C"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lastRenderedPageBreak/>
              <w:t>（</w:t>
            </w:r>
            <w:r w:rsidR="00280B5D" w:rsidRPr="00280B5D">
              <w:rPr>
                <w:rFonts w:asciiTheme="minorEastAsia" w:hAnsiTheme="minorEastAsia" w:hint="eastAsia"/>
                <w:sz w:val="22"/>
              </w:rPr>
              <w:t>連携協力</w:t>
            </w:r>
            <w:r w:rsidRPr="00377ED9">
              <w:rPr>
                <w:rFonts w:asciiTheme="minorEastAsia" w:hAnsiTheme="minorEastAsia" w:hint="eastAsia"/>
                <w:sz w:val="22"/>
              </w:rPr>
              <w:t>）</w:t>
            </w:r>
          </w:p>
          <w:p w14:paraId="7B0F009E" w14:textId="5ED17155"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第六条　</w:t>
            </w:r>
            <w:r w:rsidR="00280B5D" w:rsidRPr="00280B5D">
              <w:rPr>
                <w:rFonts w:asciiTheme="minorEastAsia" w:hAnsiTheme="minorEastAsia" w:hint="eastAsia"/>
                <w:sz w:val="22"/>
              </w:rPr>
              <w:t>府は、第三条の施策を円滑に実施するため、国、市町村、支援団体その他の関係機関と連携協力を図らなければならない。</w:t>
            </w:r>
          </w:p>
          <w:p w14:paraId="09979FE5" w14:textId="1582BA24" w:rsidR="00032D9D" w:rsidRPr="00377ED9"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w:t>
            </w:r>
            <w:r w:rsidR="00280B5D" w:rsidRPr="00280B5D">
              <w:rPr>
                <w:rFonts w:asciiTheme="minorEastAsia" w:hAnsiTheme="minorEastAsia" w:hint="eastAsia"/>
                <w:sz w:val="22"/>
              </w:rPr>
              <w:t>基本的施策</w:t>
            </w:r>
            <w:r w:rsidRPr="00377ED9">
              <w:rPr>
                <w:rFonts w:asciiTheme="minorEastAsia" w:hAnsiTheme="minorEastAsia" w:hint="eastAsia"/>
                <w:sz w:val="22"/>
              </w:rPr>
              <w:t>）</w:t>
            </w:r>
          </w:p>
          <w:p w14:paraId="059F48C4" w14:textId="77777777" w:rsidR="00280B5D" w:rsidRDefault="00032D9D" w:rsidP="00032D9D">
            <w:pPr>
              <w:spacing w:line="264" w:lineRule="auto"/>
              <w:ind w:left="220" w:hangingChars="100" w:hanging="220"/>
              <w:rPr>
                <w:rFonts w:asciiTheme="minorEastAsia" w:hAnsiTheme="minorEastAsia"/>
                <w:sz w:val="22"/>
              </w:rPr>
            </w:pPr>
            <w:r w:rsidRPr="00377ED9">
              <w:rPr>
                <w:rFonts w:asciiTheme="minorEastAsia" w:hAnsiTheme="minorEastAsia" w:hint="eastAsia"/>
                <w:sz w:val="22"/>
              </w:rPr>
              <w:t xml:space="preserve">第七条　</w:t>
            </w:r>
            <w:r w:rsidR="00280B5D" w:rsidRPr="00280B5D">
              <w:rPr>
                <w:rFonts w:asciiTheme="minorEastAsia" w:hAnsiTheme="minorEastAsia" w:hint="eastAsia"/>
                <w:sz w:val="22"/>
              </w:rPr>
              <w:t>府は、次に掲げる施策に取り組むものとする。</w:t>
            </w:r>
          </w:p>
          <w:p w14:paraId="4BC5B84B" w14:textId="77777777" w:rsidR="00280B5D" w:rsidRPr="00280B5D" w:rsidRDefault="00280B5D" w:rsidP="00280B5D">
            <w:pPr>
              <w:spacing w:line="264" w:lineRule="auto"/>
              <w:ind w:leftChars="100" w:left="210"/>
              <w:rPr>
                <w:rFonts w:asciiTheme="minorEastAsia" w:hAnsiTheme="minorEastAsia"/>
                <w:sz w:val="22"/>
              </w:rPr>
            </w:pPr>
            <w:r w:rsidRPr="00280B5D">
              <w:rPr>
                <w:rFonts w:asciiTheme="minorEastAsia" w:hAnsiTheme="minorEastAsia" w:hint="eastAsia"/>
                <w:sz w:val="22"/>
              </w:rPr>
              <w:t>一　府民の年齢、立場等に応じたインターネットリテラシーの向上に資する施策</w:t>
            </w:r>
          </w:p>
          <w:p w14:paraId="480A713D" w14:textId="77777777" w:rsidR="00280B5D" w:rsidRPr="00280B5D" w:rsidRDefault="00280B5D" w:rsidP="00280B5D">
            <w:pPr>
              <w:spacing w:line="264" w:lineRule="auto"/>
              <w:ind w:leftChars="100" w:left="210"/>
              <w:rPr>
                <w:rFonts w:asciiTheme="minorEastAsia" w:hAnsiTheme="minorEastAsia"/>
                <w:sz w:val="22"/>
              </w:rPr>
            </w:pPr>
            <w:r w:rsidRPr="00280B5D">
              <w:rPr>
                <w:rFonts w:asciiTheme="minorEastAsia" w:hAnsiTheme="minorEastAsia" w:hint="eastAsia"/>
                <w:sz w:val="22"/>
              </w:rPr>
              <w:t>二　被害者の心理的負担の軽減等に関する相談支援体制の整備</w:t>
            </w:r>
          </w:p>
          <w:p w14:paraId="49B7182C" w14:textId="77777777" w:rsidR="00280B5D" w:rsidRPr="00280B5D" w:rsidRDefault="00280B5D" w:rsidP="00280B5D">
            <w:pPr>
              <w:spacing w:line="264" w:lineRule="auto"/>
              <w:ind w:leftChars="100" w:left="210"/>
              <w:rPr>
                <w:rFonts w:asciiTheme="minorEastAsia" w:hAnsiTheme="minorEastAsia"/>
                <w:sz w:val="22"/>
              </w:rPr>
            </w:pPr>
            <w:r w:rsidRPr="00280B5D">
              <w:rPr>
                <w:rFonts w:asciiTheme="minorEastAsia" w:hAnsiTheme="minorEastAsia" w:hint="eastAsia"/>
                <w:sz w:val="22"/>
              </w:rPr>
              <w:t>三　行為者の誹謗中傷等を抑制するための相談支援体制の整備</w:t>
            </w:r>
          </w:p>
          <w:p w14:paraId="2059CB1A" w14:textId="77777777" w:rsidR="00280B5D" w:rsidRDefault="00280B5D" w:rsidP="00280B5D">
            <w:pPr>
              <w:spacing w:line="264" w:lineRule="auto"/>
              <w:ind w:leftChars="100" w:left="210"/>
              <w:rPr>
                <w:rFonts w:asciiTheme="minorEastAsia" w:hAnsiTheme="minorEastAsia"/>
                <w:sz w:val="22"/>
              </w:rPr>
            </w:pPr>
            <w:r w:rsidRPr="00280B5D">
              <w:rPr>
                <w:rFonts w:asciiTheme="minorEastAsia" w:hAnsiTheme="minorEastAsia" w:hint="eastAsia"/>
                <w:sz w:val="22"/>
              </w:rPr>
              <w:t>四　前各号に掲げるもののほか、第一条の目的を達成するために必要な施策</w:t>
            </w:r>
          </w:p>
          <w:p w14:paraId="120E6189" w14:textId="4DB33D4C" w:rsidR="00280B5D" w:rsidRDefault="00280B5D" w:rsidP="00280B5D">
            <w:pPr>
              <w:spacing w:line="264" w:lineRule="auto"/>
              <w:rPr>
                <w:rFonts w:asciiTheme="minorEastAsia" w:hAnsiTheme="minorEastAsia"/>
                <w:sz w:val="22"/>
              </w:rPr>
            </w:pPr>
            <w:r>
              <w:rPr>
                <w:rFonts w:asciiTheme="minorEastAsia" w:hAnsiTheme="minorEastAsia" w:hint="eastAsia"/>
                <w:sz w:val="22"/>
              </w:rPr>
              <w:t>（</w:t>
            </w:r>
            <w:r w:rsidRPr="00280B5D">
              <w:rPr>
                <w:rFonts w:asciiTheme="minorEastAsia" w:hAnsiTheme="minorEastAsia" w:hint="eastAsia"/>
                <w:sz w:val="22"/>
              </w:rPr>
              <w:t>インターネットリテラシーの向上</w:t>
            </w:r>
            <w:r>
              <w:rPr>
                <w:rFonts w:asciiTheme="minorEastAsia" w:hAnsiTheme="minorEastAsia" w:hint="eastAsia"/>
                <w:sz w:val="22"/>
              </w:rPr>
              <w:t>）</w:t>
            </w:r>
          </w:p>
          <w:p w14:paraId="7043749B" w14:textId="0CADCCC8" w:rsidR="00280B5D" w:rsidRDefault="00280B5D" w:rsidP="00280B5D">
            <w:pPr>
              <w:spacing w:line="264" w:lineRule="auto"/>
              <w:ind w:left="220" w:hangingChars="100" w:hanging="220"/>
              <w:rPr>
                <w:rFonts w:asciiTheme="minorEastAsia" w:hAnsiTheme="minorEastAsia"/>
                <w:sz w:val="22"/>
              </w:rPr>
            </w:pPr>
            <w:r>
              <w:rPr>
                <w:rFonts w:asciiTheme="minorEastAsia" w:hAnsiTheme="minorEastAsia" w:hint="eastAsia"/>
                <w:sz w:val="22"/>
              </w:rPr>
              <w:t xml:space="preserve">第八条　</w:t>
            </w:r>
            <w:r w:rsidRPr="00280B5D">
              <w:rPr>
                <w:rFonts w:asciiTheme="minorEastAsia" w:hAnsiTheme="minorEastAsia" w:hint="eastAsia"/>
                <w:sz w:val="22"/>
              </w:rPr>
              <w:t>府は、府民の年齢、立場等に応じたインターネットリテラシーを学ぶ機会を提供するため、研修会、講演会等の開催のほか、教材等の紹介、情報提供等必要な施策を実施するものとする。</w:t>
            </w:r>
          </w:p>
          <w:p w14:paraId="0295D58C" w14:textId="1C44E313" w:rsidR="00280B5D" w:rsidRPr="00F173D7" w:rsidRDefault="00280B5D" w:rsidP="00280B5D">
            <w:pPr>
              <w:spacing w:line="264" w:lineRule="auto"/>
              <w:ind w:left="220" w:hangingChars="100" w:hanging="220"/>
              <w:rPr>
                <w:rFonts w:asciiTheme="minorEastAsia" w:hAnsiTheme="minorEastAsia"/>
                <w:sz w:val="22"/>
              </w:rPr>
            </w:pPr>
            <w:r>
              <w:rPr>
                <w:rFonts w:asciiTheme="minorEastAsia" w:hAnsiTheme="minorEastAsia" w:hint="eastAsia"/>
                <w:sz w:val="22"/>
              </w:rPr>
              <w:t xml:space="preserve">２　</w:t>
            </w:r>
            <w:r w:rsidRPr="00F173D7">
              <w:rPr>
                <w:rFonts w:asciiTheme="minorEastAsia" w:hAnsiTheme="minorEastAsia" w:hint="eastAsia"/>
                <w:sz w:val="22"/>
              </w:rPr>
              <w:t>知事及び教育委員会は、児童及び生徒に対する</w:t>
            </w:r>
            <w:hyperlink r:id="rId22" w:history="1">
              <w:r w:rsidRPr="00F173D7">
                <w:rPr>
                  <w:rFonts w:asciiTheme="minorEastAsia" w:hAnsiTheme="minorEastAsia" w:hint="eastAsia"/>
                  <w:sz w:val="22"/>
                </w:rPr>
                <w:t>前項</w:t>
              </w:r>
            </w:hyperlink>
            <w:r w:rsidRPr="00F173D7">
              <w:rPr>
                <w:rFonts w:asciiTheme="minorEastAsia" w:hAnsiTheme="minorEastAsia" w:hint="eastAsia"/>
                <w:sz w:val="22"/>
              </w:rPr>
              <w:t>の施策を実施するに当たっては、府立学校、市町村立学校及び私立学校と連携し、保護者の理解を図りながら取り組むよう努めるものとする。</w:t>
            </w:r>
          </w:p>
          <w:p w14:paraId="19C8094D" w14:textId="610AD983" w:rsidR="00280B5D" w:rsidRPr="00F173D7" w:rsidRDefault="00280B5D" w:rsidP="00280B5D">
            <w:pPr>
              <w:spacing w:line="264" w:lineRule="auto"/>
              <w:ind w:left="220" w:hangingChars="100" w:hanging="220"/>
              <w:rPr>
                <w:rFonts w:asciiTheme="minorEastAsia" w:hAnsiTheme="minorEastAsia"/>
                <w:sz w:val="22"/>
              </w:rPr>
            </w:pPr>
            <w:r w:rsidRPr="00F173D7">
              <w:rPr>
                <w:rFonts w:asciiTheme="minorEastAsia" w:hAnsiTheme="minorEastAsia" w:hint="eastAsia"/>
                <w:sz w:val="22"/>
              </w:rPr>
              <w:t>（被害者の相談支援体制）</w:t>
            </w:r>
          </w:p>
          <w:p w14:paraId="450A4822" w14:textId="1ED65553" w:rsidR="00280B5D" w:rsidRPr="00F173D7" w:rsidRDefault="00280B5D" w:rsidP="00280B5D">
            <w:pPr>
              <w:spacing w:line="264" w:lineRule="auto"/>
              <w:ind w:left="220" w:hangingChars="100" w:hanging="220"/>
              <w:rPr>
                <w:rFonts w:asciiTheme="minorEastAsia" w:hAnsiTheme="minorEastAsia"/>
                <w:sz w:val="22"/>
              </w:rPr>
            </w:pPr>
            <w:r w:rsidRPr="00F173D7">
              <w:rPr>
                <w:rFonts w:asciiTheme="minorEastAsia" w:hAnsiTheme="minorEastAsia" w:hint="eastAsia"/>
                <w:sz w:val="22"/>
              </w:rPr>
              <w:t>第九条　府は、被害者の不安、被害者に生じた不利益等を解消し、及び被害者が抱える心理的負担の軽減等を図るため、相談支援体制を整備するものとし、次に掲げる事項を行うものとする。</w:t>
            </w:r>
          </w:p>
          <w:p w14:paraId="367E098F" w14:textId="77777777" w:rsidR="00280B5D" w:rsidRPr="00F173D7" w:rsidRDefault="00280B5D" w:rsidP="00280B5D">
            <w:pPr>
              <w:spacing w:line="264" w:lineRule="auto"/>
              <w:ind w:leftChars="100" w:left="210"/>
              <w:rPr>
                <w:rFonts w:asciiTheme="minorEastAsia" w:hAnsiTheme="minorEastAsia"/>
                <w:sz w:val="22"/>
              </w:rPr>
            </w:pPr>
            <w:r w:rsidRPr="00F173D7">
              <w:rPr>
                <w:rFonts w:asciiTheme="minorEastAsia" w:hAnsiTheme="minorEastAsia" w:hint="eastAsia"/>
                <w:sz w:val="22"/>
              </w:rPr>
              <w:lastRenderedPageBreak/>
              <w:t>一　相談内容に応じた必要な情報の提供及び助言</w:t>
            </w:r>
          </w:p>
          <w:p w14:paraId="16AC769F" w14:textId="77777777" w:rsidR="00280B5D" w:rsidRPr="00F173D7" w:rsidRDefault="00280B5D" w:rsidP="00280B5D">
            <w:pPr>
              <w:spacing w:line="264" w:lineRule="auto"/>
              <w:ind w:leftChars="100" w:left="210"/>
              <w:rPr>
                <w:rFonts w:asciiTheme="minorEastAsia" w:hAnsiTheme="minorEastAsia"/>
                <w:sz w:val="22"/>
              </w:rPr>
            </w:pPr>
            <w:r w:rsidRPr="00F173D7">
              <w:rPr>
                <w:rFonts w:asciiTheme="minorEastAsia" w:hAnsiTheme="minorEastAsia" w:hint="eastAsia"/>
                <w:sz w:val="22"/>
              </w:rPr>
              <w:t>二　専門的知識を有する機関の紹介</w:t>
            </w:r>
          </w:p>
          <w:p w14:paraId="10F6A3CA" w14:textId="77777777" w:rsidR="00280B5D" w:rsidRPr="00F173D7" w:rsidRDefault="00280B5D" w:rsidP="00280B5D">
            <w:pPr>
              <w:spacing w:line="264" w:lineRule="auto"/>
              <w:ind w:leftChars="100" w:left="210"/>
              <w:rPr>
                <w:rFonts w:asciiTheme="minorEastAsia" w:hAnsiTheme="minorEastAsia"/>
                <w:sz w:val="22"/>
              </w:rPr>
            </w:pPr>
            <w:r w:rsidRPr="00F173D7">
              <w:rPr>
                <w:rFonts w:asciiTheme="minorEastAsia" w:hAnsiTheme="minorEastAsia" w:hint="eastAsia"/>
                <w:sz w:val="22"/>
              </w:rPr>
              <w:t>三　前二号に掲げるもののほか、被害者の相談対応として必要な事項</w:t>
            </w:r>
          </w:p>
          <w:p w14:paraId="784755AC" w14:textId="5E0D27DF" w:rsidR="00280B5D" w:rsidRDefault="00280B5D" w:rsidP="00280B5D">
            <w:pPr>
              <w:spacing w:line="264" w:lineRule="auto"/>
              <w:ind w:left="220" w:hangingChars="100" w:hanging="220"/>
              <w:rPr>
                <w:rFonts w:asciiTheme="minorEastAsia" w:hAnsiTheme="minorEastAsia"/>
                <w:sz w:val="22"/>
              </w:rPr>
            </w:pPr>
            <w:r w:rsidRPr="00F173D7">
              <w:rPr>
                <w:rFonts w:asciiTheme="minorEastAsia" w:hAnsiTheme="minorEastAsia" w:hint="eastAsia"/>
                <w:sz w:val="22"/>
              </w:rPr>
              <w:t>２　府は、前項の相談支援体制の整備に当たっては、相談をする者が安心して話しやすく、相談しやすい環境づくりに努めるものとする。</w:t>
            </w:r>
          </w:p>
          <w:p w14:paraId="39BF83DB" w14:textId="12B276B3" w:rsidR="00F173D7" w:rsidRDefault="00F173D7" w:rsidP="00280B5D">
            <w:pPr>
              <w:spacing w:line="264" w:lineRule="auto"/>
              <w:ind w:left="220" w:hangingChars="100" w:hanging="220"/>
              <w:rPr>
                <w:rFonts w:asciiTheme="minorEastAsia" w:hAnsiTheme="minorEastAsia"/>
                <w:sz w:val="22"/>
              </w:rPr>
            </w:pPr>
            <w:r>
              <w:rPr>
                <w:rFonts w:asciiTheme="minorEastAsia" w:hAnsiTheme="minorEastAsia" w:hint="eastAsia"/>
                <w:sz w:val="22"/>
              </w:rPr>
              <w:t>（</w:t>
            </w:r>
            <w:r w:rsidRPr="00F173D7">
              <w:rPr>
                <w:rFonts w:asciiTheme="minorEastAsia" w:hAnsiTheme="minorEastAsia" w:hint="eastAsia"/>
                <w:sz w:val="22"/>
              </w:rPr>
              <w:t>行為者等の相談支援体制</w:t>
            </w:r>
            <w:r>
              <w:rPr>
                <w:rFonts w:asciiTheme="minorEastAsia" w:hAnsiTheme="minorEastAsia" w:hint="eastAsia"/>
                <w:sz w:val="22"/>
              </w:rPr>
              <w:t>）</w:t>
            </w:r>
          </w:p>
          <w:p w14:paraId="38965296" w14:textId="77777777" w:rsidR="00F173D7" w:rsidRPr="00F173D7" w:rsidRDefault="00F173D7" w:rsidP="00F173D7">
            <w:pPr>
              <w:spacing w:line="264" w:lineRule="auto"/>
              <w:ind w:left="220" w:hangingChars="100" w:hanging="220"/>
              <w:rPr>
                <w:rFonts w:asciiTheme="minorEastAsia" w:hAnsiTheme="minorEastAsia"/>
                <w:sz w:val="22"/>
              </w:rPr>
            </w:pPr>
            <w:r>
              <w:rPr>
                <w:rFonts w:asciiTheme="minorEastAsia" w:hAnsiTheme="minorEastAsia" w:hint="eastAsia"/>
                <w:sz w:val="22"/>
              </w:rPr>
              <w:t xml:space="preserve">第十条　</w:t>
            </w:r>
            <w:r w:rsidRPr="00F173D7">
              <w:rPr>
                <w:rFonts w:asciiTheme="minorEastAsia" w:hAnsiTheme="minorEastAsia" w:hint="eastAsia"/>
                <w:sz w:val="22"/>
              </w:rPr>
              <w:t>府は、行為者の誹謗中傷等を抑制するため、相談支援体制を整備するものとし、次に掲げる事項を行うものとする。</w:t>
            </w:r>
          </w:p>
          <w:p w14:paraId="480961D1" w14:textId="77777777" w:rsidR="00F173D7" w:rsidRPr="00F173D7" w:rsidRDefault="00F173D7" w:rsidP="00F173D7">
            <w:pPr>
              <w:spacing w:line="264" w:lineRule="auto"/>
              <w:ind w:leftChars="100" w:left="210"/>
              <w:rPr>
                <w:rFonts w:asciiTheme="minorEastAsia" w:hAnsiTheme="minorEastAsia"/>
                <w:sz w:val="22"/>
              </w:rPr>
            </w:pPr>
            <w:r w:rsidRPr="00F173D7">
              <w:rPr>
                <w:rFonts w:asciiTheme="minorEastAsia" w:hAnsiTheme="minorEastAsia" w:hint="eastAsia"/>
                <w:sz w:val="22"/>
              </w:rPr>
              <w:t>一　相談内容に応じた必要な情報の提供及び助言</w:t>
            </w:r>
          </w:p>
          <w:p w14:paraId="6130944A" w14:textId="77777777" w:rsidR="00F173D7" w:rsidRPr="00F173D7" w:rsidRDefault="00F173D7" w:rsidP="00F173D7">
            <w:pPr>
              <w:spacing w:line="264" w:lineRule="auto"/>
              <w:ind w:leftChars="100" w:left="210"/>
              <w:rPr>
                <w:rFonts w:asciiTheme="minorEastAsia" w:hAnsiTheme="minorEastAsia"/>
                <w:sz w:val="22"/>
              </w:rPr>
            </w:pPr>
            <w:r w:rsidRPr="00F173D7">
              <w:rPr>
                <w:rFonts w:asciiTheme="minorEastAsia" w:hAnsiTheme="minorEastAsia" w:hint="eastAsia"/>
                <w:sz w:val="22"/>
              </w:rPr>
              <w:t>二　専門的知識を有する機関の紹介</w:t>
            </w:r>
          </w:p>
          <w:p w14:paraId="1D43FC72" w14:textId="77777777" w:rsidR="00F173D7" w:rsidRPr="00F173D7" w:rsidRDefault="00F173D7" w:rsidP="00F173D7">
            <w:pPr>
              <w:spacing w:line="264" w:lineRule="auto"/>
              <w:ind w:leftChars="100" w:left="210"/>
              <w:rPr>
                <w:rFonts w:asciiTheme="minorEastAsia" w:hAnsiTheme="minorEastAsia"/>
                <w:sz w:val="22"/>
              </w:rPr>
            </w:pPr>
            <w:r w:rsidRPr="00F173D7">
              <w:rPr>
                <w:rFonts w:asciiTheme="minorEastAsia" w:hAnsiTheme="minorEastAsia" w:hint="eastAsia"/>
                <w:sz w:val="22"/>
              </w:rPr>
              <w:t>三　前二号に掲げるもののほか、行為者の相談対応として必要な事項</w:t>
            </w:r>
          </w:p>
          <w:p w14:paraId="10A77A4C" w14:textId="0C221259" w:rsidR="00F173D7" w:rsidRPr="00F173D7" w:rsidRDefault="00F173D7" w:rsidP="00F173D7">
            <w:pPr>
              <w:spacing w:line="264" w:lineRule="auto"/>
              <w:ind w:left="220" w:hangingChars="100" w:hanging="220"/>
              <w:rPr>
                <w:rFonts w:asciiTheme="minorEastAsia" w:hAnsiTheme="minorEastAsia"/>
                <w:sz w:val="22"/>
              </w:rPr>
            </w:pPr>
            <w:r>
              <w:rPr>
                <w:rFonts w:asciiTheme="minorEastAsia" w:hAnsiTheme="minorEastAsia" w:hint="eastAsia"/>
                <w:sz w:val="22"/>
              </w:rPr>
              <w:t>２</w:t>
            </w:r>
            <w:r w:rsidRPr="00F173D7">
              <w:rPr>
                <w:rFonts w:asciiTheme="minorEastAsia" w:hAnsiTheme="minorEastAsia" w:hint="eastAsia"/>
                <w:sz w:val="22"/>
              </w:rPr>
              <w:t xml:space="preserve">　府は、前項の相談支援体制の整備に当たっては、相談をする者が安心して話しやすく、相談しやすい環境づくりに努めるものとする。</w:t>
            </w:r>
          </w:p>
          <w:p w14:paraId="638066F9" w14:textId="02AC5A43" w:rsidR="00F173D7" w:rsidRDefault="00F173D7" w:rsidP="00F173D7">
            <w:pPr>
              <w:spacing w:line="264" w:lineRule="auto"/>
              <w:ind w:left="220" w:hangingChars="100" w:hanging="220"/>
              <w:rPr>
                <w:rFonts w:asciiTheme="minorEastAsia" w:hAnsiTheme="minorEastAsia"/>
                <w:sz w:val="22"/>
              </w:rPr>
            </w:pPr>
            <w:r>
              <w:rPr>
                <w:rFonts w:asciiTheme="minorEastAsia" w:hAnsiTheme="minorEastAsia" w:hint="eastAsia"/>
                <w:sz w:val="22"/>
              </w:rPr>
              <w:t>３</w:t>
            </w:r>
            <w:r w:rsidRPr="00F173D7">
              <w:rPr>
                <w:rFonts w:asciiTheme="minorEastAsia" w:hAnsiTheme="minorEastAsia" w:hint="eastAsia"/>
                <w:sz w:val="22"/>
              </w:rPr>
              <w:t xml:space="preserve">　府は、第一項に掲げるもののほか、自ら発信したインターネット上の情報に関して不安を抱える者の相談に応じるものとする。</w:t>
            </w:r>
          </w:p>
          <w:p w14:paraId="290F74EA" w14:textId="19E38EFE" w:rsidR="00F173D7" w:rsidRDefault="00F173D7" w:rsidP="00F173D7">
            <w:pPr>
              <w:spacing w:line="264" w:lineRule="auto"/>
              <w:ind w:left="220" w:hangingChars="100" w:hanging="220"/>
              <w:rPr>
                <w:rFonts w:asciiTheme="minorEastAsia" w:hAnsiTheme="minorEastAsia"/>
                <w:sz w:val="22"/>
              </w:rPr>
            </w:pPr>
            <w:r>
              <w:rPr>
                <w:rFonts w:asciiTheme="minorEastAsia" w:hAnsiTheme="minorEastAsia" w:hint="eastAsia"/>
                <w:sz w:val="22"/>
              </w:rPr>
              <w:t>（</w:t>
            </w:r>
            <w:r w:rsidRPr="00F173D7">
              <w:rPr>
                <w:rFonts w:asciiTheme="minorEastAsia" w:hAnsiTheme="minorEastAsia" w:hint="eastAsia"/>
                <w:sz w:val="22"/>
              </w:rPr>
              <w:t>府民への啓発）</w:t>
            </w:r>
          </w:p>
          <w:p w14:paraId="49F15734" w14:textId="75FB8CE0" w:rsidR="00F173D7" w:rsidRDefault="00F173D7" w:rsidP="00F173D7">
            <w:pPr>
              <w:spacing w:line="264" w:lineRule="auto"/>
              <w:ind w:left="220" w:hangingChars="100" w:hanging="220"/>
              <w:rPr>
                <w:rFonts w:asciiTheme="minorEastAsia" w:hAnsiTheme="minorEastAsia"/>
                <w:sz w:val="22"/>
              </w:rPr>
            </w:pPr>
            <w:r>
              <w:rPr>
                <w:rFonts w:asciiTheme="minorEastAsia" w:hAnsiTheme="minorEastAsia" w:hint="eastAsia"/>
                <w:sz w:val="22"/>
              </w:rPr>
              <w:t xml:space="preserve">第十一条　</w:t>
            </w:r>
            <w:r w:rsidRPr="00F173D7">
              <w:rPr>
                <w:rFonts w:asciiTheme="minorEastAsia" w:hAnsiTheme="minorEastAsia" w:hint="eastAsia"/>
                <w:sz w:val="22"/>
              </w:rPr>
              <w:t>府は、この条例の趣旨にのっとり、インターネット上の誹謗中傷等の人権侵害の問題に関する府民の理解を深めるため、広報その他の啓発活動を行うものとする。</w:t>
            </w:r>
          </w:p>
          <w:p w14:paraId="0E6186E2" w14:textId="77777777" w:rsidR="00032D9D" w:rsidRPr="00377ED9" w:rsidRDefault="00032D9D" w:rsidP="00032D9D">
            <w:pPr>
              <w:spacing w:beforeLines="50" w:before="180" w:line="264" w:lineRule="auto"/>
              <w:ind w:firstLineChars="100" w:firstLine="220"/>
              <w:rPr>
                <w:rFonts w:asciiTheme="minorEastAsia" w:hAnsiTheme="minorEastAsia"/>
                <w:sz w:val="22"/>
              </w:rPr>
            </w:pPr>
            <w:r w:rsidRPr="00377ED9">
              <w:rPr>
                <w:rFonts w:asciiTheme="minorEastAsia" w:hAnsiTheme="minorEastAsia" w:hint="eastAsia"/>
                <w:sz w:val="22"/>
              </w:rPr>
              <w:t>※以下のＵＲＬ（大阪府ウェブページ）から、内容をご確認いただけます。</w:t>
            </w:r>
          </w:p>
          <w:p w14:paraId="76987F85" w14:textId="50CF565E" w:rsidR="00916498" w:rsidRPr="00377ED9" w:rsidRDefault="00032D9D" w:rsidP="00916498">
            <w:pPr>
              <w:spacing w:line="264" w:lineRule="auto"/>
              <w:rPr>
                <w:rFonts w:asciiTheme="minorEastAsia" w:hAnsiTheme="minorEastAsia"/>
                <w:sz w:val="24"/>
                <w:szCs w:val="24"/>
              </w:rPr>
            </w:pPr>
            <w:r w:rsidRPr="00377ED9">
              <w:rPr>
                <w:rFonts w:asciiTheme="minorEastAsia" w:hAnsiTheme="minorEastAsia" w:hint="eastAsia"/>
                <w:sz w:val="24"/>
                <w:szCs w:val="24"/>
              </w:rPr>
              <w:t xml:space="preserve">　　</w:t>
            </w:r>
            <w:hyperlink r:id="rId23" w:history="1">
              <w:r w:rsidR="00F173D7" w:rsidRPr="003B75ED">
                <w:rPr>
                  <w:rStyle w:val="a3"/>
                  <w:rFonts w:asciiTheme="minorEastAsia" w:hAnsiTheme="minorEastAsia"/>
                  <w:sz w:val="24"/>
                  <w:szCs w:val="24"/>
                  <w:u w:val="none"/>
                </w:rPr>
                <w:t>https://www.pref.osaka.lg.jp/jinken/internet/jourei.html</w:t>
              </w:r>
            </w:hyperlink>
            <w:r w:rsidR="00916498">
              <w:rPr>
                <w:rStyle w:val="a3"/>
                <w:rFonts w:asciiTheme="minorEastAsia" w:hAnsiTheme="minorEastAsia"/>
                <w:color w:val="auto"/>
                <w:sz w:val="24"/>
                <w:szCs w:val="24"/>
                <w:u w:val="none"/>
              </w:rPr>
              <w:br/>
            </w:r>
          </w:p>
        </w:tc>
      </w:tr>
    </w:tbl>
    <w:p w14:paraId="72BB130B" w14:textId="77777777" w:rsidR="0070000D" w:rsidRDefault="00F96BEB" w:rsidP="0061591B">
      <w:pPr>
        <w:widowControl/>
        <w:spacing w:afterLines="100" w:after="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02688" behindDoc="0" locked="0" layoutInCell="1" allowOverlap="1" wp14:anchorId="30E90634" wp14:editId="58ED200F">
                <wp:simplePos x="0" y="0"/>
                <wp:positionH relativeFrom="column">
                  <wp:posOffset>74930</wp:posOffset>
                </wp:positionH>
                <wp:positionV relativeFrom="paragraph">
                  <wp:posOffset>-1460</wp:posOffset>
                </wp:positionV>
                <wp:extent cx="5664200" cy="0"/>
                <wp:effectExtent l="0" t="0" r="12700" b="19050"/>
                <wp:wrapNone/>
                <wp:docPr id="45" name="直線コネクタ 4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29E91" id="直線コネクタ 45" o:spid="_x0000_s1026" style="position:absolute;left:0;text-align:lef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pt" to="4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" strokecolor="black [3213]">
                <v:stroke dashstyle="dash"/>
              </v:line>
            </w:pict>
          </mc:Fallback>
        </mc:AlternateContent>
      </w:r>
    </w:p>
    <w:p w14:paraId="4646E38B" w14:textId="0301AF9F" w:rsidR="00B540BA" w:rsidRPr="00895240" w:rsidRDefault="00B540BA" w:rsidP="0061591B">
      <w:pPr>
        <w:widowControl/>
        <w:spacing w:afterLines="100" w:after="360"/>
        <w:jc w:val="left"/>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（５）その他指針等</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277CF1" w14:paraId="7B80C454" w14:textId="77777777" w:rsidTr="00CD7DFF">
        <w:tc>
          <w:tcPr>
            <w:tcW w:w="8913" w:type="dxa"/>
          </w:tcPr>
          <w:p w14:paraId="4530C84B" w14:textId="4673EC26" w:rsidR="002D2964" w:rsidRPr="002D2964" w:rsidRDefault="000D3C3B" w:rsidP="0061591B">
            <w:pPr>
              <w:spacing w:line="264" w:lineRule="auto"/>
              <w:rPr>
                <w:rFonts w:ascii="HG丸ｺﾞｼｯｸM-PRO" w:eastAsia="HG丸ｺﾞｼｯｸM-PRO" w:hAnsi="HG丸ｺﾞｼｯｸM-PRO"/>
                <w:b/>
                <w:sz w:val="24"/>
                <w:szCs w:val="26"/>
              </w:rPr>
            </w:pPr>
            <w:bookmarkStart w:id="34" w:name="宅地建物取引業法に基づく指導監督基準"/>
            <w:bookmarkEnd w:id="34"/>
            <w:r w:rsidRPr="002D2964">
              <w:rPr>
                <w:rFonts w:ascii="HG丸ｺﾞｼｯｸM-PRO" w:eastAsia="HG丸ｺﾞｼｯｸM-PRO" w:hAnsi="HG丸ｺﾞｼｯｸM-PRO" w:hint="eastAsia"/>
                <w:b/>
                <w:sz w:val="24"/>
                <w:szCs w:val="26"/>
              </w:rPr>
              <w:t>①</w:t>
            </w:r>
            <w:r w:rsidR="004C57AA">
              <w:rPr>
                <w:rFonts w:ascii="HG丸ｺﾞｼｯｸM-PRO" w:eastAsia="HG丸ｺﾞｼｯｸM-PRO" w:hAnsi="HG丸ｺﾞｼｯｸM-PRO" w:hint="eastAsia"/>
                <w:b/>
                <w:sz w:val="24"/>
                <w:szCs w:val="26"/>
              </w:rPr>
              <w:t xml:space="preserve"> </w:t>
            </w:r>
            <w:r w:rsidRPr="002D2964">
              <w:rPr>
                <w:rFonts w:ascii="HG丸ｺﾞｼｯｸM-PRO" w:eastAsia="HG丸ｺﾞｼｯｸM-PRO" w:hAnsi="HG丸ｺﾞｼｯｸM-PRO" w:hint="eastAsia"/>
                <w:b/>
                <w:sz w:val="24"/>
                <w:szCs w:val="26"/>
              </w:rPr>
              <w:t>宅地建物取引業法に基づく指導監督基準（大阪府）</w:t>
            </w:r>
          </w:p>
        </w:tc>
      </w:tr>
    </w:tbl>
    <w:p w14:paraId="3247BBF7" w14:textId="5A662824" w:rsidR="00B540BA" w:rsidRPr="00CD25FA" w:rsidRDefault="00B649D1" w:rsidP="00CD7DFF">
      <w:pPr>
        <w:spacing w:beforeLines="50" w:before="180" w:afterLines="50" w:after="180" w:line="276"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88704" behindDoc="0" locked="0" layoutInCell="1" allowOverlap="1" wp14:anchorId="1E54830A" wp14:editId="59C7C619">
                <wp:simplePos x="0" y="0"/>
                <wp:positionH relativeFrom="column">
                  <wp:posOffset>86360</wp:posOffset>
                </wp:positionH>
                <wp:positionV relativeFrom="paragraph">
                  <wp:posOffset>1010475</wp:posOffset>
                </wp:positionV>
                <wp:extent cx="5664200" cy="0"/>
                <wp:effectExtent l="0" t="0" r="12700" b="19050"/>
                <wp:wrapNone/>
                <wp:docPr id="276" name="直線コネクタ 27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C418C" id="直線コネクタ 276" o:spid="_x0000_s1026" style="position:absolute;left:0;text-align:left;z-index:25248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79.55pt" to="452.8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" strokecolor="black [3213]">
                <v:stroke dashstyle="dash"/>
              </v:line>
            </w:pict>
          </mc:Fallback>
        </mc:AlternateContent>
      </w:r>
      <w:r w:rsidR="00861C85">
        <w:rPr>
          <w:rFonts w:ascii="HG丸ｺﾞｼｯｸM-PRO" w:eastAsia="HG丸ｺﾞｼｯｸM-PRO" w:hAnsi="HG丸ｺﾞｼｯｸM-PRO" w:hint="eastAsia"/>
          <w:sz w:val="24"/>
          <w:szCs w:val="26"/>
        </w:rPr>
        <w:t xml:space="preserve">　　</w:t>
      </w:r>
      <w:r w:rsidR="00981459" w:rsidRPr="00CD25FA">
        <w:rPr>
          <w:rFonts w:ascii="HG丸ｺﾞｼｯｸM-PRO" w:eastAsia="HG丸ｺﾞｼｯｸM-PRO" w:hAnsi="HG丸ｺﾞｼｯｸM-PRO" w:hint="eastAsia"/>
          <w:sz w:val="24"/>
          <w:szCs w:val="26"/>
        </w:rPr>
        <w:t>大阪府は、宅地建物取引業者及び宅地建物取引士によるコンプライアンス向上の取組みを促進し、違反行為及び適正を欠く行為の未然防止を図るため、大阪府知事が指導監督を行う場合の統一的な基準を設けています。</w:t>
      </w:r>
    </w:p>
    <w:tbl>
      <w:tblPr>
        <w:tblStyle w:val="1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F317B6" w14:paraId="53818D38" w14:textId="77777777" w:rsidTr="0070000D">
        <w:tc>
          <w:tcPr>
            <w:tcW w:w="8918" w:type="dxa"/>
          </w:tcPr>
          <w:p w14:paraId="56329CF0" w14:textId="17E229B1" w:rsidR="00B540BA" w:rsidRPr="00F317B6" w:rsidRDefault="00B540BA" w:rsidP="005B073B">
            <w:pPr>
              <w:spacing w:beforeLines="50" w:before="180"/>
              <w:rPr>
                <w:rFonts w:asciiTheme="minorEastAsia" w:hAnsiTheme="minorEastAsia"/>
                <w:sz w:val="22"/>
                <w:szCs w:val="24"/>
              </w:rPr>
            </w:pPr>
            <w:r w:rsidRPr="00F317B6">
              <w:rPr>
                <w:rFonts w:asciiTheme="minorEastAsia" w:hAnsiTheme="minorEastAsia" w:hint="eastAsia"/>
                <w:sz w:val="22"/>
                <w:szCs w:val="24"/>
              </w:rPr>
              <w:t>（宅地建物取引業の運営に関し適正を欠く行為に対する指導等）</w:t>
            </w:r>
          </w:p>
          <w:p w14:paraId="0B483105" w14:textId="738680F4" w:rsidR="00861C85" w:rsidRPr="00F317B6" w:rsidRDefault="00B540BA" w:rsidP="005B073B">
            <w:pPr>
              <w:ind w:left="220" w:hangingChars="100" w:hanging="220"/>
              <w:rPr>
                <w:rFonts w:asciiTheme="minorEastAsia" w:hAnsiTheme="minorEastAsia"/>
                <w:sz w:val="22"/>
                <w:szCs w:val="24"/>
              </w:rPr>
            </w:pPr>
            <w:r w:rsidRPr="00F317B6">
              <w:rPr>
                <w:rFonts w:asciiTheme="minorEastAsia" w:hAnsiTheme="minorEastAsia" w:hint="eastAsia"/>
                <w:sz w:val="22"/>
                <w:szCs w:val="24"/>
              </w:rPr>
              <w:t>第９　知事は、業者が宅地建物取引業に関し次に掲げる行為をした場合は、必要な指導等を行うことがある。</w:t>
            </w:r>
          </w:p>
          <w:p w14:paraId="3D4F060A" w14:textId="77777777" w:rsidR="00861C85" w:rsidRPr="00F317B6" w:rsidRDefault="00861C85" w:rsidP="005B073B">
            <w:pPr>
              <w:ind w:left="660" w:hangingChars="300" w:hanging="660"/>
              <w:rPr>
                <w:rFonts w:asciiTheme="minorEastAsia" w:hAnsiTheme="minorEastAsia"/>
                <w:sz w:val="22"/>
                <w:szCs w:val="24"/>
              </w:rPr>
            </w:pPr>
            <w:r w:rsidRPr="00F317B6">
              <w:rPr>
                <w:rFonts w:asciiTheme="minorEastAsia" w:hAnsiTheme="minorEastAsia" w:hint="eastAsia"/>
                <w:sz w:val="22"/>
                <w:szCs w:val="24"/>
              </w:rPr>
              <w:t xml:space="preserve">　</w:t>
            </w:r>
            <w:r w:rsidR="00B540BA" w:rsidRPr="00F317B6">
              <w:rPr>
                <w:rFonts w:asciiTheme="minorEastAsia" w:hAnsiTheme="minorEastAsia" w:hint="eastAsia"/>
                <w:sz w:val="22"/>
                <w:szCs w:val="24"/>
              </w:rPr>
              <w:t>（１）</w:t>
            </w:r>
            <w:r w:rsidR="00B540BA" w:rsidRPr="00F317B6">
              <w:rPr>
                <w:rFonts w:asciiTheme="minorEastAsia" w:hAnsiTheme="minorEastAsia"/>
                <w:sz w:val="22"/>
                <w:szCs w:val="24"/>
              </w:rPr>
              <w:t>取引の対象となる物件が同和地区（大阪府部落差別事象に係る調査等の規制等に関する条例第２条第１号の規定による。）に所在するか否かについて調査すること</w:t>
            </w:r>
            <w:r w:rsidR="00B540BA" w:rsidRPr="00F317B6">
              <w:rPr>
                <w:rFonts w:asciiTheme="minorEastAsia" w:hAnsiTheme="minorEastAsia"/>
                <w:sz w:val="22"/>
                <w:szCs w:val="24"/>
              </w:rPr>
              <w:lastRenderedPageBreak/>
              <w:t>又は取引関係者に教示すること。</w:t>
            </w:r>
          </w:p>
          <w:p w14:paraId="0A0F8575" w14:textId="0227FF9C" w:rsidR="00B540BA" w:rsidRPr="00F317B6" w:rsidRDefault="00861C85" w:rsidP="005B073B">
            <w:pPr>
              <w:ind w:left="660" w:hangingChars="300" w:hanging="660"/>
              <w:rPr>
                <w:rFonts w:asciiTheme="minorEastAsia" w:hAnsiTheme="minorEastAsia"/>
                <w:sz w:val="22"/>
                <w:szCs w:val="24"/>
              </w:rPr>
            </w:pPr>
            <w:r w:rsidRPr="00F317B6">
              <w:rPr>
                <w:rFonts w:asciiTheme="minorEastAsia" w:hAnsiTheme="minorEastAsia" w:hint="eastAsia"/>
                <w:sz w:val="22"/>
                <w:szCs w:val="24"/>
              </w:rPr>
              <w:t xml:space="preserve">　</w:t>
            </w:r>
            <w:r w:rsidR="00B540BA" w:rsidRPr="00F317B6">
              <w:rPr>
                <w:rFonts w:asciiTheme="minorEastAsia" w:hAnsiTheme="minorEastAsia" w:hint="eastAsia"/>
                <w:sz w:val="22"/>
                <w:szCs w:val="24"/>
              </w:rPr>
              <w:t>（２）</w:t>
            </w:r>
            <w:r w:rsidR="00B540BA" w:rsidRPr="00F317B6">
              <w:rPr>
                <w:rFonts w:asciiTheme="minorEastAsia" w:hAnsiTheme="minorEastAsia"/>
                <w:sz w:val="22"/>
                <w:szCs w:val="24"/>
              </w:rPr>
              <w:t>賃貸住宅の入居申込者が外国人、障がい者、高齢者又は母子（父子）家庭であるという理由（以下「特定理由」という。）だけで、特定理由該当者からの入居申込みを拒否すること。</w:t>
            </w:r>
          </w:p>
          <w:p w14:paraId="0064C702" w14:textId="22123815" w:rsidR="00AE264F" w:rsidRPr="00D87154" w:rsidRDefault="00AE264F" w:rsidP="00BB27C3">
            <w:pPr>
              <w:spacing w:beforeLines="50" w:before="180"/>
              <w:rPr>
                <w:rFonts w:asciiTheme="minorEastAsia" w:hAnsiTheme="minorEastAsia"/>
                <w:sz w:val="22"/>
                <w:szCs w:val="24"/>
              </w:rPr>
            </w:pPr>
            <w:r w:rsidRPr="00D87154">
              <w:rPr>
                <w:rFonts w:asciiTheme="minorEastAsia" w:hAnsiTheme="minorEastAsia" w:hint="eastAsia"/>
                <w:sz w:val="22"/>
                <w:szCs w:val="24"/>
              </w:rPr>
              <w:t xml:space="preserve">　</w:t>
            </w:r>
            <w:r w:rsidR="00B540BA" w:rsidRPr="00D87154">
              <w:rPr>
                <w:rFonts w:asciiTheme="minorEastAsia" w:hAnsiTheme="minorEastAsia" w:hint="eastAsia"/>
                <w:sz w:val="22"/>
                <w:szCs w:val="24"/>
              </w:rPr>
              <w:t>※以下のＵＲＬ（大阪府ウェブページ）から、内容</w:t>
            </w:r>
            <w:r w:rsidRPr="00D87154">
              <w:rPr>
                <w:rFonts w:asciiTheme="minorEastAsia" w:hAnsiTheme="minorEastAsia" w:hint="eastAsia"/>
                <w:sz w:val="22"/>
                <w:szCs w:val="24"/>
              </w:rPr>
              <w:t>・基準全文</w:t>
            </w:r>
            <w:r w:rsidR="00B540BA" w:rsidRPr="00D87154">
              <w:rPr>
                <w:rFonts w:asciiTheme="minorEastAsia" w:hAnsiTheme="minorEastAsia" w:hint="eastAsia"/>
                <w:sz w:val="22"/>
                <w:szCs w:val="24"/>
              </w:rPr>
              <w:t>をご確認いただけます。</w:t>
            </w:r>
          </w:p>
          <w:p w14:paraId="11285640" w14:textId="1B444EA5" w:rsidR="00CB7622" w:rsidRPr="00AE264F" w:rsidRDefault="00AE264F" w:rsidP="00AE264F">
            <w:pPr>
              <w:spacing w:afterLines="50" w:after="180"/>
              <w:rPr>
                <w:rFonts w:asciiTheme="minorEastAsia" w:hAnsiTheme="minorEastAsia"/>
                <w:sz w:val="22"/>
                <w:szCs w:val="24"/>
              </w:rPr>
            </w:pPr>
            <w:r>
              <w:rPr>
                <w:rFonts w:asciiTheme="minorEastAsia" w:hAnsiTheme="minorEastAsia" w:hint="eastAsia"/>
                <w:sz w:val="22"/>
                <w:szCs w:val="24"/>
              </w:rPr>
              <w:t xml:space="preserve">　　</w:t>
            </w:r>
            <w:hyperlink r:id="rId24" w:history="1">
              <w:r w:rsidRPr="00AE264F">
                <w:rPr>
                  <w:rStyle w:val="a3"/>
                  <w:rFonts w:asciiTheme="minorEastAsia" w:hAnsiTheme="minorEastAsia"/>
                  <w:sz w:val="22"/>
                  <w:szCs w:val="24"/>
                  <w:u w:val="none"/>
                </w:rPr>
                <w:t>http://www.pref.osaka.lg.jp/kenshin/sidokantokukijun/</w:t>
              </w:r>
            </w:hyperlink>
          </w:p>
        </w:tc>
      </w:tr>
    </w:tbl>
    <w:p w14:paraId="2C13917C" w14:textId="2689C84A" w:rsidR="00B540BA" w:rsidRDefault="0070000D" w:rsidP="00CD7DFF">
      <w:pPr>
        <w:spacing w:line="276"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90752" behindDoc="0" locked="0" layoutInCell="1" allowOverlap="1" wp14:anchorId="7DF57288" wp14:editId="75C1B4E9">
                <wp:simplePos x="0" y="0"/>
                <wp:positionH relativeFrom="margin">
                  <wp:align>right</wp:align>
                </wp:positionH>
                <wp:positionV relativeFrom="paragraph">
                  <wp:posOffset>14605</wp:posOffset>
                </wp:positionV>
                <wp:extent cx="5664200" cy="0"/>
                <wp:effectExtent l="0" t="0" r="12700" b="19050"/>
                <wp:wrapNone/>
                <wp:docPr id="277" name="直線コネクタ 27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DBC36" id="直線コネクタ 277" o:spid="_x0000_s1026" style="position:absolute;left:0;text-align:left;z-index:252490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pt,1.15pt" to="84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Xg8wEAAC0EAAAOAAAAZHJzL2Uyb0RvYy54bWysU0uOEzEQ3SNxB8t70p0IMq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" strokecolor="black [3213]">
                <v:stroke dashstyle="dash"/>
                <w10:wrap anchorx="margin"/>
              </v:line>
            </w:pict>
          </mc:Fallback>
        </mc:AlternateContent>
      </w:r>
    </w:p>
    <w:p w14:paraId="6820EF58" w14:textId="77777777" w:rsidR="002C322B" w:rsidRPr="00895240" w:rsidRDefault="002C322B" w:rsidP="00CD7DFF">
      <w:pPr>
        <w:spacing w:line="276"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277CF1" w14:paraId="62CDD7CE" w14:textId="77777777" w:rsidTr="00CD7DFF">
        <w:tc>
          <w:tcPr>
            <w:tcW w:w="8913" w:type="dxa"/>
          </w:tcPr>
          <w:p w14:paraId="568C6364" w14:textId="3FDDA778" w:rsidR="007878E6" w:rsidRPr="00277CF1" w:rsidRDefault="004557C4" w:rsidP="005B073B">
            <w:pPr>
              <w:spacing w:line="300" w:lineRule="auto"/>
              <w:ind w:left="361" w:hangingChars="150" w:hanging="361"/>
              <w:rPr>
                <w:rFonts w:ascii="HG丸ｺﾞｼｯｸM-PRO" w:eastAsia="HG丸ｺﾞｼｯｸM-PRO" w:hAnsi="HG丸ｺﾞｼｯｸM-PRO"/>
                <w:b/>
                <w:sz w:val="22"/>
                <w:szCs w:val="26"/>
              </w:rPr>
            </w:pPr>
            <w:bookmarkStart w:id="35" w:name="外国人労働者の雇用管理の改善等に関して事業主が適切に対処するための指針"/>
            <w:bookmarkEnd w:id="35"/>
            <w:r w:rsidRPr="00861C85">
              <w:rPr>
                <w:rFonts w:ascii="HG丸ｺﾞｼｯｸM-PRO" w:eastAsia="HG丸ｺﾞｼｯｸM-PRO" w:hAnsi="HG丸ｺﾞｼｯｸM-PRO" w:hint="eastAsia"/>
                <w:b/>
                <w:sz w:val="24"/>
                <w:szCs w:val="26"/>
              </w:rPr>
              <w:t>②</w:t>
            </w:r>
            <w:r w:rsidR="004C57AA">
              <w:rPr>
                <w:rFonts w:ascii="HG丸ｺﾞｼｯｸM-PRO" w:eastAsia="HG丸ｺﾞｼｯｸM-PRO" w:hAnsi="HG丸ｺﾞｼｯｸM-PRO" w:hint="eastAsia"/>
                <w:b/>
                <w:sz w:val="24"/>
                <w:szCs w:val="26"/>
              </w:rPr>
              <w:t xml:space="preserve"> </w:t>
            </w:r>
            <w:r w:rsidR="00C40A48" w:rsidRPr="00861C85">
              <w:rPr>
                <w:rFonts w:ascii="HG丸ｺﾞｼｯｸM-PRO" w:eastAsia="HG丸ｺﾞｼｯｸM-PRO" w:hAnsi="HG丸ｺﾞｼｯｸM-PRO" w:hint="eastAsia"/>
                <w:b/>
                <w:sz w:val="24"/>
                <w:szCs w:val="26"/>
              </w:rPr>
              <w:t>外国人労働者の雇用管理の改善等に関して事業主が適切に</w:t>
            </w:r>
            <w:r w:rsidR="007878E6" w:rsidRPr="00861C85">
              <w:rPr>
                <w:rFonts w:ascii="HG丸ｺﾞｼｯｸM-PRO" w:eastAsia="HG丸ｺﾞｼｯｸM-PRO" w:hAnsi="HG丸ｺﾞｼｯｸM-PRO" w:hint="eastAsia"/>
                <w:b/>
                <w:sz w:val="24"/>
                <w:szCs w:val="26"/>
              </w:rPr>
              <w:t>対処</w:t>
            </w:r>
            <w:r w:rsidR="00C40A48" w:rsidRPr="00861C85">
              <w:rPr>
                <w:rFonts w:ascii="HG丸ｺﾞｼｯｸM-PRO" w:eastAsia="HG丸ｺﾞｼｯｸM-PRO" w:hAnsi="HG丸ｺﾞｼｯｸM-PRO" w:hint="eastAsia"/>
                <w:b/>
                <w:sz w:val="24"/>
                <w:szCs w:val="26"/>
              </w:rPr>
              <w:t>する</w:t>
            </w:r>
            <w:r w:rsidR="000D3C3B" w:rsidRPr="00861C85">
              <w:rPr>
                <w:rFonts w:ascii="HG丸ｺﾞｼｯｸM-PRO" w:eastAsia="HG丸ｺﾞｼｯｸM-PRO" w:hAnsi="HG丸ｺﾞｼｯｸM-PRO" w:hint="eastAsia"/>
                <w:b/>
                <w:sz w:val="24"/>
                <w:szCs w:val="26"/>
              </w:rPr>
              <w:t>ための</w:t>
            </w:r>
            <w:r w:rsidR="00CD25FA">
              <w:rPr>
                <w:rFonts w:ascii="HG丸ｺﾞｼｯｸM-PRO" w:eastAsia="HG丸ｺﾞｼｯｸM-PRO" w:hAnsi="HG丸ｺﾞｼｯｸM-PRO" w:hint="eastAsia"/>
                <w:b/>
                <w:sz w:val="24"/>
                <w:szCs w:val="26"/>
              </w:rPr>
              <w:t xml:space="preserve">　</w:t>
            </w:r>
            <w:r w:rsidR="000D3C3B" w:rsidRPr="00861C85">
              <w:rPr>
                <w:rFonts w:ascii="HG丸ｺﾞｼｯｸM-PRO" w:eastAsia="HG丸ｺﾞｼｯｸM-PRO" w:hAnsi="HG丸ｺﾞｼｯｸM-PRO" w:hint="eastAsia"/>
                <w:b/>
                <w:sz w:val="24"/>
                <w:szCs w:val="26"/>
              </w:rPr>
              <w:t>指針（厚生労働省）</w:t>
            </w:r>
          </w:p>
        </w:tc>
      </w:tr>
    </w:tbl>
    <w:p w14:paraId="4592F05C" w14:textId="4CC9491B" w:rsidR="00B540BA" w:rsidRDefault="00861C85" w:rsidP="00CD7DFF">
      <w:pPr>
        <w:autoSpaceDE w:val="0"/>
        <w:autoSpaceDN w:val="0"/>
        <w:spacing w:beforeLines="50" w:before="180" w:afterLines="50" w:after="180" w:line="276"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厚生</w:t>
      </w:r>
      <w:r w:rsidR="00B540BA" w:rsidRPr="00861C85">
        <w:rPr>
          <w:rFonts w:ascii="HG丸ｺﾞｼｯｸM-PRO" w:eastAsia="HG丸ｺﾞｼｯｸM-PRO" w:hAnsi="HG丸ｺﾞｼｯｸM-PRO" w:hint="eastAsia"/>
          <w:sz w:val="24"/>
          <w:szCs w:val="26"/>
        </w:rPr>
        <w:t>労働省は</w:t>
      </w:r>
      <w:r w:rsidR="00B540BA" w:rsidRPr="00D87154">
        <w:rPr>
          <w:rFonts w:ascii="HG丸ｺﾞｼｯｸM-PRO" w:eastAsia="HG丸ｺﾞｼｯｸM-PRO" w:hAnsi="HG丸ｺﾞｼｯｸM-PRO" w:hint="eastAsia"/>
          <w:sz w:val="24"/>
          <w:szCs w:val="26"/>
        </w:rPr>
        <w:t>、</w:t>
      </w:r>
      <w:r w:rsidR="008147C5" w:rsidRPr="00D87154">
        <w:rPr>
          <w:rFonts w:ascii="HG丸ｺﾞｼｯｸM-PRO" w:eastAsia="HG丸ｺﾞｼｯｸM-PRO" w:hAnsi="HG丸ｺﾞｼｯｸM-PRO" w:hint="eastAsia"/>
          <w:sz w:val="24"/>
          <w:szCs w:val="26"/>
        </w:rPr>
        <w:t>労働施策の総合的な推進並びに労働者の雇用の安定及び職業生活の充実等に関する法律（昭和41年法律第132号）第</w:t>
      </w:r>
      <w:r w:rsidR="007F394D" w:rsidRPr="000962D3">
        <w:rPr>
          <w:rFonts w:ascii="HG丸ｺﾞｼｯｸM-PRO" w:eastAsia="HG丸ｺﾞｼｯｸM-PRO" w:hAnsi="HG丸ｺﾞｼｯｸM-PRO" w:hint="eastAsia"/>
          <w:sz w:val="24"/>
          <w:szCs w:val="26"/>
        </w:rPr>
        <w:t>９</w:t>
      </w:r>
      <w:r w:rsidR="008147C5" w:rsidRPr="00D87154">
        <w:rPr>
          <w:rFonts w:ascii="HG丸ｺﾞｼｯｸM-PRO" w:eastAsia="HG丸ｺﾞｼｯｸM-PRO" w:hAnsi="HG丸ｺﾞｼｯｸM-PRO" w:hint="eastAsia"/>
          <w:sz w:val="24"/>
          <w:szCs w:val="26"/>
        </w:rPr>
        <w:t>条に定</w:t>
      </w:r>
      <w:r w:rsidR="008147C5" w:rsidRPr="002B43AA">
        <w:rPr>
          <w:rFonts w:ascii="HG丸ｺﾞｼｯｸM-PRO" w:eastAsia="HG丸ｺﾞｼｯｸM-PRO" w:hAnsi="HG丸ｺﾞｼｯｸM-PRO" w:hint="eastAsia"/>
          <w:sz w:val="24"/>
          <w:szCs w:val="26"/>
        </w:rPr>
        <w:t>める事項に関し、</w:t>
      </w:r>
      <w:r w:rsidR="008147C5">
        <w:rPr>
          <w:rFonts w:ascii="HG丸ｺﾞｼｯｸM-PRO" w:eastAsia="HG丸ｺﾞｼｯｸM-PRO" w:hAnsi="HG丸ｺﾞｼｯｸM-PRO" w:hint="eastAsia"/>
          <w:color w:val="FF0000"/>
          <w:sz w:val="24"/>
          <w:szCs w:val="26"/>
        </w:rPr>
        <w:t xml:space="preserve">　　</w:t>
      </w:r>
      <w:r w:rsidR="00B540BA" w:rsidRPr="00861C85">
        <w:rPr>
          <w:rFonts w:ascii="HG丸ｺﾞｼｯｸM-PRO" w:eastAsia="HG丸ｺﾞｼｯｸM-PRO" w:hAnsi="HG丸ｺﾞｼｯｸM-PRO" w:hint="eastAsia"/>
          <w:sz w:val="24"/>
          <w:szCs w:val="26"/>
        </w:rPr>
        <w:t>事業主が適切に対処することができるよう、事業主が講ずべき必要な措置について指針を定めています。</w:t>
      </w:r>
    </w:p>
    <w:tbl>
      <w:tblPr>
        <w:tblStyle w:val="10"/>
        <w:tblW w:w="0" w:type="auto"/>
        <w:tblInd w:w="132" w:type="dxa"/>
        <w:tblBorders>
          <w:top w:val="dashed" w:sz="8" w:space="0" w:color="auto"/>
          <w:left w:val="dashed" w:sz="8" w:space="0" w:color="auto"/>
          <w:bottom w:val="dashed" w:sz="8" w:space="0" w:color="auto"/>
          <w:right w:val="dashed" w:sz="8" w:space="0" w:color="auto"/>
          <w:insideH w:val="none" w:sz="0" w:space="0" w:color="auto"/>
          <w:insideV w:val="dashed" w:sz="8" w:space="0" w:color="auto"/>
        </w:tblBorders>
        <w:tblLook w:val="04A0" w:firstRow="1" w:lastRow="0" w:firstColumn="1" w:lastColumn="0" w:noHBand="0" w:noVBand="1"/>
      </w:tblPr>
      <w:tblGrid>
        <w:gridCol w:w="8918"/>
      </w:tblGrid>
      <w:tr w:rsidR="00861C85" w:rsidRPr="00F317B6" w14:paraId="0F582E1F" w14:textId="77777777" w:rsidTr="00CD7DFF">
        <w:trPr>
          <w:trHeight w:val="60"/>
        </w:trPr>
        <w:tc>
          <w:tcPr>
            <w:tcW w:w="8918" w:type="dxa"/>
            <w:tcBorders>
              <w:bottom w:val="nil"/>
            </w:tcBorders>
          </w:tcPr>
          <w:p w14:paraId="487BFF83" w14:textId="2CFE2871" w:rsidR="00861C85" w:rsidRPr="00F317B6" w:rsidRDefault="00861C85" w:rsidP="005B073B">
            <w:pPr>
              <w:spacing w:beforeLines="50" w:before="180"/>
              <w:ind w:left="220" w:hangingChars="100" w:hanging="220"/>
              <w:rPr>
                <w:rFonts w:asciiTheme="minorEastAsia" w:hAnsiTheme="minorEastAsia"/>
                <w:sz w:val="22"/>
                <w:szCs w:val="20"/>
              </w:rPr>
            </w:pPr>
            <w:r w:rsidRPr="00F317B6">
              <w:rPr>
                <w:rFonts w:asciiTheme="minorEastAsia" w:hAnsiTheme="minorEastAsia" w:hint="eastAsia"/>
                <w:sz w:val="22"/>
                <w:szCs w:val="20"/>
              </w:rPr>
              <w:t>第四　外国人労働者の雇用管理の改善等に関して事業主が講ずべき必要な措置</w:t>
            </w:r>
          </w:p>
          <w:p w14:paraId="10EB2ED0" w14:textId="77777777" w:rsidR="00861C85" w:rsidRPr="00F317B6" w:rsidRDefault="00861C85" w:rsidP="005B073B">
            <w:pPr>
              <w:ind w:left="220" w:hangingChars="100" w:hanging="220"/>
              <w:rPr>
                <w:rFonts w:asciiTheme="minorEastAsia" w:hAnsiTheme="minorEastAsia"/>
                <w:sz w:val="22"/>
                <w:szCs w:val="20"/>
              </w:rPr>
            </w:pPr>
            <w:r w:rsidRPr="00F317B6">
              <w:rPr>
                <w:rFonts w:asciiTheme="minorEastAsia" w:hAnsiTheme="minorEastAsia" w:hint="eastAsia"/>
                <w:sz w:val="22"/>
                <w:szCs w:val="20"/>
              </w:rPr>
              <w:t>一　外国人労働者の募集及び採用の適正化</w:t>
            </w:r>
          </w:p>
          <w:p w14:paraId="062A6118" w14:textId="77777777" w:rsidR="00861C85" w:rsidRPr="00F317B6" w:rsidRDefault="00861C85" w:rsidP="005B073B">
            <w:pPr>
              <w:ind w:left="220" w:hangingChars="100" w:hanging="220"/>
              <w:rPr>
                <w:rFonts w:asciiTheme="minorEastAsia" w:hAnsiTheme="minorEastAsia"/>
                <w:sz w:val="22"/>
                <w:szCs w:val="20"/>
              </w:rPr>
            </w:pPr>
            <w:r w:rsidRPr="00F317B6">
              <w:rPr>
                <w:rFonts w:asciiTheme="minorEastAsia" w:hAnsiTheme="minorEastAsia" w:hint="eastAsia"/>
                <w:sz w:val="22"/>
                <w:szCs w:val="20"/>
              </w:rPr>
              <w:t xml:space="preserve">　１　募集</w:t>
            </w:r>
          </w:p>
          <w:p w14:paraId="6DC73C10" w14:textId="05B77042" w:rsidR="005B073B" w:rsidRPr="00F317B6" w:rsidRDefault="00861C85" w:rsidP="005B073B">
            <w:pPr>
              <w:ind w:left="440" w:hangingChars="200" w:hanging="440"/>
              <w:rPr>
                <w:rFonts w:asciiTheme="minorEastAsia" w:hAnsiTheme="minorEastAsia"/>
                <w:sz w:val="22"/>
                <w:szCs w:val="20"/>
              </w:rPr>
            </w:pPr>
            <w:r w:rsidRPr="00F317B6">
              <w:rPr>
                <w:rFonts w:asciiTheme="minorEastAsia" w:hAnsiTheme="minorEastAsia" w:hint="eastAsia"/>
                <w:sz w:val="22"/>
                <w:szCs w:val="20"/>
              </w:rPr>
              <w:t xml:space="preserve">　　　（略）職業紹介事業者</w:t>
            </w:r>
            <w:r w:rsidR="007F394D" w:rsidRPr="000962D3">
              <w:rPr>
                <w:rFonts w:asciiTheme="minorEastAsia" w:hAnsiTheme="minorEastAsia" w:hint="eastAsia"/>
                <w:sz w:val="22"/>
                <w:szCs w:val="20"/>
              </w:rPr>
              <w:t>等</w:t>
            </w:r>
            <w:r w:rsidRPr="000962D3">
              <w:rPr>
                <w:rFonts w:asciiTheme="minorEastAsia" w:hAnsiTheme="minorEastAsia" w:hint="eastAsia"/>
                <w:sz w:val="22"/>
                <w:szCs w:val="20"/>
              </w:rPr>
              <w:t>が職業紹介を行うに当たり、国籍を理由とした</w:t>
            </w:r>
            <w:r w:rsidR="0061591B" w:rsidRPr="000962D3">
              <w:rPr>
                <w:rFonts w:asciiTheme="minorEastAsia" w:hAnsiTheme="minorEastAsia" w:hint="eastAsia"/>
                <w:sz w:val="22"/>
                <w:szCs w:val="20"/>
              </w:rPr>
              <w:t>差別的取扱いをすることは、職業安定法上禁止されているところであるが、</w:t>
            </w:r>
            <w:r w:rsidR="00F317B6" w:rsidRPr="000962D3">
              <w:rPr>
                <w:rFonts w:asciiTheme="minorEastAsia" w:hAnsiTheme="minorEastAsia" w:hint="eastAsia"/>
                <w:sz w:val="22"/>
                <w:szCs w:val="20"/>
              </w:rPr>
              <w:t>事業主においても、</w:t>
            </w:r>
            <w:r w:rsidR="00834B7B" w:rsidRPr="000962D3">
              <w:rPr>
                <w:rFonts w:asciiTheme="minorEastAsia" w:hAnsiTheme="minorEastAsia" w:hint="eastAsia"/>
                <w:sz w:val="22"/>
                <w:szCs w:val="20"/>
              </w:rPr>
              <w:t xml:space="preserve">　　</w:t>
            </w:r>
            <w:r w:rsidR="00F317B6" w:rsidRPr="000962D3">
              <w:rPr>
                <w:rFonts w:asciiTheme="minorEastAsia" w:hAnsiTheme="minorEastAsia" w:hint="eastAsia"/>
                <w:sz w:val="22"/>
                <w:szCs w:val="20"/>
              </w:rPr>
              <w:t>職</w:t>
            </w:r>
            <w:r w:rsidR="005B073B" w:rsidRPr="000962D3">
              <w:rPr>
                <w:rFonts w:asciiTheme="minorEastAsia" w:hAnsiTheme="minorEastAsia" w:hint="eastAsia"/>
                <w:sz w:val="22"/>
                <w:szCs w:val="20"/>
              </w:rPr>
              <w:t>業紹介事業者</w:t>
            </w:r>
            <w:r w:rsidR="007F394D" w:rsidRPr="000962D3">
              <w:rPr>
                <w:rFonts w:asciiTheme="minorEastAsia" w:hAnsiTheme="minorEastAsia" w:hint="eastAsia"/>
                <w:sz w:val="22"/>
                <w:szCs w:val="20"/>
              </w:rPr>
              <w:t>等</w:t>
            </w:r>
            <w:r w:rsidR="005B073B" w:rsidRPr="000962D3">
              <w:rPr>
                <w:rFonts w:asciiTheme="minorEastAsia" w:hAnsiTheme="minorEastAsia" w:hint="eastAsia"/>
                <w:sz w:val="22"/>
                <w:szCs w:val="20"/>
              </w:rPr>
              <w:t>に対し</w:t>
            </w:r>
            <w:r w:rsidR="005B073B" w:rsidRPr="00F317B6">
              <w:rPr>
                <w:rFonts w:asciiTheme="minorEastAsia" w:hAnsiTheme="minorEastAsia" w:hint="eastAsia"/>
                <w:sz w:val="22"/>
                <w:szCs w:val="20"/>
              </w:rPr>
              <w:t>求人の申込みを行うに当たり、国籍による条件を付すなど</w:t>
            </w:r>
            <w:r w:rsidR="00834B7B">
              <w:rPr>
                <w:rFonts w:asciiTheme="minorEastAsia" w:hAnsiTheme="minorEastAsia" w:hint="eastAsia"/>
                <w:sz w:val="22"/>
                <w:szCs w:val="20"/>
              </w:rPr>
              <w:t xml:space="preserve">　　</w:t>
            </w:r>
            <w:r w:rsidR="005B073B" w:rsidRPr="00F317B6">
              <w:rPr>
                <w:rFonts w:asciiTheme="minorEastAsia" w:hAnsiTheme="minorEastAsia" w:hint="eastAsia"/>
                <w:sz w:val="22"/>
                <w:szCs w:val="20"/>
              </w:rPr>
              <w:t>差別的取扱いをしないよう十分留意すること。</w:t>
            </w:r>
          </w:p>
        </w:tc>
      </w:tr>
      <w:tr w:rsidR="00861C85" w:rsidRPr="00F317B6" w14:paraId="18725633" w14:textId="77777777" w:rsidTr="005B073B">
        <w:trPr>
          <w:trHeight w:val="3255"/>
        </w:trPr>
        <w:tc>
          <w:tcPr>
            <w:tcW w:w="8918" w:type="dxa"/>
            <w:tcBorders>
              <w:top w:val="nil"/>
              <w:bottom w:val="dashed" w:sz="8" w:space="0" w:color="auto"/>
            </w:tcBorders>
          </w:tcPr>
          <w:p w14:paraId="72888690" w14:textId="04D2B462" w:rsidR="005B073B" w:rsidRDefault="00CD7DFF" w:rsidP="005B073B">
            <w:pPr>
              <w:ind w:left="440" w:hangingChars="200" w:hanging="440"/>
              <w:jc w:val="left"/>
              <w:rPr>
                <w:rFonts w:asciiTheme="minorEastAsia" w:hAnsiTheme="minorEastAsia"/>
                <w:sz w:val="22"/>
                <w:szCs w:val="20"/>
              </w:rPr>
            </w:pPr>
            <w:r>
              <w:rPr>
                <w:rFonts w:asciiTheme="minorEastAsia" w:hAnsiTheme="minorEastAsia" w:hint="eastAsia"/>
                <w:sz w:val="22"/>
                <w:szCs w:val="20"/>
              </w:rPr>
              <w:t xml:space="preserve">　</w:t>
            </w:r>
            <w:r w:rsidR="005B073B" w:rsidRPr="00F317B6">
              <w:rPr>
                <w:rFonts w:asciiTheme="minorEastAsia" w:hAnsiTheme="minorEastAsia" w:hint="eastAsia"/>
                <w:sz w:val="22"/>
                <w:szCs w:val="20"/>
              </w:rPr>
              <w:t>２　採用</w:t>
            </w:r>
          </w:p>
          <w:p w14:paraId="7A9F4788" w14:textId="256D8B6E" w:rsidR="005B073B" w:rsidRPr="00F317B6" w:rsidRDefault="005B073B" w:rsidP="005B073B">
            <w:pPr>
              <w:ind w:left="440" w:hangingChars="200" w:hanging="440"/>
              <w:rPr>
                <w:rFonts w:asciiTheme="minorEastAsia" w:hAnsiTheme="minorEastAsia"/>
                <w:sz w:val="22"/>
                <w:szCs w:val="20"/>
              </w:rPr>
            </w:pPr>
            <w:r>
              <w:rPr>
                <w:rFonts w:asciiTheme="minorEastAsia" w:hAnsiTheme="minorEastAsia" w:hint="eastAsia"/>
                <w:sz w:val="22"/>
                <w:szCs w:val="20"/>
              </w:rPr>
              <w:t xml:space="preserve">　　　</w:t>
            </w:r>
            <w:r w:rsidRPr="00F317B6">
              <w:rPr>
                <w:rFonts w:asciiTheme="minorEastAsia" w:hAnsiTheme="minorEastAsia" w:hint="eastAsia"/>
                <w:sz w:val="22"/>
                <w:szCs w:val="20"/>
              </w:rPr>
              <w:t>（略）事業主は、外国人労働者について、在留資格の範囲内で、外国人労働者が</w:t>
            </w:r>
            <w:r w:rsidR="00834B7B">
              <w:rPr>
                <w:rFonts w:asciiTheme="minorEastAsia" w:hAnsiTheme="minorEastAsia" w:hint="eastAsia"/>
                <w:sz w:val="22"/>
                <w:szCs w:val="20"/>
              </w:rPr>
              <w:t xml:space="preserve">　　</w:t>
            </w:r>
            <w:r w:rsidRPr="00F317B6">
              <w:rPr>
                <w:rFonts w:asciiTheme="minorEastAsia" w:hAnsiTheme="minorEastAsia" w:hint="eastAsia"/>
                <w:sz w:val="22"/>
                <w:szCs w:val="20"/>
              </w:rPr>
              <w:t>その有する能力を有効に発揮できるよう、公平な採用選考に努めること。特に、</w:t>
            </w:r>
            <w:r w:rsidR="00834B7B">
              <w:rPr>
                <w:rFonts w:asciiTheme="minorEastAsia" w:hAnsiTheme="minorEastAsia" w:hint="eastAsia"/>
                <w:sz w:val="22"/>
                <w:szCs w:val="20"/>
              </w:rPr>
              <w:t xml:space="preserve">　　　</w:t>
            </w:r>
            <w:r w:rsidRPr="00F317B6">
              <w:rPr>
                <w:rFonts w:asciiTheme="minorEastAsia" w:hAnsiTheme="minorEastAsia" w:hint="eastAsia"/>
                <w:sz w:val="22"/>
                <w:szCs w:val="20"/>
              </w:rPr>
              <w:t>永住者、定住者等その身分に基づき在留する外国人に関しては、その活動内容に制限がないことに留意すること。</w:t>
            </w:r>
          </w:p>
          <w:p w14:paraId="4B882B1C" w14:textId="76A4F77D" w:rsidR="005B073B" w:rsidRPr="00F317B6" w:rsidRDefault="005B073B" w:rsidP="005B073B">
            <w:pPr>
              <w:ind w:left="440" w:hangingChars="200" w:hanging="440"/>
              <w:rPr>
                <w:rFonts w:asciiTheme="minorEastAsia" w:hAnsiTheme="minorEastAsia"/>
                <w:sz w:val="22"/>
                <w:szCs w:val="20"/>
              </w:rPr>
            </w:pPr>
            <w:r w:rsidRPr="00F317B6">
              <w:rPr>
                <w:rFonts w:asciiTheme="minorEastAsia" w:hAnsiTheme="minorEastAsia" w:hint="eastAsia"/>
                <w:sz w:val="22"/>
                <w:szCs w:val="20"/>
              </w:rPr>
              <w:t xml:space="preserve">　　　また、新規学卒者等を採用する際、留学生であることを理由として、その対象から除外することのないようにするとともに、異なる教育、文化等を背景とした発想が</w:t>
            </w:r>
            <w:r w:rsidR="00834B7B">
              <w:rPr>
                <w:rFonts w:asciiTheme="minorEastAsia" w:hAnsiTheme="minorEastAsia" w:hint="eastAsia"/>
                <w:sz w:val="22"/>
                <w:szCs w:val="20"/>
              </w:rPr>
              <w:t xml:space="preserve">　</w:t>
            </w:r>
            <w:r w:rsidRPr="00F317B6">
              <w:rPr>
                <w:rFonts w:asciiTheme="minorEastAsia" w:hAnsiTheme="minorEastAsia" w:hint="eastAsia"/>
                <w:sz w:val="22"/>
                <w:szCs w:val="20"/>
              </w:rPr>
              <w:t>期待できる留学生の採用により、企業の活性化・国際化を図るためには、留学生</w:t>
            </w:r>
            <w:r w:rsidR="00834B7B">
              <w:rPr>
                <w:rFonts w:asciiTheme="minorEastAsia" w:hAnsiTheme="minorEastAsia" w:hint="eastAsia"/>
                <w:sz w:val="22"/>
                <w:szCs w:val="20"/>
              </w:rPr>
              <w:t xml:space="preserve">　　　</w:t>
            </w:r>
            <w:r w:rsidRPr="00F317B6">
              <w:rPr>
                <w:rFonts w:asciiTheme="minorEastAsia" w:hAnsiTheme="minorEastAsia" w:hint="eastAsia"/>
                <w:sz w:val="22"/>
                <w:szCs w:val="20"/>
              </w:rPr>
              <w:t>向けの募集・採用を行うことも効果的であることに留意すること。</w:t>
            </w:r>
          </w:p>
          <w:p w14:paraId="41EAB101" w14:textId="77777777" w:rsidR="005B073B" w:rsidRPr="00F317B6" w:rsidRDefault="005B073B" w:rsidP="005B073B">
            <w:pPr>
              <w:ind w:left="220" w:hangingChars="100" w:hanging="220"/>
              <w:rPr>
                <w:rFonts w:asciiTheme="minorEastAsia" w:hAnsiTheme="minorEastAsia"/>
                <w:sz w:val="22"/>
                <w:szCs w:val="20"/>
              </w:rPr>
            </w:pPr>
            <w:r w:rsidRPr="00F317B6">
              <w:rPr>
                <w:rFonts w:asciiTheme="minorEastAsia" w:hAnsiTheme="minorEastAsia" w:hint="eastAsia"/>
                <w:sz w:val="22"/>
                <w:szCs w:val="20"/>
              </w:rPr>
              <w:t>二　適正な労働条件の確保</w:t>
            </w:r>
          </w:p>
          <w:p w14:paraId="6395596A" w14:textId="77777777" w:rsidR="005B073B" w:rsidRPr="00F317B6" w:rsidRDefault="005B073B" w:rsidP="005B073B">
            <w:pPr>
              <w:ind w:left="220" w:hangingChars="100" w:hanging="220"/>
              <w:rPr>
                <w:rFonts w:asciiTheme="minorEastAsia" w:hAnsiTheme="minorEastAsia"/>
                <w:sz w:val="22"/>
                <w:szCs w:val="20"/>
              </w:rPr>
            </w:pPr>
            <w:r w:rsidRPr="00F317B6">
              <w:rPr>
                <w:rFonts w:asciiTheme="minorEastAsia" w:hAnsiTheme="minorEastAsia" w:hint="eastAsia"/>
                <w:sz w:val="22"/>
                <w:szCs w:val="20"/>
              </w:rPr>
              <w:t xml:space="preserve">　１　均等待遇</w:t>
            </w:r>
          </w:p>
          <w:p w14:paraId="70CA3579" w14:textId="3323633C" w:rsidR="00861C85" w:rsidRPr="005B073B" w:rsidRDefault="005B073B" w:rsidP="005B073B">
            <w:pPr>
              <w:spacing w:afterLines="50" w:after="180"/>
              <w:ind w:left="440" w:hangingChars="200" w:hanging="440"/>
              <w:rPr>
                <w:rFonts w:asciiTheme="minorEastAsia" w:hAnsiTheme="minorEastAsia"/>
                <w:sz w:val="22"/>
                <w:szCs w:val="20"/>
              </w:rPr>
            </w:pPr>
            <w:r w:rsidRPr="00F317B6">
              <w:rPr>
                <w:rFonts w:asciiTheme="minorEastAsia" w:hAnsiTheme="minorEastAsia" w:hint="eastAsia"/>
                <w:sz w:val="22"/>
                <w:szCs w:val="20"/>
              </w:rPr>
              <w:t xml:space="preserve">　　　事業主は、労働者の国籍を理由として、賃金、労働時間その他の労働条件について、差別的取扱いをしてはならないこと。</w:t>
            </w:r>
          </w:p>
        </w:tc>
      </w:tr>
    </w:tbl>
    <w:p w14:paraId="60FC0A35" w14:textId="77777777" w:rsidR="00B540BA" w:rsidRPr="00895240" w:rsidRDefault="00B540BA" w:rsidP="00CD7DFF">
      <w:pPr>
        <w:spacing w:line="276" w:lineRule="auto"/>
        <w:ind w:leftChars="100" w:left="210"/>
        <w:rPr>
          <w:rFonts w:ascii="HG丸ｺﾞｼｯｸM-PRO" w:eastAsia="HG丸ｺﾞｼｯｸM-PRO" w:hAnsi="HG丸ｺﾞｼｯｸM-PRO"/>
          <w:sz w:val="26"/>
          <w:szCs w:val="26"/>
        </w:rPr>
      </w:pPr>
    </w:p>
    <w:p w14:paraId="402073E9" w14:textId="77777777" w:rsidR="00B540BA" w:rsidRPr="00895240" w:rsidRDefault="00B540BA" w:rsidP="00CD7DFF">
      <w:pPr>
        <w:spacing w:line="276"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277CF1" w14:paraId="06F97CD9" w14:textId="77777777" w:rsidTr="00CD7DFF">
        <w:tc>
          <w:tcPr>
            <w:tcW w:w="8913" w:type="dxa"/>
          </w:tcPr>
          <w:p w14:paraId="264382B1" w14:textId="29E44C36" w:rsidR="007878E6" w:rsidRPr="00277CF1" w:rsidRDefault="004557C4" w:rsidP="0061591B">
            <w:pPr>
              <w:spacing w:line="264" w:lineRule="auto"/>
              <w:rPr>
                <w:rFonts w:ascii="HG丸ｺﾞｼｯｸM-PRO" w:eastAsia="HG丸ｺﾞｼｯｸM-PRO" w:hAnsi="HG丸ｺﾞｼｯｸM-PRO"/>
                <w:b/>
                <w:sz w:val="22"/>
                <w:szCs w:val="26"/>
              </w:rPr>
            </w:pPr>
            <w:bookmarkStart w:id="36" w:name="職場におけるエイズ問題に関するガイドライン"/>
            <w:bookmarkEnd w:id="36"/>
            <w:r w:rsidRPr="00277CF1">
              <w:rPr>
                <w:rFonts w:ascii="HG丸ｺﾞｼｯｸM-PRO" w:eastAsia="HG丸ｺﾞｼｯｸM-PRO" w:hAnsi="HG丸ｺﾞｼｯｸM-PRO" w:hint="eastAsia"/>
                <w:b/>
                <w:sz w:val="22"/>
                <w:szCs w:val="26"/>
              </w:rPr>
              <w:t>③</w:t>
            </w:r>
            <w:r w:rsidR="004C57AA">
              <w:rPr>
                <w:rFonts w:ascii="HG丸ｺﾞｼｯｸM-PRO" w:eastAsia="HG丸ｺﾞｼｯｸM-PRO" w:hAnsi="HG丸ｺﾞｼｯｸM-PRO" w:hint="eastAsia"/>
                <w:b/>
                <w:sz w:val="22"/>
                <w:szCs w:val="26"/>
              </w:rPr>
              <w:t xml:space="preserve"> </w:t>
            </w:r>
            <w:r w:rsidR="000D3C3B" w:rsidRPr="00277CF1">
              <w:rPr>
                <w:rFonts w:ascii="HG丸ｺﾞｼｯｸM-PRO" w:eastAsia="HG丸ｺﾞｼｯｸM-PRO" w:hAnsi="HG丸ｺﾞｼｯｸM-PRO" w:hint="eastAsia"/>
                <w:b/>
                <w:sz w:val="22"/>
                <w:szCs w:val="26"/>
              </w:rPr>
              <w:t>職場におけるエイズ問題に関するガイドライン（厚生労働省）</w:t>
            </w:r>
          </w:p>
        </w:tc>
      </w:tr>
    </w:tbl>
    <w:p w14:paraId="2FC490C5" w14:textId="27885290" w:rsidR="00B540BA" w:rsidRPr="00861C85" w:rsidRDefault="0070000D" w:rsidP="00CD7DFF">
      <w:pPr>
        <w:spacing w:beforeLines="50" w:before="180" w:afterLines="50" w:after="180" w:line="276" w:lineRule="auto"/>
        <w:ind w:left="240" w:hangingChars="100" w:hanging="240"/>
        <w:rPr>
          <w:rFonts w:ascii="HG丸ｺﾞｼｯｸM-PRO" w:eastAsia="HG丸ｺﾞｼｯｸM-PRO" w:hAnsi="HG丸ｺﾞｼｯｸM-PRO"/>
          <w:sz w:val="24"/>
          <w:szCs w:val="26"/>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92800" behindDoc="0" locked="0" layoutInCell="1" allowOverlap="1" wp14:anchorId="64021A9A" wp14:editId="35DCAEF7">
                <wp:simplePos x="0" y="0"/>
                <wp:positionH relativeFrom="margin">
                  <wp:align>right</wp:align>
                </wp:positionH>
                <wp:positionV relativeFrom="paragraph">
                  <wp:posOffset>1524635</wp:posOffset>
                </wp:positionV>
                <wp:extent cx="5664200" cy="0"/>
                <wp:effectExtent l="0" t="0" r="12700" b="19050"/>
                <wp:wrapNone/>
                <wp:docPr id="278" name="直線コネクタ 27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63914" id="直線コネクタ 278" o:spid="_x0000_s1026" style="position:absolute;left:0;text-align:left;z-index:252492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pt,120.05pt" to="840.8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" strokecolor="black [3213]">
                <v:stroke dashstyle="dash"/>
                <w10:wrap anchorx="margin"/>
              </v:line>
            </w:pict>
          </mc:Fallback>
        </mc:AlternateContent>
      </w:r>
      <w:r w:rsidR="00861C85">
        <w:rPr>
          <w:rFonts w:ascii="HG丸ｺﾞｼｯｸM-PRO" w:eastAsia="HG丸ｺﾞｼｯｸM-PRO" w:hAnsi="HG丸ｺﾞｼｯｸM-PRO" w:hint="eastAsia"/>
          <w:sz w:val="24"/>
          <w:szCs w:val="26"/>
        </w:rPr>
        <w:t xml:space="preserve">　　厚生</w:t>
      </w:r>
      <w:r w:rsidR="00B540BA" w:rsidRPr="00861C85">
        <w:rPr>
          <w:rFonts w:ascii="HG丸ｺﾞｼｯｸM-PRO" w:eastAsia="HG丸ｺﾞｼｯｸM-PRO" w:hAnsi="HG丸ｺﾞｼｯｸM-PRO" w:hint="eastAsia"/>
          <w:sz w:val="24"/>
          <w:szCs w:val="26"/>
        </w:rPr>
        <w:t>労働省は、労働者に対し、</w:t>
      </w:r>
      <w:r w:rsidR="005B70B3" w:rsidRPr="00861C85">
        <w:rPr>
          <w:rFonts w:ascii="HG丸ｺﾞｼｯｸM-PRO" w:eastAsia="HG丸ｺﾞｼｯｸM-PRO" w:hAnsi="HG丸ｺﾞｼｯｸM-PRO" w:hint="eastAsia"/>
          <w:sz w:val="24"/>
          <w:szCs w:val="26"/>
        </w:rPr>
        <w:t>ＨＩＶ</w:t>
      </w:r>
      <w:r w:rsidR="00B540BA" w:rsidRPr="00861C85">
        <w:rPr>
          <w:rFonts w:ascii="HG丸ｺﾞｼｯｸM-PRO" w:eastAsia="HG丸ｺﾞｼｯｸM-PRO" w:hAnsi="HG丸ｺﾞｼｯｸM-PRO" w:hint="eastAsia"/>
          <w:sz w:val="24"/>
          <w:szCs w:val="26"/>
        </w:rPr>
        <w:t>が日常の職場生活では感染しないことを</w:t>
      </w:r>
      <w:r w:rsidR="00CD7DFF">
        <w:rPr>
          <w:rFonts w:ascii="HG丸ｺﾞｼｯｸM-PRO" w:eastAsia="HG丸ｺﾞｼｯｸM-PRO" w:hAnsi="HG丸ｺﾞｼｯｸM-PRO" w:hint="eastAsia"/>
          <w:sz w:val="24"/>
          <w:szCs w:val="26"/>
        </w:rPr>
        <w:t xml:space="preserve">　</w:t>
      </w:r>
      <w:r w:rsidR="00B540BA" w:rsidRPr="00861C85">
        <w:rPr>
          <w:rFonts w:ascii="HG丸ｺﾞｼｯｸM-PRO" w:eastAsia="HG丸ｺﾞｼｯｸM-PRO" w:hAnsi="HG丸ｺﾞｼｯｸM-PRO" w:hint="eastAsia"/>
          <w:sz w:val="24"/>
          <w:szCs w:val="26"/>
        </w:rPr>
        <w:t>周知徹底し、職場において同僚の労働者等の科学的に根拠のない恐怖や誤解、</w:t>
      </w:r>
      <w:r w:rsidR="00CD7DFF">
        <w:rPr>
          <w:rFonts w:ascii="HG丸ｺﾞｼｯｸM-PRO" w:eastAsia="HG丸ｺﾞｼｯｸM-PRO" w:hAnsi="HG丸ｺﾞｼｯｸM-PRO" w:hint="eastAsia"/>
          <w:sz w:val="24"/>
          <w:szCs w:val="26"/>
        </w:rPr>
        <w:t xml:space="preserve">　　</w:t>
      </w:r>
      <w:r w:rsidR="00B540BA" w:rsidRPr="00861C85">
        <w:rPr>
          <w:rFonts w:ascii="HG丸ｺﾞｼｯｸM-PRO" w:eastAsia="HG丸ｺﾞｼｯｸM-PRO" w:hAnsi="HG丸ｺﾞｼｯｸM-PRO" w:hint="eastAsia"/>
          <w:sz w:val="24"/>
          <w:szCs w:val="26"/>
        </w:rPr>
        <w:t>偏見による</w:t>
      </w:r>
      <w:r w:rsidR="002C322B" w:rsidRPr="00861C85">
        <w:rPr>
          <w:rFonts w:ascii="HG丸ｺﾞｼｯｸM-PRO" w:eastAsia="HG丸ｺﾞｼｯｸM-PRO" w:hAnsi="HG丸ｺﾞｼｯｸM-PRO" w:hint="eastAsia"/>
          <w:sz w:val="24"/>
          <w:szCs w:val="26"/>
        </w:rPr>
        <w:t>差別や混乱が生じることを防止するとともに、感染者やエイズ患者が</w:t>
      </w:r>
      <w:r w:rsidR="00CD7DFF">
        <w:rPr>
          <w:rFonts w:ascii="HG丸ｺﾞｼｯｸM-PRO" w:eastAsia="HG丸ｺﾞｼｯｸM-PRO" w:hAnsi="HG丸ｺﾞｼｯｸM-PRO" w:hint="eastAsia"/>
          <w:sz w:val="24"/>
          <w:szCs w:val="26"/>
        </w:rPr>
        <w:t xml:space="preserve">　</w:t>
      </w:r>
      <w:r w:rsidR="00B540BA" w:rsidRPr="00861C85">
        <w:rPr>
          <w:rFonts w:ascii="HG丸ｺﾞｼｯｸM-PRO" w:eastAsia="HG丸ｺﾞｼｯｸM-PRO" w:hAnsi="HG丸ｺﾞｼｯｸM-PRO" w:hint="eastAsia"/>
          <w:sz w:val="24"/>
          <w:szCs w:val="26"/>
        </w:rPr>
        <w:t>仕事への適性に応じて働き続けることができるようにするため、事業者が自主的に取り組むためのガイドラインを作成しています。</w:t>
      </w:r>
    </w:p>
    <w:tbl>
      <w:tblPr>
        <w:tblStyle w:val="1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F775FD" w14:paraId="3D4E7D56" w14:textId="77777777" w:rsidTr="0070000D">
        <w:tc>
          <w:tcPr>
            <w:tcW w:w="8918" w:type="dxa"/>
          </w:tcPr>
          <w:p w14:paraId="50DE95DF" w14:textId="2D44128C" w:rsidR="00B540BA" w:rsidRPr="00F775FD" w:rsidRDefault="00B540BA" w:rsidP="001C2991">
            <w:pPr>
              <w:autoSpaceDE w:val="0"/>
              <w:autoSpaceDN w:val="0"/>
              <w:spacing w:beforeLines="50" w:before="180"/>
              <w:ind w:left="220" w:hangingChars="100" w:hanging="220"/>
              <w:rPr>
                <w:rFonts w:asciiTheme="minorEastAsia" w:hAnsiTheme="minorEastAsia"/>
                <w:sz w:val="22"/>
                <w:szCs w:val="20"/>
              </w:rPr>
            </w:pPr>
            <w:r w:rsidRPr="00F775FD">
              <w:rPr>
                <w:rFonts w:asciiTheme="minorEastAsia" w:hAnsiTheme="minorEastAsia" w:hint="eastAsia"/>
                <w:sz w:val="22"/>
                <w:szCs w:val="20"/>
              </w:rPr>
              <w:t>１  趣旨</w:t>
            </w:r>
          </w:p>
          <w:p w14:paraId="2C4AAE71" w14:textId="61863B41" w:rsidR="00B540BA" w:rsidRPr="00F775FD" w:rsidRDefault="00B540BA" w:rsidP="001C2991">
            <w:pPr>
              <w:autoSpaceDE w:val="0"/>
              <w:autoSpaceDN w:val="0"/>
              <w:ind w:left="220" w:hangingChars="100" w:hanging="220"/>
              <w:rPr>
                <w:rFonts w:asciiTheme="minorEastAsia" w:hAnsiTheme="minorEastAsia"/>
                <w:sz w:val="22"/>
                <w:szCs w:val="20"/>
              </w:rPr>
            </w:pPr>
            <w:r w:rsidRPr="00F775FD">
              <w:rPr>
                <w:rFonts w:asciiTheme="minorEastAsia" w:hAnsiTheme="minorEastAsia" w:hint="eastAsia"/>
                <w:sz w:val="22"/>
                <w:szCs w:val="20"/>
              </w:rPr>
              <w:t xml:space="preserve">  　我が国においては、現在のところ、報告された数を見るかぎり</w:t>
            </w:r>
            <w:r w:rsidR="005B70B3" w:rsidRPr="00F775FD">
              <w:rPr>
                <w:rFonts w:asciiTheme="minorEastAsia" w:hAnsiTheme="minorEastAsia" w:hint="eastAsia"/>
                <w:sz w:val="22"/>
                <w:szCs w:val="20"/>
              </w:rPr>
              <w:t>ＨＩＶ</w:t>
            </w:r>
            <w:r w:rsidRPr="00F775FD">
              <w:rPr>
                <w:rFonts w:asciiTheme="minorEastAsia" w:hAnsiTheme="minorEastAsia" w:hint="eastAsia"/>
                <w:sz w:val="22"/>
                <w:szCs w:val="20"/>
              </w:rPr>
              <w:t>（ヒト免疫不全ウイルス）感染者（以下「感染者」という。）の数は国際的に見て多くないものの、</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今後増加するおそれもあることから、その前にエイズ（後天性免疫不全症侯群）の予防対策を積極的に講じていく必要がある。</w:t>
            </w:r>
          </w:p>
          <w:p w14:paraId="278B3CA7" w14:textId="77777777" w:rsidR="005B073B" w:rsidRPr="00F775FD" w:rsidRDefault="0061591B"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 xml:space="preserve">　　現在、我が国の感染者の大部分は20～40歳代であり、働き盛りの年齢層に集中して</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いることを踏まえると、すべての労働者が健康な勤労者生活を送ることができるため</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には、職場におけるエイズ予防対策が重要である。この</w:t>
            </w:r>
            <w:r w:rsidR="00F775FD" w:rsidRPr="00F775FD">
              <w:rPr>
                <w:rFonts w:asciiTheme="minorEastAsia" w:hAnsiTheme="minorEastAsia" w:hint="eastAsia"/>
                <w:sz w:val="22"/>
                <w:szCs w:val="20"/>
              </w:rPr>
              <w:t>ためには職場において、労働者に対し、原因となるウイルス、感染経路等、エイズに関する正しい知識を提供し、感染</w:t>
            </w:r>
            <w:r w:rsidR="005B073B" w:rsidRPr="00F775FD">
              <w:rPr>
                <w:rFonts w:asciiTheme="minorEastAsia" w:hAnsiTheme="minorEastAsia" w:hint="eastAsia"/>
                <w:sz w:val="22"/>
                <w:szCs w:val="20"/>
              </w:rPr>
              <w:t>の危険性の高い行動の回避を呼びかけるとともに、ＨＩＶに感染していることが</w:t>
            </w:r>
            <w:r w:rsidR="005B073B">
              <w:rPr>
                <w:rFonts w:asciiTheme="minorEastAsia" w:hAnsiTheme="minorEastAsia" w:hint="eastAsia"/>
                <w:sz w:val="22"/>
                <w:szCs w:val="20"/>
              </w:rPr>
              <w:t xml:space="preserve">　　　</w:t>
            </w:r>
            <w:r w:rsidR="005B073B" w:rsidRPr="00F775FD">
              <w:rPr>
                <w:rFonts w:asciiTheme="minorEastAsia" w:hAnsiTheme="minorEastAsia" w:hint="eastAsia"/>
                <w:sz w:val="22"/>
                <w:szCs w:val="20"/>
              </w:rPr>
              <w:t>分かった場合の適切な対応の仕方を伝える等のエイズ教育を行っていく必要がある。</w:t>
            </w:r>
          </w:p>
          <w:p w14:paraId="039319B9" w14:textId="23A2A730" w:rsidR="0061591B" w:rsidRPr="00F775FD" w:rsidRDefault="005B073B" w:rsidP="001C2991">
            <w:pPr>
              <w:autoSpaceDE w:val="0"/>
              <w:autoSpaceDN w:val="0"/>
              <w:ind w:left="220" w:hangingChars="100" w:hanging="220"/>
              <w:jc w:val="distribute"/>
              <w:rPr>
                <w:rFonts w:asciiTheme="minorEastAsia" w:hAnsiTheme="minorEastAsia"/>
                <w:sz w:val="22"/>
                <w:szCs w:val="20"/>
              </w:rPr>
            </w:pPr>
            <w:r w:rsidRPr="00F775FD">
              <w:rPr>
                <w:rFonts w:asciiTheme="minorEastAsia" w:hAnsiTheme="minorEastAsia" w:hint="eastAsia"/>
                <w:sz w:val="22"/>
                <w:szCs w:val="20"/>
              </w:rPr>
              <w:t xml:space="preserve">　　他方、職場において感染者やエイズ患者を適切に受け入れる環境を作っていくことも急務となっている。このためには、労働者に対し、ＨＩＶが日常の職場生活では感染</w:t>
            </w:r>
            <w:r>
              <w:rPr>
                <w:rFonts w:asciiTheme="minorEastAsia" w:hAnsiTheme="minorEastAsia" w:hint="eastAsia"/>
                <w:sz w:val="22"/>
                <w:szCs w:val="20"/>
              </w:rPr>
              <w:t xml:space="preserve">　</w:t>
            </w:r>
            <w:r w:rsidRPr="00F775FD">
              <w:rPr>
                <w:rFonts w:asciiTheme="minorEastAsia" w:hAnsiTheme="minorEastAsia" w:hint="eastAsia"/>
                <w:sz w:val="22"/>
                <w:szCs w:val="20"/>
              </w:rPr>
              <w:t>しないことを周知徹底し、職場において同僚の労働者等の科学的に根拠のない恐怖や</w:t>
            </w:r>
            <w:r>
              <w:rPr>
                <w:rFonts w:asciiTheme="minorEastAsia" w:hAnsiTheme="minorEastAsia" w:hint="eastAsia"/>
                <w:sz w:val="22"/>
                <w:szCs w:val="20"/>
              </w:rPr>
              <w:t xml:space="preserve">　</w:t>
            </w:r>
            <w:r w:rsidRPr="00F775FD">
              <w:rPr>
                <w:rFonts w:asciiTheme="minorEastAsia" w:hAnsiTheme="minorEastAsia" w:hint="eastAsia"/>
                <w:sz w:val="22"/>
                <w:szCs w:val="20"/>
              </w:rPr>
              <w:t>誤解、偏見による差別や混乱が生じることを防止するとともに、感染者やエイズ患者</w:t>
            </w:r>
          </w:p>
        </w:tc>
      </w:tr>
      <w:tr w:rsidR="008346EA" w:rsidRPr="00F775FD" w14:paraId="0CC5656B" w14:textId="77777777" w:rsidTr="0070000D">
        <w:tc>
          <w:tcPr>
            <w:tcW w:w="8918" w:type="dxa"/>
          </w:tcPr>
          <w:p w14:paraId="4BD72096" w14:textId="46F63E4D" w:rsidR="00C43B76" w:rsidRPr="00F775FD" w:rsidRDefault="001C2991" w:rsidP="001C2991">
            <w:pPr>
              <w:ind w:left="220" w:hangingChars="100" w:hanging="220"/>
              <w:rPr>
                <w:rFonts w:asciiTheme="minorEastAsia" w:hAnsiTheme="minorEastAsia"/>
                <w:sz w:val="22"/>
                <w:szCs w:val="20"/>
              </w:rPr>
            </w:pPr>
            <w:r>
              <w:rPr>
                <w:rFonts w:asciiTheme="minorEastAsia" w:hAnsiTheme="minorEastAsia" w:hint="eastAsia"/>
                <w:sz w:val="22"/>
                <w:szCs w:val="20"/>
              </w:rPr>
              <w:t xml:space="preserve">　</w:t>
            </w:r>
            <w:r w:rsidR="008346EA" w:rsidRPr="00F775FD">
              <w:rPr>
                <w:rFonts w:asciiTheme="minorEastAsia" w:hAnsiTheme="minorEastAsia" w:hint="eastAsia"/>
                <w:sz w:val="22"/>
                <w:szCs w:val="20"/>
              </w:rPr>
              <w:t>が、仕事への適性に応じて働き続けることができるようにする必要がある。</w:t>
            </w:r>
          </w:p>
          <w:p w14:paraId="2721583F" w14:textId="1F99580C" w:rsidR="00C43B76" w:rsidRPr="00F775FD" w:rsidRDefault="00C43B76"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このようなことから、事業者は、２に掲げる職場におけるエイズ対策の基本的考え方を参考にし、エイズ問題に対する基本的な方針を作り、エイズ対策に自主的に取り組むことが望ましい。</w:t>
            </w:r>
          </w:p>
          <w:p w14:paraId="3CDF2E63" w14:textId="5AB5E531" w:rsidR="008346EA" w:rsidRPr="00F775FD" w:rsidRDefault="008346EA"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 xml:space="preserve">  　なお、労働者が通常の勤務において業務上ＨＩＶを含む血液等に接触する危険性が</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高い医療機関等の職場については、感染防止について、別途配慮が必要であるところ、医療機関等における院内感染対策等については、「医療機関における院内感染対策</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マニュアル作成のための手引き（案）」等が作成されていることから、これらを参考にして適切に対応することが望ましい。</w:t>
            </w:r>
          </w:p>
          <w:p w14:paraId="590373AA" w14:textId="77777777" w:rsidR="008346EA" w:rsidRPr="00F775FD" w:rsidRDefault="008346EA"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２  職場におけるエイズ対策の基本的考え方</w:t>
            </w:r>
          </w:p>
          <w:p w14:paraId="74792994" w14:textId="5C9B52A3" w:rsidR="008346EA" w:rsidRPr="00F775FD" w:rsidRDefault="008346EA"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（エイズ教育）</w:t>
            </w:r>
          </w:p>
          <w:p w14:paraId="4623F309" w14:textId="0B546E8F" w:rsidR="00C43B76" w:rsidRPr="00F775FD" w:rsidRDefault="00C43B76"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1</w:t>
            </w: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事業者は、職場において労働者に対しエイズ教育を行い、エイズに関する正しい</w:t>
            </w:r>
            <w:r w:rsidR="00CD7DFF">
              <w:rPr>
                <w:rFonts w:asciiTheme="minorEastAsia" w:hAnsiTheme="minorEastAsia" w:hint="eastAsia"/>
                <w:sz w:val="22"/>
                <w:szCs w:val="20"/>
              </w:rPr>
              <w:t xml:space="preserve">　　</w:t>
            </w:r>
            <w:r w:rsidR="008346EA" w:rsidRPr="00F775FD">
              <w:rPr>
                <w:rFonts w:asciiTheme="minorEastAsia" w:hAnsiTheme="minorEastAsia" w:hint="eastAsia"/>
                <w:sz w:val="22"/>
                <w:szCs w:val="20"/>
              </w:rPr>
              <w:t>知識を提供すること。</w:t>
            </w:r>
          </w:p>
          <w:p w14:paraId="6E5C5311" w14:textId="77777777" w:rsidR="00C43B76" w:rsidRPr="00F775FD" w:rsidRDefault="00C43B76"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2</w:t>
            </w:r>
            <w:r w:rsidRPr="00F775FD">
              <w:rPr>
                <w:rFonts w:asciiTheme="minorEastAsia" w:hAnsiTheme="minorEastAsia" w:hint="eastAsia"/>
                <w:sz w:val="22"/>
                <w:szCs w:val="20"/>
              </w:rPr>
              <w:t>)</w:t>
            </w:r>
            <w:r w:rsidR="00AA7BEE"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事業者は、エイズ教育や相談等の企画、実施に当たって産業医に中心的役割を担わせること。</w:t>
            </w:r>
          </w:p>
          <w:p w14:paraId="045D664D" w14:textId="77777777" w:rsidR="00C43B76" w:rsidRPr="00F775FD" w:rsidRDefault="008346EA"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lastRenderedPageBreak/>
              <w:t>（ＨＩＶ検査）</w:t>
            </w:r>
          </w:p>
          <w:p w14:paraId="55AC3749" w14:textId="6BC45D08" w:rsidR="00C43B76" w:rsidRPr="00F775FD" w:rsidRDefault="00C43B76"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3</w:t>
            </w:r>
            <w:r w:rsidRPr="00F775FD">
              <w:rPr>
                <w:rFonts w:asciiTheme="minorEastAsia" w:hAnsiTheme="minorEastAsia" w:hint="eastAsia"/>
                <w:sz w:val="22"/>
                <w:szCs w:val="20"/>
              </w:rPr>
              <w:t>)</w:t>
            </w:r>
            <w:r w:rsidR="00AA7BEE"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職場におけるＨＩＶ感染の有無を調べる検査（以下「ＨＩＶ検査」という。）は、</w:t>
            </w:r>
            <w:r w:rsidR="00CD7DFF">
              <w:rPr>
                <w:rFonts w:asciiTheme="minorEastAsia" w:hAnsiTheme="minorEastAsia" w:hint="eastAsia"/>
                <w:sz w:val="22"/>
                <w:szCs w:val="20"/>
              </w:rPr>
              <w:t xml:space="preserve">　　</w:t>
            </w:r>
            <w:r w:rsidR="008346EA" w:rsidRPr="00F775FD">
              <w:rPr>
                <w:rFonts w:asciiTheme="minorEastAsia" w:hAnsiTheme="minorEastAsia" w:hint="eastAsia"/>
                <w:sz w:val="22"/>
                <w:szCs w:val="20"/>
              </w:rPr>
              <w:t>労働衛生管理上の必要性に乏しく、また、エイズに対する理解が一般には未だ不十分である現状を踏まえると職場に不安を招くおそれのあることから、事業者は労働者に対してＨＩＶ検査を行わないこと。</w:t>
            </w:r>
          </w:p>
          <w:p w14:paraId="23904191" w14:textId="77777777" w:rsidR="00122677" w:rsidRPr="00F775FD" w:rsidRDefault="00C43B76"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4</w:t>
            </w:r>
            <w:r w:rsidRPr="00F775FD">
              <w:rPr>
                <w:rFonts w:asciiTheme="minorEastAsia" w:hAnsiTheme="minorEastAsia" w:hint="eastAsia"/>
                <w:sz w:val="22"/>
                <w:szCs w:val="20"/>
              </w:rPr>
              <w:t>)</w:t>
            </w:r>
            <w:r w:rsidR="00AA7BEE" w:rsidRPr="00F775FD">
              <w:rPr>
                <w:rFonts w:asciiTheme="minorEastAsia" w:hAnsiTheme="minorEastAsia" w:hint="eastAsia"/>
                <w:sz w:val="22"/>
                <w:szCs w:val="20"/>
              </w:rPr>
              <w:t xml:space="preserve"> </w:t>
            </w:r>
            <w:r w:rsidR="008346EA" w:rsidRPr="00F775FD">
              <w:rPr>
                <w:rFonts w:asciiTheme="minorEastAsia" w:hAnsiTheme="minorEastAsia" w:hint="eastAsia"/>
                <w:sz w:val="22"/>
                <w:szCs w:val="20"/>
              </w:rPr>
              <w:t>事業者は、労働者の採用選考を行うに当たって、ＨＩＶ検査を行わない</w:t>
            </w:r>
            <w:r w:rsidR="00122677" w:rsidRPr="00F775FD">
              <w:rPr>
                <w:rFonts w:asciiTheme="minorEastAsia" w:hAnsiTheme="minorEastAsia" w:hint="eastAsia"/>
                <w:sz w:val="22"/>
                <w:szCs w:val="20"/>
              </w:rPr>
              <w:t>こと。</w:t>
            </w:r>
          </w:p>
          <w:p w14:paraId="0CB527F6" w14:textId="293E0244" w:rsidR="00226FAE" w:rsidRDefault="00122677"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(5) 労働者が事業場の病院や診療所で本人の意思に基づいてＨＩＶ検査を受ける場合</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には、検査実施者は秘密の保持を徹底するとともに、検査前及び結果通知の際に十分な説明及びカウンセリングを行うこと。</w:t>
            </w:r>
          </w:p>
          <w:p w14:paraId="517B24B2" w14:textId="77777777" w:rsidR="00F775FD" w:rsidRPr="00F775FD" w:rsidRDefault="00F775FD"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（ＨＩＶ感染の有無に関する秘密の保持）</w:t>
            </w:r>
          </w:p>
          <w:p w14:paraId="5351A82D" w14:textId="369D6E94" w:rsidR="00F775FD" w:rsidRDefault="00F775FD"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(6) 事業者は、ＨＩＶ感染の有無に関する労働者の健康情報については、その秘密の</w:t>
            </w:r>
            <w:r w:rsidR="00CD7DFF">
              <w:rPr>
                <w:rFonts w:asciiTheme="minorEastAsia" w:hAnsiTheme="minorEastAsia" w:hint="eastAsia"/>
                <w:sz w:val="22"/>
                <w:szCs w:val="20"/>
              </w:rPr>
              <w:t xml:space="preserve">　　</w:t>
            </w:r>
            <w:r w:rsidRPr="00F775FD">
              <w:rPr>
                <w:rFonts w:asciiTheme="minorEastAsia" w:hAnsiTheme="minorEastAsia" w:hint="eastAsia"/>
                <w:sz w:val="22"/>
                <w:szCs w:val="20"/>
              </w:rPr>
              <w:t>保持を徹底すること。</w:t>
            </w:r>
          </w:p>
          <w:p w14:paraId="6CBE4FD5" w14:textId="77777777" w:rsidR="00F775FD" w:rsidRDefault="00D2640C"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（雇用管理等）</w:t>
            </w:r>
          </w:p>
          <w:p w14:paraId="277CDB26" w14:textId="77777777" w:rsidR="001C2991" w:rsidRPr="00F775FD" w:rsidRDefault="001C2991" w:rsidP="001C2991">
            <w:pPr>
              <w:ind w:left="330" w:hangingChars="150" w:hanging="330"/>
              <w:rPr>
                <w:rFonts w:asciiTheme="minorEastAsia" w:hAnsiTheme="minorEastAsia"/>
                <w:sz w:val="22"/>
                <w:szCs w:val="20"/>
              </w:rPr>
            </w:pPr>
            <w:r>
              <w:rPr>
                <w:rFonts w:asciiTheme="minorEastAsia" w:hAnsiTheme="minorEastAsia" w:hint="eastAsia"/>
                <w:sz w:val="22"/>
                <w:szCs w:val="20"/>
              </w:rPr>
              <w:t xml:space="preserve"> </w:t>
            </w:r>
            <w:r w:rsidRPr="00F775FD">
              <w:rPr>
                <w:rFonts w:asciiTheme="minorEastAsia" w:hAnsiTheme="minorEastAsia" w:hint="eastAsia"/>
                <w:sz w:val="22"/>
                <w:szCs w:val="20"/>
              </w:rPr>
              <w:t>(7) 事業者は職場において、ＨＩＶに感染していても健康状態が良好である労働者に</w:t>
            </w:r>
            <w:r>
              <w:rPr>
                <w:rFonts w:asciiTheme="minorEastAsia" w:hAnsiTheme="minorEastAsia" w:hint="eastAsia"/>
                <w:sz w:val="22"/>
                <w:szCs w:val="20"/>
              </w:rPr>
              <w:t xml:space="preserve">　</w:t>
            </w:r>
            <w:r w:rsidRPr="00F775FD">
              <w:rPr>
                <w:rFonts w:asciiTheme="minorEastAsia" w:hAnsiTheme="minorEastAsia" w:hint="eastAsia"/>
                <w:sz w:val="22"/>
                <w:szCs w:val="20"/>
              </w:rPr>
              <w:t>ついては、その処遇において他の健康な労働者と同様に扱うこと。また、エイズを</w:t>
            </w:r>
            <w:r>
              <w:rPr>
                <w:rFonts w:asciiTheme="minorEastAsia" w:hAnsiTheme="minorEastAsia" w:hint="eastAsia"/>
                <w:sz w:val="22"/>
                <w:szCs w:val="20"/>
              </w:rPr>
              <w:t xml:space="preserve">　　</w:t>
            </w:r>
            <w:r w:rsidRPr="00F775FD">
              <w:rPr>
                <w:rFonts w:asciiTheme="minorEastAsia" w:hAnsiTheme="minorEastAsia" w:hint="eastAsia"/>
                <w:sz w:val="22"/>
                <w:szCs w:val="20"/>
              </w:rPr>
              <w:t>含むエイズ関連症候群に罹患(りかん)している労働者についても、それ以外の病気を有する労働者の場合と同様に扱うこと。</w:t>
            </w:r>
          </w:p>
          <w:p w14:paraId="7BF00CA1" w14:textId="77777777" w:rsidR="001C2991" w:rsidRPr="00F775FD" w:rsidRDefault="001C2991"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(8) ＨＩＶに感染していることそれ自体によって、労働安全衛生法第68条の病者の</w:t>
            </w:r>
            <w:r>
              <w:rPr>
                <w:rFonts w:asciiTheme="minorEastAsia" w:hAnsiTheme="minorEastAsia" w:hint="eastAsia"/>
                <w:sz w:val="22"/>
                <w:szCs w:val="20"/>
              </w:rPr>
              <w:t xml:space="preserve">　　</w:t>
            </w:r>
            <w:r w:rsidRPr="00F775FD">
              <w:rPr>
                <w:rFonts w:asciiTheme="minorEastAsia" w:hAnsiTheme="minorEastAsia" w:hint="eastAsia"/>
                <w:sz w:val="22"/>
                <w:szCs w:val="20"/>
              </w:rPr>
              <w:t>就業禁止に該当することはないこと。</w:t>
            </w:r>
          </w:p>
          <w:p w14:paraId="432175CC" w14:textId="77777777" w:rsidR="001C2991" w:rsidRPr="00F775FD" w:rsidRDefault="001C2991" w:rsidP="001C2991">
            <w:pPr>
              <w:ind w:left="330" w:hangingChars="150" w:hanging="330"/>
              <w:rPr>
                <w:rFonts w:asciiTheme="minorEastAsia" w:hAnsiTheme="minorEastAsia"/>
                <w:sz w:val="22"/>
                <w:szCs w:val="20"/>
              </w:rPr>
            </w:pPr>
            <w:r w:rsidRPr="00F775FD">
              <w:rPr>
                <w:rFonts w:asciiTheme="minorEastAsia" w:hAnsiTheme="minorEastAsia" w:hint="eastAsia"/>
                <w:sz w:val="22"/>
                <w:szCs w:val="20"/>
              </w:rPr>
              <w:t xml:space="preserve"> (9) ＨＩＶに感染していることそれ自体は解雇の理由とならないこと。</w:t>
            </w:r>
          </w:p>
          <w:p w14:paraId="75B0EFF1" w14:textId="77777777" w:rsidR="001C2991" w:rsidRPr="00F775FD" w:rsidRDefault="001C2991" w:rsidP="001C2991">
            <w:pPr>
              <w:ind w:left="220" w:hangingChars="100" w:hanging="220"/>
              <w:rPr>
                <w:rFonts w:asciiTheme="minorEastAsia" w:hAnsiTheme="minorEastAsia"/>
                <w:sz w:val="22"/>
                <w:szCs w:val="20"/>
              </w:rPr>
            </w:pPr>
            <w:r w:rsidRPr="00F775FD">
              <w:rPr>
                <w:rFonts w:asciiTheme="minorEastAsia" w:hAnsiTheme="minorEastAsia" w:hint="eastAsia"/>
                <w:sz w:val="22"/>
                <w:szCs w:val="20"/>
              </w:rPr>
              <w:t>（不慮の出血事故等における感染の予防）</w:t>
            </w:r>
          </w:p>
          <w:p w14:paraId="632B3CB9" w14:textId="792F2917" w:rsidR="001C2991" w:rsidRPr="00F775FD" w:rsidRDefault="001C2991" w:rsidP="001C2991">
            <w:pPr>
              <w:spacing w:afterLines="50" w:after="180"/>
              <w:ind w:left="330" w:hangingChars="150" w:hanging="330"/>
              <w:rPr>
                <w:rFonts w:asciiTheme="minorEastAsia" w:hAnsiTheme="minorEastAsia"/>
                <w:sz w:val="22"/>
                <w:szCs w:val="20"/>
              </w:rPr>
            </w:pPr>
            <w:r w:rsidRPr="00F775FD">
              <w:rPr>
                <w:rFonts w:asciiTheme="minorEastAsia" w:hAnsiTheme="minorEastAsia" w:hint="eastAsia"/>
                <w:sz w:val="22"/>
                <w:szCs w:val="20"/>
              </w:rPr>
              <w:t>(10) 事業者は、職場における労働者等の不慮の出血事故の際の労働者へのＨＩＶ感染の予防のため、労働者に対する応急手当の方法の教育、ゴム手袋の備付け等の必要な</w:t>
            </w:r>
            <w:r w:rsidR="00834B7B">
              <w:rPr>
                <w:rFonts w:asciiTheme="minorEastAsia" w:hAnsiTheme="minorEastAsia" w:hint="eastAsia"/>
                <w:sz w:val="22"/>
                <w:szCs w:val="20"/>
              </w:rPr>
              <w:t xml:space="preserve">　　</w:t>
            </w:r>
            <w:r w:rsidRPr="00F775FD">
              <w:rPr>
                <w:rFonts w:asciiTheme="minorEastAsia" w:hAnsiTheme="minorEastAsia" w:hint="eastAsia"/>
                <w:sz w:val="22"/>
                <w:szCs w:val="20"/>
              </w:rPr>
              <w:t>措置を講ずること。</w:t>
            </w:r>
          </w:p>
        </w:tc>
      </w:tr>
    </w:tbl>
    <w:p w14:paraId="37971D88" w14:textId="21484859" w:rsidR="0070000D" w:rsidRPr="00895240" w:rsidRDefault="00B649D1" w:rsidP="0070000D">
      <w:pPr>
        <w:spacing w:line="276"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94848" behindDoc="0" locked="0" layoutInCell="1" allowOverlap="1" wp14:anchorId="17A95516" wp14:editId="5B5671A2">
                <wp:simplePos x="0" y="0"/>
                <wp:positionH relativeFrom="margin">
                  <wp:posOffset>86360</wp:posOffset>
                </wp:positionH>
                <wp:positionV relativeFrom="paragraph">
                  <wp:posOffset>-14160</wp:posOffset>
                </wp:positionV>
                <wp:extent cx="5664200" cy="0"/>
                <wp:effectExtent l="0" t="0" r="12700" b="19050"/>
                <wp:wrapNone/>
                <wp:docPr id="281" name="直線コネクタ 28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E641B" id="直線コネクタ 281" o:spid="_x0000_s1026" style="position:absolute;left:0;text-align:left;z-index:252494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pt,-1.1pt" to="45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" strokecolor="black [3213]">
                <v:stroke dashstyle="dash"/>
                <w10:wrap anchorx="margin"/>
              </v:line>
            </w:pict>
          </mc:Fallback>
        </mc:AlternateContent>
      </w:r>
    </w:p>
    <w:p w14:paraId="3B54ACA5" w14:textId="77777777" w:rsidR="0070000D" w:rsidRPr="00895240" w:rsidRDefault="0070000D" w:rsidP="0070000D">
      <w:pPr>
        <w:spacing w:line="276" w:lineRule="auto"/>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0000D" w:rsidRPr="00277CF1" w14:paraId="6B3FA7BE" w14:textId="77777777" w:rsidTr="00503FA2">
        <w:tc>
          <w:tcPr>
            <w:tcW w:w="8913" w:type="dxa"/>
          </w:tcPr>
          <w:p w14:paraId="77AE0D42" w14:textId="5EAF61C2" w:rsidR="0070000D" w:rsidRPr="002D2964" w:rsidRDefault="0070000D" w:rsidP="0070000D">
            <w:pPr>
              <w:spacing w:line="264" w:lineRule="auto"/>
              <w:rPr>
                <w:rFonts w:ascii="HG丸ｺﾞｼｯｸM-PRO" w:eastAsia="HG丸ｺﾞｼｯｸM-PRO" w:hAnsi="HG丸ｺﾞｼｯｸM-PRO"/>
                <w:b/>
                <w:sz w:val="24"/>
                <w:szCs w:val="26"/>
              </w:rPr>
            </w:pPr>
            <w:bookmarkStart w:id="37" w:name="採用のためのチェックポイント（厚生労働省）"/>
            <w:bookmarkEnd w:id="37"/>
            <w:r>
              <w:rPr>
                <w:rFonts w:ascii="HG丸ｺﾞｼｯｸM-PRO" w:eastAsia="HG丸ｺﾞｼｯｸM-PRO" w:hAnsi="HG丸ｺﾞｼｯｸM-PRO" w:hint="eastAsia"/>
                <w:b/>
                <w:sz w:val="24"/>
                <w:szCs w:val="26"/>
              </w:rPr>
              <w:t>④ 採用のためのチェックポイント</w:t>
            </w:r>
            <w:r w:rsidRPr="002D2964">
              <w:rPr>
                <w:rFonts w:ascii="HG丸ｺﾞｼｯｸM-PRO" w:eastAsia="HG丸ｺﾞｼｯｸM-PRO" w:hAnsi="HG丸ｺﾞｼｯｸM-PRO" w:hint="eastAsia"/>
                <w:b/>
                <w:sz w:val="24"/>
                <w:szCs w:val="26"/>
              </w:rPr>
              <w:t>（</w:t>
            </w:r>
            <w:r>
              <w:rPr>
                <w:rFonts w:ascii="HG丸ｺﾞｼｯｸM-PRO" w:eastAsia="HG丸ｺﾞｼｯｸM-PRO" w:hAnsi="HG丸ｺﾞｼｯｸM-PRO" w:hint="eastAsia"/>
                <w:b/>
                <w:sz w:val="24"/>
                <w:szCs w:val="26"/>
              </w:rPr>
              <w:t>厚生労働省</w:t>
            </w:r>
            <w:r w:rsidRPr="002D2964">
              <w:rPr>
                <w:rFonts w:ascii="HG丸ｺﾞｼｯｸM-PRO" w:eastAsia="HG丸ｺﾞｼｯｸM-PRO" w:hAnsi="HG丸ｺﾞｼｯｸM-PRO" w:hint="eastAsia"/>
                <w:b/>
                <w:sz w:val="24"/>
                <w:szCs w:val="26"/>
              </w:rPr>
              <w:t>）</w:t>
            </w:r>
          </w:p>
        </w:tc>
      </w:tr>
    </w:tbl>
    <w:p w14:paraId="3FE533B6" w14:textId="5967F9DE" w:rsidR="002C0345" w:rsidRPr="00452CDC" w:rsidRDefault="0070000D" w:rsidP="00DB0900">
      <w:pPr>
        <w:spacing w:beforeLines="50" w:before="180" w:afterLines="50" w:after="180" w:line="276"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392448" behindDoc="0" locked="0" layoutInCell="1" allowOverlap="1" wp14:anchorId="609A3261" wp14:editId="75254A6D">
                <wp:simplePos x="0" y="0"/>
                <wp:positionH relativeFrom="column">
                  <wp:posOffset>72200</wp:posOffset>
                </wp:positionH>
                <wp:positionV relativeFrom="paragraph">
                  <wp:posOffset>744220</wp:posOffset>
                </wp:positionV>
                <wp:extent cx="5664530" cy="0"/>
                <wp:effectExtent l="0" t="0" r="12700" b="19050"/>
                <wp:wrapNone/>
                <wp:docPr id="19" name="直線コネクタ 1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9660C" id="直線コネクタ 19" o:spid="_x0000_s1026" style="position:absolute;left:0;text-align:left;z-index:25239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8.6pt" to="451.7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" strokecolor="black [3213]">
                <v:stroke dashstyle="dash"/>
              </v:line>
            </w:pict>
          </mc:Fallback>
        </mc:AlternateContent>
      </w:r>
      <w:r w:rsidR="00452CDC">
        <w:rPr>
          <w:rFonts w:ascii="HG丸ｺﾞｼｯｸM-PRO" w:eastAsia="HG丸ｺﾞｼｯｸM-PRO" w:hAnsi="HG丸ｺﾞｼｯｸM-PRO" w:hint="eastAsia"/>
          <w:sz w:val="24"/>
          <w:szCs w:val="26"/>
        </w:rPr>
        <w:t xml:space="preserve">　　厚生</w:t>
      </w:r>
      <w:r w:rsidR="00D5690A" w:rsidRPr="00452CDC">
        <w:rPr>
          <w:rFonts w:ascii="HG丸ｺﾞｼｯｸM-PRO" w:eastAsia="HG丸ｺﾞｼｯｸM-PRO" w:hAnsi="HG丸ｺﾞｼｯｸM-PRO" w:hint="eastAsia"/>
          <w:sz w:val="24"/>
          <w:szCs w:val="26"/>
        </w:rPr>
        <w:t>労働省</w:t>
      </w:r>
      <w:r w:rsidR="002C0345" w:rsidRPr="00452CDC">
        <w:rPr>
          <w:rFonts w:ascii="HG丸ｺﾞｼｯｸM-PRO" w:eastAsia="HG丸ｺﾞｼｯｸM-PRO" w:hAnsi="HG丸ｺﾞｼｯｸM-PRO" w:hint="eastAsia"/>
          <w:sz w:val="24"/>
          <w:szCs w:val="26"/>
        </w:rPr>
        <w:t>は、就職の機会均等を確保するために、</w:t>
      </w:r>
      <w:r w:rsidR="00C05EB3" w:rsidRPr="00452CDC">
        <w:rPr>
          <w:rFonts w:ascii="HG丸ｺﾞｼｯｸM-PRO" w:eastAsia="HG丸ｺﾞｼｯｸM-PRO" w:hAnsi="HG丸ｺﾞｼｯｸM-PRO" w:hint="eastAsia"/>
          <w:sz w:val="24"/>
          <w:szCs w:val="26"/>
        </w:rPr>
        <w:t>事業主</w:t>
      </w:r>
      <w:r w:rsidR="002C0345" w:rsidRPr="00452CDC">
        <w:rPr>
          <w:rFonts w:ascii="HG丸ｺﾞｼｯｸM-PRO" w:eastAsia="HG丸ｺﾞｼｯｸM-PRO" w:hAnsi="HG丸ｺﾞｼｯｸM-PRO" w:hint="eastAsia"/>
          <w:sz w:val="24"/>
          <w:szCs w:val="26"/>
        </w:rPr>
        <w:t>における公正な採用</w:t>
      </w:r>
      <w:r w:rsidR="00BB3A60">
        <w:rPr>
          <w:rFonts w:ascii="HG丸ｺﾞｼｯｸM-PRO" w:eastAsia="HG丸ｺﾞｼｯｸM-PRO" w:hAnsi="HG丸ｺﾞｼｯｸM-PRO" w:hint="eastAsia"/>
          <w:sz w:val="24"/>
          <w:szCs w:val="26"/>
        </w:rPr>
        <w:t xml:space="preserve">　</w:t>
      </w:r>
      <w:r w:rsidR="002C0345" w:rsidRPr="00452CDC">
        <w:rPr>
          <w:rFonts w:ascii="HG丸ｺﾞｼｯｸM-PRO" w:eastAsia="HG丸ｺﾞｼｯｸM-PRO" w:hAnsi="HG丸ｺﾞｼｯｸM-PRO" w:hint="eastAsia"/>
          <w:sz w:val="24"/>
          <w:szCs w:val="26"/>
        </w:rPr>
        <w:t>選考のためのチェックポイントを作成しています。</w:t>
      </w:r>
    </w:p>
    <w:tbl>
      <w:tblPr>
        <w:tblStyle w:val="1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F775FD" w14:paraId="3C61D918" w14:textId="77777777" w:rsidTr="00354C79">
        <w:trPr>
          <w:trHeight w:val="20"/>
        </w:trPr>
        <w:tc>
          <w:tcPr>
            <w:tcW w:w="8918" w:type="dxa"/>
          </w:tcPr>
          <w:p w14:paraId="56FD98DE" w14:textId="77777777" w:rsidR="002C0345" w:rsidRPr="00132E4D" w:rsidRDefault="002C0345" w:rsidP="001C2991">
            <w:pPr>
              <w:spacing w:beforeLines="50" w:before="180"/>
              <w:rPr>
                <w:rFonts w:asciiTheme="minorEastAsia" w:hAnsiTheme="minorEastAsia"/>
                <w:sz w:val="22"/>
              </w:rPr>
            </w:pPr>
            <w:r w:rsidRPr="00132E4D">
              <w:rPr>
                <w:rFonts w:asciiTheme="minorEastAsia" w:hAnsiTheme="minorEastAsia" w:hint="eastAsia"/>
                <w:sz w:val="22"/>
              </w:rPr>
              <w:t>採用のためのチェックポイント</w:t>
            </w:r>
          </w:p>
          <w:p w14:paraId="2D66E41B" w14:textId="2CAE80F3" w:rsidR="002C0345" w:rsidRPr="00132E4D" w:rsidRDefault="002C0345" w:rsidP="001C2991">
            <w:pPr>
              <w:ind w:firstLineChars="100" w:firstLine="220"/>
              <w:rPr>
                <w:rFonts w:asciiTheme="minorEastAsia" w:hAnsiTheme="minorEastAsia"/>
                <w:sz w:val="22"/>
              </w:rPr>
            </w:pPr>
            <w:r w:rsidRPr="00132E4D">
              <w:rPr>
                <w:rFonts w:asciiTheme="minorEastAsia" w:hAnsiTheme="minorEastAsia" w:hint="eastAsia"/>
                <w:sz w:val="22"/>
              </w:rPr>
              <w:t>厚生労働省では、就職の機会均等を確保するために、応募者の基本的人権を尊重した</w:t>
            </w:r>
            <w:r w:rsidR="000E5D71" w:rsidRPr="00132E4D">
              <w:rPr>
                <w:rFonts w:asciiTheme="minorEastAsia" w:hAnsiTheme="minorEastAsia" w:hint="eastAsia"/>
                <w:sz w:val="22"/>
              </w:rPr>
              <w:t xml:space="preserve">　</w:t>
            </w:r>
            <w:r w:rsidRPr="00132E4D">
              <w:rPr>
                <w:rFonts w:asciiTheme="minorEastAsia" w:hAnsiTheme="minorEastAsia" w:hint="eastAsia"/>
                <w:sz w:val="22"/>
              </w:rPr>
              <w:t>公正な採用選考を実施するよう</w:t>
            </w:r>
            <w:r w:rsidR="00C05EB3" w:rsidRPr="00132E4D">
              <w:rPr>
                <w:rFonts w:asciiTheme="minorEastAsia" w:hAnsiTheme="minorEastAsia" w:hint="eastAsia"/>
                <w:sz w:val="22"/>
              </w:rPr>
              <w:t>事業主</w:t>
            </w:r>
            <w:r w:rsidRPr="00132E4D">
              <w:rPr>
                <w:rFonts w:asciiTheme="minorEastAsia" w:hAnsiTheme="minorEastAsia" w:hint="eastAsia"/>
                <w:sz w:val="22"/>
              </w:rPr>
              <w:t>の皆様方に御協力と御努力をお願いしています。</w:t>
            </w:r>
            <w:r w:rsidR="000E5D71" w:rsidRPr="00132E4D">
              <w:rPr>
                <w:rFonts w:asciiTheme="minorEastAsia" w:hAnsiTheme="minorEastAsia" w:hint="eastAsia"/>
                <w:sz w:val="22"/>
              </w:rPr>
              <w:t xml:space="preserve">　</w:t>
            </w:r>
            <w:r w:rsidR="009B6D9E" w:rsidRPr="00132E4D">
              <w:rPr>
                <w:rFonts w:asciiTheme="minorEastAsia" w:hAnsiTheme="minorEastAsia" w:hint="eastAsia"/>
                <w:sz w:val="22"/>
              </w:rPr>
              <w:t>事業</w:t>
            </w:r>
            <w:r w:rsidRPr="00132E4D">
              <w:rPr>
                <w:rFonts w:asciiTheme="minorEastAsia" w:hAnsiTheme="minorEastAsia" w:hint="eastAsia"/>
                <w:sz w:val="22"/>
              </w:rPr>
              <w:t>主の皆様方におかれましては、公正な採用選考の考え方について御理解いただき</w:t>
            </w:r>
            <w:r w:rsidR="000E5D71" w:rsidRPr="00132E4D">
              <w:rPr>
                <w:rFonts w:asciiTheme="minorEastAsia" w:hAnsiTheme="minorEastAsia" w:hint="eastAsia"/>
                <w:sz w:val="22"/>
              </w:rPr>
              <w:t xml:space="preserve">　　</w:t>
            </w:r>
            <w:r w:rsidRPr="00132E4D">
              <w:rPr>
                <w:rFonts w:asciiTheme="minorEastAsia" w:hAnsiTheme="minorEastAsia" w:hint="eastAsia"/>
                <w:sz w:val="22"/>
              </w:rPr>
              <w:t>まして、差別のない公正な採用選考の実施にむけて積極的な取組みをお願いします。</w:t>
            </w:r>
          </w:p>
          <w:p w14:paraId="2A909468" w14:textId="21B7D058" w:rsidR="00122677" w:rsidRPr="003258EA" w:rsidRDefault="00122677" w:rsidP="001C2991">
            <w:pPr>
              <w:spacing w:beforeLines="50" w:before="180"/>
              <w:rPr>
                <w:rFonts w:asciiTheme="minorEastAsia" w:hAnsiTheme="minorEastAsia"/>
                <w:sz w:val="22"/>
              </w:rPr>
            </w:pPr>
            <w:r w:rsidRPr="00132E4D">
              <w:rPr>
                <w:rFonts w:asciiTheme="minorEastAsia" w:hAnsiTheme="minorEastAsia" w:hint="eastAsia"/>
                <w:sz w:val="22"/>
              </w:rPr>
              <w:t>１　公正な採用選考</w:t>
            </w:r>
            <w:r w:rsidR="009A2E31" w:rsidRPr="003258EA">
              <w:rPr>
                <w:rFonts w:asciiTheme="minorEastAsia" w:hAnsiTheme="minorEastAsia" w:hint="eastAsia"/>
                <w:sz w:val="22"/>
              </w:rPr>
              <w:t>の基本</w:t>
            </w:r>
          </w:p>
          <w:p w14:paraId="079A12A8" w14:textId="4E3FE0DE" w:rsidR="00122677" w:rsidRPr="003258EA" w:rsidRDefault="00122677" w:rsidP="001C2991">
            <w:pPr>
              <w:rPr>
                <w:rFonts w:asciiTheme="minorEastAsia" w:hAnsiTheme="minorEastAsia"/>
                <w:sz w:val="22"/>
              </w:rPr>
            </w:pPr>
            <w:r w:rsidRPr="003258EA">
              <w:rPr>
                <w:rFonts w:asciiTheme="minorEastAsia" w:hAnsiTheme="minorEastAsia" w:hint="eastAsia"/>
                <w:sz w:val="22"/>
              </w:rPr>
              <w:t>（１）採用選考の基本的な考え方</w:t>
            </w:r>
          </w:p>
          <w:p w14:paraId="3CCA6556" w14:textId="77777777" w:rsidR="00122677" w:rsidRPr="003258EA" w:rsidRDefault="00122677" w:rsidP="001C2991">
            <w:pPr>
              <w:rPr>
                <w:rFonts w:asciiTheme="minorEastAsia" w:hAnsiTheme="minorEastAsia"/>
                <w:sz w:val="22"/>
              </w:rPr>
            </w:pPr>
            <w:r w:rsidRPr="003258EA">
              <w:rPr>
                <w:rFonts w:asciiTheme="minorEastAsia" w:hAnsiTheme="minorEastAsia" w:hint="eastAsia"/>
                <w:sz w:val="22"/>
              </w:rPr>
              <w:lastRenderedPageBreak/>
              <w:t xml:space="preserve">　ア　採用選考に当たっては</w:t>
            </w:r>
          </w:p>
          <w:p w14:paraId="3B9E77D3" w14:textId="195DCFCF" w:rsidR="00122677" w:rsidRPr="003258EA" w:rsidRDefault="00122677" w:rsidP="001C2991">
            <w:pPr>
              <w:ind w:firstLineChars="200" w:firstLine="440"/>
              <w:rPr>
                <w:rFonts w:asciiTheme="minorEastAsia" w:hAnsiTheme="minorEastAsia"/>
                <w:sz w:val="22"/>
              </w:rPr>
            </w:pPr>
            <w:r w:rsidRPr="003258EA">
              <w:rPr>
                <w:rFonts w:asciiTheme="minorEastAsia" w:hAnsiTheme="minorEastAsia" w:hint="eastAsia"/>
                <w:sz w:val="22"/>
              </w:rPr>
              <w:t>・応募者の基本的人権を尊重すること</w:t>
            </w:r>
          </w:p>
          <w:p w14:paraId="49679C7D" w14:textId="622B8536" w:rsidR="00122677" w:rsidRPr="003258EA" w:rsidRDefault="00122677" w:rsidP="001C2991">
            <w:pPr>
              <w:ind w:firstLineChars="200" w:firstLine="440"/>
              <w:rPr>
                <w:rFonts w:asciiTheme="minorEastAsia" w:hAnsiTheme="minorEastAsia"/>
                <w:sz w:val="22"/>
              </w:rPr>
            </w:pPr>
            <w:r w:rsidRPr="003258EA">
              <w:rPr>
                <w:rFonts w:asciiTheme="minorEastAsia" w:hAnsiTheme="minorEastAsia" w:hint="eastAsia"/>
                <w:sz w:val="22"/>
              </w:rPr>
              <w:t>・応募者の適性・能力</w:t>
            </w:r>
            <w:r w:rsidR="009A2E31" w:rsidRPr="003258EA">
              <w:rPr>
                <w:rFonts w:asciiTheme="minorEastAsia" w:hAnsiTheme="minorEastAsia" w:hint="eastAsia"/>
                <w:sz w:val="22"/>
              </w:rPr>
              <w:t>に基づいて</w:t>
            </w:r>
            <w:r w:rsidRPr="003258EA">
              <w:rPr>
                <w:rFonts w:asciiTheme="minorEastAsia" w:hAnsiTheme="minorEastAsia" w:hint="eastAsia"/>
                <w:sz w:val="22"/>
              </w:rPr>
              <w:t>行うこと</w:t>
            </w:r>
          </w:p>
          <w:p w14:paraId="430B165B" w14:textId="26EB4226" w:rsidR="00122677" w:rsidRPr="003258EA" w:rsidRDefault="00122677" w:rsidP="001C2991">
            <w:pPr>
              <w:ind w:firstLineChars="200" w:firstLine="440"/>
              <w:rPr>
                <w:rFonts w:asciiTheme="minorEastAsia" w:hAnsiTheme="minorEastAsia"/>
                <w:sz w:val="22"/>
              </w:rPr>
            </w:pPr>
            <w:r w:rsidRPr="003258EA">
              <w:rPr>
                <w:rFonts w:asciiTheme="minorEastAsia" w:hAnsiTheme="minorEastAsia" w:hint="eastAsia"/>
                <w:sz w:val="22"/>
              </w:rPr>
              <w:t>の２点を基本的な考え方として実施することが大切です。</w:t>
            </w:r>
          </w:p>
          <w:p w14:paraId="79A1EB98" w14:textId="77777777" w:rsidR="00452CDC" w:rsidRPr="00132E4D" w:rsidRDefault="00122677" w:rsidP="001C2991">
            <w:pPr>
              <w:rPr>
                <w:rFonts w:asciiTheme="minorEastAsia" w:hAnsiTheme="minorEastAsia"/>
                <w:sz w:val="22"/>
              </w:rPr>
            </w:pPr>
            <w:r w:rsidRPr="003258EA">
              <w:rPr>
                <w:rFonts w:asciiTheme="minorEastAsia" w:hAnsiTheme="minorEastAsia" w:hint="eastAsia"/>
                <w:sz w:val="22"/>
              </w:rPr>
              <w:t xml:space="preserve">　イ　公正な採用選考を行う基本は</w:t>
            </w:r>
          </w:p>
          <w:p w14:paraId="2467F488" w14:textId="7C3EA301" w:rsidR="00D31DE4" w:rsidRPr="00132E4D" w:rsidRDefault="00D31DE4" w:rsidP="001C2991">
            <w:pPr>
              <w:ind w:left="660" w:hangingChars="300" w:hanging="660"/>
              <w:rPr>
                <w:rFonts w:asciiTheme="minorEastAsia" w:hAnsiTheme="minorEastAsia"/>
                <w:sz w:val="22"/>
              </w:rPr>
            </w:pPr>
            <w:r w:rsidRPr="00132E4D">
              <w:rPr>
                <w:rFonts w:asciiTheme="minorEastAsia" w:hAnsiTheme="minorEastAsia" w:hint="eastAsia"/>
                <w:sz w:val="22"/>
              </w:rPr>
              <w:t xml:space="preserve">　　・応募者に広く門戸を開くこと　言いかえれば、雇用条件・採用基準に合った全ての人が応募できる原則を確立すること</w:t>
            </w:r>
          </w:p>
          <w:p w14:paraId="1C05C9CB" w14:textId="7B0A9A4E" w:rsidR="00D31DE4" w:rsidRPr="00132E4D" w:rsidRDefault="00D31DE4" w:rsidP="001C2991">
            <w:pPr>
              <w:ind w:left="660" w:hangingChars="300" w:hanging="660"/>
              <w:rPr>
                <w:rFonts w:asciiTheme="minorEastAsia" w:hAnsiTheme="minorEastAsia"/>
                <w:sz w:val="22"/>
              </w:rPr>
            </w:pPr>
            <w:r w:rsidRPr="00132E4D">
              <w:rPr>
                <w:rFonts w:asciiTheme="minorEastAsia" w:hAnsiTheme="minorEastAsia" w:hint="eastAsia"/>
                <w:sz w:val="22"/>
              </w:rPr>
              <w:t xml:space="preserve">　　・</w:t>
            </w:r>
            <w:r w:rsidR="009A2E31" w:rsidRPr="003258EA">
              <w:rPr>
                <w:rFonts w:asciiTheme="minorEastAsia" w:hAnsiTheme="minorEastAsia" w:hint="eastAsia"/>
                <w:sz w:val="22"/>
              </w:rPr>
              <w:t>応募者</w:t>
            </w:r>
            <w:r w:rsidRPr="003258EA">
              <w:rPr>
                <w:rFonts w:asciiTheme="minorEastAsia" w:hAnsiTheme="minorEastAsia" w:hint="eastAsia"/>
                <w:sz w:val="22"/>
              </w:rPr>
              <w:t>の適性・能力</w:t>
            </w:r>
            <w:r w:rsidR="009A2E31" w:rsidRPr="003258EA">
              <w:rPr>
                <w:rFonts w:asciiTheme="minorEastAsia" w:hAnsiTheme="minorEastAsia" w:hint="eastAsia"/>
                <w:sz w:val="22"/>
              </w:rPr>
              <w:t>に基づいて行う</w:t>
            </w:r>
            <w:r w:rsidRPr="00132E4D">
              <w:rPr>
                <w:rFonts w:asciiTheme="minorEastAsia" w:hAnsiTheme="minorEastAsia" w:hint="eastAsia"/>
                <w:sz w:val="22"/>
              </w:rPr>
              <w:t>こと　つまり、応募者</w:t>
            </w:r>
            <w:r w:rsidR="00D2640C" w:rsidRPr="00132E4D">
              <w:rPr>
                <w:rFonts w:asciiTheme="minorEastAsia" w:hAnsiTheme="minorEastAsia" w:hint="eastAsia"/>
                <w:sz w:val="22"/>
              </w:rPr>
              <w:t>の</w:t>
            </w:r>
            <w:r w:rsidR="000E5D71" w:rsidRPr="00132E4D">
              <w:rPr>
                <w:rFonts w:asciiTheme="minorEastAsia" w:hAnsiTheme="minorEastAsia" w:hint="eastAsia"/>
                <w:sz w:val="22"/>
              </w:rPr>
              <w:t xml:space="preserve">　</w:t>
            </w:r>
            <w:r w:rsidR="00D2640C" w:rsidRPr="00132E4D">
              <w:rPr>
                <w:rFonts w:asciiTheme="minorEastAsia" w:hAnsiTheme="minorEastAsia" w:hint="eastAsia"/>
                <w:sz w:val="22"/>
              </w:rPr>
              <w:t>もつ適性・能力が求人職種の職務を遂行できるかどうかを基準として採用</w:t>
            </w:r>
            <w:r w:rsidR="00DB0900" w:rsidRPr="00132E4D">
              <w:rPr>
                <w:rFonts w:asciiTheme="minorEastAsia" w:hAnsiTheme="minorEastAsia" w:hint="eastAsia"/>
                <w:sz w:val="22"/>
              </w:rPr>
              <w:t>選考を</w:t>
            </w:r>
            <w:r w:rsidR="00834B7B" w:rsidRPr="00132E4D">
              <w:rPr>
                <w:rFonts w:asciiTheme="minorEastAsia" w:hAnsiTheme="minorEastAsia" w:hint="eastAsia"/>
                <w:sz w:val="22"/>
              </w:rPr>
              <w:t xml:space="preserve">　</w:t>
            </w:r>
            <w:r w:rsidR="001C2991" w:rsidRPr="00132E4D">
              <w:rPr>
                <w:rFonts w:asciiTheme="minorEastAsia" w:hAnsiTheme="minorEastAsia" w:hint="eastAsia"/>
                <w:sz w:val="22"/>
              </w:rPr>
              <w:t>行うこと</w:t>
            </w:r>
          </w:p>
          <w:p w14:paraId="2AB25395" w14:textId="0E96BA53" w:rsidR="001C2991" w:rsidRPr="00132E4D" w:rsidRDefault="001C2991" w:rsidP="001C2991">
            <w:pPr>
              <w:autoSpaceDE w:val="0"/>
              <w:autoSpaceDN w:val="0"/>
              <w:ind w:left="440" w:hangingChars="200" w:hanging="440"/>
              <w:rPr>
                <w:rFonts w:asciiTheme="minorEastAsia" w:hAnsiTheme="minorEastAsia"/>
                <w:sz w:val="22"/>
              </w:rPr>
            </w:pPr>
            <w:r w:rsidRPr="00132E4D">
              <w:rPr>
                <w:rFonts w:asciiTheme="minorEastAsia" w:hAnsiTheme="minorEastAsia" w:hint="eastAsia"/>
                <w:sz w:val="22"/>
              </w:rPr>
              <w:t xml:space="preserve">　　</w:t>
            </w:r>
            <w:r w:rsidR="00403D0C" w:rsidRPr="00132E4D">
              <w:rPr>
                <w:rFonts w:asciiTheme="minorEastAsia" w:hAnsiTheme="minorEastAsia" w:hint="eastAsia"/>
                <w:sz w:val="22"/>
              </w:rPr>
              <w:t>です。就職の機会均等と</w:t>
            </w:r>
            <w:r w:rsidRPr="00132E4D">
              <w:rPr>
                <w:rFonts w:asciiTheme="minorEastAsia" w:hAnsiTheme="minorEastAsia" w:hint="eastAsia"/>
                <w:sz w:val="22"/>
              </w:rPr>
              <w:t>は、誰でも自由に自分の適性・能力に応じて職業を選べる</w:t>
            </w:r>
            <w:r w:rsidR="00403D0C" w:rsidRPr="00132E4D">
              <w:rPr>
                <w:rFonts w:asciiTheme="minorEastAsia" w:hAnsiTheme="minorEastAsia" w:hint="eastAsia"/>
                <w:sz w:val="22"/>
              </w:rPr>
              <w:t xml:space="preserve">　</w:t>
            </w:r>
            <w:r w:rsidRPr="00132E4D">
              <w:rPr>
                <w:rFonts w:asciiTheme="minorEastAsia" w:hAnsiTheme="minorEastAsia" w:hint="eastAsia"/>
                <w:sz w:val="22"/>
              </w:rPr>
              <w:t>ことですが、このためには、雇用する側が公正な採用選考を行うことが必要です。</w:t>
            </w:r>
          </w:p>
          <w:p w14:paraId="163D3769" w14:textId="77777777" w:rsidR="001C2991" w:rsidRPr="00132E4D" w:rsidRDefault="001C2991" w:rsidP="001C2991">
            <w:pPr>
              <w:autoSpaceDE w:val="0"/>
              <w:autoSpaceDN w:val="0"/>
              <w:rPr>
                <w:rFonts w:asciiTheme="minorEastAsia" w:hAnsiTheme="minorEastAsia"/>
                <w:sz w:val="22"/>
              </w:rPr>
            </w:pPr>
            <w:r w:rsidRPr="00132E4D">
              <w:rPr>
                <w:rFonts w:asciiTheme="minorEastAsia" w:hAnsiTheme="minorEastAsia" w:hint="eastAsia"/>
                <w:sz w:val="22"/>
              </w:rPr>
              <w:t>（２）公正な採用選考を行うためには・・・・</w:t>
            </w:r>
          </w:p>
          <w:p w14:paraId="458382C9" w14:textId="77777777" w:rsidR="001C2991" w:rsidRPr="00132E4D" w:rsidRDefault="001C2991" w:rsidP="001C2991">
            <w:pPr>
              <w:autoSpaceDE w:val="0"/>
              <w:autoSpaceDN w:val="0"/>
              <w:ind w:left="440" w:hangingChars="200" w:hanging="440"/>
              <w:rPr>
                <w:rFonts w:asciiTheme="minorEastAsia" w:hAnsiTheme="minorEastAsia"/>
                <w:sz w:val="22"/>
              </w:rPr>
            </w:pPr>
            <w:r w:rsidRPr="00132E4D">
              <w:rPr>
                <w:rFonts w:asciiTheme="minorEastAsia" w:hAnsiTheme="minorEastAsia" w:hint="eastAsia"/>
                <w:sz w:val="22"/>
              </w:rPr>
              <w:t xml:space="preserve">　ア　公正な採用選考を行うことは、家族状況や生活環境といった、応募者の適性・　　　能力とは関係ない事柄で採否を決定しないということです。</w:t>
            </w:r>
          </w:p>
          <w:p w14:paraId="613D2DB9" w14:textId="77777777" w:rsidR="001C2991" w:rsidRPr="00132E4D" w:rsidRDefault="001C2991" w:rsidP="001C2991">
            <w:pPr>
              <w:autoSpaceDE w:val="0"/>
              <w:autoSpaceDN w:val="0"/>
              <w:ind w:left="440" w:hangingChars="200" w:hanging="440"/>
              <w:rPr>
                <w:rFonts w:asciiTheme="minorEastAsia" w:hAnsiTheme="minorEastAsia"/>
                <w:sz w:val="22"/>
              </w:rPr>
            </w:pPr>
            <w:r w:rsidRPr="00132E4D">
              <w:rPr>
                <w:rFonts w:asciiTheme="minorEastAsia" w:hAnsiTheme="minorEastAsia" w:hint="eastAsia"/>
                <w:sz w:val="22"/>
              </w:rPr>
              <w:t xml:space="preserve">　　　そのため、応募者の適性・能力に関係のない事柄について、応募用紙に記入させ　たり、面接で質問することなどによって把握しないようにすることが重要です。　　これらの事項は採用基準としないつもりでも、把握すれば結果としてどうしても　　採否決定に影響を与えることになってしまい、就職差別につながるおそれがあり　　ます。</w:t>
            </w:r>
          </w:p>
          <w:p w14:paraId="4E8E411C" w14:textId="77777777" w:rsidR="00BB27C3" w:rsidRDefault="001C2991" w:rsidP="00BB27C3">
            <w:pPr>
              <w:ind w:left="440" w:hangingChars="200" w:hanging="440"/>
              <w:rPr>
                <w:rFonts w:asciiTheme="minorEastAsia" w:hAnsiTheme="minorEastAsia"/>
                <w:sz w:val="22"/>
              </w:rPr>
            </w:pPr>
            <w:r w:rsidRPr="00132E4D">
              <w:rPr>
                <w:rFonts w:asciiTheme="minorEastAsia" w:hAnsiTheme="minorEastAsia" w:hint="eastAsia"/>
                <w:sz w:val="22"/>
              </w:rPr>
              <w:t xml:space="preserve">　イ　なお、個人情報保護の観点からも、職業安定法第５条の４及び平成11年告示第</w:t>
            </w:r>
            <w:r w:rsidR="00834B7B" w:rsidRPr="00132E4D">
              <w:rPr>
                <w:rFonts w:asciiTheme="minorEastAsia" w:hAnsiTheme="minorEastAsia" w:hint="eastAsia"/>
                <w:sz w:val="22"/>
              </w:rPr>
              <w:t xml:space="preserve">　</w:t>
            </w:r>
            <w:r w:rsidRPr="00132E4D">
              <w:rPr>
                <w:rFonts w:asciiTheme="minorEastAsia" w:hAnsiTheme="minorEastAsia" w:hint="eastAsia"/>
                <w:sz w:val="22"/>
              </w:rPr>
              <w:t>141号により、社会的差別の原因となるおそれのある個人情報などの収集は原則と</w:t>
            </w:r>
            <w:r w:rsidR="00834B7B" w:rsidRPr="00132E4D">
              <w:rPr>
                <w:rFonts w:asciiTheme="minorEastAsia" w:hAnsiTheme="minorEastAsia" w:hint="eastAsia"/>
                <w:sz w:val="22"/>
              </w:rPr>
              <w:t xml:space="preserve">　</w:t>
            </w:r>
            <w:r w:rsidRPr="00132E4D">
              <w:rPr>
                <w:rFonts w:asciiTheme="minorEastAsia" w:hAnsiTheme="minorEastAsia" w:hint="eastAsia"/>
                <w:sz w:val="22"/>
              </w:rPr>
              <w:t>して認められません。（注：これらの法令中の「公共職業安定所等」「職業紹介事業者等」には、「労働者の募集を行う者」も含まれます。）</w:t>
            </w:r>
          </w:p>
          <w:p w14:paraId="76E4A383" w14:textId="313EC207" w:rsidR="001C2991" w:rsidRPr="00132E4D" w:rsidRDefault="001C2991" w:rsidP="006E3921">
            <w:pPr>
              <w:ind w:left="440" w:hangingChars="200" w:hanging="440"/>
              <w:rPr>
                <w:rFonts w:asciiTheme="minorEastAsia" w:hAnsiTheme="minorEastAsia"/>
                <w:sz w:val="22"/>
              </w:rPr>
            </w:pPr>
            <w:r w:rsidRPr="00132E4D">
              <w:rPr>
                <w:rFonts w:asciiTheme="minorEastAsia" w:hAnsiTheme="minorEastAsia" w:hint="eastAsia"/>
                <w:sz w:val="22"/>
              </w:rPr>
              <w:t xml:space="preserve">　ウ　『応募用紙』については、新規中卒者は「職業相談票（乙）」、新規高卒者は「全国</w:t>
            </w:r>
            <w:r w:rsidR="00E872C5" w:rsidRPr="00132E4D">
              <w:rPr>
                <w:rFonts w:asciiTheme="minorEastAsia" w:hAnsiTheme="minorEastAsia" w:hint="eastAsia"/>
                <w:sz w:val="22"/>
              </w:rPr>
              <w:t>高等学校統一応募書類」を用いることとされています。また新規大卒者は「新規</w:t>
            </w:r>
            <w:r w:rsidR="00BB27C3" w:rsidRPr="00132E4D">
              <w:rPr>
                <w:rFonts w:asciiTheme="minorEastAsia" w:hAnsiTheme="minorEastAsia" w:hint="eastAsia"/>
                <w:sz w:val="22"/>
              </w:rPr>
              <w:t>大学等卒業予定者用標準的事項の参考例</w:t>
            </w:r>
            <w:r w:rsidR="00BB27C3" w:rsidRPr="003258EA">
              <w:rPr>
                <w:rFonts w:asciiTheme="minorEastAsia" w:hAnsiTheme="minorEastAsia" w:hint="eastAsia"/>
                <w:sz w:val="22"/>
              </w:rPr>
              <w:t>」又は「</w:t>
            </w:r>
            <w:r w:rsidR="006E3921" w:rsidRPr="003258EA">
              <w:rPr>
                <w:rFonts w:asciiTheme="minorEastAsia" w:hAnsiTheme="minorEastAsia" w:hint="eastAsia"/>
                <w:sz w:val="22"/>
              </w:rPr>
              <w:t>厚生労働省履歴書様式例</w:t>
            </w:r>
            <w:r w:rsidR="00BB27C3" w:rsidRPr="003258EA">
              <w:rPr>
                <w:rFonts w:asciiTheme="minorEastAsia" w:hAnsiTheme="minorEastAsia" w:hint="eastAsia"/>
                <w:sz w:val="22"/>
              </w:rPr>
              <w:t>」、</w:t>
            </w:r>
            <w:r w:rsidR="006E3921" w:rsidRPr="003258EA">
              <w:rPr>
                <w:rFonts w:asciiTheme="minorEastAsia" w:hAnsiTheme="minorEastAsia" w:hint="eastAsia"/>
                <w:sz w:val="22"/>
              </w:rPr>
              <w:t>その他の求職者は「厚生労働省履歴書様式例」を用</w:t>
            </w:r>
            <w:r w:rsidR="006E3921" w:rsidRPr="006E3921">
              <w:rPr>
                <w:rFonts w:asciiTheme="minorEastAsia" w:hAnsiTheme="minorEastAsia" w:hint="eastAsia"/>
                <w:sz w:val="22"/>
              </w:rPr>
              <w:t>いるようにし、事業主が独自に応募用紙やエントリーシート（インターネット上の応募入力画面）の項目・様式を設定する場合は、適性と能力に関係のない事項を含めないよう留意しましょう。</w:t>
            </w:r>
          </w:p>
        </w:tc>
      </w:tr>
      <w:tr w:rsidR="00226FAE" w:rsidRPr="00F775FD" w14:paraId="133F0390" w14:textId="77777777" w:rsidTr="00354C79">
        <w:trPr>
          <w:trHeight w:val="20"/>
        </w:trPr>
        <w:tc>
          <w:tcPr>
            <w:tcW w:w="8918" w:type="dxa"/>
          </w:tcPr>
          <w:p w14:paraId="1B0AAFF0" w14:textId="5EA735CE" w:rsidR="00122677" w:rsidRPr="00132E4D" w:rsidRDefault="00122677" w:rsidP="001C2991">
            <w:pPr>
              <w:autoSpaceDE w:val="0"/>
              <w:autoSpaceDN w:val="0"/>
              <w:ind w:left="440" w:hangingChars="200" w:hanging="440"/>
              <w:rPr>
                <w:rFonts w:asciiTheme="minorEastAsia" w:hAnsiTheme="minorEastAsia"/>
                <w:sz w:val="22"/>
              </w:rPr>
            </w:pPr>
            <w:r w:rsidRPr="00132E4D">
              <w:rPr>
                <w:rFonts w:asciiTheme="minorEastAsia" w:hAnsiTheme="minorEastAsia" w:hint="eastAsia"/>
                <w:sz w:val="22"/>
              </w:rPr>
              <w:lastRenderedPageBreak/>
              <w:t xml:space="preserve">　エ　『面接』を行う場合についても、職務遂行のために必要となる適性・能力を評価</w:t>
            </w:r>
            <w:r w:rsidR="00DB0900" w:rsidRPr="00132E4D">
              <w:rPr>
                <w:rFonts w:asciiTheme="minorEastAsia" w:hAnsiTheme="minorEastAsia" w:hint="eastAsia"/>
                <w:sz w:val="22"/>
              </w:rPr>
              <w:t xml:space="preserve">　　</w:t>
            </w:r>
            <w:r w:rsidRPr="00132E4D">
              <w:rPr>
                <w:rFonts w:asciiTheme="minorEastAsia" w:hAnsiTheme="minorEastAsia" w:hint="eastAsia"/>
                <w:sz w:val="22"/>
              </w:rPr>
              <w:t>する観点から、あらかじめ質問項目や評価基準を決めておき、適性と能力に関係の</w:t>
            </w:r>
            <w:r w:rsidR="00DB0900" w:rsidRPr="00132E4D">
              <w:rPr>
                <w:rFonts w:asciiTheme="minorEastAsia" w:hAnsiTheme="minorEastAsia" w:hint="eastAsia"/>
                <w:sz w:val="22"/>
              </w:rPr>
              <w:t xml:space="preserve">　</w:t>
            </w:r>
            <w:r w:rsidRPr="00132E4D">
              <w:rPr>
                <w:rFonts w:asciiTheme="minorEastAsia" w:hAnsiTheme="minorEastAsia" w:hint="eastAsia"/>
                <w:sz w:val="22"/>
              </w:rPr>
              <w:t>ない事項を尋ねないよう留意しましょう。また、応募者の基本的人権を尊重する</w:t>
            </w:r>
            <w:r w:rsidR="00DB0900" w:rsidRPr="00132E4D">
              <w:rPr>
                <w:rFonts w:asciiTheme="minorEastAsia" w:hAnsiTheme="minorEastAsia" w:hint="eastAsia"/>
                <w:sz w:val="22"/>
              </w:rPr>
              <w:t xml:space="preserve">　　</w:t>
            </w:r>
            <w:r w:rsidRPr="00132E4D">
              <w:rPr>
                <w:rFonts w:asciiTheme="minorEastAsia" w:hAnsiTheme="minorEastAsia" w:hint="eastAsia"/>
                <w:sz w:val="22"/>
              </w:rPr>
              <w:t>姿勢、応募者の潜在的な可能性を見いだす姿勢で臨み、できるだけ客観的かつ公平な評価を行うようにしましょう。</w:t>
            </w:r>
          </w:p>
          <w:p w14:paraId="29DCC2C0" w14:textId="6F63F8FE" w:rsidR="00D31DE4" w:rsidRPr="00132E4D" w:rsidRDefault="00D31DE4" w:rsidP="001C2991">
            <w:pPr>
              <w:autoSpaceDE w:val="0"/>
              <w:autoSpaceDN w:val="0"/>
              <w:ind w:leftChars="100" w:left="430" w:hangingChars="100" w:hanging="220"/>
              <w:rPr>
                <w:rFonts w:asciiTheme="minorEastAsia" w:hAnsiTheme="minorEastAsia"/>
                <w:sz w:val="22"/>
              </w:rPr>
            </w:pPr>
            <w:r w:rsidRPr="00132E4D">
              <w:rPr>
                <w:rFonts w:asciiTheme="minorEastAsia" w:hAnsiTheme="minorEastAsia" w:hint="eastAsia"/>
                <w:sz w:val="22"/>
              </w:rPr>
              <w:t>オ　障がい者、難病のある方、ＬＧＢＴ等性的マイノリティの方（性的指向及び性自認に基づく差別）など特定の人を排除しないことが必要です。特定の人を排除して</w:t>
            </w:r>
            <w:r w:rsidR="00DB0900" w:rsidRPr="00132E4D">
              <w:rPr>
                <w:rFonts w:asciiTheme="minorEastAsia" w:hAnsiTheme="minorEastAsia" w:hint="eastAsia"/>
                <w:sz w:val="22"/>
              </w:rPr>
              <w:t xml:space="preserve">　　</w:t>
            </w:r>
            <w:r w:rsidRPr="00132E4D">
              <w:rPr>
                <w:rFonts w:asciiTheme="minorEastAsia" w:hAnsiTheme="minorEastAsia" w:hint="eastAsia"/>
                <w:sz w:val="22"/>
              </w:rPr>
              <w:t>しまうというのは、そこに予断と偏見が大きく作用しているからです。当事者が</w:t>
            </w:r>
            <w:r w:rsidR="00DB0900" w:rsidRPr="00132E4D">
              <w:rPr>
                <w:rFonts w:asciiTheme="minorEastAsia" w:hAnsiTheme="minorEastAsia" w:hint="eastAsia"/>
                <w:sz w:val="22"/>
              </w:rPr>
              <w:t xml:space="preserve">　　</w:t>
            </w:r>
            <w:r w:rsidRPr="00132E4D">
              <w:rPr>
                <w:rFonts w:asciiTheme="minorEastAsia" w:hAnsiTheme="minorEastAsia" w:hint="eastAsia"/>
                <w:sz w:val="22"/>
              </w:rPr>
              <w:t>不当な取り扱いを受けることのないようご理解をいただく必要があります。</w:t>
            </w:r>
          </w:p>
          <w:p w14:paraId="3F408BFB" w14:textId="77777777" w:rsidR="00D2640C" w:rsidRPr="00132E4D" w:rsidRDefault="00D31DE4" w:rsidP="001C2991">
            <w:pPr>
              <w:autoSpaceDE w:val="0"/>
              <w:autoSpaceDN w:val="0"/>
              <w:rPr>
                <w:rFonts w:asciiTheme="minorEastAsia" w:hAnsiTheme="minorEastAsia"/>
                <w:sz w:val="22"/>
              </w:rPr>
            </w:pPr>
            <w:r w:rsidRPr="00132E4D">
              <w:rPr>
                <w:rFonts w:asciiTheme="minorEastAsia" w:hAnsiTheme="minorEastAsia" w:hint="eastAsia"/>
                <w:sz w:val="22"/>
              </w:rPr>
              <w:t>（３）採用選考時に配慮すべき事項</w:t>
            </w:r>
          </w:p>
          <w:p w14:paraId="6474BBEE" w14:textId="77777777" w:rsidR="001C2991" w:rsidRPr="00132E4D" w:rsidRDefault="001C2991" w:rsidP="001C2991">
            <w:pPr>
              <w:ind w:left="220" w:hangingChars="100" w:hanging="220"/>
              <w:rPr>
                <w:rFonts w:asciiTheme="minorEastAsia" w:hAnsiTheme="minorEastAsia"/>
                <w:sz w:val="22"/>
              </w:rPr>
            </w:pPr>
            <w:r w:rsidRPr="00132E4D">
              <w:rPr>
                <w:rFonts w:asciiTheme="minorEastAsia" w:hAnsiTheme="minorEastAsia" w:hint="eastAsia"/>
                <w:sz w:val="22"/>
              </w:rPr>
              <w:lastRenderedPageBreak/>
              <w:t xml:space="preserve">　　次のaやbのような適性と能力に関係がない事項を応募用紙等に記載させたり面接で尋ねて把握することや、cを実施することは、就職差別につながるおそれがあります。</w:t>
            </w:r>
          </w:p>
          <w:p w14:paraId="6D5A7E89"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＜a．本人に責任のない事項の把握＞</w:t>
            </w:r>
          </w:p>
          <w:p w14:paraId="43B54F3F" w14:textId="77777777"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・本籍・出生地に関すること（注：「戸籍謄(抄)本」や本籍が記載された「住民票　　　　(写し)」を提出させることはこれに該当します）</w:t>
            </w:r>
          </w:p>
          <w:p w14:paraId="1DADF8EF" w14:textId="47D68C2C"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・家族に関すること（職業、続柄、健康</w:t>
            </w:r>
            <w:r w:rsidR="00403D0C" w:rsidRPr="00132E4D">
              <w:rPr>
                <w:rFonts w:asciiTheme="minorEastAsia" w:hAnsiTheme="minorEastAsia" w:hint="eastAsia"/>
                <w:sz w:val="22"/>
              </w:rPr>
              <w:t>、病歴</w:t>
            </w:r>
            <w:r w:rsidRPr="00132E4D">
              <w:rPr>
                <w:rFonts w:asciiTheme="minorEastAsia" w:hAnsiTheme="minorEastAsia" w:hint="eastAsia"/>
                <w:sz w:val="22"/>
              </w:rPr>
              <w:t>、地位、学歴、収入、資産など）(注：家族の仕事の有無・職種・勤務先などや家族構成はこれに該当します）</w:t>
            </w:r>
          </w:p>
          <w:p w14:paraId="3633A285" w14:textId="77777777" w:rsidR="001C2991" w:rsidRPr="00132E4D" w:rsidRDefault="001C2991" w:rsidP="001C2991">
            <w:pPr>
              <w:ind w:left="440" w:hangingChars="200" w:hanging="440"/>
              <w:jc w:val="left"/>
              <w:rPr>
                <w:rFonts w:asciiTheme="minorEastAsia" w:hAnsiTheme="minorEastAsia"/>
                <w:sz w:val="22"/>
              </w:rPr>
            </w:pPr>
            <w:r w:rsidRPr="00132E4D">
              <w:rPr>
                <w:rFonts w:asciiTheme="minorEastAsia" w:hAnsiTheme="minorEastAsia" w:hint="eastAsia"/>
                <w:sz w:val="22"/>
              </w:rPr>
              <w:t xml:space="preserve">　・住宅状況に関すること（間取り、部屋数、住宅の種類、近郊の施設など）</w:t>
            </w:r>
          </w:p>
          <w:p w14:paraId="75EE9CE8" w14:textId="77777777"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・生活環境・家庭環境などに関すること</w:t>
            </w:r>
          </w:p>
          <w:p w14:paraId="5E067341"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＜b．本来自由であるべき事項（思想信条にかかわること)の把握＞</w:t>
            </w:r>
          </w:p>
          <w:p w14:paraId="388071EF"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・宗教に関すること</w:t>
            </w:r>
          </w:p>
          <w:p w14:paraId="329FB830"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・支持政党に関すること</w:t>
            </w:r>
          </w:p>
          <w:p w14:paraId="3469E587"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・人生観、生活信条に関すること</w:t>
            </w:r>
          </w:p>
          <w:p w14:paraId="5D972895"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・尊敬する人物に関すること</w:t>
            </w:r>
          </w:p>
          <w:p w14:paraId="0AFCD358"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・思想に関すること</w:t>
            </w:r>
          </w:p>
          <w:p w14:paraId="20448A12" w14:textId="77777777"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・労働組合に関する情報（加入状況や活動歴など）、学生運動など社会運動に関する　　こと</w:t>
            </w:r>
          </w:p>
          <w:p w14:paraId="0071A9BD" w14:textId="77777777"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・購読新聞・雑誌・愛読書などに関すること</w:t>
            </w:r>
          </w:p>
          <w:p w14:paraId="238958EE" w14:textId="77777777" w:rsidR="001C2991" w:rsidRPr="00132E4D" w:rsidRDefault="001C2991" w:rsidP="001C2991">
            <w:pPr>
              <w:rPr>
                <w:rFonts w:asciiTheme="minorEastAsia" w:hAnsiTheme="minorEastAsia"/>
                <w:sz w:val="22"/>
              </w:rPr>
            </w:pPr>
            <w:r w:rsidRPr="00132E4D">
              <w:rPr>
                <w:rFonts w:asciiTheme="minorEastAsia" w:hAnsiTheme="minorEastAsia" w:hint="eastAsia"/>
                <w:sz w:val="22"/>
              </w:rPr>
              <w:t xml:space="preserve">　＜c．採用選考の方法＞</w:t>
            </w:r>
          </w:p>
          <w:p w14:paraId="67256ED0" w14:textId="77777777" w:rsidR="001C2991" w:rsidRPr="00132E4D" w:rsidRDefault="001C2991" w:rsidP="001C2991">
            <w:pPr>
              <w:ind w:left="440" w:hangingChars="200" w:hanging="440"/>
              <w:rPr>
                <w:rFonts w:asciiTheme="minorEastAsia" w:hAnsiTheme="minorEastAsia"/>
                <w:sz w:val="22"/>
              </w:rPr>
            </w:pPr>
            <w:r w:rsidRPr="00132E4D">
              <w:rPr>
                <w:rFonts w:asciiTheme="minorEastAsia" w:hAnsiTheme="minorEastAsia" w:hint="eastAsia"/>
                <w:sz w:val="22"/>
              </w:rPr>
              <w:t xml:space="preserve">　・身元調査などの実施（注：「現住所の略図」は生活環境などを把握したり身元調査につながる可能性があります）</w:t>
            </w:r>
          </w:p>
          <w:p w14:paraId="0F4D7430" w14:textId="77777777" w:rsidR="001C2991" w:rsidRPr="00132E4D" w:rsidRDefault="001C2991" w:rsidP="001C2991">
            <w:pPr>
              <w:autoSpaceDE w:val="0"/>
              <w:autoSpaceDN w:val="0"/>
              <w:rPr>
                <w:rFonts w:asciiTheme="minorEastAsia" w:hAnsiTheme="minorEastAsia"/>
                <w:sz w:val="22"/>
              </w:rPr>
            </w:pPr>
            <w:r w:rsidRPr="00132E4D">
              <w:rPr>
                <w:rFonts w:asciiTheme="minorEastAsia" w:hAnsiTheme="minorEastAsia" w:hint="eastAsia"/>
                <w:sz w:val="22"/>
              </w:rPr>
              <w:t xml:space="preserve">　・合理的・客観的に必要性が認められない採用選考時の健康診断の実施</w:t>
            </w:r>
          </w:p>
          <w:p w14:paraId="3ED29562" w14:textId="77777777" w:rsidR="001C2991" w:rsidRPr="00132E4D" w:rsidRDefault="001C2991" w:rsidP="001C2991">
            <w:pPr>
              <w:autoSpaceDE w:val="0"/>
              <w:autoSpaceDN w:val="0"/>
              <w:rPr>
                <w:rFonts w:asciiTheme="minorEastAsia" w:hAnsiTheme="minorEastAsia"/>
                <w:sz w:val="22"/>
              </w:rPr>
            </w:pPr>
            <w:r w:rsidRPr="00132E4D">
              <w:rPr>
                <w:rFonts w:asciiTheme="minorEastAsia" w:hAnsiTheme="minorEastAsia" w:hint="eastAsia"/>
                <w:sz w:val="22"/>
              </w:rPr>
              <w:t>２　公正な採用選考チェックポイント</w:t>
            </w:r>
          </w:p>
          <w:p w14:paraId="5C959ABB" w14:textId="77777777" w:rsidR="00E872C5" w:rsidRDefault="00E872C5" w:rsidP="001C2991">
            <w:pPr>
              <w:autoSpaceDE w:val="0"/>
              <w:autoSpaceDN w:val="0"/>
              <w:rPr>
                <w:rFonts w:asciiTheme="minorEastAsia" w:hAnsiTheme="minorEastAsia"/>
                <w:sz w:val="22"/>
              </w:rPr>
            </w:pPr>
            <w:r w:rsidRPr="00132E4D">
              <w:rPr>
                <w:rFonts w:asciiTheme="minorEastAsia" w:hAnsiTheme="minorEastAsia" w:hint="eastAsia"/>
                <w:sz w:val="22"/>
              </w:rPr>
              <w:t xml:space="preserve">　貴社の採用選考の状況について、下記の各チェックポイントから点検してみましょう。</w:t>
            </w:r>
          </w:p>
          <w:p w14:paraId="3ECB2B0A" w14:textId="7814AA00" w:rsidR="002C67EA" w:rsidRPr="00132E4D" w:rsidRDefault="002C67EA" w:rsidP="00805ACB">
            <w:pPr>
              <w:autoSpaceDE w:val="0"/>
              <w:autoSpaceDN w:val="0"/>
              <w:jc w:val="left"/>
              <w:rPr>
                <w:rFonts w:asciiTheme="minorEastAsia" w:hAnsiTheme="minorEastAsia"/>
                <w:sz w:val="22"/>
              </w:rPr>
            </w:pPr>
            <w:r w:rsidRPr="00132E4D">
              <w:rPr>
                <w:rFonts w:asciiTheme="minorEastAsia" w:hAnsiTheme="minorEastAsia" w:hint="eastAsia"/>
                <w:sz w:val="22"/>
              </w:rPr>
              <w:t xml:space="preserve">　a 高卒予定者用の応募用紙は、全国高等学校統一応募用紙のみとしている。</w:t>
            </w:r>
          </w:p>
        </w:tc>
      </w:tr>
      <w:tr w:rsidR="00226FAE" w:rsidRPr="00F775FD" w14:paraId="485FFC0C" w14:textId="77777777" w:rsidTr="00354C79">
        <w:trPr>
          <w:trHeight w:val="20"/>
        </w:trPr>
        <w:tc>
          <w:tcPr>
            <w:tcW w:w="8918" w:type="dxa"/>
          </w:tcPr>
          <w:p w14:paraId="7E79943D" w14:textId="4BCABC35" w:rsidR="00D31DE4" w:rsidRPr="00D87154" w:rsidRDefault="002C67EA"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lastRenderedPageBreak/>
              <w:t xml:space="preserve">　　</w:t>
            </w:r>
            <w:r w:rsidR="00805ACB" w:rsidRPr="00D87154">
              <w:rPr>
                <w:rFonts w:asciiTheme="minorEastAsia" w:hAnsiTheme="minorEastAsia" w:hint="eastAsia"/>
                <w:sz w:val="22"/>
              </w:rPr>
              <w:t>（はい・</w:t>
            </w:r>
            <w:r w:rsidR="00D31DE4" w:rsidRPr="00D87154">
              <w:rPr>
                <w:rFonts w:asciiTheme="minorEastAsia" w:hAnsiTheme="minorEastAsia" w:hint="eastAsia"/>
                <w:sz w:val="22"/>
              </w:rPr>
              <w:t>いいえ）</w:t>
            </w:r>
          </w:p>
          <w:p w14:paraId="113C02D1" w14:textId="77777777" w:rsidR="00D31DE4" w:rsidRPr="00D87154" w:rsidRDefault="00D31DE4" w:rsidP="00D47C77">
            <w:pPr>
              <w:spacing w:line="350" w:lineRule="exact"/>
              <w:ind w:left="220" w:hangingChars="100" w:hanging="220"/>
              <w:rPr>
                <w:rFonts w:asciiTheme="minorEastAsia" w:hAnsiTheme="minorEastAsia"/>
                <w:sz w:val="22"/>
              </w:rPr>
            </w:pPr>
            <w:r w:rsidRPr="00D87154">
              <w:rPr>
                <w:rFonts w:asciiTheme="minorEastAsia" w:hAnsiTheme="minorEastAsia" w:hint="eastAsia"/>
                <w:sz w:val="22"/>
              </w:rPr>
              <w:t xml:space="preserve">　b 応募用紙(エントリーシートを含む)に、本籍の記入欄がある。（いいえ・はい）</w:t>
            </w:r>
          </w:p>
          <w:p w14:paraId="129A7039" w14:textId="7664295A" w:rsidR="00D31DE4" w:rsidRPr="00D87154" w:rsidRDefault="00D31DE4"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c 応募用紙(エントリーシートを含む)に、家族構成・家族の職業の記入欄がある。</w:t>
            </w:r>
            <w:r w:rsidR="00DB0900" w:rsidRPr="00D87154">
              <w:rPr>
                <w:rFonts w:asciiTheme="minorEastAsia" w:hAnsiTheme="minorEastAsia" w:hint="eastAsia"/>
                <w:sz w:val="22"/>
              </w:rPr>
              <w:t xml:space="preserve">　　</w:t>
            </w:r>
            <w:r w:rsidRPr="00D87154">
              <w:rPr>
                <w:rFonts w:asciiTheme="minorEastAsia" w:hAnsiTheme="minorEastAsia" w:hint="eastAsia"/>
                <w:sz w:val="22"/>
              </w:rPr>
              <w:t>（いいえ・はい）</w:t>
            </w:r>
          </w:p>
          <w:p w14:paraId="0A6C9DCA" w14:textId="77777777" w:rsidR="00D31DE4" w:rsidRPr="00D87154" w:rsidRDefault="00D31DE4" w:rsidP="00D47C77">
            <w:pPr>
              <w:spacing w:line="350" w:lineRule="exact"/>
              <w:rPr>
                <w:rFonts w:asciiTheme="minorEastAsia" w:hAnsiTheme="minorEastAsia"/>
                <w:sz w:val="22"/>
              </w:rPr>
            </w:pPr>
            <w:r w:rsidRPr="00D87154">
              <w:rPr>
                <w:rFonts w:asciiTheme="minorEastAsia" w:hAnsiTheme="minorEastAsia" w:hint="eastAsia"/>
                <w:sz w:val="22"/>
              </w:rPr>
              <w:t xml:space="preserve">　d 応募者から戸籍謄(抄)本・住民票の写しを提出させている。（いいえ・はい）</w:t>
            </w:r>
          </w:p>
          <w:p w14:paraId="5F9E8601" w14:textId="77777777" w:rsidR="00D31DE4" w:rsidRPr="00D87154" w:rsidRDefault="00D31DE4" w:rsidP="00D47C77">
            <w:pPr>
              <w:spacing w:line="350" w:lineRule="exact"/>
              <w:rPr>
                <w:rFonts w:asciiTheme="minorEastAsia" w:hAnsiTheme="minorEastAsia"/>
                <w:sz w:val="22"/>
              </w:rPr>
            </w:pPr>
            <w:r w:rsidRPr="00D87154">
              <w:rPr>
                <w:rFonts w:asciiTheme="minorEastAsia" w:hAnsiTheme="minorEastAsia" w:hint="eastAsia"/>
                <w:sz w:val="22"/>
              </w:rPr>
              <w:t xml:space="preserve">　e 応募者に現住所の略図を書かせている。（いいえ・はい）</w:t>
            </w:r>
          </w:p>
          <w:p w14:paraId="2BDD4D7B" w14:textId="77777777" w:rsidR="00D31DE4" w:rsidRPr="00D87154" w:rsidRDefault="00D31DE4" w:rsidP="00D47C77">
            <w:pPr>
              <w:spacing w:line="350" w:lineRule="exact"/>
              <w:ind w:firstLineChars="100" w:firstLine="220"/>
              <w:rPr>
                <w:rFonts w:asciiTheme="minorEastAsia" w:hAnsiTheme="minorEastAsia"/>
                <w:sz w:val="22"/>
              </w:rPr>
            </w:pPr>
            <w:r w:rsidRPr="00D87154">
              <w:rPr>
                <w:rFonts w:asciiTheme="minorEastAsia" w:hAnsiTheme="minorEastAsia" w:hint="eastAsia"/>
                <w:sz w:val="22"/>
              </w:rPr>
              <w:t>f 応募者から、一律に健康診断書を提出させている。（いいえ・はい）</w:t>
            </w:r>
          </w:p>
          <w:p w14:paraId="3FD20DF0" w14:textId="77777777" w:rsidR="001C2991" w:rsidRPr="00D87154" w:rsidRDefault="00D31DE4"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g 学科試験を行う場合、職務遂行に必要な適性・能力をもっているかどうかを判断</w:t>
            </w:r>
            <w:r w:rsidR="000F1D14" w:rsidRPr="00D87154">
              <w:rPr>
                <w:rFonts w:asciiTheme="minorEastAsia" w:hAnsiTheme="minorEastAsia" w:hint="eastAsia"/>
                <w:sz w:val="22"/>
              </w:rPr>
              <w:t>する</w:t>
            </w:r>
            <w:r w:rsidR="001C2991" w:rsidRPr="00D87154">
              <w:rPr>
                <w:rFonts w:asciiTheme="minorEastAsia" w:hAnsiTheme="minorEastAsia" w:hint="eastAsia"/>
                <w:sz w:val="22"/>
              </w:rPr>
              <w:t>ための内容としている。（はい・いいえ）</w:t>
            </w:r>
          </w:p>
          <w:p w14:paraId="786D97F6" w14:textId="77777777" w:rsidR="001C2991" w:rsidRPr="00D87154" w:rsidRDefault="001C2991"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h 作文を行う場合、「私の生い立ち」や「私の家庭」等の本人の家庭環境や本人の思想・信条を確認するテーマとしている。（いいえ・はい）</w:t>
            </w:r>
          </w:p>
          <w:p w14:paraId="1F6BA82A" w14:textId="77777777" w:rsidR="001C2991" w:rsidRPr="00D87154" w:rsidRDefault="001C2991"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i 適性検査を行う場合、専門的知識のある人が実施するようにし、結果を絶対視したりうのみにしていない。（はい・いいえ）</w:t>
            </w:r>
          </w:p>
          <w:p w14:paraId="001F070A" w14:textId="77777777" w:rsidR="001C2991" w:rsidRPr="00D87154" w:rsidRDefault="001C2991"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j 面接の実施に先だって、職務遂行のために必要となる適性・能力を評価する観点　　から、あらかじめ質問項目や評価基準を決めている。（はい・いいえ）</w:t>
            </w:r>
          </w:p>
          <w:p w14:paraId="415DAB74" w14:textId="77777777" w:rsidR="001C2991" w:rsidRPr="00D87154" w:rsidRDefault="001C2991"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lastRenderedPageBreak/>
              <w:t xml:space="preserve">　k 面接において、本人が生まれたところや家族構成・家族の職業などを尋ねることが　ある。（いいえ・はい）</w:t>
            </w:r>
          </w:p>
          <w:p w14:paraId="41874A0C" w14:textId="77777777" w:rsidR="001C2991" w:rsidRPr="00D87154" w:rsidRDefault="001C2991" w:rsidP="00D47C77">
            <w:pPr>
              <w:spacing w:line="350" w:lineRule="exact"/>
              <w:ind w:leftChars="100" w:left="320" w:hangingChars="50" w:hanging="110"/>
              <w:rPr>
                <w:rFonts w:asciiTheme="minorEastAsia" w:hAnsiTheme="minorEastAsia"/>
                <w:sz w:val="22"/>
              </w:rPr>
            </w:pPr>
            <w:r w:rsidRPr="00D87154">
              <w:rPr>
                <w:rFonts w:asciiTheme="minorEastAsia" w:hAnsiTheme="minorEastAsia" w:hint="eastAsia"/>
                <w:sz w:val="22"/>
              </w:rPr>
              <w:t>l 面接において、人生観・生活信条・尊敬する人・愛読書などを尋ねることがある。　（いいえ・はい）</w:t>
            </w:r>
          </w:p>
          <w:p w14:paraId="7E308C77" w14:textId="77777777" w:rsidR="001C2991" w:rsidRPr="00D87154" w:rsidRDefault="001C2991" w:rsidP="00D47C77">
            <w:pPr>
              <w:spacing w:line="350" w:lineRule="exact"/>
              <w:ind w:left="440" w:hangingChars="200" w:hanging="440"/>
              <w:rPr>
                <w:rFonts w:asciiTheme="minorEastAsia" w:hAnsiTheme="minorEastAsia"/>
                <w:sz w:val="22"/>
              </w:rPr>
            </w:pPr>
            <w:r w:rsidRPr="00D87154">
              <w:rPr>
                <w:rFonts w:asciiTheme="minorEastAsia" w:hAnsiTheme="minorEastAsia" w:hint="eastAsia"/>
                <w:sz w:val="22"/>
              </w:rPr>
              <w:t xml:space="preserve">　m 面接は、応募者の基本的人権を尊重する姿勢、応募者の潜在的な可能性を見いだす　姿勢で臨んでいる。（はい・いいえ）</w:t>
            </w:r>
          </w:p>
          <w:p w14:paraId="2789B6D4" w14:textId="77777777" w:rsidR="001C2991" w:rsidRPr="00D87154" w:rsidRDefault="001C2991" w:rsidP="00D47C77">
            <w:pPr>
              <w:spacing w:line="350" w:lineRule="exact"/>
              <w:ind w:leftChars="100" w:left="430" w:hangingChars="100" w:hanging="220"/>
              <w:rPr>
                <w:rFonts w:asciiTheme="minorEastAsia" w:hAnsiTheme="minorEastAsia"/>
                <w:sz w:val="22"/>
              </w:rPr>
            </w:pPr>
            <w:r w:rsidRPr="00D87154">
              <w:rPr>
                <w:rFonts w:asciiTheme="minorEastAsia" w:hAnsiTheme="minorEastAsia" w:hint="eastAsia"/>
                <w:sz w:val="22"/>
              </w:rPr>
              <w:t>n 面接は、応募者に対するできるだけ客観的かつ公平な評価を行うようにしている。（はい・いいえ）</w:t>
            </w:r>
          </w:p>
          <w:p w14:paraId="36E10727" w14:textId="77777777" w:rsidR="001C2991" w:rsidRPr="00D87154" w:rsidRDefault="001C2991" w:rsidP="00D47C77">
            <w:pPr>
              <w:spacing w:line="350" w:lineRule="exact"/>
              <w:ind w:leftChars="100" w:left="430" w:hangingChars="100" w:hanging="220"/>
              <w:rPr>
                <w:rFonts w:asciiTheme="minorEastAsia" w:hAnsiTheme="minorEastAsia"/>
                <w:sz w:val="22"/>
              </w:rPr>
            </w:pPr>
            <w:r w:rsidRPr="00D87154">
              <w:rPr>
                <w:rFonts w:asciiTheme="minorEastAsia" w:hAnsiTheme="minorEastAsia" w:hint="eastAsia"/>
                <w:sz w:val="22"/>
              </w:rPr>
              <w:t>o 家庭状況等の身元調査を実施している。（いいえ・はい）</w:t>
            </w:r>
          </w:p>
          <w:p w14:paraId="6AA0B65D" w14:textId="77777777" w:rsidR="00D31DE4" w:rsidRPr="00D87154" w:rsidRDefault="001C2991" w:rsidP="00D47C77">
            <w:pPr>
              <w:spacing w:afterLines="50" w:after="180" w:line="350" w:lineRule="exact"/>
              <w:rPr>
                <w:rFonts w:asciiTheme="minorEastAsia" w:hAnsiTheme="minorEastAsia"/>
                <w:sz w:val="22"/>
              </w:rPr>
            </w:pPr>
            <w:r w:rsidRPr="00D87154">
              <w:rPr>
                <w:rFonts w:asciiTheme="minorEastAsia" w:hAnsiTheme="minorEastAsia" w:hint="eastAsia"/>
                <w:sz w:val="22"/>
              </w:rPr>
              <w:t xml:space="preserve">　p 内定者から、戸籍謄(抄)本等を一律に提出させている。（いいえ・はい）</w:t>
            </w:r>
          </w:p>
          <w:p w14:paraId="6FB330B1" w14:textId="3C5F673C" w:rsidR="008147C5" w:rsidRPr="00D87154" w:rsidRDefault="00F96BEB" w:rsidP="00D47C77">
            <w:pPr>
              <w:spacing w:afterLines="50" w:after="180" w:line="350" w:lineRule="exact"/>
              <w:ind w:left="480" w:hangingChars="200" w:hanging="480"/>
              <w:rPr>
                <w:rFonts w:asciiTheme="minorEastAsia" w:hAnsiTheme="minorEastAsia"/>
                <w:sz w:val="22"/>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394496" behindDoc="0" locked="0" layoutInCell="1" allowOverlap="1" wp14:anchorId="17E0931A" wp14:editId="00815109">
                      <wp:simplePos x="0" y="0"/>
                      <wp:positionH relativeFrom="column">
                        <wp:posOffset>-72522</wp:posOffset>
                      </wp:positionH>
                      <wp:positionV relativeFrom="paragraph">
                        <wp:posOffset>526563</wp:posOffset>
                      </wp:positionV>
                      <wp:extent cx="5664530" cy="0"/>
                      <wp:effectExtent l="0" t="0" r="12700" b="19050"/>
                      <wp:wrapNone/>
                      <wp:docPr id="23" name="直線コネクタ 23"/>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FF06D" id="直線コネクタ 23" o:spid="_x0000_s1026" style="position:absolute;left:0;text-align:left;z-index:25239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1.45pt" to="440.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" strokecolor="black [3213]">
                      <v:stroke dashstyle="dash"/>
                    </v:line>
                  </w:pict>
                </mc:Fallback>
              </mc:AlternateContent>
            </w:r>
            <w:r w:rsidR="008147C5" w:rsidRPr="00D87154">
              <w:rPr>
                <w:rFonts w:asciiTheme="minorEastAsia" w:hAnsiTheme="minorEastAsia" w:hint="eastAsia"/>
                <w:sz w:val="22"/>
              </w:rPr>
              <w:t xml:space="preserve">　※　チェックポイントの回答の中で右側に当てはまるものがある場合には、採用選考　システムを見直していただきますようお願いします。</w:t>
            </w:r>
          </w:p>
        </w:tc>
      </w:tr>
    </w:tbl>
    <w:p w14:paraId="5C88218F" w14:textId="2187C4B2" w:rsidR="00B07385" w:rsidRDefault="00B07385" w:rsidP="008147C5">
      <w:pPr>
        <w:ind w:leftChars="100" w:left="210"/>
        <w:rPr>
          <w:rFonts w:ascii="HG丸ｺﾞｼｯｸM-PRO" w:eastAsia="HG丸ｺﾞｼｯｸM-PRO" w:hAnsi="HG丸ｺﾞｼｯｸM-PRO"/>
          <w:sz w:val="26"/>
          <w:szCs w:val="26"/>
        </w:rPr>
      </w:pPr>
    </w:p>
    <w:p w14:paraId="7091AB4A" w14:textId="77777777" w:rsidR="0070000D" w:rsidRDefault="0070000D" w:rsidP="008147C5">
      <w:pPr>
        <w:ind w:leftChars="100" w:left="210"/>
        <w:rPr>
          <w:rFonts w:ascii="HG丸ｺﾞｼｯｸM-PRO" w:eastAsia="HG丸ｺﾞｼｯｸM-PRO" w:hAnsi="HG丸ｺﾞｼｯｸM-PRO"/>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7B7C49" w:rsidRPr="00277CF1" w14:paraId="529181A8" w14:textId="77777777" w:rsidTr="00DB0900">
        <w:tc>
          <w:tcPr>
            <w:tcW w:w="8913" w:type="dxa"/>
          </w:tcPr>
          <w:p w14:paraId="1C39056A" w14:textId="21C7E433" w:rsidR="000D3C3B" w:rsidRPr="00F609AB" w:rsidRDefault="000D3C3B" w:rsidP="00403D0C">
            <w:pPr>
              <w:spacing w:line="264" w:lineRule="auto"/>
              <w:rPr>
                <w:rFonts w:ascii="HG丸ｺﾞｼｯｸM-PRO" w:eastAsia="HG丸ｺﾞｼｯｸM-PRO" w:hAnsi="HG丸ｺﾞｼｯｸM-PRO"/>
                <w:b/>
                <w:sz w:val="24"/>
                <w:szCs w:val="26"/>
              </w:rPr>
            </w:pPr>
            <w:bookmarkStart w:id="38" w:name="公正な採用のための手引書「採用と人権」（大阪府）"/>
            <w:bookmarkEnd w:id="38"/>
            <w:r w:rsidRPr="00F609AB">
              <w:rPr>
                <w:rFonts w:ascii="HG丸ｺﾞｼｯｸM-PRO" w:eastAsia="HG丸ｺﾞｼｯｸM-PRO" w:hAnsi="HG丸ｺﾞｼｯｸM-PRO" w:hint="eastAsia"/>
                <w:b/>
                <w:sz w:val="24"/>
                <w:szCs w:val="26"/>
              </w:rPr>
              <w:t>⑤</w:t>
            </w:r>
            <w:r w:rsidR="004C57AA" w:rsidRPr="00F609AB">
              <w:rPr>
                <w:rFonts w:ascii="HG丸ｺﾞｼｯｸM-PRO" w:eastAsia="HG丸ｺﾞｼｯｸM-PRO" w:hAnsi="HG丸ｺﾞｼｯｸM-PRO" w:hint="eastAsia"/>
                <w:b/>
                <w:sz w:val="24"/>
                <w:szCs w:val="26"/>
              </w:rPr>
              <w:t xml:space="preserve"> </w:t>
            </w:r>
            <w:r w:rsidR="008F5B5F" w:rsidRPr="00F609AB">
              <w:rPr>
                <w:rFonts w:ascii="HG丸ｺﾞｼｯｸM-PRO" w:eastAsia="HG丸ｺﾞｼｯｸM-PRO" w:hAnsi="HG丸ｺﾞｼｯｸM-PRO" w:hint="eastAsia"/>
                <w:b/>
                <w:sz w:val="24"/>
                <w:szCs w:val="26"/>
              </w:rPr>
              <w:t>公正な採用のための手引書「</w:t>
            </w:r>
            <w:r w:rsidR="001D244A" w:rsidRPr="00F609AB">
              <w:rPr>
                <w:rFonts w:ascii="HG丸ｺﾞｼｯｸM-PRO" w:eastAsia="HG丸ｺﾞｼｯｸM-PRO" w:hAnsi="HG丸ｺﾞｼｯｸM-PRO" w:hint="eastAsia"/>
                <w:b/>
                <w:sz w:val="24"/>
                <w:szCs w:val="26"/>
              </w:rPr>
              <w:t>採用と人権</w:t>
            </w:r>
            <w:r w:rsidR="008F5B5F" w:rsidRPr="00F609AB">
              <w:rPr>
                <w:rFonts w:ascii="HG丸ｺﾞｼｯｸM-PRO" w:eastAsia="HG丸ｺﾞｼｯｸM-PRO" w:hAnsi="HG丸ｺﾞｼｯｸM-PRO" w:hint="eastAsia"/>
                <w:b/>
                <w:sz w:val="24"/>
                <w:szCs w:val="26"/>
              </w:rPr>
              <w:t>」</w:t>
            </w:r>
            <w:r w:rsidR="001D244A" w:rsidRPr="00F609AB">
              <w:rPr>
                <w:rFonts w:ascii="HG丸ｺﾞｼｯｸM-PRO" w:eastAsia="HG丸ｺﾞｼｯｸM-PRO" w:hAnsi="HG丸ｺﾞｼｯｸM-PRO" w:hint="eastAsia"/>
                <w:b/>
                <w:sz w:val="24"/>
                <w:szCs w:val="26"/>
              </w:rPr>
              <w:t>（大阪府）</w:t>
            </w:r>
          </w:p>
        </w:tc>
      </w:tr>
    </w:tbl>
    <w:p w14:paraId="3888CC2B" w14:textId="0DCE26A3" w:rsidR="00B540BA" w:rsidRPr="00E2311A" w:rsidRDefault="00E2311A" w:rsidP="008147C5">
      <w:pPr>
        <w:spacing w:beforeLines="50" w:before="180" w:afterLines="50" w:after="180" w:line="264" w:lineRule="auto"/>
        <w:ind w:left="240" w:hangingChars="100" w:hanging="240"/>
        <w:rPr>
          <w:rFonts w:ascii="HG丸ｺﾞｼｯｸM-PRO" w:eastAsia="HG丸ｺﾞｼｯｸM-PRO" w:hAnsi="HG丸ｺﾞｼｯｸM-PRO"/>
          <w:sz w:val="24"/>
          <w:szCs w:val="26"/>
        </w:rPr>
      </w:pPr>
      <w:r w:rsidRPr="00E2311A">
        <w:rPr>
          <w:rFonts w:ascii="HG丸ｺﾞｼｯｸM-PRO" w:eastAsia="HG丸ｺﾞｼｯｸM-PRO" w:hAnsi="HG丸ｺﾞｼｯｸM-PRO" w:hint="eastAsia"/>
          <w:sz w:val="24"/>
          <w:szCs w:val="26"/>
        </w:rPr>
        <w:t xml:space="preserve">　　</w:t>
      </w:r>
      <w:r w:rsidR="00B540BA" w:rsidRPr="00E2311A">
        <w:rPr>
          <w:rFonts w:ascii="HG丸ｺﾞｼｯｸM-PRO" w:eastAsia="HG丸ｺﾞｼｯｸM-PRO" w:hAnsi="HG丸ｺﾞｼｯｸM-PRO" w:hint="eastAsia"/>
          <w:sz w:val="24"/>
          <w:szCs w:val="26"/>
        </w:rPr>
        <w:t>大阪府は、就職の機会均等と基本的人権を尊重した公正な採用のための手引書</w:t>
      </w:r>
      <w:r>
        <w:rPr>
          <w:rFonts w:ascii="HG丸ｺﾞｼｯｸM-PRO" w:eastAsia="HG丸ｺﾞｼｯｸM-PRO" w:hAnsi="HG丸ｺﾞｼｯｸM-PRO" w:hint="eastAsia"/>
          <w:sz w:val="24"/>
          <w:szCs w:val="26"/>
        </w:rPr>
        <w:t xml:space="preserve">　</w:t>
      </w:r>
      <w:r w:rsidR="00B540BA" w:rsidRPr="00E2311A">
        <w:rPr>
          <w:rFonts w:ascii="HG丸ｺﾞｼｯｸM-PRO" w:eastAsia="HG丸ｺﾞｼｯｸM-PRO" w:hAnsi="HG丸ｺﾞｼｯｸM-PRO" w:hint="eastAsia"/>
          <w:sz w:val="24"/>
          <w:szCs w:val="26"/>
        </w:rPr>
        <w:t>として、公正な採用選考の確立に向けて必要となる基本的な考え方やルール等を</w:t>
      </w:r>
      <w:r>
        <w:rPr>
          <w:rFonts w:ascii="HG丸ｺﾞｼｯｸM-PRO" w:eastAsia="HG丸ｺﾞｼｯｸM-PRO" w:hAnsi="HG丸ｺﾞｼｯｸM-PRO" w:hint="eastAsia"/>
          <w:sz w:val="24"/>
          <w:szCs w:val="26"/>
        </w:rPr>
        <w:t xml:space="preserve">　</w:t>
      </w:r>
      <w:r w:rsidR="00B540BA" w:rsidRPr="00E2311A">
        <w:rPr>
          <w:rFonts w:ascii="HG丸ｺﾞｼｯｸM-PRO" w:eastAsia="HG丸ｺﾞｼｯｸM-PRO" w:hAnsi="HG丸ｺﾞｼｯｸM-PRO" w:hint="eastAsia"/>
          <w:sz w:val="24"/>
          <w:szCs w:val="26"/>
        </w:rPr>
        <w:t>まとめた「採用と人権」を発行しています。</w:t>
      </w:r>
    </w:p>
    <w:tbl>
      <w:tblPr>
        <w:tblStyle w:val="1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5621A1" w14:paraId="29D3CD18" w14:textId="77777777" w:rsidTr="00F96BEB">
        <w:tc>
          <w:tcPr>
            <w:tcW w:w="8918" w:type="dxa"/>
          </w:tcPr>
          <w:p w14:paraId="63135960" w14:textId="38ACFDC0" w:rsidR="00B540BA" w:rsidRPr="00132E4D" w:rsidRDefault="00F96BEB" w:rsidP="00D47C77">
            <w:pPr>
              <w:spacing w:beforeLines="50" w:before="180" w:line="340" w:lineRule="exact"/>
              <w:ind w:left="240" w:hangingChars="100" w:hanging="240"/>
              <w:rPr>
                <w:rFonts w:asciiTheme="minorEastAsia" w:hAnsiTheme="minorEastAsia"/>
                <w:sz w:val="22"/>
                <w:szCs w:val="20"/>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396544" behindDoc="0" locked="0" layoutInCell="1" allowOverlap="1" wp14:anchorId="13A5EEAD" wp14:editId="685D7114">
                      <wp:simplePos x="0" y="0"/>
                      <wp:positionH relativeFrom="column">
                        <wp:posOffset>-75623</wp:posOffset>
                      </wp:positionH>
                      <wp:positionV relativeFrom="paragraph">
                        <wp:posOffset>-10135</wp:posOffset>
                      </wp:positionV>
                      <wp:extent cx="5664530" cy="0"/>
                      <wp:effectExtent l="0" t="0" r="12700" b="19050"/>
                      <wp:wrapNone/>
                      <wp:docPr id="39" name="直線コネクタ 3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BF479" id="直線コネクタ 39" o:spid="_x0000_s1026" style="position:absolute;left:0;text-align:left;z-index:25239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8pt" to="44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" strokecolor="black [3213]">
                      <v:stroke dashstyle="dash"/>
                    </v:line>
                  </w:pict>
                </mc:Fallback>
              </mc:AlternateContent>
            </w:r>
            <w:r w:rsidR="00B540BA" w:rsidRPr="00132E4D">
              <w:rPr>
                <w:rFonts w:asciiTheme="minorEastAsia" w:hAnsiTheme="minorEastAsia" w:hint="eastAsia"/>
                <w:sz w:val="22"/>
                <w:szCs w:val="20"/>
              </w:rPr>
              <w:t>公正な採用選考に向けて</w:t>
            </w:r>
            <w:r w:rsidR="00403D0C" w:rsidRPr="00132E4D">
              <w:rPr>
                <w:rFonts w:asciiTheme="minorEastAsia" w:hAnsiTheme="minorEastAsia" w:hint="eastAsia"/>
                <w:sz w:val="22"/>
                <w:szCs w:val="20"/>
              </w:rPr>
              <w:t>（チェックポイント）</w:t>
            </w:r>
          </w:p>
          <w:p w14:paraId="413EF5E0" w14:textId="0FACB6E6" w:rsidR="000D3889" w:rsidRPr="00132E4D" w:rsidRDefault="00625560" w:rsidP="00D47C77">
            <w:pPr>
              <w:spacing w:line="340" w:lineRule="exact"/>
              <w:ind w:left="220" w:hangingChars="100" w:hanging="220"/>
              <w:rPr>
                <w:rFonts w:asciiTheme="minorEastAsia" w:hAnsiTheme="minorEastAsia"/>
                <w:sz w:val="22"/>
                <w:szCs w:val="20"/>
              </w:rPr>
            </w:pPr>
            <w:r w:rsidRPr="00132E4D">
              <w:rPr>
                <w:rFonts w:asciiTheme="minorEastAsia" w:hAnsiTheme="minorEastAsia" w:hint="eastAsia"/>
                <w:sz w:val="22"/>
                <w:szCs w:val="20"/>
              </w:rPr>
              <w:t xml:space="preserve">  </w:t>
            </w:r>
            <w:r w:rsidR="00403D0C" w:rsidRPr="00132E4D">
              <w:rPr>
                <w:rFonts w:asciiTheme="minorEastAsia" w:hAnsiTheme="minorEastAsia" w:hint="eastAsia"/>
                <w:sz w:val="22"/>
                <w:szCs w:val="20"/>
              </w:rPr>
              <w:t>１</w:t>
            </w:r>
            <w:r w:rsidR="00D35F67" w:rsidRPr="00132E4D">
              <w:rPr>
                <w:rFonts w:asciiTheme="minorEastAsia" w:hAnsiTheme="minorEastAsia" w:hint="eastAsia"/>
                <w:sz w:val="22"/>
                <w:szCs w:val="20"/>
              </w:rPr>
              <w:t xml:space="preserve">　</w:t>
            </w:r>
            <w:r w:rsidR="00B540BA" w:rsidRPr="00132E4D">
              <w:rPr>
                <w:rFonts w:asciiTheme="minorEastAsia" w:hAnsiTheme="minorEastAsia" w:hint="eastAsia"/>
                <w:sz w:val="22"/>
                <w:szCs w:val="20"/>
              </w:rPr>
              <w:t>公正な採用選考の基本的な考え方</w:t>
            </w:r>
          </w:p>
          <w:tbl>
            <w:tblPr>
              <w:tblStyle w:val="aa"/>
              <w:tblW w:w="0" w:type="auto"/>
              <w:tblInd w:w="166" w:type="dxa"/>
              <w:tblBorders>
                <w:bottom w:val="none" w:sz="0" w:space="0" w:color="auto"/>
              </w:tblBorders>
              <w:tblLook w:val="04A0" w:firstRow="1" w:lastRow="0" w:firstColumn="1" w:lastColumn="0" w:noHBand="0" w:noVBand="1"/>
            </w:tblPr>
            <w:tblGrid>
              <w:gridCol w:w="8526"/>
            </w:tblGrid>
            <w:tr w:rsidR="00D47C77" w14:paraId="2B3B9609" w14:textId="77777777" w:rsidTr="00D47C77">
              <w:tc>
                <w:tcPr>
                  <w:tcW w:w="8526" w:type="dxa"/>
                </w:tcPr>
                <w:p w14:paraId="098EBE8F" w14:textId="77777777" w:rsidR="00D47C77" w:rsidRPr="00D87154" w:rsidRDefault="00D47C77" w:rsidP="00D47C77">
                  <w:pPr>
                    <w:spacing w:line="340" w:lineRule="exact"/>
                    <w:rPr>
                      <w:rFonts w:asciiTheme="minorEastAsia" w:hAnsiTheme="minorEastAsia"/>
                      <w:sz w:val="22"/>
                      <w:szCs w:val="20"/>
                    </w:rPr>
                  </w:pPr>
                  <w:r w:rsidRPr="00D87154">
                    <w:rPr>
                      <w:rFonts w:asciiTheme="minorEastAsia" w:hAnsiTheme="minorEastAsia" w:hint="eastAsia"/>
                      <w:sz w:val="22"/>
                      <w:szCs w:val="20"/>
                    </w:rPr>
                    <w:t>採用選考を行う際には、次の３点を基本的な考え方として実施することが大切です。</w:t>
                  </w:r>
                </w:p>
                <w:p w14:paraId="4BB99FFD" w14:textId="7D074319" w:rsidR="00D47C77" w:rsidRDefault="00D47C77" w:rsidP="00D47C77">
                  <w:pPr>
                    <w:spacing w:line="340" w:lineRule="exact"/>
                    <w:jc w:val="distribute"/>
                    <w:rPr>
                      <w:rFonts w:asciiTheme="minorEastAsia" w:hAnsiTheme="minorEastAsia"/>
                      <w:sz w:val="22"/>
                      <w:szCs w:val="20"/>
                    </w:rPr>
                  </w:pPr>
                  <w:r w:rsidRPr="007C74B6">
                    <w:rPr>
                      <w:rFonts w:asciiTheme="minorEastAsia" w:hAnsiTheme="minorEastAsia" w:hint="eastAsia"/>
                      <w:sz w:val="22"/>
                      <w:szCs w:val="20"/>
                    </w:rPr>
                    <w:t>□ 「人を人としてみる」人間尊重の精神、すなわち応募者の基本的人権を尊重</w:t>
                  </w:r>
                </w:p>
              </w:tc>
            </w:tr>
          </w:tbl>
          <w:p w14:paraId="3F8D466E" w14:textId="1F322FEA" w:rsidR="00D47C77" w:rsidRPr="00D47C77" w:rsidRDefault="00D47C77" w:rsidP="00D47C77">
            <w:pPr>
              <w:spacing w:line="60" w:lineRule="exact"/>
              <w:rPr>
                <w:rFonts w:asciiTheme="minorEastAsia" w:hAnsiTheme="minorEastAsia"/>
                <w:sz w:val="22"/>
                <w:szCs w:val="20"/>
              </w:rPr>
            </w:pPr>
          </w:p>
        </w:tc>
      </w:tr>
      <w:tr w:rsidR="004F2A0C" w:rsidRPr="005621A1" w14:paraId="097640B6" w14:textId="77777777" w:rsidTr="00F96BEB">
        <w:tc>
          <w:tcPr>
            <w:tcW w:w="8918" w:type="dxa"/>
          </w:tcPr>
          <w:tbl>
            <w:tblPr>
              <w:tblStyle w:val="aa"/>
              <w:tblW w:w="0" w:type="auto"/>
              <w:tblInd w:w="166" w:type="dxa"/>
              <w:tblBorders>
                <w:top w:val="none" w:sz="0" w:space="0" w:color="auto"/>
              </w:tblBorders>
              <w:tblLook w:val="04A0" w:firstRow="1" w:lastRow="0" w:firstColumn="1" w:lastColumn="0" w:noHBand="0" w:noVBand="1"/>
            </w:tblPr>
            <w:tblGrid>
              <w:gridCol w:w="8526"/>
            </w:tblGrid>
            <w:tr w:rsidR="007C74B6" w:rsidRPr="007C74B6" w14:paraId="6AA6C927" w14:textId="77777777" w:rsidTr="00D47C77">
              <w:tc>
                <w:tcPr>
                  <w:tcW w:w="8526" w:type="dxa"/>
                </w:tcPr>
                <w:p w14:paraId="1648A663" w14:textId="426760ED" w:rsidR="00391F05" w:rsidRPr="007C74B6" w:rsidRDefault="00391F05" w:rsidP="00826680">
                  <w:pPr>
                    <w:ind w:left="440" w:hangingChars="200" w:hanging="440"/>
                    <w:rPr>
                      <w:rFonts w:asciiTheme="minorEastAsia" w:hAnsiTheme="minorEastAsia"/>
                      <w:sz w:val="22"/>
                      <w:szCs w:val="20"/>
                    </w:rPr>
                  </w:pPr>
                  <w:r w:rsidRPr="007C74B6">
                    <w:rPr>
                      <w:rFonts w:asciiTheme="minorEastAsia" w:hAnsiTheme="minorEastAsia" w:hint="eastAsia"/>
                      <w:sz w:val="22"/>
                      <w:szCs w:val="20"/>
                    </w:rPr>
                    <w:t xml:space="preserve">　</w:t>
                  </w:r>
                  <w:r w:rsidR="00826680" w:rsidRPr="007C74B6">
                    <w:rPr>
                      <w:rFonts w:asciiTheme="minorEastAsia" w:hAnsiTheme="minorEastAsia" w:hint="eastAsia"/>
                      <w:sz w:val="22"/>
                      <w:szCs w:val="20"/>
                    </w:rPr>
                    <w:t xml:space="preserve">　</w:t>
                  </w:r>
                  <w:r w:rsidRPr="007C74B6">
                    <w:rPr>
                      <w:rFonts w:asciiTheme="minorEastAsia" w:hAnsiTheme="minorEastAsia" w:hint="eastAsia"/>
                      <w:sz w:val="22"/>
                      <w:szCs w:val="20"/>
                    </w:rPr>
                    <w:t>する</w:t>
                  </w:r>
                </w:p>
                <w:p w14:paraId="7C23D0FE" w14:textId="34E0E95D" w:rsidR="00391F05" w:rsidRPr="007C74B6" w:rsidRDefault="00391F05" w:rsidP="00826680">
                  <w:pPr>
                    <w:ind w:left="440" w:hangingChars="200" w:hanging="440"/>
                    <w:rPr>
                      <w:rFonts w:asciiTheme="minorEastAsia" w:hAnsiTheme="minorEastAsia"/>
                      <w:sz w:val="22"/>
                      <w:szCs w:val="20"/>
                    </w:rPr>
                  </w:pPr>
                  <w:r w:rsidRPr="007C74B6">
                    <w:rPr>
                      <w:rFonts w:asciiTheme="minorEastAsia" w:hAnsiTheme="minorEastAsia" w:hint="eastAsia"/>
                      <w:sz w:val="22"/>
                      <w:szCs w:val="20"/>
                    </w:rPr>
                    <w:t>□ 応募者の持つ適性・能力を基準として採用選考を行う</w:t>
                  </w:r>
                </w:p>
                <w:p w14:paraId="53F7F60A" w14:textId="330A4420" w:rsidR="00391F05" w:rsidRPr="007C74B6" w:rsidRDefault="00391F05" w:rsidP="00826680">
                  <w:pPr>
                    <w:rPr>
                      <w:rFonts w:asciiTheme="minorEastAsia" w:hAnsiTheme="minorEastAsia"/>
                      <w:sz w:val="22"/>
                      <w:szCs w:val="20"/>
                    </w:rPr>
                  </w:pPr>
                  <w:r w:rsidRPr="007C74B6">
                    <w:rPr>
                      <w:rFonts w:asciiTheme="minorEastAsia" w:hAnsiTheme="minorEastAsia" w:hint="eastAsia"/>
                      <w:sz w:val="22"/>
                      <w:szCs w:val="20"/>
                    </w:rPr>
                    <w:t>□ 応募者に広く門戸を開く</w:t>
                  </w:r>
                </w:p>
              </w:tc>
            </w:tr>
          </w:tbl>
          <w:p w14:paraId="5DC4EC9B" w14:textId="201FDA0B" w:rsidR="004F2A0C" w:rsidRPr="007C74B6" w:rsidRDefault="00A81DB0" w:rsidP="00403D0C">
            <w:pPr>
              <w:spacing w:beforeLines="50" w:before="180"/>
              <w:ind w:left="220" w:hangingChars="100" w:hanging="220"/>
              <w:rPr>
                <w:rFonts w:asciiTheme="minorEastAsia" w:hAnsiTheme="minorEastAsia"/>
                <w:sz w:val="22"/>
                <w:szCs w:val="20"/>
              </w:rPr>
            </w:pPr>
            <w:r w:rsidRPr="007C74B6">
              <w:rPr>
                <w:rFonts w:asciiTheme="minorEastAsia" w:hAnsiTheme="minorEastAsia" w:hint="eastAsia"/>
                <w:sz w:val="22"/>
                <w:szCs w:val="20"/>
              </w:rPr>
              <w:t xml:space="preserve">　</w:t>
            </w:r>
            <w:r w:rsidR="00403D0C" w:rsidRPr="007C74B6">
              <w:rPr>
                <w:rFonts w:asciiTheme="minorEastAsia" w:hAnsiTheme="minorEastAsia" w:hint="eastAsia"/>
                <w:sz w:val="22"/>
                <w:szCs w:val="20"/>
              </w:rPr>
              <w:t>２</w:t>
            </w:r>
            <w:r w:rsidRPr="007C74B6">
              <w:rPr>
                <w:rFonts w:asciiTheme="minorEastAsia" w:hAnsiTheme="minorEastAsia" w:hint="eastAsia"/>
                <w:sz w:val="22"/>
                <w:szCs w:val="20"/>
              </w:rPr>
              <w:t xml:space="preserve">　求人申込みの際の留意事項</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7C74B6" w:rsidRPr="007C74B6" w14:paraId="7EEC9099" w14:textId="77777777" w:rsidTr="00826680">
              <w:tc>
                <w:tcPr>
                  <w:tcW w:w="8505" w:type="dxa"/>
                </w:tcPr>
                <w:p w14:paraId="66B5D1B8" w14:textId="05C011F5" w:rsidR="004F2A0C" w:rsidRPr="007C74B6" w:rsidRDefault="004F2A0C" w:rsidP="00E13042">
                  <w:pPr>
                    <w:ind w:left="330" w:hangingChars="150" w:hanging="330"/>
                    <w:rPr>
                      <w:rFonts w:asciiTheme="minorEastAsia" w:hAnsiTheme="minorEastAsia"/>
                      <w:sz w:val="22"/>
                      <w:szCs w:val="20"/>
                    </w:rPr>
                  </w:pPr>
                  <w:r w:rsidRPr="007C74B6">
                    <w:rPr>
                      <w:rFonts w:asciiTheme="minorEastAsia" w:hAnsiTheme="minorEastAsia" w:hint="eastAsia"/>
                      <w:sz w:val="22"/>
                      <w:szCs w:val="20"/>
                    </w:rPr>
                    <w:t>□ 学校課程（全日制・定時制・通信制・単位制）、学科により、採用者の範囲を限定することなく、広く応募の機会を与えているか</w:t>
                  </w:r>
                </w:p>
                <w:p w14:paraId="683B70C2" w14:textId="3963E049" w:rsidR="004F2A0C" w:rsidRPr="007C74B6" w:rsidRDefault="004F2A0C" w:rsidP="00E13042">
                  <w:pPr>
                    <w:ind w:left="330" w:hangingChars="150" w:hanging="330"/>
                    <w:rPr>
                      <w:rFonts w:asciiTheme="minorEastAsia" w:hAnsiTheme="minorEastAsia"/>
                      <w:sz w:val="22"/>
                      <w:szCs w:val="20"/>
                    </w:rPr>
                  </w:pPr>
                  <w:r w:rsidRPr="007C74B6">
                    <w:rPr>
                      <w:rFonts w:asciiTheme="minorEastAsia" w:hAnsiTheme="minorEastAsia" w:hint="eastAsia"/>
                      <w:sz w:val="22"/>
                      <w:szCs w:val="20"/>
                    </w:rPr>
                    <w:t>□ 同和地区出身者、在日韓国・朝鮮人生徒など、特定の人を排除する表現が含まれていないか</w:t>
                  </w:r>
                </w:p>
                <w:p w14:paraId="4B61B86A" w14:textId="05327C07" w:rsidR="004F2A0C" w:rsidRPr="007C74B6" w:rsidRDefault="004F2A0C" w:rsidP="00E13042">
                  <w:pPr>
                    <w:ind w:left="330" w:hangingChars="150" w:hanging="330"/>
                    <w:rPr>
                      <w:rFonts w:asciiTheme="minorEastAsia" w:hAnsiTheme="minorEastAsia"/>
                      <w:sz w:val="22"/>
                      <w:szCs w:val="20"/>
                    </w:rPr>
                  </w:pPr>
                  <w:r w:rsidRPr="007C74B6">
                    <w:rPr>
                      <w:rFonts w:asciiTheme="minorEastAsia" w:hAnsiTheme="minorEastAsia" w:hint="eastAsia"/>
                      <w:sz w:val="22"/>
                      <w:szCs w:val="20"/>
                    </w:rPr>
                    <w:t>□ 高校指定に当たっては、男(女)子校のみを指定するなど、結果的に改正男女雇用機会均等法の趣旨に反する指定を行っていないか</w:t>
                  </w:r>
                </w:p>
              </w:tc>
            </w:tr>
          </w:tbl>
          <w:p w14:paraId="08C10D39" w14:textId="6879B90D" w:rsidR="004F2A0C" w:rsidRPr="007C74B6" w:rsidRDefault="009B1166" w:rsidP="00403D0C">
            <w:pPr>
              <w:spacing w:beforeLines="50" w:before="180"/>
              <w:ind w:left="240" w:hangingChars="100" w:hanging="240"/>
              <w:rPr>
                <w:rFonts w:asciiTheme="minorEastAsia" w:hAnsiTheme="minorEastAsia"/>
                <w:sz w:val="22"/>
                <w:szCs w:val="20"/>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96896" behindDoc="0" locked="0" layoutInCell="1" allowOverlap="1" wp14:anchorId="397E9B26" wp14:editId="7FA45589">
                      <wp:simplePos x="0" y="0"/>
                      <wp:positionH relativeFrom="margin">
                        <wp:posOffset>104775</wp:posOffset>
                      </wp:positionH>
                      <wp:positionV relativeFrom="paragraph">
                        <wp:posOffset>344360</wp:posOffset>
                      </wp:positionV>
                      <wp:extent cx="5379085" cy="0"/>
                      <wp:effectExtent l="0" t="0" r="31115" b="19050"/>
                      <wp:wrapNone/>
                      <wp:docPr id="282" name="直線コネクタ 282"/>
                      <wp:cNvGraphicFramePr/>
                      <a:graphic xmlns:a="http://schemas.openxmlformats.org/drawingml/2006/main">
                        <a:graphicData uri="http://schemas.microsoft.com/office/word/2010/wordprocessingShape">
                          <wps:wsp>
                            <wps:cNvCnPr/>
                            <wps:spPr>
                              <a:xfrm>
                                <a:off x="0" y="0"/>
                                <a:ext cx="5379085"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D4D5A" id="直線コネクタ 282" o:spid="_x0000_s1026" style="position:absolute;left:0;text-align:left;z-index:252496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5pt,27.1pt" to="431.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" strokecolor="black [3213]">
                      <w10:wrap anchorx="margin"/>
                    </v:line>
                  </w:pict>
                </mc:Fallback>
              </mc:AlternateContent>
            </w:r>
            <w:r w:rsidR="004F2A0C" w:rsidRPr="007C74B6">
              <w:rPr>
                <w:rFonts w:asciiTheme="minorEastAsia" w:hAnsiTheme="minorEastAsia" w:hint="eastAsia"/>
                <w:sz w:val="22"/>
                <w:szCs w:val="24"/>
              </w:rPr>
              <w:t xml:space="preserve">　</w:t>
            </w:r>
            <w:r w:rsidR="00403D0C" w:rsidRPr="007C74B6">
              <w:rPr>
                <w:rFonts w:asciiTheme="minorEastAsia" w:hAnsiTheme="minorEastAsia" w:hint="eastAsia"/>
                <w:sz w:val="22"/>
                <w:szCs w:val="24"/>
              </w:rPr>
              <w:t>３</w:t>
            </w:r>
            <w:r w:rsidR="004F2A0C" w:rsidRPr="007C74B6">
              <w:rPr>
                <w:rFonts w:asciiTheme="minorEastAsia" w:hAnsiTheme="minorEastAsia" w:hint="eastAsia"/>
                <w:sz w:val="22"/>
                <w:szCs w:val="24"/>
              </w:rPr>
              <w:t xml:space="preserve">　選考基準</w:t>
            </w:r>
          </w:p>
          <w:tbl>
            <w:tblPr>
              <w:tblStyle w:val="aa"/>
              <w:tblW w:w="0" w:type="auto"/>
              <w:tblInd w:w="166" w:type="dxa"/>
              <w:tblBorders>
                <w:top w:val="none" w:sz="0" w:space="0" w:color="auto"/>
                <w:bottom w:val="none" w:sz="0" w:space="0" w:color="auto"/>
              </w:tblBorders>
              <w:tblLook w:val="04A0" w:firstRow="1" w:lastRow="0" w:firstColumn="1" w:lastColumn="0" w:noHBand="0" w:noVBand="1"/>
            </w:tblPr>
            <w:tblGrid>
              <w:gridCol w:w="8505"/>
            </w:tblGrid>
            <w:tr w:rsidR="007C74B6" w:rsidRPr="007C74B6" w14:paraId="6DA96128" w14:textId="77777777" w:rsidTr="0070000D">
              <w:tc>
                <w:tcPr>
                  <w:tcW w:w="8505" w:type="dxa"/>
                </w:tcPr>
                <w:p w14:paraId="335F29E9" w14:textId="53CFDDB8" w:rsidR="004F2A0C" w:rsidRPr="007C74B6" w:rsidRDefault="004F2A0C" w:rsidP="00403D0C">
                  <w:pPr>
                    <w:ind w:left="220" w:hangingChars="100" w:hanging="220"/>
                    <w:rPr>
                      <w:rFonts w:asciiTheme="minorEastAsia" w:hAnsiTheme="minorEastAsia"/>
                      <w:sz w:val="22"/>
                      <w:szCs w:val="24"/>
                    </w:rPr>
                  </w:pPr>
                  <w:r w:rsidRPr="007C74B6">
                    <w:rPr>
                      <w:rFonts w:asciiTheme="minorEastAsia" w:hAnsiTheme="minorEastAsia" w:hint="eastAsia"/>
                      <w:sz w:val="22"/>
                      <w:szCs w:val="24"/>
                    </w:rPr>
                    <w:t>□ 職務遂行能力を条件とした公正な基準ができているか</w:t>
                  </w:r>
                </w:p>
                <w:p w14:paraId="64D79626" w14:textId="1B99E245" w:rsidR="004F2A0C" w:rsidRPr="007C74B6" w:rsidRDefault="004F2A0C" w:rsidP="00826680">
                  <w:pPr>
                    <w:ind w:left="330" w:hangingChars="150" w:hanging="330"/>
                    <w:rPr>
                      <w:rFonts w:asciiTheme="minorEastAsia" w:hAnsiTheme="minorEastAsia"/>
                      <w:sz w:val="22"/>
                      <w:szCs w:val="24"/>
                    </w:rPr>
                  </w:pPr>
                  <w:r w:rsidRPr="007C74B6">
                    <w:rPr>
                      <w:rFonts w:asciiTheme="minorEastAsia" w:hAnsiTheme="minorEastAsia" w:hint="eastAsia"/>
                      <w:sz w:val="22"/>
                      <w:szCs w:val="24"/>
                    </w:rPr>
                    <w:t>□ 選考基準に適合するかどうか、公正に評価する方法がとられているか</w:t>
                  </w:r>
                </w:p>
                <w:p w14:paraId="3DA82D16" w14:textId="0D0CDC7C" w:rsidR="004F2A0C" w:rsidRPr="007C74B6" w:rsidRDefault="004F2A0C" w:rsidP="00826680">
                  <w:pPr>
                    <w:ind w:left="220" w:hangingChars="100" w:hanging="220"/>
                    <w:rPr>
                      <w:rFonts w:asciiTheme="minorEastAsia" w:hAnsiTheme="minorEastAsia"/>
                      <w:sz w:val="22"/>
                      <w:szCs w:val="24"/>
                    </w:rPr>
                  </w:pPr>
                  <w:r w:rsidRPr="007C74B6">
                    <w:rPr>
                      <w:rFonts w:asciiTheme="minorEastAsia" w:hAnsiTheme="minorEastAsia" w:hint="eastAsia"/>
                      <w:sz w:val="22"/>
                      <w:szCs w:val="24"/>
                    </w:rPr>
                    <w:t>□ 一つの方法だけで評価していないか</w:t>
                  </w:r>
                </w:p>
                <w:p w14:paraId="77D67370" w14:textId="77777777" w:rsidR="004F2A0C" w:rsidRPr="007C74B6" w:rsidRDefault="004F2A0C" w:rsidP="00826680">
                  <w:pPr>
                    <w:ind w:left="220" w:hangingChars="100" w:hanging="220"/>
                    <w:rPr>
                      <w:rFonts w:asciiTheme="minorEastAsia" w:hAnsiTheme="minorEastAsia"/>
                      <w:sz w:val="22"/>
                      <w:szCs w:val="24"/>
                    </w:rPr>
                  </w:pPr>
                  <w:r w:rsidRPr="007C74B6">
                    <w:rPr>
                      <w:rFonts w:asciiTheme="minorEastAsia" w:hAnsiTheme="minorEastAsia" w:hint="eastAsia"/>
                      <w:sz w:val="22"/>
                      <w:szCs w:val="24"/>
                    </w:rPr>
                    <w:lastRenderedPageBreak/>
                    <w:t>□ 応募者の基本的人権を尊重する体制がとられているか</w:t>
                  </w:r>
                </w:p>
                <w:p w14:paraId="791796B5" w14:textId="77777777" w:rsidR="004F2A0C" w:rsidRPr="007C74B6" w:rsidRDefault="004F2A0C" w:rsidP="00826680">
                  <w:pPr>
                    <w:ind w:left="220" w:hangingChars="100" w:hanging="220"/>
                    <w:rPr>
                      <w:rFonts w:asciiTheme="minorEastAsia" w:hAnsiTheme="minorEastAsia"/>
                      <w:sz w:val="22"/>
                      <w:szCs w:val="24"/>
                    </w:rPr>
                  </w:pPr>
                  <w:r w:rsidRPr="007C74B6">
                    <w:rPr>
                      <w:rFonts w:asciiTheme="minorEastAsia" w:hAnsiTheme="minorEastAsia" w:hint="eastAsia"/>
                      <w:sz w:val="22"/>
                      <w:szCs w:val="24"/>
                    </w:rPr>
                    <w:t>□ 応募者の資質や長所を見いだすための配慮がなされているか</w:t>
                  </w:r>
                </w:p>
                <w:p w14:paraId="18FD83E2" w14:textId="77777777" w:rsidR="004F2A0C" w:rsidRPr="007C74B6" w:rsidRDefault="004F2A0C" w:rsidP="00826680">
                  <w:pPr>
                    <w:ind w:left="220" w:hangingChars="100" w:hanging="220"/>
                    <w:rPr>
                      <w:rFonts w:asciiTheme="minorEastAsia" w:hAnsiTheme="minorEastAsia"/>
                      <w:sz w:val="22"/>
                      <w:szCs w:val="24"/>
                    </w:rPr>
                  </w:pPr>
                  <w:r w:rsidRPr="007C74B6">
                    <w:rPr>
                      <w:rFonts w:asciiTheme="minorEastAsia" w:hAnsiTheme="minorEastAsia" w:hint="eastAsia"/>
                      <w:sz w:val="22"/>
                      <w:szCs w:val="24"/>
                    </w:rPr>
                    <w:t>□ 募集・応募書類は適正なものであるか</w:t>
                  </w:r>
                </w:p>
                <w:p w14:paraId="50B93EC1" w14:textId="1BBCEB4F" w:rsidR="004F2A0C" w:rsidRPr="007C74B6" w:rsidRDefault="004F2A0C" w:rsidP="00826680">
                  <w:pPr>
                    <w:rPr>
                      <w:rFonts w:asciiTheme="minorEastAsia" w:hAnsiTheme="minorEastAsia"/>
                      <w:sz w:val="22"/>
                      <w:szCs w:val="24"/>
                    </w:rPr>
                  </w:pPr>
                  <w:r w:rsidRPr="007C74B6">
                    <w:rPr>
                      <w:rFonts w:asciiTheme="minorEastAsia" w:hAnsiTheme="minorEastAsia" w:hint="eastAsia"/>
                      <w:sz w:val="22"/>
                      <w:szCs w:val="24"/>
                    </w:rPr>
                    <w:t>□ 画一的な健康診断を実施していないか</w:t>
                  </w:r>
                </w:p>
              </w:tc>
            </w:tr>
          </w:tbl>
          <w:p w14:paraId="66358112" w14:textId="399BF577" w:rsidR="00C57CF2" w:rsidRPr="007C74B6" w:rsidRDefault="009B1166" w:rsidP="00403D0C">
            <w:pPr>
              <w:spacing w:beforeLines="50" w:before="180"/>
              <w:ind w:left="240" w:hangingChars="100" w:hanging="240"/>
              <w:rPr>
                <w:rFonts w:asciiTheme="minorEastAsia" w:hAnsiTheme="minorEastAsia"/>
                <w:sz w:val="22"/>
                <w:szCs w:val="24"/>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98944" behindDoc="0" locked="0" layoutInCell="1" allowOverlap="1" wp14:anchorId="7243FB0D" wp14:editId="3EDC0064">
                      <wp:simplePos x="0" y="0"/>
                      <wp:positionH relativeFrom="margin">
                        <wp:posOffset>100140</wp:posOffset>
                      </wp:positionH>
                      <wp:positionV relativeFrom="paragraph">
                        <wp:posOffset>4445</wp:posOffset>
                      </wp:positionV>
                      <wp:extent cx="5379085" cy="0"/>
                      <wp:effectExtent l="0" t="0" r="31115" b="19050"/>
                      <wp:wrapNone/>
                      <wp:docPr id="283" name="直線コネクタ 283"/>
                      <wp:cNvGraphicFramePr/>
                      <a:graphic xmlns:a="http://schemas.openxmlformats.org/drawingml/2006/main">
                        <a:graphicData uri="http://schemas.microsoft.com/office/word/2010/wordprocessingShape">
                          <wps:wsp>
                            <wps:cNvCnPr/>
                            <wps:spPr>
                              <a:xfrm>
                                <a:off x="0" y="0"/>
                                <a:ext cx="5379085"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3B361" id="直線コネクタ 283" o:spid="_x0000_s1026" style="position:absolute;left:0;text-align:left;z-index:252498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9pt,.35pt" to="43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" strokecolor="black [3213]">
                      <w10:wrap anchorx="margin"/>
                    </v:line>
                  </w:pict>
                </mc:Fallback>
              </mc:AlternateContent>
            </w:r>
            <w:r w:rsidR="004F2A0C" w:rsidRPr="007C74B6">
              <w:rPr>
                <w:rFonts w:asciiTheme="minorEastAsia" w:hAnsiTheme="minorEastAsia" w:hint="eastAsia"/>
                <w:sz w:val="22"/>
                <w:szCs w:val="24"/>
              </w:rPr>
              <w:t xml:space="preserve">　</w:t>
            </w:r>
            <w:r w:rsidR="00403D0C" w:rsidRPr="007C74B6">
              <w:rPr>
                <w:rFonts w:asciiTheme="minorEastAsia" w:hAnsiTheme="minorEastAsia" w:hint="eastAsia"/>
                <w:sz w:val="22"/>
                <w:szCs w:val="24"/>
              </w:rPr>
              <w:t>４</w:t>
            </w:r>
            <w:r w:rsidR="004F2A0C" w:rsidRPr="007C74B6">
              <w:rPr>
                <w:rFonts w:asciiTheme="minorEastAsia" w:hAnsiTheme="minorEastAsia" w:hint="eastAsia"/>
                <w:sz w:val="22"/>
                <w:szCs w:val="24"/>
              </w:rPr>
              <w:t xml:space="preserve">　採用選考の応募書類</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7C74B6" w:rsidRPr="007C74B6" w14:paraId="5FAEFC37" w14:textId="77777777" w:rsidTr="00826680">
              <w:tc>
                <w:tcPr>
                  <w:tcW w:w="8505" w:type="dxa"/>
                </w:tcPr>
                <w:p w14:paraId="6B69D606" w14:textId="01FAC72D" w:rsidR="004F2A0C" w:rsidRPr="007C74B6" w:rsidRDefault="004F2A0C" w:rsidP="00403D0C">
                  <w:pPr>
                    <w:ind w:left="220" w:hangingChars="100" w:hanging="220"/>
                    <w:rPr>
                      <w:rFonts w:asciiTheme="minorEastAsia" w:hAnsiTheme="minorEastAsia"/>
                      <w:sz w:val="22"/>
                      <w:szCs w:val="24"/>
                    </w:rPr>
                  </w:pPr>
                  <w:r w:rsidRPr="007C74B6">
                    <w:rPr>
                      <w:rFonts w:asciiTheme="minorEastAsia" w:hAnsiTheme="minorEastAsia" w:hint="eastAsia"/>
                      <w:sz w:val="22"/>
                      <w:szCs w:val="24"/>
                    </w:rPr>
                    <w:t>□ 中卒者については「㊥職業相談票[乙]」以外の応募書類を要求していないか</w:t>
                  </w:r>
                </w:p>
                <w:p w14:paraId="0B1A5E72" w14:textId="6D64D501" w:rsidR="004F2A0C" w:rsidRPr="007C74B6" w:rsidRDefault="004F2A0C" w:rsidP="00E13042">
                  <w:pPr>
                    <w:ind w:left="330" w:hangingChars="150" w:hanging="330"/>
                    <w:rPr>
                      <w:rFonts w:asciiTheme="minorEastAsia" w:hAnsiTheme="minorEastAsia"/>
                      <w:sz w:val="22"/>
                      <w:szCs w:val="24"/>
                    </w:rPr>
                  </w:pPr>
                  <w:r w:rsidRPr="007C74B6">
                    <w:rPr>
                      <w:rFonts w:asciiTheme="minorEastAsia" w:hAnsiTheme="minorEastAsia" w:hint="eastAsia"/>
                      <w:sz w:val="22"/>
                      <w:szCs w:val="24"/>
                    </w:rPr>
                    <w:t>□ 高卒者については「近畿高等学校統一応募用紙」以外の応募書類を要求して</w:t>
                  </w:r>
                  <w:r w:rsidR="00826680" w:rsidRPr="007C74B6">
                    <w:rPr>
                      <w:rFonts w:asciiTheme="minorEastAsia" w:hAnsiTheme="minorEastAsia" w:hint="eastAsia"/>
                      <w:sz w:val="22"/>
                      <w:szCs w:val="24"/>
                    </w:rPr>
                    <w:t xml:space="preserve">　　　</w:t>
                  </w:r>
                  <w:r w:rsidRPr="007C74B6">
                    <w:rPr>
                      <w:rFonts w:asciiTheme="minorEastAsia" w:hAnsiTheme="minorEastAsia" w:hint="eastAsia"/>
                      <w:sz w:val="22"/>
                      <w:szCs w:val="24"/>
                    </w:rPr>
                    <w:t>いないか</w:t>
                  </w:r>
                </w:p>
                <w:p w14:paraId="6D4DE09E" w14:textId="49CAA308" w:rsidR="004F2A0C" w:rsidRPr="007C74B6" w:rsidRDefault="004F2A0C" w:rsidP="006E3921">
                  <w:pPr>
                    <w:ind w:left="330" w:hangingChars="150" w:hanging="330"/>
                    <w:rPr>
                      <w:rFonts w:asciiTheme="minorEastAsia" w:hAnsiTheme="minorEastAsia"/>
                      <w:sz w:val="22"/>
                      <w:szCs w:val="24"/>
                    </w:rPr>
                  </w:pPr>
                  <w:r w:rsidRPr="003258EA">
                    <w:rPr>
                      <w:rFonts w:asciiTheme="minorEastAsia" w:hAnsiTheme="minorEastAsia" w:hint="eastAsia"/>
                      <w:sz w:val="22"/>
                      <w:szCs w:val="24"/>
                    </w:rPr>
                    <w:t>□ 大学・短大等卒業者</w:t>
                  </w:r>
                  <w:r w:rsidR="006E3921" w:rsidRPr="003258EA">
                    <w:rPr>
                      <w:rFonts w:asciiTheme="minorEastAsia" w:hAnsiTheme="minorEastAsia" w:hint="eastAsia"/>
                      <w:sz w:val="22"/>
                      <w:szCs w:val="24"/>
                    </w:rPr>
                    <w:t>は「新規大学等卒業予定者用標準的事項の参考例」又は「厚生労働省履歴書様式例」、その他の求職者は「厚生労働省履歴書様式例」を用いているか。また、事業主が独自に応募用紙や</w:t>
                  </w:r>
                  <w:r w:rsidRPr="003258EA">
                    <w:rPr>
                      <w:rFonts w:asciiTheme="minorEastAsia" w:hAnsiTheme="minorEastAsia" w:hint="eastAsia"/>
                      <w:sz w:val="22"/>
                      <w:szCs w:val="24"/>
                    </w:rPr>
                    <w:t>エントリーシート</w:t>
                  </w:r>
                  <w:r w:rsidR="006E3921" w:rsidRPr="003258EA">
                    <w:rPr>
                      <w:rFonts w:asciiTheme="minorEastAsia" w:hAnsiTheme="minorEastAsia" w:hint="eastAsia"/>
                      <w:sz w:val="22"/>
                      <w:szCs w:val="24"/>
                    </w:rPr>
                    <w:t>の項目・様式を設定する場合は、</w:t>
                  </w:r>
                  <w:r w:rsidR="00854E53" w:rsidRPr="003258EA">
                    <w:rPr>
                      <w:rFonts w:asciiTheme="minorEastAsia" w:hAnsiTheme="minorEastAsia" w:hint="eastAsia"/>
                      <w:sz w:val="22"/>
                      <w:szCs w:val="24"/>
                    </w:rPr>
                    <w:t>適性</w:t>
                  </w:r>
                  <w:r w:rsidR="006E3921" w:rsidRPr="003258EA">
                    <w:rPr>
                      <w:rFonts w:asciiTheme="minorEastAsia" w:hAnsiTheme="minorEastAsia" w:hint="eastAsia"/>
                      <w:sz w:val="22"/>
                      <w:szCs w:val="24"/>
                    </w:rPr>
                    <w:t>と能力に関係のない事項を含めていないか</w:t>
                  </w:r>
                </w:p>
              </w:tc>
            </w:tr>
          </w:tbl>
          <w:p w14:paraId="182F412C" w14:textId="77777777" w:rsidR="00E872C5" w:rsidRPr="007C74B6" w:rsidRDefault="00E872C5" w:rsidP="00E872C5">
            <w:pPr>
              <w:spacing w:beforeLines="50" w:before="180"/>
              <w:ind w:left="220" w:hangingChars="100" w:hanging="220"/>
              <w:rPr>
                <w:rFonts w:asciiTheme="minorEastAsia" w:hAnsiTheme="minorEastAsia"/>
                <w:sz w:val="22"/>
                <w:szCs w:val="24"/>
              </w:rPr>
            </w:pPr>
            <w:r w:rsidRPr="007C74B6">
              <w:rPr>
                <w:rFonts w:asciiTheme="minorEastAsia" w:hAnsiTheme="minorEastAsia" w:hint="eastAsia"/>
                <w:sz w:val="22"/>
                <w:szCs w:val="24"/>
              </w:rPr>
              <w:t xml:space="preserve">　５　学科試験</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7C74B6" w:rsidRPr="007C74B6" w14:paraId="135ECEE5" w14:textId="77777777" w:rsidTr="00267CBD">
              <w:tc>
                <w:tcPr>
                  <w:tcW w:w="8505" w:type="dxa"/>
                </w:tcPr>
                <w:p w14:paraId="67E3F7F8" w14:textId="77777777" w:rsidR="00E872C5" w:rsidRPr="007C74B6" w:rsidRDefault="00E872C5" w:rsidP="00E13042">
                  <w:pPr>
                    <w:ind w:left="330" w:hangingChars="150" w:hanging="330"/>
                    <w:rPr>
                      <w:rFonts w:asciiTheme="minorEastAsia" w:hAnsiTheme="minorEastAsia"/>
                      <w:sz w:val="22"/>
                      <w:szCs w:val="24"/>
                    </w:rPr>
                  </w:pPr>
                  <w:r w:rsidRPr="007C74B6">
                    <w:rPr>
                      <w:rFonts w:asciiTheme="minorEastAsia" w:hAnsiTheme="minorEastAsia" w:hint="eastAsia"/>
                      <w:sz w:val="22"/>
                      <w:szCs w:val="24"/>
                    </w:rPr>
                    <w:t>□ 学科試験（作文を含む）は、作業遂行に必要な知識を持っているかどうか判断　　するために実施しているか</w:t>
                  </w:r>
                </w:p>
                <w:p w14:paraId="2FACCDC5" w14:textId="77777777" w:rsidR="00E872C5" w:rsidRPr="007C74B6" w:rsidRDefault="00E872C5" w:rsidP="00E13042">
                  <w:pPr>
                    <w:ind w:left="330" w:hangingChars="150" w:hanging="330"/>
                    <w:rPr>
                      <w:rFonts w:asciiTheme="minorEastAsia" w:hAnsiTheme="minorEastAsia"/>
                      <w:sz w:val="22"/>
                      <w:szCs w:val="24"/>
                    </w:rPr>
                  </w:pPr>
                  <w:r w:rsidRPr="007C74B6">
                    <w:rPr>
                      <w:rFonts w:asciiTheme="minorEastAsia" w:hAnsiTheme="minorEastAsia" w:hint="eastAsia"/>
                      <w:sz w:val="22"/>
                      <w:szCs w:val="24"/>
                    </w:rPr>
                    <w:t>□ 作文のテーマに「私の生い立ち」「私の家族」等本人の家庭環境に関するものや、「尊敬する人物」等思想・信条等を推測するようなものを出題していないか</w:t>
                  </w:r>
                </w:p>
              </w:tc>
            </w:tr>
          </w:tbl>
          <w:p w14:paraId="57AC1DF1" w14:textId="3733CFE1" w:rsidR="00826680" w:rsidRPr="007C74B6" w:rsidRDefault="00E872C5" w:rsidP="00E872C5">
            <w:pPr>
              <w:spacing w:beforeLines="50" w:before="180"/>
              <w:ind w:left="220" w:hangingChars="100" w:hanging="220"/>
              <w:rPr>
                <w:rFonts w:asciiTheme="minorEastAsia" w:eastAsia="SimSun" w:hAnsiTheme="minorEastAsia"/>
                <w:sz w:val="22"/>
                <w:szCs w:val="24"/>
              </w:rPr>
            </w:pPr>
            <w:r w:rsidRPr="007C74B6">
              <w:rPr>
                <w:rFonts w:asciiTheme="minorEastAsia" w:hAnsiTheme="minorEastAsia" w:hint="eastAsia"/>
                <w:sz w:val="22"/>
                <w:szCs w:val="24"/>
              </w:rPr>
              <w:t xml:space="preserve">　６　適性検査</w:t>
            </w:r>
          </w:p>
          <w:tbl>
            <w:tblPr>
              <w:tblStyle w:val="10"/>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7C74B6" w:rsidRPr="007C74B6" w14:paraId="29B5A45E" w14:textId="77777777" w:rsidTr="00267CBD">
              <w:tc>
                <w:tcPr>
                  <w:tcW w:w="8505" w:type="dxa"/>
                </w:tcPr>
                <w:p w14:paraId="460336A9" w14:textId="132B2B61" w:rsidR="00E13042" w:rsidRPr="003258EA" w:rsidRDefault="00E13042" w:rsidP="00E13042">
                  <w:pPr>
                    <w:ind w:left="220" w:hangingChars="100" w:hanging="220"/>
                    <w:rPr>
                      <w:rFonts w:asciiTheme="minorEastAsia" w:hAnsiTheme="minorEastAsia"/>
                      <w:sz w:val="22"/>
                      <w:szCs w:val="24"/>
                    </w:rPr>
                  </w:pPr>
                  <w:r w:rsidRPr="003258EA">
                    <w:rPr>
                      <w:rFonts w:asciiTheme="minorEastAsia" w:hAnsiTheme="minorEastAsia" w:hint="eastAsia"/>
                      <w:sz w:val="22"/>
                      <w:szCs w:val="24"/>
                    </w:rPr>
                    <w:t>□</w:t>
                  </w:r>
                  <w:r w:rsidR="00294898" w:rsidRPr="003258EA">
                    <w:rPr>
                      <w:rFonts w:asciiTheme="minorEastAsia" w:hAnsiTheme="minorEastAsia" w:hint="eastAsia"/>
                      <w:sz w:val="22"/>
                      <w:szCs w:val="24"/>
                    </w:rPr>
                    <w:t xml:space="preserve"> 適性検査を、その目的外に実施していないか</w:t>
                  </w:r>
                </w:p>
                <w:p w14:paraId="019149DA" w14:textId="55EB85E2" w:rsidR="00E872C5" w:rsidRPr="007C74B6" w:rsidRDefault="00E872C5" w:rsidP="00E872C5">
                  <w:pPr>
                    <w:ind w:left="220" w:hangingChars="100" w:hanging="220"/>
                    <w:rPr>
                      <w:rFonts w:asciiTheme="minorEastAsia" w:hAnsiTheme="minorEastAsia"/>
                      <w:sz w:val="22"/>
                      <w:szCs w:val="24"/>
                    </w:rPr>
                  </w:pPr>
                  <w:r w:rsidRPr="003258EA">
                    <w:rPr>
                      <w:rFonts w:asciiTheme="minorEastAsia" w:hAnsiTheme="minorEastAsia" w:hint="eastAsia"/>
                      <w:sz w:val="22"/>
                      <w:szCs w:val="24"/>
                    </w:rPr>
                    <w:t>□</w:t>
                  </w:r>
                  <w:r w:rsidR="00294898" w:rsidRPr="003258EA">
                    <w:rPr>
                      <w:rFonts w:asciiTheme="minorEastAsia" w:hAnsiTheme="minorEastAsia" w:hint="eastAsia"/>
                      <w:sz w:val="22"/>
                      <w:szCs w:val="24"/>
                    </w:rPr>
                    <w:t xml:space="preserve"> 適性検査の実施時期や方法等が適切かどうか</w:t>
                  </w:r>
                </w:p>
                <w:p w14:paraId="3DCAD762" w14:textId="77777777" w:rsidR="00E872C5" w:rsidRPr="007C74B6" w:rsidRDefault="00E872C5" w:rsidP="00E872C5">
                  <w:pPr>
                    <w:ind w:left="220" w:hangingChars="100" w:hanging="220"/>
                    <w:rPr>
                      <w:rFonts w:asciiTheme="minorEastAsia" w:hAnsiTheme="minorEastAsia"/>
                      <w:sz w:val="22"/>
                      <w:szCs w:val="24"/>
                    </w:rPr>
                  </w:pPr>
                  <w:r w:rsidRPr="007C74B6">
                    <w:rPr>
                      <w:rFonts w:asciiTheme="minorEastAsia" w:hAnsiTheme="minorEastAsia" w:hint="eastAsia"/>
                      <w:sz w:val="22"/>
                      <w:szCs w:val="24"/>
                    </w:rPr>
                    <w:t>□ 適性検査の実施や判定及びその利用には、専門的知識のある人があたっているか</w:t>
                  </w:r>
                </w:p>
              </w:tc>
            </w:tr>
          </w:tbl>
          <w:p w14:paraId="631DCE0A" w14:textId="70B576A5" w:rsidR="00805ACB" w:rsidRPr="007C74B6" w:rsidRDefault="00805ACB" w:rsidP="00805ACB">
            <w:pPr>
              <w:spacing w:line="60" w:lineRule="exact"/>
              <w:rPr>
                <w:rFonts w:asciiTheme="minorEastAsia" w:hAnsiTheme="minorEastAsia"/>
                <w:sz w:val="22"/>
                <w:szCs w:val="24"/>
              </w:rPr>
            </w:pPr>
          </w:p>
        </w:tc>
      </w:tr>
      <w:tr w:rsidR="006F0C1A" w:rsidRPr="005621A1" w14:paraId="5FDCD4AB" w14:textId="77777777" w:rsidTr="00F96BEB">
        <w:tc>
          <w:tcPr>
            <w:tcW w:w="8918" w:type="dxa"/>
          </w:tcPr>
          <w:p w14:paraId="23CCADA3" w14:textId="3A93F028" w:rsidR="00684B0F" w:rsidRPr="00132E4D" w:rsidRDefault="00684B0F" w:rsidP="00294898">
            <w:pPr>
              <w:spacing w:beforeLines="50" w:before="180"/>
              <w:ind w:left="220" w:hangingChars="100" w:hanging="220"/>
              <w:rPr>
                <w:rFonts w:asciiTheme="minorEastAsia" w:hAnsiTheme="minorEastAsia"/>
                <w:sz w:val="22"/>
                <w:szCs w:val="24"/>
              </w:rPr>
            </w:pPr>
            <w:r w:rsidRPr="00160BDF">
              <w:rPr>
                <w:rFonts w:asciiTheme="minorEastAsia" w:hAnsiTheme="minorEastAsia" w:hint="eastAsia"/>
                <w:sz w:val="22"/>
                <w:szCs w:val="24"/>
              </w:rPr>
              <w:lastRenderedPageBreak/>
              <w:t xml:space="preserve">　</w:t>
            </w:r>
            <w:r w:rsidR="00403D0C" w:rsidRPr="00132E4D">
              <w:rPr>
                <w:rFonts w:asciiTheme="minorEastAsia" w:hAnsiTheme="minorEastAsia" w:hint="eastAsia"/>
                <w:sz w:val="22"/>
                <w:szCs w:val="24"/>
              </w:rPr>
              <w:t>７</w:t>
            </w:r>
            <w:r w:rsidRPr="00132E4D">
              <w:rPr>
                <w:rFonts w:asciiTheme="minorEastAsia" w:hAnsiTheme="minorEastAsia" w:hint="eastAsia"/>
                <w:sz w:val="22"/>
                <w:szCs w:val="24"/>
              </w:rPr>
              <w:t xml:space="preserve">　面接</w:t>
            </w:r>
          </w:p>
          <w:tbl>
            <w:tblPr>
              <w:tblStyle w:val="aa"/>
              <w:tblW w:w="0" w:type="auto"/>
              <w:tblInd w:w="166" w:type="dxa"/>
              <w:tblLook w:val="04A0" w:firstRow="1" w:lastRow="0" w:firstColumn="1" w:lastColumn="0" w:noHBand="0" w:noVBand="1"/>
            </w:tblPr>
            <w:tblGrid>
              <w:gridCol w:w="8505"/>
            </w:tblGrid>
            <w:tr w:rsidR="00132E4D" w:rsidRPr="00132E4D" w14:paraId="5127F97A" w14:textId="77777777" w:rsidTr="00026B22">
              <w:tc>
                <w:tcPr>
                  <w:tcW w:w="8505" w:type="dxa"/>
                </w:tcPr>
                <w:p w14:paraId="7B9BFB51" w14:textId="390DAC9D" w:rsidR="006F0C1A" w:rsidRPr="00132E4D" w:rsidRDefault="006F0C1A" w:rsidP="00403D0C">
                  <w:pPr>
                    <w:ind w:left="220" w:hangingChars="100" w:hanging="220"/>
                    <w:rPr>
                      <w:rFonts w:asciiTheme="minorEastAsia" w:hAnsiTheme="minorEastAsia"/>
                      <w:sz w:val="22"/>
                      <w:szCs w:val="24"/>
                    </w:rPr>
                  </w:pPr>
                  <w:r w:rsidRPr="00132E4D">
                    <w:rPr>
                      <w:rFonts w:asciiTheme="minorEastAsia" w:hAnsiTheme="minorEastAsia" w:hint="eastAsia"/>
                      <w:sz w:val="22"/>
                      <w:szCs w:val="24"/>
                    </w:rPr>
                    <w:t>□ 面接によって判断する目的が明らかになっているか</w:t>
                  </w:r>
                </w:p>
                <w:p w14:paraId="2A054478" w14:textId="77777777" w:rsidR="006F0C1A" w:rsidRPr="00132E4D" w:rsidRDefault="006F0C1A" w:rsidP="002E7063">
                  <w:pPr>
                    <w:rPr>
                      <w:rFonts w:asciiTheme="minorEastAsia" w:hAnsiTheme="minorEastAsia"/>
                      <w:sz w:val="22"/>
                      <w:szCs w:val="24"/>
                    </w:rPr>
                  </w:pPr>
                  <w:r w:rsidRPr="00132E4D">
                    <w:rPr>
                      <w:rFonts w:asciiTheme="minorEastAsia" w:hAnsiTheme="minorEastAsia" w:hint="eastAsia"/>
                      <w:sz w:val="22"/>
                      <w:szCs w:val="24"/>
                    </w:rPr>
                    <w:t>□ 面接方法・質問内容について、十分検討がなされているか</w:t>
                  </w:r>
                </w:p>
                <w:p w14:paraId="272074C1" w14:textId="77777777" w:rsidR="006F0C1A" w:rsidRPr="00132E4D" w:rsidRDefault="006F0C1A" w:rsidP="00E13042">
                  <w:pPr>
                    <w:ind w:leftChars="100" w:left="210" w:firstLineChars="50" w:firstLine="110"/>
                    <w:rPr>
                      <w:rFonts w:asciiTheme="minorEastAsia" w:hAnsiTheme="minorEastAsia"/>
                      <w:sz w:val="22"/>
                      <w:szCs w:val="24"/>
                    </w:rPr>
                  </w:pPr>
                  <w:r w:rsidRPr="00132E4D">
                    <w:rPr>
                      <w:rFonts w:asciiTheme="minorEastAsia" w:hAnsiTheme="minorEastAsia" w:hint="eastAsia"/>
                      <w:sz w:val="22"/>
                      <w:szCs w:val="24"/>
                    </w:rPr>
                    <w:t>（「面接マニュアル」の作成、面接担当者全員の事前学習　等）</w:t>
                  </w:r>
                </w:p>
                <w:p w14:paraId="232BDCB1" w14:textId="77777777" w:rsidR="006F0C1A" w:rsidRPr="00132E4D" w:rsidRDefault="006F0C1A" w:rsidP="002E7063">
                  <w:pPr>
                    <w:ind w:left="220" w:hangingChars="100" w:hanging="220"/>
                    <w:rPr>
                      <w:rFonts w:asciiTheme="minorEastAsia" w:hAnsiTheme="minorEastAsia"/>
                      <w:sz w:val="22"/>
                      <w:szCs w:val="24"/>
                    </w:rPr>
                  </w:pPr>
                  <w:r w:rsidRPr="00132E4D">
                    <w:rPr>
                      <w:rFonts w:asciiTheme="minorEastAsia" w:hAnsiTheme="minorEastAsia" w:hint="eastAsia"/>
                      <w:sz w:val="22"/>
                      <w:szCs w:val="24"/>
                    </w:rPr>
                    <w:t>□ 面接担当者には、適切な人がなっているか</w:t>
                  </w:r>
                </w:p>
                <w:p w14:paraId="64BE3E34" w14:textId="77777777" w:rsidR="006F0C1A" w:rsidRPr="00132E4D" w:rsidRDefault="006F0C1A" w:rsidP="002E7063">
                  <w:pPr>
                    <w:ind w:left="220" w:hangingChars="100" w:hanging="220"/>
                    <w:rPr>
                      <w:rFonts w:asciiTheme="minorEastAsia" w:hAnsiTheme="minorEastAsia"/>
                      <w:sz w:val="22"/>
                      <w:szCs w:val="24"/>
                    </w:rPr>
                  </w:pPr>
                  <w:r w:rsidRPr="00132E4D">
                    <w:rPr>
                      <w:rFonts w:asciiTheme="minorEastAsia" w:hAnsiTheme="minorEastAsia" w:hint="eastAsia"/>
                      <w:sz w:val="22"/>
                      <w:szCs w:val="24"/>
                    </w:rPr>
                    <w:t>□ 応募者の基本的人権が十分に尊重されているか</w:t>
                  </w:r>
                </w:p>
                <w:p w14:paraId="71652ACD" w14:textId="77777777" w:rsidR="006F0C1A" w:rsidRPr="00132E4D" w:rsidRDefault="006F0C1A" w:rsidP="00E13042">
                  <w:pPr>
                    <w:ind w:left="330" w:hangingChars="150" w:hanging="330"/>
                    <w:rPr>
                      <w:rFonts w:asciiTheme="minorEastAsia" w:hAnsiTheme="minorEastAsia"/>
                      <w:sz w:val="22"/>
                      <w:szCs w:val="24"/>
                    </w:rPr>
                  </w:pPr>
                  <w:r w:rsidRPr="00132E4D">
                    <w:rPr>
                      <w:rFonts w:asciiTheme="minorEastAsia" w:hAnsiTheme="minorEastAsia" w:hint="eastAsia"/>
                      <w:sz w:val="22"/>
                      <w:szCs w:val="24"/>
                    </w:rPr>
                    <w:t>□ 外面的な容姿、態度等にとらわれず、客観的に判断できる方法、基準が確立　　　されているか</w:t>
                  </w:r>
                </w:p>
              </w:tc>
            </w:tr>
          </w:tbl>
          <w:p w14:paraId="059A92AB" w14:textId="5B93A22D" w:rsidR="006F0C1A" w:rsidRPr="00132E4D" w:rsidRDefault="006F0C1A" w:rsidP="00403D0C">
            <w:pPr>
              <w:spacing w:beforeLines="50" w:before="180"/>
              <w:ind w:left="220" w:hangingChars="100" w:hanging="220"/>
              <w:rPr>
                <w:rFonts w:asciiTheme="minorEastAsia" w:hAnsiTheme="minorEastAsia"/>
                <w:sz w:val="22"/>
                <w:szCs w:val="24"/>
              </w:rPr>
            </w:pPr>
            <w:r w:rsidRPr="00132E4D">
              <w:rPr>
                <w:rFonts w:asciiTheme="minorEastAsia" w:hAnsiTheme="minorEastAsia" w:hint="eastAsia"/>
                <w:sz w:val="22"/>
                <w:szCs w:val="24"/>
              </w:rPr>
              <w:t xml:space="preserve">　</w:t>
            </w:r>
            <w:r w:rsidR="00403D0C" w:rsidRPr="00132E4D">
              <w:rPr>
                <w:rFonts w:asciiTheme="minorEastAsia" w:hAnsiTheme="minorEastAsia" w:hint="eastAsia"/>
                <w:sz w:val="22"/>
                <w:szCs w:val="24"/>
              </w:rPr>
              <w:t>８</w:t>
            </w:r>
            <w:r w:rsidRPr="00132E4D">
              <w:rPr>
                <w:rFonts w:asciiTheme="minorEastAsia" w:hAnsiTheme="minorEastAsia" w:hint="eastAsia"/>
                <w:sz w:val="22"/>
                <w:szCs w:val="24"/>
              </w:rPr>
              <w:t xml:space="preserve">　身元調査</w:t>
            </w:r>
          </w:p>
          <w:tbl>
            <w:tblPr>
              <w:tblStyle w:val="aa"/>
              <w:tblW w:w="0" w:type="auto"/>
              <w:tblInd w:w="166" w:type="dxa"/>
              <w:tblLook w:val="04A0" w:firstRow="1" w:lastRow="0" w:firstColumn="1" w:lastColumn="0" w:noHBand="0" w:noVBand="1"/>
            </w:tblPr>
            <w:tblGrid>
              <w:gridCol w:w="8505"/>
            </w:tblGrid>
            <w:tr w:rsidR="00132E4D" w:rsidRPr="00132E4D" w14:paraId="19E4AFA1" w14:textId="77777777" w:rsidTr="00026B22">
              <w:tc>
                <w:tcPr>
                  <w:tcW w:w="8505" w:type="dxa"/>
                </w:tcPr>
                <w:p w14:paraId="15F95954" w14:textId="1B94A85F" w:rsidR="006F0C1A" w:rsidRPr="00D87154" w:rsidRDefault="00E13042" w:rsidP="00E13042">
                  <w:pPr>
                    <w:ind w:left="330" w:hangingChars="150" w:hanging="330"/>
                    <w:rPr>
                      <w:rFonts w:asciiTheme="minorEastAsia" w:hAnsiTheme="minorEastAsia"/>
                      <w:sz w:val="22"/>
                      <w:szCs w:val="24"/>
                    </w:rPr>
                  </w:pPr>
                  <w:r w:rsidRPr="00D87154">
                    <w:rPr>
                      <w:rFonts w:asciiTheme="minorEastAsia" w:hAnsiTheme="minorEastAsia" w:hint="eastAsia"/>
                      <w:sz w:val="22"/>
                      <w:szCs w:val="24"/>
                    </w:rPr>
                    <w:t xml:space="preserve">□ </w:t>
                  </w:r>
                  <w:r w:rsidR="006F0C1A" w:rsidRPr="00D87154">
                    <w:rPr>
                      <w:rFonts w:asciiTheme="minorEastAsia" w:hAnsiTheme="minorEastAsia" w:hint="eastAsia"/>
                      <w:sz w:val="22"/>
                      <w:szCs w:val="24"/>
                    </w:rPr>
                    <w:t>本籍地や家庭の状況、家庭の環境等、就職差別につながるおそれのある身元調査は、採用選考前はもちろん、内定後においても絶対に行わないでください</w:t>
                  </w:r>
                </w:p>
              </w:tc>
            </w:tr>
          </w:tbl>
          <w:p w14:paraId="75326B3B" w14:textId="304C45A3" w:rsidR="006F0C1A" w:rsidRPr="00132E4D" w:rsidRDefault="00403D0C" w:rsidP="00403D0C">
            <w:pPr>
              <w:spacing w:beforeLines="50" w:before="180"/>
              <w:ind w:leftChars="100" w:left="210"/>
              <w:rPr>
                <w:rFonts w:asciiTheme="minorEastAsia" w:hAnsiTheme="minorEastAsia"/>
                <w:sz w:val="22"/>
                <w:szCs w:val="24"/>
              </w:rPr>
            </w:pPr>
            <w:r w:rsidRPr="00132E4D">
              <w:rPr>
                <w:rFonts w:asciiTheme="minorEastAsia" w:hAnsiTheme="minorEastAsia" w:hint="eastAsia"/>
                <w:sz w:val="22"/>
                <w:szCs w:val="24"/>
              </w:rPr>
              <w:t>９</w:t>
            </w:r>
            <w:r w:rsidR="006F0C1A" w:rsidRPr="00132E4D">
              <w:rPr>
                <w:rFonts w:asciiTheme="minorEastAsia" w:hAnsiTheme="minorEastAsia" w:hint="eastAsia"/>
                <w:sz w:val="22"/>
                <w:szCs w:val="24"/>
              </w:rPr>
              <w:t xml:space="preserve">　採否の決定</w:t>
            </w:r>
          </w:p>
          <w:tbl>
            <w:tblPr>
              <w:tblStyle w:val="aa"/>
              <w:tblW w:w="0" w:type="auto"/>
              <w:tblInd w:w="166" w:type="dxa"/>
              <w:tblLook w:val="04A0" w:firstRow="1" w:lastRow="0" w:firstColumn="1" w:lastColumn="0" w:noHBand="0" w:noVBand="1"/>
            </w:tblPr>
            <w:tblGrid>
              <w:gridCol w:w="8505"/>
            </w:tblGrid>
            <w:tr w:rsidR="00132E4D" w:rsidRPr="00132E4D" w14:paraId="2E2FF1DB" w14:textId="77777777" w:rsidTr="00026B22">
              <w:tc>
                <w:tcPr>
                  <w:tcW w:w="8505" w:type="dxa"/>
                </w:tcPr>
                <w:p w14:paraId="2A48BC08" w14:textId="200F2B1A" w:rsidR="006F0C1A" w:rsidRPr="00132E4D" w:rsidRDefault="006F0C1A" w:rsidP="00E13042">
                  <w:pPr>
                    <w:ind w:left="330" w:hangingChars="150" w:hanging="330"/>
                    <w:rPr>
                      <w:rFonts w:asciiTheme="minorEastAsia" w:hAnsiTheme="minorEastAsia"/>
                      <w:sz w:val="22"/>
                      <w:szCs w:val="24"/>
                    </w:rPr>
                  </w:pPr>
                  <w:r w:rsidRPr="00132E4D">
                    <w:rPr>
                      <w:rFonts w:asciiTheme="minorEastAsia" w:hAnsiTheme="minorEastAsia" w:hint="eastAsia"/>
                      <w:sz w:val="22"/>
                      <w:szCs w:val="24"/>
                    </w:rPr>
                    <w:t>□ 公正な選考結果であるか、応募者の適性・能力を総合的に評価しているかに　　　ついて、再点検しているか</w:t>
                  </w:r>
                </w:p>
                <w:p w14:paraId="436253A6" w14:textId="77777777" w:rsidR="006F0C1A" w:rsidRPr="00132E4D" w:rsidRDefault="006F0C1A" w:rsidP="002E7063">
                  <w:pPr>
                    <w:rPr>
                      <w:rFonts w:asciiTheme="minorEastAsia" w:hAnsiTheme="minorEastAsia"/>
                      <w:sz w:val="22"/>
                      <w:szCs w:val="24"/>
                    </w:rPr>
                  </w:pPr>
                  <w:r w:rsidRPr="00132E4D">
                    <w:rPr>
                      <w:rFonts w:asciiTheme="minorEastAsia" w:hAnsiTheme="minorEastAsia" w:hint="eastAsia"/>
                      <w:sz w:val="22"/>
                      <w:szCs w:val="24"/>
                    </w:rPr>
                    <w:t>□ 「否」とする場合、その理由を明確にしているか</w:t>
                  </w:r>
                </w:p>
              </w:tc>
            </w:tr>
          </w:tbl>
          <w:p w14:paraId="3595E18B" w14:textId="769B6529" w:rsidR="006F0C1A" w:rsidRPr="00132E4D" w:rsidRDefault="006F0C1A" w:rsidP="00232C78">
            <w:pPr>
              <w:spacing w:beforeLines="50" w:before="180"/>
              <w:rPr>
                <w:rFonts w:asciiTheme="minorEastAsia" w:hAnsiTheme="minorEastAsia"/>
                <w:sz w:val="22"/>
                <w:szCs w:val="24"/>
              </w:rPr>
            </w:pPr>
            <w:r w:rsidRPr="00132E4D">
              <w:rPr>
                <w:rFonts w:asciiTheme="minorEastAsia" w:hAnsiTheme="minorEastAsia" w:hint="eastAsia"/>
                <w:sz w:val="22"/>
                <w:szCs w:val="24"/>
              </w:rPr>
              <w:lastRenderedPageBreak/>
              <w:t xml:space="preserve">　</w:t>
            </w:r>
            <w:r w:rsidR="00232C78" w:rsidRPr="00132E4D">
              <w:rPr>
                <w:rFonts w:asciiTheme="minorEastAsia" w:hAnsiTheme="minorEastAsia" w:hint="eastAsia"/>
                <w:sz w:val="22"/>
                <w:szCs w:val="24"/>
              </w:rPr>
              <w:t>１０</w:t>
            </w:r>
            <w:r w:rsidRPr="00132E4D">
              <w:rPr>
                <w:rFonts w:asciiTheme="minorEastAsia" w:hAnsiTheme="minorEastAsia" w:hint="eastAsia"/>
                <w:sz w:val="22"/>
                <w:szCs w:val="24"/>
              </w:rPr>
              <w:t xml:space="preserve">　内定から入社まで</w:t>
            </w:r>
          </w:p>
          <w:tbl>
            <w:tblPr>
              <w:tblStyle w:val="aa"/>
              <w:tblW w:w="0" w:type="auto"/>
              <w:tblInd w:w="166" w:type="dxa"/>
              <w:tblLook w:val="04A0" w:firstRow="1" w:lastRow="0" w:firstColumn="1" w:lastColumn="0" w:noHBand="0" w:noVBand="1"/>
            </w:tblPr>
            <w:tblGrid>
              <w:gridCol w:w="8526"/>
            </w:tblGrid>
            <w:tr w:rsidR="00132E4D" w:rsidRPr="00132E4D" w14:paraId="52894888" w14:textId="77777777" w:rsidTr="00026B22">
              <w:tc>
                <w:tcPr>
                  <w:tcW w:w="8526" w:type="dxa"/>
                </w:tcPr>
                <w:p w14:paraId="51FA668A" w14:textId="58F675DC" w:rsidR="006F0C1A" w:rsidRPr="00132E4D" w:rsidRDefault="006F0C1A" w:rsidP="00232C78">
                  <w:pPr>
                    <w:spacing w:line="340" w:lineRule="exact"/>
                    <w:ind w:left="220" w:hangingChars="100" w:hanging="220"/>
                    <w:rPr>
                      <w:rFonts w:asciiTheme="minorEastAsia" w:hAnsiTheme="minorEastAsia"/>
                      <w:sz w:val="22"/>
                      <w:szCs w:val="24"/>
                    </w:rPr>
                  </w:pPr>
                  <w:r w:rsidRPr="00132E4D">
                    <w:rPr>
                      <w:rFonts w:asciiTheme="minorEastAsia" w:hAnsiTheme="minorEastAsia" w:hint="eastAsia"/>
                      <w:sz w:val="22"/>
                      <w:szCs w:val="24"/>
                    </w:rPr>
                    <w:t>入社承諾書（請書）、誓約書、身元保証書について</w:t>
                  </w:r>
                </w:p>
                <w:p w14:paraId="0E3CAA95" w14:textId="77777777" w:rsidR="006F0C1A" w:rsidRPr="00132E4D" w:rsidRDefault="006F0C1A" w:rsidP="00E304F9">
                  <w:pPr>
                    <w:spacing w:line="340" w:lineRule="exact"/>
                    <w:ind w:left="220" w:hangingChars="100" w:hanging="220"/>
                    <w:rPr>
                      <w:rFonts w:asciiTheme="minorEastAsia" w:hAnsiTheme="minorEastAsia"/>
                      <w:sz w:val="22"/>
                      <w:szCs w:val="24"/>
                    </w:rPr>
                  </w:pPr>
                  <w:r w:rsidRPr="00132E4D">
                    <w:rPr>
                      <w:rFonts w:asciiTheme="minorEastAsia" w:hAnsiTheme="minorEastAsia" w:hint="eastAsia"/>
                      <w:sz w:val="22"/>
                      <w:szCs w:val="24"/>
                    </w:rPr>
                    <w:t>□ その必要性や内容について検討したか</w:t>
                  </w:r>
                </w:p>
                <w:p w14:paraId="4868BF90" w14:textId="77777777" w:rsidR="006F0C1A" w:rsidRPr="00132E4D" w:rsidRDefault="006F0C1A" w:rsidP="00E304F9">
                  <w:pPr>
                    <w:spacing w:line="340" w:lineRule="exact"/>
                    <w:jc w:val="left"/>
                    <w:rPr>
                      <w:rFonts w:asciiTheme="minorEastAsia" w:hAnsiTheme="minorEastAsia"/>
                      <w:sz w:val="22"/>
                      <w:szCs w:val="24"/>
                    </w:rPr>
                  </w:pPr>
                  <w:r w:rsidRPr="00132E4D">
                    <w:rPr>
                      <w:rFonts w:asciiTheme="minorEastAsia" w:hAnsiTheme="minorEastAsia" w:hint="eastAsia"/>
                      <w:sz w:val="22"/>
                      <w:szCs w:val="24"/>
                    </w:rPr>
                    <w:t>□ 特に必要がないにもかかわらず、従前からの慣習で提出させていないか</w:t>
                  </w:r>
                </w:p>
                <w:p w14:paraId="7589E24F" w14:textId="77777777" w:rsidR="006F0C1A" w:rsidRPr="00132E4D" w:rsidRDefault="006F0C1A" w:rsidP="00E304F9">
                  <w:pPr>
                    <w:spacing w:line="340" w:lineRule="exact"/>
                    <w:rPr>
                      <w:rFonts w:asciiTheme="minorEastAsia" w:hAnsiTheme="minorEastAsia"/>
                      <w:sz w:val="22"/>
                      <w:szCs w:val="24"/>
                    </w:rPr>
                  </w:pPr>
                  <w:r w:rsidRPr="00132E4D">
                    <w:rPr>
                      <w:rFonts w:asciiTheme="minorEastAsia" w:hAnsiTheme="minorEastAsia" w:hint="eastAsia"/>
                      <w:sz w:val="22"/>
                      <w:szCs w:val="24"/>
                    </w:rPr>
                    <w:t>□ 内容について、過度な責任や法令等に反することを求めるものとなっていないか</w:t>
                  </w:r>
                </w:p>
                <w:p w14:paraId="45BBD939" w14:textId="004F2B62" w:rsidR="006F0C1A" w:rsidRPr="00132E4D" w:rsidRDefault="006F0C1A" w:rsidP="00E13042">
                  <w:pPr>
                    <w:spacing w:line="340" w:lineRule="exact"/>
                    <w:ind w:left="330" w:hangingChars="150" w:hanging="330"/>
                    <w:rPr>
                      <w:rFonts w:asciiTheme="minorEastAsia" w:hAnsiTheme="minorEastAsia"/>
                      <w:sz w:val="24"/>
                      <w:szCs w:val="24"/>
                    </w:rPr>
                  </w:pPr>
                  <w:r w:rsidRPr="00132E4D">
                    <w:rPr>
                      <w:rFonts w:asciiTheme="minorEastAsia" w:hAnsiTheme="minorEastAsia" w:hint="eastAsia"/>
                      <w:sz w:val="22"/>
                      <w:szCs w:val="24"/>
                    </w:rPr>
                    <w:t>□ 提出させる場合であっても、不必要な書類の添付や身元保証人の数など、必要</w:t>
                  </w:r>
                  <w:r w:rsidR="005112C3" w:rsidRPr="00132E4D">
                    <w:rPr>
                      <w:rFonts w:asciiTheme="minorEastAsia" w:hAnsiTheme="minorEastAsia" w:hint="eastAsia"/>
                      <w:sz w:val="22"/>
                      <w:szCs w:val="24"/>
                    </w:rPr>
                    <w:t xml:space="preserve">　　</w:t>
                  </w:r>
                  <w:r w:rsidRPr="00132E4D">
                    <w:rPr>
                      <w:rFonts w:asciiTheme="minorEastAsia" w:hAnsiTheme="minorEastAsia" w:hint="eastAsia"/>
                      <w:sz w:val="22"/>
                      <w:szCs w:val="24"/>
                    </w:rPr>
                    <w:t>以上に応募者にプレッシャーを与えていないか</w:t>
                  </w:r>
                </w:p>
              </w:tc>
            </w:tr>
          </w:tbl>
          <w:p w14:paraId="7F18CB3B" w14:textId="77777777" w:rsidR="00E872C5" w:rsidRPr="00132E4D" w:rsidRDefault="00E872C5" w:rsidP="00E872C5">
            <w:pPr>
              <w:spacing w:beforeLines="50" w:before="180"/>
              <w:ind w:left="220" w:hangingChars="100" w:hanging="220"/>
              <w:rPr>
                <w:rFonts w:asciiTheme="minorEastAsia" w:hAnsiTheme="minorEastAsia"/>
                <w:sz w:val="22"/>
                <w:szCs w:val="24"/>
              </w:rPr>
            </w:pPr>
            <w:r w:rsidRPr="00132E4D">
              <w:rPr>
                <w:rFonts w:asciiTheme="minorEastAsia" w:hAnsiTheme="minorEastAsia" w:hint="eastAsia"/>
                <w:noProof/>
                <w:sz w:val="22"/>
                <w:szCs w:val="20"/>
              </w:rPr>
              <w:t xml:space="preserve">　１１</w:t>
            </w:r>
            <w:r w:rsidRPr="00132E4D">
              <w:rPr>
                <w:rFonts w:asciiTheme="minorEastAsia" w:hAnsiTheme="minorEastAsia" w:hint="eastAsia"/>
                <w:sz w:val="22"/>
                <w:szCs w:val="24"/>
              </w:rPr>
              <w:t xml:space="preserve">　入社後</w:t>
            </w:r>
          </w:p>
          <w:tbl>
            <w:tblPr>
              <w:tblStyle w:val="aa"/>
              <w:tblW w:w="0" w:type="auto"/>
              <w:tblInd w:w="166" w:type="dxa"/>
              <w:tblLook w:val="04A0" w:firstRow="1" w:lastRow="0" w:firstColumn="1" w:lastColumn="0" w:noHBand="0" w:noVBand="1"/>
            </w:tblPr>
            <w:tblGrid>
              <w:gridCol w:w="8505"/>
            </w:tblGrid>
            <w:tr w:rsidR="00132E4D" w:rsidRPr="00132E4D" w14:paraId="2C2DE93D" w14:textId="77777777" w:rsidTr="00267CBD">
              <w:tc>
                <w:tcPr>
                  <w:tcW w:w="8505" w:type="dxa"/>
                </w:tcPr>
                <w:p w14:paraId="48E8F647" w14:textId="77777777" w:rsidR="00E13042" w:rsidRPr="00D87154" w:rsidRDefault="00E13042" w:rsidP="00E13042">
                  <w:pPr>
                    <w:rPr>
                      <w:rFonts w:asciiTheme="minorEastAsia" w:hAnsiTheme="minorEastAsia"/>
                      <w:sz w:val="22"/>
                      <w:szCs w:val="24"/>
                    </w:rPr>
                  </w:pPr>
                  <w:r w:rsidRPr="00D87154">
                    <w:rPr>
                      <w:rFonts w:asciiTheme="minorEastAsia" w:hAnsiTheme="minorEastAsia" w:hint="eastAsia"/>
                      <w:sz w:val="22"/>
                      <w:szCs w:val="24"/>
                    </w:rPr>
                    <w:t>□ 住所・氏名等の確認には、「住民票記載事項証明書」を使用しているか</w:t>
                  </w:r>
                </w:p>
                <w:p w14:paraId="3C9145C2" w14:textId="0BE97568" w:rsidR="00E872C5" w:rsidRPr="00D87154" w:rsidRDefault="00E13042" w:rsidP="00E872C5">
                  <w:pPr>
                    <w:rPr>
                      <w:rFonts w:asciiTheme="minorEastAsia" w:hAnsiTheme="minorEastAsia"/>
                      <w:sz w:val="22"/>
                      <w:szCs w:val="24"/>
                    </w:rPr>
                  </w:pPr>
                  <w:r w:rsidRPr="00D87154">
                    <w:rPr>
                      <w:rFonts w:asciiTheme="minorEastAsia" w:hAnsiTheme="minorEastAsia" w:hint="eastAsia"/>
                      <w:sz w:val="22"/>
                      <w:szCs w:val="24"/>
                    </w:rPr>
                    <w:t>□</w:t>
                  </w:r>
                  <w:r w:rsidRPr="00D87154">
                    <w:rPr>
                      <w:rFonts w:asciiTheme="minorEastAsia" w:hAnsiTheme="minorEastAsia"/>
                      <w:sz w:val="22"/>
                      <w:szCs w:val="24"/>
                    </w:rPr>
                    <w:t xml:space="preserve"> </w:t>
                  </w:r>
                  <w:r w:rsidRPr="00D87154">
                    <w:rPr>
                      <w:rFonts w:asciiTheme="minorEastAsia" w:hAnsiTheme="minorEastAsia" w:hint="eastAsia"/>
                      <w:sz w:val="22"/>
                      <w:szCs w:val="24"/>
                    </w:rPr>
                    <w:t>個人情報を収集する場合は、必要性について十分に検討しているか。</w:t>
                  </w:r>
                </w:p>
              </w:tc>
            </w:tr>
          </w:tbl>
          <w:p w14:paraId="785980C1" w14:textId="115D7B14" w:rsidR="00E872C5" w:rsidRDefault="00E872C5" w:rsidP="00E872C5">
            <w:pPr>
              <w:ind w:left="220" w:hangingChars="100" w:hanging="220"/>
              <w:rPr>
                <w:rFonts w:asciiTheme="minorEastAsia" w:hAnsiTheme="minorEastAsia"/>
                <w:sz w:val="22"/>
                <w:szCs w:val="24"/>
              </w:rPr>
            </w:pPr>
          </w:p>
          <w:p w14:paraId="1CAD63C7" w14:textId="0B19E6EA" w:rsidR="00E872C5" w:rsidRPr="003B0745" w:rsidRDefault="00AE264F" w:rsidP="00AE264F">
            <w:pPr>
              <w:ind w:left="220" w:hangingChars="100" w:hanging="220"/>
              <w:rPr>
                <w:rFonts w:asciiTheme="minorEastAsia" w:hAnsiTheme="minorEastAsia"/>
                <w:sz w:val="22"/>
                <w:szCs w:val="24"/>
              </w:rPr>
            </w:pPr>
            <w:r>
              <w:rPr>
                <w:rFonts w:asciiTheme="minorEastAsia" w:hAnsiTheme="minorEastAsia" w:hint="eastAsia"/>
                <w:sz w:val="22"/>
                <w:szCs w:val="24"/>
              </w:rPr>
              <w:t xml:space="preserve">　</w:t>
            </w:r>
            <w:r w:rsidR="00E872C5" w:rsidRPr="003B0745">
              <w:rPr>
                <w:rFonts w:asciiTheme="minorEastAsia" w:hAnsiTheme="minorEastAsia" w:hint="eastAsia"/>
                <w:sz w:val="22"/>
                <w:szCs w:val="24"/>
              </w:rPr>
              <w:t>※「採用と人権」は、以下のＵＲＬ（大阪府ウェブページ）からご確認いただけます。</w:t>
            </w:r>
          </w:p>
          <w:p w14:paraId="50986250" w14:textId="40F35ABE" w:rsidR="00E304F9" w:rsidRPr="003B0745" w:rsidRDefault="00E872C5" w:rsidP="00E872C5">
            <w:pPr>
              <w:spacing w:afterLines="50" w:after="180"/>
              <w:rPr>
                <w:rFonts w:asciiTheme="minorEastAsia" w:hAnsiTheme="minorEastAsia"/>
                <w:b/>
                <w:i/>
                <w:strike/>
                <w:color w:val="0000FF"/>
                <w:sz w:val="22"/>
                <w:szCs w:val="24"/>
                <w:u w:val="single"/>
              </w:rPr>
            </w:pPr>
            <w:r w:rsidRPr="003B0745">
              <w:rPr>
                <w:rFonts w:asciiTheme="minorEastAsia" w:hAnsiTheme="minorEastAsia" w:hint="eastAsia"/>
                <w:color w:val="0000FF"/>
                <w:sz w:val="22"/>
                <w:szCs w:val="24"/>
              </w:rPr>
              <w:t xml:space="preserve">　</w:t>
            </w:r>
            <w:r w:rsidR="00AE264F" w:rsidRPr="003B0745">
              <w:rPr>
                <w:rFonts w:asciiTheme="minorEastAsia" w:hAnsiTheme="minorEastAsia" w:hint="eastAsia"/>
                <w:color w:val="0000FF"/>
                <w:sz w:val="22"/>
                <w:szCs w:val="24"/>
              </w:rPr>
              <w:t xml:space="preserve">　</w:t>
            </w:r>
            <w:hyperlink r:id="rId25" w:history="1">
              <w:r w:rsidR="00294898" w:rsidRPr="000510BA">
                <w:rPr>
                  <w:rStyle w:val="a3"/>
                  <w:rFonts w:asciiTheme="minorEastAsia" w:hAnsiTheme="minorEastAsia"/>
                  <w:sz w:val="22"/>
                  <w:szCs w:val="24"/>
                </w:rPr>
                <w:t>http</w:t>
              </w:r>
              <w:r w:rsidR="00294898" w:rsidRPr="003258EA">
                <w:rPr>
                  <w:rStyle w:val="a3"/>
                  <w:rFonts w:asciiTheme="minorEastAsia" w:hAnsiTheme="minorEastAsia"/>
                  <w:sz w:val="22"/>
                  <w:szCs w:val="24"/>
                </w:rPr>
                <w:t>s</w:t>
              </w:r>
              <w:r w:rsidR="00294898" w:rsidRPr="000510BA">
                <w:rPr>
                  <w:rStyle w:val="a3"/>
                  <w:rFonts w:asciiTheme="minorEastAsia" w:hAnsiTheme="minorEastAsia"/>
                  <w:sz w:val="22"/>
                  <w:szCs w:val="24"/>
                </w:rPr>
                <w:t>://www.pref.osaka.lg.jp/rosei/koseisaiyo/index.html</w:t>
              </w:r>
            </w:hyperlink>
          </w:p>
          <w:p w14:paraId="2E67D180" w14:textId="0270913B" w:rsidR="006F0C1A" w:rsidRPr="002875C7" w:rsidRDefault="006F0C1A" w:rsidP="00E304F9">
            <w:pPr>
              <w:spacing w:line="20" w:lineRule="exact"/>
              <w:rPr>
                <w:rFonts w:asciiTheme="minorEastAsia" w:hAnsiTheme="minorEastAsia"/>
                <w:noProof/>
                <w:sz w:val="22"/>
                <w:szCs w:val="20"/>
              </w:rPr>
            </w:pPr>
          </w:p>
        </w:tc>
      </w:tr>
    </w:tbl>
    <w:p w14:paraId="7D6EA4BF" w14:textId="52ED06E2" w:rsidR="00D35F67" w:rsidRDefault="00F96BEB" w:rsidP="00E2311A">
      <w:pPr>
        <w:widowControl/>
        <w:spacing w:line="276" w:lineRule="auto"/>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398592" behindDoc="0" locked="0" layoutInCell="1" allowOverlap="1" wp14:anchorId="6B90A6EB" wp14:editId="01D4B272">
                <wp:simplePos x="0" y="0"/>
                <wp:positionH relativeFrom="column">
                  <wp:posOffset>79375</wp:posOffset>
                </wp:positionH>
                <wp:positionV relativeFrom="paragraph">
                  <wp:posOffset>-635</wp:posOffset>
                </wp:positionV>
                <wp:extent cx="5664200" cy="0"/>
                <wp:effectExtent l="0" t="0" r="12700" b="19050"/>
                <wp:wrapNone/>
                <wp:docPr id="40" name="直線コネクタ 40"/>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8A0BD" id="直線コネクタ 40" o:spid="_x0000_s1026" style="position:absolute;left:0;text-align:left;z-index:25239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" strokecolor="black [3213]">
                <v:stroke dashstyle="dash"/>
              </v:line>
            </w:pict>
          </mc:Fallback>
        </mc:AlternateContent>
      </w:r>
    </w:p>
    <w:p w14:paraId="1DA12A67" w14:textId="77777777" w:rsidR="00D35F67" w:rsidRPr="00294898" w:rsidRDefault="00D35F67" w:rsidP="00E2311A">
      <w:pPr>
        <w:widowControl/>
        <w:spacing w:line="276" w:lineRule="auto"/>
        <w:jc w:val="left"/>
        <w:rPr>
          <w:rFonts w:ascii="HG丸ｺﾞｼｯｸM-PRO" w:eastAsia="HG丸ｺﾞｼｯｸM-PRO" w:hAnsi="HG丸ｺﾞｼｯｸM-PRO"/>
          <w:sz w:val="26"/>
          <w:szCs w:val="26"/>
        </w:rPr>
      </w:pPr>
    </w:p>
    <w:p w14:paraId="4AE474EE" w14:textId="77777777" w:rsidR="00D35F67" w:rsidRPr="006E3921" w:rsidRDefault="00D35F67" w:rsidP="00B540BA">
      <w:pPr>
        <w:widowControl/>
        <w:jc w:val="left"/>
        <w:rPr>
          <w:rFonts w:ascii="HG丸ｺﾞｼｯｸM-PRO" w:eastAsia="HG丸ｺﾞｼｯｸM-PRO" w:hAnsi="HG丸ｺﾞｼｯｸM-PRO"/>
          <w:sz w:val="26"/>
          <w:szCs w:val="26"/>
        </w:rPr>
      </w:pPr>
    </w:p>
    <w:p w14:paraId="12EB913B" w14:textId="77777777" w:rsidR="00D35F67" w:rsidRDefault="00D35F67" w:rsidP="00B540BA">
      <w:pPr>
        <w:widowControl/>
        <w:jc w:val="left"/>
        <w:rPr>
          <w:rFonts w:ascii="HG丸ｺﾞｼｯｸM-PRO" w:eastAsia="HG丸ｺﾞｼｯｸM-PRO" w:hAnsi="HG丸ｺﾞｼｯｸM-PRO"/>
          <w:sz w:val="26"/>
          <w:szCs w:val="26"/>
        </w:rPr>
      </w:pPr>
    </w:p>
    <w:p w14:paraId="33D2214D" w14:textId="77777777" w:rsidR="00DE7D52" w:rsidRDefault="00DE7D52" w:rsidP="00B540BA">
      <w:pPr>
        <w:widowControl/>
        <w:jc w:val="left"/>
        <w:rPr>
          <w:rFonts w:ascii="HG丸ｺﾞｼｯｸM-PRO" w:eastAsia="HG丸ｺﾞｼｯｸM-PRO" w:hAnsi="HG丸ｺﾞｼｯｸM-PRO"/>
          <w:sz w:val="26"/>
          <w:szCs w:val="26"/>
        </w:rPr>
        <w:sectPr w:rsidR="00DE7D52" w:rsidSect="00354C79">
          <w:footerReference w:type="default" r:id="rId26"/>
          <w:pgSz w:w="11906" w:h="16838" w:code="9"/>
          <w:pgMar w:top="1418" w:right="1418" w:bottom="993" w:left="1418" w:header="851" w:footer="567" w:gutter="0"/>
          <w:pgNumType w:start="1"/>
          <w:cols w:space="425"/>
          <w:docGrid w:type="lines" w:linePitch="360"/>
        </w:sectPr>
      </w:pPr>
    </w:p>
    <w:p w14:paraId="6F170B3B" w14:textId="2F8105C5" w:rsidR="00F7762C" w:rsidRPr="000964A7" w:rsidRDefault="00F7762C" w:rsidP="00724267">
      <w:pPr>
        <w:widowControl/>
        <w:jc w:val="left"/>
        <w:rPr>
          <w:rFonts w:ascii="HG丸ｺﾞｼｯｸM-PRO" w:eastAsia="HG丸ｺﾞｼｯｸM-PRO" w:hAnsi="HG丸ｺﾞｼｯｸM-PRO"/>
          <w:sz w:val="23"/>
          <w:szCs w:val="23"/>
        </w:rPr>
      </w:pPr>
    </w:p>
    <w:sectPr w:rsidR="00F7762C" w:rsidRPr="000964A7" w:rsidSect="00354C79">
      <w:footerReference w:type="default" r:id="rId27"/>
      <w:pgSz w:w="11906" w:h="16838"/>
      <w:pgMar w:top="1418" w:right="1418" w:bottom="1418"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0025B7" w:rsidRDefault="000025B7" w:rsidP="00822E0B">
      <w:r>
        <w:separator/>
      </w:r>
    </w:p>
  </w:endnote>
  <w:endnote w:type="continuationSeparator" w:id="0">
    <w:p w14:paraId="26D0D615" w14:textId="77777777" w:rsidR="000025B7" w:rsidRDefault="000025B7"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69EF" w14:textId="2B712DBD" w:rsidR="000025B7" w:rsidRPr="00BB7CAD" w:rsidRDefault="000025B7" w:rsidP="00BB7CAD">
    <w:pPr>
      <w:pStyle w:val="a6"/>
      <w:jc w:val="center"/>
      <w:rPr>
        <w:rFonts w:ascii="Meiryo UI" w:eastAsia="Meiryo UI" w:hAnsi="Meiryo UI" w:cs="Meiryo UI"/>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0025B7" w:rsidRDefault="00002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0025B7" w:rsidRDefault="000025B7" w:rsidP="00822E0B">
      <w:r>
        <w:separator/>
      </w:r>
    </w:p>
  </w:footnote>
  <w:footnote w:type="continuationSeparator" w:id="0">
    <w:p w14:paraId="029CDC3E" w14:textId="77777777" w:rsidR="000025B7" w:rsidRDefault="000025B7"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2100"/>
  <w:drawingGridHorizontalSpacing w:val="105"/>
  <w:displayHorizontalDrawingGridEvery w:val="0"/>
  <w:displayVerticalDrawingGridEvery w:val="2"/>
  <w:characterSpacingControl w:val="compressPunctuation"/>
  <w:hdrShapeDefaults>
    <o:shapedefaults v:ext="edit" spidmax="2437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5B7"/>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267"/>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AAE"/>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JINKEN/stop_coronasabetsu.html" TargetMode="External"/><Relationship Id="rId13" Type="http://schemas.openxmlformats.org/officeDocument/2006/relationships/hyperlink" Target="http://www.pref.osaka.lg.jp/houbun/reiki/reiki_honbun/k201RG00000022.html" TargetMode="External"/><Relationship Id="rId18" Type="http://schemas.openxmlformats.org/officeDocument/2006/relationships/hyperlink" Target="http://www.pref.osaka.lg.jp/houbun/reiki/reiki_honbun/k201RG00000010.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ef.osaka.lg.jp/houbun/reiki/reiki_honbun/k201RG00002080.html" TargetMode="External"/><Relationship Id="rId7" Type="http://schemas.openxmlformats.org/officeDocument/2006/relationships/endnotes" Target="endnotes.xml"/><Relationship Id="rId12" Type="http://schemas.openxmlformats.org/officeDocument/2006/relationships/hyperlink" Target="http://www.pref.osaka.lg.jp/jinkenyogo/chousajyourei/index.html" TargetMode="External"/><Relationship Id="rId17" Type="http://schemas.openxmlformats.org/officeDocument/2006/relationships/hyperlink" Target="http://www.pref.osaka.lg.jp/johokokai/jigyo2/index.html" TargetMode="External"/><Relationship Id="rId25" Type="http://schemas.openxmlformats.org/officeDocument/2006/relationships/hyperlink" Target="https://www.pref.osaka.lg.jp/rosei/koseisaiyo/index.html" TargetMode="External"/><Relationship Id="rId2" Type="http://schemas.openxmlformats.org/officeDocument/2006/relationships/numbering" Target="numbering.xml"/><Relationship Id="rId16" Type="http://schemas.openxmlformats.org/officeDocument/2006/relationships/hyperlink" Target="http://www.pref.osaka.lg.jp/houbun/reiki/reiki_honbun/k201RG00001118.html" TargetMode="External"/><Relationship Id="rId20" Type="http://schemas.openxmlformats.org/officeDocument/2006/relationships/hyperlink" Target="http://www.pref.osaka.lg.jp/jinkenyogo/hatejyourei/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houbun/reiki/reiki_honbun/k201RG00000021.html" TargetMode="External"/><Relationship Id="rId24" Type="http://schemas.openxmlformats.org/officeDocument/2006/relationships/hyperlink" Target="http://www.pref.osaka.lg.jp/kenshin/sidokantokukijun/" TargetMode="External"/><Relationship Id="rId5" Type="http://schemas.openxmlformats.org/officeDocument/2006/relationships/webSettings" Target="webSettings.xml"/><Relationship Id="rId15" Type="http://schemas.openxmlformats.org/officeDocument/2006/relationships/hyperlink" Target="http://www.pref.osaka.lg.jp/danjo/danjo/jorei.html" TargetMode="External"/><Relationship Id="rId23" Type="http://schemas.openxmlformats.org/officeDocument/2006/relationships/hyperlink" Target="https://www.pref.osaka.lg.jp/jinken/internet/jourei.html" TargetMode="External"/><Relationship Id="rId28" Type="http://schemas.openxmlformats.org/officeDocument/2006/relationships/fontTable" Target="fontTable.xml"/><Relationship Id="rId10" Type="http://schemas.openxmlformats.org/officeDocument/2006/relationships/hyperlink" Target="http://www.pref.osaka.lg.jp/jinken/measure/jinken_index.html" TargetMode="External"/><Relationship Id="rId19" Type="http://schemas.openxmlformats.org/officeDocument/2006/relationships/hyperlink" Target="http://www.pref.osaka.lg.jp/houbun/reiki/reiki_honbun/k201RG00002079.html" TargetMode="External"/><Relationship Id="rId4" Type="http://schemas.openxmlformats.org/officeDocument/2006/relationships/settings" Target="settings.xml"/><Relationship Id="rId9" Type="http://schemas.openxmlformats.org/officeDocument/2006/relationships/hyperlink" Target="https://corona.go.jp/emergency/pdf/henken_sabetsu_20210311.pdf" TargetMode="External"/><Relationship Id="rId14" Type="http://schemas.openxmlformats.org/officeDocument/2006/relationships/hyperlink" Target="http://www.pref.osaka.lg.jp/shichoson/jukiseido/honnintuti.html" TargetMode="External"/><Relationship Id="rId22" Type="http://schemas.openxmlformats.org/officeDocument/2006/relationships/hyperlink" Target="http://g1072sv0db011.lan.pref.osaka.jp/HAS-Shohin/jsp/SVDocumentView"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B6DA-A1DB-429C-871D-F5AD78CE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6079</Words>
  <Characters>34655</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2022-08-12T05:26:00Z</dcterms:created>
  <dcterms:modified xsi:type="dcterms:W3CDTF">2022-08-12T05:26:00Z</dcterms:modified>
</cp:coreProperties>
</file>