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B5E" w:rsidRDefault="005A658F">
      <w:r w:rsidRPr="005A658F">
        <w:rPr>
          <w:rFonts w:ascii="ＭＳ ゴシック" w:eastAsia="ＭＳ ゴシック" w:hAnsi="ＭＳ ゴシック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4AC60E" wp14:editId="229CEBCB">
                <wp:simplePos x="0" y="0"/>
                <wp:positionH relativeFrom="column">
                  <wp:posOffset>4091940</wp:posOffset>
                </wp:positionH>
                <wp:positionV relativeFrom="paragraph">
                  <wp:posOffset>-727075</wp:posOffset>
                </wp:positionV>
                <wp:extent cx="1514475" cy="5238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658F" w:rsidRPr="005A658F" w:rsidRDefault="005A658F" w:rsidP="005A658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資料 ２－５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22.2pt;margin-top:-57.25pt;width:119.2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" fillcolor="white [3201]" strokecolor="black [3200]" strokeweight="1pt">
                <v:textbox>
                  <w:txbxContent>
                    <w:p w:rsidR="005A658F" w:rsidRPr="005A658F" w:rsidRDefault="005A658F" w:rsidP="005A658F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資料 ２－５</w:t>
                      </w:r>
                    </w:p>
                  </w:txbxContent>
                </v:textbox>
              </v:rect>
            </w:pict>
          </mc:Fallback>
        </mc:AlternateContent>
      </w:r>
      <w:r w:rsidR="00FA6885">
        <w:rPr>
          <w:rFonts w:hint="eastAsia"/>
        </w:rPr>
        <w:t>2025</w:t>
      </w:r>
      <w:r w:rsidR="00F44517">
        <w:rPr>
          <w:rFonts w:hint="eastAsia"/>
        </w:rPr>
        <w:t>年万博</w:t>
      </w:r>
      <w:bookmarkStart w:id="0" w:name="_GoBack"/>
      <w:bookmarkEnd w:id="0"/>
      <w:r>
        <w:rPr>
          <w:rFonts w:hint="eastAsia"/>
        </w:rPr>
        <w:t>基本構想検討会議</w:t>
      </w:r>
    </w:p>
    <w:p w:rsidR="00C90EFB" w:rsidRPr="00166B5E" w:rsidRDefault="00166B5E" w:rsidP="00166B5E">
      <w:pPr>
        <w:jc w:val="center"/>
        <w:rPr>
          <w:sz w:val="24"/>
          <w:szCs w:val="24"/>
        </w:rPr>
      </w:pPr>
      <w:r w:rsidRPr="00166B5E">
        <w:rPr>
          <w:rFonts w:hint="eastAsia"/>
          <w:sz w:val="24"/>
          <w:szCs w:val="24"/>
        </w:rPr>
        <w:t>理念・事業展開部会における検討の基本</w:t>
      </w:r>
      <w:r>
        <w:rPr>
          <w:rFonts w:hint="eastAsia"/>
          <w:sz w:val="24"/>
          <w:szCs w:val="24"/>
        </w:rPr>
        <w:t>視点</w:t>
      </w:r>
    </w:p>
    <w:p w:rsidR="00FA6885" w:rsidRDefault="00166B5E" w:rsidP="00166B5E">
      <w:pPr>
        <w:jc w:val="right"/>
      </w:pPr>
      <w:r>
        <w:rPr>
          <w:rFonts w:hint="eastAsia"/>
        </w:rPr>
        <w:t>部会長　澤田裕二</w:t>
      </w:r>
    </w:p>
    <w:p w:rsidR="00166B5E" w:rsidRPr="00166B5E" w:rsidRDefault="00166B5E" w:rsidP="00166B5E">
      <w:pPr>
        <w:jc w:val="right"/>
      </w:pPr>
    </w:p>
    <w:p w:rsidR="00FA6885" w:rsidRDefault="00FA6885" w:rsidP="00FA688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招致を成功させる</w:t>
      </w:r>
      <w:r w:rsidR="00166B5E">
        <w:rPr>
          <w:rFonts w:hint="eastAsia"/>
        </w:rPr>
        <w:t>開催理念と</w:t>
      </w:r>
      <w:r w:rsidR="00561DAB">
        <w:rPr>
          <w:rFonts w:hint="eastAsia"/>
        </w:rPr>
        <w:t>テーマ</w:t>
      </w:r>
    </w:p>
    <w:p w:rsidR="00FA6885" w:rsidRDefault="00FA6885" w:rsidP="00FA6885">
      <w:pPr>
        <w:pStyle w:val="a3"/>
        <w:ind w:leftChars="0" w:left="420"/>
      </w:pPr>
      <w:r>
        <w:rPr>
          <w:rFonts w:hint="eastAsia"/>
        </w:rPr>
        <w:t xml:space="preserve">　</w:t>
      </w:r>
    </w:p>
    <w:p w:rsidR="00716B70" w:rsidRDefault="00FA6885" w:rsidP="00FA6885">
      <w:pPr>
        <w:pStyle w:val="a3"/>
        <w:ind w:leftChars="0" w:left="420"/>
      </w:pPr>
      <w:r>
        <w:rPr>
          <w:rFonts w:hint="eastAsia"/>
        </w:rPr>
        <w:t xml:space="preserve">　○1994年BIE総会決議</w:t>
      </w:r>
      <w:r w:rsidR="00561DAB">
        <w:rPr>
          <w:rFonts w:hint="eastAsia"/>
        </w:rPr>
        <w:t>の理解と提案</w:t>
      </w:r>
      <w:r>
        <w:rPr>
          <w:rFonts w:hint="eastAsia"/>
        </w:rPr>
        <w:t xml:space="preserve">　</w:t>
      </w:r>
    </w:p>
    <w:p w:rsidR="00561DAB" w:rsidRDefault="00561DAB" w:rsidP="00FA6885">
      <w:pPr>
        <w:pStyle w:val="a3"/>
        <w:ind w:leftChars="0" w:left="420"/>
      </w:pPr>
      <w:r>
        <w:rPr>
          <w:rFonts w:hint="eastAsia"/>
        </w:rPr>
        <w:t xml:space="preserve">　　　・科学技術、産業の成果と未来像を見せる場に</w:t>
      </w:r>
    </w:p>
    <w:p w:rsidR="00561DAB" w:rsidRDefault="00561DAB" w:rsidP="00FA6885">
      <w:pPr>
        <w:pStyle w:val="a3"/>
        <w:ind w:leftChars="0" w:left="420"/>
      </w:pPr>
      <w:r>
        <w:rPr>
          <w:rFonts w:hint="eastAsia"/>
        </w:rPr>
        <w:t xml:space="preserve">　　　　新たに、人間社会と地球規模の課題解決の場が加わる</w:t>
      </w:r>
    </w:p>
    <w:p w:rsidR="00166B5E" w:rsidRDefault="00166B5E" w:rsidP="00166B5E">
      <w:pPr>
        <w:pStyle w:val="a3"/>
        <w:ind w:leftChars="0" w:left="420" w:firstLineChars="300" w:firstLine="630"/>
      </w:pPr>
      <w:r>
        <w:rPr>
          <w:rFonts w:hint="eastAsia"/>
        </w:rPr>
        <w:t>・未来を見せる博覧会から未来に挑戦する博覧会へ</w:t>
      </w:r>
    </w:p>
    <w:p w:rsidR="00716B70" w:rsidRDefault="003C409F" w:rsidP="003C409F">
      <w:pPr>
        <w:ind w:firstLineChars="300" w:firstLine="630"/>
      </w:pPr>
      <w:r>
        <w:rPr>
          <w:rFonts w:hint="eastAsia"/>
        </w:rPr>
        <w:t>○168か国・地域</w:t>
      </w:r>
      <w:r w:rsidR="00561DAB">
        <w:rPr>
          <w:rFonts w:hint="eastAsia"/>
        </w:rPr>
        <w:t>の多数からの支持</w:t>
      </w:r>
    </w:p>
    <w:p w:rsidR="00561DAB" w:rsidRDefault="00561DAB" w:rsidP="003C409F">
      <w:pPr>
        <w:ind w:firstLineChars="300" w:firstLine="630"/>
      </w:pPr>
      <w:r>
        <w:rPr>
          <w:rFonts w:hint="eastAsia"/>
        </w:rPr>
        <w:t>○WHOをはじめとした国際機関からの支持と連帯</w:t>
      </w:r>
    </w:p>
    <w:p w:rsidR="006D6EEC" w:rsidRDefault="006D6EEC" w:rsidP="003C409F">
      <w:pPr>
        <w:ind w:firstLineChars="300" w:firstLine="630"/>
      </w:pPr>
    </w:p>
    <w:p w:rsidR="00561DAB" w:rsidRDefault="00561DAB" w:rsidP="00561DAB"/>
    <w:p w:rsidR="00561DAB" w:rsidRDefault="00561DAB" w:rsidP="00561DA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次世代の大阪・関西・日本の発展に資する</w:t>
      </w:r>
      <w:r w:rsidR="00166B5E">
        <w:rPr>
          <w:rFonts w:hint="eastAsia"/>
        </w:rPr>
        <w:t>事業展開</w:t>
      </w:r>
    </w:p>
    <w:p w:rsidR="006D6EEC" w:rsidRDefault="006D6EEC" w:rsidP="006D6EEC">
      <w:pPr>
        <w:pStyle w:val="a3"/>
        <w:ind w:leftChars="0" w:left="420"/>
      </w:pPr>
    </w:p>
    <w:p w:rsidR="009B335C" w:rsidRDefault="009B335C" w:rsidP="009B335C">
      <w:pPr>
        <w:pStyle w:val="a3"/>
        <w:ind w:leftChars="0" w:left="420"/>
      </w:pPr>
      <w:r>
        <w:rPr>
          <w:rFonts w:hint="eastAsia"/>
        </w:rPr>
        <w:t xml:space="preserve">　○大阪・関西の強みを発展</w:t>
      </w:r>
    </w:p>
    <w:p w:rsidR="00561DAB" w:rsidRDefault="00561DAB" w:rsidP="009B335C">
      <w:pPr>
        <w:ind w:left="840" w:hangingChars="400" w:hanging="840"/>
      </w:pPr>
      <w:r>
        <w:rPr>
          <w:rFonts w:hint="eastAsia"/>
        </w:rPr>
        <w:t xml:space="preserve">　　　○少子・超高齢社会への</w:t>
      </w:r>
      <w:r w:rsidR="009B335C">
        <w:rPr>
          <w:rFonts w:hint="eastAsia"/>
        </w:rPr>
        <w:t>日本の</w:t>
      </w:r>
      <w:r>
        <w:rPr>
          <w:rFonts w:hint="eastAsia"/>
        </w:rPr>
        <w:t>挑戦</w:t>
      </w:r>
      <w:r w:rsidR="009B335C">
        <w:rPr>
          <w:rFonts w:hint="eastAsia"/>
        </w:rPr>
        <w:t>を</w:t>
      </w:r>
      <w:r w:rsidR="00166B5E">
        <w:rPr>
          <w:rFonts w:hint="eastAsia"/>
        </w:rPr>
        <w:t>博覧会に向けて</w:t>
      </w:r>
      <w:r w:rsidR="009B335C">
        <w:rPr>
          <w:rFonts w:hint="eastAsia"/>
        </w:rPr>
        <w:t>加速</w:t>
      </w:r>
    </w:p>
    <w:p w:rsidR="009B335C" w:rsidRDefault="009B335C" w:rsidP="009B335C">
      <w:pPr>
        <w:ind w:left="840" w:hangingChars="400" w:hanging="840"/>
      </w:pPr>
      <w:r>
        <w:rPr>
          <w:rFonts w:hint="eastAsia"/>
        </w:rPr>
        <w:t xml:space="preserve">　　　○</w:t>
      </w:r>
      <w:r w:rsidR="00166B5E">
        <w:rPr>
          <w:rFonts w:hint="eastAsia"/>
        </w:rPr>
        <w:t>博覧会を</w:t>
      </w:r>
      <w:r>
        <w:rPr>
          <w:rFonts w:hint="eastAsia"/>
        </w:rPr>
        <w:t>社会実験として捉え、新しい技術や仕組みを社会に実装・可視化し、国内外へ発信</w:t>
      </w:r>
    </w:p>
    <w:p w:rsidR="009B335C" w:rsidRDefault="009B335C" w:rsidP="009B335C">
      <w:pPr>
        <w:ind w:left="840" w:hangingChars="400" w:hanging="840"/>
      </w:pPr>
      <w:r>
        <w:rPr>
          <w:rFonts w:hint="eastAsia"/>
        </w:rPr>
        <w:t xml:space="preserve">　　　○社会変革の機会（国民の15％以上の来場）</w:t>
      </w:r>
    </w:p>
    <w:p w:rsidR="009B335C" w:rsidRDefault="009B335C" w:rsidP="009B335C">
      <w:pPr>
        <w:ind w:left="840" w:hangingChars="400" w:hanging="840"/>
      </w:pPr>
      <w:r>
        <w:rPr>
          <w:rFonts w:hint="eastAsia"/>
        </w:rPr>
        <w:t xml:space="preserve">　　　　　　　＊愛知万博は延べ2200万人、実質1600万人　１２％が来場</w:t>
      </w:r>
    </w:p>
    <w:p w:rsidR="009B335C" w:rsidRDefault="009B335C" w:rsidP="009B335C">
      <w:pPr>
        <w:ind w:left="840" w:hangingChars="400" w:hanging="840"/>
      </w:pPr>
      <w:r>
        <w:rPr>
          <w:rFonts w:hint="eastAsia"/>
        </w:rPr>
        <w:t xml:space="preserve">　　　</w:t>
      </w:r>
    </w:p>
    <w:p w:rsidR="009B335C" w:rsidRDefault="009B335C" w:rsidP="009B335C">
      <w:pPr>
        <w:ind w:left="840" w:hangingChars="400" w:hanging="840"/>
      </w:pPr>
    </w:p>
    <w:p w:rsidR="009B335C" w:rsidRDefault="009B335C" w:rsidP="009B335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国際社会からの期待を高める</w:t>
      </w:r>
    </w:p>
    <w:p w:rsidR="006D6EEC" w:rsidRDefault="006D6EEC" w:rsidP="006D6EEC">
      <w:pPr>
        <w:pStyle w:val="a3"/>
        <w:ind w:leftChars="0" w:left="420"/>
      </w:pPr>
    </w:p>
    <w:p w:rsidR="009B335C" w:rsidRPr="009B335C" w:rsidRDefault="009B335C" w:rsidP="009B335C">
      <w:pPr>
        <w:pStyle w:val="a3"/>
        <w:ind w:leftChars="0" w:left="420"/>
      </w:pPr>
      <w:r>
        <w:rPr>
          <w:rFonts w:hint="eastAsia"/>
        </w:rPr>
        <w:t xml:space="preserve">　○近い将来の国際社会の解決への貢献する日本</w:t>
      </w:r>
    </w:p>
    <w:p w:rsidR="00D73D2B" w:rsidRDefault="003C409F" w:rsidP="003C409F">
      <w:pPr>
        <w:ind w:firstLineChars="300" w:firstLine="630"/>
      </w:pPr>
      <w:r>
        <w:rPr>
          <w:rFonts w:hint="eastAsia"/>
        </w:rPr>
        <w:t>○</w:t>
      </w:r>
      <w:r w:rsidR="00D73D2B">
        <w:rPr>
          <w:rFonts w:hint="eastAsia"/>
        </w:rPr>
        <w:t>日本の国際博覧会活動</w:t>
      </w:r>
    </w:p>
    <w:p w:rsidR="003C409F" w:rsidRDefault="00D73D2B" w:rsidP="00D73D2B">
      <w:pPr>
        <w:ind w:firstLineChars="500" w:firstLine="1050"/>
      </w:pPr>
      <w:r>
        <w:rPr>
          <w:rFonts w:hint="eastAsia"/>
        </w:rPr>
        <w:t>・</w:t>
      </w:r>
      <w:r w:rsidR="003C409F">
        <w:rPr>
          <w:rFonts w:hint="eastAsia"/>
        </w:rPr>
        <w:t>日本はこの50年間</w:t>
      </w:r>
      <w:r w:rsidR="00166B5E">
        <w:rPr>
          <w:rFonts w:hint="eastAsia"/>
        </w:rPr>
        <w:t>に</w:t>
      </w:r>
      <w:r w:rsidR="003C409F">
        <w:rPr>
          <w:rFonts w:hint="eastAsia"/>
        </w:rPr>
        <w:t>国際博覧会を5回開催</w:t>
      </w:r>
    </w:p>
    <w:p w:rsidR="003C409F" w:rsidRDefault="003C409F" w:rsidP="003C409F">
      <w:pPr>
        <w:ind w:firstLineChars="300" w:firstLine="630"/>
      </w:pPr>
      <w:r>
        <w:rPr>
          <w:rFonts w:hint="eastAsia"/>
        </w:rPr>
        <w:t xml:space="preserve">　</w:t>
      </w:r>
      <w:r w:rsidR="00D73D2B">
        <w:rPr>
          <w:rFonts w:hint="eastAsia"/>
        </w:rPr>
        <w:t xml:space="preserve">　・</w:t>
      </w:r>
      <w:r w:rsidR="00166B5E">
        <w:rPr>
          <w:rFonts w:hint="eastAsia"/>
        </w:rPr>
        <w:t>大阪万博以来の国際博覧会に</w:t>
      </w:r>
      <w:r>
        <w:rPr>
          <w:rFonts w:hint="eastAsia"/>
        </w:rPr>
        <w:t>最大規模のパビリオン出展</w:t>
      </w:r>
    </w:p>
    <w:p w:rsidR="00D73D2B" w:rsidRDefault="003C409F" w:rsidP="003C409F">
      <w:pPr>
        <w:ind w:firstLineChars="300" w:firstLine="630"/>
      </w:pPr>
      <w:r>
        <w:rPr>
          <w:rFonts w:hint="eastAsia"/>
        </w:rPr>
        <w:t xml:space="preserve">　</w:t>
      </w:r>
      <w:r w:rsidR="00D73D2B">
        <w:rPr>
          <w:rFonts w:hint="eastAsia"/>
        </w:rPr>
        <w:t xml:space="preserve">　・</w:t>
      </w:r>
      <w:r>
        <w:rPr>
          <w:rFonts w:hint="eastAsia"/>
        </w:rPr>
        <w:t>国際博覧会活動に最も熱心な国</w:t>
      </w:r>
    </w:p>
    <w:p w:rsidR="003C409F" w:rsidRPr="003C409F" w:rsidRDefault="00D73D2B" w:rsidP="00D73D2B">
      <w:pPr>
        <w:ind w:firstLineChars="500" w:firstLine="1050"/>
      </w:pPr>
      <w:r>
        <w:rPr>
          <w:rFonts w:hint="eastAsia"/>
        </w:rPr>
        <w:t>・愛知万博では異例の賛辞の決議</w:t>
      </w:r>
    </w:p>
    <w:p w:rsidR="003C409F" w:rsidRDefault="003C409F" w:rsidP="003C409F">
      <w:pPr>
        <w:ind w:firstLineChars="300" w:firstLine="630"/>
      </w:pPr>
      <w:r>
        <w:rPr>
          <w:rFonts w:hint="eastAsia"/>
        </w:rPr>
        <w:t xml:space="preserve">　</w:t>
      </w:r>
      <w:r w:rsidR="00D73D2B">
        <w:rPr>
          <w:rFonts w:hint="eastAsia"/>
        </w:rPr>
        <w:t xml:space="preserve">　・</w:t>
      </w:r>
      <w:r>
        <w:rPr>
          <w:rFonts w:hint="eastAsia"/>
        </w:rPr>
        <w:t>次世代の博覧会を提示する義務と国際的な期待がある</w:t>
      </w:r>
    </w:p>
    <w:p w:rsidR="00C92C48" w:rsidRDefault="00C92C48" w:rsidP="00C92C48">
      <w:pPr>
        <w:ind w:firstLineChars="200" w:firstLine="420"/>
      </w:pPr>
    </w:p>
    <w:sectPr w:rsidR="00C92C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501E8"/>
    <w:multiLevelType w:val="hybridMultilevel"/>
    <w:tmpl w:val="F606D400"/>
    <w:lvl w:ilvl="0" w:tplc="7E2A9C2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885"/>
    <w:rsid w:val="0003035A"/>
    <w:rsid w:val="00166B5E"/>
    <w:rsid w:val="00263996"/>
    <w:rsid w:val="00365ECE"/>
    <w:rsid w:val="003C409F"/>
    <w:rsid w:val="00561DAB"/>
    <w:rsid w:val="005A658F"/>
    <w:rsid w:val="00612CAA"/>
    <w:rsid w:val="006D6EEC"/>
    <w:rsid w:val="00716B70"/>
    <w:rsid w:val="00716F58"/>
    <w:rsid w:val="0085124D"/>
    <w:rsid w:val="009B335C"/>
    <w:rsid w:val="009B6B30"/>
    <w:rsid w:val="00B27A49"/>
    <w:rsid w:val="00C90EFB"/>
    <w:rsid w:val="00C92C48"/>
    <w:rsid w:val="00D73D2B"/>
    <w:rsid w:val="00DA6448"/>
    <w:rsid w:val="00E00BA3"/>
    <w:rsid w:val="00F44517"/>
    <w:rsid w:val="00F81DA9"/>
    <w:rsid w:val="00FA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88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88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Yuji Sawada</dc:creator>
  <cp:keywords/>
  <dc:description/>
  <cp:lastModifiedBy>HOSTNAME</cp:lastModifiedBy>
  <cp:revision>5</cp:revision>
  <cp:lastPrinted>2016-07-12T02:22:00Z</cp:lastPrinted>
  <dcterms:created xsi:type="dcterms:W3CDTF">2016-07-10T08:29:00Z</dcterms:created>
  <dcterms:modified xsi:type="dcterms:W3CDTF">2016-07-12T02:32:00Z</dcterms:modified>
</cp:coreProperties>
</file>