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AEEF3" w:themeColor="accent5" w:themeTint="33"/>
  <w:body>
    <w:p w:rsidR="00F569C2" w:rsidRDefault="00F569C2">
      <w:pPr>
        <w:rPr>
          <w:rFonts w:ascii="HG丸ｺﾞｼｯｸM-PRO" w:eastAsia="HG丸ｺﾞｼｯｸM-PRO" w:hAnsi="HG丸ｺﾞｼｯｸM-PRO"/>
          <w:sz w:val="32"/>
          <w:szCs w:val="32"/>
        </w:rPr>
      </w:pPr>
      <w:r w:rsidRPr="00F569C2">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4144" behindDoc="0" locked="0" layoutInCell="1" allowOverlap="1" wp14:anchorId="0136E4C6" wp14:editId="31F326F9">
                <wp:simplePos x="0" y="0"/>
                <wp:positionH relativeFrom="column">
                  <wp:posOffset>85725</wp:posOffset>
                </wp:positionH>
                <wp:positionV relativeFrom="paragraph">
                  <wp:posOffset>-180975</wp:posOffset>
                </wp:positionV>
                <wp:extent cx="6524625" cy="1028700"/>
                <wp:effectExtent l="38100" t="38100" r="66675" b="57150"/>
                <wp:wrapNone/>
                <wp:docPr id="3" name="角丸四角形 3"/>
                <wp:cNvGraphicFramePr/>
                <a:graphic xmlns:a="http://schemas.openxmlformats.org/drawingml/2006/main">
                  <a:graphicData uri="http://schemas.microsoft.com/office/word/2010/wordprocessingShape">
                    <wps:wsp>
                      <wps:cNvSpPr/>
                      <wps:spPr>
                        <a:xfrm>
                          <a:off x="0" y="0"/>
                          <a:ext cx="6524625" cy="1028700"/>
                        </a:xfrm>
                        <a:prstGeom prst="roundRect">
                          <a:avLst/>
                        </a:prstGeom>
                        <a:solidFill>
                          <a:schemeClr val="bg1"/>
                        </a:solidFill>
                        <a:ln w="25400" cap="flat" cmpd="sng" algn="ctr">
                          <a:noFill/>
                          <a:prstDash val="solid"/>
                        </a:ln>
                        <a:effectLst>
                          <a:outerShdw blurRad="50800" dist="38100" dir="2700000" algn="tl" rotWithShape="0">
                            <a:prstClr val="black">
                              <a:alpha val="40000"/>
                            </a:prstClr>
                          </a:outerShdw>
                          <a:softEdge rad="63500"/>
                        </a:effectLst>
                      </wps:spPr>
                      <wps:txbx>
                        <w:txbxContent>
                          <w:p w:rsidR="00F569C2" w:rsidRPr="00F569C2" w:rsidRDefault="00F569C2" w:rsidP="00F569C2">
                            <w:pPr>
                              <w:jc w:val="center"/>
                              <w:rPr>
                                <w:rFonts w:ascii="HG丸ｺﾞｼｯｸM-PRO" w:eastAsia="HG丸ｺﾞｼｯｸM-PRO" w:hAnsi="HG丸ｺﾞｼｯｸM-PRO"/>
                                <w:b/>
                                <w:sz w:val="40"/>
                                <w:szCs w:val="40"/>
                              </w:rPr>
                            </w:pPr>
                            <w:r w:rsidRPr="00F569C2">
                              <w:rPr>
                                <w:rFonts w:ascii="HG丸ｺﾞｼｯｸM-PRO" w:eastAsia="HG丸ｺﾞｼｯｸM-PRO" w:hAnsi="HG丸ｺﾞｼｯｸM-PRO" w:hint="eastAsia"/>
                                <w:b/>
                                <w:sz w:val="40"/>
                                <w:szCs w:val="40"/>
                              </w:rPr>
                              <w:t>府立富田林中学校</w:t>
                            </w:r>
                            <w:r w:rsidR="00D05EE8">
                              <w:rPr>
                                <w:rFonts w:ascii="HG丸ｺﾞｼｯｸM-PRO" w:eastAsia="HG丸ｺﾞｼｯｸM-PRO" w:hAnsi="HG丸ｺﾞｼｯｸM-PRO" w:hint="eastAsia"/>
                                <w:b/>
                                <w:sz w:val="40"/>
                                <w:szCs w:val="40"/>
                              </w:rPr>
                              <w:t>で</w:t>
                            </w:r>
                            <w:r>
                              <w:rPr>
                                <w:rFonts w:ascii="HG丸ｺﾞｼｯｸM-PRO" w:eastAsia="HG丸ｺﾞｼｯｸM-PRO" w:hAnsi="HG丸ｺﾞｼｯｸM-PRO" w:hint="eastAsia"/>
                                <w:b/>
                                <w:sz w:val="40"/>
                                <w:szCs w:val="40"/>
                              </w:rPr>
                              <w:t>の</w:t>
                            </w:r>
                            <w:r w:rsidR="00571DFA">
                              <w:rPr>
                                <w:rFonts w:ascii="HG丸ｺﾞｼｯｸM-PRO" w:eastAsia="HG丸ｺﾞｼｯｸM-PRO" w:hAnsi="HG丸ｺﾞｼｯｸM-PRO" w:hint="eastAsia"/>
                                <w:b/>
                                <w:sz w:val="40"/>
                                <w:szCs w:val="40"/>
                              </w:rPr>
                              <w:t>食に関する</w:t>
                            </w:r>
                            <w:r w:rsidR="00373B42">
                              <w:rPr>
                                <w:rFonts w:ascii="HG丸ｺﾞｼｯｸM-PRO" w:eastAsia="HG丸ｺﾞｼｯｸM-PRO" w:hAnsi="HG丸ｺﾞｼｯｸM-PRO" w:hint="eastAsia"/>
                                <w:b/>
                                <w:sz w:val="40"/>
                                <w:szCs w:val="40"/>
                              </w:rPr>
                              <w:t>取組みについて</w:t>
                            </w:r>
                          </w:p>
                          <w:p w:rsidR="00F569C2" w:rsidRPr="00F569C2" w:rsidRDefault="00373B42" w:rsidP="00E06251">
                            <w:pPr>
                              <w:wordWrap w:val="0"/>
                              <w:spacing w:line="540" w:lineRule="exact"/>
                              <w:jc w:val="right"/>
                              <w:rPr>
                                <w:rFonts w:ascii="HG丸ｺﾞｼｯｸM-PRO" w:eastAsia="HG丸ｺﾞｼｯｸM-PRO" w:hAnsi="HG丸ｺﾞｼｯｸM-PRO"/>
                                <w:b/>
                                <w:color w:val="404040" w:themeColor="text1" w:themeTint="BF"/>
                                <w:sz w:val="28"/>
                                <w:szCs w:val="28"/>
                              </w:rPr>
                            </w:pPr>
                            <w:r>
                              <w:rPr>
                                <w:rFonts w:ascii="HG丸ｺﾞｼｯｸM-PRO" w:eastAsia="HG丸ｺﾞｼｯｸM-PRO" w:hAnsi="HG丸ｺﾞｼｯｸM-PRO" w:hint="eastAsia"/>
                                <w:b/>
                                <w:color w:val="404040" w:themeColor="text1" w:themeTint="BF"/>
                                <w:sz w:val="28"/>
                                <w:szCs w:val="28"/>
                              </w:rPr>
                              <w:t xml:space="preserve">　　　　　</w:t>
                            </w:r>
                            <w:r w:rsidR="00E06251">
                              <w:rPr>
                                <w:rFonts w:ascii="HG丸ｺﾞｼｯｸM-PRO" w:eastAsia="HG丸ｺﾞｼｯｸM-PRO" w:hAnsi="HG丸ｺﾞｼｯｸM-PRO" w:hint="eastAsia"/>
                                <w:b/>
                                <w:color w:val="404040" w:themeColor="text1" w:themeTint="BF"/>
                                <w:sz w:val="28"/>
                                <w:szCs w:val="28"/>
                              </w:rPr>
                              <w:t>令和元年７月８</w:t>
                            </w:r>
                            <w:r w:rsidR="00F569C2" w:rsidRPr="00F569C2">
                              <w:rPr>
                                <w:rFonts w:ascii="HG丸ｺﾞｼｯｸM-PRO" w:eastAsia="HG丸ｺﾞｼｯｸM-PRO" w:hAnsi="HG丸ｺﾞｼｯｸM-PRO" w:hint="eastAsia"/>
                                <w:b/>
                                <w:color w:val="404040" w:themeColor="text1" w:themeTint="BF"/>
                                <w:sz w:val="28"/>
                                <w:szCs w:val="28"/>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136E4C6" id="角丸四角形 3" o:spid="_x0000_s1026" style="position:absolute;left:0;text-align:left;margin-left:6.75pt;margin-top:-14.25pt;width:513.75pt;height: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" fillcolor="white [3212]" stroked="f" strokeweight="2pt">
                <v:shadow on="t" color="black" opacity="26214f" origin="-.5,-.5" offset=".74836mm,.74836mm"/>
                <v:textbox>
                  <w:txbxContent>
                    <w:p w:rsidR="00F569C2" w:rsidRPr="00F569C2" w:rsidRDefault="00F569C2" w:rsidP="00F569C2">
                      <w:pPr>
                        <w:jc w:val="center"/>
                        <w:rPr>
                          <w:rFonts w:ascii="HG丸ｺﾞｼｯｸM-PRO" w:eastAsia="HG丸ｺﾞｼｯｸM-PRO" w:hAnsi="HG丸ｺﾞｼｯｸM-PRO"/>
                          <w:b/>
                          <w:sz w:val="40"/>
                          <w:szCs w:val="40"/>
                        </w:rPr>
                      </w:pPr>
                      <w:r w:rsidRPr="00F569C2">
                        <w:rPr>
                          <w:rFonts w:ascii="HG丸ｺﾞｼｯｸM-PRO" w:eastAsia="HG丸ｺﾞｼｯｸM-PRO" w:hAnsi="HG丸ｺﾞｼｯｸM-PRO" w:hint="eastAsia"/>
                          <w:b/>
                          <w:sz w:val="40"/>
                          <w:szCs w:val="40"/>
                        </w:rPr>
                        <w:t>府立富田林中学校</w:t>
                      </w:r>
                      <w:r w:rsidR="00D05EE8">
                        <w:rPr>
                          <w:rFonts w:ascii="HG丸ｺﾞｼｯｸM-PRO" w:eastAsia="HG丸ｺﾞｼｯｸM-PRO" w:hAnsi="HG丸ｺﾞｼｯｸM-PRO" w:hint="eastAsia"/>
                          <w:b/>
                          <w:sz w:val="40"/>
                          <w:szCs w:val="40"/>
                        </w:rPr>
                        <w:t>で</w:t>
                      </w:r>
                      <w:r>
                        <w:rPr>
                          <w:rFonts w:ascii="HG丸ｺﾞｼｯｸM-PRO" w:eastAsia="HG丸ｺﾞｼｯｸM-PRO" w:hAnsi="HG丸ｺﾞｼｯｸM-PRO" w:hint="eastAsia"/>
                          <w:b/>
                          <w:sz w:val="40"/>
                          <w:szCs w:val="40"/>
                        </w:rPr>
                        <w:t>の</w:t>
                      </w:r>
                      <w:r w:rsidR="00571DFA">
                        <w:rPr>
                          <w:rFonts w:ascii="HG丸ｺﾞｼｯｸM-PRO" w:eastAsia="HG丸ｺﾞｼｯｸM-PRO" w:hAnsi="HG丸ｺﾞｼｯｸM-PRO" w:hint="eastAsia"/>
                          <w:b/>
                          <w:sz w:val="40"/>
                          <w:szCs w:val="40"/>
                        </w:rPr>
                        <w:t>食に関する</w:t>
                      </w:r>
                      <w:r w:rsidR="00373B42">
                        <w:rPr>
                          <w:rFonts w:ascii="HG丸ｺﾞｼｯｸM-PRO" w:eastAsia="HG丸ｺﾞｼｯｸM-PRO" w:hAnsi="HG丸ｺﾞｼｯｸM-PRO" w:hint="eastAsia"/>
                          <w:b/>
                          <w:sz w:val="40"/>
                          <w:szCs w:val="40"/>
                        </w:rPr>
                        <w:t>取組みについて</w:t>
                      </w:r>
                    </w:p>
                    <w:p w:rsidR="00F569C2" w:rsidRPr="00F569C2" w:rsidRDefault="00373B42" w:rsidP="00E06251">
                      <w:pPr>
                        <w:wordWrap w:val="0"/>
                        <w:spacing w:line="540" w:lineRule="exact"/>
                        <w:jc w:val="right"/>
                        <w:rPr>
                          <w:rFonts w:ascii="HG丸ｺﾞｼｯｸM-PRO" w:eastAsia="HG丸ｺﾞｼｯｸM-PRO" w:hAnsi="HG丸ｺﾞｼｯｸM-PRO"/>
                          <w:b/>
                          <w:color w:val="404040" w:themeColor="text1" w:themeTint="BF"/>
                          <w:sz w:val="28"/>
                          <w:szCs w:val="28"/>
                        </w:rPr>
                      </w:pPr>
                      <w:r>
                        <w:rPr>
                          <w:rFonts w:ascii="HG丸ｺﾞｼｯｸM-PRO" w:eastAsia="HG丸ｺﾞｼｯｸM-PRO" w:hAnsi="HG丸ｺﾞｼｯｸM-PRO" w:hint="eastAsia"/>
                          <w:b/>
                          <w:color w:val="404040" w:themeColor="text1" w:themeTint="BF"/>
                          <w:sz w:val="28"/>
                          <w:szCs w:val="28"/>
                        </w:rPr>
                        <w:t xml:space="preserve">　　　　　</w:t>
                      </w:r>
                      <w:r w:rsidR="00E06251">
                        <w:rPr>
                          <w:rFonts w:ascii="HG丸ｺﾞｼｯｸM-PRO" w:eastAsia="HG丸ｺﾞｼｯｸM-PRO" w:hAnsi="HG丸ｺﾞｼｯｸM-PRO" w:hint="eastAsia"/>
                          <w:b/>
                          <w:color w:val="404040" w:themeColor="text1" w:themeTint="BF"/>
                          <w:sz w:val="28"/>
                          <w:szCs w:val="28"/>
                        </w:rPr>
                        <w:t>令和元年７月８</w:t>
                      </w:r>
                      <w:r w:rsidR="00F569C2" w:rsidRPr="00F569C2">
                        <w:rPr>
                          <w:rFonts w:ascii="HG丸ｺﾞｼｯｸM-PRO" w:eastAsia="HG丸ｺﾞｼｯｸM-PRO" w:hAnsi="HG丸ｺﾞｼｯｸM-PRO" w:hint="eastAsia"/>
                          <w:b/>
                          <w:color w:val="404040" w:themeColor="text1" w:themeTint="BF"/>
                          <w:sz w:val="28"/>
                          <w:szCs w:val="28"/>
                        </w:rPr>
                        <w:t>日</w:t>
                      </w:r>
                    </w:p>
                  </w:txbxContent>
                </v:textbox>
              </v:roundrect>
            </w:pict>
          </mc:Fallback>
        </mc:AlternateContent>
      </w:r>
    </w:p>
    <w:p w:rsidR="00F569C2" w:rsidRDefault="00F569C2">
      <w:pPr>
        <w:rPr>
          <w:rFonts w:ascii="HG丸ｺﾞｼｯｸM-PRO" w:eastAsia="HG丸ｺﾞｼｯｸM-PRO" w:hAnsi="HG丸ｺﾞｼｯｸM-PRO"/>
          <w:sz w:val="32"/>
          <w:szCs w:val="32"/>
        </w:rPr>
      </w:pPr>
    </w:p>
    <w:p w:rsidR="00144D99" w:rsidRDefault="00144D99" w:rsidP="00FF2103">
      <w:pPr>
        <w:spacing w:line="360" w:lineRule="auto"/>
        <w:ind w:firstLineChars="100" w:firstLine="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７</w:t>
      </w:r>
      <w:r w:rsidR="00363802">
        <w:rPr>
          <w:rFonts w:ascii="HG丸ｺﾞｼｯｸM-PRO" w:eastAsia="HG丸ｺﾞｼｯｸM-PRO" w:hAnsi="HG丸ｺﾞｼｯｸM-PRO" w:hint="eastAsia"/>
          <w:sz w:val="24"/>
          <w:szCs w:val="24"/>
        </w:rPr>
        <w:t>月</w:t>
      </w:r>
      <w:r w:rsidR="00E06251">
        <w:rPr>
          <w:rFonts w:ascii="HG丸ｺﾞｼｯｸM-PRO" w:eastAsia="HG丸ｺﾞｼｯｸM-PRO" w:hAnsi="HG丸ｺﾞｼｯｸM-PRO" w:hint="eastAsia"/>
          <w:sz w:val="24"/>
          <w:szCs w:val="24"/>
        </w:rPr>
        <w:t>８</w:t>
      </w:r>
      <w:r w:rsidR="00363802">
        <w:rPr>
          <w:rFonts w:ascii="HG丸ｺﾞｼｯｸM-PRO" w:eastAsia="HG丸ｺﾞｼｯｸM-PRO" w:hAnsi="HG丸ｺﾞｼｯｸM-PRO" w:hint="eastAsia"/>
          <w:sz w:val="24"/>
          <w:szCs w:val="24"/>
        </w:rPr>
        <w:t>日</w:t>
      </w:r>
      <w:r w:rsidR="00373B42">
        <w:rPr>
          <w:rFonts w:ascii="HG丸ｺﾞｼｯｸM-PRO" w:eastAsia="HG丸ｺﾞｼｯｸM-PRO" w:hAnsi="HG丸ｺﾞｼｯｸM-PRO" w:hint="eastAsia"/>
          <w:sz w:val="24"/>
          <w:szCs w:val="24"/>
        </w:rPr>
        <w:t>、食に関する取組みを取材するため</w:t>
      </w:r>
      <w:r w:rsidR="00571DFA">
        <w:rPr>
          <w:rFonts w:ascii="HG丸ｺﾞｼｯｸM-PRO" w:eastAsia="HG丸ｺﾞｼｯｸM-PRO" w:hAnsi="HG丸ｺﾞｼｯｸM-PRO" w:hint="eastAsia"/>
          <w:sz w:val="24"/>
          <w:szCs w:val="24"/>
        </w:rPr>
        <w:t>府立富田林中学校</w:t>
      </w:r>
      <w:r w:rsidR="00373B42">
        <w:rPr>
          <w:rFonts w:ascii="HG丸ｺﾞｼｯｸM-PRO" w:eastAsia="HG丸ｺﾞｼｯｸM-PRO" w:hAnsi="HG丸ｺﾞｼｯｸM-PRO" w:hint="eastAsia"/>
          <w:sz w:val="24"/>
          <w:szCs w:val="24"/>
        </w:rPr>
        <w:t>を</w:t>
      </w:r>
      <w:r w:rsidR="00F569C2">
        <w:rPr>
          <w:rFonts w:ascii="HG丸ｺﾞｼｯｸM-PRO" w:eastAsia="HG丸ｺﾞｼｯｸM-PRO" w:hAnsi="HG丸ｺﾞｼｯｸM-PRO" w:hint="eastAsia"/>
          <w:sz w:val="24"/>
          <w:szCs w:val="24"/>
        </w:rPr>
        <w:t>訪問</w:t>
      </w:r>
      <w:r w:rsidR="00373B42">
        <w:rPr>
          <w:rFonts w:ascii="HG丸ｺﾞｼｯｸM-PRO" w:eastAsia="HG丸ｺﾞｼｯｸM-PRO" w:hAnsi="HG丸ｺﾞｼｯｸM-PRO" w:hint="eastAsia"/>
          <w:sz w:val="24"/>
          <w:szCs w:val="24"/>
        </w:rPr>
        <w:t>し</w:t>
      </w:r>
      <w:r w:rsidR="00F569C2">
        <w:rPr>
          <w:rFonts w:ascii="HG丸ｺﾞｼｯｸM-PRO" w:eastAsia="HG丸ｺﾞｼｯｸM-PRO" w:hAnsi="HG丸ｺﾞｼｯｸM-PRO" w:hint="eastAsia"/>
          <w:sz w:val="24"/>
          <w:szCs w:val="24"/>
        </w:rPr>
        <w:t>ました。</w:t>
      </w:r>
      <w:r w:rsidR="00FF2103" w:rsidRPr="00FF2103">
        <w:rPr>
          <w:rFonts w:ascii="HG丸ｺﾞｼｯｸM-PRO" w:eastAsia="HG丸ｺﾞｼｯｸM-PRO" w:hAnsi="HG丸ｺﾞｼｯｸM-PRO" w:hint="eastAsia"/>
          <w:sz w:val="24"/>
          <w:szCs w:val="24"/>
        </w:rPr>
        <w:t>同校は、平成</w:t>
      </w:r>
    </w:p>
    <w:p w:rsidR="00E06251" w:rsidRPr="00F569C2" w:rsidRDefault="00144D99" w:rsidP="00144D99">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２９</w:t>
      </w:r>
      <w:r w:rsidR="00FF2103" w:rsidRPr="00FF2103">
        <w:rPr>
          <w:rFonts w:ascii="HG丸ｺﾞｼｯｸM-PRO" w:eastAsia="HG丸ｺﾞｼｯｸM-PRO" w:hAnsi="HG丸ｺﾞｼｯｸM-PRO" w:hint="eastAsia"/>
          <w:sz w:val="24"/>
          <w:szCs w:val="24"/>
        </w:rPr>
        <w:t>年</w:t>
      </w:r>
      <w:r>
        <w:rPr>
          <w:rFonts w:ascii="HG丸ｺﾞｼｯｸM-PRO" w:eastAsia="HG丸ｺﾞｼｯｸM-PRO" w:hAnsi="HG丸ｺﾞｼｯｸM-PRO" w:hint="eastAsia"/>
          <w:sz w:val="24"/>
          <w:szCs w:val="24"/>
        </w:rPr>
        <w:t>４</w:t>
      </w:r>
      <w:r w:rsidR="00FF2103" w:rsidRPr="00FF2103">
        <w:rPr>
          <w:rFonts w:ascii="HG丸ｺﾞｼｯｸM-PRO" w:eastAsia="HG丸ｺﾞｼｯｸM-PRO" w:hAnsi="HG丸ｺﾞｼｯｸM-PRO" w:hint="eastAsia"/>
          <w:sz w:val="24"/>
          <w:szCs w:val="24"/>
        </w:rPr>
        <w:t>月に開校し、</w:t>
      </w:r>
      <w:r w:rsidR="00FF2103">
        <w:rPr>
          <w:rFonts w:ascii="HG丸ｺﾞｼｯｸM-PRO" w:eastAsia="HG丸ｺﾞｼｯｸM-PRO" w:hAnsi="HG丸ｺﾞｼｯｸM-PRO" w:hint="eastAsia"/>
          <w:sz w:val="24"/>
          <w:szCs w:val="24"/>
        </w:rPr>
        <w:t>今年度から3学年すべての学年の生徒が通い、同じ敷地内には高等学校がある府立で唯一の併設型中高一貫校です。</w:t>
      </w:r>
    </w:p>
    <w:p w:rsidR="00970F31" w:rsidRPr="00970F31" w:rsidRDefault="00E31358" w:rsidP="00E06251">
      <w:pPr>
        <w:spacing w:line="360" w:lineRule="auto"/>
        <w:rPr>
          <w:rFonts w:ascii="HG丸ｺﾞｼｯｸM-PRO" w:eastAsia="HG丸ｺﾞｼｯｸM-PRO" w:hAnsi="HG丸ｺﾞｼｯｸM-PRO"/>
          <w:sz w:val="36"/>
          <w:szCs w:val="36"/>
        </w:rPr>
      </w:pPr>
      <w:r w:rsidRPr="0080393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教科と関連した</w:t>
      </w:r>
      <w:r w:rsidR="004A1D2D" w:rsidRPr="0080393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食に関する授業の取</w:t>
      </w:r>
      <w:r w:rsidR="00970F31" w:rsidRPr="0080393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組み</w:t>
      </w:r>
    </w:p>
    <w:p w:rsidR="003C0BE4" w:rsidRDefault="004102BA" w:rsidP="003E6347">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655680" behindDoc="1" locked="0" layoutInCell="1" allowOverlap="1">
            <wp:simplePos x="0" y="0"/>
            <wp:positionH relativeFrom="column">
              <wp:posOffset>85725</wp:posOffset>
            </wp:positionH>
            <wp:positionV relativeFrom="paragraph">
              <wp:posOffset>73660</wp:posOffset>
            </wp:positionV>
            <wp:extent cx="1905000" cy="1270000"/>
            <wp:effectExtent l="19050" t="19050" r="19050" b="2540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03004.JPG"/>
                    <pic:cNvPicPr/>
                  </pic:nvPicPr>
                  <pic:blipFill rotWithShape="1">
                    <a:blip r:embed="rId6" cstate="screen">
                      <a:extLst>
                        <a:ext uri="{28A0092B-C50C-407E-A947-70E740481C1C}">
                          <a14:useLocalDpi xmlns:a14="http://schemas.microsoft.com/office/drawing/2010/main"/>
                        </a:ext>
                      </a:extLst>
                    </a:blip>
                    <a:srcRect l="17667" t="28875" r="24202" b="19453"/>
                    <a:stretch/>
                  </pic:blipFill>
                  <pic:spPr bwMode="auto">
                    <a:xfrm>
                      <a:off x="0" y="0"/>
                      <a:ext cx="1905000" cy="127000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71DFA">
        <w:rPr>
          <w:rFonts w:ascii="HG丸ｺﾞｼｯｸM-PRO" w:eastAsia="HG丸ｺﾞｼｯｸM-PRO" w:hAnsi="HG丸ｺﾞｼｯｸM-PRO" w:hint="eastAsia"/>
          <w:sz w:val="24"/>
          <w:szCs w:val="24"/>
        </w:rPr>
        <w:t xml:space="preserve">　</w:t>
      </w:r>
      <w:r w:rsidR="003E6347">
        <w:rPr>
          <w:rFonts w:ascii="HG丸ｺﾞｼｯｸM-PRO" w:eastAsia="HG丸ｺﾞｼｯｸM-PRO" w:hAnsi="HG丸ｺﾞｼｯｸM-PRO" w:hint="eastAsia"/>
          <w:sz w:val="24"/>
          <w:szCs w:val="24"/>
        </w:rPr>
        <w:t>1年生の</w:t>
      </w:r>
      <w:r w:rsidR="00E06251">
        <w:rPr>
          <w:rFonts w:ascii="HG丸ｺﾞｼｯｸM-PRO" w:eastAsia="HG丸ｺﾞｼｯｸM-PRO" w:hAnsi="HG丸ｺﾞｼｯｸM-PRO" w:hint="eastAsia"/>
          <w:sz w:val="24"/>
          <w:szCs w:val="24"/>
        </w:rPr>
        <w:t>理科</w:t>
      </w:r>
      <w:r w:rsidR="003E6347">
        <w:rPr>
          <w:rFonts w:ascii="HG丸ｺﾞｼｯｸM-PRO" w:eastAsia="HG丸ｺﾞｼｯｸM-PRO" w:hAnsi="HG丸ｺﾞｼｯｸM-PRO" w:hint="eastAsia"/>
          <w:sz w:val="24"/>
          <w:szCs w:val="24"/>
        </w:rPr>
        <w:t>「いろいろな物質とその性質」の時間に</w:t>
      </w:r>
      <w:r w:rsidR="00E06251" w:rsidRPr="00B466DE">
        <w:rPr>
          <w:rFonts w:ascii="HG丸ｺﾞｼｯｸM-PRO" w:eastAsia="HG丸ｺﾞｼｯｸM-PRO" w:hAnsi="HG丸ｺﾞｼｯｸM-PRO" w:hint="eastAsia"/>
          <w:sz w:val="24"/>
          <w:szCs w:val="24"/>
        </w:rPr>
        <w:t>食育の授業が行われました。</w:t>
      </w:r>
      <w:r>
        <w:rPr>
          <w:rFonts w:ascii="HG丸ｺﾞｼｯｸM-PRO" w:eastAsia="HG丸ｺﾞｼｯｸM-PRO" w:hAnsi="HG丸ｺﾞｼｯｸM-PRO" w:hint="eastAsia"/>
          <w:sz w:val="24"/>
          <w:szCs w:val="24"/>
        </w:rPr>
        <w:t>まず、</w:t>
      </w:r>
      <w:r w:rsidR="003E6347">
        <w:rPr>
          <w:rFonts w:ascii="HG丸ｺﾞｼｯｸM-PRO" w:eastAsia="HG丸ｺﾞｼｯｸM-PRO" w:hAnsi="HG丸ｺﾞｼｯｸM-PRO" w:hint="eastAsia"/>
          <w:sz w:val="24"/>
          <w:szCs w:val="24"/>
        </w:rPr>
        <w:t>栄養教諭が、「ピーマン」「人参」「</w:t>
      </w:r>
      <w:r>
        <w:rPr>
          <w:rFonts w:ascii="HG丸ｺﾞｼｯｸM-PRO" w:eastAsia="HG丸ｺﾞｼｯｸM-PRO" w:hAnsi="HG丸ｺﾞｼｯｸM-PRO" w:hint="eastAsia"/>
          <w:sz w:val="24"/>
          <w:szCs w:val="24"/>
        </w:rPr>
        <w:t>キャベツ</w:t>
      </w:r>
      <w:r w:rsidR="003E6347">
        <w:rPr>
          <w:rFonts w:ascii="HG丸ｺﾞｼｯｸM-PRO" w:eastAsia="HG丸ｺﾞｼｯｸM-PRO" w:hAnsi="HG丸ｺﾞｼｯｸM-PRO" w:hint="eastAsia"/>
          <w:sz w:val="24"/>
          <w:szCs w:val="24"/>
        </w:rPr>
        <w:t>」などいくつかの野菜を</w:t>
      </w:r>
      <w:r>
        <w:rPr>
          <w:rFonts w:ascii="HG丸ｺﾞｼｯｸM-PRO" w:eastAsia="HG丸ｺﾞｼｯｸM-PRO" w:hAnsi="HG丸ｺﾞｼｯｸM-PRO" w:hint="eastAsia"/>
          <w:sz w:val="24"/>
          <w:szCs w:val="24"/>
        </w:rPr>
        <w:t>、「</w:t>
      </w:r>
      <w:r w:rsidR="003E6347">
        <w:rPr>
          <w:rFonts w:ascii="HG丸ｺﾞｼｯｸM-PRO" w:eastAsia="HG丸ｺﾞｼｯｸM-PRO" w:hAnsi="HG丸ｺﾞｼｯｸM-PRO" w:hint="eastAsia"/>
          <w:sz w:val="24"/>
          <w:szCs w:val="24"/>
        </w:rPr>
        <w:t>水の入った水槽に入れるとどうなるのか</w:t>
      </w:r>
      <w:r>
        <w:rPr>
          <w:rFonts w:ascii="HG丸ｺﾞｼｯｸM-PRO" w:eastAsia="HG丸ｺﾞｼｯｸM-PRO" w:hAnsi="HG丸ｺﾞｼｯｸM-PRO" w:hint="eastAsia"/>
          <w:sz w:val="24"/>
          <w:szCs w:val="24"/>
        </w:rPr>
        <w:t>」と質問をしました。「浮く」「沈む」「真ん中で止まる」など様々な意見が生徒たちから出され、実際に一つひとつを水槽に</w:t>
      </w:r>
      <w:r w:rsidR="00144D99">
        <w:rPr>
          <w:rFonts w:ascii="HG丸ｺﾞｼｯｸM-PRO" w:eastAsia="HG丸ｺﾞｼｯｸM-PRO" w:hAnsi="HG丸ｺﾞｼｯｸM-PRO" w:hint="eastAsia"/>
          <w:sz w:val="24"/>
          <w:szCs w:val="24"/>
        </w:rPr>
        <w:t>入れる</w:t>
      </w:r>
      <w:r>
        <w:rPr>
          <w:rFonts w:ascii="HG丸ｺﾞｼｯｸM-PRO" w:eastAsia="HG丸ｺﾞｼｯｸM-PRO" w:hAnsi="HG丸ｺﾞｼｯｸM-PRO" w:hint="eastAsia"/>
          <w:sz w:val="24"/>
          <w:szCs w:val="24"/>
        </w:rPr>
        <w:t>と「浮いた！」「沈んだ！」と、浮く野菜と沈む野菜に分かれることに驚いていました。</w:t>
      </w:r>
    </w:p>
    <w:p w:rsidR="004102BA" w:rsidRDefault="008444ED" w:rsidP="003E6347">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特に「</w:t>
      </w:r>
      <w:r w:rsidR="004F5D49">
        <w:rPr>
          <w:rFonts w:ascii="HG丸ｺﾞｼｯｸM-PRO" w:eastAsia="HG丸ｺﾞｼｯｸM-PRO" w:hAnsi="HG丸ｺﾞｼｯｸM-PRO" w:hint="eastAsia"/>
          <w:sz w:val="24"/>
          <w:szCs w:val="24"/>
        </w:rPr>
        <w:t>蓮根</w:t>
      </w:r>
      <w:r>
        <w:rPr>
          <w:rFonts w:ascii="HG丸ｺﾞｼｯｸM-PRO" w:eastAsia="HG丸ｺﾞｼｯｸM-PRO" w:hAnsi="HG丸ｺﾞｼｯｸM-PRO" w:hint="eastAsia"/>
          <w:sz w:val="24"/>
          <w:szCs w:val="24"/>
        </w:rPr>
        <w:t>」が出てきた場合には、生徒の中から「穴が開いているので、そこに空気があるから浮く」や「穴か</w:t>
      </w:r>
      <w:r w:rsidR="00144D99">
        <w:rPr>
          <w:rFonts w:ascii="HG丸ｺﾞｼｯｸM-PRO" w:eastAsia="HG丸ｺﾞｼｯｸM-PRO" w:hAnsi="HG丸ｺﾞｼｯｸM-PRO" w:hint="eastAsia"/>
          <w:sz w:val="24"/>
          <w:szCs w:val="24"/>
        </w:rPr>
        <w:t>ら空気が出るので縦に回転しながら真ん中で止まる」など、</w:t>
      </w:r>
      <w:r>
        <w:rPr>
          <w:rFonts w:ascii="HG丸ｺﾞｼｯｸM-PRO" w:eastAsia="HG丸ｺﾞｼｯｸM-PRO" w:hAnsi="HG丸ｺﾞｼｯｸM-PRO" w:hint="eastAsia"/>
          <w:sz w:val="24"/>
          <w:szCs w:val="24"/>
        </w:rPr>
        <w:t>豊かな</w:t>
      </w:r>
      <w:r w:rsidR="00144D99">
        <w:rPr>
          <w:rFonts w:ascii="HG丸ｺﾞｼｯｸM-PRO" w:eastAsia="HG丸ｺﾞｼｯｸM-PRO" w:hAnsi="HG丸ｺﾞｼｯｸM-PRO" w:hint="eastAsia"/>
          <w:sz w:val="24"/>
          <w:szCs w:val="24"/>
        </w:rPr>
        <w:t>発想</w:t>
      </w:r>
      <w:r>
        <w:rPr>
          <w:rFonts w:ascii="HG丸ｺﾞｼｯｸM-PRO" w:eastAsia="HG丸ｺﾞｼｯｸM-PRO" w:hAnsi="HG丸ｺﾞｼｯｸM-PRO" w:hint="eastAsia"/>
          <w:sz w:val="24"/>
          <w:szCs w:val="24"/>
        </w:rPr>
        <w:t>がたくさん出ていました。また、</w:t>
      </w:r>
      <w:r w:rsidR="004102BA">
        <w:rPr>
          <w:rFonts w:ascii="HG丸ｺﾞｼｯｸM-PRO" w:eastAsia="HG丸ｺﾞｼｯｸM-PRO" w:hAnsi="HG丸ｺﾞｼｯｸM-PRO" w:hint="eastAsia"/>
          <w:sz w:val="24"/>
          <w:szCs w:val="24"/>
        </w:rPr>
        <w:t>浮く</w:t>
      </w:r>
      <w:r w:rsidR="00144D99">
        <w:rPr>
          <w:rFonts w:ascii="HG丸ｺﾞｼｯｸM-PRO" w:eastAsia="HG丸ｺﾞｼｯｸM-PRO" w:hAnsi="HG丸ｺﾞｼｯｸM-PRO" w:hint="eastAsia"/>
          <w:sz w:val="24"/>
          <w:szCs w:val="24"/>
        </w:rPr>
        <w:t>もの</w:t>
      </w:r>
      <w:r w:rsidR="004102BA">
        <w:rPr>
          <w:rFonts w:ascii="HG丸ｺﾞｼｯｸM-PRO" w:eastAsia="HG丸ｺﾞｼｯｸM-PRO" w:hAnsi="HG丸ｺﾞｼｯｸM-PRO" w:hint="eastAsia"/>
          <w:sz w:val="24"/>
          <w:szCs w:val="24"/>
        </w:rPr>
        <w:t>と沈む</w:t>
      </w:r>
      <w:r w:rsidR="00144D99">
        <w:rPr>
          <w:rFonts w:ascii="HG丸ｺﾞｼｯｸM-PRO" w:eastAsia="HG丸ｺﾞｼｯｸM-PRO" w:hAnsi="HG丸ｺﾞｼｯｸM-PRO" w:hint="eastAsia"/>
          <w:sz w:val="24"/>
          <w:szCs w:val="24"/>
        </w:rPr>
        <w:t>ものと</w:t>
      </w:r>
      <w:r w:rsidR="004102BA">
        <w:rPr>
          <w:rFonts w:ascii="HG丸ｺﾞｼｯｸM-PRO" w:eastAsia="HG丸ｺﾞｼｯｸM-PRO" w:hAnsi="HG丸ｺﾞｼｯｸM-PRO" w:hint="eastAsia"/>
          <w:sz w:val="24"/>
          <w:szCs w:val="24"/>
        </w:rPr>
        <w:t>の違い</w:t>
      </w:r>
      <w:r w:rsidR="00144D99">
        <w:rPr>
          <w:rFonts w:ascii="HG丸ｺﾞｼｯｸM-PRO" w:eastAsia="HG丸ｺﾞｼｯｸM-PRO" w:hAnsi="HG丸ｺﾞｼｯｸM-PRO" w:hint="eastAsia"/>
          <w:sz w:val="24"/>
          <w:szCs w:val="24"/>
        </w:rPr>
        <w:t>の理由</w:t>
      </w:r>
      <w:r w:rsidR="004102BA">
        <w:rPr>
          <w:rFonts w:ascii="HG丸ｺﾞｼｯｸM-PRO" w:eastAsia="HG丸ｺﾞｼｯｸM-PRO" w:hAnsi="HG丸ｺﾞｼｯｸM-PRO" w:hint="eastAsia"/>
          <w:sz w:val="24"/>
          <w:szCs w:val="24"/>
        </w:rPr>
        <w:t>について、「土の中</w:t>
      </w:r>
      <w:r w:rsidR="00144D99">
        <w:rPr>
          <w:rFonts w:ascii="HG丸ｺﾞｼｯｸM-PRO" w:eastAsia="HG丸ｺﾞｼｯｸM-PRO" w:hAnsi="HG丸ｺﾞｼｯｸM-PRO" w:hint="eastAsia"/>
          <w:sz w:val="24"/>
          <w:szCs w:val="24"/>
        </w:rPr>
        <w:t>で育つか、</w:t>
      </w:r>
      <w:r w:rsidR="004102BA">
        <w:rPr>
          <w:rFonts w:ascii="HG丸ｺﾞｼｯｸM-PRO" w:eastAsia="HG丸ｺﾞｼｯｸM-PRO" w:hAnsi="HG丸ｺﾞｼｯｸM-PRO" w:hint="eastAsia"/>
          <w:sz w:val="24"/>
          <w:szCs w:val="24"/>
        </w:rPr>
        <w:t>土の上</w:t>
      </w:r>
      <w:r w:rsidR="00144D99">
        <w:rPr>
          <w:rFonts w:ascii="HG丸ｺﾞｼｯｸM-PRO" w:eastAsia="HG丸ｺﾞｼｯｸM-PRO" w:hAnsi="HG丸ｺﾞｼｯｸM-PRO" w:hint="eastAsia"/>
          <w:sz w:val="24"/>
          <w:szCs w:val="24"/>
        </w:rPr>
        <w:t>で育つか</w:t>
      </w:r>
      <w:r>
        <w:rPr>
          <w:rFonts w:ascii="HG丸ｺﾞｼｯｸM-PRO" w:eastAsia="HG丸ｺﾞｼｯｸM-PRO" w:hAnsi="HG丸ｺﾞｼｯｸM-PRO" w:hint="eastAsia"/>
          <w:sz w:val="24"/>
          <w:szCs w:val="24"/>
        </w:rPr>
        <w:t>だ</w:t>
      </w:r>
      <w:r w:rsidR="004102B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と生徒の中から声が上がりました。</w:t>
      </w:r>
    </w:p>
    <w:p w:rsidR="004F5D49" w:rsidRDefault="004F5D49" w:rsidP="004F5D49">
      <w:pPr>
        <w:tabs>
          <w:tab w:val="left" w:pos="1560"/>
        </w:tabs>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次に、「りんご」「ぶどう」</w:t>
      </w:r>
      <w:r w:rsidR="00144D99">
        <w:rPr>
          <w:rFonts w:ascii="HG丸ｺﾞｼｯｸM-PRO" w:eastAsia="HG丸ｺﾞｼｯｸM-PRO" w:hAnsi="HG丸ｺﾞｼｯｸM-PRO" w:hint="eastAsia"/>
          <w:sz w:val="24"/>
          <w:szCs w:val="24"/>
        </w:rPr>
        <w:t>を「同じように水槽に入れるとどうなるのか」という問いに、生徒</w:t>
      </w:r>
      <w:r>
        <w:rPr>
          <w:rFonts w:ascii="HG丸ｺﾞｼｯｸM-PRO" w:eastAsia="HG丸ｺﾞｼｯｸM-PRO" w:hAnsi="HG丸ｺﾞｼｯｸM-PRO" w:hint="eastAsia"/>
          <w:sz w:val="24"/>
          <w:szCs w:val="24"/>
        </w:rPr>
        <w:t>からは、「土の上</w:t>
      </w:r>
      <w:r w:rsidR="00144D99">
        <w:rPr>
          <w:rFonts w:ascii="HG丸ｺﾞｼｯｸM-PRO" w:eastAsia="HG丸ｺﾞｼｯｸM-PRO" w:hAnsi="HG丸ｺﾞｼｯｸM-PRO" w:hint="eastAsia"/>
          <w:sz w:val="24"/>
          <w:szCs w:val="24"/>
        </w:rPr>
        <w:t>で育つ</w:t>
      </w:r>
      <w:r>
        <w:rPr>
          <w:rFonts w:ascii="HG丸ｺﾞｼｯｸM-PRO" w:eastAsia="HG丸ｺﾞｼｯｸM-PRO" w:hAnsi="HG丸ｺﾞｼｯｸM-PRO" w:hint="eastAsia"/>
          <w:sz w:val="24"/>
          <w:szCs w:val="24"/>
        </w:rPr>
        <w:t>から浮く」という答えが返ってきました。しかし、「ぶどう」が沈むと「なんで！</w:t>
      </w:r>
      <w:r w:rsidR="00144D99">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」と不思議に思う生徒の声がたくさん</w:t>
      </w:r>
      <w:r w:rsidR="001B1B5D">
        <w:rPr>
          <w:rFonts w:ascii="HG丸ｺﾞｼｯｸM-PRO" w:eastAsia="HG丸ｺﾞｼｯｸM-PRO" w:hAnsi="HG丸ｺﾞｼｯｸM-PRO" w:hint="eastAsia"/>
          <w:sz w:val="24"/>
          <w:szCs w:val="24"/>
        </w:rPr>
        <w:t>上</w:t>
      </w:r>
      <w:r>
        <w:rPr>
          <w:rFonts w:ascii="HG丸ｺﾞｼｯｸM-PRO" w:eastAsia="HG丸ｺﾞｼｯｸM-PRO" w:hAnsi="HG丸ｺﾞｼｯｸM-PRO" w:hint="eastAsia"/>
          <w:sz w:val="24"/>
          <w:szCs w:val="24"/>
        </w:rPr>
        <w:t>がり、理由を考える姿が見られました。</w:t>
      </w:r>
    </w:p>
    <w:p w:rsidR="004F5D49" w:rsidRDefault="001B1B5D" w:rsidP="004F5D49">
      <w:pPr>
        <w:tabs>
          <w:tab w:val="left" w:pos="1560"/>
        </w:tabs>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1661824" behindDoc="0" locked="0" layoutInCell="1" allowOverlap="1">
            <wp:simplePos x="0" y="0"/>
            <wp:positionH relativeFrom="column">
              <wp:posOffset>5038724</wp:posOffset>
            </wp:positionH>
            <wp:positionV relativeFrom="paragraph">
              <wp:posOffset>92710</wp:posOffset>
            </wp:positionV>
            <wp:extent cx="1672046" cy="1254034"/>
            <wp:effectExtent l="19050" t="19050" r="23495" b="2286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0301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2046" cy="1254034"/>
                    </a:xfrm>
                    <a:prstGeom prst="rect">
                      <a:avLst/>
                    </a:prstGeom>
                    <a:ln>
                      <a:solidFill>
                        <a:schemeClr val="tx1"/>
                      </a:solidFill>
                    </a:ln>
                  </pic:spPr>
                </pic:pic>
              </a:graphicData>
            </a:graphic>
          </wp:anchor>
        </w:drawing>
      </w:r>
      <w:r>
        <w:rPr>
          <w:rFonts w:ascii="HG丸ｺﾞｼｯｸM-PRO" w:eastAsia="HG丸ｺﾞｼｯｸM-PRO" w:hAnsi="HG丸ｺﾞｼｯｸM-PRO" w:hint="eastAsia"/>
          <w:sz w:val="24"/>
          <w:szCs w:val="24"/>
        </w:rPr>
        <w:t xml:space="preserve">　</w:t>
      </w:r>
      <w:r w:rsidR="00200622">
        <w:rPr>
          <w:rFonts w:ascii="HG丸ｺﾞｼｯｸM-PRO" w:eastAsia="HG丸ｺﾞｼｯｸM-PRO" w:hAnsi="HG丸ｺﾞｼｯｸM-PRO" w:hint="eastAsia"/>
          <w:sz w:val="24"/>
          <w:szCs w:val="24"/>
        </w:rPr>
        <w:t>さら</w:t>
      </w:r>
      <w:r>
        <w:rPr>
          <w:rFonts w:ascii="HG丸ｺﾞｼｯｸM-PRO" w:eastAsia="HG丸ｺﾞｼｯｸM-PRO" w:hAnsi="HG丸ｺﾞｼｯｸM-PRO" w:hint="eastAsia"/>
          <w:sz w:val="24"/>
          <w:szCs w:val="24"/>
        </w:rPr>
        <w:t>に、同じビーカーに入れても混ざらず分離する「酢」と「油」を実際に生徒たちに見せ、「どうすれば混ぜることができる</w:t>
      </w:r>
      <w:r w:rsidR="00144D99">
        <w:rPr>
          <w:rFonts w:ascii="HG丸ｺﾞｼｯｸM-PRO" w:eastAsia="HG丸ｺﾞｼｯｸM-PRO" w:hAnsi="HG丸ｺﾞｼｯｸM-PRO" w:hint="eastAsia"/>
          <w:sz w:val="24"/>
          <w:szCs w:val="24"/>
        </w:rPr>
        <w:t>か</w:t>
      </w:r>
      <w:r>
        <w:rPr>
          <w:rFonts w:ascii="HG丸ｺﾞｼｯｸM-PRO" w:eastAsia="HG丸ｺﾞｼｯｸM-PRO" w:hAnsi="HG丸ｺﾞｼｯｸM-PRO" w:hint="eastAsia"/>
          <w:sz w:val="24"/>
          <w:szCs w:val="24"/>
        </w:rPr>
        <w:t>」と問いかけると、生徒の中から「マヨネーズの作り方と一緒で、卵黄を入れる」という答えが上がりました。</w:t>
      </w:r>
    </w:p>
    <w:p w:rsidR="00200622" w:rsidRPr="004F5D49" w:rsidRDefault="00200622" w:rsidP="004F5D49">
      <w:pPr>
        <w:tabs>
          <w:tab w:val="left" w:pos="1560"/>
        </w:tabs>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最後に、理科教諭</w:t>
      </w:r>
      <w:r w:rsidR="00FF2103">
        <w:rPr>
          <w:rFonts w:ascii="HG丸ｺﾞｼｯｸM-PRO" w:eastAsia="HG丸ｺﾞｼｯｸM-PRO" w:hAnsi="HG丸ｺﾞｼｯｸM-PRO" w:hint="eastAsia"/>
          <w:sz w:val="24"/>
          <w:szCs w:val="24"/>
        </w:rPr>
        <w:t>が今日の授業で不思議に思った</w:t>
      </w:r>
      <w:r>
        <w:rPr>
          <w:rFonts w:ascii="HG丸ｺﾞｼｯｸM-PRO" w:eastAsia="HG丸ｺﾞｼｯｸM-PRO" w:hAnsi="HG丸ｺﾞｼｯｸM-PRO" w:hint="eastAsia"/>
          <w:sz w:val="24"/>
          <w:szCs w:val="24"/>
        </w:rPr>
        <w:t>浮き沈みの関係</w:t>
      </w:r>
      <w:r w:rsidR="00FF2103">
        <w:rPr>
          <w:rFonts w:ascii="HG丸ｺﾞｼｯｸM-PRO" w:eastAsia="HG丸ｺﾞｼｯｸM-PRO" w:hAnsi="HG丸ｺﾞｼｯｸM-PRO" w:hint="eastAsia"/>
          <w:sz w:val="24"/>
          <w:szCs w:val="24"/>
        </w:rPr>
        <w:t>について、これから学んでいく密度に関係していることを伝えると、生徒たちは興味を示していました。</w:t>
      </w:r>
    </w:p>
    <w:p w:rsidR="00461CC8" w:rsidRPr="00461CC8" w:rsidRDefault="008444ED" w:rsidP="00461CC8">
      <w:pPr>
        <w:spacing w:line="360" w:lineRule="auto"/>
        <w:ind w:firstLineChars="100" w:firstLine="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今回の授業は、理科の単元である</w:t>
      </w:r>
      <w:r w:rsidR="00144D99">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密度とものの浮き沈みの関係</w:t>
      </w:r>
      <w:r w:rsidR="00144D99">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について、身近な</w:t>
      </w:r>
      <w:r w:rsidR="00144D99">
        <w:rPr>
          <w:rFonts w:ascii="HG丸ｺﾞｼｯｸM-PRO" w:eastAsia="HG丸ｺﾞｼｯｸM-PRO" w:hAnsi="HG丸ｺﾞｼｯｸM-PRO" w:hint="eastAsia"/>
          <w:sz w:val="24"/>
          <w:szCs w:val="24"/>
        </w:rPr>
        <w:t>食べ物</w:t>
      </w:r>
      <w:r>
        <w:rPr>
          <w:rFonts w:ascii="HG丸ｺﾞｼｯｸM-PRO" w:eastAsia="HG丸ｺﾞｼｯｸM-PRO" w:hAnsi="HG丸ｺﾞｼｯｸM-PRO" w:hint="eastAsia"/>
          <w:sz w:val="24"/>
          <w:szCs w:val="24"/>
        </w:rPr>
        <w:t>を用いて生徒</w:t>
      </w:r>
      <w:r w:rsidR="00144D99">
        <w:rPr>
          <w:rFonts w:ascii="HG丸ｺﾞｼｯｸM-PRO" w:eastAsia="HG丸ｺﾞｼｯｸM-PRO" w:hAnsi="HG丸ｺﾞｼｯｸM-PRO" w:hint="eastAsia"/>
          <w:sz w:val="24"/>
          <w:szCs w:val="24"/>
        </w:rPr>
        <w:t>一人ひとり</w:t>
      </w:r>
      <w:r>
        <w:rPr>
          <w:rFonts w:ascii="HG丸ｺﾞｼｯｸM-PRO" w:eastAsia="HG丸ｺﾞｼｯｸM-PRO" w:hAnsi="HG丸ｺﾞｼｯｸM-PRO" w:hint="eastAsia"/>
          <w:sz w:val="24"/>
          <w:szCs w:val="24"/>
        </w:rPr>
        <w:t>の実生活や経験と結びつけること</w:t>
      </w:r>
      <w:r w:rsidR="004F5D49">
        <w:rPr>
          <w:rFonts w:ascii="HG丸ｺﾞｼｯｸM-PRO" w:eastAsia="HG丸ｺﾞｼｯｸM-PRO" w:hAnsi="HG丸ｺﾞｼｯｸM-PRO" w:hint="eastAsia"/>
          <w:sz w:val="24"/>
          <w:szCs w:val="24"/>
        </w:rPr>
        <w:t>ができた時間でした。</w:t>
      </w:r>
      <w:bookmarkStart w:id="0" w:name="_GoBack"/>
      <w:bookmarkEnd w:id="0"/>
    </w:p>
    <w:sectPr w:rsidR="00461CC8" w:rsidRPr="00461CC8" w:rsidSect="00946D80">
      <w:pgSz w:w="11906" w:h="16838"/>
      <w:pgMar w:top="709" w:right="720"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367" w:rsidRDefault="00C44367" w:rsidP="00AA7080">
      <w:r>
        <w:separator/>
      </w:r>
    </w:p>
  </w:endnote>
  <w:endnote w:type="continuationSeparator" w:id="0">
    <w:p w:rsidR="00C44367" w:rsidRDefault="00C44367" w:rsidP="00AA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367" w:rsidRDefault="00C44367" w:rsidP="00AA7080">
      <w:r>
        <w:separator/>
      </w:r>
    </w:p>
  </w:footnote>
  <w:footnote w:type="continuationSeparator" w:id="0">
    <w:p w:rsidR="00C44367" w:rsidRDefault="00C44367" w:rsidP="00AA70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colormru v:ext="edit" colors="#ff9,#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533"/>
    <w:rsid w:val="000408FE"/>
    <w:rsid w:val="000D3885"/>
    <w:rsid w:val="00144D99"/>
    <w:rsid w:val="001B1B5D"/>
    <w:rsid w:val="00200622"/>
    <w:rsid w:val="00363802"/>
    <w:rsid w:val="00373B42"/>
    <w:rsid w:val="003B2EC7"/>
    <w:rsid w:val="003C0BE4"/>
    <w:rsid w:val="003E6347"/>
    <w:rsid w:val="004102BA"/>
    <w:rsid w:val="00461CC8"/>
    <w:rsid w:val="004A1D2D"/>
    <w:rsid w:val="004F5D49"/>
    <w:rsid w:val="00551132"/>
    <w:rsid w:val="00571DFA"/>
    <w:rsid w:val="005A2D6A"/>
    <w:rsid w:val="00626533"/>
    <w:rsid w:val="0063359F"/>
    <w:rsid w:val="00662801"/>
    <w:rsid w:val="006A391B"/>
    <w:rsid w:val="00733E79"/>
    <w:rsid w:val="007B3417"/>
    <w:rsid w:val="007F6C20"/>
    <w:rsid w:val="0080393F"/>
    <w:rsid w:val="0082067E"/>
    <w:rsid w:val="008444ED"/>
    <w:rsid w:val="00844DA2"/>
    <w:rsid w:val="008D7F42"/>
    <w:rsid w:val="00946D80"/>
    <w:rsid w:val="00970F31"/>
    <w:rsid w:val="00A07C0E"/>
    <w:rsid w:val="00A93EFA"/>
    <w:rsid w:val="00AA7080"/>
    <w:rsid w:val="00C44367"/>
    <w:rsid w:val="00C54C27"/>
    <w:rsid w:val="00C7361D"/>
    <w:rsid w:val="00CD0755"/>
    <w:rsid w:val="00D05EE8"/>
    <w:rsid w:val="00D342F6"/>
    <w:rsid w:val="00D472AC"/>
    <w:rsid w:val="00E06251"/>
    <w:rsid w:val="00E31358"/>
    <w:rsid w:val="00E56814"/>
    <w:rsid w:val="00E82276"/>
    <w:rsid w:val="00EB5B34"/>
    <w:rsid w:val="00EE1984"/>
    <w:rsid w:val="00EF244F"/>
    <w:rsid w:val="00F569C2"/>
    <w:rsid w:val="00F91A45"/>
    <w:rsid w:val="00FB1E80"/>
    <w:rsid w:val="00FF2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colormru v:ext="edit" colors="#ff9,#fcc"/>
    </o:shapedefaults>
    <o:shapelayout v:ext="edit">
      <o:idmap v:ext="edit" data="1"/>
    </o:shapelayout>
  </w:shapeDefaults>
  <w:decimalSymbol w:val="."/>
  <w:listSeparator w:val=","/>
  <w14:docId w14:val="224F9E03"/>
  <w15:docId w15:val="{B79F7E11-2EC7-48CC-BBBF-FB9D88F8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080"/>
    <w:pPr>
      <w:tabs>
        <w:tab w:val="center" w:pos="4252"/>
        <w:tab w:val="right" w:pos="8504"/>
      </w:tabs>
      <w:snapToGrid w:val="0"/>
    </w:pPr>
  </w:style>
  <w:style w:type="character" w:customStyle="1" w:styleId="a4">
    <w:name w:val="ヘッダー (文字)"/>
    <w:basedOn w:val="a0"/>
    <w:link w:val="a3"/>
    <w:uiPriority w:val="99"/>
    <w:rsid w:val="00AA7080"/>
  </w:style>
  <w:style w:type="paragraph" w:styleId="a5">
    <w:name w:val="footer"/>
    <w:basedOn w:val="a"/>
    <w:link w:val="a6"/>
    <w:uiPriority w:val="99"/>
    <w:unhideWhenUsed/>
    <w:rsid w:val="00AA7080"/>
    <w:pPr>
      <w:tabs>
        <w:tab w:val="center" w:pos="4252"/>
        <w:tab w:val="right" w:pos="8504"/>
      </w:tabs>
      <w:snapToGrid w:val="0"/>
    </w:pPr>
  </w:style>
  <w:style w:type="character" w:customStyle="1" w:styleId="a6">
    <w:name w:val="フッター (文字)"/>
    <w:basedOn w:val="a0"/>
    <w:link w:val="a5"/>
    <w:uiPriority w:val="99"/>
    <w:rsid w:val="00AA7080"/>
  </w:style>
  <w:style w:type="paragraph" w:styleId="a7">
    <w:name w:val="Balloon Text"/>
    <w:basedOn w:val="a"/>
    <w:link w:val="a8"/>
    <w:uiPriority w:val="99"/>
    <w:semiHidden/>
    <w:unhideWhenUsed/>
    <w:rsid w:val="003B2E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2EC7"/>
    <w:rPr>
      <w:rFonts w:asciiTheme="majorHAnsi" w:eastAsiaTheme="majorEastAsia" w:hAnsiTheme="majorHAnsi" w:cstheme="majorBidi"/>
      <w:sz w:val="18"/>
      <w:szCs w:val="18"/>
    </w:rPr>
  </w:style>
  <w:style w:type="character" w:styleId="a9">
    <w:name w:val="Hyperlink"/>
    <w:basedOn w:val="a0"/>
    <w:uiPriority w:val="99"/>
    <w:unhideWhenUsed/>
    <w:rsid w:val="00D342F6"/>
    <w:rPr>
      <w:color w:val="0000FF" w:themeColor="hyperlink"/>
      <w:u w:val="single"/>
    </w:rPr>
  </w:style>
  <w:style w:type="character" w:styleId="aa">
    <w:name w:val="FollowedHyperlink"/>
    <w:basedOn w:val="a0"/>
    <w:uiPriority w:val="99"/>
    <w:semiHidden/>
    <w:unhideWhenUsed/>
    <w:rsid w:val="00EF24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能阿彌　勝</cp:lastModifiedBy>
  <cp:revision>28</cp:revision>
  <cp:lastPrinted>2019-07-24T08:08:00Z</cp:lastPrinted>
  <dcterms:created xsi:type="dcterms:W3CDTF">2018-07-09T06:30:00Z</dcterms:created>
  <dcterms:modified xsi:type="dcterms:W3CDTF">2019-07-30T06:42:00Z</dcterms:modified>
</cp:coreProperties>
</file>