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5065E" w14:textId="77777777" w:rsidR="0081787B" w:rsidRPr="00BD1DD1" w:rsidRDefault="00997703">
      <w:pPr>
        <w:rPr>
          <w:rFonts w:asciiTheme="minorEastAsia" w:hAnsiTheme="minorEastAsia" w:hint="eastAsia"/>
          <w:szCs w:val="21"/>
        </w:rPr>
      </w:pPr>
      <w:r w:rsidRPr="00BD1DD1">
        <w:rPr>
          <w:rFonts w:asciiTheme="minorEastAsia" w:hAnsiTheme="minorEastAsia" w:hint="eastAsia"/>
          <w:szCs w:val="21"/>
        </w:rPr>
        <w:t>【自治労大阪府職員労働組合労働支部　回答（概要）】</w:t>
      </w:r>
    </w:p>
    <w:p w14:paraId="470C954F" w14:textId="77777777" w:rsidR="0040248B" w:rsidRPr="00BD1DD1" w:rsidRDefault="0040248B">
      <w:pPr>
        <w:rPr>
          <w:rFonts w:asciiTheme="minorEastAsia" w:hAnsiTheme="minorEastAsia"/>
          <w:szCs w:val="21"/>
        </w:rPr>
      </w:pPr>
    </w:p>
    <w:p w14:paraId="6D7234FD" w14:textId="3997091A" w:rsidR="00997703" w:rsidRPr="00BD1DD1" w:rsidRDefault="00997703" w:rsidP="00552964">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１の要求について、定年退職などに伴う欠員については、業務の減少や処理方法の改善等により見直しを実施する場合を除き、定期異動時の補充を、また、年度途中の欠員については、翌年度当初の補充に努</w:t>
      </w:r>
      <w:r w:rsidR="003E5F3F" w:rsidRPr="00BD1DD1">
        <w:rPr>
          <w:rFonts w:asciiTheme="minorEastAsia" w:hAnsiTheme="minorEastAsia" w:hint="eastAsia"/>
          <w:szCs w:val="21"/>
        </w:rPr>
        <w:t>めるなど、今後とも適正な労働条件の確保等に向けて、取り組んでまいりたい</w:t>
      </w:r>
      <w:r w:rsidRPr="00BD1DD1">
        <w:rPr>
          <w:rFonts w:asciiTheme="minorEastAsia" w:hAnsiTheme="minorEastAsia" w:hint="eastAsia"/>
          <w:szCs w:val="21"/>
        </w:rPr>
        <w:t>。</w:t>
      </w:r>
    </w:p>
    <w:p w14:paraId="5167BD07" w14:textId="77777777" w:rsidR="00997703" w:rsidRPr="00BD1DD1" w:rsidRDefault="00997703" w:rsidP="00552964">
      <w:pPr>
        <w:spacing w:line="280" w:lineRule="exact"/>
        <w:ind w:firstLineChars="100" w:firstLine="210"/>
        <w:rPr>
          <w:rFonts w:asciiTheme="minorEastAsia" w:hAnsiTheme="minorEastAsia" w:hint="eastAsia"/>
          <w:szCs w:val="21"/>
        </w:rPr>
      </w:pPr>
      <w:r w:rsidRPr="00BD1DD1">
        <w:rPr>
          <w:rFonts w:asciiTheme="minorEastAsia" w:hAnsiTheme="minorEastAsia" w:hint="eastAsia"/>
          <w:szCs w:val="21"/>
        </w:rPr>
        <w:t>２の要求について、地方公務員法第55条第１項並びに労使関係における職員団体との交渉等に関する条例第３条に規定されている事項については、十分に協議してまいりたい。</w:t>
      </w:r>
    </w:p>
    <w:p w14:paraId="30453EAB" w14:textId="3AB3F304" w:rsidR="0040248B" w:rsidRPr="00BD1DD1" w:rsidRDefault="0040248B" w:rsidP="00552964">
      <w:pPr>
        <w:spacing w:line="280" w:lineRule="exact"/>
        <w:ind w:firstLineChars="100" w:firstLine="210"/>
        <w:rPr>
          <w:rFonts w:asciiTheme="minorEastAsia" w:hAnsiTheme="minorEastAsia" w:hint="eastAsia"/>
          <w:szCs w:val="21"/>
        </w:rPr>
      </w:pPr>
      <w:r w:rsidRPr="00BD1DD1">
        <w:rPr>
          <w:rFonts w:asciiTheme="minorEastAsia" w:hAnsiTheme="minorEastAsia" w:hint="eastAsia"/>
          <w:szCs w:val="21"/>
        </w:rPr>
        <w:t>なお、業務量に見合った人員配置を行うことで時間外勤務縮減に努めていくなど、今後とも職員の健康管理や、適正な労働条件・労働環境の確保等に向け、取り組んでまいりたい。</w:t>
      </w:r>
    </w:p>
    <w:p w14:paraId="59C4C310" w14:textId="29D0FB4E" w:rsidR="009B0B52" w:rsidRPr="00BD1DD1" w:rsidRDefault="009B0B52" w:rsidP="009B0B52">
      <w:pPr>
        <w:spacing w:line="280" w:lineRule="exact"/>
        <w:rPr>
          <w:rFonts w:asciiTheme="minorEastAsia" w:hAnsiTheme="minorEastAsia"/>
          <w:szCs w:val="21"/>
        </w:rPr>
      </w:pPr>
      <w:r w:rsidRPr="00BD1DD1">
        <w:rPr>
          <w:rFonts w:asciiTheme="minorEastAsia" w:hAnsiTheme="minorEastAsia" w:hint="eastAsia"/>
          <w:szCs w:val="21"/>
        </w:rPr>
        <w:t xml:space="preserve">　３の要求について、</w:t>
      </w:r>
      <w:r w:rsidRPr="00BD1DD1">
        <w:rPr>
          <w:rFonts w:asciiTheme="minorEastAsia" w:hAnsiTheme="minorEastAsia" w:hint="eastAsia"/>
          <w:szCs w:val="21"/>
        </w:rPr>
        <w:t>「大阪府庁版働き方改革」における「時間外勤務実績に着目した人員配置」による部内の人員配置状況等については情報提供を行うとともに、実施状況を踏まえ、適正な労働条件の確保等に向け、勤務労働条</w:t>
      </w:r>
      <w:r w:rsidRPr="00BD1DD1">
        <w:rPr>
          <w:rFonts w:asciiTheme="minorEastAsia" w:hAnsiTheme="minorEastAsia" w:hint="eastAsia"/>
          <w:szCs w:val="21"/>
        </w:rPr>
        <w:t>件に影響を与える事項については協議してまいりたい</w:t>
      </w:r>
      <w:r w:rsidRPr="00BD1DD1">
        <w:rPr>
          <w:rFonts w:asciiTheme="minorEastAsia" w:hAnsiTheme="minorEastAsia" w:hint="eastAsia"/>
          <w:szCs w:val="21"/>
        </w:rPr>
        <w:t>。</w:t>
      </w:r>
    </w:p>
    <w:p w14:paraId="1E85FA4E" w14:textId="73F3FFF3" w:rsidR="005C69DA" w:rsidRPr="00BD1DD1" w:rsidRDefault="00997703" w:rsidP="006F4692">
      <w:pPr>
        <w:spacing w:line="280" w:lineRule="exact"/>
        <w:rPr>
          <w:rFonts w:asciiTheme="minorEastAsia" w:hAnsiTheme="minorEastAsia"/>
          <w:szCs w:val="21"/>
        </w:rPr>
      </w:pPr>
      <w:r w:rsidRPr="00BD1DD1">
        <w:rPr>
          <w:rFonts w:asciiTheme="minorEastAsia" w:hAnsiTheme="minorEastAsia" w:hint="eastAsia"/>
          <w:szCs w:val="21"/>
        </w:rPr>
        <w:t xml:space="preserve">　</w:t>
      </w:r>
      <w:r w:rsidR="005C69DA" w:rsidRPr="00BD1DD1">
        <w:rPr>
          <w:rFonts w:asciiTheme="minorEastAsia" w:hAnsiTheme="minorEastAsia" w:hint="eastAsia"/>
          <w:szCs w:val="21"/>
        </w:rPr>
        <w:t>４の要求について、</w:t>
      </w:r>
      <w:r w:rsidR="006F4692" w:rsidRPr="00BD1DD1">
        <w:rPr>
          <w:rFonts w:asciiTheme="minorEastAsia" w:hAnsiTheme="minorEastAsia" w:hint="eastAsia"/>
          <w:szCs w:val="21"/>
        </w:rPr>
        <w:t>「就業促進課職員の勤務時間の割振りの変更」の開始前に課内において周知を徹底し、また、勤務時間の割振り変更後</w:t>
      </w:r>
      <w:r w:rsidR="006F4692" w:rsidRPr="00BD1DD1">
        <w:rPr>
          <w:rFonts w:asciiTheme="minorEastAsia" w:hAnsiTheme="minorEastAsia" w:hint="eastAsia"/>
          <w:szCs w:val="21"/>
        </w:rPr>
        <w:t>は職員が常時閲覧できるように勤務体制に係る情報を共有している</w:t>
      </w:r>
      <w:r w:rsidR="006F4692" w:rsidRPr="00BD1DD1">
        <w:rPr>
          <w:rFonts w:asciiTheme="minorEastAsia" w:hAnsiTheme="minorEastAsia" w:hint="eastAsia"/>
          <w:szCs w:val="21"/>
        </w:rPr>
        <w:t>。実施状況を踏まえ、適正な労働条件の確保等に向け、勤務労働条件に影響を与える事項については協議してまいりたい。</w:t>
      </w:r>
    </w:p>
    <w:p w14:paraId="05705B72" w14:textId="2D1DC4C9" w:rsidR="00552964" w:rsidRPr="00BD1DD1" w:rsidRDefault="00FB3405" w:rsidP="002C0D10">
      <w:pPr>
        <w:spacing w:line="280" w:lineRule="exact"/>
        <w:ind w:firstLineChars="100" w:firstLine="210"/>
        <w:rPr>
          <w:rFonts w:asciiTheme="minorEastAsia" w:hAnsiTheme="minorEastAsia" w:hint="eastAsia"/>
          <w:szCs w:val="21"/>
        </w:rPr>
      </w:pPr>
      <w:r w:rsidRPr="00BD1DD1">
        <w:rPr>
          <w:rFonts w:asciiTheme="minorEastAsia" w:hAnsiTheme="minorEastAsia" w:hint="eastAsia"/>
          <w:szCs w:val="21"/>
        </w:rPr>
        <w:t>８</w:t>
      </w:r>
      <w:r w:rsidR="00552964" w:rsidRPr="00BD1DD1">
        <w:rPr>
          <w:rFonts w:asciiTheme="minorEastAsia" w:hAnsiTheme="minorEastAsia" w:hint="eastAsia"/>
          <w:szCs w:val="21"/>
        </w:rPr>
        <w:t>の要求について、総合労働事務所については、市町村や商工団体、労働組合等との密接な連携を必要とする地域労働ネットワーク事業や、労働問題に係る労使からの相談を行うなど、労使関係を専門的に取り扱うセクションであると認識している。</w:t>
      </w:r>
      <w:r w:rsidR="005C69DA" w:rsidRPr="00BD1DD1">
        <w:rPr>
          <w:rFonts w:asciiTheme="minorEastAsia" w:hAnsiTheme="minorEastAsia" w:hint="eastAsia"/>
          <w:szCs w:val="21"/>
        </w:rPr>
        <w:t>また、労働委員会事務局については、労働組合と使用者との間の集団的労使紛争の解決など労使関係を安定、正常化することを専門的に取り扱うセクションであると認識している。</w:t>
      </w:r>
      <w:r w:rsidR="00552964" w:rsidRPr="00BD1DD1">
        <w:rPr>
          <w:rFonts w:asciiTheme="minorEastAsia" w:hAnsiTheme="minorEastAsia" w:hint="eastAsia"/>
          <w:szCs w:val="21"/>
        </w:rPr>
        <w:t>今後とも、</w:t>
      </w:r>
      <w:r w:rsidR="003E5F3F" w:rsidRPr="00BD1DD1">
        <w:rPr>
          <w:rFonts w:asciiTheme="minorEastAsia" w:hAnsiTheme="minorEastAsia" w:hint="eastAsia"/>
          <w:szCs w:val="21"/>
        </w:rPr>
        <w:t>各職場における労働環境の確保等に向け、取り組んでまいりたい。</w:t>
      </w:r>
    </w:p>
    <w:p w14:paraId="1B7D0B39" w14:textId="0856D953" w:rsidR="006F4692" w:rsidRPr="00BD1DD1" w:rsidRDefault="006F4692" w:rsidP="002C0D10">
      <w:pPr>
        <w:spacing w:line="280" w:lineRule="exact"/>
        <w:ind w:firstLineChars="100" w:firstLine="210"/>
        <w:rPr>
          <w:rFonts w:asciiTheme="minorEastAsia" w:hAnsiTheme="minorEastAsia" w:hint="eastAsia"/>
          <w:szCs w:val="21"/>
        </w:rPr>
      </w:pPr>
      <w:r w:rsidRPr="00BD1DD1">
        <w:rPr>
          <w:rFonts w:asciiTheme="minorEastAsia" w:hAnsiTheme="minorEastAsia" w:hint="eastAsia"/>
          <w:szCs w:val="21"/>
        </w:rPr>
        <w:t>９の要求について、今後、西成労働福祉センターの仮移転、現センターの撤去、さらには現地建替えが予定されており、様々な業務の発生が見込まれると認識している。業務内容等に見合った人員配置に努めるなど、適正な労働環境の確保に向け取組んでまいりたい。</w:t>
      </w:r>
    </w:p>
    <w:p w14:paraId="00B3DB20" w14:textId="77777777" w:rsidR="006F4692" w:rsidRPr="00BD1DD1" w:rsidRDefault="006F4692" w:rsidP="006F4692">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15の要求について、平成27年度の監査の指摘をうけ、現行の職業訓練手当の在り方については、現在条例所管課と検討を行っているところ。見直しに向けた方向性、考え方については、従来から意見交換等を進めてきたところであり、引き続き協議してまいりたい。</w:t>
      </w:r>
    </w:p>
    <w:p w14:paraId="5776FA28" w14:textId="0EE9FC45" w:rsidR="006F4692" w:rsidRPr="00BD1DD1" w:rsidRDefault="006F4692" w:rsidP="006F4692">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また、手当支給に係る手続き等で必要な事項についても、現場の意見も聞きながら適切に対応してまいりたい。</w:t>
      </w:r>
    </w:p>
    <w:p w14:paraId="4270E5D4" w14:textId="1B62A70C" w:rsidR="00552964" w:rsidRPr="00BD1DD1" w:rsidRDefault="00FB3405" w:rsidP="00552964">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16</w:t>
      </w:r>
      <w:r w:rsidR="00552964" w:rsidRPr="00BD1DD1">
        <w:rPr>
          <w:rFonts w:asciiTheme="minorEastAsia" w:hAnsiTheme="minorEastAsia" w:hint="eastAsia"/>
          <w:szCs w:val="21"/>
        </w:rPr>
        <w:t>の要求について、多様化する職業能力開発ニーズに対応した効果的な職業訓練を実施するためには、指導体制の整備、充実を図ることは重要であると認識しているところ。</w:t>
      </w:r>
    </w:p>
    <w:p w14:paraId="002DBF73" w14:textId="2C482979" w:rsidR="00552964" w:rsidRPr="00BD1DD1" w:rsidRDefault="00A2147B" w:rsidP="00552964">
      <w:pPr>
        <w:spacing w:line="280" w:lineRule="exact"/>
        <w:rPr>
          <w:rFonts w:asciiTheme="minorEastAsia" w:hAnsiTheme="minorEastAsia"/>
          <w:szCs w:val="21"/>
        </w:rPr>
      </w:pPr>
      <w:r w:rsidRPr="00BD1DD1">
        <w:rPr>
          <w:rFonts w:asciiTheme="minorEastAsia" w:hAnsiTheme="minorEastAsia" w:hint="eastAsia"/>
          <w:szCs w:val="21"/>
        </w:rPr>
        <w:t xml:space="preserve">　なお、今後とも適正な労働条件の確保等に向け、取り組んでまいり</w:t>
      </w:r>
      <w:r w:rsidR="003E5F3F" w:rsidRPr="00BD1DD1">
        <w:rPr>
          <w:rFonts w:asciiTheme="minorEastAsia" w:hAnsiTheme="minorEastAsia" w:hint="eastAsia"/>
          <w:szCs w:val="21"/>
        </w:rPr>
        <w:t>たい</w:t>
      </w:r>
      <w:r w:rsidR="00552964" w:rsidRPr="00BD1DD1">
        <w:rPr>
          <w:rFonts w:asciiTheme="minorEastAsia" w:hAnsiTheme="minorEastAsia" w:hint="eastAsia"/>
          <w:szCs w:val="21"/>
        </w:rPr>
        <w:t>。</w:t>
      </w:r>
    </w:p>
    <w:p w14:paraId="55857230" w14:textId="456306BF" w:rsidR="00104F85" w:rsidRPr="00BD1DD1" w:rsidRDefault="00104F85" w:rsidP="002C0D10">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また、退職等で欠員が生じた場合は、その状況に応じて適切な対応を行ってまいりたい。</w:t>
      </w:r>
    </w:p>
    <w:p w14:paraId="7616528D" w14:textId="59459B0F" w:rsidR="00552964" w:rsidRPr="00BD1DD1" w:rsidRDefault="00552964" w:rsidP="00552964">
      <w:pPr>
        <w:spacing w:line="280" w:lineRule="exact"/>
        <w:rPr>
          <w:rFonts w:asciiTheme="minorEastAsia" w:hAnsiTheme="minorEastAsia"/>
          <w:szCs w:val="21"/>
        </w:rPr>
      </w:pPr>
      <w:r w:rsidRPr="00BD1DD1">
        <w:rPr>
          <w:rFonts w:asciiTheme="minorEastAsia" w:hAnsiTheme="minorEastAsia" w:hint="eastAsia"/>
          <w:szCs w:val="21"/>
        </w:rPr>
        <w:t xml:space="preserve">　</w:t>
      </w:r>
      <w:r w:rsidR="00FB3405" w:rsidRPr="00BD1DD1">
        <w:rPr>
          <w:rFonts w:asciiTheme="minorEastAsia" w:hAnsiTheme="minorEastAsia" w:hint="eastAsia"/>
          <w:szCs w:val="21"/>
        </w:rPr>
        <w:t>17</w:t>
      </w:r>
      <w:r w:rsidRPr="00BD1DD1">
        <w:rPr>
          <w:rFonts w:asciiTheme="minorEastAsia" w:hAnsiTheme="minorEastAsia" w:hint="eastAsia"/>
          <w:szCs w:val="21"/>
        </w:rPr>
        <w:t>の要求について、多様化する職業能力開発ニーズに対応した効果的な職業訓練を実施するためには、指導体制の整備、充実を図ることは重要であると認識しているところ。</w:t>
      </w:r>
    </w:p>
    <w:p w14:paraId="64ADD4DB" w14:textId="099325B4" w:rsidR="00552964" w:rsidRPr="00BD1DD1" w:rsidRDefault="00552964" w:rsidP="00552964">
      <w:pPr>
        <w:spacing w:line="280" w:lineRule="exact"/>
        <w:rPr>
          <w:rFonts w:asciiTheme="minorEastAsia" w:hAnsiTheme="minorEastAsia"/>
          <w:szCs w:val="21"/>
        </w:rPr>
      </w:pPr>
      <w:r w:rsidRPr="00BD1DD1">
        <w:rPr>
          <w:rFonts w:asciiTheme="minorEastAsia" w:hAnsiTheme="minorEastAsia" w:hint="eastAsia"/>
          <w:szCs w:val="21"/>
        </w:rPr>
        <w:t xml:space="preserve">　このため、平成24年度から運用している職業訓練指導員配置基準では、訓練科目を訓練中の危険作業等の程度に応じて、事務系・産業系に２つに分類し、１単位30名の訓練生につき３名の指導員を配置する指導体制を確保しつつ、産業系では常勤２名、事務系では１名の常勤指導員を配置することとし、また、再任用職員（指導員）は２名で１名分の常勤指導員として配置しているところ。職業訓練指導現場における職員及び訓練生の安全を確保していくため、今後とも適正な運用に努めてまいりたい。</w:t>
      </w:r>
    </w:p>
    <w:p w14:paraId="7BCBC6D9" w14:textId="23731A80" w:rsidR="00552964" w:rsidRPr="00BD1DD1" w:rsidRDefault="00FB3405" w:rsidP="00552964">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18</w:t>
      </w:r>
      <w:r w:rsidR="00104F85" w:rsidRPr="00BD1DD1">
        <w:rPr>
          <w:rFonts w:asciiTheme="minorEastAsia" w:hAnsiTheme="minorEastAsia" w:hint="eastAsia"/>
          <w:szCs w:val="21"/>
        </w:rPr>
        <w:t>の要求について、</w:t>
      </w:r>
      <w:r w:rsidR="00552964" w:rsidRPr="00BD1DD1">
        <w:rPr>
          <w:rFonts w:asciiTheme="minorEastAsia" w:hAnsiTheme="minorEastAsia" w:hint="eastAsia"/>
          <w:szCs w:val="21"/>
        </w:rPr>
        <w:t>指導員に対する研修は、本人の能力や経験、適性等を考慮し、必要に応じ実施しているところ。</w:t>
      </w:r>
    </w:p>
    <w:p w14:paraId="5398653F" w14:textId="77777777" w:rsidR="00552964" w:rsidRPr="00BD1DD1" w:rsidRDefault="00552964" w:rsidP="00552964">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なお、担当主査制度については、校運営の核になる業務を担当いただいているが、今後とも、これら担当主査が過度な業務量とならないよう配慮するなど、職場における労働環境の確保等に向け、取り組んでまいりたい。</w:t>
      </w:r>
    </w:p>
    <w:p w14:paraId="187109D1" w14:textId="4B592F96" w:rsidR="00552964" w:rsidRPr="00BD1DD1" w:rsidRDefault="00FB3405" w:rsidP="00552964">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19</w:t>
      </w:r>
      <w:r w:rsidR="00552964" w:rsidRPr="00BD1DD1">
        <w:rPr>
          <w:rFonts w:asciiTheme="minorEastAsia" w:hAnsiTheme="minorEastAsia" w:hint="eastAsia"/>
          <w:szCs w:val="21"/>
        </w:rPr>
        <w:t>の要求について、既に雇用されている任期付任用職員の労働条件に関するものなど、地方公務員法第55条第１項並びに労使関係における職員団体との交渉等に関する条例第３条に規定されている事項については、今後とも十分に協議してまいりたい。同時に、要求があったことは関係課へ伝えてまいりたい。</w:t>
      </w:r>
    </w:p>
    <w:p w14:paraId="439247EE" w14:textId="2884F43C" w:rsidR="00552964" w:rsidRPr="00BD1DD1" w:rsidRDefault="00FB3405" w:rsidP="00552964">
      <w:pPr>
        <w:spacing w:line="280" w:lineRule="exact"/>
        <w:ind w:firstLineChars="100" w:firstLine="210"/>
        <w:rPr>
          <w:rFonts w:asciiTheme="minorEastAsia" w:hAnsiTheme="minorEastAsia" w:hint="eastAsia"/>
          <w:szCs w:val="21"/>
        </w:rPr>
      </w:pPr>
      <w:r w:rsidRPr="00BD1DD1">
        <w:rPr>
          <w:rFonts w:asciiTheme="minorEastAsia" w:hAnsiTheme="minorEastAsia" w:hint="eastAsia"/>
          <w:szCs w:val="21"/>
        </w:rPr>
        <w:t>20</w:t>
      </w:r>
      <w:r w:rsidR="00552964" w:rsidRPr="00BD1DD1">
        <w:rPr>
          <w:rFonts w:asciiTheme="minorEastAsia" w:hAnsiTheme="minorEastAsia" w:hint="eastAsia"/>
          <w:szCs w:val="21"/>
        </w:rPr>
        <w:t>の要求について、各校総務課や人材育成課のみならず、部全体として時間外勤務縮減に向けた取組みを推進していくなど、今後とも適正な労働条件の確保等に向けて、取り組んでまいりたい。</w:t>
      </w:r>
    </w:p>
    <w:p w14:paraId="78AFC013" w14:textId="09203CAA" w:rsidR="006F4692" w:rsidRPr="00BD1DD1" w:rsidRDefault="006F4692" w:rsidP="006F4692">
      <w:pPr>
        <w:spacing w:line="280" w:lineRule="exact"/>
        <w:ind w:firstLineChars="100" w:firstLine="210"/>
        <w:rPr>
          <w:rFonts w:asciiTheme="minorEastAsia" w:hAnsiTheme="minorEastAsia" w:hint="eastAsia"/>
          <w:szCs w:val="21"/>
        </w:rPr>
      </w:pPr>
      <w:r w:rsidRPr="00BD1DD1">
        <w:rPr>
          <w:rFonts w:asciiTheme="minorEastAsia" w:hAnsiTheme="minorEastAsia" w:hint="eastAsia"/>
          <w:szCs w:val="21"/>
        </w:rPr>
        <w:lastRenderedPageBreak/>
        <w:t>21の要求について、</w:t>
      </w:r>
      <w:r w:rsidRPr="00BD1DD1">
        <w:rPr>
          <w:rFonts w:asciiTheme="minorEastAsia" w:hAnsiTheme="minorEastAsia" w:hint="eastAsia"/>
          <w:szCs w:val="21"/>
        </w:rPr>
        <w:t>時間外勤務を行うことが予定されている勤務日については、当該勤務日の内で、休憩の時間を確保することが可能となるよう、あらかじめ時間外勤務を行う職員等と調整を行い、計画的に休憩を取得することが可能となるようにしてまいりたい。</w:t>
      </w:r>
    </w:p>
    <w:p w14:paraId="417FABE6" w14:textId="34C4035A" w:rsidR="006F4692" w:rsidRPr="00BD1DD1" w:rsidRDefault="006F4692" w:rsidP="006F4692">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また、やむを得ず発生した時間外勤務については、適正に処理を行ってまいりたい。</w:t>
      </w:r>
    </w:p>
    <w:p w14:paraId="5DDE475B" w14:textId="58247EF9" w:rsidR="00552964" w:rsidRPr="00BD1DD1" w:rsidRDefault="00552964" w:rsidP="00552964">
      <w:pPr>
        <w:spacing w:line="280" w:lineRule="exact"/>
        <w:rPr>
          <w:rFonts w:asciiTheme="minorEastAsia" w:hAnsiTheme="minorEastAsia"/>
          <w:szCs w:val="21"/>
        </w:rPr>
      </w:pPr>
      <w:r w:rsidRPr="00BD1DD1">
        <w:rPr>
          <w:rFonts w:asciiTheme="minorEastAsia" w:hAnsiTheme="minorEastAsia" w:hint="eastAsia"/>
          <w:szCs w:val="21"/>
        </w:rPr>
        <w:t xml:space="preserve">　</w:t>
      </w:r>
      <w:r w:rsidR="00FB3405" w:rsidRPr="00BD1DD1">
        <w:rPr>
          <w:rFonts w:asciiTheme="minorEastAsia" w:hAnsiTheme="minorEastAsia" w:hint="eastAsia"/>
          <w:szCs w:val="21"/>
        </w:rPr>
        <w:t>22</w:t>
      </w:r>
      <w:r w:rsidRPr="00BD1DD1">
        <w:rPr>
          <w:rFonts w:asciiTheme="minorEastAsia" w:hAnsiTheme="minorEastAsia" w:hint="eastAsia"/>
          <w:szCs w:val="21"/>
        </w:rPr>
        <w:t>の要求について、各校において、メンタル面で課題を抱えている訓練生が増加しているということは認識している。そのため、メンタル面等で課題を抱えている訓練生への就職指導等を円滑に行うため、キャリア支援員</w:t>
      </w:r>
      <w:r w:rsidR="0028797C" w:rsidRPr="00BD1DD1">
        <w:rPr>
          <w:rFonts w:asciiTheme="minorEastAsia" w:hAnsiTheme="minorEastAsia" w:hint="eastAsia"/>
          <w:szCs w:val="21"/>
        </w:rPr>
        <w:t>を平成2</w:t>
      </w:r>
      <w:r w:rsidR="00FB3405" w:rsidRPr="00BD1DD1">
        <w:rPr>
          <w:rFonts w:asciiTheme="minorEastAsia" w:hAnsiTheme="minorEastAsia" w:hint="eastAsia"/>
          <w:szCs w:val="21"/>
        </w:rPr>
        <w:t>9</w:t>
      </w:r>
      <w:r w:rsidR="00104F85" w:rsidRPr="00BD1DD1">
        <w:rPr>
          <w:rFonts w:asciiTheme="minorEastAsia" w:hAnsiTheme="minorEastAsia" w:hint="eastAsia"/>
          <w:szCs w:val="21"/>
        </w:rPr>
        <w:t>年度は２名を配置し</w:t>
      </w:r>
      <w:r w:rsidRPr="00BD1DD1">
        <w:rPr>
          <w:rFonts w:asciiTheme="minorEastAsia" w:hAnsiTheme="minorEastAsia" w:hint="eastAsia"/>
          <w:szCs w:val="21"/>
        </w:rPr>
        <w:t>、各校への巡回指導を行っているところ。</w:t>
      </w:r>
      <w:r w:rsidR="00104F85" w:rsidRPr="00BD1DD1">
        <w:rPr>
          <w:rFonts w:asciiTheme="minorEastAsia" w:hAnsiTheme="minorEastAsia" w:hint="eastAsia"/>
          <w:szCs w:val="21"/>
        </w:rPr>
        <w:t>（対象校について12日巡回/月/2名）</w:t>
      </w:r>
    </w:p>
    <w:p w14:paraId="33645C5B" w14:textId="02EE367E" w:rsidR="00552964" w:rsidRPr="00BD1DD1" w:rsidRDefault="00552964" w:rsidP="00552964">
      <w:pPr>
        <w:spacing w:line="280" w:lineRule="exact"/>
        <w:rPr>
          <w:rFonts w:asciiTheme="minorEastAsia" w:hAnsiTheme="minorEastAsia"/>
          <w:szCs w:val="21"/>
        </w:rPr>
      </w:pPr>
      <w:r w:rsidRPr="00BD1DD1">
        <w:rPr>
          <w:rFonts w:asciiTheme="minorEastAsia" w:hAnsiTheme="minorEastAsia" w:hint="eastAsia"/>
          <w:szCs w:val="21"/>
        </w:rPr>
        <w:t xml:space="preserve">　</w:t>
      </w:r>
      <w:r w:rsidR="00104F85" w:rsidRPr="00BD1DD1">
        <w:rPr>
          <w:rFonts w:asciiTheme="minorEastAsia" w:hAnsiTheme="minorEastAsia" w:hint="eastAsia"/>
          <w:szCs w:val="21"/>
        </w:rPr>
        <w:t>今後とも</w:t>
      </w:r>
      <w:r w:rsidRPr="00BD1DD1">
        <w:rPr>
          <w:rFonts w:asciiTheme="minorEastAsia" w:hAnsiTheme="minorEastAsia" w:hint="eastAsia"/>
          <w:szCs w:val="21"/>
        </w:rPr>
        <w:t>これらの取組みを通じ、職業訓練指導員の労働環境の確保等に結びつけていきたい。</w:t>
      </w:r>
    </w:p>
    <w:p w14:paraId="7456BA9C" w14:textId="186C7BE2" w:rsidR="00552964" w:rsidRPr="00BD1DD1" w:rsidRDefault="00FB3405" w:rsidP="002C0D10">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23</w:t>
      </w:r>
      <w:r w:rsidR="00552964" w:rsidRPr="00BD1DD1">
        <w:rPr>
          <w:rFonts w:asciiTheme="minorEastAsia" w:hAnsiTheme="minorEastAsia" w:hint="eastAsia"/>
          <w:szCs w:val="21"/>
        </w:rPr>
        <w:t>の要求について、平成14年12月に策定した府立高等職業技術専門校再編基本構想に基づく再編、統合は平成25年度当初に完了したところ。今後の科目再編については、現場との調整を十分に行っていくとともに、職業訓練指導員はもとより、職員の勤務労働条件に関するものなど、地方公務員法第55条第１項並びに労使関係における職員団体との交渉等に関する条例第３条に規定されている事項については、皆様方と十分に協議してまいりたい。</w:t>
      </w:r>
    </w:p>
    <w:p w14:paraId="0FD8893B" w14:textId="27B2440E" w:rsidR="0028797C" w:rsidRPr="00BD1DD1" w:rsidRDefault="00552964" w:rsidP="002C0D10">
      <w:pPr>
        <w:spacing w:line="280" w:lineRule="exact"/>
        <w:rPr>
          <w:rFonts w:asciiTheme="minorEastAsia" w:hAnsiTheme="minorEastAsia"/>
          <w:szCs w:val="21"/>
        </w:rPr>
      </w:pPr>
      <w:r w:rsidRPr="00BD1DD1">
        <w:rPr>
          <w:rFonts w:asciiTheme="minorEastAsia" w:hAnsiTheme="minorEastAsia" w:hint="eastAsia"/>
          <w:szCs w:val="21"/>
        </w:rPr>
        <w:t xml:space="preserve">　</w:t>
      </w:r>
      <w:r w:rsidR="00FB3405" w:rsidRPr="00BD1DD1">
        <w:rPr>
          <w:rFonts w:asciiTheme="minorEastAsia" w:hAnsiTheme="minorEastAsia" w:hint="eastAsia"/>
          <w:szCs w:val="21"/>
        </w:rPr>
        <w:t>24</w:t>
      </w:r>
      <w:r w:rsidR="0028797C" w:rsidRPr="00BD1DD1">
        <w:rPr>
          <w:rFonts w:asciiTheme="minorEastAsia" w:hAnsiTheme="minorEastAsia" w:hint="eastAsia"/>
          <w:szCs w:val="21"/>
        </w:rPr>
        <w:t>の要求について、東大阪高等</w:t>
      </w:r>
      <w:r w:rsidR="007C6A4F" w:rsidRPr="00BD1DD1">
        <w:rPr>
          <w:rFonts w:asciiTheme="minorEastAsia" w:hAnsiTheme="minorEastAsia" w:hint="eastAsia"/>
          <w:szCs w:val="21"/>
        </w:rPr>
        <w:t>職業技術</w:t>
      </w:r>
      <w:r w:rsidR="00FE5D71" w:rsidRPr="00BD1DD1">
        <w:rPr>
          <w:rFonts w:asciiTheme="minorEastAsia" w:hAnsiTheme="minorEastAsia" w:hint="eastAsia"/>
          <w:szCs w:val="21"/>
        </w:rPr>
        <w:t>専門校の人材開発</w:t>
      </w:r>
      <w:r w:rsidR="007C6A4F" w:rsidRPr="00BD1DD1">
        <w:rPr>
          <w:rFonts w:asciiTheme="minorEastAsia" w:hAnsiTheme="minorEastAsia" w:hint="eastAsia"/>
          <w:szCs w:val="21"/>
        </w:rPr>
        <w:t>センターについては、中小企業等の社員</w:t>
      </w:r>
      <w:r w:rsidR="0028797C" w:rsidRPr="00BD1DD1">
        <w:rPr>
          <w:rFonts w:asciiTheme="minorEastAsia" w:hAnsiTheme="minorEastAsia" w:hint="eastAsia"/>
          <w:szCs w:val="21"/>
        </w:rPr>
        <w:t>能力開発に活用いただくため、施設や設備の提供を行う重要な業務として認識している。職業訓練指導現場における職員及び訓練生の安全を確保していくため、今後とも業務量を精査し、過重な負担とならないよう配慮するなど、適正な労働条件の確保等に向け、取り組んでまいりたい。</w:t>
      </w:r>
    </w:p>
    <w:p w14:paraId="61BE2E2F" w14:textId="1896E73D" w:rsidR="0028797C" w:rsidRPr="00BD1DD1" w:rsidRDefault="00FB3405" w:rsidP="0028797C">
      <w:pPr>
        <w:spacing w:line="280" w:lineRule="exact"/>
        <w:ind w:firstLineChars="100" w:firstLine="210"/>
        <w:rPr>
          <w:rFonts w:asciiTheme="minorEastAsia" w:hAnsiTheme="minorEastAsia" w:hint="eastAsia"/>
          <w:szCs w:val="21"/>
        </w:rPr>
      </w:pPr>
      <w:r w:rsidRPr="00BD1DD1">
        <w:rPr>
          <w:rFonts w:asciiTheme="minorEastAsia" w:hAnsiTheme="minorEastAsia" w:hint="eastAsia"/>
          <w:szCs w:val="21"/>
        </w:rPr>
        <w:t>25</w:t>
      </w:r>
      <w:r w:rsidR="0028797C" w:rsidRPr="00BD1DD1">
        <w:rPr>
          <w:rFonts w:asciiTheme="minorEastAsia" w:hAnsiTheme="minorEastAsia" w:hint="eastAsia"/>
          <w:szCs w:val="21"/>
        </w:rPr>
        <w:t>の要求について、</w:t>
      </w:r>
      <w:r w:rsidR="007C6A4F" w:rsidRPr="00BD1DD1">
        <w:rPr>
          <w:rFonts w:asciiTheme="minorEastAsia" w:hAnsiTheme="minorEastAsia" w:hint="eastAsia"/>
          <w:szCs w:val="21"/>
        </w:rPr>
        <w:t>南大阪校の産業人材育成推進室は、平日に長期間の在職者訓練を実施するなど他校とは異なる取り組みを進めているところであり、労働環境が悪化することのないよう配慮してまいりたい。</w:t>
      </w:r>
    </w:p>
    <w:p w14:paraId="5726314C" w14:textId="5D79C970" w:rsidR="006F4692" w:rsidRPr="00BD1DD1" w:rsidRDefault="006F4692" w:rsidP="0028797C">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26の要求について、芦原技専校の移転業務については、業務量等を見極め、現場の声も踏まえながら、労働環境悪化を招かないよう、適切に対応してまいりたい。</w:t>
      </w:r>
    </w:p>
    <w:p w14:paraId="7F663747" w14:textId="23D20EF8" w:rsidR="00552964" w:rsidRPr="00BD1DD1" w:rsidRDefault="00FB3405" w:rsidP="00552964">
      <w:pPr>
        <w:spacing w:line="280" w:lineRule="exact"/>
        <w:ind w:firstLineChars="100" w:firstLine="210"/>
        <w:rPr>
          <w:rFonts w:asciiTheme="minorEastAsia" w:hAnsiTheme="minorEastAsia"/>
          <w:szCs w:val="21"/>
        </w:rPr>
      </w:pPr>
      <w:r w:rsidRPr="00BD1DD1">
        <w:rPr>
          <w:rFonts w:asciiTheme="minorEastAsia" w:hAnsiTheme="minorEastAsia" w:hint="eastAsia"/>
          <w:szCs w:val="21"/>
        </w:rPr>
        <w:t>27</w:t>
      </w:r>
      <w:r w:rsidR="0028797C" w:rsidRPr="00BD1DD1">
        <w:rPr>
          <w:rFonts w:asciiTheme="minorEastAsia" w:hAnsiTheme="minorEastAsia" w:hint="eastAsia"/>
          <w:szCs w:val="21"/>
        </w:rPr>
        <w:t>の要求について、</w:t>
      </w:r>
      <w:r w:rsidR="00552964" w:rsidRPr="00BD1DD1">
        <w:rPr>
          <w:rFonts w:asciiTheme="minorEastAsia" w:hAnsiTheme="minorEastAsia" w:hint="eastAsia"/>
          <w:szCs w:val="21"/>
        </w:rPr>
        <w:t>職業訓練指導員はもとより、職員の勤務労働条件に関するものなど、地方公務員法第55条第１項並びに労使関係における職員団体との交渉等に関する条例第３条に規定されている事項については、今後とも十分に協議してまいりた</w:t>
      </w:r>
      <w:bookmarkStart w:id="0" w:name="_GoBack"/>
      <w:bookmarkEnd w:id="0"/>
      <w:r w:rsidR="00552964" w:rsidRPr="00BD1DD1">
        <w:rPr>
          <w:rFonts w:asciiTheme="minorEastAsia" w:hAnsiTheme="minorEastAsia" w:hint="eastAsia"/>
          <w:szCs w:val="21"/>
        </w:rPr>
        <w:t>い。</w:t>
      </w:r>
    </w:p>
    <w:sectPr w:rsidR="00552964" w:rsidRPr="00BD1DD1" w:rsidSect="00586F27">
      <w:pgSz w:w="11906" w:h="16838" w:code="9"/>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43406" w14:textId="77777777" w:rsidR="00C51849" w:rsidRDefault="00C51849" w:rsidP="00997703">
      <w:r>
        <w:separator/>
      </w:r>
    </w:p>
  </w:endnote>
  <w:endnote w:type="continuationSeparator" w:id="0">
    <w:p w14:paraId="5BB6D490" w14:textId="77777777" w:rsidR="00C51849" w:rsidRDefault="00C51849"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87F00" w14:textId="77777777" w:rsidR="00C51849" w:rsidRDefault="00C51849" w:rsidP="00997703">
      <w:r>
        <w:separator/>
      </w:r>
    </w:p>
  </w:footnote>
  <w:footnote w:type="continuationSeparator" w:id="0">
    <w:p w14:paraId="60C28B6E" w14:textId="77777777" w:rsidR="00C51849" w:rsidRDefault="00C51849"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03"/>
    <w:rsid w:val="00104F85"/>
    <w:rsid w:val="0020182E"/>
    <w:rsid w:val="00203424"/>
    <w:rsid w:val="0028797C"/>
    <w:rsid w:val="002C0D10"/>
    <w:rsid w:val="003E5F3F"/>
    <w:rsid w:val="0040248B"/>
    <w:rsid w:val="00552964"/>
    <w:rsid w:val="00586F27"/>
    <w:rsid w:val="005C69DA"/>
    <w:rsid w:val="006F4692"/>
    <w:rsid w:val="007C6A4F"/>
    <w:rsid w:val="0081787B"/>
    <w:rsid w:val="008E2F22"/>
    <w:rsid w:val="00997703"/>
    <w:rsid w:val="009B0B52"/>
    <w:rsid w:val="00A2147B"/>
    <w:rsid w:val="00BD1DD1"/>
    <w:rsid w:val="00C51849"/>
    <w:rsid w:val="00CE0D72"/>
    <w:rsid w:val="00DD53D3"/>
    <w:rsid w:val="00E20952"/>
    <w:rsid w:val="00E81D64"/>
    <w:rsid w:val="00FB3405"/>
    <w:rsid w:val="00FE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7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3F4BF-4B9F-40BB-A2EB-26800E91E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AF0442-AF65-4076-9A52-6CCB15485F87}">
  <ds:schemaRefs>
    <ds:schemaRef ds:uri="http://schemas.microsoft.com/sharepoint/v3/contenttype/forms"/>
  </ds:schemaRefs>
</ds:datastoreItem>
</file>

<file path=customXml/itemProps3.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濵岡　理恵</cp:lastModifiedBy>
  <cp:revision>8</cp:revision>
  <cp:lastPrinted>2018-03-23T02:54:00Z</cp:lastPrinted>
  <dcterms:created xsi:type="dcterms:W3CDTF">2018-03-23T02:07:00Z</dcterms:created>
  <dcterms:modified xsi:type="dcterms:W3CDTF">2018-03-23T03:07:00Z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