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6F8" w:rsidRPr="009576F8" w:rsidRDefault="009576F8" w:rsidP="009576F8">
      <w:pPr>
        <w:tabs>
          <w:tab w:val="left" w:pos="840"/>
          <w:tab w:val="center" w:pos="4252"/>
          <w:tab w:val="right" w:pos="8504"/>
        </w:tabs>
        <w:kinsoku w:val="0"/>
        <w:overflowPunct w:val="0"/>
        <w:autoSpaceDE w:val="0"/>
        <w:autoSpaceDN w:val="0"/>
        <w:rPr>
          <w:rFonts w:ascii="HG丸ｺﾞｼｯｸM-PRO" w:eastAsia="HG丸ｺﾞｼｯｸM-PRO" w:hAnsi="HG丸ｺﾞｼｯｸM-PRO" w:cs="Times New Roman"/>
          <w:szCs w:val="20"/>
        </w:rPr>
      </w:pPr>
      <w:r w:rsidRPr="009576F8">
        <w:rPr>
          <w:rFonts w:ascii="HG丸ｺﾞｼｯｸM-PRO" w:eastAsia="HG丸ｺﾞｼｯｸM-PRO" w:hAnsi="HG丸ｺﾞｼｯｸM-PRO" w:cs="Times New Roman" w:hint="eastAsia"/>
          <w:szCs w:val="20"/>
        </w:rPr>
        <w:t xml:space="preserve">　　　　　　　　　　　　　　　　　　　　　　　　　　　　　　201</w:t>
      </w:r>
      <w:r w:rsidR="007B7C39">
        <w:rPr>
          <w:rFonts w:ascii="HG丸ｺﾞｼｯｸM-PRO" w:eastAsia="HG丸ｺﾞｼｯｸM-PRO" w:hAnsi="HG丸ｺﾞｼｯｸM-PRO" w:cs="Times New Roman" w:hint="eastAsia"/>
          <w:szCs w:val="20"/>
        </w:rPr>
        <w:t>５</w:t>
      </w:r>
      <w:r w:rsidRPr="009576F8">
        <w:rPr>
          <w:rFonts w:ascii="HG丸ｺﾞｼｯｸM-PRO" w:eastAsia="HG丸ｺﾞｼｯｸM-PRO" w:hAnsi="HG丸ｺﾞｼｯｸM-PRO" w:cs="Times New Roman" w:hint="eastAsia"/>
          <w:szCs w:val="20"/>
        </w:rPr>
        <w:t>年</w:t>
      </w:r>
      <w:r w:rsidR="0031777D">
        <w:rPr>
          <w:rFonts w:ascii="HG丸ｺﾞｼｯｸM-PRO" w:eastAsia="HG丸ｺﾞｼｯｸM-PRO" w:hAnsi="HG丸ｺﾞｼｯｸM-PRO" w:cs="Times New Roman" w:hint="eastAsia"/>
          <w:szCs w:val="20"/>
        </w:rPr>
        <w:t>3</w:t>
      </w:r>
      <w:r w:rsidRPr="009576F8">
        <w:rPr>
          <w:rFonts w:ascii="HG丸ｺﾞｼｯｸM-PRO" w:eastAsia="HG丸ｺﾞｼｯｸM-PRO" w:hAnsi="HG丸ｺﾞｼｯｸM-PRO" w:cs="Times New Roman" w:hint="eastAsia"/>
          <w:szCs w:val="20"/>
        </w:rPr>
        <w:t>月</w:t>
      </w:r>
      <w:r w:rsidR="00586A25">
        <w:rPr>
          <w:rFonts w:ascii="HG丸ｺﾞｼｯｸM-PRO" w:eastAsia="HG丸ｺﾞｼｯｸM-PRO" w:hAnsi="HG丸ｺﾞｼｯｸM-PRO" w:cs="Times New Roman" w:hint="eastAsia"/>
          <w:szCs w:val="20"/>
        </w:rPr>
        <w:t>1</w:t>
      </w:r>
      <w:r w:rsidR="0031777D">
        <w:rPr>
          <w:rFonts w:ascii="HG丸ｺﾞｼｯｸM-PRO" w:eastAsia="HG丸ｺﾞｼｯｸM-PRO" w:hAnsi="HG丸ｺﾞｼｯｸM-PRO" w:cs="Times New Roman" w:hint="eastAsia"/>
          <w:szCs w:val="20"/>
        </w:rPr>
        <w:t>9</w:t>
      </w:r>
      <w:r w:rsidRPr="009576F8">
        <w:rPr>
          <w:rFonts w:ascii="HG丸ｺﾞｼｯｸM-PRO" w:eastAsia="HG丸ｺﾞｼｯｸM-PRO" w:hAnsi="HG丸ｺﾞｼｯｸM-PRO" w:cs="Times New Roman" w:hint="eastAsia"/>
          <w:szCs w:val="20"/>
        </w:rPr>
        <w:t>日</w:t>
      </w:r>
    </w:p>
    <w:p w:rsidR="009576F8" w:rsidRPr="009576F8" w:rsidRDefault="009576F8" w:rsidP="009576F8">
      <w:pPr>
        <w:kinsoku w:val="0"/>
        <w:overflowPunct w:val="0"/>
        <w:autoSpaceDE w:val="0"/>
        <w:autoSpaceDN w:val="0"/>
        <w:rPr>
          <w:rFonts w:ascii="HG丸ｺﾞｼｯｸM-PRO" w:eastAsia="HG丸ｺﾞｼｯｸM-PRO" w:hAnsi="HG丸ｺﾞｼｯｸM-PRO" w:cs="Times New Roman"/>
          <w:szCs w:val="20"/>
        </w:rPr>
      </w:pPr>
    </w:p>
    <w:p w:rsidR="009576F8" w:rsidRPr="009576F8" w:rsidRDefault="009576F8" w:rsidP="009576F8">
      <w:pPr>
        <w:kinsoku w:val="0"/>
        <w:wordWrap w:val="0"/>
        <w:overflowPunct w:val="0"/>
        <w:autoSpaceDE w:val="0"/>
        <w:autoSpaceDN w:val="0"/>
        <w:spacing w:line="368" w:lineRule="exact"/>
        <w:ind w:right="255" w:firstLineChars="100" w:firstLine="210"/>
        <w:rPr>
          <w:rFonts w:ascii="HG丸ｺﾞｼｯｸM-PRO" w:eastAsia="HG丸ｺﾞｼｯｸM-PRO" w:hAnsi="HG丸ｺﾞｼｯｸM-PRO" w:cs="Times New Roman"/>
          <w:szCs w:val="20"/>
          <w:lang w:eastAsia="zh-TW"/>
        </w:rPr>
      </w:pPr>
      <w:r w:rsidRPr="009576F8">
        <w:rPr>
          <w:rFonts w:ascii="HG丸ｺﾞｼｯｸM-PRO" w:eastAsia="HG丸ｺﾞｼｯｸM-PRO" w:hAnsi="HG丸ｺﾞｼｯｸM-PRO" w:cs="Times New Roman" w:hint="eastAsia"/>
          <w:szCs w:val="20"/>
          <w:lang w:eastAsia="zh-TW"/>
        </w:rPr>
        <w:t>大阪府商工労働部長</w:t>
      </w:r>
    </w:p>
    <w:p w:rsidR="009576F8" w:rsidRPr="009576F8" w:rsidRDefault="009576F8" w:rsidP="009576F8">
      <w:pPr>
        <w:kinsoku w:val="0"/>
        <w:wordWrap w:val="0"/>
        <w:overflowPunct w:val="0"/>
        <w:autoSpaceDE w:val="0"/>
        <w:autoSpaceDN w:val="0"/>
        <w:spacing w:line="368" w:lineRule="exact"/>
        <w:ind w:right="255"/>
        <w:rPr>
          <w:rFonts w:ascii="HG丸ｺﾞｼｯｸM-PRO" w:eastAsia="HG丸ｺﾞｼｯｸM-PRO" w:hAnsi="HG丸ｺﾞｼｯｸM-PRO" w:cs="Times New Roman"/>
          <w:szCs w:val="20"/>
          <w:lang w:eastAsia="zh-TW"/>
        </w:rPr>
      </w:pPr>
      <w:r w:rsidRPr="009576F8">
        <w:rPr>
          <w:rFonts w:ascii="HG丸ｺﾞｼｯｸM-PRO" w:eastAsia="HG丸ｺﾞｼｯｸM-PRO" w:hAnsi="HG丸ｺﾞｼｯｸM-PRO" w:cs="Times New Roman" w:hint="eastAsia"/>
          <w:szCs w:val="20"/>
          <w:lang w:eastAsia="zh-TW"/>
        </w:rPr>
        <w:t xml:space="preserve">　　　</w:t>
      </w:r>
      <w:r w:rsidR="00330BAA">
        <w:rPr>
          <w:rFonts w:ascii="HG丸ｺﾞｼｯｸM-PRO" w:eastAsia="HG丸ｺﾞｼｯｸM-PRO" w:hAnsi="HG丸ｺﾞｼｯｸM-PRO" w:cs="Times New Roman" w:hint="eastAsia"/>
          <w:szCs w:val="20"/>
        </w:rPr>
        <w:t xml:space="preserve">津　組　　修　</w:t>
      </w:r>
      <w:r w:rsidRPr="009576F8">
        <w:rPr>
          <w:rFonts w:ascii="HG丸ｺﾞｼｯｸM-PRO" w:eastAsia="HG丸ｺﾞｼｯｸM-PRO" w:hAnsi="HG丸ｺﾞｼｯｸM-PRO" w:cs="Times New Roman" w:hint="eastAsia"/>
          <w:szCs w:val="20"/>
          <w:lang w:eastAsia="zh-TW"/>
        </w:rPr>
        <w:t xml:space="preserve">　様</w:t>
      </w:r>
      <w:bookmarkStart w:id="0" w:name="_GoBack"/>
      <w:bookmarkEnd w:id="0"/>
    </w:p>
    <w:p w:rsidR="009576F8" w:rsidRPr="009576F8" w:rsidRDefault="009576F8" w:rsidP="009576F8">
      <w:pPr>
        <w:kinsoku w:val="0"/>
        <w:overflowPunct w:val="0"/>
        <w:autoSpaceDE w:val="0"/>
        <w:autoSpaceDN w:val="0"/>
        <w:rPr>
          <w:rFonts w:ascii="HG丸ｺﾞｼｯｸM-PRO" w:eastAsia="HG丸ｺﾞｼｯｸM-PRO" w:hAnsi="HG丸ｺﾞｼｯｸM-PRO" w:cs="Times New Roman"/>
          <w:szCs w:val="20"/>
          <w:lang w:eastAsia="zh-TW"/>
        </w:rPr>
      </w:pPr>
    </w:p>
    <w:p w:rsidR="009576F8" w:rsidRPr="009576F8" w:rsidRDefault="009576F8" w:rsidP="009576F8">
      <w:pPr>
        <w:kinsoku w:val="0"/>
        <w:overflowPunct w:val="0"/>
        <w:autoSpaceDE w:val="0"/>
        <w:autoSpaceDN w:val="0"/>
        <w:rPr>
          <w:rFonts w:ascii="HG丸ｺﾞｼｯｸM-PRO" w:eastAsia="HG丸ｺﾞｼｯｸM-PRO" w:hAnsi="HG丸ｺﾞｼｯｸM-PRO" w:cs="Times New Roman"/>
          <w:szCs w:val="20"/>
          <w:lang w:eastAsia="zh-TW"/>
        </w:rPr>
      </w:pPr>
      <w:r w:rsidRPr="009576F8">
        <w:rPr>
          <w:rFonts w:ascii="HG丸ｺﾞｼｯｸM-PRO" w:eastAsia="HG丸ｺﾞｼｯｸM-PRO" w:hAnsi="HG丸ｺﾞｼｯｸM-PRO" w:cs="Times New Roman" w:hint="eastAsia"/>
          <w:szCs w:val="20"/>
          <w:lang w:eastAsia="zh-TW"/>
        </w:rPr>
        <w:t xml:space="preserve">　　　       　　　     　　　　　　　　　　　　　　自治労大阪府職員労働組合</w:t>
      </w:r>
    </w:p>
    <w:p w:rsidR="009576F8" w:rsidRPr="009576F8" w:rsidRDefault="009576F8" w:rsidP="009576F8">
      <w:pPr>
        <w:kinsoku w:val="0"/>
        <w:overflowPunct w:val="0"/>
        <w:autoSpaceDE w:val="0"/>
        <w:autoSpaceDN w:val="0"/>
        <w:rPr>
          <w:rFonts w:ascii="HG丸ｺﾞｼｯｸM-PRO" w:eastAsia="HG丸ｺﾞｼｯｸM-PRO" w:hAnsi="HG丸ｺﾞｼｯｸM-PRO" w:cs="Times New Roman"/>
          <w:szCs w:val="20"/>
          <w:lang w:eastAsia="zh-TW"/>
        </w:rPr>
      </w:pPr>
      <w:r w:rsidRPr="009576F8">
        <w:rPr>
          <w:rFonts w:ascii="HG丸ｺﾞｼｯｸM-PRO" w:eastAsia="HG丸ｺﾞｼｯｸM-PRO" w:hAnsi="HG丸ｺﾞｼｯｸM-PRO" w:cs="Times New Roman" w:hint="eastAsia"/>
          <w:szCs w:val="20"/>
          <w:lang w:eastAsia="zh-TW"/>
        </w:rPr>
        <w:t xml:space="preserve">　　　　　　        　　      　　　　　　　　　　　　商工支部　支部長　千野　平</w:t>
      </w:r>
    </w:p>
    <w:p w:rsidR="009576F8" w:rsidRPr="009576F8" w:rsidRDefault="009576F8" w:rsidP="009576F8">
      <w:pPr>
        <w:kinsoku w:val="0"/>
        <w:overflowPunct w:val="0"/>
        <w:autoSpaceDE w:val="0"/>
        <w:autoSpaceDN w:val="0"/>
        <w:rPr>
          <w:rFonts w:ascii="HG丸ｺﾞｼｯｸM-PRO" w:eastAsia="HG丸ｺﾞｼｯｸM-PRO" w:hAnsi="HG丸ｺﾞｼｯｸM-PRO" w:cs="Times New Roman"/>
          <w:szCs w:val="20"/>
          <w:lang w:eastAsia="zh-TW"/>
        </w:rPr>
      </w:pPr>
    </w:p>
    <w:p w:rsidR="009576F8" w:rsidRPr="009576F8" w:rsidRDefault="009576F8" w:rsidP="009576F8">
      <w:pPr>
        <w:kinsoku w:val="0"/>
        <w:overflowPunct w:val="0"/>
        <w:autoSpaceDE w:val="0"/>
        <w:autoSpaceDN w:val="0"/>
        <w:ind w:firstLineChars="8" w:firstLine="26"/>
        <w:jc w:val="center"/>
        <w:rPr>
          <w:rFonts w:ascii="HG丸ｺﾞｼｯｸM-PRO" w:eastAsia="HG丸ｺﾞｼｯｸM-PRO" w:hAnsi="HG丸ｺﾞｼｯｸM-PRO" w:cs="Times New Roman"/>
          <w:kern w:val="0"/>
          <w:sz w:val="32"/>
          <w:szCs w:val="20"/>
        </w:rPr>
      </w:pPr>
      <w:r w:rsidRPr="009576F8">
        <w:rPr>
          <w:rFonts w:ascii="HG丸ｺﾞｼｯｸM-PRO" w:eastAsia="HG丸ｺﾞｼｯｸM-PRO" w:hAnsi="HG丸ｺﾞｼｯｸM-PRO" w:cs="Times New Roman" w:hint="eastAsia"/>
          <w:kern w:val="0"/>
          <w:sz w:val="32"/>
          <w:szCs w:val="20"/>
        </w:rPr>
        <w:t>２０１</w:t>
      </w:r>
      <w:r w:rsidR="007B7C39">
        <w:rPr>
          <w:rFonts w:ascii="HG丸ｺﾞｼｯｸM-PRO" w:eastAsia="HG丸ｺﾞｼｯｸM-PRO" w:hAnsi="HG丸ｺﾞｼｯｸM-PRO" w:cs="Times New Roman" w:hint="eastAsia"/>
          <w:kern w:val="0"/>
          <w:sz w:val="32"/>
          <w:szCs w:val="20"/>
        </w:rPr>
        <w:t>５</w:t>
      </w:r>
      <w:r w:rsidRPr="009576F8">
        <w:rPr>
          <w:rFonts w:ascii="HG丸ｺﾞｼｯｸM-PRO" w:eastAsia="HG丸ｺﾞｼｯｸM-PRO" w:hAnsi="HG丸ｺﾞｼｯｸM-PRO" w:cs="Times New Roman" w:hint="eastAsia"/>
          <w:kern w:val="0"/>
          <w:sz w:val="32"/>
          <w:szCs w:val="20"/>
        </w:rPr>
        <w:t>年度支部要求書</w:t>
      </w:r>
    </w:p>
    <w:p w:rsidR="009576F8" w:rsidRPr="009576F8" w:rsidRDefault="009576F8" w:rsidP="009576F8">
      <w:pPr>
        <w:kinsoku w:val="0"/>
        <w:overflowPunct w:val="0"/>
        <w:autoSpaceDE w:val="0"/>
        <w:autoSpaceDN w:val="0"/>
        <w:ind w:firstLineChars="8" w:firstLine="17"/>
        <w:jc w:val="left"/>
        <w:rPr>
          <w:rFonts w:ascii="HG丸ｺﾞｼｯｸM-PRO" w:eastAsia="HG丸ｺﾞｼｯｸM-PRO" w:hAnsi="HG丸ｺﾞｼｯｸM-PRO" w:cs="Times New Roman"/>
          <w:szCs w:val="20"/>
        </w:rPr>
      </w:pPr>
      <w:r w:rsidRPr="009576F8">
        <w:rPr>
          <w:rFonts w:ascii="HG丸ｺﾞｼｯｸM-PRO" w:eastAsia="HG丸ｺﾞｼｯｸM-PRO" w:hAnsi="HG丸ｺﾞｼｯｸM-PRO" w:cs="Times New Roman" w:hint="eastAsia"/>
          <w:szCs w:val="20"/>
        </w:rPr>
        <w:t xml:space="preserve">　商工支部は、第4</w:t>
      </w:r>
      <w:r w:rsidR="004B0783">
        <w:rPr>
          <w:rFonts w:ascii="HG丸ｺﾞｼｯｸM-PRO" w:eastAsia="HG丸ｺﾞｼｯｸM-PRO" w:hAnsi="HG丸ｺﾞｼｯｸM-PRO" w:cs="Times New Roman" w:hint="eastAsia"/>
          <w:szCs w:val="20"/>
        </w:rPr>
        <w:t>8</w:t>
      </w:r>
      <w:r w:rsidRPr="009576F8">
        <w:rPr>
          <w:rFonts w:ascii="HG丸ｺﾞｼｯｸM-PRO" w:eastAsia="HG丸ｺﾞｼｯｸM-PRO" w:hAnsi="HG丸ｺﾞｼｯｸM-PRO" w:cs="Times New Roman" w:hint="eastAsia"/>
          <w:szCs w:val="20"/>
        </w:rPr>
        <w:t>回支部定期大会決定に基づき、次のとおり201</w:t>
      </w:r>
      <w:r w:rsidR="007B7C39">
        <w:rPr>
          <w:rFonts w:ascii="HG丸ｺﾞｼｯｸM-PRO" w:eastAsia="HG丸ｺﾞｼｯｸM-PRO" w:hAnsi="HG丸ｺﾞｼｯｸM-PRO" w:cs="Times New Roman" w:hint="eastAsia"/>
          <w:szCs w:val="20"/>
        </w:rPr>
        <w:t>５</w:t>
      </w:r>
      <w:r w:rsidRPr="009576F8">
        <w:rPr>
          <w:rFonts w:ascii="HG丸ｺﾞｼｯｸM-PRO" w:eastAsia="HG丸ｺﾞｼｯｸM-PRO" w:hAnsi="HG丸ｺﾞｼｯｸM-PRO" w:cs="Times New Roman" w:hint="eastAsia"/>
          <w:szCs w:val="20"/>
        </w:rPr>
        <w:t>年度支部要求を行うので、誠意を持って対応するとともに、要求事案によっては、各所属との交渉を行うこと。また、別紙、商工施策に対する提言書を提出するので</w:t>
      </w:r>
      <w:r w:rsidRPr="009576F8">
        <w:rPr>
          <w:rFonts w:ascii="HG丸ｺﾞｼｯｸM-PRO" w:eastAsia="HG丸ｺﾞｼｯｸM-PRO" w:hAnsi="HG丸ｺﾞｼｯｸM-PRO" w:cs="Times New Roman" w:hint="eastAsia"/>
          <w:sz w:val="22"/>
        </w:rPr>
        <w:t>誠意をもって対応されたい。</w:t>
      </w:r>
    </w:p>
    <w:p w:rsidR="006736EC" w:rsidRPr="009576F8" w:rsidRDefault="006736EC" w:rsidP="009576F8">
      <w:pPr>
        <w:kinsoku w:val="0"/>
        <w:overflowPunct w:val="0"/>
        <w:autoSpaceDE w:val="0"/>
        <w:autoSpaceDN w:val="0"/>
        <w:rPr>
          <w:rFonts w:ascii="HG丸ｺﾞｼｯｸM-PRO" w:eastAsia="HG丸ｺﾞｼｯｸM-PRO" w:hAnsi="HG丸ｺﾞｼｯｸM-PRO" w:cs="Times New Roman"/>
          <w:szCs w:val="20"/>
        </w:rPr>
      </w:pPr>
    </w:p>
    <w:tbl>
      <w:tblPr>
        <w:tblStyle w:val="a8"/>
        <w:tblW w:w="0" w:type="auto"/>
        <w:tblLook w:val="04A0" w:firstRow="1" w:lastRow="0" w:firstColumn="1" w:lastColumn="0" w:noHBand="0" w:noVBand="1"/>
      </w:tblPr>
      <w:tblGrid>
        <w:gridCol w:w="8605"/>
      </w:tblGrid>
      <w:tr w:rsidR="006736EC" w:rsidRPr="002A317A" w:rsidTr="002A317A">
        <w:tc>
          <w:tcPr>
            <w:tcW w:w="8605" w:type="dxa"/>
          </w:tcPr>
          <w:p w:rsidR="006736EC" w:rsidRPr="002A317A" w:rsidRDefault="006736EC" w:rsidP="009576F8">
            <w:pPr>
              <w:kinsoku w:val="0"/>
              <w:overflowPunct w:val="0"/>
              <w:autoSpaceDE w:val="0"/>
              <w:autoSpaceDN w:val="0"/>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【要望】</w:t>
            </w:r>
          </w:p>
          <w:p w:rsidR="006736EC" w:rsidRPr="002A317A" w:rsidRDefault="006736EC" w:rsidP="006736EC">
            <w:pPr>
              <w:kinsoku w:val="0"/>
              <w:overflowPunct w:val="0"/>
              <w:autoSpaceDE w:val="0"/>
              <w:autoSpaceDN w:val="0"/>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(1) 地方独立行政法人大阪府立産業技術総合研究所が2012年4月1日に設立発足したが、設立に至る過程で商工支部、当該研究所分会と商工部で協議し、合意した事項について遵守するとともに、未解決事項については今後とも労使協議を当該研究所労働組合(支部分会)も含めて行うこと。また、商工労働部の中小企業に対する技術支援の中核施設であることを明らかにし、部の施策の主要な柱として位置づけ、4年間の中期計画期間中の予算(交付金)、人員を確保すること。</w:t>
            </w:r>
          </w:p>
          <w:p w:rsidR="006736EC" w:rsidRPr="002A317A" w:rsidRDefault="006736EC" w:rsidP="006736EC">
            <w:pPr>
              <w:kinsoku w:val="0"/>
              <w:overflowPunct w:val="0"/>
              <w:autoSpaceDE w:val="0"/>
              <w:autoSpaceDN w:val="0"/>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 xml:space="preserve">(2) 地方独立行政法人大阪府立産業技術総合研究所に結成された「自治労大阪府立産業技術総合研究所労働組合」と当該産技総研当局との労使交渉に基づき合意した事項について部当局として尊重すること。　　</w:t>
            </w:r>
          </w:p>
          <w:p w:rsidR="006736EC" w:rsidRPr="002A317A" w:rsidRDefault="006736EC" w:rsidP="009576F8">
            <w:pPr>
              <w:kinsoku w:val="0"/>
              <w:overflowPunct w:val="0"/>
              <w:autoSpaceDE w:val="0"/>
              <w:autoSpaceDN w:val="0"/>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color w:val="000000"/>
                <w:szCs w:val="21"/>
              </w:rPr>
              <w:t>(3)地方独立行政法人大阪府立産業技術総合研究所の2015年度事業交付金について説明を行うこと。</w:t>
            </w:r>
            <w:r w:rsidRPr="002A317A">
              <w:rPr>
                <w:rFonts w:ascii="HG丸ｺﾞｼｯｸM-PRO" w:eastAsia="HG丸ｺﾞｼｯｸM-PRO" w:hAnsi="HG丸ｺﾞｼｯｸM-PRO" w:cs="Times New Roman" w:hint="eastAsia"/>
                <w:szCs w:val="21"/>
              </w:rPr>
              <w:t xml:space="preserve"> </w:t>
            </w:r>
          </w:p>
        </w:tc>
      </w:tr>
    </w:tbl>
    <w:p w:rsidR="009576F8" w:rsidRPr="002A317A" w:rsidRDefault="009576F8" w:rsidP="009576F8">
      <w:pPr>
        <w:kinsoku w:val="0"/>
        <w:overflowPunct w:val="0"/>
        <w:autoSpaceDE w:val="0"/>
        <w:autoSpaceDN w:val="0"/>
        <w:rPr>
          <w:rFonts w:ascii="HG丸ｺﾞｼｯｸM-PRO" w:eastAsia="HG丸ｺﾞｼｯｸM-PRO" w:hAnsi="HG丸ｺﾞｼｯｸM-PRO" w:cs="Times New Roman"/>
          <w:szCs w:val="21"/>
        </w:rPr>
      </w:pPr>
    </w:p>
    <w:p w:rsidR="009576F8" w:rsidRPr="002A317A" w:rsidRDefault="009576F8" w:rsidP="009576F8">
      <w:pPr>
        <w:kinsoku w:val="0"/>
        <w:overflowPunct w:val="0"/>
        <w:autoSpaceDE w:val="0"/>
        <w:autoSpaceDN w:val="0"/>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１．研究所に関する要求(大阪産業経済リサーチセンター及び産業デザインセンター)</w:t>
      </w:r>
    </w:p>
    <w:p w:rsidR="009576F8" w:rsidRPr="002A317A" w:rsidRDefault="009576F8" w:rsidP="009576F8">
      <w:pPr>
        <w:autoSpaceDE w:val="0"/>
        <w:autoSpaceDN w:val="0"/>
        <w:spacing w:line="390" w:lineRule="atLeast"/>
        <w:rPr>
          <w:rFonts w:ascii="HG丸ｺﾞｼｯｸM-PRO" w:eastAsia="HG丸ｺﾞｼｯｸM-PRO" w:hAnsi="HG丸ｺﾞｼｯｸM-PRO" w:cs="Times New Roman"/>
          <w:color w:val="000000"/>
          <w:spacing w:val="20"/>
          <w:szCs w:val="21"/>
        </w:rPr>
      </w:pPr>
      <w:r w:rsidRPr="002A317A">
        <w:rPr>
          <w:rFonts w:ascii="HG丸ｺﾞｼｯｸM-PRO" w:eastAsia="HG丸ｺﾞｼｯｸM-PRO" w:hAnsi="HG丸ｺﾞｼｯｸM-PRO" w:cs="Times New Roman" w:hint="eastAsia"/>
          <w:color w:val="000000"/>
          <w:szCs w:val="21"/>
        </w:rPr>
        <w:t>（1）</w:t>
      </w:r>
      <w:r w:rsidRPr="002A317A">
        <w:rPr>
          <w:rFonts w:ascii="HG丸ｺﾞｼｯｸM-PRO" w:eastAsia="HG丸ｺﾞｼｯｸM-PRO" w:hAnsi="HG丸ｺﾞｼｯｸM-PRO" w:cs="Times New Roman" w:hint="eastAsia"/>
          <w:color w:val="000000"/>
          <w:spacing w:val="20"/>
          <w:szCs w:val="21"/>
        </w:rPr>
        <w:t>大阪産業経済リサーチセンターに関する要求</w:t>
      </w:r>
    </w:p>
    <w:p w:rsidR="005E7F4E" w:rsidRPr="002A317A" w:rsidRDefault="005E7F4E" w:rsidP="006736EC">
      <w:pPr>
        <w:widowControl/>
        <w:ind w:leftChars="100" w:left="210" w:firstLineChars="100" w:firstLine="250"/>
        <w:rPr>
          <w:rFonts w:ascii="HG丸ｺﾞｼｯｸM-PRO" w:eastAsia="HG丸ｺﾞｼｯｸM-PRO" w:hAnsi="HG丸ｺﾞｼｯｸM-PRO"/>
          <w:szCs w:val="21"/>
        </w:rPr>
      </w:pPr>
      <w:r w:rsidRPr="002A317A">
        <w:rPr>
          <w:rFonts w:ascii="HG丸ｺﾞｼｯｸM-PRO" w:eastAsia="HG丸ｺﾞｼｯｸM-PRO" w:hAnsi="HG丸ｺﾞｼｯｸM-PRO" w:cs="Times New Roman" w:hint="eastAsia"/>
          <w:color w:val="000000"/>
          <w:spacing w:val="20"/>
          <w:szCs w:val="21"/>
        </w:rPr>
        <w:t>平成</w:t>
      </w:r>
      <w:r w:rsidRPr="002A317A">
        <w:rPr>
          <w:rFonts w:ascii="HG丸ｺﾞｼｯｸM-PRO" w:eastAsia="HG丸ｺﾞｼｯｸM-PRO" w:hAnsi="HG丸ｺﾞｼｯｸM-PRO"/>
          <w:szCs w:val="21"/>
        </w:rPr>
        <w:t>25</w:t>
      </w:r>
      <w:r w:rsidRPr="002A317A">
        <w:rPr>
          <w:rFonts w:ascii="HG丸ｺﾞｼｯｸM-PRO" w:eastAsia="HG丸ｺﾞｼｯｸM-PRO" w:hAnsi="HG丸ｺﾞｼｯｸM-PRO" w:hint="eastAsia"/>
          <w:szCs w:val="21"/>
        </w:rPr>
        <w:t>年度からの政策とリサーチの機能向上のための取組みが進み、政策立案支援調査などの必要とされる調査件数が倍増する一方で、退職者の不補充により、専門性が要求される業務を遂行できる経済経</w:t>
      </w:r>
      <w:r w:rsidR="006736EC" w:rsidRPr="002A317A">
        <w:rPr>
          <w:rFonts w:ascii="HG丸ｺﾞｼｯｸM-PRO" w:eastAsia="HG丸ｺﾞｼｯｸM-PRO" w:hAnsi="HG丸ｺﾞｼｯｸM-PRO" w:hint="eastAsia"/>
          <w:szCs w:val="21"/>
        </w:rPr>
        <w:t>営研究職が不足している。研究職人材を採用し、欠員を補充する</w:t>
      </w:r>
      <w:r w:rsidR="00D213E3">
        <w:rPr>
          <w:rFonts w:ascii="HG丸ｺﾞｼｯｸM-PRO" w:eastAsia="HG丸ｺﾞｼｯｸM-PRO" w:hAnsi="HG丸ｺﾞｼｯｸM-PRO" w:hint="eastAsia"/>
          <w:szCs w:val="21"/>
        </w:rPr>
        <w:t>など</w:t>
      </w:r>
      <w:r w:rsidR="006736EC" w:rsidRPr="002A317A">
        <w:rPr>
          <w:rFonts w:ascii="HG丸ｺﾞｼｯｸM-PRO" w:eastAsia="HG丸ｺﾞｼｯｸM-PRO" w:hAnsi="HG丸ｺﾞｼｯｸM-PRO" w:hint="eastAsia"/>
          <w:szCs w:val="21"/>
        </w:rPr>
        <w:t>勤務労働条件を悪化しないよう</w:t>
      </w:r>
      <w:r w:rsidR="00D1038F">
        <w:rPr>
          <w:rFonts w:ascii="HG丸ｺﾞｼｯｸM-PRO" w:eastAsia="HG丸ｺﾞｼｯｸM-PRO" w:hAnsi="HG丸ｺﾞｼｯｸM-PRO" w:hint="eastAsia"/>
          <w:szCs w:val="21"/>
        </w:rPr>
        <w:t>に努めること。</w:t>
      </w:r>
    </w:p>
    <w:tbl>
      <w:tblPr>
        <w:tblStyle w:val="a8"/>
        <w:tblW w:w="0" w:type="auto"/>
        <w:tblInd w:w="52" w:type="dxa"/>
        <w:tblLook w:val="04A0" w:firstRow="1" w:lastRow="0" w:firstColumn="1" w:lastColumn="0" w:noHBand="0" w:noVBand="1"/>
      </w:tblPr>
      <w:tblGrid>
        <w:gridCol w:w="8553"/>
      </w:tblGrid>
      <w:tr w:rsidR="006736EC" w:rsidRPr="002A317A" w:rsidTr="002A317A">
        <w:tc>
          <w:tcPr>
            <w:tcW w:w="8553" w:type="dxa"/>
          </w:tcPr>
          <w:p w:rsidR="006736EC" w:rsidRPr="002A317A" w:rsidRDefault="006736EC" w:rsidP="006736EC">
            <w:pPr>
              <w:kinsoku w:val="0"/>
              <w:overflowPunct w:val="0"/>
              <w:autoSpaceDE w:val="0"/>
              <w:autoSpaceDN w:val="0"/>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【要望】</w:t>
            </w:r>
          </w:p>
          <w:p w:rsidR="006736EC" w:rsidRPr="002A317A" w:rsidRDefault="006736EC" w:rsidP="002A317A">
            <w:pPr>
              <w:autoSpaceDE w:val="0"/>
              <w:autoSpaceDN w:val="0"/>
              <w:ind w:firstLineChars="50" w:firstLine="125"/>
              <w:jc w:val="left"/>
              <w:rPr>
                <w:rFonts w:ascii="HG丸ｺﾞｼｯｸM-PRO" w:eastAsia="HG丸ｺﾞｼｯｸM-PRO" w:hAnsi="HG丸ｺﾞｼｯｸM-PRO" w:cs="Times New Roman"/>
                <w:color w:val="000000"/>
                <w:spacing w:val="20"/>
                <w:szCs w:val="21"/>
              </w:rPr>
            </w:pPr>
            <w:r w:rsidRPr="002A317A">
              <w:rPr>
                <w:rFonts w:ascii="HG丸ｺﾞｼｯｸM-PRO" w:eastAsia="HG丸ｺﾞｼｯｸM-PRO" w:hAnsi="HG丸ｺﾞｼｯｸM-PRO" w:cs="Times New Roman" w:hint="eastAsia"/>
                <w:color w:val="000000"/>
                <w:spacing w:val="20"/>
                <w:szCs w:val="21"/>
              </w:rPr>
              <w:t>中小企業診断士の資格更新について、調査研究業務などの業務で有効に活用されているため、更新時の費用負担を行うこと。また、更新に必要な研</w:t>
            </w:r>
            <w:r w:rsidRPr="002A317A">
              <w:rPr>
                <w:rFonts w:ascii="HG丸ｺﾞｼｯｸM-PRO" w:eastAsia="HG丸ｺﾞｼｯｸM-PRO" w:hAnsi="HG丸ｺﾞｼｯｸM-PRO" w:cs="Times New Roman" w:hint="eastAsia"/>
                <w:color w:val="000000"/>
                <w:spacing w:val="20"/>
                <w:szCs w:val="21"/>
              </w:rPr>
              <w:lastRenderedPageBreak/>
              <w:t>修などへの参加は出張で対応するなど、所属の判断を尊重すること。</w:t>
            </w:r>
          </w:p>
        </w:tc>
      </w:tr>
    </w:tbl>
    <w:p w:rsidR="009576F8" w:rsidRPr="002A317A" w:rsidRDefault="009576F8" w:rsidP="009576F8">
      <w:pPr>
        <w:autoSpaceDE w:val="0"/>
        <w:autoSpaceDN w:val="0"/>
        <w:spacing w:line="390" w:lineRule="atLeast"/>
        <w:ind w:leftChars="100" w:left="210"/>
        <w:rPr>
          <w:rFonts w:ascii="HG丸ｺﾞｼｯｸM-PRO" w:eastAsia="HG丸ｺﾞｼｯｸM-PRO" w:hAnsi="HG丸ｺﾞｼｯｸM-PRO" w:cs="Times New Roman"/>
          <w:color w:val="000000"/>
          <w:spacing w:val="20"/>
          <w:szCs w:val="21"/>
        </w:rPr>
      </w:pPr>
    </w:p>
    <w:p w:rsidR="009576F8" w:rsidRPr="002A317A" w:rsidRDefault="009576F8" w:rsidP="009576F8">
      <w:pPr>
        <w:kinsoku w:val="0"/>
        <w:overflowPunct w:val="0"/>
        <w:autoSpaceDE w:val="0"/>
        <w:autoSpaceDN w:val="0"/>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w:t>
      </w:r>
      <w:r w:rsidR="002A317A" w:rsidRPr="002A317A">
        <w:rPr>
          <w:rFonts w:ascii="HG丸ｺﾞｼｯｸM-PRO" w:eastAsia="HG丸ｺﾞｼｯｸM-PRO" w:hAnsi="HG丸ｺﾞｼｯｸM-PRO" w:cs="Times New Roman" w:hint="eastAsia"/>
          <w:color w:val="000000"/>
          <w:szCs w:val="21"/>
        </w:rPr>
        <w:t>２</w:t>
      </w:r>
      <w:r w:rsidRPr="002A317A">
        <w:rPr>
          <w:rFonts w:ascii="HG丸ｺﾞｼｯｸM-PRO" w:eastAsia="HG丸ｺﾞｼｯｸM-PRO" w:hAnsi="HG丸ｺﾞｼｯｸM-PRO" w:cs="Times New Roman" w:hint="eastAsia"/>
          <w:color w:val="000000"/>
          <w:szCs w:val="21"/>
        </w:rPr>
        <w:t>）産業デザインセンターに関する要求</w:t>
      </w:r>
    </w:p>
    <w:p w:rsidR="009576F8" w:rsidRDefault="009576F8" w:rsidP="009576F8">
      <w:pPr>
        <w:kinsoku w:val="0"/>
        <w:overflowPunct w:val="0"/>
        <w:autoSpaceDE w:val="0"/>
        <w:autoSpaceDN w:val="0"/>
        <w:ind w:leftChars="68" w:left="143" w:firstLineChars="100" w:firstLine="210"/>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産業デザインセンター</w:t>
      </w:r>
      <w:r w:rsidR="00D213E3">
        <w:rPr>
          <w:rFonts w:ascii="HG丸ｺﾞｼｯｸM-PRO" w:eastAsia="HG丸ｺﾞｼｯｸM-PRO" w:hAnsi="HG丸ｺﾞｼｯｸM-PRO" w:cs="Times New Roman" w:hint="eastAsia"/>
          <w:color w:val="000000"/>
          <w:szCs w:val="21"/>
        </w:rPr>
        <w:t>についても</w:t>
      </w:r>
      <w:r w:rsidR="00DB5657" w:rsidRPr="002A317A">
        <w:rPr>
          <w:rFonts w:ascii="HG丸ｺﾞｼｯｸM-PRO" w:eastAsia="HG丸ｺﾞｼｯｸM-PRO" w:hAnsi="HG丸ｺﾞｼｯｸM-PRO" w:cs="Times New Roman" w:hint="eastAsia"/>
          <w:color w:val="000000"/>
          <w:szCs w:val="21"/>
        </w:rPr>
        <w:t>必要</w:t>
      </w:r>
      <w:r w:rsidRPr="002A317A">
        <w:rPr>
          <w:rFonts w:ascii="HG丸ｺﾞｼｯｸM-PRO" w:eastAsia="HG丸ｺﾞｼｯｸM-PRO" w:hAnsi="HG丸ｺﾞｼｯｸM-PRO" w:cs="Times New Roman" w:hint="eastAsia"/>
          <w:color w:val="000000"/>
          <w:szCs w:val="21"/>
        </w:rPr>
        <w:t>な人員</w:t>
      </w:r>
      <w:r w:rsidR="006736EC" w:rsidRPr="002A317A">
        <w:rPr>
          <w:rFonts w:ascii="HG丸ｺﾞｼｯｸM-PRO" w:eastAsia="HG丸ｺﾞｼｯｸM-PRO" w:hAnsi="HG丸ｺﾞｼｯｸM-PRO" w:cs="Times New Roman" w:hint="eastAsia"/>
          <w:color w:val="000000"/>
          <w:szCs w:val="21"/>
        </w:rPr>
        <w:t>を確保する</w:t>
      </w:r>
      <w:r w:rsidR="00D213E3">
        <w:rPr>
          <w:rFonts w:ascii="HG丸ｺﾞｼｯｸM-PRO" w:eastAsia="HG丸ｺﾞｼｯｸM-PRO" w:hAnsi="HG丸ｺﾞｼｯｸM-PRO" w:cs="Times New Roman" w:hint="eastAsia"/>
          <w:color w:val="000000"/>
          <w:szCs w:val="21"/>
        </w:rPr>
        <w:t>など</w:t>
      </w:r>
      <w:r w:rsidR="006736EC" w:rsidRPr="002A317A">
        <w:rPr>
          <w:rFonts w:ascii="HG丸ｺﾞｼｯｸM-PRO" w:eastAsia="HG丸ｺﾞｼｯｸM-PRO" w:hAnsi="HG丸ｺﾞｼｯｸM-PRO" w:cs="Times New Roman" w:hint="eastAsia"/>
          <w:color w:val="000000"/>
          <w:szCs w:val="21"/>
        </w:rPr>
        <w:t>職員の勤務労働条件を</w:t>
      </w:r>
      <w:r w:rsidR="00D1038F">
        <w:rPr>
          <w:rFonts w:ascii="HG丸ｺﾞｼｯｸM-PRO" w:eastAsia="HG丸ｺﾞｼｯｸM-PRO" w:hAnsi="HG丸ｺﾞｼｯｸM-PRO" w:cs="Times New Roman" w:hint="eastAsia"/>
          <w:color w:val="000000"/>
          <w:szCs w:val="21"/>
        </w:rPr>
        <w:t>改善に努めること。</w:t>
      </w:r>
    </w:p>
    <w:p w:rsidR="009576F8" w:rsidRPr="002A317A" w:rsidRDefault="009576F8" w:rsidP="002A317A">
      <w:pPr>
        <w:kinsoku w:val="0"/>
        <w:overflowPunct w:val="0"/>
        <w:autoSpaceDE w:val="0"/>
        <w:autoSpaceDN w:val="0"/>
        <w:ind w:left="420" w:hangingChars="200" w:hanging="420"/>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２　賃金・労働条件等の改善について</w:t>
      </w:r>
    </w:p>
    <w:tbl>
      <w:tblPr>
        <w:tblStyle w:val="a8"/>
        <w:tblW w:w="0" w:type="auto"/>
        <w:tblInd w:w="206" w:type="dxa"/>
        <w:tblLook w:val="04A0" w:firstRow="1" w:lastRow="0" w:firstColumn="1" w:lastColumn="0" w:noHBand="0" w:noVBand="1"/>
      </w:tblPr>
      <w:tblGrid>
        <w:gridCol w:w="8371"/>
      </w:tblGrid>
      <w:tr w:rsidR="002A317A" w:rsidRPr="002A317A" w:rsidTr="002A317A">
        <w:tc>
          <w:tcPr>
            <w:tcW w:w="8371" w:type="dxa"/>
          </w:tcPr>
          <w:p w:rsidR="002A317A" w:rsidRPr="002A317A" w:rsidRDefault="002A317A" w:rsidP="002A317A">
            <w:pPr>
              <w:kinsoku w:val="0"/>
              <w:overflowPunct w:val="0"/>
              <w:autoSpaceDE w:val="0"/>
              <w:autoSpaceDN w:val="0"/>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【要望】</w:t>
            </w:r>
          </w:p>
          <w:p w:rsidR="002A317A" w:rsidRPr="002A317A" w:rsidRDefault="002A317A" w:rsidP="002A317A">
            <w:pPr>
              <w:kinsoku w:val="0"/>
              <w:overflowPunct w:val="0"/>
              <w:autoSpaceDE w:val="0"/>
              <w:autoSpaceDN w:val="0"/>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(1)行実施された人事評価制度の相対評価は、職員の勤労意欲(モチベーション)を後退させ、施行実施にあっての意見でも圧倒的に多数の方が制度反対の意思表示をされており、相対評価制度について廃止へ向けて意見具申すること。また、研究職への相対評価制度はなじまないので、導入を除外するよう強く関係部署に働きかけること。再任用職員については雇用期間が1年単位で、短時間雇用契約職員については、一般職員と同様の制度導入は誤りであり、相対評価に変わる人事評価制度とすること。</w:t>
            </w:r>
          </w:p>
          <w:p w:rsidR="002A317A" w:rsidRPr="002A317A" w:rsidRDefault="002A317A" w:rsidP="002A317A">
            <w:pPr>
              <w:kinsoku w:val="0"/>
              <w:overflowPunct w:val="0"/>
              <w:autoSpaceDE w:val="0"/>
              <w:autoSpaceDN w:val="0"/>
              <w:ind w:right="69"/>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w:t>
            </w:r>
            <w:r w:rsidRPr="002A317A">
              <w:rPr>
                <w:rFonts w:ascii="HG丸ｺﾞｼｯｸM-PRO" w:eastAsia="HG丸ｺﾞｼｯｸM-PRO" w:hAnsi="HG丸ｺﾞｼｯｸM-PRO" w:cs="Times New Roman"/>
                <w:color w:val="000000"/>
                <w:szCs w:val="21"/>
              </w:rPr>
              <w:t>2)</w:t>
            </w:r>
            <w:r w:rsidRPr="002A317A">
              <w:rPr>
                <w:rFonts w:ascii="HG丸ｺﾞｼｯｸM-PRO" w:eastAsia="HG丸ｺﾞｼｯｸM-PRO" w:hAnsi="HG丸ｺﾞｼｯｸM-PRO" w:cs="Times New Roman" w:hint="eastAsia"/>
                <w:color w:val="000000"/>
                <w:szCs w:val="21"/>
              </w:rPr>
              <w:t>部として人材育成を強化し、副主査への昇格を促進すること。</w:t>
            </w:r>
          </w:p>
          <w:p w:rsidR="002A317A" w:rsidRPr="002A317A" w:rsidRDefault="002A317A" w:rsidP="002A317A">
            <w:pPr>
              <w:kinsoku w:val="0"/>
              <w:overflowPunct w:val="0"/>
              <w:autoSpaceDE w:val="0"/>
              <w:autoSpaceDN w:val="0"/>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(3)研究職員は中途採用者が多く、現行４級への昇格が困難な職員が増加しつつあり新たな任用制度による主幹研究員制度を導入し４級、５級上格を行うこと。</w:t>
            </w:r>
          </w:p>
          <w:p w:rsidR="002A317A" w:rsidRPr="002A317A" w:rsidRDefault="002A317A" w:rsidP="002A317A">
            <w:pPr>
              <w:kinsoku w:val="0"/>
              <w:overflowPunct w:val="0"/>
              <w:autoSpaceDE w:val="0"/>
              <w:autoSpaceDN w:val="0"/>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(4)大学院中途退職者の研究職員の昇格において、現行昇格年数（13年）の短縮を実施すること</w:t>
            </w:r>
          </w:p>
          <w:p w:rsidR="002A317A" w:rsidRPr="002A317A" w:rsidRDefault="002A317A" w:rsidP="002A317A">
            <w:pPr>
              <w:kinsoku w:val="0"/>
              <w:overflowPunct w:val="0"/>
              <w:autoSpaceDE w:val="0"/>
              <w:autoSpaceDN w:val="0"/>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(5)現在、主任研究員（３級）以上の職員における４級への昇給においても、経歴（他歴及び大学院中途退学）を考慮すること。</w:t>
            </w:r>
          </w:p>
          <w:p w:rsidR="002A317A" w:rsidRPr="002A317A" w:rsidRDefault="002A317A" w:rsidP="002A317A">
            <w:pPr>
              <w:kinsoku w:val="0"/>
              <w:overflowPunct w:val="0"/>
              <w:autoSpaceDE w:val="0"/>
              <w:autoSpaceDN w:val="0"/>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(6)研究職員への一時金加算基準を国並みに行うこと。また、昇格について行政職との格差改善を行うこと。</w:t>
            </w:r>
          </w:p>
          <w:p w:rsidR="002A317A" w:rsidRPr="002A317A" w:rsidRDefault="002A317A" w:rsidP="009576F8">
            <w:pPr>
              <w:kinsoku w:val="0"/>
              <w:overflowPunct w:val="0"/>
              <w:autoSpaceDE w:val="0"/>
              <w:autoSpaceDN w:val="0"/>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(7)任期付任用制度による研究職員及び一般職員の採用は、現場の要望を尊重するとともに、研究職員はテーマ予算の確定以降、透明性、公正性を確保して採用すること</w:t>
            </w:r>
          </w:p>
        </w:tc>
      </w:tr>
    </w:tbl>
    <w:p w:rsidR="002A317A" w:rsidRPr="002A317A" w:rsidRDefault="002A317A" w:rsidP="002A317A">
      <w:pPr>
        <w:kinsoku w:val="0"/>
        <w:overflowPunct w:val="0"/>
        <w:autoSpaceDE w:val="0"/>
        <w:autoSpaceDN w:val="0"/>
        <w:ind w:firstLineChars="100" w:firstLine="210"/>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(8)</w:t>
      </w:r>
      <w:r w:rsidR="009576F8" w:rsidRPr="002A317A">
        <w:rPr>
          <w:rFonts w:ascii="HG丸ｺﾞｼｯｸM-PRO" w:eastAsia="HG丸ｺﾞｼｯｸM-PRO" w:hAnsi="HG丸ｺﾞｼｯｸM-PRO" w:cs="Times New Roman" w:hint="eastAsia"/>
          <w:color w:val="000000"/>
          <w:szCs w:val="21"/>
        </w:rPr>
        <w:t>「ゆとり創造」</w:t>
      </w:r>
      <w:r w:rsidRPr="002A317A">
        <w:rPr>
          <w:rFonts w:ascii="HG丸ｺﾞｼｯｸM-PRO" w:eastAsia="HG丸ｺﾞｼｯｸM-PRO" w:hAnsi="HG丸ｺﾞｼｯｸM-PRO" w:cs="Times New Roman" w:hint="eastAsia"/>
          <w:color w:val="000000"/>
          <w:szCs w:val="21"/>
        </w:rPr>
        <w:t>へ向けて、年次有給休暇の完全取得を徹底するとともに、毎週水曜</w:t>
      </w:r>
    </w:p>
    <w:p w:rsidR="009576F8" w:rsidRPr="002A317A" w:rsidRDefault="00CA7681" w:rsidP="002A317A">
      <w:pPr>
        <w:kinsoku w:val="0"/>
        <w:overflowPunct w:val="0"/>
        <w:autoSpaceDE w:val="0"/>
        <w:autoSpaceDN w:val="0"/>
        <w:ind w:firstLineChars="250" w:firstLine="525"/>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２０</w:t>
      </w:r>
      <w:r w:rsidR="009576F8" w:rsidRPr="002A317A">
        <w:rPr>
          <w:rFonts w:ascii="HG丸ｺﾞｼｯｸM-PRO" w:eastAsia="HG丸ｺﾞｼｯｸM-PRO" w:hAnsi="HG丸ｺﾞｼｯｸM-PRO" w:cs="Times New Roman" w:hint="eastAsia"/>
          <w:color w:val="000000"/>
          <w:szCs w:val="21"/>
        </w:rPr>
        <w:t>日３０日及びゆとり推進月間の定時退庁を徹底すること。</w:t>
      </w:r>
    </w:p>
    <w:p w:rsidR="009576F8" w:rsidRPr="002A317A" w:rsidRDefault="002A317A" w:rsidP="002A317A">
      <w:pPr>
        <w:kinsoku w:val="0"/>
        <w:overflowPunct w:val="0"/>
        <w:autoSpaceDE w:val="0"/>
        <w:autoSpaceDN w:val="0"/>
        <w:ind w:leftChars="101" w:left="212"/>
        <w:rPr>
          <w:rFonts w:ascii="HG丸ｺﾞｼｯｸM-PRO" w:eastAsia="HG丸ｺﾞｼｯｸM-PRO" w:hAnsi="HG丸ｺﾞｼｯｸM-PRO" w:cs="Times New Roman"/>
          <w:color w:val="000000"/>
          <w:szCs w:val="21"/>
        </w:rPr>
      </w:pPr>
      <w:r w:rsidRPr="002A317A">
        <w:rPr>
          <w:rFonts w:ascii="HG丸ｺﾞｼｯｸM-PRO" w:eastAsia="HG丸ｺﾞｼｯｸM-PRO" w:hAnsi="HG丸ｺﾞｼｯｸM-PRO" w:cs="Times New Roman" w:hint="eastAsia"/>
          <w:color w:val="000000"/>
          <w:szCs w:val="21"/>
        </w:rPr>
        <w:t>(9)</w:t>
      </w:r>
      <w:r w:rsidR="009576F8" w:rsidRPr="002A317A">
        <w:rPr>
          <w:rFonts w:ascii="HG丸ｺﾞｼｯｸM-PRO" w:eastAsia="HG丸ｺﾞｼｯｸM-PRO" w:hAnsi="HG丸ｺﾞｼｯｸM-PRO" w:cs="Times New Roman" w:hint="eastAsia"/>
          <w:color w:val="000000"/>
          <w:szCs w:val="21"/>
        </w:rPr>
        <w:t>恒常的残業を無くすよう所属長を指導すること。また、やむをえない超過勤務については手当を完全支給すること。</w:t>
      </w:r>
    </w:p>
    <w:p w:rsidR="002A317A" w:rsidRPr="002A317A" w:rsidRDefault="002A317A" w:rsidP="002A317A">
      <w:pPr>
        <w:autoSpaceDE w:val="0"/>
        <w:autoSpaceDN w:val="0"/>
        <w:ind w:leftChars="100" w:left="315" w:hangingChars="50" w:hanging="105"/>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(10)</w:t>
      </w:r>
      <w:r w:rsidR="009576F8" w:rsidRPr="002A317A">
        <w:rPr>
          <w:rFonts w:ascii="HG丸ｺﾞｼｯｸM-PRO" w:eastAsia="HG丸ｺﾞｼｯｸM-PRO" w:hAnsi="HG丸ｺﾞｼｯｸM-PRO" w:cs="Times New Roman" w:hint="eastAsia"/>
          <w:szCs w:val="21"/>
        </w:rPr>
        <w:t>研究職のフレックスタイム制度、兼業規制緩和等については、国他府県の動向等を十分調査検討の上、支部・分会と事前協議し、一方的な導入は行わないこと。</w:t>
      </w:r>
    </w:p>
    <w:tbl>
      <w:tblPr>
        <w:tblStyle w:val="a8"/>
        <w:tblW w:w="0" w:type="auto"/>
        <w:tblInd w:w="220" w:type="dxa"/>
        <w:tblLook w:val="04A0" w:firstRow="1" w:lastRow="0" w:firstColumn="1" w:lastColumn="0" w:noHBand="0" w:noVBand="1"/>
      </w:tblPr>
      <w:tblGrid>
        <w:gridCol w:w="8399"/>
      </w:tblGrid>
      <w:tr w:rsidR="002A317A" w:rsidRPr="002A317A" w:rsidTr="002A317A">
        <w:tc>
          <w:tcPr>
            <w:tcW w:w="8399" w:type="dxa"/>
          </w:tcPr>
          <w:p w:rsidR="002A317A" w:rsidRPr="002A317A" w:rsidRDefault="002A317A" w:rsidP="002A317A">
            <w:pPr>
              <w:kinsoku w:val="0"/>
              <w:overflowPunct w:val="0"/>
              <w:autoSpaceDE w:val="0"/>
              <w:autoSpaceDN w:val="0"/>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【要望】</w:t>
            </w:r>
          </w:p>
          <w:p w:rsidR="002A317A" w:rsidRPr="002A317A" w:rsidRDefault="002A317A" w:rsidP="002A317A">
            <w:pPr>
              <w:autoSpaceDE w:val="0"/>
              <w:autoSpaceDN w:val="0"/>
              <w:ind w:left="105" w:hangingChars="50" w:hanging="105"/>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(11)条例化された任期付任用制度による採用に当っては、府労連との合意事項を遵守し、採用試験の公平性、透明性を確保するとともに、採用の募集はテーマ、予算の確定後とし、研究所の自主性を充分尊重すること。また、一般職の任期付任用採用に当たっては、定数外とすること。</w:t>
            </w:r>
          </w:p>
        </w:tc>
      </w:tr>
    </w:tbl>
    <w:p w:rsidR="002A317A" w:rsidRDefault="002A317A" w:rsidP="009576F8">
      <w:pPr>
        <w:kinsoku w:val="0"/>
        <w:overflowPunct w:val="0"/>
        <w:autoSpaceDE w:val="0"/>
        <w:autoSpaceDN w:val="0"/>
        <w:ind w:right="255"/>
        <w:rPr>
          <w:rFonts w:ascii="HG丸ｺﾞｼｯｸM-PRO" w:eastAsia="HG丸ｺﾞｼｯｸM-PRO" w:hAnsi="HG丸ｺﾞｼｯｸM-PRO" w:cs="Times New Roman"/>
          <w:szCs w:val="21"/>
        </w:rPr>
      </w:pPr>
    </w:p>
    <w:p w:rsidR="009576F8" w:rsidRPr="002A317A" w:rsidRDefault="009576F8" w:rsidP="009576F8">
      <w:pPr>
        <w:kinsoku w:val="0"/>
        <w:overflowPunct w:val="0"/>
        <w:autoSpaceDE w:val="0"/>
        <w:autoSpaceDN w:val="0"/>
        <w:ind w:right="255"/>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lastRenderedPageBreak/>
        <w:t>３　人事異動等について</w:t>
      </w:r>
    </w:p>
    <w:tbl>
      <w:tblPr>
        <w:tblStyle w:val="a8"/>
        <w:tblW w:w="0" w:type="auto"/>
        <w:tblInd w:w="150" w:type="dxa"/>
        <w:tblLook w:val="04A0" w:firstRow="1" w:lastRow="0" w:firstColumn="1" w:lastColumn="0" w:noHBand="0" w:noVBand="1"/>
      </w:tblPr>
      <w:tblGrid>
        <w:gridCol w:w="8427"/>
      </w:tblGrid>
      <w:tr w:rsidR="006736EC" w:rsidRPr="002A317A" w:rsidTr="006736EC">
        <w:tc>
          <w:tcPr>
            <w:tcW w:w="8427" w:type="dxa"/>
          </w:tcPr>
          <w:p w:rsidR="006736EC" w:rsidRPr="002A317A" w:rsidRDefault="006736EC" w:rsidP="006736EC">
            <w:pPr>
              <w:kinsoku w:val="0"/>
              <w:overflowPunct w:val="0"/>
              <w:autoSpaceDE w:val="0"/>
              <w:autoSpaceDN w:val="0"/>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【要望】</w:t>
            </w:r>
          </w:p>
          <w:p w:rsidR="006736EC" w:rsidRPr="002A317A" w:rsidRDefault="006736EC" w:rsidP="006736EC">
            <w:pPr>
              <w:kinsoku w:val="0"/>
              <w:overflowPunct w:val="0"/>
              <w:autoSpaceDE w:val="0"/>
              <w:autoSpaceDN w:val="0"/>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(1)人事異動にあたっては、本人希望、経歴、専門性を尊重し、一方的に行わないこと。</w:t>
            </w:r>
          </w:p>
          <w:p w:rsidR="006736EC" w:rsidRPr="002A317A" w:rsidRDefault="006736EC" w:rsidP="006736EC">
            <w:pPr>
              <w:kinsoku w:val="0"/>
              <w:overflowPunct w:val="0"/>
              <w:autoSpaceDE w:val="0"/>
              <w:autoSpaceDN w:val="0"/>
              <w:ind w:right="255"/>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(2)異動の内示は１週間前に行うこと。</w:t>
            </w:r>
          </w:p>
          <w:p w:rsidR="006736EC" w:rsidRPr="002A317A" w:rsidRDefault="006736EC" w:rsidP="006736EC">
            <w:pPr>
              <w:tabs>
                <w:tab w:val="left" w:pos="426"/>
              </w:tabs>
              <w:kinsoku w:val="0"/>
              <w:overflowPunct w:val="0"/>
              <w:autoSpaceDE w:val="0"/>
              <w:autoSpaceDN w:val="0"/>
              <w:jc w:val="left"/>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(3)人事交流について、早期にその目的、趣旨などを支部・分会に提示し協議すること。</w:t>
            </w:r>
          </w:p>
          <w:p w:rsidR="006736EC" w:rsidRPr="002A317A" w:rsidRDefault="006736EC" w:rsidP="006736EC">
            <w:pPr>
              <w:kinsoku w:val="0"/>
              <w:overflowPunct w:val="0"/>
              <w:autoSpaceDE w:val="0"/>
              <w:autoSpaceDN w:val="0"/>
              <w:ind w:right="255"/>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(4)支部役員、分会役員の異動については、事前に支部・分会と協議すること。</w:t>
            </w:r>
          </w:p>
          <w:p w:rsidR="006736EC" w:rsidRPr="002A317A" w:rsidRDefault="006736EC" w:rsidP="006736EC">
            <w:pPr>
              <w:kinsoku w:val="0"/>
              <w:overflowPunct w:val="0"/>
              <w:autoSpaceDE w:val="0"/>
              <w:autoSpaceDN w:val="0"/>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(5)海外事務所派遣職員は、産業支援機能が重視されるため、商工労働部内で育成すること。</w:t>
            </w:r>
          </w:p>
        </w:tc>
      </w:tr>
    </w:tbl>
    <w:p w:rsidR="009576F8" w:rsidRPr="002A317A" w:rsidRDefault="009576F8" w:rsidP="009576F8">
      <w:pPr>
        <w:kinsoku w:val="0"/>
        <w:overflowPunct w:val="0"/>
        <w:autoSpaceDE w:val="0"/>
        <w:autoSpaceDN w:val="0"/>
        <w:rPr>
          <w:rFonts w:ascii="HG丸ｺﾞｼｯｸM-PRO" w:eastAsia="HG丸ｺﾞｼｯｸM-PRO" w:hAnsi="HG丸ｺﾞｼｯｸM-PRO" w:cs="Times New Roman"/>
          <w:szCs w:val="21"/>
        </w:rPr>
      </w:pPr>
    </w:p>
    <w:p w:rsidR="009576F8" w:rsidRPr="002A317A" w:rsidRDefault="009576F8" w:rsidP="009576F8">
      <w:pPr>
        <w:kinsoku w:val="0"/>
        <w:overflowPunct w:val="0"/>
        <w:autoSpaceDE w:val="0"/>
        <w:autoSpaceDN w:val="0"/>
        <w:rPr>
          <w:rFonts w:ascii="HG丸ｺﾞｼｯｸM-PRO" w:eastAsia="HG丸ｺﾞｼｯｸM-PRO" w:hAnsi="HG丸ｺﾞｼｯｸM-PRO" w:cs="Times New Roman"/>
          <w:szCs w:val="21"/>
        </w:rPr>
      </w:pPr>
      <w:r w:rsidRPr="002A317A">
        <w:rPr>
          <w:rFonts w:ascii="HG丸ｺﾞｼｯｸM-PRO" w:eastAsia="HG丸ｺﾞｼｯｸM-PRO" w:hAnsi="HG丸ｺﾞｼｯｸM-PRO" w:cs="Times New Roman" w:hint="eastAsia"/>
          <w:szCs w:val="21"/>
        </w:rPr>
        <w:t>４　労使慣行等について</w:t>
      </w:r>
    </w:p>
    <w:p w:rsidR="009576F8" w:rsidRPr="002A317A" w:rsidRDefault="008B457E" w:rsidP="009576F8">
      <w:pPr>
        <w:kinsoku w:val="0"/>
        <w:overflowPunct w:val="0"/>
        <w:autoSpaceDE w:val="0"/>
        <w:autoSpaceDN w:val="0"/>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(1)</w:t>
      </w:r>
      <w:r w:rsidR="009576F8" w:rsidRPr="002A317A">
        <w:rPr>
          <w:rFonts w:ascii="HG丸ｺﾞｼｯｸM-PRO" w:eastAsia="HG丸ｺﾞｼｯｸM-PRO" w:hAnsi="HG丸ｺﾞｼｯｸM-PRO" w:cs="Times New Roman" w:hint="eastAsia"/>
          <w:szCs w:val="21"/>
        </w:rPr>
        <w:t>従来からの支部・分会の労使慣行について、尊重すること。</w:t>
      </w:r>
    </w:p>
    <w:p w:rsidR="009576F8" w:rsidRPr="002A317A" w:rsidRDefault="008B457E" w:rsidP="009576F8">
      <w:pPr>
        <w:kinsoku w:val="0"/>
        <w:overflowPunct w:val="0"/>
        <w:autoSpaceDE w:val="0"/>
        <w:autoSpaceDN w:val="0"/>
        <w:ind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(2)</w:t>
      </w:r>
      <w:r w:rsidR="009576F8" w:rsidRPr="002A317A">
        <w:rPr>
          <w:rFonts w:ascii="HG丸ｺﾞｼｯｸM-PRO" w:eastAsia="HG丸ｺﾞｼｯｸM-PRO" w:hAnsi="HG丸ｺﾞｼｯｸM-PRO" w:cs="Times New Roman" w:hint="eastAsia"/>
          <w:szCs w:val="21"/>
        </w:rPr>
        <w:t>各分会・班からの要求事項については、誠意をもって解決にあたること。</w:t>
      </w:r>
    </w:p>
    <w:p w:rsidR="009576F8" w:rsidRPr="002A317A" w:rsidRDefault="009576F8" w:rsidP="009576F8">
      <w:pPr>
        <w:kinsoku w:val="0"/>
        <w:overflowPunct w:val="0"/>
        <w:autoSpaceDE w:val="0"/>
        <w:autoSpaceDN w:val="0"/>
        <w:rPr>
          <w:rFonts w:ascii="HG丸ｺﾞｼｯｸM-PRO" w:eastAsia="HG丸ｺﾞｼｯｸM-PRO" w:hAnsi="HG丸ｺﾞｼｯｸM-PRO" w:cs="Times New Roman"/>
          <w:spacing w:val="20"/>
          <w:szCs w:val="21"/>
        </w:rPr>
      </w:pPr>
    </w:p>
    <w:tbl>
      <w:tblPr>
        <w:tblStyle w:val="a8"/>
        <w:tblW w:w="0" w:type="auto"/>
        <w:tblInd w:w="122" w:type="dxa"/>
        <w:tblLook w:val="04A0" w:firstRow="1" w:lastRow="0" w:firstColumn="1" w:lastColumn="0" w:noHBand="0" w:noVBand="1"/>
      </w:tblPr>
      <w:tblGrid>
        <w:gridCol w:w="8491"/>
      </w:tblGrid>
      <w:tr w:rsidR="00D213E3" w:rsidTr="001F6CD2">
        <w:tc>
          <w:tcPr>
            <w:tcW w:w="8491" w:type="dxa"/>
          </w:tcPr>
          <w:p w:rsidR="001F6CD2" w:rsidRPr="00D213E3" w:rsidRDefault="001F6CD2" w:rsidP="001F6CD2">
            <w:pPr>
              <w:kinsoku w:val="0"/>
              <w:overflowPunct w:val="0"/>
              <w:autoSpaceDE w:val="0"/>
              <w:autoSpaceDN w:val="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pacing w:val="20"/>
                <w:szCs w:val="21"/>
              </w:rPr>
              <w:t>5 人員要求</w:t>
            </w:r>
            <w:r w:rsidRPr="002A317A">
              <w:rPr>
                <w:rFonts w:ascii="HG丸ｺﾞｼｯｸM-PRO" w:eastAsia="HG丸ｺﾞｼｯｸM-PRO" w:hAnsi="HG丸ｺﾞｼｯｸM-PRO" w:cs="Times New Roman" w:hint="eastAsia"/>
                <w:szCs w:val="21"/>
              </w:rPr>
              <w:t>【要望】</w:t>
            </w:r>
          </w:p>
          <w:p w:rsidR="001F6CD2" w:rsidRPr="00632282" w:rsidRDefault="001F6CD2" w:rsidP="001F6CD2">
            <w:pPr>
              <w:kinsoku w:val="0"/>
              <w:overflowPunct w:val="0"/>
              <w:autoSpaceDE w:val="0"/>
              <w:autoSpaceDN w:val="0"/>
              <w:ind w:left="250" w:right="51" w:hangingChars="119" w:hanging="250"/>
              <w:rPr>
                <w:rFonts w:ascii="HG丸ｺﾞｼｯｸM-PRO" w:eastAsia="HG丸ｺﾞｼｯｸM-PRO" w:hAnsi="HG丸ｺﾞｼｯｸM-PRO" w:cs="Times New Roman"/>
                <w:szCs w:val="20"/>
              </w:rPr>
            </w:pPr>
            <w:r w:rsidRPr="009576F8">
              <w:rPr>
                <w:rFonts w:ascii="HG丸ｺﾞｼｯｸM-PRO" w:eastAsia="HG丸ｺﾞｼｯｸM-PRO" w:hAnsi="HG丸ｺﾞｼｯｸM-PRO" w:cs="Times New Roman" w:hint="eastAsia"/>
                <w:szCs w:val="20"/>
              </w:rPr>
              <w:t>１．201</w:t>
            </w:r>
            <w:r>
              <w:rPr>
                <w:rFonts w:ascii="HG丸ｺﾞｼｯｸM-PRO" w:eastAsia="HG丸ｺﾞｼｯｸM-PRO" w:hAnsi="HG丸ｺﾞｼｯｸM-PRO" w:cs="Times New Roman" w:hint="eastAsia"/>
                <w:szCs w:val="20"/>
              </w:rPr>
              <w:t>５</w:t>
            </w:r>
            <w:r w:rsidRPr="009576F8">
              <w:rPr>
                <w:rFonts w:ascii="HG丸ｺﾞｼｯｸM-PRO" w:eastAsia="HG丸ｺﾞｼｯｸM-PRO" w:hAnsi="HG丸ｺﾞｼｯｸM-PRO" w:cs="Times New Roman" w:hint="eastAsia"/>
                <w:szCs w:val="20"/>
              </w:rPr>
              <w:t>年度人員配置計画にあたっては、部は従来からスクラップ＆ビルドを基本にしており、業務量業務内容の減及び改善なしに一律削減は行わないこと。業務が増大している本庁業務に対し、</w:t>
            </w:r>
            <w:r>
              <w:rPr>
                <w:rFonts w:ascii="HG丸ｺﾞｼｯｸM-PRO" w:eastAsia="HG丸ｺﾞｼｯｸM-PRO" w:hAnsi="HG丸ｺﾞｼｯｸM-PRO" w:cs="Times New Roman" w:hint="eastAsia"/>
                <w:szCs w:val="20"/>
              </w:rPr>
              <w:t>職員に過度な負担がかからないように努めること。</w:t>
            </w:r>
          </w:p>
          <w:p w:rsidR="001F6CD2" w:rsidRPr="009576F8" w:rsidRDefault="001F6CD2" w:rsidP="001F6CD2">
            <w:pPr>
              <w:kinsoku w:val="0"/>
              <w:overflowPunct w:val="0"/>
              <w:autoSpaceDE w:val="0"/>
              <w:autoSpaceDN w:val="0"/>
              <w:ind w:right="255"/>
              <w:rPr>
                <w:rFonts w:ascii="HG丸ｺﾞｼｯｸM-PRO" w:eastAsia="HG丸ｺﾞｼｯｸM-PRO" w:hAnsi="HG丸ｺﾞｼｯｸM-PRO" w:cs="Times New Roman"/>
                <w:szCs w:val="20"/>
              </w:rPr>
            </w:pPr>
            <w:r w:rsidRPr="009576F8">
              <w:rPr>
                <w:rFonts w:ascii="HG丸ｺﾞｼｯｸM-PRO" w:eastAsia="HG丸ｺﾞｼｯｸM-PRO" w:hAnsi="HG丸ｺﾞｼｯｸM-PRO" w:cs="Times New Roman" w:hint="eastAsia"/>
                <w:szCs w:val="20"/>
              </w:rPr>
              <w:t>２．欠員補充（退職に伴うもの）</w:t>
            </w:r>
          </w:p>
          <w:p w:rsidR="001F6CD2" w:rsidRPr="00632282" w:rsidRDefault="001F6CD2" w:rsidP="001F6CD2">
            <w:pPr>
              <w:ind w:leftChars="100" w:left="210" w:firstLineChars="100" w:firstLine="210"/>
            </w:pPr>
            <w:r w:rsidRPr="009576F8">
              <w:rPr>
                <w:rFonts w:ascii="HG丸ｺﾞｼｯｸM-PRO" w:eastAsia="HG丸ｺﾞｼｯｸM-PRO" w:hAnsi="HG丸ｺﾞｼｯｸM-PRO" w:cs="Times New Roman" w:hint="eastAsia"/>
                <w:szCs w:val="20"/>
              </w:rPr>
              <w:t>研究職の退職者に伴い、大阪産業経済リサーチセンター</w:t>
            </w:r>
            <w:r>
              <w:rPr>
                <w:rFonts w:ascii="HG丸ｺﾞｼｯｸM-PRO" w:eastAsia="HG丸ｺﾞｼｯｸM-PRO" w:hAnsi="HG丸ｺﾞｼｯｸM-PRO" w:cs="Times New Roman" w:hint="eastAsia"/>
                <w:szCs w:val="20"/>
              </w:rPr>
              <w:t>職員の負担が増大することから必要な人員を確保するため</w:t>
            </w:r>
            <w:r w:rsidRPr="009576F8">
              <w:rPr>
                <w:rFonts w:ascii="HG丸ｺﾞｼｯｸM-PRO" w:eastAsia="HG丸ｺﾞｼｯｸM-PRO" w:hAnsi="HG丸ｺﾞｼｯｸM-PRO" w:cs="Times New Roman" w:hint="eastAsia"/>
                <w:szCs w:val="20"/>
              </w:rPr>
              <w:t>支部と協議を行う</w:t>
            </w:r>
            <w:r>
              <w:rPr>
                <w:rFonts w:ascii="HG丸ｺﾞｼｯｸM-PRO" w:eastAsia="HG丸ｺﾞｼｯｸM-PRO" w:hAnsi="HG丸ｺﾞｼｯｸM-PRO" w:cs="Times New Roman" w:hint="eastAsia"/>
                <w:szCs w:val="20"/>
              </w:rPr>
              <w:t>とともに、</w:t>
            </w:r>
            <w:r w:rsidRPr="009576F8">
              <w:rPr>
                <w:rFonts w:ascii="HG丸ｺﾞｼｯｸM-PRO" w:eastAsia="HG丸ｺﾞｼｯｸM-PRO" w:hAnsi="HG丸ｺﾞｼｯｸM-PRO" w:cs="Times New Roman" w:hint="eastAsia"/>
                <w:szCs w:val="20"/>
              </w:rPr>
              <w:t>研究職の定年退職者</w:t>
            </w:r>
            <w:r>
              <w:rPr>
                <w:rFonts w:ascii="HG丸ｺﾞｼｯｸM-PRO" w:eastAsia="HG丸ｺﾞｼｯｸM-PRO" w:hAnsi="HG丸ｺﾞｼｯｸM-PRO" w:cs="Times New Roman" w:hint="eastAsia"/>
                <w:szCs w:val="20"/>
              </w:rPr>
              <w:t>等</w:t>
            </w:r>
            <w:r w:rsidRPr="009576F8">
              <w:rPr>
                <w:rFonts w:ascii="HG丸ｺﾞｼｯｸM-PRO" w:eastAsia="HG丸ｺﾞｼｯｸM-PRO" w:hAnsi="HG丸ｺﾞｼｯｸM-PRO" w:cs="Times New Roman" w:hint="eastAsia"/>
                <w:szCs w:val="20"/>
              </w:rPr>
              <w:t>の補充については、前年度採用試験を行</w:t>
            </w:r>
            <w:r>
              <w:rPr>
                <w:rFonts w:ascii="HG丸ｺﾞｼｯｸM-PRO" w:eastAsia="HG丸ｺﾞｼｯｸM-PRO" w:hAnsi="HG丸ｺﾞｼｯｸM-PRO" w:cs="Times New Roman" w:hint="eastAsia"/>
                <w:szCs w:val="20"/>
              </w:rPr>
              <w:t>うこと。</w:t>
            </w:r>
          </w:p>
          <w:tbl>
            <w:tblPr>
              <w:tblW w:w="0" w:type="auto"/>
              <w:tblInd w:w="639" w:type="dxa"/>
              <w:tblCellMar>
                <w:left w:w="99" w:type="dxa"/>
                <w:right w:w="99" w:type="dxa"/>
              </w:tblCellMar>
              <w:tblLook w:val="04A0" w:firstRow="1" w:lastRow="0" w:firstColumn="1" w:lastColumn="0" w:noHBand="0" w:noVBand="1"/>
            </w:tblPr>
            <w:tblGrid>
              <w:gridCol w:w="4965"/>
              <w:gridCol w:w="2433"/>
            </w:tblGrid>
            <w:tr w:rsidR="001F6CD2" w:rsidRPr="009576F8" w:rsidTr="004F0D92">
              <w:trPr>
                <w:trHeight w:val="360"/>
              </w:trPr>
              <w:tc>
                <w:tcPr>
                  <w:tcW w:w="4965" w:type="dxa"/>
                  <w:tcBorders>
                    <w:top w:val="dotted" w:sz="4" w:space="0" w:color="auto"/>
                    <w:left w:val="dotted" w:sz="4" w:space="0" w:color="auto"/>
                    <w:bottom w:val="dotted" w:sz="4" w:space="0" w:color="auto"/>
                    <w:right w:val="dotted" w:sz="4" w:space="0" w:color="auto"/>
                  </w:tcBorders>
                  <w:hideMark/>
                </w:tcPr>
                <w:p w:rsidR="001F6CD2" w:rsidRPr="009576F8" w:rsidRDefault="001F6CD2" w:rsidP="004F0D92">
                  <w:pPr>
                    <w:kinsoku w:val="0"/>
                    <w:overflowPunct w:val="0"/>
                    <w:autoSpaceDE w:val="0"/>
                    <w:autoSpaceDN w:val="0"/>
                    <w:ind w:right="255"/>
                    <w:rPr>
                      <w:rFonts w:ascii="HG丸ｺﾞｼｯｸM-PRO" w:eastAsia="HG丸ｺﾞｼｯｸM-PRO" w:hAnsi="HG丸ｺﾞｼｯｸM-PRO" w:cs="Times New Roman"/>
                      <w:color w:val="000000"/>
                      <w:sz w:val="18"/>
                      <w:szCs w:val="18"/>
                    </w:rPr>
                  </w:pPr>
                  <w:r w:rsidRPr="009576F8">
                    <w:rPr>
                      <w:rFonts w:ascii="HG丸ｺﾞｼｯｸM-PRO" w:eastAsia="HG丸ｺﾞｼｯｸM-PRO" w:hAnsi="HG丸ｺﾞｼｯｸM-PRO" w:cs="Times New Roman" w:hint="eastAsia"/>
                      <w:color w:val="000000"/>
                      <w:szCs w:val="20"/>
                    </w:rPr>
                    <w:t>大阪産業経済リサーチセンター</w:t>
                  </w:r>
                </w:p>
              </w:tc>
              <w:tc>
                <w:tcPr>
                  <w:tcW w:w="2433" w:type="dxa"/>
                  <w:tcBorders>
                    <w:top w:val="dotted" w:sz="4" w:space="0" w:color="auto"/>
                    <w:left w:val="dotted" w:sz="4" w:space="0" w:color="auto"/>
                    <w:bottom w:val="dotted" w:sz="4" w:space="0" w:color="auto"/>
                    <w:right w:val="dotted" w:sz="4" w:space="0" w:color="auto"/>
                  </w:tcBorders>
                  <w:hideMark/>
                </w:tcPr>
                <w:p w:rsidR="001F6CD2" w:rsidRPr="009576F8" w:rsidRDefault="001F6CD2" w:rsidP="004F0D92">
                  <w:pPr>
                    <w:kinsoku w:val="0"/>
                    <w:overflowPunct w:val="0"/>
                    <w:autoSpaceDE w:val="0"/>
                    <w:autoSpaceDN w:val="0"/>
                    <w:ind w:right="255"/>
                    <w:jc w:val="left"/>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2名</w:t>
                  </w:r>
                  <w:r w:rsidRPr="009576F8">
                    <w:rPr>
                      <w:rFonts w:ascii="HG丸ｺﾞｼｯｸM-PRO" w:eastAsia="HG丸ｺﾞｼｯｸM-PRO" w:hAnsi="HG丸ｺﾞｼｯｸM-PRO" w:cs="Times New Roman" w:hint="eastAsia"/>
                      <w:kern w:val="0"/>
                      <w:szCs w:val="20"/>
                    </w:rPr>
                    <w:t>（研究職）</w:t>
                  </w:r>
                </w:p>
              </w:tc>
            </w:tr>
          </w:tbl>
          <w:p w:rsidR="001F6CD2" w:rsidRPr="009576F8" w:rsidRDefault="001F6CD2" w:rsidP="001F6CD2">
            <w:pPr>
              <w:kinsoku w:val="0"/>
              <w:overflowPunct w:val="0"/>
              <w:autoSpaceDE w:val="0"/>
              <w:autoSpaceDN w:val="0"/>
              <w:ind w:right="255"/>
              <w:rPr>
                <w:rFonts w:ascii="HG丸ｺﾞｼｯｸM-PRO" w:eastAsia="HG丸ｺﾞｼｯｸM-PRO" w:hAnsi="HG丸ｺﾞｼｯｸM-PRO" w:cs="Times New Roman"/>
                <w:szCs w:val="20"/>
              </w:rPr>
            </w:pPr>
            <w:r w:rsidRPr="009576F8">
              <w:rPr>
                <w:rFonts w:ascii="HG丸ｺﾞｼｯｸM-PRO" w:eastAsia="HG丸ｺﾞｼｯｸM-PRO" w:hAnsi="HG丸ｺﾞｼｯｸM-PRO" w:cs="Times New Roman" w:hint="eastAsia"/>
                <w:szCs w:val="20"/>
              </w:rPr>
              <w:t>３．必要な人員</w:t>
            </w:r>
          </w:p>
          <w:tbl>
            <w:tblPr>
              <w:tblW w:w="7398" w:type="dxa"/>
              <w:tblInd w:w="639" w:type="dxa"/>
              <w:tblCellMar>
                <w:left w:w="99" w:type="dxa"/>
                <w:right w:w="99" w:type="dxa"/>
              </w:tblCellMar>
              <w:tblLook w:val="04A0" w:firstRow="1" w:lastRow="0" w:firstColumn="1" w:lastColumn="0" w:noHBand="0" w:noVBand="1"/>
            </w:tblPr>
            <w:tblGrid>
              <w:gridCol w:w="4976"/>
              <w:gridCol w:w="2422"/>
            </w:tblGrid>
            <w:tr w:rsidR="001F6CD2" w:rsidRPr="009576F8" w:rsidTr="004F0D92">
              <w:trPr>
                <w:trHeight w:hRule="exact" w:val="340"/>
              </w:trPr>
              <w:tc>
                <w:tcPr>
                  <w:tcW w:w="4976" w:type="dxa"/>
                  <w:tcBorders>
                    <w:top w:val="dotted" w:sz="4" w:space="0" w:color="auto"/>
                    <w:left w:val="dotted" w:sz="4" w:space="0" w:color="auto"/>
                    <w:bottom w:val="dotted" w:sz="4" w:space="0" w:color="auto"/>
                    <w:right w:val="dotted" w:sz="4" w:space="0" w:color="auto"/>
                  </w:tcBorders>
                  <w:hideMark/>
                </w:tcPr>
                <w:p w:rsidR="001F6CD2" w:rsidRPr="009576F8" w:rsidRDefault="001F6CD2" w:rsidP="004F0D92">
                  <w:pPr>
                    <w:kinsoku w:val="0"/>
                    <w:overflowPunct w:val="0"/>
                    <w:autoSpaceDE w:val="0"/>
                    <w:autoSpaceDN w:val="0"/>
                    <w:ind w:right="255"/>
                    <w:rPr>
                      <w:rFonts w:ascii="HG丸ｺﾞｼｯｸM-PRO" w:eastAsia="HG丸ｺﾞｼｯｸM-PRO" w:hAnsi="HG丸ｺﾞｼｯｸM-PRO" w:cs="Times New Roman"/>
                      <w:color w:val="000000"/>
                      <w:szCs w:val="20"/>
                    </w:rPr>
                  </w:pPr>
                  <w:r w:rsidRPr="009576F8">
                    <w:rPr>
                      <w:rFonts w:ascii="HG丸ｺﾞｼｯｸM-PRO" w:eastAsia="HG丸ｺﾞｼｯｸM-PRO" w:hAnsi="HG丸ｺﾞｼｯｸM-PRO" w:cs="Times New Roman" w:hint="eastAsia"/>
                      <w:color w:val="000000"/>
                      <w:szCs w:val="20"/>
                    </w:rPr>
                    <w:t>大阪産業経済リサーチセンター</w:t>
                  </w:r>
                </w:p>
              </w:tc>
              <w:tc>
                <w:tcPr>
                  <w:tcW w:w="2422" w:type="dxa"/>
                  <w:tcBorders>
                    <w:top w:val="dotted" w:sz="4" w:space="0" w:color="auto"/>
                    <w:left w:val="dotted" w:sz="4" w:space="0" w:color="auto"/>
                    <w:bottom w:val="dotted" w:sz="4" w:space="0" w:color="auto"/>
                    <w:right w:val="dotted" w:sz="4" w:space="0" w:color="auto"/>
                  </w:tcBorders>
                  <w:hideMark/>
                </w:tcPr>
                <w:p w:rsidR="001F6CD2" w:rsidRPr="009576F8" w:rsidRDefault="001F6CD2" w:rsidP="004F0D92">
                  <w:pPr>
                    <w:kinsoku w:val="0"/>
                    <w:overflowPunct w:val="0"/>
                    <w:autoSpaceDE w:val="0"/>
                    <w:autoSpaceDN w:val="0"/>
                    <w:ind w:right="255"/>
                    <w:rPr>
                      <w:rFonts w:ascii="HG丸ｺﾞｼｯｸM-PRO" w:eastAsia="HG丸ｺﾞｼｯｸM-PRO" w:hAnsi="HG丸ｺﾞｼｯｸM-PRO" w:cs="Times New Roman"/>
                      <w:szCs w:val="20"/>
                    </w:rPr>
                  </w:pPr>
                  <w:r w:rsidRPr="009576F8">
                    <w:rPr>
                      <w:rFonts w:ascii="HG丸ｺﾞｼｯｸM-PRO" w:eastAsia="HG丸ｺﾞｼｯｸM-PRO" w:hAnsi="HG丸ｺﾞｼｯｸM-PRO" w:cs="Times New Roman" w:hint="eastAsia"/>
                      <w:szCs w:val="20"/>
                    </w:rPr>
                    <w:t>３名</w:t>
                  </w:r>
                  <w:r w:rsidRPr="009576F8">
                    <w:rPr>
                      <w:rFonts w:ascii="HG丸ｺﾞｼｯｸM-PRO" w:eastAsia="HG丸ｺﾞｼｯｸM-PRO" w:hAnsi="HG丸ｺﾞｼｯｸM-PRO" w:cs="Times New Roman" w:hint="eastAsia"/>
                      <w:kern w:val="0"/>
                      <w:szCs w:val="20"/>
                    </w:rPr>
                    <w:t>（研究職）</w:t>
                  </w:r>
                </w:p>
                <w:p w:rsidR="001F6CD2" w:rsidRPr="009576F8" w:rsidRDefault="001F6CD2" w:rsidP="004F0D92">
                  <w:pPr>
                    <w:kinsoku w:val="0"/>
                    <w:overflowPunct w:val="0"/>
                    <w:autoSpaceDE w:val="0"/>
                    <w:autoSpaceDN w:val="0"/>
                    <w:ind w:right="255"/>
                    <w:rPr>
                      <w:rFonts w:ascii="HG丸ｺﾞｼｯｸM-PRO" w:eastAsia="HG丸ｺﾞｼｯｸM-PRO" w:hAnsi="HG丸ｺﾞｼｯｸM-PRO" w:cs="Times New Roman"/>
                      <w:szCs w:val="20"/>
                    </w:rPr>
                  </w:pPr>
                  <w:r w:rsidRPr="009576F8">
                    <w:rPr>
                      <w:rFonts w:ascii="HG丸ｺﾞｼｯｸM-PRO" w:eastAsia="HG丸ｺﾞｼｯｸM-PRO" w:hAnsi="HG丸ｺﾞｼｯｸM-PRO" w:cs="Times New Roman" w:hint="eastAsia"/>
                      <w:szCs w:val="20"/>
                    </w:rPr>
                    <w:t>）</w:t>
                  </w:r>
                </w:p>
                <w:p w:rsidR="001F6CD2" w:rsidRPr="009576F8" w:rsidRDefault="001F6CD2" w:rsidP="004F0D92">
                  <w:pPr>
                    <w:kinsoku w:val="0"/>
                    <w:overflowPunct w:val="0"/>
                    <w:autoSpaceDE w:val="0"/>
                    <w:autoSpaceDN w:val="0"/>
                    <w:ind w:right="195"/>
                    <w:rPr>
                      <w:rFonts w:ascii="HG丸ｺﾞｼｯｸM-PRO" w:eastAsia="HG丸ｺﾞｼｯｸM-PRO" w:hAnsi="HG丸ｺﾞｼｯｸM-PRO" w:cs="Times New Roman"/>
                      <w:szCs w:val="20"/>
                    </w:rPr>
                  </w:pPr>
                  <w:r w:rsidRPr="009576F8">
                    <w:rPr>
                      <w:rFonts w:ascii="HG丸ｺﾞｼｯｸM-PRO" w:eastAsia="HG丸ｺﾞｼｯｸM-PRO" w:hAnsi="HG丸ｺﾞｼｯｸM-PRO" w:cs="Times New Roman" w:hint="eastAsia"/>
                      <w:szCs w:val="20"/>
                    </w:rPr>
                    <w:t>（研　究　職）</w:t>
                  </w:r>
                </w:p>
                <w:p w:rsidR="001F6CD2" w:rsidRPr="009576F8" w:rsidRDefault="001F6CD2" w:rsidP="004F0D92">
                  <w:pPr>
                    <w:kinsoku w:val="0"/>
                    <w:overflowPunct w:val="0"/>
                    <w:autoSpaceDE w:val="0"/>
                    <w:autoSpaceDN w:val="0"/>
                    <w:ind w:right="255"/>
                    <w:rPr>
                      <w:rFonts w:ascii="HG丸ｺﾞｼｯｸM-PRO" w:eastAsia="HG丸ｺﾞｼｯｸM-PRO" w:hAnsi="HG丸ｺﾞｼｯｸM-PRO" w:cs="Times New Roman"/>
                      <w:szCs w:val="20"/>
                    </w:rPr>
                  </w:pPr>
                </w:p>
              </w:tc>
            </w:tr>
          </w:tbl>
          <w:p w:rsidR="001F6CD2" w:rsidRPr="009576F8" w:rsidRDefault="001F6CD2" w:rsidP="001F6CD2">
            <w:pPr>
              <w:kinsoku w:val="0"/>
              <w:overflowPunct w:val="0"/>
              <w:autoSpaceDE w:val="0"/>
              <w:autoSpaceDN w:val="0"/>
              <w:ind w:right="255"/>
              <w:rPr>
                <w:rFonts w:ascii="HG丸ｺﾞｼｯｸM-PRO" w:eastAsia="HG丸ｺﾞｼｯｸM-PRO" w:hAnsi="HG丸ｺﾞｼｯｸM-PRO" w:cs="Times New Roman"/>
                <w:szCs w:val="20"/>
              </w:rPr>
            </w:pPr>
            <w:r w:rsidRPr="009576F8">
              <w:rPr>
                <w:rFonts w:ascii="HG丸ｺﾞｼｯｸM-PRO" w:eastAsia="HG丸ｺﾞｼｯｸM-PRO" w:hAnsi="HG丸ｺﾞｼｯｸM-PRO" w:cs="Times New Roman" w:hint="eastAsia"/>
                <w:szCs w:val="20"/>
              </w:rPr>
              <w:t>４．アルバイト・非常勤嘱託</w:t>
            </w:r>
          </w:p>
          <w:p w:rsidR="001F6CD2" w:rsidRDefault="001F6CD2" w:rsidP="001F6CD2">
            <w:pPr>
              <w:kinsoku w:val="0"/>
              <w:overflowPunct w:val="0"/>
              <w:autoSpaceDE w:val="0"/>
              <w:autoSpaceDN w:val="0"/>
              <w:ind w:left="630" w:right="255" w:hangingChars="300" w:hanging="630"/>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 xml:space="preserve">　　　職員の負担を軽減するため</w:t>
            </w:r>
            <w:r w:rsidRPr="009576F8">
              <w:rPr>
                <w:rFonts w:ascii="HG丸ｺﾞｼｯｸM-PRO" w:eastAsia="HG丸ｺﾞｼｯｸM-PRO" w:hAnsi="HG丸ｺﾞｼｯｸM-PRO" w:cs="Times New Roman" w:hint="eastAsia"/>
                <w:szCs w:val="20"/>
              </w:rPr>
              <w:t>各職場の実情に応じ</w:t>
            </w:r>
            <w:r>
              <w:rPr>
                <w:rFonts w:ascii="HG丸ｺﾞｼｯｸM-PRO" w:eastAsia="HG丸ｺﾞｼｯｸM-PRO" w:hAnsi="HG丸ｺﾞｼｯｸM-PRO" w:cs="Times New Roman" w:hint="eastAsia"/>
                <w:szCs w:val="20"/>
              </w:rPr>
              <w:t>、</w:t>
            </w:r>
            <w:r w:rsidRPr="009576F8">
              <w:rPr>
                <w:rFonts w:ascii="HG丸ｺﾞｼｯｸM-PRO" w:eastAsia="HG丸ｺﾞｼｯｸM-PRO" w:hAnsi="HG丸ｺﾞｼｯｸM-PRO" w:cs="Times New Roman" w:hint="eastAsia"/>
                <w:szCs w:val="20"/>
              </w:rPr>
              <w:t>アルバイト・非常勤嘱託</w:t>
            </w:r>
            <w:r>
              <w:rPr>
                <w:rFonts w:ascii="HG丸ｺﾞｼｯｸM-PRO" w:eastAsia="HG丸ｺﾞｼｯｸM-PRO" w:hAnsi="HG丸ｺﾞｼｯｸM-PRO" w:cs="Times New Roman" w:hint="eastAsia"/>
                <w:szCs w:val="20"/>
              </w:rPr>
              <w:t>を配</w:t>
            </w:r>
          </w:p>
          <w:p w:rsidR="001F6CD2" w:rsidRDefault="001F6CD2" w:rsidP="001F6CD2">
            <w:pPr>
              <w:kinsoku w:val="0"/>
              <w:overflowPunct w:val="0"/>
              <w:autoSpaceDE w:val="0"/>
              <w:autoSpaceDN w:val="0"/>
              <w:ind w:leftChars="200" w:left="630" w:right="255" w:hangingChars="100" w:hanging="210"/>
              <w:rPr>
                <w:rFonts w:ascii="HG丸ｺﾞｼｯｸM-PRO" w:eastAsia="HG丸ｺﾞｼｯｸM-PRO" w:hAnsi="HG丸ｺﾞｼｯｸM-PRO" w:cs="Times New Roman"/>
                <w:szCs w:val="20"/>
              </w:rPr>
            </w:pPr>
            <w:r>
              <w:rPr>
                <w:rFonts w:ascii="HG丸ｺﾞｼｯｸM-PRO" w:eastAsia="HG丸ｺﾞｼｯｸM-PRO" w:hAnsi="HG丸ｺﾞｼｯｸM-PRO" w:cs="Times New Roman" w:hint="eastAsia"/>
                <w:szCs w:val="20"/>
              </w:rPr>
              <w:t>置すこと。</w:t>
            </w:r>
          </w:p>
          <w:p w:rsidR="001F6CD2" w:rsidRDefault="001F6CD2" w:rsidP="001F6CD2">
            <w:pPr>
              <w:kinsoku w:val="0"/>
              <w:overflowPunct w:val="0"/>
              <w:autoSpaceDE w:val="0"/>
              <w:autoSpaceDN w:val="0"/>
              <w:spacing w:line="360" w:lineRule="atLeast"/>
              <w:ind w:right="255"/>
              <w:rPr>
                <w:rFonts w:ascii="HG丸ｺﾞｼｯｸM-PRO" w:eastAsia="HG丸ｺﾞｼｯｸM-PRO" w:hAnsi="HG丸ｺﾞｼｯｸM-PRO" w:cs="Times New Roman"/>
                <w:szCs w:val="20"/>
              </w:rPr>
            </w:pPr>
            <w:r w:rsidRPr="009576F8">
              <w:rPr>
                <w:rFonts w:ascii="HG丸ｺﾞｼｯｸM-PRO" w:eastAsia="HG丸ｺﾞｼｯｸM-PRO" w:hAnsi="HG丸ｺﾞｼｯｸM-PRO" w:cs="Times New Roman" w:hint="eastAsia"/>
                <w:szCs w:val="20"/>
              </w:rPr>
              <w:t>５．採用試験の時期</w:t>
            </w:r>
          </w:p>
          <w:p w:rsidR="00D213E3" w:rsidRDefault="001F6CD2" w:rsidP="001F6CD2">
            <w:pPr>
              <w:kinsoku w:val="0"/>
              <w:overflowPunct w:val="0"/>
              <w:autoSpaceDE w:val="0"/>
              <w:autoSpaceDN w:val="0"/>
              <w:spacing w:line="360" w:lineRule="atLeast"/>
              <w:ind w:leftChars="200" w:left="420" w:right="255" w:firstLineChars="100" w:firstLine="210"/>
              <w:rPr>
                <w:rFonts w:ascii="HG丸ｺﾞｼｯｸM-PRO" w:eastAsia="HG丸ｺﾞｼｯｸM-PRO" w:hAnsi="HG丸ｺﾞｼｯｸM-PRO" w:cs="Times New Roman"/>
                <w:szCs w:val="20"/>
              </w:rPr>
            </w:pPr>
            <w:r w:rsidRPr="009576F8">
              <w:rPr>
                <w:rFonts w:ascii="HG丸ｺﾞｼｯｸM-PRO" w:eastAsia="HG丸ｺﾞｼｯｸM-PRO" w:hAnsi="HG丸ｺﾞｼｯｸM-PRO" w:cs="Times New Roman" w:hint="eastAsia"/>
                <w:szCs w:val="20"/>
              </w:rPr>
              <w:t>優秀かつ必要な人員を確保するため、研究職の採用試験については一般行政職と同じ時期に実施すること。</w:t>
            </w:r>
          </w:p>
          <w:p w:rsidR="001F6CD2" w:rsidRPr="001F6CD2" w:rsidRDefault="001F6CD2" w:rsidP="001F6CD2">
            <w:pPr>
              <w:kinsoku w:val="0"/>
              <w:overflowPunct w:val="0"/>
              <w:autoSpaceDE w:val="0"/>
              <w:autoSpaceDN w:val="0"/>
              <w:spacing w:line="360" w:lineRule="atLeast"/>
              <w:ind w:leftChars="200" w:left="420" w:right="255" w:firstLineChars="100" w:firstLine="210"/>
              <w:rPr>
                <w:rFonts w:ascii="HG丸ｺﾞｼｯｸM-PRO" w:eastAsia="HG丸ｺﾞｼｯｸM-PRO" w:hAnsi="HG丸ｺﾞｼｯｸM-PRO" w:cs="Times New Roman"/>
                <w:szCs w:val="20"/>
              </w:rPr>
            </w:pPr>
          </w:p>
        </w:tc>
      </w:tr>
    </w:tbl>
    <w:p w:rsidR="00D213E3" w:rsidRDefault="00D213E3" w:rsidP="009576F8">
      <w:pPr>
        <w:kinsoku w:val="0"/>
        <w:overflowPunct w:val="0"/>
        <w:autoSpaceDE w:val="0"/>
        <w:autoSpaceDN w:val="0"/>
        <w:rPr>
          <w:rFonts w:ascii="HG丸ｺﾞｼｯｸM-PRO" w:eastAsia="HG丸ｺﾞｼｯｸM-PRO" w:hAnsi="HG丸ｺﾞｼｯｸM-PRO" w:cs="Times New Roman"/>
          <w:spacing w:val="20"/>
          <w:szCs w:val="21"/>
        </w:rPr>
      </w:pPr>
    </w:p>
    <w:p w:rsidR="00D1038F" w:rsidRDefault="00D1038F" w:rsidP="00D1038F"/>
    <w:p w:rsidR="00632282" w:rsidRDefault="00632282" w:rsidP="00D1038F"/>
    <w:sectPr w:rsidR="006322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BF0" w:rsidRDefault="00F50BF0" w:rsidP="00505169">
      <w:r>
        <w:separator/>
      </w:r>
    </w:p>
  </w:endnote>
  <w:endnote w:type="continuationSeparator" w:id="0">
    <w:p w:rsidR="00F50BF0" w:rsidRDefault="00F50BF0" w:rsidP="0050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BF0" w:rsidRDefault="00F50BF0" w:rsidP="00505169">
      <w:r>
        <w:separator/>
      </w:r>
    </w:p>
  </w:footnote>
  <w:footnote w:type="continuationSeparator" w:id="0">
    <w:p w:rsidR="00F50BF0" w:rsidRDefault="00F50BF0" w:rsidP="00505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CBA"/>
    <w:multiLevelType w:val="hybridMultilevel"/>
    <w:tmpl w:val="C7D6D96A"/>
    <w:lvl w:ilvl="0" w:tplc="79647A02">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
    <w:nsid w:val="039A610E"/>
    <w:multiLevelType w:val="hybridMultilevel"/>
    <w:tmpl w:val="7FB82762"/>
    <w:lvl w:ilvl="0" w:tplc="119028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FD0588"/>
    <w:multiLevelType w:val="hybridMultilevel"/>
    <w:tmpl w:val="4268DA62"/>
    <w:lvl w:ilvl="0" w:tplc="970C1718">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3">
    <w:nsid w:val="1B8A4399"/>
    <w:multiLevelType w:val="hybridMultilevel"/>
    <w:tmpl w:val="FCAC05F4"/>
    <w:lvl w:ilvl="0" w:tplc="5B4A7C00">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4">
    <w:nsid w:val="1CE3755F"/>
    <w:multiLevelType w:val="hybridMultilevel"/>
    <w:tmpl w:val="BE4A9834"/>
    <w:lvl w:ilvl="0" w:tplc="EC647F6C">
      <w:start w:val="1"/>
      <w:numFmt w:val="decimalEnclosedCircle"/>
      <w:lvlText w:val="%1"/>
      <w:lvlJc w:val="left"/>
      <w:pPr>
        <w:ind w:left="536" w:hanging="360"/>
      </w:pPr>
      <w:rPr>
        <w:rFonts w:hint="default"/>
        <w:color w:val="auto"/>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5">
    <w:nsid w:val="31A95E64"/>
    <w:multiLevelType w:val="hybridMultilevel"/>
    <w:tmpl w:val="3A32E250"/>
    <w:lvl w:ilvl="0" w:tplc="F85C6CEC">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6">
    <w:nsid w:val="3CB47323"/>
    <w:multiLevelType w:val="hybridMultilevel"/>
    <w:tmpl w:val="CC3A5036"/>
    <w:lvl w:ilvl="0" w:tplc="5B4A7C00">
      <w:start w:val="1"/>
      <w:numFmt w:val="decimalEnclosedCircle"/>
      <w:lvlText w:val="%1"/>
      <w:lvlJc w:val="left"/>
      <w:pPr>
        <w:ind w:left="712"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7">
    <w:nsid w:val="416335A8"/>
    <w:multiLevelType w:val="hybridMultilevel"/>
    <w:tmpl w:val="A102470A"/>
    <w:lvl w:ilvl="0" w:tplc="3E86EA2E">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8">
    <w:nsid w:val="418E2B36"/>
    <w:multiLevelType w:val="hybridMultilevel"/>
    <w:tmpl w:val="D1FE7938"/>
    <w:lvl w:ilvl="0" w:tplc="005E746C">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9">
    <w:nsid w:val="49004C89"/>
    <w:multiLevelType w:val="hybridMultilevel"/>
    <w:tmpl w:val="90080A9E"/>
    <w:lvl w:ilvl="0" w:tplc="6352980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493002F4"/>
    <w:multiLevelType w:val="hybridMultilevel"/>
    <w:tmpl w:val="CD48FF64"/>
    <w:lvl w:ilvl="0" w:tplc="58400BF4">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1">
    <w:nsid w:val="5E814248"/>
    <w:multiLevelType w:val="hybridMultilevel"/>
    <w:tmpl w:val="28A472C2"/>
    <w:lvl w:ilvl="0" w:tplc="BBD099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F72714B"/>
    <w:multiLevelType w:val="hybridMultilevel"/>
    <w:tmpl w:val="2C7019B4"/>
    <w:lvl w:ilvl="0" w:tplc="375AD8DC">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3">
    <w:nsid w:val="6716012D"/>
    <w:multiLevelType w:val="hybridMultilevel"/>
    <w:tmpl w:val="7BFA99D6"/>
    <w:lvl w:ilvl="0" w:tplc="5B4A7C00">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4">
    <w:nsid w:val="72C12C7A"/>
    <w:multiLevelType w:val="hybridMultilevel"/>
    <w:tmpl w:val="891430D2"/>
    <w:lvl w:ilvl="0" w:tplc="84BEF6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nsid w:val="77B5293A"/>
    <w:multiLevelType w:val="hybridMultilevel"/>
    <w:tmpl w:val="C9D69D0A"/>
    <w:lvl w:ilvl="0" w:tplc="5B96DF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7ABE2EB4"/>
    <w:multiLevelType w:val="hybridMultilevel"/>
    <w:tmpl w:val="3072F5C2"/>
    <w:lvl w:ilvl="0" w:tplc="D7AEB902">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7">
    <w:nsid w:val="7ADD3FA7"/>
    <w:multiLevelType w:val="hybridMultilevel"/>
    <w:tmpl w:val="96B29066"/>
    <w:lvl w:ilvl="0" w:tplc="8E480928">
      <w:start w:val="9"/>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18">
    <w:nsid w:val="7CE402D9"/>
    <w:multiLevelType w:val="hybridMultilevel"/>
    <w:tmpl w:val="B3CE577A"/>
    <w:lvl w:ilvl="0" w:tplc="4F76C2CC">
      <w:start w:val="1"/>
      <w:numFmt w:val="decimalEnclosedCircle"/>
      <w:lvlText w:val="%1"/>
      <w:lvlJc w:val="left"/>
      <w:pPr>
        <w:ind w:left="636" w:hanging="360"/>
      </w:pPr>
      <w:rPr>
        <w:rFont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num w:numId="1">
    <w:abstractNumId w:val="1"/>
  </w:num>
  <w:num w:numId="2">
    <w:abstractNumId w:val="0"/>
  </w:num>
  <w:num w:numId="3">
    <w:abstractNumId w:val="4"/>
  </w:num>
  <w:num w:numId="4">
    <w:abstractNumId w:val="12"/>
  </w:num>
  <w:num w:numId="5">
    <w:abstractNumId w:val="15"/>
  </w:num>
  <w:num w:numId="6">
    <w:abstractNumId w:val="7"/>
  </w:num>
  <w:num w:numId="7">
    <w:abstractNumId w:val="18"/>
  </w:num>
  <w:num w:numId="8">
    <w:abstractNumId w:val="2"/>
  </w:num>
  <w:num w:numId="9">
    <w:abstractNumId w:val="14"/>
  </w:num>
  <w:num w:numId="10">
    <w:abstractNumId w:val="17"/>
  </w:num>
  <w:num w:numId="11">
    <w:abstractNumId w:val="11"/>
  </w:num>
  <w:num w:numId="12">
    <w:abstractNumId w:val="16"/>
  </w:num>
  <w:num w:numId="13">
    <w:abstractNumId w:val="8"/>
  </w:num>
  <w:num w:numId="14">
    <w:abstractNumId w:val="5"/>
  </w:num>
  <w:num w:numId="15">
    <w:abstractNumId w:val="10"/>
  </w:num>
  <w:num w:numId="16">
    <w:abstractNumId w:val="13"/>
  </w:num>
  <w:num w:numId="17">
    <w:abstractNumId w:val="6"/>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F8"/>
    <w:rsid w:val="00012559"/>
    <w:rsid w:val="00063626"/>
    <w:rsid w:val="00066E0F"/>
    <w:rsid w:val="00175999"/>
    <w:rsid w:val="001F6CD2"/>
    <w:rsid w:val="00275EFD"/>
    <w:rsid w:val="002A317A"/>
    <w:rsid w:val="0031777D"/>
    <w:rsid w:val="00330BAA"/>
    <w:rsid w:val="0035695F"/>
    <w:rsid w:val="004B0783"/>
    <w:rsid w:val="004D4509"/>
    <w:rsid w:val="004E4F29"/>
    <w:rsid w:val="004E7910"/>
    <w:rsid w:val="00505169"/>
    <w:rsid w:val="00586A25"/>
    <w:rsid w:val="00591F75"/>
    <w:rsid w:val="005E7F4E"/>
    <w:rsid w:val="00632282"/>
    <w:rsid w:val="006736EC"/>
    <w:rsid w:val="007B7C39"/>
    <w:rsid w:val="00893FBB"/>
    <w:rsid w:val="008B457E"/>
    <w:rsid w:val="009576F8"/>
    <w:rsid w:val="00962DBA"/>
    <w:rsid w:val="009A09DF"/>
    <w:rsid w:val="009F65E2"/>
    <w:rsid w:val="00AE23DF"/>
    <w:rsid w:val="00B37BEB"/>
    <w:rsid w:val="00C02145"/>
    <w:rsid w:val="00C273BD"/>
    <w:rsid w:val="00CA7681"/>
    <w:rsid w:val="00D1038F"/>
    <w:rsid w:val="00D213E3"/>
    <w:rsid w:val="00DB5657"/>
    <w:rsid w:val="00E0047B"/>
    <w:rsid w:val="00E73DED"/>
    <w:rsid w:val="00F50BF0"/>
    <w:rsid w:val="00F564AB"/>
    <w:rsid w:val="00F56A63"/>
    <w:rsid w:val="00F7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169"/>
    <w:pPr>
      <w:tabs>
        <w:tab w:val="center" w:pos="4252"/>
        <w:tab w:val="right" w:pos="8504"/>
      </w:tabs>
      <w:snapToGrid w:val="0"/>
    </w:pPr>
  </w:style>
  <w:style w:type="character" w:customStyle="1" w:styleId="a4">
    <w:name w:val="ヘッダー (文字)"/>
    <w:basedOn w:val="a0"/>
    <w:link w:val="a3"/>
    <w:uiPriority w:val="99"/>
    <w:rsid w:val="00505169"/>
  </w:style>
  <w:style w:type="paragraph" w:styleId="a5">
    <w:name w:val="footer"/>
    <w:basedOn w:val="a"/>
    <w:link w:val="a6"/>
    <w:uiPriority w:val="99"/>
    <w:unhideWhenUsed/>
    <w:rsid w:val="00505169"/>
    <w:pPr>
      <w:tabs>
        <w:tab w:val="center" w:pos="4252"/>
        <w:tab w:val="right" w:pos="8504"/>
      </w:tabs>
      <w:snapToGrid w:val="0"/>
    </w:pPr>
  </w:style>
  <w:style w:type="character" w:customStyle="1" w:styleId="a6">
    <w:name w:val="フッター (文字)"/>
    <w:basedOn w:val="a0"/>
    <w:link w:val="a5"/>
    <w:uiPriority w:val="99"/>
    <w:rsid w:val="00505169"/>
  </w:style>
  <w:style w:type="paragraph" w:styleId="a7">
    <w:name w:val="List Paragraph"/>
    <w:basedOn w:val="a"/>
    <w:uiPriority w:val="34"/>
    <w:qFormat/>
    <w:rsid w:val="00505169"/>
    <w:pPr>
      <w:ind w:leftChars="400" w:left="840"/>
    </w:pPr>
  </w:style>
  <w:style w:type="table" w:styleId="a8">
    <w:name w:val="Table Grid"/>
    <w:basedOn w:val="a1"/>
    <w:uiPriority w:val="59"/>
    <w:rsid w:val="0067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169"/>
    <w:pPr>
      <w:tabs>
        <w:tab w:val="center" w:pos="4252"/>
        <w:tab w:val="right" w:pos="8504"/>
      </w:tabs>
      <w:snapToGrid w:val="0"/>
    </w:pPr>
  </w:style>
  <w:style w:type="character" w:customStyle="1" w:styleId="a4">
    <w:name w:val="ヘッダー (文字)"/>
    <w:basedOn w:val="a0"/>
    <w:link w:val="a3"/>
    <w:uiPriority w:val="99"/>
    <w:rsid w:val="00505169"/>
  </w:style>
  <w:style w:type="paragraph" w:styleId="a5">
    <w:name w:val="footer"/>
    <w:basedOn w:val="a"/>
    <w:link w:val="a6"/>
    <w:uiPriority w:val="99"/>
    <w:unhideWhenUsed/>
    <w:rsid w:val="00505169"/>
    <w:pPr>
      <w:tabs>
        <w:tab w:val="center" w:pos="4252"/>
        <w:tab w:val="right" w:pos="8504"/>
      </w:tabs>
      <w:snapToGrid w:val="0"/>
    </w:pPr>
  </w:style>
  <w:style w:type="character" w:customStyle="1" w:styleId="a6">
    <w:name w:val="フッター (文字)"/>
    <w:basedOn w:val="a0"/>
    <w:link w:val="a5"/>
    <w:uiPriority w:val="99"/>
    <w:rsid w:val="00505169"/>
  </w:style>
  <w:style w:type="paragraph" w:styleId="a7">
    <w:name w:val="List Paragraph"/>
    <w:basedOn w:val="a"/>
    <w:uiPriority w:val="34"/>
    <w:qFormat/>
    <w:rsid w:val="00505169"/>
    <w:pPr>
      <w:ind w:leftChars="400" w:left="840"/>
    </w:pPr>
  </w:style>
  <w:style w:type="table" w:styleId="a8">
    <w:name w:val="Table Grid"/>
    <w:basedOn w:val="a1"/>
    <w:uiPriority w:val="59"/>
    <w:rsid w:val="0067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48570">
      <w:bodyDiv w:val="1"/>
      <w:marLeft w:val="0"/>
      <w:marRight w:val="0"/>
      <w:marTop w:val="0"/>
      <w:marBottom w:val="0"/>
      <w:divBdr>
        <w:top w:val="none" w:sz="0" w:space="0" w:color="auto"/>
        <w:left w:val="none" w:sz="0" w:space="0" w:color="auto"/>
        <w:bottom w:val="none" w:sz="0" w:space="0" w:color="auto"/>
        <w:right w:val="none" w:sz="0" w:space="0" w:color="auto"/>
      </w:divBdr>
    </w:div>
    <w:div w:id="159647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259D04C-CAD4-43AB-BFB2-F707D549B1CE}"/>
</file>

<file path=customXml/itemProps2.xml><?xml version="1.0" encoding="utf-8"?>
<ds:datastoreItem xmlns:ds="http://schemas.openxmlformats.org/officeDocument/2006/customXml" ds:itemID="{E1C2C0FF-9C68-4EBE-8A97-BA8EC143AFA1}"/>
</file>

<file path=customXml/itemProps3.xml><?xml version="1.0" encoding="utf-8"?>
<ds:datastoreItem xmlns:ds="http://schemas.openxmlformats.org/officeDocument/2006/customXml" ds:itemID="{BD9EB558-67AA-4997-9965-D5AD2DD51CC9}"/>
</file>

<file path=customXml/itemProps4.xml><?xml version="1.0" encoding="utf-8"?>
<ds:datastoreItem xmlns:ds="http://schemas.openxmlformats.org/officeDocument/2006/customXml" ds:itemID="{CB17DC03-F69E-42D1-9D1A-5DCDF4BCC4B2}"/>
</file>

<file path=docProps/app.xml><?xml version="1.0" encoding="utf-8"?>
<Properties xmlns="http://schemas.openxmlformats.org/officeDocument/2006/extended-properties" xmlns:vt="http://schemas.openxmlformats.org/officeDocument/2006/docPropsVTypes">
  <Template>Normal.dotm</Template>
  <TotalTime>83</TotalTime>
  <Pages>3</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江原　均</dc:creator>
  <cp:lastModifiedBy>千野　平</cp:lastModifiedBy>
  <cp:revision>18</cp:revision>
  <dcterms:created xsi:type="dcterms:W3CDTF">2015-01-05T09:38:00Z</dcterms:created>
  <dcterms:modified xsi:type="dcterms:W3CDTF">2015-03-12T00:58:00Z</dcterms:modified>
</cp:coreProperties>
</file>