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AE1" w:rsidRPr="00560374" w:rsidRDefault="00B91AE1" w:rsidP="00B91AE1">
      <w:pPr>
        <w:jc w:val="right"/>
        <w:rPr>
          <w:rFonts w:ascii="HGP明朝B" w:eastAsia="HGP明朝B"/>
        </w:rPr>
      </w:pPr>
      <w:r w:rsidRPr="00560374">
        <w:rPr>
          <w:rFonts w:ascii="HGP明朝B" w:eastAsia="HGP明朝B" w:hint="eastAsia"/>
        </w:rPr>
        <w:t>２０</w:t>
      </w:r>
      <w:r w:rsidR="00ED0F14" w:rsidRPr="00560374">
        <w:rPr>
          <w:rFonts w:ascii="HGP明朝B" w:eastAsia="HGP明朝B" w:hint="eastAsia"/>
        </w:rPr>
        <w:t>１８</w:t>
      </w:r>
      <w:r w:rsidRPr="00560374">
        <w:rPr>
          <w:rFonts w:ascii="HGP明朝B" w:eastAsia="HGP明朝B" w:hint="eastAsia"/>
        </w:rPr>
        <w:t>年</w:t>
      </w:r>
      <w:r w:rsidR="00573E91">
        <w:rPr>
          <w:rFonts w:ascii="HGP明朝B" w:eastAsia="HGP明朝B" w:hint="eastAsia"/>
        </w:rPr>
        <w:t>８</w:t>
      </w:r>
      <w:r w:rsidRPr="00560374">
        <w:rPr>
          <w:rFonts w:ascii="HGP明朝B" w:eastAsia="HGP明朝B" w:hint="eastAsia"/>
        </w:rPr>
        <w:t>月</w:t>
      </w:r>
      <w:r w:rsidR="00573E91">
        <w:rPr>
          <w:rFonts w:ascii="HGP明朝B" w:eastAsia="HGP明朝B" w:hint="eastAsia"/>
        </w:rPr>
        <w:t>２２</w:t>
      </w:r>
      <w:r w:rsidRPr="00560374">
        <w:rPr>
          <w:rFonts w:ascii="HGP明朝B" w:eastAsia="HGP明朝B" w:hint="eastAsia"/>
        </w:rPr>
        <w:t>日</w:t>
      </w:r>
    </w:p>
    <w:p w:rsidR="00B91AE1" w:rsidRPr="00560374" w:rsidRDefault="00B91AE1" w:rsidP="00B91AE1">
      <w:pPr>
        <w:rPr>
          <w:rFonts w:ascii="HGP明朝B" w:eastAsia="HGP明朝B"/>
        </w:rPr>
      </w:pPr>
      <w:r w:rsidRPr="00560374">
        <w:rPr>
          <w:rFonts w:ascii="HGP明朝B" w:eastAsia="HGP明朝B" w:hint="eastAsia"/>
        </w:rPr>
        <w:t>大阪府中河内府税事務所長</w:t>
      </w:r>
    </w:p>
    <w:p w:rsidR="00B91AE1" w:rsidRPr="00560374" w:rsidRDefault="00B91AE1" w:rsidP="00B91AE1">
      <w:pPr>
        <w:ind w:firstLineChars="700" w:firstLine="1470"/>
        <w:rPr>
          <w:rFonts w:ascii="HGP明朝B" w:eastAsia="HGP明朝B"/>
        </w:rPr>
      </w:pPr>
      <w:r w:rsidRPr="00560374">
        <w:rPr>
          <w:rFonts w:ascii="HGP明朝B" w:eastAsia="HGP明朝B" w:hint="eastAsia"/>
        </w:rPr>
        <w:t>鎌倉　功　様</w:t>
      </w:r>
    </w:p>
    <w:p w:rsidR="00B91AE1" w:rsidRPr="00560374" w:rsidRDefault="00B91AE1" w:rsidP="00B91AE1">
      <w:pPr>
        <w:ind w:right="420"/>
        <w:jc w:val="right"/>
        <w:rPr>
          <w:rFonts w:ascii="HGP明朝B" w:eastAsia="HGP明朝B"/>
        </w:rPr>
      </w:pPr>
      <w:r w:rsidRPr="00560374">
        <w:rPr>
          <w:rFonts w:ascii="HGP明朝B" w:eastAsia="HGP明朝B" w:hint="eastAsia"/>
        </w:rPr>
        <w:t>大阪府職員労働組合府税支部中河内分会</w:t>
      </w:r>
    </w:p>
    <w:p w:rsidR="00B91AE1" w:rsidRPr="00560374" w:rsidRDefault="00B91AE1" w:rsidP="00ED0F14">
      <w:pPr>
        <w:wordWrap w:val="0"/>
        <w:ind w:right="210"/>
        <w:jc w:val="right"/>
        <w:rPr>
          <w:rFonts w:ascii="HGP明朝B" w:eastAsia="HGP明朝B"/>
        </w:rPr>
      </w:pPr>
      <w:r w:rsidRPr="00560374">
        <w:rPr>
          <w:rFonts w:ascii="HGP明朝B" w:eastAsia="HGP明朝B" w:hint="eastAsia"/>
        </w:rPr>
        <w:t xml:space="preserve">分会長　</w:t>
      </w:r>
      <w:r w:rsidR="00ED0F14" w:rsidRPr="00560374">
        <w:rPr>
          <w:rFonts w:ascii="HGP明朝B" w:eastAsia="HGP明朝B" w:hint="eastAsia"/>
        </w:rPr>
        <w:t>山崎　佳秀</w:t>
      </w:r>
    </w:p>
    <w:p w:rsidR="00B91AE1" w:rsidRPr="00560374" w:rsidRDefault="00B91AE1" w:rsidP="00B91AE1">
      <w:pPr>
        <w:jc w:val="center"/>
        <w:rPr>
          <w:rFonts w:ascii="HGP明朝B" w:eastAsia="HGP明朝B"/>
          <w:b/>
          <w:sz w:val="32"/>
          <w:szCs w:val="32"/>
        </w:rPr>
      </w:pPr>
      <w:r w:rsidRPr="00560374">
        <w:rPr>
          <w:rFonts w:ascii="HGP明朝B" w:eastAsia="HGP明朝B" w:hint="eastAsia"/>
          <w:b/>
          <w:sz w:val="32"/>
          <w:szCs w:val="32"/>
        </w:rPr>
        <w:t xml:space="preserve">要　求　書　</w:t>
      </w:r>
    </w:p>
    <w:p w:rsidR="00B91AE1" w:rsidRPr="00560374" w:rsidRDefault="00B91AE1" w:rsidP="00B91AE1">
      <w:pPr>
        <w:rPr>
          <w:rFonts w:ascii="HGP明朝B" w:eastAsia="HGP明朝B"/>
        </w:rPr>
      </w:pPr>
      <w:r w:rsidRPr="00560374">
        <w:rPr>
          <w:rFonts w:ascii="HGP明朝B" w:eastAsia="HGP明朝B" w:hint="eastAsia"/>
        </w:rPr>
        <w:t xml:space="preserve">　中河内府税事務所に働く職員の労働条件の向上と、府民サービスの向上、健康で働きやすい職場環境を確保するために、分会集会で要求書を決定しました。誠意のある回答を求めます。</w:t>
      </w:r>
    </w:p>
    <w:p w:rsidR="00B91AE1" w:rsidRPr="00560374" w:rsidRDefault="00B91AE1" w:rsidP="00B91AE1">
      <w:pPr>
        <w:rPr>
          <w:rFonts w:ascii="HGP明朝B" w:eastAsia="HGP明朝B"/>
        </w:rPr>
      </w:pPr>
    </w:p>
    <w:p w:rsidR="00B91AE1" w:rsidRPr="00560374" w:rsidRDefault="00B91AE1" w:rsidP="00B91AE1">
      <w:pPr>
        <w:pStyle w:val="a3"/>
        <w:rPr>
          <w:rFonts w:ascii="HGP明朝B" w:eastAsia="HGP明朝B"/>
        </w:rPr>
      </w:pPr>
      <w:r w:rsidRPr="00560374">
        <w:rPr>
          <w:rFonts w:ascii="HGP明朝B" w:eastAsia="HGP明朝B" w:hint="eastAsia"/>
        </w:rPr>
        <w:t>記</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ED0F14" w:rsidRPr="00560374" w:rsidRDefault="00ED0F14" w:rsidP="00ED0F14">
      <w:pPr>
        <w:ind w:leftChars="100" w:left="210" w:firstLineChars="100" w:firstLine="210"/>
        <w:rPr>
          <w:rFonts w:ascii="HGP明朝B" w:eastAsia="HGP明朝B" w:cs="ＭＳ 明朝"/>
        </w:rPr>
      </w:pPr>
      <w:r w:rsidRPr="00560374">
        <w:rPr>
          <w:rFonts w:ascii="HGP明朝B" w:eastAsia="HGP明朝B" w:cs="ＭＳ 明朝" w:hint="eastAsia"/>
        </w:rPr>
        <w:t>所属する労働組合による不平等取扱いは一切行わないこと。また、労働組合に対する不当な介入・干渉は行わないこと。</w:t>
      </w:r>
    </w:p>
    <w:p w:rsidR="00ED0F14" w:rsidRPr="00560374" w:rsidRDefault="00ED0F14" w:rsidP="00ED0F14">
      <w:pPr>
        <w:ind w:left="283" w:hangingChars="135" w:hanging="283"/>
        <w:rPr>
          <w:rFonts w:ascii="HGP明朝B" w:eastAsia="HGP明朝B"/>
        </w:rPr>
      </w:pPr>
      <w:r w:rsidRPr="00560374">
        <w:rPr>
          <w:rFonts w:ascii="HGP明朝B" w:eastAsia="HGP明朝B" w:cs="ＭＳ 明朝" w:hint="eastAsia"/>
        </w:rPr>
        <w:t>２．大阪府当局が過去に行った不当な賃金抑制を改め、給与・一時金を抜本的に引き上げるよう、関係機関に働きかけること。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３．府税事務所に勤務するすべての職員に対し、税務職俸給表の適用、もしくは調整額の支給を行うよう、関係機関に働きかけること。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５．非常勤職員の雇用の継続や給料・労働条件の改善を行うよう、関係機関に働きかけること。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６．時差勤務を廃止し、勤務時間を拘束８時間とするよう、関係機関に働きかけること。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７．「副主査」選考については、府税業務に必要な研修の参加を反映させるなど、対象者の負担を軽減すること。</w:t>
      </w:r>
      <w:r w:rsidRPr="00560374">
        <w:rPr>
          <w:rFonts w:ascii="HGP明朝B" w:eastAsia="HGP明朝B" w:hAnsi="ＭＳ 明朝" w:hint="eastAsia"/>
          <w:sz w:val="22"/>
          <w:szCs w:val="22"/>
        </w:rPr>
        <w:t>職務経験や専門性を発揮し、民主的・安定的な行政運営を行うためにも、誰もが行政職４級の水準に到達できるよう、賃金体系の改善を行うこと。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８．「税収確保対策」等による労働強化・管理強化は行わないこと。また、「税収確保重点月間」等を理由とした時間外勤務の強要を行わないこと。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 xml:space="preserve">　　超過勤務を縮減し、府民サービスの向上と労働条件確保のため、人員確保をはじめとする適切な措置を講じること。</w:t>
      </w:r>
    </w:p>
    <w:p w:rsidR="00ED0F14" w:rsidRPr="00560374" w:rsidRDefault="00560374" w:rsidP="00ED0F14">
      <w:pPr>
        <w:ind w:left="283" w:hangingChars="135" w:hanging="283"/>
        <w:rPr>
          <w:rFonts w:ascii="HGP明朝B" w:eastAsia="HGP明朝B" w:cs="ＭＳ 明朝"/>
        </w:rPr>
      </w:pPr>
      <w:r>
        <w:rPr>
          <w:rFonts w:ascii="HGP明朝B" w:eastAsia="HGP明朝B" w:cs="ＭＳ 明朝"/>
        </w:rPr>
        <w:t>9</w:t>
      </w:r>
      <w:r w:rsidR="00ED0F14" w:rsidRPr="00560374">
        <w:rPr>
          <w:rFonts w:ascii="HGP明朝B" w:eastAsia="HGP明朝B" w:cs="ＭＳ 明朝" w:hint="eastAsia"/>
        </w:rPr>
        <w:t>．職員の長時間勤務解消や過重労働防止等、実質的な労働時間の短縮を図る観点から、人事異動などにおいて本人の希望を尊重するなど、適切に対応すること。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１0．再任用職員の労働条件等を改善すること。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①賃金・労働条件の格差をなくし、職員を平等にとりあつかうこと。給与・一時金の改善を行うよう関係機関に働きかけること。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②再任用職員の福利厚生を再任用以外の職員と同等にすること。また、人間ドック受診に補助金制度を創設するよう関係機関に働きかけること。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③週休日に勤務を命ずる場合、通勤にかかる交通費が支給されていないため、交通費を支給するよう、関係機関</w:t>
      </w:r>
      <w:r w:rsidRPr="00E83264">
        <w:rPr>
          <w:rFonts w:ascii="HGP明朝B" w:eastAsia="HGP明朝B" w:cs="ＭＳ 明朝" w:hint="eastAsia"/>
        </w:rPr>
        <w:lastRenderedPageBreak/>
        <w:t>に働きかけること。</w:t>
      </w:r>
    </w:p>
    <w:p w:rsidR="00ED0F14" w:rsidRPr="00560374" w:rsidRDefault="00ED0F14" w:rsidP="00560374">
      <w:pPr>
        <w:ind w:left="283" w:hangingChars="135" w:hanging="283"/>
        <w:rPr>
          <w:rFonts w:ascii="HGP明朝B" w:eastAsia="HGP明朝B" w:cs="ＭＳ 明朝"/>
        </w:rPr>
      </w:pPr>
      <w:r w:rsidRPr="00560374">
        <w:rPr>
          <w:rFonts w:ascii="HGP明朝B" w:eastAsia="HGP明朝B" w:cs="ＭＳ 明朝" w:hint="eastAsia"/>
        </w:rPr>
        <w:t>１</w:t>
      </w:r>
      <w:r w:rsidR="00E83264">
        <w:rPr>
          <w:rFonts w:ascii="HGP明朝B" w:eastAsia="HGP明朝B" w:cs="ＭＳ 明朝" w:hint="eastAsia"/>
        </w:rPr>
        <w:t>１．</w:t>
      </w:r>
      <w:r w:rsidRPr="00560374">
        <w:rPr>
          <w:rFonts w:ascii="HGP明朝B" w:eastAsia="HGP明朝B" w:hint="eastAsia"/>
        </w:rPr>
        <w:t>VDT</w:t>
      </w:r>
      <w:r w:rsidRPr="00560374">
        <w:rPr>
          <w:rFonts w:ascii="HGP明朝B" w:eastAsia="HGP明朝B" w:cs="ＭＳ 明朝" w:hint="eastAsia"/>
        </w:rPr>
        <w:t>作業における職員の健康管理体制の充実と作業環境の整備を行うこと。また、</w:t>
      </w:r>
      <w:r w:rsidRPr="00560374">
        <w:rPr>
          <w:rFonts w:ascii="HGP明朝B" w:eastAsia="HGP明朝B" w:hint="eastAsia"/>
        </w:rPr>
        <w:t>VDT</w:t>
      </w:r>
      <w:r w:rsidRPr="00560374">
        <w:rPr>
          <w:rFonts w:ascii="HGP明朝B" w:eastAsia="HGP明朝B" w:cs="ＭＳ 明朝" w:hint="eastAsia"/>
        </w:rPr>
        <w:t xml:space="preserve">特別健康診断の充実と全員受診体制を確立するよう、関係機関に働きかけること。 </w:t>
      </w:r>
    </w:p>
    <w:p w:rsidR="00ED0F14" w:rsidRPr="00560374" w:rsidRDefault="00E83264" w:rsidP="00560374">
      <w:pPr>
        <w:ind w:left="283" w:hangingChars="135" w:hanging="283"/>
        <w:rPr>
          <w:rFonts w:ascii="HGP明朝B" w:eastAsia="HGP明朝B" w:cs="ＭＳ 明朝"/>
        </w:rPr>
      </w:pPr>
      <w:r>
        <w:rPr>
          <w:rFonts w:ascii="HGP明朝B" w:eastAsia="HGP明朝B" w:cs="ＭＳ 明朝" w:hint="eastAsia"/>
        </w:rPr>
        <w:t>１２．</w:t>
      </w:r>
      <w:r w:rsidR="00ED0F14" w:rsidRPr="00560374">
        <w:rPr>
          <w:rFonts w:ascii="HGP明朝B" w:eastAsia="HGP明朝B" w:cs="ＭＳ 明朝" w:hint="eastAsia"/>
        </w:rPr>
        <w:t>先般の大阪府北部地震、豪雨における参集実態の教訓を踏まえ、参集方法や参集場所等、効果的かつ合理的な災害対応と、職員の参集時の危険回避のための改善方策を、職員の意見を踏まえて検討すること。また、現在職員の自己負担となっている、交通途絶等によりやむを得ず通勤認定ルートを外れて参集した場合の交通費を支給すること。</w:t>
      </w:r>
    </w:p>
    <w:p w:rsidR="00ED0F14" w:rsidRPr="00560374" w:rsidRDefault="00E83264" w:rsidP="00ED0F14">
      <w:pPr>
        <w:ind w:left="283" w:hangingChars="135" w:hanging="283"/>
        <w:rPr>
          <w:rFonts w:ascii="HGP明朝B" w:eastAsia="HGP明朝B" w:cs="ＭＳ 明朝"/>
        </w:rPr>
      </w:pPr>
      <w:r>
        <w:rPr>
          <w:rFonts w:ascii="HGP明朝B" w:eastAsia="HGP明朝B" w:cs="ＭＳ 明朝" w:hint="eastAsia"/>
        </w:rPr>
        <w:t>１３</w:t>
      </w:r>
      <w:r w:rsidR="00ED0F14" w:rsidRPr="00560374">
        <w:rPr>
          <w:rFonts w:ascii="HGP明朝B" w:eastAsia="HGP明朝B" w:cs="ＭＳ 明朝" w:hint="eastAsia"/>
        </w:rPr>
        <w:t>．記録的な猛暑が続いており、下記のとおり熱中症対策・職員の健康管理、執務環境の改善を行うこと。また、冬季についても能率的な職務と職員の健康管理のため、空調の弾力的運転と空調機器の整備を徹底すること。</w:t>
      </w:r>
    </w:p>
    <w:p w:rsidR="00ED0F14" w:rsidRPr="00560374" w:rsidRDefault="00ED0F14" w:rsidP="00ED0F14">
      <w:pPr>
        <w:ind w:leftChars="100" w:left="424" w:hangingChars="102" w:hanging="214"/>
        <w:rPr>
          <w:rFonts w:ascii="HGP明朝B" w:eastAsia="HGP明朝B" w:cs="ＭＳ 明朝"/>
        </w:rPr>
      </w:pPr>
      <w:r w:rsidRPr="00560374">
        <w:rPr>
          <w:rFonts w:ascii="HGP明朝B" w:eastAsia="HGP明朝B" w:cs="ＭＳ 明朝" w:hint="eastAsia"/>
        </w:rPr>
        <w:t>①室温２８℃を徹底し、職員が快適に執務できるようにすること。</w:t>
      </w:r>
    </w:p>
    <w:p w:rsidR="00ED0F14" w:rsidRPr="00560374" w:rsidRDefault="00ED0F14" w:rsidP="00ED0F14">
      <w:pPr>
        <w:ind w:leftChars="200" w:left="567" w:hangingChars="70" w:hanging="147"/>
        <w:rPr>
          <w:rFonts w:ascii="HGP明朝B" w:eastAsia="HGP明朝B" w:cs="ＭＳ 明朝"/>
        </w:rPr>
      </w:pPr>
      <w:r w:rsidRPr="00560374">
        <w:rPr>
          <w:rFonts w:ascii="HGP明朝B" w:eastAsia="HGP明朝B" w:cs="ＭＳ 明朝" w:hint="eastAsia"/>
        </w:rPr>
        <w:t>・室温２８℃は冷房の設定温度ではないことを踏まえ、全体の室温が２８℃となるようにすること。</w:t>
      </w:r>
    </w:p>
    <w:p w:rsidR="00ED0F14" w:rsidRPr="00560374" w:rsidRDefault="00ED0F14" w:rsidP="00ED0F14">
      <w:pPr>
        <w:ind w:leftChars="200" w:left="567" w:hangingChars="70" w:hanging="147"/>
        <w:rPr>
          <w:rFonts w:ascii="HGP明朝B" w:eastAsia="HGP明朝B" w:cs="ＭＳ 明朝"/>
        </w:rPr>
      </w:pPr>
      <w:r w:rsidRPr="00560374">
        <w:rPr>
          <w:rFonts w:ascii="HGP明朝B" w:eastAsia="HGP明朝B" w:cs="ＭＳ 明朝" w:hint="eastAsia"/>
        </w:rPr>
        <w:t xml:space="preserve">・冷房は勤務時間の３０分前には運転を開始し、勤務時間終了時まで切らないこと。　</w:t>
      </w:r>
    </w:p>
    <w:p w:rsidR="00ED0F14" w:rsidRPr="00560374" w:rsidRDefault="00ED0F14" w:rsidP="00ED0F14">
      <w:pPr>
        <w:ind w:leftChars="200" w:left="567" w:hangingChars="70" w:hanging="147"/>
        <w:rPr>
          <w:rFonts w:ascii="HGP明朝B" w:eastAsia="HGP明朝B" w:cs="ＭＳ 明朝"/>
        </w:rPr>
      </w:pPr>
      <w:r w:rsidRPr="00560374">
        <w:rPr>
          <w:rFonts w:ascii="HGP明朝B" w:eastAsia="HGP明朝B" w:cs="ＭＳ 明朝" w:hint="eastAsia"/>
        </w:rPr>
        <w:t>・職員がやむを得ず時間外勤務を行う場合は冷房を運転すること。</w:t>
      </w:r>
    </w:p>
    <w:p w:rsidR="00177D36" w:rsidRPr="00560374" w:rsidRDefault="00ED0F14" w:rsidP="00560374">
      <w:pPr>
        <w:ind w:leftChars="100" w:left="424" w:hangingChars="102" w:hanging="214"/>
        <w:rPr>
          <w:rFonts w:ascii="HGP明朝B" w:eastAsia="HGP明朝B" w:cs="ＭＳ 明朝"/>
        </w:rPr>
      </w:pPr>
      <w:r w:rsidRPr="00560374">
        <w:rPr>
          <w:rFonts w:ascii="HGP明朝B" w:eastAsia="HGP明朝B" w:cs="ＭＳ 明朝" w:hint="eastAsia"/>
        </w:rPr>
        <w:t>②職員が自由に水分補給等できるように、必要に応じて休息が取れるよう徹底すること。</w:t>
      </w:r>
    </w:p>
    <w:p w:rsidR="00177D36" w:rsidRPr="00560374" w:rsidRDefault="00E83264" w:rsidP="00177D36">
      <w:pPr>
        <w:jc w:val="left"/>
        <w:rPr>
          <w:rFonts w:ascii="HGP明朝B" w:eastAsia="HGP明朝B" w:hAnsi="ＭＳ 明朝"/>
        </w:rPr>
      </w:pPr>
      <w:r>
        <w:rPr>
          <w:rFonts w:ascii="HGP明朝B" w:eastAsia="HGP明朝B" w:hAnsi="ＭＳ 明朝" w:hint="eastAsia"/>
        </w:rPr>
        <w:t>１４</w:t>
      </w:r>
      <w:r w:rsidR="00177D36" w:rsidRPr="00560374">
        <w:rPr>
          <w:rFonts w:ascii="HGP明朝B" w:eastAsia="HGP明朝B" w:hAnsi="ＭＳ 明朝" w:hint="eastAsia"/>
        </w:rPr>
        <w:t>．保育特休を復活させ拡充すること。当面、</w:t>
      </w:r>
      <w:r w:rsidR="00177D36" w:rsidRPr="00560374">
        <w:rPr>
          <w:rFonts w:ascii="HGP明朝B" w:eastAsia="HGP明朝B" w:hAnsi="ＭＳ 明朝" w:hint="eastAsia"/>
          <w:color w:val="000000"/>
        </w:rPr>
        <w:t>保育要件を充分</w:t>
      </w:r>
      <w:r w:rsidR="00177D36" w:rsidRPr="00560374">
        <w:rPr>
          <w:rFonts w:ascii="HGP明朝B" w:eastAsia="HGP明朝B" w:hAnsi="ＭＳ 明朝" w:hint="eastAsia"/>
        </w:rPr>
        <w:t>考慮すること。</w:t>
      </w:r>
    </w:p>
    <w:p w:rsidR="00B2278A" w:rsidRPr="00560374" w:rsidRDefault="00E83264" w:rsidP="00177D36">
      <w:pPr>
        <w:jc w:val="left"/>
        <w:rPr>
          <w:rFonts w:ascii="HGP明朝B" w:eastAsia="HGP明朝B" w:hAnsi="ＭＳ 明朝"/>
        </w:rPr>
      </w:pPr>
      <w:r>
        <w:rPr>
          <w:rFonts w:ascii="HGP明朝B" w:eastAsia="HGP明朝B" w:hAnsi="ＭＳ 明朝" w:hint="eastAsia"/>
        </w:rPr>
        <w:t>１５</w:t>
      </w:r>
      <w:r w:rsidR="00B2278A" w:rsidRPr="00560374">
        <w:rPr>
          <w:rFonts w:ascii="HGP明朝B" w:eastAsia="HGP明朝B" w:hAnsi="ＭＳ 明朝" w:hint="eastAsia"/>
        </w:rPr>
        <w:t>．パワハラ・マタハラ、セクハラなどハラスメントのない、働きやすい職場環境を確保すること。</w:t>
      </w:r>
    </w:p>
    <w:p w:rsidR="00177D36" w:rsidRPr="00560374" w:rsidRDefault="00E83264" w:rsidP="00177D36">
      <w:pPr>
        <w:rPr>
          <w:rFonts w:ascii="HGP明朝B" w:eastAsia="HGP明朝B" w:hAnsi="ＭＳ 明朝"/>
        </w:rPr>
      </w:pPr>
      <w:r>
        <w:rPr>
          <w:rFonts w:ascii="HGP明朝B" w:eastAsia="HGP明朝B" w:hAnsi="ＭＳ 明朝" w:hint="eastAsia"/>
        </w:rPr>
        <w:t>16</w:t>
      </w:r>
      <w:r w:rsidR="00177D36" w:rsidRPr="00560374">
        <w:rPr>
          <w:rFonts w:ascii="HGP明朝B" w:eastAsia="HGP明朝B" w:hAnsi="ＭＳ 明朝" w:hint="eastAsia"/>
        </w:rPr>
        <w:t>．欠員には正規職員を補充するなど、業務量増大や長時間・過密労働にならないようにすること。</w:t>
      </w:r>
    </w:p>
    <w:p w:rsidR="00177D36" w:rsidRPr="00560374" w:rsidRDefault="00E83264" w:rsidP="00177D36">
      <w:pPr>
        <w:ind w:left="210" w:hangingChars="100" w:hanging="210"/>
        <w:rPr>
          <w:rFonts w:ascii="HGP明朝B" w:eastAsia="HGP明朝B" w:hAnsi="ＭＳ 明朝"/>
        </w:rPr>
      </w:pPr>
      <w:r>
        <w:rPr>
          <w:rFonts w:ascii="HGP明朝B" w:eastAsia="HGP明朝B" w:hAnsi="ＭＳ 明朝" w:hint="eastAsia"/>
        </w:rPr>
        <w:t>１７</w:t>
      </w:r>
      <w:r w:rsidR="00177D36" w:rsidRPr="00560374">
        <w:rPr>
          <w:rFonts w:ascii="HGP明朝B" w:eastAsia="HGP明朝B" w:hAnsi="ＭＳ 明朝" w:hint="eastAsia"/>
        </w:rPr>
        <w:t>．人事異動は本人の希望を尊重し、一日の拘束時間の大幅な増大や過重労働などで退職に追い込まれることのないようにすること。</w:t>
      </w:r>
    </w:p>
    <w:p w:rsidR="00177D36" w:rsidRPr="00560374" w:rsidRDefault="00E83264" w:rsidP="00177D36">
      <w:pPr>
        <w:ind w:leftChars="-1" w:left="-2"/>
        <w:rPr>
          <w:rFonts w:ascii="HGP明朝B" w:eastAsia="HGP明朝B" w:hAnsi="ＭＳ 明朝"/>
        </w:rPr>
      </w:pPr>
      <w:r>
        <w:rPr>
          <w:rFonts w:ascii="HGP明朝B" w:eastAsia="HGP明朝B" w:hAnsi="ＭＳ 明朝" w:hint="eastAsia"/>
        </w:rPr>
        <w:t>１８</w:t>
      </w:r>
      <w:r w:rsidR="00ED0F14" w:rsidRPr="00560374">
        <w:rPr>
          <w:rFonts w:ascii="HGP明朝B" w:eastAsia="HGP明朝B" w:hAnsi="ＭＳ 明朝" w:hint="eastAsia"/>
        </w:rPr>
        <w:t>．職員の自己負担やプライバシーの</w:t>
      </w:r>
      <w:r w:rsidR="00177D36" w:rsidRPr="00560374">
        <w:rPr>
          <w:rFonts w:ascii="HGP明朝B" w:eastAsia="HGP明朝B" w:hAnsi="ＭＳ 明朝" w:hint="eastAsia"/>
        </w:rPr>
        <w:t>保護に影響するため、業務に使用する携帯電話を整備すること。</w:t>
      </w:r>
    </w:p>
    <w:p w:rsidR="00177D36" w:rsidRPr="00560374" w:rsidRDefault="00E83264" w:rsidP="00177D36">
      <w:pPr>
        <w:ind w:leftChars="-1" w:left="-2"/>
        <w:rPr>
          <w:rFonts w:ascii="HGP明朝B" w:eastAsia="HGP明朝B" w:hAnsi="ＭＳ 明朝"/>
        </w:rPr>
      </w:pPr>
      <w:r>
        <w:rPr>
          <w:rFonts w:ascii="HGP明朝B" w:eastAsia="HGP明朝B" w:hAnsi="ＭＳ 明朝" w:hint="eastAsia"/>
        </w:rPr>
        <w:t>１９</w:t>
      </w:r>
      <w:r w:rsidR="00177D36" w:rsidRPr="00560374">
        <w:rPr>
          <w:rFonts w:ascii="HGP明朝B" w:eastAsia="HGP明朝B" w:hAnsi="ＭＳ 明朝" w:hint="eastAsia"/>
        </w:rPr>
        <w:t>．安全衛生を確保するための環境整備を行うこと</w:t>
      </w:r>
    </w:p>
    <w:p w:rsidR="00177D36" w:rsidRPr="00560374" w:rsidRDefault="00177D36" w:rsidP="00177D36">
      <w:pPr>
        <w:ind w:leftChars="-1" w:left="208" w:hangingChars="100" w:hanging="210"/>
        <w:rPr>
          <w:rFonts w:ascii="HGP明朝B" w:eastAsia="HGP明朝B" w:hAnsi="ＭＳ 明朝"/>
        </w:rPr>
      </w:pPr>
      <w:r w:rsidRPr="00560374">
        <w:rPr>
          <w:rFonts w:ascii="HGP明朝B" w:eastAsia="HGP明朝B" w:hAnsi="ＭＳ 明朝" w:hint="eastAsia"/>
        </w:rPr>
        <w:t>（１）空調や事務機器の配置、狭あい問題など、当所の建物の老朽化に起因する職場環境問題を解決するため、建て替えをすること。当面、以下の問題を解決すること。</w:t>
      </w:r>
    </w:p>
    <w:p w:rsidR="00177D36" w:rsidRPr="00560374" w:rsidRDefault="00177D36" w:rsidP="00ED0F14">
      <w:pPr>
        <w:ind w:leftChars="99" w:left="208"/>
        <w:rPr>
          <w:rFonts w:ascii="HGP明朝B" w:eastAsia="HGP明朝B" w:hAnsi="ＭＳ 明朝"/>
        </w:rPr>
      </w:pPr>
      <w:r w:rsidRPr="00560374">
        <w:rPr>
          <w:rFonts w:ascii="HGP明朝B" w:eastAsia="HGP明朝B" w:hAnsi="ＭＳ 明朝" w:hint="eastAsia"/>
        </w:rPr>
        <w:t>・エレベーターを設置すること。</w:t>
      </w:r>
    </w:p>
    <w:p w:rsidR="00177D36" w:rsidRPr="00560374" w:rsidRDefault="00177D36" w:rsidP="00177D36">
      <w:pPr>
        <w:ind w:leftChars="99" w:left="208"/>
        <w:rPr>
          <w:rFonts w:ascii="HGP明朝B" w:eastAsia="HGP明朝B" w:hAnsi="ＭＳ 明朝"/>
        </w:rPr>
      </w:pPr>
      <w:r w:rsidRPr="00560374">
        <w:rPr>
          <w:rFonts w:ascii="HGP明朝B" w:eastAsia="HGP明朝B" w:hAnsi="ＭＳ 明朝" w:hint="eastAsia"/>
        </w:rPr>
        <w:t>・トイレの悪臭を改善すること。</w:t>
      </w:r>
    </w:p>
    <w:p w:rsidR="00177D36" w:rsidRPr="00560374" w:rsidRDefault="00177D36" w:rsidP="00177D36">
      <w:pPr>
        <w:ind w:leftChars="99" w:left="208"/>
        <w:rPr>
          <w:rFonts w:ascii="HGP明朝B" w:eastAsia="HGP明朝B" w:hAnsi="ＭＳ 明朝"/>
        </w:rPr>
      </w:pPr>
      <w:r w:rsidRPr="00560374">
        <w:rPr>
          <w:rFonts w:ascii="HGP明朝B" w:eastAsia="HGP明朝B" w:hAnsi="ＭＳ 明朝" w:hint="eastAsia"/>
        </w:rPr>
        <w:t>・老朽化した蛍光灯を改善すること。</w:t>
      </w:r>
    </w:p>
    <w:p w:rsidR="00177D36" w:rsidRPr="00560374" w:rsidRDefault="00177D36" w:rsidP="00177D36">
      <w:pPr>
        <w:ind w:leftChars="99" w:left="208"/>
        <w:rPr>
          <w:rFonts w:ascii="HGP明朝B" w:eastAsia="HGP明朝B" w:hAnsi="ＭＳ 明朝"/>
        </w:rPr>
      </w:pPr>
      <w:r w:rsidRPr="00560374">
        <w:rPr>
          <w:rFonts w:ascii="HGP明朝B" w:eastAsia="HGP明朝B" w:hAnsi="ＭＳ 明朝" w:hint="eastAsia"/>
        </w:rPr>
        <w:t>・虫対策を行うこと。</w:t>
      </w:r>
    </w:p>
    <w:p w:rsidR="00B2278A" w:rsidRPr="00560374" w:rsidRDefault="00B2278A" w:rsidP="00177D36">
      <w:pPr>
        <w:ind w:leftChars="99" w:left="208"/>
        <w:rPr>
          <w:rFonts w:ascii="HGP明朝B" w:eastAsia="HGP明朝B" w:hAnsi="ＭＳ 明朝"/>
        </w:rPr>
      </w:pPr>
      <w:r w:rsidRPr="00560374">
        <w:rPr>
          <w:rFonts w:ascii="HGP明朝B" w:eastAsia="HGP明朝B" w:hAnsi="ＭＳ 明朝" w:hint="eastAsia"/>
        </w:rPr>
        <w:t>・床タイルのかけている部分など修理すること。</w:t>
      </w:r>
    </w:p>
    <w:p w:rsidR="00177D36" w:rsidRPr="00560374" w:rsidRDefault="00177D36" w:rsidP="00177D36">
      <w:pPr>
        <w:ind w:leftChars="-1" w:left="418" w:hangingChars="200" w:hanging="420"/>
        <w:rPr>
          <w:rFonts w:ascii="HGP明朝B" w:eastAsia="HGP明朝B" w:hAnsi="ＭＳ 明朝"/>
        </w:rPr>
      </w:pPr>
      <w:r w:rsidRPr="00560374">
        <w:rPr>
          <w:rFonts w:ascii="HGP明朝B" w:eastAsia="HGP明朝B" w:hAnsi="ＭＳ 明朝" w:hint="eastAsia"/>
          <w:szCs w:val="21"/>
        </w:rPr>
        <w:t>（２）</w:t>
      </w:r>
      <w:r w:rsidRPr="00560374">
        <w:rPr>
          <w:rFonts w:ascii="HGP明朝B" w:eastAsia="HGP明朝B" w:hAnsi="ＭＳ 明朝" w:hint="eastAsia"/>
        </w:rPr>
        <w:t>執務室ごとに温度調整できるように空調設備を改善すること。また、異常気象が続くもと弾力的な運用で快適な職場環境を保持すること。</w:t>
      </w:r>
    </w:p>
    <w:p w:rsidR="00177D36" w:rsidRPr="00560374" w:rsidRDefault="00177D36" w:rsidP="00177D36">
      <w:pPr>
        <w:ind w:leftChars="-1" w:left="208" w:hangingChars="100" w:hanging="210"/>
        <w:rPr>
          <w:rFonts w:ascii="HGP明朝B" w:eastAsia="HGP明朝B" w:hAnsi="ＭＳ 明朝"/>
        </w:rPr>
      </w:pPr>
      <w:r w:rsidRPr="00560374">
        <w:rPr>
          <w:rFonts w:ascii="HGP明朝B" w:eastAsia="HGP明朝B" w:hAnsi="ＭＳ 明朝" w:hint="eastAsia"/>
        </w:rPr>
        <w:t>（３）オールシーズン休憩ができるスペースを確保すること。</w:t>
      </w:r>
    </w:p>
    <w:p w:rsidR="00177D36" w:rsidRPr="00560374" w:rsidRDefault="00B91AE1" w:rsidP="00177D36">
      <w:pPr>
        <w:pStyle w:val="a5"/>
        <w:ind w:left="400" w:hangingChars="200" w:hanging="400"/>
        <w:rPr>
          <w:rFonts w:ascii="HGP明朝B" w:eastAsia="HGP明朝B" w:hAnsi="ＭＳ 明朝"/>
        </w:rPr>
      </w:pPr>
      <w:r w:rsidRPr="00560374">
        <w:rPr>
          <w:rFonts w:ascii="HGP明朝B" w:eastAsia="HGP明朝B" w:hAnsi="ＭＳ 明朝" w:hint="eastAsia"/>
        </w:rPr>
        <w:t>（４）各階の便器は</w:t>
      </w:r>
      <w:r w:rsidR="00177D36" w:rsidRPr="00560374">
        <w:rPr>
          <w:rFonts w:ascii="HGP明朝B" w:eastAsia="HGP明朝B" w:hAnsi="ＭＳ 明朝" w:hint="eastAsia"/>
        </w:rPr>
        <w:t>洋式ウォシュレット便器</w:t>
      </w:r>
      <w:r w:rsidRPr="00560374">
        <w:rPr>
          <w:rFonts w:ascii="HGP明朝B" w:eastAsia="HGP明朝B" w:hAnsi="ＭＳ 明朝" w:hint="eastAsia"/>
        </w:rPr>
        <w:t>にするこ</w:t>
      </w:r>
      <w:r w:rsidR="00177D36" w:rsidRPr="00560374">
        <w:rPr>
          <w:rFonts w:ascii="HGP明朝B" w:eastAsia="HGP明朝B" w:hAnsi="ＭＳ 明朝" w:hint="eastAsia"/>
        </w:rPr>
        <w:t>と。便座の清潔を保つ除菌製品をおくこと。</w:t>
      </w:r>
    </w:p>
    <w:p w:rsidR="00177D36" w:rsidRPr="00560374" w:rsidRDefault="00B2278A" w:rsidP="00177D36">
      <w:pPr>
        <w:ind w:left="420" w:hangingChars="200" w:hanging="420"/>
        <w:jc w:val="left"/>
        <w:rPr>
          <w:rFonts w:ascii="HGP明朝B" w:eastAsia="HGP明朝B" w:hAnsi="ＭＳ 明朝"/>
        </w:rPr>
      </w:pPr>
      <w:r w:rsidRPr="00560374">
        <w:rPr>
          <w:rFonts w:ascii="HGP明朝B" w:eastAsia="HGP明朝B" w:hAnsi="ＭＳ 明朝" w:hint="eastAsia"/>
        </w:rPr>
        <w:t>（５</w:t>
      </w:r>
      <w:r w:rsidR="00177D36" w:rsidRPr="00560374">
        <w:rPr>
          <w:rFonts w:ascii="HGP明朝B" w:eastAsia="HGP明朝B" w:hAnsi="ＭＳ 明朝" w:hint="eastAsia"/>
        </w:rPr>
        <w:t>）安全衛生委員会の毎月開催など活動を強化し、快適な職場環境の実現と健康管理体制の強化をすること。</w:t>
      </w:r>
    </w:p>
    <w:p w:rsidR="00177D36" w:rsidRPr="00560374" w:rsidRDefault="00177D36" w:rsidP="00177D36">
      <w:pPr>
        <w:ind w:left="420" w:hangingChars="200" w:hanging="420"/>
        <w:jc w:val="left"/>
        <w:rPr>
          <w:rFonts w:ascii="HGP明朝B" w:eastAsia="HGP明朝B" w:hAnsi="ＭＳ 明朝"/>
        </w:rPr>
      </w:pPr>
      <w:r w:rsidRPr="00560374">
        <w:rPr>
          <w:rFonts w:ascii="HGP明朝B" w:eastAsia="HGP明朝B" w:hAnsi="ＭＳ 明朝" w:hint="eastAsia"/>
        </w:rPr>
        <w:t>（</w:t>
      </w:r>
      <w:r w:rsidR="00124DD0" w:rsidRPr="00560374">
        <w:rPr>
          <w:rFonts w:ascii="HGP明朝B" w:eastAsia="HGP明朝B" w:hAnsi="ＭＳ 明朝" w:hint="eastAsia"/>
        </w:rPr>
        <w:t>６</w:t>
      </w:r>
      <w:r w:rsidRPr="00560374">
        <w:rPr>
          <w:rFonts w:ascii="HGP明朝B" w:eastAsia="HGP明朝B" w:hAnsi="ＭＳ 明朝" w:hint="eastAsia"/>
        </w:rPr>
        <w:t>）</w:t>
      </w:r>
      <w:r w:rsidR="008F3505" w:rsidRPr="00560374">
        <w:rPr>
          <w:rFonts w:ascii="HGP明朝B" w:eastAsia="HGP明朝B" w:hAnsi="ＭＳ 明朝" w:cs="ＭＳ 明朝" w:hint="eastAsia"/>
          <w:kern w:val="0"/>
        </w:rPr>
        <w:t>定期検診の精度を高めること。</w:t>
      </w:r>
      <w:r w:rsidRPr="00560374">
        <w:rPr>
          <w:rFonts w:ascii="HGP明朝B" w:eastAsia="HGP明朝B" w:hAnsi="ＭＳ 明朝" w:hint="eastAsia"/>
        </w:rPr>
        <w:t>人間ドックは、再任用職員を含め、受診希望者全員を受け入れること。５５ドックは選択制を保障し、職免扱いにすること。</w:t>
      </w:r>
    </w:p>
    <w:p w:rsidR="00177D36" w:rsidRPr="00560374" w:rsidRDefault="00177D36" w:rsidP="00177D36">
      <w:pPr>
        <w:jc w:val="left"/>
        <w:rPr>
          <w:rFonts w:ascii="HGP明朝B" w:eastAsia="HGP明朝B" w:hAnsi="ＭＳ 明朝"/>
        </w:rPr>
      </w:pPr>
      <w:r w:rsidRPr="00560374">
        <w:rPr>
          <w:rFonts w:ascii="HGP明朝B" w:eastAsia="HGP明朝B" w:hAnsi="ＭＳ 明朝" w:hint="eastAsia"/>
        </w:rPr>
        <w:t>（</w:t>
      </w:r>
      <w:r w:rsidR="00124DD0" w:rsidRPr="00560374">
        <w:rPr>
          <w:rFonts w:ascii="HGP明朝B" w:eastAsia="HGP明朝B" w:hAnsi="ＭＳ 明朝" w:hint="eastAsia"/>
        </w:rPr>
        <w:t>７</w:t>
      </w:r>
      <w:r w:rsidRPr="00560374">
        <w:rPr>
          <w:rFonts w:ascii="HGP明朝B" w:eastAsia="HGP明朝B" w:hAnsi="ＭＳ 明朝" w:hint="eastAsia"/>
        </w:rPr>
        <w:t>）女性検診は、再任用を含め、受診希望者全員を受け入れ、毎年実施すること。</w:t>
      </w:r>
    </w:p>
    <w:p w:rsidR="00177D36" w:rsidRPr="00560374" w:rsidRDefault="00124DD0" w:rsidP="00177D36">
      <w:pPr>
        <w:ind w:left="210" w:hangingChars="100" w:hanging="210"/>
        <w:jc w:val="left"/>
        <w:rPr>
          <w:rFonts w:ascii="HGP明朝B" w:eastAsia="HGP明朝B" w:hAnsi="ＭＳ 明朝"/>
        </w:rPr>
      </w:pPr>
      <w:r w:rsidRPr="00560374">
        <w:rPr>
          <w:rFonts w:ascii="HGP明朝B" w:eastAsia="HGP明朝B" w:hAnsi="ＭＳ 明朝" w:hint="eastAsia"/>
        </w:rPr>
        <w:t>（８</w:t>
      </w:r>
      <w:r w:rsidR="00177D36" w:rsidRPr="00560374">
        <w:rPr>
          <w:rFonts w:ascii="HGP明朝B" w:eastAsia="HGP明朝B" w:hAnsi="ＭＳ 明朝" w:hint="eastAsia"/>
        </w:rPr>
        <w:t>）メンタル不全が増大していることや、経済的負担が大きいこと、取得抑制になり重症化につながりやすいため、１週間未満の病気休暇の診断書義務付けを止めること。</w:t>
      </w:r>
    </w:p>
    <w:p w:rsidR="00177D36" w:rsidRPr="00560374" w:rsidRDefault="00177D36" w:rsidP="00177D36">
      <w:pPr>
        <w:rPr>
          <w:rFonts w:ascii="HGP明朝B" w:eastAsia="HGP明朝B" w:hAnsi="ＭＳ 明朝"/>
        </w:rPr>
      </w:pPr>
    </w:p>
    <w:p w:rsidR="00177D36" w:rsidRPr="00560374" w:rsidRDefault="00177D36" w:rsidP="00177D36">
      <w:pPr>
        <w:numPr>
          <w:ilvl w:val="0"/>
          <w:numId w:val="1"/>
        </w:numPr>
        <w:jc w:val="left"/>
        <w:rPr>
          <w:rFonts w:ascii="HGP明朝B" w:eastAsia="HGP明朝B" w:hAnsi="ＭＳ 明朝"/>
          <w:sz w:val="28"/>
        </w:rPr>
      </w:pPr>
      <w:r w:rsidRPr="00560374">
        <w:rPr>
          <w:rFonts w:ascii="HGP明朝B" w:eastAsia="HGP明朝B" w:hAnsi="ＭＳ 明朝" w:hint="eastAsia"/>
          <w:sz w:val="28"/>
        </w:rPr>
        <w:t>要　望　事　項</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２．職務に対する職員の健全な意見を封じる職員基本条例、労使関係条例を廃止し、府民と直に接する職員の声をくみ上げる風通しの良い府庁組織としてください。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３．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きわめてデリケートな個人情報を扱う税務業務の民間委託を撤回するとともに、府民に信頼される公正・公平な税務行政を確立してください。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４．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業務量の根拠なく削減した人員を回復するとともに、納税者に対する丁寧で真摯な対応と、正確な業務遂行、専門性の継承のために、必要な人員を配置してください。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５．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７．業務にかかわる以下の事項について改善を求めます。</w:t>
      </w:r>
    </w:p>
    <w:p w:rsidR="00A333D5" w:rsidRPr="00560374" w:rsidRDefault="00A333D5" w:rsidP="00A333D5">
      <w:pPr>
        <w:pStyle w:val="af"/>
        <w:numPr>
          <w:ilvl w:val="0"/>
          <w:numId w:val="3"/>
        </w:numPr>
        <w:ind w:leftChars="0"/>
        <w:rPr>
          <w:rFonts w:ascii="HGP明朝B" w:eastAsia="HGP明朝B" w:hAnsi="ＭＳ 明朝"/>
        </w:rPr>
      </w:pPr>
      <w:r w:rsidRPr="00560374">
        <w:rPr>
          <w:rFonts w:ascii="HGP明朝B" w:eastAsia="HGP明朝B" w:cs="ＭＳ 明朝" w:hint="eastAsia"/>
        </w:rPr>
        <w:t>電話機に関し、保留機能を完備した電話機に更新すること。ナンバーディスプレイ機能を付加すること。</w:t>
      </w:r>
      <w:r w:rsidRPr="00560374">
        <w:rPr>
          <w:rFonts w:ascii="HGP明朝B" w:eastAsia="HGP明朝B" w:hAnsi="ＭＳ 明朝" w:hint="eastAsia"/>
        </w:rPr>
        <w:t>（間違い電話防止、相手の電話番号を把握するため）</w:t>
      </w:r>
    </w:p>
    <w:p w:rsidR="008F3505" w:rsidRPr="00560374" w:rsidRDefault="00AF50FA" w:rsidP="00A333D5">
      <w:pPr>
        <w:pStyle w:val="af"/>
        <w:numPr>
          <w:ilvl w:val="0"/>
          <w:numId w:val="3"/>
        </w:numPr>
        <w:ind w:leftChars="0"/>
        <w:rPr>
          <w:rFonts w:ascii="HGP明朝B" w:eastAsia="HGP明朝B" w:hAnsi="ＭＳ 明朝"/>
          <w:sz w:val="22"/>
          <w:szCs w:val="22"/>
        </w:rPr>
      </w:pPr>
      <w:r>
        <w:rPr>
          <w:rFonts w:ascii="HGP明朝B" w:eastAsia="HGP明朝B" w:hAnsi="ＭＳ 明朝" w:hint="eastAsia"/>
          <w:sz w:val="22"/>
          <w:szCs w:val="22"/>
        </w:rPr>
        <w:t>データ入力の民間委託をやめ、</w:t>
      </w:r>
      <w:r w:rsidR="00177D36" w:rsidRPr="00560374">
        <w:rPr>
          <w:rFonts w:ascii="HGP明朝B" w:eastAsia="HGP明朝B" w:hAnsi="ＭＳ 明朝" w:hint="eastAsia"/>
          <w:sz w:val="22"/>
          <w:szCs w:val="22"/>
        </w:rPr>
        <w:t>当所</w:t>
      </w:r>
      <w:r>
        <w:rPr>
          <w:rFonts w:ascii="HGP明朝B" w:eastAsia="HGP明朝B" w:hAnsi="ＭＳ 明朝" w:hint="eastAsia"/>
          <w:sz w:val="22"/>
          <w:szCs w:val="22"/>
        </w:rPr>
        <w:t>職員が直接</w:t>
      </w:r>
      <w:bookmarkStart w:id="0" w:name="_GoBack"/>
      <w:bookmarkEnd w:id="0"/>
      <w:r w:rsidR="00177D36" w:rsidRPr="00560374">
        <w:rPr>
          <w:rFonts w:ascii="HGP明朝B" w:eastAsia="HGP明朝B" w:hAnsi="ＭＳ 明朝" w:hint="eastAsia"/>
          <w:sz w:val="22"/>
          <w:szCs w:val="22"/>
        </w:rPr>
        <w:t>入力できるようＯＣＲを設置し、デリバリーリスクと申告書不在期間の解消を図ること。</w:t>
      </w:r>
    </w:p>
    <w:p w:rsidR="00177D36" w:rsidRPr="00560374" w:rsidRDefault="00A333D5" w:rsidP="00A333D5">
      <w:pPr>
        <w:pStyle w:val="af"/>
        <w:numPr>
          <w:ilvl w:val="0"/>
          <w:numId w:val="3"/>
        </w:numPr>
        <w:ind w:leftChars="0"/>
        <w:rPr>
          <w:rFonts w:ascii="HGP明朝B" w:eastAsia="HGP明朝B" w:hAnsi="ＭＳ 明朝"/>
        </w:rPr>
      </w:pPr>
      <w:r w:rsidRPr="00560374">
        <w:rPr>
          <w:rFonts w:ascii="HGP明朝B" w:eastAsia="HGP明朝B" w:hAnsi="ＭＳ 明朝" w:hint="eastAsia"/>
        </w:rPr>
        <w:t>パワハラ</w:t>
      </w:r>
      <w:r w:rsidR="00177D36" w:rsidRPr="00560374">
        <w:rPr>
          <w:rFonts w:ascii="HGP明朝B" w:eastAsia="HGP明朝B" w:hAnsi="ＭＳ 明朝" w:hint="eastAsia"/>
        </w:rPr>
        <w:t>、過密労働、労働時間などに影響するため、業務について職員の意見を聞いて改善すること。また、問題が生じた場合は、ただちに分会と協議すること。</w:t>
      </w:r>
    </w:p>
    <w:p w:rsidR="00177D36" w:rsidRPr="00560374" w:rsidRDefault="00A333D5" w:rsidP="00A333D5">
      <w:pPr>
        <w:pStyle w:val="af"/>
        <w:numPr>
          <w:ilvl w:val="0"/>
          <w:numId w:val="3"/>
        </w:numPr>
        <w:ind w:leftChars="0"/>
        <w:rPr>
          <w:rFonts w:ascii="HGP明朝B" w:eastAsia="HGP明朝B" w:hAnsi="ＭＳ 明朝"/>
        </w:rPr>
      </w:pPr>
      <w:r w:rsidRPr="00560374">
        <w:rPr>
          <w:rFonts w:ascii="HGP明朝B" w:eastAsia="HGP明朝B" w:hAnsi="ＭＳ 明朝" w:hint="eastAsia"/>
        </w:rPr>
        <w:t>敷地</w:t>
      </w:r>
      <w:r w:rsidR="00177D36" w:rsidRPr="00560374">
        <w:rPr>
          <w:rFonts w:ascii="HGP明朝B" w:eastAsia="HGP明朝B" w:hAnsi="ＭＳ 明朝" w:hint="eastAsia"/>
        </w:rPr>
        <w:t>内施設等の公有財産の活用に関しては、職場環境に影響するため、一方的実施を行わず事前に分会と協議すること。（ポケットパークの臭い被害などを解決すること）</w:t>
      </w:r>
    </w:p>
    <w:p w:rsidR="00177D36" w:rsidRPr="00560374" w:rsidRDefault="00560374" w:rsidP="00560374">
      <w:pPr>
        <w:pStyle w:val="af"/>
        <w:numPr>
          <w:ilvl w:val="0"/>
          <w:numId w:val="3"/>
        </w:numPr>
        <w:ind w:leftChars="0"/>
        <w:rPr>
          <w:rFonts w:ascii="HGP明朝B" w:eastAsia="HGP明朝B" w:hAnsi="ＭＳ 明朝"/>
        </w:rPr>
      </w:pPr>
      <w:r w:rsidRPr="00560374">
        <w:rPr>
          <w:rFonts w:ascii="HGP明朝B" w:eastAsia="HGP明朝B" w:hAnsi="ＭＳ 明朝" w:hint="eastAsia"/>
        </w:rPr>
        <w:t xml:space="preserve"> </w:t>
      </w:r>
      <w:r w:rsidR="00A333D5" w:rsidRPr="00560374">
        <w:rPr>
          <w:rFonts w:ascii="HGP明朝B" w:eastAsia="HGP明朝B" w:hAnsi="ＭＳ 明朝" w:hint="eastAsia"/>
        </w:rPr>
        <w:t>職場</w:t>
      </w:r>
      <w:r w:rsidR="00177D36" w:rsidRPr="00560374">
        <w:rPr>
          <w:rFonts w:ascii="HGP明朝B" w:eastAsia="HGP明朝B" w:hAnsi="ＭＳ 明朝" w:hint="eastAsia"/>
        </w:rPr>
        <w:t>環境にかかわる必要な備品・消耗品を充分に処置すること。</w:t>
      </w:r>
    </w:p>
    <w:p w:rsidR="00177D36" w:rsidRPr="00560374" w:rsidRDefault="00A333D5" w:rsidP="0043080F">
      <w:pPr>
        <w:ind w:firstLineChars="300" w:firstLine="630"/>
        <w:rPr>
          <w:rFonts w:ascii="HGP明朝B" w:eastAsia="HGP明朝B" w:hAnsi="ＭＳ 明朝"/>
        </w:rPr>
      </w:pPr>
      <w:r w:rsidRPr="00560374">
        <w:rPr>
          <w:rFonts w:ascii="HGP明朝B" w:eastAsia="HGP明朝B" w:hAnsi="ＭＳ 明朝" w:hint="eastAsia"/>
        </w:rPr>
        <w:t>・</w:t>
      </w:r>
      <w:r w:rsidR="00177D36" w:rsidRPr="00560374">
        <w:rPr>
          <w:rFonts w:ascii="HGP明朝B" w:eastAsia="HGP明朝B" w:hAnsi="ＭＳ 明朝" w:hint="eastAsia"/>
        </w:rPr>
        <w:t>電話はコードレスとすること。</w:t>
      </w:r>
    </w:p>
    <w:p w:rsidR="00B2278A" w:rsidRPr="00560374" w:rsidRDefault="00A333D5" w:rsidP="00A333D5">
      <w:pPr>
        <w:ind w:firstLineChars="300" w:firstLine="630"/>
        <w:rPr>
          <w:rFonts w:ascii="HGP明朝B" w:eastAsia="HGP明朝B" w:hAnsi="ＭＳ 明朝"/>
        </w:rPr>
      </w:pPr>
      <w:r w:rsidRPr="00560374">
        <w:rPr>
          <w:rFonts w:ascii="HGP明朝B" w:eastAsia="HGP明朝B" w:hAnsi="ＭＳ 明朝" w:hint="eastAsia"/>
        </w:rPr>
        <w:t>・</w:t>
      </w:r>
      <w:r w:rsidR="00B2278A" w:rsidRPr="00560374">
        <w:rPr>
          <w:rFonts w:ascii="HGP明朝B" w:eastAsia="HGP明朝B" w:hAnsi="ＭＳ 明朝" w:hint="eastAsia"/>
        </w:rPr>
        <w:t>仕事用のかばんを購入すること</w:t>
      </w:r>
    </w:p>
    <w:p w:rsidR="00CF74C9" w:rsidRPr="00560374" w:rsidRDefault="00A333D5" w:rsidP="00A333D5">
      <w:pPr>
        <w:ind w:firstLineChars="300" w:firstLine="630"/>
        <w:rPr>
          <w:rFonts w:ascii="HGP明朝B" w:eastAsia="HGP明朝B" w:hAnsi="ＭＳ 明朝"/>
        </w:rPr>
      </w:pPr>
      <w:r w:rsidRPr="00560374">
        <w:rPr>
          <w:rFonts w:ascii="HGP明朝B" w:eastAsia="HGP明朝B" w:hAnsi="ＭＳ 明朝" w:hint="eastAsia"/>
        </w:rPr>
        <w:lastRenderedPageBreak/>
        <w:t>・</w:t>
      </w:r>
      <w:r w:rsidR="002B6918" w:rsidRPr="00560374">
        <w:rPr>
          <w:rFonts w:ascii="HGP明朝B" w:eastAsia="HGP明朝B" w:hAnsi="ＭＳ 明朝" w:hint="eastAsia"/>
        </w:rPr>
        <w:t>利用可能な</w:t>
      </w:r>
      <w:r w:rsidR="00CF74C9" w:rsidRPr="00560374">
        <w:rPr>
          <w:rFonts w:ascii="HGP明朝B" w:eastAsia="HGP明朝B" w:hAnsi="ＭＳ 明朝" w:hint="eastAsia"/>
        </w:rPr>
        <w:t>自転車の台数を増やすこと。</w:t>
      </w:r>
    </w:p>
    <w:p w:rsidR="00CF74C9" w:rsidRPr="00560374" w:rsidRDefault="00A333D5" w:rsidP="00A333D5">
      <w:pPr>
        <w:ind w:firstLineChars="300" w:firstLine="630"/>
        <w:rPr>
          <w:rFonts w:ascii="HGP明朝B" w:eastAsia="HGP明朝B" w:hAnsi="ＭＳ 明朝"/>
        </w:rPr>
      </w:pPr>
      <w:r w:rsidRPr="00560374">
        <w:rPr>
          <w:rFonts w:ascii="HGP明朝B" w:eastAsia="HGP明朝B" w:hAnsi="ＭＳ 明朝" w:hint="eastAsia"/>
        </w:rPr>
        <w:t>・</w:t>
      </w:r>
      <w:r w:rsidR="00CF74C9" w:rsidRPr="00560374">
        <w:rPr>
          <w:rFonts w:ascii="HGP明朝B" w:eastAsia="HGP明朝B" w:hAnsi="ＭＳ 明朝" w:hint="eastAsia"/>
        </w:rPr>
        <w:t>ブラインドの掃除を行うこと</w:t>
      </w:r>
    </w:p>
    <w:p w:rsidR="00CF74C9" w:rsidRPr="00560374" w:rsidRDefault="00A333D5" w:rsidP="00A333D5">
      <w:pPr>
        <w:ind w:firstLineChars="300" w:firstLine="630"/>
        <w:rPr>
          <w:rFonts w:ascii="HGP明朝B" w:eastAsia="HGP明朝B" w:hAnsi="ＭＳ 明朝"/>
        </w:rPr>
      </w:pPr>
      <w:r w:rsidRPr="00560374">
        <w:rPr>
          <w:rFonts w:ascii="HGP明朝B" w:eastAsia="HGP明朝B" w:hAnsi="ＭＳ 明朝" w:hint="eastAsia"/>
        </w:rPr>
        <w:t>・</w:t>
      </w:r>
      <w:r w:rsidR="00CF74C9" w:rsidRPr="00560374">
        <w:rPr>
          <w:rFonts w:ascii="HGP明朝B" w:eastAsia="HGP明朝B" w:hAnsi="ＭＳ 明朝" w:hint="eastAsia"/>
        </w:rPr>
        <w:t>冬の乾燥対策として加湿器等を設置すること。</w:t>
      </w:r>
    </w:p>
    <w:p w:rsidR="00177D36" w:rsidRPr="00560374" w:rsidRDefault="00177D36" w:rsidP="00A333D5">
      <w:pPr>
        <w:jc w:val="left"/>
        <w:rPr>
          <w:rFonts w:ascii="HGP明朝B" w:eastAsia="HGP明朝B" w:hAnsi="ＭＳ 明朝"/>
        </w:rPr>
      </w:pPr>
    </w:p>
    <w:p w:rsidR="002722ED" w:rsidRPr="00124DD0" w:rsidRDefault="002722ED">
      <w:pPr>
        <w:rPr>
          <w:rFonts w:ascii="ＭＳ 明朝" w:hAnsi="ＭＳ 明朝"/>
        </w:rPr>
      </w:pPr>
    </w:p>
    <w:sectPr w:rsidR="002722ED" w:rsidRPr="00124DD0" w:rsidSect="002B691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BB" w:rsidRDefault="00484ABB" w:rsidP="002B6918">
      <w:r>
        <w:separator/>
      </w:r>
    </w:p>
  </w:endnote>
  <w:endnote w:type="continuationSeparator" w:id="0">
    <w:p w:rsidR="00484ABB" w:rsidRDefault="00484ABB" w:rsidP="002B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043143"/>
      <w:docPartObj>
        <w:docPartGallery w:val="Page Numbers (Bottom of Page)"/>
        <w:docPartUnique/>
      </w:docPartObj>
    </w:sdtPr>
    <w:sdtEndPr/>
    <w:sdtContent>
      <w:p w:rsidR="002B6918" w:rsidRDefault="002B6918">
        <w:pPr>
          <w:pStyle w:val="ad"/>
          <w:jc w:val="center"/>
        </w:pPr>
        <w:r>
          <w:fldChar w:fldCharType="begin"/>
        </w:r>
        <w:r>
          <w:instrText>PAGE   \* MERGEFORMAT</w:instrText>
        </w:r>
        <w:r>
          <w:fldChar w:fldCharType="separate"/>
        </w:r>
        <w:r w:rsidR="00AF50FA" w:rsidRPr="00AF50FA">
          <w:rPr>
            <w:noProof/>
            <w:lang w:val="ja-JP"/>
          </w:rPr>
          <w:t>4</w:t>
        </w:r>
        <w:r>
          <w:fldChar w:fldCharType="end"/>
        </w:r>
      </w:p>
    </w:sdtContent>
  </w:sdt>
  <w:p w:rsidR="002B6918" w:rsidRDefault="002B69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BB" w:rsidRDefault="00484ABB" w:rsidP="002B6918">
      <w:r>
        <w:separator/>
      </w:r>
    </w:p>
  </w:footnote>
  <w:footnote w:type="continuationSeparator" w:id="0">
    <w:p w:rsidR="00484ABB" w:rsidRDefault="00484ABB" w:rsidP="002B6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37CF2"/>
    <w:multiLevelType w:val="hybridMultilevel"/>
    <w:tmpl w:val="798A1E8E"/>
    <w:lvl w:ilvl="0" w:tplc="B2388E3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553D45E4"/>
    <w:multiLevelType w:val="hybridMultilevel"/>
    <w:tmpl w:val="FCAC1A96"/>
    <w:lvl w:ilvl="0" w:tplc="8E98FAFA">
      <w:start w:val="1"/>
      <w:numFmt w:val="decimalEnclosedCircle"/>
      <w:lvlText w:val="%1"/>
      <w:lvlJc w:val="left"/>
      <w:pPr>
        <w:ind w:left="990" w:hanging="360"/>
      </w:pPr>
      <w:rPr>
        <w:rFonts w:ascii="Century" w:hAnsi="Century"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2425A0B"/>
    <w:multiLevelType w:val="hybridMultilevel"/>
    <w:tmpl w:val="543AD062"/>
    <w:lvl w:ilvl="0" w:tplc="D82EF53A">
      <w:start w:val="1"/>
      <w:numFmt w:val="decimalEnclosedCircle"/>
      <w:lvlText w:val="%1"/>
      <w:lvlJc w:val="left"/>
      <w:pPr>
        <w:ind w:left="990" w:hanging="360"/>
      </w:pPr>
      <w:rPr>
        <w:rFonts w:ascii="Century" w:hAnsi="Century"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36"/>
    <w:rsid w:val="00124DD0"/>
    <w:rsid w:val="00177D36"/>
    <w:rsid w:val="002722ED"/>
    <w:rsid w:val="002B6918"/>
    <w:rsid w:val="002E313F"/>
    <w:rsid w:val="0043080F"/>
    <w:rsid w:val="0044539B"/>
    <w:rsid w:val="00484ABB"/>
    <w:rsid w:val="00560374"/>
    <w:rsid w:val="00573E91"/>
    <w:rsid w:val="00795E04"/>
    <w:rsid w:val="008F3505"/>
    <w:rsid w:val="009C2326"/>
    <w:rsid w:val="00A333D5"/>
    <w:rsid w:val="00AF50FA"/>
    <w:rsid w:val="00B2278A"/>
    <w:rsid w:val="00B91AE1"/>
    <w:rsid w:val="00CF74C9"/>
    <w:rsid w:val="00E83264"/>
    <w:rsid w:val="00ED0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61C53"/>
  <w15:chartTrackingRefBased/>
  <w15:docId w15:val="{1099031C-715A-4FAF-B445-6EE39734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D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77D36"/>
    <w:pPr>
      <w:jc w:val="center"/>
    </w:pPr>
  </w:style>
  <w:style w:type="character" w:customStyle="1" w:styleId="a4">
    <w:name w:val="記 (文字)"/>
    <w:basedOn w:val="a0"/>
    <w:link w:val="a3"/>
    <w:rsid w:val="00177D36"/>
    <w:rPr>
      <w:rFonts w:ascii="Century" w:eastAsia="ＭＳ 明朝" w:hAnsi="Century" w:cs="Times New Roman"/>
      <w:szCs w:val="24"/>
    </w:rPr>
  </w:style>
  <w:style w:type="paragraph" w:styleId="a5">
    <w:name w:val="Plain Text"/>
    <w:basedOn w:val="a"/>
    <w:link w:val="a6"/>
    <w:uiPriority w:val="99"/>
    <w:unhideWhenUsed/>
    <w:rsid w:val="00177D36"/>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77D36"/>
    <w:rPr>
      <w:rFonts w:ascii="ＭＳ ゴシック" w:eastAsia="ＭＳ ゴシック" w:hAnsi="Courier New" w:cs="Courier New"/>
      <w:sz w:val="20"/>
      <w:szCs w:val="21"/>
    </w:rPr>
  </w:style>
  <w:style w:type="paragraph" w:styleId="a7">
    <w:name w:val="Date"/>
    <w:basedOn w:val="a"/>
    <w:next w:val="a"/>
    <w:link w:val="a8"/>
    <w:uiPriority w:val="99"/>
    <w:semiHidden/>
    <w:unhideWhenUsed/>
    <w:rsid w:val="00B2278A"/>
  </w:style>
  <w:style w:type="character" w:customStyle="1" w:styleId="a8">
    <w:name w:val="日付 (文字)"/>
    <w:basedOn w:val="a0"/>
    <w:link w:val="a7"/>
    <w:uiPriority w:val="99"/>
    <w:semiHidden/>
    <w:rsid w:val="00B2278A"/>
    <w:rPr>
      <w:rFonts w:ascii="Century" w:eastAsia="ＭＳ 明朝" w:hAnsi="Century" w:cs="Times New Roman"/>
      <w:szCs w:val="24"/>
    </w:rPr>
  </w:style>
  <w:style w:type="paragraph" w:styleId="a9">
    <w:name w:val="Balloon Text"/>
    <w:basedOn w:val="a"/>
    <w:link w:val="aa"/>
    <w:uiPriority w:val="99"/>
    <w:semiHidden/>
    <w:unhideWhenUsed/>
    <w:rsid w:val="00124D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DD0"/>
    <w:rPr>
      <w:rFonts w:asciiTheme="majorHAnsi" w:eastAsiaTheme="majorEastAsia" w:hAnsiTheme="majorHAnsi" w:cstheme="majorBidi"/>
      <w:sz w:val="18"/>
      <w:szCs w:val="18"/>
    </w:rPr>
  </w:style>
  <w:style w:type="paragraph" w:styleId="ab">
    <w:name w:val="header"/>
    <w:basedOn w:val="a"/>
    <w:link w:val="ac"/>
    <w:uiPriority w:val="99"/>
    <w:unhideWhenUsed/>
    <w:rsid w:val="002B6918"/>
    <w:pPr>
      <w:tabs>
        <w:tab w:val="center" w:pos="4252"/>
        <w:tab w:val="right" w:pos="8504"/>
      </w:tabs>
      <w:snapToGrid w:val="0"/>
    </w:pPr>
  </w:style>
  <w:style w:type="character" w:customStyle="1" w:styleId="ac">
    <w:name w:val="ヘッダー (文字)"/>
    <w:basedOn w:val="a0"/>
    <w:link w:val="ab"/>
    <w:uiPriority w:val="99"/>
    <w:rsid w:val="002B6918"/>
    <w:rPr>
      <w:rFonts w:ascii="Century" w:eastAsia="ＭＳ 明朝" w:hAnsi="Century" w:cs="Times New Roman"/>
      <w:szCs w:val="24"/>
    </w:rPr>
  </w:style>
  <w:style w:type="paragraph" w:styleId="ad">
    <w:name w:val="footer"/>
    <w:basedOn w:val="a"/>
    <w:link w:val="ae"/>
    <w:uiPriority w:val="99"/>
    <w:unhideWhenUsed/>
    <w:rsid w:val="002B6918"/>
    <w:pPr>
      <w:tabs>
        <w:tab w:val="center" w:pos="4252"/>
        <w:tab w:val="right" w:pos="8504"/>
      </w:tabs>
      <w:snapToGrid w:val="0"/>
    </w:pPr>
  </w:style>
  <w:style w:type="character" w:customStyle="1" w:styleId="ae">
    <w:name w:val="フッター (文字)"/>
    <w:basedOn w:val="a0"/>
    <w:link w:val="ad"/>
    <w:uiPriority w:val="99"/>
    <w:rsid w:val="002B6918"/>
    <w:rPr>
      <w:rFonts w:ascii="Century" w:eastAsia="ＭＳ 明朝" w:hAnsi="Century" w:cs="Times New Roman"/>
      <w:szCs w:val="24"/>
    </w:rPr>
  </w:style>
  <w:style w:type="paragraph" w:styleId="af">
    <w:name w:val="List Paragraph"/>
    <w:basedOn w:val="a"/>
    <w:uiPriority w:val="34"/>
    <w:qFormat/>
    <w:rsid w:val="00A33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923">
      <w:bodyDiv w:val="1"/>
      <w:marLeft w:val="0"/>
      <w:marRight w:val="0"/>
      <w:marTop w:val="0"/>
      <w:marBottom w:val="0"/>
      <w:divBdr>
        <w:top w:val="none" w:sz="0" w:space="0" w:color="auto"/>
        <w:left w:val="none" w:sz="0" w:space="0" w:color="auto"/>
        <w:bottom w:val="none" w:sz="0" w:space="0" w:color="auto"/>
        <w:right w:val="none" w:sz="0" w:space="0" w:color="auto"/>
      </w:divBdr>
    </w:div>
    <w:div w:id="15964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道子</dc:creator>
  <cp:keywords/>
  <dc:description/>
  <cp:lastModifiedBy>玉谷　豊</cp:lastModifiedBy>
  <cp:revision>3</cp:revision>
  <cp:lastPrinted>2018-08-22T01:09:00Z</cp:lastPrinted>
  <dcterms:created xsi:type="dcterms:W3CDTF">2018-08-28T04:08:00Z</dcterms:created>
  <dcterms:modified xsi:type="dcterms:W3CDTF">2018-08-28T04:09:00Z</dcterms:modified>
</cp:coreProperties>
</file>