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D5F" w:rsidRDefault="00A20D5F" w:rsidP="00A20D5F">
      <w:pPr>
        <w:rPr>
          <w:rFonts w:ascii="ＭＳ 明朝" w:eastAsia="ＭＳ 明朝" w:hAnsi="ＭＳ 明朝"/>
          <w:szCs w:val="21"/>
        </w:rPr>
      </w:pPr>
      <w:r w:rsidRPr="00A20D5F">
        <w:rPr>
          <w:rFonts w:ascii="ＭＳ 明朝" w:eastAsia="ＭＳ 明朝" w:hAnsi="ＭＳ 明朝" w:hint="eastAsia"/>
          <w:szCs w:val="21"/>
        </w:rPr>
        <w:t>第</w:t>
      </w:r>
      <w:r w:rsidRPr="00A20D5F">
        <w:rPr>
          <w:rFonts w:ascii="ＭＳ 明朝" w:eastAsia="ＭＳ 明朝" w:hAnsi="ＭＳ 明朝"/>
          <w:szCs w:val="21"/>
        </w:rPr>
        <w:t>1</w:t>
      </w:r>
      <w:r>
        <w:rPr>
          <w:rFonts w:ascii="ＭＳ 明朝" w:eastAsia="ＭＳ 明朝" w:hAnsi="ＭＳ 明朝"/>
          <w:szCs w:val="21"/>
        </w:rPr>
        <w:t>、２、３、４、５、７、</w:t>
      </w:r>
      <w:r>
        <w:rPr>
          <w:rFonts w:ascii="ＭＳ 明朝" w:eastAsia="ＭＳ 明朝" w:hAnsi="ＭＳ 明朝" w:hint="eastAsia"/>
          <w:szCs w:val="21"/>
        </w:rPr>
        <w:t>10、1</w:t>
      </w:r>
      <w:r w:rsidR="0076426A">
        <w:rPr>
          <w:rFonts w:ascii="ＭＳ 明朝" w:eastAsia="ＭＳ 明朝" w:hAnsi="ＭＳ 明朝"/>
          <w:szCs w:val="21"/>
        </w:rPr>
        <w:t>4</w:t>
      </w:r>
      <w:r>
        <w:rPr>
          <w:rFonts w:ascii="ＭＳ 明朝" w:eastAsia="ＭＳ 明朝" w:hAnsi="ＭＳ 明朝" w:hint="eastAsia"/>
          <w:szCs w:val="21"/>
        </w:rPr>
        <w:t>、1</w:t>
      </w:r>
      <w:r w:rsidR="0076426A">
        <w:rPr>
          <w:rFonts w:ascii="ＭＳ 明朝" w:eastAsia="ＭＳ 明朝" w:hAnsi="ＭＳ 明朝"/>
          <w:szCs w:val="21"/>
        </w:rPr>
        <w:t>6</w:t>
      </w:r>
      <w:r>
        <w:rPr>
          <w:rFonts w:ascii="ＭＳ 明朝" w:eastAsia="ＭＳ 明朝" w:hAnsi="ＭＳ 明朝" w:hint="eastAsia"/>
          <w:szCs w:val="21"/>
        </w:rPr>
        <w:t>の</w:t>
      </w:r>
      <w:r w:rsidRPr="00A20D5F">
        <w:rPr>
          <w:rFonts w:ascii="ＭＳ 明朝" w:eastAsia="ＭＳ 明朝" w:hAnsi="ＭＳ 明朝"/>
          <w:szCs w:val="21"/>
        </w:rPr>
        <w:t>項目について</w:t>
      </w:r>
    </w:p>
    <w:p w:rsidR="003D0DE7" w:rsidRPr="003D0DE7" w:rsidRDefault="003D0DE7" w:rsidP="003D0DE7">
      <w:pPr>
        <w:ind w:firstLineChars="100" w:firstLine="210"/>
        <w:rPr>
          <w:rFonts w:ascii="ＭＳ 明朝" w:eastAsia="ＭＳ 明朝" w:hAnsi="ＭＳ 明朝"/>
          <w:szCs w:val="21"/>
        </w:rPr>
      </w:pPr>
      <w:r w:rsidRPr="003D0DE7">
        <w:rPr>
          <w:rFonts w:ascii="ＭＳ 明朝" w:eastAsia="ＭＳ 明朝" w:hAnsi="ＭＳ 明朝" w:hint="eastAsia"/>
          <w:szCs w:val="21"/>
        </w:rPr>
        <w:t>栄養教諭につ</w:t>
      </w:r>
      <w:r>
        <w:rPr>
          <w:rFonts w:ascii="ＭＳ 明朝" w:eastAsia="ＭＳ 明朝" w:hAnsi="ＭＳ 明朝" w:hint="eastAsia"/>
          <w:szCs w:val="21"/>
        </w:rPr>
        <w:t>い</w:t>
      </w:r>
      <w:r w:rsidRPr="003D0DE7">
        <w:rPr>
          <w:rFonts w:ascii="ＭＳ 明朝" w:eastAsia="ＭＳ 明朝" w:hAnsi="ＭＳ 明朝" w:hint="eastAsia"/>
          <w:szCs w:val="21"/>
        </w:rPr>
        <w:t>ては、標準</w:t>
      </w:r>
      <w:r>
        <w:rPr>
          <w:rFonts w:ascii="ＭＳ 明朝" w:eastAsia="ＭＳ 明朝" w:hAnsi="ＭＳ 明朝" w:hint="eastAsia"/>
          <w:szCs w:val="21"/>
        </w:rPr>
        <w:t>法による定数を基礎として、各校の状況を勘案の上、配置している</w:t>
      </w:r>
      <w:r w:rsidRPr="003D0DE7">
        <w:rPr>
          <w:rFonts w:ascii="ＭＳ 明朝" w:eastAsia="ＭＳ 明朝" w:hAnsi="ＭＳ 明朝" w:hint="eastAsia"/>
          <w:szCs w:val="21"/>
        </w:rPr>
        <w:t>。</w:t>
      </w:r>
    </w:p>
    <w:p w:rsidR="008843E1" w:rsidRPr="00A20D5F" w:rsidRDefault="003D0DE7" w:rsidP="003D0DE7">
      <w:pPr>
        <w:ind w:firstLineChars="100" w:firstLine="210"/>
        <w:rPr>
          <w:rFonts w:ascii="ＭＳ 明朝" w:eastAsia="ＭＳ 明朝" w:hAnsi="ＭＳ 明朝"/>
          <w:szCs w:val="21"/>
        </w:rPr>
      </w:pPr>
      <w:r w:rsidRPr="003D0DE7">
        <w:rPr>
          <w:rFonts w:ascii="ＭＳ 明朝" w:eastAsia="ＭＳ 明朝" w:hAnsi="ＭＳ 明朝" w:hint="eastAsia"/>
          <w:szCs w:val="21"/>
        </w:rPr>
        <w:t>今後とも、栄養教諭等定数の確保に努めるとともに、適正な定数管理に努め、適正な勤務労働条件の確保に向けて取り組んで</w:t>
      </w:r>
      <w:r>
        <w:rPr>
          <w:rFonts w:ascii="ＭＳ 明朝" w:eastAsia="ＭＳ 明朝" w:hAnsi="ＭＳ 明朝" w:hint="eastAsia"/>
          <w:szCs w:val="21"/>
        </w:rPr>
        <w:t>いく</w:t>
      </w:r>
      <w:r w:rsidRPr="003D0DE7">
        <w:rPr>
          <w:rFonts w:ascii="ＭＳ 明朝" w:eastAsia="ＭＳ 明朝" w:hAnsi="ＭＳ 明朝" w:hint="eastAsia"/>
          <w:szCs w:val="21"/>
        </w:rPr>
        <w:t>。</w:t>
      </w:r>
    </w:p>
    <w:p w:rsidR="00DD6469" w:rsidRPr="003D0DE7" w:rsidRDefault="00DD6469" w:rsidP="00A20D5F">
      <w:pPr>
        <w:rPr>
          <w:rFonts w:ascii="ＭＳ 明朝" w:eastAsia="ＭＳ 明朝" w:hAnsi="ＭＳ 明朝"/>
          <w:szCs w:val="21"/>
        </w:rPr>
      </w:pPr>
    </w:p>
    <w:p w:rsidR="00A20D5F" w:rsidRPr="00A20D5F" w:rsidRDefault="00A20D5F" w:rsidP="00A20D5F">
      <w:pPr>
        <w:rPr>
          <w:rFonts w:ascii="ＭＳ 明朝" w:eastAsia="ＭＳ 明朝" w:hAnsi="ＭＳ 明朝"/>
          <w:szCs w:val="21"/>
        </w:rPr>
      </w:pPr>
      <w:r w:rsidRPr="00A20D5F">
        <w:rPr>
          <w:rFonts w:ascii="ＭＳ 明朝" w:eastAsia="ＭＳ 明朝" w:hAnsi="ＭＳ 明朝" w:hint="eastAsia"/>
          <w:szCs w:val="21"/>
        </w:rPr>
        <w:t>第</w:t>
      </w:r>
      <w:r>
        <w:rPr>
          <w:rFonts w:ascii="ＭＳ 明朝" w:eastAsia="ＭＳ 明朝" w:hAnsi="ＭＳ 明朝"/>
          <w:szCs w:val="21"/>
        </w:rPr>
        <w:t>２</w:t>
      </w:r>
      <w:r>
        <w:rPr>
          <w:rFonts w:ascii="ＭＳ 明朝" w:eastAsia="ＭＳ 明朝" w:hAnsi="ＭＳ 明朝" w:hint="eastAsia"/>
          <w:szCs w:val="21"/>
        </w:rPr>
        <w:t>の</w:t>
      </w:r>
      <w:r w:rsidRPr="00A20D5F">
        <w:rPr>
          <w:rFonts w:ascii="ＭＳ 明朝" w:eastAsia="ＭＳ 明朝" w:hAnsi="ＭＳ 明朝"/>
          <w:szCs w:val="21"/>
        </w:rPr>
        <w:t>項目について</w:t>
      </w:r>
    </w:p>
    <w:p w:rsidR="003D0DE7" w:rsidRPr="00A20D5F" w:rsidRDefault="003D0DE7" w:rsidP="003D0DE7">
      <w:pPr>
        <w:ind w:firstLineChars="100" w:firstLine="210"/>
        <w:rPr>
          <w:rFonts w:ascii="ＭＳ 明朝" w:eastAsia="ＭＳ 明朝" w:hAnsi="ＭＳ 明朝"/>
          <w:szCs w:val="21"/>
        </w:rPr>
      </w:pPr>
      <w:r w:rsidRPr="00A20D5F">
        <w:rPr>
          <w:rFonts w:ascii="ＭＳ 明朝" w:eastAsia="ＭＳ 明朝" w:hAnsi="ＭＳ 明朝" w:hint="eastAsia"/>
          <w:szCs w:val="21"/>
        </w:rPr>
        <w:t>栄養教諭の定数改善については、これまでにも全国都道府県体育・スポーツ・保健・給食主管課長協議会などを通じて国に対し要望をしてきたところだが、これに加え、今年度は「令和</w:t>
      </w:r>
      <w:r w:rsidR="0076426A">
        <w:rPr>
          <w:rFonts w:ascii="ＭＳ 明朝" w:eastAsia="ＭＳ 明朝" w:hAnsi="ＭＳ 明朝" w:hint="eastAsia"/>
          <w:szCs w:val="21"/>
        </w:rPr>
        <w:t>４</w:t>
      </w:r>
      <w:r w:rsidRPr="00A20D5F">
        <w:rPr>
          <w:rFonts w:ascii="ＭＳ 明朝" w:eastAsia="ＭＳ 明朝" w:hAnsi="ＭＳ 明朝" w:hint="eastAsia"/>
          <w:szCs w:val="21"/>
        </w:rPr>
        <w:t>年度国の施策並びに予算に関する提案・要望」にて大阪府からも栄養教諭を各校</w:t>
      </w:r>
      <w:r w:rsidR="00C163A1">
        <w:rPr>
          <w:rFonts w:ascii="ＭＳ 明朝" w:eastAsia="ＭＳ 明朝" w:hAnsi="ＭＳ 明朝" w:hint="eastAsia"/>
          <w:szCs w:val="21"/>
        </w:rPr>
        <w:t>１</w:t>
      </w:r>
      <w:r w:rsidRPr="00A20D5F">
        <w:rPr>
          <w:rFonts w:ascii="ＭＳ 明朝" w:eastAsia="ＭＳ 明朝" w:hAnsi="ＭＳ 明朝"/>
          <w:szCs w:val="21"/>
        </w:rPr>
        <w:t>名配置とするよう要望を実施したところ。</w:t>
      </w:r>
    </w:p>
    <w:p w:rsidR="003D0DE7" w:rsidRPr="00A20D5F" w:rsidRDefault="003D0DE7" w:rsidP="003D0DE7">
      <w:pPr>
        <w:ind w:firstLineChars="100" w:firstLine="210"/>
        <w:rPr>
          <w:rFonts w:ascii="ＭＳ 明朝" w:eastAsia="ＭＳ 明朝" w:hAnsi="ＭＳ 明朝"/>
          <w:szCs w:val="21"/>
        </w:rPr>
      </w:pPr>
      <w:r w:rsidRPr="00A20D5F">
        <w:rPr>
          <w:rFonts w:ascii="ＭＳ 明朝" w:eastAsia="ＭＳ 明朝" w:hAnsi="ＭＳ 明朝" w:hint="eastAsia"/>
          <w:szCs w:val="21"/>
        </w:rPr>
        <w:t>栄養教諭の加配措置は、限られた人数ではあるが、</w:t>
      </w:r>
      <w:r w:rsidR="00C163A1">
        <w:rPr>
          <w:rFonts w:ascii="ＭＳ 明朝" w:eastAsia="ＭＳ 明朝" w:hAnsi="ＭＳ 明朝" w:hint="eastAsia"/>
          <w:szCs w:val="21"/>
        </w:rPr>
        <w:t>加配を希望する市町村に対し、ヒアリングを実施した上で、</w:t>
      </w:r>
      <w:r w:rsidRPr="00A20D5F">
        <w:rPr>
          <w:rFonts w:ascii="ＭＳ 明朝" w:eastAsia="ＭＳ 明朝" w:hAnsi="ＭＳ 明朝" w:hint="eastAsia"/>
          <w:szCs w:val="21"/>
        </w:rPr>
        <w:t>加配</w:t>
      </w:r>
      <w:r w:rsidR="00C163A1">
        <w:rPr>
          <w:rFonts w:ascii="ＭＳ 明朝" w:eastAsia="ＭＳ 明朝" w:hAnsi="ＭＳ 明朝" w:hint="eastAsia"/>
          <w:szCs w:val="21"/>
        </w:rPr>
        <w:t>措置の必要性や地域バランス等を総合的に勘案し、加配配置校を決定して</w:t>
      </w:r>
      <w:r w:rsidRPr="00A20D5F">
        <w:rPr>
          <w:rFonts w:ascii="ＭＳ 明朝" w:eastAsia="ＭＳ 明朝" w:hAnsi="ＭＳ 明朝" w:hint="eastAsia"/>
          <w:szCs w:val="21"/>
        </w:rPr>
        <w:t>いるところ。</w:t>
      </w:r>
    </w:p>
    <w:p w:rsidR="003D0DE7" w:rsidRPr="00A20D5F" w:rsidRDefault="003D0DE7" w:rsidP="003D0DE7">
      <w:pPr>
        <w:ind w:firstLineChars="100" w:firstLine="210"/>
        <w:rPr>
          <w:rFonts w:ascii="ＭＳ 明朝" w:eastAsia="ＭＳ 明朝" w:hAnsi="ＭＳ 明朝"/>
          <w:szCs w:val="21"/>
        </w:rPr>
      </w:pPr>
      <w:r w:rsidRPr="00A20D5F">
        <w:rPr>
          <w:rFonts w:ascii="ＭＳ 明朝" w:eastAsia="ＭＳ 明朝" w:hAnsi="ＭＳ 明朝" w:hint="eastAsia"/>
          <w:szCs w:val="21"/>
        </w:rPr>
        <w:t>加配措置を行った学校に</w:t>
      </w:r>
      <w:r>
        <w:rPr>
          <w:rFonts w:ascii="ＭＳ 明朝" w:eastAsia="ＭＳ 明朝" w:hAnsi="ＭＳ 明朝" w:hint="eastAsia"/>
          <w:szCs w:val="21"/>
        </w:rPr>
        <w:t>は、学校訪問を行い、その際には</w:t>
      </w:r>
      <w:r w:rsidRPr="00A20D5F">
        <w:rPr>
          <w:rFonts w:ascii="ＭＳ 明朝" w:eastAsia="ＭＳ 明朝" w:hAnsi="ＭＳ 明朝" w:hint="eastAsia"/>
          <w:szCs w:val="21"/>
        </w:rPr>
        <w:t>校内体制の整備や、市町村のサポート体制等に</w:t>
      </w:r>
      <w:r w:rsidR="00C163A1">
        <w:rPr>
          <w:rFonts w:ascii="ＭＳ 明朝" w:eastAsia="ＭＳ 明朝" w:hAnsi="ＭＳ 明朝" w:hint="eastAsia"/>
          <w:szCs w:val="21"/>
        </w:rPr>
        <w:t>ついて</w:t>
      </w:r>
      <w:r w:rsidRPr="00A20D5F">
        <w:rPr>
          <w:rFonts w:ascii="ＭＳ 明朝" w:eastAsia="ＭＳ 明朝" w:hAnsi="ＭＳ 明朝" w:hint="eastAsia"/>
          <w:szCs w:val="21"/>
        </w:rPr>
        <w:t>必要に応じ指導</w:t>
      </w:r>
      <w:r>
        <w:rPr>
          <w:rFonts w:ascii="ＭＳ 明朝" w:eastAsia="ＭＳ 明朝" w:hAnsi="ＭＳ 明朝" w:hint="eastAsia"/>
          <w:szCs w:val="21"/>
        </w:rPr>
        <w:t>や、他市町村の取組事例を照会するなど</w:t>
      </w:r>
      <w:r w:rsidR="00C163A1">
        <w:rPr>
          <w:rFonts w:ascii="ＭＳ 明朝" w:eastAsia="ＭＳ 明朝" w:hAnsi="ＭＳ 明朝" w:hint="eastAsia"/>
          <w:szCs w:val="21"/>
        </w:rPr>
        <w:t>助言をおこな</w:t>
      </w:r>
      <w:r w:rsidRPr="00A20D5F">
        <w:rPr>
          <w:rFonts w:ascii="ＭＳ 明朝" w:eastAsia="ＭＳ 明朝" w:hAnsi="ＭＳ 明朝" w:hint="eastAsia"/>
          <w:szCs w:val="21"/>
        </w:rPr>
        <w:t>っている。</w:t>
      </w:r>
    </w:p>
    <w:p w:rsidR="00DD6469" w:rsidRDefault="003D0DE7" w:rsidP="003D0DE7">
      <w:pPr>
        <w:ind w:firstLineChars="100" w:firstLine="210"/>
        <w:rPr>
          <w:rFonts w:ascii="ＭＳ 明朝" w:eastAsia="ＭＳ 明朝" w:hAnsi="ＭＳ 明朝"/>
          <w:szCs w:val="21"/>
        </w:rPr>
      </w:pPr>
      <w:r w:rsidRPr="00A20D5F">
        <w:rPr>
          <w:rFonts w:ascii="ＭＳ 明朝" w:eastAsia="ＭＳ 明朝" w:hAnsi="ＭＳ 明朝" w:hint="eastAsia"/>
          <w:szCs w:val="21"/>
        </w:rPr>
        <w:t>また、府教育庁が開催している「学校給食・食育研究協議会」などの場で日頃から栄養教諭の方々が苦慮されている食育の推進や衛生管理について講演や研究協議を行っている</w:t>
      </w:r>
      <w:r w:rsidR="0076426A">
        <w:rPr>
          <w:rFonts w:ascii="ＭＳ 明朝" w:eastAsia="ＭＳ 明朝" w:hAnsi="ＭＳ 明朝" w:hint="eastAsia"/>
          <w:szCs w:val="21"/>
        </w:rPr>
        <w:t>ほか、</w:t>
      </w:r>
      <w:r w:rsidR="00911878">
        <w:rPr>
          <w:rFonts w:ascii="ＭＳ 明朝" w:eastAsia="ＭＳ 明朝" w:hAnsi="ＭＳ 明朝" w:hint="eastAsia"/>
          <w:szCs w:val="21"/>
        </w:rPr>
        <w:t>大阪府指導栄養教諭等連絡協議会</w:t>
      </w:r>
      <w:r w:rsidR="0076426A">
        <w:rPr>
          <w:rFonts w:ascii="ＭＳ 明朝" w:eastAsia="ＭＳ 明朝" w:hAnsi="ＭＳ 明朝" w:hint="eastAsia"/>
          <w:szCs w:val="21"/>
        </w:rPr>
        <w:t>にて、給食管理や給食</w:t>
      </w:r>
      <w:r w:rsidR="00911878">
        <w:rPr>
          <w:rFonts w:ascii="ＭＳ 明朝" w:eastAsia="ＭＳ 明朝" w:hAnsi="ＭＳ 明朝" w:hint="eastAsia"/>
          <w:szCs w:val="21"/>
        </w:rPr>
        <w:t>指導、食育など幅広く意見交換をおこなったところ。</w:t>
      </w:r>
    </w:p>
    <w:p w:rsidR="003D0DE7" w:rsidRDefault="00911878" w:rsidP="00A20D5F">
      <w:pPr>
        <w:rPr>
          <w:rFonts w:ascii="ＭＳ 明朝" w:eastAsia="ＭＳ 明朝" w:hAnsi="ＭＳ 明朝"/>
          <w:szCs w:val="21"/>
        </w:rPr>
      </w:pPr>
      <w:r>
        <w:rPr>
          <w:rFonts w:ascii="ＭＳ 明朝" w:eastAsia="ＭＳ 明朝" w:hAnsi="ＭＳ 明朝" w:hint="eastAsia"/>
          <w:szCs w:val="21"/>
        </w:rPr>
        <w:t xml:space="preserve">　今後も栄養教諭等の意見を聞きながら進めていく。</w:t>
      </w:r>
    </w:p>
    <w:p w:rsidR="003D0DE7" w:rsidRDefault="003D0DE7" w:rsidP="00A20D5F">
      <w:pPr>
        <w:rPr>
          <w:rFonts w:ascii="ＭＳ 明朝" w:eastAsia="ＭＳ 明朝" w:hAnsi="ＭＳ 明朝"/>
          <w:szCs w:val="21"/>
        </w:rPr>
      </w:pPr>
    </w:p>
    <w:p w:rsidR="00911878" w:rsidRDefault="0076426A" w:rsidP="00A20D5F">
      <w:pPr>
        <w:rPr>
          <w:rFonts w:ascii="ＭＳ 明朝" w:eastAsia="ＭＳ 明朝" w:hAnsi="ＭＳ 明朝"/>
          <w:szCs w:val="21"/>
        </w:rPr>
      </w:pPr>
      <w:r>
        <w:rPr>
          <w:rFonts w:ascii="ＭＳ 明朝" w:eastAsia="ＭＳ 明朝" w:hAnsi="ＭＳ 明朝" w:hint="eastAsia"/>
          <w:szCs w:val="21"/>
        </w:rPr>
        <w:t>第３</w:t>
      </w:r>
      <w:r w:rsidR="00911878">
        <w:rPr>
          <w:rFonts w:ascii="ＭＳ 明朝" w:eastAsia="ＭＳ 明朝" w:hAnsi="ＭＳ 明朝" w:hint="eastAsia"/>
          <w:szCs w:val="21"/>
        </w:rPr>
        <w:t>の項目について</w:t>
      </w:r>
    </w:p>
    <w:p w:rsidR="0076426A" w:rsidRPr="0076426A" w:rsidRDefault="00911878" w:rsidP="0076426A">
      <w:pPr>
        <w:rPr>
          <w:rFonts w:ascii="ＭＳ 明朝" w:eastAsia="ＭＳ 明朝" w:hAnsi="ＭＳ 明朝"/>
          <w:szCs w:val="21"/>
        </w:rPr>
      </w:pPr>
      <w:r>
        <w:rPr>
          <w:rFonts w:ascii="ＭＳ 明朝" w:eastAsia="ＭＳ 明朝" w:hAnsi="ＭＳ 明朝" w:hint="eastAsia"/>
          <w:szCs w:val="21"/>
        </w:rPr>
        <w:t xml:space="preserve">　</w:t>
      </w:r>
      <w:r w:rsidR="0076426A" w:rsidRPr="0076426A">
        <w:rPr>
          <w:rFonts w:ascii="ＭＳ 明朝" w:eastAsia="ＭＳ 明朝" w:hAnsi="ＭＳ 明朝" w:hint="eastAsia"/>
          <w:szCs w:val="21"/>
        </w:rPr>
        <w:t>学校における食物アレルギー、特に学校給食でのアレルギー対応は、栄養教諭の役割が重要であると考えており、栄養教諭の定数改善について、これまでも全国都道府県体育・スポーツ・保健・給食主管課長協議会などを通じた要望や、「令和４年度国の施策並びに予算に関する提案・要望」にて大阪</w:t>
      </w:r>
      <w:r w:rsidR="0076426A">
        <w:rPr>
          <w:rFonts w:ascii="ＭＳ 明朝" w:eastAsia="ＭＳ 明朝" w:hAnsi="ＭＳ 明朝" w:hint="eastAsia"/>
          <w:szCs w:val="21"/>
        </w:rPr>
        <w:t>府からも栄養教諭を各校１名配置とするよう要望を実施したところ</w:t>
      </w:r>
      <w:r w:rsidR="0076426A" w:rsidRPr="0076426A">
        <w:rPr>
          <w:rFonts w:ascii="ＭＳ 明朝" w:eastAsia="ＭＳ 明朝" w:hAnsi="ＭＳ 明朝" w:hint="eastAsia"/>
          <w:szCs w:val="21"/>
        </w:rPr>
        <w:t>。</w:t>
      </w:r>
    </w:p>
    <w:p w:rsidR="0076426A" w:rsidRPr="0076426A" w:rsidRDefault="0076426A" w:rsidP="0076426A">
      <w:pPr>
        <w:rPr>
          <w:rFonts w:ascii="ＭＳ 明朝" w:eastAsia="ＭＳ 明朝" w:hAnsi="ＭＳ 明朝"/>
          <w:szCs w:val="21"/>
        </w:rPr>
      </w:pPr>
      <w:r w:rsidRPr="0076426A">
        <w:rPr>
          <w:rFonts w:ascii="ＭＳ 明朝" w:eastAsia="ＭＳ 明朝" w:hAnsi="ＭＳ 明朝" w:hint="eastAsia"/>
          <w:szCs w:val="21"/>
        </w:rPr>
        <w:t xml:space="preserve">　食物アレルギー疾患を有する子どもへの対応については、平成</w:t>
      </w:r>
      <w:r>
        <w:rPr>
          <w:rFonts w:ascii="ＭＳ 明朝" w:eastAsia="ＭＳ 明朝" w:hAnsi="ＭＳ 明朝" w:hint="eastAsia"/>
          <w:szCs w:val="21"/>
        </w:rPr>
        <w:t>2</w:t>
      </w:r>
      <w:r>
        <w:rPr>
          <w:rFonts w:ascii="ＭＳ 明朝" w:eastAsia="ＭＳ 明朝" w:hAnsi="ＭＳ 明朝"/>
          <w:szCs w:val="21"/>
        </w:rPr>
        <w:t>9</w:t>
      </w:r>
      <w:r w:rsidRPr="0076426A">
        <w:rPr>
          <w:rFonts w:ascii="ＭＳ 明朝" w:eastAsia="ＭＳ 明朝" w:hAnsi="ＭＳ 明朝" w:hint="eastAsia"/>
          <w:szCs w:val="21"/>
        </w:rPr>
        <w:t>年２月に策定した、「学校における食物アレルギー対応ガイドライン」を踏まえて対応するよう、これまでも市町村教育委員会に周知してきたところ。</w:t>
      </w:r>
    </w:p>
    <w:p w:rsidR="0076426A" w:rsidRPr="0076426A" w:rsidRDefault="0076426A" w:rsidP="0076426A">
      <w:pPr>
        <w:rPr>
          <w:rFonts w:ascii="ＭＳ 明朝" w:eastAsia="ＭＳ 明朝" w:hAnsi="ＭＳ 明朝"/>
          <w:szCs w:val="21"/>
        </w:rPr>
      </w:pPr>
      <w:r w:rsidRPr="0076426A">
        <w:rPr>
          <w:rFonts w:ascii="ＭＳ 明朝" w:eastAsia="ＭＳ 明朝" w:hAnsi="ＭＳ 明朝" w:hint="eastAsia"/>
          <w:szCs w:val="21"/>
        </w:rPr>
        <w:t xml:space="preserve">　アレルギー対応は校長・准校長を責任者として学校全体で取り組む必要があることから、主管課長会議</w:t>
      </w:r>
      <w:r>
        <w:rPr>
          <w:rFonts w:ascii="ＭＳ 明朝" w:eastAsia="ＭＳ 明朝" w:hAnsi="ＭＳ 明朝" w:hint="eastAsia"/>
          <w:szCs w:val="21"/>
        </w:rPr>
        <w:t>などの機会を通じてガイドラインの周知及び指導をおこなっている</w:t>
      </w:r>
      <w:r w:rsidRPr="0076426A">
        <w:rPr>
          <w:rFonts w:ascii="ＭＳ 明朝" w:eastAsia="ＭＳ 明朝" w:hAnsi="ＭＳ 明朝" w:hint="eastAsia"/>
          <w:szCs w:val="21"/>
        </w:rPr>
        <w:t>。</w:t>
      </w:r>
    </w:p>
    <w:p w:rsidR="0076426A" w:rsidRDefault="0076426A" w:rsidP="0076426A">
      <w:pPr>
        <w:rPr>
          <w:rFonts w:ascii="ＭＳ 明朝" w:eastAsia="ＭＳ 明朝" w:hAnsi="ＭＳ 明朝"/>
          <w:szCs w:val="21"/>
        </w:rPr>
      </w:pPr>
      <w:r w:rsidRPr="0076426A">
        <w:rPr>
          <w:rFonts w:ascii="ＭＳ 明朝" w:eastAsia="ＭＳ 明朝" w:hAnsi="ＭＳ 明朝" w:hint="eastAsia"/>
          <w:szCs w:val="21"/>
        </w:rPr>
        <w:t xml:space="preserve">　食物アレルギー対応は、個人の努力や良心に任されるものではなく、児童生徒の安全性を最優先し、栄養教諭や養護教諭、食物アレルギーを有する児童生徒を受け持つ学級担任のみ</w:t>
      </w:r>
      <w:r w:rsidRPr="0076426A">
        <w:rPr>
          <w:rFonts w:ascii="ＭＳ 明朝" w:eastAsia="ＭＳ 明朝" w:hAnsi="ＭＳ 明朝" w:hint="eastAsia"/>
          <w:szCs w:val="21"/>
        </w:rPr>
        <w:lastRenderedPageBreak/>
        <w:t>ならず、管理職をはじめとする全ての教職員が組織的に対応することが重要であるこ</w:t>
      </w:r>
      <w:r>
        <w:rPr>
          <w:rFonts w:ascii="ＭＳ 明朝" w:eastAsia="ＭＳ 明朝" w:hAnsi="ＭＳ 明朝" w:hint="eastAsia"/>
          <w:szCs w:val="21"/>
        </w:rPr>
        <w:t>とから、さまざまな機会をとらえ、適切に指導をおこなっていく</w:t>
      </w:r>
      <w:r w:rsidRPr="0076426A">
        <w:rPr>
          <w:rFonts w:ascii="ＭＳ 明朝" w:eastAsia="ＭＳ 明朝" w:hAnsi="ＭＳ 明朝" w:hint="eastAsia"/>
          <w:szCs w:val="21"/>
        </w:rPr>
        <w:t>。</w:t>
      </w:r>
    </w:p>
    <w:p w:rsidR="0041536B" w:rsidRPr="0076426A" w:rsidRDefault="0041536B" w:rsidP="00A20D5F">
      <w:pPr>
        <w:rPr>
          <w:rFonts w:ascii="ＭＳ 明朝" w:eastAsia="ＭＳ 明朝" w:hAnsi="ＭＳ 明朝"/>
          <w:szCs w:val="21"/>
        </w:rPr>
      </w:pPr>
    </w:p>
    <w:p w:rsidR="0076426A" w:rsidRDefault="0076426A" w:rsidP="00A20D5F">
      <w:pPr>
        <w:rPr>
          <w:rFonts w:ascii="ＭＳ 明朝" w:eastAsia="ＭＳ 明朝" w:hAnsi="ＭＳ 明朝"/>
          <w:szCs w:val="21"/>
        </w:rPr>
      </w:pPr>
      <w:r>
        <w:rPr>
          <w:rFonts w:ascii="ＭＳ 明朝" w:eastAsia="ＭＳ 明朝" w:hAnsi="ＭＳ 明朝" w:hint="eastAsia"/>
          <w:szCs w:val="21"/>
        </w:rPr>
        <w:t>第４の項目について</w:t>
      </w:r>
    </w:p>
    <w:p w:rsidR="0076426A" w:rsidRPr="0076426A" w:rsidRDefault="0076426A" w:rsidP="0076426A">
      <w:pPr>
        <w:rPr>
          <w:rFonts w:ascii="ＭＳ 明朝" w:eastAsia="ＭＳ 明朝" w:hAnsi="ＭＳ 明朝"/>
          <w:szCs w:val="21"/>
        </w:rPr>
      </w:pPr>
      <w:r w:rsidRPr="0076426A">
        <w:rPr>
          <w:rFonts w:ascii="ＭＳ 明朝" w:eastAsia="ＭＳ 明朝" w:hAnsi="ＭＳ 明朝" w:hint="eastAsia"/>
          <w:szCs w:val="21"/>
        </w:rPr>
        <w:t>食育の実施や学校における食物アレルギー、特に学校給食でのアレルギー対応は、栄養教諭の役割が重要であると考えており、栄養教諭の定数改善については、これまでも全国都道府県体育・スポーツ・保健・給食主管課長協議会などを通じた要望や、「令和４年度国の施策並びに予算に関する提案・要望」にて大阪府からも栄養教諭を各校１名配置とするよう要望を実施したところ。</w:t>
      </w:r>
    </w:p>
    <w:p w:rsidR="0076426A" w:rsidRPr="0076426A" w:rsidRDefault="0076426A" w:rsidP="0076426A">
      <w:pPr>
        <w:rPr>
          <w:rFonts w:ascii="ＭＳ 明朝" w:eastAsia="ＭＳ 明朝" w:hAnsi="ＭＳ 明朝"/>
          <w:szCs w:val="21"/>
        </w:rPr>
      </w:pPr>
      <w:r w:rsidRPr="0076426A">
        <w:rPr>
          <w:rFonts w:ascii="ＭＳ 明朝" w:eastAsia="ＭＳ 明朝" w:hAnsi="ＭＳ 明朝" w:hint="eastAsia"/>
          <w:szCs w:val="21"/>
        </w:rPr>
        <w:t xml:space="preserve">　また、学校給食の管理や食育はいずれも栄養教諭だけで実施できるものではなく、管理職や栄養教諭を含めた教職員に、栄養教諭の職務と教職員の職務をそれぞれ理解し、日々の指導で得た情報を栄養教諭に提供することや、食に関する指導と学校給食の管理で得たものを教職員と相互共有し、給食管理や指導に生かせるよう市町村教育委員会に対し指導・助言をおこなったところ。</w:t>
      </w:r>
    </w:p>
    <w:p w:rsidR="0076426A" w:rsidRPr="0076426A" w:rsidRDefault="0076426A" w:rsidP="0076426A">
      <w:pPr>
        <w:rPr>
          <w:rFonts w:ascii="ＭＳ 明朝" w:eastAsia="ＭＳ 明朝" w:hAnsi="ＭＳ 明朝"/>
          <w:szCs w:val="21"/>
        </w:rPr>
      </w:pPr>
      <w:r w:rsidRPr="0076426A">
        <w:rPr>
          <w:rFonts w:ascii="ＭＳ 明朝" w:eastAsia="ＭＳ 明朝" w:hAnsi="ＭＳ 明朝" w:hint="eastAsia"/>
          <w:szCs w:val="21"/>
        </w:rPr>
        <w:t xml:space="preserve">　府教育庁が開催している「学校給食・食育研究協議会」などの場で、日頃から栄養教諭の方々が苦悩されている食育の推進や衛生管理について講演や研究協議をおこなっているほか、大阪府栄養教諭等連絡協議会にて、給食</w:t>
      </w:r>
      <w:r>
        <w:rPr>
          <w:rFonts w:ascii="ＭＳ 明朝" w:eastAsia="ＭＳ 明朝" w:hAnsi="ＭＳ 明朝" w:hint="eastAsia"/>
          <w:szCs w:val="21"/>
        </w:rPr>
        <w:t>管理や給食指導、食育など幅広く意見交換をおこなうこととしている</w:t>
      </w:r>
      <w:r w:rsidRPr="0076426A">
        <w:rPr>
          <w:rFonts w:ascii="ＭＳ 明朝" w:eastAsia="ＭＳ 明朝" w:hAnsi="ＭＳ 明朝" w:hint="eastAsia"/>
          <w:szCs w:val="21"/>
        </w:rPr>
        <w:t>。</w:t>
      </w:r>
    </w:p>
    <w:p w:rsidR="0076426A" w:rsidRDefault="0076426A" w:rsidP="0076426A">
      <w:pPr>
        <w:rPr>
          <w:rFonts w:ascii="ＭＳ 明朝" w:eastAsia="ＭＳ 明朝" w:hAnsi="ＭＳ 明朝"/>
          <w:szCs w:val="21"/>
        </w:rPr>
      </w:pPr>
      <w:r>
        <w:rPr>
          <w:rFonts w:ascii="ＭＳ 明朝" w:eastAsia="ＭＳ 明朝" w:hAnsi="ＭＳ 明朝" w:hint="eastAsia"/>
          <w:szCs w:val="21"/>
        </w:rPr>
        <w:t xml:space="preserve">　今後も栄養教諭等の意見を聞きながら進めていく</w:t>
      </w:r>
      <w:r w:rsidRPr="0076426A">
        <w:rPr>
          <w:rFonts w:ascii="ＭＳ 明朝" w:eastAsia="ＭＳ 明朝" w:hAnsi="ＭＳ 明朝" w:hint="eastAsia"/>
          <w:szCs w:val="21"/>
        </w:rPr>
        <w:t>。</w:t>
      </w:r>
    </w:p>
    <w:p w:rsidR="0076426A" w:rsidRDefault="0076426A" w:rsidP="00A20D5F">
      <w:pPr>
        <w:rPr>
          <w:rFonts w:ascii="ＭＳ 明朝" w:eastAsia="ＭＳ 明朝" w:hAnsi="ＭＳ 明朝"/>
          <w:szCs w:val="21"/>
        </w:rPr>
      </w:pPr>
    </w:p>
    <w:p w:rsidR="0076426A" w:rsidRDefault="0076426A" w:rsidP="00A20D5F">
      <w:pPr>
        <w:rPr>
          <w:rFonts w:ascii="ＭＳ 明朝" w:eastAsia="ＭＳ 明朝" w:hAnsi="ＭＳ 明朝"/>
          <w:szCs w:val="21"/>
        </w:rPr>
      </w:pPr>
      <w:r>
        <w:rPr>
          <w:rFonts w:ascii="ＭＳ 明朝" w:eastAsia="ＭＳ 明朝" w:hAnsi="ＭＳ 明朝" w:hint="eastAsia"/>
          <w:szCs w:val="21"/>
        </w:rPr>
        <w:t>第５の項目について</w:t>
      </w:r>
    </w:p>
    <w:p w:rsidR="00A667AD" w:rsidRPr="00A667AD" w:rsidRDefault="00A667AD" w:rsidP="00A667AD">
      <w:pPr>
        <w:ind w:firstLineChars="100" w:firstLine="210"/>
        <w:rPr>
          <w:rFonts w:ascii="ＭＳ 明朝" w:eastAsia="ＭＳ 明朝" w:hAnsi="ＭＳ 明朝"/>
          <w:szCs w:val="21"/>
        </w:rPr>
      </w:pPr>
      <w:r w:rsidRPr="00A667AD">
        <w:rPr>
          <w:rFonts w:ascii="ＭＳ 明朝" w:eastAsia="ＭＳ 明朝" w:hAnsi="ＭＳ 明朝" w:hint="eastAsia"/>
          <w:szCs w:val="21"/>
        </w:rPr>
        <w:t>中学校給食の実施方法は、学校給食の実施主体である市町村が、最もふさわしい実施方法を決定</w:t>
      </w:r>
      <w:r>
        <w:rPr>
          <w:rFonts w:ascii="ＭＳ 明朝" w:eastAsia="ＭＳ 明朝" w:hAnsi="ＭＳ 明朝" w:hint="eastAsia"/>
          <w:szCs w:val="21"/>
        </w:rPr>
        <w:t>したものであり、その内容については尊重すべきものと考えている</w:t>
      </w:r>
      <w:r w:rsidRPr="00A667AD">
        <w:rPr>
          <w:rFonts w:ascii="ＭＳ 明朝" w:eastAsia="ＭＳ 明朝" w:hAnsi="ＭＳ 明朝" w:hint="eastAsia"/>
          <w:szCs w:val="21"/>
        </w:rPr>
        <w:t>。</w:t>
      </w:r>
    </w:p>
    <w:p w:rsidR="00A667AD" w:rsidRPr="00A667AD" w:rsidRDefault="00A667AD" w:rsidP="00A667AD">
      <w:pPr>
        <w:rPr>
          <w:rFonts w:ascii="ＭＳ 明朝" w:eastAsia="ＭＳ 明朝" w:hAnsi="ＭＳ 明朝"/>
          <w:szCs w:val="21"/>
        </w:rPr>
      </w:pPr>
      <w:r w:rsidRPr="00A667AD">
        <w:rPr>
          <w:rFonts w:ascii="ＭＳ 明朝" w:eastAsia="ＭＳ 明朝" w:hAnsi="ＭＳ 明朝" w:hint="eastAsia"/>
          <w:szCs w:val="21"/>
        </w:rPr>
        <w:t xml:space="preserve">　中学校給食を実施する市町村のうち、民間調理場を活用したいわゆるデリバリー方式によ</w:t>
      </w:r>
      <w:r>
        <w:rPr>
          <w:rFonts w:ascii="ＭＳ 明朝" w:eastAsia="ＭＳ 明朝" w:hAnsi="ＭＳ 明朝" w:hint="eastAsia"/>
          <w:szCs w:val="21"/>
        </w:rPr>
        <w:t>り実施している市町村に対しては、加配により栄養教諭を配置している。その職務内容は他の栄養教諭の職務内容と同じである</w:t>
      </w:r>
      <w:r w:rsidRPr="00A667AD">
        <w:rPr>
          <w:rFonts w:ascii="ＭＳ 明朝" w:eastAsia="ＭＳ 明朝" w:hAnsi="ＭＳ 明朝" w:hint="eastAsia"/>
          <w:szCs w:val="21"/>
        </w:rPr>
        <w:t>が、配置にあたっては加配を希望する市町村に対し、ヒアリングを実施した上で、加配措</w:t>
      </w:r>
      <w:r>
        <w:rPr>
          <w:rFonts w:ascii="ＭＳ 明朝" w:eastAsia="ＭＳ 明朝" w:hAnsi="ＭＳ 明朝" w:hint="eastAsia"/>
          <w:szCs w:val="21"/>
        </w:rPr>
        <w:t>置の必要性等を総合的に勘案し、加配配置校を決定しているところ</w:t>
      </w:r>
      <w:r w:rsidRPr="00A667AD">
        <w:rPr>
          <w:rFonts w:ascii="ＭＳ 明朝" w:eastAsia="ＭＳ 明朝" w:hAnsi="ＭＳ 明朝" w:hint="eastAsia"/>
          <w:szCs w:val="21"/>
        </w:rPr>
        <w:t>。</w:t>
      </w:r>
    </w:p>
    <w:p w:rsidR="0076426A" w:rsidRPr="0076426A" w:rsidRDefault="00A667AD" w:rsidP="00A667AD">
      <w:pPr>
        <w:rPr>
          <w:rFonts w:ascii="ＭＳ 明朝" w:eastAsia="ＭＳ 明朝" w:hAnsi="ＭＳ 明朝" w:hint="eastAsia"/>
          <w:szCs w:val="21"/>
        </w:rPr>
      </w:pPr>
      <w:r w:rsidRPr="00A667AD">
        <w:rPr>
          <w:rFonts w:ascii="ＭＳ 明朝" w:eastAsia="ＭＳ 明朝" w:hAnsi="ＭＳ 明朝" w:hint="eastAsia"/>
          <w:szCs w:val="21"/>
        </w:rPr>
        <w:t xml:space="preserve">　また、加配措置を行った学校には、学校訪問を行い、その際に校内体制の整備や、市町村のサポー</w:t>
      </w:r>
      <w:r>
        <w:rPr>
          <w:rFonts w:ascii="ＭＳ 明朝" w:eastAsia="ＭＳ 明朝" w:hAnsi="ＭＳ 明朝" w:hint="eastAsia"/>
          <w:szCs w:val="21"/>
        </w:rPr>
        <w:t>ト体制等について聞取り、必要に応じて指導・助言をおこなっている</w:t>
      </w:r>
      <w:r w:rsidRPr="00A667AD">
        <w:rPr>
          <w:rFonts w:ascii="ＭＳ 明朝" w:eastAsia="ＭＳ 明朝" w:hAnsi="ＭＳ 明朝" w:hint="eastAsia"/>
          <w:szCs w:val="21"/>
        </w:rPr>
        <w:t>。</w:t>
      </w:r>
    </w:p>
    <w:p w:rsidR="0041536B" w:rsidRPr="00A667AD" w:rsidRDefault="0041536B" w:rsidP="00A20D5F">
      <w:pPr>
        <w:rPr>
          <w:rFonts w:ascii="ＭＳ 明朝" w:eastAsia="ＭＳ 明朝" w:hAnsi="ＭＳ 明朝"/>
          <w:szCs w:val="21"/>
        </w:rPr>
      </w:pPr>
    </w:p>
    <w:p w:rsidR="00A20D5F" w:rsidRPr="00A20D5F" w:rsidRDefault="00A20D5F" w:rsidP="00A20D5F">
      <w:pPr>
        <w:rPr>
          <w:rFonts w:ascii="ＭＳ 明朝" w:eastAsia="ＭＳ 明朝" w:hAnsi="ＭＳ 明朝"/>
          <w:szCs w:val="21"/>
        </w:rPr>
      </w:pPr>
      <w:r w:rsidRPr="00A20D5F">
        <w:rPr>
          <w:rFonts w:ascii="ＭＳ 明朝" w:eastAsia="ＭＳ 明朝" w:hAnsi="ＭＳ 明朝" w:hint="eastAsia"/>
          <w:szCs w:val="21"/>
        </w:rPr>
        <w:t>第</w:t>
      </w:r>
      <w:r>
        <w:rPr>
          <w:rFonts w:ascii="ＭＳ 明朝" w:eastAsia="ＭＳ 明朝" w:hAnsi="ＭＳ 明朝" w:hint="eastAsia"/>
          <w:szCs w:val="21"/>
        </w:rPr>
        <w:t>６</w:t>
      </w:r>
      <w:r>
        <w:rPr>
          <w:rFonts w:ascii="ＭＳ 明朝" w:eastAsia="ＭＳ 明朝" w:hAnsi="ＭＳ 明朝"/>
          <w:szCs w:val="21"/>
        </w:rPr>
        <w:t>、</w:t>
      </w:r>
      <w:r>
        <w:rPr>
          <w:rFonts w:ascii="ＭＳ 明朝" w:eastAsia="ＭＳ 明朝" w:hAnsi="ＭＳ 明朝" w:hint="eastAsia"/>
          <w:szCs w:val="21"/>
        </w:rPr>
        <w:t>12の</w:t>
      </w:r>
      <w:r w:rsidRPr="00A20D5F">
        <w:rPr>
          <w:rFonts w:ascii="ＭＳ 明朝" w:eastAsia="ＭＳ 明朝" w:hAnsi="ＭＳ 明朝"/>
          <w:szCs w:val="21"/>
        </w:rPr>
        <w:t>項目について</w:t>
      </w:r>
    </w:p>
    <w:p w:rsidR="00DD6469" w:rsidRPr="00A20D5F" w:rsidRDefault="00DD6469" w:rsidP="0041536B">
      <w:pPr>
        <w:ind w:firstLineChars="100" w:firstLine="210"/>
        <w:rPr>
          <w:rFonts w:ascii="ＭＳ 明朝" w:eastAsia="ＭＳ 明朝" w:hAnsi="ＭＳ 明朝"/>
          <w:szCs w:val="21"/>
        </w:rPr>
      </w:pPr>
      <w:r w:rsidRPr="00A20D5F">
        <w:rPr>
          <w:rFonts w:ascii="ＭＳ 明朝" w:eastAsia="ＭＳ 明朝" w:hAnsi="ＭＳ 明朝" w:hint="eastAsia"/>
          <w:szCs w:val="21"/>
        </w:rPr>
        <w:t>大阪府では、栄養教諭制度が創設されたことを受け、正規の栄養職員を栄養教諭に移行して</w:t>
      </w:r>
      <w:r w:rsidR="00A3212B" w:rsidRPr="00A20D5F">
        <w:rPr>
          <w:rFonts w:ascii="ＭＳ 明朝" w:eastAsia="ＭＳ 明朝" w:hAnsi="ＭＳ 明朝" w:hint="eastAsia"/>
          <w:szCs w:val="21"/>
        </w:rPr>
        <w:t>き</w:t>
      </w:r>
      <w:r w:rsidRPr="00A20D5F">
        <w:rPr>
          <w:rFonts w:ascii="ＭＳ 明朝" w:eastAsia="ＭＳ 明朝" w:hAnsi="ＭＳ 明朝" w:hint="eastAsia"/>
          <w:szCs w:val="21"/>
        </w:rPr>
        <w:t>た。</w:t>
      </w:r>
    </w:p>
    <w:p w:rsidR="00DD6469" w:rsidRPr="00A20D5F" w:rsidRDefault="00DD6469" w:rsidP="0041536B">
      <w:pPr>
        <w:ind w:firstLineChars="100" w:firstLine="210"/>
        <w:rPr>
          <w:rFonts w:ascii="ＭＳ 明朝" w:eastAsia="ＭＳ 明朝" w:hAnsi="ＭＳ 明朝"/>
          <w:szCs w:val="21"/>
        </w:rPr>
      </w:pPr>
      <w:r w:rsidRPr="00A20D5F">
        <w:rPr>
          <w:rFonts w:ascii="ＭＳ 明朝" w:eastAsia="ＭＳ 明朝" w:hAnsi="ＭＳ 明朝" w:hint="eastAsia"/>
          <w:szCs w:val="21"/>
        </w:rPr>
        <w:t>栄養教職員は、学校における食育の一層の推進を図るためには、中核的な役割を担う重要な職であると認識して</w:t>
      </w:r>
      <w:r w:rsidR="00A3212B" w:rsidRPr="00A20D5F">
        <w:rPr>
          <w:rFonts w:ascii="ＭＳ 明朝" w:eastAsia="ＭＳ 明朝" w:hAnsi="ＭＳ 明朝" w:hint="eastAsia"/>
          <w:szCs w:val="21"/>
        </w:rPr>
        <w:t>いる</w:t>
      </w:r>
      <w:r w:rsidRPr="00A20D5F">
        <w:rPr>
          <w:rFonts w:ascii="ＭＳ 明朝" w:eastAsia="ＭＳ 明朝" w:hAnsi="ＭＳ 明朝" w:hint="eastAsia"/>
          <w:szCs w:val="21"/>
        </w:rPr>
        <w:t>。</w:t>
      </w:r>
    </w:p>
    <w:p w:rsidR="00DD6469" w:rsidRPr="00A20D5F" w:rsidRDefault="00DD6469" w:rsidP="0041536B">
      <w:pPr>
        <w:ind w:firstLineChars="100" w:firstLine="210"/>
        <w:rPr>
          <w:rFonts w:ascii="ＭＳ 明朝" w:eastAsia="ＭＳ 明朝" w:hAnsi="ＭＳ 明朝"/>
          <w:szCs w:val="21"/>
        </w:rPr>
      </w:pPr>
      <w:r w:rsidRPr="00A20D5F">
        <w:rPr>
          <w:rFonts w:ascii="ＭＳ 明朝" w:eastAsia="ＭＳ 明朝" w:hAnsi="ＭＳ 明朝" w:hint="eastAsia"/>
          <w:szCs w:val="21"/>
        </w:rPr>
        <w:lastRenderedPageBreak/>
        <w:t>栄養教職員に対</w:t>
      </w:r>
      <w:r w:rsidR="0041536B">
        <w:rPr>
          <w:rFonts w:ascii="ＭＳ 明朝" w:eastAsia="ＭＳ 明朝" w:hAnsi="ＭＳ 明朝" w:hint="eastAsia"/>
          <w:szCs w:val="21"/>
        </w:rPr>
        <w:t>する職務軽減については</w:t>
      </w:r>
      <w:r w:rsidR="00A3212B" w:rsidRPr="00A20D5F">
        <w:rPr>
          <w:rFonts w:ascii="ＭＳ 明朝" w:eastAsia="ＭＳ 明朝" w:hAnsi="ＭＳ 明朝" w:hint="eastAsia"/>
          <w:szCs w:val="21"/>
        </w:rPr>
        <w:t>、</w:t>
      </w:r>
      <w:r w:rsidR="0041536B">
        <w:rPr>
          <w:rFonts w:ascii="ＭＳ 明朝" w:eastAsia="ＭＳ 明朝" w:hAnsi="ＭＳ 明朝" w:hint="eastAsia"/>
          <w:szCs w:val="21"/>
        </w:rPr>
        <w:t>軽減措置期間を妊娠判明時から産休に入るまでとして、令和２年８月から、基本的に、その代替者について措置することとし、市町村教委に対してその旨を周知したところ。</w:t>
      </w:r>
    </w:p>
    <w:p w:rsidR="00DD6469" w:rsidRPr="00A20D5F" w:rsidRDefault="00DD6469" w:rsidP="0041536B">
      <w:pPr>
        <w:ind w:firstLineChars="100" w:firstLine="210"/>
        <w:rPr>
          <w:rFonts w:ascii="ＭＳ 明朝" w:eastAsia="ＭＳ 明朝" w:hAnsi="ＭＳ 明朝"/>
          <w:szCs w:val="21"/>
        </w:rPr>
      </w:pPr>
      <w:r w:rsidRPr="00A20D5F">
        <w:rPr>
          <w:rFonts w:ascii="ＭＳ 明朝" w:eastAsia="ＭＳ 明朝" w:hAnsi="ＭＳ 明朝" w:hint="eastAsia"/>
          <w:szCs w:val="21"/>
        </w:rPr>
        <w:t>なお、育児短時間勤務に</w:t>
      </w:r>
      <w:r w:rsidR="00A3212B" w:rsidRPr="00A20D5F">
        <w:rPr>
          <w:rFonts w:ascii="ＭＳ 明朝" w:eastAsia="ＭＳ 明朝" w:hAnsi="ＭＳ 明朝" w:hint="eastAsia"/>
          <w:szCs w:val="21"/>
        </w:rPr>
        <w:t>ついては、基本的に、その代替者について、措置して</w:t>
      </w:r>
      <w:r w:rsidR="0041536B">
        <w:rPr>
          <w:rFonts w:ascii="ＭＳ 明朝" w:eastAsia="ＭＳ 明朝" w:hAnsi="ＭＳ 明朝" w:hint="eastAsia"/>
          <w:szCs w:val="21"/>
        </w:rPr>
        <w:t>いく</w:t>
      </w:r>
      <w:r w:rsidRPr="00A20D5F">
        <w:rPr>
          <w:rFonts w:ascii="ＭＳ 明朝" w:eastAsia="ＭＳ 明朝" w:hAnsi="ＭＳ 明朝" w:hint="eastAsia"/>
          <w:szCs w:val="21"/>
        </w:rPr>
        <w:t>。</w:t>
      </w:r>
    </w:p>
    <w:p w:rsidR="00DD6469" w:rsidRPr="00A20D5F" w:rsidRDefault="00DD6469" w:rsidP="0041536B">
      <w:pPr>
        <w:ind w:firstLineChars="100" w:firstLine="210"/>
        <w:rPr>
          <w:rFonts w:ascii="ＭＳ 明朝" w:eastAsia="ＭＳ 明朝" w:hAnsi="ＭＳ 明朝"/>
          <w:szCs w:val="21"/>
        </w:rPr>
      </w:pPr>
      <w:r w:rsidRPr="00A20D5F">
        <w:rPr>
          <w:rFonts w:ascii="ＭＳ 明朝" w:eastAsia="ＭＳ 明朝" w:hAnsi="ＭＳ 明朝" w:hint="eastAsia"/>
          <w:szCs w:val="21"/>
        </w:rPr>
        <w:t>栄養教職員の代替の確保に</w:t>
      </w:r>
      <w:r w:rsidR="0041536B">
        <w:rPr>
          <w:rFonts w:ascii="ＭＳ 明朝" w:eastAsia="ＭＳ 明朝" w:hAnsi="ＭＳ 明朝" w:hint="eastAsia"/>
          <w:szCs w:val="21"/>
        </w:rPr>
        <w:t>ついては、今後とも引き続き、市町村教育委員会と連携していく</w:t>
      </w:r>
      <w:r w:rsidRPr="00A20D5F">
        <w:rPr>
          <w:rFonts w:ascii="ＭＳ 明朝" w:eastAsia="ＭＳ 明朝" w:hAnsi="ＭＳ 明朝" w:hint="eastAsia"/>
          <w:szCs w:val="21"/>
        </w:rPr>
        <w:t>。</w:t>
      </w:r>
    </w:p>
    <w:p w:rsidR="00DD6469" w:rsidRPr="0041536B" w:rsidRDefault="00DD6469" w:rsidP="00A20D5F">
      <w:pPr>
        <w:rPr>
          <w:rFonts w:ascii="ＭＳ 明朝" w:eastAsia="ＭＳ 明朝" w:hAnsi="ＭＳ 明朝"/>
          <w:szCs w:val="21"/>
        </w:rPr>
      </w:pPr>
    </w:p>
    <w:p w:rsidR="00911878" w:rsidRDefault="0041536B" w:rsidP="00A20D5F">
      <w:pPr>
        <w:rPr>
          <w:rFonts w:ascii="ＭＳ 明朝" w:eastAsia="ＭＳ 明朝" w:hAnsi="ＭＳ 明朝"/>
          <w:szCs w:val="21"/>
        </w:rPr>
      </w:pPr>
      <w:r>
        <w:rPr>
          <w:rFonts w:ascii="ＭＳ 明朝" w:eastAsia="ＭＳ 明朝" w:hAnsi="ＭＳ 明朝" w:hint="eastAsia"/>
          <w:szCs w:val="21"/>
        </w:rPr>
        <w:t>第７の項目について</w:t>
      </w:r>
    </w:p>
    <w:p w:rsidR="0041536B" w:rsidRDefault="0041536B" w:rsidP="00A20D5F">
      <w:pPr>
        <w:rPr>
          <w:rFonts w:ascii="ＭＳ 明朝" w:eastAsia="ＭＳ 明朝" w:hAnsi="ＭＳ 明朝"/>
          <w:szCs w:val="21"/>
        </w:rPr>
      </w:pPr>
      <w:r>
        <w:rPr>
          <w:rFonts w:ascii="ＭＳ 明朝" w:eastAsia="ＭＳ 明朝" w:hAnsi="ＭＳ 明朝" w:hint="eastAsia"/>
          <w:szCs w:val="21"/>
        </w:rPr>
        <w:t xml:space="preserve">　栄養教諭の未配置校の現状から、全国都道府県体育・スポーツ・保健・給食主管課長協議会などを通じた要望や、「令和</w:t>
      </w:r>
      <w:r w:rsidR="00A667AD">
        <w:rPr>
          <w:rFonts w:ascii="ＭＳ 明朝" w:eastAsia="ＭＳ 明朝" w:hAnsi="ＭＳ 明朝" w:hint="eastAsia"/>
          <w:szCs w:val="21"/>
        </w:rPr>
        <w:t>４</w:t>
      </w:r>
      <w:r>
        <w:rPr>
          <w:rFonts w:ascii="ＭＳ 明朝" w:eastAsia="ＭＳ 明朝" w:hAnsi="ＭＳ 明朝" w:hint="eastAsia"/>
          <w:szCs w:val="21"/>
        </w:rPr>
        <w:t>年度国の施策並びに予算に関する提案・要望」にて大阪府からも給食の実施方法や児童生徒数に関わらず栄養教諭を各校１名配置とするよう要望を実施したところ。</w:t>
      </w:r>
    </w:p>
    <w:p w:rsidR="0041536B" w:rsidRDefault="0041536B" w:rsidP="0041536B">
      <w:pPr>
        <w:rPr>
          <w:rFonts w:ascii="ＭＳ 明朝" w:eastAsia="ＭＳ 明朝" w:hAnsi="ＭＳ 明朝"/>
          <w:szCs w:val="21"/>
        </w:rPr>
      </w:pPr>
      <w:r>
        <w:rPr>
          <w:rFonts w:ascii="ＭＳ 明朝" w:eastAsia="ＭＳ 明朝" w:hAnsi="ＭＳ 明朝" w:hint="eastAsia"/>
          <w:szCs w:val="21"/>
        </w:rPr>
        <w:t xml:space="preserve">　また、学校給食の管理、「栄養管理」と「衛生管理」はいずれも栄養教諭だけで管理できるものではなく、管理職や栄養教諭を含めた教職員に、栄養教諭の職務と教職員の職務をそれぞれ理解し、日々の指導で得た情報を栄養教諭に提供することや、食に関する指導と学校給食の管理で得たものを教職員と相互共有し、給食管理や指導に生かせるよう市町村教育委員会に対し指導・助言をおこなった。</w:t>
      </w:r>
    </w:p>
    <w:p w:rsidR="0041536B" w:rsidRDefault="0041536B" w:rsidP="0041536B">
      <w:pPr>
        <w:rPr>
          <w:rFonts w:ascii="ＭＳ 明朝" w:eastAsia="ＭＳ 明朝" w:hAnsi="ＭＳ 明朝"/>
          <w:szCs w:val="21"/>
        </w:rPr>
      </w:pPr>
      <w:r>
        <w:rPr>
          <w:rFonts w:ascii="ＭＳ 明朝" w:eastAsia="ＭＳ 明朝" w:hAnsi="ＭＳ 明朝" w:hint="eastAsia"/>
          <w:szCs w:val="21"/>
        </w:rPr>
        <w:t xml:space="preserve">　府教育庁が開催している「学校給食・食育研究協議会」などの場で、日ごろから栄養教諭の方々が苦悩されている食育の推進や衛生管理について講演や研究協議をおこなっているほか、</w:t>
      </w:r>
      <w:r w:rsidR="00A667AD">
        <w:rPr>
          <w:rFonts w:ascii="ＭＳ 明朝" w:eastAsia="ＭＳ 明朝" w:hAnsi="ＭＳ 明朝" w:hint="eastAsia"/>
          <w:szCs w:val="21"/>
        </w:rPr>
        <w:t>大阪府指導栄養教諭等連絡協議会にて</w:t>
      </w:r>
      <w:r>
        <w:rPr>
          <w:rFonts w:ascii="ＭＳ 明朝" w:eastAsia="ＭＳ 明朝" w:hAnsi="ＭＳ 明朝" w:hint="eastAsia"/>
          <w:szCs w:val="21"/>
        </w:rPr>
        <w:t>、給食管理や給食指導、食育など幅広く意見交換をおこなったところ。</w:t>
      </w:r>
    </w:p>
    <w:p w:rsidR="0041536B" w:rsidRDefault="0041536B" w:rsidP="0041536B">
      <w:pPr>
        <w:rPr>
          <w:rFonts w:ascii="ＭＳ 明朝" w:eastAsia="ＭＳ 明朝" w:hAnsi="ＭＳ 明朝"/>
          <w:szCs w:val="21"/>
        </w:rPr>
      </w:pPr>
      <w:r>
        <w:rPr>
          <w:rFonts w:ascii="ＭＳ 明朝" w:eastAsia="ＭＳ 明朝" w:hAnsi="ＭＳ 明朝" w:hint="eastAsia"/>
          <w:szCs w:val="21"/>
        </w:rPr>
        <w:t xml:space="preserve">　今後も栄養教諭等の意見を聞きながら進めていく。</w:t>
      </w:r>
    </w:p>
    <w:p w:rsidR="00911878" w:rsidRDefault="00911878" w:rsidP="00A20D5F">
      <w:pPr>
        <w:rPr>
          <w:rFonts w:ascii="ＭＳ 明朝" w:eastAsia="ＭＳ 明朝" w:hAnsi="ＭＳ 明朝"/>
          <w:szCs w:val="21"/>
        </w:rPr>
      </w:pPr>
    </w:p>
    <w:p w:rsidR="00A20D5F" w:rsidRPr="00A20D5F" w:rsidRDefault="00A20D5F" w:rsidP="00A20D5F">
      <w:pPr>
        <w:rPr>
          <w:rFonts w:ascii="ＭＳ 明朝" w:eastAsia="ＭＳ 明朝" w:hAnsi="ＭＳ 明朝"/>
          <w:szCs w:val="21"/>
        </w:rPr>
      </w:pPr>
      <w:r w:rsidRPr="00A20D5F">
        <w:rPr>
          <w:rFonts w:ascii="ＭＳ 明朝" w:eastAsia="ＭＳ 明朝" w:hAnsi="ＭＳ 明朝" w:hint="eastAsia"/>
          <w:szCs w:val="21"/>
        </w:rPr>
        <w:t>第</w:t>
      </w:r>
      <w:r>
        <w:rPr>
          <w:rFonts w:ascii="ＭＳ 明朝" w:eastAsia="ＭＳ 明朝" w:hAnsi="ＭＳ 明朝" w:hint="eastAsia"/>
          <w:szCs w:val="21"/>
        </w:rPr>
        <w:t>８の</w:t>
      </w:r>
      <w:r w:rsidRPr="00A20D5F">
        <w:rPr>
          <w:rFonts w:ascii="ＭＳ 明朝" w:eastAsia="ＭＳ 明朝" w:hAnsi="ＭＳ 明朝"/>
          <w:szCs w:val="21"/>
        </w:rPr>
        <w:t>項目について</w:t>
      </w:r>
    </w:p>
    <w:p w:rsidR="00DD6469" w:rsidRPr="00A20D5F"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t>栄養教諭の代替者は、栄養士である学校栄養職員を臨時技師として任用しているところ。</w:t>
      </w:r>
    </w:p>
    <w:p w:rsidR="00DD6469"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t>給与条例において、栄養士の給料表は医療職給料表（二）と定められており、ご要求に応じることは困難。</w:t>
      </w:r>
    </w:p>
    <w:p w:rsidR="00A667AD" w:rsidRDefault="00A667AD" w:rsidP="00A667AD">
      <w:pPr>
        <w:rPr>
          <w:rFonts w:ascii="ＭＳ 明朝" w:eastAsia="ＭＳ 明朝" w:hAnsi="ＭＳ 明朝" w:hint="eastAsia"/>
          <w:szCs w:val="21"/>
        </w:rPr>
      </w:pPr>
    </w:p>
    <w:p w:rsidR="00A667AD" w:rsidRDefault="00A667AD" w:rsidP="00A667AD">
      <w:pPr>
        <w:rPr>
          <w:rFonts w:ascii="ＭＳ 明朝" w:eastAsia="ＭＳ 明朝" w:hAnsi="ＭＳ 明朝"/>
          <w:szCs w:val="21"/>
        </w:rPr>
      </w:pPr>
      <w:r>
        <w:rPr>
          <w:rFonts w:ascii="ＭＳ 明朝" w:eastAsia="ＭＳ 明朝" w:hAnsi="ＭＳ 明朝" w:hint="eastAsia"/>
          <w:szCs w:val="21"/>
        </w:rPr>
        <w:t>第９の項目について</w:t>
      </w:r>
    </w:p>
    <w:p w:rsidR="00A667AD" w:rsidRPr="00A667AD" w:rsidRDefault="00A667AD" w:rsidP="00A667AD">
      <w:pPr>
        <w:ind w:firstLineChars="100" w:firstLine="210"/>
        <w:rPr>
          <w:rFonts w:ascii="ＭＳ 明朝" w:eastAsia="ＭＳ 明朝" w:hAnsi="ＭＳ 明朝"/>
          <w:szCs w:val="21"/>
        </w:rPr>
      </w:pPr>
      <w:r w:rsidRPr="00A667AD">
        <w:rPr>
          <w:rFonts w:ascii="ＭＳ 明朝" w:eastAsia="ＭＳ 明朝" w:hAnsi="ＭＳ 明朝" w:hint="eastAsia"/>
          <w:szCs w:val="21"/>
        </w:rPr>
        <w:t>平成</w:t>
      </w:r>
      <w:r w:rsidRPr="00A667AD">
        <w:rPr>
          <w:rFonts w:ascii="ＭＳ 明朝" w:eastAsia="ＭＳ 明朝" w:hAnsi="ＭＳ 明朝"/>
          <w:szCs w:val="21"/>
        </w:rPr>
        <w:t>29年</w:t>
      </w:r>
      <w:r>
        <w:rPr>
          <w:rFonts w:ascii="ＭＳ 明朝" w:eastAsia="ＭＳ 明朝" w:hAnsi="ＭＳ 明朝" w:hint="eastAsia"/>
          <w:szCs w:val="21"/>
        </w:rPr>
        <w:t>２</w:t>
      </w:r>
      <w:r w:rsidRPr="00A667AD">
        <w:rPr>
          <w:rFonts w:ascii="ＭＳ 明朝" w:eastAsia="ＭＳ 明朝" w:hAnsi="ＭＳ 明朝"/>
          <w:szCs w:val="21"/>
        </w:rPr>
        <w:t>月に「学校における食物アレルギー対応ガイドライン」を作成し、各</w:t>
      </w:r>
      <w:r>
        <w:rPr>
          <w:rFonts w:ascii="ＭＳ 明朝" w:eastAsia="ＭＳ 明朝" w:hAnsi="ＭＳ 明朝"/>
          <w:szCs w:val="21"/>
        </w:rPr>
        <w:t>市町村教育委員会に配付し、各学校で活用するよう依頼したところ</w:t>
      </w:r>
      <w:r w:rsidRPr="00A667AD">
        <w:rPr>
          <w:rFonts w:ascii="ＭＳ 明朝" w:eastAsia="ＭＳ 明朝" w:hAnsi="ＭＳ 明朝"/>
          <w:szCs w:val="21"/>
        </w:rPr>
        <w:t>。</w:t>
      </w:r>
    </w:p>
    <w:p w:rsidR="00A667AD" w:rsidRPr="00A667AD" w:rsidRDefault="00A667AD" w:rsidP="00A667AD">
      <w:pPr>
        <w:rPr>
          <w:rFonts w:ascii="ＭＳ 明朝" w:eastAsia="ＭＳ 明朝" w:hAnsi="ＭＳ 明朝"/>
          <w:szCs w:val="21"/>
        </w:rPr>
      </w:pPr>
      <w:r w:rsidRPr="00A667AD">
        <w:rPr>
          <w:rFonts w:ascii="ＭＳ 明朝" w:eastAsia="ＭＳ 明朝" w:hAnsi="ＭＳ 明朝" w:hint="eastAsia"/>
          <w:szCs w:val="21"/>
        </w:rPr>
        <w:t xml:space="preserve">　アレルギー対応は校長・准校長を責任者として学校全体で取り組む必要があることから、主管課長会議</w:t>
      </w:r>
      <w:r>
        <w:rPr>
          <w:rFonts w:ascii="ＭＳ 明朝" w:eastAsia="ＭＳ 明朝" w:hAnsi="ＭＳ 明朝" w:hint="eastAsia"/>
          <w:szCs w:val="21"/>
        </w:rPr>
        <w:t>などの機会を通じてガイドラインの周知及び指導をおこなっている</w:t>
      </w:r>
      <w:r w:rsidRPr="00A667AD">
        <w:rPr>
          <w:rFonts w:ascii="ＭＳ 明朝" w:eastAsia="ＭＳ 明朝" w:hAnsi="ＭＳ 明朝" w:hint="eastAsia"/>
          <w:szCs w:val="21"/>
        </w:rPr>
        <w:t>。</w:t>
      </w:r>
    </w:p>
    <w:p w:rsidR="00A667AD" w:rsidRPr="00A667AD" w:rsidRDefault="00A667AD" w:rsidP="00A667AD">
      <w:pPr>
        <w:rPr>
          <w:rFonts w:ascii="ＭＳ 明朝" w:eastAsia="ＭＳ 明朝" w:hAnsi="ＭＳ 明朝"/>
          <w:szCs w:val="21"/>
        </w:rPr>
      </w:pPr>
      <w:r w:rsidRPr="00A667AD">
        <w:rPr>
          <w:rFonts w:ascii="ＭＳ 明朝" w:eastAsia="ＭＳ 明朝" w:hAnsi="ＭＳ 明朝" w:hint="eastAsia"/>
          <w:szCs w:val="21"/>
        </w:rPr>
        <w:t xml:space="preserve">　政令市を除く</w:t>
      </w:r>
      <w:r>
        <w:rPr>
          <w:rFonts w:ascii="ＭＳ 明朝" w:eastAsia="ＭＳ 明朝" w:hAnsi="ＭＳ 明朝"/>
          <w:szCs w:val="21"/>
        </w:rPr>
        <w:t>41</w:t>
      </w:r>
      <w:r w:rsidRPr="00A667AD">
        <w:rPr>
          <w:rFonts w:ascii="ＭＳ 明朝" w:eastAsia="ＭＳ 明朝" w:hAnsi="ＭＳ 明朝" w:hint="eastAsia"/>
          <w:szCs w:val="21"/>
        </w:rPr>
        <w:t>市町村に対する令和２年</w:t>
      </w:r>
      <w:r>
        <w:rPr>
          <w:rFonts w:ascii="ＭＳ 明朝" w:eastAsia="ＭＳ 明朝" w:hAnsi="ＭＳ 明朝" w:hint="eastAsia"/>
          <w:szCs w:val="21"/>
        </w:rPr>
        <w:t>1</w:t>
      </w:r>
      <w:r>
        <w:rPr>
          <w:rFonts w:ascii="ＭＳ 明朝" w:eastAsia="ＭＳ 明朝" w:hAnsi="ＭＳ 明朝"/>
          <w:szCs w:val="21"/>
        </w:rPr>
        <w:t>2</w:t>
      </w:r>
      <w:r w:rsidRPr="00A667AD">
        <w:rPr>
          <w:rFonts w:ascii="ＭＳ 明朝" w:eastAsia="ＭＳ 明朝" w:hAnsi="ＭＳ 明朝" w:hint="eastAsia"/>
          <w:szCs w:val="21"/>
        </w:rPr>
        <w:t>月末時点での調査で、「食物アレルギー対応について関係者と協議する場」については、</w:t>
      </w:r>
      <w:r>
        <w:rPr>
          <w:rFonts w:ascii="ＭＳ 明朝" w:eastAsia="ＭＳ 明朝" w:hAnsi="ＭＳ 明朝" w:hint="eastAsia"/>
          <w:szCs w:val="21"/>
        </w:rPr>
        <w:t>3</w:t>
      </w:r>
      <w:r>
        <w:rPr>
          <w:rFonts w:ascii="ＭＳ 明朝" w:eastAsia="ＭＳ 明朝" w:hAnsi="ＭＳ 明朝"/>
          <w:szCs w:val="21"/>
        </w:rPr>
        <w:t>7</w:t>
      </w:r>
      <w:r w:rsidRPr="00A667AD">
        <w:rPr>
          <w:rFonts w:ascii="ＭＳ 明朝" w:eastAsia="ＭＳ 明朝" w:hAnsi="ＭＳ 明朝" w:hint="eastAsia"/>
          <w:szCs w:val="21"/>
        </w:rPr>
        <w:t>の自治体で「定期的」又は「必要に応じて」協議しており、他４自治体においても「学校園と対応方法を確認する場を設けている」など</w:t>
      </w:r>
      <w:r w:rsidRPr="00A667AD">
        <w:rPr>
          <w:rFonts w:ascii="ＭＳ 明朝" w:eastAsia="ＭＳ 明朝" w:hAnsi="ＭＳ 明朝" w:hint="eastAsia"/>
          <w:szCs w:val="21"/>
        </w:rPr>
        <w:lastRenderedPageBreak/>
        <w:t>何らかの対応を行っている。また、「市町村教育委員会主催の協議会や研修会の開催」については、</w:t>
      </w:r>
      <w:r>
        <w:rPr>
          <w:rFonts w:ascii="ＭＳ 明朝" w:eastAsia="ＭＳ 明朝" w:hAnsi="ＭＳ 明朝" w:hint="eastAsia"/>
          <w:szCs w:val="21"/>
        </w:rPr>
        <w:t>2</w:t>
      </w:r>
      <w:r>
        <w:rPr>
          <w:rFonts w:ascii="ＭＳ 明朝" w:eastAsia="ＭＳ 明朝" w:hAnsi="ＭＳ 明朝"/>
          <w:szCs w:val="21"/>
        </w:rPr>
        <w:t>6</w:t>
      </w:r>
      <w:r w:rsidRPr="00A667AD">
        <w:rPr>
          <w:rFonts w:ascii="ＭＳ 明朝" w:eastAsia="ＭＳ 明朝" w:hAnsi="ＭＳ 明朝" w:hint="eastAsia"/>
          <w:szCs w:val="21"/>
        </w:rPr>
        <w:t>自治体が「定期的」「必要に応じて」開催しており、他</w:t>
      </w:r>
      <w:r>
        <w:rPr>
          <w:rFonts w:ascii="ＭＳ 明朝" w:eastAsia="ＭＳ 明朝" w:hAnsi="ＭＳ 明朝" w:hint="eastAsia"/>
          <w:szCs w:val="21"/>
        </w:rPr>
        <w:t>1</w:t>
      </w:r>
      <w:r>
        <w:rPr>
          <w:rFonts w:ascii="ＭＳ 明朝" w:eastAsia="ＭＳ 明朝" w:hAnsi="ＭＳ 明朝"/>
          <w:szCs w:val="21"/>
        </w:rPr>
        <w:t>5</w:t>
      </w:r>
      <w:r w:rsidRPr="00A667AD">
        <w:rPr>
          <w:rFonts w:ascii="ＭＳ 明朝" w:eastAsia="ＭＳ 明朝" w:hAnsi="ＭＳ 明朝" w:hint="eastAsia"/>
          <w:szCs w:val="21"/>
        </w:rPr>
        <w:t>自治体のうち、９自治体では、学校や調理場が実施する研修会等への支援をおこなっている。</w:t>
      </w:r>
    </w:p>
    <w:p w:rsidR="00A667AD" w:rsidRDefault="00A667AD" w:rsidP="00A667AD">
      <w:pPr>
        <w:rPr>
          <w:rFonts w:ascii="ＭＳ 明朝" w:eastAsia="ＭＳ 明朝" w:hAnsi="ＭＳ 明朝"/>
          <w:szCs w:val="21"/>
        </w:rPr>
      </w:pPr>
      <w:r w:rsidRPr="00A667AD">
        <w:rPr>
          <w:rFonts w:ascii="ＭＳ 明朝" w:eastAsia="ＭＳ 明朝" w:hAnsi="ＭＳ 明朝" w:hint="eastAsia"/>
          <w:szCs w:val="21"/>
        </w:rPr>
        <w:t xml:space="preserve">　今</w:t>
      </w:r>
      <w:r>
        <w:rPr>
          <w:rFonts w:ascii="ＭＳ 明朝" w:eastAsia="ＭＳ 明朝" w:hAnsi="ＭＳ 明朝" w:hint="eastAsia"/>
          <w:szCs w:val="21"/>
        </w:rPr>
        <w:t>後もさまざまな機会をとらえ、ガイドラインの周知等を行っていく</w:t>
      </w:r>
      <w:r w:rsidRPr="00A667AD">
        <w:rPr>
          <w:rFonts w:ascii="ＭＳ 明朝" w:eastAsia="ＭＳ 明朝" w:hAnsi="ＭＳ 明朝" w:hint="eastAsia"/>
          <w:szCs w:val="21"/>
        </w:rPr>
        <w:t>。</w:t>
      </w:r>
    </w:p>
    <w:p w:rsidR="00A667AD" w:rsidRPr="00A20D5F" w:rsidRDefault="00A667AD" w:rsidP="00A667AD">
      <w:pPr>
        <w:rPr>
          <w:rFonts w:ascii="ＭＳ 明朝" w:eastAsia="ＭＳ 明朝" w:hAnsi="ＭＳ 明朝" w:hint="eastAsia"/>
          <w:szCs w:val="21"/>
        </w:rPr>
      </w:pPr>
    </w:p>
    <w:p w:rsidR="00A20D5F" w:rsidRPr="00A20D5F" w:rsidRDefault="00A20D5F" w:rsidP="00A20D5F">
      <w:pPr>
        <w:rPr>
          <w:rFonts w:ascii="ＭＳ 明朝" w:eastAsia="ＭＳ 明朝" w:hAnsi="ＭＳ 明朝"/>
          <w:szCs w:val="21"/>
        </w:rPr>
      </w:pPr>
      <w:r w:rsidRPr="00A20D5F">
        <w:rPr>
          <w:rFonts w:ascii="ＭＳ 明朝" w:eastAsia="ＭＳ 明朝" w:hAnsi="ＭＳ 明朝" w:hint="eastAsia"/>
          <w:szCs w:val="21"/>
        </w:rPr>
        <w:t>第</w:t>
      </w:r>
      <w:r w:rsidR="008B235E">
        <w:rPr>
          <w:rFonts w:ascii="ＭＳ 明朝" w:eastAsia="ＭＳ 明朝" w:hAnsi="ＭＳ 明朝" w:hint="eastAsia"/>
          <w:szCs w:val="21"/>
        </w:rPr>
        <w:t>1</w:t>
      </w:r>
      <w:r w:rsidR="008B235E">
        <w:rPr>
          <w:rFonts w:ascii="ＭＳ 明朝" w:eastAsia="ＭＳ 明朝" w:hAnsi="ＭＳ 明朝"/>
          <w:szCs w:val="21"/>
        </w:rPr>
        <w:t>0</w:t>
      </w:r>
      <w:r>
        <w:rPr>
          <w:rFonts w:ascii="ＭＳ 明朝" w:eastAsia="ＭＳ 明朝" w:hAnsi="ＭＳ 明朝" w:hint="eastAsia"/>
          <w:szCs w:val="21"/>
        </w:rPr>
        <w:t>の</w:t>
      </w:r>
      <w:r w:rsidRPr="00A20D5F">
        <w:rPr>
          <w:rFonts w:ascii="ＭＳ 明朝" w:eastAsia="ＭＳ 明朝" w:hAnsi="ＭＳ 明朝"/>
          <w:szCs w:val="21"/>
        </w:rPr>
        <w:t>項目について</w:t>
      </w:r>
    </w:p>
    <w:p w:rsidR="00A667AD" w:rsidRPr="00A667AD" w:rsidRDefault="00A667AD" w:rsidP="00A667AD">
      <w:pPr>
        <w:ind w:firstLineChars="100" w:firstLine="210"/>
        <w:rPr>
          <w:rFonts w:ascii="ＭＳ 明朝" w:eastAsia="ＭＳ 明朝" w:hAnsi="ＭＳ 明朝"/>
          <w:szCs w:val="21"/>
        </w:rPr>
      </w:pPr>
      <w:r w:rsidRPr="00A667AD">
        <w:rPr>
          <w:rFonts w:ascii="ＭＳ 明朝" w:eastAsia="ＭＳ 明朝" w:hAnsi="ＭＳ 明朝" w:hint="eastAsia"/>
          <w:szCs w:val="21"/>
        </w:rPr>
        <w:t>障がいのある幼児児童生徒の給食指導については、平成</w:t>
      </w:r>
      <w:r w:rsidRPr="00A667AD">
        <w:rPr>
          <w:rFonts w:ascii="ＭＳ 明朝" w:eastAsia="ＭＳ 明朝" w:hAnsi="ＭＳ 明朝"/>
          <w:szCs w:val="21"/>
        </w:rPr>
        <w:t>24年の文部科学省通知により対応いただいているところ。</w:t>
      </w:r>
    </w:p>
    <w:p w:rsidR="00A667AD" w:rsidRPr="00A667AD" w:rsidRDefault="00A667AD" w:rsidP="00A667AD">
      <w:pPr>
        <w:ind w:firstLineChars="100" w:firstLine="210"/>
        <w:rPr>
          <w:rFonts w:ascii="ＭＳ 明朝" w:eastAsia="ＭＳ 明朝" w:hAnsi="ＭＳ 明朝"/>
          <w:szCs w:val="21"/>
        </w:rPr>
      </w:pPr>
      <w:r w:rsidRPr="00A667AD">
        <w:rPr>
          <w:rFonts w:ascii="ＭＳ 明朝" w:eastAsia="ＭＳ 明朝" w:hAnsi="ＭＳ 明朝" w:hint="eastAsia"/>
          <w:szCs w:val="21"/>
        </w:rPr>
        <w:t>栄養教諭の定数改善については、これまでも全国都道府県体育・スポーツ・保健・給食主管課長協議会などを通じた要望や、「国の施策並びに予算に関する提案・要望」にて大阪府からも栄養教諭を各校１名配置とするよう要望を実施しておりますが、今年度の府要望は、「食物アレルギーや支援学級等で必要となる給食への合理的配慮、食育の充実にむけ、給食の実施方法や児童生徒数に関わらず栄養教諭を各校</w:t>
      </w:r>
      <w:r>
        <w:rPr>
          <w:rFonts w:ascii="ＭＳ 明朝" w:eastAsia="ＭＳ 明朝" w:hAnsi="ＭＳ 明朝" w:hint="eastAsia"/>
          <w:szCs w:val="21"/>
        </w:rPr>
        <w:t>１</w:t>
      </w:r>
      <w:r w:rsidRPr="00A667AD">
        <w:rPr>
          <w:rFonts w:ascii="ＭＳ 明朝" w:eastAsia="ＭＳ 明朝" w:hAnsi="ＭＳ 明朝"/>
          <w:szCs w:val="21"/>
        </w:rPr>
        <w:t>名配置とするよう」国に対して要望したところ。</w:t>
      </w:r>
    </w:p>
    <w:p w:rsidR="00A667AD" w:rsidRPr="00A667AD" w:rsidRDefault="00A667AD" w:rsidP="00A667AD">
      <w:pPr>
        <w:ind w:firstLineChars="100" w:firstLine="210"/>
        <w:rPr>
          <w:rFonts w:ascii="ＭＳ 明朝" w:eastAsia="ＭＳ 明朝" w:hAnsi="ＭＳ 明朝"/>
          <w:szCs w:val="21"/>
        </w:rPr>
      </w:pPr>
      <w:r w:rsidRPr="00A667AD">
        <w:rPr>
          <w:rFonts w:ascii="ＭＳ 明朝" w:eastAsia="ＭＳ 明朝" w:hAnsi="ＭＳ 明朝" w:hint="eastAsia"/>
          <w:szCs w:val="21"/>
        </w:rPr>
        <w:t>府教委でも市町村教育委員会からミキサー食等の実施について相談を受けることがあり、合理的配慮の必要性が高まっていることは認識してい</w:t>
      </w:r>
      <w:r>
        <w:rPr>
          <w:rFonts w:ascii="ＭＳ 明朝" w:eastAsia="ＭＳ 明朝" w:hAnsi="ＭＳ 明朝" w:hint="eastAsia"/>
          <w:szCs w:val="21"/>
        </w:rPr>
        <w:t>る</w:t>
      </w:r>
      <w:r w:rsidRPr="00A667AD">
        <w:rPr>
          <w:rFonts w:ascii="ＭＳ 明朝" w:eastAsia="ＭＳ 明朝" w:hAnsi="ＭＳ 明朝" w:hint="eastAsia"/>
          <w:szCs w:val="21"/>
        </w:rPr>
        <w:t>が、給食の実施状況等、各学校において状況がことなることから、一律</w:t>
      </w:r>
      <w:r>
        <w:rPr>
          <w:rFonts w:ascii="ＭＳ 明朝" w:eastAsia="ＭＳ 明朝" w:hAnsi="ＭＳ 明朝" w:hint="eastAsia"/>
          <w:szCs w:val="21"/>
        </w:rPr>
        <w:t>に事例を示すことや、ガイドラインの作成等は現状では行っていない</w:t>
      </w:r>
      <w:r w:rsidRPr="00A667AD">
        <w:rPr>
          <w:rFonts w:ascii="ＭＳ 明朝" w:eastAsia="ＭＳ 明朝" w:hAnsi="ＭＳ 明朝" w:hint="eastAsia"/>
          <w:szCs w:val="21"/>
        </w:rPr>
        <w:t>。</w:t>
      </w:r>
    </w:p>
    <w:p w:rsidR="00DD6469" w:rsidRPr="00A20D5F" w:rsidRDefault="00A667AD" w:rsidP="00A667AD">
      <w:pPr>
        <w:ind w:firstLineChars="100" w:firstLine="210"/>
        <w:rPr>
          <w:rFonts w:ascii="ＭＳ 明朝" w:eastAsia="ＭＳ 明朝" w:hAnsi="ＭＳ 明朝"/>
          <w:szCs w:val="21"/>
        </w:rPr>
      </w:pPr>
      <w:r w:rsidRPr="00A667AD">
        <w:rPr>
          <w:rFonts w:ascii="ＭＳ 明朝" w:eastAsia="ＭＳ 明朝" w:hAnsi="ＭＳ 明朝" w:hint="eastAsia"/>
          <w:szCs w:val="21"/>
        </w:rPr>
        <w:t>合理</w:t>
      </w:r>
      <w:r>
        <w:rPr>
          <w:rFonts w:ascii="ＭＳ 明朝" w:eastAsia="ＭＳ 明朝" w:hAnsi="ＭＳ 明朝" w:hint="eastAsia"/>
          <w:szCs w:val="21"/>
        </w:rPr>
        <w:t>的配慮に関わる給食対応については、引き続き研究を続けていく</w:t>
      </w:r>
      <w:r w:rsidRPr="00A667AD">
        <w:rPr>
          <w:rFonts w:ascii="ＭＳ 明朝" w:eastAsia="ＭＳ 明朝" w:hAnsi="ＭＳ 明朝" w:hint="eastAsia"/>
          <w:szCs w:val="21"/>
        </w:rPr>
        <w:t>。</w:t>
      </w:r>
    </w:p>
    <w:p w:rsidR="00DD6469" w:rsidRPr="00A667AD" w:rsidRDefault="00DD6469" w:rsidP="00A20D5F">
      <w:pPr>
        <w:rPr>
          <w:rFonts w:ascii="ＭＳ 明朝" w:eastAsia="ＭＳ 明朝" w:hAnsi="ＭＳ 明朝"/>
          <w:szCs w:val="21"/>
        </w:rPr>
      </w:pPr>
    </w:p>
    <w:p w:rsidR="00A20D5F" w:rsidRPr="00A20D5F" w:rsidRDefault="00A20D5F" w:rsidP="00A20D5F">
      <w:pPr>
        <w:rPr>
          <w:rFonts w:ascii="ＭＳ 明朝" w:eastAsia="ＭＳ 明朝" w:hAnsi="ＭＳ 明朝"/>
          <w:szCs w:val="21"/>
        </w:rPr>
      </w:pPr>
      <w:r w:rsidRPr="00A20D5F">
        <w:rPr>
          <w:rFonts w:ascii="ＭＳ 明朝" w:eastAsia="ＭＳ 明朝" w:hAnsi="ＭＳ 明朝" w:hint="eastAsia"/>
          <w:szCs w:val="21"/>
        </w:rPr>
        <w:t>第</w:t>
      </w:r>
      <w:r>
        <w:rPr>
          <w:rFonts w:ascii="ＭＳ 明朝" w:eastAsia="ＭＳ 明朝" w:hAnsi="ＭＳ 明朝" w:hint="eastAsia"/>
          <w:szCs w:val="21"/>
        </w:rPr>
        <w:t>1</w:t>
      </w:r>
      <w:r>
        <w:rPr>
          <w:rFonts w:ascii="ＭＳ 明朝" w:eastAsia="ＭＳ 明朝" w:hAnsi="ＭＳ 明朝"/>
          <w:szCs w:val="21"/>
        </w:rPr>
        <w:t>1</w:t>
      </w:r>
      <w:r>
        <w:rPr>
          <w:rFonts w:ascii="ＭＳ 明朝" w:eastAsia="ＭＳ 明朝" w:hAnsi="ＭＳ 明朝" w:hint="eastAsia"/>
          <w:szCs w:val="21"/>
        </w:rPr>
        <w:t>の</w:t>
      </w:r>
      <w:r w:rsidRPr="00A20D5F">
        <w:rPr>
          <w:rFonts w:ascii="ＭＳ 明朝" w:eastAsia="ＭＳ 明朝" w:hAnsi="ＭＳ 明朝"/>
          <w:szCs w:val="21"/>
        </w:rPr>
        <w:t>項目について</w:t>
      </w:r>
    </w:p>
    <w:p w:rsidR="00DD6469" w:rsidRPr="00A20D5F"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t>教職員の評価・育成システムについては、教職員の意欲・資質能力の一層の向上を図ることにより、給食センター（共同調理場）を含め、学校現場における教育活動をはじめとする様々な活動の充実、組織の活性化を図ることを目的として実施してい</w:t>
      </w:r>
      <w:r w:rsidR="00A3212B" w:rsidRPr="00A20D5F">
        <w:rPr>
          <w:rFonts w:ascii="ＭＳ 明朝" w:eastAsia="ＭＳ 明朝" w:hAnsi="ＭＳ 明朝" w:hint="eastAsia"/>
          <w:szCs w:val="21"/>
        </w:rPr>
        <w:t>る</w:t>
      </w:r>
      <w:r w:rsidRPr="00A20D5F">
        <w:rPr>
          <w:rFonts w:ascii="ＭＳ 明朝" w:eastAsia="ＭＳ 明朝" w:hAnsi="ＭＳ 明朝" w:hint="eastAsia"/>
          <w:szCs w:val="21"/>
        </w:rPr>
        <w:t>。</w:t>
      </w:r>
    </w:p>
    <w:p w:rsidR="00DD6469" w:rsidRPr="00A20D5F"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t>評価者の「評価」に対する理解を深め、評価・育成能力の向上を図るため、評価・育成者研修を実施しており、演習事例を取り入れるなど、実践的な研修も行ってい</w:t>
      </w:r>
      <w:r w:rsidR="00492CDA" w:rsidRPr="00A20D5F">
        <w:rPr>
          <w:rFonts w:ascii="ＭＳ 明朝" w:eastAsia="ＭＳ 明朝" w:hAnsi="ＭＳ 明朝" w:hint="eastAsia"/>
          <w:szCs w:val="21"/>
        </w:rPr>
        <w:t>る</w:t>
      </w:r>
      <w:r w:rsidRPr="00A20D5F">
        <w:rPr>
          <w:rFonts w:ascii="ＭＳ 明朝" w:eastAsia="ＭＳ 明朝" w:hAnsi="ＭＳ 明朝" w:hint="eastAsia"/>
          <w:szCs w:val="21"/>
        </w:rPr>
        <w:t>。</w:t>
      </w:r>
    </w:p>
    <w:p w:rsidR="00DD6469" w:rsidRPr="00A20D5F"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t>評価結果の給与等への反映については、皆さま方との協議を踏まえ、平成</w:t>
      </w:r>
      <w:r w:rsidRPr="00A20D5F">
        <w:rPr>
          <w:rFonts w:ascii="ＭＳ 明朝" w:eastAsia="ＭＳ 明朝" w:hAnsi="ＭＳ 明朝"/>
          <w:szCs w:val="21"/>
        </w:rPr>
        <w:t>19年度から前年度の評価結果を昇給及び勤勉手当に反映しており、平成24年度からは上位評価の昇給への反映を廃止するとともに、勤勉手当については、より勤務成績が反映できるよう成績率を見直したところ。</w:t>
      </w:r>
    </w:p>
    <w:p w:rsidR="00DD6469" w:rsidRDefault="00DD6469" w:rsidP="00A20D5F">
      <w:pPr>
        <w:rPr>
          <w:rFonts w:ascii="ＭＳ 明朝" w:eastAsia="ＭＳ 明朝" w:hAnsi="ＭＳ 明朝"/>
          <w:szCs w:val="21"/>
        </w:rPr>
      </w:pPr>
    </w:p>
    <w:p w:rsidR="00A667AD" w:rsidRDefault="00A667AD" w:rsidP="00A20D5F">
      <w:pPr>
        <w:rPr>
          <w:rFonts w:ascii="ＭＳ 明朝" w:eastAsia="ＭＳ 明朝" w:hAnsi="ＭＳ 明朝"/>
          <w:szCs w:val="21"/>
        </w:rPr>
      </w:pPr>
      <w:r>
        <w:rPr>
          <w:rFonts w:ascii="ＭＳ 明朝" w:eastAsia="ＭＳ 明朝" w:hAnsi="ＭＳ 明朝" w:hint="eastAsia"/>
          <w:szCs w:val="21"/>
        </w:rPr>
        <w:t>第13の項目について</w:t>
      </w:r>
    </w:p>
    <w:p w:rsidR="00A667AD" w:rsidRDefault="00A667AD" w:rsidP="00A667AD">
      <w:pPr>
        <w:ind w:firstLineChars="100" w:firstLine="210"/>
        <w:rPr>
          <w:rFonts w:ascii="ＭＳ 明朝" w:eastAsia="ＭＳ 明朝" w:hAnsi="ＭＳ 明朝" w:hint="eastAsia"/>
          <w:szCs w:val="21"/>
        </w:rPr>
      </w:pPr>
      <w:r w:rsidRPr="00A667AD">
        <w:rPr>
          <w:rFonts w:ascii="ＭＳ 明朝" w:eastAsia="ＭＳ 明朝" w:hAnsi="ＭＳ 明朝" w:hint="eastAsia"/>
          <w:szCs w:val="21"/>
        </w:rPr>
        <w:t>文部科学省では大学などからの更新講習の認定申請を受けて認定したものを「更新講習開設情報」として公表しており、この情報を大阪府のホームページにも掲載し、周知を行っているところ。</w:t>
      </w:r>
    </w:p>
    <w:p w:rsidR="00A667AD" w:rsidRPr="00A667AD" w:rsidRDefault="00A667AD" w:rsidP="00A20D5F">
      <w:pPr>
        <w:rPr>
          <w:rFonts w:ascii="ＭＳ 明朝" w:eastAsia="ＭＳ 明朝" w:hAnsi="ＭＳ 明朝" w:hint="eastAsia"/>
          <w:szCs w:val="21"/>
        </w:rPr>
      </w:pPr>
    </w:p>
    <w:p w:rsidR="00A667AD" w:rsidRDefault="00A667AD" w:rsidP="00A20D5F">
      <w:pPr>
        <w:rPr>
          <w:rFonts w:ascii="ＭＳ 明朝" w:eastAsia="ＭＳ 明朝" w:hAnsi="ＭＳ 明朝"/>
          <w:szCs w:val="21"/>
        </w:rPr>
      </w:pPr>
      <w:r>
        <w:rPr>
          <w:rFonts w:ascii="ＭＳ 明朝" w:eastAsia="ＭＳ 明朝" w:hAnsi="ＭＳ 明朝" w:hint="eastAsia"/>
          <w:szCs w:val="21"/>
        </w:rPr>
        <w:lastRenderedPageBreak/>
        <w:t>第14の項目について</w:t>
      </w:r>
    </w:p>
    <w:p w:rsidR="00A667AD" w:rsidRPr="00A667AD" w:rsidRDefault="00A667AD" w:rsidP="00A667AD">
      <w:pPr>
        <w:ind w:firstLineChars="100" w:firstLine="210"/>
        <w:rPr>
          <w:rFonts w:ascii="ＭＳ 明朝" w:eastAsia="ＭＳ 明朝" w:hAnsi="ＭＳ 明朝"/>
          <w:szCs w:val="21"/>
        </w:rPr>
      </w:pPr>
      <w:r w:rsidRPr="00A667AD">
        <w:rPr>
          <w:rFonts w:ascii="ＭＳ 明朝" w:eastAsia="ＭＳ 明朝" w:hAnsi="ＭＳ 明朝" w:hint="eastAsia"/>
          <w:szCs w:val="21"/>
        </w:rPr>
        <w:t>後進の育成・栄養教諭の資質向上については、大阪府栄養教諭連絡協議会にて、意見交換を行うこととしてい</w:t>
      </w:r>
      <w:r>
        <w:rPr>
          <w:rFonts w:ascii="ＭＳ 明朝" w:eastAsia="ＭＳ 明朝" w:hAnsi="ＭＳ 明朝" w:hint="eastAsia"/>
          <w:szCs w:val="21"/>
        </w:rPr>
        <w:t>る</w:t>
      </w:r>
      <w:r w:rsidRPr="00A667AD">
        <w:rPr>
          <w:rFonts w:ascii="ＭＳ 明朝" w:eastAsia="ＭＳ 明朝" w:hAnsi="ＭＳ 明朝" w:hint="eastAsia"/>
          <w:szCs w:val="21"/>
        </w:rPr>
        <w:t>。</w:t>
      </w:r>
    </w:p>
    <w:p w:rsidR="00A667AD" w:rsidRDefault="00A667AD" w:rsidP="00A667AD">
      <w:pPr>
        <w:rPr>
          <w:rFonts w:ascii="ＭＳ 明朝" w:eastAsia="ＭＳ 明朝" w:hAnsi="ＭＳ 明朝" w:hint="eastAsia"/>
          <w:szCs w:val="21"/>
        </w:rPr>
      </w:pPr>
      <w:r w:rsidRPr="00A667AD">
        <w:rPr>
          <w:rFonts w:ascii="ＭＳ 明朝" w:eastAsia="ＭＳ 明朝" w:hAnsi="ＭＳ 明朝" w:hint="eastAsia"/>
          <w:szCs w:val="21"/>
        </w:rPr>
        <w:t xml:space="preserve">　今後、アレルギーガイドラインの市町村教育委員会へのさらなる周知に加えて、後進の育成・栄養教諭の</w:t>
      </w:r>
      <w:r>
        <w:rPr>
          <w:rFonts w:ascii="ＭＳ 明朝" w:eastAsia="ＭＳ 明朝" w:hAnsi="ＭＳ 明朝" w:hint="eastAsia"/>
          <w:szCs w:val="21"/>
        </w:rPr>
        <w:t>資質向上などについて、栄養教諭の意見を聞きながら進めていく</w:t>
      </w:r>
      <w:r w:rsidRPr="00A667AD">
        <w:rPr>
          <w:rFonts w:ascii="ＭＳ 明朝" w:eastAsia="ＭＳ 明朝" w:hAnsi="ＭＳ 明朝" w:hint="eastAsia"/>
          <w:szCs w:val="21"/>
        </w:rPr>
        <w:t>。</w:t>
      </w:r>
    </w:p>
    <w:p w:rsidR="00DD6469" w:rsidRPr="008B235E" w:rsidRDefault="00DD6469" w:rsidP="00A20D5F">
      <w:pPr>
        <w:rPr>
          <w:rFonts w:ascii="ＭＳ 明朝" w:eastAsia="ＭＳ 明朝" w:hAnsi="ＭＳ 明朝"/>
          <w:szCs w:val="21"/>
        </w:rPr>
      </w:pPr>
    </w:p>
    <w:p w:rsidR="00A20D5F" w:rsidRPr="00A20D5F" w:rsidRDefault="00A20D5F" w:rsidP="00A20D5F">
      <w:pPr>
        <w:rPr>
          <w:rFonts w:ascii="ＭＳ 明朝" w:eastAsia="ＭＳ 明朝" w:hAnsi="ＭＳ 明朝"/>
          <w:szCs w:val="21"/>
        </w:rPr>
      </w:pPr>
      <w:r w:rsidRPr="00A20D5F">
        <w:rPr>
          <w:rFonts w:ascii="ＭＳ 明朝" w:eastAsia="ＭＳ 明朝" w:hAnsi="ＭＳ 明朝" w:hint="eastAsia"/>
          <w:szCs w:val="21"/>
        </w:rPr>
        <w:t>第</w:t>
      </w:r>
      <w:r>
        <w:rPr>
          <w:rFonts w:ascii="ＭＳ 明朝" w:eastAsia="ＭＳ 明朝" w:hAnsi="ＭＳ 明朝" w:hint="eastAsia"/>
          <w:szCs w:val="21"/>
        </w:rPr>
        <w:t>1</w:t>
      </w:r>
      <w:r w:rsidR="00A667AD">
        <w:rPr>
          <w:rFonts w:ascii="ＭＳ 明朝" w:eastAsia="ＭＳ 明朝" w:hAnsi="ＭＳ 明朝"/>
          <w:szCs w:val="21"/>
        </w:rPr>
        <w:t>5</w:t>
      </w:r>
      <w:r>
        <w:rPr>
          <w:rFonts w:ascii="ＭＳ 明朝" w:eastAsia="ＭＳ 明朝" w:hAnsi="ＭＳ 明朝" w:hint="eastAsia"/>
          <w:szCs w:val="21"/>
        </w:rPr>
        <w:t>の</w:t>
      </w:r>
      <w:r w:rsidRPr="00A20D5F">
        <w:rPr>
          <w:rFonts w:ascii="ＭＳ 明朝" w:eastAsia="ＭＳ 明朝" w:hAnsi="ＭＳ 明朝"/>
          <w:szCs w:val="21"/>
        </w:rPr>
        <w:t>項目について</w:t>
      </w:r>
    </w:p>
    <w:p w:rsidR="00DD6469" w:rsidRPr="00A20D5F"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t>栄養職員等の短時間再任用職員（週</w:t>
      </w:r>
      <w:r w:rsidRPr="00A20D5F">
        <w:rPr>
          <w:rFonts w:ascii="ＭＳ 明朝" w:eastAsia="ＭＳ 明朝" w:hAnsi="ＭＳ 明朝"/>
          <w:szCs w:val="21"/>
        </w:rPr>
        <w:t>19H30M勤務）の勤務時間の割り振りにつ</w:t>
      </w:r>
      <w:r w:rsidR="00492CDA" w:rsidRPr="00A20D5F">
        <w:rPr>
          <w:rFonts w:ascii="ＭＳ 明朝" w:eastAsia="ＭＳ 明朝" w:hAnsi="ＭＳ 明朝" w:hint="eastAsia"/>
          <w:szCs w:val="21"/>
        </w:rPr>
        <w:t>い</w:t>
      </w:r>
      <w:r w:rsidRPr="00A20D5F">
        <w:rPr>
          <w:rFonts w:ascii="ＭＳ 明朝" w:eastAsia="ＭＳ 明朝" w:hAnsi="ＭＳ 明朝"/>
          <w:szCs w:val="21"/>
        </w:rPr>
        <w:t>ては、原則、次のとおりとして</w:t>
      </w:r>
      <w:r w:rsidR="00492CDA" w:rsidRPr="00A20D5F">
        <w:rPr>
          <w:rFonts w:ascii="ＭＳ 明朝" w:eastAsia="ＭＳ 明朝" w:hAnsi="ＭＳ 明朝" w:hint="eastAsia"/>
          <w:szCs w:val="21"/>
        </w:rPr>
        <w:t>いる</w:t>
      </w:r>
      <w:r w:rsidRPr="00A20D5F">
        <w:rPr>
          <w:rFonts w:ascii="ＭＳ 明朝" w:eastAsia="ＭＳ 明朝" w:hAnsi="ＭＳ 明朝"/>
          <w:szCs w:val="21"/>
        </w:rPr>
        <w:t>。</w:t>
      </w:r>
    </w:p>
    <w:p w:rsidR="00DD6469" w:rsidRPr="00A20D5F"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t>①</w:t>
      </w:r>
      <w:r w:rsidRPr="00A20D5F">
        <w:rPr>
          <w:rFonts w:ascii="ＭＳ 明朝" w:eastAsia="ＭＳ 明朝" w:hAnsi="ＭＳ 明朝"/>
          <w:szCs w:val="21"/>
        </w:rPr>
        <w:t xml:space="preserve"> 週3日勤務（7:45×2日、4:00×1日）</w:t>
      </w:r>
    </w:p>
    <w:p w:rsidR="00DD6469" w:rsidRPr="00A20D5F"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t>②</w:t>
      </w:r>
      <w:r w:rsidRPr="00A20D5F">
        <w:rPr>
          <w:rFonts w:ascii="ＭＳ 明朝" w:eastAsia="ＭＳ 明朝" w:hAnsi="ＭＳ 明朝"/>
          <w:szCs w:val="21"/>
        </w:rPr>
        <w:t xml:space="preserve"> 週4日勤務（7:45×1日、4H×2日、3:45×1日）</w:t>
      </w:r>
    </w:p>
    <w:p w:rsidR="00DD6469" w:rsidRPr="00A20D5F"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t>③</w:t>
      </w:r>
      <w:r w:rsidRPr="00A20D5F">
        <w:rPr>
          <w:rFonts w:ascii="ＭＳ 明朝" w:eastAsia="ＭＳ 明朝" w:hAnsi="ＭＳ 明朝"/>
          <w:szCs w:val="21"/>
        </w:rPr>
        <w:t xml:space="preserve"> 週5日勤務（4H×3日、3:45×2日）</w:t>
      </w:r>
    </w:p>
    <w:p w:rsidR="00DD6469" w:rsidRPr="00A20D5F"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t>なお、再任用短時間</w:t>
      </w:r>
      <w:r w:rsidR="00492CDA" w:rsidRPr="00A20D5F">
        <w:rPr>
          <w:rFonts w:ascii="ＭＳ 明朝" w:eastAsia="ＭＳ 明朝" w:hAnsi="ＭＳ 明朝" w:hint="eastAsia"/>
          <w:szCs w:val="21"/>
        </w:rPr>
        <w:t>勤務者の要勤務日以外に代替者等を措置することは、現状では困難</w:t>
      </w:r>
      <w:r w:rsidRPr="00A20D5F">
        <w:rPr>
          <w:rFonts w:ascii="ＭＳ 明朝" w:eastAsia="ＭＳ 明朝" w:hAnsi="ＭＳ 明朝" w:hint="eastAsia"/>
          <w:szCs w:val="21"/>
        </w:rPr>
        <w:t>。</w:t>
      </w:r>
    </w:p>
    <w:p w:rsidR="00DD6469" w:rsidRPr="008B235E" w:rsidRDefault="00DD6469" w:rsidP="00A20D5F">
      <w:pPr>
        <w:rPr>
          <w:rFonts w:ascii="ＭＳ 明朝" w:eastAsia="ＭＳ 明朝" w:hAnsi="ＭＳ 明朝"/>
          <w:szCs w:val="21"/>
        </w:rPr>
      </w:pPr>
    </w:p>
    <w:p w:rsidR="00A20D5F" w:rsidRPr="00A20D5F" w:rsidRDefault="00A20D5F" w:rsidP="00A20D5F">
      <w:pPr>
        <w:rPr>
          <w:rFonts w:ascii="ＭＳ 明朝" w:eastAsia="ＭＳ 明朝" w:hAnsi="ＭＳ 明朝"/>
          <w:szCs w:val="21"/>
        </w:rPr>
      </w:pPr>
      <w:r w:rsidRPr="00A20D5F">
        <w:rPr>
          <w:rFonts w:ascii="ＭＳ 明朝" w:eastAsia="ＭＳ 明朝" w:hAnsi="ＭＳ 明朝" w:hint="eastAsia"/>
          <w:szCs w:val="21"/>
        </w:rPr>
        <w:t>第</w:t>
      </w:r>
      <w:r>
        <w:rPr>
          <w:rFonts w:ascii="ＭＳ 明朝" w:eastAsia="ＭＳ 明朝" w:hAnsi="ＭＳ 明朝" w:hint="eastAsia"/>
          <w:szCs w:val="21"/>
        </w:rPr>
        <w:t>1</w:t>
      </w:r>
      <w:r w:rsidR="00A667AD">
        <w:rPr>
          <w:rFonts w:ascii="ＭＳ 明朝" w:eastAsia="ＭＳ 明朝" w:hAnsi="ＭＳ 明朝"/>
          <w:szCs w:val="21"/>
        </w:rPr>
        <w:t>6</w:t>
      </w:r>
      <w:bookmarkStart w:id="0" w:name="_GoBack"/>
      <w:bookmarkEnd w:id="0"/>
      <w:r>
        <w:rPr>
          <w:rFonts w:ascii="ＭＳ 明朝" w:eastAsia="ＭＳ 明朝" w:hAnsi="ＭＳ 明朝" w:hint="eastAsia"/>
          <w:szCs w:val="21"/>
        </w:rPr>
        <w:t>の</w:t>
      </w:r>
      <w:r w:rsidRPr="00A20D5F">
        <w:rPr>
          <w:rFonts w:ascii="ＭＳ 明朝" w:eastAsia="ＭＳ 明朝" w:hAnsi="ＭＳ 明朝"/>
          <w:szCs w:val="21"/>
        </w:rPr>
        <w:t>項目について</w:t>
      </w:r>
    </w:p>
    <w:p w:rsidR="00DD6469" w:rsidRPr="00A20D5F"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t>大阪府教育センターでは、</w:t>
      </w:r>
      <w:r w:rsidRPr="00A20D5F">
        <w:rPr>
          <w:rFonts w:ascii="ＭＳ 明朝" w:eastAsia="ＭＳ 明朝" w:hAnsi="ＭＳ 明朝"/>
          <w:szCs w:val="21"/>
        </w:rPr>
        <w:t xml:space="preserve"> 新規採用の栄養教諭に対して、栄養教諭としての資質の向上と使命感を養うことを目的に、１年間（年12回）の「新規採用栄養教諭研修」を実施してい</w:t>
      </w:r>
      <w:r w:rsidR="00492CDA" w:rsidRPr="00A20D5F">
        <w:rPr>
          <w:rFonts w:ascii="ＭＳ 明朝" w:eastAsia="ＭＳ 明朝" w:hAnsi="ＭＳ 明朝" w:hint="eastAsia"/>
          <w:szCs w:val="21"/>
        </w:rPr>
        <w:t>る</w:t>
      </w:r>
      <w:r w:rsidRPr="00A20D5F">
        <w:rPr>
          <w:rFonts w:ascii="ＭＳ 明朝" w:eastAsia="ＭＳ 明朝" w:hAnsi="ＭＳ 明朝"/>
          <w:szCs w:val="21"/>
        </w:rPr>
        <w:t>。</w:t>
      </w:r>
    </w:p>
    <w:p w:rsidR="00DD6469" w:rsidRPr="00A20D5F"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t>新規採用の栄養教諭が、自</w:t>
      </w:r>
      <w:r w:rsidR="008B235E">
        <w:rPr>
          <w:rFonts w:ascii="ＭＳ 明朝" w:eastAsia="ＭＳ 明朝" w:hAnsi="ＭＳ 明朝" w:hint="eastAsia"/>
          <w:szCs w:val="21"/>
        </w:rPr>
        <w:t>信をもって職務にあたれるように、研修内容の充実に努めていく</w:t>
      </w:r>
      <w:r w:rsidRPr="00A20D5F">
        <w:rPr>
          <w:rFonts w:ascii="ＭＳ 明朝" w:eastAsia="ＭＳ 明朝" w:hAnsi="ＭＳ 明朝" w:hint="eastAsia"/>
          <w:szCs w:val="21"/>
        </w:rPr>
        <w:t>。</w:t>
      </w:r>
    </w:p>
    <w:p w:rsidR="00DD6469" w:rsidRPr="00A20D5F"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t>新規採用栄養教諭に対する研修については、「校内研修年間指導計画モデル（指導内容例）」にて、研修指導員による校内研修を</w:t>
      </w:r>
      <w:r w:rsidR="008B235E">
        <w:rPr>
          <w:rFonts w:ascii="ＭＳ 明朝" w:eastAsia="ＭＳ 明朝" w:hAnsi="ＭＳ 明朝" w:hint="eastAsia"/>
          <w:szCs w:val="21"/>
        </w:rPr>
        <w:t>１日４時間程度、年間４日間実施するモデル例をお示ししている</w:t>
      </w:r>
      <w:r w:rsidRPr="00A20D5F">
        <w:rPr>
          <w:rFonts w:ascii="ＭＳ 明朝" w:eastAsia="ＭＳ 明朝" w:hAnsi="ＭＳ 明朝" w:hint="eastAsia"/>
          <w:szCs w:val="21"/>
        </w:rPr>
        <w:t>。</w:t>
      </w:r>
    </w:p>
    <w:p w:rsidR="00DD6469" w:rsidRPr="00A20D5F"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t>なお、研修指導員については、新規採用栄養教諭を有する市町村教育委員会に対し、原則として管内の経</w:t>
      </w:r>
      <w:r w:rsidR="00492CDA" w:rsidRPr="00A20D5F">
        <w:rPr>
          <w:rFonts w:ascii="ＭＳ 明朝" w:eastAsia="ＭＳ 明朝" w:hAnsi="ＭＳ 明朝" w:hint="eastAsia"/>
          <w:szCs w:val="21"/>
        </w:rPr>
        <w:t>験豊富な栄養教諭をご推薦いただき、決定しているところ</w:t>
      </w:r>
      <w:r w:rsidRPr="00A20D5F">
        <w:rPr>
          <w:rFonts w:ascii="ＭＳ 明朝" w:eastAsia="ＭＳ 明朝" w:hAnsi="ＭＳ 明朝" w:hint="eastAsia"/>
          <w:szCs w:val="21"/>
        </w:rPr>
        <w:t>。</w:t>
      </w:r>
    </w:p>
    <w:p w:rsidR="00DD6469" w:rsidRPr="00A20D5F" w:rsidRDefault="00DD6469" w:rsidP="00A20D5F">
      <w:pPr>
        <w:rPr>
          <w:rFonts w:ascii="ＭＳ 明朝" w:eastAsia="ＭＳ 明朝" w:hAnsi="ＭＳ 明朝"/>
          <w:szCs w:val="21"/>
        </w:rPr>
      </w:pPr>
    </w:p>
    <w:sectPr w:rsidR="00DD6469" w:rsidRPr="00A20D5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8E8" w:rsidRDefault="00FB38E8" w:rsidP="00FB38E8">
      <w:r>
        <w:separator/>
      </w:r>
    </w:p>
  </w:endnote>
  <w:endnote w:type="continuationSeparator" w:id="0">
    <w:p w:rsidR="00FB38E8" w:rsidRDefault="00FB38E8" w:rsidP="00FB3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0A0" w:rsidRDefault="001F60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0A0" w:rsidRDefault="001F60A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0A0" w:rsidRDefault="001F60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8E8" w:rsidRDefault="00FB38E8" w:rsidP="00FB38E8">
      <w:r>
        <w:separator/>
      </w:r>
    </w:p>
  </w:footnote>
  <w:footnote w:type="continuationSeparator" w:id="0">
    <w:p w:rsidR="00FB38E8" w:rsidRDefault="00FB38E8" w:rsidP="00FB3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0A0" w:rsidRDefault="001F60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0A0" w:rsidRDefault="001F60A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0A0" w:rsidRDefault="001F60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469"/>
    <w:rsid w:val="001F60A0"/>
    <w:rsid w:val="0036351C"/>
    <w:rsid w:val="003D0DE7"/>
    <w:rsid w:val="0041536B"/>
    <w:rsid w:val="00492CDA"/>
    <w:rsid w:val="00615449"/>
    <w:rsid w:val="0076426A"/>
    <w:rsid w:val="008843E1"/>
    <w:rsid w:val="008B235E"/>
    <w:rsid w:val="00911878"/>
    <w:rsid w:val="00A20D5F"/>
    <w:rsid w:val="00A3212B"/>
    <w:rsid w:val="00A667AD"/>
    <w:rsid w:val="00B418D2"/>
    <w:rsid w:val="00BF0B94"/>
    <w:rsid w:val="00C163A1"/>
    <w:rsid w:val="00DD6469"/>
    <w:rsid w:val="00E41F29"/>
    <w:rsid w:val="00FB3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82C4B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8E8"/>
    <w:pPr>
      <w:tabs>
        <w:tab w:val="center" w:pos="4252"/>
        <w:tab w:val="right" w:pos="8504"/>
      </w:tabs>
      <w:snapToGrid w:val="0"/>
    </w:pPr>
  </w:style>
  <w:style w:type="character" w:customStyle="1" w:styleId="a4">
    <w:name w:val="ヘッダー (文字)"/>
    <w:basedOn w:val="a0"/>
    <w:link w:val="a3"/>
    <w:uiPriority w:val="99"/>
    <w:rsid w:val="00FB38E8"/>
  </w:style>
  <w:style w:type="paragraph" w:styleId="a5">
    <w:name w:val="footer"/>
    <w:basedOn w:val="a"/>
    <w:link w:val="a6"/>
    <w:uiPriority w:val="99"/>
    <w:unhideWhenUsed/>
    <w:rsid w:val="00FB38E8"/>
    <w:pPr>
      <w:tabs>
        <w:tab w:val="center" w:pos="4252"/>
        <w:tab w:val="right" w:pos="8504"/>
      </w:tabs>
      <w:snapToGrid w:val="0"/>
    </w:pPr>
  </w:style>
  <w:style w:type="character" w:customStyle="1" w:styleId="a6">
    <w:name w:val="フッター (文字)"/>
    <w:basedOn w:val="a0"/>
    <w:link w:val="a5"/>
    <w:uiPriority w:val="99"/>
    <w:rsid w:val="00FB3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716</Words>
  <Characters>4087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2020-08-12T01:41:00Z</dcterms:created>
  <dcterms:modified xsi:type="dcterms:W3CDTF">2023-04-21T02:05:00Z</dcterms:modified>
</cp:coreProperties>
</file>