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003" w:rsidRDefault="00E72003" w:rsidP="00E72003">
      <w:r>
        <w:rPr>
          <w:rFonts w:hint="eastAsia"/>
        </w:rPr>
        <w:t>教職員の勤務労働条件に関する項目</w:t>
      </w:r>
    </w:p>
    <w:p w:rsidR="00E72003" w:rsidRDefault="00E72003" w:rsidP="00E72003">
      <w:pPr>
        <w:ind w:firstLineChars="100" w:firstLine="220"/>
        <w:rPr>
          <w:rFonts w:hint="eastAsia"/>
          <w:sz w:val="22"/>
        </w:rPr>
      </w:pPr>
      <w:r w:rsidRPr="000029F1">
        <w:rPr>
          <w:rFonts w:ascii="ＭＳ 明朝" w:hAnsi="ＭＳ 明朝" w:hint="eastAsia"/>
          <w:sz w:val="22"/>
        </w:rPr>
        <w:t>会計年度任用職員の勤務時間その他の勤務条件については、地方公務員法第24条第４項の規定に基づき、国の職員との間に権衡を失しないように適切な考慮が払われなければならないとされていることから、現行の</w:t>
      </w:r>
      <w:bookmarkStart w:id="0" w:name="_GoBack"/>
      <w:bookmarkEnd w:id="0"/>
      <w:r w:rsidRPr="000029F1">
        <w:rPr>
          <w:rFonts w:ascii="ＭＳ 明朝" w:hAnsi="ＭＳ 明朝" w:hint="eastAsia"/>
          <w:sz w:val="22"/>
        </w:rPr>
        <w:t>制度として</w:t>
      </w:r>
      <w:r>
        <w:rPr>
          <w:rFonts w:ascii="ＭＳ 明朝" w:hAnsi="ＭＳ 明朝" w:hint="eastAsia"/>
          <w:sz w:val="22"/>
        </w:rPr>
        <w:t>いる</w:t>
      </w:r>
      <w:r w:rsidRPr="000029F1">
        <w:rPr>
          <w:rFonts w:ascii="ＭＳ 明朝" w:hAnsi="ＭＳ 明朝" w:hint="eastAsia"/>
          <w:sz w:val="22"/>
        </w:rPr>
        <w:t>。</w:t>
      </w:r>
    </w:p>
    <w:sectPr w:rsidR="00E72003"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2A7673"/>
    <w:rsid w:val="00311C25"/>
    <w:rsid w:val="00576396"/>
    <w:rsid w:val="005C4579"/>
    <w:rsid w:val="005C6E89"/>
    <w:rsid w:val="006A14CD"/>
    <w:rsid w:val="006A5EEE"/>
    <w:rsid w:val="007241C7"/>
    <w:rsid w:val="0078646A"/>
    <w:rsid w:val="0078718E"/>
    <w:rsid w:val="0079231B"/>
    <w:rsid w:val="00793B0C"/>
    <w:rsid w:val="007A0FB9"/>
    <w:rsid w:val="008B7CBC"/>
    <w:rsid w:val="008E144A"/>
    <w:rsid w:val="00943C0A"/>
    <w:rsid w:val="00957A3B"/>
    <w:rsid w:val="009F798D"/>
    <w:rsid w:val="00A10E82"/>
    <w:rsid w:val="00A37A50"/>
    <w:rsid w:val="00AA063A"/>
    <w:rsid w:val="00AA7299"/>
    <w:rsid w:val="00B51888"/>
    <w:rsid w:val="00B96F3F"/>
    <w:rsid w:val="00BB7E5F"/>
    <w:rsid w:val="00D20576"/>
    <w:rsid w:val="00D8269E"/>
    <w:rsid w:val="00E72003"/>
    <w:rsid w:val="00EF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3FB025"/>
  <w15:chartTrackingRefBased/>
  <w15:docId w15:val="{41AC5653-71A3-4B19-A437-0EED9AC0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楮木　康幸</dc:creator>
  <cp:keywords/>
  <dc:description/>
  <cp:lastModifiedBy>楮木　康幸</cp:lastModifiedBy>
  <cp:revision>9</cp:revision>
  <dcterms:created xsi:type="dcterms:W3CDTF">2021-08-02T08:30:00Z</dcterms:created>
  <dcterms:modified xsi:type="dcterms:W3CDTF">2021-09-22T08:54:00Z</dcterms:modified>
</cp:coreProperties>
</file>