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E17BC" w14:textId="77777777" w:rsidR="00B366D4" w:rsidRPr="00031105" w:rsidRDefault="00B366D4"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1E9F2A97" w14:textId="02F7A32D"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行政職給料表２級及び３級の最高号給に多数の職員が滞留していることについては認識しているが、現時点において給与上の措置を講ずることは困難。</w:t>
      </w:r>
    </w:p>
    <w:p w14:paraId="120B22DC" w14:textId="6708C01D" w:rsidR="00B366D4"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今後とも、国や他府県の動向、本府人事委員会の意見、本府の財政状況等を踏まえながら適切な対応に努めていく。</w:t>
      </w:r>
    </w:p>
    <w:p w14:paraId="5044FE81" w14:textId="55BF028F" w:rsidR="00B366D4" w:rsidRPr="00031105" w:rsidRDefault="00B366D4" w:rsidP="00B366D4">
      <w:pPr>
        <w:ind w:firstLineChars="100" w:firstLine="210"/>
        <w:rPr>
          <w:rFonts w:asciiTheme="minorEastAsia" w:hAnsiTheme="minorEastAsia"/>
          <w:szCs w:val="21"/>
        </w:rPr>
      </w:pPr>
    </w:p>
    <w:p w14:paraId="3FD8343D" w14:textId="77777777" w:rsidR="00B25126" w:rsidRPr="00031105" w:rsidRDefault="00B25126"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3DF6CA71" w14:textId="19A38729"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学校事務職員を含む教職員の給与・処遇につ</w:t>
      </w:r>
      <w:r w:rsidR="00CC0147">
        <w:rPr>
          <w:rFonts w:asciiTheme="minorEastAsia" w:hAnsiTheme="minorEastAsia" w:hint="eastAsia"/>
          <w:szCs w:val="21"/>
        </w:rPr>
        <w:t>い</w:t>
      </w:r>
      <w:bookmarkStart w:id="0" w:name="_GoBack"/>
      <w:bookmarkEnd w:id="0"/>
      <w:r w:rsidRPr="00031105">
        <w:rPr>
          <w:rFonts w:asciiTheme="minorEastAsia" w:hAnsiTheme="minorEastAsia" w:hint="eastAsia"/>
          <w:szCs w:val="21"/>
        </w:rPr>
        <w:t>ては、これまでも国の制度を基準として、その改善に努めてきたところ。</w:t>
      </w:r>
    </w:p>
    <w:p w14:paraId="1BD2029D" w14:textId="61551AB7"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今後とも、国や他府県の動向、本府人事委員会の意見、本府の財政状況等を踏まえながら適切な対応に努めていく。</w:t>
      </w:r>
    </w:p>
    <w:p w14:paraId="3DC6A346" w14:textId="77777777" w:rsidR="00B25126" w:rsidRPr="00031105" w:rsidRDefault="00B25126" w:rsidP="00B366D4">
      <w:pPr>
        <w:ind w:firstLineChars="100" w:firstLine="210"/>
        <w:rPr>
          <w:rFonts w:asciiTheme="minorEastAsia" w:hAnsiTheme="minorEastAsia"/>
          <w:szCs w:val="21"/>
        </w:rPr>
      </w:pPr>
    </w:p>
    <w:p w14:paraId="01E477A1" w14:textId="77777777" w:rsidR="00572D73" w:rsidRPr="00031105" w:rsidRDefault="00572D73"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18BA0F56" w14:textId="3F1689B5"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学校事務職員については、「事務をつかさどる」ものと考えており､法令や国の動向を踏まえ、適正に配置しているところ。</w:t>
      </w:r>
    </w:p>
    <w:p w14:paraId="38E63DBF" w14:textId="78FB67A8"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また、平成11年度から事務処理の効率化に関する特別な研究が行われている場合、また、平成13年度からきめ細かな学習指導や教育の情報化の支援等のための事務部門の強化対応には、国による定数措置が行われており、本府においても、こうした取り組みに対して、実践的な研究を円滑に行えるよう、人事上の措置を講じているところ。</w:t>
      </w:r>
    </w:p>
    <w:p w14:paraId="4D24AEA5" w14:textId="1142025C"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なお、共同学校事務室については、市町村立学校においては市町村教育委員会が設置するところ。</w:t>
      </w:r>
    </w:p>
    <w:p w14:paraId="6D3F4956" w14:textId="03611CCB" w:rsidR="00942699"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学校事務職員の兼務については、平成14年度から、必要に応じ複数校での兼務発令が行えるよう条件整備を行い、さらに、平成19年度には、兼務発令が行いやすいよう事務手続きを改善したところ。</w:t>
      </w:r>
    </w:p>
    <w:p w14:paraId="2FED5D82" w14:textId="3AF52627" w:rsidR="00942699" w:rsidRPr="00031105" w:rsidRDefault="00942699" w:rsidP="00B366D4">
      <w:pPr>
        <w:rPr>
          <w:rFonts w:asciiTheme="minorEastAsia" w:hAnsiTheme="minorEastAsia"/>
          <w:szCs w:val="21"/>
        </w:rPr>
      </w:pPr>
    </w:p>
    <w:p w14:paraId="0C8688D8" w14:textId="54903AA3" w:rsidR="00C45AF1" w:rsidRPr="00031105" w:rsidRDefault="002E44FD" w:rsidP="00FB0C50">
      <w:pPr>
        <w:rPr>
          <w:rFonts w:asciiTheme="minorEastAsia" w:hAnsiTheme="minorEastAsia"/>
          <w:szCs w:val="21"/>
        </w:rPr>
      </w:pPr>
      <w:r w:rsidRPr="00031105">
        <w:rPr>
          <w:rFonts w:asciiTheme="minorEastAsia" w:hAnsiTheme="minorEastAsia" w:hint="eastAsia"/>
          <w:szCs w:val="21"/>
        </w:rPr>
        <w:t>任用の基準に関する項目</w:t>
      </w:r>
    </w:p>
    <w:p w14:paraId="69C585A0" w14:textId="5184E3F0" w:rsidR="00C45AF1" w:rsidRPr="00031105" w:rsidRDefault="00C45AF1" w:rsidP="00C45AF1">
      <w:pPr>
        <w:ind w:firstLineChars="100" w:firstLine="210"/>
        <w:rPr>
          <w:rFonts w:asciiTheme="minorEastAsia" w:hAnsiTheme="minorEastAsia"/>
          <w:szCs w:val="21"/>
        </w:rPr>
      </w:pPr>
      <w:r w:rsidRPr="00031105">
        <w:rPr>
          <w:rFonts w:asciiTheme="minorEastAsia" w:hAnsiTheme="minorEastAsia" w:hint="eastAsia"/>
          <w:szCs w:val="21"/>
        </w:rPr>
        <w:t>学校事務職員の副主査選考については、任命権者間の均衡を考慮し、実施しているところ。</w:t>
      </w:r>
    </w:p>
    <w:p w14:paraId="0B868E3F" w14:textId="77777777" w:rsidR="00C45AF1" w:rsidRPr="00031105" w:rsidRDefault="00C45AF1" w:rsidP="00B366D4">
      <w:pPr>
        <w:rPr>
          <w:rFonts w:asciiTheme="minorEastAsia" w:hAnsiTheme="minorEastAsia"/>
          <w:szCs w:val="21"/>
        </w:rPr>
      </w:pPr>
    </w:p>
    <w:p w14:paraId="4029020B" w14:textId="77777777" w:rsidR="00942699" w:rsidRPr="00031105" w:rsidRDefault="00942699" w:rsidP="00FB0C50">
      <w:pPr>
        <w:rPr>
          <w:rFonts w:asciiTheme="minorEastAsia" w:hAnsiTheme="minorEastAsia"/>
          <w:szCs w:val="21"/>
        </w:rPr>
      </w:pPr>
      <w:r w:rsidRPr="00031105">
        <w:rPr>
          <w:rFonts w:asciiTheme="minorEastAsia" w:hAnsiTheme="minorEastAsia" w:hint="eastAsia"/>
          <w:szCs w:val="21"/>
        </w:rPr>
        <w:t>職員の業務負担軽減に関する項目</w:t>
      </w:r>
    </w:p>
    <w:p w14:paraId="68A39B28" w14:textId="14528ADB" w:rsidR="00537725" w:rsidRPr="0053772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t>学校事務職員につ</w:t>
      </w:r>
      <w:r>
        <w:rPr>
          <w:rFonts w:asciiTheme="minorEastAsia" w:hAnsiTheme="minorEastAsia" w:hint="eastAsia"/>
          <w:szCs w:val="21"/>
        </w:rPr>
        <w:t>い</w:t>
      </w:r>
      <w:r w:rsidRPr="00537725">
        <w:rPr>
          <w:rFonts w:asciiTheme="minorEastAsia" w:hAnsiTheme="minorEastAsia" w:hint="eastAsia"/>
          <w:szCs w:val="21"/>
        </w:rPr>
        <w:t>ては、義務標準法による定数を基礎として、配置して</w:t>
      </w:r>
      <w:r>
        <w:rPr>
          <w:rFonts w:asciiTheme="minorEastAsia" w:hAnsiTheme="minorEastAsia" w:hint="eastAsia"/>
          <w:szCs w:val="21"/>
        </w:rPr>
        <w:t>いる</w:t>
      </w:r>
      <w:r w:rsidRPr="00537725">
        <w:rPr>
          <w:rFonts w:asciiTheme="minorEastAsia" w:hAnsiTheme="minorEastAsia" w:hint="eastAsia"/>
          <w:szCs w:val="21"/>
        </w:rPr>
        <w:t>。</w:t>
      </w:r>
    </w:p>
    <w:p w14:paraId="58E37FC3" w14:textId="3E2C01E9" w:rsidR="00537725" w:rsidRPr="0053772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t>要保護・準要保護の児童・生徒が多数在籍している学校に対して、国定数の範囲内で事務職員を複数配置しているところ。</w:t>
      </w:r>
    </w:p>
    <w:p w14:paraId="3A2C527C" w14:textId="5AF00DA8" w:rsidR="00537725" w:rsidRPr="0053772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t>令和３年度文部科学省予算案においては、学校における働き方改革と少人数によるきめ細かな指導体制の計画的な整備に向け、小学校における学級編制の標準の35人への引き下げを含む、3,141人の定数改善が行われることとなって</w:t>
      </w:r>
      <w:r>
        <w:rPr>
          <w:rFonts w:asciiTheme="minorEastAsia" w:hAnsiTheme="minorEastAsia" w:hint="eastAsia"/>
          <w:szCs w:val="21"/>
        </w:rPr>
        <w:t>いる</w:t>
      </w:r>
      <w:r w:rsidRPr="00537725">
        <w:rPr>
          <w:rFonts w:asciiTheme="minorEastAsia" w:hAnsiTheme="minorEastAsia" w:hint="eastAsia"/>
          <w:szCs w:val="21"/>
        </w:rPr>
        <w:t>。</w:t>
      </w:r>
    </w:p>
    <w:p w14:paraId="40A41BF5" w14:textId="5BF173FC" w:rsidR="00942699" w:rsidRPr="00031105" w:rsidRDefault="00537725" w:rsidP="00537725">
      <w:pPr>
        <w:ind w:firstLineChars="100" w:firstLine="210"/>
        <w:rPr>
          <w:rFonts w:asciiTheme="minorEastAsia" w:hAnsiTheme="minorEastAsia"/>
          <w:szCs w:val="21"/>
        </w:rPr>
      </w:pPr>
      <w:r w:rsidRPr="00537725">
        <w:rPr>
          <w:rFonts w:asciiTheme="minorEastAsia" w:hAnsiTheme="minorEastAsia" w:hint="eastAsia"/>
          <w:szCs w:val="21"/>
        </w:rPr>
        <w:lastRenderedPageBreak/>
        <w:t>今後とも、学校事務職員定数の確保に努めるとともに、適正な定数管理に努め、適正な勤務労働条件の確保に向けて取り組んで</w:t>
      </w:r>
      <w:r>
        <w:rPr>
          <w:rFonts w:asciiTheme="minorEastAsia" w:hAnsiTheme="minorEastAsia" w:hint="eastAsia"/>
          <w:szCs w:val="21"/>
        </w:rPr>
        <w:t>いく</w:t>
      </w:r>
      <w:r w:rsidRPr="00537725">
        <w:rPr>
          <w:rFonts w:asciiTheme="minorEastAsia" w:hAnsiTheme="minorEastAsia" w:hint="eastAsia"/>
          <w:szCs w:val="21"/>
        </w:rPr>
        <w:t>。</w:t>
      </w:r>
    </w:p>
    <w:p w14:paraId="72D16EFA" w14:textId="58FB74B8" w:rsidR="00942699" w:rsidRDefault="00942699" w:rsidP="00537725">
      <w:pPr>
        <w:rPr>
          <w:rFonts w:asciiTheme="minorEastAsia" w:hAnsiTheme="minorEastAsia"/>
          <w:szCs w:val="21"/>
        </w:rPr>
      </w:pPr>
    </w:p>
    <w:p w14:paraId="790AE795" w14:textId="77777777" w:rsidR="00537725" w:rsidRPr="00031105" w:rsidRDefault="00537725" w:rsidP="00537725">
      <w:pPr>
        <w:rPr>
          <w:rFonts w:asciiTheme="minorEastAsia" w:hAnsiTheme="minorEastAsia"/>
          <w:szCs w:val="21"/>
        </w:rPr>
      </w:pPr>
      <w:r w:rsidRPr="00031105">
        <w:rPr>
          <w:rFonts w:asciiTheme="minorEastAsia" w:hAnsiTheme="minorEastAsia" w:hint="eastAsia"/>
          <w:szCs w:val="21"/>
        </w:rPr>
        <w:t>職員の業務負担軽減に関する項目</w:t>
      </w:r>
    </w:p>
    <w:p w14:paraId="41B99F72" w14:textId="3B07E275" w:rsidR="00537725" w:rsidRPr="00537725" w:rsidRDefault="00537725" w:rsidP="00537725">
      <w:pPr>
        <w:rPr>
          <w:rFonts w:asciiTheme="minorEastAsia" w:hAnsiTheme="minorEastAsia"/>
          <w:szCs w:val="21"/>
        </w:rPr>
      </w:pPr>
      <w:r>
        <w:rPr>
          <w:rFonts w:asciiTheme="minorEastAsia" w:hAnsiTheme="minorEastAsia" w:hint="eastAsia"/>
          <w:szCs w:val="21"/>
        </w:rPr>
        <w:t xml:space="preserve">　</w:t>
      </w:r>
      <w:r w:rsidRPr="00537725">
        <w:rPr>
          <w:rFonts w:asciiTheme="minorEastAsia" w:hAnsiTheme="minorEastAsia" w:hint="eastAsia"/>
          <w:szCs w:val="21"/>
        </w:rPr>
        <w:t>「大阪府教育委員会における障がい者である職員の活躍推進計画」等に基づき、今後とも適切に対応して</w:t>
      </w:r>
      <w:r>
        <w:rPr>
          <w:rFonts w:asciiTheme="minorEastAsia" w:hAnsiTheme="minorEastAsia" w:hint="eastAsia"/>
          <w:szCs w:val="21"/>
        </w:rPr>
        <w:t>いく</w:t>
      </w:r>
      <w:r w:rsidRPr="00537725">
        <w:rPr>
          <w:rFonts w:asciiTheme="minorEastAsia" w:hAnsiTheme="minorEastAsia" w:hint="eastAsia"/>
          <w:szCs w:val="21"/>
        </w:rPr>
        <w:t>。</w:t>
      </w:r>
    </w:p>
    <w:p w14:paraId="3D03C4DD" w14:textId="77777777" w:rsidR="00FB2694" w:rsidRDefault="00FB2694" w:rsidP="00FB2694">
      <w:pPr>
        <w:rPr>
          <w:rFonts w:asciiTheme="minorEastAsia" w:hAnsiTheme="minorEastAsia"/>
          <w:szCs w:val="21"/>
        </w:rPr>
      </w:pPr>
      <w:r>
        <w:rPr>
          <w:rFonts w:asciiTheme="minorEastAsia" w:hAnsiTheme="minorEastAsia" w:hint="eastAsia"/>
          <w:szCs w:val="21"/>
        </w:rPr>
        <w:t xml:space="preserve">　</w:t>
      </w:r>
    </w:p>
    <w:p w14:paraId="33E2619F" w14:textId="77777777" w:rsidR="00AC1B29" w:rsidRPr="00031105" w:rsidRDefault="00AC1B29" w:rsidP="00AC1B29">
      <w:pPr>
        <w:rPr>
          <w:rFonts w:asciiTheme="minorEastAsia" w:hAnsiTheme="minorEastAsia"/>
          <w:szCs w:val="21"/>
        </w:rPr>
      </w:pPr>
      <w:r w:rsidRPr="00031105">
        <w:rPr>
          <w:rFonts w:asciiTheme="minorEastAsia" w:hAnsiTheme="minorEastAsia" w:hint="eastAsia"/>
          <w:szCs w:val="21"/>
        </w:rPr>
        <w:t>職員の業務負担軽減に関する項目</w:t>
      </w:r>
    </w:p>
    <w:p w14:paraId="67A8524E" w14:textId="54A423F5" w:rsidR="00FB2694" w:rsidRPr="00FB2694" w:rsidRDefault="00FB2694" w:rsidP="00FB2694">
      <w:pPr>
        <w:ind w:firstLineChars="100" w:firstLine="210"/>
        <w:rPr>
          <w:rFonts w:asciiTheme="minorEastAsia" w:hAnsiTheme="minorEastAsia"/>
          <w:szCs w:val="21"/>
        </w:rPr>
      </w:pPr>
      <w:r w:rsidRPr="00FB2694">
        <w:rPr>
          <w:rFonts w:asciiTheme="minorEastAsia" w:hAnsiTheme="minorEastAsia" w:hint="eastAsia"/>
          <w:szCs w:val="21"/>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たところ。同計画に基づき、障がい者の活躍を推進するための環境整備を進めて</w:t>
      </w:r>
      <w:r>
        <w:rPr>
          <w:rFonts w:asciiTheme="minorEastAsia" w:hAnsiTheme="minorEastAsia" w:hint="eastAsia"/>
          <w:szCs w:val="21"/>
        </w:rPr>
        <w:t>いく</w:t>
      </w:r>
      <w:r w:rsidRPr="00FB2694">
        <w:rPr>
          <w:rFonts w:asciiTheme="minorEastAsia" w:hAnsiTheme="minorEastAsia" w:hint="eastAsia"/>
          <w:szCs w:val="21"/>
        </w:rPr>
        <w:t>。</w:t>
      </w:r>
    </w:p>
    <w:p w14:paraId="2A18D5BD" w14:textId="7FE076FC" w:rsidR="00537725" w:rsidRDefault="00FB2694" w:rsidP="00FB2694">
      <w:pPr>
        <w:rPr>
          <w:rFonts w:asciiTheme="minorEastAsia" w:hAnsiTheme="minorEastAsia"/>
          <w:szCs w:val="21"/>
        </w:rPr>
      </w:pPr>
      <w:r w:rsidRPr="00FB2694">
        <w:rPr>
          <w:rFonts w:asciiTheme="minorEastAsia" w:hAnsiTheme="minorEastAsia" w:hint="eastAsia"/>
          <w:szCs w:val="21"/>
        </w:rPr>
        <w:t xml:space="preserve">　障害者の雇用の促進等に関する法律等の趣旨を踏まえ、今後とも適切に対応して</w:t>
      </w:r>
      <w:r w:rsidR="00AC1B29">
        <w:rPr>
          <w:rFonts w:asciiTheme="minorEastAsia" w:hAnsiTheme="minorEastAsia" w:hint="eastAsia"/>
          <w:szCs w:val="21"/>
        </w:rPr>
        <w:t>いく</w:t>
      </w:r>
      <w:r w:rsidRPr="00FB2694">
        <w:rPr>
          <w:rFonts w:asciiTheme="minorEastAsia" w:hAnsiTheme="minorEastAsia" w:hint="eastAsia"/>
          <w:szCs w:val="21"/>
        </w:rPr>
        <w:t>。</w:t>
      </w:r>
    </w:p>
    <w:p w14:paraId="712112AC" w14:textId="1CD6515D" w:rsidR="00FB2694" w:rsidRDefault="00FB2694" w:rsidP="00537725">
      <w:pPr>
        <w:rPr>
          <w:rFonts w:asciiTheme="minorEastAsia" w:hAnsiTheme="minorEastAsia"/>
          <w:szCs w:val="21"/>
        </w:rPr>
      </w:pPr>
    </w:p>
    <w:p w14:paraId="7141DDAB" w14:textId="77777777" w:rsidR="005A44F7" w:rsidRPr="00031105" w:rsidRDefault="005A44F7" w:rsidP="00FB0C50">
      <w:pPr>
        <w:rPr>
          <w:rFonts w:asciiTheme="minorEastAsia" w:hAnsiTheme="minorEastAsia"/>
          <w:szCs w:val="21"/>
        </w:rPr>
      </w:pPr>
      <w:r w:rsidRPr="00031105">
        <w:rPr>
          <w:rFonts w:asciiTheme="minorEastAsia" w:hAnsiTheme="minorEastAsia" w:hint="eastAsia"/>
          <w:szCs w:val="21"/>
        </w:rPr>
        <w:t>職員の賃金改善に関する項目</w:t>
      </w:r>
    </w:p>
    <w:p w14:paraId="517D9F45" w14:textId="353621F4" w:rsidR="00B25126"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再任用職員の給与については、平成30年度の人事委員会勧告において、「引き続き、国の動向を注視するとともに、民間企業における状況、本府における実情等も考慮し、検討を行っていく」とされており、その対応を注視していきたい。</w:t>
      </w:r>
    </w:p>
    <w:p w14:paraId="06E1DFBD" w14:textId="255706C2" w:rsidR="005A44F7" w:rsidRPr="00031105" w:rsidRDefault="00B25126" w:rsidP="00B25126">
      <w:pPr>
        <w:ind w:firstLineChars="100" w:firstLine="210"/>
        <w:rPr>
          <w:rFonts w:asciiTheme="minorEastAsia" w:hAnsiTheme="minorEastAsia"/>
          <w:szCs w:val="21"/>
        </w:rPr>
      </w:pPr>
      <w:r w:rsidRPr="00031105">
        <w:rPr>
          <w:rFonts w:asciiTheme="minorEastAsia" w:hAnsiTheme="minorEastAsia" w:hint="eastAsia"/>
          <w:szCs w:val="21"/>
        </w:rPr>
        <w:t>再任用職員への期末・勤勉手当の支給割合については、国の基準や人事委員会勧告に基づき条例で定めており、要求にお応えすることは困難。</w:t>
      </w:r>
    </w:p>
    <w:p w14:paraId="2250F774" w14:textId="2B9F8EAD" w:rsidR="005A44F7" w:rsidRDefault="005A44F7" w:rsidP="00AC1B29">
      <w:pPr>
        <w:rPr>
          <w:rFonts w:asciiTheme="minorEastAsia" w:hAnsiTheme="minorEastAsia"/>
          <w:szCs w:val="21"/>
        </w:rPr>
      </w:pPr>
    </w:p>
    <w:p w14:paraId="6150A5BF" w14:textId="77777777" w:rsidR="00AC1B29" w:rsidRPr="00031105" w:rsidRDefault="00AC1B29" w:rsidP="00AC1B29">
      <w:pPr>
        <w:rPr>
          <w:rFonts w:asciiTheme="minorEastAsia" w:hAnsiTheme="minorEastAsia"/>
          <w:szCs w:val="21"/>
        </w:rPr>
      </w:pPr>
      <w:r w:rsidRPr="00031105">
        <w:rPr>
          <w:rFonts w:asciiTheme="minorEastAsia" w:hAnsiTheme="minorEastAsia" w:hint="eastAsia"/>
          <w:szCs w:val="21"/>
        </w:rPr>
        <w:t>職員の賃金改善に関する項目</w:t>
      </w:r>
    </w:p>
    <w:p w14:paraId="161363B3" w14:textId="4C7BD072" w:rsidR="00AC1B29" w:rsidRPr="00AC1B29" w:rsidRDefault="00AC1B29" w:rsidP="00AC1B29">
      <w:pPr>
        <w:ind w:firstLineChars="100" w:firstLine="210"/>
        <w:rPr>
          <w:rFonts w:asciiTheme="minorEastAsia" w:hAnsiTheme="minorEastAsia"/>
          <w:szCs w:val="21"/>
        </w:rPr>
      </w:pPr>
      <w:r w:rsidRPr="00AC1B29">
        <w:rPr>
          <w:rFonts w:asciiTheme="minorEastAsia" w:hAnsiTheme="minorEastAsia" w:hint="eastAsia"/>
          <w:szCs w:val="21"/>
        </w:rPr>
        <w:t>指導的役割を担う職員が減少傾向にある一方、経験年数の浅い職員が増加していることや、退職職員の有する業務ノウハウ等の現役世代への継承など、人員構成の変化に即した対応が必要であり、主査級以上の定年退職予定者の従前の勤務実績等について選考を行い、副主査の適性を有する一定数を副主査として任用するもの。</w:t>
      </w:r>
    </w:p>
    <w:p w14:paraId="14BABA78" w14:textId="47F09412" w:rsidR="00DD4931" w:rsidRDefault="00AC1B29" w:rsidP="00AC1B29">
      <w:pPr>
        <w:rPr>
          <w:rFonts w:asciiTheme="minorEastAsia" w:hAnsiTheme="minorEastAsia"/>
          <w:szCs w:val="21"/>
        </w:rPr>
      </w:pPr>
      <w:r w:rsidRPr="00AC1B29">
        <w:rPr>
          <w:rFonts w:asciiTheme="minorEastAsia" w:hAnsiTheme="minorEastAsia" w:hint="eastAsia"/>
          <w:szCs w:val="21"/>
        </w:rPr>
        <w:t xml:space="preserve">　今</w:t>
      </w:r>
      <w:r>
        <w:rPr>
          <w:rFonts w:asciiTheme="minorEastAsia" w:hAnsiTheme="minorEastAsia" w:hint="eastAsia"/>
          <w:szCs w:val="21"/>
        </w:rPr>
        <w:t>後とも、職員の任用にあたっては、関係法令に基づき、適切に行っていく。</w:t>
      </w:r>
    </w:p>
    <w:p w14:paraId="736D4DAE" w14:textId="4349EF91" w:rsidR="00AC1B29" w:rsidRDefault="00AC1B29" w:rsidP="00AC1B29">
      <w:pPr>
        <w:rPr>
          <w:rFonts w:asciiTheme="minorEastAsia" w:hAnsiTheme="minorEastAsia"/>
          <w:szCs w:val="21"/>
        </w:rPr>
      </w:pPr>
    </w:p>
    <w:p w14:paraId="06786220" w14:textId="77777777" w:rsidR="00AC1B29" w:rsidRPr="00DD4931" w:rsidRDefault="00AC1B29" w:rsidP="00AC1B29">
      <w:pPr>
        <w:rPr>
          <w:rFonts w:asciiTheme="minorEastAsia" w:hAnsiTheme="minorEastAsia"/>
          <w:szCs w:val="21"/>
        </w:rPr>
      </w:pPr>
    </w:p>
    <w:sectPr w:rsidR="00AC1B29" w:rsidRPr="00DD493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A5399" w14:textId="77777777" w:rsidR="0082461A" w:rsidRDefault="0082461A" w:rsidP="004E0687">
      <w:r>
        <w:separator/>
      </w:r>
    </w:p>
  </w:endnote>
  <w:endnote w:type="continuationSeparator" w:id="0">
    <w:p w14:paraId="0F2C1FC7" w14:textId="77777777" w:rsidR="0082461A" w:rsidRDefault="0082461A"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AAF1" w14:textId="77777777" w:rsidR="009953DF" w:rsidRDefault="009953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4766" w14:textId="77777777" w:rsidR="009953DF" w:rsidRDefault="009953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E395" w14:textId="77777777" w:rsidR="009953DF" w:rsidRDefault="009953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5CC1" w14:textId="77777777" w:rsidR="0082461A" w:rsidRDefault="0082461A" w:rsidP="004E0687">
      <w:r>
        <w:separator/>
      </w:r>
    </w:p>
  </w:footnote>
  <w:footnote w:type="continuationSeparator" w:id="0">
    <w:p w14:paraId="067B8216" w14:textId="77777777" w:rsidR="0082461A" w:rsidRDefault="0082461A"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78FB" w14:textId="77777777" w:rsidR="009953DF" w:rsidRDefault="009953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4085" w14:textId="77777777" w:rsidR="009953DF" w:rsidRDefault="009953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53A8" w14:textId="77777777" w:rsidR="009953DF" w:rsidRDefault="009953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1105"/>
    <w:rsid w:val="000412E4"/>
    <w:rsid w:val="00060A8E"/>
    <w:rsid w:val="00086DDB"/>
    <w:rsid w:val="0009112C"/>
    <w:rsid w:val="00097719"/>
    <w:rsid w:val="00281C45"/>
    <w:rsid w:val="002D60EF"/>
    <w:rsid w:val="002E44FD"/>
    <w:rsid w:val="00350431"/>
    <w:rsid w:val="00360B74"/>
    <w:rsid w:val="003D4687"/>
    <w:rsid w:val="00425051"/>
    <w:rsid w:val="004E0687"/>
    <w:rsid w:val="004E5D68"/>
    <w:rsid w:val="00534E6B"/>
    <w:rsid w:val="00537725"/>
    <w:rsid w:val="00566325"/>
    <w:rsid w:val="00572D73"/>
    <w:rsid w:val="00586B25"/>
    <w:rsid w:val="005A44F7"/>
    <w:rsid w:val="006309BE"/>
    <w:rsid w:val="006964C9"/>
    <w:rsid w:val="006978B3"/>
    <w:rsid w:val="006C5BCC"/>
    <w:rsid w:val="006E1962"/>
    <w:rsid w:val="006E2E3E"/>
    <w:rsid w:val="007506F7"/>
    <w:rsid w:val="007A3FB4"/>
    <w:rsid w:val="007B373B"/>
    <w:rsid w:val="007F1C2D"/>
    <w:rsid w:val="007F63BB"/>
    <w:rsid w:val="007F68D7"/>
    <w:rsid w:val="00810B35"/>
    <w:rsid w:val="0082461A"/>
    <w:rsid w:val="00830A87"/>
    <w:rsid w:val="0085052D"/>
    <w:rsid w:val="008D2095"/>
    <w:rsid w:val="008E0104"/>
    <w:rsid w:val="00905D87"/>
    <w:rsid w:val="00942699"/>
    <w:rsid w:val="009720DC"/>
    <w:rsid w:val="009910F3"/>
    <w:rsid w:val="009953DF"/>
    <w:rsid w:val="00997C5D"/>
    <w:rsid w:val="009E34F4"/>
    <w:rsid w:val="009E7A30"/>
    <w:rsid w:val="00A042D9"/>
    <w:rsid w:val="00A05587"/>
    <w:rsid w:val="00A71443"/>
    <w:rsid w:val="00AA3B81"/>
    <w:rsid w:val="00AA4481"/>
    <w:rsid w:val="00AB708C"/>
    <w:rsid w:val="00AC1B29"/>
    <w:rsid w:val="00B25126"/>
    <w:rsid w:val="00B366D4"/>
    <w:rsid w:val="00B8689D"/>
    <w:rsid w:val="00BB6F08"/>
    <w:rsid w:val="00BD0B28"/>
    <w:rsid w:val="00C0772E"/>
    <w:rsid w:val="00C253B9"/>
    <w:rsid w:val="00C45AF1"/>
    <w:rsid w:val="00CC0147"/>
    <w:rsid w:val="00D16151"/>
    <w:rsid w:val="00D20B0E"/>
    <w:rsid w:val="00D254B6"/>
    <w:rsid w:val="00D42DAE"/>
    <w:rsid w:val="00D57376"/>
    <w:rsid w:val="00D8215A"/>
    <w:rsid w:val="00DD4931"/>
    <w:rsid w:val="00E149C4"/>
    <w:rsid w:val="00EA1014"/>
    <w:rsid w:val="00ED1809"/>
    <w:rsid w:val="00F0181E"/>
    <w:rsid w:val="00F21CA8"/>
    <w:rsid w:val="00F77D5B"/>
    <w:rsid w:val="00FB0C50"/>
    <w:rsid w:val="00FB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64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B36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2020-08-11T05:37:00Z</dcterms:created>
  <dcterms:modified xsi:type="dcterms:W3CDTF">2021-10-15T08:02:00Z</dcterms:modified>
</cp:coreProperties>
</file>