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D68" w:rsidRDefault="00CC2D68" w:rsidP="00CC2D68">
      <w:pPr>
        <w:ind w:left="228" w:hangingChars="100" w:hanging="228"/>
        <w:rPr>
          <w:rFonts w:ascii="ＭＳ 明朝" w:eastAsia="ＭＳ 明朝" w:hAnsi="ＭＳ 明朝"/>
          <w:sz w:val="24"/>
          <w:szCs w:val="24"/>
        </w:rPr>
      </w:pPr>
      <w:r>
        <w:rPr>
          <w:rFonts w:ascii="ＭＳ 明朝" w:eastAsia="ＭＳ 明朝" w:hAnsi="ＭＳ 明朝" w:hint="eastAsia"/>
          <w:sz w:val="24"/>
          <w:szCs w:val="24"/>
        </w:rPr>
        <w:t>第1、２、３、４、５、７、１４．１６の項目について</w:t>
      </w:r>
    </w:p>
    <w:p w:rsidR="006062D8" w:rsidRPr="0011600B" w:rsidRDefault="006062D8" w:rsidP="00CC2D68">
      <w:pPr>
        <w:ind w:leftChars="200" w:left="396" w:firstLineChars="100" w:firstLine="228"/>
        <w:rPr>
          <w:rFonts w:ascii="ＭＳ 明朝" w:eastAsia="ＭＳ 明朝" w:hAnsi="ＭＳ 明朝"/>
          <w:sz w:val="24"/>
          <w:szCs w:val="24"/>
        </w:rPr>
      </w:pPr>
      <w:r w:rsidRPr="00BD7C49">
        <w:rPr>
          <w:rFonts w:ascii="ＭＳ 明朝" w:eastAsia="ＭＳ 明朝" w:hAnsi="ＭＳ 明朝" w:hint="eastAsia"/>
          <w:sz w:val="24"/>
          <w:szCs w:val="24"/>
        </w:rPr>
        <w:t>栄養教諭につ</w:t>
      </w:r>
      <w:r w:rsidR="00CC2D68">
        <w:rPr>
          <w:rFonts w:ascii="ＭＳ 明朝" w:eastAsia="ＭＳ 明朝" w:hAnsi="ＭＳ 明朝" w:hint="eastAsia"/>
          <w:sz w:val="24"/>
          <w:szCs w:val="24"/>
        </w:rPr>
        <w:t>い</w:t>
      </w:r>
      <w:r w:rsidRPr="00BD7C49">
        <w:rPr>
          <w:rFonts w:ascii="ＭＳ 明朝" w:eastAsia="ＭＳ 明朝" w:hAnsi="ＭＳ 明朝" w:hint="eastAsia"/>
          <w:sz w:val="24"/>
          <w:szCs w:val="24"/>
        </w:rPr>
        <w:t>ては、義務標準法による定数を基礎として、本府の定数状</w:t>
      </w:r>
      <w:r w:rsidRPr="0011600B">
        <w:rPr>
          <w:rFonts w:ascii="ＭＳ 明朝" w:eastAsia="ＭＳ 明朝" w:hAnsi="ＭＳ 明朝" w:hint="eastAsia"/>
          <w:sz w:val="24"/>
          <w:szCs w:val="24"/>
        </w:rPr>
        <w:t>況を勘案の上、配置して</w:t>
      </w:r>
      <w:r w:rsidR="00CC2D68">
        <w:rPr>
          <w:rFonts w:ascii="ＭＳ 明朝" w:eastAsia="ＭＳ 明朝" w:hAnsi="ＭＳ 明朝" w:hint="eastAsia"/>
          <w:sz w:val="24"/>
          <w:szCs w:val="24"/>
        </w:rPr>
        <w:t>い</w:t>
      </w:r>
      <w:r w:rsidRPr="0011600B">
        <w:rPr>
          <w:rFonts w:ascii="ＭＳ 明朝" w:eastAsia="ＭＳ 明朝" w:hAnsi="ＭＳ 明朝" w:hint="eastAsia"/>
          <w:sz w:val="24"/>
          <w:szCs w:val="24"/>
        </w:rPr>
        <w:t>ます。</w:t>
      </w:r>
    </w:p>
    <w:p w:rsidR="006062D8" w:rsidRPr="0011600B" w:rsidRDefault="006062D8" w:rsidP="00CC2D68">
      <w:pPr>
        <w:ind w:leftChars="200" w:left="396"/>
        <w:rPr>
          <w:rFonts w:ascii="ＭＳ 明朝" w:eastAsia="ＭＳ 明朝" w:hAnsi="ＭＳ 明朝"/>
          <w:sz w:val="24"/>
          <w:szCs w:val="24"/>
        </w:rPr>
      </w:pPr>
      <w:r w:rsidRPr="0011600B">
        <w:rPr>
          <w:rFonts w:ascii="ＭＳ 明朝" w:eastAsia="ＭＳ 明朝" w:hAnsi="ＭＳ 明朝" w:hint="eastAsia"/>
          <w:sz w:val="24"/>
          <w:szCs w:val="24"/>
        </w:rPr>
        <w:t xml:space="preserve">　文部科学省では、平成30年度概算要求において、新しい学習指導要領の円滑な実施や学校における働き方改革に向けて、学校の指導・運営体制の効果的な強化・充実を図るため、3,800人の定数改善を計上され、共同調理場における栄養教諭等の配置充実として、配置基準の引き下げが盛り込まれたところ。府教育庁としては、引き続き、今後の国の動きを注視するとともに、教職員の定数改善が図られますよう求めて</w:t>
      </w:r>
      <w:r w:rsidR="00CC2D68">
        <w:rPr>
          <w:rFonts w:ascii="ＭＳ 明朝" w:eastAsia="ＭＳ 明朝" w:hAnsi="ＭＳ 明朝" w:hint="eastAsia"/>
          <w:sz w:val="24"/>
          <w:szCs w:val="24"/>
        </w:rPr>
        <w:t>いく</w:t>
      </w:r>
      <w:r w:rsidRPr="0011600B">
        <w:rPr>
          <w:rFonts w:ascii="ＭＳ 明朝" w:eastAsia="ＭＳ 明朝" w:hAnsi="ＭＳ 明朝" w:hint="eastAsia"/>
          <w:sz w:val="24"/>
          <w:szCs w:val="24"/>
        </w:rPr>
        <w:t>。</w:t>
      </w:r>
    </w:p>
    <w:p w:rsidR="006062D8" w:rsidRDefault="006062D8" w:rsidP="00CC2D68">
      <w:pPr>
        <w:ind w:leftChars="200" w:left="396"/>
        <w:rPr>
          <w:rFonts w:ascii="ＭＳ 明朝" w:eastAsia="ＭＳ 明朝" w:hAnsi="ＭＳ 明朝"/>
          <w:sz w:val="24"/>
          <w:szCs w:val="24"/>
        </w:rPr>
      </w:pPr>
      <w:r w:rsidRPr="0011600B">
        <w:rPr>
          <w:rFonts w:ascii="ＭＳ 明朝" w:eastAsia="ＭＳ 明朝" w:hAnsi="ＭＳ 明朝" w:hint="eastAsia"/>
          <w:sz w:val="24"/>
          <w:szCs w:val="24"/>
        </w:rPr>
        <w:t xml:space="preserve">　今後とも、栄養教諭等定数の</w:t>
      </w:r>
      <w:r w:rsidRPr="00BD7C49">
        <w:rPr>
          <w:rFonts w:ascii="ＭＳ 明朝" w:eastAsia="ＭＳ 明朝" w:hAnsi="ＭＳ 明朝" w:hint="eastAsia"/>
          <w:sz w:val="24"/>
          <w:szCs w:val="24"/>
        </w:rPr>
        <w:t>確保に努めるとともに、適正な定数管理に努め、適正な勤務労働条件の確保に向けて取り組んで</w:t>
      </w:r>
      <w:r w:rsidR="00CC2D68">
        <w:rPr>
          <w:rFonts w:ascii="ＭＳ 明朝" w:eastAsia="ＭＳ 明朝" w:hAnsi="ＭＳ 明朝" w:hint="eastAsia"/>
          <w:sz w:val="24"/>
          <w:szCs w:val="24"/>
        </w:rPr>
        <w:t>いく</w:t>
      </w:r>
      <w:r w:rsidRPr="00BD7C49">
        <w:rPr>
          <w:rFonts w:ascii="ＭＳ 明朝" w:eastAsia="ＭＳ 明朝" w:hAnsi="ＭＳ 明朝" w:hint="eastAsia"/>
          <w:sz w:val="24"/>
          <w:szCs w:val="24"/>
        </w:rPr>
        <w:t>。</w:t>
      </w:r>
    </w:p>
    <w:p w:rsidR="005C106C" w:rsidRPr="00CC2D68" w:rsidRDefault="005C106C"/>
    <w:p w:rsidR="006062D8" w:rsidRDefault="006062D8"/>
    <w:p w:rsidR="006062D8" w:rsidRPr="00155B95" w:rsidRDefault="00CC2D68">
      <w:pPr>
        <w:rPr>
          <w:sz w:val="24"/>
          <w:szCs w:val="24"/>
        </w:rPr>
      </w:pPr>
      <w:r w:rsidRPr="00155B95">
        <w:rPr>
          <w:rFonts w:hint="eastAsia"/>
          <w:sz w:val="24"/>
          <w:szCs w:val="24"/>
        </w:rPr>
        <w:t>第６、１１の項目に</w:t>
      </w:r>
      <w:r w:rsidR="00155B95" w:rsidRPr="00155B95">
        <w:rPr>
          <w:rFonts w:hint="eastAsia"/>
          <w:sz w:val="24"/>
          <w:szCs w:val="24"/>
        </w:rPr>
        <w:t>ついて</w:t>
      </w:r>
    </w:p>
    <w:p w:rsidR="006062D8" w:rsidRDefault="006062D8" w:rsidP="00CC2D68">
      <w:pPr>
        <w:ind w:firstLineChars="100" w:firstLine="228"/>
        <w:rPr>
          <w:rFonts w:ascii="ＭＳ 明朝" w:eastAsia="ＭＳ 明朝" w:hAnsi="ＭＳ 明朝"/>
          <w:sz w:val="24"/>
          <w:szCs w:val="24"/>
        </w:rPr>
      </w:pPr>
      <w:r w:rsidRPr="00BB2189">
        <w:rPr>
          <w:rFonts w:ascii="ＭＳ 明朝" w:eastAsia="ＭＳ 明朝" w:hAnsi="ＭＳ 明朝" w:hint="eastAsia"/>
          <w:sz w:val="24"/>
          <w:szCs w:val="24"/>
        </w:rPr>
        <w:t xml:space="preserve">　妊娠時の職務の軽減措置を図ることは、現状では困難。</w:t>
      </w:r>
    </w:p>
    <w:p w:rsidR="006062D8" w:rsidRDefault="006062D8" w:rsidP="00CC2D68">
      <w:pPr>
        <w:ind w:leftChars="100" w:left="198"/>
        <w:rPr>
          <w:rFonts w:ascii="ＭＳ 明朝" w:eastAsia="ＭＳ 明朝" w:hAnsi="ＭＳ 明朝"/>
          <w:sz w:val="24"/>
          <w:szCs w:val="24"/>
        </w:rPr>
      </w:pPr>
      <w:r w:rsidRPr="00502CAF">
        <w:rPr>
          <w:rFonts w:ascii="ＭＳ 明朝" w:eastAsia="ＭＳ 明朝" w:hAnsi="ＭＳ 明朝" w:hint="eastAsia"/>
          <w:sz w:val="24"/>
          <w:szCs w:val="24"/>
        </w:rPr>
        <w:t xml:space="preserve">　育児短時間勤務については、基本的に、その代替者について、措置して</w:t>
      </w:r>
      <w:r w:rsidR="00CC2D68">
        <w:rPr>
          <w:rFonts w:ascii="ＭＳ 明朝" w:eastAsia="ＭＳ 明朝" w:hAnsi="ＭＳ 明朝" w:hint="eastAsia"/>
          <w:sz w:val="24"/>
          <w:szCs w:val="24"/>
        </w:rPr>
        <w:t>いく</w:t>
      </w:r>
      <w:r w:rsidRPr="00502CAF">
        <w:rPr>
          <w:rFonts w:ascii="ＭＳ 明朝" w:eastAsia="ＭＳ 明朝" w:hAnsi="ＭＳ 明朝" w:hint="eastAsia"/>
          <w:sz w:val="24"/>
          <w:szCs w:val="24"/>
        </w:rPr>
        <w:t>。</w:t>
      </w:r>
    </w:p>
    <w:p w:rsidR="006062D8" w:rsidRPr="0011600B" w:rsidRDefault="006062D8" w:rsidP="00CC2D68">
      <w:pPr>
        <w:ind w:leftChars="200" w:left="396"/>
        <w:rPr>
          <w:rFonts w:ascii="ＭＳ 明朝" w:eastAsia="ＭＳ 明朝" w:hAnsi="ＭＳ 明朝"/>
          <w:sz w:val="24"/>
          <w:szCs w:val="24"/>
        </w:rPr>
      </w:pPr>
      <w:r w:rsidRPr="0011600B">
        <w:rPr>
          <w:rFonts w:ascii="ＭＳ 明朝" w:eastAsia="ＭＳ 明朝" w:hAnsi="ＭＳ 明朝" w:hint="eastAsia"/>
          <w:sz w:val="24"/>
          <w:szCs w:val="24"/>
        </w:rPr>
        <w:t xml:space="preserve">　栄養教職員の代替の確保については、今後とも引き続き、市町村教育委員会と連携して</w:t>
      </w:r>
      <w:r w:rsidR="00CC2D68">
        <w:rPr>
          <w:rFonts w:ascii="ＭＳ 明朝" w:eastAsia="ＭＳ 明朝" w:hAnsi="ＭＳ 明朝" w:hint="eastAsia"/>
          <w:sz w:val="24"/>
          <w:szCs w:val="24"/>
        </w:rPr>
        <w:t>いく</w:t>
      </w:r>
      <w:r w:rsidRPr="0011600B">
        <w:rPr>
          <w:rFonts w:ascii="ＭＳ 明朝" w:eastAsia="ＭＳ 明朝" w:hAnsi="ＭＳ 明朝" w:hint="eastAsia"/>
          <w:sz w:val="24"/>
          <w:szCs w:val="24"/>
        </w:rPr>
        <w:t>。</w:t>
      </w:r>
    </w:p>
    <w:p w:rsidR="006062D8" w:rsidRPr="00CC2D68" w:rsidRDefault="006062D8" w:rsidP="006062D8">
      <w:pPr>
        <w:ind w:left="228" w:hangingChars="100" w:hanging="228"/>
        <w:rPr>
          <w:rFonts w:ascii="ＭＳ 明朝" w:eastAsia="ＭＳ 明朝" w:hAnsi="ＭＳ 明朝"/>
          <w:sz w:val="24"/>
          <w:szCs w:val="24"/>
        </w:rPr>
      </w:pPr>
    </w:p>
    <w:p w:rsidR="006062D8" w:rsidRDefault="006062D8"/>
    <w:p w:rsidR="00CC2D68" w:rsidRDefault="00CC2D68" w:rsidP="006062D8">
      <w:pPr>
        <w:ind w:left="228" w:hangingChars="100" w:hanging="228"/>
        <w:rPr>
          <w:rFonts w:ascii="ＭＳ 明朝" w:eastAsia="ＭＳ 明朝" w:hAnsi="ＭＳ 明朝"/>
          <w:sz w:val="24"/>
          <w:szCs w:val="24"/>
        </w:rPr>
      </w:pPr>
      <w:r>
        <w:rPr>
          <w:rFonts w:ascii="ＭＳ 明朝" w:eastAsia="ＭＳ 明朝" w:hAnsi="ＭＳ 明朝" w:hint="eastAsia"/>
          <w:sz w:val="24"/>
          <w:szCs w:val="24"/>
        </w:rPr>
        <w:t>第２、３、４、５、７の項目について</w:t>
      </w:r>
    </w:p>
    <w:p w:rsidR="006062D8" w:rsidRDefault="006062D8" w:rsidP="00CC2D68">
      <w:pPr>
        <w:ind w:leftChars="100" w:left="198" w:firstLineChars="100" w:firstLine="228"/>
        <w:rPr>
          <w:rFonts w:ascii="ＭＳ 明朝" w:eastAsia="ＭＳ 明朝" w:hAnsi="ＭＳ 明朝"/>
          <w:sz w:val="24"/>
          <w:szCs w:val="24"/>
        </w:rPr>
      </w:pPr>
      <w:r>
        <w:rPr>
          <w:rFonts w:ascii="ＭＳ 明朝" w:eastAsia="ＭＳ 明朝" w:hAnsi="ＭＳ 明朝" w:hint="eastAsia"/>
          <w:sz w:val="24"/>
          <w:szCs w:val="24"/>
        </w:rPr>
        <w:t>栄養教諭の定数改善については、これまでも様々な機会を通じて国に対し要望をしてきたところ。今後も引き続き、要望してまいりたい。</w:t>
      </w:r>
    </w:p>
    <w:p w:rsidR="006062D8" w:rsidRDefault="006062D8" w:rsidP="00CC2D68">
      <w:pPr>
        <w:ind w:leftChars="100" w:left="198"/>
        <w:rPr>
          <w:rFonts w:ascii="ＭＳ 明朝" w:eastAsia="ＭＳ 明朝" w:hAnsi="ＭＳ 明朝"/>
          <w:sz w:val="24"/>
          <w:szCs w:val="24"/>
        </w:rPr>
      </w:pPr>
      <w:r>
        <w:rPr>
          <w:rFonts w:ascii="ＭＳ 明朝" w:eastAsia="ＭＳ 明朝" w:hAnsi="ＭＳ 明朝" w:hint="eastAsia"/>
          <w:sz w:val="24"/>
          <w:szCs w:val="24"/>
        </w:rPr>
        <w:t xml:space="preserve">　栄養教諭の加配措置については、限られた人数ではありますが、加配措置の必要性や地域バランス等を総合的に勘案し、加配配置校を決めているところ。</w:t>
      </w:r>
    </w:p>
    <w:p w:rsidR="006062D8" w:rsidRDefault="006062D8" w:rsidP="00CC2D68">
      <w:pPr>
        <w:ind w:leftChars="100" w:left="198"/>
        <w:rPr>
          <w:rFonts w:ascii="ＭＳ 明朝" w:eastAsia="ＭＳ 明朝" w:hAnsi="ＭＳ 明朝"/>
          <w:sz w:val="24"/>
          <w:szCs w:val="24"/>
        </w:rPr>
      </w:pPr>
      <w:r>
        <w:rPr>
          <w:rFonts w:ascii="ＭＳ 明朝" w:eastAsia="ＭＳ 明朝" w:hAnsi="ＭＳ 明朝" w:hint="eastAsia"/>
          <w:sz w:val="24"/>
          <w:szCs w:val="24"/>
        </w:rPr>
        <w:t xml:space="preserve">　加配を希望する市町村に対しては、ヒアリングを実施し、各市町村の実情等をお聞きしているところ。</w:t>
      </w:r>
    </w:p>
    <w:p w:rsidR="006062D8" w:rsidRDefault="006062D8" w:rsidP="00CC2D68">
      <w:pPr>
        <w:ind w:leftChars="100" w:left="198"/>
        <w:rPr>
          <w:rFonts w:ascii="ＭＳ 明朝" w:eastAsia="ＭＳ 明朝" w:hAnsi="ＭＳ 明朝"/>
          <w:sz w:val="24"/>
          <w:szCs w:val="24"/>
        </w:rPr>
      </w:pPr>
      <w:r>
        <w:rPr>
          <w:rFonts w:ascii="ＭＳ 明朝" w:eastAsia="ＭＳ 明朝" w:hAnsi="ＭＳ 明朝" w:hint="eastAsia"/>
          <w:sz w:val="24"/>
          <w:szCs w:val="24"/>
        </w:rPr>
        <w:lastRenderedPageBreak/>
        <w:t xml:space="preserve">　加配措置を行った学校に対しては、学校訪問を行い、その際にも校内体制の整備や、市町村のサポート体制等について、必要に応じ指導・助言を行って</w:t>
      </w:r>
      <w:r w:rsidR="00CC2D68">
        <w:rPr>
          <w:rFonts w:ascii="ＭＳ 明朝" w:eastAsia="ＭＳ 明朝" w:hAnsi="ＭＳ 明朝" w:hint="eastAsia"/>
          <w:sz w:val="24"/>
          <w:szCs w:val="24"/>
        </w:rPr>
        <w:t>い</w:t>
      </w:r>
      <w:r>
        <w:rPr>
          <w:rFonts w:ascii="ＭＳ 明朝" w:eastAsia="ＭＳ 明朝" w:hAnsi="ＭＳ 明朝" w:hint="eastAsia"/>
          <w:sz w:val="24"/>
          <w:szCs w:val="24"/>
        </w:rPr>
        <w:t>ます。</w:t>
      </w:r>
    </w:p>
    <w:p w:rsidR="006062D8" w:rsidRDefault="006062D8" w:rsidP="00CC2D68">
      <w:pPr>
        <w:ind w:leftChars="100" w:left="198"/>
        <w:rPr>
          <w:rFonts w:ascii="ＭＳ 明朝" w:eastAsia="ＭＳ 明朝" w:hAnsi="ＭＳ 明朝"/>
          <w:sz w:val="24"/>
          <w:szCs w:val="24"/>
        </w:rPr>
      </w:pPr>
      <w:r>
        <w:rPr>
          <w:rFonts w:ascii="ＭＳ 明朝" w:eastAsia="ＭＳ 明朝" w:hAnsi="ＭＳ 明朝" w:hint="eastAsia"/>
          <w:sz w:val="24"/>
          <w:szCs w:val="24"/>
        </w:rPr>
        <w:t xml:space="preserve">　また、府教育庁が開催している「学校給食・食育研究協議会」などの場で日頃から栄養教諭の方々が苦慮されている食育の推進や衛生管理について講演や研究協議を行って</w:t>
      </w:r>
      <w:r w:rsidR="00CC2D68">
        <w:rPr>
          <w:rFonts w:ascii="ＭＳ 明朝" w:eastAsia="ＭＳ 明朝" w:hAnsi="ＭＳ 明朝" w:hint="eastAsia"/>
          <w:sz w:val="24"/>
          <w:szCs w:val="24"/>
        </w:rPr>
        <w:t>い</w:t>
      </w:r>
      <w:r>
        <w:rPr>
          <w:rFonts w:ascii="ＭＳ 明朝" w:eastAsia="ＭＳ 明朝" w:hAnsi="ＭＳ 明朝" w:hint="eastAsia"/>
          <w:sz w:val="24"/>
          <w:szCs w:val="24"/>
        </w:rPr>
        <w:t>ます。</w:t>
      </w:r>
    </w:p>
    <w:p w:rsidR="006062D8" w:rsidRDefault="006062D8" w:rsidP="00CC2D68">
      <w:pPr>
        <w:ind w:leftChars="100" w:left="198"/>
        <w:rPr>
          <w:rFonts w:ascii="ＭＳ 明朝" w:eastAsia="ＭＳ 明朝" w:hAnsi="ＭＳ 明朝"/>
          <w:sz w:val="24"/>
          <w:szCs w:val="24"/>
        </w:rPr>
      </w:pPr>
      <w:r>
        <w:rPr>
          <w:rFonts w:ascii="ＭＳ 明朝" w:eastAsia="ＭＳ 明朝" w:hAnsi="ＭＳ 明朝" w:hint="eastAsia"/>
          <w:sz w:val="24"/>
          <w:szCs w:val="24"/>
        </w:rPr>
        <w:t xml:space="preserve">　なお、中学校給食の運営については、学校給食の実施主体である市町村が、最もふさわしい実施方法を決定したものであり、その内容については尊重すべきものと考えて</w:t>
      </w:r>
      <w:r w:rsidR="00CC2D68">
        <w:rPr>
          <w:rFonts w:ascii="ＭＳ 明朝" w:eastAsia="ＭＳ 明朝" w:hAnsi="ＭＳ 明朝" w:hint="eastAsia"/>
          <w:sz w:val="24"/>
          <w:szCs w:val="24"/>
        </w:rPr>
        <w:t>い</w:t>
      </w:r>
      <w:r>
        <w:rPr>
          <w:rFonts w:ascii="ＭＳ 明朝" w:eastAsia="ＭＳ 明朝" w:hAnsi="ＭＳ 明朝" w:hint="eastAsia"/>
          <w:sz w:val="24"/>
          <w:szCs w:val="24"/>
        </w:rPr>
        <w:t>ます。</w:t>
      </w:r>
    </w:p>
    <w:p w:rsidR="006062D8" w:rsidRPr="00CC2D68" w:rsidRDefault="006062D8" w:rsidP="006062D8">
      <w:pPr>
        <w:rPr>
          <w:rFonts w:ascii="ＭＳ 明朝" w:eastAsia="ＭＳ 明朝" w:hAnsi="ＭＳ 明朝"/>
          <w:sz w:val="24"/>
          <w:szCs w:val="24"/>
        </w:rPr>
      </w:pPr>
    </w:p>
    <w:p w:rsidR="006062D8" w:rsidRDefault="006062D8" w:rsidP="006062D8">
      <w:pPr>
        <w:rPr>
          <w:rFonts w:ascii="ＭＳ 明朝" w:eastAsia="ＭＳ 明朝" w:hAnsi="ＭＳ 明朝"/>
          <w:sz w:val="24"/>
          <w:szCs w:val="24"/>
        </w:rPr>
      </w:pPr>
    </w:p>
    <w:p w:rsidR="006062D8" w:rsidRDefault="00CC2D68" w:rsidP="006062D8">
      <w:pPr>
        <w:rPr>
          <w:rFonts w:ascii="ＭＳ 明朝" w:eastAsia="ＭＳ 明朝" w:hAnsi="ＭＳ 明朝"/>
          <w:sz w:val="24"/>
          <w:szCs w:val="24"/>
        </w:rPr>
      </w:pPr>
      <w:r>
        <w:rPr>
          <w:rFonts w:ascii="ＭＳ 明朝" w:eastAsia="ＭＳ 明朝" w:hAnsi="ＭＳ 明朝" w:hint="eastAsia"/>
          <w:sz w:val="24"/>
          <w:szCs w:val="24"/>
        </w:rPr>
        <w:t>第8の項目について</w:t>
      </w:r>
    </w:p>
    <w:p w:rsidR="006062D8" w:rsidRPr="00A17B01" w:rsidRDefault="006062D8" w:rsidP="00CC2D68">
      <w:pPr>
        <w:ind w:leftChars="100" w:left="198" w:firstLineChars="100" w:firstLine="228"/>
        <w:rPr>
          <w:rFonts w:ascii="ＭＳ 明朝" w:eastAsia="ＭＳ 明朝" w:hAnsi="ＭＳ 明朝"/>
          <w:sz w:val="24"/>
          <w:szCs w:val="24"/>
        </w:rPr>
      </w:pPr>
      <w:r w:rsidRPr="00A17B01">
        <w:rPr>
          <w:rFonts w:ascii="ＭＳ 明朝" w:eastAsia="ＭＳ 明朝" w:hAnsi="ＭＳ 明朝" w:hint="eastAsia"/>
          <w:sz w:val="24"/>
          <w:szCs w:val="24"/>
        </w:rPr>
        <w:t>栄養教諭の代替者は、栄養士である学校栄養職員を臨時技師として任用しているところ。</w:t>
      </w:r>
    </w:p>
    <w:p w:rsidR="006062D8" w:rsidRDefault="006062D8" w:rsidP="006062D8">
      <w:pPr>
        <w:ind w:leftChars="100" w:left="198" w:firstLineChars="100" w:firstLine="228"/>
        <w:rPr>
          <w:rFonts w:ascii="ＭＳ 明朝" w:eastAsia="ＭＳ 明朝" w:hAnsi="ＭＳ 明朝"/>
          <w:sz w:val="24"/>
          <w:szCs w:val="24"/>
        </w:rPr>
      </w:pPr>
      <w:r w:rsidRPr="00A17B01">
        <w:rPr>
          <w:rFonts w:ascii="ＭＳ 明朝" w:eastAsia="ＭＳ 明朝" w:hAnsi="ＭＳ 明朝" w:hint="eastAsia"/>
          <w:sz w:val="24"/>
          <w:szCs w:val="24"/>
        </w:rPr>
        <w:t>給与条例において、栄養士の給料表は医療職給料表（二）と定められており、ご要求に応じることは困難。</w:t>
      </w:r>
    </w:p>
    <w:p w:rsidR="006062D8" w:rsidRPr="00CC2D68" w:rsidRDefault="006062D8" w:rsidP="006062D8"/>
    <w:p w:rsidR="006062D8" w:rsidRDefault="006062D8" w:rsidP="006062D8"/>
    <w:p w:rsidR="006062D8" w:rsidRPr="00155B95" w:rsidRDefault="00CC2D68" w:rsidP="006062D8">
      <w:pPr>
        <w:rPr>
          <w:sz w:val="24"/>
          <w:szCs w:val="24"/>
        </w:rPr>
      </w:pPr>
      <w:r w:rsidRPr="00155B95">
        <w:rPr>
          <w:rFonts w:hint="eastAsia"/>
          <w:sz w:val="24"/>
          <w:szCs w:val="24"/>
        </w:rPr>
        <w:t>第9の項目について</w:t>
      </w:r>
    </w:p>
    <w:p w:rsidR="006062D8" w:rsidRDefault="006062D8" w:rsidP="00CC2D68">
      <w:pPr>
        <w:ind w:leftChars="100" w:left="198" w:firstLineChars="100" w:firstLine="228"/>
        <w:rPr>
          <w:rFonts w:ascii="ＭＳ 明朝" w:eastAsia="ＭＳ 明朝" w:hAnsi="ＭＳ 明朝"/>
          <w:sz w:val="24"/>
          <w:szCs w:val="24"/>
        </w:rPr>
      </w:pPr>
      <w:r>
        <w:rPr>
          <w:rFonts w:ascii="ＭＳ 明朝" w:eastAsia="ＭＳ 明朝" w:hAnsi="ＭＳ 明朝" w:hint="eastAsia"/>
          <w:sz w:val="24"/>
          <w:szCs w:val="24"/>
        </w:rPr>
        <w:t>昨年度、「学校における食物アレルギー対応ガイドライン」を作成し、各市町村教育委員会に配布し、各学校で活用するよう依頼したところ。</w:t>
      </w:r>
    </w:p>
    <w:p w:rsidR="006062D8" w:rsidRDefault="006062D8" w:rsidP="00CC2D68">
      <w:pPr>
        <w:ind w:leftChars="100" w:left="198"/>
        <w:rPr>
          <w:rFonts w:ascii="ＭＳ 明朝" w:eastAsia="ＭＳ 明朝" w:hAnsi="ＭＳ 明朝"/>
          <w:sz w:val="24"/>
          <w:szCs w:val="24"/>
        </w:rPr>
      </w:pPr>
      <w:r>
        <w:rPr>
          <w:rFonts w:ascii="ＭＳ 明朝" w:eastAsia="ＭＳ 明朝" w:hAnsi="ＭＳ 明朝" w:hint="eastAsia"/>
          <w:sz w:val="24"/>
          <w:szCs w:val="24"/>
        </w:rPr>
        <w:t xml:space="preserve">　アレルギー対応は校長・准校長を責任者として学校全体で取り組む必要があることから、主管課長会議や学校給食衛生管理・食育研究協議会などの機会を通じてガイドラインの周知を行って</w:t>
      </w:r>
      <w:r w:rsidR="00CC2D68">
        <w:rPr>
          <w:rFonts w:ascii="ＭＳ 明朝" w:eastAsia="ＭＳ 明朝" w:hAnsi="ＭＳ 明朝" w:hint="eastAsia"/>
          <w:sz w:val="24"/>
          <w:szCs w:val="24"/>
        </w:rPr>
        <w:t>い</w:t>
      </w:r>
      <w:r>
        <w:rPr>
          <w:rFonts w:ascii="ＭＳ 明朝" w:eastAsia="ＭＳ 明朝" w:hAnsi="ＭＳ 明朝" w:hint="eastAsia"/>
          <w:sz w:val="24"/>
          <w:szCs w:val="24"/>
        </w:rPr>
        <w:t>ます。</w:t>
      </w:r>
    </w:p>
    <w:p w:rsidR="006062D8" w:rsidRDefault="006062D8" w:rsidP="00CC2D68">
      <w:pPr>
        <w:ind w:leftChars="100" w:left="198"/>
        <w:rPr>
          <w:rFonts w:ascii="ＭＳ 明朝" w:eastAsia="ＭＳ 明朝" w:hAnsi="ＭＳ 明朝"/>
          <w:sz w:val="24"/>
          <w:szCs w:val="24"/>
        </w:rPr>
      </w:pPr>
      <w:r>
        <w:rPr>
          <w:rFonts w:ascii="ＭＳ 明朝" w:eastAsia="ＭＳ 明朝" w:hAnsi="ＭＳ 明朝" w:hint="eastAsia"/>
          <w:sz w:val="24"/>
          <w:szCs w:val="24"/>
        </w:rPr>
        <w:t xml:space="preserve">　また、今年度、教職員を対象とした日本学校保健会主催のアレルギー講習会を開催したところ。</w:t>
      </w:r>
    </w:p>
    <w:p w:rsidR="006062D8" w:rsidRDefault="006062D8" w:rsidP="00CC2D68">
      <w:pPr>
        <w:ind w:firstLineChars="100" w:firstLine="228"/>
        <w:rPr>
          <w:rFonts w:ascii="ＭＳ 明朝" w:eastAsia="ＭＳ 明朝" w:hAnsi="ＭＳ 明朝"/>
          <w:sz w:val="24"/>
          <w:szCs w:val="24"/>
        </w:rPr>
      </w:pPr>
      <w:r>
        <w:rPr>
          <w:rFonts w:ascii="ＭＳ 明朝" w:eastAsia="ＭＳ 明朝" w:hAnsi="ＭＳ 明朝" w:hint="eastAsia"/>
          <w:sz w:val="24"/>
          <w:szCs w:val="24"/>
        </w:rPr>
        <w:t xml:space="preserve">　今後もさまざまな機会をとらえ、ガイドラインの周知等を行ってい</w:t>
      </w:r>
      <w:r w:rsidR="00CC2D68">
        <w:rPr>
          <w:rFonts w:ascii="ＭＳ 明朝" w:eastAsia="ＭＳ 明朝" w:hAnsi="ＭＳ 明朝" w:hint="eastAsia"/>
          <w:sz w:val="24"/>
          <w:szCs w:val="24"/>
        </w:rPr>
        <w:t>く</w:t>
      </w:r>
      <w:r>
        <w:rPr>
          <w:rFonts w:ascii="ＭＳ 明朝" w:eastAsia="ＭＳ 明朝" w:hAnsi="ＭＳ 明朝" w:hint="eastAsia"/>
          <w:sz w:val="24"/>
          <w:szCs w:val="24"/>
        </w:rPr>
        <w:t>。</w:t>
      </w:r>
    </w:p>
    <w:p w:rsidR="006062D8" w:rsidRPr="00CC2D68" w:rsidRDefault="006062D8" w:rsidP="006062D8">
      <w:pPr>
        <w:rPr>
          <w:rFonts w:ascii="ＭＳ 明朝" w:eastAsia="ＭＳ 明朝" w:hAnsi="ＭＳ 明朝"/>
          <w:sz w:val="24"/>
          <w:szCs w:val="24"/>
        </w:rPr>
      </w:pPr>
    </w:p>
    <w:p w:rsidR="006062D8" w:rsidRDefault="006062D8" w:rsidP="006062D8">
      <w:pPr>
        <w:rPr>
          <w:rFonts w:ascii="ＭＳ 明朝" w:eastAsia="ＭＳ 明朝" w:hAnsi="ＭＳ 明朝"/>
          <w:sz w:val="24"/>
          <w:szCs w:val="24"/>
        </w:rPr>
      </w:pPr>
    </w:p>
    <w:p w:rsidR="006062D8" w:rsidRDefault="00CC2D68" w:rsidP="006062D8">
      <w:pPr>
        <w:rPr>
          <w:rFonts w:ascii="ＭＳ 明朝" w:eastAsia="ＭＳ 明朝" w:hAnsi="ＭＳ 明朝"/>
          <w:sz w:val="24"/>
          <w:szCs w:val="24"/>
        </w:rPr>
      </w:pPr>
      <w:r>
        <w:rPr>
          <w:rFonts w:ascii="ＭＳ 明朝" w:eastAsia="ＭＳ 明朝" w:hAnsi="ＭＳ 明朝" w:hint="eastAsia"/>
          <w:sz w:val="24"/>
          <w:szCs w:val="24"/>
        </w:rPr>
        <w:t>第10の項目について</w:t>
      </w:r>
    </w:p>
    <w:p w:rsidR="006062D8" w:rsidRPr="003F5106" w:rsidRDefault="006062D8" w:rsidP="00CC2D68">
      <w:pPr>
        <w:ind w:leftChars="100" w:left="198" w:firstLineChars="100" w:firstLine="228"/>
        <w:rPr>
          <w:rFonts w:ascii="ＭＳ 明朝" w:eastAsia="ＭＳ 明朝" w:hAnsi="ＭＳ 明朝"/>
          <w:sz w:val="24"/>
          <w:szCs w:val="24"/>
        </w:rPr>
      </w:pPr>
      <w:r w:rsidRPr="003F5106">
        <w:rPr>
          <w:rFonts w:ascii="ＭＳ 明朝" w:eastAsia="ＭＳ 明朝" w:hAnsi="ＭＳ 明朝" w:hint="eastAsia"/>
          <w:sz w:val="24"/>
          <w:szCs w:val="24"/>
        </w:rPr>
        <w:t>教職員の評価・育成システムについては、教職員の意欲・資質能力の一層の向上を図ることにより、給食センター（共同調理場）を含め、学校現場における教育活動をはじめとする様々な活動の充実、組織の活性化を図ることを目的として実施しています。</w:t>
      </w:r>
    </w:p>
    <w:p w:rsidR="006062D8" w:rsidRPr="003F5106" w:rsidRDefault="006062D8" w:rsidP="00CC2D68">
      <w:pPr>
        <w:ind w:leftChars="100" w:left="198"/>
        <w:rPr>
          <w:rFonts w:ascii="ＭＳ 明朝" w:eastAsia="ＭＳ 明朝" w:hAnsi="ＭＳ 明朝"/>
          <w:sz w:val="24"/>
          <w:szCs w:val="24"/>
        </w:rPr>
      </w:pPr>
      <w:r w:rsidRPr="003F5106">
        <w:rPr>
          <w:rFonts w:ascii="ＭＳ 明朝" w:eastAsia="ＭＳ 明朝" w:hAnsi="ＭＳ 明朝" w:hint="eastAsia"/>
          <w:sz w:val="24"/>
          <w:szCs w:val="24"/>
        </w:rPr>
        <w:t xml:space="preserve">　評価者の</w:t>
      </w:r>
      <w:r>
        <w:rPr>
          <w:rFonts w:ascii="ＭＳ 明朝" w:eastAsia="ＭＳ 明朝" w:hAnsi="ＭＳ 明朝" w:hint="eastAsia"/>
          <w:sz w:val="24"/>
          <w:szCs w:val="24"/>
        </w:rPr>
        <w:t>「</w:t>
      </w:r>
      <w:r w:rsidRPr="003F5106">
        <w:rPr>
          <w:rFonts w:ascii="ＭＳ 明朝" w:eastAsia="ＭＳ 明朝" w:hAnsi="ＭＳ 明朝" w:hint="eastAsia"/>
          <w:sz w:val="24"/>
          <w:szCs w:val="24"/>
        </w:rPr>
        <w:t>評価</w:t>
      </w:r>
      <w:r>
        <w:rPr>
          <w:rFonts w:ascii="ＭＳ 明朝" w:eastAsia="ＭＳ 明朝" w:hAnsi="ＭＳ 明朝" w:hint="eastAsia"/>
          <w:sz w:val="24"/>
          <w:szCs w:val="24"/>
        </w:rPr>
        <w:t>」</w:t>
      </w:r>
      <w:r w:rsidRPr="003F5106">
        <w:rPr>
          <w:rFonts w:ascii="ＭＳ 明朝" w:eastAsia="ＭＳ 明朝" w:hAnsi="ＭＳ 明朝" w:hint="eastAsia"/>
          <w:sz w:val="24"/>
          <w:szCs w:val="24"/>
        </w:rPr>
        <w:t>に対する理解を深め、評価・育成能力の向上を図るため、評価・育成者研修を実施しており、演習事例を</w:t>
      </w:r>
      <w:r>
        <w:rPr>
          <w:rFonts w:ascii="ＭＳ 明朝" w:eastAsia="ＭＳ 明朝" w:hAnsi="ＭＳ 明朝" w:hint="eastAsia"/>
          <w:sz w:val="24"/>
          <w:szCs w:val="24"/>
        </w:rPr>
        <w:t>取り入れるなど</w:t>
      </w:r>
      <w:r w:rsidRPr="003F5106">
        <w:rPr>
          <w:rFonts w:ascii="ＭＳ 明朝" w:eastAsia="ＭＳ 明朝" w:hAnsi="ＭＳ 明朝" w:hint="eastAsia"/>
          <w:sz w:val="24"/>
          <w:szCs w:val="24"/>
        </w:rPr>
        <w:t>、実践的な研修</w:t>
      </w:r>
      <w:r>
        <w:rPr>
          <w:rFonts w:ascii="ＭＳ 明朝" w:eastAsia="ＭＳ 明朝" w:hAnsi="ＭＳ 明朝" w:hint="eastAsia"/>
          <w:sz w:val="24"/>
          <w:szCs w:val="24"/>
        </w:rPr>
        <w:t>も行っています</w:t>
      </w:r>
      <w:r w:rsidRPr="003F5106">
        <w:rPr>
          <w:rFonts w:ascii="ＭＳ 明朝" w:eastAsia="ＭＳ 明朝" w:hAnsi="ＭＳ 明朝" w:hint="eastAsia"/>
          <w:sz w:val="24"/>
          <w:szCs w:val="24"/>
        </w:rPr>
        <w:t>。</w:t>
      </w:r>
    </w:p>
    <w:p w:rsidR="006062D8" w:rsidRDefault="006062D8" w:rsidP="00CC2D68">
      <w:pPr>
        <w:ind w:leftChars="100" w:left="198"/>
        <w:rPr>
          <w:rFonts w:ascii="ＭＳ 明朝" w:eastAsia="ＭＳ 明朝" w:hAnsi="ＭＳ 明朝"/>
          <w:sz w:val="24"/>
          <w:szCs w:val="24"/>
        </w:rPr>
      </w:pPr>
      <w:r w:rsidRPr="003F5106">
        <w:rPr>
          <w:rFonts w:ascii="ＭＳ 明朝" w:eastAsia="ＭＳ 明朝" w:hAnsi="ＭＳ 明朝" w:hint="eastAsia"/>
          <w:sz w:val="24"/>
          <w:szCs w:val="24"/>
        </w:rPr>
        <w:t xml:space="preserve">　評価結果の給与等への反映については、皆さま方との協議を踏まえ、平成19年度から前年度の評価結果を昇給及び勤勉手当に反映しており、平成24年度からは上位評価の昇給への反映を廃止するとともに、勤勉手当については、より勤務成績が反映できるよう成績率を見直したところ。</w:t>
      </w:r>
    </w:p>
    <w:p w:rsidR="006062D8" w:rsidRDefault="006062D8" w:rsidP="006062D8">
      <w:pPr>
        <w:rPr>
          <w:rFonts w:ascii="ＭＳ 明朝" w:eastAsia="ＭＳ 明朝" w:hAnsi="ＭＳ 明朝"/>
          <w:sz w:val="24"/>
          <w:szCs w:val="24"/>
        </w:rPr>
      </w:pPr>
    </w:p>
    <w:p w:rsidR="006062D8" w:rsidRDefault="006062D8" w:rsidP="006062D8">
      <w:pPr>
        <w:rPr>
          <w:rFonts w:ascii="ＭＳ 明朝" w:eastAsia="ＭＳ 明朝" w:hAnsi="ＭＳ 明朝"/>
          <w:sz w:val="24"/>
          <w:szCs w:val="24"/>
        </w:rPr>
      </w:pPr>
    </w:p>
    <w:p w:rsidR="006062D8" w:rsidRDefault="00CC2D68" w:rsidP="006062D8">
      <w:pPr>
        <w:rPr>
          <w:rFonts w:ascii="ＭＳ 明朝" w:eastAsia="ＭＳ 明朝" w:hAnsi="ＭＳ 明朝"/>
          <w:sz w:val="24"/>
          <w:szCs w:val="24"/>
        </w:rPr>
      </w:pPr>
      <w:r>
        <w:rPr>
          <w:rFonts w:ascii="ＭＳ 明朝" w:eastAsia="ＭＳ 明朝" w:hAnsi="ＭＳ 明朝" w:hint="eastAsia"/>
          <w:sz w:val="24"/>
          <w:szCs w:val="24"/>
        </w:rPr>
        <w:t>第12の項目について</w:t>
      </w:r>
    </w:p>
    <w:p w:rsidR="00CC2D68" w:rsidRDefault="006062D8" w:rsidP="00CC2D68">
      <w:pPr>
        <w:ind w:leftChars="100" w:left="198" w:firstLineChars="100" w:firstLine="228"/>
        <w:rPr>
          <w:rFonts w:ascii="ＭＳ 明朝" w:eastAsia="ＭＳ 明朝" w:hAnsi="ＭＳ 明朝"/>
          <w:sz w:val="24"/>
          <w:szCs w:val="24"/>
        </w:rPr>
      </w:pPr>
      <w:r w:rsidRPr="002D06EC">
        <w:rPr>
          <w:rFonts w:ascii="ＭＳ 明朝" w:eastAsia="ＭＳ 明朝" w:hAnsi="ＭＳ 明朝" w:hint="eastAsia"/>
          <w:sz w:val="24"/>
          <w:szCs w:val="24"/>
        </w:rPr>
        <w:t>大阪府教育センターでは、栄養教職員を対象とした 「新規採用栄養教諭研修」、「栄養教諭10年経験者研修」、「栄養教諭・学校栄養職員研修」を実施しています。</w:t>
      </w:r>
      <w:r w:rsidR="00CC2D68">
        <w:rPr>
          <w:rFonts w:ascii="ＭＳ 明朝" w:eastAsia="ＭＳ 明朝" w:hAnsi="ＭＳ 明朝" w:hint="eastAsia"/>
          <w:sz w:val="24"/>
          <w:szCs w:val="24"/>
        </w:rPr>
        <w:t xml:space="preserve">　　　　</w:t>
      </w:r>
    </w:p>
    <w:p w:rsidR="006062D8" w:rsidRPr="002D06EC" w:rsidRDefault="006062D8" w:rsidP="00CC2D68">
      <w:pPr>
        <w:ind w:leftChars="100" w:left="198" w:firstLineChars="200" w:firstLine="456"/>
        <w:rPr>
          <w:rFonts w:ascii="ＭＳ 明朝" w:eastAsia="ＭＳ 明朝" w:hAnsi="ＭＳ 明朝"/>
          <w:sz w:val="24"/>
          <w:szCs w:val="24"/>
        </w:rPr>
      </w:pPr>
      <w:r w:rsidRPr="002D06EC">
        <w:rPr>
          <w:rFonts w:ascii="ＭＳ 明朝" w:eastAsia="ＭＳ 明朝" w:hAnsi="ＭＳ 明朝" w:hint="eastAsia"/>
          <w:sz w:val="24"/>
          <w:szCs w:val="24"/>
        </w:rPr>
        <w:t>また、「学校における食育研修」を実施し、栄養教職員も対象としています。</w:t>
      </w:r>
    </w:p>
    <w:p w:rsidR="006062D8" w:rsidRDefault="006062D8" w:rsidP="006062D8">
      <w:pPr>
        <w:rPr>
          <w:rFonts w:ascii="ＭＳ 明朝" w:eastAsia="ＭＳ 明朝" w:hAnsi="ＭＳ 明朝"/>
          <w:sz w:val="24"/>
          <w:szCs w:val="24"/>
        </w:rPr>
      </w:pPr>
      <w:r w:rsidRPr="002D06EC">
        <w:rPr>
          <w:rFonts w:ascii="ＭＳ 明朝" w:eastAsia="ＭＳ 明朝" w:hAnsi="ＭＳ 明朝" w:hint="eastAsia"/>
          <w:sz w:val="24"/>
          <w:szCs w:val="24"/>
        </w:rPr>
        <w:t xml:space="preserve">　　栄養教職員の専門性の向上のため、さらなる内容の充実に努めてまいりたい。</w:t>
      </w:r>
    </w:p>
    <w:p w:rsidR="006062D8" w:rsidRDefault="006062D8" w:rsidP="006062D8">
      <w:pPr>
        <w:rPr>
          <w:rFonts w:ascii="ＭＳ 明朝" w:eastAsia="ＭＳ 明朝" w:hAnsi="ＭＳ 明朝"/>
          <w:sz w:val="24"/>
          <w:szCs w:val="24"/>
        </w:rPr>
      </w:pPr>
    </w:p>
    <w:p w:rsidR="006062D8" w:rsidRDefault="006062D8" w:rsidP="006062D8">
      <w:pPr>
        <w:rPr>
          <w:rFonts w:ascii="ＭＳ 明朝" w:eastAsia="ＭＳ 明朝" w:hAnsi="ＭＳ 明朝"/>
          <w:sz w:val="24"/>
          <w:szCs w:val="24"/>
        </w:rPr>
      </w:pPr>
    </w:p>
    <w:p w:rsidR="006062D8" w:rsidRDefault="00CC2D68" w:rsidP="006062D8">
      <w:pPr>
        <w:rPr>
          <w:rFonts w:ascii="ＭＳ 明朝" w:eastAsia="ＭＳ 明朝" w:hAnsi="ＭＳ 明朝"/>
          <w:sz w:val="24"/>
          <w:szCs w:val="24"/>
        </w:rPr>
      </w:pPr>
      <w:r>
        <w:rPr>
          <w:rFonts w:ascii="ＭＳ 明朝" w:eastAsia="ＭＳ 明朝" w:hAnsi="ＭＳ 明朝" w:hint="eastAsia"/>
          <w:sz w:val="24"/>
          <w:szCs w:val="24"/>
        </w:rPr>
        <w:t>第13の項目について</w:t>
      </w:r>
    </w:p>
    <w:p w:rsidR="006062D8" w:rsidRDefault="006062D8" w:rsidP="00CC2D68">
      <w:pPr>
        <w:ind w:leftChars="100" w:left="198" w:firstLineChars="100" w:firstLine="228"/>
        <w:rPr>
          <w:rFonts w:ascii="ＭＳ 明朝" w:eastAsia="ＭＳ 明朝" w:hAnsi="ＭＳ 明朝"/>
          <w:sz w:val="24"/>
          <w:szCs w:val="24"/>
        </w:rPr>
      </w:pPr>
      <w:r w:rsidRPr="003B5A3E">
        <w:rPr>
          <w:rFonts w:ascii="ＭＳ 明朝" w:eastAsia="ＭＳ 明朝" w:hAnsi="ＭＳ 明朝" w:hint="eastAsia"/>
          <w:sz w:val="24"/>
          <w:szCs w:val="24"/>
        </w:rPr>
        <w:t>ご要望のございました、栄養教諭向け教員免許更新講習の開設情報につ</w:t>
      </w:r>
      <w:r w:rsidR="00CC2D68">
        <w:rPr>
          <w:rFonts w:ascii="ＭＳ 明朝" w:eastAsia="ＭＳ 明朝" w:hAnsi="ＭＳ 明朝" w:hint="eastAsia"/>
          <w:sz w:val="24"/>
          <w:szCs w:val="24"/>
        </w:rPr>
        <w:t>い</w:t>
      </w:r>
      <w:r w:rsidRPr="003B5A3E">
        <w:rPr>
          <w:rFonts w:ascii="ＭＳ 明朝" w:eastAsia="ＭＳ 明朝" w:hAnsi="ＭＳ 明朝" w:hint="eastAsia"/>
          <w:sz w:val="24"/>
          <w:szCs w:val="24"/>
        </w:rPr>
        <w:t>ては、可能な限り早期に把握をしたうえで情報提供を</w:t>
      </w:r>
      <w:r w:rsidR="00CC2D68">
        <w:rPr>
          <w:rFonts w:ascii="ＭＳ 明朝" w:eastAsia="ＭＳ 明朝" w:hAnsi="ＭＳ 明朝" w:hint="eastAsia"/>
          <w:sz w:val="24"/>
          <w:szCs w:val="24"/>
        </w:rPr>
        <w:t>し</w:t>
      </w:r>
      <w:r w:rsidRPr="003B5A3E">
        <w:rPr>
          <w:rFonts w:ascii="ＭＳ 明朝" w:eastAsia="ＭＳ 明朝" w:hAnsi="ＭＳ 明朝" w:hint="eastAsia"/>
          <w:sz w:val="24"/>
          <w:szCs w:val="24"/>
        </w:rPr>
        <w:t>ます。</w:t>
      </w:r>
    </w:p>
    <w:p w:rsidR="006062D8" w:rsidRDefault="006062D8" w:rsidP="00CC2D68">
      <w:pPr>
        <w:ind w:leftChars="100" w:left="198"/>
        <w:rPr>
          <w:rFonts w:ascii="ＭＳ 明朝" w:eastAsia="ＭＳ 明朝" w:hAnsi="ＭＳ 明朝"/>
          <w:sz w:val="24"/>
          <w:szCs w:val="24"/>
        </w:rPr>
      </w:pPr>
      <w:r>
        <w:rPr>
          <w:rFonts w:ascii="ＭＳ 明朝" w:eastAsia="ＭＳ 明朝" w:hAnsi="ＭＳ 明朝" w:hint="eastAsia"/>
          <w:sz w:val="24"/>
          <w:szCs w:val="24"/>
        </w:rPr>
        <w:t xml:space="preserve">　なお、文部科学省のホームページには「</w:t>
      </w:r>
      <w:r w:rsidRPr="003B5A3E">
        <w:rPr>
          <w:rFonts w:ascii="ＭＳ 明朝" w:eastAsia="ＭＳ 明朝" w:hAnsi="ＭＳ 明朝" w:hint="eastAsia"/>
          <w:sz w:val="24"/>
          <w:szCs w:val="24"/>
        </w:rPr>
        <w:t>更新講習開設</w:t>
      </w:r>
      <w:r>
        <w:rPr>
          <w:rFonts w:ascii="ＭＳ 明朝" w:eastAsia="ＭＳ 明朝" w:hAnsi="ＭＳ 明朝" w:hint="eastAsia"/>
          <w:sz w:val="24"/>
          <w:szCs w:val="24"/>
        </w:rPr>
        <w:t>情報」が掲載されています。文部科学省では大学などからの更新講習の認定申請を受けて、認定を行った</w:t>
      </w:r>
      <w:r w:rsidR="00CC2D68">
        <w:rPr>
          <w:rFonts w:ascii="ＭＳ 明朝" w:eastAsia="ＭＳ 明朝" w:hAnsi="ＭＳ 明朝" w:hint="eastAsia"/>
          <w:sz w:val="24"/>
          <w:szCs w:val="24"/>
        </w:rPr>
        <w:t xml:space="preserve">　</w:t>
      </w:r>
      <w:r>
        <w:rPr>
          <w:rFonts w:ascii="ＭＳ 明朝" w:eastAsia="ＭＳ 明朝" w:hAnsi="ＭＳ 明朝" w:hint="eastAsia"/>
          <w:sz w:val="24"/>
          <w:szCs w:val="24"/>
        </w:rPr>
        <w:t>ものから順次ホームページに掲載しますので、このホームページの情報が最新のものとなります。</w:t>
      </w:r>
    </w:p>
    <w:p w:rsidR="006062D8" w:rsidRDefault="006062D8" w:rsidP="006062D8">
      <w:pPr>
        <w:ind w:left="228" w:hangingChars="100" w:hanging="228"/>
        <w:rPr>
          <w:rFonts w:ascii="ＭＳ 明朝" w:eastAsia="ＭＳ 明朝" w:hAnsi="ＭＳ 明朝"/>
          <w:sz w:val="24"/>
          <w:szCs w:val="24"/>
        </w:rPr>
      </w:pPr>
      <w:r>
        <w:rPr>
          <w:rFonts w:ascii="ＭＳ 明朝" w:eastAsia="ＭＳ 明朝" w:hAnsi="ＭＳ 明朝" w:hint="eastAsia"/>
          <w:sz w:val="24"/>
          <w:szCs w:val="24"/>
        </w:rPr>
        <w:t xml:space="preserve">　　平成３０年度に</w:t>
      </w:r>
      <w:r w:rsidRPr="003B5A3E">
        <w:rPr>
          <w:rFonts w:ascii="ＭＳ 明朝" w:eastAsia="ＭＳ 明朝" w:hAnsi="ＭＳ 明朝" w:hint="eastAsia"/>
          <w:sz w:val="24"/>
          <w:szCs w:val="24"/>
        </w:rPr>
        <w:t>開設</w:t>
      </w:r>
      <w:r>
        <w:rPr>
          <w:rFonts w:ascii="ＭＳ 明朝" w:eastAsia="ＭＳ 明朝" w:hAnsi="ＭＳ 明朝" w:hint="eastAsia"/>
          <w:sz w:val="24"/>
          <w:szCs w:val="24"/>
        </w:rPr>
        <w:t>される更新講習については、第１回の認定を受けた講習が平成３０年１月中旬に公表される見込みであり、以降、毎月中旬に、新たに認定を受けた講習についての情報が更新されることとなっていますので、ご確認ください。</w:t>
      </w:r>
    </w:p>
    <w:p w:rsidR="006062D8" w:rsidRDefault="006062D8" w:rsidP="006062D8">
      <w:pPr>
        <w:ind w:left="228" w:hangingChars="100" w:hanging="228"/>
        <w:rPr>
          <w:rFonts w:ascii="ＭＳ 明朝" w:eastAsia="ＭＳ 明朝" w:hAnsi="ＭＳ 明朝"/>
          <w:sz w:val="24"/>
          <w:szCs w:val="24"/>
        </w:rPr>
      </w:pPr>
      <w:r>
        <w:rPr>
          <w:rFonts w:ascii="ＭＳ 明朝" w:eastAsia="ＭＳ 明朝" w:hAnsi="ＭＳ 明朝" w:hint="eastAsia"/>
          <w:sz w:val="24"/>
          <w:szCs w:val="24"/>
        </w:rPr>
        <w:t xml:space="preserve">　　今後とも、情報収集に努めるとともに、的確な情報提供を行って</w:t>
      </w:r>
      <w:r w:rsidR="00CC2D68">
        <w:rPr>
          <w:rFonts w:ascii="ＭＳ 明朝" w:eastAsia="ＭＳ 明朝" w:hAnsi="ＭＳ 明朝" w:hint="eastAsia"/>
          <w:sz w:val="24"/>
          <w:szCs w:val="24"/>
        </w:rPr>
        <w:t>いき</w:t>
      </w:r>
      <w:r>
        <w:rPr>
          <w:rFonts w:ascii="ＭＳ 明朝" w:eastAsia="ＭＳ 明朝" w:hAnsi="ＭＳ 明朝" w:hint="eastAsia"/>
          <w:sz w:val="24"/>
          <w:szCs w:val="24"/>
        </w:rPr>
        <w:t>ます。</w:t>
      </w:r>
    </w:p>
    <w:p w:rsidR="006062D8" w:rsidRPr="00CC2D68" w:rsidRDefault="006062D8" w:rsidP="006062D8">
      <w:pPr>
        <w:ind w:left="228" w:hangingChars="100" w:hanging="228"/>
        <w:rPr>
          <w:rFonts w:ascii="ＭＳ 明朝" w:eastAsia="ＭＳ 明朝" w:hAnsi="ＭＳ 明朝"/>
          <w:sz w:val="24"/>
          <w:szCs w:val="24"/>
        </w:rPr>
      </w:pPr>
    </w:p>
    <w:p w:rsidR="006062D8" w:rsidRDefault="006062D8" w:rsidP="006062D8"/>
    <w:p w:rsidR="006062D8" w:rsidRPr="00155B95" w:rsidRDefault="00CC2D68" w:rsidP="006062D8">
      <w:pPr>
        <w:rPr>
          <w:sz w:val="24"/>
          <w:szCs w:val="24"/>
        </w:rPr>
      </w:pPr>
      <w:r w:rsidRPr="00155B95">
        <w:rPr>
          <w:rFonts w:hint="eastAsia"/>
          <w:sz w:val="24"/>
          <w:szCs w:val="24"/>
        </w:rPr>
        <w:t>第14の項目について</w:t>
      </w:r>
    </w:p>
    <w:p w:rsidR="006062D8" w:rsidRDefault="006062D8" w:rsidP="00CC2D68">
      <w:pPr>
        <w:ind w:leftChars="100" w:left="198" w:firstLineChars="100" w:firstLine="228"/>
        <w:rPr>
          <w:rFonts w:ascii="ＭＳ 明朝" w:eastAsia="ＭＳ 明朝" w:hAnsi="ＭＳ 明朝"/>
          <w:sz w:val="24"/>
          <w:szCs w:val="24"/>
        </w:rPr>
      </w:pPr>
      <w:r>
        <w:rPr>
          <w:rFonts w:ascii="ＭＳ 明朝" w:eastAsia="ＭＳ 明朝" w:hAnsi="ＭＳ 明朝" w:hint="eastAsia"/>
          <w:sz w:val="24"/>
          <w:szCs w:val="24"/>
        </w:rPr>
        <w:t>指導栄養教諭について、今年度「大阪府指導栄養教諭連絡会」を新たに開催し、意見交換を行ったところ。</w:t>
      </w:r>
    </w:p>
    <w:p w:rsidR="006062D8" w:rsidRPr="003C08EA" w:rsidRDefault="006062D8" w:rsidP="00CC2D68">
      <w:pPr>
        <w:ind w:leftChars="100" w:left="198"/>
        <w:rPr>
          <w:rFonts w:ascii="ＭＳ 明朝" w:eastAsia="ＭＳ 明朝" w:hAnsi="ＭＳ 明朝"/>
          <w:sz w:val="24"/>
          <w:szCs w:val="24"/>
        </w:rPr>
      </w:pPr>
      <w:r>
        <w:rPr>
          <w:rFonts w:ascii="ＭＳ 明朝" w:eastAsia="ＭＳ 明朝" w:hAnsi="ＭＳ 明朝" w:hint="eastAsia"/>
          <w:sz w:val="24"/>
          <w:szCs w:val="24"/>
        </w:rPr>
        <w:t xml:space="preserve">　今後も指導栄養教諭が課題と考えている後進の育成などについて意見交換や協議を行っていく予定。</w:t>
      </w:r>
    </w:p>
    <w:p w:rsidR="006062D8" w:rsidRDefault="006062D8" w:rsidP="006062D8"/>
    <w:p w:rsidR="006062D8" w:rsidRDefault="006062D8" w:rsidP="006062D8"/>
    <w:p w:rsidR="006062D8" w:rsidRPr="00155B95" w:rsidRDefault="00CC2D68" w:rsidP="006062D8">
      <w:pPr>
        <w:rPr>
          <w:sz w:val="24"/>
          <w:szCs w:val="24"/>
        </w:rPr>
      </w:pPr>
      <w:r w:rsidRPr="00155B95">
        <w:rPr>
          <w:rFonts w:hint="eastAsia"/>
          <w:sz w:val="24"/>
          <w:szCs w:val="24"/>
        </w:rPr>
        <w:t>第15の項目について</w:t>
      </w:r>
    </w:p>
    <w:p w:rsidR="006062D8" w:rsidRPr="002A7D53" w:rsidRDefault="006062D8" w:rsidP="00CC2D68">
      <w:pPr>
        <w:ind w:leftChars="100" w:left="198" w:firstLineChars="100" w:firstLine="228"/>
        <w:rPr>
          <w:rFonts w:ascii="ＭＳ 明朝" w:eastAsia="ＭＳ 明朝" w:hAnsi="ＭＳ 明朝"/>
          <w:sz w:val="24"/>
          <w:szCs w:val="24"/>
        </w:rPr>
      </w:pPr>
      <w:r>
        <w:rPr>
          <w:rFonts w:ascii="ＭＳ 明朝" w:eastAsia="ＭＳ 明朝" w:hAnsi="ＭＳ 明朝" w:hint="eastAsia"/>
          <w:sz w:val="24"/>
          <w:szCs w:val="24"/>
        </w:rPr>
        <w:t>栄養職員等の短時間再任用職員（週19</w:t>
      </w:r>
      <w:r w:rsidRPr="002A7D53">
        <w:rPr>
          <w:rFonts w:ascii="ＭＳ 明朝" w:eastAsia="ＭＳ 明朝" w:hAnsi="ＭＳ 明朝" w:hint="eastAsia"/>
          <w:sz w:val="24"/>
          <w:szCs w:val="24"/>
        </w:rPr>
        <w:t>H</w:t>
      </w:r>
      <w:r>
        <w:rPr>
          <w:rFonts w:ascii="ＭＳ 明朝" w:eastAsia="ＭＳ 明朝" w:hAnsi="ＭＳ 明朝" w:hint="eastAsia"/>
          <w:sz w:val="24"/>
          <w:szCs w:val="24"/>
        </w:rPr>
        <w:t>30</w:t>
      </w:r>
      <w:r w:rsidRPr="002A7D53">
        <w:rPr>
          <w:rFonts w:ascii="ＭＳ 明朝" w:eastAsia="ＭＳ 明朝" w:hAnsi="ＭＳ 明朝" w:hint="eastAsia"/>
          <w:sz w:val="24"/>
          <w:szCs w:val="24"/>
        </w:rPr>
        <w:t>M勤務）の勤務時間の割り振りにつきましては、原則、次のとおりとして</w:t>
      </w:r>
      <w:r w:rsidR="00CC2D68">
        <w:rPr>
          <w:rFonts w:ascii="ＭＳ 明朝" w:eastAsia="ＭＳ 明朝" w:hAnsi="ＭＳ 明朝" w:hint="eastAsia"/>
          <w:sz w:val="24"/>
          <w:szCs w:val="24"/>
        </w:rPr>
        <w:t>い</w:t>
      </w:r>
      <w:r w:rsidRPr="002A7D53">
        <w:rPr>
          <w:rFonts w:ascii="ＭＳ 明朝" w:eastAsia="ＭＳ 明朝" w:hAnsi="ＭＳ 明朝" w:hint="eastAsia"/>
          <w:sz w:val="24"/>
          <w:szCs w:val="24"/>
        </w:rPr>
        <w:t>ます。</w:t>
      </w:r>
    </w:p>
    <w:p w:rsidR="006062D8" w:rsidRPr="002A7D53" w:rsidRDefault="006062D8" w:rsidP="006062D8">
      <w:pPr>
        <w:ind w:firstLineChars="200" w:firstLine="456"/>
        <w:rPr>
          <w:rFonts w:ascii="ＭＳ 明朝" w:eastAsia="ＭＳ 明朝" w:hAnsi="ＭＳ 明朝"/>
          <w:sz w:val="24"/>
          <w:szCs w:val="24"/>
        </w:rPr>
      </w:pPr>
      <w:r w:rsidRPr="002A7D53">
        <w:rPr>
          <w:rFonts w:ascii="ＭＳ 明朝" w:eastAsia="ＭＳ 明朝" w:hAnsi="ＭＳ 明朝" w:hint="eastAsia"/>
          <w:sz w:val="24"/>
          <w:szCs w:val="24"/>
        </w:rPr>
        <w:t>① 週3日勤務（7:45×2日、4:00×1日）</w:t>
      </w:r>
    </w:p>
    <w:p w:rsidR="006062D8" w:rsidRPr="002A7D53" w:rsidRDefault="006062D8" w:rsidP="006062D8">
      <w:pPr>
        <w:ind w:firstLineChars="200" w:firstLine="456"/>
        <w:rPr>
          <w:rFonts w:ascii="ＭＳ 明朝" w:eastAsia="ＭＳ 明朝" w:hAnsi="ＭＳ 明朝"/>
          <w:sz w:val="24"/>
          <w:szCs w:val="24"/>
        </w:rPr>
      </w:pPr>
      <w:r w:rsidRPr="002A7D53">
        <w:rPr>
          <w:rFonts w:ascii="ＭＳ 明朝" w:eastAsia="ＭＳ 明朝" w:hAnsi="ＭＳ 明朝" w:hint="eastAsia"/>
          <w:sz w:val="24"/>
          <w:szCs w:val="24"/>
        </w:rPr>
        <w:t>② 4日勤務（7:45×1日、4H×2日、3:45×1日）</w:t>
      </w:r>
    </w:p>
    <w:p w:rsidR="006062D8" w:rsidRPr="002A7D53" w:rsidRDefault="006062D8" w:rsidP="006062D8">
      <w:pPr>
        <w:ind w:firstLineChars="200" w:firstLine="456"/>
        <w:rPr>
          <w:rFonts w:ascii="ＭＳ 明朝" w:eastAsia="ＭＳ 明朝" w:hAnsi="ＭＳ 明朝"/>
          <w:sz w:val="24"/>
          <w:szCs w:val="24"/>
        </w:rPr>
      </w:pPr>
      <w:r w:rsidRPr="002A7D53">
        <w:rPr>
          <w:rFonts w:ascii="ＭＳ 明朝" w:eastAsia="ＭＳ 明朝" w:hAnsi="ＭＳ 明朝" w:hint="eastAsia"/>
          <w:sz w:val="24"/>
          <w:szCs w:val="24"/>
        </w:rPr>
        <w:t>③ 5日勤務（4H×3日、3:45×2日）</w:t>
      </w:r>
    </w:p>
    <w:p w:rsidR="006062D8" w:rsidRPr="002A7D53" w:rsidRDefault="006062D8" w:rsidP="00CC2D68">
      <w:pPr>
        <w:ind w:leftChars="100" w:left="198"/>
        <w:rPr>
          <w:rFonts w:ascii="ＭＳ 明朝" w:eastAsia="ＭＳ 明朝" w:hAnsi="ＭＳ 明朝"/>
          <w:color w:val="FF0000"/>
          <w:sz w:val="24"/>
          <w:szCs w:val="24"/>
        </w:rPr>
      </w:pPr>
      <w:r w:rsidRPr="002A7D53">
        <w:rPr>
          <w:rFonts w:ascii="ＭＳ 明朝" w:eastAsia="ＭＳ 明朝" w:hAnsi="ＭＳ 明朝" w:hint="eastAsia"/>
          <w:sz w:val="24"/>
          <w:szCs w:val="24"/>
        </w:rPr>
        <w:t>なお、再任用短時間勤務者の要勤務日以外に代替者等を措置することは、現状では困難。</w:t>
      </w:r>
    </w:p>
    <w:p w:rsidR="006062D8" w:rsidRPr="00CC2D68" w:rsidRDefault="006062D8" w:rsidP="006062D8"/>
    <w:p w:rsidR="006062D8" w:rsidRDefault="006062D8" w:rsidP="006062D8"/>
    <w:p w:rsidR="006062D8" w:rsidRDefault="006062D8" w:rsidP="006062D8"/>
    <w:p w:rsidR="006062D8" w:rsidRPr="00155B95" w:rsidRDefault="00CC2D68" w:rsidP="006062D8">
      <w:pPr>
        <w:rPr>
          <w:sz w:val="24"/>
          <w:szCs w:val="24"/>
        </w:rPr>
      </w:pPr>
      <w:r w:rsidRPr="00155B95">
        <w:rPr>
          <w:rFonts w:hint="eastAsia"/>
          <w:sz w:val="24"/>
          <w:szCs w:val="24"/>
        </w:rPr>
        <w:t>第16の項目について</w:t>
      </w:r>
    </w:p>
    <w:p w:rsidR="006062D8" w:rsidRDefault="006062D8" w:rsidP="00CC2D68">
      <w:pPr>
        <w:ind w:left="456" w:hangingChars="200" w:hanging="456"/>
        <w:rPr>
          <w:rFonts w:ascii="ＭＳ 明朝" w:eastAsia="ＭＳ 明朝" w:hAnsi="ＭＳ 明朝"/>
          <w:sz w:val="24"/>
          <w:szCs w:val="24"/>
        </w:rPr>
      </w:pPr>
      <w:r w:rsidRPr="007C168B">
        <w:rPr>
          <w:rFonts w:ascii="ＭＳ 明朝" w:eastAsia="ＭＳ 明朝" w:hAnsi="ＭＳ 明朝" w:hint="eastAsia"/>
          <w:sz w:val="24"/>
          <w:szCs w:val="24"/>
        </w:rPr>
        <w:t xml:space="preserve">　</w:t>
      </w:r>
      <w:r w:rsidR="00CC2D68">
        <w:rPr>
          <w:rFonts w:ascii="ＭＳ 明朝" w:eastAsia="ＭＳ 明朝" w:hAnsi="ＭＳ 明朝" w:hint="eastAsia"/>
          <w:sz w:val="24"/>
          <w:szCs w:val="24"/>
        </w:rPr>
        <w:t xml:space="preserve">　　</w:t>
      </w:r>
      <w:r>
        <w:rPr>
          <w:rFonts w:ascii="ＭＳ 明朝" w:eastAsia="ＭＳ 明朝" w:hAnsi="ＭＳ 明朝" w:hint="eastAsia"/>
          <w:sz w:val="24"/>
          <w:szCs w:val="24"/>
        </w:rPr>
        <w:t>新規採用栄養教諭に対する研修については、「校内研修年間指導計画モデル（指導内容例）」において、研修指導員による校内研修を１日４時間程度、年間４日間実施するモデル例をお示ししているところ。</w:t>
      </w:r>
    </w:p>
    <w:p w:rsidR="006062D8" w:rsidRPr="003C08EA" w:rsidRDefault="006062D8" w:rsidP="00227971">
      <w:pPr>
        <w:ind w:leftChars="300" w:left="594"/>
        <w:rPr>
          <w:rFonts w:ascii="ＭＳ 明朝" w:eastAsia="ＭＳ 明朝" w:hAnsi="ＭＳ 明朝"/>
          <w:sz w:val="24"/>
          <w:szCs w:val="24"/>
        </w:rPr>
      </w:pPr>
      <w:r>
        <w:rPr>
          <w:rFonts w:ascii="ＭＳ 明朝" w:eastAsia="ＭＳ 明朝" w:hAnsi="ＭＳ 明朝" w:hint="eastAsia"/>
          <w:sz w:val="24"/>
          <w:szCs w:val="24"/>
        </w:rPr>
        <w:t xml:space="preserve">　なお、研修指導員については、新規採用栄養</w:t>
      </w:r>
      <w:bookmarkStart w:id="0" w:name="_GoBack"/>
      <w:bookmarkEnd w:id="0"/>
      <w:r>
        <w:rPr>
          <w:rFonts w:ascii="ＭＳ 明朝" w:eastAsia="ＭＳ 明朝" w:hAnsi="ＭＳ 明朝" w:hint="eastAsia"/>
          <w:sz w:val="24"/>
          <w:szCs w:val="24"/>
        </w:rPr>
        <w:t>教諭を有する市町村教育委員</w:t>
      </w:r>
      <w:r w:rsidR="00CC2D68">
        <w:rPr>
          <w:rFonts w:ascii="ＭＳ 明朝" w:eastAsia="ＭＳ 明朝" w:hAnsi="ＭＳ 明朝" w:hint="eastAsia"/>
          <w:sz w:val="24"/>
          <w:szCs w:val="24"/>
        </w:rPr>
        <w:t xml:space="preserve">　</w:t>
      </w:r>
      <w:r>
        <w:rPr>
          <w:rFonts w:ascii="ＭＳ 明朝" w:eastAsia="ＭＳ 明朝" w:hAnsi="ＭＳ 明朝" w:hint="eastAsia"/>
          <w:sz w:val="24"/>
          <w:szCs w:val="24"/>
        </w:rPr>
        <w:t>会に対し、原則として管内の経験豊富な栄養教諭をご推薦いただき、結締しているところ。</w:t>
      </w:r>
    </w:p>
    <w:p w:rsidR="006062D8" w:rsidRPr="00227971" w:rsidRDefault="006062D8" w:rsidP="006062D8"/>
    <w:p w:rsidR="006062D8" w:rsidRDefault="006062D8" w:rsidP="006062D8"/>
    <w:p w:rsidR="006062D8" w:rsidRDefault="006062D8" w:rsidP="006062D8"/>
    <w:p w:rsidR="006062D8" w:rsidRDefault="006062D8" w:rsidP="006062D8"/>
    <w:p w:rsidR="006062D8" w:rsidRPr="006062D8" w:rsidRDefault="006062D8" w:rsidP="006062D8"/>
    <w:sectPr w:rsidR="006062D8" w:rsidRPr="006062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D8"/>
    <w:rsid w:val="00155B95"/>
    <w:rsid w:val="00227971"/>
    <w:rsid w:val="005C106C"/>
    <w:rsid w:val="006062D8"/>
    <w:rsid w:val="00CC2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2D8"/>
    <w:pPr>
      <w:widowControl w:val="0"/>
      <w:autoSpaceDE w:val="0"/>
      <w:autoSpaceDN w:val="0"/>
      <w:spacing w:line="481" w:lineRule="atLeast"/>
      <w:jc w:val="both"/>
    </w:pPr>
    <w:rPr>
      <w:rFonts w:ascii="明朝体" w:eastAsia="明朝体" w:hAnsi="Century" w:cs="Times New Roman"/>
      <w:spacing w:val="-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2D8"/>
    <w:pPr>
      <w:widowControl w:val="0"/>
      <w:autoSpaceDE w:val="0"/>
      <w:autoSpaceDN w:val="0"/>
      <w:spacing w:line="481" w:lineRule="atLeast"/>
      <w:jc w:val="both"/>
    </w:pPr>
    <w:rPr>
      <w:rFonts w:ascii="明朝体" w:eastAsia="明朝体" w:hAnsi="Century" w:cs="Times New Roman"/>
      <w:spacing w:val="-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386</Words>
  <Characters>2202</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2018-05-18T09:23:00Z</cp:lastPrinted>
  <dcterms:created xsi:type="dcterms:W3CDTF">2018-05-18T09:23:00Z</dcterms:created>
  <dcterms:modified xsi:type="dcterms:W3CDTF">2018-05-18T09:23:00Z</dcterms:modified>
</cp:coreProperties>
</file>