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DF" w:rsidRDefault="006410DF">
      <w:pPr>
        <w:rPr>
          <w:rFonts w:hint="eastAsia"/>
        </w:rPr>
      </w:pPr>
      <w:r>
        <w:rPr>
          <w:rFonts w:hint="eastAsia"/>
        </w:rPr>
        <w:t>項目（１）について</w:t>
      </w:r>
    </w:p>
    <w:p w:rsidR="006410DF" w:rsidRDefault="006410DF" w:rsidP="006410DF">
      <w:pPr>
        <w:ind w:leftChars="100" w:left="210"/>
        <w:rPr>
          <w:rFonts w:hint="eastAsia"/>
          <w:sz w:val="22"/>
        </w:rPr>
      </w:pPr>
      <w:r>
        <w:rPr>
          <w:rFonts w:hint="eastAsia"/>
          <w:sz w:val="22"/>
        </w:rPr>
        <w:t>諸施策の策定や実施に際し、今後とも、給与・勤務条件に関わる諸問題については、誠意をもって、大阪高教組と十分協議を行ってまいりたい。</w:t>
      </w:r>
    </w:p>
    <w:p w:rsidR="006410DF" w:rsidRPr="006410DF" w:rsidRDefault="006410DF">
      <w:pPr>
        <w:rPr>
          <w:rFonts w:hint="eastAsia"/>
          <w:sz w:val="22"/>
        </w:rPr>
      </w:pPr>
    </w:p>
    <w:p w:rsidR="006410DF" w:rsidRDefault="006410DF">
      <w:pPr>
        <w:rPr>
          <w:rFonts w:hint="eastAsia"/>
          <w:sz w:val="22"/>
        </w:rPr>
      </w:pPr>
    </w:p>
    <w:p w:rsidR="006410DF" w:rsidRDefault="006410DF">
      <w:pPr>
        <w:rPr>
          <w:rFonts w:hint="eastAsia"/>
          <w:sz w:val="22"/>
        </w:rPr>
      </w:pPr>
      <w:r>
        <w:rPr>
          <w:rFonts w:hint="eastAsia"/>
          <w:sz w:val="22"/>
        </w:rPr>
        <w:t>項目（２）について</w:t>
      </w:r>
    </w:p>
    <w:p w:rsidR="006410DF" w:rsidRDefault="006410DF" w:rsidP="006410DF">
      <w:pPr>
        <w:ind w:leftChars="100" w:left="210" w:firstLineChars="100" w:firstLine="220"/>
        <w:rPr>
          <w:rFonts w:hint="eastAsia"/>
          <w:sz w:val="22"/>
        </w:rPr>
      </w:pPr>
      <w:r w:rsidRPr="00282A6A">
        <w:rPr>
          <w:rFonts w:hint="eastAsia"/>
          <w:sz w:val="22"/>
        </w:rPr>
        <w:t>高校授業料無償化制度の見直しに伴う事務処理体制については、事務の性質等を総合的に勘案し、平成２７年度より賃金職員の活用により対応することとしたものです。</w:t>
      </w:r>
    </w:p>
    <w:p w:rsidR="006410DF" w:rsidRPr="00282A6A" w:rsidRDefault="006410DF" w:rsidP="006410DF">
      <w:pPr>
        <w:ind w:leftChars="100" w:left="210" w:firstLineChars="100" w:firstLine="220"/>
        <w:rPr>
          <w:rFonts w:hint="eastAsia"/>
          <w:sz w:val="22"/>
        </w:rPr>
      </w:pPr>
      <w:r w:rsidRPr="00F34BD9">
        <w:rPr>
          <w:rFonts w:hint="eastAsia"/>
          <w:sz w:val="22"/>
        </w:rPr>
        <w:t>平成３０年度以降の事務処理体制については、平成２９年度の状況を見極め</w:t>
      </w:r>
      <w:r w:rsidRPr="00282A6A">
        <w:rPr>
          <w:rFonts w:hint="eastAsia"/>
          <w:sz w:val="22"/>
        </w:rPr>
        <w:t>ながら検討を行い、適切に対応して</w:t>
      </w:r>
      <w:r>
        <w:rPr>
          <w:rFonts w:hint="eastAsia"/>
          <w:sz w:val="22"/>
        </w:rPr>
        <w:t>いく</w:t>
      </w:r>
      <w:r w:rsidRPr="00282A6A">
        <w:rPr>
          <w:rFonts w:hint="eastAsia"/>
          <w:sz w:val="22"/>
        </w:rPr>
        <w:t>。</w:t>
      </w:r>
    </w:p>
    <w:p w:rsidR="006410DF" w:rsidRDefault="006410DF">
      <w:pPr>
        <w:rPr>
          <w:rFonts w:hint="eastAsia"/>
        </w:rPr>
      </w:pPr>
      <w:r>
        <w:rPr>
          <w:rFonts w:hint="eastAsia"/>
        </w:rPr>
        <w:t xml:space="preserve">　</w:t>
      </w:r>
    </w:p>
    <w:p w:rsidR="006410DF" w:rsidRPr="00B31B67" w:rsidRDefault="006410DF" w:rsidP="006410DF">
      <w:pPr>
        <w:ind w:leftChars="100" w:left="210" w:firstLineChars="100" w:firstLine="220"/>
        <w:rPr>
          <w:sz w:val="22"/>
        </w:rPr>
      </w:pPr>
      <w:r w:rsidRPr="00B31B67">
        <w:rPr>
          <w:rFonts w:hint="eastAsia"/>
          <w:sz w:val="22"/>
        </w:rPr>
        <w:t>定時制通信制修学奨励費については、大阪府の区域内にある公立高校の定時制の課程及び通信制の課程に在学する勤労青年の修学を奨励し、生徒の経済的負担を軽減することにより学業の継続を図り、中途退学の防止に資するため、修学奨励費の貸与を行ってい</w:t>
      </w:r>
      <w:r>
        <w:rPr>
          <w:rFonts w:hint="eastAsia"/>
          <w:sz w:val="22"/>
        </w:rPr>
        <w:t>る</w:t>
      </w:r>
      <w:r w:rsidRPr="00B31B67">
        <w:rPr>
          <w:rFonts w:hint="eastAsia"/>
          <w:sz w:val="22"/>
        </w:rPr>
        <w:t>。</w:t>
      </w:r>
    </w:p>
    <w:p w:rsidR="006410DF" w:rsidRPr="00B31B67" w:rsidRDefault="006410DF" w:rsidP="006410DF">
      <w:pPr>
        <w:ind w:leftChars="100" w:left="210" w:firstLineChars="100" w:firstLine="220"/>
        <w:rPr>
          <w:sz w:val="22"/>
        </w:rPr>
      </w:pPr>
      <w:r w:rsidRPr="00B31B67">
        <w:rPr>
          <w:rFonts w:hint="eastAsia"/>
          <w:sz w:val="22"/>
        </w:rPr>
        <w:t>事務手続きについては、平成</w:t>
      </w:r>
      <w:r w:rsidRPr="00B31B67">
        <w:rPr>
          <w:rFonts w:hint="eastAsia"/>
          <w:sz w:val="22"/>
        </w:rPr>
        <w:t>26</w:t>
      </w:r>
      <w:r w:rsidRPr="00B31B67">
        <w:rPr>
          <w:rFonts w:hint="eastAsia"/>
          <w:sz w:val="22"/>
        </w:rPr>
        <w:t>年度に入学した修学生より本人及び同居家族（同一世帯に限る）から、本人及び保護者（親権者）に変更し、提出書類も就学支援金又は奨学給付金で提出した書類の写しで可とするよう変更を行ってい</w:t>
      </w:r>
      <w:r>
        <w:rPr>
          <w:rFonts w:hint="eastAsia"/>
          <w:sz w:val="22"/>
        </w:rPr>
        <w:t>る</w:t>
      </w:r>
      <w:r w:rsidRPr="00B31B67">
        <w:rPr>
          <w:rFonts w:hint="eastAsia"/>
          <w:sz w:val="22"/>
        </w:rPr>
        <w:t>。</w:t>
      </w:r>
    </w:p>
    <w:p w:rsidR="006410DF" w:rsidRDefault="006410DF" w:rsidP="006410DF">
      <w:pPr>
        <w:ind w:firstLineChars="200" w:firstLine="440"/>
        <w:rPr>
          <w:rFonts w:hint="eastAsia"/>
          <w:sz w:val="22"/>
        </w:rPr>
      </w:pPr>
      <w:r w:rsidRPr="00B31B67">
        <w:rPr>
          <w:rFonts w:hint="eastAsia"/>
          <w:sz w:val="22"/>
        </w:rPr>
        <w:t>引き続き事務手続きなどの運用面等につきましては、研究してまいりたい。</w:t>
      </w:r>
    </w:p>
    <w:p w:rsidR="006410DF" w:rsidRPr="006410DF" w:rsidRDefault="006410DF" w:rsidP="006410DF">
      <w:pPr>
        <w:rPr>
          <w:rFonts w:hint="eastAsia"/>
          <w:sz w:val="22"/>
        </w:rPr>
      </w:pPr>
    </w:p>
    <w:p w:rsidR="006410DF" w:rsidRPr="00B31B67" w:rsidRDefault="006410DF" w:rsidP="006410DF">
      <w:pPr>
        <w:ind w:leftChars="100" w:left="210" w:firstLineChars="100" w:firstLine="220"/>
        <w:rPr>
          <w:sz w:val="22"/>
        </w:rPr>
      </w:pPr>
      <w:r w:rsidRPr="00B31B67">
        <w:rPr>
          <w:rFonts w:hint="eastAsia"/>
          <w:sz w:val="22"/>
        </w:rPr>
        <w:t>就学支援金に係る事務につきましては、昨年度は生徒異動・保護者等異動に伴い、学校が作成し当課に提出いただく「一覧」を廃止するとともに、当課が作成し学校を通じて配付する資格認定通知と支給決定通知書との統合を行いました。また、今年度は奨学のための給付金の申請書の様式を変更し、申請者欄を自署とすることで、署名欄をなくすこととしました。</w:t>
      </w:r>
    </w:p>
    <w:p w:rsidR="006410DF" w:rsidRPr="00B31B67" w:rsidRDefault="006410DF" w:rsidP="006410DF">
      <w:pPr>
        <w:ind w:leftChars="100" w:left="210"/>
        <w:rPr>
          <w:sz w:val="22"/>
        </w:rPr>
      </w:pPr>
      <w:r w:rsidRPr="00B31B67">
        <w:rPr>
          <w:rFonts w:hint="eastAsia"/>
          <w:sz w:val="22"/>
        </w:rPr>
        <w:t xml:space="preserve">　昨年７月の文部科学省担当者との意見交換の場において、就学支援金の所得制限の撤廃のほか、奨学給付金の給付格差の解消など、学校現場の事務負担</w:t>
      </w:r>
      <w:r>
        <w:rPr>
          <w:rFonts w:hint="eastAsia"/>
          <w:sz w:val="22"/>
        </w:rPr>
        <w:t>の軽減にもつながる見直しについても、しっかりと要望したところ</w:t>
      </w:r>
      <w:r w:rsidRPr="00B31B67">
        <w:rPr>
          <w:rFonts w:hint="eastAsia"/>
          <w:sz w:val="22"/>
        </w:rPr>
        <w:t>。</w:t>
      </w:r>
    </w:p>
    <w:p w:rsidR="006410DF" w:rsidRPr="00B31B67" w:rsidRDefault="006410DF" w:rsidP="006410DF">
      <w:pPr>
        <w:ind w:leftChars="100" w:left="210"/>
        <w:rPr>
          <w:sz w:val="22"/>
        </w:rPr>
      </w:pPr>
      <w:r w:rsidRPr="00B31B67">
        <w:rPr>
          <w:rFonts w:hint="eastAsia"/>
          <w:sz w:val="22"/>
        </w:rPr>
        <w:t xml:space="preserve">　今後とも、学校現場など各方面からの要望、他府県の状況なども注視しながら事務改善に努めて</w:t>
      </w:r>
      <w:r>
        <w:rPr>
          <w:rFonts w:hint="eastAsia"/>
          <w:sz w:val="22"/>
        </w:rPr>
        <w:t>いく</w:t>
      </w:r>
      <w:r w:rsidRPr="00B31B67">
        <w:rPr>
          <w:rFonts w:hint="eastAsia"/>
          <w:sz w:val="22"/>
        </w:rPr>
        <w:t>。</w:t>
      </w:r>
      <w:r>
        <w:rPr>
          <w:rFonts w:hint="eastAsia"/>
          <w:sz w:val="22"/>
        </w:rPr>
        <w:t>また、機会あるごとに国への要望など制度改善にも引き続き努めていく</w:t>
      </w:r>
      <w:r w:rsidRPr="00B31B67">
        <w:rPr>
          <w:rFonts w:hint="eastAsia"/>
          <w:sz w:val="22"/>
        </w:rPr>
        <w:t>。</w:t>
      </w:r>
    </w:p>
    <w:p w:rsidR="006410DF" w:rsidRDefault="006410DF" w:rsidP="006410DF">
      <w:pPr>
        <w:rPr>
          <w:rFonts w:hint="eastAsia"/>
        </w:rPr>
      </w:pPr>
    </w:p>
    <w:p w:rsidR="006410DF" w:rsidRDefault="006410DF" w:rsidP="006410DF">
      <w:pPr>
        <w:rPr>
          <w:rFonts w:hint="eastAsia"/>
        </w:rPr>
      </w:pPr>
    </w:p>
    <w:p w:rsidR="006410DF" w:rsidRDefault="006410DF" w:rsidP="006410DF">
      <w:pPr>
        <w:rPr>
          <w:rFonts w:hint="eastAsia"/>
        </w:rPr>
      </w:pPr>
      <w:r>
        <w:rPr>
          <w:rFonts w:hint="eastAsia"/>
        </w:rPr>
        <w:t>項目（３）について</w:t>
      </w:r>
    </w:p>
    <w:p w:rsidR="006410DF" w:rsidRPr="00B31B67" w:rsidRDefault="006410DF" w:rsidP="006410DF">
      <w:pPr>
        <w:ind w:leftChars="100" w:left="210" w:firstLineChars="100" w:firstLine="220"/>
        <w:rPr>
          <w:sz w:val="22"/>
        </w:rPr>
      </w:pPr>
      <w:r w:rsidRPr="00B31B67">
        <w:rPr>
          <w:rFonts w:hint="eastAsia"/>
          <w:sz w:val="22"/>
        </w:rPr>
        <w:t>定時制・通信制の課程で学ぶ多様な状況にある生徒に対する支援の充実については、多角的な観点からの支援が必要であると考えて</w:t>
      </w:r>
      <w:r>
        <w:rPr>
          <w:rFonts w:hint="eastAsia"/>
          <w:sz w:val="22"/>
        </w:rPr>
        <w:t>いる</w:t>
      </w:r>
    </w:p>
    <w:p w:rsidR="006410DF" w:rsidRPr="00B31B67" w:rsidRDefault="006410DF" w:rsidP="006410DF">
      <w:pPr>
        <w:ind w:leftChars="100" w:left="430" w:hangingChars="100" w:hanging="220"/>
        <w:rPr>
          <w:sz w:val="22"/>
        </w:rPr>
      </w:pPr>
      <w:r w:rsidRPr="00B31B67">
        <w:rPr>
          <w:rFonts w:hint="eastAsia"/>
          <w:sz w:val="22"/>
        </w:rPr>
        <w:lastRenderedPageBreak/>
        <w:t xml:space="preserve"> </w:t>
      </w:r>
      <w:r w:rsidRPr="00B31B67">
        <w:rPr>
          <w:rFonts w:hint="eastAsia"/>
          <w:sz w:val="22"/>
        </w:rPr>
        <w:t xml:space="preserve">　高等学校課では、「障がいのある生徒の高校生活支援事業」の中で、スクールカウンセラーとして臨床心理士の資格を有する専門家を全ての府立高校に配置して</w:t>
      </w:r>
      <w:r>
        <w:rPr>
          <w:rFonts w:hint="eastAsia"/>
          <w:sz w:val="22"/>
        </w:rPr>
        <w:t>いる</w:t>
      </w:r>
      <w:r w:rsidRPr="00B31B67">
        <w:rPr>
          <w:rFonts w:hint="eastAsia"/>
          <w:sz w:val="22"/>
        </w:rPr>
        <w:t>。活動については、</w:t>
      </w:r>
      <w:r w:rsidRPr="00B31B67">
        <w:rPr>
          <w:rFonts w:hint="eastAsia"/>
          <w:sz w:val="22"/>
        </w:rPr>
        <w:t>1</w:t>
      </w:r>
      <w:r w:rsidRPr="00B31B67">
        <w:rPr>
          <w:rFonts w:hint="eastAsia"/>
          <w:sz w:val="22"/>
        </w:rPr>
        <w:t>回</w:t>
      </w:r>
      <w:r w:rsidRPr="00B31B67">
        <w:rPr>
          <w:rFonts w:hint="eastAsia"/>
          <w:sz w:val="22"/>
        </w:rPr>
        <w:t>5</w:t>
      </w:r>
      <w:r w:rsidRPr="00B31B67">
        <w:rPr>
          <w:rFonts w:hint="eastAsia"/>
          <w:sz w:val="22"/>
        </w:rPr>
        <w:t>時間、年間</w:t>
      </w:r>
      <w:r w:rsidRPr="00B31B67">
        <w:rPr>
          <w:rFonts w:hint="eastAsia"/>
          <w:sz w:val="22"/>
        </w:rPr>
        <w:t>10</w:t>
      </w:r>
      <w:r w:rsidRPr="00B31B67">
        <w:rPr>
          <w:rFonts w:hint="eastAsia"/>
          <w:sz w:val="22"/>
        </w:rPr>
        <w:t>回を上限に主にケース会議等における教員へのコンサルテーションを行って</w:t>
      </w:r>
      <w:r>
        <w:rPr>
          <w:rFonts w:hint="eastAsia"/>
          <w:sz w:val="22"/>
        </w:rPr>
        <w:t>いる</w:t>
      </w:r>
      <w:r w:rsidRPr="00B31B67">
        <w:rPr>
          <w:rFonts w:hint="eastAsia"/>
          <w:sz w:val="22"/>
        </w:rPr>
        <w:t>。また、生徒・保護者の状況に応じて外部機関等との連携を提案するなどして</w:t>
      </w:r>
      <w:r>
        <w:rPr>
          <w:rFonts w:hint="eastAsia"/>
          <w:sz w:val="22"/>
        </w:rPr>
        <w:t>いる</w:t>
      </w:r>
      <w:r w:rsidRPr="00B31B67">
        <w:rPr>
          <w:rFonts w:hint="eastAsia"/>
          <w:sz w:val="22"/>
        </w:rPr>
        <w:t>。</w:t>
      </w:r>
    </w:p>
    <w:p w:rsidR="006410DF" w:rsidRPr="00B31B67" w:rsidRDefault="006410DF" w:rsidP="006410DF">
      <w:pPr>
        <w:ind w:leftChars="200" w:left="420" w:firstLineChars="100" w:firstLine="220"/>
        <w:rPr>
          <w:sz w:val="22"/>
        </w:rPr>
      </w:pPr>
      <w:r w:rsidRPr="00B31B67">
        <w:rPr>
          <w:rFonts w:hint="eastAsia"/>
          <w:sz w:val="22"/>
        </w:rPr>
        <w:t>さらに、平成</w:t>
      </w:r>
      <w:r w:rsidRPr="00B31B67">
        <w:rPr>
          <w:rFonts w:hint="eastAsia"/>
          <w:sz w:val="22"/>
        </w:rPr>
        <w:t>21</w:t>
      </w:r>
      <w:r w:rsidRPr="00B31B67">
        <w:rPr>
          <w:rFonts w:hint="eastAsia"/>
          <w:sz w:val="22"/>
        </w:rPr>
        <w:t>年度より、臨床心理学等を専攻している大学院生の実習を府立高等学校で受け入れ、生徒の心のケアを支援しているところ。今後も引き続き、活動報告書、事業調査等を通じて、活用状況、課題等を整理し、事業の効率的な運用に努めて</w:t>
      </w:r>
      <w:r>
        <w:rPr>
          <w:rFonts w:hint="eastAsia"/>
          <w:sz w:val="22"/>
        </w:rPr>
        <w:t>いく</w:t>
      </w:r>
      <w:r w:rsidRPr="00B31B67">
        <w:rPr>
          <w:rFonts w:hint="eastAsia"/>
          <w:sz w:val="22"/>
        </w:rPr>
        <w:t>。</w:t>
      </w:r>
    </w:p>
    <w:p w:rsidR="006410DF" w:rsidRPr="00B31B67" w:rsidRDefault="006410DF" w:rsidP="006410DF">
      <w:pPr>
        <w:ind w:leftChars="200" w:left="420"/>
        <w:rPr>
          <w:sz w:val="22"/>
        </w:rPr>
      </w:pPr>
      <w:r w:rsidRPr="00B31B67">
        <w:rPr>
          <w:rFonts w:hint="eastAsia"/>
          <w:sz w:val="22"/>
        </w:rPr>
        <w:t xml:space="preserve">　日本語指導については、国の教職員定数改善計画等を活用して、本年度は８校に対して１２名の教員を加配しているところ。定時制の課程については、非常勤講師を配置していますが、今後ともヒアリング等を通じて、各学校の実状をていねいに把握し、適切に対応して</w:t>
      </w:r>
      <w:r>
        <w:rPr>
          <w:rFonts w:hint="eastAsia"/>
          <w:sz w:val="22"/>
        </w:rPr>
        <w:t>いく</w:t>
      </w:r>
      <w:r w:rsidRPr="00B31B67">
        <w:rPr>
          <w:rFonts w:hint="eastAsia"/>
          <w:sz w:val="22"/>
        </w:rPr>
        <w:t>。</w:t>
      </w:r>
    </w:p>
    <w:p w:rsidR="006410DF" w:rsidRPr="00B31B67" w:rsidRDefault="006410DF" w:rsidP="006410DF">
      <w:pPr>
        <w:ind w:leftChars="200" w:left="420" w:firstLineChars="100" w:firstLine="220"/>
        <w:rPr>
          <w:sz w:val="22"/>
        </w:rPr>
      </w:pPr>
      <w:r w:rsidRPr="00B31B67">
        <w:rPr>
          <w:rFonts w:hint="eastAsia"/>
          <w:sz w:val="22"/>
        </w:rPr>
        <w:t>帰国・渡日生徒の支援については、大阪府立学校在日外国人教育研究会（府立外教）と連携し、帰国渡日生徒の学校への定着や進路実現に向けて、進路説明会や日</w:t>
      </w:r>
      <w:r>
        <w:rPr>
          <w:rFonts w:hint="eastAsia"/>
          <w:sz w:val="22"/>
        </w:rPr>
        <w:t xml:space="preserve">　</w:t>
      </w:r>
      <w:r w:rsidRPr="00B31B67">
        <w:rPr>
          <w:rFonts w:hint="eastAsia"/>
          <w:sz w:val="22"/>
        </w:rPr>
        <w:t>本語指導をはじめとした帰国渡日生徒の支援に努めているところ。</w:t>
      </w:r>
    </w:p>
    <w:p w:rsidR="006410DF" w:rsidRDefault="006410DF" w:rsidP="006410DF">
      <w:pPr>
        <w:ind w:leftChars="200" w:left="420" w:firstLineChars="100" w:firstLine="220"/>
        <w:rPr>
          <w:rFonts w:hint="eastAsia"/>
          <w:sz w:val="22"/>
        </w:rPr>
      </w:pPr>
      <w:r w:rsidRPr="00B31B67">
        <w:rPr>
          <w:rFonts w:hint="eastAsia"/>
          <w:sz w:val="22"/>
        </w:rPr>
        <w:t>また、「日本語教育学校支援事業」において、学校からの要望に応じて、日本語教育学校支援専門員の派遣、教育サポーター、多言語チューター及び多言語学習支援員の配置を行って</w:t>
      </w:r>
      <w:r>
        <w:rPr>
          <w:rFonts w:hint="eastAsia"/>
          <w:sz w:val="22"/>
        </w:rPr>
        <w:t>い</w:t>
      </w:r>
      <w:r w:rsidRPr="00B31B67">
        <w:rPr>
          <w:rFonts w:hint="eastAsia"/>
          <w:sz w:val="22"/>
        </w:rPr>
        <w:t>ます。今後も、府立外教と連携し、在日外国人教育の経験・成果や幅広いネットワークを生かして、生徒交流会やスピーチコンテストの開催、また在日外国人教育に係わる諸課題について研究やモデル的な取組みを行うなど、府立学校の在日外国人教育の推進に向けて、取組みを進めて</w:t>
      </w:r>
      <w:r>
        <w:rPr>
          <w:rFonts w:hint="eastAsia"/>
          <w:sz w:val="22"/>
        </w:rPr>
        <w:t>いく</w:t>
      </w:r>
      <w:r w:rsidRPr="00B31B67">
        <w:rPr>
          <w:rFonts w:hint="eastAsia"/>
          <w:sz w:val="22"/>
        </w:rPr>
        <w:t>。</w:t>
      </w:r>
    </w:p>
    <w:p w:rsidR="006410DF" w:rsidRPr="006410DF" w:rsidRDefault="006410DF" w:rsidP="006410DF">
      <w:pPr>
        <w:rPr>
          <w:rFonts w:hint="eastAsia"/>
          <w:sz w:val="22"/>
        </w:rPr>
      </w:pPr>
    </w:p>
    <w:p w:rsidR="006410DF" w:rsidRDefault="00C44BA3" w:rsidP="006410DF">
      <w:pPr>
        <w:rPr>
          <w:rFonts w:hint="eastAsia"/>
          <w:sz w:val="22"/>
        </w:rPr>
      </w:pPr>
      <w:r>
        <w:rPr>
          <w:rFonts w:hint="eastAsia"/>
          <w:sz w:val="22"/>
        </w:rPr>
        <w:t xml:space="preserve">　項目（４）について</w:t>
      </w:r>
    </w:p>
    <w:p w:rsidR="006410DF" w:rsidRPr="00B31B67" w:rsidRDefault="006410DF" w:rsidP="00C44BA3">
      <w:pPr>
        <w:ind w:leftChars="200" w:left="420"/>
        <w:rPr>
          <w:rFonts w:ascii="ＭＳ 明朝" w:hAnsi="ＭＳ 明朝"/>
          <w:sz w:val="22"/>
        </w:rPr>
      </w:pPr>
      <w:r w:rsidRPr="00B31B67">
        <w:rPr>
          <w:rFonts w:ascii="ＭＳ 明朝" w:hAnsi="ＭＳ 明朝" w:hint="eastAsia"/>
          <w:sz w:val="22"/>
        </w:rPr>
        <w:t>府立高校に在籍する障がいのある生徒に対する支援については、平成２３年度より「障がいのある生徒の高校生活支援事業」をスタートし、エキスパート支援員として、臨床心理士等の専門家を要望のある高校に配置し、また、配慮の必要な生徒が在籍する学校に、看護師や介助員、学習支援員を措置するなど、障がいのある生徒に対する支援の充実を図っているところ。</w:t>
      </w:r>
    </w:p>
    <w:p w:rsidR="006410DF" w:rsidRDefault="006410DF" w:rsidP="00C44BA3">
      <w:pPr>
        <w:ind w:leftChars="200" w:left="420"/>
        <w:rPr>
          <w:rFonts w:hint="eastAsia"/>
          <w:sz w:val="22"/>
        </w:rPr>
      </w:pPr>
      <w:r w:rsidRPr="00B31B67">
        <w:rPr>
          <w:rFonts w:hint="eastAsia"/>
          <w:sz w:val="22"/>
        </w:rPr>
        <w:t xml:space="preserve">　日常的医療ケアを必要とする重度障がいを有する生徒に対しては、平成　１０年度より、「府立高等学校修学旅行看護師付添い措置」を実施し、看護師の付き添いを保障しているところであり、学校からの申請に基づき、予算の確保に努めているところ。</w:t>
      </w:r>
    </w:p>
    <w:p w:rsidR="00C44BA3" w:rsidRDefault="00C44BA3" w:rsidP="00C44BA3">
      <w:pPr>
        <w:rPr>
          <w:rFonts w:hint="eastAsia"/>
          <w:sz w:val="22"/>
        </w:rPr>
      </w:pPr>
    </w:p>
    <w:p w:rsidR="006410DF" w:rsidRPr="00282A6A" w:rsidRDefault="006410DF" w:rsidP="00C44BA3">
      <w:pPr>
        <w:ind w:leftChars="200" w:left="420" w:firstLineChars="100" w:firstLine="220"/>
        <w:rPr>
          <w:rFonts w:hint="eastAsia"/>
          <w:sz w:val="22"/>
        </w:rPr>
      </w:pPr>
      <w:r w:rsidRPr="00325249">
        <w:rPr>
          <w:rFonts w:hint="eastAsia"/>
          <w:sz w:val="22"/>
        </w:rPr>
        <w:t>障がいのある子どもたちに対する「合理的配慮」を行うにあたっては、適正な勤務労働条件の確保に向けて取り組んで</w:t>
      </w:r>
      <w:r w:rsidR="00C44BA3">
        <w:rPr>
          <w:rFonts w:hint="eastAsia"/>
          <w:sz w:val="22"/>
        </w:rPr>
        <w:t>いく</w:t>
      </w:r>
      <w:r w:rsidRPr="00325249">
        <w:rPr>
          <w:rFonts w:hint="eastAsia"/>
          <w:sz w:val="22"/>
        </w:rPr>
        <w:t>。</w:t>
      </w:r>
    </w:p>
    <w:p w:rsidR="006410DF" w:rsidRPr="00C44BA3" w:rsidRDefault="006410DF" w:rsidP="006410DF">
      <w:pPr>
        <w:rPr>
          <w:rFonts w:hint="eastAsia"/>
        </w:rPr>
      </w:pPr>
    </w:p>
    <w:p w:rsidR="006410DF" w:rsidRDefault="006410DF" w:rsidP="006410DF">
      <w:pPr>
        <w:rPr>
          <w:rFonts w:hint="eastAsia"/>
        </w:rPr>
      </w:pPr>
    </w:p>
    <w:p w:rsidR="006410DF" w:rsidRPr="00C44BA3" w:rsidRDefault="00C44BA3" w:rsidP="006410DF">
      <w:pPr>
        <w:rPr>
          <w:rFonts w:hint="eastAsia"/>
        </w:rPr>
      </w:pPr>
      <w:r>
        <w:rPr>
          <w:rFonts w:hint="eastAsia"/>
        </w:rPr>
        <w:t>項目（５）について</w:t>
      </w:r>
    </w:p>
    <w:p w:rsidR="006410DF" w:rsidRPr="00B31B67" w:rsidRDefault="006410DF" w:rsidP="00C44BA3">
      <w:pPr>
        <w:ind w:leftChars="100" w:left="210" w:firstLineChars="100" w:firstLine="220"/>
        <w:rPr>
          <w:sz w:val="22"/>
        </w:rPr>
      </w:pPr>
      <w:r w:rsidRPr="00B31B67">
        <w:rPr>
          <w:rFonts w:hint="eastAsia"/>
          <w:sz w:val="22"/>
        </w:rPr>
        <w:t>定時制・通信制の課程で学ぶ多様な状況にある生徒に対する支援の充実については、多角的な観点からの支援が必要であると考えて</w:t>
      </w:r>
      <w:r w:rsidR="00C44BA3">
        <w:rPr>
          <w:rFonts w:hint="eastAsia"/>
          <w:sz w:val="22"/>
        </w:rPr>
        <w:t>いる</w:t>
      </w:r>
      <w:r w:rsidRPr="00B31B67">
        <w:rPr>
          <w:rFonts w:hint="eastAsia"/>
          <w:sz w:val="22"/>
        </w:rPr>
        <w:t>。</w:t>
      </w:r>
    </w:p>
    <w:p w:rsidR="006410DF" w:rsidRPr="00B31B67" w:rsidRDefault="006410DF" w:rsidP="006410DF">
      <w:pPr>
        <w:ind w:leftChars="100" w:left="210" w:firstLineChars="100" w:firstLine="220"/>
        <w:rPr>
          <w:sz w:val="22"/>
        </w:rPr>
      </w:pPr>
      <w:r w:rsidRPr="00B31B67">
        <w:rPr>
          <w:rFonts w:hint="eastAsia"/>
          <w:sz w:val="22"/>
        </w:rPr>
        <w:t>生徒の問題行動等の背景には、心の問題とともに家庭等の厳しい状況もあり、平成２８年度から「様々な課題を抱える生徒の高校生活支援事業」において、様々な課題を抱える生徒が多く在籍する府立高校定時制の課程４校に対してＳＳＷを配置し、今年度の新規事業「</w:t>
      </w:r>
      <w:r w:rsidRPr="00B31B67">
        <w:rPr>
          <w:sz w:val="22"/>
        </w:rPr>
        <w:t>課題早期発見フォローアップ事業</w:t>
      </w:r>
      <w:r w:rsidRPr="00B31B67">
        <w:rPr>
          <w:rFonts w:hint="eastAsia"/>
          <w:sz w:val="22"/>
        </w:rPr>
        <w:t>」においても、定時制課程４校にＳＳＷを配置して</w:t>
      </w:r>
      <w:r w:rsidR="00C44BA3">
        <w:rPr>
          <w:rFonts w:hint="eastAsia"/>
          <w:sz w:val="22"/>
        </w:rPr>
        <w:t>いる</w:t>
      </w:r>
      <w:r w:rsidRPr="00B31B67">
        <w:rPr>
          <w:rFonts w:hint="eastAsia"/>
          <w:sz w:val="22"/>
        </w:rPr>
        <w:t>。</w:t>
      </w:r>
    </w:p>
    <w:p w:rsidR="006410DF" w:rsidRDefault="006410DF" w:rsidP="00C44BA3">
      <w:pPr>
        <w:ind w:leftChars="100" w:left="210" w:firstLineChars="100" w:firstLine="220"/>
        <w:rPr>
          <w:rFonts w:hint="eastAsia"/>
          <w:sz w:val="22"/>
        </w:rPr>
      </w:pPr>
      <w:r w:rsidRPr="00B31B67">
        <w:rPr>
          <w:rFonts w:hint="eastAsia"/>
          <w:sz w:val="22"/>
        </w:rPr>
        <w:t>今後、各学校に配置しているスクールカウンセラーとの連携を促進する等の取組みの成果について、フォーラムなどの機会を通して共有して</w:t>
      </w:r>
      <w:r w:rsidR="00C44BA3">
        <w:rPr>
          <w:rFonts w:hint="eastAsia"/>
          <w:sz w:val="22"/>
        </w:rPr>
        <w:t>いく</w:t>
      </w:r>
      <w:r w:rsidRPr="00B31B67">
        <w:rPr>
          <w:rFonts w:hint="eastAsia"/>
          <w:sz w:val="22"/>
        </w:rPr>
        <w:t>。</w:t>
      </w:r>
    </w:p>
    <w:p w:rsidR="006410DF" w:rsidRPr="00C44BA3" w:rsidRDefault="006410DF" w:rsidP="006410DF">
      <w:pPr>
        <w:rPr>
          <w:rFonts w:hint="eastAsia"/>
          <w:sz w:val="22"/>
        </w:rPr>
      </w:pPr>
    </w:p>
    <w:p w:rsidR="006410DF" w:rsidRDefault="006410DF" w:rsidP="006410DF">
      <w:pPr>
        <w:rPr>
          <w:rFonts w:hint="eastAsia"/>
          <w:sz w:val="22"/>
        </w:rPr>
      </w:pPr>
    </w:p>
    <w:p w:rsidR="00C44BA3" w:rsidRDefault="00C44BA3" w:rsidP="006410DF">
      <w:pPr>
        <w:rPr>
          <w:rFonts w:hint="eastAsia"/>
          <w:sz w:val="22"/>
        </w:rPr>
      </w:pPr>
      <w:r>
        <w:rPr>
          <w:rFonts w:hint="eastAsia"/>
          <w:sz w:val="22"/>
        </w:rPr>
        <w:t>項目（６）について</w:t>
      </w:r>
    </w:p>
    <w:p w:rsidR="006410DF" w:rsidRPr="00B31B67" w:rsidRDefault="006410DF" w:rsidP="00C44BA3">
      <w:pPr>
        <w:ind w:leftChars="100" w:left="210" w:firstLineChars="100" w:firstLine="220"/>
        <w:rPr>
          <w:sz w:val="22"/>
        </w:rPr>
      </w:pPr>
      <w:r w:rsidRPr="00B31B67">
        <w:rPr>
          <w:rFonts w:hint="eastAsia"/>
          <w:sz w:val="22"/>
        </w:rPr>
        <w:t>本府の厳しい財政状況の中、かねてより強い要望の</w:t>
      </w:r>
      <w:r w:rsidR="00C44BA3">
        <w:rPr>
          <w:rFonts w:hint="eastAsia"/>
          <w:sz w:val="22"/>
        </w:rPr>
        <w:t>あり</w:t>
      </w:r>
      <w:r w:rsidRPr="00B31B67">
        <w:rPr>
          <w:rFonts w:hint="eastAsia"/>
          <w:sz w:val="22"/>
        </w:rPr>
        <w:t>ました特別教室の空調設備の設置につ</w:t>
      </w:r>
      <w:r w:rsidR="00C44BA3">
        <w:rPr>
          <w:rFonts w:hint="eastAsia"/>
          <w:sz w:val="22"/>
        </w:rPr>
        <w:t>い</w:t>
      </w:r>
      <w:r w:rsidRPr="00B31B67">
        <w:rPr>
          <w:rFonts w:hint="eastAsia"/>
          <w:sz w:val="22"/>
        </w:rPr>
        <w:t>ては、教育環境の充実に資するため、全府立学校を対象に関係各課と連携を図りながら、特別教室の一部に平成</w:t>
      </w:r>
      <w:r w:rsidRPr="00B31B67">
        <w:rPr>
          <w:rFonts w:hint="eastAsia"/>
          <w:sz w:val="22"/>
        </w:rPr>
        <w:t>23</w:t>
      </w:r>
      <w:r w:rsidRPr="00B31B67">
        <w:rPr>
          <w:rFonts w:hint="eastAsia"/>
          <w:sz w:val="22"/>
        </w:rPr>
        <w:t>年度から</w:t>
      </w:r>
      <w:r w:rsidRPr="00B31B67">
        <w:rPr>
          <w:rFonts w:hint="eastAsia"/>
          <w:sz w:val="22"/>
        </w:rPr>
        <w:t>5</w:t>
      </w:r>
      <w:r w:rsidRPr="00B31B67">
        <w:rPr>
          <w:rFonts w:hint="eastAsia"/>
          <w:sz w:val="22"/>
        </w:rPr>
        <w:t>か年計画で順次整備を進めて</w:t>
      </w:r>
      <w:r w:rsidR="00C44BA3">
        <w:rPr>
          <w:rFonts w:hint="eastAsia"/>
          <w:sz w:val="22"/>
        </w:rPr>
        <w:t>き</w:t>
      </w:r>
      <w:r w:rsidRPr="00B31B67">
        <w:rPr>
          <w:rFonts w:hint="eastAsia"/>
          <w:sz w:val="22"/>
        </w:rPr>
        <w:t>ました。</w:t>
      </w:r>
    </w:p>
    <w:p w:rsidR="006410DF" w:rsidRPr="00B31B67" w:rsidRDefault="00C44BA3" w:rsidP="006410DF">
      <w:pPr>
        <w:ind w:left="220" w:hangingChars="100" w:hanging="220"/>
        <w:rPr>
          <w:sz w:val="22"/>
        </w:rPr>
      </w:pPr>
      <w:r>
        <w:rPr>
          <w:rFonts w:hint="eastAsia"/>
          <w:sz w:val="22"/>
        </w:rPr>
        <w:t xml:space="preserve">　　</w:t>
      </w:r>
      <w:r w:rsidR="006410DF" w:rsidRPr="00B31B67">
        <w:rPr>
          <w:rFonts w:hint="eastAsia"/>
          <w:sz w:val="22"/>
        </w:rPr>
        <w:t>なお、すでに設置している空調設備の老朽化が進んでいることから、こうした空調設備の更新計画の作成については、今後の大きな検討課題であると認識をして</w:t>
      </w:r>
      <w:r>
        <w:rPr>
          <w:rFonts w:hint="eastAsia"/>
          <w:sz w:val="22"/>
        </w:rPr>
        <w:t>いる</w:t>
      </w:r>
      <w:r w:rsidR="006410DF" w:rsidRPr="00B31B67">
        <w:rPr>
          <w:rFonts w:hint="eastAsia"/>
          <w:sz w:val="22"/>
        </w:rPr>
        <w:t>。</w:t>
      </w:r>
    </w:p>
    <w:p w:rsidR="006410DF" w:rsidRDefault="00C44BA3" w:rsidP="00C44BA3">
      <w:pPr>
        <w:ind w:left="220" w:hangingChars="100" w:hanging="220"/>
        <w:rPr>
          <w:rFonts w:hint="eastAsia"/>
          <w:sz w:val="22"/>
        </w:rPr>
      </w:pPr>
      <w:r>
        <w:rPr>
          <w:rFonts w:hint="eastAsia"/>
          <w:sz w:val="22"/>
        </w:rPr>
        <w:t xml:space="preserve">　　</w:t>
      </w:r>
      <w:r w:rsidR="006410DF" w:rsidRPr="00B31B67">
        <w:rPr>
          <w:rFonts w:hint="eastAsia"/>
          <w:sz w:val="22"/>
        </w:rPr>
        <w:t>教科準備室等への空調機の設置につ</w:t>
      </w:r>
      <w:r>
        <w:rPr>
          <w:rFonts w:hint="eastAsia"/>
          <w:sz w:val="22"/>
        </w:rPr>
        <w:t>い</w:t>
      </w:r>
      <w:r w:rsidR="006410DF" w:rsidRPr="00B31B67">
        <w:rPr>
          <w:rFonts w:hint="eastAsia"/>
          <w:sz w:val="22"/>
        </w:rPr>
        <w:t>ては、強い要望があることは十分に認識して</w:t>
      </w:r>
      <w:r>
        <w:rPr>
          <w:rFonts w:hint="eastAsia"/>
          <w:sz w:val="22"/>
        </w:rPr>
        <w:t>い</w:t>
      </w:r>
      <w:r w:rsidR="006410DF" w:rsidRPr="00B31B67">
        <w:rPr>
          <w:rFonts w:hint="eastAsia"/>
          <w:sz w:val="22"/>
        </w:rPr>
        <w:t>ますが、現在の財政事情を踏まえ</w:t>
      </w:r>
      <w:r>
        <w:rPr>
          <w:rFonts w:hint="eastAsia"/>
          <w:sz w:val="22"/>
        </w:rPr>
        <w:t>る</w:t>
      </w:r>
      <w:r w:rsidR="006410DF" w:rsidRPr="00B31B67">
        <w:rPr>
          <w:rFonts w:hint="eastAsia"/>
          <w:sz w:val="22"/>
        </w:rPr>
        <w:t>と実現は困難であり、今後の課題と考えて</w:t>
      </w:r>
      <w:r>
        <w:rPr>
          <w:rFonts w:hint="eastAsia"/>
          <w:sz w:val="22"/>
        </w:rPr>
        <w:t>いる</w:t>
      </w:r>
      <w:r w:rsidR="006410DF" w:rsidRPr="00B31B67">
        <w:rPr>
          <w:rFonts w:hint="eastAsia"/>
          <w:sz w:val="22"/>
        </w:rPr>
        <w:t>。</w:t>
      </w:r>
    </w:p>
    <w:p w:rsidR="006410DF" w:rsidRDefault="006410DF" w:rsidP="006410DF">
      <w:pPr>
        <w:rPr>
          <w:rFonts w:hint="eastAsia"/>
          <w:sz w:val="22"/>
        </w:rPr>
      </w:pPr>
    </w:p>
    <w:p w:rsidR="006410DF" w:rsidRDefault="006410DF" w:rsidP="00C44BA3">
      <w:pPr>
        <w:ind w:leftChars="100" w:left="210" w:firstLineChars="100" w:firstLine="210"/>
        <w:rPr>
          <w:rFonts w:hint="eastAsia"/>
        </w:rPr>
      </w:pPr>
      <w:r>
        <w:rPr>
          <w:rFonts w:hint="eastAsia"/>
        </w:rPr>
        <w:t>府立学校における休養室については、本年９月に、設置状況調査を行ったところ。今後、設置基準を満たしていない学校については、状況を確認したうえで、各校の実情に応じて改善が図られるよう関係課とも調整しながら、継続して助言、指導して</w:t>
      </w:r>
      <w:r w:rsidR="00C44BA3">
        <w:rPr>
          <w:rFonts w:hint="eastAsia"/>
        </w:rPr>
        <w:t>いく</w:t>
      </w:r>
      <w:r>
        <w:rPr>
          <w:rFonts w:hint="eastAsia"/>
        </w:rPr>
        <w:t>。</w:t>
      </w:r>
    </w:p>
    <w:p w:rsidR="006410DF" w:rsidRPr="00C44BA3" w:rsidRDefault="006410DF" w:rsidP="006410DF">
      <w:pPr>
        <w:rPr>
          <w:rFonts w:hint="eastAsia"/>
          <w:sz w:val="22"/>
        </w:rPr>
      </w:pPr>
    </w:p>
    <w:p w:rsidR="006410DF" w:rsidRDefault="006410DF" w:rsidP="006410DF">
      <w:pPr>
        <w:rPr>
          <w:rFonts w:hint="eastAsia"/>
        </w:rPr>
      </w:pPr>
    </w:p>
    <w:p w:rsidR="00C44BA3" w:rsidRDefault="00C44BA3" w:rsidP="00C44BA3">
      <w:pPr>
        <w:rPr>
          <w:rFonts w:hint="eastAsia"/>
          <w:sz w:val="22"/>
        </w:rPr>
      </w:pPr>
      <w:r>
        <w:rPr>
          <w:rFonts w:hint="eastAsia"/>
          <w:sz w:val="22"/>
        </w:rPr>
        <w:t>項目（７）（８）について</w:t>
      </w:r>
    </w:p>
    <w:p w:rsidR="006410DF" w:rsidRDefault="006410DF" w:rsidP="00C44BA3">
      <w:pPr>
        <w:ind w:leftChars="100" w:left="210" w:firstLineChars="100" w:firstLine="220"/>
        <w:rPr>
          <w:rFonts w:hint="eastAsia"/>
          <w:sz w:val="22"/>
        </w:rPr>
      </w:pPr>
      <w:r>
        <w:rPr>
          <w:rFonts w:hint="eastAsia"/>
          <w:sz w:val="22"/>
        </w:rPr>
        <w:t>勤務時間の割振り変更については、平成</w:t>
      </w:r>
      <w:r>
        <w:rPr>
          <w:rFonts w:hint="eastAsia"/>
          <w:sz w:val="22"/>
        </w:rPr>
        <w:t>26</w:t>
      </w:r>
      <w:r>
        <w:rPr>
          <w:rFonts w:hint="eastAsia"/>
          <w:sz w:val="22"/>
        </w:rPr>
        <w:t>年</w:t>
      </w:r>
      <w:r>
        <w:rPr>
          <w:rFonts w:hint="eastAsia"/>
          <w:sz w:val="22"/>
        </w:rPr>
        <w:t>2</w:t>
      </w:r>
      <w:r>
        <w:rPr>
          <w:rFonts w:hint="eastAsia"/>
          <w:sz w:val="22"/>
        </w:rPr>
        <w:t>月に時間外勤務の縮減を進め、教職員の業務負担軽減を図ることを趣旨として、適切且つ柔軟に運用できるように教育長通達の改正を行ったところ。</w:t>
      </w:r>
    </w:p>
    <w:p w:rsidR="006410DF" w:rsidRPr="0021202D" w:rsidRDefault="006410DF" w:rsidP="00C44BA3">
      <w:pPr>
        <w:ind w:leftChars="100" w:left="210"/>
        <w:rPr>
          <w:rFonts w:hint="eastAsia"/>
          <w:sz w:val="22"/>
        </w:rPr>
      </w:pPr>
      <w:r w:rsidRPr="0021202D">
        <w:rPr>
          <w:rFonts w:hint="eastAsia"/>
          <w:sz w:val="22"/>
        </w:rPr>
        <w:t xml:space="preserve">　勤務時間の振替えについては、勤務時間条例において「週休日に特に勤務することを命ずる必要がある場合には、週休日を人事委員会</w:t>
      </w:r>
      <w:r>
        <w:rPr>
          <w:rFonts w:hint="eastAsia"/>
          <w:sz w:val="22"/>
        </w:rPr>
        <w:t>規則で</w:t>
      </w:r>
      <w:r w:rsidRPr="0021202D">
        <w:rPr>
          <w:rFonts w:hint="eastAsia"/>
          <w:sz w:val="22"/>
        </w:rPr>
        <w:t>定める期間内（勤務を命ずる日を起算日とする前４週間・後８週間以内、教育職員は前４週間・後１６週間以内）</w:t>
      </w:r>
      <w:r w:rsidRPr="0021202D">
        <w:rPr>
          <w:rFonts w:hint="eastAsia"/>
          <w:sz w:val="22"/>
        </w:rPr>
        <w:lastRenderedPageBreak/>
        <w:t>に他の日へ振り替えることができる。」こととして</w:t>
      </w:r>
      <w:r w:rsidR="00C44BA3">
        <w:rPr>
          <w:rFonts w:hint="eastAsia"/>
          <w:sz w:val="22"/>
        </w:rPr>
        <w:t>い</w:t>
      </w:r>
      <w:r w:rsidRPr="0021202D">
        <w:rPr>
          <w:rFonts w:hint="eastAsia"/>
          <w:sz w:val="22"/>
        </w:rPr>
        <w:t>ます。</w:t>
      </w:r>
    </w:p>
    <w:p w:rsidR="006410DF" w:rsidRDefault="006410DF" w:rsidP="006410DF">
      <w:pPr>
        <w:rPr>
          <w:rFonts w:hint="eastAsia"/>
          <w:sz w:val="22"/>
        </w:rPr>
      </w:pPr>
      <w:r w:rsidRPr="0021202D">
        <w:rPr>
          <w:rFonts w:hint="eastAsia"/>
          <w:sz w:val="22"/>
        </w:rPr>
        <w:t xml:space="preserve">　週休日における勤務命令が３時間４５分又は４時間</w:t>
      </w:r>
      <w:r>
        <w:rPr>
          <w:rFonts w:hint="eastAsia"/>
          <w:sz w:val="22"/>
        </w:rPr>
        <w:t>の場合についても、同様に他の日への振り替えを可能として</w:t>
      </w:r>
      <w:r w:rsidR="00C44BA3">
        <w:rPr>
          <w:rFonts w:hint="eastAsia"/>
          <w:sz w:val="22"/>
        </w:rPr>
        <w:t>い</w:t>
      </w:r>
      <w:r>
        <w:rPr>
          <w:rFonts w:hint="eastAsia"/>
          <w:sz w:val="22"/>
        </w:rPr>
        <w:t>ますが、時間単位での振替は、条例等の規定から困難です。</w:t>
      </w:r>
    </w:p>
    <w:p w:rsidR="006410DF" w:rsidRDefault="006410DF" w:rsidP="006410DF">
      <w:pPr>
        <w:rPr>
          <w:rFonts w:hint="eastAsia"/>
          <w:sz w:val="22"/>
        </w:rPr>
      </w:pPr>
    </w:p>
    <w:p w:rsidR="00C44BA3" w:rsidRPr="00C44BA3" w:rsidRDefault="00C44BA3" w:rsidP="006410DF">
      <w:pPr>
        <w:rPr>
          <w:rFonts w:hint="eastAsia"/>
          <w:sz w:val="22"/>
        </w:rPr>
      </w:pPr>
      <w:bookmarkStart w:id="0" w:name="_GoBack"/>
      <w:bookmarkEnd w:id="0"/>
    </w:p>
    <w:p w:rsidR="006410DF" w:rsidRDefault="006410DF" w:rsidP="006410DF">
      <w:pPr>
        <w:rPr>
          <w:rFonts w:hint="eastAsia"/>
          <w:sz w:val="22"/>
        </w:rPr>
      </w:pPr>
    </w:p>
    <w:p w:rsidR="006410DF" w:rsidRDefault="00C44BA3" w:rsidP="006410DF">
      <w:pPr>
        <w:rPr>
          <w:rFonts w:hint="eastAsia"/>
          <w:sz w:val="22"/>
        </w:rPr>
      </w:pPr>
      <w:r>
        <w:rPr>
          <w:rFonts w:hint="eastAsia"/>
          <w:sz w:val="22"/>
        </w:rPr>
        <w:t>項目（８）について</w:t>
      </w:r>
    </w:p>
    <w:p w:rsidR="006410DF" w:rsidRDefault="006410DF" w:rsidP="00C44BA3">
      <w:pPr>
        <w:ind w:leftChars="100" w:left="210" w:firstLineChars="100" w:firstLine="220"/>
        <w:rPr>
          <w:rFonts w:hint="eastAsia"/>
          <w:sz w:val="22"/>
        </w:rPr>
      </w:pPr>
      <w:r w:rsidRPr="00AB5A2C">
        <w:rPr>
          <w:rFonts w:hint="eastAsia"/>
          <w:sz w:val="22"/>
        </w:rPr>
        <w:t>入学者選抜業務において、実施計画を作成するにあたっては、勤務時間内での計画をお願いしているところ。特に、入学者選抜の学力検査当日、教職員は、受験生の集合時刻以前の時刻から備える必要があることから、事前に、学校の実態に合わせて勤務時間を繰り上げる措置をとっていただくようお願いしています。</w:t>
      </w:r>
    </w:p>
    <w:p w:rsidR="006410DF" w:rsidRDefault="006410DF" w:rsidP="006410DF">
      <w:pPr>
        <w:rPr>
          <w:rFonts w:hint="eastAsia"/>
        </w:rPr>
      </w:pPr>
    </w:p>
    <w:p w:rsidR="006410DF" w:rsidRDefault="006410DF" w:rsidP="006410DF">
      <w:pPr>
        <w:rPr>
          <w:rFonts w:hint="eastAsia"/>
        </w:rPr>
      </w:pPr>
    </w:p>
    <w:p w:rsidR="00C44BA3" w:rsidRDefault="00C44BA3" w:rsidP="006410DF">
      <w:pPr>
        <w:rPr>
          <w:rFonts w:hint="eastAsia"/>
        </w:rPr>
      </w:pPr>
    </w:p>
    <w:p w:rsidR="00C44BA3" w:rsidRDefault="00C44BA3" w:rsidP="006410DF">
      <w:pPr>
        <w:rPr>
          <w:rFonts w:hint="eastAsia"/>
        </w:rPr>
      </w:pPr>
      <w:r>
        <w:rPr>
          <w:rFonts w:hint="eastAsia"/>
        </w:rPr>
        <w:t>項目（９）について</w:t>
      </w:r>
    </w:p>
    <w:p w:rsidR="006410DF" w:rsidRPr="00282A6A" w:rsidRDefault="006410DF" w:rsidP="00C44BA3">
      <w:pPr>
        <w:ind w:leftChars="100" w:left="210" w:rightChars="87" w:right="183" w:firstLineChars="100" w:firstLine="220"/>
        <w:rPr>
          <w:rFonts w:hint="eastAsia"/>
          <w:sz w:val="22"/>
        </w:rPr>
      </w:pPr>
      <w:r w:rsidRPr="00325249">
        <w:rPr>
          <w:rFonts w:hint="eastAsia"/>
          <w:sz w:val="22"/>
        </w:rPr>
        <w:t>教職員の出勤簿の取扱いにつ</w:t>
      </w:r>
      <w:r w:rsidR="00C44BA3">
        <w:rPr>
          <w:rFonts w:hint="eastAsia"/>
          <w:sz w:val="22"/>
        </w:rPr>
        <w:t>い</w:t>
      </w:r>
      <w:r w:rsidRPr="00325249">
        <w:rPr>
          <w:rFonts w:hint="eastAsia"/>
          <w:sz w:val="22"/>
        </w:rPr>
        <w:t>ては、平成</w:t>
      </w:r>
      <w:r w:rsidRPr="00325249">
        <w:rPr>
          <w:rFonts w:hint="eastAsia"/>
          <w:sz w:val="22"/>
        </w:rPr>
        <w:t>16</w:t>
      </w:r>
      <w:r w:rsidRPr="00325249">
        <w:rPr>
          <w:rFonts w:hint="eastAsia"/>
          <w:sz w:val="22"/>
        </w:rPr>
        <w:t>年</w:t>
      </w:r>
      <w:r w:rsidRPr="00325249">
        <w:rPr>
          <w:rFonts w:hint="eastAsia"/>
          <w:sz w:val="22"/>
        </w:rPr>
        <w:t>3</w:t>
      </w:r>
      <w:r w:rsidRPr="00325249">
        <w:rPr>
          <w:rFonts w:hint="eastAsia"/>
          <w:sz w:val="22"/>
        </w:rPr>
        <w:t>月</w:t>
      </w:r>
      <w:r w:rsidRPr="00325249">
        <w:rPr>
          <w:rFonts w:hint="eastAsia"/>
          <w:sz w:val="22"/>
        </w:rPr>
        <w:t>31</w:t>
      </w:r>
      <w:r w:rsidRPr="00325249">
        <w:rPr>
          <w:rFonts w:hint="eastAsia"/>
          <w:sz w:val="22"/>
        </w:rPr>
        <w:t>日付け教委職第</w:t>
      </w:r>
      <w:r w:rsidRPr="00325249">
        <w:rPr>
          <w:rFonts w:hint="eastAsia"/>
          <w:sz w:val="22"/>
        </w:rPr>
        <w:t>2295</w:t>
      </w:r>
      <w:r w:rsidRPr="00325249">
        <w:rPr>
          <w:rFonts w:hint="eastAsia"/>
          <w:sz w:val="22"/>
        </w:rPr>
        <w:t>号により、人事給与福利厚生情報管理システムの導入に伴う各府立学校における出勤簿の扱いの方法について、各府立学校長あて通知しているところ。</w:t>
      </w:r>
    </w:p>
    <w:p w:rsidR="006410DF" w:rsidRPr="00325249" w:rsidRDefault="00C44BA3" w:rsidP="00C44BA3">
      <w:pPr>
        <w:ind w:left="220" w:rightChars="87" w:right="183" w:hangingChars="100" w:hanging="220"/>
        <w:rPr>
          <w:rFonts w:ascii="ＭＳ 明朝" w:hAnsi="ＭＳ 明朝"/>
          <w:sz w:val="22"/>
        </w:rPr>
      </w:pPr>
      <w:r>
        <w:rPr>
          <w:rFonts w:ascii="ＭＳ 明朝" w:hAnsi="ＭＳ 明朝" w:hint="eastAsia"/>
          <w:sz w:val="22"/>
        </w:rPr>
        <w:t xml:space="preserve">　　</w:t>
      </w:r>
      <w:r w:rsidR="006410DF" w:rsidRPr="00325249">
        <w:rPr>
          <w:rFonts w:ascii="ＭＳ 明朝" w:hAnsi="ＭＳ 明朝" w:hint="eastAsia"/>
          <w:sz w:val="22"/>
        </w:rPr>
        <w:t>大阪府立高等学校等処務規程上、出張については、前日までの手続きが原則ですが、急を要する場合は、この限りでないとされて</w:t>
      </w:r>
      <w:r>
        <w:rPr>
          <w:rFonts w:ascii="ＭＳ 明朝" w:hAnsi="ＭＳ 明朝" w:hint="eastAsia"/>
          <w:sz w:val="22"/>
        </w:rPr>
        <w:t>い</w:t>
      </w:r>
      <w:r w:rsidR="006410DF" w:rsidRPr="00325249">
        <w:rPr>
          <w:rFonts w:ascii="ＭＳ 明朝" w:hAnsi="ＭＳ 明朝" w:hint="eastAsia"/>
          <w:sz w:val="22"/>
        </w:rPr>
        <w:t>ます。ＳＳＣの入力が22時までの設定となっていることのみに起因して実務上の不都合が発生する場合がありましたら、准校長等を通じ、教職員人事課あて、連絡いただ</w:t>
      </w:r>
      <w:r>
        <w:rPr>
          <w:rFonts w:ascii="ＭＳ 明朝" w:hAnsi="ＭＳ 明朝" w:hint="eastAsia"/>
          <w:sz w:val="22"/>
        </w:rPr>
        <w:t>く</w:t>
      </w:r>
      <w:r w:rsidR="006410DF" w:rsidRPr="00325249">
        <w:rPr>
          <w:rFonts w:ascii="ＭＳ 明朝" w:hAnsi="ＭＳ 明朝" w:hint="eastAsia"/>
          <w:sz w:val="22"/>
        </w:rPr>
        <w:t>ようお願い</w:t>
      </w:r>
      <w:r>
        <w:rPr>
          <w:rFonts w:ascii="ＭＳ 明朝" w:hAnsi="ＭＳ 明朝" w:hint="eastAsia"/>
          <w:sz w:val="22"/>
        </w:rPr>
        <w:t>する</w:t>
      </w:r>
      <w:r w:rsidR="006410DF" w:rsidRPr="00325249">
        <w:rPr>
          <w:rFonts w:ascii="ＭＳ 明朝" w:hAnsi="ＭＳ 明朝" w:hint="eastAsia"/>
          <w:sz w:val="22"/>
        </w:rPr>
        <w:t>。</w:t>
      </w:r>
    </w:p>
    <w:p w:rsidR="006410DF" w:rsidRDefault="006410DF" w:rsidP="006410DF">
      <w:pPr>
        <w:rPr>
          <w:rFonts w:hint="eastAsia"/>
        </w:rPr>
      </w:pPr>
    </w:p>
    <w:p w:rsidR="006410DF" w:rsidRDefault="006410DF" w:rsidP="00C44BA3">
      <w:pPr>
        <w:autoSpaceDE w:val="0"/>
        <w:autoSpaceDN w:val="0"/>
        <w:adjustRightInd w:val="0"/>
        <w:snapToGrid w:val="0"/>
        <w:ind w:leftChars="100" w:left="210" w:firstLineChars="100" w:firstLine="220"/>
        <w:jc w:val="left"/>
        <w:rPr>
          <w:rFonts w:ascii="ＭＳ 明朝" w:hAnsi="ＭＳ 明朝" w:hint="eastAsia"/>
          <w:sz w:val="22"/>
        </w:rPr>
      </w:pPr>
      <w:r>
        <w:rPr>
          <w:rFonts w:ascii="ＭＳ 明朝" w:hAnsi="ＭＳ 明朝" w:hint="eastAsia"/>
          <w:sz w:val="22"/>
        </w:rPr>
        <w:t>総務サービスシステム（ＳＳＣ）の運用時間については、当初は午前６時から午後９時30分まででしたが、定時制課程の授業時間を考慮して、現在は午後10時までの運用をしているところ。</w:t>
      </w:r>
    </w:p>
    <w:p w:rsidR="006410DF" w:rsidRDefault="006410DF" w:rsidP="006410DF">
      <w:pPr>
        <w:autoSpaceDE w:val="0"/>
        <w:autoSpaceDN w:val="0"/>
        <w:adjustRightInd w:val="0"/>
        <w:snapToGrid w:val="0"/>
        <w:ind w:leftChars="100" w:left="210" w:firstLineChars="100" w:firstLine="220"/>
        <w:jc w:val="left"/>
        <w:rPr>
          <w:rFonts w:ascii="ＭＳ 明朝" w:hAnsi="ＭＳ 明朝" w:hint="eastAsia"/>
          <w:sz w:val="22"/>
        </w:rPr>
      </w:pPr>
      <w:r>
        <w:rPr>
          <w:rFonts w:ascii="ＭＳ 明朝" w:hAnsi="ＭＳ 明朝" w:hint="eastAsia"/>
          <w:sz w:val="22"/>
        </w:rPr>
        <w:t>これのさらなる延長については、午後10時から翌６時までの間にバックアップ、夜間処理を行っており、それに要する時間が７～８時間かかりますので、運用期間を延長することは困難です。</w:t>
      </w:r>
    </w:p>
    <w:p w:rsidR="006410DF" w:rsidRDefault="006410DF" w:rsidP="006410DF">
      <w:pPr>
        <w:autoSpaceDE w:val="0"/>
        <w:autoSpaceDN w:val="0"/>
        <w:adjustRightInd w:val="0"/>
        <w:snapToGrid w:val="0"/>
        <w:ind w:leftChars="100" w:left="210" w:firstLineChars="100" w:firstLine="220"/>
        <w:jc w:val="left"/>
        <w:rPr>
          <w:rFonts w:ascii="ＭＳ 明朝" w:hAnsi="ＭＳ 明朝" w:hint="eastAsia"/>
          <w:sz w:val="22"/>
        </w:rPr>
      </w:pPr>
      <w:r>
        <w:rPr>
          <w:rFonts w:ascii="ＭＳ 明朝" w:hAnsi="ＭＳ 明朝" w:hint="eastAsia"/>
          <w:sz w:val="22"/>
        </w:rPr>
        <w:t>運用時間内で入力をお願いします。</w:t>
      </w:r>
    </w:p>
    <w:p w:rsidR="00C44BA3" w:rsidRDefault="006410DF" w:rsidP="006410DF">
      <w:pPr>
        <w:autoSpaceDE w:val="0"/>
        <w:autoSpaceDN w:val="0"/>
        <w:adjustRightInd w:val="0"/>
        <w:snapToGrid w:val="0"/>
        <w:ind w:firstLineChars="100" w:firstLine="220"/>
        <w:jc w:val="left"/>
        <w:rPr>
          <w:rFonts w:ascii="ＭＳ 明朝" w:hAnsi="ＭＳ 明朝" w:hint="eastAsia"/>
          <w:sz w:val="22"/>
        </w:rPr>
      </w:pPr>
      <w:r>
        <w:rPr>
          <w:rFonts w:ascii="ＭＳ 明朝" w:hAnsi="ＭＳ 明朝" w:hint="eastAsia"/>
          <w:sz w:val="22"/>
        </w:rPr>
        <w:t xml:space="preserve">　ＯＴＲ（オンラインタイムレコーダ）については、全庁的な基準（職員150人に１</w:t>
      </w:r>
    </w:p>
    <w:p w:rsidR="006410DF" w:rsidRDefault="006410DF" w:rsidP="00C44BA3">
      <w:pPr>
        <w:autoSpaceDE w:val="0"/>
        <w:autoSpaceDN w:val="0"/>
        <w:adjustRightInd w:val="0"/>
        <w:snapToGrid w:val="0"/>
        <w:ind w:firstLineChars="100" w:firstLine="220"/>
        <w:jc w:val="left"/>
        <w:rPr>
          <w:rFonts w:ascii="ＭＳ 明朝" w:hAnsi="ＭＳ 明朝" w:hint="eastAsia"/>
          <w:sz w:val="22"/>
        </w:rPr>
      </w:pPr>
      <w:r>
        <w:rPr>
          <w:rFonts w:ascii="ＭＳ 明朝" w:hAnsi="ＭＳ 明朝" w:hint="eastAsia"/>
          <w:sz w:val="22"/>
        </w:rPr>
        <w:t>台）に基づき設置しているところ。</w:t>
      </w:r>
    </w:p>
    <w:p w:rsidR="006410DF" w:rsidRDefault="006410DF" w:rsidP="006410DF">
      <w:pPr>
        <w:autoSpaceDE w:val="0"/>
        <w:autoSpaceDN w:val="0"/>
        <w:adjustRightInd w:val="0"/>
        <w:snapToGrid w:val="0"/>
        <w:ind w:leftChars="100" w:left="210"/>
        <w:jc w:val="left"/>
        <w:rPr>
          <w:rFonts w:ascii="ＭＳ 明朝" w:hAnsi="ＭＳ 明朝" w:hint="eastAsia"/>
          <w:sz w:val="22"/>
        </w:rPr>
      </w:pPr>
      <w:r>
        <w:rPr>
          <w:rFonts w:ascii="ＭＳ 明朝" w:hAnsi="ＭＳ 明朝" w:hint="eastAsia"/>
          <w:sz w:val="22"/>
        </w:rPr>
        <w:t xml:space="preserve">　今回、ＯＴＲの３期更新に当たって、各学校に対して設置場所の確認をして設置（平成27年11月末）が完了したところ。</w:t>
      </w:r>
    </w:p>
    <w:p w:rsidR="006410DF" w:rsidRDefault="006410DF" w:rsidP="00C44BA3">
      <w:pPr>
        <w:ind w:left="220" w:hangingChars="100" w:hanging="220"/>
        <w:rPr>
          <w:rFonts w:ascii="ＭＳ 明朝" w:hAnsi="ＭＳ 明朝" w:hint="eastAsia"/>
          <w:sz w:val="22"/>
        </w:rPr>
      </w:pPr>
      <w:r>
        <w:rPr>
          <w:rFonts w:ascii="ＭＳ 明朝" w:hAnsi="ＭＳ 明朝" w:hint="eastAsia"/>
          <w:sz w:val="22"/>
        </w:rPr>
        <w:t xml:space="preserve">　　ＯＴＲ設置場所については、各学校において、利便性、管理面などを検討し、設置場所が決定されているところ。</w:t>
      </w:r>
    </w:p>
    <w:p w:rsidR="006410DF" w:rsidRDefault="006410DF" w:rsidP="006410DF">
      <w:pPr>
        <w:rPr>
          <w:rFonts w:ascii="ＭＳ 明朝" w:hAnsi="ＭＳ 明朝" w:hint="eastAsia"/>
          <w:sz w:val="22"/>
        </w:rPr>
      </w:pPr>
    </w:p>
    <w:p w:rsidR="006410DF" w:rsidRDefault="006410DF" w:rsidP="006410DF">
      <w:pPr>
        <w:rPr>
          <w:rFonts w:ascii="ＭＳ 明朝" w:hAnsi="ＭＳ 明朝" w:hint="eastAsia"/>
          <w:sz w:val="22"/>
        </w:rPr>
      </w:pPr>
    </w:p>
    <w:p w:rsidR="00C44BA3" w:rsidRDefault="00C44BA3" w:rsidP="006410DF">
      <w:pPr>
        <w:rPr>
          <w:rFonts w:ascii="ＭＳ 明朝" w:hAnsi="ＭＳ 明朝" w:hint="eastAsia"/>
          <w:sz w:val="22"/>
        </w:rPr>
      </w:pPr>
    </w:p>
    <w:p w:rsidR="00C44BA3" w:rsidRDefault="00C44BA3" w:rsidP="006410DF">
      <w:pPr>
        <w:rPr>
          <w:rFonts w:ascii="ＭＳ 明朝" w:hAnsi="ＭＳ 明朝" w:hint="eastAsia"/>
          <w:sz w:val="22"/>
        </w:rPr>
      </w:pPr>
    </w:p>
    <w:p w:rsidR="00C44BA3" w:rsidRDefault="00C44BA3" w:rsidP="00C44BA3">
      <w:pPr>
        <w:rPr>
          <w:rFonts w:hint="eastAsia"/>
        </w:rPr>
      </w:pPr>
      <w:r>
        <w:rPr>
          <w:rFonts w:hint="eastAsia"/>
        </w:rPr>
        <w:t>項目（１０）について</w:t>
      </w:r>
    </w:p>
    <w:p w:rsidR="006410DF" w:rsidRDefault="006410DF" w:rsidP="00C44BA3">
      <w:pPr>
        <w:ind w:leftChars="100" w:left="210" w:firstLineChars="100" w:firstLine="220"/>
        <w:rPr>
          <w:rFonts w:hint="eastAsia"/>
          <w:sz w:val="22"/>
        </w:rPr>
      </w:pPr>
      <w:r>
        <w:rPr>
          <w:rFonts w:hint="eastAsia"/>
          <w:sz w:val="22"/>
        </w:rPr>
        <w:t>勤務時間条例第</w:t>
      </w:r>
      <w:r>
        <w:rPr>
          <w:rFonts w:hint="eastAsia"/>
          <w:sz w:val="22"/>
        </w:rPr>
        <w:t>13</w:t>
      </w:r>
      <w:r>
        <w:rPr>
          <w:rFonts w:hint="eastAsia"/>
          <w:sz w:val="22"/>
        </w:rPr>
        <w:t>条第</w:t>
      </w:r>
      <w:r>
        <w:rPr>
          <w:rFonts w:hint="eastAsia"/>
          <w:sz w:val="22"/>
        </w:rPr>
        <w:t>3</w:t>
      </w:r>
      <w:r>
        <w:rPr>
          <w:rFonts w:hint="eastAsia"/>
          <w:sz w:val="22"/>
        </w:rPr>
        <w:t>項において、「年次休暇は、１日を単位として与える。ただし、職員から要求があった場合は、１時間を単位として与えることができる。」と規定されており、また、「</w:t>
      </w:r>
      <w:r>
        <w:rPr>
          <w:rFonts w:hint="eastAsia"/>
          <w:sz w:val="22"/>
        </w:rPr>
        <w:t>1</w:t>
      </w:r>
      <w:r>
        <w:rPr>
          <w:rFonts w:hint="eastAsia"/>
          <w:sz w:val="22"/>
        </w:rPr>
        <w:t>回の勤務に割り振られた勤務時間内において断続して与える時間単位の年次休暇は、</w:t>
      </w:r>
      <w:r>
        <w:rPr>
          <w:rFonts w:hint="eastAsia"/>
          <w:sz w:val="22"/>
        </w:rPr>
        <w:t>1</w:t>
      </w:r>
      <w:r>
        <w:rPr>
          <w:rFonts w:hint="eastAsia"/>
          <w:sz w:val="22"/>
        </w:rPr>
        <w:t>回の年次休暇と合算することができる。」こととして</w:t>
      </w:r>
      <w:r w:rsidR="00C44BA3">
        <w:rPr>
          <w:rFonts w:hint="eastAsia"/>
          <w:sz w:val="22"/>
        </w:rPr>
        <w:t>い</w:t>
      </w:r>
      <w:r>
        <w:rPr>
          <w:rFonts w:hint="eastAsia"/>
          <w:sz w:val="22"/>
        </w:rPr>
        <w:t>ますことから、要求に応じることは困難です。</w:t>
      </w:r>
    </w:p>
    <w:p w:rsidR="006410DF" w:rsidRDefault="006410DF" w:rsidP="006410DF">
      <w:pPr>
        <w:rPr>
          <w:rFonts w:hint="eastAsia"/>
          <w:sz w:val="22"/>
        </w:rPr>
      </w:pPr>
    </w:p>
    <w:p w:rsidR="006410DF" w:rsidRDefault="006410DF" w:rsidP="006410DF">
      <w:pPr>
        <w:rPr>
          <w:rFonts w:hint="eastAsia"/>
          <w:sz w:val="22"/>
        </w:rPr>
      </w:pPr>
    </w:p>
    <w:p w:rsidR="006410DF" w:rsidRPr="006410DF" w:rsidRDefault="006410DF" w:rsidP="006410DF">
      <w:pPr>
        <w:rPr>
          <w:rFonts w:hint="eastAsia"/>
        </w:rPr>
      </w:pPr>
    </w:p>
    <w:p w:rsidR="006410DF" w:rsidRDefault="006410DF"/>
    <w:sectPr w:rsidR="006410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EF"/>
    <w:rsid w:val="006410DF"/>
    <w:rsid w:val="00C44BA3"/>
    <w:rsid w:val="00D82549"/>
    <w:rsid w:val="00E7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2018-01-15T08:03:00Z</dcterms:created>
  <dcterms:modified xsi:type="dcterms:W3CDTF">2018-01-15T08:21:00Z</dcterms:modified>
</cp:coreProperties>
</file>