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525" w:rsidRDefault="00AD3525" w:rsidP="00AD3525">
      <w:pPr>
        <w:ind w:leftChars="100" w:left="210"/>
        <w:rPr>
          <w:rFonts w:hint="eastAsia"/>
        </w:rPr>
      </w:pPr>
      <w:r w:rsidRPr="00AD3525">
        <w:rPr>
          <w:rFonts w:hint="eastAsia"/>
        </w:rPr>
        <w:t>業務負担増とならないよう必要な措置を講ずること及び労働環境の改善に関する項目</w:t>
      </w:r>
    </w:p>
    <w:p w:rsidR="00AD3525" w:rsidRDefault="00AD3525" w:rsidP="00AD3525">
      <w:pPr>
        <w:ind w:firstLineChars="100" w:firstLine="210"/>
        <w:rPr>
          <w:rFonts w:hint="eastAsia"/>
        </w:rPr>
      </w:pPr>
      <w:r>
        <w:rPr>
          <w:rFonts w:hint="eastAsia"/>
        </w:rPr>
        <w:t>府立支援学校の学校給食については、児童生徒の障がいの状況に応じた段階食や、多様なメニューが提供できるよう、必要な調理時に集中的に人員を配置するなど、柔軟な体制で効果的・効率的な運営を行うことが必要と考えて</w:t>
      </w:r>
      <w:r>
        <w:rPr>
          <w:rFonts w:hint="eastAsia"/>
        </w:rPr>
        <w:t>いる</w:t>
      </w:r>
      <w:r>
        <w:rPr>
          <w:rFonts w:hint="eastAsia"/>
        </w:rPr>
        <w:t>。この考えのもと、学校給食の充実を図るため、民間の活力を導入することとし、調理業務の民間委託化を実施してい</w:t>
      </w:r>
      <w:r>
        <w:rPr>
          <w:rFonts w:hint="eastAsia"/>
        </w:rPr>
        <w:t>る</w:t>
      </w:r>
      <w:r>
        <w:rPr>
          <w:rFonts w:hint="eastAsia"/>
        </w:rPr>
        <w:t>。</w:t>
      </w:r>
    </w:p>
    <w:p w:rsidR="00AD3525" w:rsidRDefault="00AD3525" w:rsidP="00AD3525">
      <w:pPr>
        <w:ind w:firstLineChars="100" w:firstLine="210"/>
        <w:rPr>
          <w:rFonts w:hint="eastAsia"/>
        </w:rPr>
      </w:pPr>
      <w:r>
        <w:rPr>
          <w:rFonts w:hint="eastAsia"/>
        </w:rPr>
        <w:t>また、安全安心な給食を提供するためには、給食調理場を衛生的に保つことが必要であり、緊急性の高いものから施設設備の改修に努めて</w:t>
      </w:r>
      <w:r>
        <w:rPr>
          <w:rFonts w:hint="eastAsia"/>
        </w:rPr>
        <w:t>いる</w:t>
      </w:r>
      <w:r>
        <w:rPr>
          <w:rFonts w:hint="eastAsia"/>
        </w:rPr>
        <w:t>。今後とも、関係課との連携を図りながら、適切な施設改修に努めて</w:t>
      </w:r>
      <w:r>
        <w:rPr>
          <w:rFonts w:hint="eastAsia"/>
        </w:rPr>
        <w:t>いきた</w:t>
      </w:r>
      <w:r>
        <w:rPr>
          <w:rFonts w:hint="eastAsia"/>
        </w:rPr>
        <w:t>いと考えて</w:t>
      </w:r>
      <w:r>
        <w:rPr>
          <w:rFonts w:hint="eastAsia"/>
        </w:rPr>
        <w:t>いる</w:t>
      </w:r>
      <w:r>
        <w:rPr>
          <w:rFonts w:hint="eastAsia"/>
        </w:rPr>
        <w:t>。</w:t>
      </w:r>
    </w:p>
    <w:p w:rsidR="00AD3525" w:rsidRDefault="00AD3525" w:rsidP="00AD3525">
      <w:pPr>
        <w:ind w:firstLineChars="100" w:firstLine="210"/>
        <w:rPr>
          <w:rFonts w:hint="eastAsia"/>
        </w:rPr>
      </w:pPr>
      <w:r>
        <w:rPr>
          <w:rFonts w:hint="eastAsia"/>
        </w:rPr>
        <w:t>交野支援学校四條畷校の給食につ</w:t>
      </w:r>
      <w:r>
        <w:rPr>
          <w:rFonts w:hint="eastAsia"/>
        </w:rPr>
        <w:t>い</w:t>
      </w:r>
      <w:r>
        <w:rPr>
          <w:rFonts w:hint="eastAsia"/>
        </w:rPr>
        <w:t>ては、平成</w:t>
      </w:r>
      <w:r>
        <w:rPr>
          <w:rFonts w:hint="eastAsia"/>
        </w:rPr>
        <w:t>22</w:t>
      </w:r>
      <w:r>
        <w:rPr>
          <w:rFonts w:hint="eastAsia"/>
        </w:rPr>
        <w:t>年度の開校時から給食提供をするため、市立学校給食センターから提供を受けることとしたもの。</w:t>
      </w:r>
    </w:p>
    <w:p w:rsidR="00AD3525" w:rsidRDefault="00AD3525" w:rsidP="00AD3525">
      <w:pPr>
        <w:ind w:firstLineChars="100" w:firstLine="210"/>
        <w:rPr>
          <w:rFonts w:hint="eastAsia"/>
        </w:rPr>
      </w:pPr>
    </w:p>
    <w:p w:rsidR="00AD3525" w:rsidRDefault="00AD3525" w:rsidP="00AD3525">
      <w:pPr>
        <w:ind w:firstLineChars="100" w:firstLine="210"/>
        <w:rPr>
          <w:rFonts w:hint="eastAsia"/>
        </w:rPr>
      </w:pPr>
      <w:r w:rsidRPr="00AD3525">
        <w:rPr>
          <w:rFonts w:hint="eastAsia"/>
        </w:rPr>
        <w:t>定数改善や兼務解消など、栄養教職員の負担軽減に関する項目</w:t>
      </w:r>
    </w:p>
    <w:p w:rsidR="00AD3525" w:rsidRDefault="00AD3525" w:rsidP="00AD3525">
      <w:pPr>
        <w:ind w:firstLineChars="100" w:firstLine="210"/>
        <w:rPr>
          <w:rFonts w:hint="eastAsia"/>
        </w:rPr>
      </w:pPr>
      <w:r>
        <w:rPr>
          <w:rFonts w:hint="eastAsia"/>
        </w:rPr>
        <w:t>栄養教諭・学校栄養職員につ</w:t>
      </w:r>
      <w:r>
        <w:rPr>
          <w:rFonts w:hint="eastAsia"/>
        </w:rPr>
        <w:t>い</w:t>
      </w:r>
      <w:r>
        <w:rPr>
          <w:rFonts w:hint="eastAsia"/>
        </w:rPr>
        <w:t>ては、義務標準法による定数を基礎として、本府の定数状況を勘案の上、配置して</w:t>
      </w:r>
      <w:r>
        <w:rPr>
          <w:rFonts w:hint="eastAsia"/>
        </w:rPr>
        <w:t>いる</w:t>
      </w:r>
      <w:r>
        <w:rPr>
          <w:rFonts w:hint="eastAsia"/>
        </w:rPr>
        <w:t>。</w:t>
      </w:r>
    </w:p>
    <w:p w:rsidR="00AD3525" w:rsidRDefault="00AD3525" w:rsidP="00AD3525">
      <w:pPr>
        <w:ind w:firstLineChars="100" w:firstLine="210"/>
        <w:rPr>
          <w:rFonts w:hint="eastAsia"/>
        </w:rPr>
      </w:pPr>
      <w:r>
        <w:rPr>
          <w:rFonts w:hint="eastAsia"/>
        </w:rPr>
        <w:t>文部科学省では、平成</w:t>
      </w:r>
      <w:r>
        <w:rPr>
          <w:rFonts w:hint="eastAsia"/>
        </w:rPr>
        <w:t>28</w:t>
      </w:r>
      <w:r>
        <w:rPr>
          <w:rFonts w:hint="eastAsia"/>
        </w:rPr>
        <w:t>年度概算要求において、教職員定数の戦略的充実を図るため、アクティブ・ラーニングによる授業の革新、諸課題への対応及び、チーム学校の推進に必要な</w:t>
      </w:r>
      <w:r>
        <w:rPr>
          <w:rFonts w:hint="eastAsia"/>
        </w:rPr>
        <w:t>3,040</w:t>
      </w:r>
      <w:r>
        <w:rPr>
          <w:rFonts w:hint="eastAsia"/>
        </w:rPr>
        <w:t>人の定数改善が計上され、共同調理場における栄養教諭等の配置充実として、配置基準の引き下げが盛り込まれたところ。府教育委員会としては、引き続き、今後の国の動きを注視するとともに、教職員の定数改善が図られますよう求めて</w:t>
      </w:r>
      <w:r>
        <w:rPr>
          <w:rFonts w:hint="eastAsia"/>
        </w:rPr>
        <w:t>いく</w:t>
      </w:r>
      <w:r>
        <w:rPr>
          <w:rFonts w:hint="eastAsia"/>
        </w:rPr>
        <w:t>。</w:t>
      </w:r>
    </w:p>
    <w:p w:rsidR="00AD3525" w:rsidRDefault="00AD3525" w:rsidP="00AD3525">
      <w:pPr>
        <w:ind w:firstLineChars="100" w:firstLine="210"/>
        <w:rPr>
          <w:rFonts w:hint="eastAsia"/>
        </w:rPr>
      </w:pPr>
      <w:r>
        <w:rPr>
          <w:rFonts w:hint="eastAsia"/>
        </w:rPr>
        <w:t>年度当初や年度中に予測できなかった欠員が生じた場合には、臨時的任用職員をもって充てているところ。</w:t>
      </w:r>
    </w:p>
    <w:p w:rsidR="00AD3525" w:rsidRDefault="00AD3525" w:rsidP="00AD3525">
      <w:pPr>
        <w:ind w:firstLineChars="100" w:firstLine="210"/>
        <w:rPr>
          <w:rFonts w:hint="eastAsia"/>
        </w:rPr>
      </w:pPr>
      <w:r>
        <w:rPr>
          <w:rFonts w:hint="eastAsia"/>
        </w:rPr>
        <w:t>正規栄養教諭の採用に関しては、今後の定数動向・再任用職員数等を踏まえ、新規採用者を確保して</w:t>
      </w:r>
      <w:r>
        <w:rPr>
          <w:rFonts w:hint="eastAsia"/>
        </w:rPr>
        <w:t>いく</w:t>
      </w:r>
      <w:r>
        <w:rPr>
          <w:rFonts w:hint="eastAsia"/>
        </w:rPr>
        <w:t>。</w:t>
      </w:r>
    </w:p>
    <w:p w:rsidR="00AD3525" w:rsidRDefault="00AD3525" w:rsidP="00AD3525">
      <w:pPr>
        <w:ind w:firstLineChars="100" w:firstLine="210"/>
        <w:rPr>
          <w:rFonts w:hint="eastAsia"/>
        </w:rPr>
      </w:pPr>
      <w:r>
        <w:rPr>
          <w:rFonts w:hint="eastAsia"/>
        </w:rPr>
        <w:t>今後とも、栄養教諭等定数の確保に努めるとともに、適正な定数管理に努め、適正な勤務労働条件の確保に向けて取り組んで</w:t>
      </w:r>
      <w:r>
        <w:rPr>
          <w:rFonts w:hint="eastAsia"/>
        </w:rPr>
        <w:t>いく</w:t>
      </w:r>
      <w:r>
        <w:rPr>
          <w:rFonts w:hint="eastAsia"/>
        </w:rPr>
        <w:t>。</w:t>
      </w:r>
    </w:p>
    <w:p w:rsidR="00AD3525" w:rsidRDefault="00AD3525" w:rsidP="00AD3525">
      <w:pPr>
        <w:ind w:firstLineChars="100" w:firstLine="210"/>
        <w:rPr>
          <w:rFonts w:hint="eastAsia"/>
        </w:rPr>
      </w:pPr>
      <w:r>
        <w:rPr>
          <w:rFonts w:hint="eastAsia"/>
        </w:rPr>
        <w:t>栄養教諭・学校栄養職員の定数改善については、これまでも様々な機会を通じて国に要望をしてきたところですが、引き続き要望してまいりたいと考えて</w:t>
      </w:r>
      <w:r w:rsidR="0020490A">
        <w:rPr>
          <w:rFonts w:hint="eastAsia"/>
        </w:rPr>
        <w:t>いる</w:t>
      </w:r>
      <w:r>
        <w:rPr>
          <w:rFonts w:hint="eastAsia"/>
        </w:rPr>
        <w:t>。</w:t>
      </w:r>
    </w:p>
    <w:p w:rsidR="00AD3525" w:rsidRDefault="00AD3525" w:rsidP="00AD3525">
      <w:pPr>
        <w:ind w:firstLineChars="100" w:firstLine="210"/>
        <w:rPr>
          <w:rFonts w:hint="eastAsia"/>
        </w:rPr>
      </w:pPr>
      <w:r>
        <w:rPr>
          <w:rFonts w:hint="eastAsia"/>
        </w:rPr>
        <w:t>また、加配措置を行っている学校に対しては、全ての学校ではありませんが学校訪問を行っており、その際にも校内体制の整備や、市町村教育委員会のサポート体制等について、必要に応じて指導・助言を行って</w:t>
      </w:r>
      <w:r w:rsidR="0020490A">
        <w:rPr>
          <w:rFonts w:hint="eastAsia"/>
        </w:rPr>
        <w:t>いる</w:t>
      </w:r>
      <w:r>
        <w:rPr>
          <w:rFonts w:hint="eastAsia"/>
        </w:rPr>
        <w:t>。</w:t>
      </w:r>
    </w:p>
    <w:p w:rsidR="0020490A" w:rsidRDefault="0020490A" w:rsidP="00AD3525">
      <w:pPr>
        <w:ind w:firstLineChars="100" w:firstLine="210"/>
        <w:rPr>
          <w:rFonts w:hint="eastAsia"/>
        </w:rPr>
      </w:pPr>
    </w:p>
    <w:p w:rsidR="0020490A" w:rsidRDefault="0020490A" w:rsidP="00AD3525">
      <w:pPr>
        <w:ind w:firstLineChars="100" w:firstLine="210"/>
        <w:rPr>
          <w:rFonts w:hint="eastAsia"/>
        </w:rPr>
      </w:pPr>
      <w:r w:rsidRPr="0020490A">
        <w:rPr>
          <w:rFonts w:hint="eastAsia"/>
        </w:rPr>
        <w:t>食物アレルギーに対するガイドラインの作成などの負担軽減に関する項目</w:t>
      </w:r>
    </w:p>
    <w:p w:rsidR="0020490A" w:rsidRDefault="0020490A" w:rsidP="0020490A">
      <w:pPr>
        <w:ind w:firstLineChars="100" w:firstLine="210"/>
        <w:rPr>
          <w:rFonts w:hint="eastAsia"/>
        </w:rPr>
      </w:pPr>
      <w:r>
        <w:rPr>
          <w:rFonts w:hint="eastAsia"/>
        </w:rPr>
        <w:t>食物アレルギーを有する児童生徒への対応については、文科省からの通知を受け、平成２６年３月に公益財団法人日本学校保健会発行の「学校のアレルギー疾患に対する取り組みガイドライン」に基づく対応を行うよう通知をしたところ。</w:t>
      </w:r>
    </w:p>
    <w:p w:rsidR="0020490A" w:rsidRDefault="0020490A" w:rsidP="0020490A">
      <w:pPr>
        <w:ind w:firstLineChars="100" w:firstLine="210"/>
        <w:rPr>
          <w:rFonts w:hint="eastAsia"/>
        </w:rPr>
      </w:pPr>
      <w:r>
        <w:rPr>
          <w:rFonts w:hint="eastAsia"/>
        </w:rPr>
        <w:t>また、平成２７年３月には、文部科学省から「学校給食における食物アレルギー対応指</w:t>
      </w:r>
      <w:r>
        <w:rPr>
          <w:rFonts w:hint="eastAsia"/>
        </w:rPr>
        <w:lastRenderedPageBreak/>
        <w:t>針」が示され、「学校のアレルギー疾患に対する取り組みガイドライン要約版」や「学校におけるアレルギー疾患対応資料（ＤＶＤ）」などの送付があったことを受け、アレルギー疾患対応に活用するよう通知したところ。</w:t>
      </w:r>
    </w:p>
    <w:p w:rsidR="0020490A" w:rsidRPr="0020490A" w:rsidRDefault="0020490A" w:rsidP="0020490A">
      <w:pPr>
        <w:ind w:firstLineChars="100" w:firstLine="210"/>
      </w:pPr>
      <w:r>
        <w:rPr>
          <w:rFonts w:hint="eastAsia"/>
        </w:rPr>
        <w:t>なお、現在、医療関係者及び学校・教育行政等の職員等による委員会を設置し、アレルギー対応等に関する調査研究を行うとともに、ガイドライン等の策定に向けて検討しているところ。</w:t>
      </w:r>
      <w:bookmarkStart w:id="0" w:name="_GoBack"/>
      <w:bookmarkEnd w:id="0"/>
    </w:p>
    <w:sectPr w:rsidR="0020490A" w:rsidRPr="002049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27AEB"/>
    <w:rsid w:val="000412E4"/>
    <w:rsid w:val="00046274"/>
    <w:rsid w:val="00086DDB"/>
    <w:rsid w:val="00112620"/>
    <w:rsid w:val="0020490A"/>
    <w:rsid w:val="002849A5"/>
    <w:rsid w:val="002B4391"/>
    <w:rsid w:val="00352793"/>
    <w:rsid w:val="00357BC3"/>
    <w:rsid w:val="00360B74"/>
    <w:rsid w:val="003737A5"/>
    <w:rsid w:val="0042798D"/>
    <w:rsid w:val="004E0687"/>
    <w:rsid w:val="00553B2F"/>
    <w:rsid w:val="005879B1"/>
    <w:rsid w:val="006309BE"/>
    <w:rsid w:val="00644E30"/>
    <w:rsid w:val="007506F7"/>
    <w:rsid w:val="00791B58"/>
    <w:rsid w:val="007A3FB4"/>
    <w:rsid w:val="007A6DE4"/>
    <w:rsid w:val="007B373B"/>
    <w:rsid w:val="007F1C2D"/>
    <w:rsid w:val="00830A87"/>
    <w:rsid w:val="00870602"/>
    <w:rsid w:val="008755CC"/>
    <w:rsid w:val="009720DC"/>
    <w:rsid w:val="009E34F4"/>
    <w:rsid w:val="009E7A30"/>
    <w:rsid w:val="00A05587"/>
    <w:rsid w:val="00A245A6"/>
    <w:rsid w:val="00A71443"/>
    <w:rsid w:val="00AA4481"/>
    <w:rsid w:val="00AB708C"/>
    <w:rsid w:val="00AD3525"/>
    <w:rsid w:val="00B62D55"/>
    <w:rsid w:val="00B8689D"/>
    <w:rsid w:val="00BA2F02"/>
    <w:rsid w:val="00BB6DCD"/>
    <w:rsid w:val="00BB6F08"/>
    <w:rsid w:val="00BC0B1A"/>
    <w:rsid w:val="00C0772E"/>
    <w:rsid w:val="00C6441E"/>
    <w:rsid w:val="00CD54D7"/>
    <w:rsid w:val="00D254B6"/>
    <w:rsid w:val="00D37740"/>
    <w:rsid w:val="00D8215A"/>
    <w:rsid w:val="00DD1342"/>
    <w:rsid w:val="00F0181E"/>
    <w:rsid w:val="00F21CA8"/>
    <w:rsid w:val="00F3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2016-03-15T03:00:00Z</dcterms:created>
  <dcterms:modified xsi:type="dcterms:W3CDTF">2016-03-15T03:00:00Z</dcterms:modified>
</cp:coreProperties>
</file>