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5115" w:rsidRDefault="00974939" w:rsidP="00AB5115">
      <w:pPr>
        <w:rPr>
          <w:rFonts w:ascii="HG丸ｺﾞｼｯｸM-PRO" w:eastAsia="HG丸ｺﾞｼｯｸM-PRO" w:hAnsi="HG丸ｺﾞｼｯｸM-PRO"/>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246016" behindDoc="0" locked="0" layoutInCell="1" allowOverlap="1">
                <wp:simplePos x="0" y="0"/>
                <wp:positionH relativeFrom="column">
                  <wp:posOffset>2468880</wp:posOffset>
                </wp:positionH>
                <wp:positionV relativeFrom="paragraph">
                  <wp:posOffset>-495300</wp:posOffset>
                </wp:positionV>
                <wp:extent cx="3819525" cy="542925"/>
                <wp:effectExtent l="0" t="0" r="28575" b="28575"/>
                <wp:wrapNone/>
                <wp:docPr id="67" name="正方形/長方形 67"/>
                <wp:cNvGraphicFramePr/>
                <a:graphic xmlns:a="http://schemas.openxmlformats.org/drawingml/2006/main">
                  <a:graphicData uri="http://schemas.microsoft.com/office/word/2010/wordprocessingShape">
                    <wps:wsp>
                      <wps:cNvSpPr/>
                      <wps:spPr>
                        <a:xfrm>
                          <a:off x="0" y="0"/>
                          <a:ext cx="3819525" cy="54292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F141D6" w:rsidRDefault="00F141D6" w:rsidP="00F141D6">
                            <w:pPr>
                              <w:ind w:firstLineChars="100" w:firstLine="211"/>
                              <w:jc w:val="left"/>
                              <w:rPr>
                                <w:rFonts w:ascii="ＭＳ Ｐゴシック" w:eastAsia="ＭＳ Ｐゴシック" w:hAnsi="ＭＳ Ｐゴシック"/>
                                <w:b/>
                              </w:rPr>
                            </w:pPr>
                            <w:r>
                              <w:rPr>
                                <w:rFonts w:ascii="ＭＳ Ｐゴシック" w:eastAsia="ＭＳ Ｐゴシック" w:hAnsi="ＭＳ Ｐゴシック" w:hint="eastAsia"/>
                                <w:b/>
                              </w:rPr>
                              <w:t>抜粋：</w:t>
                            </w:r>
                          </w:p>
                          <w:p w:rsidR="00F141D6" w:rsidRPr="00F141D6" w:rsidRDefault="00F141D6" w:rsidP="00F141D6">
                            <w:pPr>
                              <w:ind w:firstLineChars="100" w:firstLine="211"/>
                              <w:jc w:val="left"/>
                              <w:rPr>
                                <w:rFonts w:ascii="ＭＳ Ｐゴシック" w:eastAsia="ＭＳ Ｐゴシック" w:hAnsi="ＭＳ Ｐゴシック"/>
                                <w:b/>
                              </w:rPr>
                            </w:pPr>
                            <w:r w:rsidRPr="00F141D6">
                              <w:rPr>
                                <w:rFonts w:ascii="ＭＳ Ｐゴシック" w:eastAsia="ＭＳ Ｐゴシック" w:hAnsi="ＭＳ Ｐゴシック" w:hint="eastAsia"/>
                                <w:b/>
                              </w:rPr>
                              <w:t>子どもの貧困対策の推進に関する法律に基づく都道府県計画</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7" o:spid="_x0000_s1026" style="position:absolute;left:0;text-align:left;margin-left:194.4pt;margin-top:-39pt;width:300.75pt;height:42.75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" fillcolor="white [3201]" strokecolor="black [3200]" strokeweight=".25pt">
                <v:textbox inset="0,,0">
                  <w:txbxContent>
                    <w:p w:rsidR="00F141D6" w:rsidRDefault="00F141D6" w:rsidP="00F141D6">
                      <w:pPr>
                        <w:ind w:firstLineChars="100" w:firstLine="211"/>
                        <w:jc w:val="left"/>
                        <w:rPr>
                          <w:rFonts w:ascii="ＭＳ Ｐゴシック" w:eastAsia="ＭＳ Ｐゴシック" w:hAnsi="ＭＳ Ｐゴシック"/>
                          <w:b/>
                        </w:rPr>
                      </w:pPr>
                      <w:r>
                        <w:rPr>
                          <w:rFonts w:ascii="ＭＳ Ｐゴシック" w:eastAsia="ＭＳ Ｐゴシック" w:hAnsi="ＭＳ Ｐゴシック" w:hint="eastAsia"/>
                          <w:b/>
                        </w:rPr>
                        <w:t>抜粋：</w:t>
                      </w:r>
                    </w:p>
                    <w:p w:rsidR="00F141D6" w:rsidRPr="00F141D6" w:rsidRDefault="00F141D6" w:rsidP="00F141D6">
                      <w:pPr>
                        <w:ind w:firstLineChars="100" w:firstLine="211"/>
                        <w:jc w:val="left"/>
                        <w:rPr>
                          <w:rFonts w:ascii="ＭＳ Ｐゴシック" w:eastAsia="ＭＳ Ｐゴシック" w:hAnsi="ＭＳ Ｐゴシック"/>
                          <w:b/>
                        </w:rPr>
                      </w:pPr>
                      <w:r w:rsidRPr="00F141D6">
                        <w:rPr>
                          <w:rFonts w:ascii="ＭＳ Ｐゴシック" w:eastAsia="ＭＳ Ｐゴシック" w:hAnsi="ＭＳ Ｐゴシック" w:hint="eastAsia"/>
                          <w:b/>
                        </w:rPr>
                        <w:t>子どもの貧困対策の推進に関する法律に基づく都道府県計画</w:t>
                      </w:r>
                    </w:p>
                  </w:txbxContent>
                </v:textbox>
              </v:rect>
            </w:pict>
          </mc:Fallback>
        </mc:AlternateContent>
      </w:r>
      <w:r w:rsidR="0098420C" w:rsidRPr="00A20A49">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226560" behindDoc="0" locked="0" layoutInCell="1" allowOverlap="1" wp14:anchorId="27C4EDA4" wp14:editId="48DD73FC">
                <wp:simplePos x="0" y="0"/>
                <wp:positionH relativeFrom="column">
                  <wp:posOffset>152400</wp:posOffset>
                </wp:positionH>
                <wp:positionV relativeFrom="paragraph">
                  <wp:posOffset>47625</wp:posOffset>
                </wp:positionV>
                <wp:extent cx="5953125" cy="647700"/>
                <wp:effectExtent l="0" t="0" r="0" b="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647700"/>
                        </a:xfrm>
                        <a:prstGeom prst="rect">
                          <a:avLst/>
                        </a:prstGeom>
                        <a:noFill/>
                        <a:ln w="9525">
                          <a:noFill/>
                          <a:miter lim="800000"/>
                          <a:headEnd/>
                          <a:tailEnd/>
                        </a:ln>
                      </wps:spPr>
                      <wps:txbx>
                        <w:txbxContent>
                          <w:p w:rsidR="00F141D6" w:rsidRDefault="00F141D6" w:rsidP="0098420C">
                            <w:pPr>
                              <w:spacing w:line="400" w:lineRule="exact"/>
                              <w:rPr>
                                <w:rFonts w:ascii="HGP創英角ﾎﾟｯﾌﾟ体" w:eastAsia="HGP創英角ﾎﾟｯﾌﾟ体" w:hAnsi="HGP創英角ﾎﾟｯﾌﾟ体"/>
                                <w:color w:val="000000" w:themeColor="text1"/>
                                <w:sz w:val="28"/>
                              </w:rPr>
                            </w:pPr>
                            <w:r>
                              <w:rPr>
                                <w:rFonts w:ascii="HGP創英角ﾎﾟｯﾌﾟ体" w:eastAsia="HGP創英角ﾎﾟｯﾌﾟ体" w:hAnsi="HGP創英角ﾎﾟｯﾌﾟ体" w:hint="eastAsia"/>
                                <w:color w:val="000000" w:themeColor="text1"/>
                                <w:sz w:val="28"/>
                              </w:rPr>
                              <w:t>次代を担う子ども・青少年が、ひとりの人間として尊重され、創造性に富み、豊かな夢をはぐくむことができる大阪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C4EDA4" id="_x0000_t202" coordsize="21600,21600" o:spt="202" path="m,l,21600r21600,l21600,xe">
                <v:stroke joinstyle="miter"/>
                <v:path gradientshapeok="t" o:connecttype="rect"/>
              </v:shapetype>
              <v:shape id="テキスト ボックス 2" o:spid="_x0000_s1027" type="#_x0000_t202" style="position:absolute;left:0;text-align:left;margin-left:12pt;margin-top:3.75pt;width:468.75pt;height:51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" filled="f" stroked="f">
                <v:textbox>
                  <w:txbxContent>
                    <w:p w:rsidR="00F141D6" w:rsidRDefault="00F141D6" w:rsidP="0098420C">
                      <w:pPr>
                        <w:spacing w:line="400" w:lineRule="exact"/>
                        <w:rPr>
                          <w:rFonts w:ascii="HGP創英角ﾎﾟｯﾌﾟ体" w:eastAsia="HGP創英角ﾎﾟｯﾌﾟ体" w:hAnsi="HGP創英角ﾎﾟｯﾌﾟ体"/>
                          <w:color w:val="000000" w:themeColor="text1"/>
                          <w:sz w:val="28"/>
                        </w:rPr>
                      </w:pPr>
                      <w:r>
                        <w:rPr>
                          <w:rFonts w:ascii="HGP創英角ﾎﾟｯﾌﾟ体" w:eastAsia="HGP創英角ﾎﾟｯﾌﾟ体" w:hAnsi="HGP創英角ﾎﾟｯﾌﾟ体" w:hint="eastAsia"/>
                          <w:color w:val="000000" w:themeColor="text1"/>
                          <w:sz w:val="28"/>
                        </w:rPr>
                        <w:t>次代を担う子ども・青少年が、ひとりの人間として尊重され、創造性に富み、豊かな夢をはぐくむことができる大阪</w:t>
                      </w:r>
                    </w:p>
                  </w:txbxContent>
                </v:textbox>
              </v:shape>
            </w:pict>
          </mc:Fallback>
        </mc:AlternateContent>
      </w:r>
      <w:r w:rsidR="00AB5115" w:rsidRPr="005C4DE4">
        <w:rPr>
          <w:rFonts w:ascii="HG丸ｺﾞｼｯｸM-PRO" w:eastAsia="HG丸ｺﾞｼｯｸM-PRO" w:hAnsi="HG丸ｺﾞｼｯｸM-PRO"/>
          <w:noProof/>
        </w:rPr>
        <mc:AlternateContent>
          <mc:Choice Requires="wps">
            <w:drawing>
              <wp:anchor distT="0" distB="0" distL="114300" distR="114300" simplePos="0" relativeHeight="252145664" behindDoc="0" locked="0" layoutInCell="1" allowOverlap="1" wp14:anchorId="72B7685B" wp14:editId="012B54C9">
                <wp:simplePos x="0" y="0"/>
                <wp:positionH relativeFrom="column">
                  <wp:posOffset>-381635</wp:posOffset>
                </wp:positionH>
                <wp:positionV relativeFrom="paragraph">
                  <wp:posOffset>-810260</wp:posOffset>
                </wp:positionV>
                <wp:extent cx="2374265" cy="1403985"/>
                <wp:effectExtent l="0" t="0" r="127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F141D6" w:rsidRDefault="00F141D6" w:rsidP="00AB5115">
                            <w:r>
                              <w:rPr>
                                <w:noProof/>
                              </w:rPr>
                              <w:drawing>
                                <wp:inline distT="0" distB="0" distL="0" distR="0" wp14:anchorId="65AAFE0F" wp14:editId="6BE17444">
                                  <wp:extent cx="1321594" cy="381000"/>
                                  <wp:effectExtent l="0" t="0" r="0" b="0"/>
                                  <wp:docPr id="300" name="図 300" descr="C:\Users\TamadaA\AppData\Local\Microsoft\Windows\Temporary Internet Files\Content.Word\a4chirashi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amadaA\AppData\Local\Microsoft\Windows\Temporary Internet Files\Content.Word\a4chirashi_pn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3806" cy="381638"/>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2B7685B" id="_x0000_s1028" type="#_x0000_t202" style="position:absolute;left:0;text-align:left;margin-left:-30.05pt;margin-top:-63.8pt;width:186.95pt;height:110.55pt;z-index:2521456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" stroked="f">
                <v:textbox style="mso-fit-shape-to-text:t">
                  <w:txbxContent>
                    <w:p w:rsidR="00F141D6" w:rsidRDefault="00F141D6" w:rsidP="00AB5115">
                      <w:r>
                        <w:rPr>
                          <w:noProof/>
                        </w:rPr>
                        <w:drawing>
                          <wp:inline distT="0" distB="0" distL="0" distR="0" wp14:anchorId="65AAFE0F" wp14:editId="6BE17444">
                            <wp:extent cx="1321594" cy="381000"/>
                            <wp:effectExtent l="0" t="0" r="0" b="0"/>
                            <wp:docPr id="300" name="図 300" descr="C:\Users\TamadaA\AppData\Local\Microsoft\Windows\Temporary Internet Files\Content.Word\a4chirashi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amadaA\AppData\Local\Microsoft\Windows\Temporary Internet Files\Content.Word\a4chirashi_pn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3806" cy="381638"/>
                                    </a:xfrm>
                                    <a:prstGeom prst="rect">
                                      <a:avLst/>
                                    </a:prstGeom>
                                    <a:noFill/>
                                    <a:ln>
                                      <a:noFill/>
                                    </a:ln>
                                  </pic:spPr>
                                </pic:pic>
                              </a:graphicData>
                            </a:graphic>
                          </wp:inline>
                        </w:drawing>
                      </w:r>
                    </w:p>
                  </w:txbxContent>
                </v:textbox>
              </v:shape>
            </w:pict>
          </mc:Fallback>
        </mc:AlternateContent>
      </w:r>
    </w:p>
    <w:p w:rsidR="00AB5115" w:rsidRDefault="00AB5115" w:rsidP="00AB5115">
      <w:pPr>
        <w:rPr>
          <w:rFonts w:ascii="HG丸ｺﾞｼｯｸM-PRO" w:eastAsia="HG丸ｺﾞｼｯｸM-PRO" w:hAnsi="HG丸ｺﾞｼｯｸM-PRO"/>
        </w:rPr>
      </w:pPr>
    </w:p>
    <w:p w:rsidR="00AB5115" w:rsidRDefault="00AB5115" w:rsidP="00AB5115">
      <w:pPr>
        <w:rPr>
          <w:rFonts w:ascii="HG丸ｺﾞｼｯｸM-PRO" w:eastAsia="HG丸ｺﾞｼｯｸM-PRO" w:hAnsi="HG丸ｺﾞｼｯｸM-PRO"/>
        </w:rPr>
      </w:pPr>
    </w:p>
    <w:p w:rsidR="00AB5115" w:rsidRDefault="00AB5115" w:rsidP="00AB5115">
      <w:pPr>
        <w:rPr>
          <w:rFonts w:ascii="HG丸ｺﾞｼｯｸM-PRO" w:eastAsia="HG丸ｺﾞｼｯｸM-PRO" w:hAnsi="HG丸ｺﾞｼｯｸM-PRO"/>
        </w:rPr>
      </w:pPr>
    </w:p>
    <w:p w:rsidR="00AB5115" w:rsidRDefault="00AB5115" w:rsidP="00AB5115">
      <w:pPr>
        <w:rPr>
          <w:rFonts w:ascii="HG丸ｺﾞｼｯｸM-PRO" w:eastAsia="HG丸ｺﾞｼｯｸM-PRO" w:hAnsi="HG丸ｺﾞｼｯｸM-PRO"/>
        </w:rPr>
      </w:pPr>
    </w:p>
    <w:p w:rsidR="00AB5115" w:rsidRDefault="00AB5115" w:rsidP="00AB5115">
      <w:pPr>
        <w:rPr>
          <w:rFonts w:ascii="HG丸ｺﾞｼｯｸM-PRO" w:eastAsia="HG丸ｺﾞｼｯｸM-PRO" w:hAnsi="HG丸ｺﾞｼｯｸM-PRO"/>
        </w:rPr>
      </w:pPr>
      <w:r w:rsidRPr="004B064A">
        <w:rPr>
          <w:noProof/>
        </w:rPr>
        <mc:AlternateContent>
          <mc:Choice Requires="wps">
            <w:drawing>
              <wp:anchor distT="0" distB="0" distL="114300" distR="114300" simplePos="0" relativeHeight="252143616" behindDoc="0" locked="0" layoutInCell="1" allowOverlap="1" wp14:anchorId="766061E2" wp14:editId="6A980426">
                <wp:simplePos x="0" y="0"/>
                <wp:positionH relativeFrom="column">
                  <wp:posOffset>314325</wp:posOffset>
                </wp:positionH>
                <wp:positionV relativeFrom="paragraph">
                  <wp:posOffset>19050</wp:posOffset>
                </wp:positionV>
                <wp:extent cx="5467350" cy="0"/>
                <wp:effectExtent l="0" t="0" r="19050" b="19050"/>
                <wp:wrapNone/>
                <wp:docPr id="296" name="直線コネクタ 296"/>
                <wp:cNvGraphicFramePr/>
                <a:graphic xmlns:a="http://schemas.openxmlformats.org/drawingml/2006/main">
                  <a:graphicData uri="http://schemas.microsoft.com/office/word/2010/wordprocessingShape">
                    <wps:wsp>
                      <wps:cNvCnPr/>
                      <wps:spPr>
                        <a:xfrm>
                          <a:off x="0" y="0"/>
                          <a:ext cx="5467350" cy="0"/>
                        </a:xfrm>
                        <a:prstGeom prst="line">
                          <a:avLst/>
                        </a:prstGeom>
                        <a:ln w="25400">
                          <a:solidFill>
                            <a:schemeClr val="tx2"/>
                          </a:solidFill>
                          <a:headEnd w="lg"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494B38" id="直線コネクタ 296" o:spid="_x0000_s1026" style="position:absolute;left:0;text-align:left;z-index:252143616;visibility:visible;mso-wrap-style:square;mso-wrap-distance-left:9pt;mso-wrap-distance-top:0;mso-wrap-distance-right:9pt;mso-wrap-distance-bottom:0;mso-position-horizontal:absolute;mso-position-horizontal-relative:text;mso-position-vertical:absolute;mso-position-vertical-relative:text" from="24.75pt,1.5pt" to="455.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" strokecolor="#1f497d [3215]" strokeweight="2pt">
                <v:stroke startarrowwidth="wide" startarrowlength="long"/>
              </v:line>
            </w:pict>
          </mc:Fallback>
        </mc:AlternateContent>
      </w:r>
      <w:r>
        <w:rPr>
          <w:noProof/>
        </w:rPr>
        <mc:AlternateContent>
          <mc:Choice Requires="wps">
            <w:drawing>
              <wp:anchor distT="0" distB="0" distL="114300" distR="114300" simplePos="0" relativeHeight="252142592" behindDoc="0" locked="0" layoutInCell="1" allowOverlap="1" wp14:anchorId="64E42482" wp14:editId="1F596EFD">
                <wp:simplePos x="0" y="0"/>
                <wp:positionH relativeFrom="column">
                  <wp:posOffset>828675</wp:posOffset>
                </wp:positionH>
                <wp:positionV relativeFrom="paragraph">
                  <wp:posOffset>161925</wp:posOffset>
                </wp:positionV>
                <wp:extent cx="1828800" cy="2295525"/>
                <wp:effectExtent l="0" t="0" r="0" b="9525"/>
                <wp:wrapNone/>
                <wp:docPr id="297" name="テキスト ボックス 297"/>
                <wp:cNvGraphicFramePr/>
                <a:graphic xmlns:a="http://schemas.openxmlformats.org/drawingml/2006/main">
                  <a:graphicData uri="http://schemas.microsoft.com/office/word/2010/wordprocessingShape">
                    <wps:wsp>
                      <wps:cNvSpPr txBox="1"/>
                      <wps:spPr>
                        <a:xfrm>
                          <a:off x="0" y="0"/>
                          <a:ext cx="1828800" cy="2295525"/>
                        </a:xfrm>
                        <a:prstGeom prst="rect">
                          <a:avLst/>
                        </a:prstGeom>
                        <a:noFill/>
                        <a:ln>
                          <a:noFill/>
                        </a:ln>
                        <a:effectLst/>
                      </wps:spPr>
                      <wps:txbx>
                        <w:txbxContent>
                          <w:p w:rsidR="00F141D6" w:rsidRDefault="00F141D6" w:rsidP="00AB5115">
                            <w:pPr>
                              <w:spacing w:line="1200" w:lineRule="exact"/>
                              <w:jc w:val="center"/>
                              <w:rPr>
                                <w:rFonts w:ascii="HG丸ｺﾞｼｯｸM-PRO" w:eastAsia="HG丸ｺﾞｼｯｸM-PRO" w:hAnsi="HG丸ｺﾞｼｯｸM-PRO"/>
                                <w:b/>
                                <w:color w:val="1F497D" w:themeColor="text2"/>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大阪府</w:t>
                            </w:r>
                          </w:p>
                          <w:p w:rsidR="00F141D6" w:rsidRPr="005E4AEB" w:rsidRDefault="00F141D6" w:rsidP="00AB5115">
                            <w:pPr>
                              <w:spacing w:line="1200" w:lineRule="exact"/>
                              <w:jc w:val="center"/>
                              <w:rPr>
                                <w:rFonts w:ascii="HG丸ｺﾞｼｯｸM-PRO" w:eastAsia="HG丸ｺﾞｼｯｸM-PRO" w:hAnsi="HG丸ｺﾞｼｯｸM-PRO"/>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子ども総合計画</w:t>
                            </w:r>
                          </w:p>
                          <w:p w:rsidR="00F141D6" w:rsidRPr="005E4AEB" w:rsidRDefault="00F141D6" w:rsidP="00AB5115">
                            <w:pPr>
                              <w:spacing w:line="1200" w:lineRule="exact"/>
                              <w:jc w:val="center"/>
                              <w:rPr>
                                <w:rFonts w:ascii="HG丸ｺﾞｼｯｸM-PRO" w:eastAsia="HG丸ｺﾞｼｯｸM-PRO" w:hAnsi="HG丸ｺﾞｼｯｸM-PRO"/>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w:t>
                            </w:r>
                            <w:r>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事業</w:t>
                            </w:r>
                            <w:r w:rsidRPr="005E4AEB">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計画）</w:t>
                            </w:r>
                          </w:p>
                          <w:p w:rsidR="00F141D6" w:rsidRDefault="00F141D6" w:rsidP="00AB5115">
                            <w:pPr>
                              <w:spacing w:line="1200" w:lineRule="exact"/>
                            </w:pPr>
                          </w:p>
                        </w:txbxContent>
                      </wps:txbx>
                      <wps:bodyPr rot="0" spcFirstLastPara="0" vertOverflow="overflow" horzOverflow="overflow" vert="horz" wrap="none" lIns="74295" tIns="8890" rIns="74295" bIns="889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42482" id="テキスト ボックス 297" o:spid="_x0000_s1029" type="#_x0000_t202" style="position:absolute;left:0;text-align:left;margin-left:65.25pt;margin-top:12.75pt;width:2in;height:180.75pt;z-index:252142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" filled="f" stroked="f">
                <v:textbox inset="5.85pt,.7pt,5.85pt,.7pt">
                  <w:txbxContent>
                    <w:p w:rsidR="00F141D6" w:rsidRDefault="00F141D6" w:rsidP="00AB5115">
                      <w:pPr>
                        <w:spacing w:line="1200" w:lineRule="exact"/>
                        <w:jc w:val="center"/>
                        <w:rPr>
                          <w:rFonts w:ascii="HG丸ｺﾞｼｯｸM-PRO" w:eastAsia="HG丸ｺﾞｼｯｸM-PRO" w:hAnsi="HG丸ｺﾞｼｯｸM-PRO"/>
                          <w:b/>
                          <w:color w:val="1F497D" w:themeColor="text2"/>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大阪府</w:t>
                      </w:r>
                    </w:p>
                    <w:p w:rsidR="00F141D6" w:rsidRPr="005E4AEB" w:rsidRDefault="00F141D6" w:rsidP="00AB5115">
                      <w:pPr>
                        <w:spacing w:line="1200" w:lineRule="exact"/>
                        <w:jc w:val="center"/>
                        <w:rPr>
                          <w:rFonts w:ascii="HG丸ｺﾞｼｯｸM-PRO" w:eastAsia="HG丸ｺﾞｼｯｸM-PRO" w:hAnsi="HG丸ｺﾞｼｯｸM-PRO"/>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子ども総合計画</w:t>
                      </w:r>
                    </w:p>
                    <w:p w:rsidR="00F141D6" w:rsidRPr="005E4AEB" w:rsidRDefault="00F141D6" w:rsidP="00AB5115">
                      <w:pPr>
                        <w:spacing w:line="1200" w:lineRule="exact"/>
                        <w:jc w:val="center"/>
                        <w:rPr>
                          <w:rFonts w:ascii="HG丸ｺﾞｼｯｸM-PRO" w:eastAsia="HG丸ｺﾞｼｯｸM-PRO" w:hAnsi="HG丸ｺﾞｼｯｸM-PRO"/>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w:t>
                      </w:r>
                      <w:r>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事業</w:t>
                      </w:r>
                      <w:r w:rsidRPr="005E4AEB">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計画）</w:t>
                      </w:r>
                    </w:p>
                    <w:p w:rsidR="00F141D6" w:rsidRDefault="00F141D6" w:rsidP="00AB5115">
                      <w:pPr>
                        <w:spacing w:line="1200" w:lineRule="exact"/>
                      </w:pPr>
                    </w:p>
                  </w:txbxContent>
                </v:textbox>
              </v:shape>
            </w:pict>
          </mc:Fallback>
        </mc:AlternateContent>
      </w:r>
    </w:p>
    <w:p w:rsidR="00AB5115" w:rsidRDefault="00AB5115" w:rsidP="00AB5115">
      <w:pPr>
        <w:rPr>
          <w:rFonts w:ascii="HG丸ｺﾞｼｯｸM-PRO" w:eastAsia="HG丸ｺﾞｼｯｸM-PRO" w:hAnsi="HG丸ｺﾞｼｯｸM-PRO"/>
        </w:rPr>
      </w:pPr>
    </w:p>
    <w:p w:rsidR="00AB5115" w:rsidRDefault="00AB5115" w:rsidP="00AB5115">
      <w:pPr>
        <w:rPr>
          <w:rFonts w:ascii="HG丸ｺﾞｼｯｸM-PRO" w:eastAsia="HG丸ｺﾞｼｯｸM-PRO" w:hAnsi="HG丸ｺﾞｼｯｸM-PRO"/>
        </w:rPr>
      </w:pPr>
    </w:p>
    <w:p w:rsidR="00AB5115" w:rsidRDefault="00AB5115" w:rsidP="00AB5115">
      <w:pPr>
        <w:rPr>
          <w:rFonts w:ascii="HG丸ｺﾞｼｯｸM-PRO" w:eastAsia="HG丸ｺﾞｼｯｸM-PRO" w:hAnsi="HG丸ｺﾞｼｯｸM-PRO"/>
        </w:rPr>
      </w:pPr>
    </w:p>
    <w:p w:rsidR="00AB5115" w:rsidRDefault="00AB5115" w:rsidP="00AB5115">
      <w:pPr>
        <w:rPr>
          <w:rFonts w:ascii="HG丸ｺﾞｼｯｸM-PRO" w:eastAsia="HG丸ｺﾞｼｯｸM-PRO" w:hAnsi="HG丸ｺﾞｼｯｸM-PRO"/>
        </w:rPr>
      </w:pPr>
    </w:p>
    <w:p w:rsidR="00AB5115" w:rsidRDefault="00AB5115" w:rsidP="00AB5115">
      <w:pPr>
        <w:rPr>
          <w:rFonts w:ascii="HG丸ｺﾞｼｯｸM-PRO" w:eastAsia="HG丸ｺﾞｼｯｸM-PRO" w:hAnsi="HG丸ｺﾞｼｯｸM-PRO"/>
        </w:rPr>
      </w:pPr>
    </w:p>
    <w:p w:rsidR="00AB5115" w:rsidRDefault="00AB5115" w:rsidP="00AB5115">
      <w:pPr>
        <w:rPr>
          <w:rFonts w:ascii="HG丸ｺﾞｼｯｸM-PRO" w:eastAsia="HG丸ｺﾞｼｯｸM-PRO" w:hAnsi="HG丸ｺﾞｼｯｸM-PRO"/>
        </w:rPr>
      </w:pPr>
    </w:p>
    <w:p w:rsidR="00AB5115" w:rsidRDefault="00AB5115" w:rsidP="00AB5115">
      <w:pPr>
        <w:rPr>
          <w:rFonts w:ascii="HG丸ｺﾞｼｯｸM-PRO" w:eastAsia="HG丸ｺﾞｼｯｸM-PRO" w:hAnsi="HG丸ｺﾞｼｯｸM-PRO"/>
        </w:rPr>
      </w:pPr>
    </w:p>
    <w:p w:rsidR="00AB5115" w:rsidRDefault="00AB5115" w:rsidP="00AB5115">
      <w:pPr>
        <w:rPr>
          <w:rFonts w:ascii="HG丸ｺﾞｼｯｸM-PRO" w:eastAsia="HG丸ｺﾞｼｯｸM-PRO" w:hAnsi="HG丸ｺﾞｼｯｸM-PRO"/>
        </w:rPr>
      </w:pPr>
    </w:p>
    <w:p w:rsidR="00AB5115" w:rsidRDefault="00AB5115" w:rsidP="00AB5115">
      <w:pPr>
        <w:rPr>
          <w:rFonts w:ascii="HG丸ｺﾞｼｯｸM-PRO" w:eastAsia="HG丸ｺﾞｼｯｸM-PRO" w:hAnsi="HG丸ｺﾞｼｯｸM-PRO"/>
        </w:rPr>
      </w:pPr>
    </w:p>
    <w:p w:rsidR="00AB5115" w:rsidRDefault="00AB5115" w:rsidP="00AB5115">
      <w:pPr>
        <w:rPr>
          <w:rFonts w:ascii="HG丸ｺﾞｼｯｸM-PRO" w:eastAsia="HG丸ｺﾞｼｯｸM-PRO" w:hAnsi="HG丸ｺﾞｼｯｸM-PRO"/>
        </w:rPr>
      </w:pPr>
    </w:p>
    <w:p w:rsidR="00AB5115" w:rsidRDefault="00AB5115" w:rsidP="00AB5115">
      <w:pPr>
        <w:rPr>
          <w:rFonts w:ascii="HG丸ｺﾞｼｯｸM-PRO" w:eastAsia="HG丸ｺﾞｼｯｸM-PRO" w:hAnsi="HG丸ｺﾞｼｯｸM-PRO"/>
        </w:rPr>
      </w:pPr>
      <w:r>
        <w:rPr>
          <w:noProof/>
        </w:rPr>
        <mc:AlternateContent>
          <mc:Choice Requires="wps">
            <w:drawing>
              <wp:anchor distT="0" distB="0" distL="114300" distR="114300" simplePos="0" relativeHeight="252144640" behindDoc="0" locked="0" layoutInCell="1" allowOverlap="1" wp14:anchorId="0C8858F3" wp14:editId="65C91334">
                <wp:simplePos x="0" y="0"/>
                <wp:positionH relativeFrom="column">
                  <wp:posOffset>342900</wp:posOffset>
                </wp:positionH>
                <wp:positionV relativeFrom="paragraph">
                  <wp:posOffset>123825</wp:posOffset>
                </wp:positionV>
                <wp:extent cx="5467350" cy="0"/>
                <wp:effectExtent l="0" t="0" r="19050" b="19050"/>
                <wp:wrapNone/>
                <wp:docPr id="298" name="直線コネクタ 298"/>
                <wp:cNvGraphicFramePr/>
                <a:graphic xmlns:a="http://schemas.openxmlformats.org/drawingml/2006/main">
                  <a:graphicData uri="http://schemas.microsoft.com/office/word/2010/wordprocessingShape">
                    <wps:wsp>
                      <wps:cNvCnPr/>
                      <wps:spPr>
                        <a:xfrm>
                          <a:off x="0" y="0"/>
                          <a:ext cx="5467350" cy="0"/>
                        </a:xfrm>
                        <a:prstGeom prst="line">
                          <a:avLst/>
                        </a:prstGeom>
                        <a:noFill/>
                        <a:ln w="25400" cap="flat" cmpd="sng" algn="ctr">
                          <a:solidFill>
                            <a:schemeClr val="tx2"/>
                          </a:solidFill>
                          <a:prstDash val="solid"/>
                        </a:ln>
                        <a:effectLst/>
                      </wps:spPr>
                      <wps:bodyPr/>
                    </wps:wsp>
                  </a:graphicData>
                </a:graphic>
              </wp:anchor>
            </w:drawing>
          </mc:Choice>
          <mc:Fallback>
            <w:pict>
              <v:line w14:anchorId="3602881F" id="直線コネクタ 298" o:spid="_x0000_s1026" style="position:absolute;left:0;text-align:left;z-index:252144640;visibility:visible;mso-wrap-style:square;mso-wrap-distance-left:9pt;mso-wrap-distance-top:0;mso-wrap-distance-right:9pt;mso-wrap-distance-bottom:0;mso-position-horizontal:absolute;mso-position-horizontal-relative:text;mso-position-vertical:absolute;mso-position-vertical-relative:text" from="27pt,9.75pt" to="457.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" strokecolor="#1f497d [3215]" strokeweight="2pt"/>
            </w:pict>
          </mc:Fallback>
        </mc:AlternateContent>
      </w:r>
    </w:p>
    <w:p w:rsidR="00AB5115" w:rsidRDefault="00AB5115" w:rsidP="00AB5115">
      <w:pPr>
        <w:rPr>
          <w:rFonts w:ascii="HG丸ｺﾞｼｯｸM-PRO" w:eastAsia="HG丸ｺﾞｼｯｸM-PRO" w:hAnsi="HG丸ｺﾞｼｯｸM-PRO"/>
        </w:rPr>
      </w:pPr>
    </w:p>
    <w:p w:rsidR="00AB5115" w:rsidRDefault="00AB5115" w:rsidP="00012AB4">
      <w:pPr>
        <w:rPr>
          <w:noProof/>
          <w:color w:val="141823"/>
        </w:rPr>
      </w:pPr>
    </w:p>
    <w:p w:rsidR="00012AB4" w:rsidRDefault="00012AB4" w:rsidP="00012AB4">
      <w:pPr>
        <w:rPr>
          <w:noProof/>
          <w:color w:val="141823"/>
        </w:rPr>
      </w:pPr>
    </w:p>
    <w:p w:rsidR="00012AB4" w:rsidRDefault="00012AB4" w:rsidP="00012AB4">
      <w:pPr>
        <w:rPr>
          <w:noProof/>
          <w:color w:val="141823"/>
        </w:rPr>
      </w:pPr>
    </w:p>
    <w:p w:rsidR="00012AB4" w:rsidRDefault="00012AB4" w:rsidP="00012AB4">
      <w:pPr>
        <w:rPr>
          <w:noProof/>
          <w:color w:val="141823"/>
        </w:rPr>
      </w:pPr>
    </w:p>
    <w:p w:rsidR="00012AB4" w:rsidRDefault="00012AB4" w:rsidP="00012AB4">
      <w:pPr>
        <w:rPr>
          <w:noProof/>
          <w:color w:val="141823"/>
        </w:rPr>
      </w:pPr>
    </w:p>
    <w:p w:rsidR="00012AB4" w:rsidRDefault="00012AB4" w:rsidP="00012AB4">
      <w:pPr>
        <w:rPr>
          <w:noProof/>
          <w:color w:val="141823"/>
        </w:rPr>
      </w:pPr>
    </w:p>
    <w:p w:rsidR="00012AB4" w:rsidRDefault="00012AB4" w:rsidP="00012AB4">
      <w:pPr>
        <w:rPr>
          <w:noProof/>
          <w:color w:val="141823"/>
        </w:rPr>
      </w:pPr>
    </w:p>
    <w:p w:rsidR="00012AB4" w:rsidRDefault="00012AB4" w:rsidP="00012AB4">
      <w:pPr>
        <w:rPr>
          <w:noProof/>
          <w:color w:val="141823"/>
        </w:rPr>
      </w:pPr>
    </w:p>
    <w:p w:rsidR="00012AB4" w:rsidRDefault="00012AB4" w:rsidP="00012AB4">
      <w:pPr>
        <w:rPr>
          <w:noProof/>
          <w:color w:val="141823"/>
        </w:rPr>
      </w:pPr>
    </w:p>
    <w:p w:rsidR="00012AB4" w:rsidRDefault="00012AB4" w:rsidP="00012AB4">
      <w:pPr>
        <w:rPr>
          <w:noProof/>
          <w:color w:val="141823"/>
        </w:rPr>
      </w:pPr>
    </w:p>
    <w:p w:rsidR="00012AB4" w:rsidRDefault="00012AB4" w:rsidP="00012AB4">
      <w:pPr>
        <w:rPr>
          <w:noProof/>
          <w:color w:val="141823"/>
        </w:rPr>
      </w:pPr>
    </w:p>
    <w:p w:rsidR="00012AB4" w:rsidRDefault="00012AB4" w:rsidP="00012AB4">
      <w:pPr>
        <w:rPr>
          <w:noProof/>
          <w:color w:val="141823"/>
        </w:rPr>
      </w:pPr>
    </w:p>
    <w:p w:rsidR="00012AB4" w:rsidRDefault="00012AB4" w:rsidP="00012AB4">
      <w:pPr>
        <w:rPr>
          <w:noProof/>
          <w:color w:val="141823"/>
        </w:rPr>
      </w:pPr>
    </w:p>
    <w:p w:rsidR="00012AB4" w:rsidRDefault="00012AB4" w:rsidP="00012AB4">
      <w:pPr>
        <w:rPr>
          <w:noProof/>
          <w:color w:val="141823"/>
        </w:rPr>
      </w:pPr>
    </w:p>
    <w:p w:rsidR="00012AB4" w:rsidRDefault="00012AB4" w:rsidP="00012AB4">
      <w:pPr>
        <w:rPr>
          <w:noProof/>
          <w:color w:val="141823"/>
        </w:rPr>
      </w:pPr>
    </w:p>
    <w:p w:rsidR="00AB5115" w:rsidRDefault="00AB5115" w:rsidP="00AB5115">
      <w:pPr>
        <w:rPr>
          <w:rFonts w:ascii="HG丸ｺﾞｼｯｸM-PRO" w:eastAsia="HG丸ｺﾞｼｯｸM-PRO" w:hAnsi="HG丸ｺﾞｼｯｸM-PRO"/>
        </w:rPr>
      </w:pPr>
    </w:p>
    <w:p w:rsidR="00AB5115" w:rsidRPr="006E4062" w:rsidRDefault="00AB5115" w:rsidP="00AB5115">
      <w:pPr>
        <w:spacing w:line="800" w:lineRule="exact"/>
        <w:jc w:val="center"/>
        <w:rPr>
          <w:rFonts w:ascii="HG丸ｺﾞｼｯｸM-PRO" w:eastAsia="HG丸ｺﾞｼｯｸM-PRO" w:hAnsi="HG丸ｺﾞｼｯｸM-PRO"/>
          <w:sz w:val="52"/>
          <w:szCs w:val="72"/>
        </w:rPr>
      </w:pPr>
      <w:r w:rsidRPr="006E4062">
        <w:rPr>
          <w:rFonts w:ascii="HG丸ｺﾞｼｯｸM-PRO" w:eastAsia="HG丸ｺﾞｼｯｸM-PRO" w:hAnsi="HG丸ｺﾞｼｯｸM-PRO" w:hint="eastAsia"/>
          <w:sz w:val="52"/>
          <w:szCs w:val="72"/>
        </w:rPr>
        <w:t>平成２７年３月</w:t>
      </w:r>
    </w:p>
    <w:p w:rsidR="00AB5115" w:rsidRPr="006E4062" w:rsidRDefault="00AB5115" w:rsidP="00AB5115">
      <w:pPr>
        <w:spacing w:line="800" w:lineRule="exact"/>
        <w:jc w:val="center"/>
        <w:rPr>
          <w:rFonts w:ascii="HG丸ｺﾞｼｯｸM-PRO" w:eastAsia="HG丸ｺﾞｼｯｸM-PRO" w:hAnsi="HG丸ｺﾞｼｯｸM-PRO"/>
          <w:sz w:val="52"/>
          <w:szCs w:val="72"/>
        </w:rPr>
      </w:pPr>
      <w:r w:rsidRPr="006E4062">
        <w:rPr>
          <w:rFonts w:ascii="HG丸ｺﾞｼｯｸM-PRO" w:eastAsia="HG丸ｺﾞｼｯｸM-PRO" w:hAnsi="HG丸ｺﾞｼｯｸM-PRO" w:hint="eastAsia"/>
          <w:sz w:val="52"/>
          <w:szCs w:val="72"/>
        </w:rPr>
        <w:t>大阪府</w:t>
      </w:r>
    </w:p>
    <w:p w:rsidR="00155A65" w:rsidRDefault="00155A65">
      <w:pPr>
        <w:rPr>
          <w:rFonts w:ascii="HG丸ｺﾞｼｯｸM-PRO" w:eastAsia="HG丸ｺﾞｼｯｸM-PRO" w:hAnsi="HG丸ｺﾞｼｯｸM-PRO"/>
          <w:b/>
          <w:sz w:val="24"/>
          <w:szCs w:val="24"/>
          <w:u w:val="single"/>
        </w:rPr>
        <w:sectPr w:rsidR="00155A65" w:rsidSect="00BB1703">
          <w:footerReference w:type="default" r:id="rId10"/>
          <w:headerReference w:type="first" r:id="rId11"/>
          <w:pgSz w:w="11906" w:h="16838" w:code="9"/>
          <w:pgMar w:top="1440" w:right="1077" w:bottom="1440" w:left="1077" w:header="851" w:footer="992" w:gutter="0"/>
          <w:pgNumType w:fmt="numberInDash" w:start="0"/>
          <w:cols w:space="425"/>
          <w:titlePg/>
          <w:docGrid w:type="lines" w:linePitch="360"/>
        </w:sect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Pr="001657BC" w:rsidRDefault="00155A65">
      <w:pPr>
        <w:rPr>
          <w:rFonts w:ascii="HG丸ｺﾞｼｯｸM-PRO" w:eastAsia="HG丸ｺﾞｼｯｸM-PRO" w:hAnsi="HG丸ｺﾞｼｯｸM-PRO"/>
          <w:b/>
          <w:sz w:val="24"/>
          <w:szCs w:val="24"/>
          <w:u w:val="single"/>
        </w:rPr>
      </w:pPr>
      <w:bookmarkStart w:id="0" w:name="_GoBack"/>
      <w:bookmarkEnd w:id="0"/>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Pr="00C92A4E"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Pr="005609D7"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9E1DB5" w:rsidRDefault="009E1DB5" w:rsidP="009E1DB5">
      <w:pPr>
        <w:spacing w:line="500" w:lineRule="exact"/>
        <w:jc w:val="center"/>
        <w:rPr>
          <w:rFonts w:ascii="HGP創英角ｺﾞｼｯｸUB" w:eastAsia="HGP創英角ｺﾞｼｯｸUB" w:hAnsi="HGP創英角ｺﾞｼｯｸUB"/>
          <w:color w:val="1F497D" w:themeColor="text2"/>
          <w:sz w:val="40"/>
          <w:szCs w:val="24"/>
        </w:rPr>
      </w:pPr>
      <w:r>
        <w:rPr>
          <w:rFonts w:ascii="HGP創英角ｺﾞｼｯｸUB" w:eastAsia="HGP創英角ｺﾞｼｯｸUB" w:hAnsi="HGP創英角ｺﾞｼｯｸUB" w:hint="eastAsia"/>
          <w:noProof/>
          <w:color w:val="1F497D" w:themeColor="text2"/>
          <w:sz w:val="40"/>
          <w:szCs w:val="24"/>
        </w:rPr>
        <w:lastRenderedPageBreak/>
        <mc:AlternateContent>
          <mc:Choice Requires="wps">
            <w:drawing>
              <wp:anchor distT="0" distB="0" distL="114300" distR="114300" simplePos="0" relativeHeight="252211200" behindDoc="1" locked="0" layoutInCell="1" allowOverlap="1" wp14:anchorId="166DE516" wp14:editId="10FA34BE">
                <wp:simplePos x="0" y="0"/>
                <wp:positionH relativeFrom="column">
                  <wp:posOffset>1905</wp:posOffset>
                </wp:positionH>
                <wp:positionV relativeFrom="paragraph">
                  <wp:posOffset>9525</wp:posOffset>
                </wp:positionV>
                <wp:extent cx="6172200" cy="647700"/>
                <wp:effectExtent l="0" t="0" r="0" b="0"/>
                <wp:wrapNone/>
                <wp:docPr id="1264" name="正方形/長方形 1264"/>
                <wp:cNvGraphicFramePr/>
                <a:graphic xmlns:a="http://schemas.openxmlformats.org/drawingml/2006/main">
                  <a:graphicData uri="http://schemas.microsoft.com/office/word/2010/wordprocessingShape">
                    <wps:wsp>
                      <wps:cNvSpPr/>
                      <wps:spPr>
                        <a:xfrm>
                          <a:off x="0" y="0"/>
                          <a:ext cx="6172200" cy="647700"/>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3A67C1" id="正方形/長方形 1264" o:spid="_x0000_s1026" style="position:absolute;left:0;text-align:left;margin-left:.15pt;margin-top:.75pt;width:486pt;height:51pt;z-index:-25110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" fillcolor="#8aabd3 [2132]" stroked="f" strokeweight="2pt">
                <v:fill color2="#d6e2f0 [756]" colors="0 #9ab5e4;.5 #c2d1ed;1 #e1e8f5" focus="100%" type="gradient">
                  <o:fill v:ext="view" type="gradientUnscaled"/>
                </v:fill>
              </v:rect>
            </w:pict>
          </mc:Fallback>
        </mc:AlternateContent>
      </w:r>
      <w:r w:rsidRPr="00995CD5">
        <w:rPr>
          <w:rFonts w:ascii="HGP創英角ｺﾞｼｯｸUB" w:eastAsia="HGP創英角ｺﾞｼｯｸUB" w:hAnsi="HGP創英角ｺﾞｼｯｸUB" w:hint="eastAsia"/>
          <w:color w:val="1F497D" w:themeColor="text2"/>
          <w:sz w:val="40"/>
          <w:szCs w:val="24"/>
        </w:rPr>
        <w:t>第</w:t>
      </w:r>
      <w:r>
        <w:rPr>
          <w:rFonts w:ascii="HGP創英角ｺﾞｼｯｸUB" w:eastAsia="HGP創英角ｺﾞｼｯｸUB" w:hAnsi="HGP創英角ｺﾞｼｯｸUB" w:hint="eastAsia"/>
          <w:color w:val="1F497D" w:themeColor="text2"/>
          <w:sz w:val="40"/>
          <w:szCs w:val="24"/>
        </w:rPr>
        <w:t>４</w:t>
      </w:r>
      <w:r w:rsidRPr="00995CD5">
        <w:rPr>
          <w:rFonts w:ascii="HGP創英角ｺﾞｼｯｸUB" w:eastAsia="HGP創英角ｺﾞｼｯｸUB" w:hAnsi="HGP創英角ｺﾞｼｯｸUB" w:hint="eastAsia"/>
          <w:color w:val="1F497D" w:themeColor="text2"/>
          <w:sz w:val="40"/>
          <w:szCs w:val="24"/>
        </w:rPr>
        <w:t xml:space="preserve">章　</w:t>
      </w:r>
      <w:r w:rsidRPr="009E1DB5">
        <w:rPr>
          <w:rFonts w:ascii="HGP創英角ｺﾞｼｯｸUB" w:eastAsia="HGP創英角ｺﾞｼｯｸUB" w:hAnsi="HGP創英角ｺﾞｼｯｸUB" w:hint="eastAsia"/>
          <w:color w:val="1F497D" w:themeColor="text2"/>
          <w:sz w:val="40"/>
          <w:szCs w:val="24"/>
        </w:rPr>
        <w:t>子どもの貧困対策の推進に関する法律</w:t>
      </w:r>
    </w:p>
    <w:p w:rsidR="009E1DB5" w:rsidRPr="00995CD5" w:rsidRDefault="009E1DB5" w:rsidP="009E1DB5">
      <w:pPr>
        <w:spacing w:line="500" w:lineRule="exact"/>
        <w:ind w:firstLineChars="600" w:firstLine="2400"/>
        <w:rPr>
          <w:rFonts w:ascii="HGP創英角ｺﾞｼｯｸUB" w:eastAsia="HGP創英角ｺﾞｼｯｸUB" w:hAnsi="HGP創英角ｺﾞｼｯｸUB"/>
          <w:color w:val="1F497D" w:themeColor="text2"/>
          <w:sz w:val="40"/>
          <w:szCs w:val="24"/>
        </w:rPr>
      </w:pPr>
      <w:r w:rsidRPr="009E1DB5">
        <w:rPr>
          <w:rFonts w:ascii="HGP創英角ｺﾞｼｯｸUB" w:eastAsia="HGP創英角ｺﾞｼｯｸUB" w:hAnsi="HGP創英角ｺﾞｼｯｸUB" w:hint="eastAsia"/>
          <w:color w:val="1F497D" w:themeColor="text2"/>
          <w:sz w:val="40"/>
          <w:szCs w:val="24"/>
        </w:rPr>
        <w:t>に基づく都道府県計画</w:t>
      </w:r>
    </w:p>
    <w:p w:rsidR="009E1DB5" w:rsidRDefault="009E1DB5" w:rsidP="009E1DB5">
      <w:pPr>
        <w:rPr>
          <w:rFonts w:ascii="HG丸ｺﾞｼｯｸM-PRO" w:eastAsia="HG丸ｺﾞｼｯｸM-PRO" w:hAnsi="HG丸ｺﾞｼｯｸM-PRO"/>
        </w:rPr>
      </w:pPr>
      <w:r w:rsidRPr="000C0651">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2210176" behindDoc="0" locked="0" layoutInCell="1" allowOverlap="1" wp14:anchorId="69C615E4" wp14:editId="6F42C6DC">
                <wp:simplePos x="0" y="0"/>
                <wp:positionH relativeFrom="column">
                  <wp:posOffset>0</wp:posOffset>
                </wp:positionH>
                <wp:positionV relativeFrom="paragraph">
                  <wp:posOffset>19050</wp:posOffset>
                </wp:positionV>
                <wp:extent cx="6172200" cy="0"/>
                <wp:effectExtent l="0" t="38100" r="57150" b="57150"/>
                <wp:wrapNone/>
                <wp:docPr id="1265" name="直線コネクタ 1265"/>
                <wp:cNvGraphicFramePr/>
                <a:graphic xmlns:a="http://schemas.openxmlformats.org/drawingml/2006/main">
                  <a:graphicData uri="http://schemas.microsoft.com/office/word/2010/wordprocessingShape">
                    <wps:wsp>
                      <wps:cNvCnPr/>
                      <wps:spPr>
                        <a:xfrm>
                          <a:off x="0" y="0"/>
                          <a:ext cx="6172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w14:anchorId="33BD770C" id="直線コネクタ 1265" o:spid="_x0000_s1026" style="position:absolute;left:0;text-align:lef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pt" to="48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" strokecolor="#1f497d" strokeweight="1.5pt">
                <v:stroke endarrow="diamond"/>
              </v:line>
            </w:pict>
          </mc:Fallback>
        </mc:AlternateContent>
      </w:r>
    </w:p>
    <w:p w:rsidR="009E1DB5" w:rsidRPr="00C805A7" w:rsidRDefault="009E1DB5" w:rsidP="009E1DB5">
      <w:pPr>
        <w:rPr>
          <w:rFonts w:ascii="HGP創英角ﾎﾟｯﾌﾟ体" w:eastAsia="HGP創英角ﾎﾟｯﾌﾟ体" w:hAnsi="HGP創英角ﾎﾟｯﾌﾟ体"/>
          <w:color w:val="984806" w:themeColor="accent6" w:themeShade="80"/>
          <w:sz w:val="32"/>
          <w:szCs w:val="24"/>
        </w:rPr>
      </w:pPr>
      <w:r w:rsidRPr="00C805A7">
        <w:rPr>
          <w:rFonts w:ascii="HGP創英角ﾎﾟｯﾌﾟ体" w:eastAsia="HGP創英角ﾎﾟｯﾌﾟ体" w:hAnsi="HGP創英角ﾎﾟｯﾌﾟ体" w:hint="eastAsia"/>
          <w:color w:val="984806" w:themeColor="accent6" w:themeShade="80"/>
          <w:sz w:val="32"/>
          <w:szCs w:val="24"/>
        </w:rPr>
        <w:t>１．策定の趣旨</w:t>
      </w:r>
    </w:p>
    <w:p w:rsidR="009E1DB5" w:rsidRPr="00B0465C" w:rsidRDefault="009E1DB5" w:rsidP="009E1DB5">
      <w:pPr>
        <w:rPr>
          <w:rFonts w:ascii="HG丸ｺﾞｼｯｸM-PRO" w:eastAsia="HG丸ｺﾞｼｯｸM-PRO" w:hAnsi="HG丸ｺﾞｼｯｸM-PRO"/>
        </w:rPr>
      </w:pPr>
    </w:p>
    <w:p w:rsidR="0047425C" w:rsidRPr="001E1F49" w:rsidRDefault="0047425C" w:rsidP="0047425C">
      <w:pPr>
        <w:ind w:firstLineChars="100" w:firstLine="210"/>
        <w:rPr>
          <w:rFonts w:ascii="HG丸ｺﾞｼｯｸM-PRO" w:eastAsia="HG丸ｺﾞｼｯｸM-PRO" w:hAnsi="HG丸ｺﾞｼｯｸM-PRO"/>
          <w:szCs w:val="21"/>
        </w:rPr>
      </w:pPr>
      <w:r w:rsidRPr="001E1F49">
        <w:rPr>
          <w:rFonts w:ascii="HG丸ｺﾞｼｯｸM-PRO" w:eastAsia="HG丸ｺﾞｼｯｸM-PRO" w:hAnsi="HG丸ｺﾞｼｯｸM-PRO" w:hint="eastAsia"/>
          <w:szCs w:val="21"/>
        </w:rPr>
        <w:t>大阪府においては、教育、就労、生活支援など各分野の総合的な取組みにより、子どもの貧困対策を推進するため、子どもの貧困対策の推進に関する法律第９条に基づき、子どもの貧困対策計画を策定します。計画の策定にあたっては、本計画（大阪府子ども総合計画）とめざす方向が一致し、取り組むべき施策も重複することから、本計画における事業計画の</w:t>
      </w:r>
      <w:r w:rsidR="00F279BD">
        <w:rPr>
          <w:rFonts w:ascii="HG丸ｺﾞｼｯｸM-PRO" w:eastAsia="HG丸ｺﾞｼｯｸM-PRO" w:hAnsi="HG丸ｺﾞｼｯｸM-PRO" w:hint="eastAsia"/>
          <w:szCs w:val="21"/>
        </w:rPr>
        <w:t>１</w:t>
      </w:r>
      <w:r w:rsidRPr="001E1F49">
        <w:rPr>
          <w:rFonts w:ascii="HG丸ｺﾞｼｯｸM-PRO" w:eastAsia="HG丸ｺﾞｼｯｸM-PRO" w:hAnsi="HG丸ｺﾞｼｯｸM-PRO" w:hint="eastAsia"/>
          <w:szCs w:val="21"/>
        </w:rPr>
        <w:t>つとします。</w:t>
      </w:r>
    </w:p>
    <w:p w:rsidR="0047425C" w:rsidRDefault="0047425C" w:rsidP="00F279BD">
      <w:pPr>
        <w:rPr>
          <w:rFonts w:ascii="HG丸ｺﾞｼｯｸM-PRO" w:eastAsia="HG丸ｺﾞｼｯｸM-PRO" w:hAnsi="HG丸ｺﾞｼｯｸM-PRO"/>
          <w:szCs w:val="21"/>
        </w:rPr>
      </w:pPr>
    </w:p>
    <w:p w:rsidR="00F279BD" w:rsidRPr="00C805A7" w:rsidRDefault="00F279BD" w:rsidP="00F279BD">
      <w:pPr>
        <w:rPr>
          <w:rFonts w:ascii="HGP創英角ﾎﾟｯﾌﾟ体" w:eastAsia="HGP創英角ﾎﾟｯﾌﾟ体" w:hAnsi="HGP創英角ﾎﾟｯﾌﾟ体"/>
          <w:color w:val="984806" w:themeColor="accent6" w:themeShade="80"/>
          <w:sz w:val="32"/>
          <w:szCs w:val="24"/>
        </w:rPr>
      </w:pPr>
      <w:r>
        <w:rPr>
          <w:rFonts w:ascii="HGP創英角ﾎﾟｯﾌﾟ体" w:eastAsia="HGP創英角ﾎﾟｯﾌﾟ体" w:hAnsi="HGP創英角ﾎﾟｯﾌﾟ体" w:hint="eastAsia"/>
          <w:color w:val="984806" w:themeColor="accent6" w:themeShade="80"/>
          <w:sz w:val="32"/>
          <w:szCs w:val="24"/>
        </w:rPr>
        <w:t>２</w:t>
      </w:r>
      <w:r w:rsidRPr="00C805A7">
        <w:rPr>
          <w:rFonts w:ascii="HGP創英角ﾎﾟｯﾌﾟ体" w:eastAsia="HGP創英角ﾎﾟｯﾌﾟ体" w:hAnsi="HGP創英角ﾎﾟｯﾌﾟ体" w:hint="eastAsia"/>
          <w:color w:val="984806" w:themeColor="accent6" w:themeShade="80"/>
          <w:sz w:val="32"/>
          <w:szCs w:val="24"/>
        </w:rPr>
        <w:t>．</w:t>
      </w:r>
      <w:r w:rsidRPr="00F279BD">
        <w:rPr>
          <w:rFonts w:ascii="HGP創英角ﾎﾟｯﾌﾟ体" w:eastAsia="HGP創英角ﾎﾟｯﾌﾟ体" w:hAnsi="HGP創英角ﾎﾟｯﾌﾟ体" w:hint="eastAsia"/>
          <w:color w:val="984806" w:themeColor="accent6" w:themeShade="80"/>
          <w:sz w:val="32"/>
          <w:szCs w:val="24"/>
        </w:rPr>
        <w:t>現状と課題</w:t>
      </w:r>
    </w:p>
    <w:p w:rsidR="0047425C" w:rsidRPr="001E1F49" w:rsidRDefault="0047425C" w:rsidP="00F279BD">
      <w:pPr>
        <w:rPr>
          <w:rFonts w:ascii="HG丸ｺﾞｼｯｸM-PRO" w:eastAsia="HG丸ｺﾞｼｯｸM-PRO" w:hAnsi="HG丸ｺﾞｼｯｸM-PRO"/>
          <w:szCs w:val="21"/>
        </w:rPr>
      </w:pPr>
    </w:p>
    <w:p w:rsidR="0047425C" w:rsidRPr="001E1F49" w:rsidRDefault="0047425C" w:rsidP="0047425C">
      <w:pPr>
        <w:ind w:firstLineChars="100" w:firstLine="210"/>
        <w:rPr>
          <w:rFonts w:ascii="HG丸ｺﾞｼｯｸM-PRO" w:eastAsia="HG丸ｺﾞｼｯｸM-PRO" w:hAnsi="HG丸ｺﾞｼｯｸM-PRO"/>
          <w:b/>
          <w:sz w:val="24"/>
          <w:szCs w:val="24"/>
        </w:rPr>
      </w:pPr>
      <w:r w:rsidRPr="001E1F49">
        <w:rPr>
          <w:rFonts w:ascii="HG丸ｺﾞｼｯｸM-PRO" w:eastAsia="HG丸ｺﾞｼｯｸM-PRO" w:hAnsi="HG丸ｺﾞｼｯｸM-PRO" w:hint="eastAsia"/>
          <w:szCs w:val="21"/>
        </w:rPr>
        <w:t>平成</w:t>
      </w:r>
      <w:r w:rsidR="00F279BD">
        <w:rPr>
          <w:rFonts w:ascii="HG丸ｺﾞｼｯｸM-PRO" w:eastAsia="HG丸ｺﾞｼｯｸM-PRO" w:hAnsi="HG丸ｺﾞｼｯｸM-PRO" w:hint="eastAsia"/>
          <w:szCs w:val="21"/>
        </w:rPr>
        <w:t>２０</w:t>
      </w:r>
      <w:r w:rsidRPr="001E1F49">
        <w:rPr>
          <w:rFonts w:ascii="HG丸ｺﾞｼｯｸM-PRO" w:eastAsia="HG丸ｺﾞｼｯｸM-PRO" w:hAnsi="HG丸ｺﾞｼｯｸM-PRO" w:hint="eastAsia"/>
          <w:szCs w:val="21"/>
        </w:rPr>
        <w:t>年のリーマン・ショックによる経済情勢の悪化に伴い、失業者や非正規労働者、就職困難者が増加しています。大阪府においても、経済環境は冷え込み、非正規雇用（図１）の増加が顕著にみられます。こうした経済雇用情勢のなか、大阪府においては、他の都道府県と比較し就学援助率（図２）や生活保護率（図３）が高く、また、子どもについては、高校中途退学や不登校等、様々な問題が顕在化しています。</w:t>
      </w:r>
    </w:p>
    <w:p w:rsidR="0047425C" w:rsidRPr="001E1F49" w:rsidRDefault="0047425C" w:rsidP="0047425C">
      <w:pPr>
        <w:ind w:firstLineChars="100" w:firstLine="210"/>
        <w:rPr>
          <w:rFonts w:ascii="HG丸ｺﾞｼｯｸM-PRO" w:eastAsia="HG丸ｺﾞｼｯｸM-PRO" w:hAnsi="HG丸ｺﾞｼｯｸM-PRO"/>
          <w:szCs w:val="21"/>
        </w:rPr>
      </w:pPr>
      <w:r w:rsidRPr="001E1F49">
        <w:rPr>
          <w:rFonts w:ascii="HG丸ｺﾞｼｯｸM-PRO" w:eastAsia="HG丸ｺﾞｼｯｸM-PRO" w:hAnsi="HG丸ｺﾞｼｯｸM-PRO" w:hint="eastAsia"/>
          <w:szCs w:val="21"/>
        </w:rPr>
        <w:t>子どもの貧困対策を推進するにあたって、大阪府における現状と課題について、「子ども」及び「家庭や社会」の視点で整理します。</w:t>
      </w:r>
    </w:p>
    <w:p w:rsidR="0047425C" w:rsidRDefault="0047425C" w:rsidP="00A83DCA">
      <w:pPr>
        <w:spacing w:line="240" w:lineRule="exact"/>
        <w:rPr>
          <w:rFonts w:ascii="HG丸ｺﾞｼｯｸM-PRO" w:eastAsia="HG丸ｺﾞｼｯｸM-PRO" w:hAnsi="HG丸ｺﾞｼｯｸM-PRO"/>
        </w:rPr>
      </w:pPr>
    </w:p>
    <w:p w:rsidR="0047425C" w:rsidRPr="00A83DCA" w:rsidRDefault="00A83DCA" w:rsidP="00A83DCA">
      <w:pPr>
        <w:ind w:firstLineChars="100" w:firstLine="210"/>
        <w:rPr>
          <w:rFonts w:ascii="HGPｺﾞｼｯｸE" w:eastAsia="HGPｺﾞｼｯｸE" w:hAnsi="HGPｺﾞｼｯｸE"/>
          <w:color w:val="244061" w:themeColor="accent1" w:themeShade="80"/>
          <w:sz w:val="28"/>
        </w:rPr>
      </w:pPr>
      <w:r w:rsidRPr="00EA1963">
        <w:rPr>
          <w:rFonts w:ascii="HG丸ｺﾞｼｯｸM-PRO" w:eastAsia="HG丸ｺﾞｼｯｸM-PRO" w:hAnsi="HG丸ｺﾞｼｯｸM-PRO"/>
          <w:noProof/>
        </w:rPr>
        <mc:AlternateContent>
          <mc:Choice Requires="wps">
            <w:drawing>
              <wp:anchor distT="0" distB="0" distL="114300" distR="114300" simplePos="0" relativeHeight="252139520" behindDoc="0" locked="0" layoutInCell="1" allowOverlap="1" wp14:anchorId="6FD3C980" wp14:editId="2AE61CC7">
                <wp:simplePos x="0" y="0"/>
                <wp:positionH relativeFrom="column">
                  <wp:posOffset>95250</wp:posOffset>
                </wp:positionH>
                <wp:positionV relativeFrom="paragraph">
                  <wp:posOffset>428625</wp:posOffset>
                </wp:positionV>
                <wp:extent cx="5667375" cy="3209925"/>
                <wp:effectExtent l="38100" t="38100" r="123825" b="123825"/>
                <wp:wrapNone/>
                <wp:docPr id="90" name="正方形/長方形 90"/>
                <wp:cNvGraphicFramePr/>
                <a:graphic xmlns:a="http://schemas.openxmlformats.org/drawingml/2006/main">
                  <a:graphicData uri="http://schemas.microsoft.com/office/word/2010/wordprocessingShape">
                    <wps:wsp>
                      <wps:cNvSpPr/>
                      <wps:spPr>
                        <a:xfrm>
                          <a:off x="0" y="0"/>
                          <a:ext cx="5667375" cy="3209925"/>
                        </a:xfrm>
                        <a:prstGeom prst="rect">
                          <a:avLst/>
                        </a:prstGeom>
                        <a:solidFill>
                          <a:sysClr val="window" lastClr="FFFFFF"/>
                        </a:solidFill>
                        <a:ln w="19050" cap="flat" cmpd="sng" algn="ctr">
                          <a:solidFill>
                            <a:schemeClr val="accent1">
                              <a:lumMod val="50000"/>
                            </a:schemeClr>
                          </a:solidFill>
                          <a:prstDash val="solid"/>
                        </a:ln>
                        <a:effectLst>
                          <a:outerShdw blurRad="50800" dist="38100" dir="2700000" algn="tl" rotWithShape="0">
                            <a:prstClr val="black">
                              <a:alpha val="40000"/>
                            </a:prstClr>
                          </a:outerShdw>
                        </a:effectLst>
                      </wps:spPr>
                      <wps:txbx>
                        <w:txbxContent>
                          <w:p w:rsidR="00F141D6" w:rsidRDefault="00F141D6" w:rsidP="0047425C">
                            <w:pPr>
                              <w:jc w:val="left"/>
                            </w:pPr>
                            <w:r>
                              <w:rPr>
                                <w:noProof/>
                              </w:rPr>
                              <w:drawing>
                                <wp:inline distT="0" distB="0" distL="0" distR="0" wp14:anchorId="6C4102B5" wp14:editId="1511CFEB">
                                  <wp:extent cx="5475605" cy="2495550"/>
                                  <wp:effectExtent l="0" t="0" r="0" b="0"/>
                                  <wp:docPr id="1277" name="図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5605" cy="2495550"/>
                                          </a:xfrm>
                                          <a:prstGeom prst="rect">
                                            <a:avLst/>
                                          </a:prstGeom>
                                          <a:noFill/>
                                          <a:ln>
                                            <a:noFill/>
                                          </a:ln>
                                        </pic:spPr>
                                      </pic:pic>
                                    </a:graphicData>
                                  </a:graphic>
                                </wp:inline>
                              </w:drawing>
                            </w:r>
                          </w:p>
                          <w:p w:rsidR="00F141D6" w:rsidRDefault="00F141D6" w:rsidP="0047425C">
                            <w:pPr>
                              <w:jc w:val="left"/>
                            </w:pPr>
                            <w:r>
                              <w:rPr>
                                <w:noProof/>
                              </w:rPr>
                              <w:drawing>
                                <wp:inline distT="0" distB="0" distL="0" distR="0" wp14:anchorId="67622F14" wp14:editId="3CB501C2">
                                  <wp:extent cx="2390775" cy="266700"/>
                                  <wp:effectExtent l="0" t="0" r="0" b="0"/>
                                  <wp:docPr id="1278" name="図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90775" cy="2667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D3C980" id="正方形/長方形 90" o:spid="_x0000_s1030" style="position:absolute;left:0;text-align:left;margin-left:7.5pt;margin-top:33.75pt;width:446.25pt;height:252.7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" fillcolor="window" strokecolor="#243f60 [1604]" strokeweight="1.5pt">
                <v:shadow on="t" color="black" opacity="26214f" origin="-.5,-.5" offset=".74836mm,.74836mm"/>
                <v:textbox>
                  <w:txbxContent>
                    <w:p w:rsidR="00F141D6" w:rsidRDefault="00F141D6" w:rsidP="0047425C">
                      <w:pPr>
                        <w:jc w:val="left"/>
                      </w:pPr>
                      <w:r>
                        <w:rPr>
                          <w:noProof/>
                        </w:rPr>
                        <w:drawing>
                          <wp:inline distT="0" distB="0" distL="0" distR="0" wp14:anchorId="6C4102B5" wp14:editId="1511CFEB">
                            <wp:extent cx="5475605" cy="2495550"/>
                            <wp:effectExtent l="0" t="0" r="0" b="0"/>
                            <wp:docPr id="1277" name="図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75605" cy="2495550"/>
                                    </a:xfrm>
                                    <a:prstGeom prst="rect">
                                      <a:avLst/>
                                    </a:prstGeom>
                                    <a:noFill/>
                                    <a:ln>
                                      <a:noFill/>
                                    </a:ln>
                                  </pic:spPr>
                                </pic:pic>
                              </a:graphicData>
                            </a:graphic>
                          </wp:inline>
                        </w:drawing>
                      </w:r>
                    </w:p>
                    <w:p w:rsidR="00F141D6" w:rsidRDefault="00F141D6" w:rsidP="0047425C">
                      <w:pPr>
                        <w:jc w:val="left"/>
                      </w:pPr>
                      <w:r>
                        <w:rPr>
                          <w:noProof/>
                        </w:rPr>
                        <w:drawing>
                          <wp:inline distT="0" distB="0" distL="0" distR="0" wp14:anchorId="67622F14" wp14:editId="3CB501C2">
                            <wp:extent cx="2390775" cy="266700"/>
                            <wp:effectExtent l="0" t="0" r="0" b="0"/>
                            <wp:docPr id="1278" name="図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90775" cy="266700"/>
                                    </a:xfrm>
                                    <a:prstGeom prst="rect">
                                      <a:avLst/>
                                    </a:prstGeom>
                                    <a:noFill/>
                                    <a:ln>
                                      <a:noFill/>
                                    </a:ln>
                                  </pic:spPr>
                                </pic:pic>
                              </a:graphicData>
                            </a:graphic>
                          </wp:inline>
                        </w:drawing>
                      </w:r>
                    </w:p>
                  </w:txbxContent>
                </v:textbox>
              </v:rect>
            </w:pict>
          </mc:Fallback>
        </mc:AlternateContent>
      </w:r>
      <w:r w:rsidR="0047425C" w:rsidRPr="00A83DCA">
        <w:rPr>
          <w:rFonts w:ascii="HGPｺﾞｼｯｸE" w:eastAsia="HGPｺﾞｼｯｸE" w:hAnsi="HGPｺﾞｼｯｸE" w:hint="eastAsia"/>
          <w:color w:val="244061" w:themeColor="accent1" w:themeShade="80"/>
          <w:sz w:val="28"/>
        </w:rPr>
        <w:t xml:space="preserve">＜図１＞　</w:t>
      </w:r>
      <w:r w:rsidR="0047425C" w:rsidRPr="00A83DCA">
        <w:rPr>
          <w:rFonts w:ascii="HGPｺﾞｼｯｸE" w:eastAsia="HGPｺﾞｼｯｸE" w:hAnsi="HGPｺﾞｼｯｸE" w:cs="Meiryo UI" w:hint="eastAsia"/>
          <w:color w:val="244061" w:themeColor="accent1" w:themeShade="80"/>
          <w:sz w:val="28"/>
        </w:rPr>
        <w:t>大阪府の非正規雇用者数と正規雇用率の推移</w:t>
      </w: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8B6871" w:rsidRDefault="0047425C" w:rsidP="0047425C">
      <w:pPr>
        <w:rPr>
          <w:rFonts w:ascii="HG丸ｺﾞｼｯｸM-PRO" w:eastAsia="HG丸ｺﾞｼｯｸM-PRO" w:hAnsi="HG丸ｺﾞｼｯｸM-PRO"/>
        </w:rPr>
      </w:pPr>
      <w:r>
        <w:rPr>
          <w:rFonts w:ascii="メイリオ" w:eastAsia="メイリオ" w:hAnsi="メイリオ" w:cs="メイリオ" w:hint="eastAsia"/>
          <w:noProof/>
          <w:sz w:val="24"/>
          <w:szCs w:val="24"/>
        </w:rPr>
        <mc:AlternateContent>
          <mc:Choice Requires="wps">
            <w:drawing>
              <wp:anchor distT="0" distB="0" distL="114300" distR="114300" simplePos="0" relativeHeight="252140544" behindDoc="0" locked="0" layoutInCell="1" allowOverlap="1" wp14:anchorId="58EAB9B6" wp14:editId="3FE35688">
                <wp:simplePos x="0" y="0"/>
                <wp:positionH relativeFrom="column">
                  <wp:posOffset>323215</wp:posOffset>
                </wp:positionH>
                <wp:positionV relativeFrom="paragraph">
                  <wp:posOffset>85725</wp:posOffset>
                </wp:positionV>
                <wp:extent cx="1019175" cy="352425"/>
                <wp:effectExtent l="0" t="0" r="0" b="0"/>
                <wp:wrapNone/>
                <wp:docPr id="94" name="テキスト ボックス 94"/>
                <wp:cNvGraphicFramePr/>
                <a:graphic xmlns:a="http://schemas.openxmlformats.org/drawingml/2006/main">
                  <a:graphicData uri="http://schemas.microsoft.com/office/word/2010/wordprocessingShape">
                    <wps:wsp>
                      <wps:cNvSpPr txBox="1"/>
                      <wps:spPr>
                        <a:xfrm>
                          <a:off x="0" y="0"/>
                          <a:ext cx="1019175" cy="352425"/>
                        </a:xfrm>
                        <a:prstGeom prst="rect">
                          <a:avLst/>
                        </a:prstGeom>
                        <a:noFill/>
                        <a:ln w="6350">
                          <a:noFill/>
                        </a:ln>
                        <a:effectLst/>
                      </wps:spPr>
                      <wps:txbx>
                        <w:txbxContent>
                          <w:p w:rsidR="00F141D6" w:rsidRPr="00C132A2" w:rsidRDefault="00F141D6" w:rsidP="0047425C">
                            <w:pPr>
                              <w:rPr>
                                <w:rFonts w:ascii="Meiryo UI" w:eastAsia="Meiryo UI" w:hAnsi="Meiryo UI" w:cs="Meiryo UI"/>
                                <w:b/>
                                <w:sz w:val="16"/>
                                <w:szCs w:val="16"/>
                              </w:rPr>
                            </w:pPr>
                            <w:r w:rsidRPr="00C132A2">
                              <w:rPr>
                                <w:rFonts w:ascii="Meiryo UI" w:eastAsia="Meiryo UI" w:hAnsi="Meiryo UI" w:cs="Meiryo UI" w:hint="eastAsia"/>
                                <w:b/>
                                <w:sz w:val="16"/>
                                <w:szCs w:val="16"/>
                              </w:rPr>
                              <w:t>(</w:t>
                            </w:r>
                            <w:r w:rsidRPr="00C132A2">
                              <w:rPr>
                                <w:rFonts w:ascii="Meiryo UI" w:eastAsia="Meiryo UI" w:hAnsi="Meiryo UI" w:cs="Meiryo UI" w:hint="eastAsia"/>
                                <w:b/>
                                <w:sz w:val="16"/>
                                <w:szCs w:val="16"/>
                              </w:rPr>
                              <w:t xml:space="preserve">単位 : </w:t>
                            </w:r>
                            <w:r>
                              <w:rPr>
                                <w:rFonts w:ascii="Meiryo UI" w:eastAsia="Meiryo UI" w:hAnsi="Meiryo UI" w:cs="Meiryo UI" w:hint="eastAsia"/>
                                <w:b/>
                                <w:sz w:val="16"/>
                                <w:szCs w:val="16"/>
                              </w:rPr>
                              <w:t>千人)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AB9B6" id="テキスト ボックス 94" o:spid="_x0000_s1031" type="#_x0000_t202" style="position:absolute;left:0;text-align:left;margin-left:25.45pt;margin-top:6.75pt;width:80.25pt;height:27.7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" filled="f" stroked="f" strokeweight=".5pt">
                <v:textbox>
                  <w:txbxContent>
                    <w:p w:rsidR="00F141D6" w:rsidRPr="00C132A2" w:rsidRDefault="00F141D6" w:rsidP="0047425C">
                      <w:pPr>
                        <w:rPr>
                          <w:rFonts w:ascii="Meiryo UI" w:eastAsia="Meiryo UI" w:hAnsi="Meiryo UI" w:cs="Meiryo UI"/>
                          <w:b/>
                          <w:sz w:val="16"/>
                          <w:szCs w:val="16"/>
                        </w:rPr>
                      </w:pPr>
                      <w:r w:rsidRPr="00C132A2">
                        <w:rPr>
                          <w:rFonts w:ascii="Meiryo UI" w:eastAsia="Meiryo UI" w:hAnsi="Meiryo UI" w:cs="Meiryo UI" w:hint="eastAsia"/>
                          <w:b/>
                          <w:sz w:val="16"/>
                          <w:szCs w:val="16"/>
                        </w:rPr>
                        <w:t xml:space="preserve">(単位 : </w:t>
                      </w:r>
                      <w:r>
                        <w:rPr>
                          <w:rFonts w:ascii="Meiryo UI" w:eastAsia="Meiryo UI" w:hAnsi="Meiryo UI" w:cs="Meiryo UI" w:hint="eastAsia"/>
                          <w:b/>
                          <w:sz w:val="16"/>
                          <w:szCs w:val="16"/>
                        </w:rPr>
                        <w:t>千人)</w:t>
                      </w:r>
                    </w:p>
                  </w:txbxContent>
                </v:textbox>
              </v:shape>
            </w:pict>
          </mc:Fallback>
        </mc:AlternateContent>
      </w:r>
    </w:p>
    <w:p w:rsidR="0047425C" w:rsidRDefault="0047425C" w:rsidP="0047425C">
      <w:pPr>
        <w:rPr>
          <w:rFonts w:ascii="HG丸ｺﾞｼｯｸM-PRO" w:eastAsia="HG丸ｺﾞｼｯｸM-PRO" w:hAnsi="HG丸ｺﾞｼｯｸM-PRO"/>
        </w:rPr>
      </w:pPr>
    </w:p>
    <w:p w:rsidR="0047425C" w:rsidRPr="00B67959" w:rsidRDefault="0047425C" w:rsidP="0047425C">
      <w:pPr>
        <w:rPr>
          <w:rFonts w:ascii="HG丸ｺﾞｼｯｸM-PRO" w:eastAsia="HG丸ｺﾞｼｯｸM-PRO" w:hAnsi="HG丸ｺﾞｼｯｸM-PRO"/>
        </w:rPr>
      </w:pPr>
    </w:p>
    <w:p w:rsidR="0047425C" w:rsidRPr="00A83DCA" w:rsidRDefault="0047425C" w:rsidP="00A83DCA">
      <w:pPr>
        <w:ind w:firstLineChars="100" w:firstLine="280"/>
        <w:rPr>
          <w:rFonts w:ascii="HGPｺﾞｼｯｸE" w:eastAsia="HGPｺﾞｼｯｸE" w:hAnsi="HGPｺﾞｼｯｸE"/>
          <w:color w:val="984806" w:themeColor="accent6" w:themeShade="80"/>
          <w:sz w:val="28"/>
        </w:rPr>
      </w:pPr>
      <w:r w:rsidRPr="00A83DCA">
        <w:rPr>
          <w:rFonts w:ascii="HGPｺﾞｼｯｸE" w:eastAsia="HGPｺﾞｼｯｸE" w:hAnsi="HGPｺﾞｼｯｸE" w:hint="eastAsia"/>
          <w:color w:val="984806" w:themeColor="accent6" w:themeShade="80"/>
          <w:sz w:val="28"/>
        </w:rPr>
        <w:lastRenderedPageBreak/>
        <w:t>＜図２＞　就学援助実施率の推移（全国・大阪府）</w:t>
      </w:r>
    </w:p>
    <w:p w:rsidR="0047425C" w:rsidRPr="00EA1963" w:rsidRDefault="0047425C" w:rsidP="0047425C">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2104704" behindDoc="0" locked="0" layoutInCell="1" allowOverlap="1" wp14:anchorId="0F7B69F7" wp14:editId="0C9CD1F2">
                <wp:simplePos x="0" y="0"/>
                <wp:positionH relativeFrom="column">
                  <wp:posOffset>95249</wp:posOffset>
                </wp:positionH>
                <wp:positionV relativeFrom="paragraph">
                  <wp:posOffset>0</wp:posOffset>
                </wp:positionV>
                <wp:extent cx="5667375" cy="3000375"/>
                <wp:effectExtent l="38100" t="38100" r="123825" b="123825"/>
                <wp:wrapNone/>
                <wp:docPr id="18" name="正方形/長方形 18"/>
                <wp:cNvGraphicFramePr/>
                <a:graphic xmlns:a="http://schemas.openxmlformats.org/drawingml/2006/main">
                  <a:graphicData uri="http://schemas.microsoft.com/office/word/2010/wordprocessingShape">
                    <wps:wsp>
                      <wps:cNvSpPr/>
                      <wps:spPr>
                        <a:xfrm>
                          <a:off x="0" y="0"/>
                          <a:ext cx="5667375" cy="3000375"/>
                        </a:xfrm>
                        <a:prstGeom prst="rect">
                          <a:avLst/>
                        </a:prstGeom>
                        <a:solidFill>
                          <a:sysClr val="window" lastClr="FFFFFF"/>
                        </a:solidFill>
                        <a:ln w="19050" cap="flat" cmpd="sng" algn="ctr">
                          <a:solidFill>
                            <a:schemeClr val="accent6">
                              <a:lumMod val="50000"/>
                            </a:schemeClr>
                          </a:solidFill>
                          <a:prstDash val="solid"/>
                        </a:ln>
                        <a:effectLst>
                          <a:outerShdw blurRad="50800" dist="38100" dir="2700000" algn="tl" rotWithShape="0">
                            <a:prstClr val="black">
                              <a:alpha val="40000"/>
                            </a:prstClr>
                          </a:outerShdw>
                        </a:effectLst>
                      </wps:spPr>
                      <wps:txbx>
                        <w:txbxContent>
                          <w:p w:rsidR="00F141D6" w:rsidRDefault="00F141D6" w:rsidP="0047425C">
                            <w:pPr>
                              <w:jc w:val="center"/>
                            </w:pPr>
                            <w:r w:rsidRPr="00F71993">
                              <w:rPr>
                                <w:rFonts w:hint="eastAsia"/>
                                <w:noProof/>
                              </w:rPr>
                              <w:drawing>
                                <wp:inline distT="0" distB="0" distL="0" distR="0" wp14:anchorId="7F09E5F5" wp14:editId="39C7F385">
                                  <wp:extent cx="4610100" cy="2724645"/>
                                  <wp:effectExtent l="0" t="0" r="0" b="0"/>
                                  <wp:docPr id="1279" name="図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46202" cy="274598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7B69F7" id="正方形/長方形 18" o:spid="_x0000_s1032" style="position:absolute;left:0;text-align:left;margin-left:7.5pt;margin-top:0;width:446.25pt;height:236.2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" fillcolor="window" strokecolor="#974706 [1609]" strokeweight="1.5pt">
                <v:shadow on="t" color="black" opacity="26214f" origin="-.5,-.5" offset=".74836mm,.74836mm"/>
                <v:textbox>
                  <w:txbxContent>
                    <w:p w:rsidR="00F141D6" w:rsidRDefault="00F141D6" w:rsidP="0047425C">
                      <w:pPr>
                        <w:jc w:val="center"/>
                      </w:pPr>
                      <w:r w:rsidRPr="00F71993">
                        <w:rPr>
                          <w:rFonts w:hint="eastAsia"/>
                          <w:noProof/>
                        </w:rPr>
                        <w:drawing>
                          <wp:inline distT="0" distB="0" distL="0" distR="0" wp14:anchorId="7F09E5F5" wp14:editId="39C7F385">
                            <wp:extent cx="4610100" cy="2724645"/>
                            <wp:effectExtent l="0" t="0" r="0" b="0"/>
                            <wp:docPr id="1279" name="図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46202" cy="2745982"/>
                                    </a:xfrm>
                                    <a:prstGeom prst="rect">
                                      <a:avLst/>
                                    </a:prstGeom>
                                    <a:noFill/>
                                    <a:ln>
                                      <a:noFill/>
                                    </a:ln>
                                  </pic:spPr>
                                </pic:pic>
                              </a:graphicData>
                            </a:graphic>
                          </wp:inline>
                        </w:drawing>
                      </w:r>
                    </w:p>
                  </w:txbxContent>
                </v:textbox>
              </v:rect>
            </w:pict>
          </mc:Fallback>
        </mc:AlternateContent>
      </w: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Default="0047425C" w:rsidP="0047425C">
      <w:pPr>
        <w:rPr>
          <w:rFonts w:ascii="HG丸ｺﾞｼｯｸM-PRO" w:eastAsia="HG丸ｺﾞｼｯｸM-PRO" w:hAnsi="HG丸ｺﾞｼｯｸM-PRO"/>
        </w:rPr>
      </w:pPr>
    </w:p>
    <w:p w:rsidR="0047425C" w:rsidRDefault="0047425C" w:rsidP="0047425C">
      <w:pPr>
        <w:rPr>
          <w:rFonts w:ascii="HG丸ｺﾞｼｯｸM-PRO" w:eastAsia="HG丸ｺﾞｼｯｸM-PRO" w:hAnsi="HG丸ｺﾞｼｯｸM-PRO"/>
        </w:rPr>
      </w:pPr>
    </w:p>
    <w:p w:rsidR="0047425C" w:rsidRPr="008B6871" w:rsidRDefault="0047425C" w:rsidP="0047425C">
      <w:pPr>
        <w:rPr>
          <w:rFonts w:ascii="HG丸ｺﾞｼｯｸM-PRO" w:eastAsia="HG丸ｺﾞｼｯｸM-PRO" w:hAnsi="HG丸ｺﾞｼｯｸM-PRO"/>
        </w:rPr>
      </w:pPr>
    </w:p>
    <w:p w:rsidR="0047425C" w:rsidRDefault="0047425C" w:rsidP="0047425C">
      <w:pPr>
        <w:rPr>
          <w:rFonts w:ascii="HG丸ｺﾞｼｯｸM-PRO" w:eastAsia="HG丸ｺﾞｼｯｸM-PRO" w:hAnsi="HG丸ｺﾞｼｯｸM-PRO"/>
        </w:rPr>
      </w:pPr>
    </w:p>
    <w:p w:rsidR="0047425C" w:rsidRPr="00A83DCA" w:rsidRDefault="0047425C" w:rsidP="00A83DCA">
      <w:pPr>
        <w:ind w:firstLineChars="100" w:firstLine="280"/>
        <w:rPr>
          <w:rFonts w:ascii="HGPｺﾞｼｯｸE" w:eastAsia="HGPｺﾞｼｯｸE" w:hAnsi="HGPｺﾞｼｯｸE"/>
          <w:color w:val="4F6228" w:themeColor="accent3" w:themeShade="80"/>
          <w:sz w:val="28"/>
        </w:rPr>
      </w:pPr>
      <w:r w:rsidRPr="00A83DCA">
        <w:rPr>
          <w:rFonts w:ascii="HGPｺﾞｼｯｸE" w:eastAsia="HGPｺﾞｼｯｸE" w:hAnsi="HGPｺﾞｼｯｸE" w:hint="eastAsia"/>
          <w:color w:val="4F6228" w:themeColor="accent3" w:themeShade="80"/>
          <w:sz w:val="28"/>
        </w:rPr>
        <w:t>＜図３＞　生活保護率の推移（全国・大阪府）</w:t>
      </w:r>
    </w:p>
    <w:p w:rsidR="0047425C" w:rsidRPr="00EA1963" w:rsidRDefault="0047425C" w:rsidP="0047425C">
      <w:pPr>
        <w:ind w:firstLineChars="100" w:firstLine="210"/>
        <w:rPr>
          <w:rFonts w:ascii="HG丸ｺﾞｼｯｸM-PRO" w:eastAsia="HG丸ｺﾞｼｯｸM-PRO" w:hAnsi="HG丸ｺﾞｼｯｸM-PRO"/>
          <w:b/>
        </w:rPr>
      </w:pPr>
      <w:r w:rsidRPr="00EA1963">
        <w:rPr>
          <w:rFonts w:ascii="HG丸ｺﾞｼｯｸM-PRO" w:eastAsia="HG丸ｺﾞｼｯｸM-PRO" w:hAnsi="HG丸ｺﾞｼｯｸM-PRO"/>
          <w:noProof/>
        </w:rPr>
        <mc:AlternateContent>
          <mc:Choice Requires="wps">
            <w:drawing>
              <wp:anchor distT="0" distB="0" distL="114300" distR="114300" simplePos="0" relativeHeight="252105728" behindDoc="0" locked="0" layoutInCell="1" allowOverlap="1" wp14:anchorId="772EE0A4" wp14:editId="5C6CE877">
                <wp:simplePos x="0" y="0"/>
                <wp:positionH relativeFrom="column">
                  <wp:posOffset>123825</wp:posOffset>
                </wp:positionH>
                <wp:positionV relativeFrom="paragraph">
                  <wp:posOffset>47625</wp:posOffset>
                </wp:positionV>
                <wp:extent cx="5638800" cy="3276600"/>
                <wp:effectExtent l="38100" t="38100" r="114300" b="114300"/>
                <wp:wrapNone/>
                <wp:docPr id="19" name="正方形/長方形 19"/>
                <wp:cNvGraphicFramePr/>
                <a:graphic xmlns:a="http://schemas.openxmlformats.org/drawingml/2006/main">
                  <a:graphicData uri="http://schemas.microsoft.com/office/word/2010/wordprocessingShape">
                    <wps:wsp>
                      <wps:cNvSpPr/>
                      <wps:spPr>
                        <a:xfrm>
                          <a:off x="0" y="0"/>
                          <a:ext cx="5638800" cy="3276600"/>
                        </a:xfrm>
                        <a:prstGeom prst="rect">
                          <a:avLst/>
                        </a:prstGeom>
                        <a:solidFill>
                          <a:sysClr val="window" lastClr="FFFFFF"/>
                        </a:solidFill>
                        <a:ln w="19050" cap="flat" cmpd="sng" algn="ctr">
                          <a:solidFill>
                            <a:schemeClr val="accent3">
                              <a:lumMod val="50000"/>
                            </a:schemeClr>
                          </a:solidFill>
                          <a:prstDash val="solid"/>
                        </a:ln>
                        <a:effectLst>
                          <a:outerShdw blurRad="50800" dist="38100" dir="2700000" algn="tl" rotWithShape="0">
                            <a:prstClr val="black">
                              <a:alpha val="40000"/>
                            </a:prstClr>
                          </a:outerShdw>
                        </a:effectLst>
                      </wps:spPr>
                      <wps:txbx>
                        <w:txbxContent>
                          <w:p w:rsidR="00F141D6" w:rsidRDefault="00F141D6" w:rsidP="0047425C">
                            <w:pPr>
                              <w:jc w:val="center"/>
                            </w:pPr>
                            <w:r w:rsidRPr="009C3F24">
                              <w:rPr>
                                <w:noProof/>
                              </w:rPr>
                              <w:drawing>
                                <wp:inline distT="0" distB="0" distL="0" distR="0" wp14:anchorId="76307B40" wp14:editId="3CF53DB0">
                                  <wp:extent cx="4949940" cy="2695575"/>
                                  <wp:effectExtent l="0" t="0" r="3175" b="0"/>
                                  <wp:docPr id="1312" name="図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46232" cy="26935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2EE0A4" id="正方形/長方形 19" o:spid="_x0000_s1033" style="position:absolute;left:0;text-align:left;margin-left:9.75pt;margin-top:3.75pt;width:444pt;height:258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" fillcolor="window" strokecolor="#4e6128 [1606]" strokeweight="1.5pt">
                <v:shadow on="t" color="black" opacity="26214f" origin="-.5,-.5" offset=".74836mm,.74836mm"/>
                <v:textbox>
                  <w:txbxContent>
                    <w:p w:rsidR="00F141D6" w:rsidRDefault="00F141D6" w:rsidP="0047425C">
                      <w:pPr>
                        <w:jc w:val="center"/>
                      </w:pPr>
                      <w:r w:rsidRPr="009C3F24">
                        <w:rPr>
                          <w:noProof/>
                        </w:rPr>
                        <w:drawing>
                          <wp:inline distT="0" distB="0" distL="0" distR="0" wp14:anchorId="76307B40" wp14:editId="3CF53DB0">
                            <wp:extent cx="4949940" cy="2695575"/>
                            <wp:effectExtent l="0" t="0" r="3175" b="0"/>
                            <wp:docPr id="1312" name="図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46232" cy="2693555"/>
                                    </a:xfrm>
                                    <a:prstGeom prst="rect">
                                      <a:avLst/>
                                    </a:prstGeom>
                                    <a:noFill/>
                                    <a:ln>
                                      <a:noFill/>
                                    </a:ln>
                                  </pic:spPr>
                                </pic:pic>
                              </a:graphicData>
                            </a:graphic>
                          </wp:inline>
                        </w:drawing>
                      </w:r>
                    </w:p>
                  </w:txbxContent>
                </v:textbox>
              </v:rect>
            </w:pict>
          </mc:Fallback>
        </mc:AlternateContent>
      </w: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Default="0047425C" w:rsidP="0047425C">
      <w:pPr>
        <w:rPr>
          <w:rFonts w:ascii="HG丸ｺﾞｼｯｸM-PRO" w:eastAsia="HG丸ｺﾞｼｯｸM-PRO" w:hAnsi="HG丸ｺﾞｼｯｸM-PRO"/>
        </w:rPr>
      </w:pPr>
    </w:p>
    <w:p w:rsidR="0047425C" w:rsidRDefault="0047425C" w:rsidP="0047425C">
      <w:pPr>
        <w:rPr>
          <w:rFonts w:ascii="HG丸ｺﾞｼｯｸM-PRO" w:eastAsia="HG丸ｺﾞｼｯｸM-PRO" w:hAnsi="HG丸ｺﾞｼｯｸM-PRO"/>
        </w:rPr>
      </w:pPr>
    </w:p>
    <w:p w:rsidR="0047425C" w:rsidRDefault="0047425C" w:rsidP="0047425C">
      <w:pPr>
        <w:widowControl/>
        <w:jc w:val="left"/>
        <w:rPr>
          <w:rFonts w:ascii="HG丸ｺﾞｼｯｸM-PRO" w:eastAsia="HG丸ｺﾞｼｯｸM-PRO" w:hAnsi="HG丸ｺﾞｼｯｸM-PRO"/>
        </w:rPr>
      </w:pPr>
    </w:p>
    <w:p w:rsidR="00A83DCA" w:rsidRDefault="00A83DCA" w:rsidP="0047425C">
      <w:pPr>
        <w:widowControl/>
        <w:jc w:val="left"/>
        <w:rPr>
          <w:rFonts w:ascii="HG丸ｺﾞｼｯｸM-PRO" w:eastAsia="HG丸ｺﾞｼｯｸM-PRO" w:hAnsi="HG丸ｺﾞｼｯｸM-PRO"/>
        </w:rPr>
      </w:pPr>
    </w:p>
    <w:p w:rsidR="00A83DCA" w:rsidRDefault="00A83DCA" w:rsidP="00A83DCA">
      <w:pPr>
        <w:rPr>
          <w:rFonts w:ascii="HG丸ｺﾞｼｯｸM-PRO" w:eastAsia="HG丸ｺﾞｼｯｸM-PRO" w:hAnsi="HG丸ｺﾞｼｯｸM-PRO"/>
          <w:szCs w:val="21"/>
        </w:rPr>
      </w:pPr>
    </w:p>
    <w:p w:rsidR="00A83DCA" w:rsidRPr="00FF34A5" w:rsidRDefault="00A83DCA" w:rsidP="00A83DCA">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w:lastRenderedPageBreak/>
        <mc:AlternateContent>
          <mc:Choice Requires="wps">
            <w:drawing>
              <wp:anchor distT="0" distB="0" distL="114300" distR="114300" simplePos="0" relativeHeight="252213248" behindDoc="0" locked="0" layoutInCell="1" allowOverlap="1" wp14:anchorId="591F04DB" wp14:editId="160A276B">
                <wp:simplePos x="0" y="0"/>
                <wp:positionH relativeFrom="column">
                  <wp:posOffset>47625</wp:posOffset>
                </wp:positionH>
                <wp:positionV relativeFrom="paragraph">
                  <wp:posOffset>371475</wp:posOffset>
                </wp:positionV>
                <wp:extent cx="6124575" cy="0"/>
                <wp:effectExtent l="0" t="38100" r="47625" b="57150"/>
                <wp:wrapNone/>
                <wp:docPr id="1266" name="直線コネクタ 1266"/>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w14:anchorId="7C13FE74" id="直線コネクタ 1266" o:spid="_x0000_s1026" style="position:absolute;left:0;text-align:left;z-index:252213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" strokecolor="#4f6228" strokeweight="1pt">
                <v:stroke endarrow="oval"/>
              </v:line>
            </w:pict>
          </mc:Fallback>
        </mc:AlternateContent>
      </w:r>
      <w:r>
        <w:rPr>
          <w:rFonts w:ascii="メイリオ" w:eastAsia="メイリオ" w:hAnsi="メイリオ" w:cs="メイリオ" w:hint="eastAsia"/>
          <w:b/>
          <w:color w:val="4F6228" w:themeColor="accent3" w:themeShade="80"/>
          <w:sz w:val="28"/>
          <w:szCs w:val="24"/>
        </w:rPr>
        <w:t>（１</w:t>
      </w:r>
      <w:r w:rsidRPr="00FF34A5">
        <w:rPr>
          <w:rFonts w:ascii="メイリオ" w:eastAsia="メイリオ" w:hAnsi="メイリオ" w:cs="メイリオ" w:hint="eastAsia"/>
          <w:b/>
          <w:color w:val="4F6228" w:themeColor="accent3" w:themeShade="80"/>
          <w:sz w:val="28"/>
          <w:szCs w:val="24"/>
        </w:rPr>
        <w:t>）</w:t>
      </w:r>
      <w:r w:rsidRPr="00953C73">
        <w:rPr>
          <w:rFonts w:ascii="メイリオ" w:eastAsia="メイリオ" w:hAnsi="メイリオ" w:cs="メイリオ" w:hint="eastAsia"/>
          <w:b/>
          <w:color w:val="4F6228" w:themeColor="accent3" w:themeShade="80"/>
          <w:sz w:val="28"/>
          <w:szCs w:val="24"/>
        </w:rPr>
        <w:t>子どもの視点から</w:t>
      </w:r>
    </w:p>
    <w:p w:rsidR="00A83DCA" w:rsidRPr="001E1F49" w:rsidRDefault="00A83DCA" w:rsidP="00A83DCA">
      <w:pPr>
        <w:ind w:firstLineChars="100" w:firstLine="210"/>
        <w:rPr>
          <w:rFonts w:ascii="HG丸ｺﾞｼｯｸM-PRO" w:eastAsia="HG丸ｺﾞｼｯｸM-PRO" w:hAnsi="HG丸ｺﾞｼｯｸM-PRO"/>
          <w:szCs w:val="21"/>
        </w:rPr>
      </w:pPr>
      <w:r w:rsidRPr="001E1F49">
        <w:rPr>
          <w:rFonts w:ascii="HG丸ｺﾞｼｯｸM-PRO" w:eastAsia="HG丸ｺﾞｼｯｸM-PRO" w:hAnsi="HG丸ｺﾞｼｯｸM-PRO" w:hint="eastAsia"/>
          <w:szCs w:val="21"/>
        </w:rPr>
        <w:t>子どもについては、社会・経済・雇用の構造変化等により家庭の養育力が低下し、家庭での学習</w:t>
      </w:r>
      <w:r w:rsidR="00822EF4">
        <w:rPr>
          <w:rFonts w:ascii="HG丸ｺﾞｼｯｸM-PRO" w:eastAsia="HG丸ｺﾞｼｯｸM-PRO" w:hAnsi="HG丸ｺﾞｼｯｸM-PRO" w:hint="eastAsia"/>
          <w:szCs w:val="21"/>
        </w:rPr>
        <w:t>習慣</w:t>
      </w:r>
      <w:r w:rsidRPr="001E1F49">
        <w:rPr>
          <w:rFonts w:ascii="HG丸ｺﾞｼｯｸM-PRO" w:eastAsia="HG丸ｺﾞｼｯｸM-PRO" w:hAnsi="HG丸ｺﾞｼｯｸM-PRO" w:hint="eastAsia"/>
          <w:szCs w:val="21"/>
        </w:rPr>
        <w:t>や学校での学習規律</w:t>
      </w:r>
      <w:r w:rsidR="00B33E14">
        <w:rPr>
          <w:rFonts w:ascii="HG丸ｺﾞｼｯｸM-PRO" w:eastAsia="HG丸ｺﾞｼｯｸM-PRO" w:hAnsi="HG丸ｺﾞｼｯｸM-PRO" w:hint="eastAsia"/>
          <w:szCs w:val="21"/>
        </w:rPr>
        <w:t>などの</w:t>
      </w:r>
      <w:r w:rsidRPr="001E1F49">
        <w:rPr>
          <w:rFonts w:ascii="HG丸ｺﾞｼｯｸM-PRO" w:eastAsia="HG丸ｺﾞｼｯｸM-PRO" w:hAnsi="HG丸ｺﾞｼｯｸM-PRO" w:hint="eastAsia"/>
          <w:szCs w:val="21"/>
        </w:rPr>
        <w:t>課題</w:t>
      </w:r>
      <w:r w:rsidR="00B33E14">
        <w:rPr>
          <w:rFonts w:ascii="HG丸ｺﾞｼｯｸM-PRO" w:eastAsia="HG丸ｺﾞｼｯｸM-PRO" w:hAnsi="HG丸ｺﾞｼｯｸM-PRO" w:hint="eastAsia"/>
          <w:szCs w:val="21"/>
        </w:rPr>
        <w:t>や</w:t>
      </w:r>
      <w:r w:rsidRPr="001E1F49">
        <w:rPr>
          <w:rFonts w:ascii="HG丸ｺﾞｼｯｸM-PRO" w:eastAsia="HG丸ｺﾞｼｯｸM-PRO" w:hAnsi="HG丸ｺﾞｼｯｸM-PRO" w:hint="eastAsia"/>
          <w:szCs w:val="21"/>
        </w:rPr>
        <w:t>高校中途退学や不登校、学校における暴力の問題などさまざまな課題が顕在化しています。また、経済的な理由等により高等学校等進学率に差が生じており、子どもの将来がその生まれ育った環境によって左右されることのないよう、貧困連鎖の防止を図ることが重要です。</w:t>
      </w:r>
    </w:p>
    <w:p w:rsidR="00A83DCA" w:rsidRPr="001E1F49" w:rsidRDefault="00A83DCA" w:rsidP="00A83DCA">
      <w:pPr>
        <w:ind w:firstLineChars="100" w:firstLine="210"/>
        <w:rPr>
          <w:rFonts w:ascii="HG丸ｺﾞｼｯｸM-PRO" w:eastAsia="HG丸ｺﾞｼｯｸM-PRO" w:hAnsi="HG丸ｺﾞｼｯｸM-PRO"/>
          <w:szCs w:val="21"/>
        </w:rPr>
      </w:pPr>
      <w:r w:rsidRPr="001E1F49">
        <w:rPr>
          <w:rFonts w:ascii="HG丸ｺﾞｼｯｸM-PRO" w:eastAsia="HG丸ｺﾞｼｯｸM-PRO" w:hAnsi="HG丸ｺﾞｼｯｸM-PRO" w:hint="eastAsia"/>
          <w:szCs w:val="21"/>
        </w:rPr>
        <w:t>さらに、保護者がいない、虐待などの様々な理由により、乳児院や児童養護施設、ファミリーホーム、里親などの下で暮らす子どもについては、できる限り家庭的な養育環境と安定した人間関係の下で育つことができるよう、取り組むとともに、施設等の退所後に自立して生活ができるよう支援することが重要です。</w:t>
      </w:r>
    </w:p>
    <w:p w:rsidR="00A83DCA" w:rsidRDefault="00A83DCA" w:rsidP="00A83DCA">
      <w:pPr>
        <w:rPr>
          <w:rFonts w:ascii="HG丸ｺﾞｼｯｸM-PRO" w:eastAsia="HG丸ｺﾞｼｯｸM-PRO" w:hAnsi="HG丸ｺﾞｼｯｸM-PRO"/>
          <w:szCs w:val="21"/>
        </w:rPr>
      </w:pPr>
    </w:p>
    <w:p w:rsidR="00A83DCA" w:rsidRDefault="00A83DCA" w:rsidP="00A83DCA">
      <w:pPr>
        <w:rPr>
          <w:rFonts w:ascii="HG丸ｺﾞｼｯｸM-PRO" w:eastAsia="HG丸ｺﾞｼｯｸM-PRO" w:hAnsi="HG丸ｺﾞｼｯｸM-PRO"/>
          <w:szCs w:val="21"/>
        </w:rPr>
      </w:pPr>
    </w:p>
    <w:p w:rsidR="00A83DCA" w:rsidRPr="00FF34A5" w:rsidRDefault="00A83DCA" w:rsidP="00A83DCA">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214272" behindDoc="0" locked="0" layoutInCell="1" allowOverlap="1" wp14:anchorId="1E96EFE4" wp14:editId="1F7DC443">
                <wp:simplePos x="0" y="0"/>
                <wp:positionH relativeFrom="column">
                  <wp:posOffset>47625</wp:posOffset>
                </wp:positionH>
                <wp:positionV relativeFrom="paragraph">
                  <wp:posOffset>371475</wp:posOffset>
                </wp:positionV>
                <wp:extent cx="6124575" cy="0"/>
                <wp:effectExtent l="0" t="38100" r="47625" b="57150"/>
                <wp:wrapNone/>
                <wp:docPr id="1267" name="直線コネクタ 1267"/>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w14:anchorId="5055BCD1" id="直線コネクタ 1267" o:spid="_x0000_s1026" style="position:absolute;left:0;text-align:left;z-index:252214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" strokecolor="#4f6228" strokeweight="1pt">
                <v:stroke endarrow="oval"/>
              </v:line>
            </w:pict>
          </mc:Fallback>
        </mc:AlternateContent>
      </w:r>
      <w:r>
        <w:rPr>
          <w:rFonts w:ascii="メイリオ" w:eastAsia="メイリオ" w:hAnsi="メイリオ" w:cs="メイリオ" w:hint="eastAsia"/>
          <w:b/>
          <w:color w:val="4F6228" w:themeColor="accent3" w:themeShade="80"/>
          <w:sz w:val="28"/>
          <w:szCs w:val="24"/>
        </w:rPr>
        <w:t>（２</w:t>
      </w:r>
      <w:r w:rsidRPr="00FF34A5">
        <w:rPr>
          <w:rFonts w:ascii="メイリオ" w:eastAsia="メイリオ" w:hAnsi="メイリオ" w:cs="メイリオ" w:hint="eastAsia"/>
          <w:b/>
          <w:color w:val="4F6228" w:themeColor="accent3" w:themeShade="80"/>
          <w:sz w:val="28"/>
          <w:szCs w:val="24"/>
        </w:rPr>
        <w:t>）</w:t>
      </w:r>
      <w:r w:rsidRPr="002C795F">
        <w:rPr>
          <w:rFonts w:ascii="メイリオ" w:eastAsia="メイリオ" w:hAnsi="メイリオ" w:cs="メイリオ" w:hint="eastAsia"/>
          <w:b/>
          <w:color w:val="4F6228" w:themeColor="accent3" w:themeShade="80"/>
          <w:sz w:val="28"/>
          <w:szCs w:val="24"/>
        </w:rPr>
        <w:t>家庭や社会の視点から</w:t>
      </w:r>
    </w:p>
    <w:p w:rsidR="00A83DCA" w:rsidRPr="00BE5F2C" w:rsidRDefault="00A83DCA" w:rsidP="00A83DCA">
      <w:pPr>
        <w:ind w:firstLineChars="100" w:firstLine="210"/>
        <w:rPr>
          <w:rFonts w:ascii="HG丸ｺﾞｼｯｸM-PRO" w:eastAsia="HG丸ｺﾞｼｯｸM-PRO" w:hAnsi="HG丸ｺﾞｼｯｸM-PRO"/>
          <w:szCs w:val="21"/>
        </w:rPr>
      </w:pPr>
      <w:r w:rsidRPr="00BE5F2C">
        <w:rPr>
          <w:rFonts w:ascii="HG丸ｺﾞｼｯｸM-PRO" w:eastAsia="HG丸ｺﾞｼｯｸM-PRO" w:hAnsi="HG丸ｺﾞｼｯｸM-PRO" w:hint="eastAsia"/>
          <w:szCs w:val="21"/>
        </w:rPr>
        <w:t>家庭や社会については、少子高齢化の進展や雇用環境等の社会情勢の変化、また、都市化による地域社会との関わりの希薄化により、家庭</w:t>
      </w:r>
      <w:r>
        <w:rPr>
          <w:rFonts w:ascii="HG丸ｺﾞｼｯｸM-PRO" w:eastAsia="HG丸ｺﾞｼｯｸM-PRO" w:hAnsi="HG丸ｺﾞｼｯｸM-PRO" w:hint="eastAsia"/>
          <w:szCs w:val="21"/>
        </w:rPr>
        <w:t>や社会</w:t>
      </w:r>
      <w:r w:rsidRPr="00BE5F2C">
        <w:rPr>
          <w:rFonts w:ascii="HG丸ｺﾞｼｯｸM-PRO" w:eastAsia="HG丸ｺﾞｼｯｸM-PRO" w:hAnsi="HG丸ｺﾞｼｯｸM-PRO" w:hint="eastAsia"/>
          <w:szCs w:val="21"/>
        </w:rPr>
        <w:t>の養育力が低下しています。さらに、近年、離婚等の増加により、母子家庭や父子家庭といったひとり親家庭が増加しており、就業、子育て、家事等を一人で担うひとり親家庭の負担は大きいものとなっています。</w:t>
      </w:r>
    </w:p>
    <w:p w:rsidR="00A83DCA" w:rsidRPr="00B93E9B" w:rsidRDefault="00A83DCA" w:rsidP="00A83DCA">
      <w:pPr>
        <w:rPr>
          <w:rFonts w:ascii="HG丸ｺﾞｼｯｸM-PRO" w:eastAsia="HG丸ｺﾞｼｯｸM-PRO" w:hAnsi="HG丸ｺﾞｼｯｸM-PRO"/>
        </w:rPr>
      </w:pPr>
    </w:p>
    <w:p w:rsidR="00A83DCA" w:rsidRPr="00A83DCA" w:rsidRDefault="00A83DCA" w:rsidP="0047425C">
      <w:pPr>
        <w:widowControl/>
        <w:jc w:val="left"/>
        <w:rPr>
          <w:rFonts w:ascii="HG丸ｺﾞｼｯｸM-PRO" w:eastAsia="HG丸ｺﾞｼｯｸM-PRO" w:hAnsi="HG丸ｺﾞｼｯｸM-PRO"/>
        </w:rPr>
      </w:pPr>
    </w:p>
    <w:p w:rsidR="00004C6B" w:rsidRPr="00C805A7" w:rsidRDefault="00004C6B" w:rsidP="00004C6B">
      <w:pPr>
        <w:rPr>
          <w:rFonts w:ascii="HGP創英角ﾎﾟｯﾌﾟ体" w:eastAsia="HGP創英角ﾎﾟｯﾌﾟ体" w:hAnsi="HGP創英角ﾎﾟｯﾌﾟ体"/>
          <w:color w:val="984806" w:themeColor="accent6" w:themeShade="80"/>
          <w:sz w:val="32"/>
          <w:szCs w:val="24"/>
        </w:rPr>
      </w:pPr>
      <w:r>
        <w:rPr>
          <w:rFonts w:ascii="HGP創英角ﾎﾟｯﾌﾟ体" w:eastAsia="HGP創英角ﾎﾟｯﾌﾟ体" w:hAnsi="HGP創英角ﾎﾟｯﾌﾟ体" w:hint="eastAsia"/>
          <w:color w:val="984806" w:themeColor="accent6" w:themeShade="80"/>
          <w:sz w:val="32"/>
          <w:szCs w:val="24"/>
        </w:rPr>
        <w:t>３</w:t>
      </w:r>
      <w:r w:rsidRPr="00C805A7">
        <w:rPr>
          <w:rFonts w:ascii="HGP創英角ﾎﾟｯﾌﾟ体" w:eastAsia="HGP創英角ﾎﾟｯﾌﾟ体" w:hAnsi="HGP創英角ﾎﾟｯﾌﾟ体" w:hint="eastAsia"/>
          <w:color w:val="984806" w:themeColor="accent6" w:themeShade="80"/>
          <w:sz w:val="32"/>
          <w:szCs w:val="24"/>
        </w:rPr>
        <w:t>．</w:t>
      </w:r>
      <w:r w:rsidRPr="00004C6B">
        <w:rPr>
          <w:rFonts w:ascii="HGP創英角ﾎﾟｯﾌﾟ体" w:eastAsia="HGP創英角ﾎﾟｯﾌﾟ体" w:hAnsi="HGP創英角ﾎﾟｯﾌﾟ体" w:hint="eastAsia"/>
          <w:color w:val="984806" w:themeColor="accent6" w:themeShade="80"/>
          <w:sz w:val="32"/>
          <w:szCs w:val="24"/>
        </w:rPr>
        <w:t>子どもの貧困対策の方向性</w:t>
      </w:r>
    </w:p>
    <w:p w:rsidR="0047425C" w:rsidRPr="00BD7D3E" w:rsidRDefault="0047425C" w:rsidP="0047425C">
      <w:pPr>
        <w:rPr>
          <w:rFonts w:ascii="HG丸ｺﾞｼｯｸM-PRO" w:eastAsia="HG丸ｺﾞｼｯｸM-PRO" w:hAnsi="HG丸ｺﾞｼｯｸM-PRO"/>
        </w:rPr>
      </w:pPr>
    </w:p>
    <w:p w:rsidR="0047425C" w:rsidRDefault="0047425C" w:rsidP="0047425C">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大阪府においては、家庭の養育力の低下等により、子どもに様々な困難が顕在化していることから、子どもの生活の安定や健やかな成長を支えるため、大阪府などの行政、民間団体、地域が一体となって支援することが重要です。</w:t>
      </w:r>
    </w:p>
    <w:p w:rsidR="0047425C" w:rsidRDefault="0047425C" w:rsidP="0047425C">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そのため、「子ども」、「家庭・社会」に視点を置き、家庭の経済状況にかかわらず、子どもが積極的に自分の生き方を選択し、自立できるよう取り組みます。</w:t>
      </w:r>
    </w:p>
    <w:p w:rsidR="0047425C" w:rsidRDefault="0047425C" w:rsidP="0047425C">
      <w:pPr>
        <w:rPr>
          <w:rFonts w:ascii="HG丸ｺﾞｼｯｸM-PRO" w:eastAsia="HG丸ｺﾞｼｯｸM-PRO" w:hAnsi="HG丸ｺﾞｼｯｸM-PRO"/>
          <w:szCs w:val="21"/>
        </w:rPr>
      </w:pPr>
    </w:p>
    <w:p w:rsidR="00004C6B" w:rsidRDefault="00004C6B" w:rsidP="0047425C">
      <w:pPr>
        <w:rPr>
          <w:rFonts w:ascii="HG丸ｺﾞｼｯｸM-PRO" w:eastAsia="HG丸ｺﾞｼｯｸM-PRO" w:hAnsi="HG丸ｺﾞｼｯｸM-PRO"/>
          <w:szCs w:val="21"/>
        </w:rPr>
      </w:pPr>
    </w:p>
    <w:p w:rsidR="00004C6B" w:rsidRPr="00FF34A5" w:rsidRDefault="00004C6B" w:rsidP="00004C6B">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216320" behindDoc="0" locked="0" layoutInCell="1" allowOverlap="1" wp14:anchorId="36DF0E4A" wp14:editId="2633FF75">
                <wp:simplePos x="0" y="0"/>
                <wp:positionH relativeFrom="column">
                  <wp:posOffset>47625</wp:posOffset>
                </wp:positionH>
                <wp:positionV relativeFrom="paragraph">
                  <wp:posOffset>371475</wp:posOffset>
                </wp:positionV>
                <wp:extent cx="6124575" cy="0"/>
                <wp:effectExtent l="0" t="38100" r="47625" b="57150"/>
                <wp:wrapNone/>
                <wp:docPr id="1268" name="直線コネクタ 1268"/>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w14:anchorId="518A9D19" id="直線コネクタ 1268" o:spid="_x0000_s1026" style="position:absolute;left:0;text-align:left;z-index:252216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" strokecolor="#4f6228" strokeweight="1pt">
                <v:stroke endarrow="oval"/>
              </v:line>
            </w:pict>
          </mc:Fallback>
        </mc:AlternateContent>
      </w:r>
      <w:r>
        <w:rPr>
          <w:rFonts w:ascii="メイリオ" w:eastAsia="メイリオ" w:hAnsi="メイリオ" w:cs="メイリオ" w:hint="eastAsia"/>
          <w:b/>
          <w:color w:val="4F6228" w:themeColor="accent3" w:themeShade="80"/>
          <w:sz w:val="28"/>
          <w:szCs w:val="24"/>
        </w:rPr>
        <w:t>（１</w:t>
      </w:r>
      <w:r w:rsidRPr="00FF34A5">
        <w:rPr>
          <w:rFonts w:ascii="メイリオ" w:eastAsia="メイリオ" w:hAnsi="メイリオ" w:cs="メイリオ" w:hint="eastAsia"/>
          <w:b/>
          <w:color w:val="4F6228" w:themeColor="accent3" w:themeShade="80"/>
          <w:sz w:val="28"/>
          <w:szCs w:val="24"/>
        </w:rPr>
        <w:t>）</w:t>
      </w:r>
      <w:r w:rsidR="00595936" w:rsidRPr="00595936">
        <w:rPr>
          <w:rFonts w:ascii="メイリオ" w:eastAsia="メイリオ" w:hAnsi="メイリオ" w:cs="メイリオ" w:hint="eastAsia"/>
          <w:b/>
          <w:color w:val="4F6228" w:themeColor="accent3" w:themeShade="80"/>
          <w:sz w:val="28"/>
          <w:szCs w:val="24"/>
        </w:rPr>
        <w:t>子どもに視点を置いた切れめのない支援を実施</w:t>
      </w:r>
    </w:p>
    <w:p w:rsidR="0047425C" w:rsidRPr="00365BDD" w:rsidRDefault="0047425C" w:rsidP="0047425C">
      <w:pPr>
        <w:ind w:firstLineChars="100" w:firstLine="210"/>
        <w:rPr>
          <w:rFonts w:ascii="HG丸ｺﾞｼｯｸM-PRO" w:eastAsia="HG丸ｺﾞｼｯｸM-PRO" w:hAnsi="HG丸ｺﾞｼｯｸM-PRO"/>
          <w:szCs w:val="21"/>
        </w:rPr>
      </w:pPr>
      <w:r w:rsidRPr="00365BDD">
        <w:rPr>
          <w:rFonts w:ascii="HG丸ｺﾞｼｯｸM-PRO" w:eastAsia="HG丸ｺﾞｼｯｸM-PRO" w:hAnsi="HG丸ｺﾞｼｯｸM-PRO" w:hint="eastAsia"/>
          <w:szCs w:val="21"/>
        </w:rPr>
        <w:t>大阪府においては、第一に子どもに視点を置き、成長段階に応じて切れめなく支援</w:t>
      </w:r>
      <w:r>
        <w:rPr>
          <w:rFonts w:ascii="HG丸ｺﾞｼｯｸM-PRO" w:eastAsia="HG丸ｺﾞｼｯｸM-PRO" w:hAnsi="HG丸ｺﾞｼｯｸM-PRO" w:hint="eastAsia"/>
          <w:szCs w:val="21"/>
        </w:rPr>
        <w:t>を実施</w:t>
      </w:r>
      <w:r w:rsidRPr="00365BDD">
        <w:rPr>
          <w:rFonts w:ascii="HG丸ｺﾞｼｯｸM-PRO" w:eastAsia="HG丸ｺﾞｼｯｸM-PRO" w:hAnsi="HG丸ｺﾞｼｯｸM-PRO" w:hint="eastAsia"/>
          <w:szCs w:val="21"/>
        </w:rPr>
        <w:t>し</w:t>
      </w:r>
      <w:r>
        <w:rPr>
          <w:rFonts w:ascii="HG丸ｺﾞｼｯｸM-PRO" w:eastAsia="HG丸ｺﾞｼｯｸM-PRO" w:hAnsi="HG丸ｺﾞｼｯｸM-PRO" w:hint="eastAsia"/>
          <w:szCs w:val="21"/>
        </w:rPr>
        <w:t>、子どもが健やかに成長し</w:t>
      </w:r>
      <w:r w:rsidRPr="00365BDD">
        <w:rPr>
          <w:rFonts w:ascii="HG丸ｺﾞｼｯｸM-PRO" w:eastAsia="HG丸ｺﾞｼｯｸM-PRO" w:hAnsi="HG丸ｺﾞｼｯｸM-PRO" w:hint="eastAsia"/>
          <w:szCs w:val="21"/>
        </w:rPr>
        <w:t>自立できるよう、子ども施策の充実を図ります。</w:t>
      </w:r>
    </w:p>
    <w:p w:rsidR="0047425C" w:rsidRDefault="0047425C" w:rsidP="0047425C">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また、</w:t>
      </w:r>
      <w:r w:rsidRPr="00365BDD">
        <w:rPr>
          <w:rFonts w:ascii="HG丸ｺﾞｼｯｸM-PRO" w:eastAsia="HG丸ｺﾞｼｯｸM-PRO" w:hAnsi="HG丸ｺﾞｼｯｸM-PRO" w:hint="eastAsia"/>
          <w:szCs w:val="21"/>
        </w:rPr>
        <w:t>子ども及びその家庭が社会的に孤立することのないよう支援員等の質の向上を図るとともに、</w:t>
      </w:r>
      <w:r>
        <w:rPr>
          <w:rFonts w:ascii="HG丸ｺﾞｼｯｸM-PRO" w:eastAsia="HG丸ｺﾞｼｯｸM-PRO" w:hAnsi="HG丸ｺﾞｼｯｸM-PRO" w:hint="eastAsia"/>
          <w:szCs w:val="21"/>
        </w:rPr>
        <w:t>学校をプラットフォーム</w:t>
      </w:r>
      <w:r w:rsidR="00B33E14">
        <w:rPr>
          <w:rFonts w:ascii="HG丸ｺﾞｼｯｸM-PRO" w:eastAsia="HG丸ｺﾞｼｯｸM-PRO" w:hAnsi="HG丸ｺﾞｼｯｸM-PRO" w:hint="eastAsia"/>
          <w:szCs w:val="21"/>
        </w:rPr>
        <w:t>（</w:t>
      </w:r>
      <w:r w:rsidR="00DF400D">
        <w:rPr>
          <w:rFonts w:ascii="HG丸ｺﾞｼｯｸM-PRO" w:eastAsia="HG丸ｺﾞｼｯｸM-PRO" w:hAnsi="HG丸ｺﾞｼｯｸM-PRO" w:hint="eastAsia"/>
          <w:szCs w:val="21"/>
        </w:rPr>
        <w:t>９８ページ</w:t>
      </w:r>
      <w:r w:rsidR="00B33E14">
        <w:rPr>
          <w:rFonts w:ascii="HG丸ｺﾞｼｯｸM-PRO" w:eastAsia="HG丸ｺﾞｼｯｸM-PRO" w:hAnsi="HG丸ｺﾞｼｯｸM-PRO" w:hint="eastAsia"/>
          <w:szCs w:val="21"/>
        </w:rPr>
        <w:t>参照）</w:t>
      </w:r>
      <w:r>
        <w:rPr>
          <w:rFonts w:ascii="HG丸ｺﾞｼｯｸM-PRO" w:eastAsia="HG丸ｺﾞｼｯｸM-PRO" w:hAnsi="HG丸ｺﾞｼｯｸM-PRO" w:hint="eastAsia"/>
          <w:szCs w:val="21"/>
        </w:rPr>
        <w:t>とした総合的な対策を推進し、子</w:t>
      </w:r>
      <w:r w:rsidRPr="00365BDD">
        <w:rPr>
          <w:rFonts w:ascii="HG丸ｺﾞｼｯｸM-PRO" w:eastAsia="HG丸ｺﾞｼｯｸM-PRO" w:hAnsi="HG丸ｺﾞｼｯｸM-PRO" w:hint="eastAsia"/>
          <w:szCs w:val="21"/>
        </w:rPr>
        <w:t>どもや家庭を支援する環境づくりをめざします。</w:t>
      </w:r>
    </w:p>
    <w:p w:rsidR="00E12CE0" w:rsidRDefault="00E12CE0" w:rsidP="00E12CE0">
      <w:pPr>
        <w:rPr>
          <w:rFonts w:ascii="HG丸ｺﾞｼｯｸM-PRO" w:eastAsia="HG丸ｺﾞｼｯｸM-PRO" w:hAnsi="HG丸ｺﾞｼｯｸM-PRO"/>
          <w:szCs w:val="21"/>
        </w:rPr>
      </w:pPr>
    </w:p>
    <w:p w:rsidR="00595936" w:rsidRPr="00FF34A5" w:rsidRDefault="00595936" w:rsidP="00595936">
      <w:pPr>
        <w:spacing w:line="400" w:lineRule="exact"/>
        <w:ind w:left="840" w:hangingChars="300" w:hanging="840"/>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color w:val="4F6228" w:themeColor="accent3" w:themeShade="80"/>
          <w:sz w:val="28"/>
          <w:szCs w:val="24"/>
        </w:rPr>
        <w:lastRenderedPageBreak/>
        <w:t>（</w:t>
      </w:r>
      <w:r w:rsidR="00E12CE0">
        <w:rPr>
          <w:rFonts w:ascii="メイリオ" w:eastAsia="メイリオ" w:hAnsi="メイリオ" w:cs="メイリオ" w:hint="eastAsia"/>
          <w:b/>
          <w:color w:val="4F6228" w:themeColor="accent3" w:themeShade="80"/>
          <w:sz w:val="28"/>
          <w:szCs w:val="24"/>
        </w:rPr>
        <w:t>２</w:t>
      </w:r>
      <w:r w:rsidRPr="00FF34A5">
        <w:rPr>
          <w:rFonts w:ascii="メイリオ" w:eastAsia="メイリオ" w:hAnsi="メイリオ" w:cs="メイリオ" w:hint="eastAsia"/>
          <w:b/>
          <w:color w:val="4F6228" w:themeColor="accent3" w:themeShade="80"/>
          <w:sz w:val="28"/>
          <w:szCs w:val="24"/>
        </w:rPr>
        <w:t>）</w:t>
      </w:r>
      <w:r w:rsidRPr="00595936">
        <w:rPr>
          <w:rFonts w:ascii="メイリオ" w:eastAsia="メイリオ" w:hAnsi="メイリオ" w:cs="メイリオ" w:hint="eastAsia"/>
          <w:b/>
          <w:color w:val="4F6228" w:themeColor="accent3" w:themeShade="80"/>
          <w:sz w:val="28"/>
          <w:szCs w:val="24"/>
        </w:rPr>
        <w:t>子どもにもっとも身近な社会である家庭を支援し、社会全体で子どもの貧困に対応</w:t>
      </w:r>
    </w:p>
    <w:p w:rsidR="00595936" w:rsidRDefault="00595936" w:rsidP="00595936">
      <w:pPr>
        <w:spacing w:line="240" w:lineRule="exact"/>
        <w:rPr>
          <w:rFonts w:ascii="HG丸ｺﾞｼｯｸM-PRO" w:eastAsia="HG丸ｺﾞｼｯｸM-PRO" w:hAnsi="HG丸ｺﾞｼｯｸM-PRO"/>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218368" behindDoc="0" locked="0" layoutInCell="1" allowOverlap="1" wp14:anchorId="33DBE56D" wp14:editId="15FD49BC">
                <wp:simplePos x="0" y="0"/>
                <wp:positionH relativeFrom="column">
                  <wp:posOffset>47625</wp:posOffset>
                </wp:positionH>
                <wp:positionV relativeFrom="paragraph">
                  <wp:posOffset>15875</wp:posOffset>
                </wp:positionV>
                <wp:extent cx="6124575" cy="0"/>
                <wp:effectExtent l="0" t="38100" r="47625" b="57150"/>
                <wp:wrapNone/>
                <wp:docPr id="1270" name="直線コネクタ 1270"/>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w14:anchorId="26156925" id="直線コネクタ 1270" o:spid="_x0000_s1026" style="position:absolute;left:0;text-align:left;z-index:252218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1.25pt" to="48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" strokecolor="#4f6228" strokeweight="1pt">
                <v:stroke endarrow="oval"/>
              </v:line>
            </w:pict>
          </mc:Fallback>
        </mc:AlternateContent>
      </w:r>
    </w:p>
    <w:p w:rsidR="0047425C" w:rsidRPr="001E1F49" w:rsidRDefault="0047425C" w:rsidP="0047425C">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1E1F49">
        <w:rPr>
          <w:rFonts w:ascii="HG丸ｺﾞｼｯｸM-PRO" w:eastAsia="HG丸ｺﾞｼｯｸM-PRO" w:hAnsi="HG丸ｺﾞｼｯｸM-PRO" w:hint="eastAsia"/>
          <w:szCs w:val="21"/>
        </w:rPr>
        <w:t>子どもにとって、もっとも身近な社会である家庭の役割は極めて重要です。大阪府においては、子育て世帯が就労等によって一定の収入を得て、生活の安定を図るよう支援します。</w:t>
      </w:r>
    </w:p>
    <w:p w:rsidR="0047425C" w:rsidRPr="001E1F49" w:rsidRDefault="0047425C" w:rsidP="0047425C">
      <w:pPr>
        <w:rPr>
          <w:rFonts w:ascii="HG丸ｺﾞｼｯｸM-PRO" w:eastAsia="HG丸ｺﾞｼｯｸM-PRO" w:hAnsi="HG丸ｺﾞｼｯｸM-PRO"/>
          <w:szCs w:val="21"/>
        </w:rPr>
      </w:pPr>
      <w:r w:rsidRPr="001E1F49">
        <w:rPr>
          <w:rFonts w:ascii="HG丸ｺﾞｼｯｸM-PRO" w:eastAsia="HG丸ｺﾞｼｯｸM-PRO" w:hAnsi="HG丸ｺﾞｼｯｸM-PRO" w:hint="eastAsia"/>
          <w:szCs w:val="21"/>
        </w:rPr>
        <w:t xml:space="preserve">　そのため、国、市町村の関係機関等と連携を図りながら、子どもや家庭への支援を適切に実施します。</w:t>
      </w:r>
    </w:p>
    <w:p w:rsidR="0047425C" w:rsidRPr="001E1F49" w:rsidRDefault="0047425C" w:rsidP="0047425C">
      <w:pPr>
        <w:ind w:firstLineChars="100" w:firstLine="210"/>
        <w:rPr>
          <w:rFonts w:ascii="HG丸ｺﾞｼｯｸM-PRO" w:eastAsia="HG丸ｺﾞｼｯｸM-PRO" w:hAnsi="HG丸ｺﾞｼｯｸM-PRO"/>
          <w:szCs w:val="21"/>
        </w:rPr>
      </w:pPr>
      <w:r w:rsidRPr="001E1F49">
        <w:rPr>
          <w:rFonts w:ascii="HG丸ｺﾞｼｯｸM-PRO" w:eastAsia="HG丸ｺﾞｼｯｸM-PRO" w:hAnsi="HG丸ｺﾞｼｯｸM-PRO" w:hint="eastAsia"/>
          <w:szCs w:val="21"/>
        </w:rPr>
        <w:t>また、生活保護法の見直しとともに、生活保護に陥ってしまう可能性のある人々を支える自立支援制</w:t>
      </w:r>
      <w:r w:rsidRPr="008336C4">
        <w:rPr>
          <w:rFonts w:ascii="HG丸ｺﾞｼｯｸM-PRO" w:eastAsia="HG丸ｺﾞｼｯｸM-PRO" w:hAnsi="HG丸ｺﾞｼｯｸM-PRO" w:hint="eastAsia"/>
          <w:szCs w:val="21"/>
        </w:rPr>
        <w:t>度（</w:t>
      </w:r>
      <w:r w:rsidR="008336C4" w:rsidRPr="008336C4">
        <w:rPr>
          <w:rFonts w:ascii="HG丸ｺﾞｼｯｸM-PRO" w:eastAsia="HG丸ｺﾞｼｯｸM-PRO" w:hAnsi="HG丸ｺﾞｼｯｸM-PRO" w:hint="eastAsia"/>
          <w:szCs w:val="21"/>
        </w:rPr>
        <w:t>１００</w:t>
      </w:r>
      <w:r w:rsidR="00E12CE0" w:rsidRPr="008336C4">
        <w:rPr>
          <w:rFonts w:ascii="HG丸ｺﾞｼｯｸM-PRO" w:eastAsia="HG丸ｺﾞｼｯｸM-PRO" w:hAnsi="HG丸ｺﾞｼｯｸM-PRO" w:hint="eastAsia"/>
          <w:szCs w:val="21"/>
        </w:rPr>
        <w:t>ページを</w:t>
      </w:r>
      <w:r w:rsidRPr="008336C4">
        <w:rPr>
          <w:rFonts w:ascii="HG丸ｺﾞｼｯｸM-PRO" w:eastAsia="HG丸ｺﾞｼｯｸM-PRO" w:hAnsi="HG丸ｺﾞｼｯｸM-PRO" w:hint="eastAsia"/>
          <w:szCs w:val="21"/>
        </w:rPr>
        <w:t>参照）として、平成</w:t>
      </w:r>
      <w:r w:rsidR="00E12CE0" w:rsidRPr="008336C4">
        <w:rPr>
          <w:rFonts w:ascii="HG丸ｺﾞｼｯｸM-PRO" w:eastAsia="HG丸ｺﾞｼｯｸM-PRO" w:hAnsi="HG丸ｺﾞｼｯｸM-PRO" w:hint="eastAsia"/>
          <w:szCs w:val="21"/>
        </w:rPr>
        <w:t>２７</w:t>
      </w:r>
      <w:r w:rsidRPr="008336C4">
        <w:rPr>
          <w:rFonts w:ascii="HG丸ｺﾞｼｯｸM-PRO" w:eastAsia="HG丸ｺﾞｼｯｸM-PRO" w:hAnsi="HG丸ｺﾞｼｯｸM-PRO" w:hint="eastAsia"/>
          <w:szCs w:val="21"/>
        </w:rPr>
        <w:t>年</w:t>
      </w:r>
      <w:r w:rsidR="00E12CE0" w:rsidRPr="008336C4">
        <w:rPr>
          <w:rFonts w:ascii="HG丸ｺﾞｼｯｸM-PRO" w:eastAsia="HG丸ｺﾞｼｯｸM-PRO" w:hAnsi="HG丸ｺﾞｼｯｸM-PRO" w:hint="eastAsia"/>
          <w:szCs w:val="21"/>
        </w:rPr>
        <w:t>４</w:t>
      </w:r>
      <w:r w:rsidRPr="008336C4">
        <w:rPr>
          <w:rFonts w:ascii="HG丸ｺﾞｼｯｸM-PRO" w:eastAsia="HG丸ｺﾞｼｯｸM-PRO" w:hAnsi="HG丸ｺﾞｼｯｸM-PRO" w:hint="eastAsia"/>
          <w:szCs w:val="21"/>
        </w:rPr>
        <w:t>月に生活困窮者自立支援法が施行されます。子どもの</w:t>
      </w:r>
      <w:r w:rsidRPr="001E1F49">
        <w:rPr>
          <w:rFonts w:ascii="HG丸ｺﾞｼｯｸM-PRO" w:eastAsia="HG丸ｺﾞｼｯｸM-PRO" w:hAnsi="HG丸ｺﾞｼｯｸM-PRO" w:hint="eastAsia"/>
          <w:szCs w:val="21"/>
        </w:rPr>
        <w:t>貧困対策については、生活保護法や生活困窮者自立支援法等のセーフティネットのための諸制度を一体的に捉え施策を推進します。</w:t>
      </w:r>
    </w:p>
    <w:p w:rsidR="0047425C" w:rsidRPr="001E1F49" w:rsidRDefault="0047425C" w:rsidP="0047425C">
      <w:pPr>
        <w:rPr>
          <w:rFonts w:ascii="HG丸ｺﾞｼｯｸM-PRO" w:eastAsia="HG丸ｺﾞｼｯｸM-PRO" w:hAnsi="HG丸ｺﾞｼｯｸM-PRO"/>
          <w:szCs w:val="21"/>
        </w:rPr>
      </w:pPr>
      <w:r w:rsidRPr="001E1F49">
        <w:rPr>
          <w:rFonts w:ascii="HG丸ｺﾞｼｯｸM-PRO" w:eastAsia="HG丸ｺﾞｼｯｸM-PRO" w:hAnsi="HG丸ｺﾞｼｯｸM-PRO" w:hint="eastAsia"/>
          <w:szCs w:val="21"/>
        </w:rPr>
        <w:t xml:space="preserve">　さらに、子どもの貧困対策を総合的に推進するため、「ひとり親家庭等自立促進計画」や「社会的養護体制整備計画」、「地域福祉支援計画」等の関連性の高い計画と一体的に捉えて取り組んでいきます。</w:t>
      </w:r>
    </w:p>
    <w:p w:rsidR="0047425C" w:rsidRPr="001E1F49" w:rsidRDefault="0047425C" w:rsidP="0047425C">
      <w:r w:rsidRPr="001E1F49">
        <w:rPr>
          <w:rFonts w:ascii="HG丸ｺﾞｼｯｸM-PRO" w:eastAsia="HG丸ｺﾞｼｯｸM-PRO" w:hAnsi="HG丸ｺﾞｼｯｸM-PRO" w:hint="eastAsia"/>
          <w:kern w:val="0"/>
          <w:szCs w:val="21"/>
        </w:rPr>
        <w:t xml:space="preserve">　そして、次代を担う子どもの貧困の問題は、子どもおよび社会の将来につながる課題です。すべての子どもたちが夢と希望を持って成長していける社会を目指し、社会全体で子どもの貧困対策を推進します。</w:t>
      </w:r>
    </w:p>
    <w:p w:rsidR="0047425C" w:rsidRDefault="0047425C" w:rsidP="0047425C"/>
    <w:p w:rsidR="00E12CE0" w:rsidRDefault="00E12CE0" w:rsidP="0047425C"/>
    <w:p w:rsidR="00E12CE0" w:rsidRPr="00C805A7" w:rsidRDefault="00E12CE0" w:rsidP="00E12CE0">
      <w:pPr>
        <w:rPr>
          <w:rFonts w:ascii="HGP創英角ﾎﾟｯﾌﾟ体" w:eastAsia="HGP創英角ﾎﾟｯﾌﾟ体" w:hAnsi="HGP創英角ﾎﾟｯﾌﾟ体"/>
          <w:color w:val="984806" w:themeColor="accent6" w:themeShade="80"/>
          <w:sz w:val="32"/>
          <w:szCs w:val="24"/>
        </w:rPr>
      </w:pPr>
      <w:r>
        <w:rPr>
          <w:rFonts w:ascii="HGP創英角ﾎﾟｯﾌﾟ体" w:eastAsia="HGP創英角ﾎﾟｯﾌﾟ体" w:hAnsi="HGP創英角ﾎﾟｯﾌﾟ体" w:hint="eastAsia"/>
          <w:color w:val="984806" w:themeColor="accent6" w:themeShade="80"/>
          <w:sz w:val="32"/>
          <w:szCs w:val="24"/>
        </w:rPr>
        <w:t>４</w:t>
      </w:r>
      <w:r w:rsidRPr="00C805A7">
        <w:rPr>
          <w:rFonts w:ascii="HGP創英角ﾎﾟｯﾌﾟ体" w:eastAsia="HGP創英角ﾎﾟｯﾌﾟ体" w:hAnsi="HGP創英角ﾎﾟｯﾌﾟ体" w:hint="eastAsia"/>
          <w:color w:val="984806" w:themeColor="accent6" w:themeShade="80"/>
          <w:sz w:val="32"/>
          <w:szCs w:val="24"/>
        </w:rPr>
        <w:t>．</w:t>
      </w:r>
      <w:r w:rsidRPr="00E12CE0">
        <w:rPr>
          <w:rFonts w:ascii="HGP創英角ﾎﾟｯﾌﾟ体" w:eastAsia="HGP創英角ﾎﾟｯﾌﾟ体" w:hAnsi="HGP創英角ﾎﾟｯﾌﾟ体" w:hint="eastAsia"/>
          <w:color w:val="984806" w:themeColor="accent6" w:themeShade="80"/>
          <w:sz w:val="32"/>
          <w:szCs w:val="24"/>
        </w:rPr>
        <w:t>計画の推進について</w:t>
      </w:r>
    </w:p>
    <w:p w:rsidR="0047425C" w:rsidRPr="001E1F49" w:rsidRDefault="0047425C" w:rsidP="0047425C">
      <w:pPr>
        <w:rPr>
          <w:rFonts w:ascii="HG丸ｺﾞｼｯｸM-PRO" w:eastAsia="HG丸ｺﾞｼｯｸM-PRO" w:hAnsi="HG丸ｺﾞｼｯｸM-PRO"/>
        </w:rPr>
      </w:pPr>
    </w:p>
    <w:p w:rsidR="0047425C" w:rsidRPr="001E1F49" w:rsidRDefault="0047425C" w:rsidP="0047425C">
      <w:pPr>
        <w:rPr>
          <w:rFonts w:ascii="HG丸ｺﾞｼｯｸM-PRO" w:eastAsia="HG丸ｺﾞｼｯｸM-PRO" w:hAnsi="HG丸ｺﾞｼｯｸM-PRO"/>
          <w:szCs w:val="21"/>
        </w:rPr>
      </w:pPr>
      <w:r w:rsidRPr="001E1F49">
        <w:rPr>
          <w:rFonts w:ascii="HG丸ｺﾞｼｯｸM-PRO" w:eastAsia="HG丸ｺﾞｼｯｸM-PRO" w:hAnsi="HG丸ｺﾞｼｯｸM-PRO" w:hint="eastAsia"/>
          <w:szCs w:val="21"/>
        </w:rPr>
        <w:t xml:space="preserve">　本計画の実施にあたっては、庁内関係部局・室・課で構成する関係課長会議等を通じて、関係部局が連携を図るとともに、国や市町村と連携を図りながら総合的に推進します。</w:t>
      </w:r>
    </w:p>
    <w:p w:rsidR="0047425C" w:rsidRDefault="0047425C" w:rsidP="0047425C">
      <w:pPr>
        <w:ind w:firstLineChars="100" w:firstLine="210"/>
        <w:rPr>
          <w:rFonts w:ascii="HG丸ｺﾞｼｯｸM-PRO" w:eastAsia="HG丸ｺﾞｼｯｸM-PRO" w:hAnsi="HG丸ｺﾞｼｯｸM-PRO"/>
          <w:szCs w:val="21"/>
        </w:rPr>
      </w:pPr>
      <w:r w:rsidRPr="001E1F49">
        <w:rPr>
          <w:rFonts w:ascii="HG丸ｺﾞｼｯｸM-PRO" w:eastAsia="HG丸ｺﾞｼｯｸM-PRO" w:hAnsi="HG丸ｺﾞｼｯｸM-PRO" w:hint="eastAsia"/>
          <w:szCs w:val="21"/>
        </w:rPr>
        <w:t>また、進捗管理については、大阪府子ども施策審議会へ報告するなど</w:t>
      </w:r>
      <w:r w:rsidR="00E12CE0" w:rsidRPr="00E12CE0">
        <w:rPr>
          <w:rFonts w:ascii="HG丸ｺﾞｼｯｸM-PRO" w:eastAsia="HG丸ｺﾞｼｯｸM-PRO" w:hAnsi="HG丸ｺﾞｼｯｸM-PRO" w:hint="eastAsia"/>
          <w:szCs w:val="21"/>
        </w:rPr>
        <w:t>本計画（大阪府子ども総合計画）</w:t>
      </w:r>
      <w:r w:rsidRPr="001E1F49">
        <w:rPr>
          <w:rFonts w:ascii="HG丸ｺﾞｼｯｸM-PRO" w:eastAsia="HG丸ｺﾞｼｯｸM-PRO" w:hAnsi="HG丸ｺﾞｼｯｸM-PRO" w:hint="eastAsia"/>
          <w:szCs w:val="21"/>
        </w:rPr>
        <w:t>と併せて適切に行っていきます。</w:t>
      </w:r>
    </w:p>
    <w:p w:rsidR="00E12CE0" w:rsidRDefault="00E12CE0" w:rsidP="00E12CE0">
      <w:pPr>
        <w:rPr>
          <w:rFonts w:ascii="HG丸ｺﾞｼｯｸM-PRO" w:eastAsia="HG丸ｺﾞｼｯｸM-PRO" w:hAnsi="HG丸ｺﾞｼｯｸM-PRO"/>
          <w:szCs w:val="21"/>
        </w:rPr>
      </w:pPr>
    </w:p>
    <w:p w:rsidR="00E12CE0" w:rsidRDefault="00E12CE0" w:rsidP="00E12CE0">
      <w:pPr>
        <w:rPr>
          <w:rFonts w:ascii="HG丸ｺﾞｼｯｸM-PRO" w:eastAsia="HG丸ｺﾞｼｯｸM-PRO" w:hAnsi="HG丸ｺﾞｼｯｸM-PRO"/>
          <w:szCs w:val="21"/>
        </w:rPr>
      </w:pPr>
    </w:p>
    <w:p w:rsidR="00E12CE0" w:rsidRDefault="00E12CE0" w:rsidP="00E12CE0">
      <w:pPr>
        <w:rPr>
          <w:rFonts w:ascii="HG丸ｺﾞｼｯｸM-PRO" w:eastAsia="HG丸ｺﾞｼｯｸM-PRO" w:hAnsi="HG丸ｺﾞｼｯｸM-PRO"/>
          <w:szCs w:val="21"/>
        </w:rPr>
      </w:pPr>
    </w:p>
    <w:p w:rsidR="00BB7C72" w:rsidRDefault="00BB7C72" w:rsidP="00E12CE0">
      <w:pPr>
        <w:rPr>
          <w:rFonts w:ascii="HG丸ｺﾞｼｯｸM-PRO" w:eastAsia="HG丸ｺﾞｼｯｸM-PRO" w:hAnsi="HG丸ｺﾞｼｯｸM-PRO"/>
          <w:szCs w:val="21"/>
        </w:rPr>
      </w:pPr>
    </w:p>
    <w:p w:rsidR="00E12CE0" w:rsidRDefault="00E12CE0" w:rsidP="00E12CE0">
      <w:pPr>
        <w:rPr>
          <w:rFonts w:ascii="HG丸ｺﾞｼｯｸM-PRO" w:eastAsia="HG丸ｺﾞｼｯｸM-PRO" w:hAnsi="HG丸ｺﾞｼｯｸM-PRO"/>
          <w:szCs w:val="21"/>
        </w:rPr>
      </w:pPr>
    </w:p>
    <w:p w:rsidR="00E12CE0" w:rsidRDefault="00E12CE0" w:rsidP="00E12CE0">
      <w:pPr>
        <w:rPr>
          <w:rFonts w:ascii="HG丸ｺﾞｼｯｸM-PRO" w:eastAsia="HG丸ｺﾞｼｯｸM-PRO" w:hAnsi="HG丸ｺﾞｼｯｸM-PRO"/>
          <w:szCs w:val="21"/>
        </w:rPr>
      </w:pPr>
    </w:p>
    <w:p w:rsidR="00E12CE0" w:rsidRDefault="00E12CE0" w:rsidP="00E12CE0">
      <w:pPr>
        <w:rPr>
          <w:rFonts w:ascii="HG丸ｺﾞｼｯｸM-PRO" w:eastAsia="HG丸ｺﾞｼｯｸM-PRO" w:hAnsi="HG丸ｺﾞｼｯｸM-PRO"/>
          <w:szCs w:val="21"/>
        </w:rPr>
      </w:pPr>
    </w:p>
    <w:p w:rsidR="00E12CE0" w:rsidRDefault="00E12CE0" w:rsidP="00E12CE0">
      <w:pPr>
        <w:rPr>
          <w:rFonts w:ascii="HG丸ｺﾞｼｯｸM-PRO" w:eastAsia="HG丸ｺﾞｼｯｸM-PRO" w:hAnsi="HG丸ｺﾞｼｯｸM-PRO"/>
          <w:szCs w:val="21"/>
        </w:rPr>
      </w:pPr>
    </w:p>
    <w:p w:rsidR="00E12CE0" w:rsidRDefault="00E12CE0" w:rsidP="00E12CE0">
      <w:pPr>
        <w:rPr>
          <w:rFonts w:ascii="HG丸ｺﾞｼｯｸM-PRO" w:eastAsia="HG丸ｺﾞｼｯｸM-PRO" w:hAnsi="HG丸ｺﾞｼｯｸM-PRO"/>
          <w:szCs w:val="21"/>
        </w:rPr>
      </w:pPr>
    </w:p>
    <w:p w:rsidR="00E12CE0" w:rsidRDefault="00E12CE0" w:rsidP="00E12CE0">
      <w:pPr>
        <w:rPr>
          <w:rFonts w:ascii="HG丸ｺﾞｼｯｸM-PRO" w:eastAsia="HG丸ｺﾞｼｯｸM-PRO" w:hAnsi="HG丸ｺﾞｼｯｸM-PRO"/>
          <w:szCs w:val="21"/>
        </w:rPr>
      </w:pPr>
    </w:p>
    <w:p w:rsidR="00E12CE0" w:rsidRDefault="00E12CE0" w:rsidP="00E12CE0">
      <w:pPr>
        <w:rPr>
          <w:rFonts w:ascii="HG丸ｺﾞｼｯｸM-PRO" w:eastAsia="HG丸ｺﾞｼｯｸM-PRO" w:hAnsi="HG丸ｺﾞｼｯｸM-PRO"/>
          <w:szCs w:val="21"/>
        </w:rPr>
      </w:pPr>
    </w:p>
    <w:p w:rsidR="00E12CE0" w:rsidRDefault="00E12CE0" w:rsidP="00E12CE0">
      <w:pPr>
        <w:rPr>
          <w:rFonts w:ascii="HG丸ｺﾞｼｯｸM-PRO" w:eastAsia="HG丸ｺﾞｼｯｸM-PRO" w:hAnsi="HG丸ｺﾞｼｯｸM-PRO"/>
          <w:szCs w:val="21"/>
        </w:rPr>
      </w:pPr>
    </w:p>
    <w:p w:rsidR="00B33E14" w:rsidRDefault="00B33E14" w:rsidP="00E12CE0">
      <w:pPr>
        <w:rPr>
          <w:rFonts w:ascii="HG丸ｺﾞｼｯｸM-PRO" w:eastAsia="HG丸ｺﾞｼｯｸM-PRO" w:hAnsi="HG丸ｺﾞｼｯｸM-PRO"/>
          <w:szCs w:val="21"/>
        </w:rPr>
      </w:pPr>
    </w:p>
    <w:p w:rsidR="007B3E72" w:rsidRDefault="007B3E72" w:rsidP="00E12CE0">
      <w:pPr>
        <w:rPr>
          <w:rFonts w:ascii="HG丸ｺﾞｼｯｸM-PRO" w:eastAsia="HG丸ｺﾞｼｯｸM-PRO" w:hAnsi="HG丸ｺﾞｼｯｸM-PRO" w:hint="eastAsia"/>
          <w:szCs w:val="21"/>
        </w:rPr>
      </w:pPr>
    </w:p>
    <w:p w:rsidR="00E12CE0" w:rsidRDefault="00E12CE0" w:rsidP="00E12CE0">
      <w:pPr>
        <w:rPr>
          <w:rFonts w:ascii="HG丸ｺﾞｼｯｸM-PRO" w:eastAsia="HG丸ｺﾞｼｯｸM-PRO" w:hAnsi="HG丸ｺﾞｼｯｸM-PRO"/>
          <w:szCs w:val="21"/>
        </w:rPr>
      </w:pPr>
    </w:p>
    <w:p w:rsidR="00E12CE0" w:rsidRDefault="00E12CE0" w:rsidP="00E12CE0">
      <w:pPr>
        <w:rPr>
          <w:rFonts w:ascii="HGP創英角ﾎﾟｯﾌﾟ体" w:eastAsia="HGP創英角ﾎﾟｯﾌﾟ体" w:hAnsi="HGP創英角ﾎﾟｯﾌﾟ体"/>
          <w:color w:val="984806" w:themeColor="accent6" w:themeShade="80"/>
          <w:sz w:val="32"/>
          <w:szCs w:val="24"/>
        </w:rPr>
      </w:pPr>
      <w:r>
        <w:rPr>
          <w:rFonts w:ascii="HGP創英角ﾎﾟｯﾌﾟ体" w:eastAsia="HGP創英角ﾎﾟｯﾌﾟ体" w:hAnsi="HGP創英角ﾎﾟｯﾌﾟ体" w:hint="eastAsia"/>
          <w:color w:val="984806" w:themeColor="accent6" w:themeShade="80"/>
          <w:sz w:val="32"/>
          <w:szCs w:val="24"/>
        </w:rPr>
        <w:lastRenderedPageBreak/>
        <w:t>５</w:t>
      </w:r>
      <w:r w:rsidRPr="00C805A7">
        <w:rPr>
          <w:rFonts w:ascii="HGP創英角ﾎﾟｯﾌﾟ体" w:eastAsia="HGP創英角ﾎﾟｯﾌﾟ体" w:hAnsi="HGP創英角ﾎﾟｯﾌﾟ体" w:hint="eastAsia"/>
          <w:color w:val="984806" w:themeColor="accent6" w:themeShade="80"/>
          <w:sz w:val="32"/>
          <w:szCs w:val="24"/>
        </w:rPr>
        <w:t>．</w:t>
      </w:r>
      <w:r w:rsidRPr="00E12CE0">
        <w:rPr>
          <w:rFonts w:ascii="HGP創英角ﾎﾟｯﾌﾟ体" w:eastAsia="HGP創英角ﾎﾟｯﾌﾟ体" w:hAnsi="HGP創英角ﾎﾟｯﾌﾟ体" w:hint="eastAsia"/>
          <w:color w:val="984806" w:themeColor="accent6" w:themeShade="80"/>
          <w:sz w:val="32"/>
          <w:szCs w:val="24"/>
        </w:rPr>
        <w:t>具体的取組</w:t>
      </w:r>
    </w:p>
    <w:p w:rsidR="00007466" w:rsidRPr="00007466" w:rsidRDefault="00007466" w:rsidP="00007466">
      <w:pPr>
        <w:spacing w:line="300" w:lineRule="exact"/>
        <w:rPr>
          <w:rFonts w:ascii="HG丸ｺﾞｼｯｸM-PRO" w:eastAsia="HG丸ｺﾞｼｯｸM-PRO" w:hAnsi="HG丸ｺﾞｼｯｸM-PRO"/>
          <w:color w:val="984806" w:themeColor="accent6" w:themeShade="80"/>
          <w:szCs w:val="21"/>
        </w:rPr>
      </w:pPr>
    </w:p>
    <w:p w:rsidR="00E12CE0" w:rsidRPr="00FF34A5" w:rsidRDefault="00E12CE0" w:rsidP="00E12CE0">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220416" behindDoc="0" locked="0" layoutInCell="1" allowOverlap="1" wp14:anchorId="3102818C" wp14:editId="48309FF1">
                <wp:simplePos x="0" y="0"/>
                <wp:positionH relativeFrom="column">
                  <wp:posOffset>47625</wp:posOffset>
                </wp:positionH>
                <wp:positionV relativeFrom="paragraph">
                  <wp:posOffset>371475</wp:posOffset>
                </wp:positionV>
                <wp:extent cx="6124575" cy="0"/>
                <wp:effectExtent l="0" t="38100" r="47625" b="57150"/>
                <wp:wrapNone/>
                <wp:docPr id="1271" name="直線コネクタ 1271"/>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w14:anchorId="53C5BDAD" id="直線コネクタ 1271" o:spid="_x0000_s1026" style="position:absolute;left:0;text-align:left;z-index:252220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" strokecolor="#4f6228" strokeweight="1pt">
                <v:stroke endarrow="oval"/>
              </v:line>
            </w:pict>
          </mc:Fallback>
        </mc:AlternateContent>
      </w:r>
      <w:r>
        <w:rPr>
          <w:rFonts w:ascii="メイリオ" w:eastAsia="メイリオ" w:hAnsi="メイリオ" w:cs="メイリオ" w:hint="eastAsia"/>
          <w:b/>
          <w:color w:val="4F6228" w:themeColor="accent3" w:themeShade="80"/>
          <w:sz w:val="28"/>
          <w:szCs w:val="24"/>
        </w:rPr>
        <w:t>（１</w:t>
      </w:r>
      <w:r w:rsidRPr="00FF34A5">
        <w:rPr>
          <w:rFonts w:ascii="メイリオ" w:eastAsia="メイリオ" w:hAnsi="メイリオ" w:cs="メイリオ" w:hint="eastAsia"/>
          <w:b/>
          <w:color w:val="4F6228" w:themeColor="accent3" w:themeShade="80"/>
          <w:sz w:val="28"/>
          <w:szCs w:val="24"/>
        </w:rPr>
        <w:t>）</w:t>
      </w:r>
      <w:r w:rsidRPr="00E12CE0">
        <w:rPr>
          <w:rFonts w:ascii="メイリオ" w:eastAsia="メイリオ" w:hAnsi="メイリオ" w:cs="メイリオ" w:hint="eastAsia"/>
          <w:b/>
          <w:color w:val="4F6228" w:themeColor="accent3" w:themeShade="80"/>
          <w:sz w:val="28"/>
          <w:szCs w:val="24"/>
        </w:rPr>
        <w:t>子どもに視点を置いた切れめのない支援</w:t>
      </w:r>
    </w:p>
    <w:p w:rsidR="0047425C" w:rsidRDefault="0047425C" w:rsidP="0047425C">
      <w:pPr>
        <w:ind w:firstLineChars="100" w:firstLine="210"/>
        <w:rPr>
          <w:rFonts w:ascii="HG丸ｺﾞｼｯｸM-PRO" w:eastAsia="HG丸ｺﾞｼｯｸM-PRO" w:hAnsi="HG丸ｺﾞｼｯｸM-PRO"/>
        </w:rPr>
      </w:pPr>
      <w:r w:rsidRPr="001C6F0D">
        <w:rPr>
          <w:rFonts w:ascii="HG丸ｺﾞｼｯｸM-PRO" w:eastAsia="HG丸ｺﾞｼｯｸM-PRO" w:hAnsi="HG丸ｺﾞｼｯｸM-PRO" w:hint="eastAsia"/>
        </w:rPr>
        <w:t>すべての子どもたちが自分の可能性を信じて挑戦し、未来を切り拓いていける社会をめざします。</w:t>
      </w:r>
    </w:p>
    <w:p w:rsidR="00007466" w:rsidRPr="001C6F0D" w:rsidRDefault="002E3CF5" w:rsidP="00007466">
      <w:pPr>
        <w:spacing w:line="24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2243968" behindDoc="0" locked="0" layoutInCell="1" allowOverlap="1" wp14:anchorId="0C74B05A" wp14:editId="739E3154">
                <wp:simplePos x="0" y="0"/>
                <wp:positionH relativeFrom="column">
                  <wp:posOffset>8890</wp:posOffset>
                </wp:positionH>
                <wp:positionV relativeFrom="paragraph">
                  <wp:posOffset>33020</wp:posOffset>
                </wp:positionV>
                <wp:extent cx="333375" cy="3008630"/>
                <wp:effectExtent l="0" t="0" r="28575" b="20320"/>
                <wp:wrapNone/>
                <wp:docPr id="42" name="角丸四角形 42"/>
                <wp:cNvGraphicFramePr/>
                <a:graphic xmlns:a="http://schemas.openxmlformats.org/drawingml/2006/main">
                  <a:graphicData uri="http://schemas.microsoft.com/office/word/2010/wordprocessingShape">
                    <wps:wsp>
                      <wps:cNvSpPr/>
                      <wps:spPr>
                        <a:xfrm>
                          <a:off x="0" y="0"/>
                          <a:ext cx="333375" cy="3008630"/>
                        </a:xfrm>
                        <a:prstGeom prst="roundRect">
                          <a:avLst/>
                        </a:prstGeom>
                        <a:solidFill>
                          <a:schemeClr val="tx2">
                            <a:lumMod val="40000"/>
                            <a:lumOff val="60000"/>
                          </a:schemeClr>
                        </a:solidFill>
                        <a:ln w="25400" cap="flat" cmpd="sng" algn="ctr">
                          <a:solidFill>
                            <a:srgbClr val="4F81BD">
                              <a:shade val="50000"/>
                            </a:srgbClr>
                          </a:solidFill>
                          <a:prstDash val="solid"/>
                        </a:ln>
                        <a:effectLst/>
                      </wps:spPr>
                      <wps:txbx>
                        <w:txbxContent>
                          <w:p w:rsidR="00F141D6" w:rsidRPr="00363357" w:rsidRDefault="00F141D6" w:rsidP="0047425C">
                            <w:pPr>
                              <w:jc w:val="center"/>
                              <w:rPr>
                                <w:rFonts w:ascii="HGP創英角ｺﾞｼｯｸUB" w:eastAsia="HGP創英角ｺﾞｼｯｸUB" w:hAnsi="HGP創英角ｺﾞｼｯｸUB"/>
                                <w:b/>
                                <w:sz w:val="24"/>
                                <w:szCs w:val="24"/>
                              </w:rPr>
                            </w:pPr>
                            <w:r w:rsidRPr="00363357">
                              <w:rPr>
                                <w:rFonts w:ascii="HGP創英角ｺﾞｼｯｸUB" w:eastAsia="HGP創英角ｺﾞｼｯｸUB" w:hAnsi="HGP創英角ｺﾞｼｯｸUB" w:hint="eastAsia"/>
                                <w:b/>
                                <w:sz w:val="24"/>
                                <w:szCs w:val="24"/>
                              </w:rPr>
                              <w:t>就学前</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C74B05A" id="角丸四角形 42" o:spid="_x0000_s1034" style="position:absolute;left:0;text-align:left;margin-left:.7pt;margin-top:2.6pt;width:26.25pt;height:236.9pt;z-index:252243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" fillcolor="#8db3e2 [1311]" strokecolor="#385d8a" strokeweight="2pt">
                <v:textbox style="layout-flow:vertical-ideographic" inset="0,,0">
                  <w:txbxContent>
                    <w:p w:rsidR="00F141D6" w:rsidRPr="00363357" w:rsidRDefault="00F141D6" w:rsidP="0047425C">
                      <w:pPr>
                        <w:jc w:val="center"/>
                        <w:rPr>
                          <w:rFonts w:ascii="HGP創英角ｺﾞｼｯｸUB" w:eastAsia="HGP創英角ｺﾞｼｯｸUB" w:hAnsi="HGP創英角ｺﾞｼｯｸUB"/>
                          <w:b/>
                          <w:sz w:val="24"/>
                          <w:szCs w:val="24"/>
                        </w:rPr>
                      </w:pPr>
                      <w:r w:rsidRPr="00363357">
                        <w:rPr>
                          <w:rFonts w:ascii="HGP創英角ｺﾞｼｯｸUB" w:eastAsia="HGP創英角ｺﾞｼｯｸUB" w:hAnsi="HGP創英角ｺﾞｼｯｸUB" w:hint="eastAsia"/>
                          <w:b/>
                          <w:sz w:val="24"/>
                          <w:szCs w:val="24"/>
                        </w:rPr>
                        <w:t>就学前</w:t>
                      </w:r>
                    </w:p>
                  </w:txbxContent>
                </v:textbox>
              </v:roundrec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100608" behindDoc="0" locked="0" layoutInCell="1" allowOverlap="1" wp14:anchorId="16D74C0B" wp14:editId="5C8D0475">
                <wp:simplePos x="0" y="0"/>
                <wp:positionH relativeFrom="column">
                  <wp:posOffset>340995</wp:posOffset>
                </wp:positionH>
                <wp:positionV relativeFrom="paragraph">
                  <wp:posOffset>33020</wp:posOffset>
                </wp:positionV>
                <wp:extent cx="5934075" cy="3008630"/>
                <wp:effectExtent l="0" t="0" r="28575" b="20320"/>
                <wp:wrapNone/>
                <wp:docPr id="43" name="正方形/長方形 43"/>
                <wp:cNvGraphicFramePr/>
                <a:graphic xmlns:a="http://schemas.openxmlformats.org/drawingml/2006/main">
                  <a:graphicData uri="http://schemas.microsoft.com/office/word/2010/wordprocessingShape">
                    <wps:wsp>
                      <wps:cNvSpPr/>
                      <wps:spPr>
                        <a:xfrm>
                          <a:off x="0" y="0"/>
                          <a:ext cx="5934075" cy="3008630"/>
                        </a:xfrm>
                        <a:prstGeom prst="rect">
                          <a:avLst/>
                        </a:prstGeom>
                        <a:solidFill>
                          <a:sysClr val="window" lastClr="FFFFFF"/>
                        </a:solidFill>
                        <a:ln w="25400" cap="flat" cmpd="sng" algn="ctr">
                          <a:solidFill>
                            <a:srgbClr val="9BBB59"/>
                          </a:solidFill>
                          <a:prstDash val="solid"/>
                        </a:ln>
                        <a:effectLst/>
                      </wps:spPr>
                      <wps:txbx>
                        <w:txbxContent>
                          <w:p w:rsidR="00F141D6" w:rsidRPr="009A7DE3" w:rsidRDefault="00F141D6" w:rsidP="009608C8">
                            <w:pPr>
                              <w:spacing w:line="380" w:lineRule="exact"/>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○幼児教育の質の向上</w:t>
                            </w:r>
                          </w:p>
                          <w:p w:rsidR="00F141D6" w:rsidRDefault="00F141D6" w:rsidP="009608C8">
                            <w:pPr>
                              <w:spacing w:line="380" w:lineRule="exact"/>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幼児教育フォーラム・</w:t>
                            </w:r>
                            <w:r w:rsidRPr="009A7DE3">
                              <w:rPr>
                                <w:rFonts w:ascii="HG丸ｺﾞｼｯｸM-PRO" w:eastAsia="HG丸ｺﾞｼｯｸM-PRO" w:hAnsi="HG丸ｺﾞｼｯｸM-PRO" w:hint="eastAsia"/>
                                <w:sz w:val="20"/>
                                <w:szCs w:val="20"/>
                              </w:rPr>
                              <w:t>就学前人</w:t>
                            </w:r>
                            <w:r>
                              <w:rPr>
                                <w:rFonts w:ascii="HG丸ｺﾞｼｯｸM-PRO" w:eastAsia="HG丸ｺﾞｼｯｸM-PRO" w:hAnsi="HG丸ｺﾞｼｯｸM-PRO" w:hint="eastAsia"/>
                                <w:sz w:val="20"/>
                                <w:szCs w:val="20"/>
                              </w:rPr>
                              <w:t>権教育研修・幼児教育理解推進事業・認定こども園等研修／</w:t>
                            </w:r>
                          </w:p>
                          <w:p w:rsidR="00F141D6" w:rsidRPr="009A7DE3" w:rsidRDefault="00F141D6" w:rsidP="009608C8">
                            <w:pPr>
                              <w:spacing w:line="380" w:lineRule="exact"/>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幼児教育推進指針の周知徹底</w:t>
                            </w:r>
                          </w:p>
                          <w:p w:rsidR="00F141D6" w:rsidRPr="009A7DE3" w:rsidRDefault="00F141D6" w:rsidP="009608C8">
                            <w:pPr>
                              <w:spacing w:line="380" w:lineRule="exact"/>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○健やかな発育・発達及び健康の保持増進のための食育の推進</w:t>
                            </w:r>
                          </w:p>
                          <w:p w:rsidR="00F141D6" w:rsidRPr="009A7DE3" w:rsidRDefault="00F141D6" w:rsidP="009608C8">
                            <w:pPr>
                              <w:spacing w:line="380" w:lineRule="exact"/>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乳幼児健診時の栄養指導／保育所等における食育の推進</w:t>
                            </w:r>
                          </w:p>
                          <w:p w:rsidR="00F141D6" w:rsidRPr="009A7DE3" w:rsidRDefault="00F141D6" w:rsidP="009608C8">
                            <w:pPr>
                              <w:spacing w:line="380" w:lineRule="exact"/>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○専門性を生かした子育て支援の取組み</w:t>
                            </w:r>
                          </w:p>
                          <w:p w:rsidR="00F141D6" w:rsidRDefault="00F141D6" w:rsidP="009608C8">
                            <w:pPr>
                              <w:spacing w:line="380" w:lineRule="exact"/>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地域子育て支援拠点事業</w:t>
                            </w:r>
                            <w:r>
                              <w:rPr>
                                <w:rFonts w:ascii="HG丸ｺﾞｼｯｸM-PRO" w:eastAsia="HG丸ｺﾞｼｯｸM-PRO" w:hAnsi="HG丸ｺﾞｼｯｸM-PRO" w:hint="eastAsia"/>
                                <w:sz w:val="20"/>
                                <w:szCs w:val="20"/>
                              </w:rPr>
                              <w:t>／乳児家庭全戸訪問事業／一時預かり事業／延長保育事業／</w:t>
                            </w:r>
                          </w:p>
                          <w:p w:rsidR="00F141D6" w:rsidRPr="009A7DE3" w:rsidRDefault="00F141D6" w:rsidP="009608C8">
                            <w:pPr>
                              <w:spacing w:line="380" w:lineRule="exact"/>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病児保育事業／</w:t>
                            </w:r>
                            <w:r w:rsidRPr="009A7DE3">
                              <w:rPr>
                                <w:rFonts w:ascii="HG丸ｺﾞｼｯｸM-PRO" w:eastAsia="HG丸ｺﾞｼｯｸM-PRO" w:hAnsi="HG丸ｺﾞｼｯｸM-PRO" w:hint="eastAsia"/>
                                <w:sz w:val="20"/>
                                <w:szCs w:val="20"/>
                              </w:rPr>
                              <w:t>幼</w:t>
                            </w:r>
                            <w:r>
                              <w:rPr>
                                <w:rFonts w:ascii="HG丸ｺﾞｼｯｸM-PRO" w:eastAsia="HG丸ｺﾞｼｯｸM-PRO" w:hAnsi="HG丸ｺﾞｼｯｸM-PRO" w:hint="eastAsia"/>
                                <w:sz w:val="20"/>
                                <w:szCs w:val="20"/>
                              </w:rPr>
                              <w:t>稚園教諭・保育士等による専門性を生かした子育て支援の取組の推進／</w:t>
                            </w:r>
                          </w:p>
                          <w:p w:rsidR="00F141D6" w:rsidRPr="009A7DE3" w:rsidRDefault="00F141D6" w:rsidP="009608C8">
                            <w:pPr>
                              <w:spacing w:line="380" w:lineRule="exact"/>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保育所における地域貢献支援員（スマイルサポーター）の配置／</w:t>
                            </w:r>
                          </w:p>
                          <w:p w:rsidR="00F141D6" w:rsidRPr="009A7DE3" w:rsidRDefault="00F141D6" w:rsidP="009608C8">
                            <w:pPr>
                              <w:spacing w:line="380" w:lineRule="exact"/>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私立幼稚園キンダーカウンセラー事業</w:t>
                            </w:r>
                          </w:p>
                          <w:p w:rsidR="00F141D6" w:rsidRPr="009A7DE3" w:rsidRDefault="00F141D6" w:rsidP="009608C8">
                            <w:pPr>
                              <w:spacing w:line="380" w:lineRule="exact"/>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○その他の</w:t>
                            </w:r>
                            <w:r w:rsidRPr="009A7DE3">
                              <w:rPr>
                                <w:rFonts w:ascii="HGS創英角ｺﾞｼｯｸUB" w:eastAsia="HGS創英角ｺﾞｼｯｸUB" w:hAnsi="HGS創英角ｺﾞｼｯｸUB"/>
                                <w:sz w:val="20"/>
                                <w:szCs w:val="20"/>
                              </w:rPr>
                              <w:t>支援</w:t>
                            </w:r>
                          </w:p>
                          <w:p w:rsidR="00F141D6" w:rsidRPr="009A7DE3" w:rsidRDefault="00F141D6" w:rsidP="009608C8">
                            <w:pPr>
                              <w:spacing w:line="380" w:lineRule="exact"/>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bCs/>
                                <w:sz w:val="20"/>
                                <w:szCs w:val="20"/>
                              </w:rPr>
                              <w:t>妊娠期からの切れめない支援等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D74C0B" id="正方形/長方形 43" o:spid="_x0000_s1035" style="position:absolute;left:0;text-align:left;margin-left:26.85pt;margin-top:2.6pt;width:467.25pt;height:236.9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" fillcolor="window" strokecolor="#9bbb59" strokeweight="2pt">
                <v:textbox>
                  <w:txbxContent>
                    <w:p w:rsidR="00F141D6" w:rsidRPr="009A7DE3" w:rsidRDefault="00F141D6" w:rsidP="009608C8">
                      <w:pPr>
                        <w:spacing w:line="380" w:lineRule="exact"/>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○幼児教育の質の向上</w:t>
                      </w:r>
                    </w:p>
                    <w:p w:rsidR="00F141D6" w:rsidRDefault="00F141D6" w:rsidP="009608C8">
                      <w:pPr>
                        <w:spacing w:line="380" w:lineRule="exact"/>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幼児教育フォーラム・</w:t>
                      </w:r>
                      <w:r w:rsidRPr="009A7DE3">
                        <w:rPr>
                          <w:rFonts w:ascii="HG丸ｺﾞｼｯｸM-PRO" w:eastAsia="HG丸ｺﾞｼｯｸM-PRO" w:hAnsi="HG丸ｺﾞｼｯｸM-PRO" w:hint="eastAsia"/>
                          <w:sz w:val="20"/>
                          <w:szCs w:val="20"/>
                        </w:rPr>
                        <w:t>就学前人</w:t>
                      </w:r>
                      <w:r>
                        <w:rPr>
                          <w:rFonts w:ascii="HG丸ｺﾞｼｯｸM-PRO" w:eastAsia="HG丸ｺﾞｼｯｸM-PRO" w:hAnsi="HG丸ｺﾞｼｯｸM-PRO" w:hint="eastAsia"/>
                          <w:sz w:val="20"/>
                          <w:szCs w:val="20"/>
                        </w:rPr>
                        <w:t>権教育研修・幼児教育理解推進事業・認定こども園等研修／</w:t>
                      </w:r>
                    </w:p>
                    <w:p w:rsidR="00F141D6" w:rsidRPr="009A7DE3" w:rsidRDefault="00F141D6" w:rsidP="009608C8">
                      <w:pPr>
                        <w:spacing w:line="380" w:lineRule="exact"/>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幼児教育推進指針の周知徹底</w:t>
                      </w:r>
                    </w:p>
                    <w:p w:rsidR="00F141D6" w:rsidRPr="009A7DE3" w:rsidRDefault="00F141D6" w:rsidP="009608C8">
                      <w:pPr>
                        <w:spacing w:line="380" w:lineRule="exact"/>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○健やかな発育・発達及び健康の保持増進のための食育の推進</w:t>
                      </w:r>
                    </w:p>
                    <w:p w:rsidR="00F141D6" w:rsidRPr="009A7DE3" w:rsidRDefault="00F141D6" w:rsidP="009608C8">
                      <w:pPr>
                        <w:spacing w:line="380" w:lineRule="exact"/>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乳幼児健診時の栄養指導／保育所等における食育の推進</w:t>
                      </w:r>
                    </w:p>
                    <w:p w:rsidR="00F141D6" w:rsidRPr="009A7DE3" w:rsidRDefault="00F141D6" w:rsidP="009608C8">
                      <w:pPr>
                        <w:spacing w:line="380" w:lineRule="exact"/>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○専門性を生かした子育て支援の取組み</w:t>
                      </w:r>
                    </w:p>
                    <w:p w:rsidR="00F141D6" w:rsidRDefault="00F141D6" w:rsidP="009608C8">
                      <w:pPr>
                        <w:spacing w:line="380" w:lineRule="exact"/>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地域子育て支援拠点事業</w:t>
                      </w:r>
                      <w:r>
                        <w:rPr>
                          <w:rFonts w:ascii="HG丸ｺﾞｼｯｸM-PRO" w:eastAsia="HG丸ｺﾞｼｯｸM-PRO" w:hAnsi="HG丸ｺﾞｼｯｸM-PRO" w:hint="eastAsia"/>
                          <w:sz w:val="20"/>
                          <w:szCs w:val="20"/>
                        </w:rPr>
                        <w:t>／乳児家庭全戸訪問事業／一時預かり事業／延長保育事業／</w:t>
                      </w:r>
                    </w:p>
                    <w:p w:rsidR="00F141D6" w:rsidRPr="009A7DE3" w:rsidRDefault="00F141D6" w:rsidP="009608C8">
                      <w:pPr>
                        <w:spacing w:line="380" w:lineRule="exact"/>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病児保育事業／</w:t>
                      </w:r>
                      <w:r w:rsidRPr="009A7DE3">
                        <w:rPr>
                          <w:rFonts w:ascii="HG丸ｺﾞｼｯｸM-PRO" w:eastAsia="HG丸ｺﾞｼｯｸM-PRO" w:hAnsi="HG丸ｺﾞｼｯｸM-PRO" w:hint="eastAsia"/>
                          <w:sz w:val="20"/>
                          <w:szCs w:val="20"/>
                        </w:rPr>
                        <w:t>幼</w:t>
                      </w:r>
                      <w:r>
                        <w:rPr>
                          <w:rFonts w:ascii="HG丸ｺﾞｼｯｸM-PRO" w:eastAsia="HG丸ｺﾞｼｯｸM-PRO" w:hAnsi="HG丸ｺﾞｼｯｸM-PRO" w:hint="eastAsia"/>
                          <w:sz w:val="20"/>
                          <w:szCs w:val="20"/>
                        </w:rPr>
                        <w:t>稚園教諭・保育士等による専門性を生かした子育て支援の取組の推進／</w:t>
                      </w:r>
                    </w:p>
                    <w:p w:rsidR="00F141D6" w:rsidRPr="009A7DE3" w:rsidRDefault="00F141D6" w:rsidP="009608C8">
                      <w:pPr>
                        <w:spacing w:line="380" w:lineRule="exact"/>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保育所における地域貢献支援員（スマイルサポーター）の配置／</w:t>
                      </w:r>
                    </w:p>
                    <w:p w:rsidR="00F141D6" w:rsidRPr="009A7DE3" w:rsidRDefault="00F141D6" w:rsidP="009608C8">
                      <w:pPr>
                        <w:spacing w:line="380" w:lineRule="exact"/>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私立幼稚園キンダーカウンセラー事業</w:t>
                      </w:r>
                    </w:p>
                    <w:p w:rsidR="00F141D6" w:rsidRPr="009A7DE3" w:rsidRDefault="00F141D6" w:rsidP="009608C8">
                      <w:pPr>
                        <w:spacing w:line="380" w:lineRule="exact"/>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○その他の</w:t>
                      </w:r>
                      <w:r w:rsidRPr="009A7DE3">
                        <w:rPr>
                          <w:rFonts w:ascii="HGS創英角ｺﾞｼｯｸUB" w:eastAsia="HGS創英角ｺﾞｼｯｸUB" w:hAnsi="HGS創英角ｺﾞｼｯｸUB"/>
                          <w:sz w:val="20"/>
                          <w:szCs w:val="20"/>
                        </w:rPr>
                        <w:t>支援</w:t>
                      </w:r>
                    </w:p>
                    <w:p w:rsidR="00F141D6" w:rsidRPr="009A7DE3" w:rsidRDefault="00F141D6" w:rsidP="009608C8">
                      <w:pPr>
                        <w:spacing w:line="380" w:lineRule="exact"/>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bCs/>
                          <w:sz w:val="20"/>
                          <w:szCs w:val="20"/>
                        </w:rPr>
                        <w:t>妊娠期からの切れめない支援等</w:t>
                      </w:r>
                    </w:p>
                  </w:txbxContent>
                </v:textbox>
              </v:rect>
            </w:pict>
          </mc:Fallback>
        </mc:AlternateContent>
      </w: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007466" w:rsidP="0047425C">
      <w:pPr>
        <w:tabs>
          <w:tab w:val="left" w:pos="7725"/>
        </w:tabs>
        <w:rPr>
          <w:rFonts w:ascii="HG丸ｺﾞｼｯｸM-PRO" w:eastAsia="HG丸ｺﾞｼｯｸM-PRO" w:hAnsi="HG丸ｺﾞｼｯｸM-PRO"/>
          <w:lang w:val="ja-JP"/>
        </w:rPr>
      </w:pPr>
      <w:r>
        <w:rPr>
          <w:rFonts w:ascii="HG丸ｺﾞｼｯｸM-PRO" w:eastAsia="HG丸ｺﾞｼｯｸM-PRO" w:hAnsi="HG丸ｺﾞｼｯｸM-PRO"/>
          <w:noProof/>
        </w:rPr>
        <mc:AlternateContent>
          <mc:Choice Requires="wps">
            <w:drawing>
              <wp:anchor distT="0" distB="0" distL="114300" distR="114300" simplePos="0" relativeHeight="252244992" behindDoc="0" locked="0" layoutInCell="1" allowOverlap="1" wp14:anchorId="28F0DAC4" wp14:editId="3B055803">
                <wp:simplePos x="0" y="0"/>
                <wp:positionH relativeFrom="column">
                  <wp:posOffset>30480</wp:posOffset>
                </wp:positionH>
                <wp:positionV relativeFrom="paragraph">
                  <wp:posOffset>142875</wp:posOffset>
                </wp:positionV>
                <wp:extent cx="314325" cy="4400550"/>
                <wp:effectExtent l="0" t="0" r="28575" b="19050"/>
                <wp:wrapNone/>
                <wp:docPr id="44" name="角丸四角形 44"/>
                <wp:cNvGraphicFramePr/>
                <a:graphic xmlns:a="http://schemas.openxmlformats.org/drawingml/2006/main">
                  <a:graphicData uri="http://schemas.microsoft.com/office/word/2010/wordprocessingShape">
                    <wps:wsp>
                      <wps:cNvSpPr/>
                      <wps:spPr>
                        <a:xfrm>
                          <a:off x="0" y="0"/>
                          <a:ext cx="314325" cy="4400550"/>
                        </a:xfrm>
                        <a:prstGeom prst="roundRect">
                          <a:avLst/>
                        </a:prstGeom>
                        <a:solidFill>
                          <a:schemeClr val="tx2">
                            <a:lumMod val="40000"/>
                            <a:lumOff val="60000"/>
                          </a:schemeClr>
                        </a:solidFill>
                        <a:ln w="25400" cap="flat" cmpd="sng" algn="ctr">
                          <a:solidFill>
                            <a:srgbClr val="4F81BD">
                              <a:shade val="50000"/>
                            </a:srgbClr>
                          </a:solidFill>
                          <a:prstDash val="solid"/>
                        </a:ln>
                        <a:effectLst/>
                      </wps:spPr>
                      <wps:txbx>
                        <w:txbxContent>
                          <w:p w:rsidR="00F141D6" w:rsidRPr="00363357" w:rsidRDefault="00F141D6" w:rsidP="0047425C">
                            <w:pPr>
                              <w:jc w:val="center"/>
                              <w:rPr>
                                <w:rFonts w:ascii="HGP創英角ｺﾞｼｯｸUB" w:eastAsia="HGP創英角ｺﾞｼｯｸUB" w:hAnsi="HGP創英角ｺﾞｼｯｸUB"/>
                                <w:b/>
                                <w:sz w:val="24"/>
                                <w:szCs w:val="24"/>
                              </w:rPr>
                            </w:pPr>
                            <w:r w:rsidRPr="00363357">
                              <w:rPr>
                                <w:rFonts w:ascii="HGP創英角ｺﾞｼｯｸUB" w:eastAsia="HGP創英角ｺﾞｼｯｸUB" w:hAnsi="HGP創英角ｺﾞｼｯｸUB" w:hint="eastAsia"/>
                                <w:b/>
                                <w:sz w:val="24"/>
                                <w:szCs w:val="24"/>
                              </w:rPr>
                              <w:t>小学生・中学生</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F0DAC4" id="角丸四角形 44" o:spid="_x0000_s1036" style="position:absolute;left:0;text-align:left;margin-left:2.4pt;margin-top:11.25pt;width:24.75pt;height:346.5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" fillcolor="#8db3e2 [1311]" strokecolor="#385d8a" strokeweight="2pt">
                <v:textbox style="layout-flow:vertical-ideographic" inset="0,,0">
                  <w:txbxContent>
                    <w:p w:rsidR="00F141D6" w:rsidRPr="00363357" w:rsidRDefault="00F141D6" w:rsidP="0047425C">
                      <w:pPr>
                        <w:jc w:val="center"/>
                        <w:rPr>
                          <w:rFonts w:ascii="HGP創英角ｺﾞｼｯｸUB" w:eastAsia="HGP創英角ｺﾞｼｯｸUB" w:hAnsi="HGP創英角ｺﾞｼｯｸUB"/>
                          <w:b/>
                          <w:sz w:val="24"/>
                          <w:szCs w:val="24"/>
                        </w:rPr>
                      </w:pPr>
                      <w:r w:rsidRPr="00363357">
                        <w:rPr>
                          <w:rFonts w:ascii="HGP創英角ｺﾞｼｯｸUB" w:eastAsia="HGP創英角ｺﾞｼｯｸUB" w:hAnsi="HGP創英角ｺﾞｼｯｸUB" w:hint="eastAsia"/>
                          <w:b/>
                          <w:sz w:val="24"/>
                          <w:szCs w:val="24"/>
                        </w:rPr>
                        <w:t>小学生・中学生</w:t>
                      </w:r>
                    </w:p>
                  </w:txbxContent>
                </v:textbox>
              </v:roundrec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098560" behindDoc="0" locked="0" layoutInCell="1" allowOverlap="1" wp14:anchorId="570E3784" wp14:editId="5774A748">
                <wp:simplePos x="0" y="0"/>
                <wp:positionH relativeFrom="column">
                  <wp:posOffset>344805</wp:posOffset>
                </wp:positionH>
                <wp:positionV relativeFrom="paragraph">
                  <wp:posOffset>142875</wp:posOffset>
                </wp:positionV>
                <wp:extent cx="5934075" cy="4400550"/>
                <wp:effectExtent l="0" t="0" r="28575" b="19050"/>
                <wp:wrapNone/>
                <wp:docPr id="45" name="正方形/長方形 45"/>
                <wp:cNvGraphicFramePr/>
                <a:graphic xmlns:a="http://schemas.openxmlformats.org/drawingml/2006/main">
                  <a:graphicData uri="http://schemas.microsoft.com/office/word/2010/wordprocessingShape">
                    <wps:wsp>
                      <wps:cNvSpPr/>
                      <wps:spPr>
                        <a:xfrm>
                          <a:off x="0" y="0"/>
                          <a:ext cx="5934075" cy="4400550"/>
                        </a:xfrm>
                        <a:prstGeom prst="rect">
                          <a:avLst/>
                        </a:prstGeom>
                        <a:solidFill>
                          <a:sysClr val="window" lastClr="FFFFFF"/>
                        </a:solidFill>
                        <a:ln w="25400" cap="flat" cmpd="sng" algn="ctr">
                          <a:solidFill>
                            <a:srgbClr val="9BBB59"/>
                          </a:solidFill>
                          <a:prstDash val="solid"/>
                        </a:ln>
                        <a:effectLst/>
                      </wps:spPr>
                      <wps:txbx>
                        <w:txbxContent>
                          <w:p w:rsidR="00F141D6" w:rsidRPr="009A7DE3" w:rsidRDefault="00F141D6" w:rsidP="0047425C">
                            <w:pPr>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hint="eastAsia"/>
                                <w:sz w:val="20"/>
                                <w:szCs w:val="20"/>
                              </w:rPr>
                              <w:t>『</w:t>
                            </w:r>
                            <w:r w:rsidRPr="009A7DE3">
                              <w:rPr>
                                <w:rFonts w:ascii="HGS創英角ｺﾞｼｯｸUB" w:eastAsia="HGS創英角ｺﾞｼｯｸUB" w:hAnsi="HGS創英角ｺﾞｼｯｸUB" w:hint="eastAsia"/>
                                <w:sz w:val="20"/>
                                <w:szCs w:val="20"/>
                              </w:rPr>
                              <w:t>学校をプラットフォームとした総合的な対策の推進</w:t>
                            </w:r>
                            <w:r>
                              <w:rPr>
                                <w:rFonts w:ascii="HGS創英角ｺﾞｼｯｸUB" w:eastAsia="HGS創英角ｺﾞｼｯｸUB" w:hAnsi="HGS創英角ｺﾞｼｯｸUB" w:hint="eastAsia"/>
                                <w:sz w:val="20"/>
                                <w:szCs w:val="20"/>
                              </w:rPr>
                              <w:t>』</w:t>
                            </w:r>
                            <w:r w:rsidRPr="009A7DE3">
                              <w:rPr>
                                <w:rFonts w:ascii="HGS創英角ｺﾞｼｯｸUB" w:eastAsia="HGS創英角ｺﾞｼｯｸUB" w:hAnsi="HGS創英角ｺﾞｼｯｸUB" w:hint="eastAsia"/>
                                <w:sz w:val="20"/>
                                <w:szCs w:val="20"/>
                              </w:rPr>
                              <w:t xml:space="preserve">　　　　　</w:t>
                            </w:r>
                          </w:p>
                          <w:p w:rsidR="00F141D6" w:rsidRPr="009A7DE3" w:rsidRDefault="00F141D6" w:rsidP="0047425C">
                            <w:pPr>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hint="eastAsia"/>
                                <w:sz w:val="20"/>
                                <w:szCs w:val="20"/>
                              </w:rPr>
                              <w:t>○学校教育による学力保障</w:t>
                            </w:r>
                          </w:p>
                          <w:p w:rsidR="00F141D6" w:rsidRPr="009A7DE3" w:rsidRDefault="00F141D6" w:rsidP="00751770">
                            <w:pPr>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スクール・</w:t>
                            </w:r>
                            <w:r>
                              <w:rPr>
                                <w:rFonts w:ascii="HG丸ｺﾞｼｯｸM-PRO" w:eastAsia="HG丸ｺﾞｼｯｸM-PRO" w:hAnsi="HG丸ｺﾞｼｯｸM-PRO" w:hint="eastAsia"/>
                                <w:sz w:val="20"/>
                                <w:szCs w:val="20"/>
                              </w:rPr>
                              <w:t>エンパワーメント推進</w:t>
                            </w:r>
                            <w:r w:rsidRPr="009A7DE3">
                              <w:rPr>
                                <w:rFonts w:ascii="HG丸ｺﾞｼｯｸM-PRO" w:eastAsia="HG丸ｺﾞｼｯｸM-PRO" w:hAnsi="HG丸ｺﾞｼｯｸM-PRO" w:hint="eastAsia"/>
                                <w:sz w:val="20"/>
                                <w:szCs w:val="20"/>
                              </w:rPr>
                              <w:t>事業など</w:t>
                            </w:r>
                          </w:p>
                          <w:p w:rsidR="00F141D6" w:rsidRPr="009A7DE3" w:rsidRDefault="00F141D6" w:rsidP="0047425C">
                            <w:pPr>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hint="eastAsia"/>
                                <w:sz w:val="20"/>
                                <w:szCs w:val="20"/>
                              </w:rPr>
                              <w:t>○学校と福祉等関係機関との連携</w:t>
                            </w:r>
                          </w:p>
                          <w:p w:rsidR="00F141D6" w:rsidRPr="009A7DE3" w:rsidRDefault="00F141D6" w:rsidP="0047425C">
                            <w:pPr>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　スクールソーシャルワーカーの派遣／スクールカウンセラーの配置</w:t>
                            </w:r>
                          </w:p>
                          <w:p w:rsidR="00F141D6" w:rsidRPr="009A7DE3" w:rsidRDefault="00F141D6" w:rsidP="0047425C">
                            <w:pPr>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hint="eastAsia"/>
                                <w:sz w:val="20"/>
                                <w:szCs w:val="20"/>
                              </w:rPr>
                              <w:t>○地域における学習支援</w:t>
                            </w:r>
                          </w:p>
                          <w:p w:rsidR="00F141D6" w:rsidRPr="009A7DE3" w:rsidRDefault="00F141D6" w:rsidP="0047425C">
                            <w:pPr>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・地域による学習支援　</w:t>
                            </w:r>
                          </w:p>
                          <w:p w:rsidR="00F141D6" w:rsidRPr="009A7DE3" w:rsidRDefault="00F141D6" w:rsidP="00751770">
                            <w:pPr>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放課後等の学習支援</w:t>
                            </w:r>
                          </w:p>
                          <w:p w:rsidR="00F141D6" w:rsidRPr="009A7DE3" w:rsidRDefault="00F141D6" w:rsidP="0047425C">
                            <w:pPr>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・支援を要する子どものための学習支援の充実</w:t>
                            </w:r>
                          </w:p>
                          <w:p w:rsidR="00F141D6" w:rsidRPr="009A7DE3" w:rsidRDefault="00F141D6" w:rsidP="0047425C">
                            <w:pPr>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　支援を要する子どもについては、家庭全体を含めた支援が必要なことから、学校と福祉が連携し、適切な支援を行うための施策を講じるとともに、自立の基礎となる学力・学習力を向上させるために次の学習支援を実施します。</w:t>
                            </w:r>
                          </w:p>
                          <w:p w:rsidR="00F141D6" w:rsidRPr="009A7DE3" w:rsidRDefault="00F141D6" w:rsidP="005402A4">
                            <w:pPr>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　生活困窮者自立支援事業（学習支援）の郡部（島本町を除く町村）での推進及び福祉事務所設置自治体での事業実施に向けた働きかけ／ひとり親家庭学習支援ボランティア事業／社会的養護学習支援事業　など</w:t>
                            </w:r>
                            <w:r w:rsidRPr="009A7DE3">
                              <w:rPr>
                                <w:rFonts w:ascii="HG丸ｺﾞｼｯｸM-PRO" w:eastAsia="HG丸ｺﾞｼｯｸM-PRO" w:hAnsi="HG丸ｺﾞｼｯｸM-PRO"/>
                                <w:sz w:val="20"/>
                                <w:szCs w:val="20"/>
                              </w:rPr>
                              <w:t> </w:t>
                            </w:r>
                          </w:p>
                          <w:p w:rsidR="00F141D6" w:rsidRPr="009A7DE3" w:rsidRDefault="00F141D6" w:rsidP="0047425C">
                            <w:pPr>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○その他の教育支援</w:t>
                            </w:r>
                          </w:p>
                          <w:p w:rsidR="00F141D6" w:rsidRDefault="00F141D6" w:rsidP="0047425C">
                            <w:pPr>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　学校給食の普及・充実及び食育の推進／中学校給食導入促進事業</w:t>
                            </w:r>
                          </w:p>
                          <w:p w:rsidR="00F141D6" w:rsidRPr="00D22758" w:rsidRDefault="00F141D6" w:rsidP="0047425C">
                            <w:pPr>
                              <w:rPr>
                                <w:rFonts w:ascii="HGS創英角ｺﾞｼｯｸUB" w:eastAsia="HGS創英角ｺﾞｼｯｸUB" w:hAnsi="HGS創英角ｺﾞｼｯｸUB"/>
                                <w:sz w:val="20"/>
                                <w:szCs w:val="20"/>
                              </w:rPr>
                            </w:pPr>
                            <w:r w:rsidRPr="00D22758">
                              <w:rPr>
                                <w:rFonts w:ascii="HGS創英角ｺﾞｼｯｸUB" w:eastAsia="HGS創英角ｺﾞｼｯｸUB" w:hAnsi="HGS創英角ｺﾞｼｯｸUB" w:hint="eastAsia"/>
                                <w:sz w:val="20"/>
                                <w:szCs w:val="20"/>
                              </w:rPr>
                              <w:t>○子育て支援</w:t>
                            </w:r>
                            <w:r>
                              <w:rPr>
                                <w:rFonts w:ascii="HGS創英角ｺﾞｼｯｸUB" w:eastAsia="HGS創英角ｺﾞｼｯｸUB" w:hAnsi="HGS創英角ｺﾞｼｯｸUB" w:hint="eastAsia"/>
                                <w:sz w:val="20"/>
                                <w:szCs w:val="20"/>
                              </w:rPr>
                              <w:t>の取組み</w:t>
                            </w:r>
                          </w:p>
                          <w:p w:rsidR="00F141D6" w:rsidRPr="00D22758" w:rsidRDefault="00F141D6" w:rsidP="0047425C">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放課後児童クラブ（放課後児童健全育成事業）／病児保育事業（再掲）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0E3784" id="正方形/長方形 45" o:spid="_x0000_s1037" style="position:absolute;left:0;text-align:left;margin-left:27.15pt;margin-top:11.25pt;width:467.25pt;height:346.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" fillcolor="window" strokecolor="#9bbb59" strokeweight="2pt">
                <v:textbox>
                  <w:txbxContent>
                    <w:p w:rsidR="00F141D6" w:rsidRPr="009A7DE3" w:rsidRDefault="00F141D6" w:rsidP="0047425C">
                      <w:pPr>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hint="eastAsia"/>
                          <w:sz w:val="20"/>
                          <w:szCs w:val="20"/>
                        </w:rPr>
                        <w:t>『</w:t>
                      </w:r>
                      <w:r w:rsidRPr="009A7DE3">
                        <w:rPr>
                          <w:rFonts w:ascii="HGS創英角ｺﾞｼｯｸUB" w:eastAsia="HGS創英角ｺﾞｼｯｸUB" w:hAnsi="HGS創英角ｺﾞｼｯｸUB" w:hint="eastAsia"/>
                          <w:sz w:val="20"/>
                          <w:szCs w:val="20"/>
                        </w:rPr>
                        <w:t>学校をプラットフォームとした総合的な対策の推進</w:t>
                      </w:r>
                      <w:r>
                        <w:rPr>
                          <w:rFonts w:ascii="HGS創英角ｺﾞｼｯｸUB" w:eastAsia="HGS創英角ｺﾞｼｯｸUB" w:hAnsi="HGS創英角ｺﾞｼｯｸUB" w:hint="eastAsia"/>
                          <w:sz w:val="20"/>
                          <w:szCs w:val="20"/>
                        </w:rPr>
                        <w:t>』</w:t>
                      </w:r>
                      <w:r w:rsidRPr="009A7DE3">
                        <w:rPr>
                          <w:rFonts w:ascii="HGS創英角ｺﾞｼｯｸUB" w:eastAsia="HGS創英角ｺﾞｼｯｸUB" w:hAnsi="HGS創英角ｺﾞｼｯｸUB" w:hint="eastAsia"/>
                          <w:sz w:val="20"/>
                          <w:szCs w:val="20"/>
                        </w:rPr>
                        <w:t xml:space="preserve">　　　　　</w:t>
                      </w:r>
                    </w:p>
                    <w:p w:rsidR="00F141D6" w:rsidRPr="009A7DE3" w:rsidRDefault="00F141D6" w:rsidP="0047425C">
                      <w:pPr>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hint="eastAsia"/>
                          <w:sz w:val="20"/>
                          <w:szCs w:val="20"/>
                        </w:rPr>
                        <w:t>○学校教育による学力保障</w:t>
                      </w:r>
                    </w:p>
                    <w:p w:rsidR="00F141D6" w:rsidRPr="009A7DE3" w:rsidRDefault="00F141D6" w:rsidP="00751770">
                      <w:pPr>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スクール・</w:t>
                      </w:r>
                      <w:r>
                        <w:rPr>
                          <w:rFonts w:ascii="HG丸ｺﾞｼｯｸM-PRO" w:eastAsia="HG丸ｺﾞｼｯｸM-PRO" w:hAnsi="HG丸ｺﾞｼｯｸM-PRO" w:hint="eastAsia"/>
                          <w:sz w:val="20"/>
                          <w:szCs w:val="20"/>
                        </w:rPr>
                        <w:t>エンパワーメント推進</w:t>
                      </w:r>
                      <w:r w:rsidRPr="009A7DE3">
                        <w:rPr>
                          <w:rFonts w:ascii="HG丸ｺﾞｼｯｸM-PRO" w:eastAsia="HG丸ｺﾞｼｯｸM-PRO" w:hAnsi="HG丸ｺﾞｼｯｸM-PRO" w:hint="eastAsia"/>
                          <w:sz w:val="20"/>
                          <w:szCs w:val="20"/>
                        </w:rPr>
                        <w:t>事業など</w:t>
                      </w:r>
                    </w:p>
                    <w:p w:rsidR="00F141D6" w:rsidRPr="009A7DE3" w:rsidRDefault="00F141D6" w:rsidP="0047425C">
                      <w:pPr>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hint="eastAsia"/>
                          <w:sz w:val="20"/>
                          <w:szCs w:val="20"/>
                        </w:rPr>
                        <w:t>○学校と福祉等関係機関との連携</w:t>
                      </w:r>
                    </w:p>
                    <w:p w:rsidR="00F141D6" w:rsidRPr="009A7DE3" w:rsidRDefault="00F141D6" w:rsidP="0047425C">
                      <w:pPr>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　スクールソーシャルワーカーの派遣／スクールカウンセラーの配置</w:t>
                      </w:r>
                    </w:p>
                    <w:p w:rsidR="00F141D6" w:rsidRPr="009A7DE3" w:rsidRDefault="00F141D6" w:rsidP="0047425C">
                      <w:pPr>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hint="eastAsia"/>
                          <w:sz w:val="20"/>
                          <w:szCs w:val="20"/>
                        </w:rPr>
                        <w:t>○地域における学習支援</w:t>
                      </w:r>
                    </w:p>
                    <w:p w:rsidR="00F141D6" w:rsidRPr="009A7DE3" w:rsidRDefault="00F141D6" w:rsidP="0047425C">
                      <w:pPr>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・地域による学習支援　</w:t>
                      </w:r>
                    </w:p>
                    <w:p w:rsidR="00F141D6" w:rsidRPr="009A7DE3" w:rsidRDefault="00F141D6" w:rsidP="00751770">
                      <w:pPr>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放課後等の学習支援</w:t>
                      </w:r>
                    </w:p>
                    <w:p w:rsidR="00F141D6" w:rsidRPr="009A7DE3" w:rsidRDefault="00F141D6" w:rsidP="0047425C">
                      <w:pPr>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・支援を要する子どものための学習支援の充実</w:t>
                      </w:r>
                    </w:p>
                    <w:p w:rsidR="00F141D6" w:rsidRPr="009A7DE3" w:rsidRDefault="00F141D6" w:rsidP="0047425C">
                      <w:pPr>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　支援を要する子どもについては、家庭全体を含めた支援が必要なことから、学校と福祉が連携し、適切な支援を行うための施策を講じるとともに、自立の基礎となる学力・学習力を向上させるために次の学習支援を実施します。</w:t>
                      </w:r>
                    </w:p>
                    <w:p w:rsidR="00F141D6" w:rsidRPr="009A7DE3" w:rsidRDefault="00F141D6" w:rsidP="005402A4">
                      <w:pPr>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　生活困窮者自立支援事業（学習支援）の郡部（島本町を除く町村）での推進及び福祉事務所設置自治体での事業実施に向けた働きかけ／ひとり親家庭学習支援ボランティア事業／社会的養護学習支援事業　など</w:t>
                      </w:r>
                      <w:r w:rsidRPr="009A7DE3">
                        <w:rPr>
                          <w:rFonts w:ascii="HG丸ｺﾞｼｯｸM-PRO" w:eastAsia="HG丸ｺﾞｼｯｸM-PRO" w:hAnsi="HG丸ｺﾞｼｯｸM-PRO"/>
                          <w:sz w:val="20"/>
                          <w:szCs w:val="20"/>
                        </w:rPr>
                        <w:t> </w:t>
                      </w:r>
                    </w:p>
                    <w:p w:rsidR="00F141D6" w:rsidRPr="009A7DE3" w:rsidRDefault="00F141D6" w:rsidP="0047425C">
                      <w:pPr>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○その他の教育支援</w:t>
                      </w:r>
                    </w:p>
                    <w:p w:rsidR="00F141D6" w:rsidRDefault="00F141D6" w:rsidP="0047425C">
                      <w:pPr>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　学校給食の普及・充実及び食育の推進／中学校給食導入促進事業</w:t>
                      </w:r>
                    </w:p>
                    <w:p w:rsidR="00F141D6" w:rsidRPr="00D22758" w:rsidRDefault="00F141D6" w:rsidP="0047425C">
                      <w:pPr>
                        <w:rPr>
                          <w:rFonts w:ascii="HGS創英角ｺﾞｼｯｸUB" w:eastAsia="HGS創英角ｺﾞｼｯｸUB" w:hAnsi="HGS創英角ｺﾞｼｯｸUB"/>
                          <w:sz w:val="20"/>
                          <w:szCs w:val="20"/>
                        </w:rPr>
                      </w:pPr>
                      <w:r w:rsidRPr="00D22758">
                        <w:rPr>
                          <w:rFonts w:ascii="HGS創英角ｺﾞｼｯｸUB" w:eastAsia="HGS創英角ｺﾞｼｯｸUB" w:hAnsi="HGS創英角ｺﾞｼｯｸUB" w:hint="eastAsia"/>
                          <w:sz w:val="20"/>
                          <w:szCs w:val="20"/>
                        </w:rPr>
                        <w:t>○子育て支援</w:t>
                      </w:r>
                      <w:r>
                        <w:rPr>
                          <w:rFonts w:ascii="HGS創英角ｺﾞｼｯｸUB" w:eastAsia="HGS創英角ｺﾞｼｯｸUB" w:hAnsi="HGS創英角ｺﾞｼｯｸUB" w:hint="eastAsia"/>
                          <w:sz w:val="20"/>
                          <w:szCs w:val="20"/>
                        </w:rPr>
                        <w:t>の取組み</w:t>
                      </w:r>
                    </w:p>
                    <w:p w:rsidR="00F141D6" w:rsidRPr="00D22758" w:rsidRDefault="00F141D6" w:rsidP="0047425C">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放課後児童クラブ（放課後児童健全育成事業）／病児保育事業（再掲）</w:t>
                      </w:r>
                    </w:p>
                  </w:txbxContent>
                </v:textbox>
              </v:rect>
            </w:pict>
          </mc:Fallback>
        </mc:AlternateContent>
      </w: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r>
        <w:rPr>
          <w:rFonts w:ascii="HG丸ｺﾞｼｯｸM-PRO" w:eastAsia="HG丸ｺﾞｼｯｸM-PRO" w:hAnsi="HG丸ｺﾞｼｯｸM-PRO"/>
          <w:noProof/>
        </w:rPr>
        <w:lastRenderedPageBreak/>
        <mc:AlternateContent>
          <mc:Choice Requires="wps">
            <w:drawing>
              <wp:anchor distT="0" distB="0" distL="114300" distR="114300" simplePos="0" relativeHeight="252241920" behindDoc="0" locked="0" layoutInCell="1" allowOverlap="1" wp14:anchorId="31425750" wp14:editId="591C6FF4">
                <wp:simplePos x="0" y="0"/>
                <wp:positionH relativeFrom="column">
                  <wp:posOffset>30480</wp:posOffset>
                </wp:positionH>
                <wp:positionV relativeFrom="paragraph">
                  <wp:posOffset>180975</wp:posOffset>
                </wp:positionV>
                <wp:extent cx="333375" cy="5054321"/>
                <wp:effectExtent l="0" t="0" r="28575" b="13335"/>
                <wp:wrapNone/>
                <wp:docPr id="46" name="角丸四角形 46"/>
                <wp:cNvGraphicFramePr/>
                <a:graphic xmlns:a="http://schemas.openxmlformats.org/drawingml/2006/main">
                  <a:graphicData uri="http://schemas.microsoft.com/office/word/2010/wordprocessingShape">
                    <wps:wsp>
                      <wps:cNvSpPr/>
                      <wps:spPr>
                        <a:xfrm>
                          <a:off x="0" y="0"/>
                          <a:ext cx="333375" cy="5054321"/>
                        </a:xfrm>
                        <a:prstGeom prst="roundRect">
                          <a:avLst/>
                        </a:prstGeom>
                        <a:solidFill>
                          <a:schemeClr val="tx2">
                            <a:lumMod val="40000"/>
                            <a:lumOff val="60000"/>
                          </a:schemeClr>
                        </a:solidFill>
                        <a:ln w="25400" cap="flat" cmpd="sng" algn="ctr">
                          <a:solidFill>
                            <a:srgbClr val="4F81BD">
                              <a:shade val="50000"/>
                            </a:srgbClr>
                          </a:solidFill>
                          <a:prstDash val="solid"/>
                        </a:ln>
                        <a:effectLst/>
                      </wps:spPr>
                      <wps:txbx>
                        <w:txbxContent>
                          <w:p w:rsidR="00F141D6" w:rsidRPr="00363357" w:rsidRDefault="00F141D6" w:rsidP="0047425C">
                            <w:pPr>
                              <w:jc w:val="center"/>
                              <w:rPr>
                                <w:rFonts w:ascii="HGP創英角ｺﾞｼｯｸUB" w:eastAsia="HGP創英角ｺﾞｼｯｸUB" w:hAnsi="HGP創英角ｺﾞｼｯｸUB"/>
                                <w:b/>
                                <w:sz w:val="24"/>
                                <w:szCs w:val="24"/>
                              </w:rPr>
                            </w:pPr>
                            <w:r w:rsidRPr="00363357">
                              <w:rPr>
                                <w:rFonts w:ascii="HGP創英角ｺﾞｼｯｸUB" w:eastAsia="HGP創英角ｺﾞｼｯｸUB" w:hAnsi="HGP創英角ｺﾞｼｯｸUB" w:hint="eastAsia"/>
                                <w:b/>
                                <w:sz w:val="24"/>
                                <w:szCs w:val="24"/>
                              </w:rPr>
                              <w:t>高校生等</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425750" id="角丸四角形 46" o:spid="_x0000_s1038" style="position:absolute;left:0;text-align:left;margin-left:2.4pt;margin-top:14.25pt;width:26.25pt;height:398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" fillcolor="#8db3e2 [1311]" strokecolor="#385d8a" strokeweight="2pt">
                <v:textbox style="layout-flow:vertical-ideographic" inset="0,,0">
                  <w:txbxContent>
                    <w:p w:rsidR="00F141D6" w:rsidRPr="00363357" w:rsidRDefault="00F141D6" w:rsidP="0047425C">
                      <w:pPr>
                        <w:jc w:val="center"/>
                        <w:rPr>
                          <w:rFonts w:ascii="HGP創英角ｺﾞｼｯｸUB" w:eastAsia="HGP創英角ｺﾞｼｯｸUB" w:hAnsi="HGP創英角ｺﾞｼｯｸUB"/>
                          <w:b/>
                          <w:sz w:val="24"/>
                          <w:szCs w:val="24"/>
                        </w:rPr>
                      </w:pPr>
                      <w:r w:rsidRPr="00363357">
                        <w:rPr>
                          <w:rFonts w:ascii="HGP創英角ｺﾞｼｯｸUB" w:eastAsia="HGP創英角ｺﾞｼｯｸUB" w:hAnsi="HGP創英角ｺﾞｼｯｸUB" w:hint="eastAsia"/>
                          <w:b/>
                          <w:sz w:val="24"/>
                          <w:szCs w:val="24"/>
                        </w:rPr>
                        <w:t>高校生等</w:t>
                      </w:r>
                    </w:p>
                  </w:txbxContent>
                </v:textbox>
              </v:roundrec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107776" behindDoc="0" locked="0" layoutInCell="1" allowOverlap="1" wp14:anchorId="32FFBFF4" wp14:editId="1873C517">
                <wp:simplePos x="0" y="0"/>
                <wp:positionH relativeFrom="column">
                  <wp:posOffset>361950</wp:posOffset>
                </wp:positionH>
                <wp:positionV relativeFrom="paragraph">
                  <wp:posOffset>200025</wp:posOffset>
                </wp:positionV>
                <wp:extent cx="5791200" cy="5057775"/>
                <wp:effectExtent l="0" t="0" r="19050" b="28575"/>
                <wp:wrapNone/>
                <wp:docPr id="47" name="正方形/長方形 47"/>
                <wp:cNvGraphicFramePr/>
                <a:graphic xmlns:a="http://schemas.openxmlformats.org/drawingml/2006/main">
                  <a:graphicData uri="http://schemas.microsoft.com/office/word/2010/wordprocessingShape">
                    <wps:wsp>
                      <wps:cNvSpPr/>
                      <wps:spPr>
                        <a:xfrm>
                          <a:off x="0" y="0"/>
                          <a:ext cx="5791200" cy="5057775"/>
                        </a:xfrm>
                        <a:prstGeom prst="rect">
                          <a:avLst/>
                        </a:prstGeom>
                        <a:solidFill>
                          <a:sysClr val="window" lastClr="FFFFFF"/>
                        </a:solidFill>
                        <a:ln w="25400" cap="flat" cmpd="sng" algn="ctr">
                          <a:solidFill>
                            <a:srgbClr val="9BBB59"/>
                          </a:solidFill>
                          <a:prstDash val="solid"/>
                        </a:ln>
                        <a:effectLst/>
                      </wps:spPr>
                      <wps:txbx>
                        <w:txbxContent>
                          <w:p w:rsidR="00F141D6" w:rsidRPr="00DF400D" w:rsidRDefault="00F141D6" w:rsidP="00787883">
                            <w:pPr>
                              <w:spacing w:line="380" w:lineRule="exact"/>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w:t>
                            </w:r>
                            <w:r w:rsidRPr="00DF400D">
                              <w:rPr>
                                <w:rFonts w:ascii="HGS創英角ｺﾞｼｯｸUB" w:eastAsia="HGS創英角ｺﾞｼｯｸUB" w:hAnsi="HGS創英角ｺﾞｼｯｸUB" w:hint="eastAsia"/>
                                <w:sz w:val="20"/>
                                <w:szCs w:val="20"/>
                              </w:rPr>
                              <w:t>高等学校等における就学・就労のための支援</w:t>
                            </w:r>
                          </w:p>
                          <w:p w:rsidR="00F141D6" w:rsidRDefault="00F141D6" w:rsidP="00787883">
                            <w:pPr>
                              <w:spacing w:line="380" w:lineRule="exact"/>
                              <w:rPr>
                                <w:rFonts w:ascii="HG丸ｺﾞｼｯｸM-PRO" w:eastAsia="HG丸ｺﾞｼｯｸM-PRO" w:hAnsi="HG丸ｺﾞｼｯｸM-PRO"/>
                                <w:sz w:val="20"/>
                                <w:szCs w:val="20"/>
                              </w:rPr>
                            </w:pPr>
                            <w:r w:rsidRPr="00DF400D">
                              <w:rPr>
                                <w:rFonts w:ascii="HG丸ｺﾞｼｯｸM-PRO" w:eastAsia="HG丸ｺﾞｼｯｸM-PRO" w:hAnsi="HG丸ｺﾞｼｯｸM-PRO" w:hint="eastAsia"/>
                                <w:sz w:val="20"/>
                                <w:szCs w:val="20"/>
                              </w:rPr>
                              <w:t xml:space="preserve">　高校生活支援カード／中退防止対策の推進／キャリア教育支援体制整備事業</w:t>
                            </w:r>
                          </w:p>
                          <w:p w:rsidR="00F141D6" w:rsidRPr="00DF400D" w:rsidRDefault="00F141D6" w:rsidP="000D2B05">
                            <w:pPr>
                              <w:spacing w:line="380" w:lineRule="exact"/>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高校</w:t>
                            </w:r>
                            <w:r w:rsidRPr="000D2B05">
                              <w:rPr>
                                <w:rFonts w:ascii="HG丸ｺﾞｼｯｸM-PRO" w:eastAsia="HG丸ｺﾞｼｯｸM-PRO" w:hAnsi="HG丸ｺﾞｼｯｸM-PRO" w:hint="eastAsia"/>
                                <w:sz w:val="20"/>
                                <w:szCs w:val="20"/>
                              </w:rPr>
                              <w:t>内におけるプラットフォームの構築</w:t>
                            </w:r>
                            <w:r w:rsidRPr="00DF400D">
                              <w:rPr>
                                <w:rFonts w:ascii="HG丸ｺﾞｼｯｸM-PRO" w:eastAsia="HG丸ｺﾞｼｯｸM-PRO" w:hAnsi="HG丸ｺﾞｼｯｸM-PRO" w:hint="eastAsia"/>
                                <w:sz w:val="20"/>
                                <w:szCs w:val="20"/>
                              </w:rPr>
                              <w:t xml:space="preserve">　など</w:t>
                            </w:r>
                          </w:p>
                          <w:p w:rsidR="00F141D6" w:rsidRPr="00DF400D" w:rsidRDefault="00F141D6" w:rsidP="00787883">
                            <w:pPr>
                              <w:spacing w:line="380" w:lineRule="exact"/>
                              <w:rPr>
                                <w:rFonts w:ascii="HGS創英角ｺﾞｼｯｸUB" w:eastAsia="HGS創英角ｺﾞｼｯｸUB" w:hAnsi="HGS創英角ｺﾞｼｯｸUB"/>
                                <w:sz w:val="20"/>
                                <w:szCs w:val="20"/>
                              </w:rPr>
                            </w:pPr>
                            <w:r w:rsidRPr="00DF400D">
                              <w:rPr>
                                <w:rFonts w:ascii="HGS創英角ｺﾞｼｯｸUB" w:eastAsia="HGS創英角ｺﾞｼｯｸUB" w:hAnsi="HGS創英角ｺﾞｼｯｸUB" w:hint="eastAsia"/>
                                <w:sz w:val="20"/>
                                <w:szCs w:val="20"/>
                              </w:rPr>
                              <w:t>○高等学校等進学・就学継続のための就学支援の充実</w:t>
                            </w:r>
                          </w:p>
                          <w:p w:rsidR="00F141D6" w:rsidRPr="00DF400D" w:rsidRDefault="00F141D6" w:rsidP="00787883">
                            <w:pPr>
                              <w:spacing w:line="3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高等学校等就学支援金事業</w:t>
                            </w:r>
                            <w:r w:rsidRPr="00DF400D">
                              <w:rPr>
                                <w:rFonts w:ascii="HG丸ｺﾞｼｯｸM-PRO" w:eastAsia="HG丸ｺﾞｼｯｸM-PRO" w:hAnsi="HG丸ｺﾞｼｯｸM-PRO" w:hint="eastAsia"/>
                                <w:sz w:val="20"/>
                                <w:szCs w:val="20"/>
                              </w:rPr>
                              <w:t>／高等学校奨学給付金事業／</w:t>
                            </w:r>
                            <w:r w:rsidRPr="00B83185">
                              <w:rPr>
                                <w:rFonts w:ascii="HG丸ｺﾞｼｯｸM-PRO" w:eastAsia="HG丸ｺﾞｼｯｸM-PRO" w:hAnsi="HG丸ｺﾞｼｯｸM-PRO" w:hint="eastAsia"/>
                                <w:sz w:val="20"/>
                                <w:szCs w:val="20"/>
                              </w:rPr>
                              <w:t>私立高等学校等授業料支援補助事業</w:t>
                            </w:r>
                            <w:r w:rsidRPr="00DF400D">
                              <w:rPr>
                                <w:rFonts w:ascii="HG丸ｺﾞｼｯｸM-PRO" w:eastAsia="HG丸ｺﾞｼｯｸM-PRO" w:hAnsi="HG丸ｺﾞｼｯｸM-PRO" w:hint="eastAsia"/>
                                <w:sz w:val="20"/>
                                <w:szCs w:val="20"/>
                              </w:rPr>
                              <w:t>／</w:t>
                            </w:r>
                          </w:p>
                          <w:p w:rsidR="00F141D6" w:rsidRPr="00DF400D" w:rsidRDefault="00F141D6" w:rsidP="00787883">
                            <w:pPr>
                              <w:spacing w:line="380" w:lineRule="exact"/>
                              <w:rPr>
                                <w:rFonts w:ascii="HG丸ｺﾞｼｯｸM-PRO" w:eastAsia="HG丸ｺﾞｼｯｸM-PRO" w:hAnsi="HG丸ｺﾞｼｯｸM-PRO"/>
                                <w:sz w:val="20"/>
                                <w:szCs w:val="20"/>
                              </w:rPr>
                            </w:pPr>
                            <w:r w:rsidRPr="00DF400D">
                              <w:rPr>
                                <w:rFonts w:ascii="HG丸ｺﾞｼｯｸM-PRO" w:eastAsia="HG丸ｺﾞｼｯｸM-PRO" w:hAnsi="HG丸ｺﾞｼｯｸM-PRO" w:hint="eastAsia"/>
                                <w:sz w:val="20"/>
                                <w:szCs w:val="20"/>
                              </w:rPr>
                              <w:t xml:space="preserve">　奨学金制度の周知・啓発／大阪府育英会奨学金貸付事業／大阪府育英会給付型奨学金事業／</w:t>
                            </w:r>
                          </w:p>
                          <w:p w:rsidR="00F141D6" w:rsidRPr="00DF400D" w:rsidRDefault="00F141D6" w:rsidP="00787883">
                            <w:pPr>
                              <w:spacing w:line="380" w:lineRule="exact"/>
                              <w:ind w:firstLineChars="100" w:firstLine="200"/>
                              <w:rPr>
                                <w:rFonts w:ascii="HG丸ｺﾞｼｯｸM-PRO" w:eastAsia="HG丸ｺﾞｼｯｸM-PRO" w:hAnsi="HG丸ｺﾞｼｯｸM-PRO"/>
                                <w:sz w:val="20"/>
                                <w:szCs w:val="20"/>
                              </w:rPr>
                            </w:pPr>
                            <w:r w:rsidRPr="00DF400D">
                              <w:rPr>
                                <w:rFonts w:ascii="HG丸ｺﾞｼｯｸM-PRO" w:eastAsia="HG丸ｺﾞｼｯｸM-PRO" w:hAnsi="HG丸ｺﾞｼｯｸM-PRO" w:hint="eastAsia"/>
                                <w:sz w:val="20"/>
                                <w:szCs w:val="20"/>
                              </w:rPr>
                              <w:t>高等学校等学び直し支援金事業　など</w:t>
                            </w:r>
                          </w:p>
                          <w:p w:rsidR="00F141D6" w:rsidRPr="00DF400D" w:rsidRDefault="00F141D6" w:rsidP="00787883">
                            <w:pPr>
                              <w:spacing w:line="380" w:lineRule="exact"/>
                              <w:rPr>
                                <w:rFonts w:ascii="HGS創英角ｺﾞｼｯｸUB" w:eastAsia="HGS創英角ｺﾞｼｯｸUB" w:hAnsi="HGS創英角ｺﾞｼｯｸUB"/>
                                <w:sz w:val="20"/>
                                <w:szCs w:val="20"/>
                              </w:rPr>
                            </w:pPr>
                            <w:r w:rsidRPr="00DF400D">
                              <w:rPr>
                                <w:rFonts w:ascii="HGS創英角ｺﾞｼｯｸUB" w:eastAsia="HGS創英角ｺﾞｼｯｸUB" w:hAnsi="HGS創英角ｺﾞｼｯｸUB" w:hint="eastAsia"/>
                                <w:sz w:val="20"/>
                                <w:szCs w:val="20"/>
                              </w:rPr>
                              <w:t>○支援を要する子どものための学習支援の充実（再掲）</w:t>
                            </w:r>
                          </w:p>
                          <w:p w:rsidR="00F141D6" w:rsidRPr="00DF400D" w:rsidRDefault="00F141D6" w:rsidP="00787883">
                            <w:pPr>
                              <w:spacing w:line="380" w:lineRule="exact"/>
                              <w:rPr>
                                <w:rFonts w:ascii="HG丸ｺﾞｼｯｸM-PRO" w:eastAsia="HG丸ｺﾞｼｯｸM-PRO" w:hAnsi="HG丸ｺﾞｼｯｸM-PRO"/>
                                <w:sz w:val="20"/>
                                <w:szCs w:val="20"/>
                              </w:rPr>
                            </w:pPr>
                            <w:r w:rsidRPr="00DF400D">
                              <w:rPr>
                                <w:rFonts w:ascii="HG丸ｺﾞｼｯｸM-PRO" w:eastAsia="HG丸ｺﾞｼｯｸM-PRO" w:hAnsi="HG丸ｺﾞｼｯｸM-PRO" w:hint="eastAsia"/>
                                <w:sz w:val="20"/>
                                <w:szCs w:val="20"/>
                              </w:rPr>
                              <w:t xml:space="preserve">　支援を要する子どもについては、家庭全体を含めた支援が必要なことから、学校と福祉がつながり、適切な支援を行うための施策を講じるとともに、自立の基礎となる学力・学習力を向上させるために次の学習支援を実施します。</w:t>
                            </w:r>
                          </w:p>
                          <w:p w:rsidR="00F141D6" w:rsidRPr="00DF400D" w:rsidRDefault="00F141D6" w:rsidP="00787883">
                            <w:pPr>
                              <w:spacing w:line="380" w:lineRule="exact"/>
                              <w:ind w:left="200" w:hangingChars="100" w:hanging="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生活困窮者自立支援事業（学習支援）の郡部(島本町を除く町村)</w:t>
                            </w:r>
                            <w:r w:rsidRPr="00DF400D">
                              <w:rPr>
                                <w:rFonts w:ascii="HG丸ｺﾞｼｯｸM-PRO" w:eastAsia="HG丸ｺﾞｼｯｸM-PRO" w:hAnsi="HG丸ｺﾞｼｯｸM-PRO" w:hint="eastAsia"/>
                                <w:sz w:val="20"/>
                                <w:szCs w:val="20"/>
                              </w:rPr>
                              <w:t>での推進及び福祉事務所設置自治体での事業実施に向けた働きかけ／ひとり親家庭学習支援ボランティア事業／</w:t>
                            </w:r>
                          </w:p>
                          <w:p w:rsidR="00F141D6" w:rsidRPr="00DF400D" w:rsidRDefault="00F141D6" w:rsidP="00787883">
                            <w:pPr>
                              <w:spacing w:line="380" w:lineRule="exact"/>
                              <w:ind w:firstLineChars="100" w:firstLine="200"/>
                              <w:rPr>
                                <w:rFonts w:ascii="HG丸ｺﾞｼｯｸM-PRO" w:eastAsia="HG丸ｺﾞｼｯｸM-PRO" w:hAnsi="HG丸ｺﾞｼｯｸM-PRO"/>
                                <w:sz w:val="20"/>
                                <w:szCs w:val="20"/>
                              </w:rPr>
                            </w:pPr>
                            <w:r w:rsidRPr="00DF400D">
                              <w:rPr>
                                <w:rFonts w:ascii="HG丸ｺﾞｼｯｸM-PRO" w:eastAsia="HG丸ｺﾞｼｯｸM-PRO" w:hAnsi="HG丸ｺﾞｼｯｸM-PRO" w:hint="eastAsia"/>
                                <w:sz w:val="20"/>
                                <w:szCs w:val="20"/>
                              </w:rPr>
                              <w:t>社会的養護学習支援事業　など</w:t>
                            </w:r>
                            <w:r w:rsidRPr="00DF400D">
                              <w:rPr>
                                <w:rFonts w:ascii="HG丸ｺﾞｼｯｸM-PRO" w:eastAsia="HG丸ｺﾞｼｯｸM-PRO" w:hAnsi="HG丸ｺﾞｼｯｸM-PRO"/>
                                <w:sz w:val="20"/>
                                <w:szCs w:val="20"/>
                              </w:rPr>
                              <w:t> </w:t>
                            </w:r>
                          </w:p>
                          <w:p w:rsidR="00F141D6" w:rsidRPr="009A7DE3" w:rsidRDefault="00F141D6" w:rsidP="00787883">
                            <w:pPr>
                              <w:spacing w:line="380" w:lineRule="exact"/>
                              <w:rPr>
                                <w:rFonts w:ascii="HGS創英角ｺﾞｼｯｸUB" w:eastAsia="HGS創英角ｺﾞｼｯｸUB" w:hAnsi="HGS創英角ｺﾞｼｯｸUB"/>
                                <w:sz w:val="20"/>
                                <w:szCs w:val="20"/>
                              </w:rPr>
                            </w:pPr>
                            <w:r w:rsidRPr="00DF400D">
                              <w:rPr>
                                <w:rFonts w:ascii="HGS創英角ｺﾞｼｯｸUB" w:eastAsia="HGS創英角ｺﾞｼｯｸUB" w:hAnsi="HGS創英角ｺﾞｼｯｸUB" w:hint="eastAsia"/>
                                <w:sz w:val="20"/>
                                <w:szCs w:val="20"/>
                              </w:rPr>
                              <w:t>○就職のための支援</w:t>
                            </w:r>
                          </w:p>
                          <w:p w:rsidR="00F141D6" w:rsidRPr="009A7DE3" w:rsidRDefault="00F141D6" w:rsidP="00787883">
                            <w:pPr>
                              <w:spacing w:line="380" w:lineRule="exact"/>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　Ｏ</w:t>
                            </w:r>
                            <w:r>
                              <w:rPr>
                                <w:rFonts w:ascii="HG丸ｺﾞｼｯｸM-PRO" w:eastAsia="HG丸ｺﾞｼｯｸM-PRO" w:hAnsi="HG丸ｺﾞｼｯｸM-PRO" w:hint="eastAsia"/>
                                <w:sz w:val="20"/>
                                <w:szCs w:val="20"/>
                              </w:rPr>
                              <w:t>ＳＡＫＡしごとフィールドによる支援（高校中退・卒業後未就職者）</w:t>
                            </w:r>
                          </w:p>
                          <w:p w:rsidR="00F141D6" w:rsidRPr="009A7DE3" w:rsidRDefault="00F141D6" w:rsidP="00787883">
                            <w:pPr>
                              <w:spacing w:line="380" w:lineRule="exact"/>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　母子家庭等就業・自立支援センター事業を通じたひとり親家庭の子どもに対する就業相談等支援</w:t>
                            </w:r>
                          </w:p>
                          <w:p w:rsidR="00F141D6" w:rsidRPr="009A7DE3" w:rsidRDefault="00F141D6" w:rsidP="00787883">
                            <w:pPr>
                              <w:spacing w:line="380" w:lineRule="exact"/>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○児童養護施設等の入所及び退所児童</w:t>
                            </w:r>
                            <w:r>
                              <w:rPr>
                                <w:rFonts w:ascii="HGS創英角ｺﾞｼｯｸUB" w:eastAsia="HGS創英角ｺﾞｼｯｸUB" w:hAnsi="HGS創英角ｺﾞｼｯｸUB" w:hint="eastAsia"/>
                                <w:sz w:val="20"/>
                                <w:szCs w:val="20"/>
                              </w:rPr>
                              <w:t>等</w:t>
                            </w:r>
                            <w:r w:rsidRPr="009A7DE3">
                              <w:rPr>
                                <w:rFonts w:ascii="HGS創英角ｺﾞｼｯｸUB" w:eastAsia="HGS創英角ｺﾞｼｯｸUB" w:hAnsi="HGS創英角ｺﾞｼｯｸUB" w:hint="eastAsia"/>
                                <w:sz w:val="20"/>
                                <w:szCs w:val="20"/>
                              </w:rPr>
                              <w:t>への支援</w:t>
                            </w:r>
                          </w:p>
                          <w:p w:rsidR="00F141D6" w:rsidRPr="009A7DE3" w:rsidRDefault="00F141D6" w:rsidP="00787883">
                            <w:pPr>
                              <w:spacing w:line="380" w:lineRule="exact"/>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　施設退所児童等に対する児童自立生活援助事業／施設退所児童</w:t>
                            </w:r>
                            <w:r>
                              <w:rPr>
                                <w:rFonts w:ascii="HG丸ｺﾞｼｯｸM-PRO" w:eastAsia="HG丸ｺﾞｼｯｸM-PRO" w:hAnsi="HG丸ｺﾞｼｯｸM-PRO" w:hint="eastAsia"/>
                                <w:sz w:val="20"/>
                                <w:szCs w:val="20"/>
                              </w:rPr>
                              <w:t>等</w:t>
                            </w:r>
                            <w:r w:rsidRPr="009A7DE3">
                              <w:rPr>
                                <w:rFonts w:ascii="HG丸ｺﾞｼｯｸM-PRO" w:eastAsia="HG丸ｺﾞｼｯｸM-PRO" w:hAnsi="HG丸ｺﾞｼｯｸM-PRO" w:hint="eastAsia"/>
                                <w:sz w:val="20"/>
                                <w:szCs w:val="20"/>
                              </w:rPr>
                              <w:t>への</w:t>
                            </w:r>
                            <w:r>
                              <w:rPr>
                                <w:rFonts w:ascii="HG丸ｺﾞｼｯｸM-PRO" w:eastAsia="HG丸ｺﾞｼｯｸM-PRO" w:hAnsi="HG丸ｺﾞｼｯｸM-PRO" w:hint="eastAsia"/>
                                <w:sz w:val="20"/>
                                <w:szCs w:val="20"/>
                              </w:rPr>
                              <w:t>就業支援事業</w:t>
                            </w:r>
                            <w:r w:rsidRPr="009A7DE3">
                              <w:rPr>
                                <w:rFonts w:ascii="HG丸ｺﾞｼｯｸM-PRO" w:eastAsia="HG丸ｺﾞｼｯｸM-PRO" w:hAnsi="HG丸ｺﾞｼｯｸM-PRO" w:hint="eastAsia"/>
                                <w:sz w:val="20"/>
                                <w:szCs w:val="20"/>
                              </w:rPr>
                              <w:t>／</w:t>
                            </w:r>
                          </w:p>
                          <w:p w:rsidR="00F141D6" w:rsidRPr="009A7DE3" w:rsidRDefault="00F141D6" w:rsidP="00787883">
                            <w:pPr>
                              <w:spacing w:line="380" w:lineRule="exact"/>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身元保証人確保対策事業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32FFBFF4" id="正方形/長方形 47" o:spid="_x0000_s1039" style="position:absolute;left:0;text-align:left;margin-left:28.5pt;margin-top:15.75pt;width:456pt;height:398.25pt;z-index:252107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" fillcolor="window" strokecolor="#9bbb59" strokeweight="2pt">
                <v:textbox>
                  <w:txbxContent>
                    <w:p w:rsidR="00F141D6" w:rsidRPr="00DF400D" w:rsidRDefault="00F141D6" w:rsidP="00787883">
                      <w:pPr>
                        <w:spacing w:line="380" w:lineRule="exact"/>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w:t>
                      </w:r>
                      <w:r w:rsidRPr="00DF400D">
                        <w:rPr>
                          <w:rFonts w:ascii="HGS創英角ｺﾞｼｯｸUB" w:eastAsia="HGS創英角ｺﾞｼｯｸUB" w:hAnsi="HGS創英角ｺﾞｼｯｸUB" w:hint="eastAsia"/>
                          <w:sz w:val="20"/>
                          <w:szCs w:val="20"/>
                        </w:rPr>
                        <w:t>高等学校等における就学・就労のための支援</w:t>
                      </w:r>
                    </w:p>
                    <w:p w:rsidR="00F141D6" w:rsidRDefault="00F141D6" w:rsidP="00787883">
                      <w:pPr>
                        <w:spacing w:line="380" w:lineRule="exact"/>
                        <w:rPr>
                          <w:rFonts w:ascii="HG丸ｺﾞｼｯｸM-PRO" w:eastAsia="HG丸ｺﾞｼｯｸM-PRO" w:hAnsi="HG丸ｺﾞｼｯｸM-PRO"/>
                          <w:sz w:val="20"/>
                          <w:szCs w:val="20"/>
                        </w:rPr>
                      </w:pPr>
                      <w:r w:rsidRPr="00DF400D">
                        <w:rPr>
                          <w:rFonts w:ascii="HG丸ｺﾞｼｯｸM-PRO" w:eastAsia="HG丸ｺﾞｼｯｸM-PRO" w:hAnsi="HG丸ｺﾞｼｯｸM-PRO" w:hint="eastAsia"/>
                          <w:sz w:val="20"/>
                          <w:szCs w:val="20"/>
                        </w:rPr>
                        <w:t xml:space="preserve">　高校生活支援カード／中退防止対策の推進／キャリア教育支援体制整備事業</w:t>
                      </w:r>
                    </w:p>
                    <w:p w:rsidR="00F141D6" w:rsidRPr="00DF400D" w:rsidRDefault="00F141D6" w:rsidP="000D2B05">
                      <w:pPr>
                        <w:spacing w:line="380" w:lineRule="exact"/>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高校</w:t>
                      </w:r>
                      <w:r w:rsidRPr="000D2B05">
                        <w:rPr>
                          <w:rFonts w:ascii="HG丸ｺﾞｼｯｸM-PRO" w:eastAsia="HG丸ｺﾞｼｯｸM-PRO" w:hAnsi="HG丸ｺﾞｼｯｸM-PRO" w:hint="eastAsia"/>
                          <w:sz w:val="20"/>
                          <w:szCs w:val="20"/>
                        </w:rPr>
                        <w:t>内におけるプラットフォームの構築</w:t>
                      </w:r>
                      <w:r w:rsidRPr="00DF400D">
                        <w:rPr>
                          <w:rFonts w:ascii="HG丸ｺﾞｼｯｸM-PRO" w:eastAsia="HG丸ｺﾞｼｯｸM-PRO" w:hAnsi="HG丸ｺﾞｼｯｸM-PRO" w:hint="eastAsia"/>
                          <w:sz w:val="20"/>
                          <w:szCs w:val="20"/>
                        </w:rPr>
                        <w:t xml:space="preserve">　など</w:t>
                      </w:r>
                    </w:p>
                    <w:p w:rsidR="00F141D6" w:rsidRPr="00DF400D" w:rsidRDefault="00F141D6" w:rsidP="00787883">
                      <w:pPr>
                        <w:spacing w:line="380" w:lineRule="exact"/>
                        <w:rPr>
                          <w:rFonts w:ascii="HGS創英角ｺﾞｼｯｸUB" w:eastAsia="HGS創英角ｺﾞｼｯｸUB" w:hAnsi="HGS創英角ｺﾞｼｯｸUB"/>
                          <w:sz w:val="20"/>
                          <w:szCs w:val="20"/>
                        </w:rPr>
                      </w:pPr>
                      <w:r w:rsidRPr="00DF400D">
                        <w:rPr>
                          <w:rFonts w:ascii="HGS創英角ｺﾞｼｯｸUB" w:eastAsia="HGS創英角ｺﾞｼｯｸUB" w:hAnsi="HGS創英角ｺﾞｼｯｸUB" w:hint="eastAsia"/>
                          <w:sz w:val="20"/>
                          <w:szCs w:val="20"/>
                        </w:rPr>
                        <w:t>○高等学校等進学・就学継続のための就学支援の充実</w:t>
                      </w:r>
                    </w:p>
                    <w:p w:rsidR="00F141D6" w:rsidRPr="00DF400D" w:rsidRDefault="00F141D6" w:rsidP="00787883">
                      <w:pPr>
                        <w:spacing w:line="3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高等学校等就学支援金事業</w:t>
                      </w:r>
                      <w:r w:rsidRPr="00DF400D">
                        <w:rPr>
                          <w:rFonts w:ascii="HG丸ｺﾞｼｯｸM-PRO" w:eastAsia="HG丸ｺﾞｼｯｸM-PRO" w:hAnsi="HG丸ｺﾞｼｯｸM-PRO" w:hint="eastAsia"/>
                          <w:sz w:val="20"/>
                          <w:szCs w:val="20"/>
                        </w:rPr>
                        <w:t>／高等学校奨学給付金事業／</w:t>
                      </w:r>
                      <w:r w:rsidRPr="00B83185">
                        <w:rPr>
                          <w:rFonts w:ascii="HG丸ｺﾞｼｯｸM-PRO" w:eastAsia="HG丸ｺﾞｼｯｸM-PRO" w:hAnsi="HG丸ｺﾞｼｯｸM-PRO" w:hint="eastAsia"/>
                          <w:sz w:val="20"/>
                          <w:szCs w:val="20"/>
                        </w:rPr>
                        <w:t>私立高等学校等授業料支援補助事業</w:t>
                      </w:r>
                      <w:r w:rsidRPr="00DF400D">
                        <w:rPr>
                          <w:rFonts w:ascii="HG丸ｺﾞｼｯｸM-PRO" w:eastAsia="HG丸ｺﾞｼｯｸM-PRO" w:hAnsi="HG丸ｺﾞｼｯｸM-PRO" w:hint="eastAsia"/>
                          <w:sz w:val="20"/>
                          <w:szCs w:val="20"/>
                        </w:rPr>
                        <w:t>／</w:t>
                      </w:r>
                    </w:p>
                    <w:p w:rsidR="00F141D6" w:rsidRPr="00DF400D" w:rsidRDefault="00F141D6" w:rsidP="00787883">
                      <w:pPr>
                        <w:spacing w:line="380" w:lineRule="exact"/>
                        <w:rPr>
                          <w:rFonts w:ascii="HG丸ｺﾞｼｯｸM-PRO" w:eastAsia="HG丸ｺﾞｼｯｸM-PRO" w:hAnsi="HG丸ｺﾞｼｯｸM-PRO"/>
                          <w:sz w:val="20"/>
                          <w:szCs w:val="20"/>
                        </w:rPr>
                      </w:pPr>
                      <w:r w:rsidRPr="00DF400D">
                        <w:rPr>
                          <w:rFonts w:ascii="HG丸ｺﾞｼｯｸM-PRO" w:eastAsia="HG丸ｺﾞｼｯｸM-PRO" w:hAnsi="HG丸ｺﾞｼｯｸM-PRO" w:hint="eastAsia"/>
                          <w:sz w:val="20"/>
                          <w:szCs w:val="20"/>
                        </w:rPr>
                        <w:t xml:space="preserve">　奨学金制度の周知・啓発／大阪府育英会奨学金貸付事業／大阪府育英会給付型奨学金事業／</w:t>
                      </w:r>
                    </w:p>
                    <w:p w:rsidR="00F141D6" w:rsidRPr="00DF400D" w:rsidRDefault="00F141D6" w:rsidP="00787883">
                      <w:pPr>
                        <w:spacing w:line="380" w:lineRule="exact"/>
                        <w:ind w:firstLineChars="100" w:firstLine="200"/>
                        <w:rPr>
                          <w:rFonts w:ascii="HG丸ｺﾞｼｯｸM-PRO" w:eastAsia="HG丸ｺﾞｼｯｸM-PRO" w:hAnsi="HG丸ｺﾞｼｯｸM-PRO"/>
                          <w:sz w:val="20"/>
                          <w:szCs w:val="20"/>
                        </w:rPr>
                      </w:pPr>
                      <w:r w:rsidRPr="00DF400D">
                        <w:rPr>
                          <w:rFonts w:ascii="HG丸ｺﾞｼｯｸM-PRO" w:eastAsia="HG丸ｺﾞｼｯｸM-PRO" w:hAnsi="HG丸ｺﾞｼｯｸM-PRO" w:hint="eastAsia"/>
                          <w:sz w:val="20"/>
                          <w:szCs w:val="20"/>
                        </w:rPr>
                        <w:t>高等学校等学び直し支援金事業　など</w:t>
                      </w:r>
                    </w:p>
                    <w:p w:rsidR="00F141D6" w:rsidRPr="00DF400D" w:rsidRDefault="00F141D6" w:rsidP="00787883">
                      <w:pPr>
                        <w:spacing w:line="380" w:lineRule="exact"/>
                        <w:rPr>
                          <w:rFonts w:ascii="HGS創英角ｺﾞｼｯｸUB" w:eastAsia="HGS創英角ｺﾞｼｯｸUB" w:hAnsi="HGS創英角ｺﾞｼｯｸUB"/>
                          <w:sz w:val="20"/>
                          <w:szCs w:val="20"/>
                        </w:rPr>
                      </w:pPr>
                      <w:r w:rsidRPr="00DF400D">
                        <w:rPr>
                          <w:rFonts w:ascii="HGS創英角ｺﾞｼｯｸUB" w:eastAsia="HGS創英角ｺﾞｼｯｸUB" w:hAnsi="HGS創英角ｺﾞｼｯｸUB" w:hint="eastAsia"/>
                          <w:sz w:val="20"/>
                          <w:szCs w:val="20"/>
                        </w:rPr>
                        <w:t>○支援を要する子どものための学習支援の充実（再掲）</w:t>
                      </w:r>
                    </w:p>
                    <w:p w:rsidR="00F141D6" w:rsidRPr="00DF400D" w:rsidRDefault="00F141D6" w:rsidP="00787883">
                      <w:pPr>
                        <w:spacing w:line="380" w:lineRule="exact"/>
                        <w:rPr>
                          <w:rFonts w:ascii="HG丸ｺﾞｼｯｸM-PRO" w:eastAsia="HG丸ｺﾞｼｯｸM-PRO" w:hAnsi="HG丸ｺﾞｼｯｸM-PRO"/>
                          <w:sz w:val="20"/>
                          <w:szCs w:val="20"/>
                        </w:rPr>
                      </w:pPr>
                      <w:r w:rsidRPr="00DF400D">
                        <w:rPr>
                          <w:rFonts w:ascii="HG丸ｺﾞｼｯｸM-PRO" w:eastAsia="HG丸ｺﾞｼｯｸM-PRO" w:hAnsi="HG丸ｺﾞｼｯｸM-PRO" w:hint="eastAsia"/>
                          <w:sz w:val="20"/>
                          <w:szCs w:val="20"/>
                        </w:rPr>
                        <w:t xml:space="preserve">　支援を要する子どもについては、家庭全体を含めた支援が必要なことから、学校と福祉がつながり、適切な支援を行うための施策を講じるとともに、自立の基礎となる学力・学習力を向上させるために次の学習支援を実施します。</w:t>
                      </w:r>
                    </w:p>
                    <w:p w:rsidR="00F141D6" w:rsidRPr="00DF400D" w:rsidRDefault="00F141D6" w:rsidP="00787883">
                      <w:pPr>
                        <w:spacing w:line="380" w:lineRule="exact"/>
                        <w:ind w:left="200" w:hangingChars="100" w:hanging="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生活困窮者自立支援事業（学習支援）の郡部(島本町を除く町村)</w:t>
                      </w:r>
                      <w:r w:rsidRPr="00DF400D">
                        <w:rPr>
                          <w:rFonts w:ascii="HG丸ｺﾞｼｯｸM-PRO" w:eastAsia="HG丸ｺﾞｼｯｸM-PRO" w:hAnsi="HG丸ｺﾞｼｯｸM-PRO" w:hint="eastAsia"/>
                          <w:sz w:val="20"/>
                          <w:szCs w:val="20"/>
                        </w:rPr>
                        <w:t>での推進及び福祉事務所設置自治体での事業実施に向けた働きかけ／ひとり親家庭学習支援ボランティア事業／</w:t>
                      </w:r>
                    </w:p>
                    <w:p w:rsidR="00F141D6" w:rsidRPr="00DF400D" w:rsidRDefault="00F141D6" w:rsidP="00787883">
                      <w:pPr>
                        <w:spacing w:line="380" w:lineRule="exact"/>
                        <w:ind w:firstLineChars="100" w:firstLine="200"/>
                        <w:rPr>
                          <w:rFonts w:ascii="HG丸ｺﾞｼｯｸM-PRO" w:eastAsia="HG丸ｺﾞｼｯｸM-PRO" w:hAnsi="HG丸ｺﾞｼｯｸM-PRO"/>
                          <w:sz w:val="20"/>
                          <w:szCs w:val="20"/>
                        </w:rPr>
                      </w:pPr>
                      <w:r w:rsidRPr="00DF400D">
                        <w:rPr>
                          <w:rFonts w:ascii="HG丸ｺﾞｼｯｸM-PRO" w:eastAsia="HG丸ｺﾞｼｯｸM-PRO" w:hAnsi="HG丸ｺﾞｼｯｸM-PRO" w:hint="eastAsia"/>
                          <w:sz w:val="20"/>
                          <w:szCs w:val="20"/>
                        </w:rPr>
                        <w:t>社会的養護学習支援事業　など</w:t>
                      </w:r>
                      <w:r w:rsidRPr="00DF400D">
                        <w:rPr>
                          <w:rFonts w:ascii="HG丸ｺﾞｼｯｸM-PRO" w:eastAsia="HG丸ｺﾞｼｯｸM-PRO" w:hAnsi="HG丸ｺﾞｼｯｸM-PRO"/>
                          <w:sz w:val="20"/>
                          <w:szCs w:val="20"/>
                        </w:rPr>
                        <w:t> </w:t>
                      </w:r>
                    </w:p>
                    <w:p w:rsidR="00F141D6" w:rsidRPr="009A7DE3" w:rsidRDefault="00F141D6" w:rsidP="00787883">
                      <w:pPr>
                        <w:spacing w:line="380" w:lineRule="exact"/>
                        <w:rPr>
                          <w:rFonts w:ascii="HGS創英角ｺﾞｼｯｸUB" w:eastAsia="HGS創英角ｺﾞｼｯｸUB" w:hAnsi="HGS創英角ｺﾞｼｯｸUB"/>
                          <w:sz w:val="20"/>
                          <w:szCs w:val="20"/>
                        </w:rPr>
                      </w:pPr>
                      <w:r w:rsidRPr="00DF400D">
                        <w:rPr>
                          <w:rFonts w:ascii="HGS創英角ｺﾞｼｯｸUB" w:eastAsia="HGS創英角ｺﾞｼｯｸUB" w:hAnsi="HGS創英角ｺﾞｼｯｸUB" w:hint="eastAsia"/>
                          <w:sz w:val="20"/>
                          <w:szCs w:val="20"/>
                        </w:rPr>
                        <w:t>○就職のための支援</w:t>
                      </w:r>
                    </w:p>
                    <w:p w:rsidR="00F141D6" w:rsidRPr="009A7DE3" w:rsidRDefault="00F141D6" w:rsidP="00787883">
                      <w:pPr>
                        <w:spacing w:line="380" w:lineRule="exact"/>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　Ｏ</w:t>
                      </w:r>
                      <w:r>
                        <w:rPr>
                          <w:rFonts w:ascii="HG丸ｺﾞｼｯｸM-PRO" w:eastAsia="HG丸ｺﾞｼｯｸM-PRO" w:hAnsi="HG丸ｺﾞｼｯｸM-PRO" w:hint="eastAsia"/>
                          <w:sz w:val="20"/>
                          <w:szCs w:val="20"/>
                        </w:rPr>
                        <w:t>ＳＡＫＡしごとフィールドによる支援（高校中退・卒業後未就職者）</w:t>
                      </w:r>
                    </w:p>
                    <w:p w:rsidR="00F141D6" w:rsidRPr="009A7DE3" w:rsidRDefault="00F141D6" w:rsidP="00787883">
                      <w:pPr>
                        <w:spacing w:line="380" w:lineRule="exact"/>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　母子家庭等就業・自立支援センター事業を通じたひとり親家庭の子どもに対する就業相談等支援</w:t>
                      </w:r>
                    </w:p>
                    <w:p w:rsidR="00F141D6" w:rsidRPr="009A7DE3" w:rsidRDefault="00F141D6" w:rsidP="00787883">
                      <w:pPr>
                        <w:spacing w:line="380" w:lineRule="exact"/>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○児童養護施設等の入所及び退所児童</w:t>
                      </w:r>
                      <w:r>
                        <w:rPr>
                          <w:rFonts w:ascii="HGS創英角ｺﾞｼｯｸUB" w:eastAsia="HGS創英角ｺﾞｼｯｸUB" w:hAnsi="HGS創英角ｺﾞｼｯｸUB" w:hint="eastAsia"/>
                          <w:sz w:val="20"/>
                          <w:szCs w:val="20"/>
                        </w:rPr>
                        <w:t>等</w:t>
                      </w:r>
                      <w:r w:rsidRPr="009A7DE3">
                        <w:rPr>
                          <w:rFonts w:ascii="HGS創英角ｺﾞｼｯｸUB" w:eastAsia="HGS創英角ｺﾞｼｯｸUB" w:hAnsi="HGS創英角ｺﾞｼｯｸUB" w:hint="eastAsia"/>
                          <w:sz w:val="20"/>
                          <w:szCs w:val="20"/>
                        </w:rPr>
                        <w:t>への支援</w:t>
                      </w:r>
                    </w:p>
                    <w:p w:rsidR="00F141D6" w:rsidRPr="009A7DE3" w:rsidRDefault="00F141D6" w:rsidP="00787883">
                      <w:pPr>
                        <w:spacing w:line="380" w:lineRule="exact"/>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　施設退所児童等に対する児童自立生活援助事業／施設退所児童</w:t>
                      </w:r>
                      <w:r>
                        <w:rPr>
                          <w:rFonts w:ascii="HG丸ｺﾞｼｯｸM-PRO" w:eastAsia="HG丸ｺﾞｼｯｸM-PRO" w:hAnsi="HG丸ｺﾞｼｯｸM-PRO" w:hint="eastAsia"/>
                          <w:sz w:val="20"/>
                          <w:szCs w:val="20"/>
                        </w:rPr>
                        <w:t>等</w:t>
                      </w:r>
                      <w:r w:rsidRPr="009A7DE3">
                        <w:rPr>
                          <w:rFonts w:ascii="HG丸ｺﾞｼｯｸM-PRO" w:eastAsia="HG丸ｺﾞｼｯｸM-PRO" w:hAnsi="HG丸ｺﾞｼｯｸM-PRO" w:hint="eastAsia"/>
                          <w:sz w:val="20"/>
                          <w:szCs w:val="20"/>
                        </w:rPr>
                        <w:t>への</w:t>
                      </w:r>
                      <w:r>
                        <w:rPr>
                          <w:rFonts w:ascii="HG丸ｺﾞｼｯｸM-PRO" w:eastAsia="HG丸ｺﾞｼｯｸM-PRO" w:hAnsi="HG丸ｺﾞｼｯｸM-PRO" w:hint="eastAsia"/>
                          <w:sz w:val="20"/>
                          <w:szCs w:val="20"/>
                        </w:rPr>
                        <w:t>就業支援事業</w:t>
                      </w:r>
                      <w:r w:rsidRPr="009A7DE3">
                        <w:rPr>
                          <w:rFonts w:ascii="HG丸ｺﾞｼｯｸM-PRO" w:eastAsia="HG丸ｺﾞｼｯｸM-PRO" w:hAnsi="HG丸ｺﾞｼｯｸM-PRO" w:hint="eastAsia"/>
                          <w:sz w:val="20"/>
                          <w:szCs w:val="20"/>
                        </w:rPr>
                        <w:t>／</w:t>
                      </w:r>
                    </w:p>
                    <w:p w:rsidR="00F141D6" w:rsidRPr="009A7DE3" w:rsidRDefault="00F141D6" w:rsidP="00787883">
                      <w:pPr>
                        <w:spacing w:line="380" w:lineRule="exact"/>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身元保証人確保対策事業</w:t>
                      </w:r>
                    </w:p>
                  </w:txbxContent>
                </v:textbox>
              </v:rect>
            </w:pict>
          </mc:Fallback>
        </mc:AlternateContent>
      </w: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widowControl/>
        <w:jc w:val="left"/>
        <w:rPr>
          <w:rFonts w:ascii="HGP創英角ﾎﾟｯﾌﾟ体" w:eastAsia="HGP創英角ﾎﾟｯﾌﾟ体" w:hAnsi="HGP創英角ﾎﾟｯﾌﾟ体"/>
          <w:sz w:val="24"/>
          <w:szCs w:val="24"/>
          <w:lang w:val="ja-JP"/>
        </w:rPr>
      </w:pPr>
    </w:p>
    <w:p w:rsidR="0047425C" w:rsidRDefault="0047425C" w:rsidP="0047425C">
      <w:pPr>
        <w:widowControl/>
        <w:jc w:val="left"/>
        <w:rPr>
          <w:rFonts w:ascii="HGP創英角ﾎﾟｯﾌﾟ体" w:eastAsia="HGP創英角ﾎﾟｯﾌﾟ体" w:hAnsi="HGP創英角ﾎﾟｯﾌﾟ体"/>
          <w:sz w:val="24"/>
          <w:szCs w:val="24"/>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573260" w:rsidP="0047425C">
      <w:pPr>
        <w:tabs>
          <w:tab w:val="left" w:pos="7725"/>
        </w:tabs>
        <w:rPr>
          <w:rFonts w:ascii="HG丸ｺﾞｼｯｸM-PRO" w:eastAsia="HG丸ｺﾞｼｯｸM-PRO" w:hAnsi="HG丸ｺﾞｼｯｸM-PRO"/>
          <w:lang w:val="ja-JP"/>
        </w:rPr>
      </w:pPr>
      <w:r>
        <w:rPr>
          <w:rFonts w:ascii="HG丸ｺﾞｼｯｸM-PRO" w:eastAsia="HG丸ｺﾞｼｯｸM-PRO" w:hAnsi="HG丸ｺﾞｼｯｸM-PRO"/>
          <w:noProof/>
        </w:rPr>
        <mc:AlternateContent>
          <mc:Choice Requires="wps">
            <w:drawing>
              <wp:anchor distT="0" distB="0" distL="114300" distR="114300" simplePos="0" relativeHeight="252242944" behindDoc="0" locked="0" layoutInCell="1" allowOverlap="1" wp14:anchorId="2C5CC7D7" wp14:editId="7E6B5DB1">
                <wp:simplePos x="0" y="0"/>
                <wp:positionH relativeFrom="column">
                  <wp:posOffset>29210</wp:posOffset>
                </wp:positionH>
                <wp:positionV relativeFrom="paragraph">
                  <wp:posOffset>205105</wp:posOffset>
                </wp:positionV>
                <wp:extent cx="333375" cy="2099945"/>
                <wp:effectExtent l="0" t="0" r="28575" b="14605"/>
                <wp:wrapNone/>
                <wp:docPr id="48" name="角丸四角形 48"/>
                <wp:cNvGraphicFramePr/>
                <a:graphic xmlns:a="http://schemas.openxmlformats.org/drawingml/2006/main">
                  <a:graphicData uri="http://schemas.microsoft.com/office/word/2010/wordprocessingShape">
                    <wps:wsp>
                      <wps:cNvSpPr/>
                      <wps:spPr>
                        <a:xfrm>
                          <a:off x="0" y="0"/>
                          <a:ext cx="333375" cy="2099945"/>
                        </a:xfrm>
                        <a:prstGeom prst="roundRect">
                          <a:avLst/>
                        </a:prstGeom>
                        <a:solidFill>
                          <a:schemeClr val="tx2">
                            <a:lumMod val="40000"/>
                            <a:lumOff val="60000"/>
                          </a:schemeClr>
                        </a:solidFill>
                        <a:ln w="25400" cap="flat" cmpd="sng" algn="ctr">
                          <a:solidFill>
                            <a:srgbClr val="4F81BD">
                              <a:shade val="50000"/>
                            </a:srgbClr>
                          </a:solidFill>
                          <a:prstDash val="solid"/>
                        </a:ln>
                        <a:effectLst/>
                      </wps:spPr>
                      <wps:txbx>
                        <w:txbxContent>
                          <w:p w:rsidR="00F141D6" w:rsidRPr="00363357" w:rsidRDefault="00F141D6" w:rsidP="0047425C">
                            <w:pPr>
                              <w:spacing w:line="240" w:lineRule="exact"/>
                              <w:jc w:val="center"/>
                              <w:rPr>
                                <w:rFonts w:ascii="HGP創英角ｺﾞｼｯｸUB" w:eastAsia="HGP創英角ｺﾞｼｯｸUB" w:hAnsi="HGP創英角ｺﾞｼｯｸUB"/>
                                <w:b/>
                                <w:sz w:val="24"/>
                                <w:szCs w:val="24"/>
                              </w:rPr>
                            </w:pPr>
                            <w:r w:rsidRPr="00363357">
                              <w:rPr>
                                <w:rFonts w:ascii="HGP創英角ｺﾞｼｯｸUB" w:eastAsia="HGP創英角ｺﾞｼｯｸUB" w:hAnsi="HGP創英角ｺﾞｼｯｸUB" w:hint="eastAsia"/>
                                <w:b/>
                                <w:sz w:val="24"/>
                                <w:szCs w:val="24"/>
                              </w:rPr>
                              <w:t>共通</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5CC7D7" id="角丸四角形 48" o:spid="_x0000_s1040" style="position:absolute;left:0;text-align:left;margin-left:2.3pt;margin-top:16.15pt;width:26.25pt;height:165.35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" fillcolor="#8db3e2 [1311]" strokecolor="#385d8a" strokeweight="2pt">
                <v:textbox style="layout-flow:vertical-ideographic" inset="0,,0">
                  <w:txbxContent>
                    <w:p w:rsidR="00F141D6" w:rsidRPr="00363357" w:rsidRDefault="00F141D6" w:rsidP="0047425C">
                      <w:pPr>
                        <w:spacing w:line="240" w:lineRule="exact"/>
                        <w:jc w:val="center"/>
                        <w:rPr>
                          <w:rFonts w:ascii="HGP創英角ｺﾞｼｯｸUB" w:eastAsia="HGP創英角ｺﾞｼｯｸUB" w:hAnsi="HGP創英角ｺﾞｼｯｸUB"/>
                          <w:b/>
                          <w:sz w:val="24"/>
                          <w:szCs w:val="24"/>
                        </w:rPr>
                      </w:pPr>
                      <w:r w:rsidRPr="00363357">
                        <w:rPr>
                          <w:rFonts w:ascii="HGP創英角ｺﾞｼｯｸUB" w:eastAsia="HGP創英角ｺﾞｼｯｸUB" w:hAnsi="HGP創英角ｺﾞｼｯｸUB" w:hint="eastAsia"/>
                          <w:b/>
                          <w:sz w:val="24"/>
                          <w:szCs w:val="24"/>
                        </w:rPr>
                        <w:t>共通</w:t>
                      </w:r>
                    </w:p>
                  </w:txbxContent>
                </v:textbox>
              </v:roundrec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109824" behindDoc="0" locked="0" layoutInCell="1" allowOverlap="1" wp14:anchorId="77F6404A" wp14:editId="3D0D53CA">
                <wp:simplePos x="0" y="0"/>
                <wp:positionH relativeFrom="column">
                  <wp:posOffset>360680</wp:posOffset>
                </wp:positionH>
                <wp:positionV relativeFrom="paragraph">
                  <wp:posOffset>208915</wp:posOffset>
                </wp:positionV>
                <wp:extent cx="5791200" cy="2099945"/>
                <wp:effectExtent l="0" t="0" r="19050" b="14605"/>
                <wp:wrapNone/>
                <wp:docPr id="51" name="正方形/長方形 51"/>
                <wp:cNvGraphicFramePr/>
                <a:graphic xmlns:a="http://schemas.openxmlformats.org/drawingml/2006/main">
                  <a:graphicData uri="http://schemas.microsoft.com/office/word/2010/wordprocessingShape">
                    <wps:wsp>
                      <wps:cNvSpPr/>
                      <wps:spPr>
                        <a:xfrm>
                          <a:off x="0" y="0"/>
                          <a:ext cx="5791200" cy="2099945"/>
                        </a:xfrm>
                        <a:prstGeom prst="rect">
                          <a:avLst/>
                        </a:prstGeom>
                        <a:solidFill>
                          <a:sysClr val="window" lastClr="FFFFFF"/>
                        </a:solidFill>
                        <a:ln w="25400" cap="flat" cmpd="sng" algn="ctr">
                          <a:solidFill>
                            <a:srgbClr val="9BBB59"/>
                          </a:solidFill>
                          <a:prstDash val="solid"/>
                        </a:ln>
                        <a:effectLst/>
                      </wps:spPr>
                      <wps:txbx>
                        <w:txbxContent>
                          <w:p w:rsidR="00F141D6" w:rsidRDefault="00F141D6" w:rsidP="00161A37">
                            <w:pPr>
                              <w:spacing w:line="380" w:lineRule="exact"/>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hint="eastAsia"/>
                                <w:sz w:val="20"/>
                                <w:szCs w:val="20"/>
                              </w:rPr>
                              <w:t>○子育て支援の取組み</w:t>
                            </w:r>
                          </w:p>
                          <w:p w:rsidR="00F141D6" w:rsidRDefault="00F141D6" w:rsidP="00161A37">
                            <w:pPr>
                              <w:spacing w:line="380" w:lineRule="exact"/>
                              <w:rPr>
                                <w:rFonts w:ascii="HG丸ｺﾞｼｯｸM-PRO" w:eastAsia="HG丸ｺﾞｼｯｸM-PRO" w:hAnsi="HG丸ｺﾞｼｯｸM-PRO"/>
                                <w:sz w:val="20"/>
                                <w:szCs w:val="20"/>
                              </w:rPr>
                            </w:pPr>
                            <w:r>
                              <w:rPr>
                                <w:rFonts w:ascii="HGS創英角ｺﾞｼｯｸUB" w:eastAsia="HGS創英角ｺﾞｼｯｸUB" w:hAnsi="HGS創英角ｺﾞｼｯｸUB" w:hint="eastAsia"/>
                                <w:sz w:val="20"/>
                                <w:szCs w:val="20"/>
                              </w:rPr>
                              <w:t xml:space="preserve">　</w:t>
                            </w:r>
                            <w:r>
                              <w:rPr>
                                <w:rFonts w:ascii="HG丸ｺﾞｼｯｸM-PRO" w:eastAsia="HG丸ｺﾞｼｯｸM-PRO" w:hAnsi="HG丸ｺﾞｼｯｸM-PRO" w:hint="eastAsia"/>
                                <w:sz w:val="20"/>
                                <w:szCs w:val="20"/>
                              </w:rPr>
                              <w:t>利用者支援事業／ファミリー・サポート・センター事業／養育支援訪問事業／</w:t>
                            </w:r>
                          </w:p>
                          <w:p w:rsidR="00F141D6" w:rsidRDefault="00F141D6" w:rsidP="00161A37">
                            <w:pPr>
                              <w:spacing w:line="380" w:lineRule="exact"/>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子育て短期支援事業（ショートステイ事業・トワイライトステイ事業）／</w:t>
                            </w:r>
                          </w:p>
                          <w:p w:rsidR="00F141D6" w:rsidRPr="009B6050" w:rsidRDefault="00F141D6" w:rsidP="00161A37">
                            <w:pPr>
                              <w:spacing w:line="380" w:lineRule="exact"/>
                              <w:ind w:firstLineChars="100" w:firstLine="200"/>
                              <w:rPr>
                                <w:rFonts w:ascii="HGS創英角ｺﾞｼｯｸUB" w:eastAsia="HGS創英角ｺﾞｼｯｸUB" w:hAnsi="HGS創英角ｺﾞｼｯｸUB"/>
                                <w:sz w:val="20"/>
                                <w:szCs w:val="20"/>
                              </w:rPr>
                            </w:pPr>
                            <w:r>
                              <w:rPr>
                                <w:rFonts w:ascii="HG丸ｺﾞｼｯｸM-PRO" w:eastAsia="HG丸ｺﾞｼｯｸM-PRO" w:hAnsi="HG丸ｺﾞｼｯｸM-PRO" w:hint="eastAsia"/>
                                <w:sz w:val="20"/>
                                <w:szCs w:val="20"/>
                              </w:rPr>
                              <w:t>要保護児童対策</w:t>
                            </w:r>
                            <w:r w:rsidRPr="001E1F49">
                              <w:rPr>
                                <w:rFonts w:ascii="HG丸ｺﾞｼｯｸM-PRO" w:eastAsia="HG丸ｺﾞｼｯｸM-PRO" w:hAnsi="HG丸ｺﾞｼｯｸM-PRO" w:hint="eastAsia"/>
                                <w:sz w:val="20"/>
                                <w:szCs w:val="20"/>
                              </w:rPr>
                              <w:t>地域協</w:t>
                            </w:r>
                            <w:r>
                              <w:rPr>
                                <w:rFonts w:ascii="HG丸ｺﾞｼｯｸM-PRO" w:eastAsia="HG丸ｺﾞｼｯｸM-PRO" w:hAnsi="HG丸ｺﾞｼｯｸM-PRO" w:hint="eastAsia"/>
                                <w:sz w:val="20"/>
                                <w:szCs w:val="20"/>
                              </w:rPr>
                              <w:t>議会</w:t>
                            </w:r>
                          </w:p>
                          <w:p w:rsidR="00F141D6" w:rsidRPr="009A7DE3" w:rsidRDefault="00F141D6" w:rsidP="00161A37">
                            <w:pPr>
                              <w:spacing w:line="380" w:lineRule="exact"/>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○校種間の連携強化</w:t>
                            </w:r>
                          </w:p>
                          <w:p w:rsidR="00F141D6" w:rsidRDefault="00F141D6" w:rsidP="00161A37">
                            <w:pPr>
                              <w:spacing w:line="380" w:lineRule="exact"/>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校種間</w:t>
                            </w:r>
                            <w:r>
                              <w:rPr>
                                <w:rFonts w:ascii="HG丸ｺﾞｼｯｸM-PRO" w:eastAsia="HG丸ｺﾞｼｯｸM-PRO" w:hAnsi="HG丸ｺﾞｼｯｸM-PRO" w:hint="eastAsia"/>
                                <w:sz w:val="20"/>
                                <w:szCs w:val="20"/>
                              </w:rPr>
                              <w:t>（保育所・幼稚園・認定こども園・小学校・中学校・高校・支援学校）の連携の強化</w:t>
                            </w:r>
                          </w:p>
                          <w:p w:rsidR="00F141D6" w:rsidRPr="009A7DE3" w:rsidRDefault="00F141D6" w:rsidP="00161A37">
                            <w:pPr>
                              <w:spacing w:line="380" w:lineRule="exact"/>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○児童養護施設等の入所児童への支援</w:t>
                            </w:r>
                          </w:p>
                          <w:p w:rsidR="00F141D6" w:rsidRPr="009A7DE3" w:rsidRDefault="00F141D6" w:rsidP="00161A37">
                            <w:pPr>
                              <w:spacing w:line="380" w:lineRule="exact"/>
                              <w:rPr>
                                <w:rFonts w:ascii="ＭＳ Ｐゴシック" w:eastAsia="ＭＳ Ｐゴシック" w:hAnsi="ＭＳ Ｐゴシック"/>
                                <w:sz w:val="20"/>
                                <w:szCs w:val="20"/>
                              </w:rPr>
                            </w:pPr>
                            <w:r w:rsidRPr="009A7DE3">
                              <w:rPr>
                                <w:rFonts w:ascii="HGS創英角ｺﾞｼｯｸUB" w:eastAsia="HGS創英角ｺﾞｼｯｸUB" w:hAnsi="HGS創英角ｺﾞｼｯｸUB" w:hint="eastAsia"/>
                                <w:sz w:val="20"/>
                                <w:szCs w:val="20"/>
                              </w:rPr>
                              <w:t xml:space="preserve">　</w:t>
                            </w:r>
                            <w:r w:rsidRPr="009A7DE3">
                              <w:rPr>
                                <w:rFonts w:ascii="HG丸ｺﾞｼｯｸM-PRO" w:eastAsia="HG丸ｺﾞｼｯｸM-PRO" w:hAnsi="HG丸ｺﾞｼｯｸM-PRO" w:hint="eastAsia"/>
                                <w:sz w:val="20"/>
                                <w:szCs w:val="20"/>
                              </w:rPr>
                              <w:t>家庭的養護の推進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F6404A" id="正方形/長方形 51" o:spid="_x0000_s1041" style="position:absolute;left:0;text-align:left;margin-left:28.4pt;margin-top:16.45pt;width:456pt;height:165.3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" fillcolor="window" strokecolor="#9bbb59" strokeweight="2pt">
                <v:textbox>
                  <w:txbxContent>
                    <w:p w:rsidR="00F141D6" w:rsidRDefault="00F141D6" w:rsidP="00161A37">
                      <w:pPr>
                        <w:spacing w:line="380" w:lineRule="exact"/>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hint="eastAsia"/>
                          <w:sz w:val="20"/>
                          <w:szCs w:val="20"/>
                        </w:rPr>
                        <w:t>○子育て支援の取組み</w:t>
                      </w:r>
                    </w:p>
                    <w:p w:rsidR="00F141D6" w:rsidRDefault="00F141D6" w:rsidP="00161A37">
                      <w:pPr>
                        <w:spacing w:line="380" w:lineRule="exact"/>
                        <w:rPr>
                          <w:rFonts w:ascii="HG丸ｺﾞｼｯｸM-PRO" w:eastAsia="HG丸ｺﾞｼｯｸM-PRO" w:hAnsi="HG丸ｺﾞｼｯｸM-PRO"/>
                          <w:sz w:val="20"/>
                          <w:szCs w:val="20"/>
                        </w:rPr>
                      </w:pPr>
                      <w:r>
                        <w:rPr>
                          <w:rFonts w:ascii="HGS創英角ｺﾞｼｯｸUB" w:eastAsia="HGS創英角ｺﾞｼｯｸUB" w:hAnsi="HGS創英角ｺﾞｼｯｸUB" w:hint="eastAsia"/>
                          <w:sz w:val="20"/>
                          <w:szCs w:val="20"/>
                        </w:rPr>
                        <w:t xml:space="preserve">　</w:t>
                      </w:r>
                      <w:r>
                        <w:rPr>
                          <w:rFonts w:ascii="HG丸ｺﾞｼｯｸM-PRO" w:eastAsia="HG丸ｺﾞｼｯｸM-PRO" w:hAnsi="HG丸ｺﾞｼｯｸM-PRO" w:hint="eastAsia"/>
                          <w:sz w:val="20"/>
                          <w:szCs w:val="20"/>
                        </w:rPr>
                        <w:t>利用者支援事業／ファミリー・サポート・センター事業／養育支援訪問事業／</w:t>
                      </w:r>
                    </w:p>
                    <w:p w:rsidR="00F141D6" w:rsidRDefault="00F141D6" w:rsidP="00161A37">
                      <w:pPr>
                        <w:spacing w:line="380" w:lineRule="exact"/>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子育て短期支援事業（ショートステイ事業・トワイライトステイ事業）／</w:t>
                      </w:r>
                    </w:p>
                    <w:p w:rsidR="00F141D6" w:rsidRPr="009B6050" w:rsidRDefault="00F141D6" w:rsidP="00161A37">
                      <w:pPr>
                        <w:spacing w:line="380" w:lineRule="exact"/>
                        <w:ind w:firstLineChars="100" w:firstLine="200"/>
                        <w:rPr>
                          <w:rFonts w:ascii="HGS創英角ｺﾞｼｯｸUB" w:eastAsia="HGS創英角ｺﾞｼｯｸUB" w:hAnsi="HGS創英角ｺﾞｼｯｸUB"/>
                          <w:sz w:val="20"/>
                          <w:szCs w:val="20"/>
                        </w:rPr>
                      </w:pPr>
                      <w:r>
                        <w:rPr>
                          <w:rFonts w:ascii="HG丸ｺﾞｼｯｸM-PRO" w:eastAsia="HG丸ｺﾞｼｯｸM-PRO" w:hAnsi="HG丸ｺﾞｼｯｸM-PRO" w:hint="eastAsia"/>
                          <w:sz w:val="20"/>
                          <w:szCs w:val="20"/>
                        </w:rPr>
                        <w:t>要保護児童対策</w:t>
                      </w:r>
                      <w:r w:rsidRPr="001E1F49">
                        <w:rPr>
                          <w:rFonts w:ascii="HG丸ｺﾞｼｯｸM-PRO" w:eastAsia="HG丸ｺﾞｼｯｸM-PRO" w:hAnsi="HG丸ｺﾞｼｯｸM-PRO" w:hint="eastAsia"/>
                          <w:sz w:val="20"/>
                          <w:szCs w:val="20"/>
                        </w:rPr>
                        <w:t>地域協</w:t>
                      </w:r>
                      <w:r>
                        <w:rPr>
                          <w:rFonts w:ascii="HG丸ｺﾞｼｯｸM-PRO" w:eastAsia="HG丸ｺﾞｼｯｸM-PRO" w:hAnsi="HG丸ｺﾞｼｯｸM-PRO" w:hint="eastAsia"/>
                          <w:sz w:val="20"/>
                          <w:szCs w:val="20"/>
                        </w:rPr>
                        <w:t>議会</w:t>
                      </w:r>
                    </w:p>
                    <w:p w:rsidR="00F141D6" w:rsidRPr="009A7DE3" w:rsidRDefault="00F141D6" w:rsidP="00161A37">
                      <w:pPr>
                        <w:spacing w:line="380" w:lineRule="exact"/>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○校種間の連携強化</w:t>
                      </w:r>
                    </w:p>
                    <w:p w:rsidR="00F141D6" w:rsidRDefault="00F141D6" w:rsidP="00161A37">
                      <w:pPr>
                        <w:spacing w:line="380" w:lineRule="exact"/>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校種間</w:t>
                      </w:r>
                      <w:r>
                        <w:rPr>
                          <w:rFonts w:ascii="HG丸ｺﾞｼｯｸM-PRO" w:eastAsia="HG丸ｺﾞｼｯｸM-PRO" w:hAnsi="HG丸ｺﾞｼｯｸM-PRO" w:hint="eastAsia"/>
                          <w:sz w:val="20"/>
                          <w:szCs w:val="20"/>
                        </w:rPr>
                        <w:t>（保育所・幼稚園・認定こども園・小学校・中学校・高校・支援学校）の連携の強化</w:t>
                      </w:r>
                    </w:p>
                    <w:p w:rsidR="00F141D6" w:rsidRPr="009A7DE3" w:rsidRDefault="00F141D6" w:rsidP="00161A37">
                      <w:pPr>
                        <w:spacing w:line="380" w:lineRule="exact"/>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○児童養護施設等の入所児童への支援</w:t>
                      </w:r>
                    </w:p>
                    <w:p w:rsidR="00F141D6" w:rsidRPr="009A7DE3" w:rsidRDefault="00F141D6" w:rsidP="00161A37">
                      <w:pPr>
                        <w:spacing w:line="380" w:lineRule="exact"/>
                        <w:rPr>
                          <w:rFonts w:ascii="ＭＳ Ｐゴシック" w:eastAsia="ＭＳ Ｐゴシック" w:hAnsi="ＭＳ Ｐゴシック"/>
                          <w:sz w:val="20"/>
                          <w:szCs w:val="20"/>
                        </w:rPr>
                      </w:pPr>
                      <w:r w:rsidRPr="009A7DE3">
                        <w:rPr>
                          <w:rFonts w:ascii="HGS創英角ｺﾞｼｯｸUB" w:eastAsia="HGS創英角ｺﾞｼｯｸUB" w:hAnsi="HGS創英角ｺﾞｼｯｸUB" w:hint="eastAsia"/>
                          <w:sz w:val="20"/>
                          <w:szCs w:val="20"/>
                        </w:rPr>
                        <w:t xml:space="preserve">　</w:t>
                      </w:r>
                      <w:r w:rsidRPr="009A7DE3">
                        <w:rPr>
                          <w:rFonts w:ascii="HG丸ｺﾞｼｯｸM-PRO" w:eastAsia="HG丸ｺﾞｼｯｸM-PRO" w:hAnsi="HG丸ｺﾞｼｯｸM-PRO" w:hint="eastAsia"/>
                          <w:sz w:val="20"/>
                          <w:szCs w:val="20"/>
                        </w:rPr>
                        <w:t>家庭的養護の推進</w:t>
                      </w:r>
                    </w:p>
                  </w:txbxContent>
                </v:textbox>
              </v:rect>
            </w:pict>
          </mc:Fallback>
        </mc:AlternateContent>
      </w: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widowControl/>
        <w:jc w:val="left"/>
        <w:rPr>
          <w:rFonts w:ascii="HG丸ｺﾞｼｯｸM-PRO" w:eastAsia="HG丸ｺﾞｼｯｸM-PRO" w:hAnsi="HG丸ｺﾞｼｯｸM-PRO"/>
          <w:lang w:val="ja-JP"/>
        </w:rPr>
      </w:pPr>
      <w:r>
        <w:rPr>
          <w:rFonts w:ascii="HG丸ｺﾞｼｯｸM-PRO" w:eastAsia="HG丸ｺﾞｼｯｸM-PRO" w:hAnsi="HG丸ｺﾞｼｯｸM-PRO"/>
          <w:lang w:val="ja-JP"/>
        </w:rPr>
        <w:br w:type="page"/>
      </w:r>
    </w:p>
    <w:p w:rsidR="0047425C" w:rsidRPr="00583DA0" w:rsidRDefault="00E21D5A" w:rsidP="00583DA0">
      <w:pPr>
        <w:jc w:val="center"/>
        <w:rPr>
          <w:rFonts w:ascii="メイリオ" w:eastAsia="メイリオ" w:hAnsi="メイリオ" w:cs="メイリオ"/>
          <w:b/>
          <w:color w:val="215868" w:themeColor="accent5" w:themeShade="80"/>
          <w:sz w:val="28"/>
          <w:szCs w:val="24"/>
          <w:u w:val="thick"/>
        </w:rPr>
      </w:pPr>
      <w:r w:rsidRPr="00E21D5A">
        <w:rPr>
          <w:rFonts w:ascii="メイリオ" w:eastAsia="メイリオ" w:hAnsi="メイリオ" w:cs="メイリオ" w:hint="eastAsia"/>
          <w:b/>
          <w:color w:val="215868" w:themeColor="accent5" w:themeShade="80"/>
          <w:sz w:val="28"/>
          <w:szCs w:val="24"/>
          <w:u w:val="thick"/>
        </w:rPr>
        <w:lastRenderedPageBreak/>
        <w:t>学校という場を介したプラットフォームのイメージ</w:t>
      </w:r>
    </w:p>
    <w:p w:rsidR="00583DA0" w:rsidRDefault="0047425C" w:rsidP="0047425C">
      <w:pPr>
        <w:rPr>
          <w:rFonts w:ascii="HG丸ｺﾞｼｯｸM-PRO" w:eastAsia="HG丸ｺﾞｼｯｸM-PRO" w:hAnsi="HG丸ｺﾞｼｯｸM-PRO"/>
          <w:b/>
        </w:rPr>
      </w:pPr>
      <w:r>
        <w:rPr>
          <w:rFonts w:ascii="HG丸ｺﾞｼｯｸM-PRO" w:eastAsia="HG丸ｺﾞｼｯｸM-PRO" w:hAnsi="HG丸ｺﾞｼｯｸM-PRO" w:hint="eastAsia"/>
          <w:b/>
        </w:rPr>
        <w:t xml:space="preserve">　</w:t>
      </w:r>
    </w:p>
    <w:p w:rsidR="0047425C" w:rsidRPr="00D81746" w:rsidRDefault="00E21D5A" w:rsidP="00E21D5A">
      <w:pPr>
        <w:ind w:firstLineChars="100" w:firstLine="210"/>
        <w:rPr>
          <w:rFonts w:ascii="HG丸ｺﾞｼｯｸM-PRO" w:eastAsia="HG丸ｺﾞｼｯｸM-PRO" w:hAnsi="HG丸ｺﾞｼｯｸM-PRO"/>
          <w:szCs w:val="21"/>
        </w:rPr>
      </w:pPr>
      <w:r w:rsidRPr="00D81746">
        <w:rPr>
          <w:rFonts w:ascii="HG丸ｺﾞｼｯｸM-PRO" w:eastAsia="HG丸ｺﾞｼｯｸM-PRO" w:hAnsi="HG丸ｺﾞｼｯｸM-PRO" w:cstheme="majorBidi" w:hint="eastAsia"/>
          <w:kern w:val="24"/>
          <w:szCs w:val="21"/>
        </w:rPr>
        <w:t>学校は児童・生徒の学習の場であり、生活の様子など子どもの状況が表れる場所であることから、教育委員会や福祉関係機関等が連携し</w:t>
      </w:r>
      <w:r>
        <w:rPr>
          <w:rFonts w:ascii="HG丸ｺﾞｼｯｸM-PRO" w:eastAsia="HG丸ｺﾞｼｯｸM-PRO" w:hAnsi="HG丸ｺﾞｼｯｸM-PRO" w:cstheme="majorBidi" w:hint="eastAsia"/>
          <w:kern w:val="24"/>
          <w:szCs w:val="21"/>
        </w:rPr>
        <w:t>、学校という場を介して、貧困など困難を抱える児童・生徒やその保護者</w:t>
      </w:r>
      <w:r w:rsidRPr="00D81746">
        <w:rPr>
          <w:rFonts w:ascii="HG丸ｺﾞｼｯｸM-PRO" w:eastAsia="HG丸ｺﾞｼｯｸM-PRO" w:hAnsi="HG丸ｺﾞｼｯｸM-PRO" w:cstheme="majorBidi" w:hint="eastAsia"/>
          <w:kern w:val="24"/>
          <w:szCs w:val="21"/>
        </w:rPr>
        <w:t>を適切な支援に導く仕組みや体制です</w:t>
      </w:r>
      <w:r>
        <w:rPr>
          <w:rFonts w:ascii="HG丸ｺﾞｼｯｸM-PRO" w:eastAsia="HG丸ｺﾞｼｯｸM-PRO" w:hAnsi="HG丸ｺﾞｼｯｸM-PRO" w:cstheme="majorBidi" w:hint="eastAsia"/>
          <w:kern w:val="24"/>
          <w:szCs w:val="21"/>
        </w:rPr>
        <w:t>。</w:t>
      </w:r>
    </w:p>
    <w:p w:rsidR="00065B87" w:rsidRDefault="0047425C" w:rsidP="0047425C">
      <w:pPr>
        <w:rPr>
          <w:rFonts w:ascii="ＭＳ ゴシック" w:eastAsia="ＭＳ ゴシック" w:hAnsi="ＭＳ ゴシック"/>
          <w:b/>
          <w:color w:val="FF0000"/>
          <w:sz w:val="24"/>
        </w:rPr>
      </w:pPr>
      <w:r w:rsidRPr="0009737E">
        <w:rPr>
          <w:rFonts w:ascii="ＭＳ ゴシック" w:eastAsia="ＭＳ ゴシック" w:hAnsi="ＭＳ ゴシック" w:hint="eastAsia"/>
          <w:b/>
          <w:color w:val="FF0000"/>
          <w:sz w:val="24"/>
        </w:rPr>
        <w:t>【イメージ】</w:t>
      </w:r>
    </w:p>
    <w:p w:rsidR="00E21D5A" w:rsidRPr="00115665" w:rsidRDefault="00E06085" w:rsidP="00E21D5A">
      <w:pPr>
        <w:jc w:val="center"/>
        <w:rPr>
          <w:rFonts w:ascii="ＭＳ ゴシック" w:eastAsia="ＭＳ ゴシック" w:hAnsi="ＭＳ ゴシック"/>
          <w:b/>
          <w:i/>
          <w:color w:val="FF0000"/>
          <w:sz w:val="24"/>
        </w:rPr>
      </w:pPr>
      <w:r>
        <w:rPr>
          <w:i/>
          <w:noProof/>
        </w:rPr>
        <mc:AlternateContent>
          <mc:Choice Requires="wps">
            <w:drawing>
              <wp:anchor distT="0" distB="0" distL="114300" distR="114300" simplePos="0" relativeHeight="252236800" behindDoc="0" locked="0" layoutInCell="1" allowOverlap="1" wp14:anchorId="43543E6E" wp14:editId="11EBD7D5">
                <wp:simplePos x="0" y="0"/>
                <wp:positionH relativeFrom="column">
                  <wp:posOffset>201930</wp:posOffset>
                </wp:positionH>
                <wp:positionV relativeFrom="paragraph">
                  <wp:posOffset>6457950</wp:posOffset>
                </wp:positionV>
                <wp:extent cx="497840" cy="161925"/>
                <wp:effectExtent l="57150" t="57150" r="16510" b="47625"/>
                <wp:wrapNone/>
                <wp:docPr id="1316" name="円/楕円 1316"/>
                <wp:cNvGraphicFramePr/>
                <a:graphic xmlns:a="http://schemas.openxmlformats.org/drawingml/2006/main">
                  <a:graphicData uri="http://schemas.microsoft.com/office/word/2010/wordprocessingShape">
                    <wps:wsp>
                      <wps:cNvSpPr/>
                      <wps:spPr>
                        <a:xfrm>
                          <a:off x="0" y="0"/>
                          <a:ext cx="497840" cy="161925"/>
                        </a:xfrm>
                        <a:prstGeom prst="ellipse">
                          <a:avLst/>
                        </a:prstGeom>
                        <a:ln>
                          <a:noFill/>
                        </a:ln>
                        <a:effectLst/>
                        <a:scene3d>
                          <a:camera prst="orthographicFront">
                            <a:rot lat="0" lon="0" rev="0"/>
                          </a:camera>
                          <a:lightRig rig="contrasting" dir="t">
                            <a:rot lat="0" lon="0" rev="7800000"/>
                          </a:lightRig>
                        </a:scene3d>
                        <a:sp3d>
                          <a:bevelT w="139700" h="139700"/>
                        </a:sp3d>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A550127" id="円/楕円 1316" o:spid="_x0000_s1026" style="position:absolute;left:0;text-align:left;margin-left:15.9pt;margin-top:508.5pt;width:39.2pt;height:12.75pt;z-index:252236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" fillcolor="#254163 [1636]" stroked="f">
                <v:fill color2="#4477b6 [3012]" rotate="t" angle="180" colors="0 #2c5d98;52429f #3c7bc7;1 #3a7ccb" focus="100%" type="gradient">
                  <o:fill v:ext="view" type="gradientUnscaled"/>
                </v:fill>
              </v:oval>
            </w:pict>
          </mc:Fallback>
        </mc:AlternateContent>
      </w:r>
      <w:r w:rsidR="00D033F4" w:rsidRPr="00115665">
        <w:rPr>
          <w:i/>
          <w:noProof/>
        </w:rPr>
        <w:drawing>
          <wp:inline distT="0" distB="0" distL="0" distR="0" wp14:anchorId="1FC3C000" wp14:editId="33A98DA0">
            <wp:extent cx="6315075" cy="6400800"/>
            <wp:effectExtent l="0" t="0" r="0" b="0"/>
            <wp:docPr id="150" name="図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25953" cy="6411826"/>
                    </a:xfrm>
                    <a:prstGeom prst="rect">
                      <a:avLst/>
                    </a:prstGeom>
                    <a:noFill/>
                    <a:ln>
                      <a:noFill/>
                    </a:ln>
                  </pic:spPr>
                </pic:pic>
              </a:graphicData>
            </a:graphic>
          </wp:inline>
        </w:drawing>
      </w:r>
    </w:p>
    <w:p w:rsidR="00115665" w:rsidRDefault="00E06085">
      <w:pPr>
        <w:widowControl/>
        <w:jc w:val="left"/>
        <w:rPr>
          <w:rFonts w:ascii="HG丸ｺﾞｼｯｸM-PRO" w:eastAsia="HG丸ｺﾞｼｯｸM-PRO" w:hAnsi="HG丸ｺﾞｼｯｸM-PRO"/>
          <w:sz w:val="20"/>
          <w:szCs w:val="20"/>
        </w:rPr>
      </w:pPr>
      <w:r>
        <w:rPr>
          <w:i/>
          <w:noProof/>
        </w:rPr>
        <mc:AlternateContent>
          <mc:Choice Requires="wps">
            <w:drawing>
              <wp:anchor distT="0" distB="0" distL="114300" distR="114300" simplePos="0" relativeHeight="252235776" behindDoc="0" locked="0" layoutInCell="1" allowOverlap="1" wp14:anchorId="0AAB13DC" wp14:editId="6025A581">
                <wp:simplePos x="0" y="0"/>
                <wp:positionH relativeFrom="column">
                  <wp:posOffset>68580</wp:posOffset>
                </wp:positionH>
                <wp:positionV relativeFrom="paragraph">
                  <wp:posOffset>9525</wp:posOffset>
                </wp:positionV>
                <wp:extent cx="5948045" cy="742950"/>
                <wp:effectExtent l="0" t="0" r="14605" b="19050"/>
                <wp:wrapNone/>
                <wp:docPr id="151" name="正方形/長方形 151"/>
                <wp:cNvGraphicFramePr/>
                <a:graphic xmlns:a="http://schemas.openxmlformats.org/drawingml/2006/main">
                  <a:graphicData uri="http://schemas.microsoft.com/office/word/2010/wordprocessingShape">
                    <wps:wsp>
                      <wps:cNvSpPr/>
                      <wps:spPr>
                        <a:xfrm>
                          <a:off x="0" y="0"/>
                          <a:ext cx="5948045" cy="742950"/>
                        </a:xfrm>
                        <a:prstGeom prst="rect">
                          <a:avLst/>
                        </a:prstGeom>
                        <a:ln w="3175">
                          <a:prstDash val="sysDot"/>
                        </a:ln>
                      </wps:spPr>
                      <wps:style>
                        <a:lnRef idx="2">
                          <a:schemeClr val="dk1"/>
                        </a:lnRef>
                        <a:fillRef idx="1">
                          <a:schemeClr val="lt1"/>
                        </a:fillRef>
                        <a:effectRef idx="0">
                          <a:schemeClr val="dk1"/>
                        </a:effectRef>
                        <a:fontRef idx="minor">
                          <a:schemeClr val="dk1"/>
                        </a:fontRef>
                      </wps:style>
                      <wps:txbx>
                        <w:txbxContent>
                          <w:p w:rsidR="00F141D6" w:rsidRPr="00C92A4E" w:rsidRDefault="00F141D6" w:rsidP="00C92A4E">
                            <w:pPr>
                              <w:ind w:firstLineChars="600" w:firstLine="1080"/>
                              <w:rPr>
                                <w:rFonts w:ascii="HG丸ｺﾞｼｯｸM-PRO" w:eastAsia="HG丸ｺﾞｼｯｸM-PRO" w:hAnsi="HG丸ｺﾞｼｯｸM-PRO"/>
                                <w:sz w:val="18"/>
                                <w:szCs w:val="18"/>
                              </w:rPr>
                            </w:pPr>
                            <w:r w:rsidRPr="00C92A4E">
                              <w:rPr>
                                <w:rFonts w:ascii="HG丸ｺﾞｼｯｸM-PRO" w:eastAsia="HG丸ｺﾞｼｯｸM-PRO" w:hAnsi="HG丸ｺﾞｼｯｸM-PRO" w:hint="eastAsia"/>
                                <w:sz w:val="18"/>
                                <w:szCs w:val="18"/>
                              </w:rPr>
                              <w:t>：学校を支える機能を表しています。</w:t>
                            </w:r>
                          </w:p>
                          <w:p w:rsidR="00F141D6" w:rsidRPr="00C92A4E" w:rsidRDefault="00F141D6" w:rsidP="00C92A4E">
                            <w:pPr>
                              <w:ind w:firstLineChars="600" w:firstLine="1080"/>
                              <w:rPr>
                                <w:rFonts w:ascii="HG丸ｺﾞｼｯｸM-PRO" w:eastAsia="HG丸ｺﾞｼｯｸM-PRO" w:hAnsi="HG丸ｺﾞｼｯｸM-PRO"/>
                                <w:sz w:val="18"/>
                                <w:szCs w:val="18"/>
                              </w:rPr>
                            </w:pPr>
                            <w:r w:rsidRPr="00C92A4E">
                              <w:rPr>
                                <w:rFonts w:ascii="HG丸ｺﾞｼｯｸM-PRO" w:eastAsia="HG丸ｺﾞｼｯｸM-PRO" w:hAnsi="HG丸ｺﾞｼｯｸM-PRO" w:hint="eastAsia"/>
                                <w:sz w:val="18"/>
                                <w:szCs w:val="18"/>
                              </w:rPr>
                              <w:t>：放課後等の居場所にかかる事業を表しています。</w:t>
                            </w:r>
                          </w:p>
                          <w:p w:rsidR="00F141D6" w:rsidRPr="00C92A4E" w:rsidRDefault="00F141D6" w:rsidP="00C92A4E">
                            <w:pPr>
                              <w:ind w:firstLineChars="600" w:firstLine="1080"/>
                              <w:rPr>
                                <w:rFonts w:ascii="HG丸ｺﾞｼｯｸM-PRO" w:eastAsia="HG丸ｺﾞｼｯｸM-PRO" w:hAnsi="HG丸ｺﾞｼｯｸM-PRO"/>
                                <w:sz w:val="18"/>
                                <w:szCs w:val="18"/>
                              </w:rPr>
                            </w:pPr>
                            <w:r w:rsidRPr="00C92A4E">
                              <w:rPr>
                                <w:rFonts w:ascii="HG丸ｺﾞｼｯｸM-PRO" w:eastAsia="HG丸ｺﾞｼｯｸM-PRO" w:hAnsi="HG丸ｺﾞｼｯｸM-PRO" w:hint="eastAsia"/>
                                <w:sz w:val="18"/>
                                <w:szCs w:val="18"/>
                              </w:rPr>
                              <w:t>：地域</w:t>
                            </w:r>
                            <w:r w:rsidRPr="00C92A4E">
                              <w:rPr>
                                <w:rFonts w:ascii="HG丸ｺﾞｼｯｸM-PRO" w:eastAsia="HG丸ｺﾞｼｯｸM-PRO" w:hAnsi="HG丸ｺﾞｼｯｸM-PRO"/>
                                <w:sz w:val="18"/>
                                <w:szCs w:val="18"/>
                              </w:rPr>
                              <w:t>における</w:t>
                            </w:r>
                            <w:r w:rsidRPr="00C92A4E">
                              <w:rPr>
                                <w:rFonts w:ascii="HG丸ｺﾞｼｯｸM-PRO" w:eastAsia="HG丸ｺﾞｼｯｸM-PRO" w:hAnsi="HG丸ｺﾞｼｯｸM-PRO" w:hint="eastAsia"/>
                                <w:sz w:val="18"/>
                                <w:szCs w:val="18"/>
                              </w:rPr>
                              <w:t>支援者を表しています。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0AAB13DC" id="正方形/長方形 151" o:spid="_x0000_s1042" style="position:absolute;margin-left:5.4pt;margin-top:.75pt;width:468.35pt;height:58.5pt;z-index:252235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" fillcolor="white [3201]" strokecolor="black [3200]" strokeweight=".25pt">
                <v:stroke dashstyle="1 1"/>
                <v:textbox>
                  <w:txbxContent>
                    <w:p w:rsidR="00F141D6" w:rsidRPr="00C92A4E" w:rsidRDefault="00F141D6" w:rsidP="00C92A4E">
                      <w:pPr>
                        <w:ind w:firstLineChars="600" w:firstLine="1080"/>
                        <w:rPr>
                          <w:rFonts w:ascii="HG丸ｺﾞｼｯｸM-PRO" w:eastAsia="HG丸ｺﾞｼｯｸM-PRO" w:hAnsi="HG丸ｺﾞｼｯｸM-PRO"/>
                          <w:sz w:val="18"/>
                          <w:szCs w:val="18"/>
                        </w:rPr>
                      </w:pPr>
                      <w:r w:rsidRPr="00C92A4E">
                        <w:rPr>
                          <w:rFonts w:ascii="HG丸ｺﾞｼｯｸM-PRO" w:eastAsia="HG丸ｺﾞｼｯｸM-PRO" w:hAnsi="HG丸ｺﾞｼｯｸM-PRO" w:hint="eastAsia"/>
                          <w:sz w:val="18"/>
                          <w:szCs w:val="18"/>
                        </w:rPr>
                        <w:t>：学校を支える機能を表しています。</w:t>
                      </w:r>
                    </w:p>
                    <w:p w:rsidR="00F141D6" w:rsidRPr="00C92A4E" w:rsidRDefault="00F141D6" w:rsidP="00C92A4E">
                      <w:pPr>
                        <w:ind w:firstLineChars="600" w:firstLine="1080"/>
                        <w:rPr>
                          <w:rFonts w:ascii="HG丸ｺﾞｼｯｸM-PRO" w:eastAsia="HG丸ｺﾞｼｯｸM-PRO" w:hAnsi="HG丸ｺﾞｼｯｸM-PRO"/>
                          <w:sz w:val="18"/>
                          <w:szCs w:val="18"/>
                        </w:rPr>
                      </w:pPr>
                      <w:r w:rsidRPr="00C92A4E">
                        <w:rPr>
                          <w:rFonts w:ascii="HG丸ｺﾞｼｯｸM-PRO" w:eastAsia="HG丸ｺﾞｼｯｸM-PRO" w:hAnsi="HG丸ｺﾞｼｯｸM-PRO" w:hint="eastAsia"/>
                          <w:sz w:val="18"/>
                          <w:szCs w:val="18"/>
                        </w:rPr>
                        <w:t>：放課後等の居場所にかかる事業を表しています。</w:t>
                      </w:r>
                    </w:p>
                    <w:p w:rsidR="00F141D6" w:rsidRPr="00C92A4E" w:rsidRDefault="00F141D6" w:rsidP="00C92A4E">
                      <w:pPr>
                        <w:ind w:firstLineChars="600" w:firstLine="1080"/>
                        <w:rPr>
                          <w:rFonts w:ascii="HG丸ｺﾞｼｯｸM-PRO" w:eastAsia="HG丸ｺﾞｼｯｸM-PRO" w:hAnsi="HG丸ｺﾞｼｯｸM-PRO"/>
                          <w:sz w:val="18"/>
                          <w:szCs w:val="18"/>
                        </w:rPr>
                      </w:pPr>
                      <w:r w:rsidRPr="00C92A4E">
                        <w:rPr>
                          <w:rFonts w:ascii="HG丸ｺﾞｼｯｸM-PRO" w:eastAsia="HG丸ｺﾞｼｯｸM-PRO" w:hAnsi="HG丸ｺﾞｼｯｸM-PRO" w:hint="eastAsia"/>
                          <w:sz w:val="18"/>
                          <w:szCs w:val="18"/>
                        </w:rPr>
                        <w:t>：地域</w:t>
                      </w:r>
                      <w:r w:rsidRPr="00C92A4E">
                        <w:rPr>
                          <w:rFonts w:ascii="HG丸ｺﾞｼｯｸM-PRO" w:eastAsia="HG丸ｺﾞｼｯｸM-PRO" w:hAnsi="HG丸ｺﾞｼｯｸM-PRO"/>
                          <w:sz w:val="18"/>
                          <w:szCs w:val="18"/>
                        </w:rPr>
                        <w:t>における</w:t>
                      </w:r>
                      <w:r w:rsidRPr="00C92A4E">
                        <w:rPr>
                          <w:rFonts w:ascii="HG丸ｺﾞｼｯｸM-PRO" w:eastAsia="HG丸ｺﾞｼｯｸM-PRO" w:hAnsi="HG丸ｺﾞｼｯｸM-PRO" w:hint="eastAsia"/>
                          <w:sz w:val="18"/>
                          <w:szCs w:val="18"/>
                        </w:rPr>
                        <w:t>支援者を表しています。</w:t>
                      </w:r>
                    </w:p>
                  </w:txbxContent>
                </v:textbox>
              </v:rect>
            </w:pict>
          </mc:Fallback>
        </mc:AlternateContent>
      </w:r>
    </w:p>
    <w:p w:rsidR="00C92A4E" w:rsidRDefault="00E06085">
      <w:pPr>
        <w:widowControl/>
        <w:jc w:val="left"/>
        <w:rPr>
          <w:rFonts w:ascii="HG丸ｺﾞｼｯｸM-PRO" w:eastAsia="HG丸ｺﾞｼｯｸM-PRO" w:hAnsi="HG丸ｺﾞｼｯｸM-PRO"/>
          <w:sz w:val="20"/>
          <w:szCs w:val="20"/>
        </w:rPr>
      </w:pPr>
      <w:r>
        <w:rPr>
          <w:rFonts w:ascii="HG丸ｺﾞｼｯｸM-PRO" w:eastAsia="HG丸ｺﾞｼｯｸM-PRO" w:hAnsi="HG丸ｺﾞｼｯｸM-PRO"/>
          <w:noProof/>
          <w:sz w:val="20"/>
          <w:szCs w:val="20"/>
        </w:rPr>
        <mc:AlternateContent>
          <mc:Choice Requires="wps">
            <w:drawing>
              <wp:anchor distT="0" distB="0" distL="114300" distR="114300" simplePos="0" relativeHeight="252238848" behindDoc="0" locked="0" layoutInCell="1" allowOverlap="1" wp14:anchorId="1F4B23C0" wp14:editId="20A74715">
                <wp:simplePos x="0" y="0"/>
                <wp:positionH relativeFrom="column">
                  <wp:posOffset>211455</wp:posOffset>
                </wp:positionH>
                <wp:positionV relativeFrom="paragraph">
                  <wp:posOffset>123825</wp:posOffset>
                </wp:positionV>
                <wp:extent cx="485775" cy="104775"/>
                <wp:effectExtent l="57150" t="57150" r="47625" b="47625"/>
                <wp:wrapNone/>
                <wp:docPr id="1318" name="角丸四角形 1318"/>
                <wp:cNvGraphicFramePr/>
                <a:graphic xmlns:a="http://schemas.openxmlformats.org/drawingml/2006/main">
                  <a:graphicData uri="http://schemas.microsoft.com/office/word/2010/wordprocessingShape">
                    <wps:wsp>
                      <wps:cNvSpPr/>
                      <wps:spPr>
                        <a:xfrm>
                          <a:off x="0" y="0"/>
                          <a:ext cx="485775" cy="104775"/>
                        </a:xfrm>
                        <a:prstGeom prst="roundRect">
                          <a:avLst/>
                        </a:prstGeom>
                        <a:ln>
                          <a:noFill/>
                        </a:ln>
                        <a:effectLst/>
                        <a:scene3d>
                          <a:camera prst="orthographicFront">
                            <a:rot lat="0" lon="0" rev="0"/>
                          </a:camera>
                          <a:lightRig rig="contrasting" dir="t">
                            <a:rot lat="0" lon="0" rev="7800000"/>
                          </a:lightRig>
                        </a:scene3d>
                        <a:sp3d>
                          <a:bevelT w="139700" h="139700"/>
                        </a:sp3d>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865CA50" id="角丸四角形 1318" o:spid="_x0000_s1026" style="position:absolute;left:0;text-align:left;margin-left:16.65pt;margin-top:9.75pt;width:38.25pt;height:8.25pt;z-index:252238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" fillcolor="#254163 [1636]" stroked="f">
                <v:fill color2="#4477b6 [3012]" rotate="t" angle="180" colors="0 #2c5d98;52429f #3c7bc7;1 #3a7ccb" focus="100%" type="gradient">
                  <o:fill v:ext="view" type="gradientUnscaled"/>
                </v:fill>
              </v:roundrect>
            </w:pict>
          </mc:Fallback>
        </mc:AlternateContent>
      </w:r>
    </w:p>
    <w:p w:rsidR="00115665" w:rsidRDefault="00E06085">
      <w:pPr>
        <w:widowControl/>
        <w:jc w:val="left"/>
        <w:rPr>
          <w:rFonts w:ascii="HG丸ｺﾞｼｯｸM-PRO" w:eastAsia="HG丸ｺﾞｼｯｸM-PRO" w:hAnsi="HG丸ｺﾞｼｯｸM-PRO"/>
          <w:sz w:val="20"/>
          <w:szCs w:val="20"/>
        </w:rPr>
      </w:pPr>
      <w:r>
        <w:rPr>
          <w:rFonts w:ascii="HG丸ｺﾞｼｯｸM-PRO" w:eastAsia="HG丸ｺﾞｼｯｸM-PRO" w:hAnsi="HG丸ｺﾞｼｯｸM-PRO" w:cstheme="majorBidi" w:hint="eastAsia"/>
          <w:noProof/>
          <w:kern w:val="24"/>
          <w:szCs w:val="21"/>
        </w:rPr>
        <mc:AlternateContent>
          <mc:Choice Requires="wps">
            <w:drawing>
              <wp:anchor distT="0" distB="0" distL="114300" distR="114300" simplePos="0" relativeHeight="252237824" behindDoc="0" locked="0" layoutInCell="1" allowOverlap="1" wp14:anchorId="4C5EAB4C" wp14:editId="66DE6510">
                <wp:simplePos x="0" y="0"/>
                <wp:positionH relativeFrom="column">
                  <wp:posOffset>211455</wp:posOffset>
                </wp:positionH>
                <wp:positionV relativeFrom="paragraph">
                  <wp:posOffset>114300</wp:posOffset>
                </wp:positionV>
                <wp:extent cx="485775" cy="95250"/>
                <wp:effectExtent l="0" t="0" r="28575" b="19050"/>
                <wp:wrapNone/>
                <wp:docPr id="1317" name="正方形/長方形 1317"/>
                <wp:cNvGraphicFramePr/>
                <a:graphic xmlns:a="http://schemas.openxmlformats.org/drawingml/2006/main">
                  <a:graphicData uri="http://schemas.microsoft.com/office/word/2010/wordprocessingShape">
                    <wps:wsp>
                      <wps:cNvSpPr/>
                      <wps:spPr>
                        <a:xfrm>
                          <a:off x="0" y="0"/>
                          <a:ext cx="485775" cy="95250"/>
                        </a:xfrm>
                        <a:prstGeom prst="rect">
                          <a:avLst/>
                        </a:prstGeom>
                        <a:ln w="19050">
                          <a:solidFill>
                            <a:schemeClr val="tx1"/>
                          </a:solidFill>
                          <a:prstDash val="sysDot"/>
                        </a:ln>
                      </wps:spPr>
                      <wps:style>
                        <a:lnRef idx="2">
                          <a:schemeClr val="accent1"/>
                        </a:lnRef>
                        <a:fillRef idx="1">
                          <a:schemeClr val="lt1"/>
                        </a:fillRef>
                        <a:effectRef idx="0">
                          <a:schemeClr val="accent1"/>
                        </a:effectRef>
                        <a:fontRef idx="minor">
                          <a:schemeClr val="dk1"/>
                        </a:fontRef>
                      </wps:style>
                      <wps:txbx>
                        <w:txbxContent>
                          <w:p w:rsidR="00F141D6" w:rsidRPr="005E0B25" w:rsidRDefault="00F141D6" w:rsidP="00115665">
                            <w:pPr>
                              <w:spacing w:line="240" w:lineRule="exact"/>
                              <w:rPr>
                                <w:rFonts w:ascii="Meiryo UI" w:eastAsia="Meiryo UI" w:hAnsi="Meiryo UI" w:cs="Meiryo UI"/>
                                <w:spacing w:val="-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4C5EAB4C" id="正方形/長方形 1317" o:spid="_x0000_s1043" style="position:absolute;margin-left:16.65pt;margin-top:9pt;width:38.25pt;height:7.5pt;z-index:252237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" fillcolor="white [3201]" strokecolor="black [3213]" strokeweight="1.5pt">
                <v:stroke dashstyle="1 1"/>
                <v:textbox>
                  <w:txbxContent>
                    <w:p w:rsidR="00F141D6" w:rsidRPr="005E0B25" w:rsidRDefault="00F141D6" w:rsidP="00115665">
                      <w:pPr>
                        <w:spacing w:line="240" w:lineRule="exact"/>
                        <w:rPr>
                          <w:rFonts w:ascii="Meiryo UI" w:eastAsia="Meiryo UI" w:hAnsi="Meiryo UI" w:cs="Meiryo UI"/>
                          <w:spacing w:val="-6"/>
                          <w:sz w:val="20"/>
                          <w:szCs w:val="20"/>
                        </w:rPr>
                      </w:pPr>
                    </w:p>
                  </w:txbxContent>
                </v:textbox>
              </v:rect>
            </w:pict>
          </mc:Fallback>
        </mc:AlternateContent>
      </w:r>
    </w:p>
    <w:p w:rsidR="00065B87" w:rsidRDefault="00065B87" w:rsidP="00065B87">
      <w:pPr>
        <w:rPr>
          <w:rFonts w:ascii="HG丸ｺﾞｼｯｸM-PRO" w:eastAsia="HG丸ｺﾞｼｯｸM-PRO" w:hAnsi="HG丸ｺﾞｼｯｸM-PRO" w:cstheme="majorBidi"/>
          <w:kern w:val="24"/>
          <w:szCs w:val="21"/>
        </w:rPr>
      </w:pPr>
      <w:r>
        <w:rPr>
          <w:rFonts w:ascii="HG丸ｺﾞｼｯｸM-PRO" w:eastAsia="HG丸ｺﾞｼｯｸM-PRO" w:hAnsi="HG丸ｺﾞｼｯｸM-PRO" w:cstheme="majorBidi" w:hint="eastAsia"/>
          <w:kern w:val="24"/>
          <w:szCs w:val="21"/>
        </w:rPr>
        <w:lastRenderedPageBreak/>
        <w:t>「</w:t>
      </w:r>
      <w:r w:rsidRPr="00065B87">
        <w:rPr>
          <w:rFonts w:ascii="HG丸ｺﾞｼｯｸM-PRO" w:eastAsia="HG丸ｺﾞｼｯｸM-PRO" w:hAnsi="HG丸ｺﾞｼｯｸM-PRO" w:cstheme="majorBidi" w:hint="eastAsia"/>
          <w:kern w:val="24"/>
          <w:szCs w:val="21"/>
        </w:rPr>
        <w:t>学校という場を介したプラットフォームのイメージ（９８ページ）</w:t>
      </w:r>
      <w:r>
        <w:rPr>
          <w:rFonts w:ascii="HG丸ｺﾞｼｯｸM-PRO" w:eastAsia="HG丸ｺﾞｼｯｸM-PRO" w:hAnsi="HG丸ｺﾞｼｯｸM-PRO" w:cstheme="majorBidi" w:hint="eastAsia"/>
          <w:kern w:val="24"/>
          <w:szCs w:val="21"/>
        </w:rPr>
        <w:t>」の注釈</w:t>
      </w:r>
    </w:p>
    <w:p w:rsidR="00065B87" w:rsidRDefault="00065B87" w:rsidP="00065B87">
      <w:pPr>
        <w:rPr>
          <w:rFonts w:ascii="HG丸ｺﾞｼｯｸM-PRO" w:eastAsia="HG丸ｺﾞｼｯｸM-PRO" w:hAnsi="HG丸ｺﾞｼｯｸM-PRO" w:cstheme="majorBidi"/>
          <w:kern w:val="24"/>
          <w:szCs w:val="21"/>
        </w:rPr>
      </w:pPr>
    </w:p>
    <w:p w:rsidR="00065B87" w:rsidRDefault="00065B87" w:rsidP="00065B87">
      <w:pPr>
        <w:ind w:left="210" w:hangingChars="100" w:hanging="210"/>
        <w:rPr>
          <w:rFonts w:ascii="HG丸ｺﾞｼｯｸM-PRO" w:eastAsia="HG丸ｺﾞｼｯｸM-PRO" w:hAnsi="HG丸ｺﾞｼｯｸM-PRO" w:cstheme="majorBidi"/>
          <w:kern w:val="24"/>
          <w:szCs w:val="21"/>
        </w:rPr>
      </w:pPr>
      <w:r>
        <w:rPr>
          <w:rFonts w:ascii="HG丸ｺﾞｼｯｸM-PRO" w:eastAsia="HG丸ｺﾞｼｯｸM-PRO" w:hAnsi="HG丸ｺﾞｼｯｸM-PRO" w:cstheme="majorBidi" w:hint="eastAsia"/>
          <w:kern w:val="24"/>
          <w:szCs w:val="21"/>
        </w:rPr>
        <w:t>○</w:t>
      </w:r>
      <w:r w:rsidRPr="00065B87">
        <w:rPr>
          <w:rFonts w:ascii="HG丸ｺﾞｼｯｸM-PRO" w:eastAsia="HG丸ｺﾞｼｯｸM-PRO" w:hAnsi="HG丸ｺﾞｼｯｸM-PRO" w:cstheme="majorBidi" w:hint="eastAsia"/>
          <w:kern w:val="24"/>
          <w:szCs w:val="21"/>
        </w:rPr>
        <w:t>この体制は、学校という場を介して、貧困など困難を抱える児童・生徒やその保護者を適切な支援に導くものです。</w:t>
      </w:r>
    </w:p>
    <w:p w:rsidR="00065B87" w:rsidRPr="00065B87" w:rsidRDefault="00065B87" w:rsidP="00065B87">
      <w:pPr>
        <w:ind w:left="210" w:hangingChars="100" w:hanging="210"/>
        <w:rPr>
          <w:rFonts w:ascii="HG丸ｺﾞｼｯｸM-PRO" w:eastAsia="HG丸ｺﾞｼｯｸM-PRO" w:hAnsi="HG丸ｺﾞｼｯｸM-PRO" w:cstheme="majorBidi"/>
          <w:kern w:val="24"/>
          <w:szCs w:val="21"/>
        </w:rPr>
      </w:pPr>
      <w:r>
        <w:rPr>
          <w:rFonts w:ascii="HG丸ｺﾞｼｯｸM-PRO" w:eastAsia="HG丸ｺﾞｼｯｸM-PRO" w:hAnsi="HG丸ｺﾞｼｯｸM-PRO" w:cstheme="majorBidi" w:hint="eastAsia"/>
          <w:kern w:val="24"/>
          <w:szCs w:val="21"/>
        </w:rPr>
        <w:t>○</w:t>
      </w:r>
      <w:r w:rsidRPr="00065B87">
        <w:rPr>
          <w:rFonts w:ascii="HG丸ｺﾞｼｯｸM-PRO" w:eastAsia="HG丸ｺﾞｼｯｸM-PRO" w:hAnsi="HG丸ｺﾞｼｯｸM-PRO" w:cstheme="majorBidi" w:hint="eastAsia"/>
          <w:kern w:val="24"/>
          <w:szCs w:val="21"/>
        </w:rPr>
        <w:t>支援にあたっては、福祉的な視点を持った人材が学校と地域</w:t>
      </w:r>
      <w:r w:rsidRPr="00065B87">
        <w:rPr>
          <w:rFonts w:ascii="HG丸ｺﾞｼｯｸM-PRO" w:eastAsia="HG丸ｺﾞｼｯｸM-PRO" w:hAnsi="HG丸ｺﾞｼｯｸM-PRO" w:cstheme="majorBidi"/>
          <w:kern w:val="24"/>
          <w:szCs w:val="21"/>
        </w:rPr>
        <w:t>や専門</w:t>
      </w:r>
      <w:r w:rsidRPr="00065B87">
        <w:rPr>
          <w:rFonts w:ascii="HG丸ｺﾞｼｯｸM-PRO" w:eastAsia="HG丸ｺﾞｼｯｸM-PRO" w:hAnsi="HG丸ｺﾞｼｯｸM-PRO" w:cstheme="majorBidi" w:hint="eastAsia"/>
          <w:kern w:val="24"/>
          <w:szCs w:val="21"/>
        </w:rPr>
        <w:t>支援</w:t>
      </w:r>
      <w:r w:rsidRPr="00065B87">
        <w:rPr>
          <w:rFonts w:ascii="HG丸ｺﾞｼｯｸM-PRO" w:eastAsia="HG丸ｺﾞｼｯｸM-PRO" w:hAnsi="HG丸ｺﾞｼｯｸM-PRO" w:cstheme="majorBidi"/>
          <w:kern w:val="24"/>
          <w:szCs w:val="21"/>
        </w:rPr>
        <w:t>機関の間に入り、</w:t>
      </w:r>
      <w:r w:rsidRPr="00065B87">
        <w:rPr>
          <w:rFonts w:ascii="HG丸ｺﾞｼｯｸM-PRO" w:eastAsia="HG丸ｺﾞｼｯｸM-PRO" w:hAnsi="HG丸ｺﾞｼｯｸM-PRO" w:cstheme="majorBidi" w:hint="eastAsia"/>
          <w:kern w:val="24"/>
          <w:szCs w:val="21"/>
        </w:rPr>
        <w:t>児童・生徒を適切な支援につなぎます。なお、</w:t>
      </w:r>
      <w:r w:rsidR="00E3716C" w:rsidRPr="00065B87">
        <w:rPr>
          <w:rFonts w:ascii="HG丸ｺﾞｼｯｸM-PRO" w:eastAsia="HG丸ｺﾞｼｯｸM-PRO" w:hAnsi="HG丸ｺﾞｼｯｸM-PRO" w:cstheme="majorBidi" w:hint="eastAsia"/>
          <w:kern w:val="24"/>
          <w:szCs w:val="21"/>
        </w:rPr>
        <w:t>その役割を担う人材は</w:t>
      </w:r>
      <w:r w:rsidRPr="00065B87">
        <w:rPr>
          <w:rFonts w:ascii="HG丸ｺﾞｼｯｸM-PRO" w:eastAsia="HG丸ｺﾞｼｯｸM-PRO" w:hAnsi="HG丸ｺﾞｼｯｸM-PRO" w:cstheme="majorBidi" w:hint="eastAsia"/>
          <w:kern w:val="24"/>
          <w:szCs w:val="21"/>
        </w:rPr>
        <w:t>市町村によって異なります。</w:t>
      </w:r>
    </w:p>
    <w:p w:rsidR="00065B87" w:rsidRDefault="00065B87" w:rsidP="00065B87">
      <w:pPr>
        <w:rPr>
          <w:rFonts w:ascii="HG丸ｺﾞｼｯｸM-PRO" w:eastAsia="HG丸ｺﾞｼｯｸM-PRO" w:hAnsi="HG丸ｺﾞｼｯｸM-PRO" w:cstheme="majorBidi"/>
          <w:kern w:val="24"/>
          <w:szCs w:val="21"/>
        </w:rPr>
      </w:pPr>
      <w:r>
        <w:rPr>
          <w:rFonts w:ascii="HG丸ｺﾞｼｯｸM-PRO" w:eastAsia="HG丸ｺﾞｼｯｸM-PRO" w:hAnsi="HG丸ｺﾞｼｯｸM-PRO" w:cstheme="majorBidi" w:hint="eastAsia"/>
          <w:kern w:val="24"/>
          <w:szCs w:val="21"/>
        </w:rPr>
        <w:t>○</w:t>
      </w:r>
      <w:r w:rsidRPr="00065B87">
        <w:rPr>
          <w:rFonts w:ascii="HG丸ｺﾞｼｯｸM-PRO" w:eastAsia="HG丸ｺﾞｼｯｸM-PRO" w:hAnsi="HG丸ｺﾞｼｯｸM-PRO" w:cstheme="majorBidi" w:hint="eastAsia"/>
          <w:kern w:val="24"/>
          <w:szCs w:val="21"/>
        </w:rPr>
        <w:t>深刻な課題をもつ家庭については、専門支援機関と連携し、支援を行います。</w:t>
      </w:r>
    </w:p>
    <w:p w:rsidR="00065B87" w:rsidRPr="009C1CF4" w:rsidRDefault="00065B87" w:rsidP="009C1CF4">
      <w:pPr>
        <w:ind w:left="210" w:hangingChars="100" w:hanging="210"/>
        <w:rPr>
          <w:rFonts w:ascii="HG丸ｺﾞｼｯｸM-PRO" w:eastAsia="HG丸ｺﾞｼｯｸM-PRO" w:hAnsi="HG丸ｺﾞｼｯｸM-PRO" w:cstheme="majorBidi"/>
          <w:kern w:val="24"/>
          <w:szCs w:val="21"/>
        </w:rPr>
      </w:pPr>
      <w:r w:rsidRPr="009C1CF4">
        <w:rPr>
          <w:rFonts w:ascii="HG丸ｺﾞｼｯｸM-PRO" w:eastAsia="HG丸ｺﾞｼｯｸM-PRO" w:hAnsi="HG丸ｺﾞｼｯｸM-PRO" w:cstheme="majorBidi" w:hint="eastAsia"/>
          <w:kern w:val="24"/>
          <w:szCs w:val="21"/>
        </w:rPr>
        <w:t>○</w:t>
      </w:r>
      <w:r w:rsidR="009C1CF4" w:rsidRPr="009C1CF4">
        <w:rPr>
          <w:rFonts w:ascii="HG丸ｺﾞｼｯｸM-PRO" w:eastAsia="HG丸ｺﾞｼｯｸM-PRO" w:hAnsi="HG丸ｺﾞｼｯｸM-PRO" w:cstheme="majorBidi" w:hint="eastAsia"/>
          <w:kern w:val="24"/>
          <w:szCs w:val="21"/>
        </w:rPr>
        <w:t>また、教育課程や指導方法については、</w:t>
      </w:r>
      <w:r w:rsidR="004F25F7">
        <w:rPr>
          <w:rFonts w:ascii="HG丸ｺﾞｼｯｸM-PRO" w:eastAsia="HG丸ｺﾞｼｯｸM-PRO" w:hAnsi="HG丸ｺﾞｼｯｸM-PRO" w:cstheme="majorBidi" w:hint="eastAsia"/>
          <w:kern w:val="24"/>
          <w:szCs w:val="21"/>
        </w:rPr>
        <w:t>校種間（</w:t>
      </w:r>
      <w:r w:rsidR="009C1CF4" w:rsidRPr="009C1CF4">
        <w:rPr>
          <w:rFonts w:ascii="HG丸ｺﾞｼｯｸM-PRO" w:eastAsia="HG丸ｺﾞｼｯｸM-PRO" w:hAnsi="HG丸ｺﾞｼｯｸM-PRO" w:cstheme="majorBidi" w:hint="eastAsia"/>
          <w:kern w:val="24"/>
          <w:szCs w:val="21"/>
        </w:rPr>
        <w:t>認定こども園・幼稚園・保育所・小学校・中学校・高校・支援学校</w:t>
      </w:r>
      <w:r w:rsidR="004F25F7">
        <w:rPr>
          <w:rFonts w:ascii="HG丸ｺﾞｼｯｸM-PRO" w:eastAsia="HG丸ｺﾞｼｯｸM-PRO" w:hAnsi="HG丸ｺﾞｼｯｸM-PRO" w:cstheme="majorBidi" w:hint="eastAsia"/>
          <w:kern w:val="24"/>
          <w:szCs w:val="21"/>
        </w:rPr>
        <w:t>）</w:t>
      </w:r>
      <w:r w:rsidR="009C1CF4" w:rsidRPr="009C1CF4">
        <w:rPr>
          <w:rFonts w:ascii="HG丸ｺﾞｼｯｸM-PRO" w:eastAsia="HG丸ｺﾞｼｯｸM-PRO" w:hAnsi="HG丸ｺﾞｼｯｸM-PRO" w:cstheme="majorBidi" w:hint="eastAsia"/>
          <w:kern w:val="24"/>
          <w:szCs w:val="21"/>
        </w:rPr>
        <w:t>の段差を解消し円滑な接続のため、異なる校種間の研修交流を図ります。</w:t>
      </w:r>
    </w:p>
    <w:p w:rsidR="00D033F4" w:rsidRPr="004F25F7" w:rsidRDefault="00D033F4" w:rsidP="00D033F4">
      <w:pPr>
        <w:ind w:left="210" w:hangingChars="100" w:hanging="210"/>
        <w:rPr>
          <w:rFonts w:ascii="HG丸ｺﾞｼｯｸM-PRO" w:eastAsia="HG丸ｺﾞｼｯｸM-PRO" w:hAnsi="HG丸ｺﾞｼｯｸM-PRO" w:cstheme="majorBidi"/>
          <w:kern w:val="24"/>
          <w:szCs w:val="21"/>
        </w:rPr>
      </w:pPr>
    </w:p>
    <w:p w:rsidR="00065B87" w:rsidRPr="00065B87" w:rsidRDefault="00065B87" w:rsidP="00D033F4">
      <w:pPr>
        <w:ind w:left="210" w:hangingChars="100" w:hanging="210"/>
        <w:rPr>
          <w:rFonts w:ascii="HG丸ｺﾞｼｯｸM-PRO" w:eastAsia="HG丸ｺﾞｼｯｸM-PRO" w:hAnsi="HG丸ｺﾞｼｯｸM-PRO" w:cstheme="majorBidi"/>
          <w:kern w:val="24"/>
          <w:szCs w:val="21"/>
        </w:rPr>
      </w:pPr>
      <w:r w:rsidRPr="00065B87">
        <w:rPr>
          <w:rFonts w:ascii="HG丸ｺﾞｼｯｸM-PRO" w:eastAsia="HG丸ｺﾞｼｯｸM-PRO" w:hAnsi="HG丸ｺﾞｼｯｸM-PRO" w:cstheme="majorBidi" w:hint="eastAsia"/>
          <w:kern w:val="24"/>
          <w:szCs w:val="21"/>
        </w:rPr>
        <w:t>（語句の説明）</w:t>
      </w:r>
    </w:p>
    <w:p w:rsidR="00065B87" w:rsidRPr="00065B87" w:rsidRDefault="00065B87" w:rsidP="00D033F4">
      <w:pPr>
        <w:ind w:left="210" w:hangingChars="100" w:hanging="210"/>
        <w:rPr>
          <w:rFonts w:ascii="HG丸ｺﾞｼｯｸM-PRO" w:eastAsia="HG丸ｺﾞｼｯｸM-PRO" w:hAnsi="HG丸ｺﾞｼｯｸM-PRO" w:cstheme="majorBidi"/>
          <w:kern w:val="24"/>
          <w:szCs w:val="21"/>
        </w:rPr>
      </w:pPr>
      <w:r w:rsidRPr="00065B87">
        <w:rPr>
          <w:rFonts w:ascii="HG丸ｺﾞｼｯｸM-PRO" w:eastAsia="HG丸ｺﾞｼｯｸM-PRO" w:hAnsi="HG丸ｺﾞｼｯｸM-PRO" w:cstheme="majorBidi" w:hint="eastAsia"/>
          <w:kern w:val="24"/>
          <w:szCs w:val="21"/>
        </w:rPr>
        <w:t>※SC</w:t>
      </w:r>
      <w:r w:rsidR="00D033F4">
        <w:rPr>
          <w:rFonts w:ascii="HG丸ｺﾞｼｯｸM-PRO" w:eastAsia="HG丸ｺﾞｼｯｸM-PRO" w:hAnsi="HG丸ｺﾞｼｯｸM-PRO" w:cstheme="majorBidi" w:hint="eastAsia"/>
          <w:kern w:val="24"/>
          <w:szCs w:val="21"/>
        </w:rPr>
        <w:t>：</w:t>
      </w:r>
      <w:r w:rsidRPr="00065B87">
        <w:rPr>
          <w:rFonts w:ascii="HG丸ｺﾞｼｯｸM-PRO" w:eastAsia="HG丸ｺﾞｼｯｸM-PRO" w:hAnsi="HG丸ｺﾞｼｯｸM-PRO" w:cstheme="majorBidi" w:hint="eastAsia"/>
          <w:kern w:val="24"/>
          <w:szCs w:val="21"/>
        </w:rPr>
        <w:t>スクールカウンセラー。</w:t>
      </w:r>
      <w:r w:rsidRPr="00065B87">
        <w:rPr>
          <w:rFonts w:ascii="HG丸ｺﾞｼｯｸM-PRO" w:eastAsia="HG丸ｺﾞｼｯｸM-PRO" w:hAnsi="HG丸ｺﾞｼｯｸM-PRO" w:cstheme="majorBidi"/>
          <w:kern w:val="24"/>
          <w:szCs w:val="21"/>
        </w:rPr>
        <w:t>臨床心理士などをスクールカウンセラーとして</w:t>
      </w:r>
      <w:r w:rsidRPr="00065B87">
        <w:rPr>
          <w:rFonts w:ascii="HG丸ｺﾞｼｯｸM-PRO" w:eastAsia="HG丸ｺﾞｼｯｸM-PRO" w:hAnsi="HG丸ｺﾞｼｯｸM-PRO" w:cstheme="majorBidi" w:hint="eastAsia"/>
          <w:kern w:val="24"/>
          <w:szCs w:val="21"/>
        </w:rPr>
        <w:t>学校に</w:t>
      </w:r>
      <w:r w:rsidRPr="00065B87">
        <w:rPr>
          <w:rFonts w:ascii="HG丸ｺﾞｼｯｸM-PRO" w:eastAsia="HG丸ｺﾞｼｯｸM-PRO" w:hAnsi="HG丸ｺﾞｼｯｸM-PRO" w:cstheme="majorBidi"/>
          <w:kern w:val="24"/>
          <w:szCs w:val="21"/>
        </w:rPr>
        <w:t>配置</w:t>
      </w:r>
      <w:r w:rsidR="00E3716C">
        <w:rPr>
          <w:rFonts w:ascii="HG丸ｺﾞｼｯｸM-PRO" w:eastAsia="HG丸ｺﾞｼｯｸM-PRO" w:hAnsi="HG丸ｺﾞｼｯｸM-PRO" w:cstheme="majorBidi" w:hint="eastAsia"/>
          <w:kern w:val="24"/>
          <w:szCs w:val="21"/>
        </w:rPr>
        <w:t>し</w:t>
      </w:r>
      <w:r w:rsidR="00D033F4">
        <w:rPr>
          <w:rFonts w:ascii="HG丸ｺﾞｼｯｸM-PRO" w:eastAsia="HG丸ｺﾞｼｯｸM-PRO" w:hAnsi="HG丸ｺﾞｼｯｸM-PRO" w:cstheme="majorBidi" w:hint="eastAsia"/>
          <w:kern w:val="24"/>
          <w:szCs w:val="21"/>
        </w:rPr>
        <w:t>ます。</w:t>
      </w:r>
    </w:p>
    <w:p w:rsidR="00065B87" w:rsidRPr="00065B87" w:rsidRDefault="00065B87" w:rsidP="00D033F4">
      <w:pPr>
        <w:ind w:left="210" w:hangingChars="100" w:hanging="210"/>
        <w:rPr>
          <w:rFonts w:ascii="HG丸ｺﾞｼｯｸM-PRO" w:eastAsia="HG丸ｺﾞｼｯｸM-PRO" w:hAnsi="HG丸ｺﾞｼｯｸM-PRO" w:cstheme="majorBidi"/>
          <w:kern w:val="24"/>
          <w:szCs w:val="21"/>
        </w:rPr>
      </w:pPr>
      <w:r w:rsidRPr="00065B87">
        <w:rPr>
          <w:rFonts w:ascii="HG丸ｺﾞｼｯｸM-PRO" w:eastAsia="HG丸ｺﾞｼｯｸM-PRO" w:hAnsi="HG丸ｺﾞｼｯｸM-PRO" w:cstheme="majorBidi" w:hint="eastAsia"/>
          <w:kern w:val="24"/>
          <w:szCs w:val="21"/>
        </w:rPr>
        <w:t>※SSW</w:t>
      </w:r>
      <w:r w:rsidR="00D033F4">
        <w:rPr>
          <w:rFonts w:ascii="HG丸ｺﾞｼｯｸM-PRO" w:eastAsia="HG丸ｺﾞｼｯｸM-PRO" w:hAnsi="HG丸ｺﾞｼｯｸM-PRO" w:cstheme="majorBidi" w:hint="eastAsia"/>
          <w:kern w:val="24"/>
          <w:szCs w:val="21"/>
        </w:rPr>
        <w:t>：</w:t>
      </w:r>
      <w:r w:rsidRPr="00065B87">
        <w:rPr>
          <w:rFonts w:ascii="HG丸ｺﾞｼｯｸM-PRO" w:eastAsia="HG丸ｺﾞｼｯｸM-PRO" w:hAnsi="HG丸ｺﾞｼｯｸM-PRO" w:cstheme="majorBidi" w:hint="eastAsia"/>
          <w:kern w:val="24"/>
          <w:szCs w:val="21"/>
        </w:rPr>
        <w:t>スクールソーシャルワーカー。</w:t>
      </w:r>
      <w:r w:rsidR="004F25F7">
        <w:rPr>
          <w:rFonts w:ascii="HG丸ｺﾞｼｯｸM-PRO" w:eastAsia="HG丸ｺﾞｼｯｸM-PRO" w:hAnsi="HG丸ｺﾞｼｯｸM-PRO" w:cstheme="majorBidi" w:hint="eastAsia"/>
          <w:kern w:val="24"/>
          <w:szCs w:val="21"/>
        </w:rPr>
        <w:t>問題行動等生徒指導上の課題に対し、学校と福祉をつなぐ専門家。主に、子どもたちの生活環境の改善を働きかけるよう、学校とともに見立てと支援計画を立て、福祉関係機関等に働きかけ解決を図ります。</w:t>
      </w:r>
    </w:p>
    <w:p w:rsidR="00065B87" w:rsidRPr="00663878" w:rsidRDefault="00065B87" w:rsidP="00663878">
      <w:pPr>
        <w:pStyle w:val="ae"/>
        <w:ind w:left="210" w:hangingChars="100" w:hanging="210"/>
        <w:rPr>
          <w:rFonts w:ascii="HG丸ｺﾞｼｯｸM-PRO" w:eastAsia="HG丸ｺﾞｼｯｸM-PRO" w:hAnsi="HG丸ｺﾞｼｯｸM-PRO" w:cstheme="majorBidi"/>
          <w:kern w:val="24"/>
        </w:rPr>
      </w:pPr>
      <w:r w:rsidRPr="00663878">
        <w:rPr>
          <w:rFonts w:ascii="HG丸ｺﾞｼｯｸM-PRO" w:eastAsia="HG丸ｺﾞｼｯｸM-PRO" w:hAnsi="HG丸ｺﾞｼｯｸM-PRO" w:cstheme="majorBidi" w:hint="eastAsia"/>
          <w:kern w:val="24"/>
          <w:sz w:val="21"/>
        </w:rPr>
        <w:t>※CSW</w:t>
      </w:r>
      <w:r w:rsidR="00D033F4" w:rsidRPr="00663878">
        <w:rPr>
          <w:rFonts w:ascii="HG丸ｺﾞｼｯｸM-PRO" w:eastAsia="HG丸ｺﾞｼｯｸM-PRO" w:hAnsi="HG丸ｺﾞｼｯｸM-PRO" w:cstheme="majorBidi" w:hint="eastAsia"/>
          <w:kern w:val="24"/>
          <w:sz w:val="21"/>
        </w:rPr>
        <w:t>：</w:t>
      </w:r>
      <w:r w:rsidRPr="00663878">
        <w:rPr>
          <w:rFonts w:ascii="HG丸ｺﾞｼｯｸM-PRO" w:eastAsia="HG丸ｺﾞｼｯｸM-PRO" w:hAnsi="HG丸ｺﾞｼｯｸM-PRO" w:cstheme="majorBidi" w:hint="eastAsia"/>
          <w:kern w:val="24"/>
          <w:sz w:val="21"/>
        </w:rPr>
        <w:t>コミュニティソーシャルワーカー。</w:t>
      </w:r>
      <w:r w:rsidR="00663878" w:rsidRPr="00663878">
        <w:rPr>
          <w:rFonts w:ascii="HG丸ｺﾞｼｯｸM-PRO" w:eastAsia="HG丸ｺﾞｼｯｸM-PRO" w:hAnsi="HG丸ｺﾞｼｯｸM-PRO" w:cstheme="majorBidi" w:hint="eastAsia"/>
          <w:kern w:val="24"/>
          <w:sz w:val="21"/>
        </w:rPr>
        <w:t>地域住民等からの相談に応じ、専門的な福祉課題の解決に向けた取組みや住民活動の調整を行うとともに、行政の施策立案に向けた提言（地域住民主体の見守り・支え合い体制の構築など公民協働で福祉課題の解決を図</w:t>
      </w:r>
      <w:r w:rsidR="00663878">
        <w:rPr>
          <w:rFonts w:ascii="HG丸ｺﾞｼｯｸM-PRO" w:eastAsia="HG丸ｺﾞｼｯｸM-PRO" w:hAnsi="HG丸ｺﾞｼｯｸM-PRO" w:cstheme="majorBidi" w:hint="eastAsia"/>
          <w:kern w:val="24"/>
          <w:sz w:val="21"/>
        </w:rPr>
        <w:t>るための提言）等を行う地域福祉のコーディネーターの役割を担います。</w:t>
      </w:r>
    </w:p>
    <w:p w:rsidR="00D033F4" w:rsidRDefault="00065B87" w:rsidP="00D033F4">
      <w:pPr>
        <w:ind w:left="210" w:hangingChars="100" w:hanging="210"/>
        <w:rPr>
          <w:rFonts w:ascii="HG丸ｺﾞｼｯｸM-PRO" w:eastAsia="HG丸ｺﾞｼｯｸM-PRO" w:hAnsi="HG丸ｺﾞｼｯｸM-PRO" w:cstheme="majorBidi"/>
          <w:kern w:val="24"/>
          <w:szCs w:val="21"/>
        </w:rPr>
      </w:pPr>
      <w:r w:rsidRPr="00065B87">
        <w:rPr>
          <w:rFonts w:ascii="HG丸ｺﾞｼｯｸM-PRO" w:eastAsia="HG丸ｺﾞｼｯｸM-PRO" w:hAnsi="HG丸ｺﾞｼｯｸM-PRO" w:cstheme="majorBidi" w:hint="eastAsia"/>
          <w:kern w:val="24"/>
          <w:szCs w:val="21"/>
        </w:rPr>
        <w:t>※キンダーカウンセラー事業</w:t>
      </w:r>
      <w:r w:rsidR="00D033F4">
        <w:rPr>
          <w:rFonts w:ascii="HG丸ｺﾞｼｯｸM-PRO" w:eastAsia="HG丸ｺﾞｼｯｸM-PRO" w:hAnsi="HG丸ｺﾞｼｯｸM-PRO" w:cstheme="majorBidi" w:hint="eastAsia"/>
          <w:kern w:val="24"/>
          <w:szCs w:val="21"/>
        </w:rPr>
        <w:t>：</w:t>
      </w:r>
      <w:r w:rsidR="00D033F4" w:rsidRPr="00065B87">
        <w:rPr>
          <w:rFonts w:ascii="HG丸ｺﾞｼｯｸM-PRO" w:eastAsia="HG丸ｺﾞｼｯｸM-PRO" w:hAnsi="HG丸ｺﾞｼｯｸM-PRO" w:cstheme="majorBidi" w:hint="eastAsia"/>
          <w:kern w:val="24"/>
          <w:szCs w:val="21"/>
        </w:rPr>
        <w:t>私立幼稚園において、臨床心理に関して知識・技術を有するカウンセラーが地域の子育て支援を行う</w:t>
      </w:r>
      <w:r w:rsidR="00D033F4">
        <w:rPr>
          <w:rFonts w:ascii="HG丸ｺﾞｼｯｸM-PRO" w:eastAsia="HG丸ｺﾞｼｯｸM-PRO" w:hAnsi="HG丸ｺﾞｼｯｸM-PRO" w:cstheme="majorBidi" w:hint="eastAsia"/>
          <w:kern w:val="24"/>
          <w:szCs w:val="21"/>
        </w:rPr>
        <w:t>事業です。</w:t>
      </w:r>
    </w:p>
    <w:p w:rsidR="00D033F4" w:rsidRDefault="00D033F4" w:rsidP="00D033F4">
      <w:pPr>
        <w:ind w:left="210" w:hangingChars="100" w:hanging="210"/>
        <w:rPr>
          <w:rFonts w:ascii="HG丸ｺﾞｼｯｸM-PRO" w:eastAsia="HG丸ｺﾞｼｯｸM-PRO" w:hAnsi="HG丸ｺﾞｼｯｸM-PRO" w:cstheme="majorBidi"/>
          <w:kern w:val="24"/>
          <w:szCs w:val="21"/>
        </w:rPr>
      </w:pPr>
      <w:r>
        <w:rPr>
          <w:rFonts w:ascii="HG丸ｺﾞｼｯｸM-PRO" w:eastAsia="HG丸ｺﾞｼｯｸM-PRO" w:hAnsi="HG丸ｺﾞｼｯｸM-PRO" w:cstheme="majorBidi" w:hint="eastAsia"/>
          <w:kern w:val="24"/>
          <w:szCs w:val="21"/>
        </w:rPr>
        <w:t>※</w:t>
      </w:r>
      <w:r w:rsidR="00065B87" w:rsidRPr="00065B87">
        <w:rPr>
          <w:rFonts w:ascii="HG丸ｺﾞｼｯｸM-PRO" w:eastAsia="HG丸ｺﾞｼｯｸM-PRO" w:hAnsi="HG丸ｺﾞｼｯｸM-PRO" w:cstheme="majorBidi" w:hint="eastAsia"/>
          <w:kern w:val="24"/>
          <w:szCs w:val="21"/>
        </w:rPr>
        <w:t>スマイルサポーター</w:t>
      </w:r>
      <w:r>
        <w:rPr>
          <w:rFonts w:ascii="HG丸ｺﾞｼｯｸM-PRO" w:eastAsia="HG丸ｺﾞｼｯｸM-PRO" w:hAnsi="HG丸ｺﾞｼｯｸM-PRO" w:cstheme="majorBidi" w:hint="eastAsia"/>
          <w:kern w:val="24"/>
          <w:szCs w:val="21"/>
        </w:rPr>
        <w:t>：</w:t>
      </w:r>
      <w:r w:rsidR="00065B87" w:rsidRPr="00065B87">
        <w:rPr>
          <w:rFonts w:ascii="HG丸ｺﾞｼｯｸM-PRO" w:eastAsia="HG丸ｺﾞｼｯｸM-PRO" w:hAnsi="HG丸ｺﾞｼｯｸM-PRO" w:cstheme="majorBidi" w:hint="eastAsia"/>
          <w:kern w:val="24"/>
          <w:szCs w:val="21"/>
        </w:rPr>
        <w:t>地域貢献支援員（愛称：スマイルサポーター）とし</w:t>
      </w:r>
      <w:r w:rsidR="004F25F7">
        <w:rPr>
          <w:rFonts w:ascii="HG丸ｺﾞｼｯｸM-PRO" w:eastAsia="HG丸ｺﾞｼｯｸM-PRO" w:hAnsi="HG丸ｺﾞｼｯｸM-PRO" w:cstheme="majorBidi" w:hint="eastAsia"/>
          <w:kern w:val="24"/>
          <w:szCs w:val="21"/>
        </w:rPr>
        <w:t>て知事から認定証を交付され、民間保育所において子育て支援等を行います。</w:t>
      </w:r>
    </w:p>
    <w:p w:rsidR="00D033F4" w:rsidRPr="009C1CF4" w:rsidRDefault="00D033F4" w:rsidP="00115665">
      <w:pPr>
        <w:ind w:left="210" w:hangingChars="100" w:hanging="210"/>
        <w:rPr>
          <w:rFonts w:ascii="HG丸ｺﾞｼｯｸM-PRO" w:eastAsia="HG丸ｺﾞｼｯｸM-PRO" w:hAnsi="HG丸ｺﾞｼｯｸM-PRO"/>
        </w:rPr>
      </w:pPr>
      <w:r w:rsidRPr="009C1CF4">
        <w:rPr>
          <w:rFonts w:ascii="HG丸ｺﾞｼｯｸM-PRO" w:eastAsia="HG丸ｺﾞｼｯｸM-PRO" w:hAnsi="HG丸ｺﾞｼｯｸM-PRO" w:hint="eastAsia"/>
        </w:rPr>
        <w:t>※</w:t>
      </w:r>
      <w:r w:rsidR="00115665" w:rsidRPr="009C1CF4">
        <w:rPr>
          <w:rFonts w:ascii="HG丸ｺﾞｼｯｸM-PRO" w:eastAsia="HG丸ｺﾞｼｯｸM-PRO" w:hAnsi="HG丸ｺﾞｼｯｸM-PRO" w:hint="eastAsia"/>
        </w:rPr>
        <w:t>おおさか元気広場：</w:t>
      </w:r>
      <w:r w:rsidRPr="009C1CF4">
        <w:rPr>
          <w:rFonts w:ascii="HG丸ｺﾞｼｯｸM-PRO" w:eastAsia="HG丸ｺﾞｼｯｸM-PRO" w:hAnsi="HG丸ｺﾞｼｯｸM-PRO" w:hint="eastAsia"/>
        </w:rPr>
        <w:t>大阪府では、国の「放課後子ども総合プラン」における「放課後子供教室」を「おおさか元気広場」と名付けて実施しています。</w:t>
      </w:r>
    </w:p>
    <w:p w:rsidR="00115665" w:rsidRDefault="00115665" w:rsidP="00D033F4">
      <w:pPr>
        <w:rPr>
          <w:rFonts w:ascii="HG丸ｺﾞｼｯｸM-PRO" w:eastAsia="HG丸ｺﾞｼｯｸM-PRO" w:hAnsi="HG丸ｺﾞｼｯｸM-PRO"/>
        </w:rPr>
      </w:pPr>
    </w:p>
    <w:p w:rsidR="00E21D5A" w:rsidRPr="00115665" w:rsidRDefault="00E21D5A" w:rsidP="0047425C">
      <w:pPr>
        <w:widowControl/>
        <w:jc w:val="left"/>
        <w:rPr>
          <w:rFonts w:ascii="HG丸ｺﾞｼｯｸM-PRO" w:eastAsia="HG丸ｺﾞｼｯｸM-PRO" w:hAnsi="HG丸ｺﾞｼｯｸM-PRO"/>
          <w:sz w:val="20"/>
          <w:szCs w:val="20"/>
        </w:rPr>
      </w:pPr>
    </w:p>
    <w:p w:rsidR="00E21D5A" w:rsidRDefault="00E21D5A">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BB7C72" w:rsidRPr="00FF34A5" w:rsidRDefault="00BB7C72" w:rsidP="00BB7C72">
      <w:pPr>
        <w:spacing w:line="400" w:lineRule="exact"/>
        <w:ind w:left="840" w:hangingChars="300" w:hanging="840"/>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color w:val="4F6228" w:themeColor="accent3" w:themeShade="80"/>
          <w:sz w:val="28"/>
          <w:szCs w:val="24"/>
        </w:rPr>
        <w:lastRenderedPageBreak/>
        <w:t>（２</w:t>
      </w:r>
      <w:r w:rsidRPr="00FF34A5">
        <w:rPr>
          <w:rFonts w:ascii="メイリオ" w:eastAsia="メイリオ" w:hAnsi="メイリオ" w:cs="メイリオ" w:hint="eastAsia"/>
          <w:b/>
          <w:color w:val="4F6228" w:themeColor="accent3" w:themeShade="80"/>
          <w:sz w:val="28"/>
          <w:szCs w:val="24"/>
        </w:rPr>
        <w:t>）</w:t>
      </w:r>
      <w:r w:rsidRPr="00595936">
        <w:rPr>
          <w:rFonts w:ascii="メイリオ" w:eastAsia="メイリオ" w:hAnsi="メイリオ" w:cs="メイリオ" w:hint="eastAsia"/>
          <w:b/>
          <w:color w:val="4F6228" w:themeColor="accent3" w:themeShade="80"/>
          <w:sz w:val="28"/>
          <w:szCs w:val="24"/>
        </w:rPr>
        <w:t>子どもにもっとも身近な社会である家庭を支援し、社会全体で子どもの貧困に対応</w:t>
      </w:r>
    </w:p>
    <w:p w:rsidR="00BB7C72" w:rsidRDefault="00BB7C72" w:rsidP="00BB7C72">
      <w:pPr>
        <w:spacing w:line="240" w:lineRule="exact"/>
        <w:rPr>
          <w:rFonts w:ascii="HG丸ｺﾞｼｯｸM-PRO" w:eastAsia="HG丸ｺﾞｼｯｸM-PRO" w:hAnsi="HG丸ｺﾞｼｯｸM-PRO"/>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222464" behindDoc="0" locked="0" layoutInCell="1" allowOverlap="1" wp14:anchorId="7CD80A93" wp14:editId="071A9B99">
                <wp:simplePos x="0" y="0"/>
                <wp:positionH relativeFrom="column">
                  <wp:posOffset>47625</wp:posOffset>
                </wp:positionH>
                <wp:positionV relativeFrom="paragraph">
                  <wp:posOffset>15875</wp:posOffset>
                </wp:positionV>
                <wp:extent cx="6124575" cy="0"/>
                <wp:effectExtent l="0" t="38100" r="47625" b="57150"/>
                <wp:wrapNone/>
                <wp:docPr id="1273" name="直線コネクタ 1273"/>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w14:anchorId="7CDB437A" id="直線コネクタ 1273" o:spid="_x0000_s1026" style="position:absolute;left:0;text-align:left;z-index:252222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1.25pt" to="48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" strokecolor="#4f6228" strokeweight="1pt">
                <v:stroke endarrow="oval"/>
              </v:line>
            </w:pict>
          </mc:Fallback>
        </mc:AlternateContent>
      </w:r>
    </w:p>
    <w:p w:rsidR="0047425C" w:rsidRDefault="0047425C" w:rsidP="0047425C">
      <w:pPr>
        <w:ind w:firstLineChars="100" w:firstLine="210"/>
        <w:rPr>
          <w:rFonts w:ascii="HG丸ｺﾞｼｯｸM-PRO" w:eastAsia="HG丸ｺﾞｼｯｸM-PRO" w:hAnsi="HG丸ｺﾞｼｯｸM-PRO"/>
        </w:rPr>
      </w:pPr>
      <w:r w:rsidRPr="005743F3">
        <w:rPr>
          <w:rFonts w:ascii="HG丸ｺﾞｼｯｸM-PRO" w:eastAsia="HG丸ｺﾞｼｯｸM-PRO" w:hAnsi="HG丸ｺﾞｼｯｸM-PRO" w:hint="eastAsia"/>
        </w:rPr>
        <w:t>安定した生活を営みながら、安心して子どもを育てることができる社会づくりをめざします。</w:t>
      </w:r>
    </w:p>
    <w:p w:rsidR="00BB7C72" w:rsidRPr="00BB7C72" w:rsidRDefault="00BB7C72" w:rsidP="00BB7C72">
      <w:pPr>
        <w:spacing w:line="240" w:lineRule="exact"/>
        <w:rPr>
          <w:rFonts w:ascii="HG丸ｺﾞｼｯｸM-PRO" w:eastAsia="HG丸ｺﾞｼｯｸM-PRO" w:hAnsi="HG丸ｺﾞｼｯｸM-PRO"/>
        </w:rPr>
      </w:pPr>
    </w:p>
    <w:p w:rsidR="0047425C" w:rsidRDefault="0047425C" w:rsidP="0047425C">
      <w:pPr>
        <w:tabs>
          <w:tab w:val="left" w:pos="7725"/>
        </w:tabs>
        <w:rPr>
          <w:rFonts w:ascii="HG丸ｺﾞｼｯｸM-PRO" w:eastAsia="HG丸ｺﾞｼｯｸM-PRO" w:hAnsi="HG丸ｺﾞｼｯｸM-PRO"/>
          <w:lang w:val="ja-JP"/>
        </w:rPr>
      </w:pPr>
      <w:r>
        <w:rPr>
          <w:rFonts w:ascii="HG丸ｺﾞｼｯｸM-PRO" w:eastAsia="HG丸ｺﾞｼｯｸM-PRO" w:hAnsi="HG丸ｺﾞｼｯｸM-PRO"/>
          <w:noProof/>
        </w:rPr>
        <mc:AlternateContent>
          <mc:Choice Requires="wps">
            <w:drawing>
              <wp:anchor distT="0" distB="0" distL="114300" distR="114300" simplePos="0" relativeHeight="252239872" behindDoc="0" locked="0" layoutInCell="1" allowOverlap="1" wp14:anchorId="22CFE92B" wp14:editId="1D30CD06">
                <wp:simplePos x="0" y="0"/>
                <wp:positionH relativeFrom="column">
                  <wp:posOffset>28575</wp:posOffset>
                </wp:positionH>
                <wp:positionV relativeFrom="paragraph">
                  <wp:posOffset>38100</wp:posOffset>
                </wp:positionV>
                <wp:extent cx="333375" cy="6105525"/>
                <wp:effectExtent l="0" t="0" r="28575" b="28575"/>
                <wp:wrapNone/>
                <wp:docPr id="1248" name="角丸四角形 1248"/>
                <wp:cNvGraphicFramePr/>
                <a:graphic xmlns:a="http://schemas.openxmlformats.org/drawingml/2006/main">
                  <a:graphicData uri="http://schemas.microsoft.com/office/word/2010/wordprocessingShape">
                    <wps:wsp>
                      <wps:cNvSpPr/>
                      <wps:spPr>
                        <a:xfrm>
                          <a:off x="0" y="0"/>
                          <a:ext cx="333375" cy="6105525"/>
                        </a:xfrm>
                        <a:prstGeom prst="roundRect">
                          <a:avLst>
                            <a:gd name="adj" fmla="val 0"/>
                          </a:avLst>
                        </a:prstGeom>
                        <a:solidFill>
                          <a:schemeClr val="tx2">
                            <a:lumMod val="40000"/>
                            <a:lumOff val="60000"/>
                          </a:schemeClr>
                        </a:solidFill>
                        <a:ln w="25400" cap="flat" cmpd="sng" algn="ctr">
                          <a:solidFill>
                            <a:srgbClr val="4F81BD">
                              <a:shade val="50000"/>
                            </a:srgbClr>
                          </a:solidFill>
                          <a:prstDash val="solid"/>
                        </a:ln>
                        <a:effectLst/>
                      </wps:spPr>
                      <wps:txbx>
                        <w:txbxContent>
                          <w:p w:rsidR="00F141D6" w:rsidRPr="00363357" w:rsidRDefault="00F141D6" w:rsidP="0047425C">
                            <w:pPr>
                              <w:spacing w:line="240" w:lineRule="exact"/>
                              <w:jc w:val="center"/>
                              <w:rPr>
                                <w:rFonts w:ascii="HGP創英角ｺﾞｼｯｸUB" w:eastAsia="HGP創英角ｺﾞｼｯｸUB" w:hAnsi="HGP創英角ｺﾞｼｯｸUB"/>
                                <w:b/>
                                <w:sz w:val="24"/>
                                <w:szCs w:val="24"/>
                              </w:rPr>
                            </w:pPr>
                            <w:r>
                              <w:rPr>
                                <w:rFonts w:ascii="HGP創英角ｺﾞｼｯｸUB" w:eastAsia="HGP創英角ｺﾞｼｯｸUB" w:hAnsi="HGP創英角ｺﾞｼｯｸUB" w:hint="eastAsia"/>
                                <w:b/>
                                <w:sz w:val="24"/>
                                <w:szCs w:val="24"/>
                              </w:rPr>
                              <w:t>子育て・生活・就労支援</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CFE92B" id="角丸四角形 1248" o:spid="_x0000_s1044" style="position:absolute;left:0;text-align:left;margin-left:2.25pt;margin-top:3pt;width:26.25pt;height:480.7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" fillcolor="#8db3e2 [1311]" strokecolor="#385d8a" strokeweight="2pt">
                <v:textbox style="layout-flow:vertical-ideographic" inset="0,,0">
                  <w:txbxContent>
                    <w:p w:rsidR="00F141D6" w:rsidRPr="00363357" w:rsidRDefault="00F141D6" w:rsidP="0047425C">
                      <w:pPr>
                        <w:spacing w:line="240" w:lineRule="exact"/>
                        <w:jc w:val="center"/>
                        <w:rPr>
                          <w:rFonts w:ascii="HGP創英角ｺﾞｼｯｸUB" w:eastAsia="HGP創英角ｺﾞｼｯｸUB" w:hAnsi="HGP創英角ｺﾞｼｯｸUB"/>
                          <w:b/>
                          <w:sz w:val="24"/>
                          <w:szCs w:val="24"/>
                        </w:rPr>
                      </w:pPr>
                      <w:r>
                        <w:rPr>
                          <w:rFonts w:ascii="HGP創英角ｺﾞｼｯｸUB" w:eastAsia="HGP創英角ｺﾞｼｯｸUB" w:hAnsi="HGP創英角ｺﾞｼｯｸUB" w:hint="eastAsia"/>
                          <w:b/>
                          <w:sz w:val="24"/>
                          <w:szCs w:val="24"/>
                        </w:rPr>
                        <w:t>子育て・生活・就労支援</w:t>
                      </w:r>
                    </w:p>
                  </w:txbxContent>
                </v:textbox>
              </v:roundrec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118016" behindDoc="0" locked="0" layoutInCell="1" allowOverlap="1" wp14:anchorId="74360DB5" wp14:editId="58B8D13D">
                <wp:simplePos x="0" y="0"/>
                <wp:positionH relativeFrom="column">
                  <wp:posOffset>361950</wp:posOffset>
                </wp:positionH>
                <wp:positionV relativeFrom="paragraph">
                  <wp:posOffset>38100</wp:posOffset>
                </wp:positionV>
                <wp:extent cx="5934075" cy="6115050"/>
                <wp:effectExtent l="0" t="0" r="28575" b="19050"/>
                <wp:wrapNone/>
                <wp:docPr id="1249" name="正方形/長方形 1249"/>
                <wp:cNvGraphicFramePr/>
                <a:graphic xmlns:a="http://schemas.openxmlformats.org/drawingml/2006/main">
                  <a:graphicData uri="http://schemas.microsoft.com/office/word/2010/wordprocessingShape">
                    <wps:wsp>
                      <wps:cNvSpPr/>
                      <wps:spPr>
                        <a:xfrm>
                          <a:off x="0" y="0"/>
                          <a:ext cx="5934075" cy="6115050"/>
                        </a:xfrm>
                        <a:prstGeom prst="rect">
                          <a:avLst/>
                        </a:prstGeom>
                        <a:solidFill>
                          <a:sysClr val="window" lastClr="FFFFFF"/>
                        </a:solidFill>
                        <a:ln w="25400" cap="flat" cmpd="sng" algn="ctr">
                          <a:solidFill>
                            <a:srgbClr val="9BBB59"/>
                          </a:solidFill>
                          <a:prstDash val="solid"/>
                        </a:ln>
                        <a:effectLst/>
                      </wps:spPr>
                      <wps:txbx>
                        <w:txbxContent>
                          <w:p w:rsidR="00F141D6" w:rsidRPr="009A7DE3" w:rsidRDefault="00F141D6" w:rsidP="0047425C">
                            <w:pPr>
                              <w:jc w:val="left"/>
                              <w:rPr>
                                <w:rFonts w:ascii="HGS創英角ｺﾞｼｯｸUB" w:eastAsia="HGS創英角ｺﾞｼｯｸUB" w:hAnsi="HGS創英角ｺﾞｼｯｸUB"/>
                                <w:bCs/>
                                <w:sz w:val="20"/>
                                <w:szCs w:val="20"/>
                              </w:rPr>
                            </w:pPr>
                            <w:r w:rsidRPr="009A7DE3">
                              <w:rPr>
                                <w:rFonts w:ascii="HGS創英角ｺﾞｼｯｸUB" w:eastAsia="HGS創英角ｺﾞｼｯｸUB" w:hAnsi="HGS創英角ｺﾞｼｯｸUB" w:hint="eastAsia"/>
                                <w:b/>
                                <w:bCs/>
                                <w:sz w:val="20"/>
                                <w:szCs w:val="20"/>
                              </w:rPr>
                              <w:t>『子育てと就業の両立のための生活の支援』</w:t>
                            </w:r>
                          </w:p>
                          <w:p w:rsidR="00F141D6" w:rsidRPr="009A7DE3" w:rsidRDefault="00F141D6" w:rsidP="0047425C">
                            <w:pPr>
                              <w:jc w:val="left"/>
                              <w:rPr>
                                <w:rFonts w:ascii="HGP創英角ｺﾞｼｯｸUB" w:eastAsia="HGP創英角ｺﾞｼｯｸUB" w:hAnsi="HGP創英角ｺﾞｼｯｸUB"/>
                                <w:bCs/>
                                <w:sz w:val="20"/>
                                <w:szCs w:val="20"/>
                              </w:rPr>
                            </w:pPr>
                            <w:r w:rsidRPr="009A7DE3">
                              <w:rPr>
                                <w:rFonts w:ascii="HGP創英角ｺﾞｼｯｸUB" w:eastAsia="HGP創英角ｺﾞｼｯｸUB" w:hAnsi="HGP創英角ｺﾞｼｯｸUB" w:hint="eastAsia"/>
                                <w:b/>
                                <w:bCs/>
                                <w:sz w:val="20"/>
                                <w:szCs w:val="20"/>
                              </w:rPr>
                              <w:t>○保護者の自立支援</w:t>
                            </w:r>
                          </w:p>
                          <w:p w:rsidR="00F141D6" w:rsidRPr="009A7DE3" w:rsidRDefault="00F141D6" w:rsidP="00751770">
                            <w:pPr>
                              <w:ind w:firstLineChars="100" w:firstLine="200"/>
                              <w:jc w:val="left"/>
                              <w:rPr>
                                <w:rFonts w:ascii="HG丸ｺﾞｼｯｸM-PRO" w:eastAsia="HG丸ｺﾞｼｯｸM-PRO" w:hAnsi="HG丸ｺﾞｼｯｸM-PRO"/>
                                <w:bCs/>
                                <w:sz w:val="20"/>
                                <w:szCs w:val="20"/>
                              </w:rPr>
                            </w:pPr>
                            <w:r w:rsidRPr="009A7DE3">
                              <w:rPr>
                                <w:rFonts w:ascii="HG丸ｺﾞｼｯｸM-PRO" w:eastAsia="HG丸ｺﾞｼｯｸM-PRO" w:hAnsi="HG丸ｺﾞｼｯｸM-PRO" w:hint="eastAsia"/>
                                <w:bCs/>
                                <w:sz w:val="20"/>
                                <w:szCs w:val="20"/>
                              </w:rPr>
                              <w:t>生活困窮者</w:t>
                            </w:r>
                            <w:r>
                              <w:rPr>
                                <w:rFonts w:ascii="HG丸ｺﾞｼｯｸM-PRO" w:eastAsia="HG丸ｺﾞｼｯｸM-PRO" w:hAnsi="HG丸ｺﾞｼｯｸM-PRO" w:hint="eastAsia"/>
                                <w:bCs/>
                                <w:sz w:val="20"/>
                                <w:szCs w:val="20"/>
                              </w:rPr>
                              <w:t>自立支援法に基づく自立相談支援事業や住居確保給付金の支給の実施／</w:t>
                            </w:r>
                          </w:p>
                          <w:p w:rsidR="00F141D6" w:rsidRDefault="00F141D6" w:rsidP="00751770">
                            <w:pPr>
                              <w:ind w:firstLineChars="100" w:firstLine="200"/>
                              <w:jc w:val="left"/>
                              <w:rPr>
                                <w:rFonts w:ascii="HG丸ｺﾞｼｯｸM-PRO" w:eastAsia="HG丸ｺﾞｼｯｸM-PRO" w:hAnsi="HG丸ｺﾞｼｯｸM-PRO"/>
                                <w:bCs/>
                                <w:sz w:val="20"/>
                                <w:szCs w:val="20"/>
                              </w:rPr>
                            </w:pPr>
                            <w:r w:rsidRPr="009A7DE3">
                              <w:rPr>
                                <w:rFonts w:ascii="HG丸ｺﾞｼｯｸM-PRO" w:eastAsia="HG丸ｺﾞｼｯｸM-PRO" w:hAnsi="HG丸ｺﾞｼｯｸM-PRO" w:hint="eastAsia"/>
                                <w:bCs/>
                                <w:sz w:val="20"/>
                                <w:szCs w:val="20"/>
                              </w:rPr>
                              <w:t>母子家庭等就業・自立支援センター事業</w:t>
                            </w:r>
                            <w:r>
                              <w:rPr>
                                <w:rFonts w:ascii="HG丸ｺﾞｼｯｸM-PRO" w:eastAsia="HG丸ｺﾞｼｯｸM-PRO" w:hAnsi="HG丸ｺﾞｼｯｸM-PRO" w:hint="eastAsia"/>
                                <w:bCs/>
                                <w:sz w:val="20"/>
                                <w:szCs w:val="20"/>
                              </w:rPr>
                              <w:t>／</w:t>
                            </w:r>
                            <w:r w:rsidRPr="009A7DE3">
                              <w:rPr>
                                <w:rFonts w:ascii="HG丸ｺﾞｼｯｸM-PRO" w:eastAsia="HG丸ｺﾞｼｯｸM-PRO" w:hAnsi="HG丸ｺﾞｼｯｸM-PRO" w:hint="eastAsia"/>
                                <w:bCs/>
                                <w:sz w:val="20"/>
                                <w:szCs w:val="20"/>
                              </w:rPr>
                              <w:t>ひとり親家庭等日常生活支援事業／</w:t>
                            </w:r>
                          </w:p>
                          <w:p w:rsidR="00F141D6" w:rsidRPr="009A7DE3" w:rsidRDefault="00F141D6" w:rsidP="00751770">
                            <w:pPr>
                              <w:ind w:firstLineChars="100" w:firstLine="200"/>
                              <w:jc w:val="left"/>
                              <w:rPr>
                                <w:rFonts w:ascii="HG丸ｺﾞｼｯｸM-PRO" w:eastAsia="HG丸ｺﾞｼｯｸM-PRO" w:hAnsi="HG丸ｺﾞｼｯｸM-PRO"/>
                                <w:bCs/>
                                <w:sz w:val="20"/>
                                <w:szCs w:val="20"/>
                              </w:rPr>
                            </w:pPr>
                            <w:r w:rsidRPr="009A7DE3">
                              <w:rPr>
                                <w:rFonts w:ascii="HG丸ｺﾞｼｯｸM-PRO" w:eastAsia="HG丸ｺﾞｼｯｸM-PRO" w:hAnsi="HG丸ｺﾞｼｯｸM-PRO" w:hint="eastAsia"/>
                                <w:bCs/>
                                <w:sz w:val="20"/>
                                <w:szCs w:val="20"/>
                              </w:rPr>
                              <w:t>ひとり親家庭等生活向上事業</w:t>
                            </w:r>
                          </w:p>
                          <w:p w:rsidR="00F141D6" w:rsidRPr="009A7DE3" w:rsidRDefault="00F141D6" w:rsidP="0047425C">
                            <w:pPr>
                              <w:jc w:val="left"/>
                              <w:rPr>
                                <w:rFonts w:ascii="HGP創英角ｺﾞｼｯｸUB" w:eastAsia="HGP創英角ｺﾞｼｯｸUB" w:hAnsi="HGP創英角ｺﾞｼｯｸUB"/>
                                <w:bCs/>
                                <w:sz w:val="20"/>
                                <w:szCs w:val="20"/>
                              </w:rPr>
                            </w:pPr>
                            <w:r w:rsidRPr="009A7DE3">
                              <w:rPr>
                                <w:rFonts w:ascii="HGP創英角ｺﾞｼｯｸUB" w:eastAsia="HGP創英角ｺﾞｼｯｸUB" w:hAnsi="HGP創英角ｺﾞｼｯｸUB" w:hint="eastAsia"/>
                                <w:b/>
                                <w:bCs/>
                                <w:sz w:val="20"/>
                                <w:szCs w:val="20"/>
                              </w:rPr>
                              <w:t>○就労希望等により保育を必要とするすべてのニーズに対応するための保育等の確保</w:t>
                            </w:r>
                          </w:p>
                          <w:p w:rsidR="00F141D6" w:rsidRPr="009A7DE3" w:rsidRDefault="00F141D6" w:rsidP="00751770">
                            <w:pPr>
                              <w:ind w:firstLineChars="100" w:firstLine="200"/>
                              <w:jc w:val="left"/>
                              <w:rPr>
                                <w:rFonts w:ascii="HG丸ｺﾞｼｯｸM-PRO" w:eastAsia="HG丸ｺﾞｼｯｸM-PRO" w:hAnsi="HG丸ｺﾞｼｯｸM-PRO"/>
                                <w:bCs/>
                                <w:sz w:val="20"/>
                                <w:szCs w:val="20"/>
                              </w:rPr>
                            </w:pPr>
                            <w:r w:rsidRPr="009A7DE3">
                              <w:rPr>
                                <w:rFonts w:ascii="HG丸ｺﾞｼｯｸM-PRO" w:eastAsia="HG丸ｺﾞｼｯｸM-PRO" w:hAnsi="HG丸ｺﾞｼｯｸM-PRO" w:hint="eastAsia"/>
                                <w:bCs/>
                                <w:sz w:val="20"/>
                                <w:szCs w:val="20"/>
                              </w:rPr>
                              <w:t>認定こども園整備事業／保育所等整備事業／小規模保育設置促進事業</w:t>
                            </w:r>
                            <w:r>
                              <w:rPr>
                                <w:rFonts w:ascii="HG丸ｺﾞｼｯｸM-PRO" w:eastAsia="HG丸ｺﾞｼｯｸM-PRO" w:hAnsi="HG丸ｺﾞｼｯｸM-PRO" w:hint="eastAsia"/>
                                <w:bCs/>
                                <w:sz w:val="20"/>
                                <w:szCs w:val="20"/>
                              </w:rPr>
                              <w:t>／</w:t>
                            </w:r>
                          </w:p>
                          <w:p w:rsidR="00F141D6" w:rsidRPr="009A7DE3" w:rsidRDefault="00F141D6" w:rsidP="002E3CF5">
                            <w:pPr>
                              <w:ind w:leftChars="100" w:left="210"/>
                              <w:jc w:val="left"/>
                              <w:rPr>
                                <w:rFonts w:ascii="HG丸ｺﾞｼｯｸM-PRO" w:eastAsia="HG丸ｺﾞｼｯｸM-PRO" w:hAnsi="HG丸ｺﾞｼｯｸM-PRO"/>
                                <w:bCs/>
                                <w:sz w:val="20"/>
                                <w:szCs w:val="20"/>
                              </w:rPr>
                            </w:pPr>
                            <w:r w:rsidRPr="009A7DE3">
                              <w:rPr>
                                <w:rFonts w:ascii="HG丸ｺﾞｼｯｸM-PRO" w:eastAsia="HG丸ｺﾞｼｯｸM-PRO" w:hAnsi="HG丸ｺﾞｼｯｸM-PRO" w:hint="eastAsia"/>
                                <w:bCs/>
                                <w:sz w:val="20"/>
                                <w:szCs w:val="20"/>
                              </w:rPr>
                              <w:t>放課後子ども総合プランに基づく一体型を中心とした放課後児童クラブと</w:t>
                            </w:r>
                            <w:r>
                              <w:rPr>
                                <w:rFonts w:ascii="HG丸ｺﾞｼｯｸM-PRO" w:eastAsia="HG丸ｺﾞｼｯｸM-PRO" w:hAnsi="HG丸ｺﾞｼｯｸM-PRO" w:hint="eastAsia"/>
                                <w:bCs/>
                                <w:sz w:val="20"/>
                                <w:szCs w:val="20"/>
                              </w:rPr>
                              <w:t>おおさか元気広場</w:t>
                            </w:r>
                            <w:r w:rsidRPr="009A7DE3">
                              <w:rPr>
                                <w:rFonts w:ascii="HG丸ｺﾞｼｯｸM-PRO" w:eastAsia="HG丸ｺﾞｼｯｸM-PRO" w:hAnsi="HG丸ｺﾞｼｯｸM-PRO" w:hint="eastAsia"/>
                                <w:bCs/>
                                <w:sz w:val="20"/>
                                <w:szCs w:val="20"/>
                              </w:rPr>
                              <w:t>の充実</w:t>
                            </w:r>
                          </w:p>
                          <w:p w:rsidR="00F141D6" w:rsidRPr="009A7DE3" w:rsidRDefault="00F141D6" w:rsidP="0047425C">
                            <w:pPr>
                              <w:jc w:val="left"/>
                              <w:rPr>
                                <w:rFonts w:ascii="HGP創英角ｺﾞｼｯｸUB" w:eastAsia="HGP創英角ｺﾞｼｯｸUB" w:hAnsi="HGP創英角ｺﾞｼｯｸUB"/>
                                <w:bCs/>
                                <w:sz w:val="20"/>
                                <w:szCs w:val="20"/>
                              </w:rPr>
                            </w:pPr>
                            <w:r w:rsidRPr="009A7DE3">
                              <w:rPr>
                                <w:rFonts w:ascii="HGP創英角ｺﾞｼｯｸUB" w:eastAsia="HGP創英角ｺﾞｼｯｸUB" w:hAnsi="HGP創英角ｺﾞｼｯｸUB" w:hint="eastAsia"/>
                                <w:b/>
                                <w:bCs/>
                                <w:sz w:val="20"/>
                                <w:szCs w:val="20"/>
                              </w:rPr>
                              <w:t>○保護者への養育支援</w:t>
                            </w:r>
                          </w:p>
                          <w:p w:rsidR="00F141D6" w:rsidRPr="009A7DE3" w:rsidRDefault="00F141D6" w:rsidP="00751770">
                            <w:pPr>
                              <w:ind w:firstLineChars="100" w:firstLine="200"/>
                              <w:jc w:val="left"/>
                              <w:rPr>
                                <w:rFonts w:ascii="HG丸ｺﾞｼｯｸM-PRO" w:eastAsia="HG丸ｺﾞｼｯｸM-PRO" w:hAnsi="HG丸ｺﾞｼｯｸM-PRO"/>
                                <w:bCs/>
                                <w:sz w:val="20"/>
                                <w:szCs w:val="20"/>
                              </w:rPr>
                            </w:pPr>
                            <w:r w:rsidRPr="009A7DE3">
                              <w:rPr>
                                <w:rFonts w:ascii="HG丸ｺﾞｼｯｸM-PRO" w:eastAsia="HG丸ｺﾞｼｯｸM-PRO" w:hAnsi="HG丸ｺﾞｼｯｸM-PRO" w:hint="eastAsia"/>
                                <w:bCs/>
                                <w:sz w:val="20"/>
                                <w:szCs w:val="20"/>
                              </w:rPr>
                              <w:t>乳児家庭全戸訪問事業／養育支援訪問事業</w:t>
                            </w:r>
                            <w:r>
                              <w:rPr>
                                <w:rFonts w:ascii="HG丸ｺﾞｼｯｸM-PRO" w:eastAsia="HG丸ｺﾞｼｯｸM-PRO" w:hAnsi="HG丸ｺﾞｼｯｸM-PRO" w:hint="eastAsia"/>
                                <w:bCs/>
                                <w:sz w:val="20"/>
                                <w:szCs w:val="20"/>
                              </w:rPr>
                              <w:t>／要保護児童対策地域協議会</w:t>
                            </w:r>
                            <w:r w:rsidRPr="009A7DE3">
                              <w:rPr>
                                <w:rFonts w:ascii="HG丸ｺﾞｼｯｸM-PRO" w:eastAsia="HG丸ｺﾞｼｯｸM-PRO" w:hAnsi="HG丸ｺﾞｼｯｸM-PRO" w:hint="eastAsia"/>
                                <w:bCs/>
                                <w:sz w:val="20"/>
                                <w:szCs w:val="20"/>
                              </w:rPr>
                              <w:t xml:space="preserve">　など</w:t>
                            </w:r>
                          </w:p>
                          <w:p w:rsidR="00F141D6" w:rsidRPr="009A7DE3" w:rsidRDefault="00F141D6" w:rsidP="0047425C">
                            <w:pPr>
                              <w:jc w:val="left"/>
                              <w:rPr>
                                <w:rFonts w:ascii="HGP創英角ｺﾞｼｯｸUB" w:eastAsia="HGP創英角ｺﾞｼｯｸUB" w:hAnsi="HGP創英角ｺﾞｼｯｸUB"/>
                                <w:bCs/>
                                <w:sz w:val="20"/>
                                <w:szCs w:val="20"/>
                              </w:rPr>
                            </w:pPr>
                            <w:r w:rsidRPr="009A7DE3">
                              <w:rPr>
                                <w:rFonts w:ascii="HGP創英角ｺﾞｼｯｸUB" w:eastAsia="HGP創英角ｺﾞｼｯｸUB" w:hAnsi="HGP創英角ｺﾞｼｯｸUB" w:hint="eastAsia"/>
                                <w:b/>
                                <w:bCs/>
                                <w:sz w:val="20"/>
                                <w:szCs w:val="20"/>
                              </w:rPr>
                              <w:t>○その他の生活支援</w:t>
                            </w:r>
                          </w:p>
                          <w:p w:rsidR="00F141D6" w:rsidRPr="009A7DE3" w:rsidRDefault="00F141D6" w:rsidP="00751770">
                            <w:pPr>
                              <w:ind w:firstLineChars="100" w:firstLine="200"/>
                              <w:jc w:val="left"/>
                              <w:rPr>
                                <w:rFonts w:ascii="HG丸ｺﾞｼｯｸM-PRO" w:eastAsia="HG丸ｺﾞｼｯｸM-PRO" w:hAnsi="HG丸ｺﾞｼｯｸM-PRO"/>
                                <w:bCs/>
                                <w:sz w:val="20"/>
                                <w:szCs w:val="20"/>
                              </w:rPr>
                            </w:pPr>
                            <w:r w:rsidRPr="009A7DE3">
                              <w:rPr>
                                <w:rFonts w:ascii="HG丸ｺﾞｼｯｸM-PRO" w:eastAsia="HG丸ｺﾞｼｯｸM-PRO" w:hAnsi="HG丸ｺﾞｼｯｸM-PRO" w:hint="eastAsia"/>
                                <w:bCs/>
                                <w:sz w:val="20"/>
                                <w:szCs w:val="20"/>
                              </w:rPr>
                              <w:t>住宅支援／母子生活支援施設等の活用</w:t>
                            </w:r>
                          </w:p>
                          <w:p w:rsidR="00F141D6" w:rsidRPr="009A7DE3" w:rsidRDefault="00F141D6" w:rsidP="0047425C">
                            <w:pPr>
                              <w:jc w:val="left"/>
                              <w:rPr>
                                <w:rFonts w:ascii="HGP創英角ｺﾞｼｯｸUB" w:eastAsia="HGP創英角ｺﾞｼｯｸUB" w:hAnsi="HGP創英角ｺﾞｼｯｸUB"/>
                                <w:bCs/>
                                <w:sz w:val="20"/>
                                <w:szCs w:val="20"/>
                              </w:rPr>
                            </w:pPr>
                            <w:r w:rsidRPr="009A7DE3">
                              <w:rPr>
                                <w:rFonts w:ascii="HGP創英角ｺﾞｼｯｸUB" w:eastAsia="HGP創英角ｺﾞｼｯｸUB" w:hAnsi="HGP創英角ｺﾞｼｯｸUB" w:hint="eastAsia"/>
                                <w:b/>
                                <w:bCs/>
                                <w:sz w:val="20"/>
                                <w:szCs w:val="20"/>
                              </w:rPr>
                              <w:t>○その他の支援</w:t>
                            </w:r>
                          </w:p>
                          <w:p w:rsidR="00F141D6" w:rsidRPr="009A7DE3" w:rsidRDefault="00F141D6" w:rsidP="00BB7C72">
                            <w:pPr>
                              <w:ind w:firstLineChars="100" w:firstLine="200"/>
                              <w:jc w:val="left"/>
                              <w:rPr>
                                <w:rFonts w:ascii="HG丸ｺﾞｼｯｸM-PRO" w:eastAsia="HG丸ｺﾞｼｯｸM-PRO" w:hAnsi="HG丸ｺﾞｼｯｸM-PRO"/>
                                <w:bCs/>
                                <w:sz w:val="20"/>
                                <w:szCs w:val="20"/>
                              </w:rPr>
                            </w:pPr>
                            <w:r w:rsidRPr="009A7DE3">
                              <w:rPr>
                                <w:rFonts w:ascii="HG丸ｺﾞｼｯｸM-PRO" w:eastAsia="HG丸ｺﾞｼｯｸM-PRO" w:hAnsi="HG丸ｺﾞｼｯｸM-PRO" w:hint="eastAsia"/>
                                <w:bCs/>
                                <w:sz w:val="20"/>
                                <w:szCs w:val="20"/>
                              </w:rPr>
                              <w:t>中学</w:t>
                            </w:r>
                            <w:r>
                              <w:rPr>
                                <w:rFonts w:ascii="HG丸ｺﾞｼｯｸM-PRO" w:eastAsia="HG丸ｺﾞｼｯｸM-PRO" w:hAnsi="HG丸ｺﾞｼｯｸM-PRO" w:hint="eastAsia"/>
                                <w:bCs/>
                                <w:sz w:val="20"/>
                                <w:szCs w:val="20"/>
                              </w:rPr>
                              <w:t>校</w:t>
                            </w:r>
                            <w:r w:rsidRPr="009A7DE3">
                              <w:rPr>
                                <w:rFonts w:ascii="HG丸ｺﾞｼｯｸM-PRO" w:eastAsia="HG丸ｺﾞｼｯｸM-PRO" w:hAnsi="HG丸ｺﾞｼｯｸM-PRO" w:hint="eastAsia"/>
                                <w:bCs/>
                                <w:sz w:val="20"/>
                                <w:szCs w:val="20"/>
                              </w:rPr>
                              <w:t>夜間学級</w:t>
                            </w:r>
                          </w:p>
                          <w:p w:rsidR="00F141D6" w:rsidRPr="00BB7C72" w:rsidRDefault="00F141D6" w:rsidP="0047425C">
                            <w:pPr>
                              <w:jc w:val="left"/>
                              <w:rPr>
                                <w:rFonts w:ascii="HG丸ｺﾞｼｯｸM-PRO" w:eastAsia="HG丸ｺﾞｼｯｸM-PRO" w:hAnsi="HG丸ｺﾞｼｯｸM-PRO"/>
                                <w:b/>
                                <w:bCs/>
                                <w:sz w:val="20"/>
                                <w:szCs w:val="20"/>
                              </w:rPr>
                            </w:pPr>
                          </w:p>
                          <w:p w:rsidR="00F141D6" w:rsidRPr="00487C23" w:rsidRDefault="00F141D6" w:rsidP="0047425C">
                            <w:pPr>
                              <w:jc w:val="left"/>
                              <w:rPr>
                                <w:rFonts w:ascii="HGS創英角ｺﾞｼｯｸUB" w:eastAsia="HGS創英角ｺﾞｼｯｸUB" w:hAnsi="HGS創英角ｺﾞｼｯｸUB"/>
                                <w:b/>
                                <w:bCs/>
                                <w:sz w:val="20"/>
                                <w:szCs w:val="20"/>
                              </w:rPr>
                            </w:pPr>
                            <w:r>
                              <w:rPr>
                                <w:rFonts w:ascii="HGS創英角ｺﾞｼｯｸUB" w:eastAsia="HGS創英角ｺﾞｼｯｸUB" w:hAnsi="HGS創英角ｺﾞｼｯｸUB" w:hint="eastAsia"/>
                                <w:b/>
                                <w:bCs/>
                                <w:sz w:val="20"/>
                                <w:szCs w:val="20"/>
                              </w:rPr>
                              <w:t>『</w:t>
                            </w:r>
                            <w:r w:rsidRPr="00487C23">
                              <w:rPr>
                                <w:rFonts w:ascii="HGS創英角ｺﾞｼｯｸUB" w:eastAsia="HGS創英角ｺﾞｼｯｸUB" w:hAnsi="HGS創英角ｺﾞｼｯｸUB" w:hint="eastAsia"/>
                                <w:b/>
                                <w:bCs/>
                                <w:sz w:val="20"/>
                                <w:szCs w:val="20"/>
                              </w:rPr>
                              <w:t>子育てと就業の両立のための就労の支援』</w:t>
                            </w:r>
                          </w:p>
                          <w:p w:rsidR="00F141D6" w:rsidRPr="00487C23" w:rsidRDefault="00F141D6" w:rsidP="0047425C">
                            <w:pPr>
                              <w:jc w:val="left"/>
                              <w:rPr>
                                <w:rFonts w:ascii="HGP創英角ｺﾞｼｯｸUB" w:eastAsia="HGP創英角ｺﾞｼｯｸUB" w:hAnsi="HGP創英角ｺﾞｼｯｸUB"/>
                                <w:bCs/>
                                <w:sz w:val="20"/>
                                <w:szCs w:val="20"/>
                              </w:rPr>
                            </w:pPr>
                            <w:r w:rsidRPr="00487C23">
                              <w:rPr>
                                <w:rFonts w:ascii="HGP創英角ｺﾞｼｯｸUB" w:eastAsia="HGP創英角ｺﾞｼｯｸUB" w:hAnsi="HGP創英角ｺﾞｼｯｸUB" w:hint="eastAsia"/>
                                <w:bCs/>
                                <w:sz w:val="20"/>
                                <w:szCs w:val="20"/>
                              </w:rPr>
                              <w:t>○就業のあっせん及び職業訓練等の実施・促進</w:t>
                            </w:r>
                          </w:p>
                          <w:p w:rsidR="00F141D6" w:rsidRDefault="00F141D6" w:rsidP="00751770">
                            <w:pPr>
                              <w:ind w:firstLineChars="100" w:firstLine="200"/>
                              <w:jc w:val="left"/>
                              <w:rPr>
                                <w:rFonts w:ascii="HG丸ｺﾞｼｯｸM-PRO" w:eastAsia="HG丸ｺﾞｼｯｸM-PRO" w:hAnsi="HG丸ｺﾞｼｯｸM-PRO"/>
                                <w:bCs/>
                                <w:sz w:val="20"/>
                                <w:szCs w:val="20"/>
                              </w:rPr>
                            </w:pPr>
                            <w:r w:rsidRPr="00487C23">
                              <w:rPr>
                                <w:rFonts w:ascii="HG丸ｺﾞｼｯｸM-PRO" w:eastAsia="HG丸ｺﾞｼｯｸM-PRO" w:hAnsi="HG丸ｺﾞｼｯｸM-PRO" w:hint="eastAsia"/>
                                <w:bCs/>
                                <w:sz w:val="20"/>
                                <w:szCs w:val="20"/>
                              </w:rPr>
                              <w:t>母子家庭等就業・自立支援センター事業</w:t>
                            </w:r>
                            <w:r>
                              <w:rPr>
                                <w:rFonts w:ascii="HG丸ｺﾞｼｯｸM-PRO" w:eastAsia="HG丸ｺﾞｼｯｸM-PRO" w:hAnsi="HG丸ｺﾞｼｯｸM-PRO" w:hint="eastAsia"/>
                                <w:bCs/>
                                <w:sz w:val="20"/>
                                <w:szCs w:val="20"/>
                              </w:rPr>
                              <w:t>／母子・父子自立支援プログラム策定等事業／</w:t>
                            </w:r>
                          </w:p>
                          <w:p w:rsidR="00F141D6" w:rsidRPr="00487C23" w:rsidRDefault="00F141D6" w:rsidP="000D2B05">
                            <w:pPr>
                              <w:ind w:firstLineChars="100" w:firstLine="200"/>
                              <w:jc w:val="left"/>
                              <w:rPr>
                                <w:rFonts w:ascii="HG丸ｺﾞｼｯｸM-PRO" w:eastAsia="HG丸ｺﾞｼｯｸM-PRO" w:hAnsi="HG丸ｺﾞｼｯｸM-PRO"/>
                                <w:bCs/>
                                <w:sz w:val="20"/>
                                <w:szCs w:val="20"/>
                              </w:rPr>
                            </w:pPr>
                            <w:r>
                              <w:rPr>
                                <w:rFonts w:ascii="HG丸ｺﾞｼｯｸM-PRO" w:eastAsia="HG丸ｺﾞｼｯｸM-PRO" w:hAnsi="HG丸ｺﾞｼｯｸM-PRO" w:hint="eastAsia"/>
                                <w:bCs/>
                                <w:sz w:val="20"/>
                                <w:szCs w:val="20"/>
                              </w:rPr>
                              <w:t>母子</w:t>
                            </w:r>
                            <w:r w:rsidRPr="00487C23">
                              <w:rPr>
                                <w:rFonts w:ascii="HG丸ｺﾞｼｯｸM-PRO" w:eastAsia="HG丸ｺﾞｼｯｸM-PRO" w:hAnsi="HG丸ｺﾞｼｯｸM-PRO" w:hint="eastAsia"/>
                                <w:bCs/>
                                <w:sz w:val="20"/>
                                <w:szCs w:val="20"/>
                              </w:rPr>
                              <w:t>家庭の</w:t>
                            </w:r>
                            <w:r>
                              <w:rPr>
                                <w:rFonts w:ascii="HG丸ｺﾞｼｯｸM-PRO" w:eastAsia="HG丸ｺﾞｼｯｸM-PRO" w:hAnsi="HG丸ｺﾞｼｯｸM-PRO" w:hint="eastAsia"/>
                                <w:bCs/>
                                <w:sz w:val="20"/>
                                <w:szCs w:val="20"/>
                              </w:rPr>
                              <w:t>母等を対象とした職業訓練／</w:t>
                            </w:r>
                            <w:r w:rsidRPr="00487C23">
                              <w:rPr>
                                <w:rFonts w:ascii="HG丸ｺﾞｼｯｸM-PRO" w:eastAsia="HG丸ｺﾞｼｯｸM-PRO" w:hAnsi="HG丸ｺﾞｼｯｸM-PRO" w:hint="eastAsia"/>
                                <w:bCs/>
                                <w:sz w:val="20"/>
                                <w:szCs w:val="20"/>
                              </w:rPr>
                              <w:t>母子家庭・父子家庭自立支援給付金事業</w:t>
                            </w:r>
                          </w:p>
                          <w:p w:rsidR="00F141D6" w:rsidRPr="00487C23" w:rsidRDefault="00F141D6" w:rsidP="0047425C">
                            <w:pPr>
                              <w:jc w:val="left"/>
                              <w:rPr>
                                <w:rFonts w:ascii="HGP創英角ｺﾞｼｯｸUB" w:eastAsia="HGP創英角ｺﾞｼｯｸUB" w:hAnsi="HGP創英角ｺﾞｼｯｸUB"/>
                                <w:bCs/>
                                <w:sz w:val="20"/>
                                <w:szCs w:val="20"/>
                              </w:rPr>
                            </w:pPr>
                            <w:r w:rsidRPr="00487C23">
                              <w:rPr>
                                <w:rFonts w:ascii="HGP創英角ｺﾞｼｯｸUB" w:eastAsia="HGP創英角ｺﾞｼｯｸUB" w:hAnsi="HGP創英角ｺﾞｼｯｸUB" w:hint="eastAsia"/>
                                <w:bCs/>
                                <w:sz w:val="20"/>
                                <w:szCs w:val="20"/>
                              </w:rPr>
                              <w:t>○就労機会創出のための支援</w:t>
                            </w:r>
                          </w:p>
                          <w:p w:rsidR="00F141D6" w:rsidRPr="00487C23" w:rsidRDefault="00F141D6" w:rsidP="00751770">
                            <w:pPr>
                              <w:ind w:firstLineChars="100" w:firstLine="200"/>
                              <w:jc w:val="left"/>
                              <w:rPr>
                                <w:rFonts w:ascii="HG丸ｺﾞｼｯｸM-PRO" w:eastAsia="HG丸ｺﾞｼｯｸM-PRO" w:hAnsi="HG丸ｺﾞｼｯｸM-PRO"/>
                                <w:bCs/>
                                <w:sz w:val="20"/>
                                <w:szCs w:val="20"/>
                              </w:rPr>
                            </w:pPr>
                            <w:r w:rsidRPr="00487C23">
                              <w:rPr>
                                <w:rFonts w:ascii="HG丸ｺﾞｼｯｸM-PRO" w:eastAsia="HG丸ｺﾞｼｯｸM-PRO" w:hAnsi="HG丸ｺﾞｼｯｸM-PRO" w:hint="eastAsia"/>
                                <w:bCs/>
                                <w:sz w:val="20"/>
                                <w:szCs w:val="20"/>
                              </w:rPr>
                              <w:t>民間事業主に対するひとり親家庭の親の雇用の働きかけ</w:t>
                            </w:r>
                            <w:r>
                              <w:rPr>
                                <w:rFonts w:ascii="HG丸ｺﾞｼｯｸM-PRO" w:eastAsia="HG丸ｺﾞｼｯｸM-PRO" w:hAnsi="HG丸ｺﾞｼｯｸM-PRO" w:hint="eastAsia"/>
                                <w:bCs/>
                                <w:sz w:val="20"/>
                                <w:szCs w:val="20"/>
                              </w:rPr>
                              <w:t>／</w:t>
                            </w:r>
                          </w:p>
                          <w:p w:rsidR="00F141D6" w:rsidRPr="00487C23" w:rsidRDefault="00F141D6" w:rsidP="00751770">
                            <w:pPr>
                              <w:ind w:firstLineChars="100" w:firstLine="200"/>
                              <w:jc w:val="left"/>
                              <w:rPr>
                                <w:rFonts w:ascii="HG丸ｺﾞｼｯｸM-PRO" w:eastAsia="HG丸ｺﾞｼｯｸM-PRO" w:hAnsi="HG丸ｺﾞｼｯｸM-PRO"/>
                                <w:bCs/>
                                <w:sz w:val="20"/>
                                <w:szCs w:val="20"/>
                              </w:rPr>
                            </w:pPr>
                            <w:r w:rsidRPr="00487C23">
                              <w:rPr>
                                <w:rFonts w:ascii="HG丸ｺﾞｼｯｸM-PRO" w:eastAsia="HG丸ｺﾞｼｯｸM-PRO" w:hAnsi="HG丸ｺﾞｼｯｸM-PRO" w:hint="eastAsia"/>
                                <w:bCs/>
                                <w:sz w:val="20"/>
                                <w:szCs w:val="20"/>
                              </w:rPr>
                              <w:t>ひとり親家庭の親の雇用に配慮した官公需発注の推進</w:t>
                            </w:r>
                            <w:r>
                              <w:rPr>
                                <w:rFonts w:ascii="HG丸ｺﾞｼｯｸM-PRO" w:eastAsia="HG丸ｺﾞｼｯｸM-PRO" w:hAnsi="HG丸ｺﾞｼｯｸM-PRO" w:hint="eastAsia"/>
                                <w:bCs/>
                                <w:sz w:val="20"/>
                                <w:szCs w:val="20"/>
                              </w:rPr>
                              <w:t>／</w:t>
                            </w:r>
                          </w:p>
                          <w:p w:rsidR="00F141D6" w:rsidRPr="00487C23" w:rsidRDefault="00F141D6" w:rsidP="00751770">
                            <w:pPr>
                              <w:ind w:firstLineChars="100" w:firstLine="200"/>
                              <w:jc w:val="left"/>
                              <w:rPr>
                                <w:rFonts w:ascii="HG丸ｺﾞｼｯｸM-PRO" w:eastAsia="HG丸ｺﾞｼｯｸM-PRO" w:hAnsi="HG丸ｺﾞｼｯｸM-PRO"/>
                                <w:bCs/>
                                <w:sz w:val="20"/>
                                <w:szCs w:val="20"/>
                              </w:rPr>
                            </w:pPr>
                            <w:r w:rsidRPr="00487C23">
                              <w:rPr>
                                <w:rFonts w:ascii="HG丸ｺﾞｼｯｸM-PRO" w:eastAsia="HG丸ｺﾞｼｯｸM-PRO" w:hAnsi="HG丸ｺﾞｼｯｸM-PRO" w:hint="eastAsia"/>
                                <w:bCs/>
                                <w:sz w:val="20"/>
                                <w:szCs w:val="20"/>
                              </w:rPr>
                              <w:t>母子・父子福祉団体等への業務発注の推進</w:t>
                            </w:r>
                            <w:r>
                              <w:rPr>
                                <w:rFonts w:ascii="HG丸ｺﾞｼｯｸM-PRO" w:eastAsia="HG丸ｺﾞｼｯｸM-PRO" w:hAnsi="HG丸ｺﾞｼｯｸM-PRO" w:hint="eastAsia"/>
                                <w:bCs/>
                                <w:sz w:val="20"/>
                                <w:szCs w:val="20"/>
                              </w:rPr>
                              <w:t>／</w:t>
                            </w:r>
                          </w:p>
                          <w:p w:rsidR="00F141D6" w:rsidRPr="00D2025A" w:rsidRDefault="00F141D6" w:rsidP="00751770">
                            <w:pPr>
                              <w:ind w:firstLineChars="100" w:firstLine="200"/>
                              <w:jc w:val="left"/>
                              <w:rPr>
                                <w:rFonts w:ascii="HG丸ｺﾞｼｯｸM-PRO" w:eastAsia="HG丸ｺﾞｼｯｸM-PRO" w:hAnsi="HG丸ｺﾞｼｯｸM-PRO"/>
                                <w:bCs/>
                                <w:sz w:val="20"/>
                                <w:szCs w:val="20"/>
                              </w:rPr>
                            </w:pPr>
                            <w:r w:rsidRPr="00D2025A">
                              <w:rPr>
                                <w:rFonts w:ascii="HG丸ｺﾞｼｯｸM-PRO" w:eastAsia="HG丸ｺﾞｼｯｸM-PRO" w:hAnsi="HG丸ｺﾞｼｯｸM-PRO" w:hint="eastAsia"/>
                                <w:bCs/>
                                <w:sz w:val="20"/>
                                <w:szCs w:val="20"/>
                              </w:rPr>
                              <w:t>公務労働分野におけるひとり親家庭の親等の非常勤職員での雇用に向けた取組み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360DB5" id="正方形/長方形 1249" o:spid="_x0000_s1045" style="position:absolute;left:0;text-align:left;margin-left:28.5pt;margin-top:3pt;width:467.25pt;height:481.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" fillcolor="window" strokecolor="#9bbb59" strokeweight="2pt">
                <v:textbox>
                  <w:txbxContent>
                    <w:p w:rsidR="00F141D6" w:rsidRPr="009A7DE3" w:rsidRDefault="00F141D6" w:rsidP="0047425C">
                      <w:pPr>
                        <w:jc w:val="left"/>
                        <w:rPr>
                          <w:rFonts w:ascii="HGS創英角ｺﾞｼｯｸUB" w:eastAsia="HGS創英角ｺﾞｼｯｸUB" w:hAnsi="HGS創英角ｺﾞｼｯｸUB"/>
                          <w:bCs/>
                          <w:sz w:val="20"/>
                          <w:szCs w:val="20"/>
                        </w:rPr>
                      </w:pPr>
                      <w:r w:rsidRPr="009A7DE3">
                        <w:rPr>
                          <w:rFonts w:ascii="HGS創英角ｺﾞｼｯｸUB" w:eastAsia="HGS創英角ｺﾞｼｯｸUB" w:hAnsi="HGS創英角ｺﾞｼｯｸUB" w:hint="eastAsia"/>
                          <w:b/>
                          <w:bCs/>
                          <w:sz w:val="20"/>
                          <w:szCs w:val="20"/>
                        </w:rPr>
                        <w:t>『子育てと就業の両立のための生活の支援』</w:t>
                      </w:r>
                    </w:p>
                    <w:p w:rsidR="00F141D6" w:rsidRPr="009A7DE3" w:rsidRDefault="00F141D6" w:rsidP="0047425C">
                      <w:pPr>
                        <w:jc w:val="left"/>
                        <w:rPr>
                          <w:rFonts w:ascii="HGP創英角ｺﾞｼｯｸUB" w:eastAsia="HGP創英角ｺﾞｼｯｸUB" w:hAnsi="HGP創英角ｺﾞｼｯｸUB"/>
                          <w:bCs/>
                          <w:sz w:val="20"/>
                          <w:szCs w:val="20"/>
                        </w:rPr>
                      </w:pPr>
                      <w:r w:rsidRPr="009A7DE3">
                        <w:rPr>
                          <w:rFonts w:ascii="HGP創英角ｺﾞｼｯｸUB" w:eastAsia="HGP創英角ｺﾞｼｯｸUB" w:hAnsi="HGP創英角ｺﾞｼｯｸUB" w:hint="eastAsia"/>
                          <w:b/>
                          <w:bCs/>
                          <w:sz w:val="20"/>
                          <w:szCs w:val="20"/>
                        </w:rPr>
                        <w:t>○保護者の自立支援</w:t>
                      </w:r>
                    </w:p>
                    <w:p w:rsidR="00F141D6" w:rsidRPr="009A7DE3" w:rsidRDefault="00F141D6" w:rsidP="00751770">
                      <w:pPr>
                        <w:ind w:firstLineChars="100" w:firstLine="200"/>
                        <w:jc w:val="left"/>
                        <w:rPr>
                          <w:rFonts w:ascii="HG丸ｺﾞｼｯｸM-PRO" w:eastAsia="HG丸ｺﾞｼｯｸM-PRO" w:hAnsi="HG丸ｺﾞｼｯｸM-PRO"/>
                          <w:bCs/>
                          <w:sz w:val="20"/>
                          <w:szCs w:val="20"/>
                        </w:rPr>
                      </w:pPr>
                      <w:r w:rsidRPr="009A7DE3">
                        <w:rPr>
                          <w:rFonts w:ascii="HG丸ｺﾞｼｯｸM-PRO" w:eastAsia="HG丸ｺﾞｼｯｸM-PRO" w:hAnsi="HG丸ｺﾞｼｯｸM-PRO" w:hint="eastAsia"/>
                          <w:bCs/>
                          <w:sz w:val="20"/>
                          <w:szCs w:val="20"/>
                        </w:rPr>
                        <w:t>生活困窮者</w:t>
                      </w:r>
                      <w:r>
                        <w:rPr>
                          <w:rFonts w:ascii="HG丸ｺﾞｼｯｸM-PRO" w:eastAsia="HG丸ｺﾞｼｯｸM-PRO" w:hAnsi="HG丸ｺﾞｼｯｸM-PRO" w:hint="eastAsia"/>
                          <w:bCs/>
                          <w:sz w:val="20"/>
                          <w:szCs w:val="20"/>
                        </w:rPr>
                        <w:t>自立支援法に基づく自立相談支援事業や住居確保給付金の支給の実施／</w:t>
                      </w:r>
                    </w:p>
                    <w:p w:rsidR="00F141D6" w:rsidRDefault="00F141D6" w:rsidP="00751770">
                      <w:pPr>
                        <w:ind w:firstLineChars="100" w:firstLine="200"/>
                        <w:jc w:val="left"/>
                        <w:rPr>
                          <w:rFonts w:ascii="HG丸ｺﾞｼｯｸM-PRO" w:eastAsia="HG丸ｺﾞｼｯｸM-PRO" w:hAnsi="HG丸ｺﾞｼｯｸM-PRO"/>
                          <w:bCs/>
                          <w:sz w:val="20"/>
                          <w:szCs w:val="20"/>
                        </w:rPr>
                      </w:pPr>
                      <w:r w:rsidRPr="009A7DE3">
                        <w:rPr>
                          <w:rFonts w:ascii="HG丸ｺﾞｼｯｸM-PRO" w:eastAsia="HG丸ｺﾞｼｯｸM-PRO" w:hAnsi="HG丸ｺﾞｼｯｸM-PRO" w:hint="eastAsia"/>
                          <w:bCs/>
                          <w:sz w:val="20"/>
                          <w:szCs w:val="20"/>
                        </w:rPr>
                        <w:t>母子家庭等就業・自立支援センター事業</w:t>
                      </w:r>
                      <w:r>
                        <w:rPr>
                          <w:rFonts w:ascii="HG丸ｺﾞｼｯｸM-PRO" w:eastAsia="HG丸ｺﾞｼｯｸM-PRO" w:hAnsi="HG丸ｺﾞｼｯｸM-PRO" w:hint="eastAsia"/>
                          <w:bCs/>
                          <w:sz w:val="20"/>
                          <w:szCs w:val="20"/>
                        </w:rPr>
                        <w:t>／</w:t>
                      </w:r>
                      <w:r w:rsidRPr="009A7DE3">
                        <w:rPr>
                          <w:rFonts w:ascii="HG丸ｺﾞｼｯｸM-PRO" w:eastAsia="HG丸ｺﾞｼｯｸM-PRO" w:hAnsi="HG丸ｺﾞｼｯｸM-PRO" w:hint="eastAsia"/>
                          <w:bCs/>
                          <w:sz w:val="20"/>
                          <w:szCs w:val="20"/>
                        </w:rPr>
                        <w:t>ひとり親家庭等日常生活支援事業／</w:t>
                      </w:r>
                    </w:p>
                    <w:p w:rsidR="00F141D6" w:rsidRPr="009A7DE3" w:rsidRDefault="00F141D6" w:rsidP="00751770">
                      <w:pPr>
                        <w:ind w:firstLineChars="100" w:firstLine="200"/>
                        <w:jc w:val="left"/>
                        <w:rPr>
                          <w:rFonts w:ascii="HG丸ｺﾞｼｯｸM-PRO" w:eastAsia="HG丸ｺﾞｼｯｸM-PRO" w:hAnsi="HG丸ｺﾞｼｯｸM-PRO"/>
                          <w:bCs/>
                          <w:sz w:val="20"/>
                          <w:szCs w:val="20"/>
                        </w:rPr>
                      </w:pPr>
                      <w:r w:rsidRPr="009A7DE3">
                        <w:rPr>
                          <w:rFonts w:ascii="HG丸ｺﾞｼｯｸM-PRO" w:eastAsia="HG丸ｺﾞｼｯｸM-PRO" w:hAnsi="HG丸ｺﾞｼｯｸM-PRO" w:hint="eastAsia"/>
                          <w:bCs/>
                          <w:sz w:val="20"/>
                          <w:szCs w:val="20"/>
                        </w:rPr>
                        <w:t>ひとり親家庭等生活向上事業</w:t>
                      </w:r>
                    </w:p>
                    <w:p w:rsidR="00F141D6" w:rsidRPr="009A7DE3" w:rsidRDefault="00F141D6" w:rsidP="0047425C">
                      <w:pPr>
                        <w:jc w:val="left"/>
                        <w:rPr>
                          <w:rFonts w:ascii="HGP創英角ｺﾞｼｯｸUB" w:eastAsia="HGP創英角ｺﾞｼｯｸUB" w:hAnsi="HGP創英角ｺﾞｼｯｸUB"/>
                          <w:bCs/>
                          <w:sz w:val="20"/>
                          <w:szCs w:val="20"/>
                        </w:rPr>
                      </w:pPr>
                      <w:r w:rsidRPr="009A7DE3">
                        <w:rPr>
                          <w:rFonts w:ascii="HGP創英角ｺﾞｼｯｸUB" w:eastAsia="HGP創英角ｺﾞｼｯｸUB" w:hAnsi="HGP創英角ｺﾞｼｯｸUB" w:hint="eastAsia"/>
                          <w:b/>
                          <w:bCs/>
                          <w:sz w:val="20"/>
                          <w:szCs w:val="20"/>
                        </w:rPr>
                        <w:t>○就労希望等により保育を必要とするすべてのニーズに対応するための保育等の確保</w:t>
                      </w:r>
                    </w:p>
                    <w:p w:rsidR="00F141D6" w:rsidRPr="009A7DE3" w:rsidRDefault="00F141D6" w:rsidP="00751770">
                      <w:pPr>
                        <w:ind w:firstLineChars="100" w:firstLine="200"/>
                        <w:jc w:val="left"/>
                        <w:rPr>
                          <w:rFonts w:ascii="HG丸ｺﾞｼｯｸM-PRO" w:eastAsia="HG丸ｺﾞｼｯｸM-PRO" w:hAnsi="HG丸ｺﾞｼｯｸM-PRO"/>
                          <w:bCs/>
                          <w:sz w:val="20"/>
                          <w:szCs w:val="20"/>
                        </w:rPr>
                      </w:pPr>
                      <w:r w:rsidRPr="009A7DE3">
                        <w:rPr>
                          <w:rFonts w:ascii="HG丸ｺﾞｼｯｸM-PRO" w:eastAsia="HG丸ｺﾞｼｯｸM-PRO" w:hAnsi="HG丸ｺﾞｼｯｸM-PRO" w:hint="eastAsia"/>
                          <w:bCs/>
                          <w:sz w:val="20"/>
                          <w:szCs w:val="20"/>
                        </w:rPr>
                        <w:t>認定こども園整備事業／保育所等整備事業／小規模保育設置促進事業</w:t>
                      </w:r>
                      <w:r>
                        <w:rPr>
                          <w:rFonts w:ascii="HG丸ｺﾞｼｯｸM-PRO" w:eastAsia="HG丸ｺﾞｼｯｸM-PRO" w:hAnsi="HG丸ｺﾞｼｯｸM-PRO" w:hint="eastAsia"/>
                          <w:bCs/>
                          <w:sz w:val="20"/>
                          <w:szCs w:val="20"/>
                        </w:rPr>
                        <w:t>／</w:t>
                      </w:r>
                    </w:p>
                    <w:p w:rsidR="00F141D6" w:rsidRPr="009A7DE3" w:rsidRDefault="00F141D6" w:rsidP="002E3CF5">
                      <w:pPr>
                        <w:ind w:leftChars="100" w:left="210"/>
                        <w:jc w:val="left"/>
                        <w:rPr>
                          <w:rFonts w:ascii="HG丸ｺﾞｼｯｸM-PRO" w:eastAsia="HG丸ｺﾞｼｯｸM-PRO" w:hAnsi="HG丸ｺﾞｼｯｸM-PRO"/>
                          <w:bCs/>
                          <w:sz w:val="20"/>
                          <w:szCs w:val="20"/>
                        </w:rPr>
                      </w:pPr>
                      <w:r w:rsidRPr="009A7DE3">
                        <w:rPr>
                          <w:rFonts w:ascii="HG丸ｺﾞｼｯｸM-PRO" w:eastAsia="HG丸ｺﾞｼｯｸM-PRO" w:hAnsi="HG丸ｺﾞｼｯｸM-PRO" w:hint="eastAsia"/>
                          <w:bCs/>
                          <w:sz w:val="20"/>
                          <w:szCs w:val="20"/>
                        </w:rPr>
                        <w:t>放課後子ども総合プランに基づく一体型を中心とした放課後児童クラブと</w:t>
                      </w:r>
                      <w:r>
                        <w:rPr>
                          <w:rFonts w:ascii="HG丸ｺﾞｼｯｸM-PRO" w:eastAsia="HG丸ｺﾞｼｯｸM-PRO" w:hAnsi="HG丸ｺﾞｼｯｸM-PRO" w:hint="eastAsia"/>
                          <w:bCs/>
                          <w:sz w:val="20"/>
                          <w:szCs w:val="20"/>
                        </w:rPr>
                        <w:t>おおさか元気広場</w:t>
                      </w:r>
                      <w:r w:rsidRPr="009A7DE3">
                        <w:rPr>
                          <w:rFonts w:ascii="HG丸ｺﾞｼｯｸM-PRO" w:eastAsia="HG丸ｺﾞｼｯｸM-PRO" w:hAnsi="HG丸ｺﾞｼｯｸM-PRO" w:hint="eastAsia"/>
                          <w:bCs/>
                          <w:sz w:val="20"/>
                          <w:szCs w:val="20"/>
                        </w:rPr>
                        <w:t>の充実</w:t>
                      </w:r>
                    </w:p>
                    <w:p w:rsidR="00F141D6" w:rsidRPr="009A7DE3" w:rsidRDefault="00F141D6" w:rsidP="0047425C">
                      <w:pPr>
                        <w:jc w:val="left"/>
                        <w:rPr>
                          <w:rFonts w:ascii="HGP創英角ｺﾞｼｯｸUB" w:eastAsia="HGP創英角ｺﾞｼｯｸUB" w:hAnsi="HGP創英角ｺﾞｼｯｸUB"/>
                          <w:bCs/>
                          <w:sz w:val="20"/>
                          <w:szCs w:val="20"/>
                        </w:rPr>
                      </w:pPr>
                      <w:r w:rsidRPr="009A7DE3">
                        <w:rPr>
                          <w:rFonts w:ascii="HGP創英角ｺﾞｼｯｸUB" w:eastAsia="HGP創英角ｺﾞｼｯｸUB" w:hAnsi="HGP創英角ｺﾞｼｯｸUB" w:hint="eastAsia"/>
                          <w:b/>
                          <w:bCs/>
                          <w:sz w:val="20"/>
                          <w:szCs w:val="20"/>
                        </w:rPr>
                        <w:t>○保護者への養育支援</w:t>
                      </w:r>
                    </w:p>
                    <w:p w:rsidR="00F141D6" w:rsidRPr="009A7DE3" w:rsidRDefault="00F141D6" w:rsidP="00751770">
                      <w:pPr>
                        <w:ind w:firstLineChars="100" w:firstLine="200"/>
                        <w:jc w:val="left"/>
                        <w:rPr>
                          <w:rFonts w:ascii="HG丸ｺﾞｼｯｸM-PRO" w:eastAsia="HG丸ｺﾞｼｯｸM-PRO" w:hAnsi="HG丸ｺﾞｼｯｸM-PRO"/>
                          <w:bCs/>
                          <w:sz w:val="20"/>
                          <w:szCs w:val="20"/>
                        </w:rPr>
                      </w:pPr>
                      <w:r w:rsidRPr="009A7DE3">
                        <w:rPr>
                          <w:rFonts w:ascii="HG丸ｺﾞｼｯｸM-PRO" w:eastAsia="HG丸ｺﾞｼｯｸM-PRO" w:hAnsi="HG丸ｺﾞｼｯｸM-PRO" w:hint="eastAsia"/>
                          <w:bCs/>
                          <w:sz w:val="20"/>
                          <w:szCs w:val="20"/>
                        </w:rPr>
                        <w:t>乳児家庭全戸訪問事業／養育支援訪問事業</w:t>
                      </w:r>
                      <w:r>
                        <w:rPr>
                          <w:rFonts w:ascii="HG丸ｺﾞｼｯｸM-PRO" w:eastAsia="HG丸ｺﾞｼｯｸM-PRO" w:hAnsi="HG丸ｺﾞｼｯｸM-PRO" w:hint="eastAsia"/>
                          <w:bCs/>
                          <w:sz w:val="20"/>
                          <w:szCs w:val="20"/>
                        </w:rPr>
                        <w:t>／要保護児童対策地域協議会</w:t>
                      </w:r>
                      <w:r w:rsidRPr="009A7DE3">
                        <w:rPr>
                          <w:rFonts w:ascii="HG丸ｺﾞｼｯｸM-PRO" w:eastAsia="HG丸ｺﾞｼｯｸM-PRO" w:hAnsi="HG丸ｺﾞｼｯｸM-PRO" w:hint="eastAsia"/>
                          <w:bCs/>
                          <w:sz w:val="20"/>
                          <w:szCs w:val="20"/>
                        </w:rPr>
                        <w:t xml:space="preserve">　など</w:t>
                      </w:r>
                    </w:p>
                    <w:p w:rsidR="00F141D6" w:rsidRPr="009A7DE3" w:rsidRDefault="00F141D6" w:rsidP="0047425C">
                      <w:pPr>
                        <w:jc w:val="left"/>
                        <w:rPr>
                          <w:rFonts w:ascii="HGP創英角ｺﾞｼｯｸUB" w:eastAsia="HGP創英角ｺﾞｼｯｸUB" w:hAnsi="HGP創英角ｺﾞｼｯｸUB"/>
                          <w:bCs/>
                          <w:sz w:val="20"/>
                          <w:szCs w:val="20"/>
                        </w:rPr>
                      </w:pPr>
                      <w:r w:rsidRPr="009A7DE3">
                        <w:rPr>
                          <w:rFonts w:ascii="HGP創英角ｺﾞｼｯｸUB" w:eastAsia="HGP創英角ｺﾞｼｯｸUB" w:hAnsi="HGP創英角ｺﾞｼｯｸUB" w:hint="eastAsia"/>
                          <w:b/>
                          <w:bCs/>
                          <w:sz w:val="20"/>
                          <w:szCs w:val="20"/>
                        </w:rPr>
                        <w:t>○その他の生活支援</w:t>
                      </w:r>
                    </w:p>
                    <w:p w:rsidR="00F141D6" w:rsidRPr="009A7DE3" w:rsidRDefault="00F141D6" w:rsidP="00751770">
                      <w:pPr>
                        <w:ind w:firstLineChars="100" w:firstLine="200"/>
                        <w:jc w:val="left"/>
                        <w:rPr>
                          <w:rFonts w:ascii="HG丸ｺﾞｼｯｸM-PRO" w:eastAsia="HG丸ｺﾞｼｯｸM-PRO" w:hAnsi="HG丸ｺﾞｼｯｸM-PRO"/>
                          <w:bCs/>
                          <w:sz w:val="20"/>
                          <w:szCs w:val="20"/>
                        </w:rPr>
                      </w:pPr>
                      <w:r w:rsidRPr="009A7DE3">
                        <w:rPr>
                          <w:rFonts w:ascii="HG丸ｺﾞｼｯｸM-PRO" w:eastAsia="HG丸ｺﾞｼｯｸM-PRO" w:hAnsi="HG丸ｺﾞｼｯｸM-PRO" w:hint="eastAsia"/>
                          <w:bCs/>
                          <w:sz w:val="20"/>
                          <w:szCs w:val="20"/>
                        </w:rPr>
                        <w:t>住宅支援／母子生活支援施設等の活用</w:t>
                      </w:r>
                    </w:p>
                    <w:p w:rsidR="00F141D6" w:rsidRPr="009A7DE3" w:rsidRDefault="00F141D6" w:rsidP="0047425C">
                      <w:pPr>
                        <w:jc w:val="left"/>
                        <w:rPr>
                          <w:rFonts w:ascii="HGP創英角ｺﾞｼｯｸUB" w:eastAsia="HGP創英角ｺﾞｼｯｸUB" w:hAnsi="HGP創英角ｺﾞｼｯｸUB"/>
                          <w:bCs/>
                          <w:sz w:val="20"/>
                          <w:szCs w:val="20"/>
                        </w:rPr>
                      </w:pPr>
                      <w:r w:rsidRPr="009A7DE3">
                        <w:rPr>
                          <w:rFonts w:ascii="HGP創英角ｺﾞｼｯｸUB" w:eastAsia="HGP創英角ｺﾞｼｯｸUB" w:hAnsi="HGP創英角ｺﾞｼｯｸUB" w:hint="eastAsia"/>
                          <w:b/>
                          <w:bCs/>
                          <w:sz w:val="20"/>
                          <w:szCs w:val="20"/>
                        </w:rPr>
                        <w:t>○その他の支援</w:t>
                      </w:r>
                    </w:p>
                    <w:p w:rsidR="00F141D6" w:rsidRPr="009A7DE3" w:rsidRDefault="00F141D6" w:rsidP="00BB7C72">
                      <w:pPr>
                        <w:ind w:firstLineChars="100" w:firstLine="200"/>
                        <w:jc w:val="left"/>
                        <w:rPr>
                          <w:rFonts w:ascii="HG丸ｺﾞｼｯｸM-PRO" w:eastAsia="HG丸ｺﾞｼｯｸM-PRO" w:hAnsi="HG丸ｺﾞｼｯｸM-PRO"/>
                          <w:bCs/>
                          <w:sz w:val="20"/>
                          <w:szCs w:val="20"/>
                        </w:rPr>
                      </w:pPr>
                      <w:r w:rsidRPr="009A7DE3">
                        <w:rPr>
                          <w:rFonts w:ascii="HG丸ｺﾞｼｯｸM-PRO" w:eastAsia="HG丸ｺﾞｼｯｸM-PRO" w:hAnsi="HG丸ｺﾞｼｯｸM-PRO" w:hint="eastAsia"/>
                          <w:bCs/>
                          <w:sz w:val="20"/>
                          <w:szCs w:val="20"/>
                        </w:rPr>
                        <w:t>中学</w:t>
                      </w:r>
                      <w:r>
                        <w:rPr>
                          <w:rFonts w:ascii="HG丸ｺﾞｼｯｸM-PRO" w:eastAsia="HG丸ｺﾞｼｯｸM-PRO" w:hAnsi="HG丸ｺﾞｼｯｸM-PRO" w:hint="eastAsia"/>
                          <w:bCs/>
                          <w:sz w:val="20"/>
                          <w:szCs w:val="20"/>
                        </w:rPr>
                        <w:t>校</w:t>
                      </w:r>
                      <w:r w:rsidRPr="009A7DE3">
                        <w:rPr>
                          <w:rFonts w:ascii="HG丸ｺﾞｼｯｸM-PRO" w:eastAsia="HG丸ｺﾞｼｯｸM-PRO" w:hAnsi="HG丸ｺﾞｼｯｸM-PRO" w:hint="eastAsia"/>
                          <w:bCs/>
                          <w:sz w:val="20"/>
                          <w:szCs w:val="20"/>
                        </w:rPr>
                        <w:t>夜間学級</w:t>
                      </w:r>
                    </w:p>
                    <w:p w:rsidR="00F141D6" w:rsidRPr="00BB7C72" w:rsidRDefault="00F141D6" w:rsidP="0047425C">
                      <w:pPr>
                        <w:jc w:val="left"/>
                        <w:rPr>
                          <w:rFonts w:ascii="HG丸ｺﾞｼｯｸM-PRO" w:eastAsia="HG丸ｺﾞｼｯｸM-PRO" w:hAnsi="HG丸ｺﾞｼｯｸM-PRO"/>
                          <w:b/>
                          <w:bCs/>
                          <w:sz w:val="20"/>
                          <w:szCs w:val="20"/>
                        </w:rPr>
                      </w:pPr>
                    </w:p>
                    <w:p w:rsidR="00F141D6" w:rsidRPr="00487C23" w:rsidRDefault="00F141D6" w:rsidP="0047425C">
                      <w:pPr>
                        <w:jc w:val="left"/>
                        <w:rPr>
                          <w:rFonts w:ascii="HGS創英角ｺﾞｼｯｸUB" w:eastAsia="HGS創英角ｺﾞｼｯｸUB" w:hAnsi="HGS創英角ｺﾞｼｯｸUB"/>
                          <w:b/>
                          <w:bCs/>
                          <w:sz w:val="20"/>
                          <w:szCs w:val="20"/>
                        </w:rPr>
                      </w:pPr>
                      <w:r>
                        <w:rPr>
                          <w:rFonts w:ascii="HGS創英角ｺﾞｼｯｸUB" w:eastAsia="HGS創英角ｺﾞｼｯｸUB" w:hAnsi="HGS創英角ｺﾞｼｯｸUB" w:hint="eastAsia"/>
                          <w:b/>
                          <w:bCs/>
                          <w:sz w:val="20"/>
                          <w:szCs w:val="20"/>
                        </w:rPr>
                        <w:t>『</w:t>
                      </w:r>
                      <w:r w:rsidRPr="00487C23">
                        <w:rPr>
                          <w:rFonts w:ascii="HGS創英角ｺﾞｼｯｸUB" w:eastAsia="HGS創英角ｺﾞｼｯｸUB" w:hAnsi="HGS創英角ｺﾞｼｯｸUB" w:hint="eastAsia"/>
                          <w:b/>
                          <w:bCs/>
                          <w:sz w:val="20"/>
                          <w:szCs w:val="20"/>
                        </w:rPr>
                        <w:t>子育てと就業の両立のための就労の支援』</w:t>
                      </w:r>
                    </w:p>
                    <w:p w:rsidR="00F141D6" w:rsidRPr="00487C23" w:rsidRDefault="00F141D6" w:rsidP="0047425C">
                      <w:pPr>
                        <w:jc w:val="left"/>
                        <w:rPr>
                          <w:rFonts w:ascii="HGP創英角ｺﾞｼｯｸUB" w:eastAsia="HGP創英角ｺﾞｼｯｸUB" w:hAnsi="HGP創英角ｺﾞｼｯｸUB"/>
                          <w:bCs/>
                          <w:sz w:val="20"/>
                          <w:szCs w:val="20"/>
                        </w:rPr>
                      </w:pPr>
                      <w:r w:rsidRPr="00487C23">
                        <w:rPr>
                          <w:rFonts w:ascii="HGP創英角ｺﾞｼｯｸUB" w:eastAsia="HGP創英角ｺﾞｼｯｸUB" w:hAnsi="HGP創英角ｺﾞｼｯｸUB" w:hint="eastAsia"/>
                          <w:bCs/>
                          <w:sz w:val="20"/>
                          <w:szCs w:val="20"/>
                        </w:rPr>
                        <w:t>○就業のあっせん及び職業訓練等の実施・促進</w:t>
                      </w:r>
                    </w:p>
                    <w:p w:rsidR="00F141D6" w:rsidRDefault="00F141D6" w:rsidP="00751770">
                      <w:pPr>
                        <w:ind w:firstLineChars="100" w:firstLine="200"/>
                        <w:jc w:val="left"/>
                        <w:rPr>
                          <w:rFonts w:ascii="HG丸ｺﾞｼｯｸM-PRO" w:eastAsia="HG丸ｺﾞｼｯｸM-PRO" w:hAnsi="HG丸ｺﾞｼｯｸM-PRO"/>
                          <w:bCs/>
                          <w:sz w:val="20"/>
                          <w:szCs w:val="20"/>
                        </w:rPr>
                      </w:pPr>
                      <w:r w:rsidRPr="00487C23">
                        <w:rPr>
                          <w:rFonts w:ascii="HG丸ｺﾞｼｯｸM-PRO" w:eastAsia="HG丸ｺﾞｼｯｸM-PRO" w:hAnsi="HG丸ｺﾞｼｯｸM-PRO" w:hint="eastAsia"/>
                          <w:bCs/>
                          <w:sz w:val="20"/>
                          <w:szCs w:val="20"/>
                        </w:rPr>
                        <w:t>母子家庭等就業・自立支援センター事業</w:t>
                      </w:r>
                      <w:r>
                        <w:rPr>
                          <w:rFonts w:ascii="HG丸ｺﾞｼｯｸM-PRO" w:eastAsia="HG丸ｺﾞｼｯｸM-PRO" w:hAnsi="HG丸ｺﾞｼｯｸM-PRO" w:hint="eastAsia"/>
                          <w:bCs/>
                          <w:sz w:val="20"/>
                          <w:szCs w:val="20"/>
                        </w:rPr>
                        <w:t>／母子・父子自立支援プログラム策定等事業／</w:t>
                      </w:r>
                    </w:p>
                    <w:p w:rsidR="00F141D6" w:rsidRPr="00487C23" w:rsidRDefault="00F141D6" w:rsidP="000D2B05">
                      <w:pPr>
                        <w:ind w:firstLineChars="100" w:firstLine="200"/>
                        <w:jc w:val="left"/>
                        <w:rPr>
                          <w:rFonts w:ascii="HG丸ｺﾞｼｯｸM-PRO" w:eastAsia="HG丸ｺﾞｼｯｸM-PRO" w:hAnsi="HG丸ｺﾞｼｯｸM-PRO"/>
                          <w:bCs/>
                          <w:sz w:val="20"/>
                          <w:szCs w:val="20"/>
                        </w:rPr>
                      </w:pPr>
                      <w:r>
                        <w:rPr>
                          <w:rFonts w:ascii="HG丸ｺﾞｼｯｸM-PRO" w:eastAsia="HG丸ｺﾞｼｯｸM-PRO" w:hAnsi="HG丸ｺﾞｼｯｸM-PRO" w:hint="eastAsia"/>
                          <w:bCs/>
                          <w:sz w:val="20"/>
                          <w:szCs w:val="20"/>
                        </w:rPr>
                        <w:t>母子</w:t>
                      </w:r>
                      <w:r w:rsidRPr="00487C23">
                        <w:rPr>
                          <w:rFonts w:ascii="HG丸ｺﾞｼｯｸM-PRO" w:eastAsia="HG丸ｺﾞｼｯｸM-PRO" w:hAnsi="HG丸ｺﾞｼｯｸM-PRO" w:hint="eastAsia"/>
                          <w:bCs/>
                          <w:sz w:val="20"/>
                          <w:szCs w:val="20"/>
                        </w:rPr>
                        <w:t>家庭の</w:t>
                      </w:r>
                      <w:r>
                        <w:rPr>
                          <w:rFonts w:ascii="HG丸ｺﾞｼｯｸM-PRO" w:eastAsia="HG丸ｺﾞｼｯｸM-PRO" w:hAnsi="HG丸ｺﾞｼｯｸM-PRO" w:hint="eastAsia"/>
                          <w:bCs/>
                          <w:sz w:val="20"/>
                          <w:szCs w:val="20"/>
                        </w:rPr>
                        <w:t>母等を対象とした職業訓練／</w:t>
                      </w:r>
                      <w:r w:rsidRPr="00487C23">
                        <w:rPr>
                          <w:rFonts w:ascii="HG丸ｺﾞｼｯｸM-PRO" w:eastAsia="HG丸ｺﾞｼｯｸM-PRO" w:hAnsi="HG丸ｺﾞｼｯｸM-PRO" w:hint="eastAsia"/>
                          <w:bCs/>
                          <w:sz w:val="20"/>
                          <w:szCs w:val="20"/>
                        </w:rPr>
                        <w:t>母子家庭・父子家庭自立支援給付金事業</w:t>
                      </w:r>
                    </w:p>
                    <w:p w:rsidR="00F141D6" w:rsidRPr="00487C23" w:rsidRDefault="00F141D6" w:rsidP="0047425C">
                      <w:pPr>
                        <w:jc w:val="left"/>
                        <w:rPr>
                          <w:rFonts w:ascii="HGP創英角ｺﾞｼｯｸUB" w:eastAsia="HGP創英角ｺﾞｼｯｸUB" w:hAnsi="HGP創英角ｺﾞｼｯｸUB"/>
                          <w:bCs/>
                          <w:sz w:val="20"/>
                          <w:szCs w:val="20"/>
                        </w:rPr>
                      </w:pPr>
                      <w:r w:rsidRPr="00487C23">
                        <w:rPr>
                          <w:rFonts w:ascii="HGP創英角ｺﾞｼｯｸUB" w:eastAsia="HGP創英角ｺﾞｼｯｸUB" w:hAnsi="HGP創英角ｺﾞｼｯｸUB" w:hint="eastAsia"/>
                          <w:bCs/>
                          <w:sz w:val="20"/>
                          <w:szCs w:val="20"/>
                        </w:rPr>
                        <w:t>○就労機会創出のための支援</w:t>
                      </w:r>
                    </w:p>
                    <w:p w:rsidR="00F141D6" w:rsidRPr="00487C23" w:rsidRDefault="00F141D6" w:rsidP="00751770">
                      <w:pPr>
                        <w:ind w:firstLineChars="100" w:firstLine="200"/>
                        <w:jc w:val="left"/>
                        <w:rPr>
                          <w:rFonts w:ascii="HG丸ｺﾞｼｯｸM-PRO" w:eastAsia="HG丸ｺﾞｼｯｸM-PRO" w:hAnsi="HG丸ｺﾞｼｯｸM-PRO"/>
                          <w:bCs/>
                          <w:sz w:val="20"/>
                          <w:szCs w:val="20"/>
                        </w:rPr>
                      </w:pPr>
                      <w:r w:rsidRPr="00487C23">
                        <w:rPr>
                          <w:rFonts w:ascii="HG丸ｺﾞｼｯｸM-PRO" w:eastAsia="HG丸ｺﾞｼｯｸM-PRO" w:hAnsi="HG丸ｺﾞｼｯｸM-PRO" w:hint="eastAsia"/>
                          <w:bCs/>
                          <w:sz w:val="20"/>
                          <w:szCs w:val="20"/>
                        </w:rPr>
                        <w:t>民間事業主に対するひとり親家庭の親の雇用の働きかけ</w:t>
                      </w:r>
                      <w:r>
                        <w:rPr>
                          <w:rFonts w:ascii="HG丸ｺﾞｼｯｸM-PRO" w:eastAsia="HG丸ｺﾞｼｯｸM-PRO" w:hAnsi="HG丸ｺﾞｼｯｸM-PRO" w:hint="eastAsia"/>
                          <w:bCs/>
                          <w:sz w:val="20"/>
                          <w:szCs w:val="20"/>
                        </w:rPr>
                        <w:t>／</w:t>
                      </w:r>
                    </w:p>
                    <w:p w:rsidR="00F141D6" w:rsidRPr="00487C23" w:rsidRDefault="00F141D6" w:rsidP="00751770">
                      <w:pPr>
                        <w:ind w:firstLineChars="100" w:firstLine="200"/>
                        <w:jc w:val="left"/>
                        <w:rPr>
                          <w:rFonts w:ascii="HG丸ｺﾞｼｯｸM-PRO" w:eastAsia="HG丸ｺﾞｼｯｸM-PRO" w:hAnsi="HG丸ｺﾞｼｯｸM-PRO"/>
                          <w:bCs/>
                          <w:sz w:val="20"/>
                          <w:szCs w:val="20"/>
                        </w:rPr>
                      </w:pPr>
                      <w:r w:rsidRPr="00487C23">
                        <w:rPr>
                          <w:rFonts w:ascii="HG丸ｺﾞｼｯｸM-PRO" w:eastAsia="HG丸ｺﾞｼｯｸM-PRO" w:hAnsi="HG丸ｺﾞｼｯｸM-PRO" w:hint="eastAsia"/>
                          <w:bCs/>
                          <w:sz w:val="20"/>
                          <w:szCs w:val="20"/>
                        </w:rPr>
                        <w:t>ひとり親家庭の親の雇用に配慮した官公需発注の推進</w:t>
                      </w:r>
                      <w:r>
                        <w:rPr>
                          <w:rFonts w:ascii="HG丸ｺﾞｼｯｸM-PRO" w:eastAsia="HG丸ｺﾞｼｯｸM-PRO" w:hAnsi="HG丸ｺﾞｼｯｸM-PRO" w:hint="eastAsia"/>
                          <w:bCs/>
                          <w:sz w:val="20"/>
                          <w:szCs w:val="20"/>
                        </w:rPr>
                        <w:t>／</w:t>
                      </w:r>
                    </w:p>
                    <w:p w:rsidR="00F141D6" w:rsidRPr="00487C23" w:rsidRDefault="00F141D6" w:rsidP="00751770">
                      <w:pPr>
                        <w:ind w:firstLineChars="100" w:firstLine="200"/>
                        <w:jc w:val="left"/>
                        <w:rPr>
                          <w:rFonts w:ascii="HG丸ｺﾞｼｯｸM-PRO" w:eastAsia="HG丸ｺﾞｼｯｸM-PRO" w:hAnsi="HG丸ｺﾞｼｯｸM-PRO"/>
                          <w:bCs/>
                          <w:sz w:val="20"/>
                          <w:szCs w:val="20"/>
                        </w:rPr>
                      </w:pPr>
                      <w:r w:rsidRPr="00487C23">
                        <w:rPr>
                          <w:rFonts w:ascii="HG丸ｺﾞｼｯｸM-PRO" w:eastAsia="HG丸ｺﾞｼｯｸM-PRO" w:hAnsi="HG丸ｺﾞｼｯｸM-PRO" w:hint="eastAsia"/>
                          <w:bCs/>
                          <w:sz w:val="20"/>
                          <w:szCs w:val="20"/>
                        </w:rPr>
                        <w:t>母子・父子福祉団体等への業務発注の推進</w:t>
                      </w:r>
                      <w:r>
                        <w:rPr>
                          <w:rFonts w:ascii="HG丸ｺﾞｼｯｸM-PRO" w:eastAsia="HG丸ｺﾞｼｯｸM-PRO" w:hAnsi="HG丸ｺﾞｼｯｸM-PRO" w:hint="eastAsia"/>
                          <w:bCs/>
                          <w:sz w:val="20"/>
                          <w:szCs w:val="20"/>
                        </w:rPr>
                        <w:t>／</w:t>
                      </w:r>
                    </w:p>
                    <w:p w:rsidR="00F141D6" w:rsidRPr="00D2025A" w:rsidRDefault="00F141D6" w:rsidP="00751770">
                      <w:pPr>
                        <w:ind w:firstLineChars="100" w:firstLine="200"/>
                        <w:jc w:val="left"/>
                        <w:rPr>
                          <w:rFonts w:ascii="HG丸ｺﾞｼｯｸM-PRO" w:eastAsia="HG丸ｺﾞｼｯｸM-PRO" w:hAnsi="HG丸ｺﾞｼｯｸM-PRO"/>
                          <w:bCs/>
                          <w:sz w:val="20"/>
                          <w:szCs w:val="20"/>
                        </w:rPr>
                      </w:pPr>
                      <w:r w:rsidRPr="00D2025A">
                        <w:rPr>
                          <w:rFonts w:ascii="HG丸ｺﾞｼｯｸM-PRO" w:eastAsia="HG丸ｺﾞｼｯｸM-PRO" w:hAnsi="HG丸ｺﾞｼｯｸM-PRO" w:hint="eastAsia"/>
                          <w:bCs/>
                          <w:sz w:val="20"/>
                          <w:szCs w:val="20"/>
                        </w:rPr>
                        <w:t>公務労働分野におけるひとり親家庭の親等の非常勤職員での雇用に向けた取組み</w:t>
                      </w:r>
                    </w:p>
                  </w:txbxContent>
                </v:textbox>
              </v:rect>
            </w:pict>
          </mc:Fallback>
        </mc:AlternateContent>
      </w: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Pr="00DE4DF2" w:rsidRDefault="0047425C" w:rsidP="0047425C">
      <w:pPr>
        <w:rPr>
          <w:rFonts w:ascii="HG丸ｺﾞｼｯｸM-PRO" w:eastAsia="HG丸ｺﾞｼｯｸM-PRO" w:hAnsi="HG丸ｺﾞｼｯｸM-PRO"/>
          <w:b/>
        </w:rPr>
      </w:pPr>
    </w:p>
    <w:p w:rsidR="0047425C" w:rsidRDefault="002E3CF5" w:rsidP="0047425C">
      <w:pPr>
        <w:rPr>
          <w:rFonts w:ascii="HG丸ｺﾞｼｯｸM-PRO" w:eastAsia="HG丸ｺﾞｼｯｸM-PRO" w:hAnsi="HG丸ｺﾞｼｯｸM-PRO"/>
          <w:b/>
        </w:rPr>
      </w:pPr>
      <w:r>
        <w:rPr>
          <w:rFonts w:ascii="HG丸ｺﾞｼｯｸM-PRO" w:eastAsia="HG丸ｺﾞｼｯｸM-PRO" w:hAnsi="HG丸ｺﾞｼｯｸM-PRO"/>
          <w:noProof/>
        </w:rPr>
        <mc:AlternateContent>
          <mc:Choice Requires="wps">
            <w:drawing>
              <wp:anchor distT="0" distB="0" distL="114300" distR="114300" simplePos="0" relativeHeight="252119040" behindDoc="0" locked="0" layoutInCell="1" allowOverlap="1" wp14:anchorId="453FEDFF" wp14:editId="409A2B80">
                <wp:simplePos x="0" y="0"/>
                <wp:positionH relativeFrom="column">
                  <wp:posOffset>370840</wp:posOffset>
                </wp:positionH>
                <wp:positionV relativeFrom="paragraph">
                  <wp:posOffset>156845</wp:posOffset>
                </wp:positionV>
                <wp:extent cx="5934075" cy="1765935"/>
                <wp:effectExtent l="0" t="0" r="28575" b="24765"/>
                <wp:wrapNone/>
                <wp:docPr id="1254" name="正方形/長方形 1254"/>
                <wp:cNvGraphicFramePr/>
                <a:graphic xmlns:a="http://schemas.openxmlformats.org/drawingml/2006/main">
                  <a:graphicData uri="http://schemas.microsoft.com/office/word/2010/wordprocessingShape">
                    <wps:wsp>
                      <wps:cNvSpPr/>
                      <wps:spPr>
                        <a:xfrm>
                          <a:off x="0" y="0"/>
                          <a:ext cx="5934075" cy="1765935"/>
                        </a:xfrm>
                        <a:prstGeom prst="rect">
                          <a:avLst/>
                        </a:prstGeom>
                        <a:solidFill>
                          <a:sysClr val="window" lastClr="FFFFFF"/>
                        </a:solidFill>
                        <a:ln w="25400" cap="flat" cmpd="sng" algn="ctr">
                          <a:solidFill>
                            <a:srgbClr val="9BBB59"/>
                          </a:solidFill>
                          <a:prstDash val="solid"/>
                        </a:ln>
                        <a:effectLst/>
                      </wps:spPr>
                      <wps:txbx>
                        <w:txbxContent>
                          <w:p w:rsidR="00F141D6" w:rsidRPr="009A7DE3" w:rsidRDefault="00F141D6" w:rsidP="00751770">
                            <w:pPr>
                              <w:spacing w:line="280" w:lineRule="exact"/>
                              <w:ind w:left="200" w:hangingChars="100" w:hanging="200"/>
                              <w:jc w:val="left"/>
                              <w:rPr>
                                <w:rFonts w:ascii="HGS創英角ｺﾞｼｯｸUB" w:eastAsia="HGS創英角ｺﾞｼｯｸUB" w:hAnsi="HGS創英角ｺﾞｼｯｸUB"/>
                                <w:bCs/>
                                <w:sz w:val="20"/>
                                <w:szCs w:val="20"/>
                              </w:rPr>
                            </w:pPr>
                            <w:r w:rsidRPr="009A7DE3">
                              <w:rPr>
                                <w:rFonts w:ascii="HGS創英角ｺﾞｼｯｸUB" w:eastAsia="HGS創英角ｺﾞｼｯｸUB" w:hAnsi="HGS創英角ｺﾞｼｯｸUB" w:hint="eastAsia"/>
                                <w:bCs/>
                                <w:sz w:val="20"/>
                                <w:szCs w:val="20"/>
                              </w:rPr>
                              <w:t>『養育費確保等支援』</w:t>
                            </w:r>
                          </w:p>
                          <w:p w:rsidR="00F141D6" w:rsidRPr="009A7DE3" w:rsidRDefault="00F141D6" w:rsidP="00751770">
                            <w:pPr>
                              <w:spacing w:line="280" w:lineRule="exact"/>
                              <w:ind w:left="200" w:hangingChars="100" w:hanging="200"/>
                              <w:jc w:val="left"/>
                              <w:rPr>
                                <w:rFonts w:ascii="HGP創英角ｺﾞｼｯｸUB" w:eastAsia="HGP創英角ｺﾞｼｯｸUB" w:hAnsi="HGP創英角ｺﾞｼｯｸUB"/>
                                <w:bCs/>
                                <w:sz w:val="20"/>
                                <w:szCs w:val="20"/>
                              </w:rPr>
                            </w:pPr>
                            <w:r w:rsidRPr="009A7DE3">
                              <w:rPr>
                                <w:rFonts w:ascii="HGP創英角ｺﾞｼｯｸUB" w:eastAsia="HGP創英角ｺﾞｼｯｸUB" w:hAnsi="HGP創英角ｺﾞｼｯｸUB" w:hint="eastAsia"/>
                                <w:bCs/>
                                <w:sz w:val="20"/>
                                <w:szCs w:val="20"/>
                              </w:rPr>
                              <w:t>○養育費の確保等に関する支援</w:t>
                            </w:r>
                          </w:p>
                          <w:p w:rsidR="00F141D6" w:rsidRPr="0081202C" w:rsidRDefault="00F141D6" w:rsidP="00751770">
                            <w:pPr>
                              <w:ind w:firstLineChars="100" w:firstLine="200"/>
                              <w:jc w:val="left"/>
                              <w:rPr>
                                <w:rFonts w:ascii="HG丸ｺﾞｼｯｸM-PRO" w:eastAsia="HG丸ｺﾞｼｯｸM-PRO" w:hAnsi="HG丸ｺﾞｼｯｸM-PRO"/>
                                <w:bCs/>
                                <w:sz w:val="20"/>
                                <w:szCs w:val="20"/>
                              </w:rPr>
                            </w:pPr>
                            <w:r w:rsidRPr="0081202C">
                              <w:rPr>
                                <w:rFonts w:ascii="HG丸ｺﾞｼｯｸM-PRO" w:eastAsia="HG丸ｺﾞｼｯｸM-PRO" w:hAnsi="HG丸ｺﾞｼｯｸM-PRO" w:hint="eastAsia"/>
                                <w:bCs/>
                                <w:sz w:val="20"/>
                                <w:szCs w:val="20"/>
                              </w:rPr>
                              <w:t>母子家庭等就業・自立支援センター事業（母子家庭等地域生活支援事業）</w:t>
                            </w:r>
                            <w:r>
                              <w:rPr>
                                <w:rFonts w:ascii="HG丸ｺﾞｼｯｸM-PRO" w:eastAsia="HG丸ｺﾞｼｯｸM-PRO" w:hAnsi="HG丸ｺﾞｼｯｸM-PRO" w:hint="eastAsia"/>
                                <w:bCs/>
                                <w:sz w:val="20"/>
                                <w:szCs w:val="20"/>
                              </w:rPr>
                              <w:t>／</w:t>
                            </w:r>
                          </w:p>
                          <w:p w:rsidR="00F141D6" w:rsidRPr="0081202C" w:rsidRDefault="00F141D6" w:rsidP="00751770">
                            <w:pPr>
                              <w:ind w:firstLineChars="100" w:firstLine="200"/>
                              <w:jc w:val="left"/>
                              <w:rPr>
                                <w:rFonts w:ascii="HG丸ｺﾞｼｯｸM-PRO" w:eastAsia="HG丸ｺﾞｼｯｸM-PRO" w:hAnsi="HG丸ｺﾞｼｯｸM-PRO"/>
                                <w:bCs/>
                                <w:sz w:val="20"/>
                                <w:szCs w:val="20"/>
                              </w:rPr>
                            </w:pPr>
                            <w:r w:rsidRPr="0081202C">
                              <w:rPr>
                                <w:rFonts w:ascii="HG丸ｺﾞｼｯｸM-PRO" w:eastAsia="HG丸ｺﾞｼｯｸM-PRO" w:hAnsi="HG丸ｺﾞｼｯｸM-PRO" w:hint="eastAsia"/>
                                <w:bCs/>
                                <w:sz w:val="20"/>
                                <w:szCs w:val="20"/>
                              </w:rPr>
                              <w:t>面会交流支援</w:t>
                            </w:r>
                          </w:p>
                          <w:p w:rsidR="00F141D6" w:rsidRPr="00BB7C72" w:rsidRDefault="00F141D6" w:rsidP="00751770">
                            <w:pPr>
                              <w:spacing w:line="280" w:lineRule="exact"/>
                              <w:ind w:left="200" w:hangingChars="100" w:hanging="200"/>
                              <w:jc w:val="left"/>
                              <w:rPr>
                                <w:rFonts w:ascii="HG丸ｺﾞｼｯｸM-PRO" w:eastAsia="HG丸ｺﾞｼｯｸM-PRO" w:hAnsi="HG丸ｺﾞｼｯｸM-PRO"/>
                                <w:bCs/>
                                <w:sz w:val="20"/>
                                <w:szCs w:val="20"/>
                              </w:rPr>
                            </w:pPr>
                          </w:p>
                          <w:p w:rsidR="00F141D6" w:rsidRPr="009A7DE3" w:rsidRDefault="00F141D6" w:rsidP="00751770">
                            <w:pPr>
                              <w:spacing w:line="280" w:lineRule="exact"/>
                              <w:ind w:left="201" w:hangingChars="100" w:hanging="201"/>
                              <w:jc w:val="left"/>
                              <w:rPr>
                                <w:rFonts w:ascii="HGS創英角ｺﾞｼｯｸUB" w:eastAsia="HGS創英角ｺﾞｼｯｸUB" w:hAnsi="HGS創英角ｺﾞｼｯｸUB"/>
                                <w:b/>
                                <w:bCs/>
                                <w:sz w:val="20"/>
                                <w:szCs w:val="20"/>
                              </w:rPr>
                            </w:pPr>
                            <w:r w:rsidRPr="009A7DE3">
                              <w:rPr>
                                <w:rFonts w:ascii="HGS創英角ｺﾞｼｯｸUB" w:eastAsia="HGS創英角ｺﾞｼｯｸUB" w:hAnsi="HGS創英角ｺﾞｼｯｸUB" w:hint="eastAsia"/>
                                <w:b/>
                                <w:bCs/>
                                <w:sz w:val="20"/>
                                <w:szCs w:val="20"/>
                              </w:rPr>
                              <w:t>『生活を下支えする経済的支援』</w:t>
                            </w:r>
                          </w:p>
                          <w:p w:rsidR="00F141D6" w:rsidRPr="009A7DE3" w:rsidRDefault="00F141D6" w:rsidP="00751770">
                            <w:pPr>
                              <w:spacing w:line="280" w:lineRule="exact"/>
                              <w:ind w:left="200" w:hangingChars="100" w:hanging="200"/>
                              <w:jc w:val="left"/>
                              <w:rPr>
                                <w:rFonts w:ascii="HGP創英角ｺﾞｼｯｸUB" w:eastAsia="HGP創英角ｺﾞｼｯｸUB" w:hAnsi="HGP創英角ｺﾞｼｯｸUB"/>
                                <w:bCs/>
                                <w:sz w:val="20"/>
                                <w:szCs w:val="20"/>
                              </w:rPr>
                            </w:pPr>
                            <w:r w:rsidRPr="009A7DE3">
                              <w:rPr>
                                <w:rFonts w:ascii="HGP創英角ｺﾞｼｯｸUB" w:eastAsia="HGP創英角ｺﾞｼｯｸUB" w:hAnsi="HGP創英角ｺﾞｼｯｸUB" w:hint="eastAsia"/>
                                <w:bCs/>
                                <w:sz w:val="20"/>
                                <w:szCs w:val="20"/>
                              </w:rPr>
                              <w:t>○母子福祉資金貸付金等の父子家庭への拡大</w:t>
                            </w:r>
                          </w:p>
                          <w:p w:rsidR="00F141D6" w:rsidRPr="0081202C" w:rsidRDefault="00F141D6" w:rsidP="00751770">
                            <w:pPr>
                              <w:ind w:firstLineChars="100" w:firstLine="200"/>
                              <w:jc w:val="left"/>
                              <w:rPr>
                                <w:rFonts w:ascii="HG丸ｺﾞｼｯｸM-PRO" w:eastAsia="HG丸ｺﾞｼｯｸM-PRO" w:hAnsi="HG丸ｺﾞｼｯｸM-PRO"/>
                                <w:bCs/>
                                <w:sz w:val="20"/>
                                <w:szCs w:val="20"/>
                              </w:rPr>
                            </w:pPr>
                            <w:r w:rsidRPr="0081202C">
                              <w:rPr>
                                <w:rFonts w:ascii="HG丸ｺﾞｼｯｸM-PRO" w:eastAsia="HG丸ｺﾞｼｯｸM-PRO" w:hAnsi="HG丸ｺﾞｼｯｸM-PRO" w:hint="eastAsia"/>
                                <w:bCs/>
                                <w:sz w:val="20"/>
                                <w:szCs w:val="20"/>
                              </w:rPr>
                              <w:t>母子・父子・寡婦福祉資金貸付金</w:t>
                            </w:r>
                            <w:r>
                              <w:rPr>
                                <w:rFonts w:ascii="HG丸ｺﾞｼｯｸM-PRO" w:eastAsia="HG丸ｺﾞｼｯｸM-PRO" w:hAnsi="HG丸ｺﾞｼｯｸM-PRO" w:hint="eastAsia"/>
                                <w:bCs/>
                                <w:sz w:val="20"/>
                                <w:szCs w:val="20"/>
                              </w:rPr>
                              <w:t>／</w:t>
                            </w:r>
                            <w:r w:rsidRPr="0081202C">
                              <w:rPr>
                                <w:rFonts w:ascii="HG丸ｺﾞｼｯｸM-PRO" w:eastAsia="HG丸ｺﾞｼｯｸM-PRO" w:hAnsi="HG丸ｺﾞｼｯｸM-PRO" w:hint="eastAsia"/>
                                <w:bCs/>
                                <w:sz w:val="20"/>
                                <w:szCs w:val="20"/>
                              </w:rPr>
                              <w:t>児童扶養手当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3FEDFF" id="正方形/長方形 1254" o:spid="_x0000_s1046" style="position:absolute;left:0;text-align:left;margin-left:29.2pt;margin-top:12.35pt;width:467.25pt;height:139.0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" fillcolor="window" strokecolor="#9bbb59" strokeweight="2pt">
                <v:textbox>
                  <w:txbxContent>
                    <w:p w:rsidR="00F141D6" w:rsidRPr="009A7DE3" w:rsidRDefault="00F141D6" w:rsidP="00751770">
                      <w:pPr>
                        <w:spacing w:line="280" w:lineRule="exact"/>
                        <w:ind w:left="200" w:hangingChars="100" w:hanging="200"/>
                        <w:jc w:val="left"/>
                        <w:rPr>
                          <w:rFonts w:ascii="HGS創英角ｺﾞｼｯｸUB" w:eastAsia="HGS創英角ｺﾞｼｯｸUB" w:hAnsi="HGS創英角ｺﾞｼｯｸUB"/>
                          <w:bCs/>
                          <w:sz w:val="20"/>
                          <w:szCs w:val="20"/>
                        </w:rPr>
                      </w:pPr>
                      <w:r w:rsidRPr="009A7DE3">
                        <w:rPr>
                          <w:rFonts w:ascii="HGS創英角ｺﾞｼｯｸUB" w:eastAsia="HGS創英角ｺﾞｼｯｸUB" w:hAnsi="HGS創英角ｺﾞｼｯｸUB" w:hint="eastAsia"/>
                          <w:bCs/>
                          <w:sz w:val="20"/>
                          <w:szCs w:val="20"/>
                        </w:rPr>
                        <w:t>『養育費確保等支援』</w:t>
                      </w:r>
                    </w:p>
                    <w:p w:rsidR="00F141D6" w:rsidRPr="009A7DE3" w:rsidRDefault="00F141D6" w:rsidP="00751770">
                      <w:pPr>
                        <w:spacing w:line="280" w:lineRule="exact"/>
                        <w:ind w:left="200" w:hangingChars="100" w:hanging="200"/>
                        <w:jc w:val="left"/>
                        <w:rPr>
                          <w:rFonts w:ascii="HGP創英角ｺﾞｼｯｸUB" w:eastAsia="HGP創英角ｺﾞｼｯｸUB" w:hAnsi="HGP創英角ｺﾞｼｯｸUB"/>
                          <w:bCs/>
                          <w:sz w:val="20"/>
                          <w:szCs w:val="20"/>
                        </w:rPr>
                      </w:pPr>
                      <w:r w:rsidRPr="009A7DE3">
                        <w:rPr>
                          <w:rFonts w:ascii="HGP創英角ｺﾞｼｯｸUB" w:eastAsia="HGP創英角ｺﾞｼｯｸUB" w:hAnsi="HGP創英角ｺﾞｼｯｸUB" w:hint="eastAsia"/>
                          <w:bCs/>
                          <w:sz w:val="20"/>
                          <w:szCs w:val="20"/>
                        </w:rPr>
                        <w:t>○養育費の確保等に関する支援</w:t>
                      </w:r>
                    </w:p>
                    <w:p w:rsidR="00F141D6" w:rsidRPr="0081202C" w:rsidRDefault="00F141D6" w:rsidP="00751770">
                      <w:pPr>
                        <w:ind w:firstLineChars="100" w:firstLine="200"/>
                        <w:jc w:val="left"/>
                        <w:rPr>
                          <w:rFonts w:ascii="HG丸ｺﾞｼｯｸM-PRO" w:eastAsia="HG丸ｺﾞｼｯｸM-PRO" w:hAnsi="HG丸ｺﾞｼｯｸM-PRO"/>
                          <w:bCs/>
                          <w:sz w:val="20"/>
                          <w:szCs w:val="20"/>
                        </w:rPr>
                      </w:pPr>
                      <w:r w:rsidRPr="0081202C">
                        <w:rPr>
                          <w:rFonts w:ascii="HG丸ｺﾞｼｯｸM-PRO" w:eastAsia="HG丸ｺﾞｼｯｸM-PRO" w:hAnsi="HG丸ｺﾞｼｯｸM-PRO" w:hint="eastAsia"/>
                          <w:bCs/>
                          <w:sz w:val="20"/>
                          <w:szCs w:val="20"/>
                        </w:rPr>
                        <w:t>母子家庭等就業・自立支援センター事業（母子家庭等地域生活支援事業）</w:t>
                      </w:r>
                      <w:r>
                        <w:rPr>
                          <w:rFonts w:ascii="HG丸ｺﾞｼｯｸM-PRO" w:eastAsia="HG丸ｺﾞｼｯｸM-PRO" w:hAnsi="HG丸ｺﾞｼｯｸM-PRO" w:hint="eastAsia"/>
                          <w:bCs/>
                          <w:sz w:val="20"/>
                          <w:szCs w:val="20"/>
                        </w:rPr>
                        <w:t>／</w:t>
                      </w:r>
                    </w:p>
                    <w:p w:rsidR="00F141D6" w:rsidRPr="0081202C" w:rsidRDefault="00F141D6" w:rsidP="00751770">
                      <w:pPr>
                        <w:ind w:firstLineChars="100" w:firstLine="200"/>
                        <w:jc w:val="left"/>
                        <w:rPr>
                          <w:rFonts w:ascii="HG丸ｺﾞｼｯｸM-PRO" w:eastAsia="HG丸ｺﾞｼｯｸM-PRO" w:hAnsi="HG丸ｺﾞｼｯｸM-PRO"/>
                          <w:bCs/>
                          <w:sz w:val="20"/>
                          <w:szCs w:val="20"/>
                        </w:rPr>
                      </w:pPr>
                      <w:r w:rsidRPr="0081202C">
                        <w:rPr>
                          <w:rFonts w:ascii="HG丸ｺﾞｼｯｸM-PRO" w:eastAsia="HG丸ｺﾞｼｯｸM-PRO" w:hAnsi="HG丸ｺﾞｼｯｸM-PRO" w:hint="eastAsia"/>
                          <w:bCs/>
                          <w:sz w:val="20"/>
                          <w:szCs w:val="20"/>
                        </w:rPr>
                        <w:t>面会交流支援</w:t>
                      </w:r>
                    </w:p>
                    <w:p w:rsidR="00F141D6" w:rsidRPr="00BB7C72" w:rsidRDefault="00F141D6" w:rsidP="00751770">
                      <w:pPr>
                        <w:spacing w:line="280" w:lineRule="exact"/>
                        <w:ind w:left="200" w:hangingChars="100" w:hanging="200"/>
                        <w:jc w:val="left"/>
                        <w:rPr>
                          <w:rFonts w:ascii="HG丸ｺﾞｼｯｸM-PRO" w:eastAsia="HG丸ｺﾞｼｯｸM-PRO" w:hAnsi="HG丸ｺﾞｼｯｸM-PRO"/>
                          <w:bCs/>
                          <w:sz w:val="20"/>
                          <w:szCs w:val="20"/>
                        </w:rPr>
                      </w:pPr>
                    </w:p>
                    <w:p w:rsidR="00F141D6" w:rsidRPr="009A7DE3" w:rsidRDefault="00F141D6" w:rsidP="00751770">
                      <w:pPr>
                        <w:spacing w:line="280" w:lineRule="exact"/>
                        <w:ind w:left="201" w:hangingChars="100" w:hanging="201"/>
                        <w:jc w:val="left"/>
                        <w:rPr>
                          <w:rFonts w:ascii="HGS創英角ｺﾞｼｯｸUB" w:eastAsia="HGS創英角ｺﾞｼｯｸUB" w:hAnsi="HGS創英角ｺﾞｼｯｸUB"/>
                          <w:b/>
                          <w:bCs/>
                          <w:sz w:val="20"/>
                          <w:szCs w:val="20"/>
                        </w:rPr>
                      </w:pPr>
                      <w:r w:rsidRPr="009A7DE3">
                        <w:rPr>
                          <w:rFonts w:ascii="HGS創英角ｺﾞｼｯｸUB" w:eastAsia="HGS創英角ｺﾞｼｯｸUB" w:hAnsi="HGS創英角ｺﾞｼｯｸUB" w:hint="eastAsia"/>
                          <w:b/>
                          <w:bCs/>
                          <w:sz w:val="20"/>
                          <w:szCs w:val="20"/>
                        </w:rPr>
                        <w:t>『生活を下支えする経済的支援』</w:t>
                      </w:r>
                    </w:p>
                    <w:p w:rsidR="00F141D6" w:rsidRPr="009A7DE3" w:rsidRDefault="00F141D6" w:rsidP="00751770">
                      <w:pPr>
                        <w:spacing w:line="280" w:lineRule="exact"/>
                        <w:ind w:left="200" w:hangingChars="100" w:hanging="200"/>
                        <w:jc w:val="left"/>
                        <w:rPr>
                          <w:rFonts w:ascii="HGP創英角ｺﾞｼｯｸUB" w:eastAsia="HGP創英角ｺﾞｼｯｸUB" w:hAnsi="HGP創英角ｺﾞｼｯｸUB"/>
                          <w:bCs/>
                          <w:sz w:val="20"/>
                          <w:szCs w:val="20"/>
                        </w:rPr>
                      </w:pPr>
                      <w:r w:rsidRPr="009A7DE3">
                        <w:rPr>
                          <w:rFonts w:ascii="HGP創英角ｺﾞｼｯｸUB" w:eastAsia="HGP創英角ｺﾞｼｯｸUB" w:hAnsi="HGP創英角ｺﾞｼｯｸUB" w:hint="eastAsia"/>
                          <w:bCs/>
                          <w:sz w:val="20"/>
                          <w:szCs w:val="20"/>
                        </w:rPr>
                        <w:t>○母子福祉資金貸付金等の父子家庭への拡大</w:t>
                      </w:r>
                    </w:p>
                    <w:p w:rsidR="00F141D6" w:rsidRPr="0081202C" w:rsidRDefault="00F141D6" w:rsidP="00751770">
                      <w:pPr>
                        <w:ind w:firstLineChars="100" w:firstLine="200"/>
                        <w:jc w:val="left"/>
                        <w:rPr>
                          <w:rFonts w:ascii="HG丸ｺﾞｼｯｸM-PRO" w:eastAsia="HG丸ｺﾞｼｯｸM-PRO" w:hAnsi="HG丸ｺﾞｼｯｸM-PRO"/>
                          <w:bCs/>
                          <w:sz w:val="20"/>
                          <w:szCs w:val="20"/>
                        </w:rPr>
                      </w:pPr>
                      <w:r w:rsidRPr="0081202C">
                        <w:rPr>
                          <w:rFonts w:ascii="HG丸ｺﾞｼｯｸM-PRO" w:eastAsia="HG丸ｺﾞｼｯｸM-PRO" w:hAnsi="HG丸ｺﾞｼｯｸM-PRO" w:hint="eastAsia"/>
                          <w:bCs/>
                          <w:sz w:val="20"/>
                          <w:szCs w:val="20"/>
                        </w:rPr>
                        <w:t>母子・父子・寡婦福祉資金貸付金</w:t>
                      </w:r>
                      <w:r>
                        <w:rPr>
                          <w:rFonts w:ascii="HG丸ｺﾞｼｯｸM-PRO" w:eastAsia="HG丸ｺﾞｼｯｸM-PRO" w:hAnsi="HG丸ｺﾞｼｯｸM-PRO" w:hint="eastAsia"/>
                          <w:bCs/>
                          <w:sz w:val="20"/>
                          <w:szCs w:val="20"/>
                        </w:rPr>
                        <w:t>／</w:t>
                      </w:r>
                      <w:r w:rsidRPr="0081202C">
                        <w:rPr>
                          <w:rFonts w:ascii="HG丸ｺﾞｼｯｸM-PRO" w:eastAsia="HG丸ｺﾞｼｯｸM-PRO" w:hAnsi="HG丸ｺﾞｼｯｸM-PRO" w:hint="eastAsia"/>
                          <w:bCs/>
                          <w:sz w:val="20"/>
                          <w:szCs w:val="20"/>
                        </w:rPr>
                        <w:t>児童扶養手当</w:t>
                      </w:r>
                    </w:p>
                  </w:txbxContent>
                </v:textbox>
              </v:rec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240896" behindDoc="0" locked="0" layoutInCell="1" allowOverlap="1" wp14:anchorId="75839B7F" wp14:editId="54F15AB6">
                <wp:simplePos x="0" y="0"/>
                <wp:positionH relativeFrom="column">
                  <wp:posOffset>29210</wp:posOffset>
                </wp:positionH>
                <wp:positionV relativeFrom="paragraph">
                  <wp:posOffset>156845</wp:posOffset>
                </wp:positionV>
                <wp:extent cx="333375" cy="1762125"/>
                <wp:effectExtent l="0" t="0" r="28575" b="28575"/>
                <wp:wrapNone/>
                <wp:docPr id="1255" name="角丸四角形 1255"/>
                <wp:cNvGraphicFramePr/>
                <a:graphic xmlns:a="http://schemas.openxmlformats.org/drawingml/2006/main">
                  <a:graphicData uri="http://schemas.microsoft.com/office/word/2010/wordprocessingShape">
                    <wps:wsp>
                      <wps:cNvSpPr/>
                      <wps:spPr>
                        <a:xfrm>
                          <a:off x="0" y="0"/>
                          <a:ext cx="333375" cy="1762125"/>
                        </a:xfrm>
                        <a:prstGeom prst="roundRect">
                          <a:avLst>
                            <a:gd name="adj" fmla="val 0"/>
                          </a:avLst>
                        </a:prstGeom>
                        <a:solidFill>
                          <a:schemeClr val="tx2">
                            <a:lumMod val="40000"/>
                            <a:lumOff val="60000"/>
                          </a:schemeClr>
                        </a:solidFill>
                        <a:ln w="25400" cap="flat" cmpd="sng" algn="ctr">
                          <a:solidFill>
                            <a:srgbClr val="4F81BD">
                              <a:shade val="50000"/>
                            </a:srgbClr>
                          </a:solidFill>
                          <a:prstDash val="solid"/>
                        </a:ln>
                        <a:effectLst/>
                      </wps:spPr>
                      <wps:txbx>
                        <w:txbxContent>
                          <w:p w:rsidR="00F141D6" w:rsidRPr="00363357" w:rsidRDefault="00F141D6" w:rsidP="00BB7C72">
                            <w:pPr>
                              <w:spacing w:line="240" w:lineRule="exact"/>
                              <w:jc w:val="center"/>
                              <w:rPr>
                                <w:rFonts w:ascii="HGP創英角ｺﾞｼｯｸUB" w:eastAsia="HGP創英角ｺﾞｼｯｸUB" w:hAnsi="HGP創英角ｺﾞｼｯｸUB"/>
                                <w:b/>
                                <w:sz w:val="24"/>
                                <w:szCs w:val="24"/>
                              </w:rPr>
                            </w:pPr>
                            <w:r>
                              <w:rPr>
                                <w:rFonts w:ascii="HGP創英角ｺﾞｼｯｸUB" w:eastAsia="HGP創英角ｺﾞｼｯｸUB" w:hAnsi="HGP創英角ｺﾞｼｯｸUB" w:hint="eastAsia"/>
                                <w:b/>
                                <w:sz w:val="24"/>
                                <w:szCs w:val="24"/>
                              </w:rPr>
                              <w:t>養育費確保・経済的支援</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839B7F" id="角丸四角形 1255" o:spid="_x0000_s1047" style="position:absolute;left:0;text-align:left;margin-left:2.3pt;margin-top:12.35pt;width:26.25pt;height:138.75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" fillcolor="#8db3e2 [1311]" strokecolor="#385d8a" strokeweight="2pt">
                <v:textbox style="layout-flow:vertical-ideographic" inset="0,,0">
                  <w:txbxContent>
                    <w:p w:rsidR="00F141D6" w:rsidRPr="00363357" w:rsidRDefault="00F141D6" w:rsidP="00BB7C72">
                      <w:pPr>
                        <w:spacing w:line="240" w:lineRule="exact"/>
                        <w:jc w:val="center"/>
                        <w:rPr>
                          <w:rFonts w:ascii="HGP創英角ｺﾞｼｯｸUB" w:eastAsia="HGP創英角ｺﾞｼｯｸUB" w:hAnsi="HGP創英角ｺﾞｼｯｸUB"/>
                          <w:b/>
                          <w:sz w:val="24"/>
                          <w:szCs w:val="24"/>
                        </w:rPr>
                      </w:pPr>
                      <w:r>
                        <w:rPr>
                          <w:rFonts w:ascii="HGP創英角ｺﾞｼｯｸUB" w:eastAsia="HGP創英角ｺﾞｼｯｸUB" w:hAnsi="HGP創英角ｺﾞｼｯｸUB" w:hint="eastAsia"/>
                          <w:b/>
                          <w:sz w:val="24"/>
                          <w:szCs w:val="24"/>
                        </w:rPr>
                        <w:t>養育費確保・経済的支援</w:t>
                      </w:r>
                    </w:p>
                  </w:txbxContent>
                </v:textbox>
              </v:roundrect>
            </w:pict>
          </mc:Fallback>
        </mc:AlternateContent>
      </w: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widowControl/>
        <w:jc w:val="left"/>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Pr="005743F3" w:rsidRDefault="0047425C" w:rsidP="0047425C">
      <w:pPr>
        <w:rPr>
          <w:rFonts w:ascii="HG丸ｺﾞｼｯｸM-PRO" w:eastAsia="HG丸ｺﾞｼｯｸM-PRO" w:hAnsi="HG丸ｺﾞｼｯｸM-PRO"/>
          <w:b/>
        </w:rPr>
      </w:pPr>
    </w:p>
    <w:p w:rsidR="0047425C" w:rsidRPr="000E2750" w:rsidRDefault="000E2750" w:rsidP="000E2750">
      <w:pPr>
        <w:jc w:val="center"/>
        <w:rPr>
          <w:rFonts w:ascii="メイリオ" w:eastAsia="メイリオ" w:hAnsi="メイリオ" w:cs="メイリオ"/>
          <w:b/>
          <w:color w:val="215868" w:themeColor="accent5" w:themeShade="80"/>
          <w:sz w:val="28"/>
          <w:szCs w:val="24"/>
          <w:u w:val="thick"/>
        </w:rPr>
      </w:pPr>
      <w:r>
        <w:rPr>
          <w:rFonts w:ascii="メイリオ" w:eastAsia="メイリオ" w:hAnsi="メイリオ" w:cs="メイリオ" w:hint="eastAsia"/>
          <w:b/>
          <w:color w:val="215868" w:themeColor="accent5" w:themeShade="80"/>
          <w:sz w:val="28"/>
          <w:szCs w:val="24"/>
          <w:u w:val="thick"/>
        </w:rPr>
        <w:lastRenderedPageBreak/>
        <w:t xml:space="preserve"> </w:t>
      </w:r>
      <w:r w:rsidR="0047425C" w:rsidRPr="000E2750">
        <w:rPr>
          <w:rFonts w:ascii="メイリオ" w:eastAsia="メイリオ" w:hAnsi="メイリオ" w:cs="メイリオ" w:hint="eastAsia"/>
          <w:b/>
          <w:color w:val="215868" w:themeColor="accent5" w:themeShade="80"/>
          <w:sz w:val="28"/>
          <w:szCs w:val="24"/>
          <w:u w:val="thick"/>
        </w:rPr>
        <w:t>家庭を支える制度等について</w:t>
      </w:r>
      <w:r>
        <w:rPr>
          <w:rFonts w:ascii="メイリオ" w:eastAsia="メイリオ" w:hAnsi="メイリオ" w:cs="メイリオ" w:hint="eastAsia"/>
          <w:b/>
          <w:color w:val="215868" w:themeColor="accent5" w:themeShade="80"/>
          <w:sz w:val="28"/>
          <w:szCs w:val="24"/>
          <w:u w:val="thick"/>
        </w:rPr>
        <w:t xml:space="preserve"> </w:t>
      </w:r>
    </w:p>
    <w:p w:rsidR="0047425C" w:rsidRDefault="0047425C" w:rsidP="0047425C">
      <w:pPr>
        <w:rPr>
          <w:rFonts w:ascii="HG丸ｺﾞｼｯｸM-PRO" w:eastAsia="HG丸ｺﾞｼｯｸM-PRO" w:hAnsi="HG丸ｺﾞｼｯｸM-PRO"/>
          <w:b/>
        </w:rPr>
      </w:pPr>
      <w:r w:rsidRPr="00F81F30">
        <w:rPr>
          <w:noProof/>
        </w:rPr>
        <mc:AlternateContent>
          <mc:Choice Requires="wps">
            <w:drawing>
              <wp:anchor distT="0" distB="0" distL="114300" distR="114300" simplePos="0" relativeHeight="252101632" behindDoc="0" locked="0" layoutInCell="1" allowOverlap="1" wp14:anchorId="4A31D075" wp14:editId="7416F842">
                <wp:simplePos x="0" y="0"/>
                <wp:positionH relativeFrom="column">
                  <wp:posOffset>47625</wp:posOffset>
                </wp:positionH>
                <wp:positionV relativeFrom="paragraph">
                  <wp:posOffset>9525</wp:posOffset>
                </wp:positionV>
                <wp:extent cx="6105525" cy="295275"/>
                <wp:effectExtent l="0" t="0" r="28575" b="28575"/>
                <wp:wrapNone/>
                <wp:docPr id="1256" name="正方形/長方形 5"/>
                <wp:cNvGraphicFramePr/>
                <a:graphic xmlns:a="http://schemas.openxmlformats.org/drawingml/2006/main">
                  <a:graphicData uri="http://schemas.microsoft.com/office/word/2010/wordprocessingShape">
                    <wps:wsp>
                      <wps:cNvSpPr/>
                      <wps:spPr>
                        <a:xfrm>
                          <a:off x="0" y="0"/>
                          <a:ext cx="6105525" cy="295275"/>
                        </a:xfrm>
                        <a:prstGeom prst="rect">
                          <a:avLst/>
                        </a:prstGeom>
                        <a:solidFill>
                          <a:schemeClr val="tx2">
                            <a:lumMod val="40000"/>
                            <a:lumOff val="60000"/>
                          </a:schemeClr>
                        </a:solidFill>
                        <a:ln w="25400" cap="flat" cmpd="sng" algn="ctr">
                          <a:solidFill>
                            <a:srgbClr val="4F81BD">
                              <a:shade val="50000"/>
                            </a:srgbClr>
                          </a:solidFill>
                          <a:prstDash val="solid"/>
                        </a:ln>
                        <a:effectLst/>
                      </wps:spPr>
                      <wps:txbx>
                        <w:txbxContent>
                          <w:p w:rsidR="00F141D6" w:rsidRPr="00363357" w:rsidRDefault="00F141D6" w:rsidP="00751770">
                            <w:pPr>
                              <w:ind w:firstLineChars="100" w:firstLine="241"/>
                              <w:jc w:val="left"/>
                              <w:rPr>
                                <w:rFonts w:ascii="HGP創英角ｺﾞｼｯｸUB" w:eastAsia="HGP創英角ｺﾞｼｯｸUB" w:hAnsi="HGP創英角ｺﾞｼｯｸUB"/>
                                <w:b/>
                                <w:bCs/>
                                <w:sz w:val="24"/>
                                <w:szCs w:val="24"/>
                              </w:rPr>
                            </w:pPr>
                            <w:r>
                              <w:rPr>
                                <w:rFonts w:ascii="HGP創英角ｺﾞｼｯｸUB" w:eastAsia="HGP創英角ｺﾞｼｯｸUB" w:hAnsi="HGP創英角ｺﾞｼｯｸUB" w:hint="eastAsia"/>
                                <w:b/>
                                <w:bCs/>
                                <w:sz w:val="24"/>
                                <w:szCs w:val="24"/>
                              </w:rPr>
                              <w:t xml:space="preserve">１　</w:t>
                            </w:r>
                            <w:r w:rsidRPr="00363357">
                              <w:rPr>
                                <w:rFonts w:ascii="HGP創英角ｺﾞｼｯｸUB" w:eastAsia="HGP創英角ｺﾞｼｯｸUB" w:hAnsi="HGP創英角ｺﾞｼｯｸUB" w:hint="eastAsia"/>
                                <w:b/>
                                <w:bCs/>
                                <w:sz w:val="24"/>
                                <w:szCs w:val="24"/>
                              </w:rPr>
                              <w:t>生活困窮者自立支援制度</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A31D075" id="正方形/長方形 5" o:spid="_x0000_s1048" style="position:absolute;left:0;text-align:left;margin-left:3.75pt;margin-top:.75pt;width:480.75pt;height:23.2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" fillcolor="#8db3e2 [1311]" strokecolor="#385d8a" strokeweight="2pt">
                <v:textbox>
                  <w:txbxContent>
                    <w:p w:rsidR="00F141D6" w:rsidRPr="00363357" w:rsidRDefault="00F141D6" w:rsidP="00751770">
                      <w:pPr>
                        <w:ind w:firstLineChars="100" w:firstLine="241"/>
                        <w:jc w:val="left"/>
                        <w:rPr>
                          <w:rFonts w:ascii="HGP創英角ｺﾞｼｯｸUB" w:eastAsia="HGP創英角ｺﾞｼｯｸUB" w:hAnsi="HGP創英角ｺﾞｼｯｸUB"/>
                          <w:b/>
                          <w:bCs/>
                          <w:sz w:val="24"/>
                          <w:szCs w:val="24"/>
                        </w:rPr>
                      </w:pPr>
                      <w:r>
                        <w:rPr>
                          <w:rFonts w:ascii="HGP創英角ｺﾞｼｯｸUB" w:eastAsia="HGP創英角ｺﾞｼｯｸUB" w:hAnsi="HGP創英角ｺﾞｼｯｸUB" w:hint="eastAsia"/>
                          <w:b/>
                          <w:bCs/>
                          <w:sz w:val="24"/>
                          <w:szCs w:val="24"/>
                        </w:rPr>
                        <w:t xml:space="preserve">１　</w:t>
                      </w:r>
                      <w:r w:rsidRPr="00363357">
                        <w:rPr>
                          <w:rFonts w:ascii="HGP創英角ｺﾞｼｯｸUB" w:eastAsia="HGP創英角ｺﾞｼｯｸUB" w:hAnsi="HGP創英角ｺﾞｼｯｸUB" w:hint="eastAsia"/>
                          <w:b/>
                          <w:bCs/>
                          <w:sz w:val="24"/>
                          <w:szCs w:val="24"/>
                        </w:rPr>
                        <w:t>生活困窮者自立支援制度</w:t>
                      </w:r>
                    </w:p>
                  </w:txbxContent>
                </v:textbox>
              </v:rect>
            </w:pict>
          </mc:Fallback>
        </mc:AlternateContent>
      </w:r>
    </w:p>
    <w:p w:rsidR="0047425C" w:rsidRDefault="0047425C" w:rsidP="0047425C">
      <w:pPr>
        <w:rPr>
          <w:rFonts w:ascii="HG丸ｺﾞｼｯｸM-PRO" w:eastAsia="HG丸ｺﾞｼｯｸM-PRO" w:hAnsi="HG丸ｺﾞｼｯｸM-PRO"/>
          <w:b/>
        </w:rPr>
      </w:pPr>
      <w:r w:rsidRPr="00F81F30">
        <w:rPr>
          <w:noProof/>
        </w:rPr>
        <mc:AlternateContent>
          <mc:Choice Requires="wps">
            <w:drawing>
              <wp:anchor distT="0" distB="0" distL="114300" distR="114300" simplePos="0" relativeHeight="252096512" behindDoc="0" locked="0" layoutInCell="1" allowOverlap="1" wp14:anchorId="303F016D" wp14:editId="7C267967">
                <wp:simplePos x="0" y="0"/>
                <wp:positionH relativeFrom="column">
                  <wp:posOffset>47625</wp:posOffset>
                </wp:positionH>
                <wp:positionV relativeFrom="paragraph">
                  <wp:posOffset>76200</wp:posOffset>
                </wp:positionV>
                <wp:extent cx="6105525" cy="3609975"/>
                <wp:effectExtent l="0" t="0" r="28575" b="28575"/>
                <wp:wrapNone/>
                <wp:docPr id="1257" name="正方形/長方形 6"/>
                <wp:cNvGraphicFramePr/>
                <a:graphic xmlns:a="http://schemas.openxmlformats.org/drawingml/2006/main">
                  <a:graphicData uri="http://schemas.microsoft.com/office/word/2010/wordprocessingShape">
                    <wps:wsp>
                      <wps:cNvSpPr/>
                      <wps:spPr>
                        <a:xfrm>
                          <a:off x="0" y="0"/>
                          <a:ext cx="6105525" cy="3609975"/>
                        </a:xfrm>
                        <a:prstGeom prst="rect">
                          <a:avLst/>
                        </a:prstGeom>
                        <a:solidFill>
                          <a:sysClr val="window" lastClr="FFFFFF"/>
                        </a:solidFill>
                        <a:ln w="25400" cap="flat" cmpd="sng" algn="ctr">
                          <a:solidFill>
                            <a:srgbClr val="4F81BD"/>
                          </a:solidFill>
                          <a:prstDash val="solid"/>
                        </a:ln>
                        <a:effectLst/>
                      </wps:spPr>
                      <wps:txbx>
                        <w:txbxContent>
                          <w:p w:rsidR="00F141D6" w:rsidRPr="006F4EBC" w:rsidRDefault="00F141D6" w:rsidP="00751770">
                            <w:pPr>
                              <w:pStyle w:val="Web"/>
                              <w:spacing w:line="300" w:lineRule="exact"/>
                              <w:ind w:firstLineChars="100" w:firstLine="210"/>
                              <w:rPr>
                                <w:rFonts w:ascii="HG丸ｺﾞｼｯｸM-PRO" w:eastAsia="HG丸ｺﾞｼｯｸM-PRO" w:hAnsi="HG丸ｺﾞｼｯｸM-PRO" w:cstheme="minorBidi"/>
                                <w:color w:val="000000" w:themeColor="dark1"/>
                                <w:kern w:val="24"/>
                                <w:sz w:val="21"/>
                                <w:szCs w:val="21"/>
                              </w:rPr>
                            </w:pPr>
                            <w:r w:rsidRPr="006F4EBC">
                              <w:rPr>
                                <w:rFonts w:ascii="HG丸ｺﾞｼｯｸM-PRO" w:eastAsia="HG丸ｺﾞｼｯｸM-PRO" w:hAnsi="HG丸ｺﾞｼｯｸM-PRO" w:cstheme="minorBidi" w:hint="eastAsia"/>
                                <w:color w:val="000000" w:themeColor="dark1"/>
                                <w:kern w:val="24"/>
                                <w:sz w:val="21"/>
                                <w:szCs w:val="21"/>
                              </w:rPr>
                              <w:t>複合的な課題を抱える生活困窮家庭に対して、生活保護にいたる前の段階の自立支援策の強化を図るため、自立相談支援事業の実施や住居確保給付金の支給、また、郡部（島本町を除く町村）</w:t>
                            </w:r>
                            <w:r w:rsidRPr="006F4EBC">
                              <w:rPr>
                                <w:rFonts w:ascii="HG丸ｺﾞｼｯｸM-PRO" w:eastAsia="HG丸ｺﾞｼｯｸM-PRO" w:hAnsi="HG丸ｺﾞｼｯｸM-PRO" w:cstheme="minorBidi" w:hint="eastAsia"/>
                                <w:color w:val="000000" w:themeColor="dark1"/>
                                <w:kern w:val="24"/>
                                <w:sz w:val="21"/>
                                <w:szCs w:val="21"/>
                              </w:rPr>
                              <w:t>において任意事業を推進するとともに、府内福祉事務所設置自治体に対して任意事業の実施を働きかけます。　（○印については生活困窮者自立支援制度による支援）</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303F016D" id="正方形/長方形 6" o:spid="_x0000_s1049" style="position:absolute;left:0;text-align:left;margin-left:3.75pt;margin-top:6pt;width:480.75pt;height:284.2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" fillcolor="window" strokecolor="#4f81bd" strokeweight="2pt">
                <v:textbox>
                  <w:txbxContent>
                    <w:p w:rsidR="00F141D6" w:rsidRPr="006F4EBC" w:rsidRDefault="00F141D6" w:rsidP="00751770">
                      <w:pPr>
                        <w:pStyle w:val="Web"/>
                        <w:spacing w:line="300" w:lineRule="exact"/>
                        <w:ind w:firstLineChars="100" w:firstLine="210"/>
                        <w:rPr>
                          <w:rFonts w:ascii="HG丸ｺﾞｼｯｸM-PRO" w:eastAsia="HG丸ｺﾞｼｯｸM-PRO" w:hAnsi="HG丸ｺﾞｼｯｸM-PRO" w:cstheme="minorBidi"/>
                          <w:color w:val="000000" w:themeColor="dark1"/>
                          <w:kern w:val="24"/>
                          <w:sz w:val="21"/>
                          <w:szCs w:val="21"/>
                        </w:rPr>
                      </w:pPr>
                      <w:r w:rsidRPr="006F4EBC">
                        <w:rPr>
                          <w:rFonts w:ascii="HG丸ｺﾞｼｯｸM-PRO" w:eastAsia="HG丸ｺﾞｼｯｸM-PRO" w:hAnsi="HG丸ｺﾞｼｯｸM-PRO" w:cstheme="minorBidi" w:hint="eastAsia"/>
                          <w:color w:val="000000" w:themeColor="dark1"/>
                          <w:kern w:val="24"/>
                          <w:sz w:val="21"/>
                          <w:szCs w:val="21"/>
                        </w:rPr>
                        <w:t>複合的な課題を抱える生活困窮家庭に対して、生活保護にいたる前の段階の自立支援策の強化を図るため、自立相談支援事業の実施や住居確保給付金の支給、また、郡部（島本町を除く町村）において任意事業を推進するとともに、府内福祉事務所設置自治体に対して任意事業の実施を働きかけます。　（○印については生活困窮者自立支援制度による支援）</w:t>
                      </w:r>
                    </w:p>
                  </w:txbxContent>
                </v:textbox>
              </v:rect>
            </w:pict>
          </mc:Fallback>
        </mc:AlternateContent>
      </w: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r>
        <w:rPr>
          <w:rFonts w:ascii="HG丸ｺﾞｼｯｸM-PRO" w:eastAsia="HG丸ｺﾞｼｯｸM-PRO" w:hAnsi="HG丸ｺﾞｼｯｸM-PRO"/>
          <w:b/>
          <w:noProof/>
        </w:rPr>
        <mc:AlternateContent>
          <mc:Choice Requires="wpg">
            <w:drawing>
              <wp:anchor distT="0" distB="0" distL="114300" distR="114300" simplePos="0" relativeHeight="252110848" behindDoc="0" locked="0" layoutInCell="1" allowOverlap="1" wp14:anchorId="6B0C5735" wp14:editId="537A7095">
                <wp:simplePos x="0" y="0"/>
                <wp:positionH relativeFrom="column">
                  <wp:posOffset>163830</wp:posOffset>
                </wp:positionH>
                <wp:positionV relativeFrom="paragraph">
                  <wp:posOffset>142875</wp:posOffset>
                </wp:positionV>
                <wp:extent cx="5843270" cy="2533650"/>
                <wp:effectExtent l="0" t="0" r="24130" b="19050"/>
                <wp:wrapNone/>
                <wp:docPr id="1258" name="グループ化 1258"/>
                <wp:cNvGraphicFramePr/>
                <a:graphic xmlns:a="http://schemas.openxmlformats.org/drawingml/2006/main">
                  <a:graphicData uri="http://schemas.microsoft.com/office/word/2010/wordprocessingGroup">
                    <wpg:wgp>
                      <wpg:cNvGrpSpPr/>
                      <wpg:grpSpPr>
                        <a:xfrm>
                          <a:off x="0" y="0"/>
                          <a:ext cx="5843270" cy="2533650"/>
                          <a:chOff x="0" y="0"/>
                          <a:chExt cx="5843545" cy="2533650"/>
                        </a:xfrm>
                      </wpg:grpSpPr>
                      <wps:wsp>
                        <wps:cNvPr id="1259" name="正方形/長方形 1259"/>
                        <wps:cNvSpPr/>
                        <wps:spPr>
                          <a:xfrm>
                            <a:off x="2562225" y="1504950"/>
                            <a:ext cx="3266440" cy="324485"/>
                          </a:xfrm>
                          <a:prstGeom prst="rect">
                            <a:avLst/>
                          </a:prstGeom>
                          <a:solidFill>
                            <a:sysClr val="window" lastClr="FFFFFF"/>
                          </a:solidFill>
                          <a:ln w="25400" cap="flat" cmpd="sng" algn="ctr">
                            <a:solidFill>
                              <a:srgbClr val="C0504D"/>
                            </a:solidFill>
                            <a:prstDash val="solid"/>
                          </a:ln>
                          <a:effectLst/>
                        </wps:spPr>
                        <wps:txbx>
                          <w:txbxContent>
                            <w:p w:rsidR="00F141D6" w:rsidRPr="006F4EBC" w:rsidRDefault="00F141D6" w:rsidP="0047425C">
                              <w:pPr>
                                <w:pStyle w:val="Web"/>
                                <w:rPr>
                                  <w:rFonts w:ascii="HG丸ｺﾞｼｯｸM-PRO" w:eastAsia="HG丸ｺﾞｼｯｸM-PRO" w:hAnsi="HG丸ｺﾞｼｯｸM-PRO"/>
                                  <w:sz w:val="16"/>
                                  <w:szCs w:val="16"/>
                                </w:rPr>
                              </w:pPr>
                              <w:r w:rsidRPr="006F4EBC">
                                <w:rPr>
                                  <w:rFonts w:ascii="HG丸ｺﾞｼｯｸM-PRO" w:eastAsia="HG丸ｺﾞｼｯｸM-PRO" w:hAnsi="HG丸ｺﾞｼｯｸM-PRO" w:cstheme="minorBidi" w:hint="eastAsia"/>
                                  <w:bCs/>
                                  <w:color w:val="000000" w:themeColor="dark1"/>
                                  <w:kern w:val="24"/>
                                  <w:sz w:val="16"/>
                                  <w:szCs w:val="16"/>
                                </w:rPr>
                                <w:t>○子ども・若者への支援・・・「学習支援事業」（</w:t>
                              </w:r>
                              <w:r w:rsidRPr="006F4EBC">
                                <w:rPr>
                                  <w:rFonts w:ascii="HG丸ｺﾞｼｯｸM-PRO" w:eastAsia="HG丸ｺﾞｼｯｸM-PRO" w:hAnsi="HG丸ｺﾞｼｯｸM-PRO" w:cstheme="minorBidi" w:hint="eastAsia"/>
                                  <w:bCs/>
                                  <w:color w:val="000000" w:themeColor="dark1"/>
                                  <w:kern w:val="24"/>
                                  <w:sz w:val="16"/>
                                  <w:szCs w:val="16"/>
                                </w:rPr>
                                <w:t>任意）</w:t>
                              </w:r>
                            </w:p>
                          </w:txbxContent>
                        </wps:txbx>
                        <wps:bodyPr rtlCol="0" anchor="ctr"/>
                      </wps:wsp>
                      <wps:wsp>
                        <wps:cNvPr id="1260" name="直線コネクタ 1260"/>
                        <wps:cNvCnPr/>
                        <wps:spPr>
                          <a:xfrm flipV="1">
                            <a:off x="1800225" y="914400"/>
                            <a:ext cx="755731" cy="2"/>
                          </a:xfrm>
                          <a:prstGeom prst="line">
                            <a:avLst/>
                          </a:prstGeom>
                          <a:noFill/>
                          <a:ln w="57150" cap="flat" cmpd="sng" algn="ctr">
                            <a:solidFill>
                              <a:srgbClr val="C0504D">
                                <a:shade val="95000"/>
                                <a:satMod val="105000"/>
                              </a:srgbClr>
                            </a:solidFill>
                            <a:prstDash val="solid"/>
                          </a:ln>
                          <a:effectLst/>
                        </wps:spPr>
                        <wps:bodyPr/>
                      </wps:wsp>
                      <wps:wsp>
                        <wps:cNvPr id="1261" name="正方形/長方形 1261"/>
                        <wps:cNvSpPr/>
                        <wps:spPr>
                          <a:xfrm>
                            <a:off x="0" y="152400"/>
                            <a:ext cx="1800034" cy="2027922"/>
                          </a:xfrm>
                          <a:prstGeom prst="rect">
                            <a:avLst/>
                          </a:prstGeom>
                          <a:solidFill>
                            <a:sysClr val="window" lastClr="FFFFFF"/>
                          </a:solidFill>
                          <a:ln w="25400" cap="flat" cmpd="sng" algn="ctr">
                            <a:solidFill>
                              <a:srgbClr val="C0504D"/>
                            </a:solidFill>
                            <a:prstDash val="solid"/>
                          </a:ln>
                          <a:effectLst/>
                        </wps:spPr>
                        <wps:txbx>
                          <w:txbxContent>
                            <w:p w:rsidR="00F141D6" w:rsidRDefault="00F141D6" w:rsidP="0047425C">
                              <w:pPr>
                                <w:pStyle w:val="Web"/>
                                <w:rPr>
                                  <w:rFonts w:cstheme="minorBidi"/>
                                  <w:b/>
                                  <w:bCs/>
                                  <w:color w:val="000000" w:themeColor="text1"/>
                                  <w:kern w:val="24"/>
                                  <w:sz w:val="21"/>
                                  <w:szCs w:val="21"/>
                                </w:rPr>
                              </w:pPr>
                            </w:p>
                            <w:p w:rsidR="00F141D6" w:rsidRPr="006F4EBC" w:rsidRDefault="00F141D6" w:rsidP="0047425C">
                              <w:pPr>
                                <w:pStyle w:val="Web"/>
                                <w:rPr>
                                  <w:rFonts w:ascii="HG丸ｺﾞｼｯｸM-PRO" w:eastAsia="HG丸ｺﾞｼｯｸM-PRO" w:hAnsi="HG丸ｺﾞｼｯｸM-PRO" w:cstheme="minorBidi"/>
                                  <w:b/>
                                  <w:bCs/>
                                  <w:color w:val="000000" w:themeColor="text1"/>
                                  <w:kern w:val="24"/>
                                  <w:sz w:val="21"/>
                                  <w:szCs w:val="21"/>
                                </w:rPr>
                              </w:pPr>
                              <w:r w:rsidRPr="006F4EBC">
                                <w:rPr>
                                  <w:rFonts w:ascii="HG丸ｺﾞｼｯｸM-PRO" w:eastAsia="HG丸ｺﾞｼｯｸM-PRO" w:hAnsi="HG丸ｺﾞｼｯｸM-PRO" w:cstheme="minorBidi" w:hint="eastAsia"/>
                                  <w:b/>
                                  <w:bCs/>
                                  <w:color w:val="000000" w:themeColor="text1"/>
                                  <w:kern w:val="24"/>
                                  <w:sz w:val="21"/>
                                  <w:szCs w:val="21"/>
                                </w:rPr>
                                <w:t>○自立相談支援事業</w:t>
                              </w:r>
                            </w:p>
                            <w:p w:rsidR="00F141D6" w:rsidRPr="006F4EBC" w:rsidRDefault="00F141D6" w:rsidP="0047425C">
                              <w:pPr>
                                <w:pStyle w:val="Web"/>
                                <w:rPr>
                                  <w:rFonts w:ascii="HG丸ｺﾞｼｯｸM-PRO" w:eastAsia="HG丸ｺﾞｼｯｸM-PRO" w:hAnsi="HG丸ｺﾞｼｯｸM-PRO"/>
                                  <w:sz w:val="21"/>
                                  <w:szCs w:val="21"/>
                                </w:rPr>
                              </w:pPr>
                              <w:r w:rsidRPr="006F4EBC">
                                <w:rPr>
                                  <w:rFonts w:ascii="HG丸ｺﾞｼｯｸM-PRO" w:eastAsia="HG丸ｺﾞｼｯｸM-PRO" w:hAnsi="HG丸ｺﾞｼｯｸM-PRO" w:cstheme="minorBidi" w:hint="eastAsia"/>
                                  <w:b/>
                                  <w:bCs/>
                                  <w:color w:val="000000" w:themeColor="text1"/>
                                  <w:kern w:val="24"/>
                                  <w:sz w:val="21"/>
                                  <w:szCs w:val="21"/>
                                </w:rPr>
                                <w:t>（</w:t>
                              </w:r>
                              <w:r w:rsidRPr="006F4EBC">
                                <w:rPr>
                                  <w:rFonts w:ascii="HG丸ｺﾞｼｯｸM-PRO" w:eastAsia="HG丸ｺﾞｼｯｸM-PRO" w:hAnsi="HG丸ｺﾞｼｯｸM-PRO" w:cstheme="minorBidi" w:hint="eastAsia"/>
                                  <w:b/>
                                  <w:bCs/>
                                  <w:color w:val="000000" w:themeColor="text1"/>
                                  <w:kern w:val="24"/>
                                  <w:sz w:val="21"/>
                                  <w:szCs w:val="21"/>
                                </w:rPr>
                                <w:t>必須）</w:t>
                              </w:r>
                            </w:p>
                            <w:p w:rsidR="00F141D6" w:rsidRPr="006F4EBC" w:rsidRDefault="00F141D6" w:rsidP="0047425C">
                              <w:pPr>
                                <w:pStyle w:val="Web"/>
                                <w:rPr>
                                  <w:rFonts w:ascii="HG丸ｺﾞｼｯｸM-PRO" w:eastAsia="HG丸ｺﾞｼｯｸM-PRO" w:hAnsi="HG丸ｺﾞｼｯｸM-PRO"/>
                                  <w:sz w:val="18"/>
                                  <w:szCs w:val="18"/>
                                </w:rPr>
                              </w:pPr>
                              <w:r w:rsidRPr="006F4EBC">
                                <w:rPr>
                                  <w:rFonts w:ascii="HG丸ｺﾞｼｯｸM-PRO" w:eastAsia="HG丸ｺﾞｼｯｸM-PRO" w:hAnsi="HG丸ｺﾞｼｯｸM-PRO" w:cstheme="minorBidi" w:hint="eastAsia"/>
                                  <w:color w:val="000000" w:themeColor="text1"/>
                                  <w:kern w:val="24"/>
                                  <w:sz w:val="18"/>
                                  <w:szCs w:val="18"/>
                                </w:rPr>
                                <w:t>・相談者のニーズの把握</w:t>
                              </w:r>
                            </w:p>
                            <w:p w:rsidR="00F141D6" w:rsidRPr="006F4EBC" w:rsidRDefault="00F141D6" w:rsidP="0047425C">
                              <w:pPr>
                                <w:pStyle w:val="Web"/>
                                <w:rPr>
                                  <w:rFonts w:ascii="HG丸ｺﾞｼｯｸM-PRO" w:eastAsia="HG丸ｺﾞｼｯｸM-PRO" w:hAnsi="HG丸ｺﾞｼｯｸM-PRO"/>
                                  <w:sz w:val="18"/>
                                  <w:szCs w:val="18"/>
                                </w:rPr>
                              </w:pPr>
                              <w:r w:rsidRPr="006F4EBC">
                                <w:rPr>
                                  <w:rFonts w:ascii="HG丸ｺﾞｼｯｸM-PRO" w:eastAsia="HG丸ｺﾞｼｯｸM-PRO" w:hAnsi="HG丸ｺﾞｼｯｸM-PRO" w:cstheme="minorBidi" w:hint="eastAsia"/>
                                  <w:color w:val="000000" w:themeColor="text1"/>
                                  <w:kern w:val="24"/>
                                  <w:sz w:val="18"/>
                                  <w:szCs w:val="18"/>
                                </w:rPr>
                                <w:t>・自立支援計画の策定</w:t>
                              </w:r>
                            </w:p>
                            <w:p w:rsidR="00F141D6" w:rsidRPr="006F4EBC" w:rsidRDefault="00F141D6" w:rsidP="0047425C">
                              <w:pPr>
                                <w:pStyle w:val="Web"/>
                                <w:rPr>
                                  <w:rFonts w:ascii="HG丸ｺﾞｼｯｸM-PRO" w:eastAsia="HG丸ｺﾞｼｯｸM-PRO" w:hAnsi="HG丸ｺﾞｼｯｸM-PRO"/>
                                  <w:sz w:val="18"/>
                                  <w:szCs w:val="18"/>
                                </w:rPr>
                              </w:pPr>
                              <w:r w:rsidRPr="006F4EBC">
                                <w:rPr>
                                  <w:rFonts w:ascii="HG丸ｺﾞｼｯｸM-PRO" w:eastAsia="HG丸ｺﾞｼｯｸM-PRO" w:hAnsi="HG丸ｺﾞｼｯｸM-PRO" w:cstheme="minorBidi" w:hint="eastAsia"/>
                                  <w:color w:val="000000" w:themeColor="text1"/>
                                  <w:kern w:val="24"/>
                                  <w:sz w:val="18"/>
                                  <w:szCs w:val="18"/>
                                </w:rPr>
                                <w:t>・自立支援計画に基づく各種支援が包括的に行えるよう、関係機関との連携調整の実施</w:t>
                              </w:r>
                            </w:p>
                          </w:txbxContent>
                        </wps:txbx>
                        <wps:bodyPr rtlCol="0" anchor="t"/>
                      </wps:wsp>
                      <wps:wsp>
                        <wps:cNvPr id="1262" name="正方形/長方形 1262"/>
                        <wps:cNvSpPr/>
                        <wps:spPr>
                          <a:xfrm>
                            <a:off x="85725" y="0"/>
                            <a:ext cx="1531767" cy="381056"/>
                          </a:xfrm>
                          <a:prstGeom prst="rect">
                            <a:avLst/>
                          </a:prstGeom>
                          <a:solidFill>
                            <a:srgbClr val="4F81BD"/>
                          </a:solidFill>
                          <a:ln w="25400" cap="flat" cmpd="sng" algn="ctr">
                            <a:solidFill>
                              <a:srgbClr val="4F81BD">
                                <a:shade val="50000"/>
                              </a:srgbClr>
                            </a:solidFill>
                            <a:prstDash val="solid"/>
                          </a:ln>
                          <a:effectLst/>
                        </wps:spPr>
                        <wps:txbx>
                          <w:txbxContent>
                            <w:p w:rsidR="00F141D6" w:rsidRPr="00E90E76" w:rsidRDefault="00F141D6" w:rsidP="0047425C">
                              <w:pPr>
                                <w:pStyle w:val="Web"/>
                                <w:jc w:val="center"/>
                                <w:rPr>
                                  <w:rFonts w:ascii="HG丸ｺﾞｼｯｸM-PRO" w:eastAsia="HG丸ｺﾞｼｯｸM-PRO" w:hAnsi="HG丸ｺﾞｼｯｸM-PRO"/>
                                  <w:sz w:val="21"/>
                                  <w:szCs w:val="21"/>
                                </w:rPr>
                              </w:pPr>
                              <w:r w:rsidRPr="00E90E76">
                                <w:rPr>
                                  <w:rFonts w:ascii="HG丸ｺﾞｼｯｸM-PRO" w:eastAsia="HG丸ｺﾞｼｯｸM-PRO" w:hAnsi="HG丸ｺﾞｼｯｸM-PRO" w:cstheme="minorBidi" w:hint="eastAsia"/>
                                  <w:color w:val="FFFFFF" w:themeColor="light1"/>
                                  <w:kern w:val="24"/>
                                  <w:sz w:val="21"/>
                                  <w:szCs w:val="21"/>
                                </w:rPr>
                                <w:t>包括的な相談支援</w:t>
                              </w:r>
                            </w:p>
                          </w:txbxContent>
                        </wps:txbx>
                        <wps:bodyPr rtlCol="0" anchor="ctr"/>
                      </wps:wsp>
                      <wps:wsp>
                        <wps:cNvPr id="1295" name="直線コネクタ 1295"/>
                        <wps:cNvCnPr/>
                        <wps:spPr>
                          <a:xfrm>
                            <a:off x="1952625" y="152400"/>
                            <a:ext cx="526" cy="1879824"/>
                          </a:xfrm>
                          <a:prstGeom prst="line">
                            <a:avLst/>
                          </a:prstGeom>
                          <a:noFill/>
                          <a:ln w="57150" cap="flat" cmpd="sng" algn="ctr">
                            <a:solidFill>
                              <a:srgbClr val="C0504D">
                                <a:shade val="95000"/>
                                <a:satMod val="105000"/>
                              </a:srgbClr>
                            </a:solidFill>
                            <a:prstDash val="solid"/>
                          </a:ln>
                          <a:effectLst/>
                        </wps:spPr>
                        <wps:bodyPr/>
                      </wps:wsp>
                      <wps:wsp>
                        <wps:cNvPr id="1296" name="直線コネクタ 1296"/>
                        <wps:cNvCnPr/>
                        <wps:spPr>
                          <a:xfrm flipV="1">
                            <a:off x="1917262" y="161924"/>
                            <a:ext cx="654488" cy="2"/>
                          </a:xfrm>
                          <a:prstGeom prst="line">
                            <a:avLst/>
                          </a:prstGeom>
                          <a:noFill/>
                          <a:ln w="57150" cap="flat" cmpd="sng" algn="ctr">
                            <a:solidFill>
                              <a:srgbClr val="C0504D">
                                <a:shade val="95000"/>
                                <a:satMod val="105000"/>
                              </a:srgbClr>
                            </a:solidFill>
                            <a:prstDash val="solid"/>
                          </a:ln>
                          <a:effectLst/>
                        </wps:spPr>
                        <wps:bodyPr/>
                      </wps:wsp>
                      <wps:wsp>
                        <wps:cNvPr id="1297" name="正方形/長方形 1297"/>
                        <wps:cNvSpPr/>
                        <wps:spPr>
                          <a:xfrm>
                            <a:off x="2552700" y="0"/>
                            <a:ext cx="3271525" cy="325406"/>
                          </a:xfrm>
                          <a:prstGeom prst="rect">
                            <a:avLst/>
                          </a:prstGeom>
                          <a:solidFill>
                            <a:sysClr val="window" lastClr="FFFFFF"/>
                          </a:solidFill>
                          <a:ln w="25400" cap="flat" cmpd="sng" algn="ctr">
                            <a:solidFill>
                              <a:srgbClr val="C0504D"/>
                            </a:solidFill>
                            <a:prstDash val="solid"/>
                          </a:ln>
                          <a:effectLst/>
                        </wps:spPr>
                        <wps:txbx>
                          <w:txbxContent>
                            <w:p w:rsidR="00F141D6" w:rsidRPr="006F4EBC" w:rsidRDefault="00F141D6" w:rsidP="0047425C">
                              <w:pPr>
                                <w:pStyle w:val="Web"/>
                                <w:rPr>
                                  <w:rFonts w:ascii="HG丸ｺﾞｼｯｸM-PRO" w:eastAsia="HG丸ｺﾞｼｯｸM-PRO" w:hAnsi="HG丸ｺﾞｼｯｸM-PRO"/>
                                  <w:sz w:val="16"/>
                                  <w:szCs w:val="16"/>
                                </w:rPr>
                              </w:pPr>
                              <w:r w:rsidRPr="006F4EBC">
                                <w:rPr>
                                  <w:rFonts w:ascii="HG丸ｺﾞｼｯｸM-PRO" w:eastAsia="HG丸ｺﾞｼｯｸM-PRO" w:hAnsi="HG丸ｺﾞｼｯｸM-PRO" w:cstheme="minorBidi" w:hint="eastAsia"/>
                                  <w:bCs/>
                                  <w:color w:val="000000" w:themeColor="dark1"/>
                                  <w:kern w:val="24"/>
                                  <w:sz w:val="16"/>
                                  <w:szCs w:val="16"/>
                                </w:rPr>
                                <w:t>○居住確保支援・・・「住居確保給付金（</w:t>
                              </w:r>
                              <w:r w:rsidRPr="006F4EBC">
                                <w:rPr>
                                  <w:rFonts w:ascii="HG丸ｺﾞｼｯｸM-PRO" w:eastAsia="HG丸ｺﾞｼｯｸM-PRO" w:hAnsi="HG丸ｺﾞｼｯｸM-PRO" w:cstheme="minorBidi" w:hint="eastAsia"/>
                                  <w:bCs/>
                                  <w:color w:val="000000" w:themeColor="dark1"/>
                                  <w:kern w:val="24"/>
                                  <w:sz w:val="16"/>
                                  <w:szCs w:val="16"/>
                                </w:rPr>
                                <w:t>有期）」の支給（必須）</w:t>
                              </w:r>
                            </w:p>
                          </w:txbxContent>
                        </wps:txbx>
                        <wps:bodyPr rtlCol="0" anchor="ctr"/>
                      </wps:wsp>
                      <wps:wsp>
                        <wps:cNvPr id="1298" name="直線コネクタ 1298"/>
                        <wps:cNvCnPr/>
                        <wps:spPr>
                          <a:xfrm>
                            <a:off x="1981200" y="571500"/>
                            <a:ext cx="630924" cy="0"/>
                          </a:xfrm>
                          <a:prstGeom prst="line">
                            <a:avLst/>
                          </a:prstGeom>
                          <a:noFill/>
                          <a:ln w="57150" cap="flat" cmpd="sng" algn="ctr">
                            <a:solidFill>
                              <a:srgbClr val="C0504D">
                                <a:shade val="95000"/>
                                <a:satMod val="105000"/>
                              </a:srgbClr>
                            </a:solidFill>
                            <a:prstDash val="solid"/>
                          </a:ln>
                          <a:effectLst/>
                        </wps:spPr>
                        <wps:bodyPr/>
                      </wps:wsp>
                      <wps:wsp>
                        <wps:cNvPr id="1299" name="正方形/長方形 1299"/>
                        <wps:cNvSpPr/>
                        <wps:spPr>
                          <a:xfrm>
                            <a:off x="2571750" y="400050"/>
                            <a:ext cx="3271795" cy="342900"/>
                          </a:xfrm>
                          <a:prstGeom prst="rect">
                            <a:avLst/>
                          </a:prstGeom>
                          <a:solidFill>
                            <a:sysClr val="window" lastClr="FFFFFF"/>
                          </a:solidFill>
                          <a:ln w="25400" cap="flat" cmpd="sng" algn="ctr">
                            <a:solidFill>
                              <a:srgbClr val="C0504D"/>
                            </a:solidFill>
                            <a:prstDash val="solid"/>
                          </a:ln>
                          <a:effectLst/>
                        </wps:spPr>
                        <wps:txbx>
                          <w:txbxContent>
                            <w:p w:rsidR="00F141D6" w:rsidRPr="006F4EBC" w:rsidRDefault="00F141D6" w:rsidP="0047425C">
                              <w:pPr>
                                <w:pStyle w:val="Web"/>
                                <w:rPr>
                                  <w:rFonts w:ascii="HG丸ｺﾞｼｯｸM-PRO" w:eastAsia="HG丸ｺﾞｼｯｸM-PRO" w:hAnsi="HG丸ｺﾞｼｯｸM-PRO" w:cstheme="minorBidi"/>
                                  <w:bCs/>
                                  <w:color w:val="000000" w:themeColor="dark1"/>
                                  <w:kern w:val="24"/>
                                  <w:sz w:val="16"/>
                                  <w:szCs w:val="16"/>
                                </w:rPr>
                              </w:pPr>
                              <w:r w:rsidRPr="006F4EBC">
                                <w:rPr>
                                  <w:rFonts w:ascii="HG丸ｺﾞｼｯｸM-PRO" w:eastAsia="HG丸ｺﾞｼｯｸM-PRO" w:hAnsi="HG丸ｺﾞｼｯｸM-PRO" w:cstheme="minorBidi" w:hint="eastAsia"/>
                                  <w:bCs/>
                                  <w:color w:val="000000" w:themeColor="dark1"/>
                                  <w:kern w:val="24"/>
                                  <w:sz w:val="16"/>
                                  <w:szCs w:val="16"/>
                                </w:rPr>
                                <w:t>○就労支援・・・「就労準備支援事業」（</w:t>
                              </w:r>
                              <w:r w:rsidRPr="006F4EBC">
                                <w:rPr>
                                  <w:rFonts w:ascii="HG丸ｺﾞｼｯｸM-PRO" w:eastAsia="HG丸ｺﾞｼｯｸM-PRO" w:hAnsi="HG丸ｺﾞｼｯｸM-PRO" w:cstheme="minorBidi" w:hint="eastAsia"/>
                                  <w:bCs/>
                                  <w:color w:val="000000" w:themeColor="dark1"/>
                                  <w:kern w:val="24"/>
                                  <w:sz w:val="16"/>
                                  <w:szCs w:val="16"/>
                                </w:rPr>
                                <w:t>任意）</w:t>
                              </w:r>
                            </w:p>
                          </w:txbxContent>
                        </wps:txbx>
                        <wps:bodyPr rtlCol="0" anchor="ctr"/>
                      </wps:wsp>
                      <wps:wsp>
                        <wps:cNvPr id="1300" name="正方形/長方形 1300"/>
                        <wps:cNvSpPr/>
                        <wps:spPr>
                          <a:xfrm>
                            <a:off x="2562225" y="790575"/>
                            <a:ext cx="3265289" cy="285482"/>
                          </a:xfrm>
                          <a:prstGeom prst="rect">
                            <a:avLst/>
                          </a:prstGeom>
                          <a:solidFill>
                            <a:sysClr val="window" lastClr="FFFFFF"/>
                          </a:solidFill>
                          <a:ln w="25400" cap="flat" cmpd="sng" algn="ctr">
                            <a:solidFill>
                              <a:srgbClr val="C0504D"/>
                            </a:solidFill>
                            <a:prstDash val="solid"/>
                          </a:ln>
                          <a:effectLst/>
                        </wps:spPr>
                        <wps:txbx>
                          <w:txbxContent>
                            <w:p w:rsidR="00F141D6" w:rsidRPr="006F4EBC" w:rsidRDefault="00F141D6" w:rsidP="0047425C">
                              <w:pPr>
                                <w:pStyle w:val="Web"/>
                                <w:rPr>
                                  <w:rFonts w:ascii="HG丸ｺﾞｼｯｸM-PRO" w:eastAsia="HG丸ｺﾞｼｯｸM-PRO" w:hAnsi="HG丸ｺﾞｼｯｸM-PRO"/>
                                  <w:sz w:val="16"/>
                                  <w:szCs w:val="16"/>
                                </w:rPr>
                              </w:pPr>
                              <w:r w:rsidRPr="006F4EBC">
                                <w:rPr>
                                  <w:rFonts w:ascii="HG丸ｺﾞｼｯｸM-PRO" w:eastAsia="HG丸ｺﾞｼｯｸM-PRO" w:hAnsi="HG丸ｺﾞｼｯｸM-PRO" w:cstheme="minorBidi" w:hint="eastAsia"/>
                                  <w:bCs/>
                                  <w:color w:val="000000" w:themeColor="dark1"/>
                                  <w:kern w:val="24"/>
                                  <w:sz w:val="16"/>
                                  <w:szCs w:val="16"/>
                                </w:rPr>
                                <w:t>○緊急的な支援・・・「一時生活支援事業」（</w:t>
                              </w:r>
                              <w:r w:rsidRPr="006F4EBC">
                                <w:rPr>
                                  <w:rFonts w:ascii="HG丸ｺﾞｼｯｸM-PRO" w:eastAsia="HG丸ｺﾞｼｯｸM-PRO" w:hAnsi="HG丸ｺﾞｼｯｸM-PRO" w:cstheme="minorBidi" w:hint="eastAsia"/>
                                  <w:bCs/>
                                  <w:color w:val="000000" w:themeColor="dark1"/>
                                  <w:kern w:val="24"/>
                                  <w:sz w:val="16"/>
                                  <w:szCs w:val="16"/>
                                </w:rPr>
                                <w:t>任意）</w:t>
                              </w:r>
                            </w:p>
                          </w:txbxContent>
                        </wps:txbx>
                        <wps:bodyPr rtlCol="0" anchor="ctr"/>
                      </wps:wsp>
                      <wps:wsp>
                        <wps:cNvPr id="1301" name="正方形/長方形 1301"/>
                        <wps:cNvSpPr/>
                        <wps:spPr>
                          <a:xfrm>
                            <a:off x="2562225" y="1133475"/>
                            <a:ext cx="3265792" cy="296303"/>
                          </a:xfrm>
                          <a:prstGeom prst="rect">
                            <a:avLst/>
                          </a:prstGeom>
                          <a:solidFill>
                            <a:sysClr val="window" lastClr="FFFFFF"/>
                          </a:solidFill>
                          <a:ln w="25400" cap="flat" cmpd="sng" algn="ctr">
                            <a:solidFill>
                              <a:srgbClr val="C0504D"/>
                            </a:solidFill>
                            <a:prstDash val="solid"/>
                          </a:ln>
                          <a:effectLst/>
                        </wps:spPr>
                        <wps:txbx>
                          <w:txbxContent>
                            <w:p w:rsidR="00F141D6" w:rsidRPr="006F4EBC" w:rsidRDefault="00F141D6" w:rsidP="0047425C">
                              <w:pPr>
                                <w:pStyle w:val="Web"/>
                                <w:rPr>
                                  <w:rFonts w:ascii="HG丸ｺﾞｼｯｸM-PRO" w:eastAsia="HG丸ｺﾞｼｯｸM-PRO" w:hAnsi="HG丸ｺﾞｼｯｸM-PRO"/>
                                  <w:sz w:val="16"/>
                                  <w:szCs w:val="16"/>
                                </w:rPr>
                              </w:pPr>
                              <w:r w:rsidRPr="006F4EBC">
                                <w:rPr>
                                  <w:rFonts w:ascii="HG丸ｺﾞｼｯｸM-PRO" w:eastAsia="HG丸ｺﾞｼｯｸM-PRO" w:hAnsi="HG丸ｺﾞｼｯｸM-PRO" w:cstheme="minorBidi" w:hint="eastAsia"/>
                                  <w:bCs/>
                                  <w:color w:val="000000" w:themeColor="dark1"/>
                                  <w:kern w:val="24"/>
                                  <w:sz w:val="16"/>
                                  <w:szCs w:val="16"/>
                                </w:rPr>
                                <w:t>○家計再建支援・・・「家計相談支援事業」（</w:t>
                              </w:r>
                              <w:r w:rsidRPr="006F4EBC">
                                <w:rPr>
                                  <w:rFonts w:ascii="HG丸ｺﾞｼｯｸM-PRO" w:eastAsia="HG丸ｺﾞｼｯｸM-PRO" w:hAnsi="HG丸ｺﾞｼｯｸM-PRO" w:cstheme="minorBidi" w:hint="eastAsia"/>
                                  <w:bCs/>
                                  <w:color w:val="000000" w:themeColor="dark1"/>
                                  <w:kern w:val="24"/>
                                  <w:sz w:val="16"/>
                                  <w:szCs w:val="16"/>
                                </w:rPr>
                                <w:t>任意）</w:t>
                              </w:r>
                            </w:p>
                          </w:txbxContent>
                        </wps:txbx>
                        <wps:bodyPr rtlCol="0" anchor="ctr"/>
                      </wps:wsp>
                      <wps:wsp>
                        <wps:cNvPr id="1302" name="直線コネクタ 1302"/>
                        <wps:cNvCnPr/>
                        <wps:spPr>
                          <a:xfrm>
                            <a:off x="1952625" y="1282028"/>
                            <a:ext cx="610864" cy="0"/>
                          </a:xfrm>
                          <a:prstGeom prst="line">
                            <a:avLst/>
                          </a:prstGeom>
                          <a:noFill/>
                          <a:ln w="57150" cap="flat" cmpd="sng" algn="ctr">
                            <a:solidFill>
                              <a:srgbClr val="C0504D">
                                <a:shade val="95000"/>
                                <a:satMod val="105000"/>
                              </a:srgbClr>
                            </a:solidFill>
                            <a:prstDash val="solid"/>
                          </a:ln>
                          <a:effectLst/>
                        </wps:spPr>
                        <wps:bodyPr/>
                      </wps:wsp>
                      <wps:wsp>
                        <wps:cNvPr id="1303" name="直線コネクタ 1303"/>
                        <wps:cNvCnPr/>
                        <wps:spPr>
                          <a:xfrm>
                            <a:off x="1917262" y="2019300"/>
                            <a:ext cx="640105" cy="3935"/>
                          </a:xfrm>
                          <a:prstGeom prst="line">
                            <a:avLst/>
                          </a:prstGeom>
                          <a:noFill/>
                          <a:ln w="57150" cap="flat" cmpd="sng" algn="ctr">
                            <a:solidFill>
                              <a:srgbClr val="C0504D">
                                <a:shade val="95000"/>
                                <a:satMod val="105000"/>
                              </a:srgbClr>
                            </a:solidFill>
                            <a:prstDash val="solid"/>
                          </a:ln>
                          <a:effectLst/>
                        </wps:spPr>
                        <wps:bodyPr/>
                      </wps:wsp>
                      <wps:wsp>
                        <wps:cNvPr id="1304" name="直線コネクタ 1304"/>
                        <wps:cNvCnPr/>
                        <wps:spPr>
                          <a:xfrm>
                            <a:off x="1952625" y="1681480"/>
                            <a:ext cx="599804" cy="0"/>
                          </a:xfrm>
                          <a:prstGeom prst="line">
                            <a:avLst/>
                          </a:prstGeom>
                          <a:noFill/>
                          <a:ln w="57150" cap="flat" cmpd="sng" algn="ctr">
                            <a:solidFill>
                              <a:srgbClr val="C0504D">
                                <a:shade val="95000"/>
                                <a:satMod val="105000"/>
                              </a:srgbClr>
                            </a:solidFill>
                            <a:prstDash val="solid"/>
                          </a:ln>
                          <a:effectLst/>
                        </wps:spPr>
                        <wps:bodyPr/>
                      </wps:wsp>
                      <wps:wsp>
                        <wps:cNvPr id="1305" name="正方形/長方形 1305"/>
                        <wps:cNvSpPr/>
                        <wps:spPr>
                          <a:xfrm>
                            <a:off x="2562225" y="1933575"/>
                            <a:ext cx="3266440" cy="600075"/>
                          </a:xfrm>
                          <a:prstGeom prst="rect">
                            <a:avLst/>
                          </a:prstGeom>
                          <a:solidFill>
                            <a:sysClr val="window" lastClr="FFFFFF"/>
                          </a:solidFill>
                          <a:ln w="25400" cap="flat" cmpd="sng" algn="ctr">
                            <a:solidFill>
                              <a:srgbClr val="C0504D"/>
                            </a:solidFill>
                            <a:prstDash val="solid"/>
                          </a:ln>
                          <a:effectLst/>
                        </wps:spPr>
                        <wps:txbx>
                          <w:txbxContent>
                            <w:p w:rsidR="00F141D6" w:rsidRPr="006F4EBC" w:rsidRDefault="00F141D6" w:rsidP="00751770">
                              <w:pPr>
                                <w:pStyle w:val="Web"/>
                                <w:ind w:leftChars="100" w:left="1170" w:hangingChars="600" w:hanging="960"/>
                                <w:rPr>
                                  <w:rFonts w:ascii="HG丸ｺﾞｼｯｸM-PRO" w:eastAsia="HG丸ｺﾞｼｯｸM-PRO" w:hAnsi="HG丸ｺﾞｼｯｸM-PRO"/>
                                  <w:sz w:val="16"/>
                                  <w:szCs w:val="16"/>
                                </w:rPr>
                              </w:pPr>
                              <w:r w:rsidRPr="006F4EBC">
                                <w:rPr>
                                  <w:rFonts w:ascii="HG丸ｺﾞｼｯｸM-PRO" w:eastAsia="HG丸ｺﾞｼｯｸM-PRO" w:hAnsi="HG丸ｺﾞｼｯｸM-PRO" w:hint="eastAsia"/>
                                  <w:sz w:val="16"/>
                                  <w:szCs w:val="16"/>
                                </w:rPr>
                                <w:t xml:space="preserve">その他支援・・・関係機関・他の制度による支援　　　　　　　　　　 </w:t>
                              </w:r>
                              <w:r w:rsidRPr="006F4EBC">
                                <w:rPr>
                                  <w:rFonts w:ascii="HG丸ｺﾞｼｯｸM-PRO" w:eastAsia="HG丸ｺﾞｼｯｸM-PRO" w:hAnsi="HG丸ｺﾞｼｯｸM-PRO" w:hint="eastAsia"/>
                                  <w:sz w:val="16"/>
                                  <w:szCs w:val="16"/>
                                </w:rPr>
                                <w:t>民生委員・自治会・ボランティアなどの支援</w:t>
                              </w:r>
                            </w:p>
                          </w:txbxContent>
                        </wps:txbx>
                        <wps:bodyPr rtlCol="0" anchor="ctr">
                          <a:noAutofit/>
                        </wps:bodyPr>
                      </wps:wsp>
                      <wps:wsp>
                        <wps:cNvPr id="1307" name="正方形/長方形 1307"/>
                        <wps:cNvSpPr/>
                        <wps:spPr>
                          <a:xfrm>
                            <a:off x="2085975" y="0"/>
                            <a:ext cx="321900" cy="2183130"/>
                          </a:xfrm>
                          <a:prstGeom prst="rect">
                            <a:avLst/>
                          </a:prstGeom>
                          <a:solidFill>
                            <a:srgbClr val="4F81BD"/>
                          </a:solidFill>
                          <a:ln w="25400" cap="flat" cmpd="sng" algn="ctr">
                            <a:solidFill>
                              <a:srgbClr val="4F81BD">
                                <a:shade val="50000"/>
                              </a:srgbClr>
                            </a:solidFill>
                            <a:prstDash val="solid"/>
                          </a:ln>
                          <a:effectLst/>
                        </wps:spPr>
                        <wps:txbx>
                          <w:txbxContent>
                            <w:p w:rsidR="00F141D6" w:rsidRPr="00262B20" w:rsidRDefault="00F141D6" w:rsidP="0047425C">
                              <w:pPr>
                                <w:pStyle w:val="Web"/>
                                <w:spacing w:line="280" w:lineRule="exact"/>
                                <w:jc w:val="center"/>
                                <w:rPr>
                                  <w:b/>
                                  <w:sz w:val="21"/>
                                  <w:szCs w:val="21"/>
                                </w:rPr>
                              </w:pPr>
                              <w:r w:rsidRPr="00262B20">
                                <w:rPr>
                                  <w:rFonts w:cstheme="minorBidi" w:hint="eastAsia"/>
                                  <w:b/>
                                  <w:color w:val="FFFFFF" w:themeColor="light1"/>
                                  <w:kern w:val="24"/>
                                  <w:sz w:val="21"/>
                                  <w:szCs w:val="21"/>
                                </w:rPr>
                                <w:t>本人の状況に応じた支援</w:t>
                              </w:r>
                            </w:p>
                          </w:txbxContent>
                        </wps:txbx>
                        <wps:bodyPr rtlCol="0" anchor="ctr"/>
                      </wps:wsp>
                    </wpg:wgp>
                  </a:graphicData>
                </a:graphic>
                <wp14:sizeRelH relativeFrom="margin">
                  <wp14:pctWidth>0</wp14:pctWidth>
                </wp14:sizeRelH>
              </wp:anchor>
            </w:drawing>
          </mc:Choice>
          <mc:Fallback>
            <w:pict>
              <v:group w14:anchorId="6B0C5735" id="グループ化 1258" o:spid="_x0000_s1050" style="position:absolute;left:0;text-align:left;margin-left:12.9pt;margin-top:11.25pt;width:460.1pt;height:199.5pt;z-index:252110848;mso-width-relative:margin" coordsize="58435,25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">
                <v:rect id="正方形/長方形 1259" o:spid="_x0000_s1051" style="position:absolute;left:25622;top:15049;width:32664;height:3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" fillcolor="window" strokecolor="#c0504d" strokeweight="2pt">
                  <v:textbox>
                    <w:txbxContent>
                      <w:p w:rsidR="00F141D6" w:rsidRPr="006F4EBC" w:rsidRDefault="00F141D6" w:rsidP="0047425C">
                        <w:pPr>
                          <w:pStyle w:val="Web"/>
                          <w:rPr>
                            <w:rFonts w:ascii="HG丸ｺﾞｼｯｸM-PRO" w:eastAsia="HG丸ｺﾞｼｯｸM-PRO" w:hAnsi="HG丸ｺﾞｼｯｸM-PRO"/>
                            <w:sz w:val="16"/>
                            <w:szCs w:val="16"/>
                          </w:rPr>
                        </w:pPr>
                        <w:r w:rsidRPr="006F4EBC">
                          <w:rPr>
                            <w:rFonts w:ascii="HG丸ｺﾞｼｯｸM-PRO" w:eastAsia="HG丸ｺﾞｼｯｸM-PRO" w:hAnsi="HG丸ｺﾞｼｯｸM-PRO" w:cstheme="minorBidi" w:hint="eastAsia"/>
                            <w:bCs/>
                            <w:color w:val="000000" w:themeColor="dark1"/>
                            <w:kern w:val="24"/>
                            <w:sz w:val="16"/>
                            <w:szCs w:val="16"/>
                          </w:rPr>
                          <w:t>○子ども・若者への支援・・・「学習支援事業」（任意）</w:t>
                        </w:r>
                      </w:p>
                    </w:txbxContent>
                  </v:textbox>
                </v:rect>
                <v:line id="直線コネクタ 1260" o:spid="_x0000_s1052" style="position:absolute;flip:y;visibility:visible;mso-wrap-style:square" from="18002,9144" to="25559,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" strokecolor="#be4b48" strokeweight="4.5pt"/>
                <v:rect id="正方形/長方形 1261" o:spid="_x0000_s1053" style="position:absolute;top:1524;width:18000;height:20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" fillcolor="window" strokecolor="#c0504d" strokeweight="2pt">
                  <v:textbox>
                    <w:txbxContent>
                      <w:p w:rsidR="00F141D6" w:rsidRDefault="00F141D6" w:rsidP="0047425C">
                        <w:pPr>
                          <w:pStyle w:val="Web"/>
                          <w:rPr>
                            <w:rFonts w:cstheme="minorBidi"/>
                            <w:b/>
                            <w:bCs/>
                            <w:color w:val="000000" w:themeColor="text1"/>
                            <w:kern w:val="24"/>
                            <w:sz w:val="21"/>
                            <w:szCs w:val="21"/>
                          </w:rPr>
                        </w:pPr>
                      </w:p>
                      <w:p w:rsidR="00F141D6" w:rsidRPr="006F4EBC" w:rsidRDefault="00F141D6" w:rsidP="0047425C">
                        <w:pPr>
                          <w:pStyle w:val="Web"/>
                          <w:rPr>
                            <w:rFonts w:ascii="HG丸ｺﾞｼｯｸM-PRO" w:eastAsia="HG丸ｺﾞｼｯｸM-PRO" w:hAnsi="HG丸ｺﾞｼｯｸM-PRO" w:cstheme="minorBidi"/>
                            <w:b/>
                            <w:bCs/>
                            <w:color w:val="000000" w:themeColor="text1"/>
                            <w:kern w:val="24"/>
                            <w:sz w:val="21"/>
                            <w:szCs w:val="21"/>
                          </w:rPr>
                        </w:pPr>
                        <w:r w:rsidRPr="006F4EBC">
                          <w:rPr>
                            <w:rFonts w:ascii="HG丸ｺﾞｼｯｸM-PRO" w:eastAsia="HG丸ｺﾞｼｯｸM-PRO" w:hAnsi="HG丸ｺﾞｼｯｸM-PRO" w:cstheme="minorBidi" w:hint="eastAsia"/>
                            <w:b/>
                            <w:bCs/>
                            <w:color w:val="000000" w:themeColor="text1"/>
                            <w:kern w:val="24"/>
                            <w:sz w:val="21"/>
                            <w:szCs w:val="21"/>
                          </w:rPr>
                          <w:t>○自立相談支援事業</w:t>
                        </w:r>
                      </w:p>
                      <w:p w:rsidR="00F141D6" w:rsidRPr="006F4EBC" w:rsidRDefault="00F141D6" w:rsidP="0047425C">
                        <w:pPr>
                          <w:pStyle w:val="Web"/>
                          <w:rPr>
                            <w:rFonts w:ascii="HG丸ｺﾞｼｯｸM-PRO" w:eastAsia="HG丸ｺﾞｼｯｸM-PRO" w:hAnsi="HG丸ｺﾞｼｯｸM-PRO"/>
                            <w:sz w:val="21"/>
                            <w:szCs w:val="21"/>
                          </w:rPr>
                        </w:pPr>
                        <w:r w:rsidRPr="006F4EBC">
                          <w:rPr>
                            <w:rFonts w:ascii="HG丸ｺﾞｼｯｸM-PRO" w:eastAsia="HG丸ｺﾞｼｯｸM-PRO" w:hAnsi="HG丸ｺﾞｼｯｸM-PRO" w:cstheme="minorBidi" w:hint="eastAsia"/>
                            <w:b/>
                            <w:bCs/>
                            <w:color w:val="000000" w:themeColor="text1"/>
                            <w:kern w:val="24"/>
                            <w:sz w:val="21"/>
                            <w:szCs w:val="21"/>
                          </w:rPr>
                          <w:t>（必須）</w:t>
                        </w:r>
                      </w:p>
                      <w:p w:rsidR="00F141D6" w:rsidRPr="006F4EBC" w:rsidRDefault="00F141D6" w:rsidP="0047425C">
                        <w:pPr>
                          <w:pStyle w:val="Web"/>
                          <w:rPr>
                            <w:rFonts w:ascii="HG丸ｺﾞｼｯｸM-PRO" w:eastAsia="HG丸ｺﾞｼｯｸM-PRO" w:hAnsi="HG丸ｺﾞｼｯｸM-PRO"/>
                            <w:sz w:val="18"/>
                            <w:szCs w:val="18"/>
                          </w:rPr>
                        </w:pPr>
                        <w:r w:rsidRPr="006F4EBC">
                          <w:rPr>
                            <w:rFonts w:ascii="HG丸ｺﾞｼｯｸM-PRO" w:eastAsia="HG丸ｺﾞｼｯｸM-PRO" w:hAnsi="HG丸ｺﾞｼｯｸM-PRO" w:cstheme="minorBidi" w:hint="eastAsia"/>
                            <w:color w:val="000000" w:themeColor="text1"/>
                            <w:kern w:val="24"/>
                            <w:sz w:val="18"/>
                            <w:szCs w:val="18"/>
                          </w:rPr>
                          <w:t>・相談者のニーズの把握</w:t>
                        </w:r>
                      </w:p>
                      <w:p w:rsidR="00F141D6" w:rsidRPr="006F4EBC" w:rsidRDefault="00F141D6" w:rsidP="0047425C">
                        <w:pPr>
                          <w:pStyle w:val="Web"/>
                          <w:rPr>
                            <w:rFonts w:ascii="HG丸ｺﾞｼｯｸM-PRO" w:eastAsia="HG丸ｺﾞｼｯｸM-PRO" w:hAnsi="HG丸ｺﾞｼｯｸM-PRO"/>
                            <w:sz w:val="18"/>
                            <w:szCs w:val="18"/>
                          </w:rPr>
                        </w:pPr>
                        <w:r w:rsidRPr="006F4EBC">
                          <w:rPr>
                            <w:rFonts w:ascii="HG丸ｺﾞｼｯｸM-PRO" w:eastAsia="HG丸ｺﾞｼｯｸM-PRO" w:hAnsi="HG丸ｺﾞｼｯｸM-PRO" w:cstheme="minorBidi" w:hint="eastAsia"/>
                            <w:color w:val="000000" w:themeColor="text1"/>
                            <w:kern w:val="24"/>
                            <w:sz w:val="18"/>
                            <w:szCs w:val="18"/>
                          </w:rPr>
                          <w:t>・自立支援計画の策定</w:t>
                        </w:r>
                      </w:p>
                      <w:p w:rsidR="00F141D6" w:rsidRPr="006F4EBC" w:rsidRDefault="00F141D6" w:rsidP="0047425C">
                        <w:pPr>
                          <w:pStyle w:val="Web"/>
                          <w:rPr>
                            <w:rFonts w:ascii="HG丸ｺﾞｼｯｸM-PRO" w:eastAsia="HG丸ｺﾞｼｯｸM-PRO" w:hAnsi="HG丸ｺﾞｼｯｸM-PRO"/>
                            <w:sz w:val="18"/>
                            <w:szCs w:val="18"/>
                          </w:rPr>
                        </w:pPr>
                        <w:r w:rsidRPr="006F4EBC">
                          <w:rPr>
                            <w:rFonts w:ascii="HG丸ｺﾞｼｯｸM-PRO" w:eastAsia="HG丸ｺﾞｼｯｸM-PRO" w:hAnsi="HG丸ｺﾞｼｯｸM-PRO" w:cstheme="minorBidi" w:hint="eastAsia"/>
                            <w:color w:val="000000" w:themeColor="text1"/>
                            <w:kern w:val="24"/>
                            <w:sz w:val="18"/>
                            <w:szCs w:val="18"/>
                          </w:rPr>
                          <w:t>・自立支援計画に基づく各種支援が包括的に行えるよう、関係機関との連携調整の実施</w:t>
                        </w:r>
                      </w:p>
                    </w:txbxContent>
                  </v:textbox>
                </v:rect>
                <v:rect id="正方形/長方形 1262" o:spid="_x0000_s1054" style="position:absolute;left:857;width:15317;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" fillcolor="#4f81bd" strokecolor="#385d8a" strokeweight="2pt">
                  <v:textbox>
                    <w:txbxContent>
                      <w:p w:rsidR="00F141D6" w:rsidRPr="00E90E76" w:rsidRDefault="00F141D6" w:rsidP="0047425C">
                        <w:pPr>
                          <w:pStyle w:val="Web"/>
                          <w:jc w:val="center"/>
                          <w:rPr>
                            <w:rFonts w:ascii="HG丸ｺﾞｼｯｸM-PRO" w:eastAsia="HG丸ｺﾞｼｯｸM-PRO" w:hAnsi="HG丸ｺﾞｼｯｸM-PRO"/>
                            <w:sz w:val="21"/>
                            <w:szCs w:val="21"/>
                          </w:rPr>
                        </w:pPr>
                        <w:r w:rsidRPr="00E90E76">
                          <w:rPr>
                            <w:rFonts w:ascii="HG丸ｺﾞｼｯｸM-PRO" w:eastAsia="HG丸ｺﾞｼｯｸM-PRO" w:hAnsi="HG丸ｺﾞｼｯｸM-PRO" w:cstheme="minorBidi" w:hint="eastAsia"/>
                            <w:color w:val="FFFFFF" w:themeColor="light1"/>
                            <w:kern w:val="24"/>
                            <w:sz w:val="21"/>
                            <w:szCs w:val="21"/>
                          </w:rPr>
                          <w:t>包括的な相談支援</w:t>
                        </w:r>
                      </w:p>
                    </w:txbxContent>
                  </v:textbox>
                </v:rect>
                <v:line id="直線コネクタ 1295" o:spid="_x0000_s1055" style="position:absolute;visibility:visible;mso-wrap-style:square" from="19526,1524" to="19531,20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" strokecolor="#be4b48" strokeweight="4.5pt"/>
                <v:line id="直線コネクタ 1296" o:spid="_x0000_s1056" style="position:absolute;flip:y;visibility:visible;mso-wrap-style:square" from="19172,1619" to="25717,1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" strokecolor="#be4b48" strokeweight="4.5pt"/>
                <v:rect id="正方形/長方形 1297" o:spid="_x0000_s1057" style="position:absolute;left:25527;width:32715;height:3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" fillcolor="window" strokecolor="#c0504d" strokeweight="2pt">
                  <v:textbox>
                    <w:txbxContent>
                      <w:p w:rsidR="00F141D6" w:rsidRPr="006F4EBC" w:rsidRDefault="00F141D6" w:rsidP="0047425C">
                        <w:pPr>
                          <w:pStyle w:val="Web"/>
                          <w:rPr>
                            <w:rFonts w:ascii="HG丸ｺﾞｼｯｸM-PRO" w:eastAsia="HG丸ｺﾞｼｯｸM-PRO" w:hAnsi="HG丸ｺﾞｼｯｸM-PRO"/>
                            <w:sz w:val="16"/>
                            <w:szCs w:val="16"/>
                          </w:rPr>
                        </w:pPr>
                        <w:r w:rsidRPr="006F4EBC">
                          <w:rPr>
                            <w:rFonts w:ascii="HG丸ｺﾞｼｯｸM-PRO" w:eastAsia="HG丸ｺﾞｼｯｸM-PRO" w:hAnsi="HG丸ｺﾞｼｯｸM-PRO" w:cstheme="minorBidi" w:hint="eastAsia"/>
                            <w:bCs/>
                            <w:color w:val="000000" w:themeColor="dark1"/>
                            <w:kern w:val="24"/>
                            <w:sz w:val="16"/>
                            <w:szCs w:val="16"/>
                          </w:rPr>
                          <w:t>○居住確保支援・・・「住居確保給付金（有期）」の支給（必須）</w:t>
                        </w:r>
                      </w:p>
                    </w:txbxContent>
                  </v:textbox>
                </v:rect>
                <v:line id="直線コネクタ 1298" o:spid="_x0000_s1058" style="position:absolute;visibility:visible;mso-wrap-style:square" from="19812,5715" to="26121,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" strokecolor="#be4b48" strokeweight="4.5pt"/>
                <v:rect id="正方形/長方形 1299" o:spid="_x0000_s1059" style="position:absolute;left:25717;top:4000;width:32718;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" fillcolor="window" strokecolor="#c0504d" strokeweight="2pt">
                  <v:textbox>
                    <w:txbxContent>
                      <w:p w:rsidR="00F141D6" w:rsidRPr="006F4EBC" w:rsidRDefault="00F141D6" w:rsidP="0047425C">
                        <w:pPr>
                          <w:pStyle w:val="Web"/>
                          <w:rPr>
                            <w:rFonts w:ascii="HG丸ｺﾞｼｯｸM-PRO" w:eastAsia="HG丸ｺﾞｼｯｸM-PRO" w:hAnsi="HG丸ｺﾞｼｯｸM-PRO" w:cstheme="minorBidi"/>
                            <w:bCs/>
                            <w:color w:val="000000" w:themeColor="dark1"/>
                            <w:kern w:val="24"/>
                            <w:sz w:val="16"/>
                            <w:szCs w:val="16"/>
                          </w:rPr>
                        </w:pPr>
                        <w:r w:rsidRPr="006F4EBC">
                          <w:rPr>
                            <w:rFonts w:ascii="HG丸ｺﾞｼｯｸM-PRO" w:eastAsia="HG丸ｺﾞｼｯｸM-PRO" w:hAnsi="HG丸ｺﾞｼｯｸM-PRO" w:cstheme="minorBidi" w:hint="eastAsia"/>
                            <w:bCs/>
                            <w:color w:val="000000" w:themeColor="dark1"/>
                            <w:kern w:val="24"/>
                            <w:sz w:val="16"/>
                            <w:szCs w:val="16"/>
                          </w:rPr>
                          <w:t>○就労支援・・・「就労準備支援事業」（任意）</w:t>
                        </w:r>
                      </w:p>
                    </w:txbxContent>
                  </v:textbox>
                </v:rect>
                <v:rect id="正方形/長方形 1300" o:spid="_x0000_s1060" style="position:absolute;left:25622;top:7905;width:32653;height:2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" fillcolor="window" strokecolor="#c0504d" strokeweight="2pt">
                  <v:textbox>
                    <w:txbxContent>
                      <w:p w:rsidR="00F141D6" w:rsidRPr="006F4EBC" w:rsidRDefault="00F141D6" w:rsidP="0047425C">
                        <w:pPr>
                          <w:pStyle w:val="Web"/>
                          <w:rPr>
                            <w:rFonts w:ascii="HG丸ｺﾞｼｯｸM-PRO" w:eastAsia="HG丸ｺﾞｼｯｸM-PRO" w:hAnsi="HG丸ｺﾞｼｯｸM-PRO"/>
                            <w:sz w:val="16"/>
                            <w:szCs w:val="16"/>
                          </w:rPr>
                        </w:pPr>
                        <w:r w:rsidRPr="006F4EBC">
                          <w:rPr>
                            <w:rFonts w:ascii="HG丸ｺﾞｼｯｸM-PRO" w:eastAsia="HG丸ｺﾞｼｯｸM-PRO" w:hAnsi="HG丸ｺﾞｼｯｸM-PRO" w:cstheme="minorBidi" w:hint="eastAsia"/>
                            <w:bCs/>
                            <w:color w:val="000000" w:themeColor="dark1"/>
                            <w:kern w:val="24"/>
                            <w:sz w:val="16"/>
                            <w:szCs w:val="16"/>
                          </w:rPr>
                          <w:t>○緊急的な支援・・・「一時生活支援事業」（任意）</w:t>
                        </w:r>
                      </w:p>
                    </w:txbxContent>
                  </v:textbox>
                </v:rect>
                <v:rect id="正方形/長方形 1301" o:spid="_x0000_s1061" style="position:absolute;left:25622;top:11334;width:32658;height:2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" fillcolor="window" strokecolor="#c0504d" strokeweight="2pt">
                  <v:textbox>
                    <w:txbxContent>
                      <w:p w:rsidR="00F141D6" w:rsidRPr="006F4EBC" w:rsidRDefault="00F141D6" w:rsidP="0047425C">
                        <w:pPr>
                          <w:pStyle w:val="Web"/>
                          <w:rPr>
                            <w:rFonts w:ascii="HG丸ｺﾞｼｯｸM-PRO" w:eastAsia="HG丸ｺﾞｼｯｸM-PRO" w:hAnsi="HG丸ｺﾞｼｯｸM-PRO"/>
                            <w:sz w:val="16"/>
                            <w:szCs w:val="16"/>
                          </w:rPr>
                        </w:pPr>
                        <w:r w:rsidRPr="006F4EBC">
                          <w:rPr>
                            <w:rFonts w:ascii="HG丸ｺﾞｼｯｸM-PRO" w:eastAsia="HG丸ｺﾞｼｯｸM-PRO" w:hAnsi="HG丸ｺﾞｼｯｸM-PRO" w:cstheme="minorBidi" w:hint="eastAsia"/>
                            <w:bCs/>
                            <w:color w:val="000000" w:themeColor="dark1"/>
                            <w:kern w:val="24"/>
                            <w:sz w:val="16"/>
                            <w:szCs w:val="16"/>
                          </w:rPr>
                          <w:t>○家計再建支援・・・「家計相談支援事業」（任意）</w:t>
                        </w:r>
                      </w:p>
                    </w:txbxContent>
                  </v:textbox>
                </v:rect>
                <v:line id="直線コネクタ 1302" o:spid="_x0000_s1062" style="position:absolute;visibility:visible;mso-wrap-style:square" from="19526,12820" to="25634,12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" strokecolor="#be4b48" strokeweight="4.5pt"/>
                <v:line id="直線コネクタ 1303" o:spid="_x0000_s1063" style="position:absolute;visibility:visible;mso-wrap-style:square" from="19172,20193" to="25573,20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" strokecolor="#be4b48" strokeweight="4.5pt"/>
                <v:line id="直線コネクタ 1304" o:spid="_x0000_s1064" style="position:absolute;visibility:visible;mso-wrap-style:square" from="19526,16814" to="25524,16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" strokecolor="#be4b48" strokeweight="4.5pt"/>
                <v:rect id="正方形/長方形 1305" o:spid="_x0000_s1065" style="position:absolute;left:25622;top:19335;width:32664;height:6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" fillcolor="window" strokecolor="#c0504d" strokeweight="2pt">
                  <v:textbox>
                    <w:txbxContent>
                      <w:p w:rsidR="00F141D6" w:rsidRPr="006F4EBC" w:rsidRDefault="00F141D6" w:rsidP="00751770">
                        <w:pPr>
                          <w:pStyle w:val="Web"/>
                          <w:ind w:leftChars="100" w:left="1170" w:hangingChars="600" w:hanging="960"/>
                          <w:rPr>
                            <w:rFonts w:ascii="HG丸ｺﾞｼｯｸM-PRO" w:eastAsia="HG丸ｺﾞｼｯｸM-PRO" w:hAnsi="HG丸ｺﾞｼｯｸM-PRO"/>
                            <w:sz w:val="16"/>
                            <w:szCs w:val="16"/>
                          </w:rPr>
                        </w:pPr>
                        <w:r w:rsidRPr="006F4EBC">
                          <w:rPr>
                            <w:rFonts w:ascii="HG丸ｺﾞｼｯｸM-PRO" w:eastAsia="HG丸ｺﾞｼｯｸM-PRO" w:hAnsi="HG丸ｺﾞｼｯｸM-PRO" w:hint="eastAsia"/>
                            <w:sz w:val="16"/>
                            <w:szCs w:val="16"/>
                          </w:rPr>
                          <w:t>その他支援・・・関係機関・他の制度による支援　　　　　　　　　　 民生委員・自治会・ボランティアなどの支援</w:t>
                        </w:r>
                      </w:p>
                    </w:txbxContent>
                  </v:textbox>
                </v:rect>
                <v:rect id="正方形/長方形 1307" o:spid="_x0000_s1066" style="position:absolute;left:20859;width:3219;height:21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" fillcolor="#4f81bd" strokecolor="#385d8a" strokeweight="2pt">
                  <v:textbox>
                    <w:txbxContent>
                      <w:p w:rsidR="00F141D6" w:rsidRPr="00262B20" w:rsidRDefault="00F141D6" w:rsidP="0047425C">
                        <w:pPr>
                          <w:pStyle w:val="Web"/>
                          <w:spacing w:line="280" w:lineRule="exact"/>
                          <w:jc w:val="center"/>
                          <w:rPr>
                            <w:b/>
                            <w:sz w:val="21"/>
                            <w:szCs w:val="21"/>
                          </w:rPr>
                        </w:pPr>
                        <w:r w:rsidRPr="00262B20">
                          <w:rPr>
                            <w:rFonts w:cstheme="minorBidi" w:hint="eastAsia"/>
                            <w:b/>
                            <w:color w:val="FFFFFF" w:themeColor="light1"/>
                            <w:kern w:val="24"/>
                            <w:sz w:val="21"/>
                            <w:szCs w:val="21"/>
                          </w:rPr>
                          <w:t>本人の状況に応じた支援</w:t>
                        </w:r>
                      </w:p>
                    </w:txbxContent>
                  </v:textbox>
                </v:rect>
              </v:group>
            </w:pict>
          </mc:Fallback>
        </mc:AlternateContent>
      </w: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r w:rsidRPr="002B39AB">
        <w:rPr>
          <w:rFonts w:ascii="HGS創英角ﾎﾟｯﾌﾟ体" w:eastAsia="HGS創英角ﾎﾟｯﾌﾟ体" w:hAnsi="HGS創英角ﾎﾟｯﾌﾟ体"/>
          <w:noProof/>
          <w:color w:val="FF0000"/>
          <w:sz w:val="24"/>
          <w:szCs w:val="24"/>
          <w:u w:val="single"/>
        </w:rPr>
        <mc:AlternateContent>
          <mc:Choice Requires="wps">
            <w:drawing>
              <wp:anchor distT="0" distB="0" distL="114300" distR="114300" simplePos="0" relativeHeight="252112896" behindDoc="0" locked="0" layoutInCell="1" allowOverlap="1" wp14:anchorId="1B3DE65D" wp14:editId="30BB3648">
                <wp:simplePos x="0" y="0"/>
                <wp:positionH relativeFrom="column">
                  <wp:posOffset>47625</wp:posOffset>
                </wp:positionH>
                <wp:positionV relativeFrom="paragraph">
                  <wp:posOffset>123825</wp:posOffset>
                </wp:positionV>
                <wp:extent cx="6105525" cy="304800"/>
                <wp:effectExtent l="0" t="0" r="28575" b="19050"/>
                <wp:wrapNone/>
                <wp:docPr id="1308" name="正方形/長方形 5"/>
                <wp:cNvGraphicFramePr/>
                <a:graphic xmlns:a="http://schemas.openxmlformats.org/drawingml/2006/main">
                  <a:graphicData uri="http://schemas.microsoft.com/office/word/2010/wordprocessingShape">
                    <wps:wsp>
                      <wps:cNvSpPr/>
                      <wps:spPr>
                        <a:xfrm>
                          <a:off x="0" y="0"/>
                          <a:ext cx="6105525" cy="304800"/>
                        </a:xfrm>
                        <a:prstGeom prst="rect">
                          <a:avLst/>
                        </a:prstGeom>
                        <a:solidFill>
                          <a:schemeClr val="tx2">
                            <a:lumMod val="40000"/>
                            <a:lumOff val="60000"/>
                          </a:schemeClr>
                        </a:solidFill>
                        <a:ln w="25400" cap="flat" cmpd="sng" algn="ctr">
                          <a:solidFill>
                            <a:srgbClr val="4F81BD">
                              <a:shade val="50000"/>
                            </a:srgbClr>
                          </a:solidFill>
                          <a:prstDash val="solid"/>
                        </a:ln>
                        <a:effectLst/>
                      </wps:spPr>
                      <wps:txbx>
                        <w:txbxContent>
                          <w:p w:rsidR="00F141D6" w:rsidRPr="002B39AB" w:rsidRDefault="00F141D6" w:rsidP="00751770">
                            <w:pPr>
                              <w:ind w:firstLineChars="100" w:firstLine="241"/>
                              <w:jc w:val="left"/>
                              <w:rPr>
                                <w:rFonts w:ascii="HGS創英角ｺﾞｼｯｸUB" w:eastAsia="HGS創英角ｺﾞｼｯｸUB" w:hAnsi="HGS創英角ｺﾞｼｯｸUB"/>
                                <w:b/>
                                <w:bCs/>
                                <w:sz w:val="24"/>
                                <w:szCs w:val="24"/>
                              </w:rPr>
                            </w:pPr>
                            <w:r w:rsidRPr="002B39AB">
                              <w:rPr>
                                <w:rFonts w:ascii="HGS創英角ｺﾞｼｯｸUB" w:eastAsia="HGS創英角ｺﾞｼｯｸUB" w:hAnsi="HGS創英角ｺﾞｼｯｸUB" w:hint="eastAsia"/>
                                <w:b/>
                                <w:bCs/>
                                <w:sz w:val="24"/>
                                <w:szCs w:val="24"/>
                              </w:rPr>
                              <w:t>２　母子家庭等就業・自立支援センター事業の推進</w:t>
                            </w:r>
                          </w:p>
                          <w:p w:rsidR="00F141D6" w:rsidRPr="002B39AB" w:rsidRDefault="00F141D6" w:rsidP="00751770">
                            <w:pPr>
                              <w:ind w:firstLineChars="100" w:firstLine="241"/>
                              <w:jc w:val="left"/>
                              <w:rPr>
                                <w:rFonts w:ascii="HGS創英角ｺﾞｼｯｸUB" w:eastAsia="HGS創英角ｺﾞｼｯｸUB" w:hAnsi="HGS創英角ｺﾞｼｯｸUB"/>
                                <w:b/>
                                <w:bCs/>
                                <w:sz w:val="24"/>
                                <w:szCs w:val="24"/>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B3DE65D" id="_x0000_s1067" style="position:absolute;left:0;text-align:left;margin-left:3.75pt;margin-top:9.75pt;width:480.75pt;height:24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" fillcolor="#8db3e2 [1311]" strokecolor="#385d8a" strokeweight="2pt">
                <v:textbox>
                  <w:txbxContent>
                    <w:p w:rsidR="00F141D6" w:rsidRPr="002B39AB" w:rsidRDefault="00F141D6" w:rsidP="00751770">
                      <w:pPr>
                        <w:ind w:firstLineChars="100" w:firstLine="241"/>
                        <w:jc w:val="left"/>
                        <w:rPr>
                          <w:rFonts w:ascii="HGS創英角ｺﾞｼｯｸUB" w:eastAsia="HGS創英角ｺﾞｼｯｸUB" w:hAnsi="HGS創英角ｺﾞｼｯｸUB"/>
                          <w:b/>
                          <w:bCs/>
                          <w:sz w:val="24"/>
                          <w:szCs w:val="24"/>
                        </w:rPr>
                      </w:pPr>
                      <w:r w:rsidRPr="002B39AB">
                        <w:rPr>
                          <w:rFonts w:ascii="HGS創英角ｺﾞｼｯｸUB" w:eastAsia="HGS創英角ｺﾞｼｯｸUB" w:hAnsi="HGS創英角ｺﾞｼｯｸUB" w:hint="eastAsia"/>
                          <w:b/>
                          <w:bCs/>
                          <w:sz w:val="24"/>
                          <w:szCs w:val="24"/>
                        </w:rPr>
                        <w:t>２　母子家庭等就業・自立支援センター事業の推進</w:t>
                      </w:r>
                    </w:p>
                    <w:p w:rsidR="00F141D6" w:rsidRPr="002B39AB" w:rsidRDefault="00F141D6" w:rsidP="00751770">
                      <w:pPr>
                        <w:ind w:firstLineChars="100" w:firstLine="241"/>
                        <w:jc w:val="left"/>
                        <w:rPr>
                          <w:rFonts w:ascii="HGS創英角ｺﾞｼｯｸUB" w:eastAsia="HGS創英角ｺﾞｼｯｸUB" w:hAnsi="HGS創英角ｺﾞｼｯｸUB"/>
                          <w:b/>
                          <w:bCs/>
                          <w:sz w:val="24"/>
                          <w:szCs w:val="24"/>
                        </w:rPr>
                      </w:pPr>
                    </w:p>
                  </w:txbxContent>
                </v:textbox>
              </v:rect>
            </w:pict>
          </mc:Fallback>
        </mc:AlternateContent>
      </w:r>
    </w:p>
    <w:p w:rsidR="0047425C" w:rsidRDefault="0047425C" w:rsidP="0047425C">
      <w:pPr>
        <w:rPr>
          <w:rFonts w:ascii="HG丸ｺﾞｼｯｸM-PRO" w:eastAsia="HG丸ｺﾞｼｯｸM-PRO" w:hAnsi="HG丸ｺﾞｼｯｸM-PRO"/>
          <w:b/>
        </w:rPr>
      </w:pPr>
      <w:r w:rsidRPr="002B39AB">
        <w:rPr>
          <w:rFonts w:ascii="HGS創英角ﾎﾟｯﾌﾟ体" w:eastAsia="HGS創英角ﾎﾟｯﾌﾟ体" w:hAnsi="HGS創英角ﾎﾟｯﾌﾟ体"/>
          <w:noProof/>
          <w:color w:val="FF0000"/>
          <w:sz w:val="24"/>
          <w:szCs w:val="24"/>
          <w:u w:val="single"/>
        </w:rPr>
        <mc:AlternateContent>
          <mc:Choice Requires="wps">
            <w:drawing>
              <wp:anchor distT="0" distB="0" distL="114300" distR="114300" simplePos="0" relativeHeight="252111872" behindDoc="0" locked="0" layoutInCell="1" allowOverlap="1" wp14:anchorId="191E4059" wp14:editId="38976828">
                <wp:simplePos x="0" y="0"/>
                <wp:positionH relativeFrom="column">
                  <wp:posOffset>49530</wp:posOffset>
                </wp:positionH>
                <wp:positionV relativeFrom="paragraph">
                  <wp:posOffset>200026</wp:posOffset>
                </wp:positionV>
                <wp:extent cx="6105525" cy="4000500"/>
                <wp:effectExtent l="0" t="0" r="28575" b="19050"/>
                <wp:wrapNone/>
                <wp:docPr id="1310" name="正方形/長方形 6"/>
                <wp:cNvGraphicFramePr/>
                <a:graphic xmlns:a="http://schemas.openxmlformats.org/drawingml/2006/main">
                  <a:graphicData uri="http://schemas.microsoft.com/office/word/2010/wordprocessingShape">
                    <wps:wsp>
                      <wps:cNvSpPr/>
                      <wps:spPr>
                        <a:xfrm>
                          <a:off x="0" y="0"/>
                          <a:ext cx="6105525" cy="4000500"/>
                        </a:xfrm>
                        <a:prstGeom prst="rect">
                          <a:avLst/>
                        </a:prstGeom>
                        <a:solidFill>
                          <a:sysClr val="window" lastClr="FFFFFF"/>
                        </a:solidFill>
                        <a:ln w="25400" cap="flat" cmpd="sng" algn="ctr">
                          <a:solidFill>
                            <a:srgbClr val="4F81BD"/>
                          </a:solidFill>
                          <a:prstDash val="solid"/>
                        </a:ln>
                        <a:effectLst/>
                      </wps:spPr>
                      <wps:txbx>
                        <w:txbxContent>
                          <w:p w:rsidR="00F141D6" w:rsidRPr="006F4EBC" w:rsidRDefault="00F141D6" w:rsidP="00751770">
                            <w:pPr>
                              <w:pStyle w:val="Web"/>
                              <w:ind w:firstLineChars="100" w:firstLine="210"/>
                              <w:rPr>
                                <w:rFonts w:ascii="HG丸ｺﾞｼｯｸM-PRO" w:eastAsia="HG丸ｺﾞｼｯｸM-PRO" w:hAnsi="HG丸ｺﾞｼｯｸM-PRO" w:cstheme="minorBidi"/>
                                <w:color w:val="000000" w:themeColor="dark1"/>
                                <w:kern w:val="24"/>
                                <w:sz w:val="21"/>
                                <w:szCs w:val="21"/>
                              </w:rPr>
                            </w:pPr>
                            <w:r>
                              <w:rPr>
                                <w:rFonts w:ascii="HG丸ｺﾞｼｯｸM-PRO" w:eastAsia="HG丸ｺﾞｼｯｸM-PRO" w:hAnsi="HG丸ｺﾞｼｯｸM-PRO" w:cstheme="minorBidi" w:hint="eastAsia"/>
                                <w:color w:val="000000" w:themeColor="dark1"/>
                                <w:kern w:val="24"/>
                                <w:sz w:val="21"/>
                                <w:szCs w:val="21"/>
                              </w:rPr>
                              <w:t>ひとり親</w:t>
                            </w:r>
                            <w:r w:rsidRPr="00376963">
                              <w:rPr>
                                <w:rFonts w:ascii="HG丸ｺﾞｼｯｸM-PRO" w:eastAsia="HG丸ｺﾞｼｯｸM-PRO" w:hAnsi="HG丸ｺﾞｼｯｸM-PRO" w:cstheme="minorBidi" w:hint="eastAsia"/>
                                <w:color w:val="000000" w:themeColor="dark1"/>
                                <w:kern w:val="24"/>
                                <w:sz w:val="21"/>
                                <w:szCs w:val="21"/>
                              </w:rPr>
                              <w:t>家庭が</w:t>
                            </w:r>
                            <w:r w:rsidRPr="006F4EBC">
                              <w:rPr>
                                <w:rFonts w:ascii="HG丸ｺﾞｼｯｸM-PRO" w:eastAsia="HG丸ｺﾞｼｯｸM-PRO" w:hAnsi="HG丸ｺﾞｼｯｸM-PRO" w:cstheme="minorBidi" w:hint="eastAsia"/>
                                <w:color w:val="000000" w:themeColor="dark1"/>
                                <w:kern w:val="24"/>
                                <w:sz w:val="21"/>
                                <w:szCs w:val="21"/>
                              </w:rPr>
                              <w:t>就労等によって一定の収入を得て、生活の安定を図るとともに、家庭で家族が接する時間を確保できるよう施策を講じます。ひとり親家庭が子育てをしながら、安定した就業につき、自立した生活を送ることができるよう就業面と生活面での支援の充実を図ります。</w:t>
                            </w:r>
                          </w:p>
                          <w:p w:rsidR="00F141D6" w:rsidRPr="002B39AB" w:rsidRDefault="00F141D6" w:rsidP="00751770">
                            <w:pPr>
                              <w:pStyle w:val="Web"/>
                              <w:ind w:firstLineChars="100" w:firstLine="210"/>
                              <w:rPr>
                                <w:sz w:val="21"/>
                                <w:szCs w:val="21"/>
                              </w:rPr>
                            </w:pPr>
                          </w:p>
                          <w:p w:rsidR="00F141D6" w:rsidRDefault="00F141D6" w:rsidP="0047425C">
                            <w:pPr>
                              <w:pStyle w:val="Web"/>
                            </w:pPr>
                            <w:r>
                              <w:rPr>
                                <w:rFonts w:asciiTheme="minorHAnsi" w:hAnsi="ＭＳ 明朝" w:cstheme="minorBidi" w:hint="eastAsia"/>
                                <w:color w:val="000000" w:themeColor="dark1"/>
                                <w:kern w:val="24"/>
                                <w:sz w:val="28"/>
                                <w:szCs w:val="28"/>
                              </w:rPr>
                              <w:t xml:space="preserve">　　　　　　　　　　　　　　　　　　　　　　　　　</w:t>
                            </w:r>
                          </w:p>
                          <w:p w:rsidR="00F141D6" w:rsidRDefault="00F141D6" w:rsidP="0047425C">
                            <w:pPr>
                              <w:pStyle w:val="Web"/>
                            </w:pPr>
                            <w:r>
                              <w:rPr>
                                <w:rFonts w:asciiTheme="minorHAnsi" w:hAnsi="ＭＳ 明朝" w:cstheme="minorBidi" w:hint="eastAsia"/>
                                <w:color w:val="000000" w:themeColor="dark1"/>
                                <w:kern w:val="24"/>
                                <w:sz w:val="28"/>
                                <w:szCs w:val="28"/>
                              </w:rPr>
                              <w:t xml:space="preserve">　</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191E4059" id="_x0000_s1068" style="position:absolute;left:0;text-align:left;margin-left:3.9pt;margin-top:15.75pt;width:480.75pt;height:31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" fillcolor="window" strokecolor="#4f81bd" strokeweight="2pt">
                <v:textbox>
                  <w:txbxContent>
                    <w:p w:rsidR="00F141D6" w:rsidRPr="006F4EBC" w:rsidRDefault="00F141D6" w:rsidP="00751770">
                      <w:pPr>
                        <w:pStyle w:val="Web"/>
                        <w:ind w:firstLineChars="100" w:firstLine="210"/>
                        <w:rPr>
                          <w:rFonts w:ascii="HG丸ｺﾞｼｯｸM-PRO" w:eastAsia="HG丸ｺﾞｼｯｸM-PRO" w:hAnsi="HG丸ｺﾞｼｯｸM-PRO" w:cstheme="minorBidi"/>
                          <w:color w:val="000000" w:themeColor="dark1"/>
                          <w:kern w:val="24"/>
                          <w:sz w:val="21"/>
                          <w:szCs w:val="21"/>
                        </w:rPr>
                      </w:pPr>
                      <w:r>
                        <w:rPr>
                          <w:rFonts w:ascii="HG丸ｺﾞｼｯｸM-PRO" w:eastAsia="HG丸ｺﾞｼｯｸM-PRO" w:hAnsi="HG丸ｺﾞｼｯｸM-PRO" w:cstheme="minorBidi" w:hint="eastAsia"/>
                          <w:color w:val="000000" w:themeColor="dark1"/>
                          <w:kern w:val="24"/>
                          <w:sz w:val="21"/>
                          <w:szCs w:val="21"/>
                        </w:rPr>
                        <w:t>ひとり親</w:t>
                      </w:r>
                      <w:r w:rsidRPr="00376963">
                        <w:rPr>
                          <w:rFonts w:ascii="HG丸ｺﾞｼｯｸM-PRO" w:eastAsia="HG丸ｺﾞｼｯｸM-PRO" w:hAnsi="HG丸ｺﾞｼｯｸM-PRO" w:cstheme="minorBidi" w:hint="eastAsia"/>
                          <w:color w:val="000000" w:themeColor="dark1"/>
                          <w:kern w:val="24"/>
                          <w:sz w:val="21"/>
                          <w:szCs w:val="21"/>
                        </w:rPr>
                        <w:t>家庭が</w:t>
                      </w:r>
                      <w:r w:rsidRPr="006F4EBC">
                        <w:rPr>
                          <w:rFonts w:ascii="HG丸ｺﾞｼｯｸM-PRO" w:eastAsia="HG丸ｺﾞｼｯｸM-PRO" w:hAnsi="HG丸ｺﾞｼｯｸM-PRO" w:cstheme="minorBidi" w:hint="eastAsia"/>
                          <w:color w:val="000000" w:themeColor="dark1"/>
                          <w:kern w:val="24"/>
                          <w:sz w:val="21"/>
                          <w:szCs w:val="21"/>
                        </w:rPr>
                        <w:t>就労等によって一定の収入を得て、生活の安定を図るとともに、家庭で家族が接する時間を確保できるよう施策を講じます。ひとり親家庭が子育てをしながら、安定した就業につき、自立した生活を送ることができるよう就業面と生活面での支援の充実を図ります。</w:t>
                      </w:r>
                    </w:p>
                    <w:p w:rsidR="00F141D6" w:rsidRPr="002B39AB" w:rsidRDefault="00F141D6" w:rsidP="00751770">
                      <w:pPr>
                        <w:pStyle w:val="Web"/>
                        <w:ind w:firstLineChars="100" w:firstLine="210"/>
                        <w:rPr>
                          <w:sz w:val="21"/>
                          <w:szCs w:val="21"/>
                        </w:rPr>
                      </w:pPr>
                    </w:p>
                    <w:p w:rsidR="00F141D6" w:rsidRDefault="00F141D6" w:rsidP="0047425C">
                      <w:pPr>
                        <w:pStyle w:val="Web"/>
                      </w:pPr>
                      <w:r>
                        <w:rPr>
                          <w:rFonts w:asciiTheme="minorHAnsi" w:hAnsi="ＭＳ 明朝" w:cstheme="minorBidi" w:hint="eastAsia"/>
                          <w:color w:val="000000" w:themeColor="dark1"/>
                          <w:kern w:val="24"/>
                          <w:sz w:val="28"/>
                          <w:szCs w:val="28"/>
                        </w:rPr>
                        <w:t xml:space="preserve">　　　　　　　　　　　　　　　　　　　　　　　　　</w:t>
                      </w:r>
                    </w:p>
                    <w:p w:rsidR="00F141D6" w:rsidRDefault="00F141D6" w:rsidP="0047425C">
                      <w:pPr>
                        <w:pStyle w:val="Web"/>
                      </w:pPr>
                      <w:r>
                        <w:rPr>
                          <w:rFonts w:asciiTheme="minorHAnsi" w:hAnsi="ＭＳ 明朝" w:cstheme="minorBidi" w:hint="eastAsia"/>
                          <w:color w:val="000000" w:themeColor="dark1"/>
                          <w:kern w:val="24"/>
                          <w:sz w:val="28"/>
                          <w:szCs w:val="28"/>
                        </w:rPr>
                        <w:t xml:space="preserve">　</w:t>
                      </w:r>
                    </w:p>
                  </w:txbxContent>
                </v:textbox>
              </v:rect>
            </w:pict>
          </mc:Fallback>
        </mc:AlternateContent>
      </w:r>
    </w:p>
    <w:p w:rsidR="0047425C" w:rsidRDefault="0047425C" w:rsidP="0047425C">
      <w:pPr>
        <w:rPr>
          <w:rFonts w:ascii="HGS創英角ﾎﾟｯﾌﾟ体" w:eastAsia="HGS創英角ﾎﾟｯﾌﾟ体" w:hAnsi="HGS創英角ﾎﾟｯﾌﾟ体"/>
          <w:color w:val="FF0000"/>
          <w:sz w:val="24"/>
          <w:szCs w:val="24"/>
          <w:u w:val="single"/>
        </w:rPr>
      </w:pPr>
    </w:p>
    <w:p w:rsidR="0047425C" w:rsidRDefault="0047425C" w:rsidP="0047425C">
      <w:pPr>
        <w:rPr>
          <w:rFonts w:ascii="HGS創英角ﾎﾟｯﾌﾟ体" w:eastAsia="HGS創英角ﾎﾟｯﾌﾟ体" w:hAnsi="HGS創英角ﾎﾟｯﾌﾟ体"/>
          <w:color w:val="FF0000"/>
          <w:sz w:val="24"/>
          <w:szCs w:val="24"/>
          <w:u w:val="single"/>
        </w:rPr>
      </w:pPr>
    </w:p>
    <w:p w:rsidR="0047425C" w:rsidRDefault="0047425C" w:rsidP="0047425C">
      <w:pPr>
        <w:rPr>
          <w:rFonts w:ascii="HGS創英角ﾎﾟｯﾌﾟ体" w:eastAsia="HGS創英角ﾎﾟｯﾌﾟ体" w:hAnsi="HGS創英角ﾎﾟｯﾌﾟ体"/>
          <w:color w:val="FF0000"/>
          <w:sz w:val="24"/>
          <w:szCs w:val="24"/>
          <w:u w:val="single"/>
        </w:rPr>
      </w:pPr>
    </w:p>
    <w:p w:rsidR="0047425C" w:rsidRDefault="0047425C" w:rsidP="0047425C">
      <w:pPr>
        <w:rPr>
          <w:rFonts w:ascii="HGS創英角ﾎﾟｯﾌﾟ体" w:eastAsia="HGS創英角ﾎﾟｯﾌﾟ体" w:hAnsi="HGS創英角ﾎﾟｯﾌﾟ体"/>
          <w:color w:val="FF0000"/>
          <w:sz w:val="24"/>
          <w:szCs w:val="24"/>
          <w:u w:val="single"/>
        </w:rPr>
      </w:pPr>
      <w:r w:rsidRPr="002B39AB">
        <w:rPr>
          <w:rFonts w:ascii="HGS創英角ﾎﾟｯﾌﾟ体" w:eastAsia="HGS創英角ﾎﾟｯﾌﾟ体" w:hAnsi="HGS創英角ﾎﾟｯﾌﾟ体"/>
          <w:noProof/>
          <w:color w:val="FF0000"/>
          <w:sz w:val="24"/>
          <w:szCs w:val="24"/>
          <w:u w:val="single"/>
        </w:rPr>
        <mc:AlternateContent>
          <mc:Choice Requires="wps">
            <w:drawing>
              <wp:anchor distT="0" distB="0" distL="114300" distR="114300" simplePos="0" relativeHeight="252114944" behindDoc="0" locked="0" layoutInCell="1" allowOverlap="1" wp14:anchorId="2383877F" wp14:editId="07F1D920">
                <wp:simplePos x="0" y="0"/>
                <wp:positionH relativeFrom="column">
                  <wp:posOffset>180975</wp:posOffset>
                </wp:positionH>
                <wp:positionV relativeFrom="paragraph">
                  <wp:posOffset>28575</wp:posOffset>
                </wp:positionV>
                <wp:extent cx="3192780" cy="361950"/>
                <wp:effectExtent l="0" t="0" r="26670" b="19050"/>
                <wp:wrapNone/>
                <wp:docPr id="1311" name="角丸四角形 6"/>
                <wp:cNvGraphicFramePr/>
                <a:graphic xmlns:a="http://schemas.openxmlformats.org/drawingml/2006/main">
                  <a:graphicData uri="http://schemas.microsoft.com/office/word/2010/wordprocessingShape">
                    <wps:wsp>
                      <wps:cNvSpPr/>
                      <wps:spPr>
                        <a:xfrm>
                          <a:off x="0" y="0"/>
                          <a:ext cx="3192780" cy="361950"/>
                        </a:xfrm>
                        <a:prstGeom prst="roundRect">
                          <a:avLst/>
                        </a:prstGeom>
                        <a:solidFill>
                          <a:srgbClr val="4F81BD"/>
                        </a:solidFill>
                        <a:ln w="25400" cap="flat" cmpd="sng" algn="ctr">
                          <a:solidFill>
                            <a:srgbClr val="4F81BD">
                              <a:shade val="50000"/>
                            </a:srgbClr>
                          </a:solidFill>
                          <a:prstDash val="solid"/>
                        </a:ln>
                        <a:effectLst/>
                      </wps:spPr>
                      <wps:txbx>
                        <w:txbxContent>
                          <w:p w:rsidR="00F141D6" w:rsidRPr="006F4EBC" w:rsidRDefault="00F141D6" w:rsidP="0047425C">
                            <w:pPr>
                              <w:pStyle w:val="Web"/>
                              <w:jc w:val="center"/>
                              <w:rPr>
                                <w:rFonts w:ascii="HGS創英角ｺﾞｼｯｸUB" w:eastAsia="HGS創英角ｺﾞｼｯｸUB" w:hAnsi="HGS創英角ｺﾞｼｯｸUB"/>
                                <w:sz w:val="21"/>
                                <w:szCs w:val="21"/>
                              </w:rPr>
                            </w:pPr>
                            <w:r w:rsidRPr="006F4EBC">
                              <w:rPr>
                                <w:rFonts w:ascii="HGS創英角ｺﾞｼｯｸUB" w:eastAsia="HGS創英角ｺﾞｼｯｸUB" w:hAnsi="HGS創英角ｺﾞｼｯｸUB" w:cstheme="minorBidi" w:hint="eastAsia"/>
                                <w:b/>
                                <w:bCs/>
                                <w:color w:val="FFFFFF" w:themeColor="light1"/>
                                <w:kern w:val="24"/>
                                <w:sz w:val="21"/>
                                <w:szCs w:val="21"/>
                              </w:rPr>
                              <w:t>母子家庭等就業・自立支援センター事業の推進</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383877F" id="角丸四角形 6" o:spid="_x0000_s1069" style="position:absolute;left:0;text-align:left;margin-left:14.25pt;margin-top:2.25pt;width:251.4pt;height:28.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" fillcolor="#4f81bd" strokecolor="#385d8a" strokeweight="2pt">
                <v:textbox>
                  <w:txbxContent>
                    <w:p w:rsidR="00F141D6" w:rsidRPr="006F4EBC" w:rsidRDefault="00F141D6" w:rsidP="0047425C">
                      <w:pPr>
                        <w:pStyle w:val="Web"/>
                        <w:jc w:val="center"/>
                        <w:rPr>
                          <w:rFonts w:ascii="HGS創英角ｺﾞｼｯｸUB" w:eastAsia="HGS創英角ｺﾞｼｯｸUB" w:hAnsi="HGS創英角ｺﾞｼｯｸUB"/>
                          <w:sz w:val="21"/>
                          <w:szCs w:val="21"/>
                        </w:rPr>
                      </w:pPr>
                      <w:r w:rsidRPr="006F4EBC">
                        <w:rPr>
                          <w:rFonts w:ascii="HGS創英角ｺﾞｼｯｸUB" w:eastAsia="HGS創英角ｺﾞｼｯｸUB" w:hAnsi="HGS創英角ｺﾞｼｯｸUB" w:cstheme="minorBidi" w:hint="eastAsia"/>
                          <w:b/>
                          <w:bCs/>
                          <w:color w:val="FFFFFF" w:themeColor="light1"/>
                          <w:kern w:val="24"/>
                          <w:sz w:val="21"/>
                          <w:szCs w:val="21"/>
                        </w:rPr>
                        <w:t>母子家庭等就業・自立支援センター事業の推進</w:t>
                      </w:r>
                    </w:p>
                  </w:txbxContent>
                </v:textbox>
              </v:roundrect>
            </w:pict>
          </mc:Fallback>
        </mc:AlternateContent>
      </w:r>
    </w:p>
    <w:p w:rsidR="0047425C" w:rsidRDefault="0047425C" w:rsidP="0047425C">
      <w:pPr>
        <w:rPr>
          <w:rFonts w:ascii="HGS創英角ﾎﾟｯﾌﾟ体" w:eastAsia="HGS創英角ﾎﾟｯﾌﾟ体" w:hAnsi="HGS創英角ﾎﾟｯﾌﾟ体"/>
          <w:color w:val="FF0000"/>
          <w:sz w:val="24"/>
          <w:szCs w:val="24"/>
          <w:u w:val="single"/>
        </w:rPr>
      </w:pPr>
      <w:r w:rsidRPr="002B39AB">
        <w:rPr>
          <w:rFonts w:ascii="HGS創英角ﾎﾟｯﾌﾟ体" w:eastAsia="HGS創英角ﾎﾟｯﾌﾟ体" w:hAnsi="HGS創英角ﾎﾟｯﾌﾟ体"/>
          <w:noProof/>
          <w:color w:val="FF0000"/>
          <w:sz w:val="24"/>
          <w:szCs w:val="24"/>
          <w:u w:val="single"/>
        </w:rPr>
        <mc:AlternateContent>
          <mc:Choice Requires="wps">
            <w:drawing>
              <wp:anchor distT="0" distB="0" distL="114300" distR="114300" simplePos="0" relativeHeight="252113920" behindDoc="0" locked="0" layoutInCell="1" allowOverlap="1" wp14:anchorId="642346C3" wp14:editId="385E9223">
                <wp:simplePos x="0" y="0"/>
                <wp:positionH relativeFrom="column">
                  <wp:posOffset>135255</wp:posOffset>
                </wp:positionH>
                <wp:positionV relativeFrom="paragraph">
                  <wp:posOffset>0</wp:posOffset>
                </wp:positionV>
                <wp:extent cx="5938520" cy="2971800"/>
                <wp:effectExtent l="0" t="0" r="24130" b="19050"/>
                <wp:wrapNone/>
                <wp:docPr id="1516" name="角丸四角形 3"/>
                <wp:cNvGraphicFramePr/>
                <a:graphic xmlns:a="http://schemas.openxmlformats.org/drawingml/2006/main">
                  <a:graphicData uri="http://schemas.microsoft.com/office/word/2010/wordprocessingShape">
                    <wps:wsp>
                      <wps:cNvSpPr/>
                      <wps:spPr>
                        <a:xfrm>
                          <a:off x="0" y="0"/>
                          <a:ext cx="5938520" cy="2971800"/>
                        </a:xfrm>
                        <a:prstGeom prst="roundRect">
                          <a:avLst/>
                        </a:prstGeom>
                        <a:solidFill>
                          <a:sysClr val="window" lastClr="FFFFFF"/>
                        </a:solidFill>
                        <a:ln w="25400" cap="flat" cmpd="sng" algn="ctr">
                          <a:solidFill>
                            <a:srgbClr val="C0504D"/>
                          </a:solidFill>
                          <a:prstDash val="solid"/>
                        </a:ln>
                        <a:effectLst/>
                      </wps:spPr>
                      <wps:txbx>
                        <w:txbxContent>
                          <w:p w:rsidR="00F141D6" w:rsidRPr="00567348" w:rsidRDefault="00F141D6" w:rsidP="0047425C">
                            <w:pPr>
                              <w:pStyle w:val="Web"/>
                              <w:spacing w:line="240" w:lineRule="exact"/>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cstheme="minorBidi" w:hint="eastAsia"/>
                                <w:color w:val="000000" w:themeColor="text1"/>
                                <w:kern w:val="24"/>
                                <w:sz w:val="20"/>
                                <w:szCs w:val="20"/>
                              </w:rPr>
                              <w:t>○</w:t>
                            </w:r>
                            <w:r w:rsidRPr="00567348">
                              <w:rPr>
                                <w:rFonts w:ascii="HGS創英角ｺﾞｼｯｸUB" w:eastAsia="HGS創英角ｺﾞｼｯｸUB" w:hAnsi="HGS創英角ｺﾞｼｯｸUB" w:cstheme="minorBidi" w:hint="eastAsia"/>
                                <w:color w:val="000000" w:themeColor="text1"/>
                                <w:kern w:val="24"/>
                                <w:sz w:val="20"/>
                                <w:szCs w:val="20"/>
                              </w:rPr>
                              <w:t>就業支援事業</w:t>
                            </w:r>
                          </w:p>
                          <w:p w:rsidR="00F141D6" w:rsidRPr="00567348" w:rsidRDefault="00F141D6" w:rsidP="0047425C">
                            <w:pPr>
                              <w:pStyle w:val="Web"/>
                              <w:spacing w:line="240" w:lineRule="exact"/>
                              <w:rPr>
                                <w:rFonts w:ascii="HG丸ｺﾞｼｯｸM-PRO" w:eastAsia="HG丸ｺﾞｼｯｸM-PRO" w:hAnsi="HG丸ｺﾞｼｯｸM-PRO" w:cstheme="minorBidi"/>
                                <w:color w:val="000000" w:themeColor="text1"/>
                                <w:kern w:val="24"/>
                                <w:sz w:val="20"/>
                                <w:szCs w:val="20"/>
                              </w:rPr>
                            </w:pPr>
                            <w:r>
                              <w:rPr>
                                <w:rFonts w:ascii="HG丸ｺﾞｼｯｸM-PRO" w:eastAsia="HG丸ｺﾞｼｯｸM-PRO" w:hAnsi="HG丸ｺﾞｼｯｸM-PRO" w:cstheme="minorBidi" w:hint="eastAsia"/>
                                <w:color w:val="000000" w:themeColor="text1"/>
                                <w:kern w:val="24"/>
                                <w:sz w:val="20"/>
                                <w:szCs w:val="20"/>
                              </w:rPr>
                              <w:t xml:space="preserve">　</w:t>
                            </w:r>
                            <w:r w:rsidRPr="00567348">
                              <w:rPr>
                                <w:rFonts w:ascii="HG丸ｺﾞｼｯｸM-PRO" w:eastAsia="HG丸ｺﾞｼｯｸM-PRO" w:hAnsi="HG丸ｺﾞｼｯｸM-PRO" w:cstheme="minorBidi" w:hint="eastAsia"/>
                                <w:color w:val="000000" w:themeColor="text1"/>
                                <w:kern w:val="24"/>
                                <w:sz w:val="20"/>
                                <w:szCs w:val="20"/>
                              </w:rPr>
                              <w:t>ひとり親家庭の母及び父、寡婦の就業相談や企業に対するひとり親家庭等の理解を深める</w:t>
                            </w:r>
                          </w:p>
                          <w:p w:rsidR="00F141D6" w:rsidRPr="00567348" w:rsidRDefault="00F141D6" w:rsidP="0047425C">
                            <w:pPr>
                              <w:pStyle w:val="Web"/>
                              <w:spacing w:line="240" w:lineRule="exact"/>
                              <w:rPr>
                                <w:rFonts w:ascii="HG丸ｺﾞｼｯｸM-PRO" w:eastAsia="HG丸ｺﾞｼｯｸM-PRO" w:hAnsi="HG丸ｺﾞｼｯｸM-PRO"/>
                                <w:sz w:val="20"/>
                                <w:szCs w:val="20"/>
                              </w:rPr>
                            </w:pPr>
                            <w:r w:rsidRPr="00567348">
                              <w:rPr>
                                <w:rFonts w:ascii="HG丸ｺﾞｼｯｸM-PRO" w:eastAsia="HG丸ｺﾞｼｯｸM-PRO" w:hAnsi="HG丸ｺﾞｼｯｸM-PRO" w:cstheme="minorBidi" w:hint="eastAsia"/>
                                <w:color w:val="000000" w:themeColor="text1"/>
                                <w:kern w:val="24"/>
                                <w:sz w:val="20"/>
                                <w:szCs w:val="20"/>
                              </w:rPr>
                              <w:t>啓発活動や求人開拓を行う。</w:t>
                            </w:r>
                          </w:p>
                          <w:p w:rsidR="00F141D6" w:rsidRDefault="00F141D6" w:rsidP="0047425C">
                            <w:pPr>
                              <w:pStyle w:val="Web"/>
                              <w:spacing w:line="240" w:lineRule="exact"/>
                              <w:rPr>
                                <w:rFonts w:ascii="HGS創英角ｺﾞｼｯｸUB" w:eastAsia="HGS創英角ｺﾞｼｯｸUB" w:hAnsi="HGS創英角ｺﾞｼｯｸUB" w:cstheme="minorBidi"/>
                                <w:color w:val="000000" w:themeColor="text1"/>
                                <w:kern w:val="24"/>
                                <w:sz w:val="20"/>
                                <w:szCs w:val="20"/>
                              </w:rPr>
                            </w:pPr>
                          </w:p>
                          <w:p w:rsidR="00F141D6" w:rsidRPr="00567348" w:rsidRDefault="00F141D6" w:rsidP="0047425C">
                            <w:pPr>
                              <w:pStyle w:val="Web"/>
                              <w:spacing w:line="240" w:lineRule="exact"/>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cstheme="minorBidi" w:hint="eastAsia"/>
                                <w:color w:val="000000" w:themeColor="text1"/>
                                <w:kern w:val="24"/>
                                <w:sz w:val="20"/>
                                <w:szCs w:val="20"/>
                              </w:rPr>
                              <w:t>○</w:t>
                            </w:r>
                            <w:r w:rsidRPr="00567348">
                              <w:rPr>
                                <w:rFonts w:ascii="HGS創英角ｺﾞｼｯｸUB" w:eastAsia="HGS創英角ｺﾞｼｯｸUB" w:hAnsi="HGS創英角ｺﾞｼｯｸUB" w:cstheme="minorBidi" w:hint="eastAsia"/>
                                <w:color w:val="000000" w:themeColor="text1"/>
                                <w:kern w:val="24"/>
                                <w:sz w:val="20"/>
                                <w:szCs w:val="20"/>
                              </w:rPr>
                              <w:t>就業支援講習会等事業</w:t>
                            </w:r>
                          </w:p>
                          <w:p w:rsidR="00F141D6" w:rsidRPr="00567348" w:rsidRDefault="00F141D6" w:rsidP="0047425C">
                            <w:pPr>
                              <w:pStyle w:val="Web"/>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cstheme="minorBidi" w:hint="eastAsia"/>
                                <w:color w:val="000000" w:themeColor="text1"/>
                                <w:kern w:val="24"/>
                                <w:sz w:val="20"/>
                                <w:szCs w:val="20"/>
                              </w:rPr>
                              <w:t xml:space="preserve">　</w:t>
                            </w:r>
                            <w:r w:rsidRPr="00567348">
                              <w:rPr>
                                <w:rFonts w:ascii="HG丸ｺﾞｼｯｸM-PRO" w:eastAsia="HG丸ｺﾞｼｯｸM-PRO" w:hAnsi="HG丸ｺﾞｼｯｸM-PRO" w:cstheme="minorBidi" w:hint="eastAsia"/>
                                <w:color w:val="000000" w:themeColor="text1"/>
                                <w:kern w:val="24"/>
                                <w:sz w:val="20"/>
                                <w:szCs w:val="20"/>
                              </w:rPr>
                              <w:t>ひとり親家庭の母及び父、寡婦の技能、資格を取得するための就業支援講習会の開催</w:t>
                            </w:r>
                          </w:p>
                          <w:p w:rsidR="00F141D6" w:rsidRDefault="00F141D6" w:rsidP="0047425C">
                            <w:pPr>
                              <w:pStyle w:val="Web"/>
                              <w:spacing w:line="240" w:lineRule="exact"/>
                              <w:rPr>
                                <w:rFonts w:ascii="HGS創英角ｺﾞｼｯｸUB" w:eastAsia="HGS創英角ｺﾞｼｯｸUB" w:hAnsi="HGS創英角ｺﾞｼｯｸUB" w:cstheme="minorBidi"/>
                                <w:color w:val="000000" w:themeColor="text1"/>
                                <w:kern w:val="24"/>
                                <w:sz w:val="20"/>
                                <w:szCs w:val="20"/>
                              </w:rPr>
                            </w:pPr>
                          </w:p>
                          <w:p w:rsidR="00F141D6" w:rsidRPr="00567348" w:rsidRDefault="00F141D6" w:rsidP="0047425C">
                            <w:pPr>
                              <w:pStyle w:val="Web"/>
                              <w:spacing w:line="240" w:lineRule="exact"/>
                              <w:rPr>
                                <w:rFonts w:ascii="HGS創英角ｺﾞｼｯｸUB" w:eastAsia="HGS創英角ｺﾞｼｯｸUB" w:hAnsi="HGS創英角ｺﾞｼｯｸUB"/>
                                <w:sz w:val="20"/>
                                <w:szCs w:val="20"/>
                              </w:rPr>
                            </w:pPr>
                            <w:r w:rsidRPr="00567348">
                              <w:rPr>
                                <w:rFonts w:ascii="HGS創英角ｺﾞｼｯｸUB" w:eastAsia="HGS創英角ｺﾞｼｯｸUB" w:hAnsi="HGS創英角ｺﾞｼｯｸUB" w:cstheme="minorBidi" w:hint="eastAsia"/>
                                <w:color w:val="000000" w:themeColor="text1"/>
                                <w:kern w:val="24"/>
                                <w:sz w:val="20"/>
                                <w:szCs w:val="20"/>
                              </w:rPr>
                              <w:t>○就業情報提供事業</w:t>
                            </w:r>
                          </w:p>
                          <w:p w:rsidR="00F141D6" w:rsidRPr="00567348" w:rsidRDefault="00F141D6" w:rsidP="0047425C">
                            <w:pPr>
                              <w:pStyle w:val="Web"/>
                              <w:spacing w:line="240" w:lineRule="exact"/>
                              <w:rPr>
                                <w:rFonts w:ascii="HG丸ｺﾞｼｯｸM-PRO" w:eastAsia="HG丸ｺﾞｼｯｸM-PRO" w:hAnsi="HG丸ｺﾞｼｯｸM-PRO" w:cstheme="minorBidi"/>
                                <w:color w:val="000000" w:themeColor="text1"/>
                                <w:kern w:val="24"/>
                                <w:sz w:val="20"/>
                                <w:szCs w:val="20"/>
                              </w:rPr>
                            </w:pPr>
                            <w:r>
                              <w:rPr>
                                <w:rFonts w:ascii="HG丸ｺﾞｼｯｸM-PRO" w:eastAsia="HG丸ｺﾞｼｯｸM-PRO" w:hAnsi="HG丸ｺﾞｼｯｸM-PRO" w:cstheme="minorBidi" w:hint="eastAsia"/>
                                <w:color w:val="000000" w:themeColor="text1"/>
                                <w:kern w:val="24"/>
                                <w:sz w:val="20"/>
                                <w:szCs w:val="20"/>
                              </w:rPr>
                              <w:t xml:space="preserve">　</w:t>
                            </w:r>
                            <w:r w:rsidRPr="00567348">
                              <w:rPr>
                                <w:rFonts w:ascii="HG丸ｺﾞｼｯｸM-PRO" w:eastAsia="HG丸ｺﾞｼｯｸM-PRO" w:hAnsi="HG丸ｺﾞｼｯｸM-PRO" w:cstheme="minorBidi" w:hint="eastAsia"/>
                                <w:color w:val="000000" w:themeColor="text1"/>
                                <w:kern w:val="24"/>
                                <w:sz w:val="20"/>
                                <w:szCs w:val="20"/>
                              </w:rPr>
                              <w:t>ひとり親家庭の母及び父、寡婦の求職活動を支援するため、求職情報の登録、求人情報の</w:t>
                            </w:r>
                          </w:p>
                          <w:p w:rsidR="00F141D6" w:rsidRPr="00567348" w:rsidRDefault="00F141D6" w:rsidP="0047425C">
                            <w:pPr>
                              <w:pStyle w:val="Web"/>
                              <w:spacing w:line="240" w:lineRule="exact"/>
                              <w:rPr>
                                <w:rFonts w:ascii="HG丸ｺﾞｼｯｸM-PRO" w:eastAsia="HG丸ｺﾞｼｯｸM-PRO" w:hAnsi="HG丸ｺﾞｼｯｸM-PRO"/>
                                <w:sz w:val="20"/>
                                <w:szCs w:val="20"/>
                              </w:rPr>
                            </w:pPr>
                            <w:r w:rsidRPr="00567348">
                              <w:rPr>
                                <w:rFonts w:ascii="HG丸ｺﾞｼｯｸM-PRO" w:eastAsia="HG丸ｺﾞｼｯｸM-PRO" w:hAnsi="HG丸ｺﾞｼｯｸM-PRO" w:cstheme="minorBidi" w:hint="eastAsia"/>
                                <w:color w:val="000000" w:themeColor="text1"/>
                                <w:kern w:val="24"/>
                                <w:sz w:val="20"/>
                                <w:szCs w:val="20"/>
                              </w:rPr>
                              <w:t>提供、電子メール相談等を実施</w:t>
                            </w:r>
                          </w:p>
                          <w:p w:rsidR="00F141D6" w:rsidRDefault="00F141D6" w:rsidP="0047425C">
                            <w:pPr>
                              <w:pStyle w:val="Web"/>
                              <w:spacing w:line="240" w:lineRule="exact"/>
                              <w:rPr>
                                <w:rFonts w:ascii="HGS創英角ｺﾞｼｯｸUB" w:eastAsia="HGS創英角ｺﾞｼｯｸUB" w:hAnsi="HGS創英角ｺﾞｼｯｸUB" w:cstheme="minorBidi"/>
                                <w:color w:val="000000" w:themeColor="text1"/>
                                <w:kern w:val="24"/>
                                <w:sz w:val="20"/>
                                <w:szCs w:val="20"/>
                              </w:rPr>
                            </w:pPr>
                          </w:p>
                          <w:p w:rsidR="00F141D6" w:rsidRPr="00567348" w:rsidRDefault="00F141D6" w:rsidP="0047425C">
                            <w:pPr>
                              <w:pStyle w:val="Web"/>
                              <w:spacing w:line="240" w:lineRule="exact"/>
                              <w:rPr>
                                <w:rFonts w:ascii="HGS創英角ｺﾞｼｯｸUB" w:eastAsia="HGS創英角ｺﾞｼｯｸUB" w:hAnsi="HGS創英角ｺﾞｼｯｸUB"/>
                                <w:sz w:val="20"/>
                                <w:szCs w:val="20"/>
                              </w:rPr>
                            </w:pPr>
                            <w:r w:rsidRPr="00567348">
                              <w:rPr>
                                <w:rFonts w:ascii="HGS創英角ｺﾞｼｯｸUB" w:eastAsia="HGS創英角ｺﾞｼｯｸUB" w:hAnsi="HGS創英角ｺﾞｼｯｸUB" w:cstheme="minorBidi" w:hint="eastAsia"/>
                                <w:color w:val="000000" w:themeColor="text1"/>
                                <w:kern w:val="24"/>
                                <w:sz w:val="20"/>
                                <w:szCs w:val="20"/>
                              </w:rPr>
                              <w:t>○母子家庭等地域生活支援事業</w:t>
                            </w:r>
                          </w:p>
                          <w:p w:rsidR="00F141D6" w:rsidRPr="00376963" w:rsidRDefault="00F141D6" w:rsidP="0047425C">
                            <w:pPr>
                              <w:pStyle w:val="Web"/>
                              <w:spacing w:line="240" w:lineRule="exact"/>
                              <w:rPr>
                                <w:rFonts w:ascii="HG丸ｺﾞｼｯｸM-PRO" w:eastAsia="HG丸ｺﾞｼｯｸM-PRO" w:hAnsi="HG丸ｺﾞｼｯｸM-PRO" w:cstheme="minorBidi"/>
                                <w:kern w:val="24"/>
                                <w:sz w:val="20"/>
                                <w:szCs w:val="20"/>
                              </w:rPr>
                            </w:pPr>
                            <w:r>
                              <w:rPr>
                                <w:rFonts w:ascii="HG丸ｺﾞｼｯｸM-PRO" w:eastAsia="HG丸ｺﾞｼｯｸM-PRO" w:hAnsi="HG丸ｺﾞｼｯｸM-PRO" w:cstheme="minorBidi" w:hint="eastAsia"/>
                                <w:color w:val="000000" w:themeColor="text1"/>
                                <w:kern w:val="24"/>
                                <w:sz w:val="20"/>
                                <w:szCs w:val="20"/>
                              </w:rPr>
                              <w:t xml:space="preserve">　</w:t>
                            </w:r>
                            <w:r w:rsidRPr="00376963">
                              <w:rPr>
                                <w:rFonts w:ascii="HG丸ｺﾞｼｯｸM-PRO" w:eastAsia="HG丸ｺﾞｼｯｸM-PRO" w:hAnsi="HG丸ｺﾞｼｯｸM-PRO" w:cstheme="minorBidi" w:hint="eastAsia"/>
                                <w:kern w:val="24"/>
                                <w:sz w:val="20"/>
                                <w:szCs w:val="20"/>
                              </w:rPr>
                              <w:t>ひとり親家庭の母及び父、寡婦に対する弁護士や専門員による法律相談、養育費相談等を実施</w:t>
                            </w:r>
                          </w:p>
                          <w:p w:rsidR="00F141D6" w:rsidRDefault="00F141D6" w:rsidP="0047425C">
                            <w:pPr>
                              <w:pStyle w:val="Web"/>
                              <w:spacing w:line="240" w:lineRule="exact"/>
                              <w:rPr>
                                <w:rFonts w:ascii="HGS創英角ｺﾞｼｯｸUB" w:eastAsia="HGS創英角ｺﾞｼｯｸUB" w:hAnsi="HGS創英角ｺﾞｼｯｸUB" w:cstheme="minorBidi"/>
                                <w:color w:val="000000" w:themeColor="text1"/>
                                <w:kern w:val="24"/>
                                <w:sz w:val="20"/>
                                <w:szCs w:val="20"/>
                              </w:rPr>
                            </w:pPr>
                          </w:p>
                          <w:p w:rsidR="00F141D6" w:rsidRDefault="00F141D6" w:rsidP="0047425C">
                            <w:pPr>
                              <w:pStyle w:val="Web"/>
                              <w:spacing w:line="240" w:lineRule="exact"/>
                              <w:rPr>
                                <w:rFonts w:ascii="HGS創英角ｺﾞｼｯｸUB" w:eastAsia="HGS創英角ｺﾞｼｯｸUB" w:hAnsi="HGS創英角ｺﾞｼｯｸUB" w:cstheme="minorBidi"/>
                                <w:color w:val="000000" w:themeColor="text1"/>
                                <w:kern w:val="24"/>
                                <w:sz w:val="20"/>
                                <w:szCs w:val="20"/>
                              </w:rPr>
                            </w:pPr>
                            <w:r w:rsidRPr="00567348">
                              <w:rPr>
                                <w:rFonts w:ascii="HGS創英角ｺﾞｼｯｸUB" w:eastAsia="HGS創英角ｺﾞｼｯｸUB" w:hAnsi="HGS創英角ｺﾞｼｯｸUB" w:cstheme="minorBidi" w:hint="eastAsia"/>
                                <w:color w:val="000000" w:themeColor="text1"/>
                                <w:kern w:val="24"/>
                                <w:sz w:val="20"/>
                                <w:szCs w:val="20"/>
                              </w:rPr>
                              <w:t>○管内自治体・福祉事務所支援事業</w:t>
                            </w:r>
                          </w:p>
                          <w:p w:rsidR="00F141D6" w:rsidRPr="00567348" w:rsidRDefault="00F141D6" w:rsidP="00751770">
                            <w:pPr>
                              <w:pStyle w:val="Web"/>
                              <w:spacing w:line="240" w:lineRule="exact"/>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cstheme="minorBidi" w:hint="eastAsia"/>
                                <w:color w:val="000000" w:themeColor="text1"/>
                                <w:kern w:val="24"/>
                                <w:sz w:val="20"/>
                                <w:szCs w:val="20"/>
                              </w:rPr>
                              <w:t>母子・父子自立支援員など相談関係</w:t>
                            </w:r>
                            <w:r w:rsidRPr="00567348">
                              <w:rPr>
                                <w:rFonts w:ascii="HG丸ｺﾞｼｯｸM-PRO" w:eastAsia="HG丸ｺﾞｼｯｸM-PRO" w:hAnsi="HG丸ｺﾞｼｯｸM-PRO" w:cstheme="minorBidi" w:hint="eastAsia"/>
                                <w:color w:val="000000" w:themeColor="text1"/>
                                <w:kern w:val="24"/>
                                <w:sz w:val="20"/>
                                <w:szCs w:val="20"/>
                              </w:rPr>
                              <w:t>者の資質向上を図るための研修会や情報提供を実施</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oundrect w14:anchorId="642346C3" id="角丸四角形 3" o:spid="_x0000_s1070" style="position:absolute;left:0;text-align:left;margin-left:10.65pt;margin-top:0;width:467.6pt;height:234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" fillcolor="window" strokecolor="#c0504d" strokeweight="2pt">
                <v:textbox>
                  <w:txbxContent>
                    <w:p w:rsidR="00F141D6" w:rsidRPr="00567348" w:rsidRDefault="00F141D6" w:rsidP="0047425C">
                      <w:pPr>
                        <w:pStyle w:val="Web"/>
                        <w:spacing w:line="240" w:lineRule="exact"/>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cstheme="minorBidi" w:hint="eastAsia"/>
                          <w:color w:val="000000" w:themeColor="text1"/>
                          <w:kern w:val="24"/>
                          <w:sz w:val="20"/>
                          <w:szCs w:val="20"/>
                        </w:rPr>
                        <w:t>○</w:t>
                      </w:r>
                      <w:r w:rsidRPr="00567348">
                        <w:rPr>
                          <w:rFonts w:ascii="HGS創英角ｺﾞｼｯｸUB" w:eastAsia="HGS創英角ｺﾞｼｯｸUB" w:hAnsi="HGS創英角ｺﾞｼｯｸUB" w:cstheme="minorBidi" w:hint="eastAsia"/>
                          <w:color w:val="000000" w:themeColor="text1"/>
                          <w:kern w:val="24"/>
                          <w:sz w:val="20"/>
                          <w:szCs w:val="20"/>
                        </w:rPr>
                        <w:t>就業支援事業</w:t>
                      </w:r>
                    </w:p>
                    <w:p w:rsidR="00F141D6" w:rsidRPr="00567348" w:rsidRDefault="00F141D6" w:rsidP="0047425C">
                      <w:pPr>
                        <w:pStyle w:val="Web"/>
                        <w:spacing w:line="240" w:lineRule="exact"/>
                        <w:rPr>
                          <w:rFonts w:ascii="HG丸ｺﾞｼｯｸM-PRO" w:eastAsia="HG丸ｺﾞｼｯｸM-PRO" w:hAnsi="HG丸ｺﾞｼｯｸM-PRO" w:cstheme="minorBidi"/>
                          <w:color w:val="000000" w:themeColor="text1"/>
                          <w:kern w:val="24"/>
                          <w:sz w:val="20"/>
                          <w:szCs w:val="20"/>
                        </w:rPr>
                      </w:pPr>
                      <w:r>
                        <w:rPr>
                          <w:rFonts w:ascii="HG丸ｺﾞｼｯｸM-PRO" w:eastAsia="HG丸ｺﾞｼｯｸM-PRO" w:hAnsi="HG丸ｺﾞｼｯｸM-PRO" w:cstheme="minorBidi" w:hint="eastAsia"/>
                          <w:color w:val="000000" w:themeColor="text1"/>
                          <w:kern w:val="24"/>
                          <w:sz w:val="20"/>
                          <w:szCs w:val="20"/>
                        </w:rPr>
                        <w:t xml:space="preserve">　</w:t>
                      </w:r>
                      <w:r w:rsidRPr="00567348">
                        <w:rPr>
                          <w:rFonts w:ascii="HG丸ｺﾞｼｯｸM-PRO" w:eastAsia="HG丸ｺﾞｼｯｸM-PRO" w:hAnsi="HG丸ｺﾞｼｯｸM-PRO" w:cstheme="minorBidi" w:hint="eastAsia"/>
                          <w:color w:val="000000" w:themeColor="text1"/>
                          <w:kern w:val="24"/>
                          <w:sz w:val="20"/>
                          <w:szCs w:val="20"/>
                        </w:rPr>
                        <w:t>ひとり親家庭の母及び父、寡婦の就業相談や企業に対するひとり親家庭等の理解を深める</w:t>
                      </w:r>
                    </w:p>
                    <w:p w:rsidR="00F141D6" w:rsidRPr="00567348" w:rsidRDefault="00F141D6" w:rsidP="0047425C">
                      <w:pPr>
                        <w:pStyle w:val="Web"/>
                        <w:spacing w:line="240" w:lineRule="exact"/>
                        <w:rPr>
                          <w:rFonts w:ascii="HG丸ｺﾞｼｯｸM-PRO" w:eastAsia="HG丸ｺﾞｼｯｸM-PRO" w:hAnsi="HG丸ｺﾞｼｯｸM-PRO"/>
                          <w:sz w:val="20"/>
                          <w:szCs w:val="20"/>
                        </w:rPr>
                      </w:pPr>
                      <w:r w:rsidRPr="00567348">
                        <w:rPr>
                          <w:rFonts w:ascii="HG丸ｺﾞｼｯｸM-PRO" w:eastAsia="HG丸ｺﾞｼｯｸM-PRO" w:hAnsi="HG丸ｺﾞｼｯｸM-PRO" w:cstheme="minorBidi" w:hint="eastAsia"/>
                          <w:color w:val="000000" w:themeColor="text1"/>
                          <w:kern w:val="24"/>
                          <w:sz w:val="20"/>
                          <w:szCs w:val="20"/>
                        </w:rPr>
                        <w:t>啓発活動や求人開拓を行う。</w:t>
                      </w:r>
                    </w:p>
                    <w:p w:rsidR="00F141D6" w:rsidRDefault="00F141D6" w:rsidP="0047425C">
                      <w:pPr>
                        <w:pStyle w:val="Web"/>
                        <w:spacing w:line="240" w:lineRule="exact"/>
                        <w:rPr>
                          <w:rFonts w:ascii="HGS創英角ｺﾞｼｯｸUB" w:eastAsia="HGS創英角ｺﾞｼｯｸUB" w:hAnsi="HGS創英角ｺﾞｼｯｸUB" w:cstheme="minorBidi"/>
                          <w:color w:val="000000" w:themeColor="text1"/>
                          <w:kern w:val="24"/>
                          <w:sz w:val="20"/>
                          <w:szCs w:val="20"/>
                        </w:rPr>
                      </w:pPr>
                    </w:p>
                    <w:p w:rsidR="00F141D6" w:rsidRPr="00567348" w:rsidRDefault="00F141D6" w:rsidP="0047425C">
                      <w:pPr>
                        <w:pStyle w:val="Web"/>
                        <w:spacing w:line="240" w:lineRule="exact"/>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cstheme="minorBidi" w:hint="eastAsia"/>
                          <w:color w:val="000000" w:themeColor="text1"/>
                          <w:kern w:val="24"/>
                          <w:sz w:val="20"/>
                          <w:szCs w:val="20"/>
                        </w:rPr>
                        <w:t>○</w:t>
                      </w:r>
                      <w:r w:rsidRPr="00567348">
                        <w:rPr>
                          <w:rFonts w:ascii="HGS創英角ｺﾞｼｯｸUB" w:eastAsia="HGS創英角ｺﾞｼｯｸUB" w:hAnsi="HGS創英角ｺﾞｼｯｸUB" w:cstheme="minorBidi" w:hint="eastAsia"/>
                          <w:color w:val="000000" w:themeColor="text1"/>
                          <w:kern w:val="24"/>
                          <w:sz w:val="20"/>
                          <w:szCs w:val="20"/>
                        </w:rPr>
                        <w:t>就業支援講習会等事業</w:t>
                      </w:r>
                    </w:p>
                    <w:p w:rsidR="00F141D6" w:rsidRPr="00567348" w:rsidRDefault="00F141D6" w:rsidP="0047425C">
                      <w:pPr>
                        <w:pStyle w:val="Web"/>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cstheme="minorBidi" w:hint="eastAsia"/>
                          <w:color w:val="000000" w:themeColor="text1"/>
                          <w:kern w:val="24"/>
                          <w:sz w:val="20"/>
                          <w:szCs w:val="20"/>
                        </w:rPr>
                        <w:t xml:space="preserve">　</w:t>
                      </w:r>
                      <w:r w:rsidRPr="00567348">
                        <w:rPr>
                          <w:rFonts w:ascii="HG丸ｺﾞｼｯｸM-PRO" w:eastAsia="HG丸ｺﾞｼｯｸM-PRO" w:hAnsi="HG丸ｺﾞｼｯｸM-PRO" w:cstheme="minorBidi" w:hint="eastAsia"/>
                          <w:color w:val="000000" w:themeColor="text1"/>
                          <w:kern w:val="24"/>
                          <w:sz w:val="20"/>
                          <w:szCs w:val="20"/>
                        </w:rPr>
                        <w:t>ひとり親家庭の母及び父、寡婦の技能、資格を取得するための就業支援講習会の開催</w:t>
                      </w:r>
                    </w:p>
                    <w:p w:rsidR="00F141D6" w:rsidRDefault="00F141D6" w:rsidP="0047425C">
                      <w:pPr>
                        <w:pStyle w:val="Web"/>
                        <w:spacing w:line="240" w:lineRule="exact"/>
                        <w:rPr>
                          <w:rFonts w:ascii="HGS創英角ｺﾞｼｯｸUB" w:eastAsia="HGS創英角ｺﾞｼｯｸUB" w:hAnsi="HGS創英角ｺﾞｼｯｸUB" w:cstheme="minorBidi"/>
                          <w:color w:val="000000" w:themeColor="text1"/>
                          <w:kern w:val="24"/>
                          <w:sz w:val="20"/>
                          <w:szCs w:val="20"/>
                        </w:rPr>
                      </w:pPr>
                    </w:p>
                    <w:p w:rsidR="00F141D6" w:rsidRPr="00567348" w:rsidRDefault="00F141D6" w:rsidP="0047425C">
                      <w:pPr>
                        <w:pStyle w:val="Web"/>
                        <w:spacing w:line="240" w:lineRule="exact"/>
                        <w:rPr>
                          <w:rFonts w:ascii="HGS創英角ｺﾞｼｯｸUB" w:eastAsia="HGS創英角ｺﾞｼｯｸUB" w:hAnsi="HGS創英角ｺﾞｼｯｸUB"/>
                          <w:sz w:val="20"/>
                          <w:szCs w:val="20"/>
                        </w:rPr>
                      </w:pPr>
                      <w:r w:rsidRPr="00567348">
                        <w:rPr>
                          <w:rFonts w:ascii="HGS創英角ｺﾞｼｯｸUB" w:eastAsia="HGS創英角ｺﾞｼｯｸUB" w:hAnsi="HGS創英角ｺﾞｼｯｸUB" w:cstheme="minorBidi" w:hint="eastAsia"/>
                          <w:color w:val="000000" w:themeColor="text1"/>
                          <w:kern w:val="24"/>
                          <w:sz w:val="20"/>
                          <w:szCs w:val="20"/>
                        </w:rPr>
                        <w:t>○就業情報提供事業</w:t>
                      </w:r>
                    </w:p>
                    <w:p w:rsidR="00F141D6" w:rsidRPr="00567348" w:rsidRDefault="00F141D6" w:rsidP="0047425C">
                      <w:pPr>
                        <w:pStyle w:val="Web"/>
                        <w:spacing w:line="240" w:lineRule="exact"/>
                        <w:rPr>
                          <w:rFonts w:ascii="HG丸ｺﾞｼｯｸM-PRO" w:eastAsia="HG丸ｺﾞｼｯｸM-PRO" w:hAnsi="HG丸ｺﾞｼｯｸM-PRO" w:cstheme="minorBidi"/>
                          <w:color w:val="000000" w:themeColor="text1"/>
                          <w:kern w:val="24"/>
                          <w:sz w:val="20"/>
                          <w:szCs w:val="20"/>
                        </w:rPr>
                      </w:pPr>
                      <w:r>
                        <w:rPr>
                          <w:rFonts w:ascii="HG丸ｺﾞｼｯｸM-PRO" w:eastAsia="HG丸ｺﾞｼｯｸM-PRO" w:hAnsi="HG丸ｺﾞｼｯｸM-PRO" w:cstheme="minorBidi" w:hint="eastAsia"/>
                          <w:color w:val="000000" w:themeColor="text1"/>
                          <w:kern w:val="24"/>
                          <w:sz w:val="20"/>
                          <w:szCs w:val="20"/>
                        </w:rPr>
                        <w:t xml:space="preserve">　</w:t>
                      </w:r>
                      <w:r w:rsidRPr="00567348">
                        <w:rPr>
                          <w:rFonts w:ascii="HG丸ｺﾞｼｯｸM-PRO" w:eastAsia="HG丸ｺﾞｼｯｸM-PRO" w:hAnsi="HG丸ｺﾞｼｯｸM-PRO" w:cstheme="minorBidi" w:hint="eastAsia"/>
                          <w:color w:val="000000" w:themeColor="text1"/>
                          <w:kern w:val="24"/>
                          <w:sz w:val="20"/>
                          <w:szCs w:val="20"/>
                        </w:rPr>
                        <w:t>ひとり親家庭の母及び父、寡婦の求職活動を支援するため、求職情報の登録、求人情報の</w:t>
                      </w:r>
                    </w:p>
                    <w:p w:rsidR="00F141D6" w:rsidRPr="00567348" w:rsidRDefault="00F141D6" w:rsidP="0047425C">
                      <w:pPr>
                        <w:pStyle w:val="Web"/>
                        <w:spacing w:line="240" w:lineRule="exact"/>
                        <w:rPr>
                          <w:rFonts w:ascii="HG丸ｺﾞｼｯｸM-PRO" w:eastAsia="HG丸ｺﾞｼｯｸM-PRO" w:hAnsi="HG丸ｺﾞｼｯｸM-PRO"/>
                          <w:sz w:val="20"/>
                          <w:szCs w:val="20"/>
                        </w:rPr>
                      </w:pPr>
                      <w:r w:rsidRPr="00567348">
                        <w:rPr>
                          <w:rFonts w:ascii="HG丸ｺﾞｼｯｸM-PRO" w:eastAsia="HG丸ｺﾞｼｯｸM-PRO" w:hAnsi="HG丸ｺﾞｼｯｸM-PRO" w:cstheme="minorBidi" w:hint="eastAsia"/>
                          <w:color w:val="000000" w:themeColor="text1"/>
                          <w:kern w:val="24"/>
                          <w:sz w:val="20"/>
                          <w:szCs w:val="20"/>
                        </w:rPr>
                        <w:t>提供、電子メール相談等を実施</w:t>
                      </w:r>
                    </w:p>
                    <w:p w:rsidR="00F141D6" w:rsidRDefault="00F141D6" w:rsidP="0047425C">
                      <w:pPr>
                        <w:pStyle w:val="Web"/>
                        <w:spacing w:line="240" w:lineRule="exact"/>
                        <w:rPr>
                          <w:rFonts w:ascii="HGS創英角ｺﾞｼｯｸUB" w:eastAsia="HGS創英角ｺﾞｼｯｸUB" w:hAnsi="HGS創英角ｺﾞｼｯｸUB" w:cstheme="minorBidi"/>
                          <w:color w:val="000000" w:themeColor="text1"/>
                          <w:kern w:val="24"/>
                          <w:sz w:val="20"/>
                          <w:szCs w:val="20"/>
                        </w:rPr>
                      </w:pPr>
                    </w:p>
                    <w:p w:rsidR="00F141D6" w:rsidRPr="00567348" w:rsidRDefault="00F141D6" w:rsidP="0047425C">
                      <w:pPr>
                        <w:pStyle w:val="Web"/>
                        <w:spacing w:line="240" w:lineRule="exact"/>
                        <w:rPr>
                          <w:rFonts w:ascii="HGS創英角ｺﾞｼｯｸUB" w:eastAsia="HGS創英角ｺﾞｼｯｸUB" w:hAnsi="HGS創英角ｺﾞｼｯｸUB"/>
                          <w:sz w:val="20"/>
                          <w:szCs w:val="20"/>
                        </w:rPr>
                      </w:pPr>
                      <w:r w:rsidRPr="00567348">
                        <w:rPr>
                          <w:rFonts w:ascii="HGS創英角ｺﾞｼｯｸUB" w:eastAsia="HGS創英角ｺﾞｼｯｸUB" w:hAnsi="HGS創英角ｺﾞｼｯｸUB" w:cstheme="minorBidi" w:hint="eastAsia"/>
                          <w:color w:val="000000" w:themeColor="text1"/>
                          <w:kern w:val="24"/>
                          <w:sz w:val="20"/>
                          <w:szCs w:val="20"/>
                        </w:rPr>
                        <w:t>○母子家庭等地域生活支援事業</w:t>
                      </w:r>
                    </w:p>
                    <w:p w:rsidR="00F141D6" w:rsidRPr="00376963" w:rsidRDefault="00F141D6" w:rsidP="0047425C">
                      <w:pPr>
                        <w:pStyle w:val="Web"/>
                        <w:spacing w:line="240" w:lineRule="exact"/>
                        <w:rPr>
                          <w:rFonts w:ascii="HG丸ｺﾞｼｯｸM-PRO" w:eastAsia="HG丸ｺﾞｼｯｸM-PRO" w:hAnsi="HG丸ｺﾞｼｯｸM-PRO" w:cstheme="minorBidi"/>
                          <w:kern w:val="24"/>
                          <w:sz w:val="20"/>
                          <w:szCs w:val="20"/>
                        </w:rPr>
                      </w:pPr>
                      <w:r>
                        <w:rPr>
                          <w:rFonts w:ascii="HG丸ｺﾞｼｯｸM-PRO" w:eastAsia="HG丸ｺﾞｼｯｸM-PRO" w:hAnsi="HG丸ｺﾞｼｯｸM-PRO" w:cstheme="minorBidi" w:hint="eastAsia"/>
                          <w:color w:val="000000" w:themeColor="text1"/>
                          <w:kern w:val="24"/>
                          <w:sz w:val="20"/>
                          <w:szCs w:val="20"/>
                        </w:rPr>
                        <w:t xml:space="preserve">　</w:t>
                      </w:r>
                      <w:r w:rsidRPr="00376963">
                        <w:rPr>
                          <w:rFonts w:ascii="HG丸ｺﾞｼｯｸM-PRO" w:eastAsia="HG丸ｺﾞｼｯｸM-PRO" w:hAnsi="HG丸ｺﾞｼｯｸM-PRO" w:cstheme="minorBidi" w:hint="eastAsia"/>
                          <w:kern w:val="24"/>
                          <w:sz w:val="20"/>
                          <w:szCs w:val="20"/>
                        </w:rPr>
                        <w:t>ひとり親家庭の母及び父、寡婦に対する弁護士や専門員による法律相談、養育費相談等を実施</w:t>
                      </w:r>
                    </w:p>
                    <w:p w:rsidR="00F141D6" w:rsidRDefault="00F141D6" w:rsidP="0047425C">
                      <w:pPr>
                        <w:pStyle w:val="Web"/>
                        <w:spacing w:line="240" w:lineRule="exact"/>
                        <w:rPr>
                          <w:rFonts w:ascii="HGS創英角ｺﾞｼｯｸUB" w:eastAsia="HGS創英角ｺﾞｼｯｸUB" w:hAnsi="HGS創英角ｺﾞｼｯｸUB" w:cstheme="minorBidi"/>
                          <w:color w:val="000000" w:themeColor="text1"/>
                          <w:kern w:val="24"/>
                          <w:sz w:val="20"/>
                          <w:szCs w:val="20"/>
                        </w:rPr>
                      </w:pPr>
                    </w:p>
                    <w:p w:rsidR="00F141D6" w:rsidRDefault="00F141D6" w:rsidP="0047425C">
                      <w:pPr>
                        <w:pStyle w:val="Web"/>
                        <w:spacing w:line="240" w:lineRule="exact"/>
                        <w:rPr>
                          <w:rFonts w:ascii="HGS創英角ｺﾞｼｯｸUB" w:eastAsia="HGS創英角ｺﾞｼｯｸUB" w:hAnsi="HGS創英角ｺﾞｼｯｸUB" w:cstheme="minorBidi"/>
                          <w:color w:val="000000" w:themeColor="text1"/>
                          <w:kern w:val="24"/>
                          <w:sz w:val="20"/>
                          <w:szCs w:val="20"/>
                        </w:rPr>
                      </w:pPr>
                      <w:r w:rsidRPr="00567348">
                        <w:rPr>
                          <w:rFonts w:ascii="HGS創英角ｺﾞｼｯｸUB" w:eastAsia="HGS創英角ｺﾞｼｯｸUB" w:hAnsi="HGS創英角ｺﾞｼｯｸUB" w:cstheme="minorBidi" w:hint="eastAsia"/>
                          <w:color w:val="000000" w:themeColor="text1"/>
                          <w:kern w:val="24"/>
                          <w:sz w:val="20"/>
                          <w:szCs w:val="20"/>
                        </w:rPr>
                        <w:t>○管内自治体・福祉事務所支援事業</w:t>
                      </w:r>
                    </w:p>
                    <w:p w:rsidR="00F141D6" w:rsidRPr="00567348" w:rsidRDefault="00F141D6" w:rsidP="00751770">
                      <w:pPr>
                        <w:pStyle w:val="Web"/>
                        <w:spacing w:line="240" w:lineRule="exact"/>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cstheme="minorBidi" w:hint="eastAsia"/>
                          <w:color w:val="000000" w:themeColor="text1"/>
                          <w:kern w:val="24"/>
                          <w:sz w:val="20"/>
                          <w:szCs w:val="20"/>
                        </w:rPr>
                        <w:t>母子・父子自立支援員など相談関係</w:t>
                      </w:r>
                      <w:r w:rsidRPr="00567348">
                        <w:rPr>
                          <w:rFonts w:ascii="HG丸ｺﾞｼｯｸM-PRO" w:eastAsia="HG丸ｺﾞｼｯｸM-PRO" w:hAnsi="HG丸ｺﾞｼｯｸM-PRO" w:cstheme="minorBidi" w:hint="eastAsia"/>
                          <w:color w:val="000000" w:themeColor="text1"/>
                          <w:kern w:val="24"/>
                          <w:sz w:val="20"/>
                          <w:szCs w:val="20"/>
                        </w:rPr>
                        <w:t>者の資質向上を図るための研修会や情報提供を実施</w:t>
                      </w:r>
                    </w:p>
                  </w:txbxContent>
                </v:textbox>
              </v:roundrect>
            </w:pict>
          </mc:Fallback>
        </mc:AlternateContent>
      </w:r>
    </w:p>
    <w:p w:rsidR="0047425C" w:rsidRDefault="0047425C" w:rsidP="0047425C">
      <w:pPr>
        <w:rPr>
          <w:rFonts w:ascii="HGS創英角ﾎﾟｯﾌﾟ体" w:eastAsia="HGS創英角ﾎﾟｯﾌﾟ体" w:hAnsi="HGS創英角ﾎﾟｯﾌﾟ体"/>
          <w:color w:val="FF0000"/>
          <w:sz w:val="24"/>
          <w:szCs w:val="24"/>
          <w:u w:val="single"/>
        </w:rPr>
      </w:pPr>
    </w:p>
    <w:p w:rsidR="0047425C" w:rsidRDefault="0047425C" w:rsidP="0047425C">
      <w:pPr>
        <w:rPr>
          <w:rFonts w:ascii="HGS創英角ﾎﾟｯﾌﾟ体" w:eastAsia="HGS創英角ﾎﾟｯﾌﾟ体" w:hAnsi="HGS創英角ﾎﾟｯﾌﾟ体"/>
          <w:color w:val="FF0000"/>
          <w:sz w:val="24"/>
          <w:szCs w:val="24"/>
          <w:u w:val="single"/>
        </w:rPr>
      </w:pPr>
    </w:p>
    <w:p w:rsidR="0047425C" w:rsidRDefault="0047425C" w:rsidP="0047425C">
      <w:pPr>
        <w:rPr>
          <w:rFonts w:ascii="HGS創英角ﾎﾟｯﾌﾟ体" w:eastAsia="HGS創英角ﾎﾟｯﾌﾟ体" w:hAnsi="HGS創英角ﾎﾟｯﾌﾟ体"/>
          <w:color w:val="FF0000"/>
          <w:sz w:val="24"/>
          <w:szCs w:val="24"/>
          <w:u w:val="single"/>
        </w:rPr>
      </w:pPr>
    </w:p>
    <w:p w:rsidR="0047425C" w:rsidRDefault="0047425C" w:rsidP="0047425C">
      <w:pPr>
        <w:rPr>
          <w:rFonts w:ascii="HGS創英角ﾎﾟｯﾌﾟ体" w:eastAsia="HGS創英角ﾎﾟｯﾌﾟ体" w:hAnsi="HGS創英角ﾎﾟｯﾌﾟ体"/>
          <w:color w:val="FF0000"/>
          <w:sz w:val="24"/>
          <w:szCs w:val="24"/>
          <w:u w:val="single"/>
        </w:rPr>
      </w:pPr>
    </w:p>
    <w:p w:rsidR="0047425C" w:rsidRPr="00C828F9" w:rsidRDefault="0047425C" w:rsidP="0047425C">
      <w:pPr>
        <w:widowControl/>
        <w:jc w:val="left"/>
        <w:rPr>
          <w:rFonts w:ascii="HGS創英角ﾎﾟｯﾌﾟ体" w:eastAsia="HGS創英角ﾎﾟｯﾌﾟ体" w:hAnsi="HGS創英角ﾎﾟｯﾌﾟ体"/>
          <w:color w:val="FF0000"/>
          <w:sz w:val="24"/>
          <w:szCs w:val="24"/>
        </w:rPr>
      </w:pPr>
      <w:r w:rsidRPr="00C828F9">
        <w:rPr>
          <w:rFonts w:ascii="HGS創英角ﾎﾟｯﾌﾟ体" w:eastAsia="HGS創英角ﾎﾟｯﾌﾟ体" w:hAnsi="HGS創英角ﾎﾟｯﾌﾟ体"/>
          <w:color w:val="FF0000"/>
          <w:sz w:val="24"/>
          <w:szCs w:val="24"/>
        </w:rPr>
        <w:br w:type="page"/>
      </w:r>
    </w:p>
    <w:p w:rsidR="00271DF0" w:rsidRDefault="00271DF0" w:rsidP="00271DF0">
      <w:pPr>
        <w:rPr>
          <w:rFonts w:ascii="HGP創英角ﾎﾟｯﾌﾟ体" w:eastAsia="HGP創英角ﾎﾟｯﾌﾟ体" w:hAnsi="HGP創英角ﾎﾟｯﾌﾟ体"/>
          <w:color w:val="984806" w:themeColor="accent6" w:themeShade="80"/>
          <w:sz w:val="32"/>
          <w:szCs w:val="24"/>
        </w:rPr>
      </w:pPr>
      <w:r>
        <w:rPr>
          <w:rFonts w:ascii="HGP創英角ﾎﾟｯﾌﾟ体" w:eastAsia="HGP創英角ﾎﾟｯﾌﾟ体" w:hAnsi="HGP創英角ﾎﾟｯﾌﾟ体" w:hint="eastAsia"/>
          <w:color w:val="984806" w:themeColor="accent6" w:themeShade="80"/>
          <w:sz w:val="32"/>
          <w:szCs w:val="24"/>
        </w:rPr>
        <w:lastRenderedPageBreak/>
        <w:t>６</w:t>
      </w:r>
      <w:r w:rsidRPr="00C805A7">
        <w:rPr>
          <w:rFonts w:ascii="HGP創英角ﾎﾟｯﾌﾟ体" w:eastAsia="HGP創英角ﾎﾟｯﾌﾟ体" w:hAnsi="HGP創英角ﾎﾟｯﾌﾟ体" w:hint="eastAsia"/>
          <w:color w:val="984806" w:themeColor="accent6" w:themeShade="80"/>
          <w:sz w:val="32"/>
          <w:szCs w:val="24"/>
        </w:rPr>
        <w:t>．</w:t>
      </w:r>
      <w:r w:rsidRPr="00271DF0">
        <w:rPr>
          <w:rFonts w:ascii="HGP創英角ﾎﾟｯﾌﾟ体" w:eastAsia="HGP創英角ﾎﾟｯﾌﾟ体" w:hAnsi="HGP創英角ﾎﾟｯﾌﾟ体" w:hint="eastAsia"/>
          <w:color w:val="984806" w:themeColor="accent6" w:themeShade="80"/>
          <w:sz w:val="32"/>
          <w:szCs w:val="24"/>
        </w:rPr>
        <w:t>子どもの貧困に関する指標</w:t>
      </w:r>
    </w:p>
    <w:p w:rsidR="0047425C" w:rsidRDefault="0047425C" w:rsidP="0047425C">
      <w:pPr>
        <w:rPr>
          <w:rFonts w:ascii="HGP創英角ﾎﾟｯﾌﾟ体" w:eastAsia="HGP創英角ﾎﾟｯﾌﾟ体" w:hAnsi="HGP創英角ﾎﾟｯﾌﾟ体"/>
          <w:sz w:val="24"/>
          <w:szCs w:val="24"/>
        </w:rPr>
      </w:pPr>
      <w:r w:rsidRPr="001E0F2D">
        <w:rPr>
          <w:rFonts w:ascii="HG丸ｺﾞｼｯｸM-PRO" w:eastAsia="HG丸ｺﾞｼｯｸM-PRO" w:hAnsi="HG丸ｺﾞｼｯｸM-PRO"/>
          <w:noProof/>
          <w:sz w:val="24"/>
          <w:szCs w:val="24"/>
        </w:rPr>
        <mc:AlternateContent>
          <mc:Choice Requires="wps">
            <w:drawing>
              <wp:anchor distT="0" distB="0" distL="114300" distR="114300" simplePos="0" relativeHeight="252103680" behindDoc="0" locked="0" layoutInCell="1" allowOverlap="1" wp14:anchorId="1F1926C1" wp14:editId="22F06C05">
                <wp:simplePos x="0" y="0"/>
                <wp:positionH relativeFrom="column">
                  <wp:posOffset>-47625</wp:posOffset>
                </wp:positionH>
                <wp:positionV relativeFrom="paragraph">
                  <wp:posOffset>9525</wp:posOffset>
                </wp:positionV>
                <wp:extent cx="6296025" cy="1400175"/>
                <wp:effectExtent l="0" t="0" r="28575" b="28575"/>
                <wp:wrapNone/>
                <wp:docPr id="1517" name="正方形/長方形 1517"/>
                <wp:cNvGraphicFramePr/>
                <a:graphic xmlns:a="http://schemas.openxmlformats.org/drawingml/2006/main">
                  <a:graphicData uri="http://schemas.microsoft.com/office/word/2010/wordprocessingShape">
                    <wps:wsp>
                      <wps:cNvSpPr/>
                      <wps:spPr>
                        <a:xfrm>
                          <a:off x="0" y="0"/>
                          <a:ext cx="6296025" cy="1400175"/>
                        </a:xfrm>
                        <a:prstGeom prst="rect">
                          <a:avLst/>
                        </a:prstGeom>
                        <a:solidFill>
                          <a:sysClr val="window" lastClr="FFFFFF"/>
                        </a:solidFill>
                        <a:ln w="25400" cap="flat" cmpd="sng" algn="ctr">
                          <a:solidFill>
                            <a:schemeClr val="accent3">
                              <a:lumMod val="50000"/>
                            </a:schemeClr>
                          </a:solidFill>
                          <a:prstDash val="solid"/>
                        </a:ln>
                        <a:effectLst/>
                      </wps:spPr>
                      <wps:txbx>
                        <w:txbxContent>
                          <w:p w:rsidR="00F141D6" w:rsidRPr="006F4EBC" w:rsidRDefault="00F141D6" w:rsidP="00751770">
                            <w:pPr>
                              <w:numPr>
                                <w:ilvl w:val="0"/>
                                <w:numId w:val="6"/>
                              </w:numPr>
                              <w:tabs>
                                <w:tab w:val="clear" w:pos="720"/>
                                <w:tab w:val="num" w:pos="1637"/>
                              </w:tabs>
                              <w:spacing w:line="280" w:lineRule="exact"/>
                              <w:ind w:left="210" w:hangingChars="100" w:hanging="210"/>
                              <w:jc w:val="left"/>
                              <w:rPr>
                                <w:rFonts w:ascii="HG丸ｺﾞｼｯｸM-PRO" w:eastAsia="HG丸ｺﾞｼｯｸM-PRO" w:hAnsi="HG丸ｺﾞｼｯｸM-PRO"/>
                                <w:bCs/>
                              </w:rPr>
                            </w:pPr>
                            <w:r>
                              <w:rPr>
                                <w:rFonts w:ascii="HG丸ｺﾞｼｯｸM-PRO" w:eastAsia="HG丸ｺﾞｼｯｸM-PRO" w:hAnsi="HG丸ｺﾞｼｯｸM-PRO" w:hint="eastAsia"/>
                                <w:bCs/>
                              </w:rPr>
                              <w:t xml:space="preserve">　</w:t>
                            </w:r>
                            <w:r w:rsidRPr="006F4EBC">
                              <w:rPr>
                                <w:rFonts w:ascii="HG丸ｺﾞｼｯｸM-PRO" w:eastAsia="HG丸ｺﾞｼｯｸM-PRO" w:hAnsi="HG丸ｺﾞｼｯｸM-PRO" w:hint="eastAsia"/>
                                <w:bCs/>
                              </w:rPr>
                              <w:t>大阪府においては、子どもの貧困対策を総合的に推進するにあたり、関係施策の実施状況や対策の効果等を検証・評価する際の参考となる指標として、国の大綱に示された２５の指標のうち、子どもの状況を示すものでかつ大阪府の数値が示せるものについては、子どもの貧困対策に関する指標として設定します。</w:t>
                            </w:r>
                          </w:p>
                          <w:p w:rsidR="00F141D6" w:rsidRDefault="00F141D6" w:rsidP="00751770">
                            <w:pPr>
                              <w:numPr>
                                <w:ilvl w:val="0"/>
                                <w:numId w:val="6"/>
                              </w:numPr>
                              <w:tabs>
                                <w:tab w:val="clear" w:pos="720"/>
                                <w:tab w:val="num" w:pos="1637"/>
                              </w:tabs>
                              <w:spacing w:line="280" w:lineRule="exact"/>
                              <w:ind w:left="210" w:hangingChars="100" w:hanging="210"/>
                              <w:jc w:val="left"/>
                              <w:rPr>
                                <w:rFonts w:ascii="HG丸ｺﾞｼｯｸM-PRO" w:eastAsia="HG丸ｺﾞｼｯｸM-PRO" w:hAnsi="HG丸ｺﾞｼｯｸM-PRO"/>
                                <w:bCs/>
                              </w:rPr>
                            </w:pPr>
                            <w:r>
                              <w:rPr>
                                <w:rFonts w:ascii="HG丸ｺﾞｼｯｸM-PRO" w:eastAsia="HG丸ｺﾞｼｯｸM-PRO" w:hAnsi="HG丸ｺﾞｼｯｸM-PRO" w:hint="eastAsia"/>
                                <w:bCs/>
                              </w:rPr>
                              <w:t xml:space="preserve">　</w:t>
                            </w:r>
                            <w:r w:rsidRPr="006F4EBC">
                              <w:rPr>
                                <w:rFonts w:ascii="HG丸ｺﾞｼｯｸM-PRO" w:eastAsia="HG丸ｺﾞｼｯｸM-PRO" w:hAnsi="HG丸ｺﾞｼｯｸM-PRO" w:hint="eastAsia"/>
                                <w:bCs/>
                              </w:rPr>
                              <w:t>施策に関する指標及びサンプリング調査等により都道府県のデータが示せないものについては、参考指標とします。</w:t>
                            </w:r>
                          </w:p>
                          <w:p w:rsidR="00F141D6" w:rsidRPr="006F4EBC" w:rsidRDefault="00F141D6" w:rsidP="00751770">
                            <w:pPr>
                              <w:numPr>
                                <w:ilvl w:val="0"/>
                                <w:numId w:val="6"/>
                              </w:numPr>
                              <w:tabs>
                                <w:tab w:val="clear" w:pos="720"/>
                                <w:tab w:val="num" w:pos="1637"/>
                              </w:tabs>
                              <w:spacing w:line="280" w:lineRule="exact"/>
                              <w:ind w:left="210" w:hangingChars="100" w:hanging="210"/>
                              <w:jc w:val="left"/>
                              <w:rPr>
                                <w:rFonts w:ascii="HG丸ｺﾞｼｯｸM-PRO" w:eastAsia="HG丸ｺﾞｼｯｸM-PRO" w:hAnsi="HG丸ｺﾞｼｯｸM-PRO"/>
                                <w:bCs/>
                              </w:rPr>
                            </w:pPr>
                            <w:r>
                              <w:rPr>
                                <w:rFonts w:ascii="HG丸ｺﾞｼｯｸM-PRO" w:eastAsia="HG丸ｺﾞｼｯｸM-PRO" w:hAnsi="HG丸ｺﾞｼｯｸM-PRO" w:hint="eastAsia"/>
                                <w:bCs/>
                              </w:rPr>
                              <w:t xml:space="preserve">　また、これらに加え、大阪府の施策に関する指標を３指標追加しました。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1926C1" id="正方形/長方形 1517" o:spid="_x0000_s1071" style="position:absolute;left:0;text-align:left;margin-left:-3.75pt;margin-top:.75pt;width:495.75pt;height:110.2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" fillcolor="window" strokecolor="#4e6128 [1606]" strokeweight="2pt">
                <v:textbox>
                  <w:txbxContent>
                    <w:p w:rsidR="00F141D6" w:rsidRPr="006F4EBC" w:rsidRDefault="00F141D6" w:rsidP="00751770">
                      <w:pPr>
                        <w:numPr>
                          <w:ilvl w:val="0"/>
                          <w:numId w:val="6"/>
                        </w:numPr>
                        <w:tabs>
                          <w:tab w:val="clear" w:pos="720"/>
                          <w:tab w:val="num" w:pos="1637"/>
                        </w:tabs>
                        <w:spacing w:line="280" w:lineRule="exact"/>
                        <w:ind w:left="210" w:hangingChars="100" w:hanging="210"/>
                        <w:jc w:val="left"/>
                        <w:rPr>
                          <w:rFonts w:ascii="HG丸ｺﾞｼｯｸM-PRO" w:eastAsia="HG丸ｺﾞｼｯｸM-PRO" w:hAnsi="HG丸ｺﾞｼｯｸM-PRO"/>
                          <w:bCs/>
                        </w:rPr>
                      </w:pPr>
                      <w:r>
                        <w:rPr>
                          <w:rFonts w:ascii="HG丸ｺﾞｼｯｸM-PRO" w:eastAsia="HG丸ｺﾞｼｯｸM-PRO" w:hAnsi="HG丸ｺﾞｼｯｸM-PRO" w:hint="eastAsia"/>
                          <w:bCs/>
                        </w:rPr>
                        <w:t xml:space="preserve">　</w:t>
                      </w:r>
                      <w:r w:rsidRPr="006F4EBC">
                        <w:rPr>
                          <w:rFonts w:ascii="HG丸ｺﾞｼｯｸM-PRO" w:eastAsia="HG丸ｺﾞｼｯｸM-PRO" w:hAnsi="HG丸ｺﾞｼｯｸM-PRO" w:hint="eastAsia"/>
                          <w:bCs/>
                        </w:rPr>
                        <w:t>大阪府においては、子どもの貧困対策を総合的に推進するにあたり、関係施策の実施状況や対策の効果等を検証・評価する際の参考となる指標として、国の大綱に示された２５の指標のうち、子どもの状況を示すものでかつ大阪府の数値が示せるものについては、子どもの貧困対策に関する指標として設定します。</w:t>
                      </w:r>
                    </w:p>
                    <w:p w:rsidR="00F141D6" w:rsidRDefault="00F141D6" w:rsidP="00751770">
                      <w:pPr>
                        <w:numPr>
                          <w:ilvl w:val="0"/>
                          <w:numId w:val="6"/>
                        </w:numPr>
                        <w:tabs>
                          <w:tab w:val="clear" w:pos="720"/>
                          <w:tab w:val="num" w:pos="1637"/>
                        </w:tabs>
                        <w:spacing w:line="280" w:lineRule="exact"/>
                        <w:ind w:left="210" w:hangingChars="100" w:hanging="210"/>
                        <w:jc w:val="left"/>
                        <w:rPr>
                          <w:rFonts w:ascii="HG丸ｺﾞｼｯｸM-PRO" w:eastAsia="HG丸ｺﾞｼｯｸM-PRO" w:hAnsi="HG丸ｺﾞｼｯｸM-PRO"/>
                          <w:bCs/>
                        </w:rPr>
                      </w:pPr>
                      <w:r>
                        <w:rPr>
                          <w:rFonts w:ascii="HG丸ｺﾞｼｯｸM-PRO" w:eastAsia="HG丸ｺﾞｼｯｸM-PRO" w:hAnsi="HG丸ｺﾞｼｯｸM-PRO" w:hint="eastAsia"/>
                          <w:bCs/>
                        </w:rPr>
                        <w:t xml:space="preserve">　</w:t>
                      </w:r>
                      <w:r w:rsidRPr="006F4EBC">
                        <w:rPr>
                          <w:rFonts w:ascii="HG丸ｺﾞｼｯｸM-PRO" w:eastAsia="HG丸ｺﾞｼｯｸM-PRO" w:hAnsi="HG丸ｺﾞｼｯｸM-PRO" w:hint="eastAsia"/>
                          <w:bCs/>
                        </w:rPr>
                        <w:t>施策に関する指標及びサンプリング調査等により都道府県のデータが示せないものについては、参考指標とします。</w:t>
                      </w:r>
                    </w:p>
                    <w:p w:rsidR="00F141D6" w:rsidRPr="006F4EBC" w:rsidRDefault="00F141D6" w:rsidP="00751770">
                      <w:pPr>
                        <w:numPr>
                          <w:ilvl w:val="0"/>
                          <w:numId w:val="6"/>
                        </w:numPr>
                        <w:tabs>
                          <w:tab w:val="clear" w:pos="720"/>
                          <w:tab w:val="num" w:pos="1637"/>
                        </w:tabs>
                        <w:spacing w:line="280" w:lineRule="exact"/>
                        <w:ind w:left="210" w:hangingChars="100" w:hanging="210"/>
                        <w:jc w:val="left"/>
                        <w:rPr>
                          <w:rFonts w:ascii="HG丸ｺﾞｼｯｸM-PRO" w:eastAsia="HG丸ｺﾞｼｯｸM-PRO" w:hAnsi="HG丸ｺﾞｼｯｸM-PRO"/>
                          <w:bCs/>
                        </w:rPr>
                      </w:pPr>
                      <w:r>
                        <w:rPr>
                          <w:rFonts w:ascii="HG丸ｺﾞｼｯｸM-PRO" w:eastAsia="HG丸ｺﾞｼｯｸM-PRO" w:hAnsi="HG丸ｺﾞｼｯｸM-PRO" w:hint="eastAsia"/>
                          <w:bCs/>
                        </w:rPr>
                        <w:t xml:space="preserve">　また、これらに加え、大阪府の施策に関する指標を３指標追加しました。</w:t>
                      </w:r>
                    </w:p>
                  </w:txbxContent>
                </v:textbox>
              </v:rect>
            </w:pict>
          </mc:Fallback>
        </mc:AlternateContent>
      </w:r>
    </w:p>
    <w:p w:rsidR="0047425C" w:rsidRDefault="0047425C" w:rsidP="0047425C">
      <w:pPr>
        <w:rPr>
          <w:rFonts w:ascii="HGP創英角ﾎﾟｯﾌﾟ体" w:eastAsia="HGP創英角ﾎﾟｯﾌﾟ体" w:hAnsi="HGP創英角ﾎﾟｯﾌﾟ体"/>
          <w:sz w:val="24"/>
          <w:szCs w:val="24"/>
        </w:rPr>
      </w:pPr>
    </w:p>
    <w:p w:rsidR="0047425C" w:rsidRDefault="0047425C" w:rsidP="0047425C">
      <w:pPr>
        <w:rPr>
          <w:rFonts w:ascii="HGP創英角ﾎﾟｯﾌﾟ体" w:eastAsia="HGP創英角ﾎﾟｯﾌﾟ体" w:hAnsi="HGP創英角ﾎﾟｯﾌﾟ体"/>
          <w:sz w:val="24"/>
          <w:szCs w:val="24"/>
        </w:rPr>
      </w:pPr>
    </w:p>
    <w:p w:rsidR="0047425C" w:rsidRDefault="0047425C" w:rsidP="0047425C">
      <w:pPr>
        <w:rPr>
          <w:rFonts w:ascii="HGP創英角ﾎﾟｯﾌﾟ体" w:eastAsia="HGP創英角ﾎﾟｯﾌﾟ体" w:hAnsi="HGP創英角ﾎﾟｯﾌﾟ体"/>
          <w:sz w:val="24"/>
          <w:szCs w:val="24"/>
        </w:rPr>
      </w:pPr>
    </w:p>
    <w:p w:rsidR="0047425C" w:rsidRDefault="0047425C" w:rsidP="0047425C">
      <w:pPr>
        <w:rPr>
          <w:rFonts w:ascii="HGP創英角ﾎﾟｯﾌﾟ体" w:eastAsia="HGP創英角ﾎﾟｯﾌﾟ体" w:hAnsi="HGP創英角ﾎﾟｯﾌﾟ体"/>
          <w:sz w:val="24"/>
          <w:szCs w:val="24"/>
        </w:rPr>
      </w:pPr>
    </w:p>
    <w:p w:rsidR="0047425C" w:rsidRDefault="0047425C" w:rsidP="0047425C">
      <w:pPr>
        <w:rPr>
          <w:rFonts w:ascii="HGP創英角ﾎﾟｯﾌﾟ体" w:eastAsia="HGP創英角ﾎﾟｯﾌﾟ体" w:hAnsi="HGP創英角ﾎﾟｯﾌﾟ体"/>
          <w:sz w:val="24"/>
          <w:szCs w:val="24"/>
        </w:rPr>
      </w:pPr>
    </w:p>
    <w:p w:rsidR="0047425C" w:rsidRDefault="0047425C" w:rsidP="0047425C">
      <w:pPr>
        <w:rPr>
          <w:rFonts w:ascii="HGP創英角ﾎﾟｯﾌﾟ体" w:eastAsia="HGP創英角ﾎﾟｯﾌﾟ体" w:hAnsi="HGP創英角ﾎﾟｯﾌﾟ体"/>
          <w:sz w:val="24"/>
          <w:szCs w:val="24"/>
        </w:rPr>
      </w:pPr>
    </w:p>
    <w:p w:rsidR="0047425C" w:rsidRPr="00FE13BE" w:rsidRDefault="0047425C" w:rsidP="0047425C">
      <w:pPr>
        <w:rPr>
          <w:rFonts w:ascii="HG丸ｺﾞｼｯｸM-PRO" w:eastAsia="HG丸ｺﾞｼｯｸM-PRO" w:hAnsi="HG丸ｺﾞｼｯｸM-PRO"/>
          <w:color w:val="215868" w:themeColor="accent5" w:themeShade="80"/>
          <w:sz w:val="26"/>
          <w:szCs w:val="26"/>
        </w:rPr>
      </w:pPr>
      <w:r w:rsidRPr="00FE13BE">
        <w:rPr>
          <w:rFonts w:ascii="HGP創英角ﾎﾟｯﾌﾟ体" w:eastAsia="HGP創英角ﾎﾟｯﾌﾟ体" w:hAnsi="HGP創英角ﾎﾟｯﾌﾟ体" w:hint="eastAsia"/>
          <w:color w:val="215868" w:themeColor="accent5" w:themeShade="80"/>
          <w:sz w:val="26"/>
          <w:szCs w:val="26"/>
        </w:rPr>
        <w:t>指標</w:t>
      </w:r>
      <w:r w:rsidRPr="00FE13BE">
        <w:rPr>
          <w:rFonts w:ascii="HG丸ｺﾞｼｯｸM-PRO" w:eastAsia="HG丸ｺﾞｼｯｸM-PRO" w:hAnsi="HG丸ｺﾞｼｯｸM-PRO" w:hint="eastAsia"/>
          <w:color w:val="215868" w:themeColor="accent5" w:themeShade="80"/>
          <w:sz w:val="26"/>
          <w:szCs w:val="26"/>
        </w:rPr>
        <w:t>（子どもの状況を示す指標）</w:t>
      </w:r>
    </w:p>
    <w:tbl>
      <w:tblPr>
        <w:tblStyle w:val="a7"/>
        <w:tblpPr w:leftFromText="142" w:rightFromText="142" w:vertAnchor="text" w:horzAnchor="margin" w:tblpY="76"/>
        <w:tblW w:w="0" w:type="auto"/>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530"/>
        <w:gridCol w:w="2094"/>
        <w:gridCol w:w="1333"/>
        <w:gridCol w:w="2222"/>
        <w:gridCol w:w="1102"/>
        <w:gridCol w:w="1212"/>
        <w:gridCol w:w="1229"/>
      </w:tblGrid>
      <w:tr w:rsidR="0047425C" w:rsidRPr="006F4EBC" w:rsidTr="00B33E14">
        <w:trPr>
          <w:trHeight w:val="552"/>
        </w:trPr>
        <w:tc>
          <w:tcPr>
            <w:tcW w:w="546" w:type="dxa"/>
            <w:shd w:val="pct20" w:color="auto" w:fill="auto"/>
            <w:vAlign w:val="center"/>
          </w:tcPr>
          <w:p w:rsidR="0047425C" w:rsidRPr="00B96423" w:rsidRDefault="0047425C" w:rsidP="004C0CEE">
            <w:pPr>
              <w:pStyle w:val="Web"/>
              <w:spacing w:line="220" w:lineRule="exact"/>
              <w:jc w:val="center"/>
              <w:rPr>
                <w:rFonts w:ascii="ＭＳ ゴシック" w:eastAsia="ＭＳ ゴシック" w:hAnsi="ＭＳ ゴシック" w:cs="Arial"/>
                <w:sz w:val="20"/>
                <w:szCs w:val="18"/>
              </w:rPr>
            </w:pPr>
          </w:p>
        </w:tc>
        <w:tc>
          <w:tcPr>
            <w:tcW w:w="2201" w:type="dxa"/>
            <w:shd w:val="pct20" w:color="auto" w:fill="auto"/>
            <w:vAlign w:val="center"/>
          </w:tcPr>
          <w:p w:rsidR="0047425C" w:rsidRPr="0008244E" w:rsidRDefault="0047425C" w:rsidP="004C0CEE">
            <w:pPr>
              <w:pStyle w:val="Web"/>
              <w:spacing w:line="220" w:lineRule="exact"/>
              <w:jc w:val="center"/>
              <w:rPr>
                <w:rFonts w:ascii="ＭＳ ゴシック" w:eastAsia="ＭＳ ゴシック" w:hAnsi="ＭＳ ゴシック" w:cs="Arial"/>
                <w:b/>
                <w:sz w:val="20"/>
                <w:szCs w:val="18"/>
              </w:rPr>
            </w:pPr>
            <w:r w:rsidRPr="0008244E">
              <w:rPr>
                <w:rFonts w:ascii="ＭＳ ゴシック" w:eastAsia="ＭＳ ゴシック" w:hAnsi="ＭＳ ゴシック" w:cs="Arial" w:hint="eastAsia"/>
                <w:b/>
                <w:color w:val="000000" w:themeColor="text1"/>
                <w:kern w:val="24"/>
                <w:sz w:val="20"/>
                <w:szCs w:val="18"/>
              </w:rPr>
              <w:t>指標</w:t>
            </w:r>
          </w:p>
        </w:tc>
        <w:tc>
          <w:tcPr>
            <w:tcW w:w="1373" w:type="dxa"/>
            <w:tcBorders>
              <w:top w:val="single" w:sz="12" w:space="0" w:color="215868" w:themeColor="accent5" w:themeShade="80"/>
              <w:bottom w:val="single" w:sz="4" w:space="0" w:color="215868" w:themeColor="accent5" w:themeShade="80"/>
              <w:right w:val="dashed" w:sz="4" w:space="0" w:color="auto"/>
            </w:tcBorders>
            <w:shd w:val="pct20" w:color="auto" w:fill="auto"/>
            <w:vAlign w:val="center"/>
          </w:tcPr>
          <w:p w:rsidR="0047425C" w:rsidRPr="0008244E" w:rsidRDefault="0047425C" w:rsidP="004C0CEE">
            <w:pPr>
              <w:pStyle w:val="Web"/>
              <w:spacing w:line="220" w:lineRule="exact"/>
              <w:jc w:val="center"/>
              <w:rPr>
                <w:rFonts w:ascii="ＭＳ ゴシック" w:eastAsia="ＭＳ ゴシック" w:hAnsi="ＭＳ ゴシック" w:cs="Arial"/>
                <w:b/>
                <w:sz w:val="20"/>
                <w:szCs w:val="18"/>
              </w:rPr>
            </w:pPr>
            <w:r w:rsidRPr="0008244E">
              <w:rPr>
                <w:rFonts w:ascii="ＭＳ ゴシック" w:eastAsia="ＭＳ ゴシック" w:hAnsi="ＭＳ ゴシック" w:cs="Arial" w:hint="eastAsia"/>
                <w:b/>
                <w:color w:val="000000" w:themeColor="text1"/>
                <w:kern w:val="24"/>
                <w:sz w:val="20"/>
                <w:szCs w:val="18"/>
              </w:rPr>
              <w:t>全国数値</w:t>
            </w:r>
          </w:p>
        </w:tc>
        <w:tc>
          <w:tcPr>
            <w:tcW w:w="2230" w:type="dxa"/>
            <w:tcBorders>
              <w:top w:val="single" w:sz="12" w:space="0" w:color="215868" w:themeColor="accent5" w:themeShade="80"/>
              <w:left w:val="dashed" w:sz="4" w:space="0" w:color="auto"/>
              <w:bottom w:val="single" w:sz="4" w:space="0" w:color="215868" w:themeColor="accent5" w:themeShade="80"/>
              <w:right w:val="dashed" w:sz="4" w:space="0" w:color="auto"/>
            </w:tcBorders>
            <w:shd w:val="pct20" w:color="auto" w:fill="auto"/>
            <w:vAlign w:val="center"/>
          </w:tcPr>
          <w:p w:rsidR="0047425C" w:rsidRPr="0008244E" w:rsidRDefault="0047425C" w:rsidP="004C0CEE">
            <w:pPr>
              <w:pStyle w:val="Web"/>
              <w:spacing w:line="220" w:lineRule="exact"/>
              <w:jc w:val="center"/>
              <w:rPr>
                <w:rFonts w:ascii="ＭＳ ゴシック" w:eastAsia="ＭＳ ゴシック" w:hAnsi="ＭＳ ゴシック" w:cs="Arial"/>
                <w:b/>
                <w:sz w:val="20"/>
                <w:szCs w:val="18"/>
              </w:rPr>
            </w:pPr>
            <w:r w:rsidRPr="0008244E">
              <w:rPr>
                <w:rFonts w:ascii="ＭＳ ゴシック" w:eastAsia="ＭＳ ゴシック" w:hAnsi="ＭＳ ゴシック" w:cs="Arial" w:hint="eastAsia"/>
                <w:b/>
                <w:color w:val="000000" w:themeColor="text1"/>
                <w:kern w:val="24"/>
                <w:sz w:val="20"/>
                <w:szCs w:val="18"/>
              </w:rPr>
              <w:t>内訳</w:t>
            </w:r>
          </w:p>
        </w:tc>
        <w:tc>
          <w:tcPr>
            <w:tcW w:w="1126" w:type="dxa"/>
            <w:tcBorders>
              <w:top w:val="single" w:sz="12" w:space="0" w:color="215868" w:themeColor="accent5" w:themeShade="80"/>
              <w:left w:val="dashed" w:sz="4" w:space="0" w:color="auto"/>
              <w:bottom w:val="single" w:sz="4" w:space="0" w:color="215868" w:themeColor="accent5" w:themeShade="80"/>
            </w:tcBorders>
            <w:shd w:val="pct20" w:color="auto" w:fill="auto"/>
            <w:vAlign w:val="center"/>
          </w:tcPr>
          <w:p w:rsidR="0047425C" w:rsidRPr="0008244E" w:rsidRDefault="0047425C" w:rsidP="004C0CEE">
            <w:pPr>
              <w:pStyle w:val="Web"/>
              <w:spacing w:line="220" w:lineRule="exact"/>
              <w:jc w:val="center"/>
              <w:rPr>
                <w:rFonts w:ascii="ＭＳ ゴシック" w:eastAsia="ＭＳ ゴシック" w:hAnsi="ＭＳ ゴシック" w:cs="Arial"/>
                <w:b/>
                <w:sz w:val="20"/>
                <w:szCs w:val="18"/>
              </w:rPr>
            </w:pPr>
            <w:r w:rsidRPr="0008244E">
              <w:rPr>
                <w:rFonts w:ascii="ＭＳ ゴシック" w:eastAsia="ＭＳ ゴシック" w:hAnsi="ＭＳ ゴシック" w:cs="Arial" w:hint="eastAsia"/>
                <w:b/>
                <w:sz w:val="20"/>
                <w:szCs w:val="18"/>
              </w:rPr>
              <w:t>時点</w:t>
            </w:r>
          </w:p>
        </w:tc>
        <w:tc>
          <w:tcPr>
            <w:tcW w:w="1236" w:type="dxa"/>
            <w:tcBorders>
              <w:right w:val="double" w:sz="4" w:space="0" w:color="auto"/>
            </w:tcBorders>
            <w:shd w:val="pct20" w:color="auto" w:fill="auto"/>
            <w:vAlign w:val="center"/>
          </w:tcPr>
          <w:p w:rsidR="0047425C" w:rsidRPr="0008244E" w:rsidRDefault="0047425C" w:rsidP="004C0CEE">
            <w:pPr>
              <w:pStyle w:val="Web"/>
              <w:spacing w:line="220" w:lineRule="exact"/>
              <w:jc w:val="center"/>
              <w:rPr>
                <w:rFonts w:ascii="ＭＳ ゴシック" w:eastAsia="ＭＳ ゴシック" w:hAnsi="ＭＳ ゴシック" w:cs="Arial"/>
                <w:b/>
                <w:color w:val="000000" w:themeColor="text1"/>
                <w:kern w:val="24"/>
                <w:sz w:val="20"/>
                <w:szCs w:val="18"/>
              </w:rPr>
            </w:pPr>
            <w:r w:rsidRPr="0008244E">
              <w:rPr>
                <w:rFonts w:ascii="ＭＳ ゴシック" w:eastAsia="ＭＳ ゴシック" w:hAnsi="ＭＳ ゴシック" w:cs="Arial" w:hint="eastAsia"/>
                <w:b/>
                <w:color w:val="000000" w:themeColor="text1"/>
                <w:kern w:val="24"/>
                <w:sz w:val="20"/>
                <w:szCs w:val="18"/>
              </w:rPr>
              <w:t>参考</w:t>
            </w:r>
          </w:p>
          <w:p w:rsidR="0047425C" w:rsidRPr="0008244E" w:rsidRDefault="0047425C" w:rsidP="004C0CEE">
            <w:pPr>
              <w:pStyle w:val="Web"/>
              <w:spacing w:line="220" w:lineRule="exact"/>
              <w:jc w:val="center"/>
              <w:rPr>
                <w:rFonts w:ascii="ＭＳ ゴシック" w:eastAsia="ＭＳ ゴシック" w:hAnsi="ＭＳ ゴシック" w:cs="Arial"/>
                <w:b/>
                <w:color w:val="000000" w:themeColor="text1"/>
                <w:kern w:val="24"/>
                <w:sz w:val="20"/>
                <w:szCs w:val="18"/>
              </w:rPr>
            </w:pPr>
            <w:r w:rsidRPr="0008244E">
              <w:rPr>
                <w:rFonts w:ascii="ＭＳ ゴシック" w:eastAsia="ＭＳ ゴシック" w:hAnsi="ＭＳ ゴシック" w:cs="Arial" w:hint="eastAsia"/>
                <w:b/>
                <w:color w:val="000000" w:themeColor="text1"/>
                <w:kern w:val="24"/>
                <w:sz w:val="20"/>
                <w:szCs w:val="18"/>
              </w:rPr>
              <w:t>※全体数値</w:t>
            </w:r>
          </w:p>
        </w:tc>
        <w:tc>
          <w:tcPr>
            <w:tcW w:w="1250" w:type="dxa"/>
            <w:tcBorders>
              <w:left w:val="double" w:sz="4" w:space="0" w:color="auto"/>
            </w:tcBorders>
            <w:shd w:val="pct20" w:color="auto" w:fill="auto"/>
            <w:vAlign w:val="center"/>
          </w:tcPr>
          <w:p w:rsidR="0047425C" w:rsidRPr="0008244E" w:rsidRDefault="0047425C" w:rsidP="004C0CEE">
            <w:pPr>
              <w:pStyle w:val="Web"/>
              <w:spacing w:line="220" w:lineRule="exact"/>
              <w:jc w:val="center"/>
              <w:rPr>
                <w:rFonts w:ascii="ＭＳ ゴシック" w:eastAsia="ＭＳ ゴシック" w:hAnsi="ＭＳ ゴシック" w:cs="Arial"/>
                <w:b/>
                <w:sz w:val="20"/>
                <w:szCs w:val="18"/>
              </w:rPr>
            </w:pPr>
            <w:r w:rsidRPr="0008244E">
              <w:rPr>
                <w:rFonts w:ascii="ＭＳ ゴシック" w:eastAsia="ＭＳ ゴシック" w:hAnsi="ＭＳ ゴシック" w:cs="Arial" w:hint="eastAsia"/>
                <w:b/>
                <w:color w:val="000000" w:themeColor="text1"/>
                <w:kern w:val="24"/>
                <w:sz w:val="20"/>
                <w:szCs w:val="18"/>
              </w:rPr>
              <w:t>大阪府数値</w:t>
            </w:r>
          </w:p>
        </w:tc>
      </w:tr>
      <w:tr w:rsidR="0047425C" w:rsidRPr="006F4EBC" w:rsidTr="00B33E14">
        <w:tc>
          <w:tcPr>
            <w:tcW w:w="546" w:type="dxa"/>
            <w:vAlign w:val="center"/>
          </w:tcPr>
          <w:p w:rsidR="004C0CEE" w:rsidRPr="00B96423" w:rsidRDefault="004C0CEE" w:rsidP="004C0CEE">
            <w:pPr>
              <w:pStyle w:val="Web"/>
              <w:spacing w:line="220" w:lineRule="exact"/>
              <w:jc w:val="center"/>
              <w:rPr>
                <w:rFonts w:ascii="ＭＳ ゴシック" w:eastAsia="ＭＳ ゴシック" w:hAnsi="ＭＳ ゴシック" w:cs="Arial"/>
                <w:sz w:val="20"/>
                <w:szCs w:val="18"/>
              </w:rPr>
            </w:pPr>
            <w:r w:rsidRPr="00B96423">
              <w:rPr>
                <w:rFonts w:ascii="ＭＳ ゴシック" w:eastAsia="ＭＳ ゴシック" w:hAnsi="ＭＳ ゴシック" w:cs="Arial" w:hint="eastAsia"/>
                <w:color w:val="000000" w:themeColor="text1"/>
                <w:kern w:val="24"/>
                <w:sz w:val="20"/>
                <w:szCs w:val="18"/>
              </w:rPr>
              <w:t>1</w:t>
            </w:r>
          </w:p>
        </w:tc>
        <w:tc>
          <w:tcPr>
            <w:tcW w:w="2201" w:type="dxa"/>
            <w:vAlign w:val="center"/>
          </w:tcPr>
          <w:p w:rsidR="0047425C" w:rsidRPr="00081C9C" w:rsidRDefault="0047425C" w:rsidP="00D5499C">
            <w:pPr>
              <w:pStyle w:val="Web"/>
              <w:spacing w:line="220" w:lineRule="exac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生活保護世帯に属する子どもの高等学校等進学率</w:t>
            </w:r>
          </w:p>
        </w:tc>
        <w:tc>
          <w:tcPr>
            <w:tcW w:w="1373" w:type="dxa"/>
            <w:tcBorders>
              <w:top w:val="single" w:sz="4" w:space="0" w:color="215868" w:themeColor="accent5" w:themeShade="80"/>
              <w:bottom w:val="single" w:sz="4" w:space="0" w:color="215868" w:themeColor="accent5" w:themeShade="80"/>
              <w:right w:val="dashed" w:sz="4" w:space="0" w:color="auto"/>
            </w:tcBorders>
            <w:vAlign w:val="center"/>
          </w:tcPr>
          <w:p w:rsidR="0047425C" w:rsidRPr="00036B26" w:rsidRDefault="0047425C" w:rsidP="00036B26">
            <w:pPr>
              <w:pStyle w:val="Web"/>
              <w:spacing w:line="220" w:lineRule="exact"/>
              <w:jc w:val="center"/>
              <w:textAlignment w:val="center"/>
              <w:rPr>
                <w:rFonts w:ascii="ＭＳ ゴシック" w:eastAsia="ＭＳ ゴシック" w:hAnsi="ＭＳ ゴシック" w:cs="Arial"/>
                <w:sz w:val="22"/>
                <w:szCs w:val="22"/>
              </w:rPr>
            </w:pPr>
            <w:r w:rsidRPr="00036B26">
              <w:rPr>
                <w:rFonts w:ascii="ＭＳ ゴシック" w:eastAsia="ＭＳ ゴシック" w:hAnsi="ＭＳ ゴシック" w:cs="Arial" w:hint="eastAsia"/>
                <w:color w:val="000000" w:themeColor="text1"/>
                <w:kern w:val="24"/>
                <w:sz w:val="22"/>
                <w:szCs w:val="22"/>
              </w:rPr>
              <w:t>90.8%</w:t>
            </w:r>
          </w:p>
        </w:tc>
        <w:tc>
          <w:tcPr>
            <w:tcW w:w="2230" w:type="dxa"/>
            <w:tcBorders>
              <w:top w:val="single" w:sz="4" w:space="0" w:color="215868" w:themeColor="accent5" w:themeShade="80"/>
              <w:left w:val="dashed" w:sz="4" w:space="0" w:color="auto"/>
              <w:bottom w:val="single" w:sz="4" w:space="0" w:color="215868" w:themeColor="accent5" w:themeShade="80"/>
              <w:right w:val="dashed" w:sz="4" w:space="0" w:color="auto"/>
            </w:tcBorders>
            <w:vAlign w:val="center"/>
          </w:tcPr>
          <w:p w:rsidR="0047425C" w:rsidRPr="00081C9C"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全日制</w:t>
            </w:r>
            <w:r w:rsidR="00081C9C">
              <w:rPr>
                <w:rFonts w:ascii="ＭＳ ゴシック" w:eastAsia="ＭＳ ゴシック" w:hAnsi="ＭＳ ゴシック" w:cs="Arial" w:hint="eastAsia"/>
                <w:color w:val="000000" w:themeColor="text1"/>
                <w:kern w:val="24"/>
                <w:sz w:val="18"/>
                <w:szCs w:val="18"/>
              </w:rPr>
              <w:t xml:space="preserve">       </w:t>
            </w:r>
            <w:r w:rsidRPr="00081C9C">
              <w:rPr>
                <w:rFonts w:ascii="ＭＳ ゴシック" w:eastAsia="ＭＳ ゴシック" w:hAnsi="ＭＳ ゴシック" w:cs="Arial" w:hint="eastAsia"/>
                <w:color w:val="000000" w:themeColor="text1"/>
                <w:kern w:val="24"/>
                <w:sz w:val="18"/>
                <w:szCs w:val="18"/>
              </w:rPr>
              <w:t xml:space="preserve">　67.6％</w:t>
            </w:r>
          </w:p>
          <w:p w:rsidR="0047425C" w:rsidRPr="00081C9C"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定時制</w:t>
            </w:r>
            <w:r w:rsidR="00081C9C">
              <w:rPr>
                <w:rFonts w:ascii="ＭＳ ゴシック" w:eastAsia="ＭＳ ゴシック" w:hAnsi="ＭＳ ゴシック" w:cs="Arial" w:hint="eastAsia"/>
                <w:color w:val="000000" w:themeColor="text1"/>
                <w:kern w:val="24"/>
                <w:sz w:val="18"/>
                <w:szCs w:val="18"/>
              </w:rPr>
              <w:t xml:space="preserve">       </w:t>
            </w:r>
            <w:r w:rsidRPr="00081C9C">
              <w:rPr>
                <w:rFonts w:ascii="ＭＳ ゴシック" w:eastAsia="ＭＳ ゴシック" w:hAnsi="ＭＳ ゴシック" w:cs="Arial" w:hint="eastAsia"/>
                <w:color w:val="000000" w:themeColor="text1"/>
                <w:kern w:val="24"/>
                <w:sz w:val="18"/>
                <w:szCs w:val="18"/>
              </w:rPr>
              <w:t xml:space="preserve">　11.5％</w:t>
            </w:r>
          </w:p>
          <w:p w:rsidR="0047425C" w:rsidRPr="00081C9C"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 xml:space="preserve">通信制 </w:t>
            </w:r>
            <w:r w:rsidR="00081C9C">
              <w:rPr>
                <w:rFonts w:ascii="ＭＳ ゴシック" w:eastAsia="ＭＳ ゴシック" w:hAnsi="ＭＳ ゴシック" w:cs="Arial" w:hint="eastAsia"/>
                <w:color w:val="000000" w:themeColor="text1"/>
                <w:kern w:val="24"/>
                <w:sz w:val="18"/>
                <w:szCs w:val="18"/>
              </w:rPr>
              <w:t xml:space="preserve">       </w:t>
            </w:r>
            <w:r w:rsidRPr="00081C9C">
              <w:rPr>
                <w:rFonts w:ascii="ＭＳ ゴシック" w:eastAsia="ＭＳ ゴシック" w:hAnsi="ＭＳ ゴシック" w:cs="Arial" w:hint="eastAsia"/>
                <w:color w:val="000000" w:themeColor="text1"/>
                <w:kern w:val="24"/>
                <w:sz w:val="18"/>
                <w:szCs w:val="18"/>
              </w:rPr>
              <w:t xml:space="preserve">　5.1％</w:t>
            </w:r>
          </w:p>
          <w:p w:rsidR="0047425C" w:rsidRPr="00081C9C" w:rsidRDefault="0047425C" w:rsidP="00A32937">
            <w:pPr>
              <w:pStyle w:val="Web"/>
              <w:spacing w:line="220" w:lineRule="exact"/>
              <w:ind w:left="1440" w:hangingChars="800" w:hanging="1440"/>
              <w:jc w:val="left"/>
              <w:textAlignment w:val="center"/>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中等教育学校後期課程　　0.1％</w:t>
            </w:r>
          </w:p>
          <w:p w:rsidR="0047425C" w:rsidRPr="00081C9C" w:rsidRDefault="0047425C" w:rsidP="00A32937">
            <w:pPr>
              <w:pStyle w:val="Web"/>
              <w:spacing w:line="220" w:lineRule="exact"/>
              <w:ind w:left="1440" w:hangingChars="800" w:hanging="1440"/>
              <w:jc w:val="left"/>
              <w:textAlignment w:val="center"/>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特別支援学校高等部　　4.9％</w:t>
            </w:r>
          </w:p>
          <w:p w:rsidR="0047425C" w:rsidRPr="00081C9C" w:rsidRDefault="0047425C" w:rsidP="00A32937">
            <w:pPr>
              <w:pStyle w:val="Web"/>
              <w:spacing w:line="220" w:lineRule="exact"/>
              <w:ind w:left="810" w:hangingChars="450" w:hanging="810"/>
              <w:jc w:val="left"/>
              <w:textAlignment w:val="center"/>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高等専門学校　　0.7％</w:t>
            </w:r>
          </w:p>
          <w:p w:rsidR="0047425C" w:rsidRPr="00081C9C" w:rsidRDefault="0047425C" w:rsidP="00A32937">
            <w:pPr>
              <w:pStyle w:val="Web"/>
              <w:spacing w:line="220" w:lineRule="exact"/>
              <w:ind w:left="1440" w:hangingChars="800" w:hanging="1440"/>
              <w:jc w:val="lef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専修学校の高等課程　　0.9％</w:t>
            </w:r>
          </w:p>
        </w:tc>
        <w:tc>
          <w:tcPr>
            <w:tcW w:w="1126" w:type="dxa"/>
            <w:tcBorders>
              <w:top w:val="single" w:sz="4" w:space="0" w:color="215868" w:themeColor="accent5" w:themeShade="80"/>
              <w:left w:val="dashed" w:sz="4" w:space="0" w:color="auto"/>
              <w:bottom w:val="single" w:sz="4" w:space="0" w:color="215868" w:themeColor="accent5" w:themeShade="80"/>
            </w:tcBorders>
            <w:vAlign w:val="center"/>
          </w:tcPr>
          <w:p w:rsidR="0047425C" w:rsidRPr="00081C9C"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25.4.1</w:t>
            </w:r>
          </w:p>
          <w:p w:rsidR="0047425C" w:rsidRPr="00081C9C"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lang w:eastAsia="zh-TW"/>
              </w:rPr>
              <w:t>現在</w:t>
            </w:r>
          </w:p>
        </w:tc>
        <w:tc>
          <w:tcPr>
            <w:tcW w:w="1236" w:type="dxa"/>
            <w:tcBorders>
              <w:right w:val="double" w:sz="4" w:space="0" w:color="auto"/>
            </w:tcBorders>
            <w:vAlign w:val="center"/>
          </w:tcPr>
          <w:p w:rsidR="001F2841" w:rsidRDefault="001F2841" w:rsidP="001F2841">
            <w:pPr>
              <w:pStyle w:val="Web"/>
              <w:spacing w:line="220" w:lineRule="exact"/>
              <w:jc w:val="left"/>
              <w:rPr>
                <w:rFonts w:ascii="ＭＳ ゴシック" w:eastAsia="ＭＳ ゴシック" w:hAnsi="ＭＳ ゴシック" w:cs="Arial"/>
                <w:color w:val="000000" w:themeColor="text1"/>
                <w:kern w:val="24"/>
                <w:sz w:val="18"/>
                <w:szCs w:val="18"/>
              </w:rPr>
            </w:pPr>
            <w:r>
              <w:rPr>
                <w:rFonts w:ascii="ＭＳ ゴシック" w:eastAsia="ＭＳ ゴシック" w:hAnsi="ＭＳ ゴシック" w:cs="Arial" w:hint="eastAsia"/>
                <w:color w:val="000000" w:themeColor="text1"/>
                <w:kern w:val="24"/>
                <w:sz w:val="18"/>
                <w:szCs w:val="18"/>
              </w:rPr>
              <w:t>全児童の高等学校等</w:t>
            </w:r>
          </w:p>
          <w:p w:rsidR="001F2841" w:rsidRPr="00081C9C" w:rsidRDefault="001F2841" w:rsidP="001F2841">
            <w:pPr>
              <w:pStyle w:val="Web"/>
              <w:spacing w:line="220" w:lineRule="exact"/>
              <w:jc w:val="left"/>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進学率</w:t>
            </w:r>
          </w:p>
          <w:p w:rsidR="001F2841" w:rsidRDefault="001F2841" w:rsidP="001F2841">
            <w:pPr>
              <w:pStyle w:val="Web"/>
              <w:spacing w:line="220" w:lineRule="exact"/>
              <w:jc w:val="left"/>
              <w:rPr>
                <w:rFonts w:ascii="ＭＳ ゴシック" w:eastAsia="ＭＳ ゴシック" w:hAnsi="ＭＳ ゴシック" w:cs="Arial"/>
                <w:color w:val="000000" w:themeColor="text1"/>
                <w:kern w:val="24"/>
              </w:rPr>
            </w:pPr>
          </w:p>
          <w:p w:rsidR="001F2841" w:rsidRPr="00036B26" w:rsidRDefault="0047425C" w:rsidP="00036B26">
            <w:pPr>
              <w:pStyle w:val="Web"/>
              <w:spacing w:line="220" w:lineRule="exact"/>
              <w:jc w:val="center"/>
              <w:rPr>
                <w:rFonts w:ascii="ＭＳ ゴシック" w:eastAsia="ＭＳ ゴシック" w:hAnsi="ＭＳ ゴシック" w:cs="Arial"/>
                <w:color w:val="000000" w:themeColor="text1"/>
                <w:kern w:val="24"/>
                <w:sz w:val="22"/>
                <w:szCs w:val="22"/>
              </w:rPr>
            </w:pPr>
            <w:r w:rsidRPr="00036B26">
              <w:rPr>
                <w:rFonts w:ascii="ＭＳ ゴシック" w:eastAsia="ＭＳ ゴシック" w:hAnsi="ＭＳ ゴシック" w:cs="Arial" w:hint="eastAsia"/>
                <w:color w:val="000000" w:themeColor="text1"/>
                <w:kern w:val="24"/>
                <w:sz w:val="22"/>
                <w:szCs w:val="22"/>
              </w:rPr>
              <w:t>98.6％</w:t>
            </w:r>
          </w:p>
        </w:tc>
        <w:tc>
          <w:tcPr>
            <w:tcW w:w="1250" w:type="dxa"/>
            <w:tcBorders>
              <w:left w:val="double" w:sz="4" w:space="0" w:color="auto"/>
            </w:tcBorders>
            <w:vAlign w:val="center"/>
          </w:tcPr>
          <w:p w:rsidR="005D6202" w:rsidRDefault="00B33E14" w:rsidP="00036B26">
            <w:pPr>
              <w:pStyle w:val="Web"/>
              <w:spacing w:line="220" w:lineRule="exact"/>
              <w:jc w:val="center"/>
              <w:rPr>
                <w:rFonts w:ascii="ＭＳ ゴシック" w:eastAsia="ＭＳ ゴシック" w:hAnsi="ＭＳ ゴシック" w:cs="Arial"/>
              </w:rPr>
            </w:pPr>
            <w:r w:rsidRPr="001912EA">
              <w:rPr>
                <w:rFonts w:ascii="ＭＳ ゴシック" w:eastAsia="ＭＳ ゴシック" w:hAnsi="ＭＳ ゴシック" w:cs="Arial" w:hint="eastAsia"/>
              </w:rPr>
              <w:t>95.6%</w:t>
            </w:r>
          </w:p>
          <w:p w:rsidR="001912EA" w:rsidRPr="001912EA" w:rsidRDefault="001912EA" w:rsidP="00036B26">
            <w:pPr>
              <w:pStyle w:val="Web"/>
              <w:spacing w:line="220" w:lineRule="exact"/>
              <w:jc w:val="center"/>
              <w:rPr>
                <w:rFonts w:ascii="ＭＳ ゴシック" w:eastAsia="ＭＳ ゴシック" w:hAnsi="ＭＳ ゴシック" w:cs="Arial"/>
                <w:sz w:val="16"/>
                <w:szCs w:val="16"/>
              </w:rPr>
            </w:pPr>
            <w:r w:rsidRPr="001912EA">
              <w:rPr>
                <w:rFonts w:ascii="ＭＳ ゴシック" w:eastAsia="ＭＳ ゴシック" w:hAnsi="ＭＳ ゴシック" w:cs="Arial" w:hint="eastAsia"/>
                <w:sz w:val="16"/>
                <w:szCs w:val="16"/>
              </w:rPr>
              <w:t>※</w:t>
            </w:r>
            <w:r w:rsidR="005D6202">
              <w:rPr>
                <w:rFonts w:ascii="ＭＳ ゴシック" w:eastAsia="ＭＳ ゴシック" w:hAnsi="ＭＳ ゴシック" w:cs="Arial" w:hint="eastAsia"/>
                <w:sz w:val="16"/>
                <w:szCs w:val="16"/>
              </w:rPr>
              <w:t>1</w:t>
            </w:r>
          </w:p>
        </w:tc>
      </w:tr>
      <w:tr w:rsidR="00B33E14" w:rsidRPr="006F4EBC" w:rsidTr="001F2841">
        <w:trPr>
          <w:trHeight w:val="587"/>
        </w:trPr>
        <w:tc>
          <w:tcPr>
            <w:tcW w:w="546" w:type="dxa"/>
            <w:vAlign w:val="center"/>
          </w:tcPr>
          <w:p w:rsidR="00B33E14" w:rsidRPr="00B96423" w:rsidRDefault="00B33E14" w:rsidP="004C0CEE">
            <w:pPr>
              <w:pStyle w:val="Web"/>
              <w:spacing w:line="220" w:lineRule="exact"/>
              <w:jc w:val="center"/>
              <w:rPr>
                <w:rFonts w:ascii="ＭＳ ゴシック" w:eastAsia="ＭＳ ゴシック" w:hAnsi="ＭＳ ゴシック" w:cs="Arial"/>
                <w:sz w:val="20"/>
                <w:szCs w:val="18"/>
              </w:rPr>
            </w:pPr>
            <w:r w:rsidRPr="00B96423">
              <w:rPr>
                <w:rFonts w:ascii="ＭＳ ゴシック" w:eastAsia="ＭＳ ゴシック" w:hAnsi="ＭＳ ゴシック" w:cs="Arial" w:hint="eastAsia"/>
                <w:sz w:val="20"/>
                <w:szCs w:val="18"/>
              </w:rPr>
              <w:t>2</w:t>
            </w:r>
          </w:p>
        </w:tc>
        <w:tc>
          <w:tcPr>
            <w:tcW w:w="2201" w:type="dxa"/>
            <w:vAlign w:val="center"/>
          </w:tcPr>
          <w:p w:rsidR="00B33E14" w:rsidRPr="00081C9C" w:rsidRDefault="00B33E14" w:rsidP="00D5499C">
            <w:pPr>
              <w:pStyle w:val="Web"/>
              <w:spacing w:line="220" w:lineRule="exac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生活保護世帯に属する子どもの高等学校等中退率</w:t>
            </w:r>
          </w:p>
        </w:tc>
        <w:tc>
          <w:tcPr>
            <w:tcW w:w="1373" w:type="dxa"/>
            <w:tcBorders>
              <w:top w:val="single" w:sz="4" w:space="0" w:color="215868" w:themeColor="accent5" w:themeShade="80"/>
              <w:bottom w:val="single" w:sz="4" w:space="0" w:color="215868" w:themeColor="accent5" w:themeShade="80"/>
              <w:right w:val="dashed" w:sz="4" w:space="0" w:color="auto"/>
            </w:tcBorders>
            <w:vAlign w:val="center"/>
          </w:tcPr>
          <w:p w:rsidR="00B33E14" w:rsidRPr="00036B26" w:rsidRDefault="00B33E14" w:rsidP="00036B26">
            <w:pPr>
              <w:pStyle w:val="Web"/>
              <w:spacing w:line="220" w:lineRule="exact"/>
              <w:jc w:val="center"/>
              <w:textAlignment w:val="center"/>
              <w:rPr>
                <w:rFonts w:ascii="ＭＳ ゴシック" w:eastAsia="ＭＳ ゴシック" w:hAnsi="ＭＳ ゴシック" w:cs="Arial"/>
                <w:sz w:val="22"/>
                <w:szCs w:val="22"/>
              </w:rPr>
            </w:pPr>
            <w:r w:rsidRPr="00036B26">
              <w:rPr>
                <w:rFonts w:ascii="ＭＳ ゴシック" w:eastAsia="ＭＳ ゴシック" w:hAnsi="ＭＳ ゴシック" w:cs="Arial" w:hint="eastAsia"/>
                <w:color w:val="000000" w:themeColor="text1"/>
                <w:kern w:val="24"/>
                <w:sz w:val="22"/>
                <w:szCs w:val="22"/>
              </w:rPr>
              <w:t>5.3%</w:t>
            </w:r>
          </w:p>
        </w:tc>
        <w:tc>
          <w:tcPr>
            <w:tcW w:w="2230" w:type="dxa"/>
            <w:tcBorders>
              <w:top w:val="single" w:sz="4" w:space="0" w:color="215868" w:themeColor="accent5" w:themeShade="80"/>
              <w:left w:val="dashed" w:sz="4" w:space="0" w:color="auto"/>
              <w:bottom w:val="single" w:sz="4" w:space="0" w:color="215868" w:themeColor="accent5" w:themeShade="80"/>
              <w:right w:val="dashed" w:sz="4" w:space="0" w:color="auto"/>
            </w:tcBorders>
            <w:vAlign w:val="center"/>
          </w:tcPr>
          <w:p w:rsidR="00B33E14" w:rsidRPr="00081C9C" w:rsidRDefault="00B33E14"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p>
          <w:p w:rsidR="00B33E14" w:rsidRPr="00081C9C" w:rsidRDefault="00B33E14" w:rsidP="00A32937">
            <w:pPr>
              <w:pStyle w:val="Web"/>
              <w:spacing w:line="220" w:lineRule="exact"/>
              <w:jc w:val="left"/>
              <w:textAlignment w:val="center"/>
              <w:rPr>
                <w:rFonts w:ascii="ＭＳ ゴシック" w:eastAsia="ＭＳ ゴシック" w:hAnsi="ＭＳ ゴシック" w:cs="Arial"/>
                <w:sz w:val="18"/>
                <w:szCs w:val="18"/>
              </w:rPr>
            </w:pPr>
          </w:p>
        </w:tc>
        <w:tc>
          <w:tcPr>
            <w:tcW w:w="1126" w:type="dxa"/>
            <w:tcBorders>
              <w:top w:val="single" w:sz="4" w:space="0" w:color="215868" w:themeColor="accent5" w:themeShade="80"/>
              <w:left w:val="dashed" w:sz="4" w:space="0" w:color="auto"/>
              <w:bottom w:val="single" w:sz="4" w:space="0" w:color="215868" w:themeColor="accent5" w:themeShade="80"/>
            </w:tcBorders>
            <w:vAlign w:val="center"/>
          </w:tcPr>
          <w:p w:rsidR="00B33E14" w:rsidRPr="00081C9C" w:rsidRDefault="00B33E14"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25</w:t>
            </w:r>
            <w:r w:rsidRPr="00081C9C">
              <w:rPr>
                <w:rFonts w:ascii="ＭＳ ゴシック" w:eastAsia="ＭＳ ゴシック" w:hAnsi="ＭＳ ゴシック" w:cs="Arial" w:hint="eastAsia"/>
                <w:color w:val="000000" w:themeColor="text1"/>
                <w:kern w:val="24"/>
                <w:sz w:val="18"/>
                <w:szCs w:val="18"/>
                <w:lang w:eastAsia="zh-TW"/>
              </w:rPr>
              <w:t>年度</w:t>
            </w:r>
          </w:p>
          <w:p w:rsidR="00B33E14" w:rsidRPr="00081C9C" w:rsidRDefault="00B33E14" w:rsidP="00A32937">
            <w:pPr>
              <w:pStyle w:val="Web"/>
              <w:spacing w:line="220" w:lineRule="exact"/>
              <w:jc w:val="lef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lang w:eastAsia="zh-TW"/>
              </w:rPr>
              <w:t>現在</w:t>
            </w:r>
          </w:p>
        </w:tc>
        <w:tc>
          <w:tcPr>
            <w:tcW w:w="1236" w:type="dxa"/>
            <w:tcBorders>
              <w:right w:val="double" w:sz="4" w:space="0" w:color="auto"/>
            </w:tcBorders>
            <w:vAlign w:val="center"/>
          </w:tcPr>
          <w:p w:rsidR="00B33E14" w:rsidRPr="00081C9C" w:rsidRDefault="00B33E14"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全体中退率</w:t>
            </w:r>
          </w:p>
          <w:p w:rsidR="00B33E14" w:rsidRPr="00036B26" w:rsidRDefault="00B33E14" w:rsidP="00036B26">
            <w:pPr>
              <w:pStyle w:val="Web"/>
              <w:spacing w:line="220" w:lineRule="exact"/>
              <w:jc w:val="center"/>
              <w:rPr>
                <w:rFonts w:ascii="ＭＳ ゴシック" w:eastAsia="ＭＳ ゴシック" w:hAnsi="ＭＳ ゴシック" w:cs="Arial"/>
                <w:color w:val="000000" w:themeColor="text1"/>
                <w:kern w:val="24"/>
                <w:sz w:val="22"/>
                <w:szCs w:val="22"/>
              </w:rPr>
            </w:pPr>
            <w:r w:rsidRPr="00036B26">
              <w:rPr>
                <w:rFonts w:ascii="ＭＳ ゴシック" w:eastAsia="ＭＳ ゴシック" w:hAnsi="ＭＳ ゴシック" w:cs="Arial" w:hint="eastAsia"/>
                <w:color w:val="000000" w:themeColor="text1"/>
                <w:kern w:val="24"/>
                <w:sz w:val="22"/>
                <w:szCs w:val="22"/>
              </w:rPr>
              <w:t>1.7％</w:t>
            </w:r>
          </w:p>
        </w:tc>
        <w:tc>
          <w:tcPr>
            <w:tcW w:w="1250" w:type="dxa"/>
            <w:tcBorders>
              <w:left w:val="double" w:sz="4" w:space="0" w:color="auto"/>
            </w:tcBorders>
            <w:vAlign w:val="center"/>
          </w:tcPr>
          <w:p w:rsidR="005D6202" w:rsidRDefault="001912EA" w:rsidP="00036B26">
            <w:pPr>
              <w:pStyle w:val="Web"/>
              <w:spacing w:line="220" w:lineRule="exact"/>
              <w:jc w:val="center"/>
              <w:rPr>
                <w:rFonts w:ascii="ＭＳ ゴシック" w:eastAsia="ＭＳ ゴシック" w:hAnsi="ＭＳ ゴシック" w:cs="Arial"/>
              </w:rPr>
            </w:pPr>
            <w:r w:rsidRPr="001912EA">
              <w:rPr>
                <w:rFonts w:ascii="ＭＳ ゴシック" w:eastAsia="ＭＳ ゴシック" w:hAnsi="ＭＳ ゴシック" w:cs="Arial" w:hint="eastAsia"/>
              </w:rPr>
              <w:t>5.4%</w:t>
            </w:r>
          </w:p>
          <w:p w:rsidR="001912EA" w:rsidRPr="001912EA" w:rsidRDefault="001912EA" w:rsidP="00036B26">
            <w:pPr>
              <w:pStyle w:val="Web"/>
              <w:spacing w:line="220" w:lineRule="exact"/>
              <w:jc w:val="center"/>
              <w:rPr>
                <w:rFonts w:ascii="ＭＳ ゴシック" w:eastAsia="ＭＳ ゴシック" w:hAnsi="ＭＳ ゴシック" w:cs="Arial"/>
                <w:sz w:val="16"/>
                <w:szCs w:val="16"/>
              </w:rPr>
            </w:pPr>
            <w:r w:rsidRPr="001912EA">
              <w:rPr>
                <w:rFonts w:ascii="ＭＳ ゴシック" w:eastAsia="ＭＳ ゴシック" w:hAnsi="ＭＳ ゴシック" w:cs="Arial" w:hint="eastAsia"/>
                <w:sz w:val="16"/>
                <w:szCs w:val="16"/>
              </w:rPr>
              <w:t>※</w:t>
            </w:r>
            <w:r w:rsidR="005D6202">
              <w:rPr>
                <w:rFonts w:ascii="ＭＳ ゴシック" w:eastAsia="ＭＳ ゴシック" w:hAnsi="ＭＳ ゴシック" w:cs="Arial" w:hint="eastAsia"/>
                <w:sz w:val="16"/>
                <w:szCs w:val="16"/>
              </w:rPr>
              <w:t>1</w:t>
            </w:r>
          </w:p>
        </w:tc>
      </w:tr>
      <w:tr w:rsidR="00B33E14" w:rsidRPr="006F4EBC" w:rsidTr="001F2841">
        <w:trPr>
          <w:trHeight w:val="567"/>
        </w:trPr>
        <w:tc>
          <w:tcPr>
            <w:tcW w:w="546" w:type="dxa"/>
            <w:vAlign w:val="center"/>
          </w:tcPr>
          <w:p w:rsidR="00B33E14" w:rsidRPr="00B96423" w:rsidRDefault="00B33E14" w:rsidP="004C0CEE">
            <w:pPr>
              <w:pStyle w:val="Web"/>
              <w:spacing w:line="220" w:lineRule="exact"/>
              <w:jc w:val="center"/>
              <w:rPr>
                <w:rFonts w:ascii="ＭＳ ゴシック" w:eastAsia="ＭＳ ゴシック" w:hAnsi="ＭＳ ゴシック" w:cs="Arial"/>
                <w:sz w:val="20"/>
                <w:szCs w:val="18"/>
              </w:rPr>
            </w:pPr>
            <w:r w:rsidRPr="00B96423">
              <w:rPr>
                <w:rFonts w:ascii="ＭＳ ゴシック" w:eastAsia="ＭＳ ゴシック" w:hAnsi="ＭＳ ゴシック" w:cs="Arial" w:hint="eastAsia"/>
                <w:sz w:val="20"/>
                <w:szCs w:val="18"/>
              </w:rPr>
              <w:t>3</w:t>
            </w:r>
          </w:p>
        </w:tc>
        <w:tc>
          <w:tcPr>
            <w:tcW w:w="2201" w:type="dxa"/>
            <w:vAlign w:val="center"/>
          </w:tcPr>
          <w:p w:rsidR="00B33E14" w:rsidRPr="00081C9C" w:rsidRDefault="00B33E14" w:rsidP="00D5499C">
            <w:pPr>
              <w:pStyle w:val="Web"/>
              <w:spacing w:line="220" w:lineRule="exac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生活保護世帯に属する子どもの大学等進学率</w:t>
            </w:r>
          </w:p>
        </w:tc>
        <w:tc>
          <w:tcPr>
            <w:tcW w:w="1373" w:type="dxa"/>
            <w:tcBorders>
              <w:top w:val="single" w:sz="4" w:space="0" w:color="215868" w:themeColor="accent5" w:themeShade="80"/>
              <w:bottom w:val="single" w:sz="4" w:space="0" w:color="215868" w:themeColor="accent5" w:themeShade="80"/>
              <w:right w:val="dashed" w:sz="4" w:space="0" w:color="auto"/>
            </w:tcBorders>
            <w:vAlign w:val="center"/>
          </w:tcPr>
          <w:p w:rsidR="00B33E14" w:rsidRPr="00036B26" w:rsidRDefault="00B33E14" w:rsidP="00036B26">
            <w:pPr>
              <w:pStyle w:val="Web"/>
              <w:spacing w:line="220" w:lineRule="exact"/>
              <w:jc w:val="center"/>
              <w:textAlignment w:val="center"/>
              <w:rPr>
                <w:rFonts w:ascii="ＭＳ ゴシック" w:eastAsia="ＭＳ ゴシック" w:hAnsi="ＭＳ ゴシック" w:cs="Arial"/>
                <w:sz w:val="22"/>
                <w:szCs w:val="22"/>
              </w:rPr>
            </w:pPr>
            <w:r w:rsidRPr="00036B26">
              <w:rPr>
                <w:rFonts w:ascii="ＭＳ ゴシック" w:eastAsia="ＭＳ ゴシック" w:hAnsi="ＭＳ ゴシック" w:cs="Arial" w:hint="eastAsia"/>
                <w:color w:val="000000" w:themeColor="text1"/>
                <w:kern w:val="24"/>
                <w:sz w:val="22"/>
                <w:szCs w:val="22"/>
              </w:rPr>
              <w:t>32.9%</w:t>
            </w:r>
          </w:p>
        </w:tc>
        <w:tc>
          <w:tcPr>
            <w:tcW w:w="2230" w:type="dxa"/>
            <w:tcBorders>
              <w:top w:val="single" w:sz="4" w:space="0" w:color="215868" w:themeColor="accent5" w:themeShade="80"/>
              <w:left w:val="dashed" w:sz="4" w:space="0" w:color="auto"/>
              <w:bottom w:val="single" w:sz="4" w:space="0" w:color="215868" w:themeColor="accent5" w:themeShade="80"/>
              <w:right w:val="dashed" w:sz="4" w:space="0" w:color="auto"/>
            </w:tcBorders>
            <w:vAlign w:val="center"/>
          </w:tcPr>
          <w:p w:rsidR="00B33E14" w:rsidRPr="00081C9C" w:rsidRDefault="00B33E14" w:rsidP="00A32937">
            <w:pPr>
              <w:pStyle w:val="Web"/>
              <w:spacing w:line="220" w:lineRule="exact"/>
              <w:jc w:val="lef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lang w:eastAsia="zh-CN"/>
              </w:rPr>
              <w:t>大学等</w:t>
            </w:r>
            <w:r>
              <w:rPr>
                <w:rFonts w:ascii="ＭＳ ゴシック" w:eastAsia="ＭＳ ゴシック" w:hAnsi="ＭＳ ゴシック" w:cs="Arial" w:hint="eastAsia"/>
                <w:color w:val="000000" w:themeColor="text1"/>
                <w:kern w:val="24"/>
                <w:sz w:val="18"/>
                <w:szCs w:val="18"/>
              </w:rPr>
              <w:t xml:space="preserve">    </w:t>
            </w:r>
            <w:r w:rsidRPr="00081C9C">
              <w:rPr>
                <w:rFonts w:ascii="ＭＳ ゴシック" w:eastAsia="ＭＳ ゴシック" w:hAnsi="ＭＳ ゴシック" w:cs="Arial" w:hint="eastAsia"/>
                <w:color w:val="000000" w:themeColor="text1"/>
                <w:kern w:val="24"/>
                <w:sz w:val="18"/>
                <w:szCs w:val="18"/>
                <w:lang w:eastAsia="zh-CN"/>
              </w:rPr>
              <w:t xml:space="preserve">　</w:t>
            </w:r>
            <w:r w:rsidRPr="00081C9C">
              <w:rPr>
                <w:rFonts w:ascii="ＭＳ ゴシック" w:eastAsia="ＭＳ ゴシック" w:hAnsi="ＭＳ ゴシック" w:cs="Arial" w:hint="eastAsia"/>
                <w:color w:val="000000" w:themeColor="text1"/>
                <w:kern w:val="24"/>
                <w:sz w:val="18"/>
                <w:szCs w:val="18"/>
              </w:rPr>
              <w:t>19.2</w:t>
            </w:r>
            <w:r w:rsidRPr="00081C9C">
              <w:rPr>
                <w:rFonts w:ascii="ＭＳ ゴシック" w:eastAsia="ＭＳ ゴシック" w:hAnsi="ＭＳ ゴシック" w:cs="Arial" w:hint="eastAsia"/>
                <w:color w:val="000000" w:themeColor="text1"/>
                <w:kern w:val="24"/>
                <w:sz w:val="18"/>
                <w:szCs w:val="18"/>
                <w:lang w:eastAsia="zh-CN"/>
              </w:rPr>
              <w:t>％</w:t>
            </w:r>
            <w:r w:rsidRPr="00081C9C">
              <w:rPr>
                <w:rFonts w:ascii="ＭＳ ゴシック" w:eastAsia="ＭＳ ゴシック" w:hAnsi="ＭＳ ゴシック" w:cs="Arial" w:hint="eastAsia"/>
                <w:color w:val="000000" w:themeColor="text1"/>
                <w:kern w:val="24"/>
                <w:sz w:val="18"/>
                <w:szCs w:val="18"/>
                <w:lang w:eastAsia="zh-CN"/>
              </w:rPr>
              <w:br/>
              <w:t xml:space="preserve">専修学校等　</w:t>
            </w:r>
            <w:r w:rsidRPr="00081C9C">
              <w:rPr>
                <w:rFonts w:ascii="ＭＳ ゴシック" w:eastAsia="ＭＳ ゴシック" w:hAnsi="ＭＳ ゴシック" w:cs="Arial" w:hint="eastAsia"/>
                <w:color w:val="000000" w:themeColor="text1"/>
                <w:kern w:val="24"/>
                <w:sz w:val="18"/>
                <w:szCs w:val="18"/>
              </w:rPr>
              <w:t>13.7</w:t>
            </w:r>
            <w:r w:rsidRPr="00081C9C">
              <w:rPr>
                <w:rFonts w:ascii="ＭＳ ゴシック" w:eastAsia="ＭＳ ゴシック" w:hAnsi="ＭＳ ゴシック" w:cs="Arial" w:hint="eastAsia"/>
                <w:color w:val="000000" w:themeColor="text1"/>
                <w:kern w:val="24"/>
                <w:sz w:val="18"/>
                <w:szCs w:val="18"/>
                <w:lang w:eastAsia="zh-CN"/>
              </w:rPr>
              <w:t>％</w:t>
            </w:r>
          </w:p>
        </w:tc>
        <w:tc>
          <w:tcPr>
            <w:tcW w:w="1126" w:type="dxa"/>
            <w:tcBorders>
              <w:top w:val="single" w:sz="4" w:space="0" w:color="215868" w:themeColor="accent5" w:themeShade="80"/>
              <w:left w:val="dashed" w:sz="4" w:space="0" w:color="auto"/>
              <w:bottom w:val="single" w:sz="4" w:space="0" w:color="215868" w:themeColor="accent5" w:themeShade="80"/>
            </w:tcBorders>
            <w:vAlign w:val="center"/>
          </w:tcPr>
          <w:p w:rsidR="00B33E14" w:rsidRPr="00081C9C" w:rsidRDefault="00B33E14"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25.4.1</w:t>
            </w:r>
          </w:p>
          <w:p w:rsidR="00B33E14" w:rsidRPr="00081C9C" w:rsidRDefault="00B33E14" w:rsidP="00A32937">
            <w:pPr>
              <w:pStyle w:val="Web"/>
              <w:spacing w:line="220" w:lineRule="exact"/>
              <w:jc w:val="lef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lang w:eastAsia="zh-TW"/>
              </w:rPr>
              <w:t>現在</w:t>
            </w:r>
          </w:p>
        </w:tc>
        <w:tc>
          <w:tcPr>
            <w:tcW w:w="1236" w:type="dxa"/>
            <w:tcBorders>
              <w:right w:val="double" w:sz="4" w:space="0" w:color="auto"/>
            </w:tcBorders>
            <w:vAlign w:val="center"/>
          </w:tcPr>
          <w:p w:rsidR="00B33E14" w:rsidRPr="00081C9C" w:rsidRDefault="00B33E14"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250" w:type="dxa"/>
            <w:tcBorders>
              <w:left w:val="double" w:sz="4" w:space="0" w:color="auto"/>
            </w:tcBorders>
            <w:vAlign w:val="center"/>
          </w:tcPr>
          <w:p w:rsidR="005D6202" w:rsidRDefault="001912EA" w:rsidP="00036B26">
            <w:pPr>
              <w:pStyle w:val="Web"/>
              <w:spacing w:line="220" w:lineRule="exact"/>
              <w:jc w:val="center"/>
              <w:rPr>
                <w:rFonts w:ascii="ＭＳ ゴシック" w:eastAsia="ＭＳ ゴシック" w:hAnsi="ＭＳ ゴシック" w:cs="Arial"/>
              </w:rPr>
            </w:pPr>
            <w:r w:rsidRPr="001912EA">
              <w:rPr>
                <w:rFonts w:ascii="ＭＳ ゴシック" w:eastAsia="ＭＳ ゴシック" w:hAnsi="ＭＳ ゴシック" w:cs="Arial" w:hint="eastAsia"/>
              </w:rPr>
              <w:t>40.1%</w:t>
            </w:r>
          </w:p>
          <w:p w:rsidR="001912EA" w:rsidRPr="001912EA" w:rsidRDefault="001912EA" w:rsidP="00036B26">
            <w:pPr>
              <w:pStyle w:val="Web"/>
              <w:spacing w:line="220" w:lineRule="exact"/>
              <w:jc w:val="center"/>
              <w:rPr>
                <w:rFonts w:ascii="ＭＳ ゴシック" w:eastAsia="ＭＳ ゴシック" w:hAnsi="ＭＳ ゴシック" w:cs="Arial"/>
                <w:sz w:val="16"/>
                <w:szCs w:val="16"/>
              </w:rPr>
            </w:pPr>
            <w:r w:rsidRPr="001912EA">
              <w:rPr>
                <w:rFonts w:ascii="ＭＳ ゴシック" w:eastAsia="ＭＳ ゴシック" w:hAnsi="ＭＳ ゴシック" w:cs="Arial" w:hint="eastAsia"/>
                <w:sz w:val="16"/>
                <w:szCs w:val="16"/>
              </w:rPr>
              <w:t>※</w:t>
            </w:r>
            <w:r w:rsidR="005D6202">
              <w:rPr>
                <w:rFonts w:ascii="ＭＳ ゴシック" w:eastAsia="ＭＳ ゴシック" w:hAnsi="ＭＳ ゴシック" w:cs="Arial" w:hint="eastAsia"/>
                <w:sz w:val="16"/>
                <w:szCs w:val="16"/>
              </w:rPr>
              <w:t>1</w:t>
            </w:r>
          </w:p>
        </w:tc>
      </w:tr>
      <w:tr w:rsidR="00B33E14" w:rsidRPr="006F4EBC" w:rsidTr="001F2841">
        <w:trPr>
          <w:trHeight w:val="845"/>
        </w:trPr>
        <w:tc>
          <w:tcPr>
            <w:tcW w:w="546" w:type="dxa"/>
            <w:vAlign w:val="center"/>
          </w:tcPr>
          <w:p w:rsidR="00B33E14" w:rsidRPr="00B96423" w:rsidRDefault="00B33E14" w:rsidP="004C0CEE">
            <w:pPr>
              <w:pStyle w:val="Web"/>
              <w:spacing w:line="220" w:lineRule="exact"/>
              <w:jc w:val="center"/>
              <w:rPr>
                <w:rFonts w:ascii="ＭＳ ゴシック" w:eastAsia="ＭＳ ゴシック" w:hAnsi="ＭＳ ゴシック" w:cs="Arial"/>
                <w:sz w:val="20"/>
                <w:szCs w:val="18"/>
              </w:rPr>
            </w:pPr>
            <w:r w:rsidRPr="00B96423">
              <w:rPr>
                <w:rFonts w:ascii="ＭＳ ゴシック" w:eastAsia="ＭＳ ゴシック" w:hAnsi="ＭＳ ゴシック" w:cs="Arial" w:hint="eastAsia"/>
                <w:color w:val="000000" w:themeColor="text1"/>
                <w:kern w:val="24"/>
                <w:sz w:val="20"/>
                <w:szCs w:val="18"/>
              </w:rPr>
              <w:t>4</w:t>
            </w:r>
          </w:p>
        </w:tc>
        <w:tc>
          <w:tcPr>
            <w:tcW w:w="2201" w:type="dxa"/>
            <w:vAlign w:val="center"/>
          </w:tcPr>
          <w:p w:rsidR="00B33E14" w:rsidRPr="00081C9C" w:rsidRDefault="00B33E14" w:rsidP="00D5499C">
            <w:pPr>
              <w:pStyle w:val="Web"/>
              <w:spacing w:line="220" w:lineRule="exac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生活保護世帯に属する子どもの就職率（中学校卒業後）</w:t>
            </w:r>
          </w:p>
        </w:tc>
        <w:tc>
          <w:tcPr>
            <w:tcW w:w="1373" w:type="dxa"/>
            <w:tcBorders>
              <w:top w:val="single" w:sz="4" w:space="0" w:color="215868" w:themeColor="accent5" w:themeShade="80"/>
              <w:bottom w:val="single" w:sz="4" w:space="0" w:color="215868" w:themeColor="accent5" w:themeShade="80"/>
              <w:right w:val="dashed" w:sz="4" w:space="0" w:color="auto"/>
            </w:tcBorders>
            <w:vAlign w:val="center"/>
          </w:tcPr>
          <w:p w:rsidR="00B33E14" w:rsidRPr="00036B26" w:rsidRDefault="00B33E14" w:rsidP="00036B26">
            <w:pPr>
              <w:pStyle w:val="Web"/>
              <w:spacing w:line="220" w:lineRule="exact"/>
              <w:jc w:val="center"/>
              <w:textAlignment w:val="center"/>
              <w:rPr>
                <w:rFonts w:ascii="ＭＳ ゴシック" w:eastAsia="ＭＳ ゴシック" w:hAnsi="ＭＳ ゴシック" w:cs="Arial"/>
                <w:sz w:val="22"/>
                <w:szCs w:val="22"/>
              </w:rPr>
            </w:pPr>
            <w:r w:rsidRPr="00036B26">
              <w:rPr>
                <w:rFonts w:ascii="ＭＳ ゴシック" w:eastAsia="ＭＳ ゴシック" w:hAnsi="ＭＳ ゴシック" w:cs="Arial" w:hint="eastAsia"/>
                <w:color w:val="000000" w:themeColor="text1"/>
                <w:kern w:val="24"/>
                <w:sz w:val="22"/>
                <w:szCs w:val="22"/>
              </w:rPr>
              <w:t>2.5%</w:t>
            </w:r>
          </w:p>
        </w:tc>
        <w:tc>
          <w:tcPr>
            <w:tcW w:w="2230" w:type="dxa"/>
            <w:tcBorders>
              <w:top w:val="single" w:sz="4" w:space="0" w:color="215868" w:themeColor="accent5" w:themeShade="80"/>
              <w:left w:val="dashed" w:sz="4" w:space="0" w:color="auto"/>
              <w:bottom w:val="single" w:sz="4" w:space="0" w:color="215868" w:themeColor="accent5" w:themeShade="80"/>
              <w:right w:val="dashed" w:sz="4" w:space="0" w:color="auto"/>
            </w:tcBorders>
            <w:vAlign w:val="center"/>
          </w:tcPr>
          <w:p w:rsidR="00B33E14" w:rsidRPr="00081C9C" w:rsidRDefault="00B33E14" w:rsidP="00A32937">
            <w:pPr>
              <w:pStyle w:val="Web"/>
              <w:spacing w:line="220" w:lineRule="exact"/>
              <w:jc w:val="left"/>
              <w:textAlignment w:val="center"/>
              <w:rPr>
                <w:rFonts w:ascii="ＭＳ ゴシック" w:eastAsia="ＭＳ ゴシック" w:hAnsi="ＭＳ ゴシック" w:cs="Arial"/>
                <w:sz w:val="18"/>
                <w:szCs w:val="18"/>
              </w:rPr>
            </w:pPr>
          </w:p>
        </w:tc>
        <w:tc>
          <w:tcPr>
            <w:tcW w:w="1126" w:type="dxa"/>
            <w:tcBorders>
              <w:top w:val="single" w:sz="4" w:space="0" w:color="215868" w:themeColor="accent5" w:themeShade="80"/>
              <w:left w:val="dashed" w:sz="4" w:space="0" w:color="auto"/>
              <w:bottom w:val="single" w:sz="4" w:space="0" w:color="215868" w:themeColor="accent5" w:themeShade="80"/>
            </w:tcBorders>
            <w:vAlign w:val="center"/>
          </w:tcPr>
          <w:p w:rsidR="00B33E14" w:rsidRPr="00081C9C" w:rsidRDefault="00B33E14"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25.4.1</w:t>
            </w:r>
          </w:p>
          <w:p w:rsidR="00B33E14" w:rsidRPr="00081C9C" w:rsidRDefault="00B33E14" w:rsidP="00A32937">
            <w:pPr>
              <w:pStyle w:val="Web"/>
              <w:spacing w:line="220" w:lineRule="exact"/>
              <w:jc w:val="lef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lang w:eastAsia="zh-TW"/>
              </w:rPr>
              <w:t>現在</w:t>
            </w:r>
          </w:p>
        </w:tc>
        <w:tc>
          <w:tcPr>
            <w:tcW w:w="1236" w:type="dxa"/>
            <w:tcBorders>
              <w:right w:val="double" w:sz="4" w:space="0" w:color="auto"/>
            </w:tcBorders>
            <w:vAlign w:val="center"/>
          </w:tcPr>
          <w:p w:rsidR="00B33E14" w:rsidRPr="00081C9C" w:rsidRDefault="00B33E14"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250" w:type="dxa"/>
            <w:tcBorders>
              <w:left w:val="double" w:sz="4" w:space="0" w:color="auto"/>
            </w:tcBorders>
            <w:vAlign w:val="center"/>
          </w:tcPr>
          <w:p w:rsidR="005D6202" w:rsidRDefault="001912EA" w:rsidP="00036B26">
            <w:pPr>
              <w:pStyle w:val="Web"/>
              <w:spacing w:line="220" w:lineRule="exact"/>
              <w:jc w:val="center"/>
              <w:rPr>
                <w:rFonts w:ascii="ＭＳ ゴシック" w:eastAsia="ＭＳ ゴシック" w:hAnsi="ＭＳ ゴシック" w:cs="Arial"/>
              </w:rPr>
            </w:pPr>
            <w:r w:rsidRPr="001912EA">
              <w:rPr>
                <w:rFonts w:ascii="ＭＳ ゴシック" w:eastAsia="ＭＳ ゴシック" w:hAnsi="ＭＳ ゴシック" w:cs="Arial" w:hint="eastAsia"/>
              </w:rPr>
              <w:t>2.3%</w:t>
            </w:r>
          </w:p>
          <w:p w:rsidR="001912EA" w:rsidRPr="001912EA" w:rsidRDefault="001912EA" w:rsidP="00036B26">
            <w:pPr>
              <w:pStyle w:val="Web"/>
              <w:spacing w:line="220" w:lineRule="exact"/>
              <w:jc w:val="center"/>
              <w:rPr>
                <w:rFonts w:ascii="ＭＳ ゴシック" w:eastAsia="ＭＳ ゴシック" w:hAnsi="ＭＳ ゴシック" w:cs="Arial"/>
              </w:rPr>
            </w:pPr>
            <w:r w:rsidRPr="001912EA">
              <w:rPr>
                <w:rFonts w:ascii="ＭＳ ゴシック" w:eastAsia="ＭＳ ゴシック" w:hAnsi="ＭＳ ゴシック" w:cs="Arial" w:hint="eastAsia"/>
                <w:sz w:val="16"/>
                <w:szCs w:val="16"/>
              </w:rPr>
              <w:t>※</w:t>
            </w:r>
            <w:r w:rsidR="005D6202">
              <w:rPr>
                <w:rFonts w:ascii="ＭＳ ゴシック" w:eastAsia="ＭＳ ゴシック" w:hAnsi="ＭＳ ゴシック" w:cs="Arial" w:hint="eastAsia"/>
                <w:sz w:val="16"/>
                <w:szCs w:val="16"/>
              </w:rPr>
              <w:t>1</w:t>
            </w:r>
          </w:p>
        </w:tc>
      </w:tr>
      <w:tr w:rsidR="00B33E14" w:rsidRPr="006F4EBC" w:rsidTr="00B33E14">
        <w:trPr>
          <w:trHeight w:val="828"/>
        </w:trPr>
        <w:tc>
          <w:tcPr>
            <w:tcW w:w="546" w:type="dxa"/>
            <w:vAlign w:val="center"/>
          </w:tcPr>
          <w:p w:rsidR="00B33E14" w:rsidRPr="00B96423" w:rsidRDefault="00B33E14" w:rsidP="004C0CEE">
            <w:pPr>
              <w:pStyle w:val="Web"/>
              <w:spacing w:line="220" w:lineRule="exact"/>
              <w:jc w:val="center"/>
              <w:rPr>
                <w:rFonts w:ascii="ＭＳ ゴシック" w:eastAsia="ＭＳ ゴシック" w:hAnsi="ＭＳ ゴシック" w:cs="Arial"/>
                <w:sz w:val="20"/>
                <w:szCs w:val="18"/>
              </w:rPr>
            </w:pPr>
            <w:r w:rsidRPr="00B96423">
              <w:rPr>
                <w:rFonts w:ascii="ＭＳ ゴシック" w:eastAsia="ＭＳ ゴシック" w:hAnsi="ＭＳ ゴシック" w:cs="Arial" w:hint="eastAsia"/>
                <w:sz w:val="20"/>
                <w:szCs w:val="18"/>
              </w:rPr>
              <w:t>5</w:t>
            </w:r>
          </w:p>
        </w:tc>
        <w:tc>
          <w:tcPr>
            <w:tcW w:w="2201" w:type="dxa"/>
            <w:vAlign w:val="center"/>
          </w:tcPr>
          <w:p w:rsidR="00B33E14" w:rsidRPr="00081C9C" w:rsidRDefault="00B33E14" w:rsidP="00D5499C">
            <w:pPr>
              <w:pStyle w:val="Web"/>
              <w:spacing w:line="220" w:lineRule="exac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生活保護世帯に属する子どもの就職率（高等学校卒業後）</w:t>
            </w:r>
          </w:p>
        </w:tc>
        <w:tc>
          <w:tcPr>
            <w:tcW w:w="1373" w:type="dxa"/>
            <w:tcBorders>
              <w:top w:val="single" w:sz="4" w:space="0" w:color="215868" w:themeColor="accent5" w:themeShade="80"/>
              <w:bottom w:val="single" w:sz="4" w:space="0" w:color="215868" w:themeColor="accent5" w:themeShade="80"/>
              <w:right w:val="dashed" w:sz="4" w:space="0" w:color="auto"/>
            </w:tcBorders>
            <w:vAlign w:val="center"/>
          </w:tcPr>
          <w:p w:rsidR="00B33E14" w:rsidRPr="00036B26" w:rsidRDefault="00B33E14" w:rsidP="00036B26">
            <w:pPr>
              <w:pStyle w:val="Web"/>
              <w:spacing w:line="220" w:lineRule="exact"/>
              <w:jc w:val="center"/>
              <w:textAlignment w:val="center"/>
              <w:rPr>
                <w:rFonts w:ascii="ＭＳ ゴシック" w:eastAsia="ＭＳ ゴシック" w:hAnsi="ＭＳ ゴシック" w:cs="Arial"/>
                <w:sz w:val="22"/>
                <w:szCs w:val="22"/>
              </w:rPr>
            </w:pPr>
            <w:r w:rsidRPr="00036B26">
              <w:rPr>
                <w:rFonts w:ascii="ＭＳ ゴシック" w:eastAsia="ＭＳ ゴシック" w:hAnsi="ＭＳ ゴシック" w:cs="Arial" w:hint="eastAsia"/>
                <w:color w:val="000000" w:themeColor="text1"/>
                <w:kern w:val="24"/>
                <w:sz w:val="22"/>
                <w:szCs w:val="22"/>
              </w:rPr>
              <w:t>46.1%</w:t>
            </w:r>
          </w:p>
        </w:tc>
        <w:tc>
          <w:tcPr>
            <w:tcW w:w="2230" w:type="dxa"/>
            <w:tcBorders>
              <w:top w:val="single" w:sz="4" w:space="0" w:color="215868" w:themeColor="accent5" w:themeShade="80"/>
              <w:left w:val="dashed" w:sz="4" w:space="0" w:color="auto"/>
              <w:bottom w:val="single" w:sz="4" w:space="0" w:color="215868" w:themeColor="accent5" w:themeShade="80"/>
              <w:right w:val="dashed" w:sz="4" w:space="0" w:color="auto"/>
            </w:tcBorders>
            <w:vAlign w:val="center"/>
          </w:tcPr>
          <w:p w:rsidR="00B33E14" w:rsidRPr="00081C9C" w:rsidRDefault="00B33E14" w:rsidP="00A32937">
            <w:pPr>
              <w:pStyle w:val="Web"/>
              <w:spacing w:line="220" w:lineRule="exact"/>
              <w:jc w:val="left"/>
              <w:textAlignment w:val="center"/>
              <w:rPr>
                <w:rFonts w:ascii="ＭＳ ゴシック" w:eastAsia="ＭＳ ゴシック" w:hAnsi="ＭＳ ゴシック" w:cs="Arial"/>
                <w:sz w:val="18"/>
                <w:szCs w:val="18"/>
              </w:rPr>
            </w:pPr>
          </w:p>
        </w:tc>
        <w:tc>
          <w:tcPr>
            <w:tcW w:w="1126" w:type="dxa"/>
            <w:tcBorders>
              <w:top w:val="single" w:sz="4" w:space="0" w:color="215868" w:themeColor="accent5" w:themeShade="80"/>
              <w:left w:val="dashed" w:sz="4" w:space="0" w:color="auto"/>
              <w:bottom w:val="single" w:sz="4" w:space="0" w:color="215868" w:themeColor="accent5" w:themeShade="80"/>
            </w:tcBorders>
            <w:vAlign w:val="center"/>
          </w:tcPr>
          <w:p w:rsidR="00B33E14" w:rsidRPr="00081C9C" w:rsidRDefault="00B33E14"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25.4.1</w:t>
            </w:r>
          </w:p>
          <w:p w:rsidR="00B33E14" w:rsidRPr="00081C9C" w:rsidRDefault="00B33E14" w:rsidP="00A32937">
            <w:pPr>
              <w:pStyle w:val="Web"/>
              <w:spacing w:line="220" w:lineRule="exact"/>
              <w:jc w:val="lef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lang w:eastAsia="zh-TW"/>
              </w:rPr>
              <w:t>現在</w:t>
            </w:r>
          </w:p>
        </w:tc>
        <w:tc>
          <w:tcPr>
            <w:tcW w:w="1236" w:type="dxa"/>
            <w:tcBorders>
              <w:right w:val="double" w:sz="4" w:space="0" w:color="auto"/>
            </w:tcBorders>
            <w:vAlign w:val="center"/>
          </w:tcPr>
          <w:p w:rsidR="00B33E14" w:rsidRPr="00081C9C" w:rsidRDefault="00B33E14"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250" w:type="dxa"/>
            <w:tcBorders>
              <w:left w:val="double" w:sz="4" w:space="0" w:color="auto"/>
            </w:tcBorders>
            <w:vAlign w:val="center"/>
          </w:tcPr>
          <w:p w:rsidR="005D6202" w:rsidRDefault="001912EA" w:rsidP="00036B26">
            <w:pPr>
              <w:pStyle w:val="Web"/>
              <w:spacing w:line="220" w:lineRule="exact"/>
              <w:jc w:val="center"/>
              <w:rPr>
                <w:rFonts w:ascii="ＭＳ ゴシック" w:eastAsia="ＭＳ ゴシック" w:hAnsi="ＭＳ ゴシック" w:cs="Arial"/>
              </w:rPr>
            </w:pPr>
            <w:r w:rsidRPr="001912EA">
              <w:rPr>
                <w:rFonts w:ascii="ＭＳ ゴシック" w:eastAsia="ＭＳ ゴシック" w:hAnsi="ＭＳ ゴシック" w:cs="Arial" w:hint="eastAsia"/>
              </w:rPr>
              <w:t>39.8％</w:t>
            </w:r>
          </w:p>
          <w:p w:rsidR="001912EA" w:rsidRPr="001912EA" w:rsidRDefault="001912EA" w:rsidP="00036B26">
            <w:pPr>
              <w:pStyle w:val="Web"/>
              <w:spacing w:line="220" w:lineRule="exact"/>
              <w:jc w:val="center"/>
              <w:rPr>
                <w:rFonts w:ascii="ＭＳ ゴシック" w:eastAsia="ＭＳ ゴシック" w:hAnsi="ＭＳ ゴシック" w:cs="Arial"/>
              </w:rPr>
            </w:pPr>
            <w:r w:rsidRPr="001912EA">
              <w:rPr>
                <w:rFonts w:ascii="ＭＳ ゴシック" w:eastAsia="ＭＳ ゴシック" w:hAnsi="ＭＳ ゴシック" w:cs="Arial" w:hint="eastAsia"/>
                <w:sz w:val="16"/>
                <w:szCs w:val="16"/>
              </w:rPr>
              <w:t>※</w:t>
            </w:r>
            <w:r w:rsidR="005D6202">
              <w:rPr>
                <w:rFonts w:ascii="ＭＳ ゴシック" w:eastAsia="ＭＳ ゴシック" w:hAnsi="ＭＳ ゴシック" w:cs="Arial" w:hint="eastAsia"/>
                <w:sz w:val="16"/>
                <w:szCs w:val="16"/>
              </w:rPr>
              <w:t>1</w:t>
            </w:r>
          </w:p>
        </w:tc>
      </w:tr>
      <w:tr w:rsidR="0047425C" w:rsidRPr="006F4EBC" w:rsidTr="007B3E72">
        <w:trPr>
          <w:trHeight w:val="1236"/>
        </w:trPr>
        <w:tc>
          <w:tcPr>
            <w:tcW w:w="546" w:type="dxa"/>
            <w:vAlign w:val="center"/>
          </w:tcPr>
          <w:p w:rsidR="0047425C" w:rsidRPr="00B96423" w:rsidRDefault="004C0CEE" w:rsidP="004C0CEE">
            <w:pPr>
              <w:pStyle w:val="Web"/>
              <w:spacing w:line="220" w:lineRule="exact"/>
              <w:jc w:val="center"/>
              <w:rPr>
                <w:rFonts w:ascii="ＭＳ ゴシック" w:eastAsia="ＭＳ ゴシック" w:hAnsi="ＭＳ ゴシック" w:cs="Arial"/>
                <w:sz w:val="20"/>
                <w:szCs w:val="18"/>
              </w:rPr>
            </w:pPr>
            <w:r w:rsidRPr="00B96423">
              <w:rPr>
                <w:rFonts w:ascii="ＭＳ ゴシック" w:eastAsia="ＭＳ ゴシック" w:hAnsi="ＭＳ ゴシック" w:cs="Arial" w:hint="eastAsia"/>
                <w:sz w:val="20"/>
                <w:szCs w:val="18"/>
              </w:rPr>
              <w:t>6</w:t>
            </w:r>
          </w:p>
        </w:tc>
        <w:tc>
          <w:tcPr>
            <w:tcW w:w="2201" w:type="dxa"/>
            <w:vAlign w:val="center"/>
          </w:tcPr>
          <w:p w:rsidR="0047425C" w:rsidRPr="00081C9C" w:rsidRDefault="0047425C" w:rsidP="00D5499C">
            <w:pPr>
              <w:pStyle w:val="Web"/>
              <w:spacing w:line="220" w:lineRule="exac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児童養護施設の子どもの進学率（中学校卒業後）</w:t>
            </w:r>
          </w:p>
        </w:tc>
        <w:tc>
          <w:tcPr>
            <w:tcW w:w="1373" w:type="dxa"/>
            <w:tcBorders>
              <w:top w:val="single" w:sz="4" w:space="0" w:color="215868" w:themeColor="accent5" w:themeShade="80"/>
              <w:bottom w:val="single" w:sz="4" w:space="0" w:color="215868" w:themeColor="accent5" w:themeShade="80"/>
              <w:right w:val="dashed" w:sz="4" w:space="0" w:color="auto"/>
            </w:tcBorders>
            <w:vAlign w:val="center"/>
          </w:tcPr>
          <w:p w:rsidR="0047425C" w:rsidRPr="00036B26" w:rsidRDefault="0047425C" w:rsidP="00036B26">
            <w:pPr>
              <w:pStyle w:val="Web"/>
              <w:spacing w:line="220" w:lineRule="exact"/>
              <w:jc w:val="center"/>
              <w:textAlignment w:val="center"/>
              <w:rPr>
                <w:rFonts w:ascii="ＭＳ ゴシック" w:eastAsia="ＭＳ ゴシック" w:hAnsi="ＭＳ ゴシック" w:cs="Arial"/>
                <w:sz w:val="22"/>
                <w:szCs w:val="22"/>
              </w:rPr>
            </w:pPr>
            <w:r w:rsidRPr="00036B26">
              <w:rPr>
                <w:rFonts w:ascii="ＭＳ ゴシック" w:eastAsia="ＭＳ ゴシック" w:hAnsi="ＭＳ ゴシック" w:cs="Arial" w:hint="eastAsia"/>
                <w:color w:val="000000" w:themeColor="text1"/>
                <w:kern w:val="24"/>
                <w:sz w:val="22"/>
                <w:szCs w:val="22"/>
              </w:rPr>
              <w:t>96.6%</w:t>
            </w:r>
          </w:p>
        </w:tc>
        <w:tc>
          <w:tcPr>
            <w:tcW w:w="2230" w:type="dxa"/>
            <w:tcBorders>
              <w:top w:val="single" w:sz="4" w:space="0" w:color="215868" w:themeColor="accent5" w:themeShade="80"/>
              <w:left w:val="dashed" w:sz="4" w:space="0" w:color="auto"/>
              <w:bottom w:val="single" w:sz="4" w:space="0" w:color="215868" w:themeColor="accent5" w:themeShade="80"/>
              <w:right w:val="dashed" w:sz="4" w:space="0" w:color="auto"/>
            </w:tcBorders>
            <w:vAlign w:val="center"/>
          </w:tcPr>
          <w:p w:rsidR="0047425C" w:rsidRPr="00081C9C"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lang w:eastAsia="zh-CN"/>
              </w:rPr>
              <w:t>高等学校等</w:t>
            </w:r>
            <w:r w:rsidR="00081C9C">
              <w:rPr>
                <w:rFonts w:ascii="ＭＳ ゴシック" w:eastAsia="ＭＳ ゴシック" w:hAnsi="ＭＳ ゴシック" w:cs="Arial" w:hint="eastAsia"/>
                <w:color w:val="000000" w:themeColor="text1"/>
                <w:kern w:val="24"/>
                <w:sz w:val="18"/>
                <w:szCs w:val="18"/>
              </w:rPr>
              <w:t xml:space="preserve"> </w:t>
            </w:r>
            <w:r w:rsidRPr="00081C9C">
              <w:rPr>
                <w:rFonts w:ascii="ＭＳ ゴシック" w:eastAsia="ＭＳ ゴシック" w:hAnsi="ＭＳ ゴシック" w:cs="Arial" w:hint="eastAsia"/>
                <w:color w:val="000000" w:themeColor="text1"/>
                <w:kern w:val="24"/>
                <w:sz w:val="18"/>
                <w:szCs w:val="18"/>
                <w:lang w:eastAsia="zh-CN"/>
              </w:rPr>
              <w:t xml:space="preserve">　</w:t>
            </w:r>
            <w:r w:rsidRPr="00081C9C">
              <w:rPr>
                <w:rFonts w:ascii="ＭＳ ゴシック" w:eastAsia="ＭＳ ゴシック" w:hAnsi="ＭＳ ゴシック" w:cs="Arial" w:hint="eastAsia"/>
                <w:color w:val="000000" w:themeColor="text1"/>
                <w:kern w:val="24"/>
                <w:sz w:val="18"/>
                <w:szCs w:val="18"/>
              </w:rPr>
              <w:t>94.8</w:t>
            </w:r>
            <w:r w:rsidRPr="00081C9C">
              <w:rPr>
                <w:rFonts w:ascii="ＭＳ ゴシック" w:eastAsia="ＭＳ ゴシック" w:hAnsi="ＭＳ ゴシック" w:cs="Arial" w:hint="eastAsia"/>
                <w:color w:val="000000" w:themeColor="text1"/>
                <w:kern w:val="24"/>
                <w:sz w:val="18"/>
                <w:szCs w:val="18"/>
                <w:lang w:eastAsia="zh-CN"/>
              </w:rPr>
              <w:t>％</w:t>
            </w:r>
            <w:r w:rsidRPr="00081C9C">
              <w:rPr>
                <w:rFonts w:ascii="ＭＳ ゴシック" w:eastAsia="ＭＳ ゴシック" w:hAnsi="ＭＳ ゴシック" w:cs="Arial" w:hint="eastAsia"/>
                <w:color w:val="000000" w:themeColor="text1"/>
                <w:kern w:val="24"/>
                <w:sz w:val="18"/>
                <w:szCs w:val="18"/>
                <w:lang w:eastAsia="zh-CN"/>
              </w:rPr>
              <w:br/>
              <w:t xml:space="preserve">専修学校等　  </w:t>
            </w:r>
            <w:r w:rsidRPr="00081C9C">
              <w:rPr>
                <w:rFonts w:ascii="ＭＳ ゴシック" w:eastAsia="ＭＳ ゴシック" w:hAnsi="ＭＳ ゴシック" w:cs="Arial" w:hint="eastAsia"/>
                <w:color w:val="000000" w:themeColor="text1"/>
                <w:kern w:val="24"/>
                <w:sz w:val="18"/>
                <w:szCs w:val="18"/>
              </w:rPr>
              <w:t>1.8</w:t>
            </w:r>
            <w:r w:rsidRPr="00081C9C">
              <w:rPr>
                <w:rFonts w:ascii="ＭＳ ゴシック" w:eastAsia="ＭＳ ゴシック" w:hAnsi="ＭＳ ゴシック" w:cs="Arial" w:hint="eastAsia"/>
                <w:color w:val="000000" w:themeColor="text1"/>
                <w:kern w:val="24"/>
                <w:sz w:val="18"/>
                <w:szCs w:val="18"/>
                <w:lang w:eastAsia="zh-CN"/>
              </w:rPr>
              <w:t>％</w:t>
            </w:r>
          </w:p>
        </w:tc>
        <w:tc>
          <w:tcPr>
            <w:tcW w:w="1126" w:type="dxa"/>
            <w:tcBorders>
              <w:top w:val="single" w:sz="4" w:space="0" w:color="215868" w:themeColor="accent5" w:themeShade="80"/>
              <w:left w:val="dashed" w:sz="4" w:space="0" w:color="auto"/>
              <w:bottom w:val="single" w:sz="4" w:space="0" w:color="215868" w:themeColor="accent5" w:themeShade="80"/>
            </w:tcBorders>
            <w:vAlign w:val="center"/>
          </w:tcPr>
          <w:p w:rsidR="0047425C" w:rsidRPr="00081C9C"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25.5.1</w:t>
            </w:r>
          </w:p>
          <w:p w:rsidR="0047425C" w:rsidRPr="00081C9C"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lang w:eastAsia="zh-TW"/>
              </w:rPr>
              <w:t>現在</w:t>
            </w:r>
          </w:p>
        </w:tc>
        <w:tc>
          <w:tcPr>
            <w:tcW w:w="1236" w:type="dxa"/>
            <w:tcBorders>
              <w:right w:val="double" w:sz="4" w:space="0" w:color="auto"/>
            </w:tcBorders>
            <w:vAlign w:val="center"/>
          </w:tcPr>
          <w:p w:rsidR="0047425C" w:rsidRPr="00081C9C"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全体進学率</w:t>
            </w:r>
          </w:p>
          <w:p w:rsidR="0047425C" w:rsidRPr="00036B26" w:rsidRDefault="0047425C" w:rsidP="00036B26">
            <w:pPr>
              <w:pStyle w:val="Web"/>
              <w:spacing w:line="220" w:lineRule="exact"/>
              <w:jc w:val="center"/>
              <w:rPr>
                <w:rFonts w:ascii="ＭＳ ゴシック" w:eastAsia="ＭＳ ゴシック" w:hAnsi="ＭＳ ゴシック" w:cs="Arial"/>
                <w:color w:val="000000" w:themeColor="text1"/>
                <w:kern w:val="24"/>
                <w:sz w:val="22"/>
                <w:szCs w:val="22"/>
              </w:rPr>
            </w:pPr>
            <w:r w:rsidRPr="00036B26">
              <w:rPr>
                <w:rFonts w:ascii="ＭＳ ゴシック" w:eastAsia="ＭＳ ゴシック" w:hAnsi="ＭＳ ゴシック" w:cs="Arial" w:hint="eastAsia"/>
                <w:color w:val="000000" w:themeColor="text1"/>
                <w:kern w:val="24"/>
                <w:sz w:val="22"/>
                <w:szCs w:val="22"/>
              </w:rPr>
              <w:t>98.6％</w:t>
            </w:r>
          </w:p>
        </w:tc>
        <w:tc>
          <w:tcPr>
            <w:tcW w:w="1250" w:type="dxa"/>
            <w:tcBorders>
              <w:left w:val="double" w:sz="4" w:space="0" w:color="auto"/>
            </w:tcBorders>
            <w:vAlign w:val="center"/>
          </w:tcPr>
          <w:p w:rsidR="00346622" w:rsidRDefault="00346622" w:rsidP="00346622">
            <w:pPr>
              <w:pStyle w:val="Web"/>
              <w:spacing w:line="220" w:lineRule="exact"/>
              <w:jc w:val="center"/>
              <w:rPr>
                <w:rFonts w:ascii="ＭＳ ゴシック" w:eastAsia="ＭＳ ゴシック" w:hAnsi="ＭＳ ゴシック" w:cs="Arial"/>
              </w:rPr>
            </w:pPr>
            <w:r>
              <w:rPr>
                <w:rFonts w:ascii="ＭＳ ゴシック" w:eastAsia="ＭＳ ゴシック" w:hAnsi="ＭＳ ゴシック" w:cs="Arial" w:hint="eastAsia"/>
              </w:rPr>
              <w:t>96.4</w:t>
            </w:r>
            <w:r w:rsidRPr="001912EA">
              <w:rPr>
                <w:rFonts w:ascii="ＭＳ ゴシック" w:eastAsia="ＭＳ ゴシック" w:hAnsi="ＭＳ ゴシック" w:cs="Arial" w:hint="eastAsia"/>
              </w:rPr>
              <w:t>％</w:t>
            </w:r>
          </w:p>
          <w:p w:rsidR="0047425C" w:rsidRPr="00081C9C" w:rsidRDefault="00346622" w:rsidP="00346622">
            <w:pPr>
              <w:pStyle w:val="Web"/>
              <w:spacing w:line="220" w:lineRule="exact"/>
              <w:jc w:val="center"/>
              <w:rPr>
                <w:rFonts w:ascii="ＭＳ ゴシック" w:eastAsia="ＭＳ ゴシック" w:hAnsi="ＭＳ ゴシック" w:cs="Arial"/>
                <w:sz w:val="18"/>
                <w:szCs w:val="18"/>
              </w:rPr>
            </w:pPr>
            <w:r w:rsidRPr="001912EA">
              <w:rPr>
                <w:rFonts w:ascii="ＭＳ ゴシック" w:eastAsia="ＭＳ ゴシック" w:hAnsi="ＭＳ ゴシック" w:cs="Arial" w:hint="eastAsia"/>
                <w:sz w:val="16"/>
                <w:szCs w:val="16"/>
              </w:rPr>
              <w:t>※</w:t>
            </w:r>
            <w:r>
              <w:rPr>
                <w:rFonts w:ascii="ＭＳ ゴシック" w:eastAsia="ＭＳ ゴシック" w:hAnsi="ＭＳ ゴシック" w:cs="Arial" w:hint="eastAsia"/>
                <w:sz w:val="16"/>
                <w:szCs w:val="16"/>
              </w:rPr>
              <w:t>2</w:t>
            </w:r>
          </w:p>
        </w:tc>
      </w:tr>
      <w:tr w:rsidR="0047425C" w:rsidRPr="006F4EBC" w:rsidTr="00B33E14">
        <w:trPr>
          <w:trHeight w:val="848"/>
        </w:trPr>
        <w:tc>
          <w:tcPr>
            <w:tcW w:w="546" w:type="dxa"/>
            <w:vAlign w:val="center"/>
          </w:tcPr>
          <w:p w:rsidR="0047425C" w:rsidRPr="00B96423" w:rsidRDefault="004C0CEE" w:rsidP="004C0CEE">
            <w:pPr>
              <w:pStyle w:val="Web"/>
              <w:spacing w:line="220" w:lineRule="exact"/>
              <w:jc w:val="center"/>
              <w:rPr>
                <w:rFonts w:ascii="ＭＳ ゴシック" w:eastAsia="ＭＳ ゴシック" w:hAnsi="ＭＳ ゴシック" w:cs="Arial"/>
                <w:sz w:val="20"/>
                <w:szCs w:val="18"/>
              </w:rPr>
            </w:pPr>
            <w:r w:rsidRPr="00B96423">
              <w:rPr>
                <w:rFonts w:ascii="ＭＳ ゴシック" w:eastAsia="ＭＳ ゴシック" w:hAnsi="ＭＳ ゴシック" w:cs="Arial" w:hint="eastAsia"/>
                <w:sz w:val="20"/>
                <w:szCs w:val="18"/>
              </w:rPr>
              <w:t>7</w:t>
            </w:r>
          </w:p>
        </w:tc>
        <w:tc>
          <w:tcPr>
            <w:tcW w:w="2201" w:type="dxa"/>
            <w:vAlign w:val="center"/>
          </w:tcPr>
          <w:p w:rsidR="0047425C" w:rsidRPr="00081C9C" w:rsidRDefault="0047425C" w:rsidP="00D5499C">
            <w:pPr>
              <w:pStyle w:val="Web"/>
              <w:spacing w:line="220" w:lineRule="exac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児童養護施設の子どもの就職率（中学校卒業後）</w:t>
            </w:r>
          </w:p>
        </w:tc>
        <w:tc>
          <w:tcPr>
            <w:tcW w:w="1373" w:type="dxa"/>
            <w:tcBorders>
              <w:top w:val="single" w:sz="4" w:space="0" w:color="215868" w:themeColor="accent5" w:themeShade="80"/>
              <w:bottom w:val="single" w:sz="4" w:space="0" w:color="215868" w:themeColor="accent5" w:themeShade="80"/>
              <w:right w:val="dashed" w:sz="4" w:space="0" w:color="auto"/>
            </w:tcBorders>
            <w:vAlign w:val="center"/>
          </w:tcPr>
          <w:p w:rsidR="0047425C" w:rsidRPr="00036B26" w:rsidRDefault="0047425C" w:rsidP="00036B26">
            <w:pPr>
              <w:pStyle w:val="Web"/>
              <w:spacing w:line="220" w:lineRule="exact"/>
              <w:jc w:val="center"/>
              <w:textAlignment w:val="center"/>
              <w:rPr>
                <w:rFonts w:ascii="ＭＳ ゴシック" w:eastAsia="ＭＳ ゴシック" w:hAnsi="ＭＳ ゴシック" w:cs="Arial"/>
                <w:sz w:val="22"/>
                <w:szCs w:val="22"/>
              </w:rPr>
            </w:pPr>
            <w:r w:rsidRPr="00036B26">
              <w:rPr>
                <w:rFonts w:ascii="ＭＳ ゴシック" w:eastAsia="ＭＳ ゴシック" w:hAnsi="ＭＳ ゴシック" w:cs="Arial" w:hint="eastAsia"/>
                <w:color w:val="000000" w:themeColor="text1"/>
                <w:kern w:val="24"/>
                <w:sz w:val="22"/>
                <w:szCs w:val="22"/>
              </w:rPr>
              <w:t>2.1%</w:t>
            </w:r>
          </w:p>
        </w:tc>
        <w:tc>
          <w:tcPr>
            <w:tcW w:w="2230" w:type="dxa"/>
            <w:tcBorders>
              <w:top w:val="single" w:sz="4" w:space="0" w:color="215868" w:themeColor="accent5" w:themeShade="80"/>
              <w:left w:val="dashed" w:sz="4" w:space="0" w:color="auto"/>
              <w:bottom w:val="single" w:sz="4" w:space="0" w:color="215868" w:themeColor="accent5" w:themeShade="80"/>
              <w:right w:val="dashed" w:sz="4" w:space="0" w:color="auto"/>
            </w:tcBorders>
            <w:vAlign w:val="center"/>
          </w:tcPr>
          <w:p w:rsidR="0047425C" w:rsidRPr="00081C9C" w:rsidRDefault="0047425C" w:rsidP="00A32937">
            <w:pPr>
              <w:pStyle w:val="Web"/>
              <w:spacing w:line="220" w:lineRule="exact"/>
              <w:jc w:val="left"/>
              <w:textAlignment w:val="center"/>
              <w:rPr>
                <w:rFonts w:ascii="ＭＳ ゴシック" w:eastAsia="ＭＳ ゴシック" w:hAnsi="ＭＳ ゴシック" w:cs="Arial"/>
                <w:sz w:val="18"/>
                <w:szCs w:val="18"/>
              </w:rPr>
            </w:pPr>
          </w:p>
        </w:tc>
        <w:tc>
          <w:tcPr>
            <w:tcW w:w="1126" w:type="dxa"/>
            <w:tcBorders>
              <w:top w:val="single" w:sz="4" w:space="0" w:color="215868" w:themeColor="accent5" w:themeShade="80"/>
              <w:left w:val="dashed" w:sz="4" w:space="0" w:color="auto"/>
              <w:bottom w:val="single" w:sz="4" w:space="0" w:color="215868" w:themeColor="accent5" w:themeShade="80"/>
            </w:tcBorders>
            <w:vAlign w:val="center"/>
          </w:tcPr>
          <w:p w:rsidR="0047425C" w:rsidRPr="00081C9C"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25.5.1</w:t>
            </w:r>
          </w:p>
          <w:p w:rsidR="0047425C" w:rsidRPr="00081C9C"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lang w:eastAsia="zh-TW"/>
              </w:rPr>
              <w:t>現在</w:t>
            </w:r>
          </w:p>
        </w:tc>
        <w:tc>
          <w:tcPr>
            <w:tcW w:w="1236" w:type="dxa"/>
            <w:tcBorders>
              <w:right w:val="double" w:sz="4" w:space="0" w:color="auto"/>
            </w:tcBorders>
            <w:vAlign w:val="center"/>
          </w:tcPr>
          <w:p w:rsidR="0047425C" w:rsidRPr="00081C9C"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250" w:type="dxa"/>
            <w:tcBorders>
              <w:left w:val="double" w:sz="4" w:space="0" w:color="auto"/>
            </w:tcBorders>
            <w:vAlign w:val="center"/>
          </w:tcPr>
          <w:p w:rsidR="00346622" w:rsidRDefault="00346622" w:rsidP="00346622">
            <w:pPr>
              <w:pStyle w:val="Web"/>
              <w:spacing w:line="220" w:lineRule="exact"/>
              <w:jc w:val="center"/>
              <w:rPr>
                <w:rFonts w:ascii="ＭＳ ゴシック" w:eastAsia="ＭＳ ゴシック" w:hAnsi="ＭＳ ゴシック" w:cs="Arial"/>
              </w:rPr>
            </w:pPr>
            <w:r>
              <w:rPr>
                <w:rFonts w:ascii="ＭＳ ゴシック" w:eastAsia="ＭＳ ゴシック" w:hAnsi="ＭＳ ゴシック" w:cs="Arial" w:hint="eastAsia"/>
              </w:rPr>
              <w:t>3.6</w:t>
            </w:r>
            <w:r w:rsidRPr="001912EA">
              <w:rPr>
                <w:rFonts w:ascii="ＭＳ ゴシック" w:eastAsia="ＭＳ ゴシック" w:hAnsi="ＭＳ ゴシック" w:cs="Arial" w:hint="eastAsia"/>
              </w:rPr>
              <w:t>％</w:t>
            </w:r>
          </w:p>
          <w:p w:rsidR="0047425C" w:rsidRPr="00081C9C" w:rsidRDefault="00346622" w:rsidP="00346622">
            <w:pPr>
              <w:pStyle w:val="Web"/>
              <w:spacing w:line="220" w:lineRule="exact"/>
              <w:jc w:val="center"/>
              <w:rPr>
                <w:rFonts w:ascii="ＭＳ ゴシック" w:eastAsia="ＭＳ ゴシック" w:hAnsi="ＭＳ ゴシック" w:cs="Arial"/>
                <w:sz w:val="18"/>
                <w:szCs w:val="18"/>
              </w:rPr>
            </w:pPr>
            <w:r w:rsidRPr="001912EA">
              <w:rPr>
                <w:rFonts w:ascii="ＭＳ ゴシック" w:eastAsia="ＭＳ ゴシック" w:hAnsi="ＭＳ ゴシック" w:cs="Arial" w:hint="eastAsia"/>
                <w:sz w:val="16"/>
                <w:szCs w:val="16"/>
              </w:rPr>
              <w:t>※</w:t>
            </w:r>
            <w:r>
              <w:rPr>
                <w:rFonts w:ascii="ＭＳ ゴシック" w:eastAsia="ＭＳ ゴシック" w:hAnsi="ＭＳ ゴシック" w:cs="Arial" w:hint="eastAsia"/>
                <w:sz w:val="16"/>
                <w:szCs w:val="16"/>
              </w:rPr>
              <w:t>2</w:t>
            </w:r>
          </w:p>
        </w:tc>
      </w:tr>
      <w:tr w:rsidR="0047425C" w:rsidRPr="006F4EBC" w:rsidTr="00B33E14">
        <w:trPr>
          <w:trHeight w:val="679"/>
        </w:trPr>
        <w:tc>
          <w:tcPr>
            <w:tcW w:w="546" w:type="dxa"/>
            <w:vAlign w:val="center"/>
          </w:tcPr>
          <w:p w:rsidR="0047425C" w:rsidRPr="00B96423" w:rsidRDefault="004C0CEE" w:rsidP="004C0CEE">
            <w:pPr>
              <w:pStyle w:val="Web"/>
              <w:spacing w:line="220" w:lineRule="exact"/>
              <w:jc w:val="center"/>
              <w:rPr>
                <w:rFonts w:ascii="ＭＳ ゴシック" w:eastAsia="ＭＳ ゴシック" w:hAnsi="ＭＳ ゴシック" w:cs="Arial"/>
                <w:sz w:val="20"/>
                <w:szCs w:val="18"/>
              </w:rPr>
            </w:pPr>
            <w:r w:rsidRPr="00B96423">
              <w:rPr>
                <w:rFonts w:ascii="ＭＳ ゴシック" w:eastAsia="ＭＳ ゴシック" w:hAnsi="ＭＳ ゴシック" w:cs="Arial" w:hint="eastAsia"/>
                <w:color w:val="000000" w:themeColor="text1"/>
                <w:kern w:val="24"/>
                <w:sz w:val="20"/>
                <w:szCs w:val="18"/>
              </w:rPr>
              <w:t>8</w:t>
            </w:r>
          </w:p>
        </w:tc>
        <w:tc>
          <w:tcPr>
            <w:tcW w:w="2201" w:type="dxa"/>
            <w:vAlign w:val="center"/>
          </w:tcPr>
          <w:p w:rsidR="0047425C" w:rsidRPr="00081C9C" w:rsidRDefault="0047425C" w:rsidP="00D5499C">
            <w:pPr>
              <w:pStyle w:val="Web"/>
              <w:spacing w:line="220" w:lineRule="exac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児童養護施設の子どもの進学率（高等学校卒業後）</w:t>
            </w:r>
          </w:p>
        </w:tc>
        <w:tc>
          <w:tcPr>
            <w:tcW w:w="1373" w:type="dxa"/>
            <w:tcBorders>
              <w:top w:val="single" w:sz="4" w:space="0" w:color="215868" w:themeColor="accent5" w:themeShade="80"/>
              <w:bottom w:val="single" w:sz="4" w:space="0" w:color="215868" w:themeColor="accent5" w:themeShade="80"/>
              <w:right w:val="dashed" w:sz="4" w:space="0" w:color="auto"/>
            </w:tcBorders>
            <w:vAlign w:val="center"/>
          </w:tcPr>
          <w:p w:rsidR="0047425C" w:rsidRPr="00036B26" w:rsidRDefault="0047425C" w:rsidP="00036B26">
            <w:pPr>
              <w:pStyle w:val="Web"/>
              <w:spacing w:line="220" w:lineRule="exact"/>
              <w:jc w:val="center"/>
              <w:textAlignment w:val="center"/>
              <w:rPr>
                <w:rFonts w:ascii="ＭＳ ゴシック" w:eastAsia="ＭＳ ゴシック" w:hAnsi="ＭＳ ゴシック" w:cs="Arial"/>
                <w:sz w:val="22"/>
                <w:szCs w:val="22"/>
              </w:rPr>
            </w:pPr>
            <w:r w:rsidRPr="00036B26">
              <w:rPr>
                <w:rFonts w:ascii="ＭＳ ゴシック" w:eastAsia="ＭＳ ゴシック" w:hAnsi="ＭＳ ゴシック" w:cs="Arial" w:hint="eastAsia"/>
                <w:color w:val="000000" w:themeColor="text1"/>
                <w:kern w:val="24"/>
                <w:sz w:val="22"/>
                <w:szCs w:val="22"/>
              </w:rPr>
              <w:t>22.6%</w:t>
            </w:r>
          </w:p>
        </w:tc>
        <w:tc>
          <w:tcPr>
            <w:tcW w:w="2230" w:type="dxa"/>
            <w:tcBorders>
              <w:top w:val="single" w:sz="4" w:space="0" w:color="215868" w:themeColor="accent5" w:themeShade="80"/>
              <w:left w:val="dashed" w:sz="4" w:space="0" w:color="auto"/>
              <w:bottom w:val="single" w:sz="4" w:space="0" w:color="215868" w:themeColor="accent5" w:themeShade="80"/>
              <w:right w:val="dashed" w:sz="4" w:space="0" w:color="auto"/>
            </w:tcBorders>
            <w:vAlign w:val="center"/>
          </w:tcPr>
          <w:p w:rsidR="0047425C" w:rsidRPr="00081C9C"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lang w:eastAsia="zh-CN"/>
              </w:rPr>
              <w:t xml:space="preserve">大学等　</w:t>
            </w:r>
            <w:r w:rsidR="00081C9C">
              <w:rPr>
                <w:rFonts w:ascii="ＭＳ ゴシック" w:eastAsia="ＭＳ ゴシック" w:hAnsi="ＭＳ ゴシック" w:cs="Arial" w:hint="eastAsia"/>
                <w:color w:val="000000" w:themeColor="text1"/>
                <w:kern w:val="24"/>
                <w:sz w:val="18"/>
                <w:szCs w:val="18"/>
              </w:rPr>
              <w:t xml:space="preserve">    </w:t>
            </w:r>
            <w:r w:rsidRPr="00081C9C">
              <w:rPr>
                <w:rFonts w:ascii="ＭＳ ゴシック" w:eastAsia="ＭＳ ゴシック" w:hAnsi="ＭＳ ゴシック" w:cs="Arial" w:hint="eastAsia"/>
                <w:color w:val="000000" w:themeColor="text1"/>
                <w:kern w:val="24"/>
                <w:sz w:val="18"/>
                <w:szCs w:val="18"/>
              </w:rPr>
              <w:t>12.3</w:t>
            </w:r>
            <w:r w:rsidRPr="00081C9C">
              <w:rPr>
                <w:rFonts w:ascii="ＭＳ ゴシック" w:eastAsia="ＭＳ ゴシック" w:hAnsi="ＭＳ ゴシック" w:cs="Arial" w:hint="eastAsia"/>
                <w:color w:val="000000" w:themeColor="text1"/>
                <w:kern w:val="24"/>
                <w:sz w:val="18"/>
                <w:szCs w:val="18"/>
                <w:lang w:eastAsia="zh-CN"/>
              </w:rPr>
              <w:t>％</w:t>
            </w:r>
            <w:r w:rsidRPr="00081C9C">
              <w:rPr>
                <w:rFonts w:ascii="ＭＳ ゴシック" w:eastAsia="ＭＳ ゴシック" w:hAnsi="ＭＳ ゴシック" w:cs="Arial" w:hint="eastAsia"/>
                <w:color w:val="000000" w:themeColor="text1"/>
                <w:kern w:val="24"/>
                <w:sz w:val="18"/>
                <w:szCs w:val="18"/>
                <w:lang w:eastAsia="zh-CN"/>
              </w:rPr>
              <w:br/>
              <w:t xml:space="preserve">専修学校等　</w:t>
            </w:r>
            <w:r w:rsidRPr="00081C9C">
              <w:rPr>
                <w:rFonts w:ascii="ＭＳ ゴシック" w:eastAsia="ＭＳ ゴシック" w:hAnsi="ＭＳ ゴシック" w:cs="Arial" w:hint="eastAsia"/>
                <w:color w:val="000000" w:themeColor="text1"/>
                <w:kern w:val="24"/>
                <w:sz w:val="18"/>
                <w:szCs w:val="18"/>
              </w:rPr>
              <w:t>10.3</w:t>
            </w:r>
            <w:r w:rsidRPr="00081C9C">
              <w:rPr>
                <w:rFonts w:ascii="ＭＳ ゴシック" w:eastAsia="ＭＳ ゴシック" w:hAnsi="ＭＳ ゴシック" w:cs="Arial" w:hint="eastAsia"/>
                <w:color w:val="000000" w:themeColor="text1"/>
                <w:kern w:val="24"/>
                <w:sz w:val="18"/>
                <w:szCs w:val="18"/>
                <w:lang w:eastAsia="zh-CN"/>
              </w:rPr>
              <w:t>％</w:t>
            </w:r>
          </w:p>
        </w:tc>
        <w:tc>
          <w:tcPr>
            <w:tcW w:w="1126" w:type="dxa"/>
            <w:tcBorders>
              <w:top w:val="single" w:sz="4" w:space="0" w:color="215868" w:themeColor="accent5" w:themeShade="80"/>
              <w:left w:val="dashed" w:sz="4" w:space="0" w:color="auto"/>
              <w:bottom w:val="single" w:sz="4" w:space="0" w:color="215868" w:themeColor="accent5" w:themeShade="80"/>
            </w:tcBorders>
            <w:vAlign w:val="center"/>
          </w:tcPr>
          <w:p w:rsidR="0047425C" w:rsidRPr="00081C9C"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25.5.1</w:t>
            </w:r>
          </w:p>
          <w:p w:rsidR="0047425C" w:rsidRPr="00081C9C"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lang w:eastAsia="zh-TW"/>
              </w:rPr>
              <w:t>現在</w:t>
            </w:r>
          </w:p>
        </w:tc>
        <w:tc>
          <w:tcPr>
            <w:tcW w:w="1236" w:type="dxa"/>
            <w:tcBorders>
              <w:right w:val="double" w:sz="4" w:space="0" w:color="auto"/>
            </w:tcBorders>
            <w:vAlign w:val="center"/>
          </w:tcPr>
          <w:p w:rsidR="0047425C" w:rsidRPr="00081C9C"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250" w:type="dxa"/>
            <w:tcBorders>
              <w:left w:val="double" w:sz="4" w:space="0" w:color="auto"/>
            </w:tcBorders>
            <w:vAlign w:val="center"/>
          </w:tcPr>
          <w:p w:rsidR="00346622" w:rsidRDefault="00346622" w:rsidP="00346622">
            <w:pPr>
              <w:pStyle w:val="Web"/>
              <w:spacing w:line="220" w:lineRule="exact"/>
              <w:jc w:val="center"/>
              <w:rPr>
                <w:rFonts w:ascii="ＭＳ ゴシック" w:eastAsia="ＭＳ ゴシック" w:hAnsi="ＭＳ ゴシック" w:cs="Arial"/>
              </w:rPr>
            </w:pPr>
            <w:r>
              <w:rPr>
                <w:rFonts w:ascii="ＭＳ ゴシック" w:eastAsia="ＭＳ ゴシック" w:hAnsi="ＭＳ ゴシック" w:cs="Arial" w:hint="eastAsia"/>
              </w:rPr>
              <w:t>33.9</w:t>
            </w:r>
            <w:r w:rsidRPr="001912EA">
              <w:rPr>
                <w:rFonts w:ascii="ＭＳ ゴシック" w:eastAsia="ＭＳ ゴシック" w:hAnsi="ＭＳ ゴシック" w:cs="Arial" w:hint="eastAsia"/>
              </w:rPr>
              <w:t>％</w:t>
            </w:r>
          </w:p>
          <w:p w:rsidR="0047425C" w:rsidRPr="00081C9C" w:rsidRDefault="00346622" w:rsidP="00346622">
            <w:pPr>
              <w:pStyle w:val="Web"/>
              <w:spacing w:line="220" w:lineRule="exact"/>
              <w:jc w:val="center"/>
              <w:rPr>
                <w:rFonts w:ascii="ＭＳ ゴシック" w:eastAsia="ＭＳ ゴシック" w:hAnsi="ＭＳ ゴシック" w:cs="Arial"/>
                <w:sz w:val="18"/>
                <w:szCs w:val="18"/>
              </w:rPr>
            </w:pPr>
            <w:r w:rsidRPr="001912EA">
              <w:rPr>
                <w:rFonts w:ascii="ＭＳ ゴシック" w:eastAsia="ＭＳ ゴシック" w:hAnsi="ＭＳ ゴシック" w:cs="Arial" w:hint="eastAsia"/>
                <w:sz w:val="16"/>
                <w:szCs w:val="16"/>
              </w:rPr>
              <w:t>※</w:t>
            </w:r>
            <w:r>
              <w:rPr>
                <w:rFonts w:ascii="ＭＳ ゴシック" w:eastAsia="ＭＳ ゴシック" w:hAnsi="ＭＳ ゴシック" w:cs="Arial" w:hint="eastAsia"/>
                <w:sz w:val="16"/>
                <w:szCs w:val="16"/>
              </w:rPr>
              <w:t>2</w:t>
            </w:r>
          </w:p>
        </w:tc>
      </w:tr>
      <w:tr w:rsidR="0047425C" w:rsidRPr="006F4EBC" w:rsidTr="001F2841">
        <w:trPr>
          <w:trHeight w:val="646"/>
        </w:trPr>
        <w:tc>
          <w:tcPr>
            <w:tcW w:w="546" w:type="dxa"/>
            <w:vAlign w:val="center"/>
          </w:tcPr>
          <w:p w:rsidR="0047425C" w:rsidRPr="00B96423" w:rsidRDefault="004C0CEE" w:rsidP="004C0CEE">
            <w:pPr>
              <w:pStyle w:val="Web"/>
              <w:spacing w:line="220" w:lineRule="exact"/>
              <w:jc w:val="center"/>
              <w:rPr>
                <w:rFonts w:ascii="ＭＳ ゴシック" w:eastAsia="ＭＳ ゴシック" w:hAnsi="ＭＳ ゴシック" w:cs="Arial"/>
                <w:sz w:val="20"/>
                <w:szCs w:val="18"/>
              </w:rPr>
            </w:pPr>
            <w:r w:rsidRPr="00B96423">
              <w:rPr>
                <w:rFonts w:ascii="ＭＳ ゴシック" w:eastAsia="ＭＳ ゴシック" w:hAnsi="ＭＳ ゴシック" w:cs="Arial" w:hint="eastAsia"/>
                <w:color w:val="000000" w:themeColor="text1"/>
                <w:kern w:val="24"/>
                <w:sz w:val="20"/>
                <w:szCs w:val="18"/>
              </w:rPr>
              <w:t>9</w:t>
            </w:r>
          </w:p>
        </w:tc>
        <w:tc>
          <w:tcPr>
            <w:tcW w:w="2201" w:type="dxa"/>
            <w:vAlign w:val="center"/>
          </w:tcPr>
          <w:p w:rsidR="0047425C" w:rsidRPr="00081C9C" w:rsidRDefault="0047425C" w:rsidP="00D5499C">
            <w:pPr>
              <w:pStyle w:val="Web"/>
              <w:spacing w:line="220" w:lineRule="exac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児童養護施設の子どもの就職率（高等学校卒業後）</w:t>
            </w:r>
          </w:p>
        </w:tc>
        <w:tc>
          <w:tcPr>
            <w:tcW w:w="1373" w:type="dxa"/>
            <w:tcBorders>
              <w:top w:val="single" w:sz="4" w:space="0" w:color="215868" w:themeColor="accent5" w:themeShade="80"/>
              <w:bottom w:val="single" w:sz="12" w:space="0" w:color="215868" w:themeColor="accent5" w:themeShade="80"/>
              <w:right w:val="dashed" w:sz="4" w:space="0" w:color="auto"/>
            </w:tcBorders>
            <w:vAlign w:val="center"/>
          </w:tcPr>
          <w:p w:rsidR="0047425C" w:rsidRPr="00036B26" w:rsidRDefault="0047425C" w:rsidP="00036B26">
            <w:pPr>
              <w:pStyle w:val="Web"/>
              <w:spacing w:line="220" w:lineRule="exact"/>
              <w:jc w:val="center"/>
              <w:textAlignment w:val="center"/>
              <w:rPr>
                <w:rFonts w:ascii="ＭＳ ゴシック" w:eastAsia="ＭＳ ゴシック" w:hAnsi="ＭＳ ゴシック" w:cs="Arial"/>
                <w:sz w:val="22"/>
                <w:szCs w:val="22"/>
              </w:rPr>
            </w:pPr>
            <w:r w:rsidRPr="00036B26">
              <w:rPr>
                <w:rFonts w:ascii="ＭＳ ゴシック" w:eastAsia="ＭＳ ゴシック" w:hAnsi="ＭＳ ゴシック" w:cs="Arial" w:hint="eastAsia"/>
                <w:color w:val="000000" w:themeColor="text1"/>
                <w:kern w:val="24"/>
                <w:sz w:val="22"/>
                <w:szCs w:val="22"/>
              </w:rPr>
              <w:t>69.8%</w:t>
            </w:r>
          </w:p>
        </w:tc>
        <w:tc>
          <w:tcPr>
            <w:tcW w:w="2230" w:type="dxa"/>
            <w:tcBorders>
              <w:top w:val="single" w:sz="4" w:space="0" w:color="215868" w:themeColor="accent5" w:themeShade="80"/>
              <w:left w:val="dashed" w:sz="4" w:space="0" w:color="auto"/>
              <w:bottom w:val="single" w:sz="12" w:space="0" w:color="215868" w:themeColor="accent5" w:themeShade="80"/>
              <w:right w:val="dashed" w:sz="4" w:space="0" w:color="auto"/>
            </w:tcBorders>
            <w:vAlign w:val="center"/>
          </w:tcPr>
          <w:p w:rsidR="0047425C" w:rsidRPr="00081C9C" w:rsidRDefault="0047425C" w:rsidP="00A32937">
            <w:pPr>
              <w:pStyle w:val="Web"/>
              <w:spacing w:line="220" w:lineRule="exact"/>
              <w:jc w:val="left"/>
              <w:textAlignment w:val="center"/>
              <w:rPr>
                <w:rFonts w:ascii="ＭＳ ゴシック" w:eastAsia="ＭＳ ゴシック" w:hAnsi="ＭＳ ゴシック" w:cs="Arial"/>
                <w:sz w:val="18"/>
                <w:szCs w:val="18"/>
              </w:rPr>
            </w:pPr>
          </w:p>
        </w:tc>
        <w:tc>
          <w:tcPr>
            <w:tcW w:w="1126" w:type="dxa"/>
            <w:tcBorders>
              <w:top w:val="single" w:sz="4" w:space="0" w:color="215868" w:themeColor="accent5" w:themeShade="80"/>
              <w:left w:val="dashed" w:sz="4" w:space="0" w:color="auto"/>
              <w:bottom w:val="single" w:sz="12" w:space="0" w:color="215868" w:themeColor="accent5" w:themeShade="80"/>
            </w:tcBorders>
            <w:vAlign w:val="center"/>
          </w:tcPr>
          <w:p w:rsidR="0047425C" w:rsidRPr="00081C9C"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25.5.1</w:t>
            </w:r>
          </w:p>
          <w:p w:rsidR="0047425C" w:rsidRPr="00081C9C"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lang w:eastAsia="zh-TW"/>
              </w:rPr>
              <w:t>現在</w:t>
            </w:r>
          </w:p>
        </w:tc>
        <w:tc>
          <w:tcPr>
            <w:tcW w:w="1236" w:type="dxa"/>
            <w:tcBorders>
              <w:right w:val="double" w:sz="4" w:space="0" w:color="auto"/>
            </w:tcBorders>
            <w:vAlign w:val="center"/>
          </w:tcPr>
          <w:p w:rsidR="0047425C" w:rsidRPr="00081C9C"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250" w:type="dxa"/>
            <w:tcBorders>
              <w:left w:val="double" w:sz="4" w:space="0" w:color="auto"/>
            </w:tcBorders>
            <w:vAlign w:val="center"/>
          </w:tcPr>
          <w:p w:rsidR="00346622" w:rsidRDefault="00346622" w:rsidP="00346622">
            <w:pPr>
              <w:pStyle w:val="Web"/>
              <w:spacing w:line="220" w:lineRule="exact"/>
              <w:jc w:val="center"/>
              <w:rPr>
                <w:rFonts w:ascii="ＭＳ ゴシック" w:eastAsia="ＭＳ ゴシック" w:hAnsi="ＭＳ ゴシック" w:cs="Arial"/>
              </w:rPr>
            </w:pPr>
            <w:r>
              <w:rPr>
                <w:rFonts w:ascii="ＭＳ ゴシック" w:eastAsia="ＭＳ ゴシック" w:hAnsi="ＭＳ ゴシック" w:cs="Arial" w:hint="eastAsia"/>
              </w:rPr>
              <w:t>61.3</w:t>
            </w:r>
            <w:r w:rsidRPr="001912EA">
              <w:rPr>
                <w:rFonts w:ascii="ＭＳ ゴシック" w:eastAsia="ＭＳ ゴシック" w:hAnsi="ＭＳ ゴシック" w:cs="Arial" w:hint="eastAsia"/>
              </w:rPr>
              <w:t>％</w:t>
            </w:r>
          </w:p>
          <w:p w:rsidR="0047425C" w:rsidRPr="00081C9C" w:rsidRDefault="00346622" w:rsidP="00346622">
            <w:pPr>
              <w:pStyle w:val="Web"/>
              <w:spacing w:line="220" w:lineRule="exact"/>
              <w:jc w:val="center"/>
              <w:rPr>
                <w:rFonts w:ascii="ＭＳ ゴシック" w:eastAsia="ＭＳ ゴシック" w:hAnsi="ＭＳ ゴシック" w:cs="Arial"/>
                <w:sz w:val="18"/>
                <w:szCs w:val="18"/>
              </w:rPr>
            </w:pPr>
            <w:r w:rsidRPr="001912EA">
              <w:rPr>
                <w:rFonts w:ascii="ＭＳ ゴシック" w:eastAsia="ＭＳ ゴシック" w:hAnsi="ＭＳ ゴシック" w:cs="Arial" w:hint="eastAsia"/>
                <w:sz w:val="16"/>
                <w:szCs w:val="16"/>
              </w:rPr>
              <w:t>※</w:t>
            </w:r>
            <w:r>
              <w:rPr>
                <w:rFonts w:ascii="ＭＳ ゴシック" w:eastAsia="ＭＳ ゴシック" w:hAnsi="ＭＳ ゴシック" w:cs="Arial" w:hint="eastAsia"/>
                <w:sz w:val="16"/>
                <w:szCs w:val="16"/>
              </w:rPr>
              <w:t>2</w:t>
            </w:r>
          </w:p>
        </w:tc>
      </w:tr>
    </w:tbl>
    <w:p w:rsidR="001F2841" w:rsidRDefault="001F2841" w:rsidP="0047425C">
      <w:pPr>
        <w:widowControl/>
        <w:jc w:val="left"/>
        <w:rPr>
          <w:rFonts w:asciiTheme="majorEastAsia" w:eastAsiaTheme="majorEastAsia" w:hAnsiTheme="majorEastAsia"/>
          <w:sz w:val="16"/>
          <w:szCs w:val="16"/>
        </w:rPr>
      </w:pPr>
      <w:r w:rsidRPr="001F2841">
        <w:rPr>
          <w:rFonts w:asciiTheme="majorEastAsia" w:eastAsiaTheme="majorEastAsia" w:hAnsiTheme="majorEastAsia" w:hint="eastAsia"/>
          <w:sz w:val="16"/>
          <w:szCs w:val="16"/>
        </w:rPr>
        <w:t>※</w:t>
      </w:r>
      <w:r w:rsidR="005D6202">
        <w:rPr>
          <w:rFonts w:asciiTheme="majorEastAsia" w:eastAsiaTheme="majorEastAsia" w:hAnsiTheme="majorEastAsia" w:hint="eastAsia"/>
          <w:sz w:val="16"/>
          <w:szCs w:val="16"/>
        </w:rPr>
        <w:t xml:space="preserve">1　</w:t>
      </w:r>
      <w:r>
        <w:rPr>
          <w:rFonts w:asciiTheme="majorEastAsia" w:eastAsiaTheme="majorEastAsia" w:hAnsiTheme="majorEastAsia" w:hint="eastAsia"/>
          <w:sz w:val="16"/>
          <w:szCs w:val="16"/>
        </w:rPr>
        <w:t>厚生労働省社会・援護局保護課調べ</w:t>
      </w:r>
    </w:p>
    <w:p w:rsidR="00346622" w:rsidRPr="001F2841" w:rsidRDefault="00346622" w:rsidP="0047425C">
      <w:pPr>
        <w:widowControl/>
        <w:jc w:val="left"/>
        <w:rPr>
          <w:rFonts w:asciiTheme="majorEastAsia" w:eastAsiaTheme="majorEastAsia" w:hAnsiTheme="majorEastAsia"/>
          <w:sz w:val="16"/>
          <w:szCs w:val="16"/>
        </w:rPr>
      </w:pPr>
      <w:r>
        <w:rPr>
          <w:rFonts w:asciiTheme="majorEastAsia" w:eastAsiaTheme="majorEastAsia" w:hAnsiTheme="majorEastAsia" w:hint="eastAsia"/>
          <w:sz w:val="16"/>
          <w:szCs w:val="16"/>
        </w:rPr>
        <w:t>※2　大阪府福祉部子ども室家庭支援課調べ（速報値）</w:t>
      </w:r>
    </w:p>
    <w:p w:rsidR="0047425C" w:rsidRPr="00FE13BE" w:rsidRDefault="0047425C" w:rsidP="0047425C">
      <w:pPr>
        <w:widowControl/>
        <w:jc w:val="left"/>
        <w:rPr>
          <w:rFonts w:ascii="HG丸ｺﾞｼｯｸM-PRO" w:eastAsia="HG丸ｺﾞｼｯｸM-PRO" w:hAnsi="HG丸ｺﾞｼｯｸM-PRO"/>
          <w:color w:val="403152" w:themeColor="accent4" w:themeShade="80"/>
          <w:sz w:val="26"/>
          <w:szCs w:val="26"/>
        </w:rPr>
      </w:pPr>
      <w:r>
        <w:rPr>
          <w:rFonts w:ascii="HGP創英角ﾎﾟｯﾌﾟ体" w:eastAsia="HGP創英角ﾎﾟｯﾌﾟ体" w:hAnsi="HGP創英角ﾎﾟｯﾌﾟ体"/>
          <w:sz w:val="24"/>
          <w:szCs w:val="24"/>
        </w:rPr>
        <w:br w:type="page"/>
      </w:r>
      <w:r w:rsidRPr="00FE13BE">
        <w:rPr>
          <w:rFonts w:asciiTheme="majorEastAsia" w:eastAsiaTheme="majorEastAsia" w:hAnsiTheme="majorEastAsia" w:hint="eastAsia"/>
          <w:noProof/>
          <w:color w:val="403152" w:themeColor="accent4" w:themeShade="80"/>
          <w:sz w:val="26"/>
          <w:szCs w:val="26"/>
        </w:rPr>
        <w:lastRenderedPageBreak/>
        <mc:AlternateContent>
          <mc:Choice Requires="wps">
            <w:drawing>
              <wp:anchor distT="0" distB="0" distL="114300" distR="114300" simplePos="0" relativeHeight="252102656" behindDoc="0" locked="0" layoutInCell="1" allowOverlap="1" wp14:anchorId="7C6CAE3D" wp14:editId="706563BA">
                <wp:simplePos x="0" y="0"/>
                <wp:positionH relativeFrom="column">
                  <wp:posOffset>1716405</wp:posOffset>
                </wp:positionH>
                <wp:positionV relativeFrom="paragraph">
                  <wp:posOffset>-403225</wp:posOffset>
                </wp:positionV>
                <wp:extent cx="3248025" cy="333375"/>
                <wp:effectExtent l="0" t="0" r="0" b="0"/>
                <wp:wrapNone/>
                <wp:docPr id="1518" name="正方形/長方形 1518"/>
                <wp:cNvGraphicFramePr/>
                <a:graphic xmlns:a="http://schemas.openxmlformats.org/drawingml/2006/main">
                  <a:graphicData uri="http://schemas.microsoft.com/office/word/2010/wordprocessingShape">
                    <wps:wsp>
                      <wps:cNvSpPr/>
                      <wps:spPr>
                        <a:xfrm>
                          <a:off x="0" y="0"/>
                          <a:ext cx="3248025" cy="333375"/>
                        </a:xfrm>
                        <a:prstGeom prst="rect">
                          <a:avLst/>
                        </a:prstGeom>
                        <a:noFill/>
                        <a:ln w="25400" cap="flat" cmpd="sng" algn="ctr">
                          <a:noFill/>
                          <a:prstDash val="solid"/>
                        </a:ln>
                        <a:effectLst/>
                      </wps:spPr>
                      <wps:txbx>
                        <w:txbxContent>
                          <w:p w:rsidR="00F141D6" w:rsidRPr="000B156D" w:rsidRDefault="00F141D6" w:rsidP="0047425C">
                            <w:pPr>
                              <w:widowControl/>
                              <w:spacing w:line="240" w:lineRule="exact"/>
                              <w:jc w:val="left"/>
                              <w:rPr>
                                <w:rFonts w:asciiTheme="majorEastAsia" w:eastAsiaTheme="majorEastAsia" w:hAnsiTheme="majorEastAsia"/>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6CAE3D" id="正方形/長方形 1518" o:spid="_x0000_s1072" style="position:absolute;margin-left:135.15pt;margin-top:-31.75pt;width:255.75pt;height:26.2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" filled="f" stroked="f" strokeweight="2pt">
                <v:textbox>
                  <w:txbxContent>
                    <w:p w:rsidR="00F141D6" w:rsidRPr="000B156D" w:rsidRDefault="00F141D6" w:rsidP="0047425C">
                      <w:pPr>
                        <w:widowControl/>
                        <w:spacing w:line="240" w:lineRule="exact"/>
                        <w:jc w:val="left"/>
                        <w:rPr>
                          <w:rFonts w:asciiTheme="majorEastAsia" w:eastAsiaTheme="majorEastAsia" w:hAnsiTheme="majorEastAsia"/>
                          <w:sz w:val="20"/>
                          <w:szCs w:val="20"/>
                        </w:rPr>
                      </w:pPr>
                    </w:p>
                  </w:txbxContent>
                </v:textbox>
              </v:rect>
            </w:pict>
          </mc:Fallback>
        </mc:AlternateContent>
      </w:r>
      <w:r w:rsidRPr="00FE13BE">
        <w:rPr>
          <w:rFonts w:ascii="HGP創英角ﾎﾟｯﾌﾟ体" w:eastAsia="HGP創英角ﾎﾟｯﾌﾟ体" w:hAnsi="HGP創英角ﾎﾟｯﾌﾟ体" w:hint="eastAsia"/>
          <w:color w:val="403152" w:themeColor="accent4" w:themeShade="80"/>
          <w:sz w:val="26"/>
          <w:szCs w:val="26"/>
        </w:rPr>
        <w:t>参考指標</w:t>
      </w:r>
      <w:r w:rsidRPr="00FE13BE">
        <w:rPr>
          <w:rFonts w:ascii="HG丸ｺﾞｼｯｸM-PRO" w:eastAsia="HG丸ｺﾞｼｯｸM-PRO" w:hAnsi="HG丸ｺﾞｼｯｸM-PRO" w:hint="eastAsia"/>
          <w:color w:val="403152" w:themeColor="accent4" w:themeShade="80"/>
          <w:sz w:val="26"/>
          <w:szCs w:val="26"/>
        </w:rPr>
        <w:t>（都道府県データが示せないもの）</w:t>
      </w:r>
    </w:p>
    <w:tbl>
      <w:tblPr>
        <w:tblStyle w:val="a7"/>
        <w:tblpPr w:leftFromText="142" w:rightFromText="142" w:vertAnchor="text" w:horzAnchor="margin" w:tblpY="197"/>
        <w:tblW w:w="10173"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505"/>
        <w:gridCol w:w="2253"/>
        <w:gridCol w:w="1371"/>
        <w:gridCol w:w="2238"/>
        <w:gridCol w:w="1092"/>
        <w:gridCol w:w="1273"/>
        <w:gridCol w:w="1441"/>
      </w:tblGrid>
      <w:tr w:rsidR="0047425C" w:rsidRPr="006F4EBC" w:rsidTr="005D6202">
        <w:trPr>
          <w:trHeight w:val="541"/>
        </w:trPr>
        <w:tc>
          <w:tcPr>
            <w:tcW w:w="505" w:type="dxa"/>
            <w:shd w:val="pct20" w:color="auto" w:fill="auto"/>
            <w:vAlign w:val="center"/>
          </w:tcPr>
          <w:p w:rsidR="0047425C" w:rsidRPr="0008244E" w:rsidRDefault="0047425C" w:rsidP="00D549D0">
            <w:pPr>
              <w:pStyle w:val="Web"/>
              <w:spacing w:line="220" w:lineRule="exact"/>
              <w:jc w:val="center"/>
              <w:rPr>
                <w:rFonts w:ascii="ＭＳ ゴシック" w:eastAsia="ＭＳ ゴシック" w:hAnsi="ＭＳ ゴシック" w:cs="Arial"/>
                <w:b/>
                <w:sz w:val="20"/>
                <w:szCs w:val="20"/>
              </w:rPr>
            </w:pPr>
          </w:p>
        </w:tc>
        <w:tc>
          <w:tcPr>
            <w:tcW w:w="2253" w:type="dxa"/>
            <w:shd w:val="pct20" w:color="auto" w:fill="auto"/>
            <w:vAlign w:val="center"/>
          </w:tcPr>
          <w:p w:rsidR="0047425C" w:rsidRPr="0008244E" w:rsidRDefault="0047425C" w:rsidP="00D549D0">
            <w:pPr>
              <w:pStyle w:val="Web"/>
              <w:spacing w:line="220" w:lineRule="exact"/>
              <w:jc w:val="center"/>
              <w:rPr>
                <w:rFonts w:ascii="ＭＳ ゴシック" w:eastAsia="ＭＳ ゴシック" w:hAnsi="ＭＳ ゴシック" w:cs="Arial"/>
                <w:b/>
                <w:sz w:val="20"/>
                <w:szCs w:val="18"/>
              </w:rPr>
            </w:pPr>
            <w:r w:rsidRPr="0008244E">
              <w:rPr>
                <w:rFonts w:ascii="ＭＳ ゴシック" w:eastAsia="ＭＳ ゴシック" w:hAnsi="ＭＳ ゴシック" w:cs="Arial" w:hint="eastAsia"/>
                <w:b/>
                <w:color w:val="000000" w:themeColor="text1"/>
                <w:kern w:val="24"/>
                <w:sz w:val="20"/>
                <w:szCs w:val="18"/>
              </w:rPr>
              <w:t>指標</w:t>
            </w:r>
          </w:p>
        </w:tc>
        <w:tc>
          <w:tcPr>
            <w:tcW w:w="1371" w:type="dxa"/>
            <w:tcBorders>
              <w:top w:val="single" w:sz="12" w:space="0" w:color="403152" w:themeColor="accent4" w:themeShade="80"/>
              <w:bottom w:val="single" w:sz="4" w:space="0" w:color="403152" w:themeColor="accent4" w:themeShade="80"/>
              <w:right w:val="dashed" w:sz="4" w:space="0" w:color="auto"/>
            </w:tcBorders>
            <w:shd w:val="pct20" w:color="auto" w:fill="auto"/>
            <w:vAlign w:val="center"/>
          </w:tcPr>
          <w:p w:rsidR="0047425C" w:rsidRPr="0008244E" w:rsidRDefault="0047425C" w:rsidP="00D549D0">
            <w:pPr>
              <w:pStyle w:val="Web"/>
              <w:spacing w:line="220" w:lineRule="exact"/>
              <w:jc w:val="center"/>
              <w:rPr>
                <w:rFonts w:ascii="ＭＳ ゴシック" w:eastAsia="ＭＳ ゴシック" w:hAnsi="ＭＳ ゴシック" w:cs="Arial"/>
                <w:b/>
                <w:sz w:val="20"/>
                <w:szCs w:val="18"/>
              </w:rPr>
            </w:pPr>
            <w:r w:rsidRPr="0008244E">
              <w:rPr>
                <w:rFonts w:ascii="ＭＳ ゴシック" w:eastAsia="ＭＳ ゴシック" w:hAnsi="ＭＳ ゴシック" w:cs="Arial" w:hint="eastAsia"/>
                <w:b/>
                <w:color w:val="000000" w:themeColor="text1"/>
                <w:kern w:val="24"/>
                <w:sz w:val="20"/>
                <w:szCs w:val="18"/>
              </w:rPr>
              <w:t>全国数値</w:t>
            </w:r>
          </w:p>
        </w:tc>
        <w:tc>
          <w:tcPr>
            <w:tcW w:w="2238" w:type="dxa"/>
            <w:tcBorders>
              <w:top w:val="single" w:sz="12" w:space="0" w:color="403152" w:themeColor="accent4" w:themeShade="80"/>
              <w:left w:val="dashed" w:sz="4" w:space="0" w:color="auto"/>
              <w:bottom w:val="single" w:sz="4" w:space="0" w:color="403152" w:themeColor="accent4" w:themeShade="80"/>
              <w:right w:val="dashed" w:sz="4" w:space="0" w:color="auto"/>
            </w:tcBorders>
            <w:shd w:val="pct20" w:color="auto" w:fill="auto"/>
            <w:vAlign w:val="center"/>
          </w:tcPr>
          <w:p w:rsidR="0047425C" w:rsidRPr="0008244E" w:rsidRDefault="0047425C" w:rsidP="00D549D0">
            <w:pPr>
              <w:pStyle w:val="Web"/>
              <w:spacing w:line="220" w:lineRule="exact"/>
              <w:jc w:val="center"/>
              <w:rPr>
                <w:rFonts w:ascii="ＭＳ ゴシック" w:eastAsia="ＭＳ ゴシック" w:hAnsi="ＭＳ ゴシック" w:cs="Arial"/>
                <w:b/>
                <w:sz w:val="20"/>
                <w:szCs w:val="18"/>
              </w:rPr>
            </w:pPr>
            <w:r w:rsidRPr="0008244E">
              <w:rPr>
                <w:rFonts w:ascii="ＭＳ ゴシック" w:eastAsia="ＭＳ ゴシック" w:hAnsi="ＭＳ ゴシック" w:cs="Arial" w:hint="eastAsia"/>
                <w:b/>
                <w:color w:val="000000" w:themeColor="text1"/>
                <w:kern w:val="24"/>
                <w:sz w:val="20"/>
                <w:szCs w:val="18"/>
              </w:rPr>
              <w:t>内訳</w:t>
            </w:r>
          </w:p>
        </w:tc>
        <w:tc>
          <w:tcPr>
            <w:tcW w:w="1092" w:type="dxa"/>
            <w:tcBorders>
              <w:top w:val="single" w:sz="12" w:space="0" w:color="403152" w:themeColor="accent4" w:themeShade="80"/>
              <w:left w:val="dashed" w:sz="4" w:space="0" w:color="auto"/>
              <w:bottom w:val="single" w:sz="4" w:space="0" w:color="403152" w:themeColor="accent4" w:themeShade="80"/>
            </w:tcBorders>
            <w:shd w:val="pct20" w:color="auto" w:fill="auto"/>
            <w:vAlign w:val="center"/>
          </w:tcPr>
          <w:p w:rsidR="0047425C" w:rsidRPr="0008244E" w:rsidRDefault="0047425C" w:rsidP="00D549D0">
            <w:pPr>
              <w:pStyle w:val="Web"/>
              <w:spacing w:line="220" w:lineRule="exact"/>
              <w:jc w:val="center"/>
              <w:rPr>
                <w:rFonts w:ascii="ＭＳ ゴシック" w:eastAsia="ＭＳ ゴシック" w:hAnsi="ＭＳ ゴシック" w:cs="Arial"/>
                <w:b/>
                <w:sz w:val="20"/>
                <w:szCs w:val="18"/>
              </w:rPr>
            </w:pPr>
            <w:r w:rsidRPr="0008244E">
              <w:rPr>
                <w:rFonts w:ascii="ＭＳ ゴシック" w:eastAsia="ＭＳ ゴシック" w:hAnsi="ＭＳ ゴシック" w:cs="Arial" w:hint="eastAsia"/>
                <w:b/>
                <w:sz w:val="20"/>
                <w:szCs w:val="18"/>
              </w:rPr>
              <w:t>時点</w:t>
            </w:r>
          </w:p>
        </w:tc>
        <w:tc>
          <w:tcPr>
            <w:tcW w:w="1273" w:type="dxa"/>
            <w:tcBorders>
              <w:right w:val="double" w:sz="4" w:space="0" w:color="auto"/>
            </w:tcBorders>
            <w:shd w:val="pct20" w:color="auto" w:fill="auto"/>
            <w:vAlign w:val="center"/>
          </w:tcPr>
          <w:p w:rsidR="0047425C" w:rsidRPr="0008244E" w:rsidRDefault="0047425C" w:rsidP="00D549D0">
            <w:pPr>
              <w:pStyle w:val="Web"/>
              <w:spacing w:line="220" w:lineRule="exact"/>
              <w:jc w:val="center"/>
              <w:rPr>
                <w:rFonts w:ascii="ＭＳ ゴシック" w:eastAsia="ＭＳ ゴシック" w:hAnsi="ＭＳ ゴシック" w:cs="Arial"/>
                <w:b/>
                <w:color w:val="000000" w:themeColor="text1"/>
                <w:kern w:val="24"/>
                <w:sz w:val="20"/>
                <w:szCs w:val="18"/>
              </w:rPr>
            </w:pPr>
            <w:r w:rsidRPr="0008244E">
              <w:rPr>
                <w:rFonts w:ascii="ＭＳ ゴシック" w:eastAsia="ＭＳ ゴシック" w:hAnsi="ＭＳ ゴシック" w:cs="Arial" w:hint="eastAsia"/>
                <w:b/>
                <w:color w:val="000000" w:themeColor="text1"/>
                <w:kern w:val="24"/>
                <w:sz w:val="20"/>
                <w:szCs w:val="18"/>
              </w:rPr>
              <w:t>参考</w:t>
            </w:r>
          </w:p>
          <w:p w:rsidR="0047425C" w:rsidRPr="0008244E" w:rsidRDefault="0047425C" w:rsidP="00D549D0">
            <w:pPr>
              <w:pStyle w:val="Web"/>
              <w:spacing w:line="220" w:lineRule="exact"/>
              <w:jc w:val="center"/>
              <w:rPr>
                <w:rFonts w:ascii="ＭＳ ゴシック" w:eastAsia="ＭＳ ゴシック" w:hAnsi="ＭＳ ゴシック" w:cs="Arial"/>
                <w:b/>
                <w:color w:val="000000" w:themeColor="text1"/>
                <w:kern w:val="24"/>
                <w:sz w:val="20"/>
                <w:szCs w:val="18"/>
              </w:rPr>
            </w:pPr>
            <w:r w:rsidRPr="0008244E">
              <w:rPr>
                <w:rFonts w:ascii="ＭＳ ゴシック" w:eastAsia="ＭＳ ゴシック" w:hAnsi="ＭＳ ゴシック" w:cs="Arial" w:hint="eastAsia"/>
                <w:b/>
                <w:color w:val="000000" w:themeColor="text1"/>
                <w:kern w:val="24"/>
                <w:sz w:val="20"/>
                <w:szCs w:val="18"/>
              </w:rPr>
              <w:t>※全体数値</w:t>
            </w:r>
          </w:p>
        </w:tc>
        <w:tc>
          <w:tcPr>
            <w:tcW w:w="1441" w:type="dxa"/>
            <w:tcBorders>
              <w:left w:val="double" w:sz="4" w:space="0" w:color="auto"/>
            </w:tcBorders>
            <w:shd w:val="pct20" w:color="auto" w:fill="auto"/>
            <w:vAlign w:val="center"/>
          </w:tcPr>
          <w:p w:rsidR="0047425C" w:rsidRPr="0008244E" w:rsidRDefault="0047425C" w:rsidP="00D549D0">
            <w:pPr>
              <w:pStyle w:val="Web"/>
              <w:spacing w:line="220" w:lineRule="exact"/>
              <w:jc w:val="center"/>
              <w:rPr>
                <w:rFonts w:ascii="ＭＳ ゴシック" w:eastAsia="ＭＳ ゴシック" w:hAnsi="ＭＳ ゴシック" w:cs="Arial"/>
                <w:b/>
                <w:sz w:val="20"/>
                <w:szCs w:val="18"/>
              </w:rPr>
            </w:pPr>
            <w:r w:rsidRPr="0008244E">
              <w:rPr>
                <w:rFonts w:ascii="ＭＳ ゴシック" w:eastAsia="ＭＳ ゴシック" w:hAnsi="ＭＳ ゴシック" w:cs="Arial" w:hint="eastAsia"/>
                <w:b/>
                <w:color w:val="000000" w:themeColor="text1"/>
                <w:kern w:val="24"/>
                <w:sz w:val="20"/>
                <w:szCs w:val="18"/>
              </w:rPr>
              <w:t>大阪府数値</w:t>
            </w:r>
          </w:p>
        </w:tc>
      </w:tr>
      <w:tr w:rsidR="0047425C" w:rsidRPr="006F4EBC" w:rsidTr="005D6202">
        <w:trPr>
          <w:trHeight w:val="414"/>
        </w:trPr>
        <w:tc>
          <w:tcPr>
            <w:tcW w:w="505" w:type="dxa"/>
            <w:vAlign w:val="center"/>
          </w:tcPr>
          <w:p w:rsidR="0047425C" w:rsidRPr="008279BE" w:rsidRDefault="008279BE" w:rsidP="00D549D0">
            <w:pPr>
              <w:pStyle w:val="Web"/>
              <w:spacing w:line="220" w:lineRule="exact"/>
              <w:jc w:val="center"/>
              <w:textAlignment w:val="center"/>
              <w:rPr>
                <w:rFonts w:ascii="ＭＳ ゴシック" w:eastAsia="ＭＳ ゴシック" w:hAnsi="ＭＳ ゴシック" w:cs="Arial"/>
                <w:sz w:val="20"/>
                <w:szCs w:val="20"/>
              </w:rPr>
            </w:pPr>
            <w:r w:rsidRPr="008279BE">
              <w:rPr>
                <w:rFonts w:ascii="ＭＳ ゴシック" w:eastAsia="ＭＳ ゴシック" w:hAnsi="ＭＳ ゴシック" w:cs="Arial" w:hint="eastAsia"/>
                <w:color w:val="000000"/>
                <w:kern w:val="24"/>
                <w:sz w:val="20"/>
                <w:szCs w:val="20"/>
              </w:rPr>
              <w:t>1</w:t>
            </w:r>
          </w:p>
        </w:tc>
        <w:tc>
          <w:tcPr>
            <w:tcW w:w="2253" w:type="dxa"/>
            <w:vAlign w:val="center"/>
          </w:tcPr>
          <w:p w:rsidR="0047425C" w:rsidRPr="008279BE" w:rsidRDefault="0047425C" w:rsidP="00D549D0">
            <w:pPr>
              <w:pStyle w:val="Web"/>
              <w:spacing w:line="220" w:lineRule="exac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子どもの貧困率</w:t>
            </w:r>
          </w:p>
        </w:tc>
        <w:tc>
          <w:tcPr>
            <w:tcW w:w="1371"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47425C" w:rsidRPr="005D6202" w:rsidRDefault="0047425C" w:rsidP="00036B26">
            <w:pPr>
              <w:pStyle w:val="Web"/>
              <w:spacing w:line="220" w:lineRule="exact"/>
              <w:jc w:val="center"/>
              <w:textAlignment w:val="center"/>
              <w:rPr>
                <w:rFonts w:ascii="ＭＳ ゴシック" w:eastAsia="ＭＳ ゴシック" w:hAnsi="ＭＳ ゴシック" w:cs="Arial"/>
              </w:rPr>
            </w:pPr>
            <w:r w:rsidRPr="005D6202">
              <w:rPr>
                <w:rFonts w:ascii="ＭＳ ゴシック" w:eastAsia="ＭＳ ゴシック" w:hAnsi="ＭＳ ゴシック" w:cs="Arial" w:hint="eastAsia"/>
                <w:color w:val="000000" w:themeColor="text1"/>
                <w:kern w:val="24"/>
              </w:rPr>
              <w:t>16.3%</w:t>
            </w:r>
          </w:p>
        </w:tc>
        <w:tc>
          <w:tcPr>
            <w:tcW w:w="2238"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p>
        </w:tc>
        <w:tc>
          <w:tcPr>
            <w:tcW w:w="1092" w:type="dxa"/>
            <w:vMerge w:val="restart"/>
            <w:tcBorders>
              <w:top w:val="single" w:sz="4" w:space="0" w:color="403152" w:themeColor="accent4" w:themeShade="80"/>
              <w:left w:val="dashed" w:sz="4" w:space="0" w:color="403152" w:themeColor="accent4" w:themeShade="80"/>
              <w:bottom w:val="single"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25</w:t>
            </w:r>
            <w:r w:rsidRPr="008279BE">
              <w:rPr>
                <w:rFonts w:ascii="ＭＳ ゴシック" w:eastAsia="ＭＳ ゴシック" w:hAnsi="ＭＳ ゴシック" w:cs="Arial" w:hint="eastAsia"/>
                <w:color w:val="000000" w:themeColor="text1"/>
                <w:kern w:val="24"/>
                <w:sz w:val="18"/>
                <w:szCs w:val="18"/>
                <w:lang w:eastAsia="zh-TW"/>
              </w:rPr>
              <w:t>年</w:t>
            </w:r>
          </w:p>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lang w:eastAsia="zh-TW"/>
              </w:rPr>
              <w:t>国民生活基礎調査</w:t>
            </w:r>
          </w:p>
        </w:tc>
        <w:tc>
          <w:tcPr>
            <w:tcW w:w="1273" w:type="dxa"/>
            <w:tcBorders>
              <w:righ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441" w:type="dxa"/>
            <w:tcBorders>
              <w:lef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都道府県</w:t>
            </w:r>
          </w:p>
          <w:p w:rsidR="0047425C" w:rsidRPr="008279BE" w:rsidRDefault="0047425C" w:rsidP="00A32937">
            <w:pPr>
              <w:pStyle w:val="Web"/>
              <w:spacing w:line="220" w:lineRule="exact"/>
              <w:jc w:val="left"/>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データなし</w:t>
            </w:r>
          </w:p>
        </w:tc>
      </w:tr>
      <w:tr w:rsidR="0047425C" w:rsidRPr="006F4EBC" w:rsidTr="005D6202">
        <w:trPr>
          <w:trHeight w:val="675"/>
        </w:trPr>
        <w:tc>
          <w:tcPr>
            <w:tcW w:w="505" w:type="dxa"/>
            <w:vAlign w:val="center"/>
          </w:tcPr>
          <w:p w:rsidR="0047425C" w:rsidRPr="008279BE" w:rsidRDefault="008279BE" w:rsidP="00D549D0">
            <w:pPr>
              <w:pStyle w:val="Web"/>
              <w:spacing w:line="220" w:lineRule="exact"/>
              <w:jc w:val="center"/>
              <w:textAlignment w:val="center"/>
              <w:rPr>
                <w:rFonts w:ascii="ＭＳ ゴシック" w:eastAsia="ＭＳ ゴシック" w:hAnsi="ＭＳ ゴシック" w:cs="Arial"/>
                <w:sz w:val="20"/>
                <w:szCs w:val="20"/>
              </w:rPr>
            </w:pPr>
            <w:r w:rsidRPr="008279BE">
              <w:rPr>
                <w:rFonts w:ascii="ＭＳ ゴシック" w:eastAsia="ＭＳ ゴシック" w:hAnsi="ＭＳ ゴシック" w:cs="Arial" w:hint="eastAsia"/>
                <w:color w:val="000000"/>
                <w:kern w:val="24"/>
                <w:sz w:val="20"/>
                <w:szCs w:val="20"/>
              </w:rPr>
              <w:t>2</w:t>
            </w:r>
          </w:p>
        </w:tc>
        <w:tc>
          <w:tcPr>
            <w:tcW w:w="2253" w:type="dxa"/>
            <w:vAlign w:val="center"/>
          </w:tcPr>
          <w:p w:rsidR="0047425C" w:rsidRPr="008279BE" w:rsidRDefault="0047425C" w:rsidP="00D549D0">
            <w:pPr>
              <w:pStyle w:val="Web"/>
              <w:spacing w:line="220" w:lineRule="exac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kern w:val="24"/>
                <w:sz w:val="18"/>
                <w:szCs w:val="18"/>
              </w:rPr>
              <w:t>子どもがいる現役世帯のうち大人が一人の貧困率</w:t>
            </w:r>
          </w:p>
        </w:tc>
        <w:tc>
          <w:tcPr>
            <w:tcW w:w="1371"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47425C" w:rsidRPr="005D6202" w:rsidRDefault="0047425C" w:rsidP="00036B26">
            <w:pPr>
              <w:pStyle w:val="Web"/>
              <w:spacing w:line="220" w:lineRule="exact"/>
              <w:jc w:val="center"/>
              <w:textAlignment w:val="center"/>
              <w:rPr>
                <w:rFonts w:ascii="ＭＳ ゴシック" w:eastAsia="ＭＳ ゴシック" w:hAnsi="ＭＳ ゴシック" w:cs="Arial"/>
              </w:rPr>
            </w:pPr>
            <w:r w:rsidRPr="005D6202">
              <w:rPr>
                <w:rFonts w:ascii="ＭＳ ゴシック" w:eastAsia="ＭＳ ゴシック" w:hAnsi="ＭＳ ゴシック" w:cs="Arial" w:hint="eastAsia"/>
                <w:color w:val="000000"/>
                <w:kern w:val="24"/>
              </w:rPr>
              <w:t>54.6%</w:t>
            </w:r>
          </w:p>
        </w:tc>
        <w:tc>
          <w:tcPr>
            <w:tcW w:w="2238"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spacing w:line="220" w:lineRule="exact"/>
              <w:jc w:val="left"/>
              <w:rPr>
                <w:rFonts w:ascii="ＭＳ ゴシック" w:eastAsia="ＭＳ ゴシック" w:hAnsi="ＭＳ ゴシック" w:cs="Arial"/>
                <w:sz w:val="18"/>
                <w:szCs w:val="18"/>
              </w:rPr>
            </w:pPr>
          </w:p>
        </w:tc>
        <w:tc>
          <w:tcPr>
            <w:tcW w:w="1092" w:type="dxa"/>
            <w:vMerge/>
            <w:tcBorders>
              <w:top w:val="single" w:sz="4" w:space="0" w:color="403152" w:themeColor="accent4" w:themeShade="80"/>
              <w:left w:val="dashed" w:sz="4" w:space="0" w:color="403152" w:themeColor="accent4" w:themeShade="80"/>
              <w:bottom w:val="single"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p>
        </w:tc>
        <w:tc>
          <w:tcPr>
            <w:tcW w:w="1273" w:type="dxa"/>
            <w:tcBorders>
              <w:righ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441" w:type="dxa"/>
            <w:tcBorders>
              <w:lef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都道府県</w:t>
            </w:r>
          </w:p>
          <w:p w:rsidR="0047425C" w:rsidRPr="008279BE" w:rsidRDefault="0047425C" w:rsidP="00A32937">
            <w:pPr>
              <w:pStyle w:val="Web"/>
              <w:spacing w:line="220" w:lineRule="exact"/>
              <w:jc w:val="left"/>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データなし</w:t>
            </w:r>
          </w:p>
        </w:tc>
      </w:tr>
      <w:tr w:rsidR="0047425C" w:rsidRPr="006F4EBC" w:rsidTr="005D6202">
        <w:trPr>
          <w:trHeight w:val="1252"/>
        </w:trPr>
        <w:tc>
          <w:tcPr>
            <w:tcW w:w="505" w:type="dxa"/>
            <w:vAlign w:val="center"/>
          </w:tcPr>
          <w:p w:rsidR="0047425C" w:rsidRPr="008279BE" w:rsidRDefault="008279BE" w:rsidP="00D549D0">
            <w:pPr>
              <w:pStyle w:val="Web"/>
              <w:spacing w:line="220" w:lineRule="exact"/>
              <w:jc w:val="center"/>
              <w:textAlignment w:val="center"/>
              <w:rPr>
                <w:rFonts w:ascii="ＭＳ ゴシック" w:eastAsia="ＭＳ ゴシック" w:hAnsi="ＭＳ ゴシック" w:cs="Arial"/>
                <w:sz w:val="20"/>
                <w:szCs w:val="20"/>
              </w:rPr>
            </w:pPr>
            <w:r>
              <w:rPr>
                <w:rFonts w:ascii="ＭＳ ゴシック" w:eastAsia="ＭＳ ゴシック" w:hAnsi="ＭＳ ゴシック" w:cs="Arial" w:hint="eastAsia"/>
                <w:sz w:val="20"/>
                <w:szCs w:val="20"/>
              </w:rPr>
              <w:t>3</w:t>
            </w:r>
          </w:p>
        </w:tc>
        <w:tc>
          <w:tcPr>
            <w:tcW w:w="2253" w:type="dxa"/>
            <w:vAlign w:val="center"/>
          </w:tcPr>
          <w:p w:rsidR="0047425C" w:rsidRPr="008279BE" w:rsidRDefault="0047425C" w:rsidP="00D549D0">
            <w:pPr>
              <w:pStyle w:val="Web"/>
              <w:spacing w:line="220" w:lineRule="exac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就学援助制度に関する周知状況・毎年度の進級時に学校で就学援助制度の書類を配付している市町村の割合</w:t>
            </w:r>
          </w:p>
        </w:tc>
        <w:tc>
          <w:tcPr>
            <w:tcW w:w="1371"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47425C" w:rsidRPr="005D6202" w:rsidRDefault="0047425C" w:rsidP="00036B26">
            <w:pPr>
              <w:pStyle w:val="Web"/>
              <w:spacing w:line="220" w:lineRule="exact"/>
              <w:jc w:val="center"/>
              <w:textAlignment w:val="center"/>
              <w:rPr>
                <w:rFonts w:ascii="ＭＳ ゴシック" w:eastAsia="ＭＳ ゴシック" w:hAnsi="ＭＳ ゴシック" w:cs="Arial"/>
              </w:rPr>
            </w:pPr>
            <w:r w:rsidRPr="005D6202">
              <w:rPr>
                <w:rFonts w:ascii="ＭＳ ゴシック" w:eastAsia="ＭＳ ゴシック" w:hAnsi="ＭＳ ゴシック" w:cs="Arial" w:hint="eastAsia"/>
                <w:color w:val="000000" w:themeColor="text1"/>
                <w:kern w:val="24"/>
              </w:rPr>
              <w:t>61.9%</w:t>
            </w:r>
          </w:p>
        </w:tc>
        <w:tc>
          <w:tcPr>
            <w:tcW w:w="2238"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p>
        </w:tc>
        <w:tc>
          <w:tcPr>
            <w:tcW w:w="1092" w:type="dxa"/>
            <w:tcBorders>
              <w:top w:val="single" w:sz="4" w:space="0" w:color="403152" w:themeColor="accent4" w:themeShade="80"/>
              <w:left w:val="dashed" w:sz="4" w:space="0" w:color="403152" w:themeColor="accent4" w:themeShade="80"/>
              <w:bottom w:val="single"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25</w:t>
            </w:r>
            <w:r w:rsidRPr="008279BE">
              <w:rPr>
                <w:rFonts w:ascii="ＭＳ ゴシック" w:eastAsia="ＭＳ ゴシック" w:hAnsi="ＭＳ ゴシック" w:cs="Arial" w:hint="eastAsia"/>
                <w:color w:val="000000" w:themeColor="text1"/>
                <w:kern w:val="24"/>
                <w:sz w:val="18"/>
                <w:szCs w:val="18"/>
                <w:lang w:eastAsia="zh-TW"/>
              </w:rPr>
              <w:t>年度</w:t>
            </w:r>
          </w:p>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lang w:eastAsia="zh-TW"/>
              </w:rPr>
              <w:t>現在</w:t>
            </w:r>
          </w:p>
        </w:tc>
        <w:tc>
          <w:tcPr>
            <w:tcW w:w="1273" w:type="dxa"/>
            <w:tcBorders>
              <w:righ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441" w:type="dxa"/>
            <w:tcBorders>
              <w:lef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都道府県</w:t>
            </w:r>
          </w:p>
          <w:p w:rsidR="0047425C" w:rsidRPr="008279BE" w:rsidRDefault="0047425C" w:rsidP="00A32937">
            <w:pPr>
              <w:pStyle w:val="Web"/>
              <w:spacing w:line="220" w:lineRule="exact"/>
              <w:jc w:val="left"/>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データなし</w:t>
            </w:r>
          </w:p>
        </w:tc>
      </w:tr>
      <w:tr w:rsidR="0047425C" w:rsidRPr="006F4EBC" w:rsidTr="005D6202">
        <w:trPr>
          <w:trHeight w:val="1127"/>
        </w:trPr>
        <w:tc>
          <w:tcPr>
            <w:tcW w:w="505" w:type="dxa"/>
            <w:vAlign w:val="center"/>
          </w:tcPr>
          <w:p w:rsidR="0047425C" w:rsidRPr="008279BE" w:rsidRDefault="008279BE" w:rsidP="00D549D0">
            <w:pPr>
              <w:pStyle w:val="Web"/>
              <w:spacing w:line="220" w:lineRule="exact"/>
              <w:jc w:val="center"/>
              <w:textAlignment w:val="center"/>
              <w:rPr>
                <w:rFonts w:ascii="ＭＳ ゴシック" w:eastAsia="ＭＳ ゴシック" w:hAnsi="ＭＳ ゴシック" w:cs="Arial"/>
                <w:sz w:val="20"/>
                <w:szCs w:val="20"/>
              </w:rPr>
            </w:pPr>
            <w:r>
              <w:rPr>
                <w:rFonts w:ascii="ＭＳ ゴシック" w:eastAsia="ＭＳ ゴシック" w:hAnsi="ＭＳ ゴシック" w:cs="Arial" w:hint="eastAsia"/>
                <w:sz w:val="20"/>
                <w:szCs w:val="20"/>
              </w:rPr>
              <w:t>4</w:t>
            </w:r>
          </w:p>
        </w:tc>
        <w:tc>
          <w:tcPr>
            <w:tcW w:w="2253" w:type="dxa"/>
            <w:vAlign w:val="center"/>
          </w:tcPr>
          <w:p w:rsidR="0047425C" w:rsidRPr="008279BE" w:rsidRDefault="0047425C" w:rsidP="00D549D0">
            <w:pPr>
              <w:pStyle w:val="Web"/>
              <w:spacing w:line="220" w:lineRule="exac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就学援助制度に関する周知状況・入学時に学校で就学援助制度の書類を配付している市町村の割合</w:t>
            </w:r>
          </w:p>
        </w:tc>
        <w:tc>
          <w:tcPr>
            <w:tcW w:w="1371"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47425C" w:rsidRPr="005D6202" w:rsidRDefault="0047425C" w:rsidP="00036B26">
            <w:pPr>
              <w:pStyle w:val="Web"/>
              <w:spacing w:line="220" w:lineRule="exact"/>
              <w:jc w:val="center"/>
              <w:textAlignment w:val="center"/>
              <w:rPr>
                <w:rFonts w:ascii="ＭＳ ゴシック" w:eastAsia="ＭＳ ゴシック" w:hAnsi="ＭＳ ゴシック" w:cs="Arial"/>
              </w:rPr>
            </w:pPr>
            <w:r w:rsidRPr="005D6202">
              <w:rPr>
                <w:rFonts w:ascii="ＭＳ ゴシック" w:eastAsia="ＭＳ ゴシック" w:hAnsi="ＭＳ ゴシック" w:cs="Arial" w:hint="eastAsia"/>
                <w:color w:val="000000" w:themeColor="text1"/>
                <w:kern w:val="24"/>
              </w:rPr>
              <w:t>61.0%</w:t>
            </w:r>
          </w:p>
        </w:tc>
        <w:tc>
          <w:tcPr>
            <w:tcW w:w="2238"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p>
        </w:tc>
        <w:tc>
          <w:tcPr>
            <w:tcW w:w="1092" w:type="dxa"/>
            <w:tcBorders>
              <w:top w:val="single" w:sz="4" w:space="0" w:color="403152" w:themeColor="accent4" w:themeShade="80"/>
              <w:left w:val="dashed" w:sz="4" w:space="0" w:color="403152" w:themeColor="accent4" w:themeShade="80"/>
              <w:bottom w:val="single"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25</w:t>
            </w:r>
            <w:r w:rsidRPr="008279BE">
              <w:rPr>
                <w:rFonts w:ascii="ＭＳ ゴシック" w:eastAsia="ＭＳ ゴシック" w:hAnsi="ＭＳ ゴシック" w:cs="Arial" w:hint="eastAsia"/>
                <w:color w:val="000000" w:themeColor="text1"/>
                <w:kern w:val="24"/>
                <w:sz w:val="18"/>
                <w:szCs w:val="18"/>
                <w:lang w:eastAsia="zh-TW"/>
              </w:rPr>
              <w:t>年度</w:t>
            </w:r>
          </w:p>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lang w:eastAsia="zh-TW"/>
              </w:rPr>
              <w:t>現在</w:t>
            </w:r>
          </w:p>
        </w:tc>
        <w:tc>
          <w:tcPr>
            <w:tcW w:w="1273" w:type="dxa"/>
            <w:tcBorders>
              <w:righ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441" w:type="dxa"/>
            <w:tcBorders>
              <w:lef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都道府県</w:t>
            </w:r>
          </w:p>
          <w:p w:rsidR="0047425C" w:rsidRPr="008279BE" w:rsidRDefault="0047425C" w:rsidP="00A32937">
            <w:pPr>
              <w:pStyle w:val="Web"/>
              <w:spacing w:line="220" w:lineRule="exact"/>
              <w:jc w:val="left"/>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データなし</w:t>
            </w:r>
          </w:p>
        </w:tc>
      </w:tr>
      <w:tr w:rsidR="0047425C" w:rsidRPr="006F4EBC" w:rsidTr="005D6202">
        <w:trPr>
          <w:trHeight w:val="1555"/>
        </w:trPr>
        <w:tc>
          <w:tcPr>
            <w:tcW w:w="505" w:type="dxa"/>
            <w:vAlign w:val="center"/>
          </w:tcPr>
          <w:p w:rsidR="0047425C" w:rsidRPr="008279BE" w:rsidRDefault="008279BE" w:rsidP="00D549D0">
            <w:pPr>
              <w:pStyle w:val="Web"/>
              <w:spacing w:line="220" w:lineRule="exact"/>
              <w:jc w:val="center"/>
              <w:textAlignment w:val="center"/>
              <w:rPr>
                <w:rFonts w:ascii="ＭＳ ゴシック" w:eastAsia="ＭＳ ゴシック" w:hAnsi="ＭＳ ゴシック" w:cs="Arial"/>
                <w:sz w:val="20"/>
                <w:szCs w:val="20"/>
              </w:rPr>
            </w:pPr>
            <w:r>
              <w:rPr>
                <w:rFonts w:ascii="ＭＳ ゴシック" w:eastAsia="ＭＳ ゴシック" w:hAnsi="ＭＳ ゴシック" w:cs="Arial" w:hint="eastAsia"/>
                <w:color w:val="000000"/>
                <w:kern w:val="24"/>
                <w:sz w:val="20"/>
                <w:szCs w:val="20"/>
              </w:rPr>
              <w:t>5</w:t>
            </w:r>
          </w:p>
        </w:tc>
        <w:tc>
          <w:tcPr>
            <w:tcW w:w="2253" w:type="dxa"/>
            <w:vAlign w:val="center"/>
          </w:tcPr>
          <w:p w:rsidR="0047425C" w:rsidRPr="008279BE" w:rsidRDefault="0047425C" w:rsidP="00D549D0">
            <w:pPr>
              <w:pStyle w:val="Web"/>
              <w:spacing w:line="220" w:lineRule="exac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日本学生支援機構の奨学金の貸与基準を満たす希望者のうち、奨学金の貸与を認められた者の割合（無利子）</w:t>
            </w:r>
            <w:r w:rsidR="005D6202">
              <w:rPr>
                <w:rFonts w:ascii="ＭＳ ゴシック" w:eastAsia="ＭＳ ゴシック" w:hAnsi="ＭＳ ゴシック" w:cs="Arial" w:hint="eastAsia"/>
                <w:color w:val="000000" w:themeColor="text1"/>
                <w:kern w:val="24"/>
                <w:sz w:val="18"/>
                <w:szCs w:val="18"/>
              </w:rPr>
              <w:t>※2</w:t>
            </w:r>
          </w:p>
        </w:tc>
        <w:tc>
          <w:tcPr>
            <w:tcW w:w="1371"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lang w:eastAsia="zh-TW"/>
              </w:rPr>
              <w:t>予約採用</w:t>
            </w:r>
          </w:p>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lang w:eastAsia="zh-TW"/>
              </w:rPr>
              <w:t>段階</w:t>
            </w:r>
          </w:p>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lang w:eastAsia="zh-TW"/>
              </w:rPr>
            </w:pPr>
            <w:r w:rsidRPr="008279BE">
              <w:rPr>
                <w:rFonts w:ascii="ＭＳ ゴシック" w:eastAsia="ＭＳ ゴシック" w:hAnsi="ＭＳ ゴシック" w:cs="Arial" w:hint="eastAsia"/>
                <w:color w:val="000000" w:themeColor="text1"/>
                <w:kern w:val="24"/>
                <w:sz w:val="18"/>
                <w:szCs w:val="18"/>
              </w:rPr>
              <w:t xml:space="preserve">　</w:t>
            </w:r>
            <w:r w:rsidR="005D6202">
              <w:rPr>
                <w:rFonts w:ascii="ＭＳ ゴシック" w:eastAsia="ＭＳ ゴシック" w:hAnsi="ＭＳ ゴシック" w:cs="Arial" w:hint="eastAsia"/>
                <w:color w:val="000000" w:themeColor="text1"/>
                <w:kern w:val="24"/>
              </w:rPr>
              <w:t>59.3</w:t>
            </w:r>
            <w:r w:rsidRPr="005D6202">
              <w:rPr>
                <w:rFonts w:ascii="ＭＳ ゴシック" w:eastAsia="ＭＳ ゴシック" w:hAnsi="ＭＳ ゴシック" w:cs="Arial" w:hint="eastAsia"/>
                <w:color w:val="000000" w:themeColor="text1"/>
                <w:kern w:val="24"/>
                <w:lang w:eastAsia="zh-TW"/>
              </w:rPr>
              <w:t>％</w:t>
            </w:r>
            <w:r w:rsidRPr="008279BE">
              <w:rPr>
                <w:rFonts w:ascii="ＭＳ ゴシック" w:eastAsia="ＭＳ ゴシック" w:hAnsi="ＭＳ ゴシック" w:cs="Arial" w:hint="eastAsia"/>
                <w:color w:val="000000" w:themeColor="text1"/>
                <w:kern w:val="24"/>
                <w:sz w:val="18"/>
                <w:szCs w:val="18"/>
                <w:lang w:eastAsia="zh-TW"/>
              </w:rPr>
              <w:br/>
              <w:t>在学採用</w:t>
            </w:r>
          </w:p>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lang w:eastAsia="zh-TW"/>
              </w:rPr>
              <w:t>段階</w:t>
            </w:r>
          </w:p>
          <w:p w:rsidR="0047425C" w:rsidRPr="005D6202" w:rsidRDefault="0047425C" w:rsidP="00A32937">
            <w:pPr>
              <w:pStyle w:val="Web"/>
              <w:spacing w:line="220" w:lineRule="exact"/>
              <w:jc w:val="left"/>
              <w:textAlignment w:val="center"/>
              <w:rPr>
                <w:rFonts w:ascii="ＭＳ ゴシック" w:eastAsia="ＭＳ ゴシック" w:hAnsi="ＭＳ ゴシック" w:cs="Arial"/>
              </w:rPr>
            </w:pPr>
            <w:r w:rsidRPr="008279BE">
              <w:rPr>
                <w:rFonts w:ascii="ＭＳ ゴシック" w:eastAsia="ＭＳ ゴシック" w:hAnsi="ＭＳ ゴシック" w:cs="Arial" w:hint="eastAsia"/>
                <w:color w:val="000000" w:themeColor="text1"/>
                <w:kern w:val="24"/>
                <w:sz w:val="18"/>
                <w:szCs w:val="18"/>
                <w:lang w:eastAsia="zh-TW"/>
              </w:rPr>
              <w:t xml:space="preserve">　</w:t>
            </w:r>
            <w:r w:rsidRPr="005D6202">
              <w:rPr>
                <w:rFonts w:ascii="ＭＳ ゴシック" w:eastAsia="ＭＳ ゴシック" w:hAnsi="ＭＳ ゴシック" w:cs="Arial" w:hint="eastAsia"/>
                <w:color w:val="000000" w:themeColor="text1"/>
                <w:kern w:val="24"/>
              </w:rPr>
              <w:t>100.0</w:t>
            </w:r>
            <w:r w:rsidRPr="005D6202">
              <w:rPr>
                <w:rFonts w:ascii="ＭＳ ゴシック" w:eastAsia="ＭＳ ゴシック" w:hAnsi="ＭＳ ゴシック" w:cs="Arial" w:hint="eastAsia"/>
                <w:color w:val="000000" w:themeColor="text1"/>
                <w:kern w:val="24"/>
                <w:lang w:eastAsia="zh-TW"/>
              </w:rPr>
              <w:t>％</w:t>
            </w:r>
          </w:p>
        </w:tc>
        <w:tc>
          <w:tcPr>
            <w:tcW w:w="2238"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p>
        </w:tc>
        <w:tc>
          <w:tcPr>
            <w:tcW w:w="1092" w:type="dxa"/>
            <w:tcBorders>
              <w:top w:val="single" w:sz="4" w:space="0" w:color="403152" w:themeColor="accent4" w:themeShade="80"/>
              <w:left w:val="dashed" w:sz="4" w:space="0" w:color="403152" w:themeColor="accent4" w:themeShade="80"/>
              <w:bottom w:val="single" w:sz="4" w:space="0" w:color="403152" w:themeColor="accent4" w:themeShade="80"/>
            </w:tcBorders>
            <w:vAlign w:val="center"/>
          </w:tcPr>
          <w:p w:rsidR="0047425C" w:rsidRPr="008279BE" w:rsidRDefault="005D6202"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Pr>
                <w:rFonts w:ascii="ＭＳ ゴシック" w:eastAsia="ＭＳ ゴシック" w:hAnsi="ＭＳ ゴシック" w:cs="Arial" w:hint="eastAsia"/>
                <w:color w:val="000000" w:themeColor="text1"/>
                <w:kern w:val="24"/>
                <w:sz w:val="18"/>
                <w:szCs w:val="18"/>
              </w:rPr>
              <w:t>26</w:t>
            </w:r>
            <w:r w:rsidR="0047425C" w:rsidRPr="008279BE">
              <w:rPr>
                <w:rFonts w:ascii="ＭＳ ゴシック" w:eastAsia="ＭＳ ゴシック" w:hAnsi="ＭＳ ゴシック" w:cs="Arial" w:hint="eastAsia"/>
                <w:color w:val="000000" w:themeColor="text1"/>
                <w:kern w:val="24"/>
                <w:sz w:val="18"/>
                <w:szCs w:val="18"/>
                <w:lang w:eastAsia="zh-TW"/>
              </w:rPr>
              <w:t>年度</w:t>
            </w:r>
          </w:p>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lang w:eastAsia="zh-TW"/>
              </w:rPr>
              <w:t>実績</w:t>
            </w:r>
          </w:p>
        </w:tc>
        <w:tc>
          <w:tcPr>
            <w:tcW w:w="1273" w:type="dxa"/>
            <w:tcBorders>
              <w:righ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441" w:type="dxa"/>
            <w:tcBorders>
              <w:left w:val="double" w:sz="4" w:space="0" w:color="auto"/>
            </w:tcBorders>
            <w:vAlign w:val="center"/>
          </w:tcPr>
          <w:p w:rsidR="005D6202" w:rsidRPr="008279BE" w:rsidRDefault="005D6202" w:rsidP="005D6202">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lang w:eastAsia="zh-TW"/>
              </w:rPr>
              <w:t>予約採用</w:t>
            </w:r>
          </w:p>
          <w:p w:rsidR="005D6202" w:rsidRPr="008279BE" w:rsidRDefault="005D6202" w:rsidP="005D6202">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lang w:eastAsia="zh-TW"/>
              </w:rPr>
              <w:t>段階</w:t>
            </w:r>
          </w:p>
          <w:p w:rsidR="005D6202" w:rsidRDefault="005D6202" w:rsidP="005D6202">
            <w:pPr>
              <w:pStyle w:val="Web"/>
              <w:spacing w:line="220" w:lineRule="exact"/>
              <w:jc w:val="left"/>
              <w:textAlignment w:val="center"/>
              <w:rPr>
                <w:rFonts w:ascii="ＭＳ ゴシック" w:eastAsia="ＭＳ ゴシック" w:hAnsi="ＭＳ ゴシック" w:cs="Arial"/>
                <w:color w:val="000000" w:themeColor="text1"/>
                <w:kern w:val="24"/>
              </w:rPr>
            </w:pPr>
            <w:r w:rsidRPr="008279BE">
              <w:rPr>
                <w:rFonts w:ascii="ＭＳ ゴシック" w:eastAsia="ＭＳ ゴシック" w:hAnsi="ＭＳ ゴシック" w:cs="Arial" w:hint="eastAsia"/>
                <w:color w:val="000000" w:themeColor="text1"/>
                <w:kern w:val="24"/>
                <w:sz w:val="18"/>
                <w:szCs w:val="18"/>
              </w:rPr>
              <w:t xml:space="preserve">　</w:t>
            </w:r>
            <w:r>
              <w:rPr>
                <w:rFonts w:ascii="ＭＳ ゴシック" w:eastAsia="ＭＳ ゴシック" w:hAnsi="ＭＳ ゴシック" w:cs="Arial" w:hint="eastAsia"/>
                <w:color w:val="000000" w:themeColor="text1"/>
                <w:kern w:val="24"/>
              </w:rPr>
              <w:t>59.8</w:t>
            </w:r>
            <w:r w:rsidRPr="005D6202">
              <w:rPr>
                <w:rFonts w:ascii="ＭＳ ゴシック" w:eastAsia="ＭＳ ゴシック" w:hAnsi="ＭＳ ゴシック" w:cs="Arial" w:hint="eastAsia"/>
                <w:color w:val="000000" w:themeColor="text1"/>
                <w:kern w:val="24"/>
                <w:lang w:eastAsia="zh-TW"/>
              </w:rPr>
              <w:t>％</w:t>
            </w:r>
          </w:p>
          <w:p w:rsidR="005D6202" w:rsidRPr="008279BE" w:rsidRDefault="005D6202" w:rsidP="005D6202">
            <w:pPr>
              <w:pStyle w:val="Web"/>
              <w:spacing w:line="220" w:lineRule="exact"/>
              <w:jc w:val="left"/>
              <w:textAlignment w:val="center"/>
              <w:rPr>
                <w:rFonts w:ascii="ＭＳ ゴシック" w:eastAsia="ＭＳ ゴシック" w:hAnsi="ＭＳ ゴシック" w:cs="Arial"/>
                <w:color w:val="000000" w:themeColor="text1"/>
                <w:kern w:val="24"/>
                <w:sz w:val="18"/>
                <w:szCs w:val="18"/>
                <w:lang w:eastAsia="zh-TW"/>
              </w:rPr>
            </w:pPr>
            <w:r w:rsidRPr="008279BE">
              <w:rPr>
                <w:rFonts w:ascii="ＭＳ ゴシック" w:eastAsia="ＭＳ ゴシック" w:hAnsi="ＭＳ ゴシック" w:cs="Arial" w:hint="eastAsia"/>
                <w:color w:val="000000" w:themeColor="text1"/>
                <w:kern w:val="24"/>
                <w:sz w:val="18"/>
                <w:szCs w:val="18"/>
                <w:lang w:eastAsia="zh-TW"/>
              </w:rPr>
              <w:t>在学採用</w:t>
            </w:r>
          </w:p>
          <w:p w:rsidR="005D6202" w:rsidRPr="008279BE" w:rsidRDefault="005D6202" w:rsidP="005D6202">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lang w:eastAsia="zh-TW"/>
              </w:rPr>
              <w:t>段階</w:t>
            </w:r>
          </w:p>
          <w:p w:rsidR="0047425C" w:rsidRPr="008279BE" w:rsidRDefault="005D6202" w:rsidP="005D6202">
            <w:pPr>
              <w:pStyle w:val="Web"/>
              <w:spacing w:line="220" w:lineRule="exact"/>
              <w:jc w:val="left"/>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lang w:eastAsia="zh-TW"/>
              </w:rPr>
              <w:t xml:space="preserve">　</w:t>
            </w:r>
            <w:r w:rsidRPr="005D6202">
              <w:rPr>
                <w:rFonts w:ascii="ＭＳ ゴシック" w:eastAsia="ＭＳ ゴシック" w:hAnsi="ＭＳ ゴシック" w:cs="Arial" w:hint="eastAsia"/>
                <w:color w:val="000000" w:themeColor="text1"/>
                <w:kern w:val="24"/>
              </w:rPr>
              <w:t>100.0</w:t>
            </w:r>
            <w:r w:rsidRPr="005D6202">
              <w:rPr>
                <w:rFonts w:ascii="ＭＳ ゴシック" w:eastAsia="ＭＳ ゴシック" w:hAnsi="ＭＳ ゴシック" w:cs="Arial" w:hint="eastAsia"/>
                <w:color w:val="000000" w:themeColor="text1"/>
                <w:kern w:val="24"/>
                <w:lang w:eastAsia="zh-TW"/>
              </w:rPr>
              <w:t>％</w:t>
            </w:r>
          </w:p>
        </w:tc>
      </w:tr>
      <w:tr w:rsidR="0047425C" w:rsidRPr="006F4EBC" w:rsidTr="005D6202">
        <w:trPr>
          <w:trHeight w:val="1549"/>
        </w:trPr>
        <w:tc>
          <w:tcPr>
            <w:tcW w:w="505" w:type="dxa"/>
            <w:vAlign w:val="center"/>
          </w:tcPr>
          <w:p w:rsidR="0047425C" w:rsidRPr="008279BE" w:rsidRDefault="008279BE" w:rsidP="00D549D0">
            <w:pPr>
              <w:pStyle w:val="Web"/>
              <w:spacing w:line="220" w:lineRule="exact"/>
              <w:jc w:val="center"/>
              <w:textAlignment w:val="center"/>
              <w:rPr>
                <w:rFonts w:ascii="ＭＳ ゴシック" w:eastAsia="ＭＳ ゴシック" w:hAnsi="ＭＳ ゴシック" w:cs="Arial"/>
                <w:sz w:val="20"/>
                <w:szCs w:val="20"/>
              </w:rPr>
            </w:pPr>
            <w:r>
              <w:rPr>
                <w:rFonts w:ascii="ＭＳ ゴシック" w:eastAsia="ＭＳ ゴシック" w:hAnsi="ＭＳ ゴシック" w:cs="Arial" w:hint="eastAsia"/>
                <w:color w:val="000000"/>
                <w:kern w:val="24"/>
                <w:sz w:val="20"/>
                <w:szCs w:val="20"/>
              </w:rPr>
              <w:t>6</w:t>
            </w:r>
          </w:p>
        </w:tc>
        <w:tc>
          <w:tcPr>
            <w:tcW w:w="2253" w:type="dxa"/>
            <w:vAlign w:val="center"/>
          </w:tcPr>
          <w:p w:rsidR="0047425C" w:rsidRPr="008279BE" w:rsidRDefault="0047425C" w:rsidP="00D549D0">
            <w:pPr>
              <w:pStyle w:val="Web"/>
              <w:spacing w:line="220" w:lineRule="exac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日本学生支援機構の奨学金の貸与基準を満たす希望者のうち、奨学金の貸与を認められた者の割合（有利子）</w:t>
            </w:r>
            <w:r w:rsidR="005D6202">
              <w:rPr>
                <w:rFonts w:ascii="ＭＳ ゴシック" w:eastAsia="ＭＳ ゴシック" w:hAnsi="ＭＳ ゴシック" w:cs="Arial" w:hint="eastAsia"/>
                <w:color w:val="000000" w:themeColor="text1"/>
                <w:kern w:val="24"/>
                <w:sz w:val="18"/>
                <w:szCs w:val="18"/>
              </w:rPr>
              <w:t>※2</w:t>
            </w:r>
          </w:p>
        </w:tc>
        <w:tc>
          <w:tcPr>
            <w:tcW w:w="1371"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lang w:eastAsia="zh-TW"/>
              </w:rPr>
            </w:pPr>
            <w:r w:rsidRPr="008279BE">
              <w:rPr>
                <w:rFonts w:ascii="ＭＳ ゴシック" w:eastAsia="ＭＳ ゴシック" w:hAnsi="ＭＳ ゴシック" w:cs="Arial" w:hint="eastAsia"/>
                <w:color w:val="000000" w:themeColor="text1"/>
                <w:kern w:val="24"/>
                <w:sz w:val="18"/>
                <w:szCs w:val="18"/>
                <w:lang w:eastAsia="zh-TW"/>
              </w:rPr>
              <w:t>予約採用</w:t>
            </w:r>
          </w:p>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lang w:eastAsia="zh-TW"/>
              </w:rPr>
              <w:t>段階</w:t>
            </w:r>
          </w:p>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lang w:eastAsia="zh-TW"/>
              </w:rPr>
            </w:pPr>
            <w:r w:rsidRPr="008279BE">
              <w:rPr>
                <w:rFonts w:ascii="ＭＳ ゴシック" w:eastAsia="ＭＳ ゴシック" w:hAnsi="ＭＳ ゴシック" w:cs="Arial" w:hint="eastAsia"/>
                <w:color w:val="000000" w:themeColor="text1"/>
                <w:kern w:val="24"/>
                <w:sz w:val="18"/>
                <w:szCs w:val="18"/>
                <w:lang w:eastAsia="zh-TW"/>
              </w:rPr>
              <w:t xml:space="preserve">　</w:t>
            </w:r>
            <w:r w:rsidRPr="005D6202">
              <w:rPr>
                <w:rFonts w:ascii="ＭＳ ゴシック" w:eastAsia="ＭＳ ゴシック" w:hAnsi="ＭＳ ゴシック" w:cs="Arial" w:hint="eastAsia"/>
                <w:color w:val="000000" w:themeColor="text1"/>
                <w:kern w:val="24"/>
              </w:rPr>
              <w:t>100.0</w:t>
            </w:r>
            <w:r w:rsidRPr="005D6202">
              <w:rPr>
                <w:rFonts w:ascii="ＭＳ ゴシック" w:eastAsia="ＭＳ ゴシック" w:hAnsi="ＭＳ ゴシック" w:cs="Arial" w:hint="eastAsia"/>
                <w:color w:val="000000" w:themeColor="text1"/>
                <w:kern w:val="24"/>
                <w:lang w:eastAsia="zh-TW"/>
              </w:rPr>
              <w:t>％</w:t>
            </w:r>
            <w:r w:rsidRPr="005D6202">
              <w:rPr>
                <w:rFonts w:ascii="ＭＳ ゴシック" w:eastAsia="ＭＳ ゴシック" w:hAnsi="ＭＳ ゴシック" w:cs="Arial" w:hint="eastAsia"/>
                <w:color w:val="000000" w:themeColor="text1"/>
                <w:kern w:val="24"/>
                <w:lang w:eastAsia="zh-TW"/>
              </w:rPr>
              <w:br/>
            </w:r>
            <w:r w:rsidRPr="008279BE">
              <w:rPr>
                <w:rFonts w:ascii="ＭＳ ゴシック" w:eastAsia="ＭＳ ゴシック" w:hAnsi="ＭＳ ゴシック" w:cs="Arial" w:hint="eastAsia"/>
                <w:color w:val="000000" w:themeColor="text1"/>
                <w:kern w:val="24"/>
                <w:sz w:val="18"/>
                <w:szCs w:val="18"/>
                <w:lang w:eastAsia="zh-TW"/>
              </w:rPr>
              <w:t>在学採用</w:t>
            </w:r>
          </w:p>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lang w:eastAsia="zh-TW"/>
              </w:rPr>
              <w:t>段階</w:t>
            </w:r>
          </w:p>
          <w:p w:rsidR="0047425C" w:rsidRPr="005D6202" w:rsidRDefault="0047425C" w:rsidP="00A32937">
            <w:pPr>
              <w:pStyle w:val="Web"/>
              <w:spacing w:line="220" w:lineRule="exact"/>
              <w:jc w:val="left"/>
              <w:textAlignment w:val="center"/>
              <w:rPr>
                <w:rFonts w:ascii="ＭＳ ゴシック" w:eastAsia="ＭＳ ゴシック" w:hAnsi="ＭＳ ゴシック" w:cs="Arial"/>
              </w:rPr>
            </w:pPr>
            <w:r w:rsidRPr="005D6202">
              <w:rPr>
                <w:rFonts w:ascii="ＭＳ ゴシック" w:eastAsia="ＭＳ ゴシック" w:hAnsi="ＭＳ ゴシック" w:cs="Arial" w:hint="eastAsia"/>
                <w:color w:val="000000" w:themeColor="text1"/>
                <w:kern w:val="24"/>
                <w:lang w:eastAsia="zh-TW"/>
              </w:rPr>
              <w:t xml:space="preserve">　</w:t>
            </w:r>
            <w:r w:rsidRPr="005D6202">
              <w:rPr>
                <w:rFonts w:ascii="ＭＳ ゴシック" w:eastAsia="ＭＳ ゴシック" w:hAnsi="ＭＳ ゴシック" w:cs="Arial" w:hint="eastAsia"/>
                <w:color w:val="000000" w:themeColor="text1"/>
                <w:kern w:val="24"/>
              </w:rPr>
              <w:t>100.0</w:t>
            </w:r>
            <w:r w:rsidRPr="005D6202">
              <w:rPr>
                <w:rFonts w:ascii="ＭＳ ゴシック" w:eastAsia="ＭＳ ゴシック" w:hAnsi="ＭＳ ゴシック" w:cs="Arial" w:hint="eastAsia"/>
                <w:color w:val="000000" w:themeColor="text1"/>
                <w:kern w:val="24"/>
                <w:lang w:eastAsia="zh-TW"/>
              </w:rPr>
              <w:t>％</w:t>
            </w:r>
          </w:p>
        </w:tc>
        <w:tc>
          <w:tcPr>
            <w:tcW w:w="2238"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p>
        </w:tc>
        <w:tc>
          <w:tcPr>
            <w:tcW w:w="1092" w:type="dxa"/>
            <w:tcBorders>
              <w:top w:val="single" w:sz="4" w:space="0" w:color="403152" w:themeColor="accent4" w:themeShade="80"/>
              <w:left w:val="dashed" w:sz="4" w:space="0" w:color="403152" w:themeColor="accent4" w:themeShade="80"/>
              <w:bottom w:val="single" w:sz="4" w:space="0" w:color="403152" w:themeColor="accent4" w:themeShade="80"/>
            </w:tcBorders>
            <w:vAlign w:val="center"/>
          </w:tcPr>
          <w:p w:rsidR="0047425C" w:rsidRPr="008279BE" w:rsidRDefault="005D6202"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Pr>
                <w:rFonts w:ascii="ＭＳ ゴシック" w:eastAsia="ＭＳ ゴシック" w:hAnsi="ＭＳ ゴシック" w:cs="Arial" w:hint="eastAsia"/>
                <w:color w:val="000000" w:themeColor="text1"/>
                <w:kern w:val="24"/>
                <w:sz w:val="18"/>
                <w:szCs w:val="18"/>
              </w:rPr>
              <w:t>26</w:t>
            </w:r>
            <w:r w:rsidR="0047425C" w:rsidRPr="008279BE">
              <w:rPr>
                <w:rFonts w:ascii="ＭＳ ゴシック" w:eastAsia="ＭＳ ゴシック" w:hAnsi="ＭＳ ゴシック" w:cs="Arial" w:hint="eastAsia"/>
                <w:color w:val="000000" w:themeColor="text1"/>
                <w:kern w:val="24"/>
                <w:sz w:val="18"/>
                <w:szCs w:val="18"/>
                <w:lang w:eastAsia="zh-TW"/>
              </w:rPr>
              <w:t>年度</w:t>
            </w:r>
          </w:p>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lang w:eastAsia="zh-TW"/>
              </w:rPr>
              <w:t>実績</w:t>
            </w:r>
          </w:p>
        </w:tc>
        <w:tc>
          <w:tcPr>
            <w:tcW w:w="1273" w:type="dxa"/>
            <w:tcBorders>
              <w:righ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441" w:type="dxa"/>
            <w:tcBorders>
              <w:left w:val="double" w:sz="4" w:space="0" w:color="auto"/>
            </w:tcBorders>
            <w:vAlign w:val="center"/>
          </w:tcPr>
          <w:p w:rsidR="005D6202" w:rsidRPr="008279BE" w:rsidRDefault="005D6202" w:rsidP="005D6202">
            <w:pPr>
              <w:pStyle w:val="Web"/>
              <w:spacing w:line="220" w:lineRule="exact"/>
              <w:jc w:val="left"/>
              <w:textAlignment w:val="center"/>
              <w:rPr>
                <w:rFonts w:ascii="ＭＳ ゴシック" w:eastAsia="ＭＳ ゴシック" w:hAnsi="ＭＳ ゴシック" w:cs="Arial"/>
                <w:color w:val="000000" w:themeColor="text1"/>
                <w:kern w:val="24"/>
                <w:sz w:val="18"/>
                <w:szCs w:val="18"/>
                <w:lang w:eastAsia="zh-TW"/>
              </w:rPr>
            </w:pPr>
            <w:r w:rsidRPr="008279BE">
              <w:rPr>
                <w:rFonts w:ascii="ＭＳ ゴシック" w:eastAsia="ＭＳ ゴシック" w:hAnsi="ＭＳ ゴシック" w:cs="Arial" w:hint="eastAsia"/>
                <w:color w:val="000000" w:themeColor="text1"/>
                <w:kern w:val="24"/>
                <w:sz w:val="18"/>
                <w:szCs w:val="18"/>
                <w:lang w:eastAsia="zh-TW"/>
              </w:rPr>
              <w:t>予約採用</w:t>
            </w:r>
          </w:p>
          <w:p w:rsidR="005D6202" w:rsidRPr="008279BE" w:rsidRDefault="005D6202" w:rsidP="005D6202">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lang w:eastAsia="zh-TW"/>
              </w:rPr>
              <w:t>段階</w:t>
            </w:r>
          </w:p>
          <w:p w:rsidR="005D6202" w:rsidRPr="008279BE" w:rsidRDefault="005D6202" w:rsidP="005D6202">
            <w:pPr>
              <w:pStyle w:val="Web"/>
              <w:spacing w:line="220" w:lineRule="exact"/>
              <w:jc w:val="left"/>
              <w:textAlignment w:val="center"/>
              <w:rPr>
                <w:rFonts w:ascii="ＭＳ ゴシック" w:eastAsia="ＭＳ ゴシック" w:hAnsi="ＭＳ ゴシック" w:cs="Arial"/>
                <w:color w:val="000000" w:themeColor="text1"/>
                <w:kern w:val="24"/>
                <w:sz w:val="18"/>
                <w:szCs w:val="18"/>
                <w:lang w:eastAsia="zh-TW"/>
              </w:rPr>
            </w:pPr>
            <w:r w:rsidRPr="008279BE">
              <w:rPr>
                <w:rFonts w:ascii="ＭＳ ゴシック" w:eastAsia="ＭＳ ゴシック" w:hAnsi="ＭＳ ゴシック" w:cs="Arial" w:hint="eastAsia"/>
                <w:color w:val="000000" w:themeColor="text1"/>
                <w:kern w:val="24"/>
                <w:sz w:val="18"/>
                <w:szCs w:val="18"/>
                <w:lang w:eastAsia="zh-TW"/>
              </w:rPr>
              <w:t xml:space="preserve">　</w:t>
            </w:r>
            <w:r w:rsidRPr="005D6202">
              <w:rPr>
                <w:rFonts w:ascii="ＭＳ ゴシック" w:eastAsia="ＭＳ ゴシック" w:hAnsi="ＭＳ ゴシック" w:cs="Arial" w:hint="eastAsia"/>
                <w:color w:val="000000" w:themeColor="text1"/>
                <w:kern w:val="24"/>
              </w:rPr>
              <w:t>100.0</w:t>
            </w:r>
            <w:r w:rsidRPr="005D6202">
              <w:rPr>
                <w:rFonts w:ascii="ＭＳ ゴシック" w:eastAsia="ＭＳ ゴシック" w:hAnsi="ＭＳ ゴシック" w:cs="Arial" w:hint="eastAsia"/>
                <w:color w:val="000000" w:themeColor="text1"/>
                <w:kern w:val="24"/>
                <w:lang w:eastAsia="zh-TW"/>
              </w:rPr>
              <w:t>％</w:t>
            </w:r>
            <w:r w:rsidRPr="005D6202">
              <w:rPr>
                <w:rFonts w:ascii="ＭＳ ゴシック" w:eastAsia="ＭＳ ゴシック" w:hAnsi="ＭＳ ゴシック" w:cs="Arial" w:hint="eastAsia"/>
                <w:color w:val="000000" w:themeColor="text1"/>
                <w:kern w:val="24"/>
                <w:lang w:eastAsia="zh-TW"/>
              </w:rPr>
              <w:br/>
            </w:r>
            <w:r w:rsidRPr="008279BE">
              <w:rPr>
                <w:rFonts w:ascii="ＭＳ ゴシック" w:eastAsia="ＭＳ ゴシック" w:hAnsi="ＭＳ ゴシック" w:cs="Arial" w:hint="eastAsia"/>
                <w:color w:val="000000" w:themeColor="text1"/>
                <w:kern w:val="24"/>
                <w:sz w:val="18"/>
                <w:szCs w:val="18"/>
                <w:lang w:eastAsia="zh-TW"/>
              </w:rPr>
              <w:t>在学採用</w:t>
            </w:r>
          </w:p>
          <w:p w:rsidR="005D6202" w:rsidRPr="008279BE" w:rsidRDefault="005D6202" w:rsidP="005D6202">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lang w:eastAsia="zh-TW"/>
              </w:rPr>
              <w:t>段階</w:t>
            </w:r>
          </w:p>
          <w:p w:rsidR="0047425C" w:rsidRPr="008279BE" w:rsidRDefault="005D6202" w:rsidP="005D6202">
            <w:pPr>
              <w:pStyle w:val="Web"/>
              <w:spacing w:line="220" w:lineRule="exact"/>
              <w:jc w:val="left"/>
              <w:rPr>
                <w:rFonts w:ascii="ＭＳ ゴシック" w:eastAsia="ＭＳ ゴシック" w:hAnsi="ＭＳ ゴシック" w:cs="Arial"/>
                <w:sz w:val="18"/>
                <w:szCs w:val="18"/>
              </w:rPr>
            </w:pPr>
            <w:r w:rsidRPr="005D6202">
              <w:rPr>
                <w:rFonts w:ascii="ＭＳ ゴシック" w:eastAsia="ＭＳ ゴシック" w:hAnsi="ＭＳ ゴシック" w:cs="Arial" w:hint="eastAsia"/>
                <w:color w:val="000000" w:themeColor="text1"/>
                <w:kern w:val="24"/>
                <w:lang w:eastAsia="zh-TW"/>
              </w:rPr>
              <w:t xml:space="preserve">　</w:t>
            </w:r>
            <w:r w:rsidRPr="005D6202">
              <w:rPr>
                <w:rFonts w:ascii="ＭＳ ゴシック" w:eastAsia="ＭＳ ゴシック" w:hAnsi="ＭＳ ゴシック" w:cs="Arial" w:hint="eastAsia"/>
                <w:color w:val="000000" w:themeColor="text1"/>
                <w:kern w:val="24"/>
              </w:rPr>
              <w:t>100.0</w:t>
            </w:r>
            <w:r w:rsidRPr="005D6202">
              <w:rPr>
                <w:rFonts w:ascii="ＭＳ ゴシック" w:eastAsia="ＭＳ ゴシック" w:hAnsi="ＭＳ ゴシック" w:cs="Arial" w:hint="eastAsia"/>
                <w:color w:val="000000" w:themeColor="text1"/>
                <w:kern w:val="24"/>
                <w:lang w:eastAsia="zh-TW"/>
              </w:rPr>
              <w:t>％</w:t>
            </w:r>
          </w:p>
        </w:tc>
      </w:tr>
      <w:tr w:rsidR="0047425C" w:rsidRPr="006F4EBC" w:rsidTr="005D6202">
        <w:trPr>
          <w:trHeight w:val="1026"/>
        </w:trPr>
        <w:tc>
          <w:tcPr>
            <w:tcW w:w="505" w:type="dxa"/>
            <w:vAlign w:val="center"/>
          </w:tcPr>
          <w:p w:rsidR="0047425C" w:rsidRPr="008279BE" w:rsidRDefault="008279BE" w:rsidP="00D549D0">
            <w:pPr>
              <w:pStyle w:val="Web"/>
              <w:spacing w:line="220" w:lineRule="exact"/>
              <w:jc w:val="center"/>
              <w:rPr>
                <w:rFonts w:ascii="ＭＳ ゴシック" w:eastAsia="ＭＳ ゴシック" w:hAnsi="ＭＳ ゴシック" w:cs="Arial"/>
                <w:sz w:val="20"/>
                <w:szCs w:val="20"/>
              </w:rPr>
            </w:pPr>
            <w:r>
              <w:rPr>
                <w:rFonts w:ascii="ＭＳ ゴシック" w:eastAsia="ＭＳ ゴシック" w:hAnsi="ＭＳ ゴシック" w:cs="Arial" w:hint="eastAsia"/>
                <w:color w:val="000000" w:themeColor="text1"/>
                <w:kern w:val="24"/>
                <w:sz w:val="20"/>
                <w:szCs w:val="20"/>
              </w:rPr>
              <w:t>7</w:t>
            </w:r>
          </w:p>
        </w:tc>
        <w:tc>
          <w:tcPr>
            <w:tcW w:w="2253" w:type="dxa"/>
            <w:vAlign w:val="center"/>
          </w:tcPr>
          <w:p w:rsidR="0047425C" w:rsidRPr="008279BE" w:rsidRDefault="0047425C" w:rsidP="00D549D0">
            <w:pPr>
              <w:pStyle w:val="Web"/>
              <w:spacing w:line="220" w:lineRule="exac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ひとり親家庭の子どもの就園率（保育所・幼稚園）</w:t>
            </w:r>
          </w:p>
        </w:tc>
        <w:tc>
          <w:tcPr>
            <w:tcW w:w="1371"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47425C" w:rsidRPr="005D6202" w:rsidRDefault="0047425C" w:rsidP="00036B26">
            <w:pPr>
              <w:pStyle w:val="Web"/>
              <w:spacing w:line="220" w:lineRule="exact"/>
              <w:jc w:val="center"/>
              <w:textAlignment w:val="center"/>
              <w:rPr>
                <w:rFonts w:ascii="ＭＳ ゴシック" w:eastAsia="ＭＳ ゴシック" w:hAnsi="ＭＳ ゴシック" w:cs="Arial"/>
              </w:rPr>
            </w:pPr>
            <w:r w:rsidRPr="005D6202">
              <w:rPr>
                <w:rFonts w:ascii="ＭＳ ゴシック" w:eastAsia="ＭＳ ゴシック" w:hAnsi="ＭＳ ゴシック" w:cs="Arial" w:hint="eastAsia"/>
                <w:color w:val="000000" w:themeColor="text1"/>
                <w:kern w:val="24"/>
              </w:rPr>
              <w:t>72.3%</w:t>
            </w:r>
          </w:p>
        </w:tc>
        <w:tc>
          <w:tcPr>
            <w:tcW w:w="2238"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p>
        </w:tc>
        <w:tc>
          <w:tcPr>
            <w:tcW w:w="1092" w:type="dxa"/>
            <w:tcBorders>
              <w:top w:val="single" w:sz="4" w:space="0" w:color="403152" w:themeColor="accent4" w:themeShade="80"/>
              <w:left w:val="dashed" w:sz="4" w:space="0" w:color="403152" w:themeColor="accent4" w:themeShade="80"/>
              <w:bottom w:val="single"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23年度</w:t>
            </w:r>
          </w:p>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全国母子世帯等調査</w:t>
            </w:r>
          </w:p>
        </w:tc>
        <w:tc>
          <w:tcPr>
            <w:tcW w:w="1273" w:type="dxa"/>
            <w:tcBorders>
              <w:righ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441" w:type="dxa"/>
            <w:tcBorders>
              <w:lef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都道府県</w:t>
            </w:r>
          </w:p>
          <w:p w:rsidR="0047425C" w:rsidRPr="008279BE" w:rsidRDefault="0047425C" w:rsidP="00A32937">
            <w:pPr>
              <w:pStyle w:val="Web"/>
              <w:spacing w:line="220" w:lineRule="exact"/>
              <w:jc w:val="left"/>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データなし</w:t>
            </w:r>
          </w:p>
        </w:tc>
      </w:tr>
      <w:tr w:rsidR="0047425C" w:rsidRPr="006F4EBC" w:rsidTr="005D6202">
        <w:trPr>
          <w:trHeight w:val="556"/>
        </w:trPr>
        <w:tc>
          <w:tcPr>
            <w:tcW w:w="505" w:type="dxa"/>
            <w:vAlign w:val="center"/>
          </w:tcPr>
          <w:p w:rsidR="0047425C" w:rsidRPr="008279BE" w:rsidRDefault="008279BE" w:rsidP="00D549D0">
            <w:pPr>
              <w:pStyle w:val="Web"/>
              <w:spacing w:line="220" w:lineRule="exact"/>
              <w:jc w:val="center"/>
              <w:rPr>
                <w:rFonts w:ascii="ＭＳ ゴシック" w:eastAsia="ＭＳ ゴシック" w:hAnsi="ＭＳ ゴシック" w:cs="Arial"/>
                <w:sz w:val="20"/>
                <w:szCs w:val="20"/>
              </w:rPr>
            </w:pPr>
            <w:r>
              <w:rPr>
                <w:rFonts w:ascii="ＭＳ ゴシック" w:eastAsia="ＭＳ ゴシック" w:hAnsi="ＭＳ ゴシック" w:cs="Arial" w:hint="eastAsia"/>
                <w:color w:val="000000" w:themeColor="text1"/>
                <w:kern w:val="24"/>
                <w:sz w:val="20"/>
                <w:szCs w:val="20"/>
              </w:rPr>
              <w:t>8</w:t>
            </w:r>
          </w:p>
        </w:tc>
        <w:tc>
          <w:tcPr>
            <w:tcW w:w="2253" w:type="dxa"/>
            <w:vAlign w:val="center"/>
          </w:tcPr>
          <w:p w:rsidR="0047425C" w:rsidRPr="008279BE" w:rsidRDefault="0047425C" w:rsidP="00D549D0">
            <w:pPr>
              <w:pStyle w:val="Web"/>
              <w:spacing w:line="220" w:lineRule="exac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ひとり親家庭の子どもの進学率（中学校卒業後）</w:t>
            </w:r>
          </w:p>
        </w:tc>
        <w:tc>
          <w:tcPr>
            <w:tcW w:w="1371"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47425C" w:rsidRPr="005D6202" w:rsidRDefault="0047425C" w:rsidP="00036B26">
            <w:pPr>
              <w:pStyle w:val="Web"/>
              <w:spacing w:line="220" w:lineRule="exact"/>
              <w:jc w:val="center"/>
              <w:textAlignment w:val="center"/>
              <w:rPr>
                <w:rFonts w:ascii="ＭＳ ゴシック" w:eastAsia="ＭＳ ゴシック" w:hAnsi="ＭＳ ゴシック" w:cs="Arial"/>
              </w:rPr>
            </w:pPr>
            <w:r w:rsidRPr="005D6202">
              <w:rPr>
                <w:rFonts w:ascii="ＭＳ ゴシック" w:eastAsia="ＭＳ ゴシック" w:hAnsi="ＭＳ ゴシック" w:cs="Arial" w:hint="eastAsia"/>
                <w:color w:val="000000" w:themeColor="text1"/>
                <w:kern w:val="24"/>
              </w:rPr>
              <w:t>93.9%</w:t>
            </w:r>
          </w:p>
        </w:tc>
        <w:tc>
          <w:tcPr>
            <w:tcW w:w="2238"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lang w:eastAsia="zh-CN"/>
              </w:rPr>
              <w:t>高等学校</w:t>
            </w:r>
            <w:r w:rsidR="00EC2CBD">
              <w:rPr>
                <w:rFonts w:ascii="ＭＳ ゴシック" w:eastAsia="ＭＳ ゴシック" w:hAnsi="ＭＳ ゴシック" w:cs="Arial" w:hint="eastAsia"/>
                <w:color w:val="000000" w:themeColor="text1"/>
                <w:kern w:val="24"/>
                <w:sz w:val="18"/>
                <w:szCs w:val="18"/>
              </w:rPr>
              <w:t xml:space="preserve">    </w:t>
            </w:r>
            <w:r w:rsidRPr="008279BE">
              <w:rPr>
                <w:rFonts w:ascii="ＭＳ ゴシック" w:eastAsia="ＭＳ ゴシック" w:hAnsi="ＭＳ ゴシック" w:cs="Arial" w:hint="eastAsia"/>
                <w:color w:val="000000" w:themeColor="text1"/>
                <w:kern w:val="24"/>
                <w:sz w:val="18"/>
                <w:szCs w:val="18"/>
                <w:lang w:eastAsia="zh-CN"/>
              </w:rPr>
              <w:t xml:space="preserve">　</w:t>
            </w:r>
            <w:r w:rsidRPr="008279BE">
              <w:rPr>
                <w:rFonts w:ascii="ＭＳ ゴシック" w:eastAsia="ＭＳ ゴシック" w:hAnsi="ＭＳ ゴシック" w:cs="Arial" w:hint="eastAsia"/>
                <w:color w:val="000000" w:themeColor="text1"/>
                <w:kern w:val="24"/>
                <w:sz w:val="18"/>
                <w:szCs w:val="18"/>
              </w:rPr>
              <w:t>92.8</w:t>
            </w:r>
            <w:r w:rsidRPr="008279BE">
              <w:rPr>
                <w:rFonts w:ascii="ＭＳ ゴシック" w:eastAsia="ＭＳ ゴシック" w:hAnsi="ＭＳ ゴシック" w:cs="Arial" w:hint="eastAsia"/>
                <w:color w:val="000000" w:themeColor="text1"/>
                <w:kern w:val="24"/>
                <w:sz w:val="18"/>
                <w:szCs w:val="18"/>
                <w:lang w:eastAsia="zh-CN"/>
              </w:rPr>
              <w:t>％</w:t>
            </w:r>
          </w:p>
          <w:p w:rsidR="0047425C" w:rsidRPr="008279BE" w:rsidRDefault="0047425C" w:rsidP="00A32937">
            <w:pPr>
              <w:pStyle w:val="Web"/>
              <w:spacing w:line="220" w:lineRule="exact"/>
              <w:ind w:left="990" w:hangingChars="550" w:hanging="990"/>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lang w:eastAsia="zh-CN"/>
              </w:rPr>
              <w:t xml:space="preserve">高等専門学校 　</w:t>
            </w:r>
            <w:r w:rsidRPr="008279BE">
              <w:rPr>
                <w:rFonts w:ascii="ＭＳ ゴシック" w:eastAsia="ＭＳ ゴシック" w:hAnsi="ＭＳ ゴシック" w:cs="Arial" w:hint="eastAsia"/>
                <w:color w:val="000000" w:themeColor="text1"/>
                <w:kern w:val="24"/>
                <w:sz w:val="18"/>
                <w:szCs w:val="18"/>
              </w:rPr>
              <w:t>1.1</w:t>
            </w:r>
            <w:r w:rsidRPr="008279BE">
              <w:rPr>
                <w:rFonts w:ascii="ＭＳ ゴシック" w:eastAsia="ＭＳ ゴシック" w:hAnsi="ＭＳ ゴシック" w:cs="Arial" w:hint="eastAsia"/>
                <w:color w:val="000000" w:themeColor="text1"/>
                <w:kern w:val="24"/>
                <w:sz w:val="18"/>
                <w:szCs w:val="18"/>
                <w:lang w:eastAsia="zh-CN"/>
              </w:rPr>
              <w:t>％</w:t>
            </w:r>
          </w:p>
        </w:tc>
        <w:tc>
          <w:tcPr>
            <w:tcW w:w="1092" w:type="dxa"/>
            <w:vMerge w:val="restart"/>
            <w:tcBorders>
              <w:top w:val="single" w:sz="4" w:space="0" w:color="403152" w:themeColor="accent4" w:themeShade="80"/>
              <w:left w:val="dashed" w:sz="4" w:space="0" w:color="403152" w:themeColor="accent4" w:themeShade="80"/>
              <w:bottom w:val="single"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23年度</w:t>
            </w:r>
          </w:p>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全国母子世帯等調査</w:t>
            </w:r>
          </w:p>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lang w:eastAsia="zh-TW"/>
              </w:rPr>
              <w:t>（特別集計）</w:t>
            </w:r>
          </w:p>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p>
        </w:tc>
        <w:tc>
          <w:tcPr>
            <w:tcW w:w="1273" w:type="dxa"/>
            <w:tcBorders>
              <w:righ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全体進学率</w:t>
            </w:r>
          </w:p>
          <w:p w:rsidR="0047425C" w:rsidRPr="00036B26" w:rsidRDefault="0047425C" w:rsidP="00036B26">
            <w:pPr>
              <w:pStyle w:val="Web"/>
              <w:spacing w:line="220" w:lineRule="exact"/>
              <w:jc w:val="center"/>
              <w:rPr>
                <w:rFonts w:ascii="ＭＳ ゴシック" w:eastAsia="ＭＳ ゴシック" w:hAnsi="ＭＳ ゴシック" w:cs="Arial"/>
                <w:color w:val="000000" w:themeColor="text1"/>
                <w:kern w:val="24"/>
                <w:sz w:val="22"/>
                <w:szCs w:val="22"/>
              </w:rPr>
            </w:pPr>
            <w:r w:rsidRPr="00036B26">
              <w:rPr>
                <w:rFonts w:ascii="ＭＳ ゴシック" w:eastAsia="ＭＳ ゴシック" w:hAnsi="ＭＳ ゴシック" w:cs="Arial" w:hint="eastAsia"/>
                <w:color w:val="000000" w:themeColor="text1"/>
                <w:kern w:val="24"/>
                <w:sz w:val="22"/>
                <w:szCs w:val="22"/>
              </w:rPr>
              <w:t>98.6％</w:t>
            </w:r>
          </w:p>
        </w:tc>
        <w:tc>
          <w:tcPr>
            <w:tcW w:w="1441" w:type="dxa"/>
            <w:tcBorders>
              <w:lef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都道府県</w:t>
            </w:r>
          </w:p>
          <w:p w:rsidR="0047425C" w:rsidRPr="008279BE" w:rsidRDefault="0047425C" w:rsidP="00A32937">
            <w:pPr>
              <w:pStyle w:val="Web"/>
              <w:spacing w:line="220" w:lineRule="exact"/>
              <w:jc w:val="left"/>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データなし</w:t>
            </w:r>
          </w:p>
        </w:tc>
      </w:tr>
      <w:tr w:rsidR="0047425C" w:rsidRPr="006F4EBC" w:rsidTr="005D6202">
        <w:trPr>
          <w:trHeight w:val="706"/>
        </w:trPr>
        <w:tc>
          <w:tcPr>
            <w:tcW w:w="505" w:type="dxa"/>
            <w:tcBorders>
              <w:bottom w:val="single" w:sz="4" w:space="0" w:color="403152" w:themeColor="accent4" w:themeShade="80"/>
            </w:tcBorders>
            <w:vAlign w:val="center"/>
          </w:tcPr>
          <w:p w:rsidR="0047425C" w:rsidRPr="008279BE" w:rsidRDefault="008279BE" w:rsidP="00D549D0">
            <w:pPr>
              <w:pStyle w:val="Web"/>
              <w:spacing w:line="220" w:lineRule="exact"/>
              <w:jc w:val="center"/>
              <w:rPr>
                <w:rFonts w:ascii="ＭＳ ゴシック" w:eastAsia="ＭＳ ゴシック" w:hAnsi="ＭＳ ゴシック" w:cs="Arial"/>
                <w:sz w:val="20"/>
                <w:szCs w:val="20"/>
              </w:rPr>
            </w:pPr>
            <w:r>
              <w:rPr>
                <w:rFonts w:ascii="ＭＳ ゴシック" w:eastAsia="ＭＳ ゴシック" w:hAnsi="ＭＳ ゴシック" w:cs="Arial" w:hint="eastAsia"/>
                <w:color w:val="000000" w:themeColor="text1"/>
                <w:kern w:val="24"/>
                <w:sz w:val="20"/>
                <w:szCs w:val="20"/>
              </w:rPr>
              <w:t>9</w:t>
            </w:r>
          </w:p>
        </w:tc>
        <w:tc>
          <w:tcPr>
            <w:tcW w:w="2253" w:type="dxa"/>
            <w:tcBorders>
              <w:bottom w:val="single" w:sz="4" w:space="0" w:color="403152" w:themeColor="accent4" w:themeShade="80"/>
            </w:tcBorders>
            <w:vAlign w:val="center"/>
          </w:tcPr>
          <w:p w:rsidR="0047425C" w:rsidRPr="008279BE" w:rsidRDefault="0047425C" w:rsidP="00D549D0">
            <w:pPr>
              <w:pStyle w:val="Web"/>
              <w:spacing w:line="220" w:lineRule="exac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ひとり親家庭の子どもの就職率（中学校卒業後）</w:t>
            </w:r>
          </w:p>
        </w:tc>
        <w:tc>
          <w:tcPr>
            <w:tcW w:w="1371"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47425C" w:rsidRPr="005D6202" w:rsidRDefault="0047425C" w:rsidP="00036B26">
            <w:pPr>
              <w:pStyle w:val="Web"/>
              <w:spacing w:line="220" w:lineRule="exact"/>
              <w:jc w:val="center"/>
              <w:textAlignment w:val="center"/>
              <w:rPr>
                <w:rFonts w:ascii="ＭＳ ゴシック" w:eastAsia="ＭＳ ゴシック" w:hAnsi="ＭＳ ゴシック" w:cs="Arial"/>
              </w:rPr>
            </w:pPr>
            <w:r w:rsidRPr="005D6202">
              <w:rPr>
                <w:rFonts w:ascii="ＭＳ ゴシック" w:eastAsia="ＭＳ ゴシック" w:hAnsi="ＭＳ ゴシック" w:cs="Arial" w:hint="eastAsia"/>
                <w:color w:val="000000" w:themeColor="text1"/>
                <w:kern w:val="24"/>
              </w:rPr>
              <w:t>0.8%</w:t>
            </w:r>
          </w:p>
        </w:tc>
        <w:tc>
          <w:tcPr>
            <w:tcW w:w="2238"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p>
        </w:tc>
        <w:tc>
          <w:tcPr>
            <w:tcW w:w="1092" w:type="dxa"/>
            <w:vMerge/>
            <w:tcBorders>
              <w:top w:val="single" w:sz="4" w:space="0" w:color="403152" w:themeColor="accent4" w:themeShade="80"/>
              <w:left w:val="dashed" w:sz="4" w:space="0" w:color="403152" w:themeColor="accent4" w:themeShade="80"/>
              <w:bottom w:val="single"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p>
        </w:tc>
        <w:tc>
          <w:tcPr>
            <w:tcW w:w="1273" w:type="dxa"/>
            <w:tcBorders>
              <w:bottom w:val="single" w:sz="4" w:space="0" w:color="403152" w:themeColor="accent4" w:themeShade="80"/>
              <w:righ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441" w:type="dxa"/>
            <w:tcBorders>
              <w:left w:val="double" w:sz="4" w:space="0" w:color="auto"/>
              <w:bottom w:val="single" w:sz="4" w:space="0" w:color="403152" w:themeColor="accent4" w:themeShade="80"/>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都道府県</w:t>
            </w:r>
          </w:p>
          <w:p w:rsidR="0047425C" w:rsidRPr="008279BE" w:rsidRDefault="0047425C" w:rsidP="00A32937">
            <w:pPr>
              <w:pStyle w:val="Web"/>
              <w:spacing w:line="220" w:lineRule="exact"/>
              <w:jc w:val="left"/>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データなし</w:t>
            </w:r>
          </w:p>
        </w:tc>
      </w:tr>
      <w:tr w:rsidR="0047425C" w:rsidRPr="006F4EBC" w:rsidTr="005D6202">
        <w:trPr>
          <w:trHeight w:val="641"/>
        </w:trPr>
        <w:tc>
          <w:tcPr>
            <w:tcW w:w="505" w:type="dxa"/>
            <w:tcBorders>
              <w:top w:val="single" w:sz="4" w:space="0" w:color="403152" w:themeColor="accent4" w:themeShade="80"/>
              <w:bottom w:val="single" w:sz="4" w:space="0" w:color="403152" w:themeColor="accent4" w:themeShade="80"/>
            </w:tcBorders>
            <w:vAlign w:val="center"/>
          </w:tcPr>
          <w:p w:rsidR="0047425C" w:rsidRPr="008279BE" w:rsidRDefault="0047425C" w:rsidP="00D549D0">
            <w:pPr>
              <w:pStyle w:val="Web"/>
              <w:spacing w:line="220" w:lineRule="exact"/>
              <w:jc w:val="center"/>
              <w:rPr>
                <w:rFonts w:ascii="ＭＳ ゴシック" w:eastAsia="ＭＳ ゴシック" w:hAnsi="ＭＳ ゴシック" w:cs="Arial"/>
                <w:sz w:val="20"/>
                <w:szCs w:val="20"/>
              </w:rPr>
            </w:pPr>
            <w:r w:rsidRPr="008279BE">
              <w:rPr>
                <w:rFonts w:ascii="ＭＳ ゴシック" w:eastAsia="ＭＳ ゴシック" w:hAnsi="ＭＳ ゴシック" w:cs="Arial" w:hint="eastAsia"/>
                <w:color w:val="000000" w:themeColor="text1"/>
                <w:kern w:val="24"/>
                <w:sz w:val="20"/>
                <w:szCs w:val="20"/>
              </w:rPr>
              <w:t>10</w:t>
            </w:r>
          </w:p>
        </w:tc>
        <w:tc>
          <w:tcPr>
            <w:tcW w:w="2253" w:type="dxa"/>
            <w:tcBorders>
              <w:top w:val="single" w:sz="4" w:space="0" w:color="403152" w:themeColor="accent4" w:themeShade="80"/>
              <w:bottom w:val="single" w:sz="4" w:space="0" w:color="403152" w:themeColor="accent4" w:themeShade="80"/>
            </w:tcBorders>
            <w:vAlign w:val="center"/>
          </w:tcPr>
          <w:p w:rsidR="0047425C" w:rsidRPr="008279BE" w:rsidRDefault="0047425C" w:rsidP="005D17C4">
            <w:pPr>
              <w:pStyle w:val="Web"/>
              <w:spacing w:line="220" w:lineRule="exac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ひとり親家庭の子どもの進学率（高等学校卒業後）</w:t>
            </w:r>
          </w:p>
        </w:tc>
        <w:tc>
          <w:tcPr>
            <w:tcW w:w="1371"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47425C" w:rsidRPr="005D6202" w:rsidRDefault="0047425C" w:rsidP="00036B26">
            <w:pPr>
              <w:pStyle w:val="Web"/>
              <w:spacing w:line="220" w:lineRule="exact"/>
              <w:jc w:val="center"/>
              <w:textAlignment w:val="center"/>
              <w:rPr>
                <w:rFonts w:ascii="ＭＳ ゴシック" w:eastAsia="ＭＳ ゴシック" w:hAnsi="ＭＳ ゴシック" w:cs="Arial"/>
              </w:rPr>
            </w:pPr>
            <w:r w:rsidRPr="005D6202">
              <w:rPr>
                <w:rFonts w:ascii="ＭＳ ゴシック" w:eastAsia="ＭＳ ゴシック" w:hAnsi="ＭＳ ゴシック" w:cs="Arial" w:hint="eastAsia"/>
                <w:color w:val="000000" w:themeColor="text1"/>
                <w:kern w:val="24"/>
              </w:rPr>
              <w:t>41.6%</w:t>
            </w:r>
          </w:p>
        </w:tc>
        <w:tc>
          <w:tcPr>
            <w:tcW w:w="2238"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lang w:eastAsia="zh-CN"/>
              </w:rPr>
              <w:t>大学等</w:t>
            </w:r>
            <w:r w:rsidR="00EC2CBD">
              <w:rPr>
                <w:rFonts w:ascii="ＭＳ ゴシック" w:eastAsia="ＭＳ ゴシック" w:hAnsi="ＭＳ ゴシック" w:cs="Arial" w:hint="eastAsia"/>
                <w:color w:val="000000" w:themeColor="text1"/>
                <w:kern w:val="24"/>
                <w:sz w:val="18"/>
                <w:szCs w:val="18"/>
              </w:rPr>
              <w:t xml:space="preserve">    </w:t>
            </w:r>
            <w:r w:rsidRPr="008279BE">
              <w:rPr>
                <w:rFonts w:ascii="ＭＳ ゴシック" w:eastAsia="ＭＳ ゴシック" w:hAnsi="ＭＳ ゴシック" w:cs="Arial" w:hint="eastAsia"/>
                <w:color w:val="000000" w:themeColor="text1"/>
                <w:kern w:val="24"/>
                <w:sz w:val="18"/>
                <w:szCs w:val="18"/>
                <w:lang w:eastAsia="zh-CN"/>
              </w:rPr>
              <w:t xml:space="preserve">　</w:t>
            </w:r>
            <w:r w:rsidRPr="008279BE">
              <w:rPr>
                <w:rFonts w:ascii="ＭＳ ゴシック" w:eastAsia="ＭＳ ゴシック" w:hAnsi="ＭＳ ゴシック" w:cs="Arial" w:hint="eastAsia"/>
                <w:color w:val="000000" w:themeColor="text1"/>
                <w:kern w:val="24"/>
                <w:sz w:val="18"/>
                <w:szCs w:val="18"/>
              </w:rPr>
              <w:t>23.9</w:t>
            </w:r>
            <w:r w:rsidRPr="008279BE">
              <w:rPr>
                <w:rFonts w:ascii="ＭＳ ゴシック" w:eastAsia="ＭＳ ゴシック" w:hAnsi="ＭＳ ゴシック" w:cs="Arial" w:hint="eastAsia"/>
                <w:color w:val="000000" w:themeColor="text1"/>
                <w:kern w:val="24"/>
                <w:sz w:val="18"/>
                <w:szCs w:val="18"/>
                <w:lang w:eastAsia="zh-CN"/>
              </w:rPr>
              <w:t>％</w:t>
            </w:r>
          </w:p>
          <w:p w:rsidR="0047425C" w:rsidRPr="008279BE" w:rsidRDefault="0047425C" w:rsidP="00A32937">
            <w:pPr>
              <w:pStyle w:val="Web"/>
              <w:spacing w:line="220" w:lineRule="exact"/>
              <w:ind w:left="720" w:hangingChars="400" w:hanging="720"/>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lang w:eastAsia="zh-CN"/>
              </w:rPr>
              <w:t xml:space="preserve">専修学校等　</w:t>
            </w:r>
            <w:r w:rsidRPr="008279BE">
              <w:rPr>
                <w:rFonts w:ascii="ＭＳ ゴシック" w:eastAsia="ＭＳ ゴシック" w:hAnsi="ＭＳ ゴシック" w:cs="Arial" w:hint="eastAsia"/>
                <w:color w:val="000000" w:themeColor="text1"/>
                <w:kern w:val="24"/>
                <w:sz w:val="18"/>
                <w:szCs w:val="18"/>
              </w:rPr>
              <w:t>17.8</w:t>
            </w:r>
            <w:r w:rsidRPr="008279BE">
              <w:rPr>
                <w:rFonts w:ascii="ＭＳ ゴシック" w:eastAsia="ＭＳ ゴシック" w:hAnsi="ＭＳ ゴシック" w:cs="Arial" w:hint="eastAsia"/>
                <w:color w:val="000000" w:themeColor="text1"/>
                <w:kern w:val="24"/>
                <w:sz w:val="18"/>
                <w:szCs w:val="18"/>
                <w:lang w:eastAsia="zh-CN"/>
              </w:rPr>
              <w:t>％</w:t>
            </w:r>
          </w:p>
        </w:tc>
        <w:tc>
          <w:tcPr>
            <w:tcW w:w="1092" w:type="dxa"/>
            <w:vMerge/>
            <w:tcBorders>
              <w:top w:val="single" w:sz="4" w:space="0" w:color="403152" w:themeColor="accent4" w:themeShade="80"/>
              <w:left w:val="dashed" w:sz="4" w:space="0" w:color="403152" w:themeColor="accent4" w:themeShade="80"/>
              <w:bottom w:val="single"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p>
        </w:tc>
        <w:tc>
          <w:tcPr>
            <w:tcW w:w="1273" w:type="dxa"/>
            <w:tcBorders>
              <w:top w:val="single" w:sz="4" w:space="0" w:color="403152" w:themeColor="accent4" w:themeShade="80"/>
              <w:bottom w:val="single" w:sz="4" w:space="0" w:color="403152" w:themeColor="accent4" w:themeShade="80"/>
              <w:righ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441" w:type="dxa"/>
            <w:tcBorders>
              <w:top w:val="single" w:sz="4" w:space="0" w:color="403152" w:themeColor="accent4" w:themeShade="80"/>
              <w:left w:val="double" w:sz="4" w:space="0" w:color="auto"/>
              <w:bottom w:val="single" w:sz="4" w:space="0" w:color="403152" w:themeColor="accent4" w:themeShade="80"/>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都道府県</w:t>
            </w:r>
          </w:p>
          <w:p w:rsidR="0047425C" w:rsidRPr="008279BE" w:rsidRDefault="0047425C" w:rsidP="00A32937">
            <w:pPr>
              <w:pStyle w:val="Web"/>
              <w:spacing w:line="220" w:lineRule="exact"/>
              <w:jc w:val="left"/>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データなし</w:t>
            </w:r>
          </w:p>
        </w:tc>
      </w:tr>
      <w:tr w:rsidR="0047425C" w:rsidRPr="006F4EBC" w:rsidTr="005D6202">
        <w:trPr>
          <w:trHeight w:val="693"/>
        </w:trPr>
        <w:tc>
          <w:tcPr>
            <w:tcW w:w="505" w:type="dxa"/>
            <w:tcBorders>
              <w:top w:val="single" w:sz="4" w:space="0" w:color="403152" w:themeColor="accent4" w:themeShade="80"/>
              <w:bottom w:val="single" w:sz="4" w:space="0" w:color="403152" w:themeColor="accent4" w:themeShade="80"/>
            </w:tcBorders>
            <w:vAlign w:val="center"/>
          </w:tcPr>
          <w:p w:rsidR="0047425C" w:rsidRPr="00D517C2" w:rsidRDefault="0047425C" w:rsidP="00D549D0">
            <w:pPr>
              <w:pStyle w:val="Web"/>
              <w:spacing w:line="220" w:lineRule="exact"/>
              <w:jc w:val="center"/>
              <w:rPr>
                <w:rFonts w:ascii="ＭＳ ゴシック" w:eastAsia="ＭＳ ゴシック" w:hAnsi="ＭＳ ゴシック" w:cs="Arial"/>
                <w:sz w:val="20"/>
                <w:szCs w:val="20"/>
              </w:rPr>
            </w:pPr>
            <w:r w:rsidRPr="00D517C2">
              <w:rPr>
                <w:rFonts w:ascii="ＭＳ ゴシック" w:eastAsia="ＭＳ ゴシック" w:hAnsi="ＭＳ ゴシック" w:cs="Arial" w:hint="eastAsia"/>
                <w:color w:val="000000" w:themeColor="text1"/>
                <w:kern w:val="24"/>
                <w:sz w:val="20"/>
                <w:szCs w:val="20"/>
              </w:rPr>
              <w:t>11</w:t>
            </w:r>
          </w:p>
        </w:tc>
        <w:tc>
          <w:tcPr>
            <w:tcW w:w="2253" w:type="dxa"/>
            <w:tcBorders>
              <w:top w:val="single" w:sz="4" w:space="0" w:color="403152" w:themeColor="accent4" w:themeShade="80"/>
              <w:bottom w:val="single" w:sz="4" w:space="0" w:color="403152" w:themeColor="accent4" w:themeShade="80"/>
            </w:tcBorders>
            <w:vAlign w:val="center"/>
          </w:tcPr>
          <w:p w:rsidR="0047425C" w:rsidRPr="008279BE" w:rsidRDefault="0047425C" w:rsidP="00A32937">
            <w:pPr>
              <w:pStyle w:val="Web"/>
              <w:spacing w:line="220" w:lineRule="exact"/>
              <w:jc w:val="center"/>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ひとり親家庭の子どもの就職率（高等学校卒業後）</w:t>
            </w:r>
          </w:p>
        </w:tc>
        <w:tc>
          <w:tcPr>
            <w:tcW w:w="1371"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47425C" w:rsidRPr="005D6202" w:rsidRDefault="0047425C" w:rsidP="00036B26">
            <w:pPr>
              <w:pStyle w:val="Web"/>
              <w:spacing w:line="220" w:lineRule="exact"/>
              <w:jc w:val="center"/>
              <w:textAlignment w:val="center"/>
              <w:rPr>
                <w:rFonts w:ascii="ＭＳ ゴシック" w:eastAsia="ＭＳ ゴシック" w:hAnsi="ＭＳ ゴシック" w:cs="Arial"/>
              </w:rPr>
            </w:pPr>
            <w:r w:rsidRPr="005D6202">
              <w:rPr>
                <w:rFonts w:ascii="ＭＳ ゴシック" w:eastAsia="ＭＳ ゴシック" w:hAnsi="ＭＳ ゴシック" w:cs="Arial" w:hint="eastAsia"/>
                <w:color w:val="000000" w:themeColor="text1"/>
                <w:kern w:val="24"/>
              </w:rPr>
              <w:t>33.0%</w:t>
            </w:r>
          </w:p>
        </w:tc>
        <w:tc>
          <w:tcPr>
            <w:tcW w:w="2238"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p>
        </w:tc>
        <w:tc>
          <w:tcPr>
            <w:tcW w:w="1092" w:type="dxa"/>
            <w:vMerge w:val="restart"/>
            <w:tcBorders>
              <w:top w:val="single" w:sz="4" w:space="0" w:color="403152" w:themeColor="accent4" w:themeShade="80"/>
              <w:left w:val="dashed" w:sz="4" w:space="0" w:color="403152" w:themeColor="accent4" w:themeShade="80"/>
              <w:bottom w:val="single"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23年度</w:t>
            </w:r>
          </w:p>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全国母子世帯等調査</w:t>
            </w:r>
          </w:p>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p>
        </w:tc>
        <w:tc>
          <w:tcPr>
            <w:tcW w:w="1273" w:type="dxa"/>
            <w:tcBorders>
              <w:top w:val="single" w:sz="4" w:space="0" w:color="403152" w:themeColor="accent4" w:themeShade="80"/>
              <w:bottom w:val="single" w:sz="4" w:space="0" w:color="403152" w:themeColor="accent4" w:themeShade="80"/>
              <w:righ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441" w:type="dxa"/>
            <w:tcBorders>
              <w:top w:val="single" w:sz="4" w:space="0" w:color="403152" w:themeColor="accent4" w:themeShade="80"/>
              <w:left w:val="double" w:sz="4" w:space="0" w:color="auto"/>
              <w:bottom w:val="single" w:sz="4" w:space="0" w:color="403152" w:themeColor="accent4" w:themeShade="80"/>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都道府県</w:t>
            </w:r>
          </w:p>
          <w:p w:rsidR="0047425C" w:rsidRPr="008279BE" w:rsidRDefault="0047425C" w:rsidP="00A32937">
            <w:pPr>
              <w:pStyle w:val="Web"/>
              <w:spacing w:line="220" w:lineRule="exact"/>
              <w:jc w:val="left"/>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データなし</w:t>
            </w:r>
          </w:p>
        </w:tc>
      </w:tr>
      <w:tr w:rsidR="0047425C" w:rsidRPr="006F4EBC" w:rsidTr="005D6202">
        <w:trPr>
          <w:trHeight w:val="986"/>
        </w:trPr>
        <w:tc>
          <w:tcPr>
            <w:tcW w:w="505" w:type="dxa"/>
            <w:tcBorders>
              <w:top w:val="single" w:sz="4" w:space="0" w:color="403152" w:themeColor="accent4" w:themeShade="80"/>
              <w:bottom w:val="single" w:sz="4" w:space="0" w:color="403152" w:themeColor="accent4" w:themeShade="80"/>
            </w:tcBorders>
            <w:vAlign w:val="center"/>
          </w:tcPr>
          <w:p w:rsidR="0047425C" w:rsidRPr="00D517C2" w:rsidRDefault="0047425C" w:rsidP="00D549D0">
            <w:pPr>
              <w:pStyle w:val="Web"/>
              <w:spacing w:line="220" w:lineRule="exact"/>
              <w:jc w:val="center"/>
              <w:textAlignment w:val="center"/>
              <w:rPr>
                <w:rFonts w:ascii="ＭＳ ゴシック" w:eastAsia="ＭＳ ゴシック" w:hAnsi="ＭＳ ゴシック" w:cs="Arial"/>
                <w:color w:val="000000"/>
                <w:kern w:val="24"/>
                <w:sz w:val="20"/>
                <w:szCs w:val="20"/>
              </w:rPr>
            </w:pPr>
            <w:r w:rsidRPr="00D517C2">
              <w:rPr>
                <w:rFonts w:ascii="ＭＳ ゴシック" w:eastAsia="ＭＳ ゴシック" w:hAnsi="ＭＳ ゴシック" w:cs="Arial" w:hint="eastAsia"/>
                <w:color w:val="000000"/>
                <w:kern w:val="24"/>
                <w:sz w:val="20"/>
                <w:szCs w:val="20"/>
              </w:rPr>
              <w:t>12</w:t>
            </w:r>
          </w:p>
        </w:tc>
        <w:tc>
          <w:tcPr>
            <w:tcW w:w="2253" w:type="dxa"/>
            <w:tcBorders>
              <w:top w:val="single" w:sz="4" w:space="0" w:color="403152" w:themeColor="accent4" w:themeShade="80"/>
              <w:bottom w:val="single" w:sz="4" w:space="0" w:color="403152" w:themeColor="accent4" w:themeShade="80"/>
            </w:tcBorders>
            <w:vAlign w:val="center"/>
          </w:tcPr>
          <w:p w:rsidR="0047425C" w:rsidRPr="008279BE" w:rsidRDefault="0047425C" w:rsidP="00D549D0">
            <w:pPr>
              <w:pStyle w:val="Web"/>
              <w:spacing w:line="220" w:lineRule="exact"/>
              <w:textAlignment w:val="center"/>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ひとり親家庭の親の就業率（母子家庭）</w:t>
            </w:r>
          </w:p>
        </w:tc>
        <w:tc>
          <w:tcPr>
            <w:tcW w:w="1371"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47425C" w:rsidRPr="005D6202" w:rsidRDefault="0047425C" w:rsidP="00036B26">
            <w:pPr>
              <w:pStyle w:val="Web"/>
              <w:spacing w:line="220" w:lineRule="exact"/>
              <w:jc w:val="center"/>
              <w:textAlignment w:val="center"/>
              <w:rPr>
                <w:rFonts w:ascii="ＭＳ ゴシック" w:eastAsia="ＭＳ ゴシック" w:hAnsi="ＭＳ ゴシック" w:cs="Arial"/>
                <w:color w:val="000000"/>
                <w:kern w:val="24"/>
              </w:rPr>
            </w:pPr>
            <w:r w:rsidRPr="005D6202">
              <w:rPr>
                <w:rFonts w:ascii="ＭＳ ゴシック" w:eastAsia="ＭＳ ゴシック" w:hAnsi="ＭＳ ゴシック" w:cs="Arial" w:hint="eastAsia"/>
                <w:color w:val="000000"/>
                <w:kern w:val="24"/>
              </w:rPr>
              <w:t>80.6%</w:t>
            </w:r>
          </w:p>
        </w:tc>
        <w:tc>
          <w:tcPr>
            <w:tcW w:w="2238"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正規の職員・従業員     39.4％</w:t>
            </w:r>
          </w:p>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パート・アルバイト等   47.4％</w:t>
            </w:r>
          </w:p>
        </w:tc>
        <w:tc>
          <w:tcPr>
            <w:tcW w:w="1092" w:type="dxa"/>
            <w:vMerge/>
            <w:tcBorders>
              <w:top w:val="single" w:sz="4" w:space="0" w:color="403152" w:themeColor="accent4" w:themeShade="80"/>
              <w:left w:val="dashed" w:sz="4" w:space="0" w:color="403152" w:themeColor="accent4" w:themeShade="80"/>
              <w:bottom w:val="single"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kern w:val="24"/>
                <w:sz w:val="18"/>
                <w:szCs w:val="18"/>
              </w:rPr>
            </w:pPr>
          </w:p>
        </w:tc>
        <w:tc>
          <w:tcPr>
            <w:tcW w:w="1273" w:type="dxa"/>
            <w:tcBorders>
              <w:top w:val="single" w:sz="4" w:space="0" w:color="403152" w:themeColor="accent4" w:themeShade="80"/>
              <w:bottom w:val="single" w:sz="4" w:space="0" w:color="403152" w:themeColor="accent4" w:themeShade="80"/>
              <w:righ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kern w:val="24"/>
                <w:sz w:val="18"/>
                <w:szCs w:val="18"/>
              </w:rPr>
            </w:pPr>
          </w:p>
        </w:tc>
        <w:tc>
          <w:tcPr>
            <w:tcW w:w="1441" w:type="dxa"/>
            <w:tcBorders>
              <w:top w:val="single" w:sz="4" w:space="0" w:color="403152" w:themeColor="accent4" w:themeShade="80"/>
              <w:left w:val="double" w:sz="4" w:space="0" w:color="auto"/>
              <w:bottom w:val="single" w:sz="4" w:space="0" w:color="403152" w:themeColor="accent4" w:themeShade="80"/>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都道府県</w:t>
            </w:r>
          </w:p>
          <w:p w:rsidR="0047425C" w:rsidRPr="008279BE" w:rsidRDefault="0047425C" w:rsidP="00A32937">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データなし</w:t>
            </w:r>
          </w:p>
        </w:tc>
      </w:tr>
      <w:tr w:rsidR="0047425C" w:rsidRPr="006F4EBC" w:rsidTr="005D6202">
        <w:trPr>
          <w:trHeight w:val="986"/>
        </w:trPr>
        <w:tc>
          <w:tcPr>
            <w:tcW w:w="505" w:type="dxa"/>
            <w:tcBorders>
              <w:top w:val="single" w:sz="4" w:space="0" w:color="403152" w:themeColor="accent4" w:themeShade="80"/>
              <w:bottom w:val="single" w:sz="12" w:space="0" w:color="403152" w:themeColor="accent4" w:themeShade="80"/>
            </w:tcBorders>
            <w:vAlign w:val="center"/>
          </w:tcPr>
          <w:p w:rsidR="0047425C" w:rsidRPr="00D517C2" w:rsidRDefault="0047425C" w:rsidP="00D549D0">
            <w:pPr>
              <w:pStyle w:val="Web"/>
              <w:spacing w:line="220" w:lineRule="exact"/>
              <w:jc w:val="center"/>
              <w:textAlignment w:val="center"/>
              <w:rPr>
                <w:rFonts w:ascii="ＭＳ ゴシック" w:eastAsia="ＭＳ ゴシック" w:hAnsi="ＭＳ ゴシック" w:cs="Arial"/>
                <w:color w:val="000000"/>
                <w:kern w:val="24"/>
                <w:sz w:val="20"/>
                <w:szCs w:val="20"/>
              </w:rPr>
            </w:pPr>
            <w:r w:rsidRPr="00D517C2">
              <w:rPr>
                <w:rFonts w:ascii="ＭＳ ゴシック" w:eastAsia="ＭＳ ゴシック" w:hAnsi="ＭＳ ゴシック" w:cs="Arial" w:hint="eastAsia"/>
                <w:color w:val="000000"/>
                <w:kern w:val="24"/>
                <w:sz w:val="20"/>
                <w:szCs w:val="20"/>
              </w:rPr>
              <w:t>13</w:t>
            </w:r>
          </w:p>
        </w:tc>
        <w:tc>
          <w:tcPr>
            <w:tcW w:w="2253" w:type="dxa"/>
            <w:tcBorders>
              <w:top w:val="single" w:sz="4" w:space="0" w:color="403152" w:themeColor="accent4" w:themeShade="80"/>
              <w:bottom w:val="single" w:sz="12" w:space="0" w:color="403152" w:themeColor="accent4" w:themeShade="80"/>
            </w:tcBorders>
            <w:vAlign w:val="center"/>
          </w:tcPr>
          <w:p w:rsidR="0047425C" w:rsidRPr="008279BE" w:rsidRDefault="0047425C" w:rsidP="00D549D0">
            <w:pPr>
              <w:pStyle w:val="Web"/>
              <w:spacing w:line="220" w:lineRule="exact"/>
              <w:textAlignment w:val="center"/>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ひとり親家庭の親の就業率（父子家庭）</w:t>
            </w:r>
          </w:p>
        </w:tc>
        <w:tc>
          <w:tcPr>
            <w:tcW w:w="1371" w:type="dxa"/>
            <w:tcBorders>
              <w:top w:val="single" w:sz="4" w:space="0" w:color="403152" w:themeColor="accent4" w:themeShade="80"/>
              <w:bottom w:val="single" w:sz="12" w:space="0" w:color="403152" w:themeColor="accent4" w:themeShade="80"/>
              <w:right w:val="dashed" w:sz="4" w:space="0" w:color="403152" w:themeColor="accent4" w:themeShade="80"/>
            </w:tcBorders>
            <w:vAlign w:val="center"/>
          </w:tcPr>
          <w:p w:rsidR="0047425C" w:rsidRPr="005D6202" w:rsidRDefault="0047425C" w:rsidP="00036B26">
            <w:pPr>
              <w:pStyle w:val="Web"/>
              <w:spacing w:line="220" w:lineRule="exact"/>
              <w:jc w:val="center"/>
              <w:textAlignment w:val="center"/>
              <w:rPr>
                <w:rFonts w:ascii="ＭＳ ゴシック" w:eastAsia="ＭＳ ゴシック" w:hAnsi="ＭＳ ゴシック" w:cs="Arial"/>
                <w:color w:val="000000"/>
                <w:kern w:val="24"/>
              </w:rPr>
            </w:pPr>
            <w:r w:rsidRPr="005D6202">
              <w:rPr>
                <w:rFonts w:ascii="ＭＳ ゴシック" w:eastAsia="ＭＳ ゴシック" w:hAnsi="ＭＳ ゴシック" w:cs="Arial" w:hint="eastAsia"/>
                <w:color w:val="000000"/>
                <w:kern w:val="24"/>
              </w:rPr>
              <w:t>91.3%</w:t>
            </w:r>
          </w:p>
        </w:tc>
        <w:tc>
          <w:tcPr>
            <w:tcW w:w="2238" w:type="dxa"/>
            <w:tcBorders>
              <w:top w:val="single" w:sz="4" w:space="0" w:color="403152" w:themeColor="accent4" w:themeShade="80"/>
              <w:left w:val="dashed" w:sz="4" w:space="0" w:color="403152" w:themeColor="accent4" w:themeShade="80"/>
              <w:bottom w:val="single" w:sz="12"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正規の職員・従業員     67.2％</w:t>
            </w:r>
          </w:p>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パート・アルバイト等    8.0％</w:t>
            </w:r>
          </w:p>
        </w:tc>
        <w:tc>
          <w:tcPr>
            <w:tcW w:w="1092" w:type="dxa"/>
            <w:vMerge/>
            <w:tcBorders>
              <w:top w:val="single" w:sz="4" w:space="0" w:color="403152" w:themeColor="accent4" w:themeShade="80"/>
              <w:left w:val="dashed" w:sz="4" w:space="0" w:color="403152" w:themeColor="accent4" w:themeShade="80"/>
              <w:bottom w:val="single" w:sz="12"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kern w:val="24"/>
                <w:sz w:val="18"/>
                <w:szCs w:val="18"/>
              </w:rPr>
            </w:pPr>
          </w:p>
        </w:tc>
        <w:tc>
          <w:tcPr>
            <w:tcW w:w="1273" w:type="dxa"/>
            <w:tcBorders>
              <w:top w:val="single" w:sz="4" w:space="0" w:color="403152" w:themeColor="accent4" w:themeShade="80"/>
              <w:bottom w:val="single" w:sz="12" w:space="0" w:color="403152" w:themeColor="accent4" w:themeShade="80"/>
              <w:righ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kern w:val="24"/>
                <w:sz w:val="18"/>
                <w:szCs w:val="18"/>
              </w:rPr>
            </w:pPr>
          </w:p>
        </w:tc>
        <w:tc>
          <w:tcPr>
            <w:tcW w:w="1441" w:type="dxa"/>
            <w:tcBorders>
              <w:top w:val="single" w:sz="4" w:space="0" w:color="403152" w:themeColor="accent4" w:themeShade="80"/>
              <w:left w:val="double" w:sz="4" w:space="0" w:color="auto"/>
              <w:bottom w:val="single" w:sz="12" w:space="0" w:color="403152" w:themeColor="accent4" w:themeShade="80"/>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都道府県</w:t>
            </w:r>
          </w:p>
          <w:p w:rsidR="0047425C" w:rsidRPr="008279BE" w:rsidRDefault="0047425C" w:rsidP="00A32937">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データなし</w:t>
            </w:r>
          </w:p>
        </w:tc>
      </w:tr>
    </w:tbl>
    <w:p w:rsidR="005D6202" w:rsidRDefault="005D6202" w:rsidP="0047425C">
      <w:pPr>
        <w:widowControl/>
        <w:jc w:val="left"/>
        <w:rPr>
          <w:rFonts w:ascii="HGP創英角ﾎﾟｯﾌﾟ体" w:eastAsia="HGP創英角ﾎﾟｯﾌﾟ体" w:hAnsi="HGP創英角ﾎﾟｯﾌﾟ体"/>
          <w:color w:val="632423" w:themeColor="accent2" w:themeShade="80"/>
          <w:sz w:val="26"/>
          <w:szCs w:val="26"/>
        </w:rPr>
      </w:pPr>
      <w:r w:rsidRPr="001F2841">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2　独立行政法人日本学生支援機構</w:t>
      </w:r>
      <w:r w:rsidR="002F1E82">
        <w:rPr>
          <w:rFonts w:asciiTheme="majorEastAsia" w:eastAsiaTheme="majorEastAsia" w:hAnsiTheme="majorEastAsia" w:hint="eastAsia"/>
          <w:sz w:val="16"/>
          <w:szCs w:val="16"/>
        </w:rPr>
        <w:t>調べ</w:t>
      </w:r>
    </w:p>
    <w:p w:rsidR="00F53223" w:rsidRPr="00FE13BE" w:rsidRDefault="0047425C" w:rsidP="0047425C">
      <w:pPr>
        <w:widowControl/>
        <w:jc w:val="left"/>
        <w:rPr>
          <w:rFonts w:ascii="HG丸ｺﾞｼｯｸM-PRO" w:eastAsia="HG丸ｺﾞｼｯｸM-PRO" w:hAnsi="HG丸ｺﾞｼｯｸM-PRO"/>
          <w:color w:val="632423" w:themeColor="accent2" w:themeShade="80"/>
          <w:sz w:val="26"/>
          <w:szCs w:val="26"/>
        </w:rPr>
      </w:pPr>
      <w:r w:rsidRPr="00FE13BE">
        <w:rPr>
          <w:rFonts w:ascii="HGP創英角ﾎﾟｯﾌﾟ体" w:eastAsia="HGP創英角ﾎﾟｯﾌﾟ体" w:hAnsi="HGP創英角ﾎﾟｯﾌﾟ体" w:hint="eastAsia"/>
          <w:color w:val="632423" w:themeColor="accent2" w:themeShade="80"/>
          <w:sz w:val="26"/>
          <w:szCs w:val="26"/>
        </w:rPr>
        <w:lastRenderedPageBreak/>
        <w:t>参考指標</w:t>
      </w:r>
      <w:r w:rsidRPr="00FE13BE">
        <w:rPr>
          <w:rFonts w:ascii="HG丸ｺﾞｼｯｸM-PRO" w:eastAsia="HG丸ｺﾞｼｯｸM-PRO" w:hAnsi="HG丸ｺﾞｼｯｸM-PRO" w:hint="eastAsia"/>
          <w:color w:val="632423" w:themeColor="accent2" w:themeShade="80"/>
          <w:sz w:val="26"/>
          <w:szCs w:val="26"/>
        </w:rPr>
        <w:t>（大阪府の施策に関する指標）</w:t>
      </w:r>
    </w:p>
    <w:p w:rsidR="00F53223" w:rsidRPr="00F53223" w:rsidRDefault="00F53223" w:rsidP="00F53223">
      <w:pPr>
        <w:widowControl/>
        <w:spacing w:line="200" w:lineRule="exact"/>
        <w:jc w:val="left"/>
        <w:rPr>
          <w:rFonts w:ascii="HG丸ｺﾞｼｯｸM-PRO" w:eastAsia="HG丸ｺﾞｼｯｸM-PRO" w:hAnsi="HG丸ｺﾞｼｯｸM-PRO"/>
          <w:color w:val="632423" w:themeColor="accent2" w:themeShade="80"/>
          <w:sz w:val="16"/>
          <w:szCs w:val="16"/>
        </w:rPr>
      </w:pPr>
    </w:p>
    <w:tbl>
      <w:tblPr>
        <w:tblStyle w:val="a7"/>
        <w:tblW w:w="0" w:type="auto"/>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4" w:space="0" w:color="632423" w:themeColor="accent2" w:themeShade="80"/>
          <w:insideV w:val="single" w:sz="4" w:space="0" w:color="632423" w:themeColor="accent2" w:themeShade="80"/>
        </w:tblBorders>
        <w:tblLook w:val="04A0" w:firstRow="1" w:lastRow="0" w:firstColumn="1" w:lastColumn="0" w:noHBand="0" w:noVBand="1"/>
      </w:tblPr>
      <w:tblGrid>
        <w:gridCol w:w="504"/>
        <w:gridCol w:w="2177"/>
        <w:gridCol w:w="1373"/>
        <w:gridCol w:w="2128"/>
        <w:gridCol w:w="1115"/>
        <w:gridCol w:w="1216"/>
        <w:gridCol w:w="1209"/>
      </w:tblGrid>
      <w:tr w:rsidR="0047425C" w:rsidRPr="006F4EBC" w:rsidTr="00AF4D98">
        <w:trPr>
          <w:trHeight w:val="497"/>
        </w:trPr>
        <w:tc>
          <w:tcPr>
            <w:tcW w:w="513" w:type="dxa"/>
            <w:tcBorders>
              <w:top w:val="single" w:sz="12" w:space="0" w:color="632423" w:themeColor="accent2" w:themeShade="80"/>
            </w:tcBorders>
            <w:shd w:val="pct20" w:color="auto" w:fill="auto"/>
            <w:vAlign w:val="center"/>
          </w:tcPr>
          <w:p w:rsidR="0047425C" w:rsidRPr="00D517C2" w:rsidRDefault="0047425C" w:rsidP="00D549D0">
            <w:pPr>
              <w:pStyle w:val="Web"/>
              <w:spacing w:line="220" w:lineRule="exact"/>
              <w:jc w:val="center"/>
              <w:rPr>
                <w:rFonts w:ascii="ＭＳ ゴシック" w:eastAsia="ＭＳ ゴシック" w:hAnsi="ＭＳ ゴシック" w:cs="Arial"/>
                <w:b/>
                <w:sz w:val="20"/>
                <w:szCs w:val="18"/>
              </w:rPr>
            </w:pPr>
          </w:p>
        </w:tc>
        <w:tc>
          <w:tcPr>
            <w:tcW w:w="2243" w:type="dxa"/>
            <w:tcBorders>
              <w:top w:val="single" w:sz="12" w:space="0" w:color="632423" w:themeColor="accent2" w:themeShade="80"/>
            </w:tcBorders>
            <w:shd w:val="pct20" w:color="auto" w:fill="auto"/>
            <w:vAlign w:val="center"/>
          </w:tcPr>
          <w:p w:rsidR="0047425C" w:rsidRPr="00D517C2" w:rsidRDefault="0047425C" w:rsidP="00D549D0">
            <w:pPr>
              <w:pStyle w:val="Web"/>
              <w:spacing w:line="220" w:lineRule="exact"/>
              <w:jc w:val="center"/>
              <w:rPr>
                <w:rFonts w:ascii="ＭＳ ゴシック" w:eastAsia="ＭＳ ゴシック" w:hAnsi="ＭＳ ゴシック" w:cs="Arial"/>
                <w:b/>
                <w:sz w:val="20"/>
                <w:szCs w:val="18"/>
              </w:rPr>
            </w:pPr>
            <w:r w:rsidRPr="00D517C2">
              <w:rPr>
                <w:rFonts w:ascii="ＭＳ ゴシック" w:eastAsia="ＭＳ ゴシック" w:hAnsi="ＭＳ ゴシック" w:cs="Arial" w:hint="eastAsia"/>
                <w:b/>
                <w:color w:val="000000" w:themeColor="text1"/>
                <w:kern w:val="24"/>
                <w:sz w:val="20"/>
                <w:szCs w:val="18"/>
              </w:rPr>
              <w:t>指標</w:t>
            </w:r>
          </w:p>
        </w:tc>
        <w:tc>
          <w:tcPr>
            <w:tcW w:w="1398" w:type="dxa"/>
            <w:tcBorders>
              <w:top w:val="single" w:sz="12" w:space="0" w:color="632423" w:themeColor="accent2" w:themeShade="80"/>
              <w:bottom w:val="single" w:sz="4" w:space="0" w:color="632423" w:themeColor="accent2" w:themeShade="80"/>
              <w:right w:val="dashed" w:sz="4" w:space="0" w:color="632423" w:themeColor="accent2" w:themeShade="80"/>
            </w:tcBorders>
            <w:shd w:val="pct20" w:color="auto" w:fill="auto"/>
            <w:vAlign w:val="center"/>
          </w:tcPr>
          <w:p w:rsidR="0047425C" w:rsidRPr="00D517C2" w:rsidRDefault="0047425C" w:rsidP="00D549D0">
            <w:pPr>
              <w:pStyle w:val="Web"/>
              <w:spacing w:line="220" w:lineRule="exact"/>
              <w:jc w:val="center"/>
              <w:rPr>
                <w:rFonts w:ascii="ＭＳ ゴシック" w:eastAsia="ＭＳ ゴシック" w:hAnsi="ＭＳ ゴシック" w:cs="Arial"/>
                <w:b/>
                <w:sz w:val="20"/>
                <w:szCs w:val="18"/>
              </w:rPr>
            </w:pPr>
            <w:r w:rsidRPr="00D517C2">
              <w:rPr>
                <w:rFonts w:ascii="ＭＳ ゴシック" w:eastAsia="ＭＳ ゴシック" w:hAnsi="ＭＳ ゴシック" w:cs="Arial" w:hint="eastAsia"/>
                <w:b/>
                <w:color w:val="000000" w:themeColor="text1"/>
                <w:kern w:val="24"/>
                <w:sz w:val="20"/>
                <w:szCs w:val="18"/>
              </w:rPr>
              <w:t>全国数値</w:t>
            </w:r>
          </w:p>
        </w:tc>
        <w:tc>
          <w:tcPr>
            <w:tcW w:w="2198" w:type="dxa"/>
            <w:tcBorders>
              <w:top w:val="single" w:sz="12" w:space="0" w:color="632423" w:themeColor="accent2" w:themeShade="80"/>
              <w:left w:val="dashed" w:sz="4" w:space="0" w:color="632423" w:themeColor="accent2" w:themeShade="80"/>
              <w:bottom w:val="single" w:sz="4" w:space="0" w:color="632423" w:themeColor="accent2" w:themeShade="80"/>
              <w:right w:val="dashed" w:sz="4" w:space="0" w:color="632423" w:themeColor="accent2" w:themeShade="80"/>
            </w:tcBorders>
            <w:shd w:val="pct20" w:color="auto" w:fill="auto"/>
            <w:vAlign w:val="center"/>
          </w:tcPr>
          <w:p w:rsidR="0047425C" w:rsidRPr="00D517C2" w:rsidRDefault="0047425C" w:rsidP="00D549D0">
            <w:pPr>
              <w:pStyle w:val="Web"/>
              <w:spacing w:line="220" w:lineRule="exact"/>
              <w:jc w:val="center"/>
              <w:rPr>
                <w:rFonts w:ascii="ＭＳ ゴシック" w:eastAsia="ＭＳ ゴシック" w:hAnsi="ＭＳ ゴシック" w:cs="Arial"/>
                <w:b/>
                <w:sz w:val="20"/>
                <w:szCs w:val="18"/>
              </w:rPr>
            </w:pPr>
            <w:r w:rsidRPr="00D517C2">
              <w:rPr>
                <w:rFonts w:ascii="ＭＳ ゴシック" w:eastAsia="ＭＳ ゴシック" w:hAnsi="ＭＳ ゴシック" w:cs="Arial" w:hint="eastAsia"/>
                <w:b/>
                <w:color w:val="000000" w:themeColor="text1"/>
                <w:kern w:val="24"/>
                <w:sz w:val="20"/>
                <w:szCs w:val="18"/>
              </w:rPr>
              <w:t>内訳</w:t>
            </w:r>
          </w:p>
        </w:tc>
        <w:tc>
          <w:tcPr>
            <w:tcW w:w="1133" w:type="dxa"/>
            <w:tcBorders>
              <w:top w:val="single" w:sz="12" w:space="0" w:color="632423" w:themeColor="accent2" w:themeShade="80"/>
              <w:left w:val="dashed" w:sz="4" w:space="0" w:color="632423" w:themeColor="accent2" w:themeShade="80"/>
              <w:bottom w:val="single" w:sz="4" w:space="0" w:color="632423" w:themeColor="accent2" w:themeShade="80"/>
            </w:tcBorders>
            <w:shd w:val="pct20" w:color="auto" w:fill="auto"/>
            <w:vAlign w:val="center"/>
          </w:tcPr>
          <w:p w:rsidR="0047425C" w:rsidRPr="00D517C2" w:rsidRDefault="0047425C" w:rsidP="00D549D0">
            <w:pPr>
              <w:pStyle w:val="Web"/>
              <w:spacing w:line="220" w:lineRule="exact"/>
              <w:jc w:val="center"/>
              <w:rPr>
                <w:rFonts w:ascii="ＭＳ ゴシック" w:eastAsia="ＭＳ ゴシック" w:hAnsi="ＭＳ ゴシック" w:cs="Arial"/>
                <w:b/>
                <w:sz w:val="20"/>
                <w:szCs w:val="18"/>
              </w:rPr>
            </w:pPr>
            <w:r w:rsidRPr="00D517C2">
              <w:rPr>
                <w:rFonts w:ascii="ＭＳ ゴシック" w:eastAsia="ＭＳ ゴシック" w:hAnsi="ＭＳ ゴシック" w:cs="Arial" w:hint="eastAsia"/>
                <w:b/>
                <w:sz w:val="20"/>
                <w:szCs w:val="18"/>
              </w:rPr>
              <w:t>時点</w:t>
            </w:r>
          </w:p>
        </w:tc>
        <w:tc>
          <w:tcPr>
            <w:tcW w:w="1249" w:type="dxa"/>
            <w:tcBorders>
              <w:top w:val="single" w:sz="12" w:space="0" w:color="632423" w:themeColor="accent2" w:themeShade="80"/>
              <w:right w:val="double" w:sz="4" w:space="0" w:color="auto"/>
            </w:tcBorders>
            <w:shd w:val="pct20" w:color="auto" w:fill="auto"/>
            <w:vAlign w:val="center"/>
          </w:tcPr>
          <w:p w:rsidR="0047425C" w:rsidRPr="00D517C2" w:rsidRDefault="0047425C" w:rsidP="00D549D0">
            <w:pPr>
              <w:pStyle w:val="Web"/>
              <w:spacing w:line="220" w:lineRule="exact"/>
              <w:jc w:val="center"/>
              <w:rPr>
                <w:rFonts w:ascii="ＭＳ ゴシック" w:eastAsia="ＭＳ ゴシック" w:hAnsi="ＭＳ ゴシック" w:cs="Arial"/>
                <w:b/>
                <w:color w:val="000000" w:themeColor="text1"/>
                <w:kern w:val="24"/>
                <w:sz w:val="20"/>
                <w:szCs w:val="18"/>
              </w:rPr>
            </w:pPr>
            <w:r w:rsidRPr="00D517C2">
              <w:rPr>
                <w:rFonts w:ascii="ＭＳ ゴシック" w:eastAsia="ＭＳ ゴシック" w:hAnsi="ＭＳ ゴシック" w:cs="Arial" w:hint="eastAsia"/>
                <w:b/>
                <w:color w:val="000000" w:themeColor="text1"/>
                <w:kern w:val="24"/>
                <w:sz w:val="20"/>
                <w:szCs w:val="18"/>
              </w:rPr>
              <w:t>参考</w:t>
            </w:r>
          </w:p>
          <w:p w:rsidR="0047425C" w:rsidRPr="00D517C2" w:rsidRDefault="0047425C" w:rsidP="00D549D0">
            <w:pPr>
              <w:pStyle w:val="Web"/>
              <w:spacing w:line="220" w:lineRule="exact"/>
              <w:jc w:val="center"/>
              <w:rPr>
                <w:rFonts w:ascii="ＭＳ ゴシック" w:eastAsia="ＭＳ ゴシック" w:hAnsi="ＭＳ ゴシック" w:cs="Arial"/>
                <w:b/>
                <w:color w:val="000000" w:themeColor="text1"/>
                <w:kern w:val="24"/>
                <w:sz w:val="20"/>
                <w:szCs w:val="18"/>
              </w:rPr>
            </w:pPr>
            <w:r w:rsidRPr="00D517C2">
              <w:rPr>
                <w:rFonts w:ascii="ＭＳ ゴシック" w:eastAsia="ＭＳ ゴシック" w:hAnsi="ＭＳ ゴシック" w:cs="Arial" w:hint="eastAsia"/>
                <w:b/>
                <w:color w:val="000000" w:themeColor="text1"/>
                <w:kern w:val="24"/>
                <w:sz w:val="20"/>
                <w:szCs w:val="18"/>
              </w:rPr>
              <w:t>※全体数値</w:t>
            </w:r>
          </w:p>
        </w:tc>
        <w:tc>
          <w:tcPr>
            <w:tcW w:w="1228" w:type="dxa"/>
            <w:tcBorders>
              <w:top w:val="single" w:sz="12" w:space="0" w:color="632423" w:themeColor="accent2" w:themeShade="80"/>
              <w:left w:val="double" w:sz="4" w:space="0" w:color="auto"/>
              <w:right w:val="single" w:sz="12" w:space="0" w:color="632423" w:themeColor="accent2" w:themeShade="80"/>
            </w:tcBorders>
            <w:shd w:val="pct20" w:color="auto" w:fill="auto"/>
            <w:vAlign w:val="center"/>
          </w:tcPr>
          <w:p w:rsidR="0047425C" w:rsidRPr="00D517C2" w:rsidRDefault="0047425C" w:rsidP="00D549D0">
            <w:pPr>
              <w:pStyle w:val="Web"/>
              <w:spacing w:line="220" w:lineRule="exact"/>
              <w:jc w:val="center"/>
              <w:rPr>
                <w:rFonts w:ascii="ＭＳ ゴシック" w:eastAsia="ＭＳ ゴシック" w:hAnsi="ＭＳ ゴシック" w:cs="Arial"/>
                <w:b/>
                <w:sz w:val="20"/>
                <w:szCs w:val="18"/>
              </w:rPr>
            </w:pPr>
            <w:r w:rsidRPr="00D517C2">
              <w:rPr>
                <w:rFonts w:ascii="ＭＳ ゴシック" w:eastAsia="ＭＳ ゴシック" w:hAnsi="ＭＳ ゴシック" w:cs="Arial" w:hint="eastAsia"/>
                <w:b/>
                <w:color w:val="000000" w:themeColor="text1"/>
                <w:kern w:val="24"/>
                <w:sz w:val="20"/>
                <w:szCs w:val="18"/>
              </w:rPr>
              <w:t>大阪府数値</w:t>
            </w:r>
          </w:p>
        </w:tc>
      </w:tr>
      <w:tr w:rsidR="0047425C" w:rsidRPr="006F4EBC" w:rsidTr="00AF4D98">
        <w:trPr>
          <w:trHeight w:val="1053"/>
        </w:trPr>
        <w:tc>
          <w:tcPr>
            <w:tcW w:w="513" w:type="dxa"/>
            <w:vAlign w:val="center"/>
          </w:tcPr>
          <w:p w:rsidR="0047425C" w:rsidRPr="00B46390" w:rsidRDefault="0047425C" w:rsidP="00D549D0">
            <w:pPr>
              <w:pStyle w:val="Web"/>
              <w:spacing w:line="220" w:lineRule="exact"/>
              <w:jc w:val="center"/>
              <w:rPr>
                <w:rFonts w:ascii="ＭＳ ゴシック" w:eastAsia="ＭＳ ゴシック" w:hAnsi="ＭＳ ゴシック" w:cs="Arial"/>
                <w:color w:val="000000" w:themeColor="text1"/>
                <w:kern w:val="24"/>
                <w:sz w:val="20"/>
                <w:szCs w:val="18"/>
              </w:rPr>
            </w:pPr>
            <w:r w:rsidRPr="00B46390">
              <w:rPr>
                <w:rFonts w:ascii="ＭＳ ゴシック" w:eastAsia="ＭＳ ゴシック" w:hAnsi="ＭＳ ゴシック" w:cs="Arial" w:hint="eastAsia"/>
                <w:color w:val="000000" w:themeColor="text1"/>
                <w:kern w:val="24"/>
                <w:sz w:val="20"/>
                <w:szCs w:val="18"/>
              </w:rPr>
              <w:t>1</w:t>
            </w:r>
          </w:p>
        </w:tc>
        <w:tc>
          <w:tcPr>
            <w:tcW w:w="2243" w:type="dxa"/>
            <w:vAlign w:val="center"/>
          </w:tcPr>
          <w:p w:rsidR="0047425C" w:rsidRPr="00B46390" w:rsidRDefault="0047425C" w:rsidP="00D549D0">
            <w:pPr>
              <w:pStyle w:val="Web"/>
              <w:spacing w:line="220" w:lineRule="exac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スクールソーシャルワーカーの配置人数</w:t>
            </w:r>
          </w:p>
        </w:tc>
        <w:tc>
          <w:tcPr>
            <w:tcW w:w="1398" w:type="dxa"/>
            <w:tcBorders>
              <w:top w:val="single" w:sz="4" w:space="0" w:color="632423" w:themeColor="accent2" w:themeShade="80"/>
              <w:bottom w:val="single" w:sz="4" w:space="0" w:color="632423" w:themeColor="accent2" w:themeShade="80"/>
              <w:right w:val="dashed" w:sz="4" w:space="0" w:color="632423" w:themeColor="accent2" w:themeShade="80"/>
            </w:tcBorders>
            <w:vAlign w:val="center"/>
          </w:tcPr>
          <w:p w:rsidR="0047425C" w:rsidRPr="00036B26" w:rsidRDefault="0047425C" w:rsidP="00036B26">
            <w:pPr>
              <w:pStyle w:val="Web"/>
              <w:spacing w:line="220" w:lineRule="exact"/>
              <w:jc w:val="center"/>
              <w:rPr>
                <w:rFonts w:ascii="ＭＳ ゴシック" w:eastAsia="ＭＳ ゴシック" w:hAnsi="ＭＳ ゴシック" w:cs="Arial"/>
                <w:color w:val="000000" w:themeColor="text1"/>
                <w:kern w:val="24"/>
                <w:sz w:val="22"/>
                <w:szCs w:val="22"/>
              </w:rPr>
            </w:pPr>
            <w:r w:rsidRPr="00036B26">
              <w:rPr>
                <w:rFonts w:ascii="ＭＳ ゴシック" w:eastAsia="ＭＳ ゴシック" w:hAnsi="ＭＳ ゴシック" w:cs="Arial" w:hint="eastAsia"/>
                <w:color w:val="000000" w:themeColor="text1"/>
                <w:kern w:val="24"/>
                <w:sz w:val="22"/>
                <w:szCs w:val="22"/>
              </w:rPr>
              <w:t>1,008人</w:t>
            </w:r>
          </w:p>
        </w:tc>
        <w:tc>
          <w:tcPr>
            <w:tcW w:w="2198" w:type="dxa"/>
            <w:tcBorders>
              <w:top w:val="single" w:sz="4" w:space="0" w:color="632423" w:themeColor="accent2" w:themeShade="80"/>
              <w:left w:val="dashed" w:sz="4" w:space="0" w:color="632423" w:themeColor="accent2" w:themeShade="80"/>
              <w:bottom w:val="single" w:sz="4" w:space="0" w:color="632423" w:themeColor="accent2" w:themeShade="80"/>
              <w:right w:val="dashed" w:sz="4" w:space="0" w:color="632423" w:themeColor="accent2" w:themeShade="80"/>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133" w:type="dxa"/>
            <w:tcBorders>
              <w:top w:val="single" w:sz="4" w:space="0" w:color="632423" w:themeColor="accent2" w:themeShade="80"/>
              <w:left w:val="dashed" w:sz="4" w:space="0" w:color="632423" w:themeColor="accent2" w:themeShade="80"/>
              <w:bottom w:val="single" w:sz="4" w:space="0" w:color="632423" w:themeColor="accent2" w:themeShade="80"/>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25年度</w:t>
            </w:r>
          </w:p>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現在</w:t>
            </w:r>
          </w:p>
        </w:tc>
        <w:tc>
          <w:tcPr>
            <w:tcW w:w="1249" w:type="dxa"/>
            <w:tcBorders>
              <w:right w:val="double" w:sz="4" w:space="0" w:color="auto"/>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228" w:type="dxa"/>
            <w:tcBorders>
              <w:left w:val="double" w:sz="4" w:space="0" w:color="auto"/>
              <w:right w:val="single" w:sz="12" w:space="0" w:color="632423" w:themeColor="accent2" w:themeShade="80"/>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政令市・中核市を除くすべての市町村に配置</w:t>
            </w:r>
          </w:p>
        </w:tc>
      </w:tr>
      <w:tr w:rsidR="0047425C" w:rsidRPr="006F4EBC" w:rsidTr="00AF4D98">
        <w:trPr>
          <w:trHeight w:val="1986"/>
        </w:trPr>
        <w:tc>
          <w:tcPr>
            <w:tcW w:w="513" w:type="dxa"/>
            <w:vAlign w:val="center"/>
          </w:tcPr>
          <w:p w:rsidR="0047425C" w:rsidRPr="00B46390" w:rsidRDefault="0047425C" w:rsidP="00D549D0">
            <w:pPr>
              <w:pStyle w:val="Web"/>
              <w:spacing w:line="220" w:lineRule="exact"/>
              <w:jc w:val="center"/>
              <w:rPr>
                <w:rFonts w:ascii="ＭＳ ゴシック" w:eastAsia="ＭＳ ゴシック" w:hAnsi="ＭＳ ゴシック" w:cs="Arial"/>
                <w:color w:val="000000" w:themeColor="text1"/>
                <w:kern w:val="24"/>
                <w:sz w:val="20"/>
                <w:szCs w:val="18"/>
              </w:rPr>
            </w:pPr>
            <w:r w:rsidRPr="00B46390">
              <w:rPr>
                <w:rFonts w:ascii="ＭＳ ゴシック" w:eastAsia="ＭＳ ゴシック" w:hAnsi="ＭＳ ゴシック" w:cs="Arial" w:hint="eastAsia"/>
                <w:color w:val="000000" w:themeColor="text1"/>
                <w:kern w:val="24"/>
                <w:sz w:val="20"/>
                <w:szCs w:val="18"/>
              </w:rPr>
              <w:t>2</w:t>
            </w:r>
          </w:p>
        </w:tc>
        <w:tc>
          <w:tcPr>
            <w:tcW w:w="2243" w:type="dxa"/>
            <w:vAlign w:val="center"/>
          </w:tcPr>
          <w:p w:rsidR="0047425C" w:rsidRPr="00B46390" w:rsidRDefault="0047425C" w:rsidP="00D549D0">
            <w:pPr>
              <w:pStyle w:val="Web"/>
              <w:spacing w:line="220" w:lineRule="exac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スクールカウンセラーの配置率（小学校）</w:t>
            </w:r>
          </w:p>
        </w:tc>
        <w:tc>
          <w:tcPr>
            <w:tcW w:w="1398" w:type="dxa"/>
            <w:tcBorders>
              <w:top w:val="single" w:sz="4" w:space="0" w:color="632423" w:themeColor="accent2" w:themeShade="80"/>
              <w:bottom w:val="single" w:sz="4" w:space="0" w:color="632423" w:themeColor="accent2" w:themeShade="80"/>
              <w:right w:val="dashed" w:sz="4" w:space="0" w:color="632423" w:themeColor="accent2" w:themeShade="80"/>
            </w:tcBorders>
            <w:vAlign w:val="center"/>
          </w:tcPr>
          <w:p w:rsidR="0047425C" w:rsidRPr="00036B26" w:rsidRDefault="0047425C" w:rsidP="00036B26">
            <w:pPr>
              <w:pStyle w:val="Web"/>
              <w:spacing w:line="220" w:lineRule="exact"/>
              <w:jc w:val="center"/>
              <w:rPr>
                <w:rFonts w:ascii="ＭＳ ゴシック" w:eastAsia="ＭＳ ゴシック" w:hAnsi="ＭＳ ゴシック" w:cs="Arial"/>
                <w:color w:val="000000" w:themeColor="text1"/>
                <w:kern w:val="24"/>
                <w:sz w:val="22"/>
                <w:szCs w:val="22"/>
              </w:rPr>
            </w:pPr>
            <w:r w:rsidRPr="00036B26">
              <w:rPr>
                <w:rFonts w:ascii="ＭＳ ゴシック" w:eastAsia="ＭＳ ゴシック" w:hAnsi="ＭＳ ゴシック" w:cs="Arial" w:hint="eastAsia"/>
                <w:color w:val="000000" w:themeColor="text1"/>
                <w:kern w:val="24"/>
                <w:sz w:val="22"/>
                <w:szCs w:val="22"/>
              </w:rPr>
              <w:t>37.6%</w:t>
            </w:r>
          </w:p>
        </w:tc>
        <w:tc>
          <w:tcPr>
            <w:tcW w:w="2198" w:type="dxa"/>
            <w:tcBorders>
              <w:top w:val="single" w:sz="4" w:space="0" w:color="632423" w:themeColor="accent2" w:themeShade="80"/>
              <w:left w:val="dashed" w:sz="4" w:space="0" w:color="632423" w:themeColor="accent2" w:themeShade="80"/>
              <w:bottom w:val="single" w:sz="4" w:space="0" w:color="632423" w:themeColor="accent2" w:themeShade="80"/>
              <w:right w:val="dashed" w:sz="4" w:space="0" w:color="632423" w:themeColor="accent2" w:themeShade="80"/>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133" w:type="dxa"/>
            <w:vMerge w:val="restart"/>
            <w:tcBorders>
              <w:top w:val="single" w:sz="4" w:space="0" w:color="632423" w:themeColor="accent2" w:themeShade="80"/>
              <w:left w:val="dashed" w:sz="4" w:space="0" w:color="632423" w:themeColor="accent2" w:themeShade="80"/>
              <w:bottom w:val="single" w:sz="4" w:space="0" w:color="632423" w:themeColor="accent2" w:themeShade="80"/>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24年度</w:t>
            </w:r>
          </w:p>
          <w:p w:rsidR="0047425C" w:rsidRPr="00B46390" w:rsidRDefault="0047425C" w:rsidP="00701197">
            <w:pPr>
              <w:pStyle w:val="Web"/>
              <w:spacing w:line="220" w:lineRule="exact"/>
              <w:jc w:val="lef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現在</w:t>
            </w:r>
            <w:r w:rsidRPr="00B46390">
              <w:rPr>
                <w:rFonts w:ascii="ＭＳ ゴシック" w:eastAsia="ＭＳ ゴシック" w:hAnsi="ＭＳ ゴシック" w:cs="Arial" w:hint="eastAsia"/>
                <w:color w:val="000000" w:themeColor="text1"/>
                <w:kern w:val="24"/>
                <w:sz w:val="18"/>
                <w:szCs w:val="18"/>
              </w:rPr>
              <w:br/>
              <w:t>※その他教育委員会等に1,534</w:t>
            </w:r>
            <w:r w:rsidR="00701197">
              <w:rPr>
                <w:rFonts w:ascii="ＭＳ ゴシック" w:eastAsia="ＭＳ ゴシック" w:hAnsi="ＭＳ ゴシック" w:cs="Arial" w:hint="eastAsia"/>
                <w:color w:val="000000" w:themeColor="text1"/>
                <w:kern w:val="24"/>
                <w:sz w:val="18"/>
                <w:szCs w:val="18"/>
              </w:rPr>
              <w:t>か</w:t>
            </w:r>
            <w:r w:rsidRPr="00B46390">
              <w:rPr>
                <w:rFonts w:ascii="ＭＳ ゴシック" w:eastAsia="ＭＳ ゴシック" w:hAnsi="ＭＳ ゴシック" w:cs="Arial" w:hint="eastAsia"/>
                <w:color w:val="000000" w:themeColor="text1"/>
                <w:kern w:val="24"/>
                <w:sz w:val="18"/>
                <w:szCs w:val="18"/>
              </w:rPr>
              <w:t>所配置</w:t>
            </w:r>
          </w:p>
        </w:tc>
        <w:tc>
          <w:tcPr>
            <w:tcW w:w="1249" w:type="dxa"/>
            <w:tcBorders>
              <w:right w:val="double" w:sz="4" w:space="0" w:color="auto"/>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228" w:type="dxa"/>
            <w:tcBorders>
              <w:left w:val="double" w:sz="4" w:space="0" w:color="auto"/>
              <w:right w:val="single" w:sz="12" w:space="0" w:color="632423" w:themeColor="accent2" w:themeShade="80"/>
            </w:tcBorders>
            <w:vAlign w:val="center"/>
          </w:tcPr>
          <w:p w:rsidR="0047425C" w:rsidRPr="00B46390" w:rsidRDefault="0047425C" w:rsidP="0079026B">
            <w:pPr>
              <w:pStyle w:val="Web"/>
              <w:spacing w:line="220" w:lineRule="exact"/>
              <w:jc w:val="lef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各小学校からの要請を受け、中学校配置のスクールカウンセラーが相談を受ける体制がある</w:t>
            </w:r>
          </w:p>
        </w:tc>
      </w:tr>
      <w:tr w:rsidR="0047425C" w:rsidRPr="006F4EBC" w:rsidTr="00AF4D98">
        <w:trPr>
          <w:trHeight w:val="672"/>
        </w:trPr>
        <w:tc>
          <w:tcPr>
            <w:tcW w:w="513" w:type="dxa"/>
            <w:vAlign w:val="center"/>
          </w:tcPr>
          <w:p w:rsidR="0047425C" w:rsidRPr="00B46390" w:rsidRDefault="0047425C" w:rsidP="00D549D0">
            <w:pPr>
              <w:pStyle w:val="Web"/>
              <w:spacing w:line="220" w:lineRule="exact"/>
              <w:jc w:val="center"/>
              <w:textAlignment w:val="center"/>
              <w:rPr>
                <w:rFonts w:ascii="ＭＳ ゴシック" w:eastAsia="ＭＳ ゴシック" w:hAnsi="ＭＳ ゴシック" w:cs="Arial"/>
                <w:sz w:val="20"/>
                <w:szCs w:val="18"/>
              </w:rPr>
            </w:pPr>
            <w:r w:rsidRPr="00B46390">
              <w:rPr>
                <w:rFonts w:ascii="ＭＳ ゴシック" w:eastAsia="ＭＳ ゴシック" w:hAnsi="ＭＳ ゴシック" w:cstheme="minorBidi" w:hint="eastAsia"/>
                <w:color w:val="000000" w:themeColor="text1"/>
                <w:kern w:val="24"/>
                <w:sz w:val="20"/>
                <w:szCs w:val="18"/>
              </w:rPr>
              <w:t>3</w:t>
            </w:r>
          </w:p>
        </w:tc>
        <w:tc>
          <w:tcPr>
            <w:tcW w:w="2243" w:type="dxa"/>
            <w:tcBorders>
              <w:bottom w:val="single" w:sz="4" w:space="0" w:color="632423" w:themeColor="accent2" w:themeShade="80"/>
            </w:tcBorders>
            <w:vAlign w:val="center"/>
          </w:tcPr>
          <w:p w:rsidR="0047425C" w:rsidRPr="00B46390" w:rsidRDefault="0047425C" w:rsidP="00D549D0">
            <w:pPr>
              <w:pStyle w:val="Web"/>
              <w:spacing w:line="220" w:lineRule="exac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スクールカウンセラーの配置率（中学校）</w:t>
            </w:r>
          </w:p>
        </w:tc>
        <w:tc>
          <w:tcPr>
            <w:tcW w:w="1398" w:type="dxa"/>
            <w:tcBorders>
              <w:top w:val="single" w:sz="4" w:space="0" w:color="632423" w:themeColor="accent2" w:themeShade="80"/>
              <w:bottom w:val="single" w:sz="4" w:space="0" w:color="632423" w:themeColor="accent2" w:themeShade="80"/>
              <w:right w:val="dashed" w:sz="4" w:space="0" w:color="632423" w:themeColor="accent2" w:themeShade="80"/>
            </w:tcBorders>
            <w:vAlign w:val="center"/>
          </w:tcPr>
          <w:p w:rsidR="0047425C" w:rsidRPr="00036B26" w:rsidRDefault="0047425C" w:rsidP="00036B26">
            <w:pPr>
              <w:pStyle w:val="Web"/>
              <w:spacing w:line="220" w:lineRule="exact"/>
              <w:jc w:val="center"/>
              <w:rPr>
                <w:rFonts w:ascii="ＭＳ ゴシック" w:eastAsia="ＭＳ ゴシック" w:hAnsi="ＭＳ ゴシック" w:cs="Arial"/>
                <w:color w:val="000000" w:themeColor="text1"/>
                <w:kern w:val="24"/>
                <w:sz w:val="22"/>
                <w:szCs w:val="22"/>
              </w:rPr>
            </w:pPr>
            <w:r w:rsidRPr="00036B26">
              <w:rPr>
                <w:rFonts w:ascii="ＭＳ ゴシック" w:eastAsia="ＭＳ ゴシック" w:hAnsi="ＭＳ ゴシック" w:cs="Arial" w:hint="eastAsia"/>
                <w:color w:val="000000" w:themeColor="text1"/>
                <w:kern w:val="24"/>
                <w:sz w:val="22"/>
                <w:szCs w:val="22"/>
              </w:rPr>
              <w:t>82.4%</w:t>
            </w:r>
          </w:p>
        </w:tc>
        <w:tc>
          <w:tcPr>
            <w:tcW w:w="2198" w:type="dxa"/>
            <w:tcBorders>
              <w:top w:val="single" w:sz="4" w:space="0" w:color="632423" w:themeColor="accent2" w:themeShade="80"/>
              <w:left w:val="dashed" w:sz="4" w:space="0" w:color="632423" w:themeColor="accent2" w:themeShade="80"/>
              <w:bottom w:val="single" w:sz="4" w:space="0" w:color="632423" w:themeColor="accent2" w:themeShade="80"/>
              <w:right w:val="dashed" w:sz="4" w:space="0" w:color="632423" w:themeColor="accent2" w:themeShade="80"/>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133" w:type="dxa"/>
            <w:vMerge/>
            <w:tcBorders>
              <w:top w:val="single" w:sz="4" w:space="0" w:color="632423" w:themeColor="accent2" w:themeShade="80"/>
              <w:left w:val="dashed" w:sz="4" w:space="0" w:color="632423" w:themeColor="accent2" w:themeShade="80"/>
              <w:bottom w:val="single" w:sz="4" w:space="0" w:color="632423" w:themeColor="accent2" w:themeShade="80"/>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249" w:type="dxa"/>
            <w:tcBorders>
              <w:right w:val="double" w:sz="4" w:space="0" w:color="auto"/>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228" w:type="dxa"/>
            <w:tcBorders>
              <w:left w:val="double" w:sz="4" w:space="0" w:color="auto"/>
              <w:right w:val="single" w:sz="12" w:space="0" w:color="632423" w:themeColor="accent2" w:themeShade="80"/>
            </w:tcBorders>
            <w:vAlign w:val="center"/>
          </w:tcPr>
          <w:p w:rsidR="0047425C" w:rsidRPr="00036B26" w:rsidRDefault="00FE13BE" w:rsidP="00036B26">
            <w:pPr>
              <w:pStyle w:val="Web"/>
              <w:spacing w:line="220" w:lineRule="exact"/>
              <w:jc w:val="center"/>
              <w:rPr>
                <w:rFonts w:ascii="ＭＳ ゴシック" w:eastAsia="ＭＳ ゴシック" w:hAnsi="ＭＳ ゴシック" w:cs="Arial"/>
                <w:color w:val="000000" w:themeColor="text1"/>
                <w:kern w:val="24"/>
                <w:sz w:val="22"/>
                <w:szCs w:val="22"/>
              </w:rPr>
            </w:pPr>
            <w:r w:rsidRPr="00036B26">
              <w:rPr>
                <w:rFonts w:ascii="ＭＳ ゴシック" w:eastAsia="ＭＳ ゴシック" w:hAnsi="ＭＳ ゴシック" w:cs="Arial" w:hint="eastAsia"/>
                <w:color w:val="000000" w:themeColor="text1"/>
                <w:kern w:val="24"/>
                <w:sz w:val="22"/>
                <w:szCs w:val="22"/>
              </w:rPr>
              <w:t>100%</w:t>
            </w:r>
          </w:p>
        </w:tc>
      </w:tr>
      <w:tr w:rsidR="0047425C" w:rsidRPr="006F4EBC" w:rsidTr="00AF4D98">
        <w:trPr>
          <w:trHeight w:val="682"/>
        </w:trPr>
        <w:tc>
          <w:tcPr>
            <w:tcW w:w="513" w:type="dxa"/>
            <w:vAlign w:val="center"/>
          </w:tcPr>
          <w:p w:rsidR="0047425C" w:rsidRPr="00B46390" w:rsidRDefault="00B46390" w:rsidP="00D549D0">
            <w:pPr>
              <w:pStyle w:val="Web"/>
              <w:spacing w:line="220" w:lineRule="exact"/>
              <w:jc w:val="center"/>
              <w:textAlignment w:val="center"/>
              <w:rPr>
                <w:rFonts w:ascii="ＭＳ ゴシック" w:eastAsia="ＭＳ ゴシック" w:hAnsi="ＭＳ ゴシック" w:cstheme="minorBidi"/>
                <w:color w:val="000000" w:themeColor="text1"/>
                <w:kern w:val="24"/>
                <w:sz w:val="20"/>
                <w:szCs w:val="18"/>
              </w:rPr>
            </w:pPr>
            <w:r>
              <w:rPr>
                <w:rFonts w:ascii="ＭＳ ゴシック" w:eastAsia="ＭＳ ゴシック" w:hAnsi="ＭＳ ゴシック" w:cstheme="minorBidi" w:hint="eastAsia"/>
                <w:color w:val="000000" w:themeColor="text1"/>
                <w:kern w:val="24"/>
                <w:sz w:val="20"/>
                <w:szCs w:val="18"/>
              </w:rPr>
              <w:t>4</w:t>
            </w:r>
          </w:p>
        </w:tc>
        <w:tc>
          <w:tcPr>
            <w:tcW w:w="2243" w:type="dxa"/>
            <w:tcBorders>
              <w:top w:val="single" w:sz="4" w:space="0" w:color="632423" w:themeColor="accent2" w:themeShade="80"/>
              <w:bottom w:val="single" w:sz="4" w:space="0" w:color="632423" w:themeColor="accent2" w:themeShade="80"/>
              <w:right w:val="single" w:sz="4" w:space="0" w:color="632423" w:themeColor="accent2" w:themeShade="80"/>
            </w:tcBorders>
            <w:vAlign w:val="center"/>
          </w:tcPr>
          <w:p w:rsidR="0047425C" w:rsidRPr="00B46390" w:rsidRDefault="0047425C" w:rsidP="00D549D0">
            <w:pPr>
              <w:pStyle w:val="Web"/>
              <w:spacing w:line="220" w:lineRule="exac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コミュニティソーシャルワーカー</w:t>
            </w:r>
            <w:r w:rsidR="00BA360C">
              <w:rPr>
                <w:rFonts w:ascii="ＭＳ ゴシック" w:eastAsia="ＭＳ ゴシック" w:hAnsi="ＭＳ ゴシック" w:cs="Arial" w:hint="eastAsia"/>
                <w:color w:val="000000" w:themeColor="text1"/>
                <w:kern w:val="24"/>
                <w:sz w:val="18"/>
                <w:szCs w:val="18"/>
              </w:rPr>
              <w:t>の配置人数</w:t>
            </w:r>
          </w:p>
        </w:tc>
        <w:tc>
          <w:tcPr>
            <w:tcW w:w="1398" w:type="dxa"/>
            <w:tcBorders>
              <w:top w:val="single" w:sz="4" w:space="0" w:color="632423" w:themeColor="accent2" w:themeShade="80"/>
              <w:left w:val="single" w:sz="4" w:space="0" w:color="632423" w:themeColor="accent2" w:themeShade="80"/>
              <w:bottom w:val="single" w:sz="4" w:space="0" w:color="632423" w:themeColor="accent2" w:themeShade="80"/>
              <w:right w:val="dashed" w:sz="4" w:space="0" w:color="auto"/>
              <w:tr2bl w:val="single" w:sz="4" w:space="0" w:color="632423" w:themeColor="accent2" w:themeShade="80"/>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2198" w:type="dxa"/>
            <w:tcBorders>
              <w:top w:val="single" w:sz="4" w:space="0" w:color="632423" w:themeColor="accent2" w:themeShade="80"/>
              <w:left w:val="dashed" w:sz="4" w:space="0" w:color="auto"/>
              <w:bottom w:val="single" w:sz="4" w:space="0" w:color="632423" w:themeColor="accent2" w:themeShade="80"/>
              <w:right w:val="dashed" w:sz="4" w:space="0" w:color="632423" w:themeColor="accent2" w:themeShade="80"/>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133" w:type="dxa"/>
            <w:tcBorders>
              <w:top w:val="single" w:sz="4" w:space="0" w:color="632423" w:themeColor="accent2" w:themeShade="80"/>
              <w:left w:val="dashed" w:sz="4" w:space="0" w:color="632423" w:themeColor="accent2" w:themeShade="80"/>
              <w:bottom w:val="single" w:sz="4" w:space="0" w:color="632423" w:themeColor="accent2" w:themeShade="80"/>
            </w:tcBorders>
            <w:vAlign w:val="center"/>
          </w:tcPr>
          <w:p w:rsidR="00B12836"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26年度</w:t>
            </w:r>
          </w:p>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現在</w:t>
            </w:r>
          </w:p>
        </w:tc>
        <w:tc>
          <w:tcPr>
            <w:tcW w:w="1249" w:type="dxa"/>
            <w:tcBorders>
              <w:right w:val="double" w:sz="4" w:space="0" w:color="auto"/>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228" w:type="dxa"/>
            <w:tcBorders>
              <w:left w:val="double" w:sz="4" w:space="0" w:color="auto"/>
              <w:right w:val="single" w:sz="12" w:space="0" w:color="632423" w:themeColor="accent2" w:themeShade="80"/>
            </w:tcBorders>
            <w:vAlign w:val="center"/>
          </w:tcPr>
          <w:p w:rsidR="0047425C" w:rsidRPr="00036B26" w:rsidRDefault="00FE13BE" w:rsidP="00036B26">
            <w:pPr>
              <w:pStyle w:val="Web"/>
              <w:spacing w:line="220" w:lineRule="exact"/>
              <w:jc w:val="center"/>
              <w:rPr>
                <w:rFonts w:ascii="ＭＳ ゴシック" w:eastAsia="ＭＳ ゴシック" w:hAnsi="ＭＳ ゴシック" w:cs="Arial"/>
                <w:color w:val="000000" w:themeColor="text1"/>
                <w:kern w:val="24"/>
                <w:sz w:val="22"/>
                <w:szCs w:val="22"/>
              </w:rPr>
            </w:pPr>
            <w:r w:rsidRPr="00036B26">
              <w:rPr>
                <w:rFonts w:ascii="ＭＳ ゴシック" w:eastAsia="ＭＳ ゴシック" w:hAnsi="ＭＳ ゴシック" w:cs="Arial" w:hint="eastAsia"/>
                <w:color w:val="000000" w:themeColor="text1"/>
                <w:kern w:val="24"/>
                <w:sz w:val="22"/>
                <w:szCs w:val="22"/>
              </w:rPr>
              <w:t>145</w:t>
            </w:r>
            <w:r w:rsidR="0047425C" w:rsidRPr="00036B26">
              <w:rPr>
                <w:rFonts w:ascii="ＭＳ ゴシック" w:eastAsia="ＭＳ ゴシック" w:hAnsi="ＭＳ ゴシック" w:cs="Arial" w:hint="eastAsia"/>
                <w:color w:val="000000" w:themeColor="text1"/>
                <w:kern w:val="24"/>
                <w:sz w:val="22"/>
                <w:szCs w:val="22"/>
              </w:rPr>
              <w:t>名</w:t>
            </w:r>
          </w:p>
        </w:tc>
      </w:tr>
      <w:tr w:rsidR="0047425C" w:rsidRPr="006F4EBC" w:rsidTr="00AF4D98">
        <w:trPr>
          <w:trHeight w:val="707"/>
        </w:trPr>
        <w:tc>
          <w:tcPr>
            <w:tcW w:w="513" w:type="dxa"/>
            <w:vAlign w:val="center"/>
          </w:tcPr>
          <w:p w:rsidR="0047425C" w:rsidRPr="00B46390" w:rsidRDefault="00B46390" w:rsidP="00D549D0">
            <w:pPr>
              <w:pStyle w:val="Web"/>
              <w:spacing w:line="220" w:lineRule="exact"/>
              <w:jc w:val="center"/>
              <w:textAlignment w:val="center"/>
              <w:rPr>
                <w:rFonts w:ascii="ＭＳ ゴシック" w:eastAsia="ＭＳ ゴシック" w:hAnsi="ＭＳ ゴシック" w:cstheme="minorBidi"/>
                <w:color w:val="000000" w:themeColor="text1"/>
                <w:kern w:val="24"/>
                <w:sz w:val="20"/>
                <w:szCs w:val="18"/>
              </w:rPr>
            </w:pPr>
            <w:r>
              <w:rPr>
                <w:rFonts w:ascii="ＭＳ ゴシック" w:eastAsia="ＭＳ ゴシック" w:hAnsi="ＭＳ ゴシック" w:cstheme="minorBidi" w:hint="eastAsia"/>
                <w:color w:val="000000" w:themeColor="text1"/>
                <w:kern w:val="24"/>
                <w:sz w:val="20"/>
                <w:szCs w:val="18"/>
              </w:rPr>
              <w:t>5</w:t>
            </w:r>
          </w:p>
        </w:tc>
        <w:tc>
          <w:tcPr>
            <w:tcW w:w="2243" w:type="dxa"/>
            <w:tcBorders>
              <w:top w:val="single" w:sz="4" w:space="0" w:color="632423" w:themeColor="accent2" w:themeShade="80"/>
              <w:bottom w:val="single" w:sz="4" w:space="0" w:color="632423" w:themeColor="accent2" w:themeShade="80"/>
              <w:right w:val="single" w:sz="4" w:space="0" w:color="632423" w:themeColor="accent2" w:themeShade="80"/>
            </w:tcBorders>
            <w:vAlign w:val="center"/>
          </w:tcPr>
          <w:p w:rsidR="0047425C" w:rsidRPr="00B46390" w:rsidRDefault="0047425C" w:rsidP="00D549D0">
            <w:pPr>
              <w:pStyle w:val="Web"/>
              <w:spacing w:line="220" w:lineRule="exac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スマイルサポーター</w:t>
            </w:r>
            <w:r w:rsidR="00BA360C">
              <w:rPr>
                <w:rFonts w:ascii="ＭＳ ゴシック" w:eastAsia="ＭＳ ゴシック" w:hAnsi="ＭＳ ゴシック" w:cs="Arial" w:hint="eastAsia"/>
                <w:color w:val="000000" w:themeColor="text1"/>
                <w:kern w:val="24"/>
                <w:sz w:val="18"/>
                <w:szCs w:val="18"/>
              </w:rPr>
              <w:t>数</w:t>
            </w:r>
          </w:p>
        </w:tc>
        <w:tc>
          <w:tcPr>
            <w:tcW w:w="1398" w:type="dxa"/>
            <w:tcBorders>
              <w:top w:val="single" w:sz="4" w:space="0" w:color="632423" w:themeColor="accent2" w:themeShade="80"/>
              <w:left w:val="single" w:sz="4" w:space="0" w:color="632423" w:themeColor="accent2" w:themeShade="80"/>
              <w:bottom w:val="single" w:sz="4" w:space="0" w:color="632423" w:themeColor="accent2" w:themeShade="80"/>
              <w:right w:val="dashed" w:sz="4" w:space="0" w:color="632423" w:themeColor="accent2" w:themeShade="80"/>
              <w:tr2bl w:val="single" w:sz="4" w:space="0" w:color="632423" w:themeColor="accent2" w:themeShade="80"/>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2198" w:type="dxa"/>
            <w:tcBorders>
              <w:top w:val="single" w:sz="4" w:space="0" w:color="632423" w:themeColor="accent2" w:themeShade="80"/>
              <w:left w:val="dashed" w:sz="4" w:space="0" w:color="632423" w:themeColor="accent2" w:themeShade="80"/>
              <w:bottom w:val="single" w:sz="4" w:space="0" w:color="632423" w:themeColor="accent2" w:themeShade="80"/>
              <w:right w:val="dashed" w:sz="4" w:space="0" w:color="632423" w:themeColor="accent2" w:themeShade="80"/>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133" w:type="dxa"/>
            <w:tcBorders>
              <w:top w:val="single" w:sz="4" w:space="0" w:color="632423" w:themeColor="accent2" w:themeShade="80"/>
              <w:left w:val="dashed" w:sz="4" w:space="0" w:color="632423" w:themeColor="accent2" w:themeShade="80"/>
              <w:bottom w:val="single" w:sz="4" w:space="0" w:color="632423" w:themeColor="accent2" w:themeShade="80"/>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26年度</w:t>
            </w:r>
          </w:p>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現在</w:t>
            </w:r>
          </w:p>
        </w:tc>
        <w:tc>
          <w:tcPr>
            <w:tcW w:w="1249" w:type="dxa"/>
            <w:tcBorders>
              <w:right w:val="double" w:sz="4" w:space="0" w:color="auto"/>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228" w:type="dxa"/>
            <w:tcBorders>
              <w:left w:val="double" w:sz="4" w:space="0" w:color="auto"/>
              <w:right w:val="single" w:sz="12" w:space="0" w:color="632423" w:themeColor="accent2" w:themeShade="80"/>
            </w:tcBorders>
            <w:vAlign w:val="center"/>
          </w:tcPr>
          <w:p w:rsidR="0047425C" w:rsidRPr="00036B26" w:rsidRDefault="0047425C" w:rsidP="00036B26">
            <w:pPr>
              <w:pStyle w:val="Web"/>
              <w:spacing w:line="220" w:lineRule="exact"/>
              <w:jc w:val="left"/>
              <w:rPr>
                <w:rFonts w:ascii="ＭＳ ゴシック" w:eastAsia="ＭＳ ゴシック" w:hAnsi="ＭＳ ゴシック" w:cs="Arial"/>
                <w:color w:val="000000" w:themeColor="text1"/>
                <w:kern w:val="24"/>
                <w:sz w:val="21"/>
                <w:szCs w:val="21"/>
              </w:rPr>
            </w:pPr>
            <w:r w:rsidRPr="00036B26">
              <w:rPr>
                <w:rFonts w:ascii="ＭＳ ゴシック" w:eastAsia="ＭＳ ゴシック" w:hAnsi="ＭＳ ゴシック" w:cs="Arial" w:hint="eastAsia"/>
                <w:color w:val="000000" w:themeColor="text1"/>
                <w:kern w:val="24"/>
                <w:sz w:val="21"/>
                <w:szCs w:val="21"/>
              </w:rPr>
              <w:t>約1,400名</w:t>
            </w:r>
          </w:p>
          <w:p w:rsidR="0047425C" w:rsidRPr="00036B26" w:rsidRDefault="0047425C" w:rsidP="00036B26">
            <w:pPr>
              <w:pStyle w:val="Web"/>
              <w:spacing w:line="220" w:lineRule="exact"/>
              <w:jc w:val="center"/>
              <w:rPr>
                <w:rFonts w:ascii="ＭＳ ゴシック" w:eastAsia="ＭＳ ゴシック" w:hAnsi="ＭＳ ゴシック" w:cs="Arial"/>
                <w:color w:val="000000" w:themeColor="text1"/>
                <w:kern w:val="24"/>
                <w:sz w:val="22"/>
                <w:szCs w:val="22"/>
              </w:rPr>
            </w:pPr>
            <w:r w:rsidRPr="00036B26">
              <w:rPr>
                <w:rFonts w:ascii="ＭＳ ゴシック" w:eastAsia="ＭＳ ゴシック" w:hAnsi="ＭＳ ゴシック" w:cs="Arial" w:hint="eastAsia"/>
                <w:color w:val="000000" w:themeColor="text1"/>
                <w:kern w:val="24"/>
                <w:sz w:val="21"/>
                <w:szCs w:val="21"/>
              </w:rPr>
              <w:t>（累計）</w:t>
            </w:r>
          </w:p>
        </w:tc>
      </w:tr>
      <w:tr w:rsidR="00036B26" w:rsidRPr="006F4EBC" w:rsidTr="00AF4D98">
        <w:trPr>
          <w:trHeight w:val="707"/>
        </w:trPr>
        <w:tc>
          <w:tcPr>
            <w:tcW w:w="513" w:type="dxa"/>
            <w:tcBorders>
              <w:bottom w:val="single" w:sz="12" w:space="0" w:color="632423" w:themeColor="accent2" w:themeShade="80"/>
            </w:tcBorders>
            <w:vAlign w:val="center"/>
          </w:tcPr>
          <w:p w:rsidR="00036B26" w:rsidRDefault="00036B26" w:rsidP="00D549D0">
            <w:pPr>
              <w:pStyle w:val="Web"/>
              <w:spacing w:line="220" w:lineRule="exact"/>
              <w:jc w:val="center"/>
              <w:textAlignment w:val="center"/>
              <w:rPr>
                <w:rFonts w:ascii="ＭＳ ゴシック" w:eastAsia="ＭＳ ゴシック" w:hAnsi="ＭＳ ゴシック" w:cstheme="minorBidi"/>
                <w:color w:val="000000" w:themeColor="text1"/>
                <w:kern w:val="24"/>
                <w:sz w:val="20"/>
                <w:szCs w:val="18"/>
              </w:rPr>
            </w:pPr>
            <w:r>
              <w:rPr>
                <w:rFonts w:ascii="ＭＳ ゴシック" w:eastAsia="ＭＳ ゴシック" w:hAnsi="ＭＳ ゴシック" w:cstheme="minorBidi" w:hint="eastAsia"/>
                <w:color w:val="000000" w:themeColor="text1"/>
                <w:kern w:val="24"/>
                <w:sz w:val="20"/>
                <w:szCs w:val="18"/>
              </w:rPr>
              <w:t>6</w:t>
            </w:r>
          </w:p>
        </w:tc>
        <w:tc>
          <w:tcPr>
            <w:tcW w:w="2243" w:type="dxa"/>
            <w:tcBorders>
              <w:top w:val="single" w:sz="4" w:space="0" w:color="632423" w:themeColor="accent2" w:themeShade="80"/>
              <w:bottom w:val="single" w:sz="12" w:space="0" w:color="632423" w:themeColor="accent2" w:themeShade="80"/>
              <w:right w:val="single" w:sz="4" w:space="0" w:color="632423" w:themeColor="accent2" w:themeShade="80"/>
            </w:tcBorders>
            <w:vAlign w:val="center"/>
          </w:tcPr>
          <w:p w:rsidR="00036B26" w:rsidRPr="00B46390" w:rsidRDefault="009B6050" w:rsidP="00D549D0">
            <w:pPr>
              <w:pStyle w:val="Web"/>
              <w:spacing w:line="220" w:lineRule="exact"/>
              <w:rPr>
                <w:rFonts w:ascii="ＭＳ ゴシック" w:eastAsia="ＭＳ ゴシック" w:hAnsi="ＭＳ ゴシック" w:cs="Arial"/>
                <w:color w:val="000000" w:themeColor="text1"/>
                <w:kern w:val="24"/>
                <w:sz w:val="18"/>
                <w:szCs w:val="18"/>
              </w:rPr>
            </w:pPr>
            <w:r>
              <w:rPr>
                <w:rFonts w:ascii="ＭＳ ゴシック" w:eastAsia="ＭＳ ゴシック" w:hAnsi="ＭＳ ゴシック" w:cs="Arial" w:hint="eastAsia"/>
                <w:color w:val="000000" w:themeColor="text1"/>
                <w:kern w:val="24"/>
                <w:sz w:val="18"/>
                <w:szCs w:val="18"/>
              </w:rPr>
              <w:t>私立幼稚園</w:t>
            </w:r>
            <w:r w:rsidR="00036B26">
              <w:rPr>
                <w:rFonts w:ascii="ＭＳ ゴシック" w:eastAsia="ＭＳ ゴシック" w:hAnsi="ＭＳ ゴシック" w:cs="Arial" w:hint="eastAsia"/>
                <w:color w:val="000000" w:themeColor="text1"/>
                <w:kern w:val="24"/>
                <w:sz w:val="18"/>
                <w:szCs w:val="18"/>
              </w:rPr>
              <w:t>キンダーカウンセラー事業</w:t>
            </w:r>
          </w:p>
        </w:tc>
        <w:tc>
          <w:tcPr>
            <w:tcW w:w="1398" w:type="dxa"/>
            <w:tcBorders>
              <w:top w:val="single" w:sz="4" w:space="0" w:color="632423" w:themeColor="accent2" w:themeShade="80"/>
              <w:left w:val="single" w:sz="4" w:space="0" w:color="632423" w:themeColor="accent2" w:themeShade="80"/>
              <w:bottom w:val="single" w:sz="12" w:space="0" w:color="632423" w:themeColor="accent2" w:themeShade="80"/>
              <w:right w:val="dashed" w:sz="4" w:space="0" w:color="632423" w:themeColor="accent2" w:themeShade="80"/>
              <w:tr2bl w:val="single" w:sz="4" w:space="0" w:color="632423" w:themeColor="accent2" w:themeShade="80"/>
            </w:tcBorders>
            <w:vAlign w:val="center"/>
          </w:tcPr>
          <w:p w:rsidR="00036B26" w:rsidRPr="00B46390" w:rsidRDefault="00036B26"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2198" w:type="dxa"/>
            <w:tcBorders>
              <w:top w:val="single" w:sz="4" w:space="0" w:color="632423" w:themeColor="accent2" w:themeShade="80"/>
              <w:left w:val="dashed" w:sz="4" w:space="0" w:color="632423" w:themeColor="accent2" w:themeShade="80"/>
              <w:bottom w:val="single" w:sz="12" w:space="0" w:color="632423" w:themeColor="accent2" w:themeShade="80"/>
              <w:right w:val="dashed" w:sz="4" w:space="0" w:color="632423" w:themeColor="accent2" w:themeShade="80"/>
            </w:tcBorders>
            <w:vAlign w:val="center"/>
          </w:tcPr>
          <w:p w:rsidR="00036B26" w:rsidRPr="00B46390" w:rsidRDefault="00036B26"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133" w:type="dxa"/>
            <w:tcBorders>
              <w:top w:val="single" w:sz="4" w:space="0" w:color="632423" w:themeColor="accent2" w:themeShade="80"/>
              <w:left w:val="dashed" w:sz="4" w:space="0" w:color="632423" w:themeColor="accent2" w:themeShade="80"/>
              <w:bottom w:val="single" w:sz="12" w:space="0" w:color="632423" w:themeColor="accent2" w:themeShade="80"/>
            </w:tcBorders>
            <w:vAlign w:val="center"/>
          </w:tcPr>
          <w:p w:rsidR="00036B26" w:rsidRPr="00B46390" w:rsidRDefault="00036B26" w:rsidP="00036B26">
            <w:pPr>
              <w:pStyle w:val="Web"/>
              <w:spacing w:line="220" w:lineRule="exact"/>
              <w:jc w:val="lef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26年度</w:t>
            </w:r>
          </w:p>
          <w:p w:rsidR="00036B26" w:rsidRPr="00B46390" w:rsidRDefault="00036B26" w:rsidP="00036B26">
            <w:pPr>
              <w:pStyle w:val="Web"/>
              <w:spacing w:line="220" w:lineRule="exact"/>
              <w:jc w:val="lef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現在</w:t>
            </w:r>
          </w:p>
        </w:tc>
        <w:tc>
          <w:tcPr>
            <w:tcW w:w="1249" w:type="dxa"/>
            <w:tcBorders>
              <w:bottom w:val="single" w:sz="12" w:space="0" w:color="632423" w:themeColor="accent2" w:themeShade="80"/>
              <w:right w:val="double" w:sz="4" w:space="0" w:color="auto"/>
            </w:tcBorders>
            <w:vAlign w:val="center"/>
          </w:tcPr>
          <w:p w:rsidR="00036B26" w:rsidRPr="00B46390" w:rsidRDefault="00036B26"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228" w:type="dxa"/>
            <w:tcBorders>
              <w:left w:val="double" w:sz="4" w:space="0" w:color="auto"/>
              <w:bottom w:val="single" w:sz="12" w:space="0" w:color="632423" w:themeColor="accent2" w:themeShade="80"/>
              <w:right w:val="single" w:sz="12" w:space="0" w:color="632423" w:themeColor="accent2" w:themeShade="80"/>
            </w:tcBorders>
            <w:vAlign w:val="center"/>
          </w:tcPr>
          <w:p w:rsidR="00036B26" w:rsidRPr="00036B26" w:rsidRDefault="00036B26" w:rsidP="00036B26">
            <w:pPr>
              <w:pStyle w:val="Web"/>
              <w:spacing w:line="220" w:lineRule="exact"/>
              <w:jc w:val="center"/>
              <w:rPr>
                <w:rFonts w:ascii="ＭＳ ゴシック" w:eastAsia="ＭＳ ゴシック" w:hAnsi="ＭＳ ゴシック" w:cs="Arial"/>
                <w:color w:val="000000" w:themeColor="text1"/>
                <w:kern w:val="24"/>
                <w:sz w:val="22"/>
                <w:szCs w:val="22"/>
              </w:rPr>
            </w:pPr>
            <w:r w:rsidRPr="00036B26">
              <w:rPr>
                <w:rFonts w:ascii="ＭＳ ゴシック" w:eastAsia="ＭＳ ゴシック" w:hAnsi="ＭＳ ゴシック" w:cs="Arial" w:hint="eastAsia"/>
                <w:color w:val="000000" w:themeColor="text1"/>
                <w:kern w:val="24"/>
                <w:sz w:val="22"/>
                <w:szCs w:val="22"/>
              </w:rPr>
              <w:t>131園</w:t>
            </w:r>
          </w:p>
        </w:tc>
      </w:tr>
    </w:tbl>
    <w:p w:rsidR="0047425C" w:rsidRDefault="0047425C" w:rsidP="0047425C">
      <w:pPr>
        <w:widowControl/>
        <w:jc w:val="left"/>
        <w:rPr>
          <w:rFonts w:ascii="HG丸ｺﾞｼｯｸM-PRO" w:eastAsia="HG丸ｺﾞｼｯｸM-PRO" w:hAnsi="HG丸ｺﾞｼｯｸM-PRO"/>
        </w:rPr>
      </w:pPr>
    </w:p>
    <w:p w:rsidR="0047425C" w:rsidRDefault="0047425C" w:rsidP="0047425C">
      <w:pPr>
        <w:widowControl/>
        <w:jc w:val="left"/>
        <w:rPr>
          <w:rFonts w:ascii="HG丸ｺﾞｼｯｸM-PRO" w:eastAsia="HG丸ｺﾞｼｯｸM-PRO" w:hAnsi="HG丸ｺﾞｼｯｸM-PRO"/>
        </w:rPr>
      </w:pPr>
    </w:p>
    <w:p w:rsidR="0047425C" w:rsidRDefault="0047425C" w:rsidP="0047425C">
      <w:pPr>
        <w:widowControl/>
        <w:jc w:val="left"/>
        <w:rPr>
          <w:rFonts w:ascii="HG丸ｺﾞｼｯｸM-PRO" w:eastAsia="HG丸ｺﾞｼｯｸM-PRO" w:hAnsi="HG丸ｺﾞｼｯｸM-PRO"/>
        </w:rPr>
      </w:pPr>
    </w:p>
    <w:p w:rsidR="0047425C" w:rsidRDefault="0047425C" w:rsidP="0047425C">
      <w:pPr>
        <w:widowControl/>
        <w:jc w:val="left"/>
        <w:rPr>
          <w:rFonts w:ascii="HG丸ｺﾞｼｯｸM-PRO" w:eastAsia="HG丸ｺﾞｼｯｸM-PRO" w:hAnsi="HG丸ｺﾞｼｯｸM-PRO"/>
        </w:rPr>
      </w:pPr>
    </w:p>
    <w:p w:rsidR="0047425C" w:rsidRDefault="0047425C" w:rsidP="0047425C">
      <w:pPr>
        <w:widowControl/>
        <w:jc w:val="left"/>
        <w:rPr>
          <w:rFonts w:ascii="HG丸ｺﾞｼｯｸM-PRO" w:eastAsia="HG丸ｺﾞｼｯｸM-PRO" w:hAnsi="HG丸ｺﾞｼｯｸM-PRO"/>
        </w:rPr>
      </w:pPr>
    </w:p>
    <w:p w:rsidR="0047425C" w:rsidRDefault="0047425C" w:rsidP="0047425C">
      <w:pPr>
        <w:widowControl/>
        <w:jc w:val="left"/>
        <w:rPr>
          <w:rFonts w:ascii="HG丸ｺﾞｼｯｸM-PRO" w:eastAsia="HG丸ｺﾞｼｯｸM-PRO" w:hAnsi="HG丸ｺﾞｼｯｸM-PRO"/>
        </w:rPr>
      </w:pPr>
    </w:p>
    <w:p w:rsidR="00332C52" w:rsidRDefault="00332C52" w:rsidP="0047425C">
      <w:pPr>
        <w:widowControl/>
        <w:jc w:val="left"/>
        <w:rPr>
          <w:rFonts w:ascii="HG丸ｺﾞｼｯｸM-PRO" w:eastAsia="HG丸ｺﾞｼｯｸM-PRO" w:hAnsi="HG丸ｺﾞｼｯｸM-PRO"/>
        </w:rPr>
      </w:pPr>
    </w:p>
    <w:p w:rsidR="00332C52" w:rsidRDefault="00332C52" w:rsidP="0047425C">
      <w:pPr>
        <w:widowControl/>
        <w:jc w:val="left"/>
        <w:rPr>
          <w:rFonts w:ascii="HG丸ｺﾞｼｯｸM-PRO" w:eastAsia="HG丸ｺﾞｼｯｸM-PRO" w:hAnsi="HG丸ｺﾞｼｯｸM-PRO"/>
        </w:rPr>
      </w:pPr>
    </w:p>
    <w:p w:rsidR="00332C52" w:rsidRDefault="00332C52" w:rsidP="0047425C">
      <w:pPr>
        <w:widowControl/>
        <w:jc w:val="left"/>
        <w:rPr>
          <w:rFonts w:ascii="HG丸ｺﾞｼｯｸM-PRO" w:eastAsia="HG丸ｺﾞｼｯｸM-PRO" w:hAnsi="HG丸ｺﾞｼｯｸM-PRO"/>
        </w:rPr>
      </w:pPr>
    </w:p>
    <w:p w:rsidR="00332C52" w:rsidRDefault="00332C52" w:rsidP="0047425C">
      <w:pPr>
        <w:widowControl/>
        <w:jc w:val="left"/>
        <w:rPr>
          <w:rFonts w:ascii="HG丸ｺﾞｼｯｸM-PRO" w:eastAsia="HG丸ｺﾞｼｯｸM-PRO" w:hAnsi="HG丸ｺﾞｼｯｸM-PRO"/>
        </w:rPr>
      </w:pPr>
    </w:p>
    <w:p w:rsidR="00332C52" w:rsidRDefault="00332C52" w:rsidP="0047425C">
      <w:pPr>
        <w:widowControl/>
        <w:jc w:val="left"/>
        <w:rPr>
          <w:rFonts w:ascii="HG丸ｺﾞｼｯｸM-PRO" w:eastAsia="HG丸ｺﾞｼｯｸM-PRO" w:hAnsi="HG丸ｺﾞｼｯｸM-PRO"/>
        </w:rPr>
      </w:pPr>
    </w:p>
    <w:p w:rsidR="00332C52" w:rsidRDefault="00332C52" w:rsidP="0047425C">
      <w:pPr>
        <w:widowControl/>
        <w:jc w:val="left"/>
        <w:rPr>
          <w:rFonts w:ascii="HG丸ｺﾞｼｯｸM-PRO" w:eastAsia="HG丸ｺﾞｼｯｸM-PRO" w:hAnsi="HG丸ｺﾞｼｯｸM-PRO"/>
        </w:rPr>
      </w:pPr>
    </w:p>
    <w:p w:rsidR="00332C52" w:rsidRDefault="00332C52" w:rsidP="0047425C">
      <w:pPr>
        <w:widowControl/>
        <w:jc w:val="left"/>
        <w:rPr>
          <w:rFonts w:ascii="HG丸ｺﾞｼｯｸM-PRO" w:eastAsia="HG丸ｺﾞｼｯｸM-PRO" w:hAnsi="HG丸ｺﾞｼｯｸM-PRO"/>
        </w:rPr>
      </w:pPr>
    </w:p>
    <w:p w:rsidR="00332C52" w:rsidRDefault="00332C52" w:rsidP="0047425C">
      <w:pPr>
        <w:widowControl/>
        <w:jc w:val="left"/>
        <w:rPr>
          <w:rFonts w:ascii="HG丸ｺﾞｼｯｸM-PRO" w:eastAsia="HG丸ｺﾞｼｯｸM-PRO" w:hAnsi="HG丸ｺﾞｼｯｸM-PRO"/>
        </w:rPr>
      </w:pPr>
    </w:p>
    <w:p w:rsidR="00332C52" w:rsidRDefault="00332C52" w:rsidP="0047425C">
      <w:pPr>
        <w:widowControl/>
        <w:jc w:val="left"/>
        <w:rPr>
          <w:rFonts w:ascii="HG丸ｺﾞｼｯｸM-PRO" w:eastAsia="HG丸ｺﾞｼｯｸM-PRO" w:hAnsi="HG丸ｺﾞｼｯｸM-PRO"/>
        </w:rPr>
      </w:pPr>
    </w:p>
    <w:p w:rsidR="00332C52" w:rsidRDefault="00332C52" w:rsidP="0047425C">
      <w:pPr>
        <w:widowControl/>
        <w:jc w:val="left"/>
        <w:rPr>
          <w:rFonts w:ascii="HG丸ｺﾞｼｯｸM-PRO" w:eastAsia="HG丸ｺﾞｼｯｸM-PRO" w:hAnsi="HG丸ｺﾞｼｯｸM-PRO"/>
        </w:rPr>
      </w:pPr>
    </w:p>
    <w:p w:rsidR="0047425C" w:rsidRDefault="0047425C" w:rsidP="0047425C">
      <w:pPr>
        <w:widowControl/>
        <w:jc w:val="left"/>
        <w:rPr>
          <w:rFonts w:ascii="HG丸ｺﾞｼｯｸM-PRO" w:eastAsia="HG丸ｺﾞｼｯｸM-PRO" w:hAnsi="HG丸ｺﾞｼｯｸM-PRO"/>
        </w:rPr>
      </w:pPr>
    </w:p>
    <w:sectPr w:rsidR="0047425C" w:rsidSect="00974939">
      <w:pgSz w:w="11906" w:h="16838" w:code="9"/>
      <w:pgMar w:top="1440" w:right="1077" w:bottom="1440" w:left="1077" w:header="851" w:footer="992" w:gutter="0"/>
      <w:pgNumType w:fmt="numberInDash"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40D3" w:rsidRDefault="003140D3" w:rsidP="006F35EA">
      <w:r>
        <w:separator/>
      </w:r>
    </w:p>
  </w:endnote>
  <w:endnote w:type="continuationSeparator" w:id="0">
    <w:p w:rsidR="003140D3" w:rsidRDefault="003140D3" w:rsidP="006F35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UI">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9588592"/>
      <w:docPartObj>
        <w:docPartGallery w:val="Page Numbers (Bottom of Page)"/>
        <w:docPartUnique/>
      </w:docPartObj>
    </w:sdtPr>
    <w:sdtEndPr>
      <w:rPr>
        <w:rFonts w:ascii="HG丸ｺﾞｼｯｸM-PRO" w:eastAsia="HG丸ｺﾞｼｯｸM-PRO" w:hAnsi="HG丸ｺﾞｼｯｸM-PRO"/>
      </w:rPr>
    </w:sdtEndPr>
    <w:sdtContent>
      <w:p w:rsidR="00F141D6" w:rsidRPr="00A4358D" w:rsidRDefault="00F141D6">
        <w:pPr>
          <w:pStyle w:val="a5"/>
          <w:jc w:val="center"/>
          <w:rPr>
            <w:rFonts w:ascii="HG丸ｺﾞｼｯｸM-PRO" w:eastAsia="HG丸ｺﾞｼｯｸM-PRO" w:hAnsi="HG丸ｺﾞｼｯｸM-PRO"/>
          </w:rPr>
        </w:pPr>
        <w:r w:rsidRPr="00A4358D">
          <w:rPr>
            <w:rFonts w:ascii="HG丸ｺﾞｼｯｸM-PRO" w:eastAsia="HG丸ｺﾞｼｯｸM-PRO" w:hAnsi="HG丸ｺﾞｼｯｸM-PRO"/>
          </w:rPr>
          <w:fldChar w:fldCharType="begin"/>
        </w:r>
        <w:r w:rsidRPr="00A4358D">
          <w:rPr>
            <w:rFonts w:ascii="HG丸ｺﾞｼｯｸM-PRO" w:eastAsia="HG丸ｺﾞｼｯｸM-PRO" w:hAnsi="HG丸ｺﾞｼｯｸM-PRO"/>
          </w:rPr>
          <w:instrText>PAGE   \* MERGEFORMAT</w:instrText>
        </w:r>
        <w:r w:rsidRPr="00A4358D">
          <w:rPr>
            <w:rFonts w:ascii="HG丸ｺﾞｼｯｸM-PRO" w:eastAsia="HG丸ｺﾞｼｯｸM-PRO" w:hAnsi="HG丸ｺﾞｼｯｸM-PRO"/>
          </w:rPr>
          <w:fldChar w:fldCharType="separate"/>
        </w:r>
        <w:r w:rsidR="007B3E72" w:rsidRPr="007B3E72">
          <w:rPr>
            <w:rFonts w:ascii="HG丸ｺﾞｼｯｸM-PRO" w:eastAsia="HG丸ｺﾞｼｯｸM-PRO" w:hAnsi="HG丸ｺﾞｼｯｸM-PRO"/>
            <w:noProof/>
            <w:lang w:val="ja-JP"/>
          </w:rPr>
          <w:t>-</w:t>
        </w:r>
        <w:r w:rsidR="007B3E72">
          <w:rPr>
            <w:rFonts w:ascii="HG丸ｺﾞｼｯｸM-PRO" w:eastAsia="HG丸ｺﾞｼｯｸM-PRO" w:hAnsi="HG丸ｺﾞｼｯｸM-PRO"/>
            <w:noProof/>
          </w:rPr>
          <w:t xml:space="preserve"> 13 -</w:t>
        </w:r>
        <w:r w:rsidRPr="00A4358D">
          <w:rPr>
            <w:rFonts w:ascii="HG丸ｺﾞｼｯｸM-PRO" w:eastAsia="HG丸ｺﾞｼｯｸM-PRO" w:hAnsi="HG丸ｺﾞｼｯｸM-PRO"/>
          </w:rPr>
          <w:fldChar w:fldCharType="end"/>
        </w:r>
      </w:p>
    </w:sdtContent>
  </w:sdt>
  <w:p w:rsidR="00F141D6" w:rsidRPr="00A4358D" w:rsidRDefault="00F141D6">
    <w:pPr>
      <w:pStyle w:val="a5"/>
      <w:rPr>
        <w:rFonts w:ascii="HG丸ｺﾞｼｯｸM-PRO" w:eastAsia="HG丸ｺﾞｼｯｸM-PRO" w:hAnsi="HG丸ｺﾞｼｯｸM-PRO"/>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40D3" w:rsidRDefault="003140D3" w:rsidP="006F35EA">
      <w:r>
        <w:separator/>
      </w:r>
    </w:p>
  </w:footnote>
  <w:footnote w:type="continuationSeparator" w:id="0">
    <w:p w:rsidR="003140D3" w:rsidRDefault="003140D3" w:rsidP="006F35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41D6" w:rsidRPr="00D54193" w:rsidRDefault="00F141D6">
    <w:pPr>
      <w:pStyle w:val="a3"/>
    </w:pPr>
    <w:r>
      <w:rPr>
        <w:rFonts w:hint="eastAsia"/>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45173"/>
    <w:multiLevelType w:val="hybridMultilevel"/>
    <w:tmpl w:val="2D520B00"/>
    <w:lvl w:ilvl="0" w:tplc="53E4D55A">
      <w:start w:val="1"/>
      <w:numFmt w:val="decimalFullWidth"/>
      <w:lvlText w:val="（%1）"/>
      <w:lvlJc w:val="left"/>
      <w:pPr>
        <w:ind w:left="720" w:hanging="720"/>
      </w:pPr>
      <w:rPr>
        <w:rFonts w:hint="default"/>
      </w:rPr>
    </w:lvl>
    <w:lvl w:ilvl="1" w:tplc="41C448DC">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7016FE8"/>
    <w:multiLevelType w:val="hybridMultilevel"/>
    <w:tmpl w:val="AD924C86"/>
    <w:lvl w:ilvl="0" w:tplc="4A40E764">
      <w:start w:val="1"/>
      <w:numFmt w:val="bullet"/>
      <w:lvlText w:val=""/>
      <w:lvlJc w:val="left"/>
      <w:pPr>
        <w:tabs>
          <w:tab w:val="num" w:pos="720"/>
        </w:tabs>
        <w:ind w:left="720" w:hanging="360"/>
      </w:pPr>
      <w:rPr>
        <w:rFonts w:ascii="Wingdings" w:hAnsi="Wingdings" w:hint="default"/>
      </w:rPr>
    </w:lvl>
    <w:lvl w:ilvl="1" w:tplc="ABB828F8" w:tentative="1">
      <w:start w:val="1"/>
      <w:numFmt w:val="bullet"/>
      <w:lvlText w:val=""/>
      <w:lvlJc w:val="left"/>
      <w:pPr>
        <w:tabs>
          <w:tab w:val="num" w:pos="1440"/>
        </w:tabs>
        <w:ind w:left="1440" w:hanging="360"/>
      </w:pPr>
      <w:rPr>
        <w:rFonts w:ascii="Wingdings" w:hAnsi="Wingdings" w:hint="default"/>
      </w:rPr>
    </w:lvl>
    <w:lvl w:ilvl="2" w:tplc="F94C7010" w:tentative="1">
      <w:start w:val="1"/>
      <w:numFmt w:val="bullet"/>
      <w:lvlText w:val=""/>
      <w:lvlJc w:val="left"/>
      <w:pPr>
        <w:tabs>
          <w:tab w:val="num" w:pos="2160"/>
        </w:tabs>
        <w:ind w:left="2160" w:hanging="360"/>
      </w:pPr>
      <w:rPr>
        <w:rFonts w:ascii="Wingdings" w:hAnsi="Wingdings" w:hint="default"/>
      </w:rPr>
    </w:lvl>
    <w:lvl w:ilvl="3" w:tplc="B306698C" w:tentative="1">
      <w:start w:val="1"/>
      <w:numFmt w:val="bullet"/>
      <w:lvlText w:val=""/>
      <w:lvlJc w:val="left"/>
      <w:pPr>
        <w:tabs>
          <w:tab w:val="num" w:pos="2880"/>
        </w:tabs>
        <w:ind w:left="2880" w:hanging="360"/>
      </w:pPr>
      <w:rPr>
        <w:rFonts w:ascii="Wingdings" w:hAnsi="Wingdings" w:hint="default"/>
      </w:rPr>
    </w:lvl>
    <w:lvl w:ilvl="4" w:tplc="AA089DAC" w:tentative="1">
      <w:start w:val="1"/>
      <w:numFmt w:val="bullet"/>
      <w:lvlText w:val=""/>
      <w:lvlJc w:val="left"/>
      <w:pPr>
        <w:tabs>
          <w:tab w:val="num" w:pos="3600"/>
        </w:tabs>
        <w:ind w:left="3600" w:hanging="360"/>
      </w:pPr>
      <w:rPr>
        <w:rFonts w:ascii="Wingdings" w:hAnsi="Wingdings" w:hint="default"/>
      </w:rPr>
    </w:lvl>
    <w:lvl w:ilvl="5" w:tplc="59CE8964" w:tentative="1">
      <w:start w:val="1"/>
      <w:numFmt w:val="bullet"/>
      <w:lvlText w:val=""/>
      <w:lvlJc w:val="left"/>
      <w:pPr>
        <w:tabs>
          <w:tab w:val="num" w:pos="4320"/>
        </w:tabs>
        <w:ind w:left="4320" w:hanging="360"/>
      </w:pPr>
      <w:rPr>
        <w:rFonts w:ascii="Wingdings" w:hAnsi="Wingdings" w:hint="default"/>
      </w:rPr>
    </w:lvl>
    <w:lvl w:ilvl="6" w:tplc="3E7220C6" w:tentative="1">
      <w:start w:val="1"/>
      <w:numFmt w:val="bullet"/>
      <w:lvlText w:val=""/>
      <w:lvlJc w:val="left"/>
      <w:pPr>
        <w:tabs>
          <w:tab w:val="num" w:pos="5040"/>
        </w:tabs>
        <w:ind w:left="5040" w:hanging="360"/>
      </w:pPr>
      <w:rPr>
        <w:rFonts w:ascii="Wingdings" w:hAnsi="Wingdings" w:hint="default"/>
      </w:rPr>
    </w:lvl>
    <w:lvl w:ilvl="7" w:tplc="AAE0DD98" w:tentative="1">
      <w:start w:val="1"/>
      <w:numFmt w:val="bullet"/>
      <w:lvlText w:val=""/>
      <w:lvlJc w:val="left"/>
      <w:pPr>
        <w:tabs>
          <w:tab w:val="num" w:pos="5760"/>
        </w:tabs>
        <w:ind w:left="5760" w:hanging="360"/>
      </w:pPr>
      <w:rPr>
        <w:rFonts w:ascii="Wingdings" w:hAnsi="Wingdings" w:hint="default"/>
      </w:rPr>
    </w:lvl>
    <w:lvl w:ilvl="8" w:tplc="908029C8"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2415D9"/>
    <w:multiLevelType w:val="hybridMultilevel"/>
    <w:tmpl w:val="ABE85456"/>
    <w:lvl w:ilvl="0" w:tplc="CEA8B728">
      <w:start w:val="1"/>
      <w:numFmt w:val="bullet"/>
      <w:lvlText w:val=""/>
      <w:lvlJc w:val="left"/>
      <w:pPr>
        <w:tabs>
          <w:tab w:val="num" w:pos="720"/>
        </w:tabs>
        <w:ind w:left="720" w:hanging="360"/>
      </w:pPr>
      <w:rPr>
        <w:rFonts w:ascii="Wingdings" w:hAnsi="Wingdings" w:hint="default"/>
      </w:rPr>
    </w:lvl>
    <w:lvl w:ilvl="1" w:tplc="1C9A9348" w:tentative="1">
      <w:start w:val="1"/>
      <w:numFmt w:val="bullet"/>
      <w:lvlText w:val=""/>
      <w:lvlJc w:val="left"/>
      <w:pPr>
        <w:tabs>
          <w:tab w:val="num" w:pos="1440"/>
        </w:tabs>
        <w:ind w:left="1440" w:hanging="360"/>
      </w:pPr>
      <w:rPr>
        <w:rFonts w:ascii="Wingdings" w:hAnsi="Wingdings" w:hint="default"/>
      </w:rPr>
    </w:lvl>
    <w:lvl w:ilvl="2" w:tplc="98EE578A" w:tentative="1">
      <w:start w:val="1"/>
      <w:numFmt w:val="bullet"/>
      <w:lvlText w:val=""/>
      <w:lvlJc w:val="left"/>
      <w:pPr>
        <w:tabs>
          <w:tab w:val="num" w:pos="2160"/>
        </w:tabs>
        <w:ind w:left="2160" w:hanging="360"/>
      </w:pPr>
      <w:rPr>
        <w:rFonts w:ascii="Wingdings" w:hAnsi="Wingdings" w:hint="default"/>
      </w:rPr>
    </w:lvl>
    <w:lvl w:ilvl="3" w:tplc="C7908786" w:tentative="1">
      <w:start w:val="1"/>
      <w:numFmt w:val="bullet"/>
      <w:lvlText w:val=""/>
      <w:lvlJc w:val="left"/>
      <w:pPr>
        <w:tabs>
          <w:tab w:val="num" w:pos="2880"/>
        </w:tabs>
        <w:ind w:left="2880" w:hanging="360"/>
      </w:pPr>
      <w:rPr>
        <w:rFonts w:ascii="Wingdings" w:hAnsi="Wingdings" w:hint="default"/>
      </w:rPr>
    </w:lvl>
    <w:lvl w:ilvl="4" w:tplc="AE7A12C8" w:tentative="1">
      <w:start w:val="1"/>
      <w:numFmt w:val="bullet"/>
      <w:lvlText w:val=""/>
      <w:lvlJc w:val="left"/>
      <w:pPr>
        <w:tabs>
          <w:tab w:val="num" w:pos="3600"/>
        </w:tabs>
        <w:ind w:left="3600" w:hanging="360"/>
      </w:pPr>
      <w:rPr>
        <w:rFonts w:ascii="Wingdings" w:hAnsi="Wingdings" w:hint="default"/>
      </w:rPr>
    </w:lvl>
    <w:lvl w:ilvl="5" w:tplc="D6B21CE2" w:tentative="1">
      <w:start w:val="1"/>
      <w:numFmt w:val="bullet"/>
      <w:lvlText w:val=""/>
      <w:lvlJc w:val="left"/>
      <w:pPr>
        <w:tabs>
          <w:tab w:val="num" w:pos="4320"/>
        </w:tabs>
        <w:ind w:left="4320" w:hanging="360"/>
      </w:pPr>
      <w:rPr>
        <w:rFonts w:ascii="Wingdings" w:hAnsi="Wingdings" w:hint="default"/>
      </w:rPr>
    </w:lvl>
    <w:lvl w:ilvl="6" w:tplc="7480B2B8" w:tentative="1">
      <w:start w:val="1"/>
      <w:numFmt w:val="bullet"/>
      <w:lvlText w:val=""/>
      <w:lvlJc w:val="left"/>
      <w:pPr>
        <w:tabs>
          <w:tab w:val="num" w:pos="5040"/>
        </w:tabs>
        <w:ind w:left="5040" w:hanging="360"/>
      </w:pPr>
      <w:rPr>
        <w:rFonts w:ascii="Wingdings" w:hAnsi="Wingdings" w:hint="default"/>
      </w:rPr>
    </w:lvl>
    <w:lvl w:ilvl="7" w:tplc="DAB6261C" w:tentative="1">
      <w:start w:val="1"/>
      <w:numFmt w:val="bullet"/>
      <w:lvlText w:val=""/>
      <w:lvlJc w:val="left"/>
      <w:pPr>
        <w:tabs>
          <w:tab w:val="num" w:pos="5760"/>
        </w:tabs>
        <w:ind w:left="5760" w:hanging="360"/>
      </w:pPr>
      <w:rPr>
        <w:rFonts w:ascii="Wingdings" w:hAnsi="Wingdings" w:hint="default"/>
      </w:rPr>
    </w:lvl>
    <w:lvl w:ilvl="8" w:tplc="5C545F90"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2A1BD0"/>
    <w:multiLevelType w:val="hybridMultilevel"/>
    <w:tmpl w:val="55506412"/>
    <w:lvl w:ilvl="0" w:tplc="93360610">
      <w:start w:val="1"/>
      <w:numFmt w:val="bullet"/>
      <w:lvlText w:val=""/>
      <w:lvlJc w:val="left"/>
      <w:pPr>
        <w:tabs>
          <w:tab w:val="num" w:pos="720"/>
        </w:tabs>
        <w:ind w:left="720" w:hanging="360"/>
      </w:pPr>
      <w:rPr>
        <w:rFonts w:ascii="Wingdings" w:hAnsi="Wingdings" w:hint="default"/>
      </w:rPr>
    </w:lvl>
    <w:lvl w:ilvl="1" w:tplc="CC207404" w:tentative="1">
      <w:start w:val="1"/>
      <w:numFmt w:val="bullet"/>
      <w:lvlText w:val=""/>
      <w:lvlJc w:val="left"/>
      <w:pPr>
        <w:tabs>
          <w:tab w:val="num" w:pos="1440"/>
        </w:tabs>
        <w:ind w:left="1440" w:hanging="360"/>
      </w:pPr>
      <w:rPr>
        <w:rFonts w:ascii="Wingdings" w:hAnsi="Wingdings" w:hint="default"/>
      </w:rPr>
    </w:lvl>
    <w:lvl w:ilvl="2" w:tplc="3D961682" w:tentative="1">
      <w:start w:val="1"/>
      <w:numFmt w:val="bullet"/>
      <w:lvlText w:val=""/>
      <w:lvlJc w:val="left"/>
      <w:pPr>
        <w:tabs>
          <w:tab w:val="num" w:pos="2160"/>
        </w:tabs>
        <w:ind w:left="2160" w:hanging="360"/>
      </w:pPr>
      <w:rPr>
        <w:rFonts w:ascii="Wingdings" w:hAnsi="Wingdings" w:hint="default"/>
      </w:rPr>
    </w:lvl>
    <w:lvl w:ilvl="3" w:tplc="EF72AB48" w:tentative="1">
      <w:start w:val="1"/>
      <w:numFmt w:val="bullet"/>
      <w:lvlText w:val=""/>
      <w:lvlJc w:val="left"/>
      <w:pPr>
        <w:tabs>
          <w:tab w:val="num" w:pos="2880"/>
        </w:tabs>
        <w:ind w:left="2880" w:hanging="360"/>
      </w:pPr>
      <w:rPr>
        <w:rFonts w:ascii="Wingdings" w:hAnsi="Wingdings" w:hint="default"/>
      </w:rPr>
    </w:lvl>
    <w:lvl w:ilvl="4" w:tplc="71EE289E" w:tentative="1">
      <w:start w:val="1"/>
      <w:numFmt w:val="bullet"/>
      <w:lvlText w:val=""/>
      <w:lvlJc w:val="left"/>
      <w:pPr>
        <w:tabs>
          <w:tab w:val="num" w:pos="3600"/>
        </w:tabs>
        <w:ind w:left="3600" w:hanging="360"/>
      </w:pPr>
      <w:rPr>
        <w:rFonts w:ascii="Wingdings" w:hAnsi="Wingdings" w:hint="default"/>
      </w:rPr>
    </w:lvl>
    <w:lvl w:ilvl="5" w:tplc="82A809F0" w:tentative="1">
      <w:start w:val="1"/>
      <w:numFmt w:val="bullet"/>
      <w:lvlText w:val=""/>
      <w:lvlJc w:val="left"/>
      <w:pPr>
        <w:tabs>
          <w:tab w:val="num" w:pos="4320"/>
        </w:tabs>
        <w:ind w:left="4320" w:hanging="360"/>
      </w:pPr>
      <w:rPr>
        <w:rFonts w:ascii="Wingdings" w:hAnsi="Wingdings" w:hint="default"/>
      </w:rPr>
    </w:lvl>
    <w:lvl w:ilvl="6" w:tplc="9DA2FEDA" w:tentative="1">
      <w:start w:val="1"/>
      <w:numFmt w:val="bullet"/>
      <w:lvlText w:val=""/>
      <w:lvlJc w:val="left"/>
      <w:pPr>
        <w:tabs>
          <w:tab w:val="num" w:pos="5040"/>
        </w:tabs>
        <w:ind w:left="5040" w:hanging="360"/>
      </w:pPr>
      <w:rPr>
        <w:rFonts w:ascii="Wingdings" w:hAnsi="Wingdings" w:hint="default"/>
      </w:rPr>
    </w:lvl>
    <w:lvl w:ilvl="7" w:tplc="797855A0" w:tentative="1">
      <w:start w:val="1"/>
      <w:numFmt w:val="bullet"/>
      <w:lvlText w:val=""/>
      <w:lvlJc w:val="left"/>
      <w:pPr>
        <w:tabs>
          <w:tab w:val="num" w:pos="5760"/>
        </w:tabs>
        <w:ind w:left="5760" w:hanging="360"/>
      </w:pPr>
      <w:rPr>
        <w:rFonts w:ascii="Wingdings" w:hAnsi="Wingdings" w:hint="default"/>
      </w:rPr>
    </w:lvl>
    <w:lvl w:ilvl="8" w:tplc="7416D2F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3024F2F"/>
    <w:multiLevelType w:val="hybridMultilevel"/>
    <w:tmpl w:val="E692F3EA"/>
    <w:lvl w:ilvl="0" w:tplc="E280E85C">
      <w:start w:val="1"/>
      <w:numFmt w:val="bullet"/>
      <w:lvlText w:val=""/>
      <w:lvlJc w:val="left"/>
      <w:pPr>
        <w:tabs>
          <w:tab w:val="num" w:pos="720"/>
        </w:tabs>
        <w:ind w:left="720" w:hanging="360"/>
      </w:pPr>
      <w:rPr>
        <w:rFonts w:ascii="Wingdings" w:hAnsi="Wingdings" w:hint="default"/>
      </w:rPr>
    </w:lvl>
    <w:lvl w:ilvl="1" w:tplc="96BC55F8" w:tentative="1">
      <w:start w:val="1"/>
      <w:numFmt w:val="bullet"/>
      <w:lvlText w:val=""/>
      <w:lvlJc w:val="left"/>
      <w:pPr>
        <w:tabs>
          <w:tab w:val="num" w:pos="1440"/>
        </w:tabs>
        <w:ind w:left="1440" w:hanging="360"/>
      </w:pPr>
      <w:rPr>
        <w:rFonts w:ascii="Wingdings" w:hAnsi="Wingdings" w:hint="default"/>
      </w:rPr>
    </w:lvl>
    <w:lvl w:ilvl="2" w:tplc="95B82040" w:tentative="1">
      <w:start w:val="1"/>
      <w:numFmt w:val="bullet"/>
      <w:lvlText w:val=""/>
      <w:lvlJc w:val="left"/>
      <w:pPr>
        <w:tabs>
          <w:tab w:val="num" w:pos="2160"/>
        </w:tabs>
        <w:ind w:left="2160" w:hanging="360"/>
      </w:pPr>
      <w:rPr>
        <w:rFonts w:ascii="Wingdings" w:hAnsi="Wingdings" w:hint="default"/>
      </w:rPr>
    </w:lvl>
    <w:lvl w:ilvl="3" w:tplc="B7FCB148" w:tentative="1">
      <w:start w:val="1"/>
      <w:numFmt w:val="bullet"/>
      <w:lvlText w:val=""/>
      <w:lvlJc w:val="left"/>
      <w:pPr>
        <w:tabs>
          <w:tab w:val="num" w:pos="2880"/>
        </w:tabs>
        <w:ind w:left="2880" w:hanging="360"/>
      </w:pPr>
      <w:rPr>
        <w:rFonts w:ascii="Wingdings" w:hAnsi="Wingdings" w:hint="default"/>
      </w:rPr>
    </w:lvl>
    <w:lvl w:ilvl="4" w:tplc="CEF2AF94" w:tentative="1">
      <w:start w:val="1"/>
      <w:numFmt w:val="bullet"/>
      <w:lvlText w:val=""/>
      <w:lvlJc w:val="left"/>
      <w:pPr>
        <w:tabs>
          <w:tab w:val="num" w:pos="3600"/>
        </w:tabs>
        <w:ind w:left="3600" w:hanging="360"/>
      </w:pPr>
      <w:rPr>
        <w:rFonts w:ascii="Wingdings" w:hAnsi="Wingdings" w:hint="default"/>
      </w:rPr>
    </w:lvl>
    <w:lvl w:ilvl="5" w:tplc="6EFC524E" w:tentative="1">
      <w:start w:val="1"/>
      <w:numFmt w:val="bullet"/>
      <w:lvlText w:val=""/>
      <w:lvlJc w:val="left"/>
      <w:pPr>
        <w:tabs>
          <w:tab w:val="num" w:pos="4320"/>
        </w:tabs>
        <w:ind w:left="4320" w:hanging="360"/>
      </w:pPr>
      <w:rPr>
        <w:rFonts w:ascii="Wingdings" w:hAnsi="Wingdings" w:hint="default"/>
      </w:rPr>
    </w:lvl>
    <w:lvl w:ilvl="6" w:tplc="DDBC0960" w:tentative="1">
      <w:start w:val="1"/>
      <w:numFmt w:val="bullet"/>
      <w:lvlText w:val=""/>
      <w:lvlJc w:val="left"/>
      <w:pPr>
        <w:tabs>
          <w:tab w:val="num" w:pos="5040"/>
        </w:tabs>
        <w:ind w:left="5040" w:hanging="360"/>
      </w:pPr>
      <w:rPr>
        <w:rFonts w:ascii="Wingdings" w:hAnsi="Wingdings" w:hint="default"/>
      </w:rPr>
    </w:lvl>
    <w:lvl w:ilvl="7" w:tplc="F536B5BA" w:tentative="1">
      <w:start w:val="1"/>
      <w:numFmt w:val="bullet"/>
      <w:lvlText w:val=""/>
      <w:lvlJc w:val="left"/>
      <w:pPr>
        <w:tabs>
          <w:tab w:val="num" w:pos="5760"/>
        </w:tabs>
        <w:ind w:left="5760" w:hanging="360"/>
      </w:pPr>
      <w:rPr>
        <w:rFonts w:ascii="Wingdings" w:hAnsi="Wingdings" w:hint="default"/>
      </w:rPr>
    </w:lvl>
    <w:lvl w:ilvl="8" w:tplc="1E723B1A"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1812D85"/>
    <w:multiLevelType w:val="hybridMultilevel"/>
    <w:tmpl w:val="9D2E8CAA"/>
    <w:lvl w:ilvl="0" w:tplc="BF20CC00">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4D225069"/>
    <w:multiLevelType w:val="hybridMultilevel"/>
    <w:tmpl w:val="4CCEEFA4"/>
    <w:lvl w:ilvl="0" w:tplc="7F880CB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F681F28"/>
    <w:multiLevelType w:val="hybridMultilevel"/>
    <w:tmpl w:val="EA848174"/>
    <w:lvl w:ilvl="0" w:tplc="A27636B4">
      <w:start w:val="1"/>
      <w:numFmt w:val="bullet"/>
      <w:lvlText w:val=""/>
      <w:lvlJc w:val="left"/>
      <w:pPr>
        <w:tabs>
          <w:tab w:val="num" w:pos="720"/>
        </w:tabs>
        <w:ind w:left="720" w:hanging="360"/>
      </w:pPr>
      <w:rPr>
        <w:rFonts w:ascii="Wingdings" w:hAnsi="Wingdings" w:hint="default"/>
      </w:rPr>
    </w:lvl>
    <w:lvl w:ilvl="1" w:tplc="E8FCB5E0" w:tentative="1">
      <w:start w:val="1"/>
      <w:numFmt w:val="bullet"/>
      <w:lvlText w:val=""/>
      <w:lvlJc w:val="left"/>
      <w:pPr>
        <w:tabs>
          <w:tab w:val="num" w:pos="1440"/>
        </w:tabs>
        <w:ind w:left="1440" w:hanging="360"/>
      </w:pPr>
      <w:rPr>
        <w:rFonts w:ascii="Wingdings" w:hAnsi="Wingdings" w:hint="default"/>
      </w:rPr>
    </w:lvl>
    <w:lvl w:ilvl="2" w:tplc="F94C73C8" w:tentative="1">
      <w:start w:val="1"/>
      <w:numFmt w:val="bullet"/>
      <w:lvlText w:val=""/>
      <w:lvlJc w:val="left"/>
      <w:pPr>
        <w:tabs>
          <w:tab w:val="num" w:pos="2160"/>
        </w:tabs>
        <w:ind w:left="2160" w:hanging="360"/>
      </w:pPr>
      <w:rPr>
        <w:rFonts w:ascii="Wingdings" w:hAnsi="Wingdings" w:hint="default"/>
      </w:rPr>
    </w:lvl>
    <w:lvl w:ilvl="3" w:tplc="54F242BA" w:tentative="1">
      <w:start w:val="1"/>
      <w:numFmt w:val="bullet"/>
      <w:lvlText w:val=""/>
      <w:lvlJc w:val="left"/>
      <w:pPr>
        <w:tabs>
          <w:tab w:val="num" w:pos="2880"/>
        </w:tabs>
        <w:ind w:left="2880" w:hanging="360"/>
      </w:pPr>
      <w:rPr>
        <w:rFonts w:ascii="Wingdings" w:hAnsi="Wingdings" w:hint="default"/>
      </w:rPr>
    </w:lvl>
    <w:lvl w:ilvl="4" w:tplc="5F78F322" w:tentative="1">
      <w:start w:val="1"/>
      <w:numFmt w:val="bullet"/>
      <w:lvlText w:val=""/>
      <w:lvlJc w:val="left"/>
      <w:pPr>
        <w:tabs>
          <w:tab w:val="num" w:pos="3600"/>
        </w:tabs>
        <w:ind w:left="3600" w:hanging="360"/>
      </w:pPr>
      <w:rPr>
        <w:rFonts w:ascii="Wingdings" w:hAnsi="Wingdings" w:hint="default"/>
      </w:rPr>
    </w:lvl>
    <w:lvl w:ilvl="5" w:tplc="ED101D6E" w:tentative="1">
      <w:start w:val="1"/>
      <w:numFmt w:val="bullet"/>
      <w:lvlText w:val=""/>
      <w:lvlJc w:val="left"/>
      <w:pPr>
        <w:tabs>
          <w:tab w:val="num" w:pos="4320"/>
        </w:tabs>
        <w:ind w:left="4320" w:hanging="360"/>
      </w:pPr>
      <w:rPr>
        <w:rFonts w:ascii="Wingdings" w:hAnsi="Wingdings" w:hint="default"/>
      </w:rPr>
    </w:lvl>
    <w:lvl w:ilvl="6" w:tplc="83FA98E2" w:tentative="1">
      <w:start w:val="1"/>
      <w:numFmt w:val="bullet"/>
      <w:lvlText w:val=""/>
      <w:lvlJc w:val="left"/>
      <w:pPr>
        <w:tabs>
          <w:tab w:val="num" w:pos="5040"/>
        </w:tabs>
        <w:ind w:left="5040" w:hanging="360"/>
      </w:pPr>
      <w:rPr>
        <w:rFonts w:ascii="Wingdings" w:hAnsi="Wingdings" w:hint="default"/>
      </w:rPr>
    </w:lvl>
    <w:lvl w:ilvl="7" w:tplc="97F06EB4" w:tentative="1">
      <w:start w:val="1"/>
      <w:numFmt w:val="bullet"/>
      <w:lvlText w:val=""/>
      <w:lvlJc w:val="left"/>
      <w:pPr>
        <w:tabs>
          <w:tab w:val="num" w:pos="5760"/>
        </w:tabs>
        <w:ind w:left="5760" w:hanging="360"/>
      </w:pPr>
      <w:rPr>
        <w:rFonts w:ascii="Wingdings" w:hAnsi="Wingdings" w:hint="default"/>
      </w:rPr>
    </w:lvl>
    <w:lvl w:ilvl="8" w:tplc="862E0198"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40C096D"/>
    <w:multiLevelType w:val="hybridMultilevel"/>
    <w:tmpl w:val="91E2136C"/>
    <w:lvl w:ilvl="0" w:tplc="9E9AFDB6">
      <w:start w:val="1"/>
      <w:numFmt w:val="bullet"/>
      <w:lvlText w:val=""/>
      <w:lvlJc w:val="left"/>
      <w:pPr>
        <w:tabs>
          <w:tab w:val="num" w:pos="720"/>
        </w:tabs>
        <w:ind w:left="720" w:hanging="360"/>
      </w:pPr>
      <w:rPr>
        <w:rFonts w:ascii="Wingdings" w:hAnsi="Wingdings" w:hint="default"/>
      </w:rPr>
    </w:lvl>
    <w:lvl w:ilvl="1" w:tplc="F5D22B52" w:tentative="1">
      <w:start w:val="1"/>
      <w:numFmt w:val="bullet"/>
      <w:lvlText w:val=""/>
      <w:lvlJc w:val="left"/>
      <w:pPr>
        <w:tabs>
          <w:tab w:val="num" w:pos="1440"/>
        </w:tabs>
        <w:ind w:left="1440" w:hanging="360"/>
      </w:pPr>
      <w:rPr>
        <w:rFonts w:ascii="Wingdings" w:hAnsi="Wingdings" w:hint="default"/>
      </w:rPr>
    </w:lvl>
    <w:lvl w:ilvl="2" w:tplc="623E4B48" w:tentative="1">
      <w:start w:val="1"/>
      <w:numFmt w:val="bullet"/>
      <w:lvlText w:val=""/>
      <w:lvlJc w:val="left"/>
      <w:pPr>
        <w:tabs>
          <w:tab w:val="num" w:pos="2160"/>
        </w:tabs>
        <w:ind w:left="2160" w:hanging="360"/>
      </w:pPr>
      <w:rPr>
        <w:rFonts w:ascii="Wingdings" w:hAnsi="Wingdings" w:hint="default"/>
      </w:rPr>
    </w:lvl>
    <w:lvl w:ilvl="3" w:tplc="9C480434" w:tentative="1">
      <w:start w:val="1"/>
      <w:numFmt w:val="bullet"/>
      <w:lvlText w:val=""/>
      <w:lvlJc w:val="left"/>
      <w:pPr>
        <w:tabs>
          <w:tab w:val="num" w:pos="2880"/>
        </w:tabs>
        <w:ind w:left="2880" w:hanging="360"/>
      </w:pPr>
      <w:rPr>
        <w:rFonts w:ascii="Wingdings" w:hAnsi="Wingdings" w:hint="default"/>
      </w:rPr>
    </w:lvl>
    <w:lvl w:ilvl="4" w:tplc="98242CC6" w:tentative="1">
      <w:start w:val="1"/>
      <w:numFmt w:val="bullet"/>
      <w:lvlText w:val=""/>
      <w:lvlJc w:val="left"/>
      <w:pPr>
        <w:tabs>
          <w:tab w:val="num" w:pos="3600"/>
        </w:tabs>
        <w:ind w:left="3600" w:hanging="360"/>
      </w:pPr>
      <w:rPr>
        <w:rFonts w:ascii="Wingdings" w:hAnsi="Wingdings" w:hint="default"/>
      </w:rPr>
    </w:lvl>
    <w:lvl w:ilvl="5" w:tplc="F874FE68" w:tentative="1">
      <w:start w:val="1"/>
      <w:numFmt w:val="bullet"/>
      <w:lvlText w:val=""/>
      <w:lvlJc w:val="left"/>
      <w:pPr>
        <w:tabs>
          <w:tab w:val="num" w:pos="4320"/>
        </w:tabs>
        <w:ind w:left="4320" w:hanging="360"/>
      </w:pPr>
      <w:rPr>
        <w:rFonts w:ascii="Wingdings" w:hAnsi="Wingdings" w:hint="default"/>
      </w:rPr>
    </w:lvl>
    <w:lvl w:ilvl="6" w:tplc="A4A8555A" w:tentative="1">
      <w:start w:val="1"/>
      <w:numFmt w:val="bullet"/>
      <w:lvlText w:val=""/>
      <w:lvlJc w:val="left"/>
      <w:pPr>
        <w:tabs>
          <w:tab w:val="num" w:pos="5040"/>
        </w:tabs>
        <w:ind w:left="5040" w:hanging="360"/>
      </w:pPr>
      <w:rPr>
        <w:rFonts w:ascii="Wingdings" w:hAnsi="Wingdings" w:hint="default"/>
      </w:rPr>
    </w:lvl>
    <w:lvl w:ilvl="7" w:tplc="F15AB33A" w:tentative="1">
      <w:start w:val="1"/>
      <w:numFmt w:val="bullet"/>
      <w:lvlText w:val=""/>
      <w:lvlJc w:val="left"/>
      <w:pPr>
        <w:tabs>
          <w:tab w:val="num" w:pos="5760"/>
        </w:tabs>
        <w:ind w:left="5760" w:hanging="360"/>
      </w:pPr>
      <w:rPr>
        <w:rFonts w:ascii="Wingdings" w:hAnsi="Wingdings" w:hint="default"/>
      </w:rPr>
    </w:lvl>
    <w:lvl w:ilvl="8" w:tplc="5586753A"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5210FC7"/>
    <w:multiLevelType w:val="hybridMultilevel"/>
    <w:tmpl w:val="EE340A14"/>
    <w:lvl w:ilvl="0" w:tplc="2668E83A">
      <w:start w:val="1"/>
      <w:numFmt w:val="bullet"/>
      <w:lvlText w:val=""/>
      <w:lvlJc w:val="left"/>
      <w:pPr>
        <w:tabs>
          <w:tab w:val="num" w:pos="720"/>
        </w:tabs>
        <w:ind w:left="720" w:hanging="360"/>
      </w:pPr>
      <w:rPr>
        <w:rFonts w:ascii="Wingdings" w:hAnsi="Wingdings" w:hint="default"/>
      </w:rPr>
    </w:lvl>
    <w:lvl w:ilvl="1" w:tplc="787E142C" w:tentative="1">
      <w:start w:val="1"/>
      <w:numFmt w:val="bullet"/>
      <w:lvlText w:val=""/>
      <w:lvlJc w:val="left"/>
      <w:pPr>
        <w:tabs>
          <w:tab w:val="num" w:pos="1440"/>
        </w:tabs>
        <w:ind w:left="1440" w:hanging="360"/>
      </w:pPr>
      <w:rPr>
        <w:rFonts w:ascii="Wingdings" w:hAnsi="Wingdings" w:hint="default"/>
      </w:rPr>
    </w:lvl>
    <w:lvl w:ilvl="2" w:tplc="43404542" w:tentative="1">
      <w:start w:val="1"/>
      <w:numFmt w:val="bullet"/>
      <w:lvlText w:val=""/>
      <w:lvlJc w:val="left"/>
      <w:pPr>
        <w:tabs>
          <w:tab w:val="num" w:pos="2160"/>
        </w:tabs>
        <w:ind w:left="2160" w:hanging="360"/>
      </w:pPr>
      <w:rPr>
        <w:rFonts w:ascii="Wingdings" w:hAnsi="Wingdings" w:hint="default"/>
      </w:rPr>
    </w:lvl>
    <w:lvl w:ilvl="3" w:tplc="7C52D064" w:tentative="1">
      <w:start w:val="1"/>
      <w:numFmt w:val="bullet"/>
      <w:lvlText w:val=""/>
      <w:lvlJc w:val="left"/>
      <w:pPr>
        <w:tabs>
          <w:tab w:val="num" w:pos="2880"/>
        </w:tabs>
        <w:ind w:left="2880" w:hanging="360"/>
      </w:pPr>
      <w:rPr>
        <w:rFonts w:ascii="Wingdings" w:hAnsi="Wingdings" w:hint="default"/>
      </w:rPr>
    </w:lvl>
    <w:lvl w:ilvl="4" w:tplc="14A20CA6" w:tentative="1">
      <w:start w:val="1"/>
      <w:numFmt w:val="bullet"/>
      <w:lvlText w:val=""/>
      <w:lvlJc w:val="left"/>
      <w:pPr>
        <w:tabs>
          <w:tab w:val="num" w:pos="3600"/>
        </w:tabs>
        <w:ind w:left="3600" w:hanging="360"/>
      </w:pPr>
      <w:rPr>
        <w:rFonts w:ascii="Wingdings" w:hAnsi="Wingdings" w:hint="default"/>
      </w:rPr>
    </w:lvl>
    <w:lvl w:ilvl="5" w:tplc="8E32AF74" w:tentative="1">
      <w:start w:val="1"/>
      <w:numFmt w:val="bullet"/>
      <w:lvlText w:val=""/>
      <w:lvlJc w:val="left"/>
      <w:pPr>
        <w:tabs>
          <w:tab w:val="num" w:pos="4320"/>
        </w:tabs>
        <w:ind w:left="4320" w:hanging="360"/>
      </w:pPr>
      <w:rPr>
        <w:rFonts w:ascii="Wingdings" w:hAnsi="Wingdings" w:hint="default"/>
      </w:rPr>
    </w:lvl>
    <w:lvl w:ilvl="6" w:tplc="7F567FD4" w:tentative="1">
      <w:start w:val="1"/>
      <w:numFmt w:val="bullet"/>
      <w:lvlText w:val=""/>
      <w:lvlJc w:val="left"/>
      <w:pPr>
        <w:tabs>
          <w:tab w:val="num" w:pos="5040"/>
        </w:tabs>
        <w:ind w:left="5040" w:hanging="360"/>
      </w:pPr>
      <w:rPr>
        <w:rFonts w:ascii="Wingdings" w:hAnsi="Wingdings" w:hint="default"/>
      </w:rPr>
    </w:lvl>
    <w:lvl w:ilvl="7" w:tplc="8626EC36" w:tentative="1">
      <w:start w:val="1"/>
      <w:numFmt w:val="bullet"/>
      <w:lvlText w:val=""/>
      <w:lvlJc w:val="left"/>
      <w:pPr>
        <w:tabs>
          <w:tab w:val="num" w:pos="5760"/>
        </w:tabs>
        <w:ind w:left="5760" w:hanging="360"/>
      </w:pPr>
      <w:rPr>
        <w:rFonts w:ascii="Wingdings" w:hAnsi="Wingdings" w:hint="default"/>
      </w:rPr>
    </w:lvl>
    <w:lvl w:ilvl="8" w:tplc="520AB2CC"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429479D"/>
    <w:multiLevelType w:val="hybridMultilevel"/>
    <w:tmpl w:val="3D681564"/>
    <w:lvl w:ilvl="0" w:tplc="8DD0FA2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6E300155"/>
    <w:multiLevelType w:val="hybridMultilevel"/>
    <w:tmpl w:val="3C10B0AA"/>
    <w:lvl w:ilvl="0" w:tplc="0B921F04">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2" w15:restartNumberingAfterBreak="0">
    <w:nsid w:val="6E673092"/>
    <w:multiLevelType w:val="hybridMultilevel"/>
    <w:tmpl w:val="FA36A174"/>
    <w:lvl w:ilvl="0" w:tplc="0409000D">
      <w:start w:val="1"/>
      <w:numFmt w:val="bullet"/>
      <w:lvlText w:val=""/>
      <w:lvlJc w:val="left"/>
      <w:pPr>
        <w:ind w:left="642" w:hanging="420"/>
      </w:pPr>
      <w:rPr>
        <w:rFonts w:ascii="Wingdings" w:hAnsi="Wingdings" w:hint="default"/>
      </w:rPr>
    </w:lvl>
    <w:lvl w:ilvl="1" w:tplc="0409000B" w:tentative="1">
      <w:start w:val="1"/>
      <w:numFmt w:val="bullet"/>
      <w:lvlText w:val=""/>
      <w:lvlJc w:val="left"/>
      <w:pPr>
        <w:ind w:left="1062" w:hanging="420"/>
      </w:pPr>
      <w:rPr>
        <w:rFonts w:ascii="Wingdings" w:hAnsi="Wingdings" w:hint="default"/>
      </w:rPr>
    </w:lvl>
    <w:lvl w:ilvl="2" w:tplc="0409000D" w:tentative="1">
      <w:start w:val="1"/>
      <w:numFmt w:val="bullet"/>
      <w:lvlText w:val=""/>
      <w:lvlJc w:val="left"/>
      <w:pPr>
        <w:ind w:left="1482" w:hanging="420"/>
      </w:pPr>
      <w:rPr>
        <w:rFonts w:ascii="Wingdings" w:hAnsi="Wingdings" w:hint="default"/>
      </w:rPr>
    </w:lvl>
    <w:lvl w:ilvl="3" w:tplc="04090001" w:tentative="1">
      <w:start w:val="1"/>
      <w:numFmt w:val="bullet"/>
      <w:lvlText w:val=""/>
      <w:lvlJc w:val="left"/>
      <w:pPr>
        <w:ind w:left="1902" w:hanging="420"/>
      </w:pPr>
      <w:rPr>
        <w:rFonts w:ascii="Wingdings" w:hAnsi="Wingdings" w:hint="default"/>
      </w:rPr>
    </w:lvl>
    <w:lvl w:ilvl="4" w:tplc="0409000B" w:tentative="1">
      <w:start w:val="1"/>
      <w:numFmt w:val="bullet"/>
      <w:lvlText w:val=""/>
      <w:lvlJc w:val="left"/>
      <w:pPr>
        <w:ind w:left="2322" w:hanging="420"/>
      </w:pPr>
      <w:rPr>
        <w:rFonts w:ascii="Wingdings" w:hAnsi="Wingdings" w:hint="default"/>
      </w:rPr>
    </w:lvl>
    <w:lvl w:ilvl="5" w:tplc="0409000D" w:tentative="1">
      <w:start w:val="1"/>
      <w:numFmt w:val="bullet"/>
      <w:lvlText w:val=""/>
      <w:lvlJc w:val="left"/>
      <w:pPr>
        <w:ind w:left="2742" w:hanging="420"/>
      </w:pPr>
      <w:rPr>
        <w:rFonts w:ascii="Wingdings" w:hAnsi="Wingdings" w:hint="default"/>
      </w:rPr>
    </w:lvl>
    <w:lvl w:ilvl="6" w:tplc="04090001" w:tentative="1">
      <w:start w:val="1"/>
      <w:numFmt w:val="bullet"/>
      <w:lvlText w:val=""/>
      <w:lvlJc w:val="left"/>
      <w:pPr>
        <w:ind w:left="3162" w:hanging="420"/>
      </w:pPr>
      <w:rPr>
        <w:rFonts w:ascii="Wingdings" w:hAnsi="Wingdings" w:hint="default"/>
      </w:rPr>
    </w:lvl>
    <w:lvl w:ilvl="7" w:tplc="0409000B" w:tentative="1">
      <w:start w:val="1"/>
      <w:numFmt w:val="bullet"/>
      <w:lvlText w:val=""/>
      <w:lvlJc w:val="left"/>
      <w:pPr>
        <w:ind w:left="3582" w:hanging="420"/>
      </w:pPr>
      <w:rPr>
        <w:rFonts w:ascii="Wingdings" w:hAnsi="Wingdings" w:hint="default"/>
      </w:rPr>
    </w:lvl>
    <w:lvl w:ilvl="8" w:tplc="0409000D" w:tentative="1">
      <w:start w:val="1"/>
      <w:numFmt w:val="bullet"/>
      <w:lvlText w:val=""/>
      <w:lvlJc w:val="left"/>
      <w:pPr>
        <w:ind w:left="4002" w:hanging="420"/>
      </w:pPr>
      <w:rPr>
        <w:rFonts w:ascii="Wingdings" w:hAnsi="Wingdings" w:hint="default"/>
      </w:rPr>
    </w:lvl>
  </w:abstractNum>
  <w:abstractNum w:abstractNumId="13" w15:restartNumberingAfterBreak="0">
    <w:nsid w:val="6F892F19"/>
    <w:multiLevelType w:val="hybridMultilevel"/>
    <w:tmpl w:val="0ACE03CC"/>
    <w:lvl w:ilvl="0" w:tplc="0409000B">
      <w:start w:val="1"/>
      <w:numFmt w:val="bullet"/>
      <w:lvlText w:val=""/>
      <w:lvlJc w:val="left"/>
      <w:pPr>
        <w:ind w:left="642" w:hanging="420"/>
      </w:pPr>
      <w:rPr>
        <w:rFonts w:ascii="Wingdings" w:hAnsi="Wingdings" w:hint="default"/>
      </w:rPr>
    </w:lvl>
    <w:lvl w:ilvl="1" w:tplc="0409000B" w:tentative="1">
      <w:start w:val="1"/>
      <w:numFmt w:val="bullet"/>
      <w:lvlText w:val=""/>
      <w:lvlJc w:val="left"/>
      <w:pPr>
        <w:ind w:left="1062" w:hanging="420"/>
      </w:pPr>
      <w:rPr>
        <w:rFonts w:ascii="Wingdings" w:hAnsi="Wingdings" w:hint="default"/>
      </w:rPr>
    </w:lvl>
    <w:lvl w:ilvl="2" w:tplc="0409000D" w:tentative="1">
      <w:start w:val="1"/>
      <w:numFmt w:val="bullet"/>
      <w:lvlText w:val=""/>
      <w:lvlJc w:val="left"/>
      <w:pPr>
        <w:ind w:left="1482" w:hanging="420"/>
      </w:pPr>
      <w:rPr>
        <w:rFonts w:ascii="Wingdings" w:hAnsi="Wingdings" w:hint="default"/>
      </w:rPr>
    </w:lvl>
    <w:lvl w:ilvl="3" w:tplc="04090001" w:tentative="1">
      <w:start w:val="1"/>
      <w:numFmt w:val="bullet"/>
      <w:lvlText w:val=""/>
      <w:lvlJc w:val="left"/>
      <w:pPr>
        <w:ind w:left="1902" w:hanging="420"/>
      </w:pPr>
      <w:rPr>
        <w:rFonts w:ascii="Wingdings" w:hAnsi="Wingdings" w:hint="default"/>
      </w:rPr>
    </w:lvl>
    <w:lvl w:ilvl="4" w:tplc="0409000B" w:tentative="1">
      <w:start w:val="1"/>
      <w:numFmt w:val="bullet"/>
      <w:lvlText w:val=""/>
      <w:lvlJc w:val="left"/>
      <w:pPr>
        <w:ind w:left="2322" w:hanging="420"/>
      </w:pPr>
      <w:rPr>
        <w:rFonts w:ascii="Wingdings" w:hAnsi="Wingdings" w:hint="default"/>
      </w:rPr>
    </w:lvl>
    <w:lvl w:ilvl="5" w:tplc="0409000D" w:tentative="1">
      <w:start w:val="1"/>
      <w:numFmt w:val="bullet"/>
      <w:lvlText w:val=""/>
      <w:lvlJc w:val="left"/>
      <w:pPr>
        <w:ind w:left="2742" w:hanging="420"/>
      </w:pPr>
      <w:rPr>
        <w:rFonts w:ascii="Wingdings" w:hAnsi="Wingdings" w:hint="default"/>
      </w:rPr>
    </w:lvl>
    <w:lvl w:ilvl="6" w:tplc="04090001" w:tentative="1">
      <w:start w:val="1"/>
      <w:numFmt w:val="bullet"/>
      <w:lvlText w:val=""/>
      <w:lvlJc w:val="left"/>
      <w:pPr>
        <w:ind w:left="3162" w:hanging="420"/>
      </w:pPr>
      <w:rPr>
        <w:rFonts w:ascii="Wingdings" w:hAnsi="Wingdings" w:hint="default"/>
      </w:rPr>
    </w:lvl>
    <w:lvl w:ilvl="7" w:tplc="0409000B" w:tentative="1">
      <w:start w:val="1"/>
      <w:numFmt w:val="bullet"/>
      <w:lvlText w:val=""/>
      <w:lvlJc w:val="left"/>
      <w:pPr>
        <w:ind w:left="3582" w:hanging="420"/>
      </w:pPr>
      <w:rPr>
        <w:rFonts w:ascii="Wingdings" w:hAnsi="Wingdings" w:hint="default"/>
      </w:rPr>
    </w:lvl>
    <w:lvl w:ilvl="8" w:tplc="0409000D" w:tentative="1">
      <w:start w:val="1"/>
      <w:numFmt w:val="bullet"/>
      <w:lvlText w:val=""/>
      <w:lvlJc w:val="left"/>
      <w:pPr>
        <w:ind w:left="4002" w:hanging="420"/>
      </w:pPr>
      <w:rPr>
        <w:rFonts w:ascii="Wingdings" w:hAnsi="Wingdings" w:hint="default"/>
      </w:rPr>
    </w:lvl>
  </w:abstractNum>
  <w:abstractNum w:abstractNumId="14" w15:restartNumberingAfterBreak="0">
    <w:nsid w:val="79F16ACA"/>
    <w:multiLevelType w:val="hybridMultilevel"/>
    <w:tmpl w:val="6D2EE466"/>
    <w:lvl w:ilvl="0" w:tplc="53821A4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2"/>
  </w:num>
  <w:num w:numId="2">
    <w:abstractNumId w:val="0"/>
  </w:num>
  <w:num w:numId="3">
    <w:abstractNumId w:val="6"/>
  </w:num>
  <w:num w:numId="4">
    <w:abstractNumId w:val="13"/>
  </w:num>
  <w:num w:numId="5">
    <w:abstractNumId w:val="9"/>
  </w:num>
  <w:num w:numId="6">
    <w:abstractNumId w:val="2"/>
  </w:num>
  <w:num w:numId="7">
    <w:abstractNumId w:val="4"/>
  </w:num>
  <w:num w:numId="8">
    <w:abstractNumId w:val="8"/>
  </w:num>
  <w:num w:numId="9">
    <w:abstractNumId w:val="1"/>
  </w:num>
  <w:num w:numId="10">
    <w:abstractNumId w:val="7"/>
  </w:num>
  <w:num w:numId="11">
    <w:abstractNumId w:val="3"/>
  </w:num>
  <w:num w:numId="12">
    <w:abstractNumId w:val="14"/>
  </w:num>
  <w:num w:numId="13">
    <w:abstractNumId w:val="11"/>
  </w:num>
  <w:num w:numId="14">
    <w:abstractNumId w:val="10"/>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bordersDoNotSurroundHeader/>
  <w:bordersDoNotSurroundFooter/>
  <w:hideSpellingErrors/>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293D"/>
    <w:rsid w:val="000003E8"/>
    <w:rsid w:val="000017D9"/>
    <w:rsid w:val="00001A25"/>
    <w:rsid w:val="00001C6D"/>
    <w:rsid w:val="00002F22"/>
    <w:rsid w:val="00003597"/>
    <w:rsid w:val="00003841"/>
    <w:rsid w:val="0000468F"/>
    <w:rsid w:val="000048C9"/>
    <w:rsid w:val="00004A8E"/>
    <w:rsid w:val="00004C6B"/>
    <w:rsid w:val="00004FAE"/>
    <w:rsid w:val="000050E2"/>
    <w:rsid w:val="000050F4"/>
    <w:rsid w:val="0000569B"/>
    <w:rsid w:val="00005A18"/>
    <w:rsid w:val="00005E96"/>
    <w:rsid w:val="0000648A"/>
    <w:rsid w:val="00006A8C"/>
    <w:rsid w:val="00006B66"/>
    <w:rsid w:val="000071F5"/>
    <w:rsid w:val="00007466"/>
    <w:rsid w:val="00007FA8"/>
    <w:rsid w:val="00010724"/>
    <w:rsid w:val="00010FF4"/>
    <w:rsid w:val="000115B8"/>
    <w:rsid w:val="00011889"/>
    <w:rsid w:val="00012184"/>
    <w:rsid w:val="00012A80"/>
    <w:rsid w:val="00012AB4"/>
    <w:rsid w:val="000142B2"/>
    <w:rsid w:val="0001493F"/>
    <w:rsid w:val="00015525"/>
    <w:rsid w:val="00015DC6"/>
    <w:rsid w:val="00016012"/>
    <w:rsid w:val="00016648"/>
    <w:rsid w:val="000166A5"/>
    <w:rsid w:val="00016703"/>
    <w:rsid w:val="00017619"/>
    <w:rsid w:val="0002096F"/>
    <w:rsid w:val="00020F0C"/>
    <w:rsid w:val="0002214F"/>
    <w:rsid w:val="0002242F"/>
    <w:rsid w:val="00022A86"/>
    <w:rsid w:val="000234EB"/>
    <w:rsid w:val="000243D3"/>
    <w:rsid w:val="00024869"/>
    <w:rsid w:val="00025392"/>
    <w:rsid w:val="000273B2"/>
    <w:rsid w:val="00027416"/>
    <w:rsid w:val="000308D8"/>
    <w:rsid w:val="00030A63"/>
    <w:rsid w:val="000315D6"/>
    <w:rsid w:val="00031D07"/>
    <w:rsid w:val="000328FF"/>
    <w:rsid w:val="00032C5C"/>
    <w:rsid w:val="00034580"/>
    <w:rsid w:val="00034941"/>
    <w:rsid w:val="0003656A"/>
    <w:rsid w:val="00036B26"/>
    <w:rsid w:val="00037581"/>
    <w:rsid w:val="00037D7E"/>
    <w:rsid w:val="00040950"/>
    <w:rsid w:val="000409FE"/>
    <w:rsid w:val="00040A75"/>
    <w:rsid w:val="00040F4F"/>
    <w:rsid w:val="00041721"/>
    <w:rsid w:val="00041DB9"/>
    <w:rsid w:val="00044394"/>
    <w:rsid w:val="00044E5F"/>
    <w:rsid w:val="0004582E"/>
    <w:rsid w:val="0004589E"/>
    <w:rsid w:val="000458F4"/>
    <w:rsid w:val="000478CF"/>
    <w:rsid w:val="00047B9A"/>
    <w:rsid w:val="0005042A"/>
    <w:rsid w:val="000506F9"/>
    <w:rsid w:val="00052B61"/>
    <w:rsid w:val="00053467"/>
    <w:rsid w:val="00053DA3"/>
    <w:rsid w:val="00054E9B"/>
    <w:rsid w:val="0005525A"/>
    <w:rsid w:val="00055AE8"/>
    <w:rsid w:val="00056B16"/>
    <w:rsid w:val="00056FCA"/>
    <w:rsid w:val="0005766A"/>
    <w:rsid w:val="00057D9F"/>
    <w:rsid w:val="00060A62"/>
    <w:rsid w:val="00060FB8"/>
    <w:rsid w:val="00061513"/>
    <w:rsid w:val="0006156A"/>
    <w:rsid w:val="0006198A"/>
    <w:rsid w:val="00063666"/>
    <w:rsid w:val="00065214"/>
    <w:rsid w:val="00065B87"/>
    <w:rsid w:val="000706D3"/>
    <w:rsid w:val="0007082C"/>
    <w:rsid w:val="000716F7"/>
    <w:rsid w:val="00071F69"/>
    <w:rsid w:val="00073E58"/>
    <w:rsid w:val="000751F8"/>
    <w:rsid w:val="00075DA7"/>
    <w:rsid w:val="00077531"/>
    <w:rsid w:val="000775EB"/>
    <w:rsid w:val="00080784"/>
    <w:rsid w:val="00080C80"/>
    <w:rsid w:val="00080FDF"/>
    <w:rsid w:val="00081AB4"/>
    <w:rsid w:val="00081C9C"/>
    <w:rsid w:val="00081E65"/>
    <w:rsid w:val="00081ED1"/>
    <w:rsid w:val="0008244E"/>
    <w:rsid w:val="000827C9"/>
    <w:rsid w:val="0008428A"/>
    <w:rsid w:val="000849B3"/>
    <w:rsid w:val="00086530"/>
    <w:rsid w:val="00086738"/>
    <w:rsid w:val="000869DF"/>
    <w:rsid w:val="000869E7"/>
    <w:rsid w:val="00086F76"/>
    <w:rsid w:val="000874D6"/>
    <w:rsid w:val="0009129C"/>
    <w:rsid w:val="000913C1"/>
    <w:rsid w:val="00091CD8"/>
    <w:rsid w:val="0009347E"/>
    <w:rsid w:val="0009379D"/>
    <w:rsid w:val="000954E7"/>
    <w:rsid w:val="00095CE8"/>
    <w:rsid w:val="00096108"/>
    <w:rsid w:val="000963CE"/>
    <w:rsid w:val="00096F91"/>
    <w:rsid w:val="00097143"/>
    <w:rsid w:val="0009737E"/>
    <w:rsid w:val="000979F0"/>
    <w:rsid w:val="000A147E"/>
    <w:rsid w:val="000A14D4"/>
    <w:rsid w:val="000A1891"/>
    <w:rsid w:val="000A29AA"/>
    <w:rsid w:val="000A3248"/>
    <w:rsid w:val="000A36F1"/>
    <w:rsid w:val="000A4C27"/>
    <w:rsid w:val="000A4F56"/>
    <w:rsid w:val="000A5E39"/>
    <w:rsid w:val="000A5F1A"/>
    <w:rsid w:val="000A605F"/>
    <w:rsid w:val="000A6399"/>
    <w:rsid w:val="000A69C2"/>
    <w:rsid w:val="000A731D"/>
    <w:rsid w:val="000A751F"/>
    <w:rsid w:val="000B0176"/>
    <w:rsid w:val="000B03F9"/>
    <w:rsid w:val="000B05DD"/>
    <w:rsid w:val="000B0C49"/>
    <w:rsid w:val="000B2243"/>
    <w:rsid w:val="000B2567"/>
    <w:rsid w:val="000B2E9F"/>
    <w:rsid w:val="000B4CF2"/>
    <w:rsid w:val="000B50F1"/>
    <w:rsid w:val="000B52FF"/>
    <w:rsid w:val="000B5A62"/>
    <w:rsid w:val="000B666C"/>
    <w:rsid w:val="000B68A5"/>
    <w:rsid w:val="000B7698"/>
    <w:rsid w:val="000C0FD0"/>
    <w:rsid w:val="000C1337"/>
    <w:rsid w:val="000C138C"/>
    <w:rsid w:val="000C3171"/>
    <w:rsid w:val="000C3C9A"/>
    <w:rsid w:val="000C3DC6"/>
    <w:rsid w:val="000C3ED8"/>
    <w:rsid w:val="000C3F0B"/>
    <w:rsid w:val="000C4FED"/>
    <w:rsid w:val="000C5430"/>
    <w:rsid w:val="000C5B73"/>
    <w:rsid w:val="000C6586"/>
    <w:rsid w:val="000C67AC"/>
    <w:rsid w:val="000C7FDB"/>
    <w:rsid w:val="000D2AFA"/>
    <w:rsid w:val="000D2B05"/>
    <w:rsid w:val="000D33CE"/>
    <w:rsid w:val="000D3620"/>
    <w:rsid w:val="000D3692"/>
    <w:rsid w:val="000D36BF"/>
    <w:rsid w:val="000D37DD"/>
    <w:rsid w:val="000D4557"/>
    <w:rsid w:val="000D4986"/>
    <w:rsid w:val="000D56AB"/>
    <w:rsid w:val="000D7E74"/>
    <w:rsid w:val="000E0EE7"/>
    <w:rsid w:val="000E13B5"/>
    <w:rsid w:val="000E14D0"/>
    <w:rsid w:val="000E2750"/>
    <w:rsid w:val="000E2C29"/>
    <w:rsid w:val="000E35D8"/>
    <w:rsid w:val="000E3820"/>
    <w:rsid w:val="000E3970"/>
    <w:rsid w:val="000E4FF6"/>
    <w:rsid w:val="000E540F"/>
    <w:rsid w:val="000E69F6"/>
    <w:rsid w:val="000E748D"/>
    <w:rsid w:val="000F079A"/>
    <w:rsid w:val="000F1B53"/>
    <w:rsid w:val="000F2A0F"/>
    <w:rsid w:val="000F39C6"/>
    <w:rsid w:val="000F3BA6"/>
    <w:rsid w:val="000F40C2"/>
    <w:rsid w:val="000F4B7B"/>
    <w:rsid w:val="000F5703"/>
    <w:rsid w:val="000F6544"/>
    <w:rsid w:val="000F6C13"/>
    <w:rsid w:val="000F700B"/>
    <w:rsid w:val="000F7357"/>
    <w:rsid w:val="00100C54"/>
    <w:rsid w:val="00100D61"/>
    <w:rsid w:val="00101D8C"/>
    <w:rsid w:val="001020E3"/>
    <w:rsid w:val="0010266F"/>
    <w:rsid w:val="00104373"/>
    <w:rsid w:val="00104376"/>
    <w:rsid w:val="00104F01"/>
    <w:rsid w:val="00105BFA"/>
    <w:rsid w:val="00105D07"/>
    <w:rsid w:val="00105E49"/>
    <w:rsid w:val="00107040"/>
    <w:rsid w:val="00110B07"/>
    <w:rsid w:val="001112BF"/>
    <w:rsid w:val="0011242D"/>
    <w:rsid w:val="00114EB6"/>
    <w:rsid w:val="00115665"/>
    <w:rsid w:val="0011727C"/>
    <w:rsid w:val="00117864"/>
    <w:rsid w:val="00120A0F"/>
    <w:rsid w:val="00121599"/>
    <w:rsid w:val="00121CBD"/>
    <w:rsid w:val="00121CCB"/>
    <w:rsid w:val="00122975"/>
    <w:rsid w:val="00122DF1"/>
    <w:rsid w:val="001235AC"/>
    <w:rsid w:val="00123814"/>
    <w:rsid w:val="00123E11"/>
    <w:rsid w:val="00125325"/>
    <w:rsid w:val="0012581B"/>
    <w:rsid w:val="00126076"/>
    <w:rsid w:val="00126C2C"/>
    <w:rsid w:val="001272BE"/>
    <w:rsid w:val="00127B7F"/>
    <w:rsid w:val="001302CA"/>
    <w:rsid w:val="00131500"/>
    <w:rsid w:val="0013166D"/>
    <w:rsid w:val="00131738"/>
    <w:rsid w:val="001331D9"/>
    <w:rsid w:val="00134C1A"/>
    <w:rsid w:val="00134FA5"/>
    <w:rsid w:val="00135441"/>
    <w:rsid w:val="0013572D"/>
    <w:rsid w:val="00135EDD"/>
    <w:rsid w:val="001363C9"/>
    <w:rsid w:val="00137355"/>
    <w:rsid w:val="001377F4"/>
    <w:rsid w:val="0014141B"/>
    <w:rsid w:val="001417F6"/>
    <w:rsid w:val="00141C52"/>
    <w:rsid w:val="0014349C"/>
    <w:rsid w:val="00143E03"/>
    <w:rsid w:val="001442AB"/>
    <w:rsid w:val="00144C17"/>
    <w:rsid w:val="00144C61"/>
    <w:rsid w:val="001467F8"/>
    <w:rsid w:val="001478EF"/>
    <w:rsid w:val="00150BE0"/>
    <w:rsid w:val="00151289"/>
    <w:rsid w:val="00151576"/>
    <w:rsid w:val="00151DCD"/>
    <w:rsid w:val="0015224F"/>
    <w:rsid w:val="001525FE"/>
    <w:rsid w:val="001529F4"/>
    <w:rsid w:val="00153BB7"/>
    <w:rsid w:val="00154110"/>
    <w:rsid w:val="00154656"/>
    <w:rsid w:val="001547D4"/>
    <w:rsid w:val="00154B94"/>
    <w:rsid w:val="00155668"/>
    <w:rsid w:val="00155674"/>
    <w:rsid w:val="00155A65"/>
    <w:rsid w:val="00155BA3"/>
    <w:rsid w:val="001572EC"/>
    <w:rsid w:val="001574B1"/>
    <w:rsid w:val="00157A90"/>
    <w:rsid w:val="00157B5A"/>
    <w:rsid w:val="00157BAF"/>
    <w:rsid w:val="00157C1C"/>
    <w:rsid w:val="00161A37"/>
    <w:rsid w:val="001635A3"/>
    <w:rsid w:val="001638E7"/>
    <w:rsid w:val="00163E05"/>
    <w:rsid w:val="00163EB7"/>
    <w:rsid w:val="00164783"/>
    <w:rsid w:val="001657BC"/>
    <w:rsid w:val="001700CD"/>
    <w:rsid w:val="00170F88"/>
    <w:rsid w:val="00172F9A"/>
    <w:rsid w:val="001730FE"/>
    <w:rsid w:val="001732BF"/>
    <w:rsid w:val="001734CB"/>
    <w:rsid w:val="001744D5"/>
    <w:rsid w:val="00174E60"/>
    <w:rsid w:val="00175C1D"/>
    <w:rsid w:val="00176891"/>
    <w:rsid w:val="00176BDB"/>
    <w:rsid w:val="00176D43"/>
    <w:rsid w:val="00177122"/>
    <w:rsid w:val="001779D0"/>
    <w:rsid w:val="00177BC6"/>
    <w:rsid w:val="00180754"/>
    <w:rsid w:val="00180CE9"/>
    <w:rsid w:val="00180F9A"/>
    <w:rsid w:val="001811DE"/>
    <w:rsid w:val="0018203C"/>
    <w:rsid w:val="0018239F"/>
    <w:rsid w:val="00182984"/>
    <w:rsid w:val="00182D0A"/>
    <w:rsid w:val="001833EF"/>
    <w:rsid w:val="001901F6"/>
    <w:rsid w:val="0019092E"/>
    <w:rsid w:val="00190937"/>
    <w:rsid w:val="001912EA"/>
    <w:rsid w:val="001936F8"/>
    <w:rsid w:val="00194ACF"/>
    <w:rsid w:val="00195193"/>
    <w:rsid w:val="00195B92"/>
    <w:rsid w:val="00197D11"/>
    <w:rsid w:val="001A0026"/>
    <w:rsid w:val="001A1BDA"/>
    <w:rsid w:val="001A3DB5"/>
    <w:rsid w:val="001A4116"/>
    <w:rsid w:val="001A433C"/>
    <w:rsid w:val="001A4F83"/>
    <w:rsid w:val="001A52A0"/>
    <w:rsid w:val="001A536B"/>
    <w:rsid w:val="001A5749"/>
    <w:rsid w:val="001A5C75"/>
    <w:rsid w:val="001A5EA1"/>
    <w:rsid w:val="001A69D2"/>
    <w:rsid w:val="001B08B3"/>
    <w:rsid w:val="001B10D9"/>
    <w:rsid w:val="001B1C47"/>
    <w:rsid w:val="001B2D2F"/>
    <w:rsid w:val="001B314A"/>
    <w:rsid w:val="001B380F"/>
    <w:rsid w:val="001B3D8A"/>
    <w:rsid w:val="001B4395"/>
    <w:rsid w:val="001B57E7"/>
    <w:rsid w:val="001C022E"/>
    <w:rsid w:val="001C121F"/>
    <w:rsid w:val="001C365B"/>
    <w:rsid w:val="001C3A2A"/>
    <w:rsid w:val="001C44F8"/>
    <w:rsid w:val="001C452F"/>
    <w:rsid w:val="001C61DF"/>
    <w:rsid w:val="001C6330"/>
    <w:rsid w:val="001C71F1"/>
    <w:rsid w:val="001C7B8A"/>
    <w:rsid w:val="001D150F"/>
    <w:rsid w:val="001D1931"/>
    <w:rsid w:val="001D2481"/>
    <w:rsid w:val="001D2612"/>
    <w:rsid w:val="001D264F"/>
    <w:rsid w:val="001D2E51"/>
    <w:rsid w:val="001D35CE"/>
    <w:rsid w:val="001D370D"/>
    <w:rsid w:val="001D4BCE"/>
    <w:rsid w:val="001D507B"/>
    <w:rsid w:val="001D557D"/>
    <w:rsid w:val="001D5758"/>
    <w:rsid w:val="001D6776"/>
    <w:rsid w:val="001D6BEE"/>
    <w:rsid w:val="001E140B"/>
    <w:rsid w:val="001E1F49"/>
    <w:rsid w:val="001E5DDA"/>
    <w:rsid w:val="001E5F7B"/>
    <w:rsid w:val="001E6D6B"/>
    <w:rsid w:val="001E74EC"/>
    <w:rsid w:val="001F0580"/>
    <w:rsid w:val="001F0B8F"/>
    <w:rsid w:val="001F1D2C"/>
    <w:rsid w:val="001F201F"/>
    <w:rsid w:val="001F21EB"/>
    <w:rsid w:val="001F25A7"/>
    <w:rsid w:val="001F2841"/>
    <w:rsid w:val="001F32E0"/>
    <w:rsid w:val="001F4CAA"/>
    <w:rsid w:val="001F4CBB"/>
    <w:rsid w:val="001F5C61"/>
    <w:rsid w:val="001F6471"/>
    <w:rsid w:val="001F6C51"/>
    <w:rsid w:val="001F732C"/>
    <w:rsid w:val="001F7342"/>
    <w:rsid w:val="001F7E36"/>
    <w:rsid w:val="0020044C"/>
    <w:rsid w:val="00201175"/>
    <w:rsid w:val="00201301"/>
    <w:rsid w:val="00202899"/>
    <w:rsid w:val="00202E1F"/>
    <w:rsid w:val="00203FB9"/>
    <w:rsid w:val="002044DD"/>
    <w:rsid w:val="00204718"/>
    <w:rsid w:val="00204CBD"/>
    <w:rsid w:val="00205589"/>
    <w:rsid w:val="00206257"/>
    <w:rsid w:val="00206313"/>
    <w:rsid w:val="00207E0C"/>
    <w:rsid w:val="002101C8"/>
    <w:rsid w:val="00211082"/>
    <w:rsid w:val="002116B0"/>
    <w:rsid w:val="00211761"/>
    <w:rsid w:val="002123E7"/>
    <w:rsid w:val="0021283C"/>
    <w:rsid w:val="00213183"/>
    <w:rsid w:val="00214B84"/>
    <w:rsid w:val="00214E27"/>
    <w:rsid w:val="00215C60"/>
    <w:rsid w:val="00215EA5"/>
    <w:rsid w:val="00217052"/>
    <w:rsid w:val="00220BAE"/>
    <w:rsid w:val="0022134F"/>
    <w:rsid w:val="00221DB6"/>
    <w:rsid w:val="00221E27"/>
    <w:rsid w:val="00222911"/>
    <w:rsid w:val="0022302A"/>
    <w:rsid w:val="00224D4C"/>
    <w:rsid w:val="00225896"/>
    <w:rsid w:val="00225E5B"/>
    <w:rsid w:val="002268C9"/>
    <w:rsid w:val="002303D9"/>
    <w:rsid w:val="0023112E"/>
    <w:rsid w:val="00231184"/>
    <w:rsid w:val="002316AB"/>
    <w:rsid w:val="0023230C"/>
    <w:rsid w:val="00232C87"/>
    <w:rsid w:val="00233408"/>
    <w:rsid w:val="002339BA"/>
    <w:rsid w:val="00234442"/>
    <w:rsid w:val="00234792"/>
    <w:rsid w:val="00234BC7"/>
    <w:rsid w:val="00234E9E"/>
    <w:rsid w:val="002355EA"/>
    <w:rsid w:val="00235D92"/>
    <w:rsid w:val="002364BF"/>
    <w:rsid w:val="002372CD"/>
    <w:rsid w:val="002377B1"/>
    <w:rsid w:val="00237E01"/>
    <w:rsid w:val="0024006E"/>
    <w:rsid w:val="002401F8"/>
    <w:rsid w:val="00240759"/>
    <w:rsid w:val="00240D11"/>
    <w:rsid w:val="00241CA6"/>
    <w:rsid w:val="00241E8C"/>
    <w:rsid w:val="00242385"/>
    <w:rsid w:val="002424FC"/>
    <w:rsid w:val="00242767"/>
    <w:rsid w:val="00242EE2"/>
    <w:rsid w:val="002441F3"/>
    <w:rsid w:val="00245DF0"/>
    <w:rsid w:val="0024693F"/>
    <w:rsid w:val="0024772E"/>
    <w:rsid w:val="002477A4"/>
    <w:rsid w:val="00247AB5"/>
    <w:rsid w:val="00247FFC"/>
    <w:rsid w:val="00251D82"/>
    <w:rsid w:val="00254732"/>
    <w:rsid w:val="00256A5E"/>
    <w:rsid w:val="00256C77"/>
    <w:rsid w:val="00260A2F"/>
    <w:rsid w:val="002611A8"/>
    <w:rsid w:val="00261445"/>
    <w:rsid w:val="00261D17"/>
    <w:rsid w:val="00261F2D"/>
    <w:rsid w:val="0026260B"/>
    <w:rsid w:val="00262D3A"/>
    <w:rsid w:val="00263D44"/>
    <w:rsid w:val="00264850"/>
    <w:rsid w:val="00265699"/>
    <w:rsid w:val="00265E88"/>
    <w:rsid w:val="00267B35"/>
    <w:rsid w:val="0027072F"/>
    <w:rsid w:val="00271289"/>
    <w:rsid w:val="002716C5"/>
    <w:rsid w:val="00271DF0"/>
    <w:rsid w:val="00272630"/>
    <w:rsid w:val="00272C21"/>
    <w:rsid w:val="0027369D"/>
    <w:rsid w:val="002737BD"/>
    <w:rsid w:val="002744ED"/>
    <w:rsid w:val="0027468A"/>
    <w:rsid w:val="00274775"/>
    <w:rsid w:val="00274CF9"/>
    <w:rsid w:val="00275C31"/>
    <w:rsid w:val="002761F4"/>
    <w:rsid w:val="002768CE"/>
    <w:rsid w:val="00276F21"/>
    <w:rsid w:val="002772F5"/>
    <w:rsid w:val="00277982"/>
    <w:rsid w:val="002779E6"/>
    <w:rsid w:val="0028134E"/>
    <w:rsid w:val="002820B9"/>
    <w:rsid w:val="0028263E"/>
    <w:rsid w:val="00284B6E"/>
    <w:rsid w:val="00284BE5"/>
    <w:rsid w:val="00284EBF"/>
    <w:rsid w:val="002855FD"/>
    <w:rsid w:val="00286009"/>
    <w:rsid w:val="0028630F"/>
    <w:rsid w:val="00287885"/>
    <w:rsid w:val="00290080"/>
    <w:rsid w:val="00292FEF"/>
    <w:rsid w:val="00293FD2"/>
    <w:rsid w:val="0029442A"/>
    <w:rsid w:val="00295119"/>
    <w:rsid w:val="00295298"/>
    <w:rsid w:val="00295C53"/>
    <w:rsid w:val="00296F93"/>
    <w:rsid w:val="00297348"/>
    <w:rsid w:val="002A0B47"/>
    <w:rsid w:val="002A0D1F"/>
    <w:rsid w:val="002A11B0"/>
    <w:rsid w:val="002A1847"/>
    <w:rsid w:val="002A459C"/>
    <w:rsid w:val="002A54EF"/>
    <w:rsid w:val="002A6661"/>
    <w:rsid w:val="002A756C"/>
    <w:rsid w:val="002A7580"/>
    <w:rsid w:val="002A77C7"/>
    <w:rsid w:val="002A79E4"/>
    <w:rsid w:val="002A7CED"/>
    <w:rsid w:val="002B0506"/>
    <w:rsid w:val="002B0726"/>
    <w:rsid w:val="002B1007"/>
    <w:rsid w:val="002B1BA3"/>
    <w:rsid w:val="002B250A"/>
    <w:rsid w:val="002B305D"/>
    <w:rsid w:val="002B37E9"/>
    <w:rsid w:val="002B3CF8"/>
    <w:rsid w:val="002B4BD9"/>
    <w:rsid w:val="002B4DE2"/>
    <w:rsid w:val="002B5DBC"/>
    <w:rsid w:val="002B61BA"/>
    <w:rsid w:val="002B6944"/>
    <w:rsid w:val="002B7C68"/>
    <w:rsid w:val="002C1BA6"/>
    <w:rsid w:val="002C2BEE"/>
    <w:rsid w:val="002C38E4"/>
    <w:rsid w:val="002C708C"/>
    <w:rsid w:val="002C795F"/>
    <w:rsid w:val="002C7EF6"/>
    <w:rsid w:val="002D00C4"/>
    <w:rsid w:val="002D1827"/>
    <w:rsid w:val="002D1CB6"/>
    <w:rsid w:val="002D2E6C"/>
    <w:rsid w:val="002D3249"/>
    <w:rsid w:val="002D4F18"/>
    <w:rsid w:val="002D5580"/>
    <w:rsid w:val="002D5B9E"/>
    <w:rsid w:val="002D67A7"/>
    <w:rsid w:val="002E0A17"/>
    <w:rsid w:val="002E26E8"/>
    <w:rsid w:val="002E2AC5"/>
    <w:rsid w:val="002E2E18"/>
    <w:rsid w:val="002E36F0"/>
    <w:rsid w:val="002E3CF5"/>
    <w:rsid w:val="002E40FE"/>
    <w:rsid w:val="002E49BA"/>
    <w:rsid w:val="002E6159"/>
    <w:rsid w:val="002E625F"/>
    <w:rsid w:val="002E6D72"/>
    <w:rsid w:val="002E6E43"/>
    <w:rsid w:val="002E79D6"/>
    <w:rsid w:val="002F04DE"/>
    <w:rsid w:val="002F085F"/>
    <w:rsid w:val="002F1299"/>
    <w:rsid w:val="002F1352"/>
    <w:rsid w:val="002F18BB"/>
    <w:rsid w:val="002F1E82"/>
    <w:rsid w:val="002F218B"/>
    <w:rsid w:val="002F331C"/>
    <w:rsid w:val="002F4B56"/>
    <w:rsid w:val="002F4EC6"/>
    <w:rsid w:val="002F53C5"/>
    <w:rsid w:val="002F5895"/>
    <w:rsid w:val="002F5F4D"/>
    <w:rsid w:val="002F7A90"/>
    <w:rsid w:val="00300183"/>
    <w:rsid w:val="00301B35"/>
    <w:rsid w:val="00302275"/>
    <w:rsid w:val="0030229E"/>
    <w:rsid w:val="003022CF"/>
    <w:rsid w:val="00302412"/>
    <w:rsid w:val="00302F53"/>
    <w:rsid w:val="00303049"/>
    <w:rsid w:val="003033C7"/>
    <w:rsid w:val="003036FF"/>
    <w:rsid w:val="0030389C"/>
    <w:rsid w:val="00303A93"/>
    <w:rsid w:val="00303F99"/>
    <w:rsid w:val="0030435A"/>
    <w:rsid w:val="00304615"/>
    <w:rsid w:val="0030580C"/>
    <w:rsid w:val="003058B4"/>
    <w:rsid w:val="00305E5A"/>
    <w:rsid w:val="00306C19"/>
    <w:rsid w:val="00307036"/>
    <w:rsid w:val="003078A7"/>
    <w:rsid w:val="003113D1"/>
    <w:rsid w:val="0031171C"/>
    <w:rsid w:val="0031247E"/>
    <w:rsid w:val="00312509"/>
    <w:rsid w:val="00313013"/>
    <w:rsid w:val="00313D59"/>
    <w:rsid w:val="00313FFE"/>
    <w:rsid w:val="003140D3"/>
    <w:rsid w:val="003148A8"/>
    <w:rsid w:val="00315F18"/>
    <w:rsid w:val="003163DC"/>
    <w:rsid w:val="003165BC"/>
    <w:rsid w:val="00316C5A"/>
    <w:rsid w:val="00317463"/>
    <w:rsid w:val="00317510"/>
    <w:rsid w:val="003175D0"/>
    <w:rsid w:val="00317C2D"/>
    <w:rsid w:val="00320308"/>
    <w:rsid w:val="003207E9"/>
    <w:rsid w:val="003208F4"/>
    <w:rsid w:val="00321319"/>
    <w:rsid w:val="00321A48"/>
    <w:rsid w:val="00322969"/>
    <w:rsid w:val="00323D78"/>
    <w:rsid w:val="00324B09"/>
    <w:rsid w:val="00324C9B"/>
    <w:rsid w:val="003257ED"/>
    <w:rsid w:val="00326195"/>
    <w:rsid w:val="00331CD5"/>
    <w:rsid w:val="00331DD2"/>
    <w:rsid w:val="0033203B"/>
    <w:rsid w:val="00332409"/>
    <w:rsid w:val="00332C52"/>
    <w:rsid w:val="00333618"/>
    <w:rsid w:val="00333B73"/>
    <w:rsid w:val="00333FFE"/>
    <w:rsid w:val="00334AEC"/>
    <w:rsid w:val="00336EDC"/>
    <w:rsid w:val="0033780C"/>
    <w:rsid w:val="00340117"/>
    <w:rsid w:val="00340834"/>
    <w:rsid w:val="0034335A"/>
    <w:rsid w:val="00343911"/>
    <w:rsid w:val="00344AD1"/>
    <w:rsid w:val="00344DA2"/>
    <w:rsid w:val="00344F01"/>
    <w:rsid w:val="003458B1"/>
    <w:rsid w:val="00345BE7"/>
    <w:rsid w:val="00345E83"/>
    <w:rsid w:val="003464A2"/>
    <w:rsid w:val="00346622"/>
    <w:rsid w:val="0034688D"/>
    <w:rsid w:val="003476DD"/>
    <w:rsid w:val="003478B9"/>
    <w:rsid w:val="00350858"/>
    <w:rsid w:val="003520FA"/>
    <w:rsid w:val="003531D3"/>
    <w:rsid w:val="00353561"/>
    <w:rsid w:val="00353FA8"/>
    <w:rsid w:val="00354496"/>
    <w:rsid w:val="00355CCD"/>
    <w:rsid w:val="00356327"/>
    <w:rsid w:val="003564CD"/>
    <w:rsid w:val="00357A10"/>
    <w:rsid w:val="00360011"/>
    <w:rsid w:val="00360AAA"/>
    <w:rsid w:val="00360DC0"/>
    <w:rsid w:val="00361653"/>
    <w:rsid w:val="00361E07"/>
    <w:rsid w:val="00362BE5"/>
    <w:rsid w:val="00363B42"/>
    <w:rsid w:val="00363BEB"/>
    <w:rsid w:val="00364FD3"/>
    <w:rsid w:val="00365589"/>
    <w:rsid w:val="00366FA9"/>
    <w:rsid w:val="00367DE8"/>
    <w:rsid w:val="00370A6F"/>
    <w:rsid w:val="00370C80"/>
    <w:rsid w:val="003716F5"/>
    <w:rsid w:val="0037243C"/>
    <w:rsid w:val="00372CDD"/>
    <w:rsid w:val="00373257"/>
    <w:rsid w:val="00373469"/>
    <w:rsid w:val="00373651"/>
    <w:rsid w:val="0037375C"/>
    <w:rsid w:val="00373B5C"/>
    <w:rsid w:val="00373C5B"/>
    <w:rsid w:val="00374A65"/>
    <w:rsid w:val="00376963"/>
    <w:rsid w:val="003769B3"/>
    <w:rsid w:val="003775E2"/>
    <w:rsid w:val="00377BC3"/>
    <w:rsid w:val="003805D9"/>
    <w:rsid w:val="00380B5E"/>
    <w:rsid w:val="0038115D"/>
    <w:rsid w:val="00381D23"/>
    <w:rsid w:val="003823EB"/>
    <w:rsid w:val="00382BA7"/>
    <w:rsid w:val="003836FA"/>
    <w:rsid w:val="0038380F"/>
    <w:rsid w:val="00383A8E"/>
    <w:rsid w:val="003844CF"/>
    <w:rsid w:val="00384A2E"/>
    <w:rsid w:val="00385383"/>
    <w:rsid w:val="00386513"/>
    <w:rsid w:val="00387EB7"/>
    <w:rsid w:val="0039018F"/>
    <w:rsid w:val="00390AFD"/>
    <w:rsid w:val="00391088"/>
    <w:rsid w:val="003919B8"/>
    <w:rsid w:val="00392796"/>
    <w:rsid w:val="00393E63"/>
    <w:rsid w:val="003954D6"/>
    <w:rsid w:val="003959ED"/>
    <w:rsid w:val="00395DCE"/>
    <w:rsid w:val="003961C1"/>
    <w:rsid w:val="00396BF7"/>
    <w:rsid w:val="00397566"/>
    <w:rsid w:val="00397682"/>
    <w:rsid w:val="003A0586"/>
    <w:rsid w:val="003A07D0"/>
    <w:rsid w:val="003A0EEB"/>
    <w:rsid w:val="003A1EBF"/>
    <w:rsid w:val="003A2748"/>
    <w:rsid w:val="003A305B"/>
    <w:rsid w:val="003A33A2"/>
    <w:rsid w:val="003A39B4"/>
    <w:rsid w:val="003A4E8D"/>
    <w:rsid w:val="003A5A79"/>
    <w:rsid w:val="003A5EDE"/>
    <w:rsid w:val="003A61BE"/>
    <w:rsid w:val="003A6B2B"/>
    <w:rsid w:val="003A6B97"/>
    <w:rsid w:val="003A6BE6"/>
    <w:rsid w:val="003A75FB"/>
    <w:rsid w:val="003A77D2"/>
    <w:rsid w:val="003B017F"/>
    <w:rsid w:val="003B1865"/>
    <w:rsid w:val="003B1B57"/>
    <w:rsid w:val="003B2148"/>
    <w:rsid w:val="003B286C"/>
    <w:rsid w:val="003B30BE"/>
    <w:rsid w:val="003B3173"/>
    <w:rsid w:val="003B328C"/>
    <w:rsid w:val="003B341D"/>
    <w:rsid w:val="003B405C"/>
    <w:rsid w:val="003B5325"/>
    <w:rsid w:val="003B5680"/>
    <w:rsid w:val="003B59B5"/>
    <w:rsid w:val="003B721C"/>
    <w:rsid w:val="003B7896"/>
    <w:rsid w:val="003C0157"/>
    <w:rsid w:val="003C10DF"/>
    <w:rsid w:val="003C1DD7"/>
    <w:rsid w:val="003C1F9E"/>
    <w:rsid w:val="003C22FA"/>
    <w:rsid w:val="003C296B"/>
    <w:rsid w:val="003C375A"/>
    <w:rsid w:val="003C428A"/>
    <w:rsid w:val="003C4D99"/>
    <w:rsid w:val="003C5770"/>
    <w:rsid w:val="003C5AC1"/>
    <w:rsid w:val="003C5AE3"/>
    <w:rsid w:val="003C60C6"/>
    <w:rsid w:val="003C632F"/>
    <w:rsid w:val="003C710B"/>
    <w:rsid w:val="003D0062"/>
    <w:rsid w:val="003D1F9D"/>
    <w:rsid w:val="003D238F"/>
    <w:rsid w:val="003D312E"/>
    <w:rsid w:val="003D338E"/>
    <w:rsid w:val="003D3BD7"/>
    <w:rsid w:val="003D4876"/>
    <w:rsid w:val="003D5035"/>
    <w:rsid w:val="003D50E3"/>
    <w:rsid w:val="003D5CD6"/>
    <w:rsid w:val="003D7833"/>
    <w:rsid w:val="003D7ECA"/>
    <w:rsid w:val="003E0153"/>
    <w:rsid w:val="003E3436"/>
    <w:rsid w:val="003E3615"/>
    <w:rsid w:val="003E46DC"/>
    <w:rsid w:val="003E65D7"/>
    <w:rsid w:val="003E6BB1"/>
    <w:rsid w:val="003E7A82"/>
    <w:rsid w:val="003F06DB"/>
    <w:rsid w:val="003F0A60"/>
    <w:rsid w:val="003F0C49"/>
    <w:rsid w:val="003F1221"/>
    <w:rsid w:val="003F19D5"/>
    <w:rsid w:val="003F1DDC"/>
    <w:rsid w:val="003F1F30"/>
    <w:rsid w:val="003F2950"/>
    <w:rsid w:val="003F2D0C"/>
    <w:rsid w:val="003F328D"/>
    <w:rsid w:val="003F39FF"/>
    <w:rsid w:val="003F4CF7"/>
    <w:rsid w:val="003F5679"/>
    <w:rsid w:val="003F6027"/>
    <w:rsid w:val="003F7B81"/>
    <w:rsid w:val="00401953"/>
    <w:rsid w:val="00402A4A"/>
    <w:rsid w:val="00404117"/>
    <w:rsid w:val="00404341"/>
    <w:rsid w:val="00404A1A"/>
    <w:rsid w:val="004051E7"/>
    <w:rsid w:val="00405B71"/>
    <w:rsid w:val="00406094"/>
    <w:rsid w:val="00407201"/>
    <w:rsid w:val="0041033D"/>
    <w:rsid w:val="00410443"/>
    <w:rsid w:val="00410F11"/>
    <w:rsid w:val="00411AB2"/>
    <w:rsid w:val="004128C7"/>
    <w:rsid w:val="00412943"/>
    <w:rsid w:val="00412AB0"/>
    <w:rsid w:val="0041480A"/>
    <w:rsid w:val="00415CF0"/>
    <w:rsid w:val="004160FE"/>
    <w:rsid w:val="004171EB"/>
    <w:rsid w:val="00417312"/>
    <w:rsid w:val="004200FA"/>
    <w:rsid w:val="00420575"/>
    <w:rsid w:val="00420702"/>
    <w:rsid w:val="004209C2"/>
    <w:rsid w:val="00420EBE"/>
    <w:rsid w:val="0042203A"/>
    <w:rsid w:val="00423731"/>
    <w:rsid w:val="004237BB"/>
    <w:rsid w:val="0042453C"/>
    <w:rsid w:val="00425D36"/>
    <w:rsid w:val="0042610A"/>
    <w:rsid w:val="0042672F"/>
    <w:rsid w:val="00427791"/>
    <w:rsid w:val="00427C80"/>
    <w:rsid w:val="00427E17"/>
    <w:rsid w:val="00427E27"/>
    <w:rsid w:val="0043003F"/>
    <w:rsid w:val="00430398"/>
    <w:rsid w:val="004311AA"/>
    <w:rsid w:val="00431A42"/>
    <w:rsid w:val="004326CE"/>
    <w:rsid w:val="00432954"/>
    <w:rsid w:val="00433157"/>
    <w:rsid w:val="00434501"/>
    <w:rsid w:val="00434A59"/>
    <w:rsid w:val="00434D69"/>
    <w:rsid w:val="00435E7F"/>
    <w:rsid w:val="004373AE"/>
    <w:rsid w:val="004401E5"/>
    <w:rsid w:val="00440DE5"/>
    <w:rsid w:val="00440ED0"/>
    <w:rsid w:val="00441CE4"/>
    <w:rsid w:val="00441FCB"/>
    <w:rsid w:val="00442089"/>
    <w:rsid w:val="00442877"/>
    <w:rsid w:val="00443659"/>
    <w:rsid w:val="004441D6"/>
    <w:rsid w:val="004448CA"/>
    <w:rsid w:val="004449D9"/>
    <w:rsid w:val="00444A5F"/>
    <w:rsid w:val="004450A5"/>
    <w:rsid w:val="00445184"/>
    <w:rsid w:val="0044720D"/>
    <w:rsid w:val="0045017C"/>
    <w:rsid w:val="0045119E"/>
    <w:rsid w:val="00451471"/>
    <w:rsid w:val="00451A90"/>
    <w:rsid w:val="004522E1"/>
    <w:rsid w:val="00452952"/>
    <w:rsid w:val="00452AEB"/>
    <w:rsid w:val="00453681"/>
    <w:rsid w:val="00454EA4"/>
    <w:rsid w:val="00455021"/>
    <w:rsid w:val="00455B05"/>
    <w:rsid w:val="00455E62"/>
    <w:rsid w:val="0046042C"/>
    <w:rsid w:val="0046084A"/>
    <w:rsid w:val="004611CE"/>
    <w:rsid w:val="00461D7E"/>
    <w:rsid w:val="004623BF"/>
    <w:rsid w:val="0046321C"/>
    <w:rsid w:val="004633CD"/>
    <w:rsid w:val="00463FF5"/>
    <w:rsid w:val="0046435C"/>
    <w:rsid w:val="0046492C"/>
    <w:rsid w:val="00465285"/>
    <w:rsid w:val="00470208"/>
    <w:rsid w:val="0047176F"/>
    <w:rsid w:val="00473ADC"/>
    <w:rsid w:val="00473FF7"/>
    <w:rsid w:val="0047425C"/>
    <w:rsid w:val="00474291"/>
    <w:rsid w:val="004755F2"/>
    <w:rsid w:val="004756A8"/>
    <w:rsid w:val="004758FC"/>
    <w:rsid w:val="00475CEB"/>
    <w:rsid w:val="00476492"/>
    <w:rsid w:val="00476845"/>
    <w:rsid w:val="00476D94"/>
    <w:rsid w:val="00476DD9"/>
    <w:rsid w:val="00477152"/>
    <w:rsid w:val="00477CC1"/>
    <w:rsid w:val="00480D8E"/>
    <w:rsid w:val="0048481B"/>
    <w:rsid w:val="00484BAB"/>
    <w:rsid w:val="00485344"/>
    <w:rsid w:val="0048563B"/>
    <w:rsid w:val="00485CF4"/>
    <w:rsid w:val="00486061"/>
    <w:rsid w:val="0048679D"/>
    <w:rsid w:val="00487390"/>
    <w:rsid w:val="00487C23"/>
    <w:rsid w:val="004905E9"/>
    <w:rsid w:val="0049070D"/>
    <w:rsid w:val="00490A62"/>
    <w:rsid w:val="00490DD5"/>
    <w:rsid w:val="00491B47"/>
    <w:rsid w:val="00491B9F"/>
    <w:rsid w:val="0049241B"/>
    <w:rsid w:val="004927BB"/>
    <w:rsid w:val="00492B76"/>
    <w:rsid w:val="00493D15"/>
    <w:rsid w:val="00493F10"/>
    <w:rsid w:val="00494AF1"/>
    <w:rsid w:val="00496733"/>
    <w:rsid w:val="00497820"/>
    <w:rsid w:val="00497C52"/>
    <w:rsid w:val="004A0260"/>
    <w:rsid w:val="004A3091"/>
    <w:rsid w:val="004A3397"/>
    <w:rsid w:val="004A525F"/>
    <w:rsid w:val="004A57D5"/>
    <w:rsid w:val="004A6A49"/>
    <w:rsid w:val="004A74D3"/>
    <w:rsid w:val="004A76BB"/>
    <w:rsid w:val="004B0329"/>
    <w:rsid w:val="004B0810"/>
    <w:rsid w:val="004B0A55"/>
    <w:rsid w:val="004B231B"/>
    <w:rsid w:val="004B29A3"/>
    <w:rsid w:val="004B31E5"/>
    <w:rsid w:val="004B32D2"/>
    <w:rsid w:val="004B3686"/>
    <w:rsid w:val="004B3E8A"/>
    <w:rsid w:val="004B4AE9"/>
    <w:rsid w:val="004B51EB"/>
    <w:rsid w:val="004B53D0"/>
    <w:rsid w:val="004B5CB7"/>
    <w:rsid w:val="004B5DC5"/>
    <w:rsid w:val="004C0CEE"/>
    <w:rsid w:val="004C1C12"/>
    <w:rsid w:val="004C26E1"/>
    <w:rsid w:val="004C35EB"/>
    <w:rsid w:val="004C5B55"/>
    <w:rsid w:val="004C6BB3"/>
    <w:rsid w:val="004C700E"/>
    <w:rsid w:val="004C7419"/>
    <w:rsid w:val="004D0172"/>
    <w:rsid w:val="004D0916"/>
    <w:rsid w:val="004D0B54"/>
    <w:rsid w:val="004D1129"/>
    <w:rsid w:val="004D2249"/>
    <w:rsid w:val="004D2DF9"/>
    <w:rsid w:val="004D322F"/>
    <w:rsid w:val="004D42AA"/>
    <w:rsid w:val="004D5661"/>
    <w:rsid w:val="004D57A7"/>
    <w:rsid w:val="004D5F8D"/>
    <w:rsid w:val="004D6CF8"/>
    <w:rsid w:val="004D774A"/>
    <w:rsid w:val="004D796C"/>
    <w:rsid w:val="004E0A0A"/>
    <w:rsid w:val="004E19C4"/>
    <w:rsid w:val="004E1E4E"/>
    <w:rsid w:val="004E23B2"/>
    <w:rsid w:val="004E3042"/>
    <w:rsid w:val="004E38A7"/>
    <w:rsid w:val="004E3C6D"/>
    <w:rsid w:val="004E4455"/>
    <w:rsid w:val="004E4F5C"/>
    <w:rsid w:val="004E5855"/>
    <w:rsid w:val="004E73A0"/>
    <w:rsid w:val="004F09B3"/>
    <w:rsid w:val="004F0B65"/>
    <w:rsid w:val="004F1023"/>
    <w:rsid w:val="004F10D3"/>
    <w:rsid w:val="004F1FDD"/>
    <w:rsid w:val="004F2365"/>
    <w:rsid w:val="004F25F7"/>
    <w:rsid w:val="004F319C"/>
    <w:rsid w:val="004F3490"/>
    <w:rsid w:val="004F3FC7"/>
    <w:rsid w:val="004F426F"/>
    <w:rsid w:val="004F4557"/>
    <w:rsid w:val="004F5705"/>
    <w:rsid w:val="004F74BD"/>
    <w:rsid w:val="004F7ED3"/>
    <w:rsid w:val="00501097"/>
    <w:rsid w:val="0050337D"/>
    <w:rsid w:val="0050359D"/>
    <w:rsid w:val="00504726"/>
    <w:rsid w:val="005047C4"/>
    <w:rsid w:val="005069DD"/>
    <w:rsid w:val="00506CF4"/>
    <w:rsid w:val="00506F44"/>
    <w:rsid w:val="00510FA8"/>
    <w:rsid w:val="005118D2"/>
    <w:rsid w:val="00512836"/>
    <w:rsid w:val="00512C9B"/>
    <w:rsid w:val="00512FE7"/>
    <w:rsid w:val="005131A6"/>
    <w:rsid w:val="00513D35"/>
    <w:rsid w:val="0051444D"/>
    <w:rsid w:val="00514BF6"/>
    <w:rsid w:val="00515247"/>
    <w:rsid w:val="00515C56"/>
    <w:rsid w:val="00516C45"/>
    <w:rsid w:val="00516C90"/>
    <w:rsid w:val="005172C5"/>
    <w:rsid w:val="00517F81"/>
    <w:rsid w:val="005207F7"/>
    <w:rsid w:val="0052356E"/>
    <w:rsid w:val="005253B9"/>
    <w:rsid w:val="005253D7"/>
    <w:rsid w:val="00526863"/>
    <w:rsid w:val="00526DAD"/>
    <w:rsid w:val="0053026B"/>
    <w:rsid w:val="00532ACE"/>
    <w:rsid w:val="00532C85"/>
    <w:rsid w:val="00532DA2"/>
    <w:rsid w:val="00533472"/>
    <w:rsid w:val="00533EC3"/>
    <w:rsid w:val="0053450D"/>
    <w:rsid w:val="005349C6"/>
    <w:rsid w:val="00534B07"/>
    <w:rsid w:val="00534FDD"/>
    <w:rsid w:val="005358DF"/>
    <w:rsid w:val="00535A7D"/>
    <w:rsid w:val="00535CE0"/>
    <w:rsid w:val="00536B95"/>
    <w:rsid w:val="00536F3E"/>
    <w:rsid w:val="00537019"/>
    <w:rsid w:val="00537B44"/>
    <w:rsid w:val="005402A4"/>
    <w:rsid w:val="00540500"/>
    <w:rsid w:val="00541093"/>
    <w:rsid w:val="005423C4"/>
    <w:rsid w:val="0054429D"/>
    <w:rsid w:val="00544A58"/>
    <w:rsid w:val="00544CDC"/>
    <w:rsid w:val="00546555"/>
    <w:rsid w:val="005465E0"/>
    <w:rsid w:val="0054698A"/>
    <w:rsid w:val="00547340"/>
    <w:rsid w:val="00550204"/>
    <w:rsid w:val="005517EC"/>
    <w:rsid w:val="00551B89"/>
    <w:rsid w:val="0055220E"/>
    <w:rsid w:val="00552269"/>
    <w:rsid w:val="005526BD"/>
    <w:rsid w:val="00552C8D"/>
    <w:rsid w:val="00553018"/>
    <w:rsid w:val="005531C9"/>
    <w:rsid w:val="00553367"/>
    <w:rsid w:val="005533D3"/>
    <w:rsid w:val="005539AC"/>
    <w:rsid w:val="0055492B"/>
    <w:rsid w:val="00554EE8"/>
    <w:rsid w:val="00555D13"/>
    <w:rsid w:val="00556C8E"/>
    <w:rsid w:val="005571B6"/>
    <w:rsid w:val="0055768C"/>
    <w:rsid w:val="0055797F"/>
    <w:rsid w:val="00557FA5"/>
    <w:rsid w:val="00557FFE"/>
    <w:rsid w:val="0056003F"/>
    <w:rsid w:val="005609D7"/>
    <w:rsid w:val="00561FF2"/>
    <w:rsid w:val="00562DFF"/>
    <w:rsid w:val="00565D1E"/>
    <w:rsid w:val="005667B3"/>
    <w:rsid w:val="005710E6"/>
    <w:rsid w:val="00571268"/>
    <w:rsid w:val="00571934"/>
    <w:rsid w:val="00571C69"/>
    <w:rsid w:val="005728AB"/>
    <w:rsid w:val="00573260"/>
    <w:rsid w:val="00574525"/>
    <w:rsid w:val="00575688"/>
    <w:rsid w:val="00575946"/>
    <w:rsid w:val="00576470"/>
    <w:rsid w:val="00576502"/>
    <w:rsid w:val="005768C1"/>
    <w:rsid w:val="00577020"/>
    <w:rsid w:val="005815C1"/>
    <w:rsid w:val="00581621"/>
    <w:rsid w:val="00581AC7"/>
    <w:rsid w:val="00581D28"/>
    <w:rsid w:val="00582C98"/>
    <w:rsid w:val="00582CB9"/>
    <w:rsid w:val="005832A2"/>
    <w:rsid w:val="00583879"/>
    <w:rsid w:val="0058396F"/>
    <w:rsid w:val="00583DA0"/>
    <w:rsid w:val="005845A6"/>
    <w:rsid w:val="00584AA0"/>
    <w:rsid w:val="0058539F"/>
    <w:rsid w:val="00586C34"/>
    <w:rsid w:val="00586CE7"/>
    <w:rsid w:val="005871CC"/>
    <w:rsid w:val="005878D8"/>
    <w:rsid w:val="00587974"/>
    <w:rsid w:val="00590289"/>
    <w:rsid w:val="00591406"/>
    <w:rsid w:val="005914AC"/>
    <w:rsid w:val="00591CA0"/>
    <w:rsid w:val="00592CD2"/>
    <w:rsid w:val="00592D85"/>
    <w:rsid w:val="0059376A"/>
    <w:rsid w:val="00594253"/>
    <w:rsid w:val="00594A05"/>
    <w:rsid w:val="00594AF6"/>
    <w:rsid w:val="0059543A"/>
    <w:rsid w:val="00595936"/>
    <w:rsid w:val="005960AA"/>
    <w:rsid w:val="00597AD2"/>
    <w:rsid w:val="00597BB9"/>
    <w:rsid w:val="00597FF0"/>
    <w:rsid w:val="005A09EB"/>
    <w:rsid w:val="005A0F28"/>
    <w:rsid w:val="005A172F"/>
    <w:rsid w:val="005A2371"/>
    <w:rsid w:val="005A23E9"/>
    <w:rsid w:val="005A28C7"/>
    <w:rsid w:val="005A29D4"/>
    <w:rsid w:val="005A38E6"/>
    <w:rsid w:val="005A4567"/>
    <w:rsid w:val="005A4747"/>
    <w:rsid w:val="005A4C88"/>
    <w:rsid w:val="005A5935"/>
    <w:rsid w:val="005A68F7"/>
    <w:rsid w:val="005A6D03"/>
    <w:rsid w:val="005B0165"/>
    <w:rsid w:val="005B10AA"/>
    <w:rsid w:val="005B1DB7"/>
    <w:rsid w:val="005B2186"/>
    <w:rsid w:val="005B2674"/>
    <w:rsid w:val="005B2866"/>
    <w:rsid w:val="005B2919"/>
    <w:rsid w:val="005B2E13"/>
    <w:rsid w:val="005B3CB5"/>
    <w:rsid w:val="005B3D63"/>
    <w:rsid w:val="005B3F09"/>
    <w:rsid w:val="005B4389"/>
    <w:rsid w:val="005B620A"/>
    <w:rsid w:val="005B683E"/>
    <w:rsid w:val="005B6C48"/>
    <w:rsid w:val="005B736D"/>
    <w:rsid w:val="005B7FBE"/>
    <w:rsid w:val="005C01E3"/>
    <w:rsid w:val="005C0937"/>
    <w:rsid w:val="005C16E5"/>
    <w:rsid w:val="005C2619"/>
    <w:rsid w:val="005C3792"/>
    <w:rsid w:val="005C4484"/>
    <w:rsid w:val="005C48C6"/>
    <w:rsid w:val="005C50F7"/>
    <w:rsid w:val="005C5D6C"/>
    <w:rsid w:val="005C6212"/>
    <w:rsid w:val="005C6379"/>
    <w:rsid w:val="005C653E"/>
    <w:rsid w:val="005C660F"/>
    <w:rsid w:val="005C6A40"/>
    <w:rsid w:val="005C6C0C"/>
    <w:rsid w:val="005C7886"/>
    <w:rsid w:val="005C79D5"/>
    <w:rsid w:val="005D0852"/>
    <w:rsid w:val="005D17C4"/>
    <w:rsid w:val="005D1B47"/>
    <w:rsid w:val="005D2F63"/>
    <w:rsid w:val="005D3CEA"/>
    <w:rsid w:val="005D61B4"/>
    <w:rsid w:val="005D6202"/>
    <w:rsid w:val="005D76AE"/>
    <w:rsid w:val="005D7F9F"/>
    <w:rsid w:val="005E0A57"/>
    <w:rsid w:val="005E3600"/>
    <w:rsid w:val="005E46A6"/>
    <w:rsid w:val="005E4B3B"/>
    <w:rsid w:val="005E6257"/>
    <w:rsid w:val="005E6F3B"/>
    <w:rsid w:val="005E70CB"/>
    <w:rsid w:val="005E7E25"/>
    <w:rsid w:val="005F0A1D"/>
    <w:rsid w:val="005F14F1"/>
    <w:rsid w:val="005F16B4"/>
    <w:rsid w:val="005F1B42"/>
    <w:rsid w:val="005F33F1"/>
    <w:rsid w:val="005F4334"/>
    <w:rsid w:val="005F5D6D"/>
    <w:rsid w:val="005F67B6"/>
    <w:rsid w:val="005F6CA3"/>
    <w:rsid w:val="005F739E"/>
    <w:rsid w:val="0060008A"/>
    <w:rsid w:val="0060133D"/>
    <w:rsid w:val="0060160F"/>
    <w:rsid w:val="00601936"/>
    <w:rsid w:val="006029CD"/>
    <w:rsid w:val="00602F95"/>
    <w:rsid w:val="00603619"/>
    <w:rsid w:val="006036B5"/>
    <w:rsid w:val="00604D2E"/>
    <w:rsid w:val="006054CB"/>
    <w:rsid w:val="00606502"/>
    <w:rsid w:val="006102D4"/>
    <w:rsid w:val="0061073B"/>
    <w:rsid w:val="00610BDF"/>
    <w:rsid w:val="00611866"/>
    <w:rsid w:val="00612689"/>
    <w:rsid w:val="00612DC4"/>
    <w:rsid w:val="00612F47"/>
    <w:rsid w:val="006135CA"/>
    <w:rsid w:val="0061451E"/>
    <w:rsid w:val="00616582"/>
    <w:rsid w:val="00620521"/>
    <w:rsid w:val="00620816"/>
    <w:rsid w:val="006214C3"/>
    <w:rsid w:val="00622A94"/>
    <w:rsid w:val="00623730"/>
    <w:rsid w:val="006240A4"/>
    <w:rsid w:val="00626847"/>
    <w:rsid w:val="0062734B"/>
    <w:rsid w:val="00627B80"/>
    <w:rsid w:val="00627EAA"/>
    <w:rsid w:val="00630237"/>
    <w:rsid w:val="006302D4"/>
    <w:rsid w:val="0063043E"/>
    <w:rsid w:val="006308C5"/>
    <w:rsid w:val="0063176D"/>
    <w:rsid w:val="00632883"/>
    <w:rsid w:val="00633B5F"/>
    <w:rsid w:val="00633DB4"/>
    <w:rsid w:val="00634218"/>
    <w:rsid w:val="006344B8"/>
    <w:rsid w:val="00634BEB"/>
    <w:rsid w:val="00635299"/>
    <w:rsid w:val="006353F1"/>
    <w:rsid w:val="00635935"/>
    <w:rsid w:val="00635E64"/>
    <w:rsid w:val="00637032"/>
    <w:rsid w:val="0063769F"/>
    <w:rsid w:val="00642052"/>
    <w:rsid w:val="0064210D"/>
    <w:rsid w:val="0064227A"/>
    <w:rsid w:val="006433CD"/>
    <w:rsid w:val="006434EC"/>
    <w:rsid w:val="00644CFB"/>
    <w:rsid w:val="0064523E"/>
    <w:rsid w:val="006510A0"/>
    <w:rsid w:val="00651104"/>
    <w:rsid w:val="00651AE7"/>
    <w:rsid w:val="00651ECD"/>
    <w:rsid w:val="0065310A"/>
    <w:rsid w:val="006534C9"/>
    <w:rsid w:val="006535AB"/>
    <w:rsid w:val="0065368B"/>
    <w:rsid w:val="00653B03"/>
    <w:rsid w:val="00653FCB"/>
    <w:rsid w:val="0065454D"/>
    <w:rsid w:val="00654BF0"/>
    <w:rsid w:val="00654C77"/>
    <w:rsid w:val="00655423"/>
    <w:rsid w:val="00655D1B"/>
    <w:rsid w:val="0065668E"/>
    <w:rsid w:val="006573EB"/>
    <w:rsid w:val="00657FBB"/>
    <w:rsid w:val="0066006B"/>
    <w:rsid w:val="0066015C"/>
    <w:rsid w:val="006604B7"/>
    <w:rsid w:val="00660A02"/>
    <w:rsid w:val="00661B88"/>
    <w:rsid w:val="00661B8D"/>
    <w:rsid w:val="00663096"/>
    <w:rsid w:val="00663878"/>
    <w:rsid w:val="00663C76"/>
    <w:rsid w:val="00664135"/>
    <w:rsid w:val="00664653"/>
    <w:rsid w:val="00665456"/>
    <w:rsid w:val="00665594"/>
    <w:rsid w:val="006658D0"/>
    <w:rsid w:val="00665FE1"/>
    <w:rsid w:val="006662CA"/>
    <w:rsid w:val="00666B18"/>
    <w:rsid w:val="00667A8F"/>
    <w:rsid w:val="006706DF"/>
    <w:rsid w:val="0067298E"/>
    <w:rsid w:val="00674870"/>
    <w:rsid w:val="00674E8E"/>
    <w:rsid w:val="0067568B"/>
    <w:rsid w:val="0067572E"/>
    <w:rsid w:val="0067582C"/>
    <w:rsid w:val="00675CDF"/>
    <w:rsid w:val="00676066"/>
    <w:rsid w:val="006762C8"/>
    <w:rsid w:val="006809FE"/>
    <w:rsid w:val="00681F1C"/>
    <w:rsid w:val="00682D48"/>
    <w:rsid w:val="006830CA"/>
    <w:rsid w:val="00683BB8"/>
    <w:rsid w:val="006845C9"/>
    <w:rsid w:val="0068480F"/>
    <w:rsid w:val="00685750"/>
    <w:rsid w:val="00685ACF"/>
    <w:rsid w:val="00685FC0"/>
    <w:rsid w:val="00687EFE"/>
    <w:rsid w:val="00692FD4"/>
    <w:rsid w:val="00693027"/>
    <w:rsid w:val="00693033"/>
    <w:rsid w:val="0069340F"/>
    <w:rsid w:val="006950E1"/>
    <w:rsid w:val="00695FF0"/>
    <w:rsid w:val="006971E6"/>
    <w:rsid w:val="00697833"/>
    <w:rsid w:val="006A34AB"/>
    <w:rsid w:val="006A34FE"/>
    <w:rsid w:val="006A35B2"/>
    <w:rsid w:val="006A3F60"/>
    <w:rsid w:val="006A54DC"/>
    <w:rsid w:val="006A5D49"/>
    <w:rsid w:val="006A65C6"/>
    <w:rsid w:val="006A6FD1"/>
    <w:rsid w:val="006A79EA"/>
    <w:rsid w:val="006A7D2A"/>
    <w:rsid w:val="006B05C9"/>
    <w:rsid w:val="006B1609"/>
    <w:rsid w:val="006B2644"/>
    <w:rsid w:val="006B4644"/>
    <w:rsid w:val="006B4F62"/>
    <w:rsid w:val="006B5128"/>
    <w:rsid w:val="006B68AB"/>
    <w:rsid w:val="006B7730"/>
    <w:rsid w:val="006C30DF"/>
    <w:rsid w:val="006C4ED3"/>
    <w:rsid w:val="006C5989"/>
    <w:rsid w:val="006C6666"/>
    <w:rsid w:val="006C6862"/>
    <w:rsid w:val="006C7085"/>
    <w:rsid w:val="006C783A"/>
    <w:rsid w:val="006C7A52"/>
    <w:rsid w:val="006D012E"/>
    <w:rsid w:val="006D0234"/>
    <w:rsid w:val="006D0B5E"/>
    <w:rsid w:val="006D0B7C"/>
    <w:rsid w:val="006D15A5"/>
    <w:rsid w:val="006D1C87"/>
    <w:rsid w:val="006D41FB"/>
    <w:rsid w:val="006D496B"/>
    <w:rsid w:val="006D5017"/>
    <w:rsid w:val="006D5515"/>
    <w:rsid w:val="006D58D8"/>
    <w:rsid w:val="006D6563"/>
    <w:rsid w:val="006D7052"/>
    <w:rsid w:val="006D7AE6"/>
    <w:rsid w:val="006E01B4"/>
    <w:rsid w:val="006E24D3"/>
    <w:rsid w:val="006E2C0D"/>
    <w:rsid w:val="006E3C41"/>
    <w:rsid w:val="006E4165"/>
    <w:rsid w:val="006E5784"/>
    <w:rsid w:val="006E5923"/>
    <w:rsid w:val="006E59E7"/>
    <w:rsid w:val="006E5E7F"/>
    <w:rsid w:val="006E6DA5"/>
    <w:rsid w:val="006E7450"/>
    <w:rsid w:val="006E7473"/>
    <w:rsid w:val="006E783A"/>
    <w:rsid w:val="006E7FB3"/>
    <w:rsid w:val="006F004D"/>
    <w:rsid w:val="006F0B7D"/>
    <w:rsid w:val="006F12AA"/>
    <w:rsid w:val="006F1528"/>
    <w:rsid w:val="006F2448"/>
    <w:rsid w:val="006F35BF"/>
    <w:rsid w:val="006F35EA"/>
    <w:rsid w:val="006F3F71"/>
    <w:rsid w:val="006F443B"/>
    <w:rsid w:val="006F47A9"/>
    <w:rsid w:val="006F4EBC"/>
    <w:rsid w:val="006F76B2"/>
    <w:rsid w:val="006F7905"/>
    <w:rsid w:val="006F7CBD"/>
    <w:rsid w:val="007007E8"/>
    <w:rsid w:val="00700E93"/>
    <w:rsid w:val="00701197"/>
    <w:rsid w:val="00701337"/>
    <w:rsid w:val="007024A2"/>
    <w:rsid w:val="00702B07"/>
    <w:rsid w:val="00703351"/>
    <w:rsid w:val="007037EA"/>
    <w:rsid w:val="00703DCE"/>
    <w:rsid w:val="0070566C"/>
    <w:rsid w:val="00705FB7"/>
    <w:rsid w:val="007063FD"/>
    <w:rsid w:val="00706A41"/>
    <w:rsid w:val="00707322"/>
    <w:rsid w:val="007106A4"/>
    <w:rsid w:val="00710AAE"/>
    <w:rsid w:val="00710AF4"/>
    <w:rsid w:val="0071234C"/>
    <w:rsid w:val="00712AB5"/>
    <w:rsid w:val="00713301"/>
    <w:rsid w:val="007137FE"/>
    <w:rsid w:val="00713A4E"/>
    <w:rsid w:val="00713B79"/>
    <w:rsid w:val="00714A59"/>
    <w:rsid w:val="007151A2"/>
    <w:rsid w:val="007154FF"/>
    <w:rsid w:val="00715742"/>
    <w:rsid w:val="00715825"/>
    <w:rsid w:val="00715E72"/>
    <w:rsid w:val="0071624E"/>
    <w:rsid w:val="00721201"/>
    <w:rsid w:val="00721444"/>
    <w:rsid w:val="00721DF7"/>
    <w:rsid w:val="00722C1B"/>
    <w:rsid w:val="00723089"/>
    <w:rsid w:val="00723673"/>
    <w:rsid w:val="00723AFC"/>
    <w:rsid w:val="00723D45"/>
    <w:rsid w:val="007240CD"/>
    <w:rsid w:val="0072435D"/>
    <w:rsid w:val="0072484C"/>
    <w:rsid w:val="00724C56"/>
    <w:rsid w:val="0072613E"/>
    <w:rsid w:val="007272A8"/>
    <w:rsid w:val="007277DB"/>
    <w:rsid w:val="00727DEE"/>
    <w:rsid w:val="00727E84"/>
    <w:rsid w:val="007303CB"/>
    <w:rsid w:val="00731665"/>
    <w:rsid w:val="00731DD0"/>
    <w:rsid w:val="00732192"/>
    <w:rsid w:val="007330E9"/>
    <w:rsid w:val="00733344"/>
    <w:rsid w:val="0073342E"/>
    <w:rsid w:val="0073348B"/>
    <w:rsid w:val="00733505"/>
    <w:rsid w:val="00734B76"/>
    <w:rsid w:val="00734F85"/>
    <w:rsid w:val="007350CA"/>
    <w:rsid w:val="00735670"/>
    <w:rsid w:val="00735D92"/>
    <w:rsid w:val="00736027"/>
    <w:rsid w:val="007361C6"/>
    <w:rsid w:val="00740030"/>
    <w:rsid w:val="007407FF"/>
    <w:rsid w:val="007422A5"/>
    <w:rsid w:val="00742AF1"/>
    <w:rsid w:val="0074321A"/>
    <w:rsid w:val="00743C50"/>
    <w:rsid w:val="007443DD"/>
    <w:rsid w:val="0074497A"/>
    <w:rsid w:val="00744E5E"/>
    <w:rsid w:val="007450E5"/>
    <w:rsid w:val="00745200"/>
    <w:rsid w:val="00745A88"/>
    <w:rsid w:val="00745A8C"/>
    <w:rsid w:val="00745B0E"/>
    <w:rsid w:val="00745BE0"/>
    <w:rsid w:val="007475A8"/>
    <w:rsid w:val="00750D4C"/>
    <w:rsid w:val="00750DE7"/>
    <w:rsid w:val="00751264"/>
    <w:rsid w:val="007514E1"/>
    <w:rsid w:val="00751770"/>
    <w:rsid w:val="007517F5"/>
    <w:rsid w:val="00751A14"/>
    <w:rsid w:val="00751A9C"/>
    <w:rsid w:val="00751BFD"/>
    <w:rsid w:val="00752DAB"/>
    <w:rsid w:val="00752DD4"/>
    <w:rsid w:val="007530A1"/>
    <w:rsid w:val="00753176"/>
    <w:rsid w:val="00753A8D"/>
    <w:rsid w:val="00753ACE"/>
    <w:rsid w:val="00753B2D"/>
    <w:rsid w:val="00753B3A"/>
    <w:rsid w:val="00753FA7"/>
    <w:rsid w:val="00754B37"/>
    <w:rsid w:val="00755029"/>
    <w:rsid w:val="00755E1F"/>
    <w:rsid w:val="007563A3"/>
    <w:rsid w:val="00756565"/>
    <w:rsid w:val="00756F53"/>
    <w:rsid w:val="0075705A"/>
    <w:rsid w:val="00757391"/>
    <w:rsid w:val="0075789F"/>
    <w:rsid w:val="00757FAC"/>
    <w:rsid w:val="00761966"/>
    <w:rsid w:val="00762177"/>
    <w:rsid w:val="0076266D"/>
    <w:rsid w:val="00762CE6"/>
    <w:rsid w:val="007633B4"/>
    <w:rsid w:val="007636FC"/>
    <w:rsid w:val="00763AA5"/>
    <w:rsid w:val="007643AE"/>
    <w:rsid w:val="00765126"/>
    <w:rsid w:val="0076768E"/>
    <w:rsid w:val="00767895"/>
    <w:rsid w:val="007700AC"/>
    <w:rsid w:val="007713D5"/>
    <w:rsid w:val="0077169C"/>
    <w:rsid w:val="00771930"/>
    <w:rsid w:val="00771991"/>
    <w:rsid w:val="00771B69"/>
    <w:rsid w:val="0077225F"/>
    <w:rsid w:val="00773661"/>
    <w:rsid w:val="00774700"/>
    <w:rsid w:val="00775146"/>
    <w:rsid w:val="00775634"/>
    <w:rsid w:val="00775FBA"/>
    <w:rsid w:val="00776B4A"/>
    <w:rsid w:val="00780668"/>
    <w:rsid w:val="00780E70"/>
    <w:rsid w:val="00781198"/>
    <w:rsid w:val="007819B2"/>
    <w:rsid w:val="00782941"/>
    <w:rsid w:val="00783B72"/>
    <w:rsid w:val="00784E48"/>
    <w:rsid w:val="00786197"/>
    <w:rsid w:val="007862AE"/>
    <w:rsid w:val="00787883"/>
    <w:rsid w:val="0079026B"/>
    <w:rsid w:val="00790AF3"/>
    <w:rsid w:val="007910A8"/>
    <w:rsid w:val="00791EF2"/>
    <w:rsid w:val="00792FDA"/>
    <w:rsid w:val="00793375"/>
    <w:rsid w:val="007941BE"/>
    <w:rsid w:val="007957EF"/>
    <w:rsid w:val="00795C6C"/>
    <w:rsid w:val="0079702C"/>
    <w:rsid w:val="007A015F"/>
    <w:rsid w:val="007A06D0"/>
    <w:rsid w:val="007A1438"/>
    <w:rsid w:val="007A1A90"/>
    <w:rsid w:val="007A1DF6"/>
    <w:rsid w:val="007A2725"/>
    <w:rsid w:val="007A2D97"/>
    <w:rsid w:val="007A4970"/>
    <w:rsid w:val="007A5160"/>
    <w:rsid w:val="007A700D"/>
    <w:rsid w:val="007A7EDE"/>
    <w:rsid w:val="007B0F93"/>
    <w:rsid w:val="007B1238"/>
    <w:rsid w:val="007B20BC"/>
    <w:rsid w:val="007B28E6"/>
    <w:rsid w:val="007B298A"/>
    <w:rsid w:val="007B3343"/>
    <w:rsid w:val="007B3E72"/>
    <w:rsid w:val="007B476A"/>
    <w:rsid w:val="007B4ACA"/>
    <w:rsid w:val="007B4CC1"/>
    <w:rsid w:val="007B6C87"/>
    <w:rsid w:val="007C05D6"/>
    <w:rsid w:val="007C1A68"/>
    <w:rsid w:val="007C1C24"/>
    <w:rsid w:val="007C1D6B"/>
    <w:rsid w:val="007C2CDB"/>
    <w:rsid w:val="007C3C74"/>
    <w:rsid w:val="007C41E2"/>
    <w:rsid w:val="007C5AE0"/>
    <w:rsid w:val="007C6E12"/>
    <w:rsid w:val="007C7C32"/>
    <w:rsid w:val="007C7ECE"/>
    <w:rsid w:val="007D1041"/>
    <w:rsid w:val="007D140A"/>
    <w:rsid w:val="007D2D1F"/>
    <w:rsid w:val="007D3548"/>
    <w:rsid w:val="007D35A7"/>
    <w:rsid w:val="007D3773"/>
    <w:rsid w:val="007D44D7"/>
    <w:rsid w:val="007D4601"/>
    <w:rsid w:val="007D7A93"/>
    <w:rsid w:val="007E0C1B"/>
    <w:rsid w:val="007E0C58"/>
    <w:rsid w:val="007E0FD0"/>
    <w:rsid w:val="007E38A4"/>
    <w:rsid w:val="007E4C4F"/>
    <w:rsid w:val="007E69D7"/>
    <w:rsid w:val="007E6B41"/>
    <w:rsid w:val="007E78B3"/>
    <w:rsid w:val="007E7E68"/>
    <w:rsid w:val="007F0AD3"/>
    <w:rsid w:val="007F1CF9"/>
    <w:rsid w:val="007F224C"/>
    <w:rsid w:val="007F24E4"/>
    <w:rsid w:val="007F2741"/>
    <w:rsid w:val="007F2819"/>
    <w:rsid w:val="007F2855"/>
    <w:rsid w:val="007F3995"/>
    <w:rsid w:val="007F488E"/>
    <w:rsid w:val="007F5DAD"/>
    <w:rsid w:val="007F7809"/>
    <w:rsid w:val="008005B3"/>
    <w:rsid w:val="00801840"/>
    <w:rsid w:val="00801946"/>
    <w:rsid w:val="00803BCC"/>
    <w:rsid w:val="00803BD8"/>
    <w:rsid w:val="00805408"/>
    <w:rsid w:val="00806778"/>
    <w:rsid w:val="0080706B"/>
    <w:rsid w:val="00810ED1"/>
    <w:rsid w:val="00811EBF"/>
    <w:rsid w:val="0081229F"/>
    <w:rsid w:val="0081252E"/>
    <w:rsid w:val="008127C3"/>
    <w:rsid w:val="00813467"/>
    <w:rsid w:val="0081367C"/>
    <w:rsid w:val="00813B3C"/>
    <w:rsid w:val="008151FA"/>
    <w:rsid w:val="00815DDE"/>
    <w:rsid w:val="00816742"/>
    <w:rsid w:val="00816B18"/>
    <w:rsid w:val="0082105C"/>
    <w:rsid w:val="00822EF4"/>
    <w:rsid w:val="00822F26"/>
    <w:rsid w:val="00823776"/>
    <w:rsid w:val="008238A1"/>
    <w:rsid w:val="00825804"/>
    <w:rsid w:val="00826882"/>
    <w:rsid w:val="00826E17"/>
    <w:rsid w:val="0082730B"/>
    <w:rsid w:val="00827390"/>
    <w:rsid w:val="0082766D"/>
    <w:rsid w:val="008279BE"/>
    <w:rsid w:val="00827DE2"/>
    <w:rsid w:val="00827E30"/>
    <w:rsid w:val="00827FEC"/>
    <w:rsid w:val="0083045F"/>
    <w:rsid w:val="008308F6"/>
    <w:rsid w:val="00830EF5"/>
    <w:rsid w:val="008318E8"/>
    <w:rsid w:val="00832061"/>
    <w:rsid w:val="00832DA3"/>
    <w:rsid w:val="008336C4"/>
    <w:rsid w:val="00835364"/>
    <w:rsid w:val="00835A33"/>
    <w:rsid w:val="00836085"/>
    <w:rsid w:val="00836FDB"/>
    <w:rsid w:val="00837095"/>
    <w:rsid w:val="00837DE0"/>
    <w:rsid w:val="00837E8D"/>
    <w:rsid w:val="0084581D"/>
    <w:rsid w:val="00847778"/>
    <w:rsid w:val="00847EA7"/>
    <w:rsid w:val="008507BF"/>
    <w:rsid w:val="008509FA"/>
    <w:rsid w:val="0085175B"/>
    <w:rsid w:val="00852ACA"/>
    <w:rsid w:val="0085400E"/>
    <w:rsid w:val="0085405B"/>
    <w:rsid w:val="00854523"/>
    <w:rsid w:val="00854BB0"/>
    <w:rsid w:val="00854F51"/>
    <w:rsid w:val="00856886"/>
    <w:rsid w:val="0085729C"/>
    <w:rsid w:val="008601A8"/>
    <w:rsid w:val="00860F75"/>
    <w:rsid w:val="0086228E"/>
    <w:rsid w:val="00862355"/>
    <w:rsid w:val="00862640"/>
    <w:rsid w:val="008630A7"/>
    <w:rsid w:val="00863F57"/>
    <w:rsid w:val="0086422B"/>
    <w:rsid w:val="00864E0F"/>
    <w:rsid w:val="008656EB"/>
    <w:rsid w:val="008666A4"/>
    <w:rsid w:val="00866783"/>
    <w:rsid w:val="008676B3"/>
    <w:rsid w:val="0086773A"/>
    <w:rsid w:val="00870B50"/>
    <w:rsid w:val="0087105E"/>
    <w:rsid w:val="00872867"/>
    <w:rsid w:val="00874529"/>
    <w:rsid w:val="00875CAC"/>
    <w:rsid w:val="00876370"/>
    <w:rsid w:val="00877362"/>
    <w:rsid w:val="00877F30"/>
    <w:rsid w:val="00881061"/>
    <w:rsid w:val="008828EA"/>
    <w:rsid w:val="00882B4A"/>
    <w:rsid w:val="0088339C"/>
    <w:rsid w:val="008858BD"/>
    <w:rsid w:val="00885AE0"/>
    <w:rsid w:val="008866C9"/>
    <w:rsid w:val="008867AB"/>
    <w:rsid w:val="00886FEF"/>
    <w:rsid w:val="00887039"/>
    <w:rsid w:val="0089042C"/>
    <w:rsid w:val="008910AC"/>
    <w:rsid w:val="00891409"/>
    <w:rsid w:val="0089154E"/>
    <w:rsid w:val="008928D6"/>
    <w:rsid w:val="008929DA"/>
    <w:rsid w:val="008936F8"/>
    <w:rsid w:val="00893FD6"/>
    <w:rsid w:val="00894040"/>
    <w:rsid w:val="00894174"/>
    <w:rsid w:val="008943F8"/>
    <w:rsid w:val="008947D2"/>
    <w:rsid w:val="00894D7D"/>
    <w:rsid w:val="00895A4E"/>
    <w:rsid w:val="0089625C"/>
    <w:rsid w:val="00897B9A"/>
    <w:rsid w:val="00897F9E"/>
    <w:rsid w:val="008A011C"/>
    <w:rsid w:val="008A0479"/>
    <w:rsid w:val="008A06F9"/>
    <w:rsid w:val="008A0E3F"/>
    <w:rsid w:val="008A0ED4"/>
    <w:rsid w:val="008A2B44"/>
    <w:rsid w:val="008A3443"/>
    <w:rsid w:val="008A3864"/>
    <w:rsid w:val="008A59F5"/>
    <w:rsid w:val="008A63FC"/>
    <w:rsid w:val="008A67B7"/>
    <w:rsid w:val="008A6CD6"/>
    <w:rsid w:val="008A7230"/>
    <w:rsid w:val="008A7351"/>
    <w:rsid w:val="008B0594"/>
    <w:rsid w:val="008B118F"/>
    <w:rsid w:val="008B172E"/>
    <w:rsid w:val="008B2192"/>
    <w:rsid w:val="008B29DE"/>
    <w:rsid w:val="008B3642"/>
    <w:rsid w:val="008B4AF4"/>
    <w:rsid w:val="008B4F36"/>
    <w:rsid w:val="008B53AE"/>
    <w:rsid w:val="008B5793"/>
    <w:rsid w:val="008B59BC"/>
    <w:rsid w:val="008B5A75"/>
    <w:rsid w:val="008B6871"/>
    <w:rsid w:val="008C0558"/>
    <w:rsid w:val="008C074F"/>
    <w:rsid w:val="008C0855"/>
    <w:rsid w:val="008C0D94"/>
    <w:rsid w:val="008C139D"/>
    <w:rsid w:val="008C2022"/>
    <w:rsid w:val="008C2B14"/>
    <w:rsid w:val="008C2B66"/>
    <w:rsid w:val="008C2FE0"/>
    <w:rsid w:val="008C3BED"/>
    <w:rsid w:val="008C5AD2"/>
    <w:rsid w:val="008C667A"/>
    <w:rsid w:val="008D0B70"/>
    <w:rsid w:val="008D24E1"/>
    <w:rsid w:val="008D2ED9"/>
    <w:rsid w:val="008D3C21"/>
    <w:rsid w:val="008D3D64"/>
    <w:rsid w:val="008D507E"/>
    <w:rsid w:val="008D59EC"/>
    <w:rsid w:val="008D5DD7"/>
    <w:rsid w:val="008D7DA3"/>
    <w:rsid w:val="008D7DC8"/>
    <w:rsid w:val="008E0E7D"/>
    <w:rsid w:val="008E241D"/>
    <w:rsid w:val="008E3018"/>
    <w:rsid w:val="008E337D"/>
    <w:rsid w:val="008E39EF"/>
    <w:rsid w:val="008E45D8"/>
    <w:rsid w:val="008E4E33"/>
    <w:rsid w:val="008E6135"/>
    <w:rsid w:val="008E625D"/>
    <w:rsid w:val="008E679E"/>
    <w:rsid w:val="008E76CC"/>
    <w:rsid w:val="008E77DE"/>
    <w:rsid w:val="008F0492"/>
    <w:rsid w:val="008F1121"/>
    <w:rsid w:val="008F2405"/>
    <w:rsid w:val="008F3D7A"/>
    <w:rsid w:val="008F4DB4"/>
    <w:rsid w:val="008F5293"/>
    <w:rsid w:val="008F6585"/>
    <w:rsid w:val="008F713F"/>
    <w:rsid w:val="008F7B21"/>
    <w:rsid w:val="00901262"/>
    <w:rsid w:val="00901DB2"/>
    <w:rsid w:val="009021FD"/>
    <w:rsid w:val="009034C4"/>
    <w:rsid w:val="009038F3"/>
    <w:rsid w:val="00904E93"/>
    <w:rsid w:val="009065F6"/>
    <w:rsid w:val="009074A7"/>
    <w:rsid w:val="00910075"/>
    <w:rsid w:val="00910938"/>
    <w:rsid w:val="009123D1"/>
    <w:rsid w:val="00912572"/>
    <w:rsid w:val="00913510"/>
    <w:rsid w:val="00916148"/>
    <w:rsid w:val="00916703"/>
    <w:rsid w:val="00916FA8"/>
    <w:rsid w:val="00920DE1"/>
    <w:rsid w:val="00921369"/>
    <w:rsid w:val="009236CE"/>
    <w:rsid w:val="00923BD9"/>
    <w:rsid w:val="0092634E"/>
    <w:rsid w:val="00927B4B"/>
    <w:rsid w:val="00930DBB"/>
    <w:rsid w:val="00932748"/>
    <w:rsid w:val="00932B7B"/>
    <w:rsid w:val="00933284"/>
    <w:rsid w:val="00933288"/>
    <w:rsid w:val="009332AD"/>
    <w:rsid w:val="00933393"/>
    <w:rsid w:val="0093366D"/>
    <w:rsid w:val="00933EBC"/>
    <w:rsid w:val="00934A33"/>
    <w:rsid w:val="00935213"/>
    <w:rsid w:val="0093750B"/>
    <w:rsid w:val="00937947"/>
    <w:rsid w:val="00937CAD"/>
    <w:rsid w:val="009400E4"/>
    <w:rsid w:val="00940232"/>
    <w:rsid w:val="0094029A"/>
    <w:rsid w:val="00940C7C"/>
    <w:rsid w:val="00940CD7"/>
    <w:rsid w:val="0094105D"/>
    <w:rsid w:val="00941A2C"/>
    <w:rsid w:val="00943A87"/>
    <w:rsid w:val="00943C26"/>
    <w:rsid w:val="00943DBF"/>
    <w:rsid w:val="0094441C"/>
    <w:rsid w:val="0094539E"/>
    <w:rsid w:val="00945804"/>
    <w:rsid w:val="009459BB"/>
    <w:rsid w:val="00950AB3"/>
    <w:rsid w:val="00950EBC"/>
    <w:rsid w:val="0095175F"/>
    <w:rsid w:val="009520CC"/>
    <w:rsid w:val="00952221"/>
    <w:rsid w:val="009525F5"/>
    <w:rsid w:val="009531E6"/>
    <w:rsid w:val="00953721"/>
    <w:rsid w:val="00953C73"/>
    <w:rsid w:val="00953C7D"/>
    <w:rsid w:val="00953F00"/>
    <w:rsid w:val="00953FA8"/>
    <w:rsid w:val="009553F2"/>
    <w:rsid w:val="00955487"/>
    <w:rsid w:val="00955808"/>
    <w:rsid w:val="0095667B"/>
    <w:rsid w:val="00956D4C"/>
    <w:rsid w:val="00957514"/>
    <w:rsid w:val="009608C8"/>
    <w:rsid w:val="00964E4D"/>
    <w:rsid w:val="009650D9"/>
    <w:rsid w:val="00965F04"/>
    <w:rsid w:val="0096616F"/>
    <w:rsid w:val="009665FE"/>
    <w:rsid w:val="009669F3"/>
    <w:rsid w:val="00966D2E"/>
    <w:rsid w:val="00966DB3"/>
    <w:rsid w:val="00973250"/>
    <w:rsid w:val="00973D87"/>
    <w:rsid w:val="009740F4"/>
    <w:rsid w:val="00974939"/>
    <w:rsid w:val="00974C7D"/>
    <w:rsid w:val="00974CB6"/>
    <w:rsid w:val="00975340"/>
    <w:rsid w:val="00975487"/>
    <w:rsid w:val="00977B5F"/>
    <w:rsid w:val="009802F7"/>
    <w:rsid w:val="00980BC6"/>
    <w:rsid w:val="00980F84"/>
    <w:rsid w:val="00981323"/>
    <w:rsid w:val="00981775"/>
    <w:rsid w:val="00982876"/>
    <w:rsid w:val="00983681"/>
    <w:rsid w:val="00983B96"/>
    <w:rsid w:val="00983C2A"/>
    <w:rsid w:val="00983CCF"/>
    <w:rsid w:val="0098420C"/>
    <w:rsid w:val="0098728F"/>
    <w:rsid w:val="00987FE1"/>
    <w:rsid w:val="00990392"/>
    <w:rsid w:val="00990F25"/>
    <w:rsid w:val="00992572"/>
    <w:rsid w:val="009927E0"/>
    <w:rsid w:val="00994034"/>
    <w:rsid w:val="00996264"/>
    <w:rsid w:val="00996832"/>
    <w:rsid w:val="00996CF1"/>
    <w:rsid w:val="00996E80"/>
    <w:rsid w:val="009A04C3"/>
    <w:rsid w:val="009A191E"/>
    <w:rsid w:val="009A1BCB"/>
    <w:rsid w:val="009A2E76"/>
    <w:rsid w:val="009A33D6"/>
    <w:rsid w:val="009A33EA"/>
    <w:rsid w:val="009A4447"/>
    <w:rsid w:val="009A4D1F"/>
    <w:rsid w:val="009A5040"/>
    <w:rsid w:val="009A584A"/>
    <w:rsid w:val="009A5892"/>
    <w:rsid w:val="009A594B"/>
    <w:rsid w:val="009A607D"/>
    <w:rsid w:val="009A6B63"/>
    <w:rsid w:val="009A6F4A"/>
    <w:rsid w:val="009A7105"/>
    <w:rsid w:val="009A739A"/>
    <w:rsid w:val="009A7DBC"/>
    <w:rsid w:val="009A7EA0"/>
    <w:rsid w:val="009B07B4"/>
    <w:rsid w:val="009B2308"/>
    <w:rsid w:val="009B2436"/>
    <w:rsid w:val="009B3C6F"/>
    <w:rsid w:val="009B3CCA"/>
    <w:rsid w:val="009B4C5D"/>
    <w:rsid w:val="009B56C2"/>
    <w:rsid w:val="009B6050"/>
    <w:rsid w:val="009B635C"/>
    <w:rsid w:val="009B6E11"/>
    <w:rsid w:val="009B762B"/>
    <w:rsid w:val="009B794D"/>
    <w:rsid w:val="009B7EB0"/>
    <w:rsid w:val="009C0608"/>
    <w:rsid w:val="009C0ACF"/>
    <w:rsid w:val="009C120D"/>
    <w:rsid w:val="009C1CF4"/>
    <w:rsid w:val="009C3115"/>
    <w:rsid w:val="009C4106"/>
    <w:rsid w:val="009C5187"/>
    <w:rsid w:val="009C56FB"/>
    <w:rsid w:val="009C5C6A"/>
    <w:rsid w:val="009C64E3"/>
    <w:rsid w:val="009C6602"/>
    <w:rsid w:val="009C6629"/>
    <w:rsid w:val="009D0593"/>
    <w:rsid w:val="009D05EA"/>
    <w:rsid w:val="009D1799"/>
    <w:rsid w:val="009D2623"/>
    <w:rsid w:val="009D3120"/>
    <w:rsid w:val="009D37F1"/>
    <w:rsid w:val="009D558D"/>
    <w:rsid w:val="009D645C"/>
    <w:rsid w:val="009D69EC"/>
    <w:rsid w:val="009D72FC"/>
    <w:rsid w:val="009D73EE"/>
    <w:rsid w:val="009D78DB"/>
    <w:rsid w:val="009D7B5F"/>
    <w:rsid w:val="009E12F9"/>
    <w:rsid w:val="009E1DB5"/>
    <w:rsid w:val="009E2459"/>
    <w:rsid w:val="009E24DB"/>
    <w:rsid w:val="009E27B4"/>
    <w:rsid w:val="009E2BAA"/>
    <w:rsid w:val="009E2F14"/>
    <w:rsid w:val="009E3DB4"/>
    <w:rsid w:val="009E3E1D"/>
    <w:rsid w:val="009E44AC"/>
    <w:rsid w:val="009E4721"/>
    <w:rsid w:val="009E47A9"/>
    <w:rsid w:val="009E55D6"/>
    <w:rsid w:val="009E5818"/>
    <w:rsid w:val="009E5928"/>
    <w:rsid w:val="009E61EC"/>
    <w:rsid w:val="009E7154"/>
    <w:rsid w:val="009E7997"/>
    <w:rsid w:val="009E7B1A"/>
    <w:rsid w:val="009F028E"/>
    <w:rsid w:val="009F11B5"/>
    <w:rsid w:val="009F1571"/>
    <w:rsid w:val="009F1595"/>
    <w:rsid w:val="009F1628"/>
    <w:rsid w:val="009F19C1"/>
    <w:rsid w:val="009F2359"/>
    <w:rsid w:val="009F30BA"/>
    <w:rsid w:val="009F4C1D"/>
    <w:rsid w:val="009F5A7E"/>
    <w:rsid w:val="009F6E5F"/>
    <w:rsid w:val="009F72C0"/>
    <w:rsid w:val="009F74A9"/>
    <w:rsid w:val="009F788B"/>
    <w:rsid w:val="009F7C26"/>
    <w:rsid w:val="00A00086"/>
    <w:rsid w:val="00A0023D"/>
    <w:rsid w:val="00A00AB8"/>
    <w:rsid w:val="00A01CB8"/>
    <w:rsid w:val="00A01E44"/>
    <w:rsid w:val="00A02344"/>
    <w:rsid w:val="00A02B92"/>
    <w:rsid w:val="00A03240"/>
    <w:rsid w:val="00A03325"/>
    <w:rsid w:val="00A033B8"/>
    <w:rsid w:val="00A04D2A"/>
    <w:rsid w:val="00A06287"/>
    <w:rsid w:val="00A0779B"/>
    <w:rsid w:val="00A07DA2"/>
    <w:rsid w:val="00A106ED"/>
    <w:rsid w:val="00A10DCF"/>
    <w:rsid w:val="00A120E6"/>
    <w:rsid w:val="00A12275"/>
    <w:rsid w:val="00A14B53"/>
    <w:rsid w:val="00A15000"/>
    <w:rsid w:val="00A158CC"/>
    <w:rsid w:val="00A15E7F"/>
    <w:rsid w:val="00A1633C"/>
    <w:rsid w:val="00A164C4"/>
    <w:rsid w:val="00A205E5"/>
    <w:rsid w:val="00A21C4A"/>
    <w:rsid w:val="00A232BD"/>
    <w:rsid w:val="00A2330E"/>
    <w:rsid w:val="00A23D81"/>
    <w:rsid w:val="00A24056"/>
    <w:rsid w:val="00A249C3"/>
    <w:rsid w:val="00A24C2E"/>
    <w:rsid w:val="00A25D67"/>
    <w:rsid w:val="00A26A66"/>
    <w:rsid w:val="00A26D5A"/>
    <w:rsid w:val="00A303A9"/>
    <w:rsid w:val="00A31461"/>
    <w:rsid w:val="00A32937"/>
    <w:rsid w:val="00A32C42"/>
    <w:rsid w:val="00A33168"/>
    <w:rsid w:val="00A33AA7"/>
    <w:rsid w:val="00A3487D"/>
    <w:rsid w:val="00A35B25"/>
    <w:rsid w:val="00A36167"/>
    <w:rsid w:val="00A364BA"/>
    <w:rsid w:val="00A36513"/>
    <w:rsid w:val="00A367E5"/>
    <w:rsid w:val="00A3749C"/>
    <w:rsid w:val="00A379BD"/>
    <w:rsid w:val="00A409A9"/>
    <w:rsid w:val="00A41192"/>
    <w:rsid w:val="00A4129C"/>
    <w:rsid w:val="00A417A2"/>
    <w:rsid w:val="00A418BD"/>
    <w:rsid w:val="00A41A7D"/>
    <w:rsid w:val="00A425C1"/>
    <w:rsid w:val="00A42629"/>
    <w:rsid w:val="00A42736"/>
    <w:rsid w:val="00A4304F"/>
    <w:rsid w:val="00A432B4"/>
    <w:rsid w:val="00A4353F"/>
    <w:rsid w:val="00A4358D"/>
    <w:rsid w:val="00A437B3"/>
    <w:rsid w:val="00A43CC9"/>
    <w:rsid w:val="00A43F96"/>
    <w:rsid w:val="00A458AD"/>
    <w:rsid w:val="00A45B22"/>
    <w:rsid w:val="00A45D1D"/>
    <w:rsid w:val="00A46038"/>
    <w:rsid w:val="00A47BD1"/>
    <w:rsid w:val="00A50B4D"/>
    <w:rsid w:val="00A512E8"/>
    <w:rsid w:val="00A51BA5"/>
    <w:rsid w:val="00A51DE6"/>
    <w:rsid w:val="00A51F6D"/>
    <w:rsid w:val="00A5249D"/>
    <w:rsid w:val="00A53112"/>
    <w:rsid w:val="00A53462"/>
    <w:rsid w:val="00A57F8A"/>
    <w:rsid w:val="00A60C51"/>
    <w:rsid w:val="00A61067"/>
    <w:rsid w:val="00A6134B"/>
    <w:rsid w:val="00A61C2E"/>
    <w:rsid w:val="00A62217"/>
    <w:rsid w:val="00A624C8"/>
    <w:rsid w:val="00A62590"/>
    <w:rsid w:val="00A62853"/>
    <w:rsid w:val="00A62BF2"/>
    <w:rsid w:val="00A638F0"/>
    <w:rsid w:val="00A6582E"/>
    <w:rsid w:val="00A65B9C"/>
    <w:rsid w:val="00A661B3"/>
    <w:rsid w:val="00A66E7D"/>
    <w:rsid w:val="00A67318"/>
    <w:rsid w:val="00A6786E"/>
    <w:rsid w:val="00A719B7"/>
    <w:rsid w:val="00A7212A"/>
    <w:rsid w:val="00A72725"/>
    <w:rsid w:val="00A7327D"/>
    <w:rsid w:val="00A73E86"/>
    <w:rsid w:val="00A74265"/>
    <w:rsid w:val="00A7449B"/>
    <w:rsid w:val="00A756E2"/>
    <w:rsid w:val="00A75D0E"/>
    <w:rsid w:val="00A80C75"/>
    <w:rsid w:val="00A818B7"/>
    <w:rsid w:val="00A81C23"/>
    <w:rsid w:val="00A82134"/>
    <w:rsid w:val="00A821B2"/>
    <w:rsid w:val="00A837E5"/>
    <w:rsid w:val="00A83CA9"/>
    <w:rsid w:val="00A83DCA"/>
    <w:rsid w:val="00A84C8B"/>
    <w:rsid w:val="00A851BE"/>
    <w:rsid w:val="00A85B4A"/>
    <w:rsid w:val="00A8618D"/>
    <w:rsid w:val="00A87991"/>
    <w:rsid w:val="00A90491"/>
    <w:rsid w:val="00A926D8"/>
    <w:rsid w:val="00A9272C"/>
    <w:rsid w:val="00A92F38"/>
    <w:rsid w:val="00A942EB"/>
    <w:rsid w:val="00A94D0C"/>
    <w:rsid w:val="00A96174"/>
    <w:rsid w:val="00A96AE8"/>
    <w:rsid w:val="00A97ED5"/>
    <w:rsid w:val="00AA01D5"/>
    <w:rsid w:val="00AA0F6F"/>
    <w:rsid w:val="00AA2180"/>
    <w:rsid w:val="00AA36D7"/>
    <w:rsid w:val="00AA3B68"/>
    <w:rsid w:val="00AA4E17"/>
    <w:rsid w:val="00AA512F"/>
    <w:rsid w:val="00AA564B"/>
    <w:rsid w:val="00AA5A07"/>
    <w:rsid w:val="00AA5A17"/>
    <w:rsid w:val="00AA61B0"/>
    <w:rsid w:val="00AA662B"/>
    <w:rsid w:val="00AA764D"/>
    <w:rsid w:val="00AB054C"/>
    <w:rsid w:val="00AB0749"/>
    <w:rsid w:val="00AB0B40"/>
    <w:rsid w:val="00AB202E"/>
    <w:rsid w:val="00AB2547"/>
    <w:rsid w:val="00AB2D4F"/>
    <w:rsid w:val="00AB3EA1"/>
    <w:rsid w:val="00AB4491"/>
    <w:rsid w:val="00AB4A72"/>
    <w:rsid w:val="00AB4F72"/>
    <w:rsid w:val="00AB5115"/>
    <w:rsid w:val="00AB613A"/>
    <w:rsid w:val="00AB7EE2"/>
    <w:rsid w:val="00AC050D"/>
    <w:rsid w:val="00AC18D1"/>
    <w:rsid w:val="00AC2B7F"/>
    <w:rsid w:val="00AC2D7C"/>
    <w:rsid w:val="00AC341E"/>
    <w:rsid w:val="00AC4CE9"/>
    <w:rsid w:val="00AC571C"/>
    <w:rsid w:val="00AC6600"/>
    <w:rsid w:val="00AC7399"/>
    <w:rsid w:val="00AC74EE"/>
    <w:rsid w:val="00AC7DD2"/>
    <w:rsid w:val="00AD0896"/>
    <w:rsid w:val="00AD0E6B"/>
    <w:rsid w:val="00AD1246"/>
    <w:rsid w:val="00AD1DFC"/>
    <w:rsid w:val="00AD1F22"/>
    <w:rsid w:val="00AD25D5"/>
    <w:rsid w:val="00AD2B06"/>
    <w:rsid w:val="00AD2F58"/>
    <w:rsid w:val="00AD382B"/>
    <w:rsid w:val="00AD3A92"/>
    <w:rsid w:val="00AD4C93"/>
    <w:rsid w:val="00AD4D52"/>
    <w:rsid w:val="00AD4DBC"/>
    <w:rsid w:val="00AD503E"/>
    <w:rsid w:val="00AD7A63"/>
    <w:rsid w:val="00AE1374"/>
    <w:rsid w:val="00AE23B6"/>
    <w:rsid w:val="00AE384A"/>
    <w:rsid w:val="00AE3BED"/>
    <w:rsid w:val="00AE3BF4"/>
    <w:rsid w:val="00AE3DF9"/>
    <w:rsid w:val="00AE612D"/>
    <w:rsid w:val="00AE64DF"/>
    <w:rsid w:val="00AE6BD5"/>
    <w:rsid w:val="00AE6BDB"/>
    <w:rsid w:val="00AE7234"/>
    <w:rsid w:val="00AE794D"/>
    <w:rsid w:val="00AE7EBE"/>
    <w:rsid w:val="00AF0F87"/>
    <w:rsid w:val="00AF1214"/>
    <w:rsid w:val="00AF190B"/>
    <w:rsid w:val="00AF19FC"/>
    <w:rsid w:val="00AF244F"/>
    <w:rsid w:val="00AF433A"/>
    <w:rsid w:val="00AF4D98"/>
    <w:rsid w:val="00AF4FE5"/>
    <w:rsid w:val="00AF58CF"/>
    <w:rsid w:val="00AF5A72"/>
    <w:rsid w:val="00AF5B38"/>
    <w:rsid w:val="00B00B5E"/>
    <w:rsid w:val="00B00CB0"/>
    <w:rsid w:val="00B00F68"/>
    <w:rsid w:val="00B01C28"/>
    <w:rsid w:val="00B01C50"/>
    <w:rsid w:val="00B0213E"/>
    <w:rsid w:val="00B0429D"/>
    <w:rsid w:val="00B05254"/>
    <w:rsid w:val="00B05AAB"/>
    <w:rsid w:val="00B05D25"/>
    <w:rsid w:val="00B05FF9"/>
    <w:rsid w:val="00B061F5"/>
    <w:rsid w:val="00B06F24"/>
    <w:rsid w:val="00B0776D"/>
    <w:rsid w:val="00B10B71"/>
    <w:rsid w:val="00B12836"/>
    <w:rsid w:val="00B13ED2"/>
    <w:rsid w:val="00B14042"/>
    <w:rsid w:val="00B140E8"/>
    <w:rsid w:val="00B14322"/>
    <w:rsid w:val="00B14658"/>
    <w:rsid w:val="00B14685"/>
    <w:rsid w:val="00B147DB"/>
    <w:rsid w:val="00B153D2"/>
    <w:rsid w:val="00B157F0"/>
    <w:rsid w:val="00B15AA5"/>
    <w:rsid w:val="00B15EA2"/>
    <w:rsid w:val="00B16AD6"/>
    <w:rsid w:val="00B1752D"/>
    <w:rsid w:val="00B177F9"/>
    <w:rsid w:val="00B205FD"/>
    <w:rsid w:val="00B2107A"/>
    <w:rsid w:val="00B2272D"/>
    <w:rsid w:val="00B22CF4"/>
    <w:rsid w:val="00B2346D"/>
    <w:rsid w:val="00B23729"/>
    <w:rsid w:val="00B241A6"/>
    <w:rsid w:val="00B25451"/>
    <w:rsid w:val="00B254DA"/>
    <w:rsid w:val="00B31D60"/>
    <w:rsid w:val="00B31EE9"/>
    <w:rsid w:val="00B332FB"/>
    <w:rsid w:val="00B33E14"/>
    <w:rsid w:val="00B348B0"/>
    <w:rsid w:val="00B35797"/>
    <w:rsid w:val="00B35A07"/>
    <w:rsid w:val="00B40A6B"/>
    <w:rsid w:val="00B40DB5"/>
    <w:rsid w:val="00B416F4"/>
    <w:rsid w:val="00B41BC9"/>
    <w:rsid w:val="00B426FE"/>
    <w:rsid w:val="00B429A7"/>
    <w:rsid w:val="00B43C85"/>
    <w:rsid w:val="00B44D52"/>
    <w:rsid w:val="00B45915"/>
    <w:rsid w:val="00B459A0"/>
    <w:rsid w:val="00B46390"/>
    <w:rsid w:val="00B4683D"/>
    <w:rsid w:val="00B4757A"/>
    <w:rsid w:val="00B4776D"/>
    <w:rsid w:val="00B5025F"/>
    <w:rsid w:val="00B50D7A"/>
    <w:rsid w:val="00B5180C"/>
    <w:rsid w:val="00B52086"/>
    <w:rsid w:val="00B52686"/>
    <w:rsid w:val="00B551FB"/>
    <w:rsid w:val="00B554F3"/>
    <w:rsid w:val="00B55F1B"/>
    <w:rsid w:val="00B562F1"/>
    <w:rsid w:val="00B570A5"/>
    <w:rsid w:val="00B57400"/>
    <w:rsid w:val="00B60557"/>
    <w:rsid w:val="00B608B2"/>
    <w:rsid w:val="00B6139C"/>
    <w:rsid w:val="00B62570"/>
    <w:rsid w:val="00B63226"/>
    <w:rsid w:val="00B636FA"/>
    <w:rsid w:val="00B65553"/>
    <w:rsid w:val="00B65CC9"/>
    <w:rsid w:val="00B65F79"/>
    <w:rsid w:val="00B66715"/>
    <w:rsid w:val="00B6736B"/>
    <w:rsid w:val="00B67375"/>
    <w:rsid w:val="00B67959"/>
    <w:rsid w:val="00B7054E"/>
    <w:rsid w:val="00B7074C"/>
    <w:rsid w:val="00B707E3"/>
    <w:rsid w:val="00B7175A"/>
    <w:rsid w:val="00B719C8"/>
    <w:rsid w:val="00B71C09"/>
    <w:rsid w:val="00B72D8B"/>
    <w:rsid w:val="00B74AB1"/>
    <w:rsid w:val="00B7597C"/>
    <w:rsid w:val="00B75EE0"/>
    <w:rsid w:val="00B75F78"/>
    <w:rsid w:val="00B7695E"/>
    <w:rsid w:val="00B76DA4"/>
    <w:rsid w:val="00B77655"/>
    <w:rsid w:val="00B77B36"/>
    <w:rsid w:val="00B8118F"/>
    <w:rsid w:val="00B813E7"/>
    <w:rsid w:val="00B81E87"/>
    <w:rsid w:val="00B82230"/>
    <w:rsid w:val="00B822DC"/>
    <w:rsid w:val="00B82A0B"/>
    <w:rsid w:val="00B82EA6"/>
    <w:rsid w:val="00B82F87"/>
    <w:rsid w:val="00B83185"/>
    <w:rsid w:val="00B8396E"/>
    <w:rsid w:val="00B84AB4"/>
    <w:rsid w:val="00B84B8C"/>
    <w:rsid w:val="00B85103"/>
    <w:rsid w:val="00B852CD"/>
    <w:rsid w:val="00B85433"/>
    <w:rsid w:val="00B85511"/>
    <w:rsid w:val="00B858F2"/>
    <w:rsid w:val="00B85F4D"/>
    <w:rsid w:val="00B87324"/>
    <w:rsid w:val="00B87C11"/>
    <w:rsid w:val="00B9080D"/>
    <w:rsid w:val="00B915C1"/>
    <w:rsid w:val="00B91CED"/>
    <w:rsid w:val="00B92138"/>
    <w:rsid w:val="00B9261E"/>
    <w:rsid w:val="00B93339"/>
    <w:rsid w:val="00B936C3"/>
    <w:rsid w:val="00B9386F"/>
    <w:rsid w:val="00B94974"/>
    <w:rsid w:val="00B96423"/>
    <w:rsid w:val="00B966B2"/>
    <w:rsid w:val="00B97115"/>
    <w:rsid w:val="00B97575"/>
    <w:rsid w:val="00BA0704"/>
    <w:rsid w:val="00BA1632"/>
    <w:rsid w:val="00BA19ED"/>
    <w:rsid w:val="00BA1C92"/>
    <w:rsid w:val="00BA2E32"/>
    <w:rsid w:val="00BA360C"/>
    <w:rsid w:val="00BA4532"/>
    <w:rsid w:val="00BA463E"/>
    <w:rsid w:val="00BA51A2"/>
    <w:rsid w:val="00BA558E"/>
    <w:rsid w:val="00BA5765"/>
    <w:rsid w:val="00BA6A8A"/>
    <w:rsid w:val="00BA7012"/>
    <w:rsid w:val="00BA74B6"/>
    <w:rsid w:val="00BA7C59"/>
    <w:rsid w:val="00BB000D"/>
    <w:rsid w:val="00BB012E"/>
    <w:rsid w:val="00BB039C"/>
    <w:rsid w:val="00BB1703"/>
    <w:rsid w:val="00BB1D1C"/>
    <w:rsid w:val="00BB216E"/>
    <w:rsid w:val="00BB2404"/>
    <w:rsid w:val="00BB2A89"/>
    <w:rsid w:val="00BB3336"/>
    <w:rsid w:val="00BB5300"/>
    <w:rsid w:val="00BB5A22"/>
    <w:rsid w:val="00BB70D5"/>
    <w:rsid w:val="00BB785A"/>
    <w:rsid w:val="00BB7C72"/>
    <w:rsid w:val="00BC0366"/>
    <w:rsid w:val="00BC08BD"/>
    <w:rsid w:val="00BC0970"/>
    <w:rsid w:val="00BC109F"/>
    <w:rsid w:val="00BC210D"/>
    <w:rsid w:val="00BC2E1E"/>
    <w:rsid w:val="00BC3E3C"/>
    <w:rsid w:val="00BC41BC"/>
    <w:rsid w:val="00BC4712"/>
    <w:rsid w:val="00BC50CB"/>
    <w:rsid w:val="00BC54C7"/>
    <w:rsid w:val="00BC593F"/>
    <w:rsid w:val="00BC5AE0"/>
    <w:rsid w:val="00BC5E80"/>
    <w:rsid w:val="00BC6EC5"/>
    <w:rsid w:val="00BC7A4D"/>
    <w:rsid w:val="00BC7B66"/>
    <w:rsid w:val="00BD07A7"/>
    <w:rsid w:val="00BD0ACA"/>
    <w:rsid w:val="00BD0D1C"/>
    <w:rsid w:val="00BD1776"/>
    <w:rsid w:val="00BD23EB"/>
    <w:rsid w:val="00BD2A4B"/>
    <w:rsid w:val="00BD2E91"/>
    <w:rsid w:val="00BD370D"/>
    <w:rsid w:val="00BD406C"/>
    <w:rsid w:val="00BD4F30"/>
    <w:rsid w:val="00BD5FD0"/>
    <w:rsid w:val="00BD60DD"/>
    <w:rsid w:val="00BD6819"/>
    <w:rsid w:val="00BD6E0D"/>
    <w:rsid w:val="00BD71CB"/>
    <w:rsid w:val="00BD77EA"/>
    <w:rsid w:val="00BE0DB2"/>
    <w:rsid w:val="00BE12E1"/>
    <w:rsid w:val="00BE1617"/>
    <w:rsid w:val="00BE1A7A"/>
    <w:rsid w:val="00BE210E"/>
    <w:rsid w:val="00BE405E"/>
    <w:rsid w:val="00BE422D"/>
    <w:rsid w:val="00BE442D"/>
    <w:rsid w:val="00BE4FCD"/>
    <w:rsid w:val="00BE6320"/>
    <w:rsid w:val="00BE6D6D"/>
    <w:rsid w:val="00BE7DF3"/>
    <w:rsid w:val="00BF06D4"/>
    <w:rsid w:val="00BF0DAB"/>
    <w:rsid w:val="00BF1DD4"/>
    <w:rsid w:val="00BF236D"/>
    <w:rsid w:val="00BF24E7"/>
    <w:rsid w:val="00BF2AC5"/>
    <w:rsid w:val="00BF569B"/>
    <w:rsid w:val="00BF633D"/>
    <w:rsid w:val="00BF63B7"/>
    <w:rsid w:val="00BF6467"/>
    <w:rsid w:val="00BF64CA"/>
    <w:rsid w:val="00C0076E"/>
    <w:rsid w:val="00C01D80"/>
    <w:rsid w:val="00C02598"/>
    <w:rsid w:val="00C03666"/>
    <w:rsid w:val="00C03EA1"/>
    <w:rsid w:val="00C040EB"/>
    <w:rsid w:val="00C04A6E"/>
    <w:rsid w:val="00C075D1"/>
    <w:rsid w:val="00C079C1"/>
    <w:rsid w:val="00C1001E"/>
    <w:rsid w:val="00C10465"/>
    <w:rsid w:val="00C106BF"/>
    <w:rsid w:val="00C10870"/>
    <w:rsid w:val="00C10951"/>
    <w:rsid w:val="00C11241"/>
    <w:rsid w:val="00C11978"/>
    <w:rsid w:val="00C11AE1"/>
    <w:rsid w:val="00C12204"/>
    <w:rsid w:val="00C124BC"/>
    <w:rsid w:val="00C12AD8"/>
    <w:rsid w:val="00C130D6"/>
    <w:rsid w:val="00C13D3B"/>
    <w:rsid w:val="00C14431"/>
    <w:rsid w:val="00C1445A"/>
    <w:rsid w:val="00C1504D"/>
    <w:rsid w:val="00C16AD9"/>
    <w:rsid w:val="00C17B85"/>
    <w:rsid w:val="00C22405"/>
    <w:rsid w:val="00C22712"/>
    <w:rsid w:val="00C22816"/>
    <w:rsid w:val="00C229DC"/>
    <w:rsid w:val="00C23121"/>
    <w:rsid w:val="00C23D88"/>
    <w:rsid w:val="00C24246"/>
    <w:rsid w:val="00C24FCE"/>
    <w:rsid w:val="00C265C9"/>
    <w:rsid w:val="00C26821"/>
    <w:rsid w:val="00C26F59"/>
    <w:rsid w:val="00C278B3"/>
    <w:rsid w:val="00C27AB9"/>
    <w:rsid w:val="00C30DF9"/>
    <w:rsid w:val="00C31E35"/>
    <w:rsid w:val="00C32342"/>
    <w:rsid w:val="00C33330"/>
    <w:rsid w:val="00C335E6"/>
    <w:rsid w:val="00C336F1"/>
    <w:rsid w:val="00C33E4A"/>
    <w:rsid w:val="00C34160"/>
    <w:rsid w:val="00C34A52"/>
    <w:rsid w:val="00C37476"/>
    <w:rsid w:val="00C37F00"/>
    <w:rsid w:val="00C40118"/>
    <w:rsid w:val="00C409E5"/>
    <w:rsid w:val="00C41464"/>
    <w:rsid w:val="00C414C3"/>
    <w:rsid w:val="00C41A63"/>
    <w:rsid w:val="00C4262A"/>
    <w:rsid w:val="00C42B95"/>
    <w:rsid w:val="00C43611"/>
    <w:rsid w:val="00C44245"/>
    <w:rsid w:val="00C44649"/>
    <w:rsid w:val="00C45529"/>
    <w:rsid w:val="00C46DC5"/>
    <w:rsid w:val="00C47726"/>
    <w:rsid w:val="00C4792F"/>
    <w:rsid w:val="00C47B71"/>
    <w:rsid w:val="00C50717"/>
    <w:rsid w:val="00C50C8F"/>
    <w:rsid w:val="00C529A5"/>
    <w:rsid w:val="00C53107"/>
    <w:rsid w:val="00C5335D"/>
    <w:rsid w:val="00C53720"/>
    <w:rsid w:val="00C5617C"/>
    <w:rsid w:val="00C56D4B"/>
    <w:rsid w:val="00C60DB5"/>
    <w:rsid w:val="00C616F4"/>
    <w:rsid w:val="00C61DE0"/>
    <w:rsid w:val="00C61FBD"/>
    <w:rsid w:val="00C62B2E"/>
    <w:rsid w:val="00C63CAE"/>
    <w:rsid w:val="00C63F3F"/>
    <w:rsid w:val="00C64627"/>
    <w:rsid w:val="00C64948"/>
    <w:rsid w:val="00C66490"/>
    <w:rsid w:val="00C66E24"/>
    <w:rsid w:val="00C679AD"/>
    <w:rsid w:val="00C679C6"/>
    <w:rsid w:val="00C67BB1"/>
    <w:rsid w:val="00C71420"/>
    <w:rsid w:val="00C71E65"/>
    <w:rsid w:val="00C72208"/>
    <w:rsid w:val="00C7228E"/>
    <w:rsid w:val="00C7234F"/>
    <w:rsid w:val="00C7305A"/>
    <w:rsid w:val="00C73CE7"/>
    <w:rsid w:val="00C747AC"/>
    <w:rsid w:val="00C74D4F"/>
    <w:rsid w:val="00C74F35"/>
    <w:rsid w:val="00C755A4"/>
    <w:rsid w:val="00C75777"/>
    <w:rsid w:val="00C75933"/>
    <w:rsid w:val="00C76024"/>
    <w:rsid w:val="00C7616C"/>
    <w:rsid w:val="00C76A5D"/>
    <w:rsid w:val="00C7711B"/>
    <w:rsid w:val="00C772E4"/>
    <w:rsid w:val="00C773ED"/>
    <w:rsid w:val="00C77715"/>
    <w:rsid w:val="00C77877"/>
    <w:rsid w:val="00C77FB5"/>
    <w:rsid w:val="00C814A7"/>
    <w:rsid w:val="00C8179C"/>
    <w:rsid w:val="00C81DE8"/>
    <w:rsid w:val="00C820C3"/>
    <w:rsid w:val="00C830C2"/>
    <w:rsid w:val="00C84D1E"/>
    <w:rsid w:val="00C85000"/>
    <w:rsid w:val="00C85A77"/>
    <w:rsid w:val="00C87368"/>
    <w:rsid w:val="00C87956"/>
    <w:rsid w:val="00C902CF"/>
    <w:rsid w:val="00C90771"/>
    <w:rsid w:val="00C90BC9"/>
    <w:rsid w:val="00C90D81"/>
    <w:rsid w:val="00C91040"/>
    <w:rsid w:val="00C91C29"/>
    <w:rsid w:val="00C91ED8"/>
    <w:rsid w:val="00C92A4E"/>
    <w:rsid w:val="00C94AC9"/>
    <w:rsid w:val="00C953FD"/>
    <w:rsid w:val="00C96937"/>
    <w:rsid w:val="00C9706C"/>
    <w:rsid w:val="00CA0AFD"/>
    <w:rsid w:val="00CA1911"/>
    <w:rsid w:val="00CA1CD1"/>
    <w:rsid w:val="00CA1D98"/>
    <w:rsid w:val="00CA1E42"/>
    <w:rsid w:val="00CA3B95"/>
    <w:rsid w:val="00CA4102"/>
    <w:rsid w:val="00CA4270"/>
    <w:rsid w:val="00CA4443"/>
    <w:rsid w:val="00CA485D"/>
    <w:rsid w:val="00CA5501"/>
    <w:rsid w:val="00CA5D56"/>
    <w:rsid w:val="00CA6124"/>
    <w:rsid w:val="00CA630C"/>
    <w:rsid w:val="00CA6311"/>
    <w:rsid w:val="00CA6B0A"/>
    <w:rsid w:val="00CA766F"/>
    <w:rsid w:val="00CA783D"/>
    <w:rsid w:val="00CA7A2F"/>
    <w:rsid w:val="00CB04B0"/>
    <w:rsid w:val="00CB0D98"/>
    <w:rsid w:val="00CB1016"/>
    <w:rsid w:val="00CB1226"/>
    <w:rsid w:val="00CB1270"/>
    <w:rsid w:val="00CB1921"/>
    <w:rsid w:val="00CB2242"/>
    <w:rsid w:val="00CB2A83"/>
    <w:rsid w:val="00CB32F4"/>
    <w:rsid w:val="00CB4D61"/>
    <w:rsid w:val="00CB5CC5"/>
    <w:rsid w:val="00CB5EB4"/>
    <w:rsid w:val="00CB60E0"/>
    <w:rsid w:val="00CB6EE9"/>
    <w:rsid w:val="00CB706E"/>
    <w:rsid w:val="00CB7AAB"/>
    <w:rsid w:val="00CC0A76"/>
    <w:rsid w:val="00CC1387"/>
    <w:rsid w:val="00CC155C"/>
    <w:rsid w:val="00CC1A89"/>
    <w:rsid w:val="00CC2AA2"/>
    <w:rsid w:val="00CC3124"/>
    <w:rsid w:val="00CC33FD"/>
    <w:rsid w:val="00CC3FFB"/>
    <w:rsid w:val="00CC4996"/>
    <w:rsid w:val="00CC4EE7"/>
    <w:rsid w:val="00CC4F3E"/>
    <w:rsid w:val="00CC5EB5"/>
    <w:rsid w:val="00CC7499"/>
    <w:rsid w:val="00CC75A4"/>
    <w:rsid w:val="00CC75C7"/>
    <w:rsid w:val="00CC781E"/>
    <w:rsid w:val="00CC790B"/>
    <w:rsid w:val="00CD0051"/>
    <w:rsid w:val="00CD01B3"/>
    <w:rsid w:val="00CD02B5"/>
    <w:rsid w:val="00CD0443"/>
    <w:rsid w:val="00CD14B2"/>
    <w:rsid w:val="00CD2660"/>
    <w:rsid w:val="00CD27C2"/>
    <w:rsid w:val="00CD3E45"/>
    <w:rsid w:val="00CD42C2"/>
    <w:rsid w:val="00CD42E9"/>
    <w:rsid w:val="00CD474A"/>
    <w:rsid w:val="00CD4994"/>
    <w:rsid w:val="00CD5165"/>
    <w:rsid w:val="00CD6C5F"/>
    <w:rsid w:val="00CE0F32"/>
    <w:rsid w:val="00CE18A2"/>
    <w:rsid w:val="00CE1C11"/>
    <w:rsid w:val="00CE2211"/>
    <w:rsid w:val="00CE2895"/>
    <w:rsid w:val="00CE28EB"/>
    <w:rsid w:val="00CE32A9"/>
    <w:rsid w:val="00CE410B"/>
    <w:rsid w:val="00CE5029"/>
    <w:rsid w:val="00CE5D52"/>
    <w:rsid w:val="00CE638C"/>
    <w:rsid w:val="00CE7C41"/>
    <w:rsid w:val="00CF011D"/>
    <w:rsid w:val="00CF0B58"/>
    <w:rsid w:val="00CF2471"/>
    <w:rsid w:val="00CF2C7A"/>
    <w:rsid w:val="00CF30BA"/>
    <w:rsid w:val="00CF5509"/>
    <w:rsid w:val="00CF60EA"/>
    <w:rsid w:val="00CF6A44"/>
    <w:rsid w:val="00CF7102"/>
    <w:rsid w:val="00CF740B"/>
    <w:rsid w:val="00CF77D5"/>
    <w:rsid w:val="00D01D10"/>
    <w:rsid w:val="00D02D9E"/>
    <w:rsid w:val="00D033F4"/>
    <w:rsid w:val="00D040AA"/>
    <w:rsid w:val="00D0451C"/>
    <w:rsid w:val="00D04DD4"/>
    <w:rsid w:val="00D056DE"/>
    <w:rsid w:val="00D0610B"/>
    <w:rsid w:val="00D0783E"/>
    <w:rsid w:val="00D10D5A"/>
    <w:rsid w:val="00D11E5E"/>
    <w:rsid w:val="00D12532"/>
    <w:rsid w:val="00D140CD"/>
    <w:rsid w:val="00D142B5"/>
    <w:rsid w:val="00D14F35"/>
    <w:rsid w:val="00D15425"/>
    <w:rsid w:val="00D15CF6"/>
    <w:rsid w:val="00D15D32"/>
    <w:rsid w:val="00D17E29"/>
    <w:rsid w:val="00D2025A"/>
    <w:rsid w:val="00D2071D"/>
    <w:rsid w:val="00D21347"/>
    <w:rsid w:val="00D215B1"/>
    <w:rsid w:val="00D21917"/>
    <w:rsid w:val="00D21FCF"/>
    <w:rsid w:val="00D22182"/>
    <w:rsid w:val="00D22758"/>
    <w:rsid w:val="00D229A6"/>
    <w:rsid w:val="00D234E5"/>
    <w:rsid w:val="00D241E6"/>
    <w:rsid w:val="00D24349"/>
    <w:rsid w:val="00D24571"/>
    <w:rsid w:val="00D2572B"/>
    <w:rsid w:val="00D25A74"/>
    <w:rsid w:val="00D25B1A"/>
    <w:rsid w:val="00D25C43"/>
    <w:rsid w:val="00D3010E"/>
    <w:rsid w:val="00D303C0"/>
    <w:rsid w:val="00D3114B"/>
    <w:rsid w:val="00D3175D"/>
    <w:rsid w:val="00D317B0"/>
    <w:rsid w:val="00D31A23"/>
    <w:rsid w:val="00D3293D"/>
    <w:rsid w:val="00D34233"/>
    <w:rsid w:val="00D350F8"/>
    <w:rsid w:val="00D37A13"/>
    <w:rsid w:val="00D40618"/>
    <w:rsid w:val="00D429F7"/>
    <w:rsid w:val="00D43303"/>
    <w:rsid w:val="00D43372"/>
    <w:rsid w:val="00D436C4"/>
    <w:rsid w:val="00D45418"/>
    <w:rsid w:val="00D45970"/>
    <w:rsid w:val="00D45C24"/>
    <w:rsid w:val="00D45D0C"/>
    <w:rsid w:val="00D460B8"/>
    <w:rsid w:val="00D46845"/>
    <w:rsid w:val="00D47219"/>
    <w:rsid w:val="00D473F2"/>
    <w:rsid w:val="00D47CE6"/>
    <w:rsid w:val="00D47D4A"/>
    <w:rsid w:val="00D5088B"/>
    <w:rsid w:val="00D5113D"/>
    <w:rsid w:val="00D51531"/>
    <w:rsid w:val="00D517C2"/>
    <w:rsid w:val="00D53379"/>
    <w:rsid w:val="00D533B4"/>
    <w:rsid w:val="00D536FC"/>
    <w:rsid w:val="00D54193"/>
    <w:rsid w:val="00D54632"/>
    <w:rsid w:val="00D5499C"/>
    <w:rsid w:val="00D549D0"/>
    <w:rsid w:val="00D55C90"/>
    <w:rsid w:val="00D5732A"/>
    <w:rsid w:val="00D57906"/>
    <w:rsid w:val="00D57951"/>
    <w:rsid w:val="00D61BF7"/>
    <w:rsid w:val="00D6233E"/>
    <w:rsid w:val="00D6261F"/>
    <w:rsid w:val="00D62730"/>
    <w:rsid w:val="00D6299E"/>
    <w:rsid w:val="00D63255"/>
    <w:rsid w:val="00D63969"/>
    <w:rsid w:val="00D64174"/>
    <w:rsid w:val="00D648AB"/>
    <w:rsid w:val="00D670C1"/>
    <w:rsid w:val="00D67D66"/>
    <w:rsid w:val="00D7059E"/>
    <w:rsid w:val="00D70AC8"/>
    <w:rsid w:val="00D71C48"/>
    <w:rsid w:val="00D71E5D"/>
    <w:rsid w:val="00D72004"/>
    <w:rsid w:val="00D723FC"/>
    <w:rsid w:val="00D72553"/>
    <w:rsid w:val="00D726E3"/>
    <w:rsid w:val="00D72E80"/>
    <w:rsid w:val="00D7342C"/>
    <w:rsid w:val="00D73FF0"/>
    <w:rsid w:val="00D74FAE"/>
    <w:rsid w:val="00D75CC3"/>
    <w:rsid w:val="00D762C6"/>
    <w:rsid w:val="00D771FC"/>
    <w:rsid w:val="00D7747D"/>
    <w:rsid w:val="00D77A97"/>
    <w:rsid w:val="00D802CD"/>
    <w:rsid w:val="00D80DEE"/>
    <w:rsid w:val="00D810A2"/>
    <w:rsid w:val="00D810A7"/>
    <w:rsid w:val="00D829CA"/>
    <w:rsid w:val="00D840D0"/>
    <w:rsid w:val="00D844EF"/>
    <w:rsid w:val="00D84B35"/>
    <w:rsid w:val="00D84E79"/>
    <w:rsid w:val="00D85D59"/>
    <w:rsid w:val="00D8625E"/>
    <w:rsid w:val="00D86EC5"/>
    <w:rsid w:val="00D87BE0"/>
    <w:rsid w:val="00D92C70"/>
    <w:rsid w:val="00D92EFC"/>
    <w:rsid w:val="00D92F65"/>
    <w:rsid w:val="00D933B5"/>
    <w:rsid w:val="00D94823"/>
    <w:rsid w:val="00D950B6"/>
    <w:rsid w:val="00D950CA"/>
    <w:rsid w:val="00D959A1"/>
    <w:rsid w:val="00D95FB7"/>
    <w:rsid w:val="00D968EE"/>
    <w:rsid w:val="00D97DA3"/>
    <w:rsid w:val="00DA0CB0"/>
    <w:rsid w:val="00DA153A"/>
    <w:rsid w:val="00DA23D4"/>
    <w:rsid w:val="00DA30EA"/>
    <w:rsid w:val="00DA3765"/>
    <w:rsid w:val="00DA40A9"/>
    <w:rsid w:val="00DA4549"/>
    <w:rsid w:val="00DA5D20"/>
    <w:rsid w:val="00DA63A6"/>
    <w:rsid w:val="00DA745C"/>
    <w:rsid w:val="00DA766B"/>
    <w:rsid w:val="00DB121A"/>
    <w:rsid w:val="00DB33B3"/>
    <w:rsid w:val="00DB40CE"/>
    <w:rsid w:val="00DB42E4"/>
    <w:rsid w:val="00DB4397"/>
    <w:rsid w:val="00DB4522"/>
    <w:rsid w:val="00DB4AC8"/>
    <w:rsid w:val="00DB5D9E"/>
    <w:rsid w:val="00DB5EC4"/>
    <w:rsid w:val="00DB6188"/>
    <w:rsid w:val="00DB6F95"/>
    <w:rsid w:val="00DB7378"/>
    <w:rsid w:val="00DC061A"/>
    <w:rsid w:val="00DC1BF1"/>
    <w:rsid w:val="00DC2259"/>
    <w:rsid w:val="00DC28E8"/>
    <w:rsid w:val="00DC31FD"/>
    <w:rsid w:val="00DC37FA"/>
    <w:rsid w:val="00DC3879"/>
    <w:rsid w:val="00DC3A82"/>
    <w:rsid w:val="00DC70BD"/>
    <w:rsid w:val="00DC731E"/>
    <w:rsid w:val="00DC7607"/>
    <w:rsid w:val="00DC7C7B"/>
    <w:rsid w:val="00DC7CEE"/>
    <w:rsid w:val="00DC7D04"/>
    <w:rsid w:val="00DD23E7"/>
    <w:rsid w:val="00DD3355"/>
    <w:rsid w:val="00DD3695"/>
    <w:rsid w:val="00DD36DA"/>
    <w:rsid w:val="00DD377E"/>
    <w:rsid w:val="00DD421D"/>
    <w:rsid w:val="00DD43B6"/>
    <w:rsid w:val="00DD526E"/>
    <w:rsid w:val="00DD65F8"/>
    <w:rsid w:val="00DD6E5B"/>
    <w:rsid w:val="00DD7253"/>
    <w:rsid w:val="00DE0AF4"/>
    <w:rsid w:val="00DE1693"/>
    <w:rsid w:val="00DE1E2E"/>
    <w:rsid w:val="00DE20F9"/>
    <w:rsid w:val="00DE263F"/>
    <w:rsid w:val="00DE2708"/>
    <w:rsid w:val="00DE29EB"/>
    <w:rsid w:val="00DE4052"/>
    <w:rsid w:val="00DE56ED"/>
    <w:rsid w:val="00DE6263"/>
    <w:rsid w:val="00DE6BEE"/>
    <w:rsid w:val="00DE74AD"/>
    <w:rsid w:val="00DE7CAF"/>
    <w:rsid w:val="00DF0934"/>
    <w:rsid w:val="00DF1B32"/>
    <w:rsid w:val="00DF2887"/>
    <w:rsid w:val="00DF400D"/>
    <w:rsid w:val="00DF4906"/>
    <w:rsid w:val="00DF5A7D"/>
    <w:rsid w:val="00DF62EB"/>
    <w:rsid w:val="00DF639B"/>
    <w:rsid w:val="00DF63BA"/>
    <w:rsid w:val="00DF7725"/>
    <w:rsid w:val="00E00D3E"/>
    <w:rsid w:val="00E0392C"/>
    <w:rsid w:val="00E03F48"/>
    <w:rsid w:val="00E04119"/>
    <w:rsid w:val="00E04F93"/>
    <w:rsid w:val="00E05AAB"/>
    <w:rsid w:val="00E05BB4"/>
    <w:rsid w:val="00E05CFB"/>
    <w:rsid w:val="00E06085"/>
    <w:rsid w:val="00E0706E"/>
    <w:rsid w:val="00E075DB"/>
    <w:rsid w:val="00E07DBA"/>
    <w:rsid w:val="00E10051"/>
    <w:rsid w:val="00E11DAF"/>
    <w:rsid w:val="00E11F0B"/>
    <w:rsid w:val="00E12AC9"/>
    <w:rsid w:val="00E12BF3"/>
    <w:rsid w:val="00E12CE0"/>
    <w:rsid w:val="00E16B48"/>
    <w:rsid w:val="00E1727F"/>
    <w:rsid w:val="00E17A51"/>
    <w:rsid w:val="00E20B39"/>
    <w:rsid w:val="00E20F25"/>
    <w:rsid w:val="00E213F7"/>
    <w:rsid w:val="00E21D5A"/>
    <w:rsid w:val="00E24149"/>
    <w:rsid w:val="00E25CFC"/>
    <w:rsid w:val="00E2648B"/>
    <w:rsid w:val="00E26FF1"/>
    <w:rsid w:val="00E27BC6"/>
    <w:rsid w:val="00E30C97"/>
    <w:rsid w:val="00E310B2"/>
    <w:rsid w:val="00E3131A"/>
    <w:rsid w:val="00E3220F"/>
    <w:rsid w:val="00E334EE"/>
    <w:rsid w:val="00E33A12"/>
    <w:rsid w:val="00E341C3"/>
    <w:rsid w:val="00E34651"/>
    <w:rsid w:val="00E35D95"/>
    <w:rsid w:val="00E3716C"/>
    <w:rsid w:val="00E37DCF"/>
    <w:rsid w:val="00E40BA6"/>
    <w:rsid w:val="00E40D07"/>
    <w:rsid w:val="00E40E1E"/>
    <w:rsid w:val="00E40F57"/>
    <w:rsid w:val="00E416CE"/>
    <w:rsid w:val="00E421A9"/>
    <w:rsid w:val="00E42324"/>
    <w:rsid w:val="00E42502"/>
    <w:rsid w:val="00E44D1A"/>
    <w:rsid w:val="00E455EE"/>
    <w:rsid w:val="00E50B89"/>
    <w:rsid w:val="00E50FE4"/>
    <w:rsid w:val="00E5198B"/>
    <w:rsid w:val="00E51D78"/>
    <w:rsid w:val="00E521E8"/>
    <w:rsid w:val="00E52BA1"/>
    <w:rsid w:val="00E53CE9"/>
    <w:rsid w:val="00E541E2"/>
    <w:rsid w:val="00E542FB"/>
    <w:rsid w:val="00E54AAB"/>
    <w:rsid w:val="00E55040"/>
    <w:rsid w:val="00E5645F"/>
    <w:rsid w:val="00E56D6A"/>
    <w:rsid w:val="00E56F6F"/>
    <w:rsid w:val="00E5742B"/>
    <w:rsid w:val="00E575EB"/>
    <w:rsid w:val="00E57679"/>
    <w:rsid w:val="00E57F2B"/>
    <w:rsid w:val="00E60205"/>
    <w:rsid w:val="00E6129E"/>
    <w:rsid w:val="00E62104"/>
    <w:rsid w:val="00E627E0"/>
    <w:rsid w:val="00E62A1F"/>
    <w:rsid w:val="00E62C91"/>
    <w:rsid w:val="00E63061"/>
    <w:rsid w:val="00E63732"/>
    <w:rsid w:val="00E63F86"/>
    <w:rsid w:val="00E647C5"/>
    <w:rsid w:val="00E65336"/>
    <w:rsid w:val="00E66659"/>
    <w:rsid w:val="00E67E7D"/>
    <w:rsid w:val="00E67F43"/>
    <w:rsid w:val="00E700EF"/>
    <w:rsid w:val="00E701A4"/>
    <w:rsid w:val="00E702AF"/>
    <w:rsid w:val="00E7178E"/>
    <w:rsid w:val="00E7190A"/>
    <w:rsid w:val="00E73496"/>
    <w:rsid w:val="00E74E89"/>
    <w:rsid w:val="00E74EAE"/>
    <w:rsid w:val="00E751D6"/>
    <w:rsid w:val="00E75337"/>
    <w:rsid w:val="00E754EB"/>
    <w:rsid w:val="00E75503"/>
    <w:rsid w:val="00E75837"/>
    <w:rsid w:val="00E758D5"/>
    <w:rsid w:val="00E75A33"/>
    <w:rsid w:val="00E75E5A"/>
    <w:rsid w:val="00E75EEC"/>
    <w:rsid w:val="00E765AD"/>
    <w:rsid w:val="00E76DB9"/>
    <w:rsid w:val="00E7779F"/>
    <w:rsid w:val="00E8160A"/>
    <w:rsid w:val="00E81A03"/>
    <w:rsid w:val="00E8214E"/>
    <w:rsid w:val="00E8230B"/>
    <w:rsid w:val="00E82982"/>
    <w:rsid w:val="00E83C8A"/>
    <w:rsid w:val="00E84287"/>
    <w:rsid w:val="00E8453B"/>
    <w:rsid w:val="00E8732C"/>
    <w:rsid w:val="00E87D7E"/>
    <w:rsid w:val="00E92518"/>
    <w:rsid w:val="00E925A7"/>
    <w:rsid w:val="00E92C58"/>
    <w:rsid w:val="00E93231"/>
    <w:rsid w:val="00E93280"/>
    <w:rsid w:val="00E932B1"/>
    <w:rsid w:val="00E9396D"/>
    <w:rsid w:val="00E9556A"/>
    <w:rsid w:val="00E95D4F"/>
    <w:rsid w:val="00E963F5"/>
    <w:rsid w:val="00E96661"/>
    <w:rsid w:val="00E96797"/>
    <w:rsid w:val="00E97931"/>
    <w:rsid w:val="00EA10F9"/>
    <w:rsid w:val="00EA1894"/>
    <w:rsid w:val="00EA1AA8"/>
    <w:rsid w:val="00EA20D5"/>
    <w:rsid w:val="00EA257D"/>
    <w:rsid w:val="00EA3030"/>
    <w:rsid w:val="00EA44C7"/>
    <w:rsid w:val="00EA47D6"/>
    <w:rsid w:val="00EA544B"/>
    <w:rsid w:val="00EA54D9"/>
    <w:rsid w:val="00EA6D45"/>
    <w:rsid w:val="00EA73AA"/>
    <w:rsid w:val="00EA7616"/>
    <w:rsid w:val="00EA77F4"/>
    <w:rsid w:val="00EA7F0D"/>
    <w:rsid w:val="00EB0435"/>
    <w:rsid w:val="00EB1177"/>
    <w:rsid w:val="00EB257E"/>
    <w:rsid w:val="00EB3EE3"/>
    <w:rsid w:val="00EB406A"/>
    <w:rsid w:val="00EB4ADB"/>
    <w:rsid w:val="00EB6C47"/>
    <w:rsid w:val="00EC0E6B"/>
    <w:rsid w:val="00EC121C"/>
    <w:rsid w:val="00EC19C8"/>
    <w:rsid w:val="00EC291A"/>
    <w:rsid w:val="00EC2CBD"/>
    <w:rsid w:val="00EC35C0"/>
    <w:rsid w:val="00EC51A0"/>
    <w:rsid w:val="00EC54D9"/>
    <w:rsid w:val="00EC5746"/>
    <w:rsid w:val="00EC6380"/>
    <w:rsid w:val="00ED0FBC"/>
    <w:rsid w:val="00ED108F"/>
    <w:rsid w:val="00ED10D9"/>
    <w:rsid w:val="00ED19F1"/>
    <w:rsid w:val="00ED6E59"/>
    <w:rsid w:val="00EE0052"/>
    <w:rsid w:val="00EE0F42"/>
    <w:rsid w:val="00EE14D3"/>
    <w:rsid w:val="00EE20BC"/>
    <w:rsid w:val="00EE2AC2"/>
    <w:rsid w:val="00EE3EAA"/>
    <w:rsid w:val="00EE4B64"/>
    <w:rsid w:val="00EE4F29"/>
    <w:rsid w:val="00EE50E4"/>
    <w:rsid w:val="00EE63D7"/>
    <w:rsid w:val="00EE643F"/>
    <w:rsid w:val="00EE6464"/>
    <w:rsid w:val="00EE70B2"/>
    <w:rsid w:val="00EE78BB"/>
    <w:rsid w:val="00EE7B64"/>
    <w:rsid w:val="00EF078A"/>
    <w:rsid w:val="00EF1818"/>
    <w:rsid w:val="00EF2D1D"/>
    <w:rsid w:val="00EF347C"/>
    <w:rsid w:val="00EF6152"/>
    <w:rsid w:val="00EF665F"/>
    <w:rsid w:val="00F016C2"/>
    <w:rsid w:val="00F01880"/>
    <w:rsid w:val="00F01D05"/>
    <w:rsid w:val="00F0238A"/>
    <w:rsid w:val="00F02D13"/>
    <w:rsid w:val="00F03497"/>
    <w:rsid w:val="00F03AD5"/>
    <w:rsid w:val="00F046D8"/>
    <w:rsid w:val="00F04C9B"/>
    <w:rsid w:val="00F05E6D"/>
    <w:rsid w:val="00F06FE5"/>
    <w:rsid w:val="00F0720E"/>
    <w:rsid w:val="00F0760A"/>
    <w:rsid w:val="00F123F6"/>
    <w:rsid w:val="00F1312A"/>
    <w:rsid w:val="00F1320F"/>
    <w:rsid w:val="00F141D6"/>
    <w:rsid w:val="00F145E5"/>
    <w:rsid w:val="00F1561B"/>
    <w:rsid w:val="00F16368"/>
    <w:rsid w:val="00F1646E"/>
    <w:rsid w:val="00F17E60"/>
    <w:rsid w:val="00F211C0"/>
    <w:rsid w:val="00F22146"/>
    <w:rsid w:val="00F22CC6"/>
    <w:rsid w:val="00F235FE"/>
    <w:rsid w:val="00F265A3"/>
    <w:rsid w:val="00F27878"/>
    <w:rsid w:val="00F279BD"/>
    <w:rsid w:val="00F27B29"/>
    <w:rsid w:val="00F27E8C"/>
    <w:rsid w:val="00F300A4"/>
    <w:rsid w:val="00F305CE"/>
    <w:rsid w:val="00F314C3"/>
    <w:rsid w:val="00F31BBA"/>
    <w:rsid w:val="00F328B3"/>
    <w:rsid w:val="00F34ADC"/>
    <w:rsid w:val="00F361EF"/>
    <w:rsid w:val="00F369BC"/>
    <w:rsid w:val="00F40E9D"/>
    <w:rsid w:val="00F40FEA"/>
    <w:rsid w:val="00F417D1"/>
    <w:rsid w:val="00F420D1"/>
    <w:rsid w:val="00F431D4"/>
    <w:rsid w:val="00F442BD"/>
    <w:rsid w:val="00F44B7E"/>
    <w:rsid w:val="00F4681D"/>
    <w:rsid w:val="00F472C4"/>
    <w:rsid w:val="00F47439"/>
    <w:rsid w:val="00F5046E"/>
    <w:rsid w:val="00F51CB7"/>
    <w:rsid w:val="00F525AF"/>
    <w:rsid w:val="00F52C31"/>
    <w:rsid w:val="00F52EE9"/>
    <w:rsid w:val="00F53223"/>
    <w:rsid w:val="00F53BE5"/>
    <w:rsid w:val="00F54D13"/>
    <w:rsid w:val="00F55A03"/>
    <w:rsid w:val="00F56497"/>
    <w:rsid w:val="00F56E7D"/>
    <w:rsid w:val="00F574CC"/>
    <w:rsid w:val="00F6022E"/>
    <w:rsid w:val="00F60C95"/>
    <w:rsid w:val="00F61163"/>
    <w:rsid w:val="00F62BFF"/>
    <w:rsid w:val="00F631D2"/>
    <w:rsid w:val="00F6464B"/>
    <w:rsid w:val="00F64EB1"/>
    <w:rsid w:val="00F65C2A"/>
    <w:rsid w:val="00F67137"/>
    <w:rsid w:val="00F67A77"/>
    <w:rsid w:val="00F67D64"/>
    <w:rsid w:val="00F67FF3"/>
    <w:rsid w:val="00F71006"/>
    <w:rsid w:val="00F715D8"/>
    <w:rsid w:val="00F7183B"/>
    <w:rsid w:val="00F71854"/>
    <w:rsid w:val="00F718E9"/>
    <w:rsid w:val="00F723FB"/>
    <w:rsid w:val="00F728EA"/>
    <w:rsid w:val="00F734EB"/>
    <w:rsid w:val="00F74F26"/>
    <w:rsid w:val="00F76146"/>
    <w:rsid w:val="00F76760"/>
    <w:rsid w:val="00F76B14"/>
    <w:rsid w:val="00F76D79"/>
    <w:rsid w:val="00F80697"/>
    <w:rsid w:val="00F806BF"/>
    <w:rsid w:val="00F809DC"/>
    <w:rsid w:val="00F80D93"/>
    <w:rsid w:val="00F82FD1"/>
    <w:rsid w:val="00F831AF"/>
    <w:rsid w:val="00F84FDE"/>
    <w:rsid w:val="00F852B6"/>
    <w:rsid w:val="00F85676"/>
    <w:rsid w:val="00F870D3"/>
    <w:rsid w:val="00F871DE"/>
    <w:rsid w:val="00F87C32"/>
    <w:rsid w:val="00F9348A"/>
    <w:rsid w:val="00F93655"/>
    <w:rsid w:val="00F9423F"/>
    <w:rsid w:val="00F94A7B"/>
    <w:rsid w:val="00F952FD"/>
    <w:rsid w:val="00F9568D"/>
    <w:rsid w:val="00F95E49"/>
    <w:rsid w:val="00F96187"/>
    <w:rsid w:val="00F96990"/>
    <w:rsid w:val="00FA0719"/>
    <w:rsid w:val="00FA099B"/>
    <w:rsid w:val="00FA1B2E"/>
    <w:rsid w:val="00FA1D18"/>
    <w:rsid w:val="00FA1E4B"/>
    <w:rsid w:val="00FA3478"/>
    <w:rsid w:val="00FA4022"/>
    <w:rsid w:val="00FA53CC"/>
    <w:rsid w:val="00FA5E85"/>
    <w:rsid w:val="00FA63BC"/>
    <w:rsid w:val="00FA68F4"/>
    <w:rsid w:val="00FA7734"/>
    <w:rsid w:val="00FB03EA"/>
    <w:rsid w:val="00FB0D3F"/>
    <w:rsid w:val="00FB0DFE"/>
    <w:rsid w:val="00FB2E8B"/>
    <w:rsid w:val="00FB3A8B"/>
    <w:rsid w:val="00FB404A"/>
    <w:rsid w:val="00FB4A9E"/>
    <w:rsid w:val="00FB4E09"/>
    <w:rsid w:val="00FB5039"/>
    <w:rsid w:val="00FB5A12"/>
    <w:rsid w:val="00FB6C80"/>
    <w:rsid w:val="00FB79A8"/>
    <w:rsid w:val="00FC02A8"/>
    <w:rsid w:val="00FC0B5F"/>
    <w:rsid w:val="00FC0FD8"/>
    <w:rsid w:val="00FC1390"/>
    <w:rsid w:val="00FC142A"/>
    <w:rsid w:val="00FC1A6F"/>
    <w:rsid w:val="00FC1C8A"/>
    <w:rsid w:val="00FC1DE6"/>
    <w:rsid w:val="00FC31DE"/>
    <w:rsid w:val="00FC32C2"/>
    <w:rsid w:val="00FC4964"/>
    <w:rsid w:val="00FC4F46"/>
    <w:rsid w:val="00FC5442"/>
    <w:rsid w:val="00FC5994"/>
    <w:rsid w:val="00FC5BF1"/>
    <w:rsid w:val="00FC5E30"/>
    <w:rsid w:val="00FC6AE8"/>
    <w:rsid w:val="00FC6C57"/>
    <w:rsid w:val="00FC7D55"/>
    <w:rsid w:val="00FC7FFB"/>
    <w:rsid w:val="00FD00A7"/>
    <w:rsid w:val="00FD036C"/>
    <w:rsid w:val="00FD06D3"/>
    <w:rsid w:val="00FD0CD8"/>
    <w:rsid w:val="00FD1BB4"/>
    <w:rsid w:val="00FD223A"/>
    <w:rsid w:val="00FD276B"/>
    <w:rsid w:val="00FD4A57"/>
    <w:rsid w:val="00FD5A76"/>
    <w:rsid w:val="00FD5A82"/>
    <w:rsid w:val="00FD5B55"/>
    <w:rsid w:val="00FD6327"/>
    <w:rsid w:val="00FE0DC4"/>
    <w:rsid w:val="00FE0FC1"/>
    <w:rsid w:val="00FE13BE"/>
    <w:rsid w:val="00FE2907"/>
    <w:rsid w:val="00FE2B5C"/>
    <w:rsid w:val="00FE37EC"/>
    <w:rsid w:val="00FE49D0"/>
    <w:rsid w:val="00FE54BB"/>
    <w:rsid w:val="00FE5AFF"/>
    <w:rsid w:val="00FE6945"/>
    <w:rsid w:val="00FE7865"/>
    <w:rsid w:val="00FF168A"/>
    <w:rsid w:val="00FF2497"/>
    <w:rsid w:val="00FF2EDB"/>
    <w:rsid w:val="00FF3215"/>
    <w:rsid w:val="00FF3668"/>
    <w:rsid w:val="00FF3E15"/>
    <w:rsid w:val="00FF4374"/>
    <w:rsid w:val="00FF43D9"/>
    <w:rsid w:val="00FF45A0"/>
    <w:rsid w:val="00FF48D8"/>
    <w:rsid w:val="00FF4B5B"/>
    <w:rsid w:val="00FF4DDF"/>
    <w:rsid w:val="00FF4E60"/>
    <w:rsid w:val="00FF5FF3"/>
    <w:rsid w:val="00FF61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C4A0F1A"/>
  <w15:docId w15:val="{C7AB0DA1-76F1-4E51-8A09-C32502D47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6559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F35EA"/>
    <w:pPr>
      <w:tabs>
        <w:tab w:val="center" w:pos="4252"/>
        <w:tab w:val="right" w:pos="8504"/>
      </w:tabs>
      <w:snapToGrid w:val="0"/>
    </w:pPr>
  </w:style>
  <w:style w:type="character" w:customStyle="1" w:styleId="a4">
    <w:name w:val="ヘッダー (文字)"/>
    <w:basedOn w:val="a0"/>
    <w:link w:val="a3"/>
    <w:uiPriority w:val="99"/>
    <w:rsid w:val="006F35EA"/>
  </w:style>
  <w:style w:type="paragraph" w:styleId="a5">
    <w:name w:val="footer"/>
    <w:basedOn w:val="a"/>
    <w:link w:val="a6"/>
    <w:uiPriority w:val="99"/>
    <w:unhideWhenUsed/>
    <w:rsid w:val="006F35EA"/>
    <w:pPr>
      <w:tabs>
        <w:tab w:val="center" w:pos="4252"/>
        <w:tab w:val="right" w:pos="8504"/>
      </w:tabs>
      <w:snapToGrid w:val="0"/>
    </w:pPr>
  </w:style>
  <w:style w:type="character" w:customStyle="1" w:styleId="a6">
    <w:name w:val="フッター (文字)"/>
    <w:basedOn w:val="a0"/>
    <w:link w:val="a5"/>
    <w:uiPriority w:val="99"/>
    <w:rsid w:val="006F35EA"/>
  </w:style>
  <w:style w:type="table" w:styleId="a7">
    <w:name w:val="Table Grid"/>
    <w:basedOn w:val="a1"/>
    <w:uiPriority w:val="59"/>
    <w:rsid w:val="005F0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EA20D5"/>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EA20D5"/>
    <w:rPr>
      <w:rFonts w:asciiTheme="majorHAnsi" w:eastAsiaTheme="majorEastAsia" w:hAnsiTheme="majorHAnsi" w:cstheme="majorBidi"/>
      <w:sz w:val="18"/>
      <w:szCs w:val="18"/>
    </w:rPr>
  </w:style>
  <w:style w:type="table" w:customStyle="1" w:styleId="1">
    <w:name w:val="表 (格子)1"/>
    <w:basedOn w:val="a1"/>
    <w:next w:val="a7"/>
    <w:uiPriority w:val="59"/>
    <w:rsid w:val="00A01E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DE6BEE"/>
    <w:rPr>
      <w:rFonts w:ascii="Times New Roman" w:hAnsi="Times New Roman" w:cs="Times New Roman"/>
      <w:sz w:val="24"/>
      <w:szCs w:val="24"/>
    </w:rPr>
  </w:style>
  <w:style w:type="table" w:customStyle="1" w:styleId="2">
    <w:name w:val="表 (格子)2"/>
    <w:basedOn w:val="a1"/>
    <w:next w:val="a7"/>
    <w:uiPriority w:val="59"/>
    <w:rsid w:val="00D45D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7"/>
    <w:uiPriority w:val="59"/>
    <w:rsid w:val="007330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7"/>
    <w:uiPriority w:val="59"/>
    <w:rsid w:val="00876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a">
    <w:name w:val="タイトル"/>
    <w:basedOn w:val="a"/>
    <w:next w:val="a"/>
    <w:link w:val="ab"/>
    <w:uiPriority w:val="10"/>
    <w:qFormat/>
    <w:rsid w:val="0011727C"/>
    <w:pPr>
      <w:widowControl/>
      <w:contextualSpacing/>
      <w:jc w:val="left"/>
    </w:pPr>
    <w:rPr>
      <w:rFonts w:asciiTheme="majorHAnsi" w:eastAsia="Meiryo UI" w:hAnsiTheme="majorHAnsi" w:cstheme="majorBidi"/>
      <w:color w:val="000000" w:themeColor="text1"/>
      <w:kern w:val="0"/>
      <w:sz w:val="56"/>
      <w:szCs w:val="56"/>
    </w:rPr>
  </w:style>
  <w:style w:type="character" w:customStyle="1" w:styleId="ab">
    <w:name w:val="タイトルの文字"/>
    <w:basedOn w:val="a0"/>
    <w:link w:val="aa"/>
    <w:uiPriority w:val="10"/>
    <w:rsid w:val="0011727C"/>
    <w:rPr>
      <w:rFonts w:asciiTheme="majorHAnsi" w:eastAsia="Meiryo UI" w:hAnsiTheme="majorHAnsi" w:cstheme="majorBidi"/>
      <w:color w:val="000000" w:themeColor="text1"/>
      <w:kern w:val="0"/>
      <w:sz w:val="56"/>
      <w:szCs w:val="56"/>
    </w:rPr>
  </w:style>
  <w:style w:type="paragraph" w:styleId="ac">
    <w:name w:val="No Spacing"/>
    <w:uiPriority w:val="1"/>
    <w:qFormat/>
    <w:rsid w:val="0011727C"/>
    <w:rPr>
      <w:rFonts w:eastAsia="Meiryo UI"/>
      <w:kern w:val="0"/>
      <w:sz w:val="22"/>
    </w:rPr>
  </w:style>
  <w:style w:type="table" w:customStyle="1" w:styleId="5">
    <w:name w:val="表 (格子)5"/>
    <w:basedOn w:val="a1"/>
    <w:next w:val="a7"/>
    <w:uiPriority w:val="59"/>
    <w:rsid w:val="00CD51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7"/>
    <w:uiPriority w:val="59"/>
    <w:rsid w:val="00FD22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basedOn w:val="a"/>
    <w:uiPriority w:val="34"/>
    <w:qFormat/>
    <w:rsid w:val="009C120D"/>
    <w:pPr>
      <w:ind w:leftChars="400" w:left="840"/>
    </w:pPr>
  </w:style>
  <w:style w:type="table" w:customStyle="1" w:styleId="7">
    <w:name w:val="表 (格子)7"/>
    <w:basedOn w:val="a1"/>
    <w:next w:val="a7"/>
    <w:uiPriority w:val="59"/>
    <w:rsid w:val="00C03E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Plain Text"/>
    <w:basedOn w:val="a"/>
    <w:link w:val="af"/>
    <w:uiPriority w:val="99"/>
    <w:unhideWhenUsed/>
    <w:rsid w:val="007B4CC1"/>
    <w:pPr>
      <w:jc w:val="left"/>
    </w:pPr>
    <w:rPr>
      <w:rFonts w:ascii="ＭＳ ゴシック" w:eastAsia="ＭＳ ゴシック" w:hAnsi="Courier New" w:cs="Courier New"/>
      <w:sz w:val="20"/>
      <w:szCs w:val="21"/>
    </w:rPr>
  </w:style>
  <w:style w:type="character" w:customStyle="1" w:styleId="af">
    <w:name w:val="書式なし (文字)"/>
    <w:basedOn w:val="a0"/>
    <w:link w:val="ae"/>
    <w:uiPriority w:val="99"/>
    <w:rsid w:val="007B4CC1"/>
    <w:rPr>
      <w:rFonts w:ascii="ＭＳ ゴシック" w:eastAsia="ＭＳ ゴシック" w:hAnsi="Courier New" w:cs="Courier New"/>
      <w:sz w:val="2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70574">
      <w:bodyDiv w:val="1"/>
      <w:marLeft w:val="0"/>
      <w:marRight w:val="0"/>
      <w:marTop w:val="0"/>
      <w:marBottom w:val="0"/>
      <w:divBdr>
        <w:top w:val="none" w:sz="0" w:space="0" w:color="auto"/>
        <w:left w:val="none" w:sz="0" w:space="0" w:color="auto"/>
        <w:bottom w:val="none" w:sz="0" w:space="0" w:color="auto"/>
        <w:right w:val="none" w:sz="0" w:space="0" w:color="auto"/>
      </w:divBdr>
    </w:div>
    <w:div w:id="434248288">
      <w:bodyDiv w:val="1"/>
      <w:marLeft w:val="0"/>
      <w:marRight w:val="0"/>
      <w:marTop w:val="0"/>
      <w:marBottom w:val="0"/>
      <w:divBdr>
        <w:top w:val="none" w:sz="0" w:space="0" w:color="auto"/>
        <w:left w:val="none" w:sz="0" w:space="0" w:color="auto"/>
        <w:bottom w:val="none" w:sz="0" w:space="0" w:color="auto"/>
        <w:right w:val="none" w:sz="0" w:space="0" w:color="auto"/>
      </w:divBdr>
    </w:div>
    <w:div w:id="511142148">
      <w:bodyDiv w:val="1"/>
      <w:marLeft w:val="0"/>
      <w:marRight w:val="0"/>
      <w:marTop w:val="0"/>
      <w:marBottom w:val="0"/>
      <w:divBdr>
        <w:top w:val="none" w:sz="0" w:space="0" w:color="auto"/>
        <w:left w:val="none" w:sz="0" w:space="0" w:color="auto"/>
        <w:bottom w:val="none" w:sz="0" w:space="0" w:color="auto"/>
        <w:right w:val="none" w:sz="0" w:space="0" w:color="auto"/>
      </w:divBdr>
    </w:div>
    <w:div w:id="525098948">
      <w:bodyDiv w:val="1"/>
      <w:marLeft w:val="0"/>
      <w:marRight w:val="0"/>
      <w:marTop w:val="0"/>
      <w:marBottom w:val="0"/>
      <w:divBdr>
        <w:top w:val="none" w:sz="0" w:space="0" w:color="auto"/>
        <w:left w:val="none" w:sz="0" w:space="0" w:color="auto"/>
        <w:bottom w:val="none" w:sz="0" w:space="0" w:color="auto"/>
        <w:right w:val="none" w:sz="0" w:space="0" w:color="auto"/>
      </w:divBdr>
    </w:div>
    <w:div w:id="694186437">
      <w:bodyDiv w:val="1"/>
      <w:marLeft w:val="0"/>
      <w:marRight w:val="0"/>
      <w:marTop w:val="0"/>
      <w:marBottom w:val="0"/>
      <w:divBdr>
        <w:top w:val="none" w:sz="0" w:space="0" w:color="auto"/>
        <w:left w:val="none" w:sz="0" w:space="0" w:color="auto"/>
        <w:bottom w:val="none" w:sz="0" w:space="0" w:color="auto"/>
        <w:right w:val="none" w:sz="0" w:space="0" w:color="auto"/>
      </w:divBdr>
    </w:div>
    <w:div w:id="793210792">
      <w:bodyDiv w:val="1"/>
      <w:marLeft w:val="0"/>
      <w:marRight w:val="0"/>
      <w:marTop w:val="0"/>
      <w:marBottom w:val="0"/>
      <w:divBdr>
        <w:top w:val="none" w:sz="0" w:space="0" w:color="auto"/>
        <w:left w:val="none" w:sz="0" w:space="0" w:color="auto"/>
        <w:bottom w:val="none" w:sz="0" w:space="0" w:color="auto"/>
        <w:right w:val="none" w:sz="0" w:space="0" w:color="auto"/>
      </w:divBdr>
    </w:div>
    <w:div w:id="1220551157">
      <w:bodyDiv w:val="1"/>
      <w:marLeft w:val="0"/>
      <w:marRight w:val="0"/>
      <w:marTop w:val="0"/>
      <w:marBottom w:val="0"/>
      <w:divBdr>
        <w:top w:val="none" w:sz="0" w:space="0" w:color="auto"/>
        <w:left w:val="none" w:sz="0" w:space="0" w:color="auto"/>
        <w:bottom w:val="none" w:sz="0" w:space="0" w:color="auto"/>
        <w:right w:val="none" w:sz="0" w:space="0" w:color="auto"/>
      </w:divBdr>
    </w:div>
    <w:div w:id="1326131972">
      <w:bodyDiv w:val="1"/>
      <w:marLeft w:val="0"/>
      <w:marRight w:val="0"/>
      <w:marTop w:val="0"/>
      <w:marBottom w:val="0"/>
      <w:divBdr>
        <w:top w:val="none" w:sz="0" w:space="0" w:color="auto"/>
        <w:left w:val="none" w:sz="0" w:space="0" w:color="auto"/>
        <w:bottom w:val="none" w:sz="0" w:space="0" w:color="auto"/>
        <w:right w:val="none" w:sz="0" w:space="0" w:color="auto"/>
      </w:divBdr>
    </w:div>
    <w:div w:id="1334912800">
      <w:bodyDiv w:val="1"/>
      <w:marLeft w:val="0"/>
      <w:marRight w:val="0"/>
      <w:marTop w:val="0"/>
      <w:marBottom w:val="0"/>
      <w:divBdr>
        <w:top w:val="none" w:sz="0" w:space="0" w:color="auto"/>
        <w:left w:val="none" w:sz="0" w:space="0" w:color="auto"/>
        <w:bottom w:val="none" w:sz="0" w:space="0" w:color="auto"/>
        <w:right w:val="none" w:sz="0" w:space="0" w:color="auto"/>
      </w:divBdr>
    </w:div>
    <w:div w:id="1348870794">
      <w:bodyDiv w:val="1"/>
      <w:marLeft w:val="0"/>
      <w:marRight w:val="0"/>
      <w:marTop w:val="0"/>
      <w:marBottom w:val="0"/>
      <w:divBdr>
        <w:top w:val="none" w:sz="0" w:space="0" w:color="auto"/>
        <w:left w:val="none" w:sz="0" w:space="0" w:color="auto"/>
        <w:bottom w:val="none" w:sz="0" w:space="0" w:color="auto"/>
        <w:right w:val="none" w:sz="0" w:space="0" w:color="auto"/>
      </w:divBdr>
    </w:div>
    <w:div w:id="1462114584">
      <w:bodyDiv w:val="1"/>
      <w:marLeft w:val="0"/>
      <w:marRight w:val="0"/>
      <w:marTop w:val="0"/>
      <w:marBottom w:val="0"/>
      <w:divBdr>
        <w:top w:val="none" w:sz="0" w:space="0" w:color="auto"/>
        <w:left w:val="none" w:sz="0" w:space="0" w:color="auto"/>
        <w:bottom w:val="none" w:sz="0" w:space="0" w:color="auto"/>
        <w:right w:val="none" w:sz="0" w:space="0" w:color="auto"/>
      </w:divBdr>
    </w:div>
    <w:div w:id="1754626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40.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0.emf"/><Relationship Id="rId10" Type="http://schemas.openxmlformats.org/officeDocument/2006/relationships/footer" Target="footer1.xml"/><Relationship Id="rId19" Type="http://schemas.openxmlformats.org/officeDocument/2006/relationships/image" Target="media/image50.emf"/><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20.emf"/><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4F81BD"/>
        </a:solidFill>
        <a:ln w="25400" cap="flat" cmpd="sng" algn="ctr">
          <a:solidFill>
            <a:srgbClr val="4F81BD">
              <a:shade val="50000"/>
            </a:srgbClr>
          </a:solidFill>
          <a:prstDash val="solid"/>
        </a:ln>
        <a:effectLst/>
      </a:spPr>
      <a:bodyPr rot="0" spcFirstLastPara="0" vertOverflow="overflow" horzOverflow="overflow" vert="eaVert" wrap="square" lIns="0" tIns="45720" rIns="0" bIns="45720" numCol="1" spcCol="0" rtlCol="0" fromWordArt="0" anchor="ctr" anchorCtr="0" forceAA="0" compatLnSpc="1">
        <a:prstTxWarp prst="textNoShape">
          <a:avLst/>
        </a:prstTxWarp>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B9D294-E41A-4FAD-A468-69B7D30CB4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880</Words>
  <Characters>5017</Characters>
  <Application>Microsoft Office Word</Application>
  <DocSecurity>0</DocSecurity>
  <Lines>41</Lines>
  <Paragraphs>11</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5886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大阪府庁</dc:creator>
  <cp:lastModifiedBy>加藤　美恵</cp:lastModifiedBy>
  <cp:revision>3</cp:revision>
  <cp:lastPrinted>2015-04-08T11:07:00Z</cp:lastPrinted>
  <dcterms:created xsi:type="dcterms:W3CDTF">2019-12-12T02:07:00Z</dcterms:created>
  <dcterms:modified xsi:type="dcterms:W3CDTF">2019-12-12T02:09:00Z</dcterms:modified>
</cp:coreProperties>
</file>