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B" w:rsidRPr="00D6684F" w:rsidRDefault="001C4794" w:rsidP="00A64998">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738112" behindDoc="0" locked="0" layoutInCell="1" allowOverlap="1" wp14:anchorId="19452FF0" wp14:editId="0E4CDA10">
                <wp:simplePos x="0" y="0"/>
                <wp:positionH relativeFrom="column">
                  <wp:posOffset>39370</wp:posOffset>
                </wp:positionH>
                <wp:positionV relativeFrom="paragraph">
                  <wp:posOffset>-87820</wp:posOffset>
                </wp:positionV>
                <wp:extent cx="3467100" cy="467995"/>
                <wp:effectExtent l="76200" t="38100" r="95250" b="122555"/>
                <wp:wrapNone/>
                <wp:docPr id="13" name="角丸四角形吹き出し 17"/>
                <wp:cNvGraphicFramePr/>
                <a:graphic xmlns:a="http://schemas.openxmlformats.org/drawingml/2006/main">
                  <a:graphicData uri="http://schemas.microsoft.com/office/word/2010/wordprocessingShape">
                    <wps:wsp>
                      <wps:cNvSpPr/>
                      <wps:spPr>
                        <a:xfrm>
                          <a:off x="0" y="0"/>
                          <a:ext cx="3467100"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Pr>
                                <w:rFonts w:ascii="Meiryo UI" w:eastAsia="Meiryo UI" w:hAnsi="Meiryo UI" w:cs="Meiryo UI" w:hint="eastAsia"/>
                                <w:b/>
                                <w:bCs/>
                                <w:color w:val="FFFFFF" w:themeColor="light1"/>
                                <w:kern w:val="24"/>
                                <w:sz w:val="28"/>
                                <w:szCs w:val="28"/>
                              </w:rPr>
                              <w:t>大阪の子どもを取り巻く</w:t>
                            </w:r>
                            <w:r w:rsidR="00DA250E">
                              <w:rPr>
                                <w:rFonts w:ascii="Meiryo UI" w:eastAsia="Meiryo UI" w:hAnsi="Meiryo UI" w:cs="Meiryo UI" w:hint="eastAsia"/>
                                <w:b/>
                                <w:bCs/>
                                <w:color w:val="FFFFFF" w:themeColor="light1"/>
                                <w:kern w:val="24"/>
                                <w:sz w:val="28"/>
                                <w:szCs w:val="28"/>
                              </w:rPr>
                              <w:t>環境・</w:t>
                            </w:r>
                            <w:r>
                              <w:rPr>
                                <w:rFonts w:ascii="Meiryo UI" w:eastAsia="Meiryo UI" w:hAnsi="Meiryo UI" w:cs="Meiryo UI" w:hint="eastAsia"/>
                                <w:b/>
                                <w:bCs/>
                                <w:color w:val="FFFFFF" w:themeColor="light1"/>
                                <w:kern w:val="24"/>
                                <w:sz w:val="28"/>
                                <w:szCs w:val="28"/>
                              </w:rPr>
                              <w:t>課題</w:t>
                            </w:r>
                            <w:r w:rsidR="007B5AB6" w:rsidRPr="007B5AB6">
                              <w:rPr>
                                <w:rFonts w:ascii="Meiryo UI" w:eastAsia="Meiryo UI" w:hAnsi="Meiryo UI" w:cs="Meiryo UI" w:hint="eastAsia"/>
                                <w:b/>
                                <w:bCs/>
                                <w:color w:val="FFFFFF" w:themeColor="light1"/>
                                <w:kern w:val="24"/>
                                <w:sz w:val="22"/>
                                <w:szCs w:val="28"/>
                              </w:rPr>
                              <w:t>（第2章）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3.1pt;margin-top:-6.9pt;width:273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Pr>
                          <w:rFonts w:ascii="Meiryo UI" w:eastAsia="Meiryo UI" w:hAnsi="Meiryo UI" w:cs="Meiryo UI" w:hint="eastAsia"/>
                          <w:b/>
                          <w:bCs/>
                          <w:color w:val="FFFFFF" w:themeColor="light1"/>
                          <w:kern w:val="24"/>
                          <w:sz w:val="28"/>
                          <w:szCs w:val="28"/>
                        </w:rPr>
                        <w:t>大阪の子どもを取り巻く</w:t>
                      </w:r>
                      <w:r w:rsidR="00DA250E">
                        <w:rPr>
                          <w:rFonts w:ascii="Meiryo UI" w:eastAsia="Meiryo UI" w:hAnsi="Meiryo UI" w:cs="Meiryo UI" w:hint="eastAsia"/>
                          <w:b/>
                          <w:bCs/>
                          <w:color w:val="FFFFFF" w:themeColor="light1"/>
                          <w:kern w:val="24"/>
                          <w:sz w:val="28"/>
                          <w:szCs w:val="28"/>
                        </w:rPr>
                        <w:t>環境・</w:t>
                      </w:r>
                      <w:r>
                        <w:rPr>
                          <w:rFonts w:ascii="Meiryo UI" w:eastAsia="Meiryo UI" w:hAnsi="Meiryo UI" w:cs="Meiryo UI" w:hint="eastAsia"/>
                          <w:b/>
                          <w:bCs/>
                          <w:color w:val="FFFFFF" w:themeColor="light1"/>
                          <w:kern w:val="24"/>
                          <w:sz w:val="28"/>
                          <w:szCs w:val="28"/>
                        </w:rPr>
                        <w:t>課題</w:t>
                      </w:r>
                      <w:r w:rsidR="007B5AB6" w:rsidRPr="007B5AB6">
                        <w:rPr>
                          <w:rFonts w:ascii="Meiryo UI" w:eastAsia="Meiryo UI" w:hAnsi="Meiryo UI" w:cs="Meiryo UI" w:hint="eastAsia"/>
                          <w:b/>
                          <w:bCs/>
                          <w:color w:val="FFFFFF" w:themeColor="light1"/>
                          <w:kern w:val="24"/>
                          <w:sz w:val="22"/>
                          <w:szCs w:val="28"/>
                        </w:rPr>
                        <w:t>（第2章）</w:t>
                      </w:r>
                    </w:p>
                  </w:txbxContent>
                </v:textbox>
              </v:shape>
            </w:pict>
          </mc:Fallback>
        </mc:AlternateContent>
      </w:r>
      <w:r w:rsidR="007B5AB6">
        <w:rPr>
          <w:noProof/>
        </w:rPr>
        <mc:AlternateContent>
          <mc:Choice Requires="wps">
            <w:drawing>
              <wp:anchor distT="0" distB="0" distL="114300" distR="114300" simplePos="0" relativeHeight="251736064" behindDoc="0" locked="0" layoutInCell="1" allowOverlap="1" wp14:anchorId="4EBDFAB9" wp14:editId="69486485">
                <wp:simplePos x="0" y="0"/>
                <wp:positionH relativeFrom="column">
                  <wp:posOffset>11855450</wp:posOffset>
                </wp:positionH>
                <wp:positionV relativeFrom="paragraph">
                  <wp:posOffset>194945</wp:posOffset>
                </wp:positionV>
                <wp:extent cx="1818000" cy="468000"/>
                <wp:effectExtent l="76200" t="38100" r="87630" b="122555"/>
                <wp:wrapNone/>
                <wp:docPr id="23" name="角丸四角形吹き出し 17"/>
                <wp:cNvGraphicFramePr/>
                <a:graphic xmlns:a="http://schemas.openxmlformats.org/drawingml/2006/main">
                  <a:graphicData uri="http://schemas.microsoft.com/office/word/2010/wordprocessingShape">
                    <wps:wsp>
                      <wps:cNvSpPr/>
                      <wps:spPr>
                        <a:xfrm>
                          <a:off x="0" y="0"/>
                          <a:ext cx="1818000" cy="468000"/>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F75F87" w:rsidRDefault="00F02183" w:rsidP="004B249D">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計画の性格</w:t>
                            </w:r>
                            <w:r w:rsidR="007B5AB6" w:rsidRPr="007B5AB6">
                              <w:rPr>
                                <w:rFonts w:ascii="Meiryo UI" w:eastAsia="Meiryo UI" w:hAnsi="Meiryo UI" w:cs="Meiryo UI" w:hint="eastAsia"/>
                                <w:b/>
                                <w:bCs/>
                                <w:color w:val="FFFFFF" w:themeColor="light1"/>
                                <w:kern w:val="24"/>
                                <w:sz w:val="22"/>
                                <w:szCs w:val="28"/>
                              </w:rPr>
                              <w:t>（第</w:t>
                            </w:r>
                            <w:r w:rsidR="001C4794">
                              <w:rPr>
                                <w:rFonts w:ascii="Meiryo UI" w:eastAsia="Meiryo UI" w:hAnsi="Meiryo UI" w:cs="Meiryo UI" w:hint="eastAsia"/>
                                <w:b/>
                                <w:bCs/>
                                <w:color w:val="FFFFFF" w:themeColor="light1"/>
                                <w:kern w:val="24"/>
                                <w:sz w:val="22"/>
                                <w:szCs w:val="28"/>
                              </w:rPr>
                              <w:t>１</w:t>
                            </w:r>
                            <w:r w:rsidR="007B5AB6" w:rsidRPr="007B5AB6">
                              <w:rPr>
                                <w:rFonts w:ascii="Meiryo UI" w:eastAsia="Meiryo UI" w:hAnsi="Meiryo UI" w:cs="Meiryo UI" w:hint="eastAsia"/>
                                <w:b/>
                                <w:bCs/>
                                <w:color w:val="FFFFFF" w:themeColor="light1"/>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62" style="position:absolute;left:0;text-align:left;margin-left:933.5pt;margin-top:15.35pt;width:143.15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F75F87" w:rsidRDefault="00F02183" w:rsidP="004B249D">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計画の性格</w:t>
                      </w:r>
                      <w:r w:rsidR="007B5AB6" w:rsidRPr="007B5AB6">
                        <w:rPr>
                          <w:rFonts w:ascii="Meiryo UI" w:eastAsia="Meiryo UI" w:hAnsi="Meiryo UI" w:cs="Meiryo UI" w:hint="eastAsia"/>
                          <w:b/>
                          <w:bCs/>
                          <w:color w:val="FFFFFF" w:themeColor="light1"/>
                          <w:kern w:val="24"/>
                          <w:sz w:val="22"/>
                          <w:szCs w:val="28"/>
                        </w:rPr>
                        <w:t>（第</w:t>
                      </w:r>
                      <w:r w:rsidR="001C4794">
                        <w:rPr>
                          <w:rFonts w:ascii="Meiryo UI" w:eastAsia="Meiryo UI" w:hAnsi="Meiryo UI" w:cs="Meiryo UI" w:hint="eastAsia"/>
                          <w:b/>
                          <w:bCs/>
                          <w:color w:val="FFFFFF" w:themeColor="light1"/>
                          <w:kern w:val="24"/>
                          <w:sz w:val="22"/>
                          <w:szCs w:val="28"/>
                        </w:rPr>
                        <w:t>１</w:t>
                      </w:r>
                      <w:r w:rsidR="007B5AB6" w:rsidRPr="007B5AB6">
                        <w:rPr>
                          <w:rFonts w:ascii="Meiryo UI" w:eastAsia="Meiryo UI" w:hAnsi="Meiryo UI" w:cs="Meiryo UI" w:hint="eastAsia"/>
                          <w:b/>
                          <w:bCs/>
                          <w:color w:val="FFFFFF" w:themeColor="light1"/>
                          <w:kern w:val="24"/>
                          <w:sz w:val="22"/>
                          <w:szCs w:val="28"/>
                        </w:rPr>
                        <w:t>章）</w:t>
                      </w:r>
                    </w:p>
                  </w:txbxContent>
                </v:textbox>
              </v:shape>
            </w:pict>
          </mc:Fallback>
        </mc:AlternateContent>
      </w:r>
      <w:r w:rsidR="00FB7DB6">
        <w:rPr>
          <w:noProof/>
        </w:rPr>
        <mc:AlternateContent>
          <mc:Choice Requires="wps">
            <w:drawing>
              <wp:anchor distT="0" distB="0" distL="114300" distR="114300" simplePos="0" relativeHeight="251723776" behindDoc="0" locked="0" layoutInCell="1" allowOverlap="1" wp14:anchorId="38DE4BC7" wp14:editId="430DD52E">
                <wp:simplePos x="0" y="0"/>
                <wp:positionH relativeFrom="column">
                  <wp:posOffset>-268828</wp:posOffset>
                </wp:positionH>
                <wp:positionV relativeFrom="paragraph">
                  <wp:posOffset>195399</wp:posOffset>
                </wp:positionV>
                <wp:extent cx="4322330" cy="2090057"/>
                <wp:effectExtent l="19050" t="19050" r="21590" b="24765"/>
                <wp:wrapNone/>
                <wp:docPr id="26" name="角丸四角形 26"/>
                <wp:cNvGraphicFramePr/>
                <a:graphic xmlns:a="http://schemas.openxmlformats.org/drawingml/2006/main">
                  <a:graphicData uri="http://schemas.microsoft.com/office/word/2010/wordprocessingShape">
                    <wps:wsp>
                      <wps:cNvSpPr/>
                      <wps:spPr>
                        <a:xfrm>
                          <a:off x="0" y="0"/>
                          <a:ext cx="4322330" cy="2090057"/>
                        </a:xfrm>
                        <a:prstGeom prst="roundRect">
                          <a:avLst/>
                        </a:prstGeom>
                        <a:noFill/>
                        <a:ln w="31750" cap="flat" cmpd="sng" algn="ctr">
                          <a:solidFill>
                            <a:srgbClr val="F79646"/>
                          </a:solidFill>
                          <a:prstDash val="solid"/>
                        </a:ln>
                        <a:effectLst/>
                      </wps:spPr>
                      <wps:txbx>
                        <w:txbxContent>
                          <w:p w:rsidR="00B5709F" w:rsidRPr="00B5709F" w:rsidRDefault="00B5709F" w:rsidP="008B72C8">
                            <w:pPr>
                              <w:spacing w:line="320" w:lineRule="exact"/>
                              <w:rPr>
                                <w:rFonts w:ascii="Meiryo UI" w:eastAsia="Meiryo UI" w:hAnsi="Meiryo UI" w:cs="Meiryo UI"/>
                                <w:color w:val="000000" w:themeColor="dark1"/>
                                <w:kern w:val="24"/>
                                <w:szCs w:val="21"/>
                              </w:rPr>
                            </w:pPr>
                            <w:r w:rsidRPr="00B5709F">
                              <w:rPr>
                                <w:rFonts w:ascii="Meiryo UI" w:eastAsia="Meiryo UI" w:hAnsi="Meiryo UI" w:cs="Meiryo UI" w:hint="eastAsia"/>
                                <w:color w:val="000000" w:themeColor="dark1"/>
                                <w:kern w:val="24"/>
                                <w:szCs w:val="21"/>
                              </w:rPr>
                              <w:t>「子ども」の視点から</w:t>
                            </w:r>
                          </w:p>
                          <w:p w:rsidR="00FB7DB6" w:rsidRDefault="00B5709F"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◇生活習慣の乱れや学力の問題をはじめとした様々な課題の</w:t>
                            </w:r>
                            <w:r w:rsidR="00FB7DB6">
                              <w:rPr>
                                <w:rFonts w:ascii="Meiryo UI" w:eastAsia="Meiryo UI" w:hAnsi="Meiryo UI" w:cs="Meiryo UI" w:hint="eastAsia"/>
                                <w:color w:val="000000" w:themeColor="dark1"/>
                                <w:kern w:val="24"/>
                                <w:szCs w:val="21"/>
                              </w:rPr>
                              <w:t>顕在化</w:t>
                            </w:r>
                          </w:p>
                          <w:p w:rsidR="00B5709F" w:rsidRDefault="00FB7DB6"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B5709F" w:rsidRDefault="00B5709F" w:rsidP="008B72C8">
                            <w:pPr>
                              <w:spacing w:line="320" w:lineRule="exact"/>
                              <w:rPr>
                                <w:rFonts w:ascii="Meiryo UI" w:eastAsia="Meiryo UI" w:hAnsi="Meiryo UI" w:cs="Meiryo UI"/>
                                <w:color w:val="000000" w:themeColor="dark1"/>
                                <w:kern w:val="24"/>
                                <w:szCs w:val="21"/>
                              </w:rPr>
                            </w:pPr>
                            <w:r w:rsidRPr="00FB7DB6">
                              <w:rPr>
                                <w:rFonts w:ascii="Meiryo UI" w:eastAsia="Meiryo UI" w:hAnsi="Meiryo UI" w:cs="Meiryo UI" w:hint="eastAsia"/>
                                <w:color w:val="000000" w:themeColor="dark1"/>
                                <w:kern w:val="24"/>
                                <w:szCs w:val="21"/>
                              </w:rPr>
                              <w:t>「家庭」の視点から</w:t>
                            </w:r>
                          </w:p>
                          <w:p w:rsidR="00FB7DB6" w:rsidRDefault="00FB7DB6"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◇経済力の低下をはじめとする家庭を取り巻く環境の変化</w:t>
                            </w:r>
                          </w:p>
                          <w:p w:rsidR="00FB7DB6" w:rsidRDefault="00FB7DB6"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◇多様な子育てニーズの増加</w:t>
                            </w:r>
                          </w:p>
                          <w:p w:rsidR="00B5709F" w:rsidRDefault="00B5709F" w:rsidP="008B72C8">
                            <w:pPr>
                              <w:spacing w:line="320" w:lineRule="exact"/>
                              <w:rPr>
                                <w:rFonts w:ascii="Meiryo UI" w:eastAsia="Meiryo UI" w:hAnsi="Meiryo UI" w:cs="Meiryo UI"/>
                                <w:color w:val="000000" w:themeColor="dark1"/>
                                <w:kern w:val="24"/>
                                <w:szCs w:val="21"/>
                              </w:rPr>
                            </w:pPr>
                            <w:r w:rsidRPr="00FB7DB6">
                              <w:rPr>
                                <w:rFonts w:ascii="Meiryo UI" w:eastAsia="Meiryo UI" w:hAnsi="Meiryo UI" w:cs="Meiryo UI" w:hint="eastAsia"/>
                                <w:color w:val="000000" w:themeColor="dark1"/>
                                <w:kern w:val="24"/>
                                <w:szCs w:val="21"/>
                              </w:rPr>
                              <w:t>「社会」の視点から</w:t>
                            </w:r>
                          </w:p>
                          <w:p w:rsidR="00FB7DB6" w:rsidRPr="00FB7DB6" w:rsidRDefault="00FB7DB6"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744B21">
                              <w:rPr>
                                <w:rFonts w:ascii="Meiryo UI" w:eastAsia="Meiryo UI" w:hAnsi="Meiryo UI" w:cs="Meiryo UI" w:hint="eastAsia"/>
                                <w:color w:val="000000" w:themeColor="dark1"/>
                                <w:kern w:val="24"/>
                                <w:szCs w:val="21"/>
                              </w:rPr>
                              <w:t>若者の</w:t>
                            </w:r>
                            <w:r>
                              <w:rPr>
                                <w:rFonts w:ascii="Meiryo UI" w:eastAsia="Meiryo UI" w:hAnsi="Meiryo UI" w:cs="Meiryo UI" w:hint="eastAsia"/>
                                <w:color w:val="000000" w:themeColor="dark1"/>
                                <w:kern w:val="24"/>
                                <w:szCs w:val="21"/>
                              </w:rPr>
                              <w:t>将来に対する不安の増大</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8" style="position:absolute;left:0;text-align:left;margin-left:-21.15pt;margin-top:15.4pt;width:340.35pt;height:164.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" filled="f" strokecolor="#f79646" strokeweight="2.5pt">
                <v:textbox>
                  <w:txbxContent>
                    <w:p w:rsidR="00B5709F" w:rsidRPr="00B5709F" w:rsidRDefault="00B5709F" w:rsidP="008B72C8">
                      <w:pPr>
                        <w:spacing w:line="320" w:lineRule="exact"/>
                        <w:rPr>
                          <w:rFonts w:ascii="Meiryo UI" w:eastAsia="Meiryo UI" w:hAnsi="Meiryo UI" w:cs="Meiryo UI"/>
                          <w:color w:val="000000" w:themeColor="dark1"/>
                          <w:kern w:val="24"/>
                          <w:szCs w:val="21"/>
                        </w:rPr>
                      </w:pPr>
                      <w:r w:rsidRPr="00B5709F">
                        <w:rPr>
                          <w:rFonts w:ascii="Meiryo UI" w:eastAsia="Meiryo UI" w:hAnsi="Meiryo UI" w:cs="Meiryo UI" w:hint="eastAsia"/>
                          <w:color w:val="000000" w:themeColor="dark1"/>
                          <w:kern w:val="24"/>
                          <w:szCs w:val="21"/>
                        </w:rPr>
                        <w:t>「子ども」の視点から</w:t>
                      </w:r>
                    </w:p>
                    <w:p w:rsidR="00FB7DB6" w:rsidRDefault="00B5709F"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◇生活習慣の乱れや学力の問題をはじめとした様々な課題の</w:t>
                      </w:r>
                      <w:r w:rsidR="00FB7DB6">
                        <w:rPr>
                          <w:rFonts w:ascii="Meiryo UI" w:eastAsia="Meiryo UI" w:hAnsi="Meiryo UI" w:cs="Meiryo UI" w:hint="eastAsia"/>
                          <w:color w:val="000000" w:themeColor="dark1"/>
                          <w:kern w:val="24"/>
                          <w:szCs w:val="21"/>
                        </w:rPr>
                        <w:t>顕在化</w:t>
                      </w:r>
                    </w:p>
                    <w:p w:rsidR="00B5709F" w:rsidRDefault="00FB7DB6"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B5709F" w:rsidRDefault="00B5709F" w:rsidP="008B72C8">
                      <w:pPr>
                        <w:spacing w:line="320" w:lineRule="exact"/>
                        <w:rPr>
                          <w:rFonts w:ascii="Meiryo UI" w:eastAsia="Meiryo UI" w:hAnsi="Meiryo UI" w:cs="Meiryo UI"/>
                          <w:color w:val="000000" w:themeColor="dark1"/>
                          <w:kern w:val="24"/>
                          <w:szCs w:val="21"/>
                        </w:rPr>
                      </w:pPr>
                      <w:r w:rsidRPr="00FB7DB6">
                        <w:rPr>
                          <w:rFonts w:ascii="Meiryo UI" w:eastAsia="Meiryo UI" w:hAnsi="Meiryo UI" w:cs="Meiryo UI" w:hint="eastAsia"/>
                          <w:color w:val="000000" w:themeColor="dark1"/>
                          <w:kern w:val="24"/>
                          <w:szCs w:val="21"/>
                        </w:rPr>
                        <w:t>「家庭」の視点から</w:t>
                      </w:r>
                    </w:p>
                    <w:p w:rsidR="00FB7DB6" w:rsidRDefault="00FB7DB6"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◇経済力の低下をはじめとする家庭を取り巻く環境の変化</w:t>
                      </w:r>
                    </w:p>
                    <w:p w:rsidR="00FB7DB6" w:rsidRDefault="00FB7DB6"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◇多様な子育てニーズの増加</w:t>
                      </w:r>
                    </w:p>
                    <w:p w:rsidR="00B5709F" w:rsidRDefault="00B5709F" w:rsidP="008B72C8">
                      <w:pPr>
                        <w:spacing w:line="320" w:lineRule="exact"/>
                        <w:rPr>
                          <w:rFonts w:ascii="Meiryo UI" w:eastAsia="Meiryo UI" w:hAnsi="Meiryo UI" w:cs="Meiryo UI"/>
                          <w:color w:val="000000" w:themeColor="dark1"/>
                          <w:kern w:val="24"/>
                          <w:szCs w:val="21"/>
                        </w:rPr>
                      </w:pPr>
                      <w:r w:rsidRPr="00FB7DB6">
                        <w:rPr>
                          <w:rFonts w:ascii="Meiryo UI" w:eastAsia="Meiryo UI" w:hAnsi="Meiryo UI" w:cs="Meiryo UI" w:hint="eastAsia"/>
                          <w:color w:val="000000" w:themeColor="dark1"/>
                          <w:kern w:val="24"/>
                          <w:szCs w:val="21"/>
                        </w:rPr>
                        <w:t>「社会」の視点から</w:t>
                      </w:r>
                    </w:p>
                    <w:p w:rsidR="00FB7DB6" w:rsidRPr="00FB7DB6" w:rsidRDefault="00FB7DB6" w:rsidP="008B72C8">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744B21">
                        <w:rPr>
                          <w:rFonts w:ascii="Meiryo UI" w:eastAsia="Meiryo UI" w:hAnsi="Meiryo UI" w:cs="Meiryo UI" w:hint="eastAsia"/>
                          <w:color w:val="000000" w:themeColor="dark1"/>
                          <w:kern w:val="24"/>
                          <w:szCs w:val="21"/>
                        </w:rPr>
                        <w:t>若者の</w:t>
                      </w:r>
                      <w:r>
                        <w:rPr>
                          <w:rFonts w:ascii="Meiryo UI" w:eastAsia="Meiryo UI" w:hAnsi="Meiryo UI" w:cs="Meiryo UI" w:hint="eastAsia"/>
                          <w:color w:val="000000" w:themeColor="dark1"/>
                          <w:kern w:val="24"/>
                          <w:szCs w:val="21"/>
                        </w:rPr>
                        <w:t>将来に対する不安の増大</w:t>
                      </w:r>
                    </w:p>
                  </w:txbxContent>
                </v:textbox>
              </v:roundrect>
            </w:pict>
          </mc:Fallback>
        </mc:AlternateContent>
      </w:r>
      <w:r w:rsidR="007744B4">
        <w:rPr>
          <w:noProof/>
        </w:rPr>
        <mc:AlternateContent>
          <mc:Choice Requires="wps">
            <w:drawing>
              <wp:anchor distT="0" distB="0" distL="114300" distR="114300" simplePos="0" relativeHeight="251663360" behindDoc="0" locked="0" layoutInCell="1" allowOverlap="1" wp14:anchorId="76CC51C4" wp14:editId="1769D51A">
                <wp:simplePos x="0" y="0"/>
                <wp:positionH relativeFrom="column">
                  <wp:posOffset>4607560</wp:posOffset>
                </wp:positionH>
                <wp:positionV relativeFrom="paragraph">
                  <wp:posOffset>-363912</wp:posOffset>
                </wp:positionV>
                <wp:extent cx="4529455" cy="690880"/>
                <wp:effectExtent l="57150" t="57150" r="80645" b="52070"/>
                <wp:wrapNone/>
                <wp:docPr id="4" name="角丸四角形 3"/>
                <wp:cNvGraphicFramePr/>
                <a:graphic xmlns:a="http://schemas.openxmlformats.org/drawingml/2006/main">
                  <a:graphicData uri="http://schemas.microsoft.com/office/word/2010/wordprocessingShape">
                    <wps:wsp>
                      <wps:cNvSpPr/>
                      <wps:spPr>
                        <a:xfrm>
                          <a:off x="0" y="0"/>
                          <a:ext cx="4529455" cy="690880"/>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w:t>
                            </w:r>
                            <w:r w:rsidR="000D759C">
                              <w:rPr>
                                <w:rFonts w:ascii="Meiryo UI" w:eastAsia="Meiryo UI" w:hAnsi="Meiryo UI" w:cs="Meiryo UI" w:hint="eastAsia"/>
                                <w:b/>
                                <w:bCs/>
                                <w:color w:val="000000" w:themeColor="dark1"/>
                                <w:kern w:val="24"/>
                                <w:sz w:val="40"/>
                                <w:szCs w:val="40"/>
                              </w:rPr>
                              <w:t>(案)</w:t>
                            </w:r>
                            <w:r w:rsidRPr="004B249D">
                              <w:rPr>
                                <w:rFonts w:ascii="Meiryo UI" w:eastAsia="Meiryo UI" w:hAnsi="Meiryo UI" w:cs="Meiryo UI" w:hint="eastAsia"/>
                                <w:b/>
                                <w:bCs/>
                                <w:color w:val="000000" w:themeColor="dark1"/>
                                <w:kern w:val="24"/>
                                <w:sz w:val="40"/>
                                <w:szCs w:val="40"/>
                              </w:rPr>
                              <w:t>の概要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362.8pt;margin-top:-28.65pt;width:356.65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w:t>
                      </w:r>
                      <w:r w:rsidR="000D759C">
                        <w:rPr>
                          <w:rFonts w:ascii="Meiryo UI" w:eastAsia="Meiryo UI" w:hAnsi="Meiryo UI" w:cs="Meiryo UI" w:hint="eastAsia"/>
                          <w:b/>
                          <w:bCs/>
                          <w:color w:val="000000" w:themeColor="dark1"/>
                          <w:kern w:val="24"/>
                          <w:sz w:val="40"/>
                          <w:szCs w:val="40"/>
                        </w:rPr>
                        <w:t>(案)</w:t>
                      </w:r>
                      <w:r w:rsidRPr="004B249D">
                        <w:rPr>
                          <w:rFonts w:ascii="Meiryo UI" w:eastAsia="Meiryo UI" w:hAnsi="Meiryo UI" w:cs="Meiryo UI" w:hint="eastAsia"/>
                          <w:b/>
                          <w:bCs/>
                          <w:color w:val="000000" w:themeColor="dark1"/>
                          <w:kern w:val="24"/>
                          <w:sz w:val="40"/>
                          <w:szCs w:val="40"/>
                        </w:rPr>
                        <w:t>の概要</w:t>
                      </w:r>
                    </w:p>
                  </w:txbxContent>
                </v:textbox>
              </v:roundrect>
            </w:pict>
          </mc:Fallback>
        </mc:AlternateContent>
      </w:r>
      <w:r w:rsidR="00A64998">
        <w:rPr>
          <w:rFonts w:ascii="HG丸ｺﾞｼｯｸM-PRO" w:eastAsia="HG丸ｺﾞｼｯｸM-PRO" w:hAnsi="HG丸ｺﾞｼｯｸM-PRO" w:hint="eastAsia"/>
        </w:rPr>
        <w:t>０</w:t>
      </w:r>
    </w:p>
    <w:p w:rsidR="00D6684F" w:rsidRDefault="00F47EF0">
      <w:pPr>
        <w:rPr>
          <w:rFonts w:asciiTheme="majorEastAsia" w:eastAsiaTheme="majorEastAsia" w:hAnsiTheme="majorEastAsia"/>
        </w:rPr>
      </w:pPr>
      <w:r>
        <w:rPr>
          <w:noProof/>
        </w:rPr>
        <mc:AlternateContent>
          <mc:Choice Requires="wps">
            <w:drawing>
              <wp:anchor distT="0" distB="0" distL="114300" distR="114300" simplePos="0" relativeHeight="251697152" behindDoc="0" locked="0" layoutInCell="1" allowOverlap="1" wp14:anchorId="251D2326" wp14:editId="69DA1F33">
                <wp:simplePos x="0" y="0"/>
                <wp:positionH relativeFrom="column">
                  <wp:posOffset>6393180</wp:posOffset>
                </wp:positionH>
                <wp:positionV relativeFrom="paragraph">
                  <wp:posOffset>180340</wp:posOffset>
                </wp:positionV>
                <wp:extent cx="7299960" cy="1958975"/>
                <wp:effectExtent l="19050" t="19050" r="15240" b="22225"/>
                <wp:wrapNone/>
                <wp:docPr id="24" name="角丸四角形 24"/>
                <wp:cNvGraphicFramePr/>
                <a:graphic xmlns:a="http://schemas.openxmlformats.org/drawingml/2006/main">
                  <a:graphicData uri="http://schemas.microsoft.com/office/word/2010/wordprocessingShape">
                    <wps:wsp>
                      <wps:cNvSpPr/>
                      <wps:spPr>
                        <a:xfrm>
                          <a:off x="0" y="0"/>
                          <a:ext cx="7299960" cy="1958975"/>
                        </a:xfrm>
                        <a:prstGeom prst="roundRect">
                          <a:avLst>
                            <a:gd name="adj" fmla="val 8299"/>
                          </a:avLst>
                        </a:prstGeom>
                        <a:noFill/>
                        <a:ln w="31750" cap="flat" cmpd="sng" algn="ctr">
                          <a:solidFill>
                            <a:schemeClr val="accent6"/>
                          </a:solidFill>
                          <a:prstDash val="solid"/>
                        </a:ln>
                        <a:effectLst/>
                      </wps:spPr>
                      <wps:txbx>
                        <w:txbxContent>
                          <w:p w:rsidR="00AB0BD5"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0" style="position:absolute;left:0;text-align:left;margin-left:503.4pt;margin-top:14.2pt;width:574.8pt;height:1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" filled="f" strokecolor="#f79646 [3209]" strokeweight="2.5pt">
                <v:textbox>
                  <w:txbxContent>
                    <w:p w:rsidR="00AB0BD5"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p>
    <w:p w:rsidR="00D6684F" w:rsidRDefault="008A6FA4">
      <w:pPr>
        <w:rPr>
          <w:rFonts w:asciiTheme="majorEastAsia" w:eastAsiaTheme="majorEastAsia" w:hAnsiTheme="majorEastAsia"/>
        </w:rPr>
      </w:pPr>
      <w:r>
        <w:rPr>
          <w:noProof/>
        </w:rPr>
        <mc:AlternateContent>
          <mc:Choice Requires="wps">
            <w:drawing>
              <wp:anchor distT="0" distB="0" distL="114300" distR="114300" simplePos="0" relativeHeight="251734016" behindDoc="0" locked="0" layoutInCell="1" allowOverlap="1" wp14:anchorId="254099B2" wp14:editId="3A55125D">
                <wp:simplePos x="0" y="0"/>
                <wp:positionH relativeFrom="column">
                  <wp:posOffset>6571359</wp:posOffset>
                </wp:positionH>
                <wp:positionV relativeFrom="paragraph">
                  <wp:posOffset>35082</wp:posOffset>
                </wp:positionV>
                <wp:extent cx="5581403" cy="1875847"/>
                <wp:effectExtent l="0" t="0" r="635" b="0"/>
                <wp:wrapNone/>
                <wp:docPr id="30" name="角丸四角形 30"/>
                <wp:cNvGraphicFramePr/>
                <a:graphic xmlns:a="http://schemas.openxmlformats.org/drawingml/2006/main">
                  <a:graphicData uri="http://schemas.microsoft.com/office/word/2010/wordprocessingShape">
                    <wps:wsp>
                      <wps:cNvSpPr/>
                      <wps:spPr>
                        <a:xfrm>
                          <a:off x="0" y="0"/>
                          <a:ext cx="5581403" cy="1875847"/>
                        </a:xfrm>
                        <a:prstGeom prst="roundRect">
                          <a:avLst>
                            <a:gd name="adj" fmla="val 7816"/>
                          </a:avLst>
                        </a:prstGeom>
                        <a:solidFill>
                          <a:sysClr val="window" lastClr="FFFFFF"/>
                        </a:solidFill>
                        <a:ln w="12700" cap="flat" cmpd="sng" algn="ctr">
                          <a:noFill/>
                          <a:prstDash val="solid"/>
                        </a:ln>
                        <a:effectLst/>
                      </wps:spPr>
                      <wps:txbx>
                        <w:txbxContent>
                          <w:p w:rsidR="007744B4" w:rsidRDefault="007744B4" w:rsidP="00A95E1B">
                            <w:pPr>
                              <w:spacing w:line="300" w:lineRule="exact"/>
                              <w:rPr>
                                <w:rFonts w:ascii="Meiryo UI" w:eastAsia="Meiryo UI" w:hAnsi="Meiryo UI" w:cs="Meiryo UI"/>
                                <w:color w:val="000000" w:themeColor="dark1"/>
                                <w:kern w:val="24"/>
                                <w:szCs w:val="21"/>
                              </w:rPr>
                            </w:pPr>
                            <w:r w:rsidRPr="00AB0BD5">
                              <w:rPr>
                                <w:rFonts w:ascii="Meiryo UI" w:eastAsia="Meiryo UI" w:hAnsi="Meiryo UI" w:cs="Meiryo UI" w:hint="eastAsia"/>
                                <w:color w:val="000000" w:themeColor="dark1"/>
                                <w:kern w:val="24"/>
                                <w:szCs w:val="21"/>
                                <w:u w:val="single"/>
                              </w:rPr>
                              <w:t>計画の性格</w:t>
                            </w:r>
                          </w:p>
                          <w:p w:rsidR="00F47EF0" w:rsidRPr="00F47EF0" w:rsidRDefault="007744B4"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F47EF0"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F47EF0" w:rsidRPr="00F47EF0"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F47EF0" w:rsidRPr="00F47EF0"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F47EF0" w:rsidRPr="00F47EF0"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F47EF0" w:rsidRPr="00F47EF0" w:rsidRDefault="00F47EF0" w:rsidP="00A95E1B">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7744B4"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DF19E1" w:rsidRPr="00E635D4" w:rsidRDefault="00DF19E1" w:rsidP="00A95E1B">
                            <w:pPr>
                              <w:spacing w:line="300" w:lineRule="exact"/>
                              <w:rPr>
                                <w:rFonts w:ascii="Meiryo UI" w:eastAsia="Meiryo UI" w:hAnsi="Meiryo UI" w:cs="Meiryo UI"/>
                                <w:color w:val="000000" w:themeColor="dark1"/>
                                <w:kern w:val="24"/>
                                <w:szCs w:val="21"/>
                                <w:u w:val="single"/>
                              </w:rPr>
                            </w:pPr>
                            <w:r w:rsidRPr="00E635D4">
                              <w:rPr>
                                <w:rFonts w:ascii="Meiryo UI" w:eastAsia="Meiryo UI" w:hAnsi="Meiryo UI" w:cs="Meiryo UI" w:hint="eastAsia"/>
                                <w:color w:val="000000" w:themeColor="dark1"/>
                                <w:kern w:val="24"/>
                                <w:szCs w:val="21"/>
                                <w:u w:val="single"/>
                              </w:rPr>
                              <w:t>計画の期間</w:t>
                            </w:r>
                          </w:p>
                          <w:p w:rsidR="00DF19E1" w:rsidRPr="00063448" w:rsidRDefault="00DF19E1" w:rsidP="00A95E1B">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7744B4" w:rsidRPr="00DF19E1" w:rsidRDefault="007744B4" w:rsidP="00A95E1B">
                            <w:pPr>
                              <w:spacing w:line="300" w:lineRule="exact"/>
                              <w:ind w:firstLineChars="100" w:firstLine="210"/>
                              <w:rPr>
                                <w:rFonts w:ascii="Meiryo UI" w:eastAsia="Meiryo UI" w:hAnsi="Meiryo UI" w:cs="Meiryo UI"/>
                                <w:color w:val="000000" w:themeColor="dark1"/>
                                <w:kern w:val="24"/>
                                <w:szCs w:val="21"/>
                              </w:rPr>
                            </w:pPr>
                          </w:p>
                          <w:p w:rsidR="00F47EF0" w:rsidRDefault="00F47EF0" w:rsidP="00A95E1B">
                            <w:pPr>
                              <w:spacing w:line="3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1" style="position:absolute;left:0;text-align:left;margin-left:517.45pt;margin-top:2.75pt;width:439.5pt;height:147.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" fillcolor="window" stroked="f" strokeweight="1pt">
                <v:textbox>
                  <w:txbxContent>
                    <w:p w:rsidR="007744B4" w:rsidRDefault="007744B4" w:rsidP="00A95E1B">
                      <w:pPr>
                        <w:spacing w:line="300" w:lineRule="exact"/>
                        <w:rPr>
                          <w:rFonts w:ascii="Meiryo UI" w:eastAsia="Meiryo UI" w:hAnsi="Meiryo UI" w:cs="Meiryo UI"/>
                          <w:color w:val="000000" w:themeColor="dark1"/>
                          <w:kern w:val="24"/>
                          <w:szCs w:val="21"/>
                        </w:rPr>
                      </w:pPr>
                      <w:r w:rsidRPr="00AB0BD5">
                        <w:rPr>
                          <w:rFonts w:ascii="Meiryo UI" w:eastAsia="Meiryo UI" w:hAnsi="Meiryo UI" w:cs="Meiryo UI" w:hint="eastAsia"/>
                          <w:color w:val="000000" w:themeColor="dark1"/>
                          <w:kern w:val="24"/>
                          <w:szCs w:val="21"/>
                          <w:u w:val="single"/>
                        </w:rPr>
                        <w:t>計画の性格</w:t>
                      </w:r>
                    </w:p>
                    <w:p w:rsidR="00F47EF0" w:rsidRPr="00F47EF0" w:rsidRDefault="007744B4"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F47EF0"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F47EF0" w:rsidRPr="00F47EF0"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F47EF0" w:rsidRPr="00F47EF0"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F47EF0" w:rsidRPr="00F47EF0"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F47EF0" w:rsidRPr="00F47EF0" w:rsidRDefault="00F47EF0" w:rsidP="00A95E1B">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7744B4" w:rsidRDefault="00F47EF0" w:rsidP="00A95E1B">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DF19E1" w:rsidRPr="00E635D4" w:rsidRDefault="00DF19E1" w:rsidP="00A95E1B">
                      <w:pPr>
                        <w:spacing w:line="300" w:lineRule="exact"/>
                        <w:rPr>
                          <w:rFonts w:ascii="Meiryo UI" w:eastAsia="Meiryo UI" w:hAnsi="Meiryo UI" w:cs="Meiryo UI"/>
                          <w:color w:val="000000" w:themeColor="dark1"/>
                          <w:kern w:val="24"/>
                          <w:szCs w:val="21"/>
                          <w:u w:val="single"/>
                        </w:rPr>
                      </w:pPr>
                      <w:r w:rsidRPr="00E635D4">
                        <w:rPr>
                          <w:rFonts w:ascii="Meiryo UI" w:eastAsia="Meiryo UI" w:hAnsi="Meiryo UI" w:cs="Meiryo UI" w:hint="eastAsia"/>
                          <w:color w:val="000000" w:themeColor="dark1"/>
                          <w:kern w:val="24"/>
                          <w:szCs w:val="21"/>
                          <w:u w:val="single"/>
                        </w:rPr>
                        <w:t>計画の期間</w:t>
                      </w:r>
                    </w:p>
                    <w:p w:rsidR="00DF19E1" w:rsidRPr="00063448" w:rsidRDefault="00DF19E1" w:rsidP="00A95E1B">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7744B4" w:rsidRPr="00DF19E1" w:rsidRDefault="007744B4" w:rsidP="00A95E1B">
                      <w:pPr>
                        <w:spacing w:line="300" w:lineRule="exact"/>
                        <w:ind w:firstLineChars="100" w:firstLine="210"/>
                        <w:rPr>
                          <w:rFonts w:ascii="Meiryo UI" w:eastAsia="Meiryo UI" w:hAnsi="Meiryo UI" w:cs="Meiryo UI"/>
                          <w:color w:val="000000" w:themeColor="dark1"/>
                          <w:kern w:val="24"/>
                          <w:szCs w:val="21"/>
                        </w:rPr>
                      </w:pPr>
                    </w:p>
                    <w:p w:rsidR="00F47EF0" w:rsidRDefault="00F47EF0" w:rsidP="00A95E1B">
                      <w:pPr>
                        <w:spacing w:line="300" w:lineRule="exact"/>
                      </w:pPr>
                    </w:p>
                  </w:txbxContent>
                </v:textbox>
              </v:roundrect>
            </w:pict>
          </mc:Fallback>
        </mc:AlternateContent>
      </w:r>
    </w:p>
    <w:p w:rsidR="00D6684F" w:rsidRDefault="00454B54">
      <w:pPr>
        <w:rPr>
          <w:rFonts w:asciiTheme="majorEastAsia" w:eastAsiaTheme="majorEastAsia" w:hAnsiTheme="majorEastAsia"/>
        </w:rPr>
      </w:pPr>
      <w:r>
        <w:rPr>
          <w:noProof/>
        </w:rPr>
        <mc:AlternateContent>
          <mc:Choice Requires="wps">
            <w:drawing>
              <wp:anchor distT="0" distB="0" distL="114300" distR="114300" simplePos="0" relativeHeight="251735040" behindDoc="0" locked="0" layoutInCell="1" allowOverlap="1" wp14:anchorId="131626AE" wp14:editId="53D689D2">
                <wp:simplePos x="0" y="0"/>
                <wp:positionH relativeFrom="column">
                  <wp:posOffset>11927131</wp:posOffset>
                </wp:positionH>
                <wp:positionV relativeFrom="paragraph">
                  <wp:posOffset>127115</wp:posOffset>
                </wp:positionV>
                <wp:extent cx="2090057" cy="1077595"/>
                <wp:effectExtent l="0" t="0" r="24765" b="27305"/>
                <wp:wrapNone/>
                <wp:docPr id="2" name="角丸四角形 2"/>
                <wp:cNvGraphicFramePr/>
                <a:graphic xmlns:a="http://schemas.openxmlformats.org/drawingml/2006/main">
                  <a:graphicData uri="http://schemas.microsoft.com/office/word/2010/wordprocessingShape">
                    <wps:wsp>
                      <wps:cNvSpPr/>
                      <wps:spPr>
                        <a:xfrm>
                          <a:off x="0" y="0"/>
                          <a:ext cx="2090057" cy="1077595"/>
                        </a:xfrm>
                        <a:prstGeom prst="roundRect">
                          <a:avLst>
                            <a:gd name="adj" fmla="val 7816"/>
                          </a:avLst>
                        </a:prstGeom>
                        <a:ln w="22225"/>
                      </wps:spPr>
                      <wps:style>
                        <a:lnRef idx="2">
                          <a:schemeClr val="accent6"/>
                        </a:lnRef>
                        <a:fillRef idx="1">
                          <a:schemeClr val="lt1"/>
                        </a:fillRef>
                        <a:effectRef idx="0">
                          <a:schemeClr val="accent6"/>
                        </a:effectRef>
                        <a:fontRef idx="minor">
                          <a:schemeClr val="dk1"/>
                        </a:fontRef>
                      </wps:style>
                      <wps:txbx>
                        <w:txbxContent>
                          <w:p w:rsid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F47EF0">
                            <w:pPr>
                              <w:ind w:firstLineChars="100" w:firstLine="210"/>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2" style="position:absolute;left:0;text-align:left;margin-left:939.15pt;margin-top:10pt;width:164.55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" fillcolor="white [3201]" strokecolor="#f79646 [3209]" strokeweight="1.75pt">
                <v:textbox>
                  <w:txbxContent>
                    <w:p w:rsidR="00E635D4" w:rsidRDefault="00E635D4" w:rsidP="00E635D4">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 xml:space="preserve">　・</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F47EF0">
                      <w:pPr>
                        <w:ind w:firstLineChars="100" w:firstLine="210"/>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v:textbox>
              </v:roundrect>
            </w:pict>
          </mc:Fallback>
        </mc:AlternateContent>
      </w:r>
      <w:r w:rsidR="00FB7DB6">
        <w:rPr>
          <w:noProof/>
        </w:rPr>
        <mc:AlternateContent>
          <mc:Choice Requires="wps">
            <w:drawing>
              <wp:anchor distT="0" distB="0" distL="114300" distR="114300" simplePos="0" relativeHeight="251739136" behindDoc="0" locked="0" layoutInCell="1" allowOverlap="1" wp14:anchorId="5B803483" wp14:editId="606B6532">
                <wp:simplePos x="0" y="0"/>
                <wp:positionH relativeFrom="column">
                  <wp:posOffset>3507526</wp:posOffset>
                </wp:positionH>
                <wp:positionV relativeFrom="paragraph">
                  <wp:posOffset>127115</wp:posOffset>
                </wp:positionV>
                <wp:extent cx="3253558" cy="960755"/>
                <wp:effectExtent l="0" t="0" r="4445" b="0"/>
                <wp:wrapNone/>
                <wp:docPr id="28" name="角丸四角形 28"/>
                <wp:cNvGraphicFramePr/>
                <a:graphic xmlns:a="http://schemas.openxmlformats.org/drawingml/2006/main">
                  <a:graphicData uri="http://schemas.microsoft.com/office/word/2010/wordprocessingShape">
                    <wps:wsp>
                      <wps:cNvSpPr/>
                      <wps:spPr>
                        <a:xfrm>
                          <a:off x="0" y="0"/>
                          <a:ext cx="3253558" cy="960755"/>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F56E2E" w:rsidRDefault="007744B4" w:rsidP="00FB7DB6">
                            <w:pPr>
                              <w:ind w:firstLineChars="100" w:firstLine="210"/>
                              <w:rPr>
                                <w:rFonts w:ascii="Meiryo UI" w:eastAsia="Meiryo UI" w:hAnsi="Meiryo UI" w:cs="Meiryo UI"/>
                                <w:b/>
                                <w:color w:val="000000" w:themeColor="dark1"/>
                                <w:kern w:val="24"/>
                                <w:szCs w:val="21"/>
                              </w:rPr>
                            </w:pPr>
                            <w:r w:rsidRPr="008A6FA4">
                              <w:rPr>
                                <w:rFonts w:ascii="Meiryo UI" w:eastAsia="Meiryo UI" w:hAnsi="Meiryo UI" w:cs="Meiryo UI" w:hint="eastAsia"/>
                                <w:b/>
                                <w:color w:val="000000" w:themeColor="dark1"/>
                                <w:kern w:val="24"/>
                                <w:szCs w:val="21"/>
                              </w:rPr>
                              <w:t>大阪府子ども総合計画は、</w:t>
                            </w:r>
                            <w:r w:rsidR="007E1B21" w:rsidRPr="008A6FA4">
                              <w:rPr>
                                <w:rFonts w:ascii="Meiryo UI" w:eastAsia="Meiryo UI" w:hAnsi="Meiryo UI" w:cs="Meiryo UI" w:hint="eastAsia"/>
                                <w:b/>
                                <w:color w:val="000000" w:themeColor="dark1"/>
                                <w:kern w:val="24"/>
                                <w:szCs w:val="21"/>
                              </w:rPr>
                              <w:t>大阪</w:t>
                            </w:r>
                            <w:r w:rsidR="00931C26">
                              <w:rPr>
                                <w:rFonts w:ascii="Meiryo UI" w:eastAsia="Meiryo UI" w:hAnsi="Meiryo UI" w:cs="Meiryo UI" w:hint="eastAsia"/>
                                <w:b/>
                                <w:color w:val="000000" w:themeColor="dark1"/>
                                <w:kern w:val="24"/>
                                <w:szCs w:val="21"/>
                              </w:rPr>
                              <w:t>の現状を踏まえ、</w:t>
                            </w:r>
                          </w:p>
                          <w:p w:rsidR="007E1B21" w:rsidRPr="008A6FA4" w:rsidRDefault="007744B4" w:rsidP="00F56E2E">
                            <w:pPr>
                              <w:rPr>
                                <w:rFonts w:ascii="Meiryo UI" w:eastAsia="Meiryo UI" w:hAnsi="Meiryo UI" w:cs="Meiryo UI"/>
                                <w:b/>
                                <w:color w:val="000000" w:themeColor="dark1"/>
                                <w:kern w:val="24"/>
                                <w:szCs w:val="21"/>
                              </w:rPr>
                            </w:pPr>
                            <w:r w:rsidRPr="008A6FA4">
                              <w:rPr>
                                <w:rFonts w:ascii="Meiryo UI" w:eastAsia="Meiryo UI" w:hAnsi="Meiryo UI" w:cs="Meiryo UI" w:hint="eastAsia"/>
                                <w:b/>
                                <w:color w:val="000000" w:themeColor="dark1"/>
                                <w:kern w:val="24"/>
                                <w:szCs w:val="21"/>
                              </w:rPr>
                              <w:t>こうした</w:t>
                            </w:r>
                            <w:r w:rsidR="00E07663">
                              <w:rPr>
                                <w:rFonts w:ascii="Meiryo UI" w:eastAsia="Meiryo UI" w:hAnsi="Meiryo UI" w:cs="Meiryo UI" w:hint="eastAsia"/>
                                <w:b/>
                                <w:color w:val="000000" w:themeColor="dark1"/>
                                <w:kern w:val="24"/>
                                <w:szCs w:val="21"/>
                              </w:rPr>
                              <w:t>環境・</w:t>
                            </w:r>
                            <w:r w:rsidRPr="008A6FA4">
                              <w:rPr>
                                <w:rFonts w:ascii="Meiryo UI" w:eastAsia="Meiryo UI" w:hAnsi="Meiryo UI" w:cs="Meiryo UI" w:hint="eastAsia"/>
                                <w:b/>
                                <w:color w:val="000000" w:themeColor="dark1"/>
                                <w:kern w:val="24"/>
                                <w:szCs w:val="21"/>
                              </w:rPr>
                              <w:t>課題に対応し、健やかな子どもの育ちを支えていくための羅針盤</w:t>
                            </w:r>
                            <w:r w:rsidR="00DF19E1" w:rsidRPr="008A6FA4">
                              <w:rPr>
                                <w:rFonts w:ascii="Meiryo UI" w:eastAsia="Meiryo UI" w:hAnsi="Meiryo UI" w:cs="Meiryo UI" w:hint="eastAsia"/>
                                <w:b/>
                                <w:color w:val="000000" w:themeColor="dark1"/>
                                <w:kern w:val="24"/>
                                <w:szCs w:val="21"/>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3" style="position:absolute;left:0;text-align:left;margin-left:276.2pt;margin-top:10pt;width:256.2pt;height:75.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" fillcolor="#b6dde8 [1304]" stroked="f" strokeweight="1pt">
                <v:stroke dashstyle="3 1"/>
                <v:textbox>
                  <w:txbxContent>
                    <w:p w:rsidR="00F56E2E" w:rsidRDefault="007744B4" w:rsidP="00FB7DB6">
                      <w:pPr>
                        <w:ind w:firstLineChars="100" w:firstLine="210"/>
                        <w:rPr>
                          <w:rFonts w:ascii="Meiryo UI" w:eastAsia="Meiryo UI" w:hAnsi="Meiryo UI" w:cs="Meiryo UI"/>
                          <w:b/>
                          <w:color w:val="000000" w:themeColor="dark1"/>
                          <w:kern w:val="24"/>
                          <w:szCs w:val="21"/>
                        </w:rPr>
                      </w:pPr>
                      <w:r w:rsidRPr="008A6FA4">
                        <w:rPr>
                          <w:rFonts w:ascii="Meiryo UI" w:eastAsia="Meiryo UI" w:hAnsi="Meiryo UI" w:cs="Meiryo UI" w:hint="eastAsia"/>
                          <w:b/>
                          <w:color w:val="000000" w:themeColor="dark1"/>
                          <w:kern w:val="24"/>
                          <w:szCs w:val="21"/>
                        </w:rPr>
                        <w:t>大阪府子ども総合計画は、</w:t>
                      </w:r>
                      <w:r w:rsidR="007E1B21" w:rsidRPr="008A6FA4">
                        <w:rPr>
                          <w:rFonts w:ascii="Meiryo UI" w:eastAsia="Meiryo UI" w:hAnsi="Meiryo UI" w:cs="Meiryo UI" w:hint="eastAsia"/>
                          <w:b/>
                          <w:color w:val="000000" w:themeColor="dark1"/>
                          <w:kern w:val="24"/>
                          <w:szCs w:val="21"/>
                        </w:rPr>
                        <w:t>大阪</w:t>
                      </w:r>
                      <w:r w:rsidR="00931C26">
                        <w:rPr>
                          <w:rFonts w:ascii="Meiryo UI" w:eastAsia="Meiryo UI" w:hAnsi="Meiryo UI" w:cs="Meiryo UI" w:hint="eastAsia"/>
                          <w:b/>
                          <w:color w:val="000000" w:themeColor="dark1"/>
                          <w:kern w:val="24"/>
                          <w:szCs w:val="21"/>
                        </w:rPr>
                        <w:t>の現状を踏まえ、</w:t>
                      </w:r>
                    </w:p>
                    <w:p w:rsidR="007E1B21" w:rsidRPr="008A6FA4" w:rsidRDefault="007744B4" w:rsidP="00F56E2E">
                      <w:pPr>
                        <w:rPr>
                          <w:rFonts w:ascii="Meiryo UI" w:eastAsia="Meiryo UI" w:hAnsi="Meiryo UI" w:cs="Meiryo UI"/>
                          <w:b/>
                          <w:color w:val="000000" w:themeColor="dark1"/>
                          <w:kern w:val="24"/>
                          <w:szCs w:val="21"/>
                        </w:rPr>
                      </w:pPr>
                      <w:r w:rsidRPr="008A6FA4">
                        <w:rPr>
                          <w:rFonts w:ascii="Meiryo UI" w:eastAsia="Meiryo UI" w:hAnsi="Meiryo UI" w:cs="Meiryo UI" w:hint="eastAsia"/>
                          <w:b/>
                          <w:color w:val="000000" w:themeColor="dark1"/>
                          <w:kern w:val="24"/>
                          <w:szCs w:val="21"/>
                        </w:rPr>
                        <w:t>こうした</w:t>
                      </w:r>
                      <w:r w:rsidR="00E07663">
                        <w:rPr>
                          <w:rFonts w:ascii="Meiryo UI" w:eastAsia="Meiryo UI" w:hAnsi="Meiryo UI" w:cs="Meiryo UI" w:hint="eastAsia"/>
                          <w:b/>
                          <w:color w:val="000000" w:themeColor="dark1"/>
                          <w:kern w:val="24"/>
                          <w:szCs w:val="21"/>
                        </w:rPr>
                        <w:t>環境・</w:t>
                      </w:r>
                      <w:r w:rsidRPr="008A6FA4">
                        <w:rPr>
                          <w:rFonts w:ascii="Meiryo UI" w:eastAsia="Meiryo UI" w:hAnsi="Meiryo UI" w:cs="Meiryo UI" w:hint="eastAsia"/>
                          <w:b/>
                          <w:color w:val="000000" w:themeColor="dark1"/>
                          <w:kern w:val="24"/>
                          <w:szCs w:val="21"/>
                        </w:rPr>
                        <w:t>課題に対応し、健やかな子どもの育ちを支えていくための羅針盤</w:t>
                      </w:r>
                      <w:r w:rsidR="00DF19E1" w:rsidRPr="008A6FA4">
                        <w:rPr>
                          <w:rFonts w:ascii="Meiryo UI" w:eastAsia="Meiryo UI" w:hAnsi="Meiryo UI" w:cs="Meiryo UI" w:hint="eastAsia"/>
                          <w:b/>
                          <w:color w:val="000000" w:themeColor="dark1"/>
                          <w:kern w:val="24"/>
                          <w:szCs w:val="21"/>
                        </w:rPr>
                        <w:t>です</w:t>
                      </w:r>
                    </w:p>
                  </w:txbxContent>
                </v:textbox>
              </v:roundrect>
            </w:pict>
          </mc:Fallback>
        </mc:AlternateContent>
      </w: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7A29DC" w:rsidRDefault="008A6FA4">
      <w:pPr>
        <w:rPr>
          <w:rFonts w:asciiTheme="majorEastAsia" w:eastAsiaTheme="majorEastAsia" w:hAnsiTheme="majorEastAsia"/>
        </w:rPr>
      </w:pPr>
      <w:r>
        <w:rPr>
          <w:noProof/>
        </w:rPr>
        <mc:AlternateContent>
          <mc:Choice Requires="wps">
            <w:drawing>
              <wp:anchor distT="0" distB="0" distL="114300" distR="114300" simplePos="0" relativeHeight="251740160" behindDoc="0" locked="0" layoutInCell="1" allowOverlap="1" wp14:anchorId="03B6F1F4" wp14:editId="1C6CD16B">
                <wp:simplePos x="0" y="0"/>
                <wp:positionH relativeFrom="column">
                  <wp:posOffset>4659432</wp:posOffset>
                </wp:positionH>
                <wp:positionV relativeFrom="paragraph">
                  <wp:posOffset>70708</wp:posOffset>
                </wp:positionV>
                <wp:extent cx="830580" cy="1388110"/>
                <wp:effectExtent l="45085" t="0" r="0" b="33655"/>
                <wp:wrapNone/>
                <wp:docPr id="37" name="ストライプ矢印 37"/>
                <wp:cNvGraphicFramePr/>
                <a:graphic xmlns:a="http://schemas.openxmlformats.org/drawingml/2006/main">
                  <a:graphicData uri="http://schemas.microsoft.com/office/word/2010/wordprocessingShape">
                    <wps:wsp>
                      <wps:cNvSpPr/>
                      <wps:spPr>
                        <a:xfrm rot="5400000">
                          <a:off x="0" y="0"/>
                          <a:ext cx="830580" cy="1388110"/>
                        </a:xfrm>
                        <a:prstGeom prst="stripedRightArrow">
                          <a:avLst>
                            <a:gd name="adj1" fmla="val 58555"/>
                            <a:gd name="adj2" fmla="val 5000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366.9pt;margin-top:5.55pt;width:65.4pt;height:109.3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" adj="10800,4476" fillcolor="#daeef3 [664]" strokecolor="#243f60 [1604]" strokeweight="2pt"/>
            </w:pict>
          </mc:Fallback>
        </mc:AlternateContent>
      </w:r>
    </w:p>
    <w:p w:rsidR="007A29DC" w:rsidRPr="007A29DC" w:rsidRDefault="007A29DC" w:rsidP="007A29DC">
      <w:pPr>
        <w:rPr>
          <w:rFonts w:asciiTheme="majorEastAsia" w:eastAsiaTheme="majorEastAsia" w:hAnsiTheme="majorEastAsia"/>
        </w:rPr>
      </w:pPr>
    </w:p>
    <w:p w:rsidR="00DF19E1" w:rsidRDefault="00DF19E1" w:rsidP="007A29DC">
      <w:pPr>
        <w:rPr>
          <w:rFonts w:asciiTheme="majorEastAsia" w:eastAsiaTheme="majorEastAsia" w:hAnsiTheme="majorEastAsia"/>
        </w:rPr>
      </w:pPr>
    </w:p>
    <w:p w:rsidR="00DF19E1" w:rsidRDefault="00DF19E1" w:rsidP="007A29DC">
      <w:pPr>
        <w:rPr>
          <w:rFonts w:asciiTheme="majorEastAsia" w:eastAsiaTheme="majorEastAsia" w:hAnsiTheme="majorEastAsia"/>
        </w:rPr>
      </w:pPr>
    </w:p>
    <w:p w:rsidR="007A29DC" w:rsidRPr="007A29DC" w:rsidRDefault="007B5AB6" w:rsidP="007A29DC">
      <w:pPr>
        <w:rPr>
          <w:rFonts w:asciiTheme="majorEastAsia" w:eastAsiaTheme="majorEastAsia" w:hAnsiTheme="majorEastAsia"/>
        </w:rPr>
      </w:pPr>
      <w:r>
        <w:rPr>
          <w:noProof/>
        </w:rPr>
        <mc:AlternateContent>
          <mc:Choice Requires="wps">
            <w:drawing>
              <wp:anchor distT="0" distB="0" distL="114300" distR="114300" simplePos="0" relativeHeight="251665408" behindDoc="0" locked="0" layoutInCell="1" allowOverlap="1" wp14:anchorId="4AB73ED5" wp14:editId="72F25A20">
                <wp:simplePos x="0" y="0"/>
                <wp:positionH relativeFrom="column">
                  <wp:posOffset>11772265</wp:posOffset>
                </wp:positionH>
                <wp:positionV relativeFrom="paragraph">
                  <wp:posOffset>153035</wp:posOffset>
                </wp:positionV>
                <wp:extent cx="1872000" cy="468000"/>
                <wp:effectExtent l="76200" t="38100" r="90170" b="122555"/>
                <wp:wrapNone/>
                <wp:docPr id="3" name="角丸四角形吹き出し 17"/>
                <wp:cNvGraphicFramePr/>
                <a:graphic xmlns:a="http://schemas.openxmlformats.org/drawingml/2006/main">
                  <a:graphicData uri="http://schemas.microsoft.com/office/word/2010/wordprocessingShape">
                    <wps:wsp>
                      <wps:cNvSpPr/>
                      <wps:spPr>
                        <a:xfrm>
                          <a:off x="0" y="0"/>
                          <a:ext cx="1872000" cy="468000"/>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836A7" w:rsidRPr="00F75F87" w:rsidRDefault="006836A7" w:rsidP="007B5AB6">
                            <w:pPr>
                              <w:pStyle w:val="Web"/>
                              <w:spacing w:before="0" w:beforeAutospacing="0" w:after="0" w:afterAutospacing="0"/>
                              <w:rPr>
                                <w:sz w:val="28"/>
                                <w:szCs w:val="28"/>
                              </w:rPr>
                            </w:pPr>
                            <w:r w:rsidRPr="00F75F87">
                              <w:rPr>
                                <w:rFonts w:ascii="Meiryo UI" w:eastAsia="Meiryo UI" w:hAnsi="Meiryo UI" w:cs="Meiryo UI" w:hint="eastAsia"/>
                                <w:b/>
                                <w:bCs/>
                                <w:color w:val="FFFFFF" w:themeColor="light1"/>
                                <w:kern w:val="24"/>
                                <w:sz w:val="28"/>
                                <w:szCs w:val="28"/>
                              </w:rPr>
                              <w:t>基本的視点</w:t>
                            </w:r>
                            <w:r w:rsidR="007B5AB6" w:rsidRPr="007B5AB6">
                              <w:rPr>
                                <w:rFonts w:ascii="Meiryo UI" w:eastAsia="Meiryo UI" w:hAnsi="Meiryo UI" w:cs="Meiryo UI" w:hint="eastAsia"/>
                                <w:b/>
                                <w:bCs/>
                                <w:color w:val="FFFFFF" w:themeColor="light1"/>
                                <w:kern w:val="24"/>
                                <w:sz w:val="22"/>
                                <w:szCs w:val="28"/>
                              </w:rPr>
                              <w:t>（第</w:t>
                            </w:r>
                            <w:r w:rsidR="007B5AB6">
                              <w:rPr>
                                <w:rFonts w:ascii="Meiryo UI" w:eastAsia="Meiryo UI" w:hAnsi="Meiryo UI" w:cs="Meiryo UI" w:hint="eastAsia"/>
                                <w:b/>
                                <w:bCs/>
                                <w:color w:val="FFFFFF" w:themeColor="light1"/>
                                <w:kern w:val="24"/>
                                <w:sz w:val="22"/>
                                <w:szCs w:val="28"/>
                              </w:rPr>
                              <w:t>３</w:t>
                            </w:r>
                            <w:r w:rsidR="007B5AB6" w:rsidRPr="007B5AB6">
                              <w:rPr>
                                <w:rFonts w:ascii="Meiryo UI" w:eastAsia="Meiryo UI" w:hAnsi="Meiryo UI" w:cs="Meiryo UI" w:hint="eastAsia"/>
                                <w:b/>
                                <w:bCs/>
                                <w:color w:val="FFFFFF" w:themeColor="light1"/>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926.95pt;margin-top:12.05pt;width:147.4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6836A7" w:rsidRPr="00F75F87" w:rsidRDefault="006836A7" w:rsidP="007B5AB6">
                      <w:pPr>
                        <w:pStyle w:val="Web"/>
                        <w:spacing w:before="0" w:beforeAutospacing="0" w:after="0" w:afterAutospacing="0"/>
                        <w:rPr>
                          <w:sz w:val="28"/>
                          <w:szCs w:val="28"/>
                        </w:rPr>
                      </w:pPr>
                      <w:r w:rsidRPr="00F75F87">
                        <w:rPr>
                          <w:rFonts w:ascii="Meiryo UI" w:eastAsia="Meiryo UI" w:hAnsi="Meiryo UI" w:cs="Meiryo UI" w:hint="eastAsia"/>
                          <w:b/>
                          <w:bCs/>
                          <w:color w:val="FFFFFF" w:themeColor="light1"/>
                          <w:kern w:val="24"/>
                          <w:sz w:val="28"/>
                          <w:szCs w:val="28"/>
                        </w:rPr>
                        <w:t>基本的視点</w:t>
                      </w:r>
                      <w:r w:rsidR="007B5AB6" w:rsidRPr="007B5AB6">
                        <w:rPr>
                          <w:rFonts w:ascii="Meiryo UI" w:eastAsia="Meiryo UI" w:hAnsi="Meiryo UI" w:cs="Meiryo UI" w:hint="eastAsia"/>
                          <w:b/>
                          <w:bCs/>
                          <w:color w:val="FFFFFF" w:themeColor="light1"/>
                          <w:kern w:val="24"/>
                          <w:sz w:val="22"/>
                          <w:szCs w:val="28"/>
                        </w:rPr>
                        <w:t>（第</w:t>
                      </w:r>
                      <w:r w:rsidR="007B5AB6">
                        <w:rPr>
                          <w:rFonts w:ascii="Meiryo UI" w:eastAsia="Meiryo UI" w:hAnsi="Meiryo UI" w:cs="Meiryo UI" w:hint="eastAsia"/>
                          <w:b/>
                          <w:bCs/>
                          <w:color w:val="FFFFFF" w:themeColor="light1"/>
                          <w:kern w:val="24"/>
                          <w:sz w:val="22"/>
                          <w:szCs w:val="28"/>
                        </w:rPr>
                        <w:t>３</w:t>
                      </w:r>
                      <w:r w:rsidR="007B5AB6" w:rsidRPr="007B5AB6">
                        <w:rPr>
                          <w:rFonts w:ascii="Meiryo UI" w:eastAsia="Meiryo UI" w:hAnsi="Meiryo UI" w:cs="Meiryo UI" w:hint="eastAsia"/>
                          <w:b/>
                          <w:bCs/>
                          <w:color w:val="FFFFFF" w:themeColor="light1"/>
                          <w:kern w:val="24"/>
                          <w:sz w:val="22"/>
                          <w:szCs w:val="28"/>
                        </w:rPr>
                        <w:t>章）</w:t>
                      </w:r>
                    </w:p>
                  </w:txbxContent>
                </v:textbox>
              </v:shape>
            </w:pict>
          </mc:Fallback>
        </mc:AlternateContent>
      </w:r>
      <w:r w:rsidR="00FB7DB6">
        <w:rPr>
          <w:noProof/>
        </w:rPr>
        <mc:AlternateContent>
          <mc:Choice Requires="wps">
            <w:drawing>
              <wp:anchor distT="0" distB="0" distL="114300" distR="114300" simplePos="0" relativeHeight="251668480" behindDoc="0" locked="0" layoutInCell="1" allowOverlap="1" wp14:anchorId="7ABF964C" wp14:editId="22F5CC9C">
                <wp:simplePos x="0" y="0"/>
                <wp:positionH relativeFrom="column">
                  <wp:posOffset>27940</wp:posOffset>
                </wp:positionH>
                <wp:positionV relativeFrom="paragraph">
                  <wp:posOffset>82550</wp:posOffset>
                </wp:positionV>
                <wp:extent cx="1745673" cy="468000"/>
                <wp:effectExtent l="76200" t="38100" r="102235" b="122555"/>
                <wp:wrapNone/>
                <wp:docPr id="18" name="角丸四角形吹き出し 17"/>
                <wp:cNvGraphicFramePr/>
                <a:graphic xmlns:a="http://schemas.openxmlformats.org/drawingml/2006/main">
                  <a:graphicData uri="http://schemas.microsoft.com/office/word/2010/wordprocessingShape">
                    <wps:wsp>
                      <wps:cNvSpPr/>
                      <wps:spPr>
                        <a:xfrm>
                          <a:off x="0" y="0"/>
                          <a:ext cx="1745673" cy="468000"/>
                        </a:xfrm>
                        <a:prstGeom prst="wedgeRoundRectCallout">
                          <a:avLst>
                            <a:gd name="adj1" fmla="val -20833"/>
                            <a:gd name="adj2" fmla="val 27777"/>
                            <a:gd name="adj3" fmla="val 16667"/>
                          </a:avLst>
                        </a:prstGeom>
                      </wps:spPr>
                      <wps:style>
                        <a:lnRef idx="0">
                          <a:schemeClr val="accent6"/>
                        </a:lnRef>
                        <a:fillRef idx="3">
                          <a:schemeClr val="accent6"/>
                        </a:fillRef>
                        <a:effectRef idx="3">
                          <a:schemeClr val="accent6"/>
                        </a:effectRef>
                        <a:fontRef idx="minor">
                          <a:schemeClr val="lt1"/>
                        </a:fontRef>
                      </wps:style>
                      <wps:txbx>
                        <w:txbxContent>
                          <w:p w:rsidR="00D6684F" w:rsidRPr="00F75F87" w:rsidRDefault="006836A7" w:rsidP="001C4794">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基本理念</w:t>
                            </w:r>
                            <w:r w:rsidR="007B5AB6" w:rsidRPr="007B5AB6">
                              <w:rPr>
                                <w:rFonts w:ascii="Meiryo UI" w:eastAsia="Meiryo UI" w:hAnsi="Meiryo UI" w:cs="Meiryo UI" w:hint="eastAsia"/>
                                <w:b/>
                                <w:bCs/>
                                <w:color w:val="FFFFFF" w:themeColor="light1"/>
                                <w:kern w:val="24"/>
                                <w:sz w:val="22"/>
                                <w:szCs w:val="28"/>
                              </w:rPr>
                              <w:t>（第3章）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5" type="#_x0000_t62" style="position:absolute;left:0;text-align:left;margin-left:2.2pt;margin-top:6.5pt;width:137.4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" adj="6300,16800" fillcolor="#9a4906 [1641]" stroked="f">
                <v:fill color2="#f68a32 [3017]" rotate="t" angle="180" colors="0 #cb6c1d;52429f #ff8f2a;1 #ff8f26" focus="100%" type="gradient">
                  <o:fill v:ext="view" type="gradientUnscaled"/>
                </v:fill>
                <v:shadow on="t" color="black" opacity="22937f" origin=",.5" offset="0,.63889mm"/>
                <v:textbox inset="2.72136mm,1.3607mm,2.72136mm,1.3607mm">
                  <w:txbxContent>
                    <w:p w:rsidR="00D6684F" w:rsidRPr="00F75F87" w:rsidRDefault="006836A7" w:rsidP="001C4794">
                      <w:pPr>
                        <w:pStyle w:val="Web"/>
                        <w:spacing w:before="0" w:beforeAutospacing="0" w:after="0" w:afterAutospacing="0"/>
                        <w:jc w:val="center"/>
                        <w:rPr>
                          <w:sz w:val="28"/>
                          <w:szCs w:val="28"/>
                        </w:rPr>
                      </w:pPr>
                      <w:r w:rsidRPr="00F75F87">
                        <w:rPr>
                          <w:rFonts w:ascii="Meiryo UI" w:eastAsia="Meiryo UI" w:hAnsi="Meiryo UI" w:cs="Meiryo UI" w:hint="eastAsia"/>
                          <w:b/>
                          <w:bCs/>
                          <w:color w:val="FFFFFF" w:themeColor="light1"/>
                          <w:kern w:val="24"/>
                          <w:sz w:val="28"/>
                          <w:szCs w:val="28"/>
                        </w:rPr>
                        <w:t>基本理念</w:t>
                      </w:r>
                      <w:r w:rsidR="007B5AB6" w:rsidRPr="007B5AB6">
                        <w:rPr>
                          <w:rFonts w:ascii="Meiryo UI" w:eastAsia="Meiryo UI" w:hAnsi="Meiryo UI" w:cs="Meiryo UI" w:hint="eastAsia"/>
                          <w:b/>
                          <w:bCs/>
                          <w:color w:val="FFFFFF" w:themeColor="light1"/>
                          <w:kern w:val="24"/>
                          <w:sz w:val="22"/>
                          <w:szCs w:val="28"/>
                        </w:rPr>
                        <w:t>（第3章）</w:t>
                      </w:r>
                    </w:p>
                  </w:txbxContent>
                </v:textbox>
              </v:shape>
            </w:pict>
          </mc:Fallback>
        </mc:AlternateContent>
      </w:r>
    </w:p>
    <w:p w:rsidR="007A29DC" w:rsidRPr="007A29DC" w:rsidRDefault="00454B54" w:rsidP="007A29DC">
      <w:pPr>
        <w:rPr>
          <w:rFonts w:asciiTheme="majorEastAsia" w:eastAsiaTheme="majorEastAsia" w:hAnsiTheme="majorEastAsia"/>
        </w:rPr>
      </w:pPr>
      <w:r>
        <w:rPr>
          <w:noProof/>
        </w:rPr>
        <mc:AlternateContent>
          <mc:Choice Requires="wps">
            <w:drawing>
              <wp:anchor distT="0" distB="0" distL="114300" distR="114300" simplePos="0" relativeHeight="251658239" behindDoc="0" locked="0" layoutInCell="1" allowOverlap="1" wp14:anchorId="45E904B8" wp14:editId="1766ED33">
                <wp:simplePos x="0" y="0"/>
                <wp:positionH relativeFrom="column">
                  <wp:posOffset>8661416</wp:posOffset>
                </wp:positionH>
                <wp:positionV relativeFrom="paragraph">
                  <wp:posOffset>150866</wp:posOffset>
                </wp:positionV>
                <wp:extent cx="5029200" cy="1484416"/>
                <wp:effectExtent l="19050" t="19050" r="19050" b="20955"/>
                <wp:wrapNone/>
                <wp:docPr id="6" name="角丸四角形 5"/>
                <wp:cNvGraphicFramePr/>
                <a:graphic xmlns:a="http://schemas.openxmlformats.org/drawingml/2006/main">
                  <a:graphicData uri="http://schemas.microsoft.com/office/word/2010/wordprocessingShape">
                    <wps:wsp>
                      <wps:cNvSpPr/>
                      <wps:spPr>
                        <a:xfrm>
                          <a:off x="0" y="0"/>
                          <a:ext cx="5029200" cy="1484416"/>
                        </a:xfrm>
                        <a:prstGeom prst="roundRect">
                          <a:avLst/>
                        </a:prstGeom>
                        <a:noFill/>
                        <a:ln w="317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454B54">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DF19E1" w:rsidP="00454B54">
                            <w:pPr>
                              <w:spacing w:line="320" w:lineRule="exac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454B54">
                            <w:pPr>
                              <w:spacing w:line="320" w:lineRule="exact"/>
                              <w:ind w:firstLineChars="200" w:firstLine="42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6" style="position:absolute;left:0;text-align:left;margin-left:682pt;margin-top:11.9pt;width:396pt;height:116.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" filled="f" strokecolor="#f79646 [3209]" strokeweight="2.5pt">
                <v:textbox>
                  <w:txbxContent>
                    <w:p w:rsidR="00DF19E1"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454B54">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w:t>
                      </w:r>
                      <w:proofErr w:type="gramStart"/>
                      <w:r w:rsidR="00FB7DB6">
                        <w:rPr>
                          <w:rFonts w:ascii="Meiryo UI" w:eastAsia="Meiryo UI" w:hAnsi="Meiryo UI" w:cs="Meiryo UI" w:hint="eastAsia"/>
                          <w:color w:val="000000" w:themeColor="dark1"/>
                          <w:kern w:val="24"/>
                          <w:szCs w:val="21"/>
                        </w:rPr>
                        <w:t>め</w:t>
                      </w:r>
                      <w:r w:rsidR="006836A7" w:rsidRPr="006836A7">
                        <w:rPr>
                          <w:rFonts w:ascii="Meiryo UI" w:eastAsia="Meiryo UI" w:hAnsi="Meiryo UI" w:cs="Meiryo UI" w:hint="eastAsia"/>
                          <w:color w:val="000000" w:themeColor="dark1"/>
                          <w:kern w:val="24"/>
                          <w:szCs w:val="21"/>
                        </w:rPr>
                        <w:t>の</w:t>
                      </w:r>
                      <w:proofErr w:type="gramEnd"/>
                      <w:r w:rsidR="006836A7" w:rsidRPr="006836A7">
                        <w:rPr>
                          <w:rFonts w:ascii="Meiryo UI" w:eastAsia="Meiryo UI" w:hAnsi="Meiryo UI" w:cs="Meiryo UI" w:hint="eastAsia"/>
                          <w:color w:val="000000" w:themeColor="dark1"/>
                          <w:kern w:val="24"/>
                          <w:szCs w:val="21"/>
                        </w:rPr>
                        <w:t>ない支援をめざします。</w:t>
                      </w:r>
                    </w:p>
                    <w:p w:rsidR="00DF19E1"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DF19E1" w:rsidP="00454B54">
                      <w:pPr>
                        <w:spacing w:line="320" w:lineRule="exac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454B54">
                      <w:pPr>
                        <w:spacing w:line="320" w:lineRule="exact"/>
                        <w:ind w:firstLineChars="200" w:firstLine="42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r w:rsidR="00FB7DB6">
        <w:rPr>
          <w:noProof/>
        </w:rPr>
        <mc:AlternateContent>
          <mc:Choice Requires="wps">
            <w:drawing>
              <wp:anchor distT="0" distB="0" distL="114300" distR="114300" simplePos="0" relativeHeight="251667456" behindDoc="0" locked="0" layoutInCell="1" allowOverlap="1" wp14:anchorId="194FB3D1" wp14:editId="21B207FC">
                <wp:simplePos x="0" y="0"/>
                <wp:positionH relativeFrom="column">
                  <wp:posOffset>123058</wp:posOffset>
                </wp:positionH>
                <wp:positionV relativeFrom="paragraph">
                  <wp:posOffset>150867</wp:posOffset>
                </wp:positionV>
                <wp:extent cx="8407400" cy="1330036"/>
                <wp:effectExtent l="19050" t="19050" r="12700" b="22860"/>
                <wp:wrapNone/>
                <wp:docPr id="5" name="角丸四角形 5"/>
                <wp:cNvGraphicFramePr/>
                <a:graphic xmlns:a="http://schemas.openxmlformats.org/drawingml/2006/main">
                  <a:graphicData uri="http://schemas.microsoft.com/office/word/2010/wordprocessingShape">
                    <wps:wsp>
                      <wps:cNvSpPr/>
                      <wps:spPr>
                        <a:xfrm>
                          <a:off x="0" y="0"/>
                          <a:ext cx="8407400" cy="1330036"/>
                        </a:xfrm>
                        <a:prstGeom prst="roundRect">
                          <a:avLst/>
                        </a:prstGeom>
                        <a:noFill/>
                        <a:ln w="31750" cap="flat" cmpd="sng" algn="ctr">
                          <a:solidFill>
                            <a:schemeClr val="accent6"/>
                          </a:solidFill>
                          <a:prstDash val="solid"/>
                        </a:ln>
                        <a:effectLst/>
                      </wps:spPr>
                      <wps:txbx>
                        <w:txbxContent>
                          <w:p w:rsidR="006836A7" w:rsidRPr="008A6FA4" w:rsidRDefault="001728AB" w:rsidP="006836A7">
                            <w:pPr>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454B54">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A64998" w:rsidRPr="004B249D" w:rsidRDefault="00A64998" w:rsidP="00454B54">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Pr>
                                <w:rFonts w:ascii="Meiryo UI" w:eastAsia="Meiryo UI" w:hAnsi="Meiryo UI" w:cs="Meiryo UI" w:hint="eastAsia"/>
                                <w:color w:val="000000" w:themeColor="dark1"/>
                                <w:kern w:val="24"/>
                                <w:szCs w:val="21"/>
                              </w:rPr>
                              <w:t>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9.7pt;margin-top:11.9pt;width:662pt;height:10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" filled="f" strokecolor="#f79646 [3209]" strokeweight="2.5pt">
                <v:textbox>
                  <w:txbxContent>
                    <w:p w:rsidR="006836A7" w:rsidRPr="008A6FA4" w:rsidRDefault="001728AB" w:rsidP="006836A7">
                      <w:pPr>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454B54">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A64998" w:rsidRPr="004B249D" w:rsidRDefault="00A64998" w:rsidP="00454B54">
                      <w:pPr>
                        <w:spacing w:line="32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Pr>
                          <w:rFonts w:ascii="Meiryo UI" w:eastAsia="Meiryo UI" w:hAnsi="Meiryo UI" w:cs="Meiryo UI" w:hint="eastAsia"/>
                          <w:color w:val="000000" w:themeColor="dark1"/>
                          <w:kern w:val="24"/>
                          <w:szCs w:val="21"/>
                        </w:rPr>
                        <w:t>という良い循環が続いていくことをめざします。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FB7DB6" w:rsidP="00DF19E1">
      <w:pPr>
        <w:tabs>
          <w:tab w:val="left" w:pos="13350"/>
        </w:tabs>
        <w:rPr>
          <w:rFonts w:asciiTheme="majorEastAsia" w:eastAsiaTheme="majorEastAsia" w:hAnsiTheme="majorEastAsia"/>
        </w:rPr>
      </w:pPr>
      <w:bookmarkStart w:id="0" w:name="_GoBack"/>
      <w:bookmarkEnd w:id="0"/>
      <w:r>
        <w:rPr>
          <w:noProof/>
        </w:rPr>
        <mc:AlternateContent>
          <mc:Choice Requires="wps">
            <w:drawing>
              <wp:anchor distT="0" distB="0" distL="114300" distR="114300" simplePos="0" relativeHeight="251670528" behindDoc="0" locked="0" layoutInCell="1" allowOverlap="1" wp14:anchorId="350E4605" wp14:editId="7FA0ECAD">
                <wp:simplePos x="0" y="0"/>
                <wp:positionH relativeFrom="column">
                  <wp:posOffset>39370</wp:posOffset>
                </wp:positionH>
                <wp:positionV relativeFrom="paragraph">
                  <wp:posOffset>649605</wp:posOffset>
                </wp:positionV>
                <wp:extent cx="3111335" cy="468000"/>
                <wp:effectExtent l="76200" t="38100" r="89535" b="122555"/>
                <wp:wrapNone/>
                <wp:docPr id="7" name="角丸四角形吹き出し 17"/>
                <wp:cNvGraphicFramePr/>
                <a:graphic xmlns:a="http://schemas.openxmlformats.org/drawingml/2006/main">
                  <a:graphicData uri="http://schemas.microsoft.com/office/word/2010/wordprocessingShape">
                    <wps:wsp>
                      <wps:cNvSpPr/>
                      <wps:spPr>
                        <a:xfrm>
                          <a:off x="0" y="0"/>
                          <a:ext cx="3111335" cy="468000"/>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F75F87" w:rsidRDefault="001728AB" w:rsidP="007B5AB6">
                            <w:pPr>
                              <w:pStyle w:val="Web"/>
                              <w:spacing w:before="0" w:beforeAutospacing="0" w:after="0" w:afterAutospacing="0"/>
                              <w:rPr>
                                <w:sz w:val="28"/>
                                <w:szCs w:val="28"/>
                              </w:rPr>
                            </w:pPr>
                            <w:r w:rsidRPr="00F75F87">
                              <w:rPr>
                                <w:rFonts w:ascii="Meiryo UI" w:eastAsia="Meiryo UI" w:hAnsi="Meiryo UI" w:cs="Meiryo UI" w:hint="eastAsia"/>
                                <w:b/>
                                <w:bCs/>
                                <w:color w:val="FFFFFF" w:themeColor="light1"/>
                                <w:kern w:val="24"/>
                                <w:sz w:val="28"/>
                                <w:szCs w:val="28"/>
                              </w:rPr>
                              <w:t>基本方向と</w:t>
                            </w:r>
                            <w:r w:rsidR="007A29DC" w:rsidRPr="00F75F87">
                              <w:rPr>
                                <w:rFonts w:ascii="Meiryo UI" w:eastAsia="Meiryo UI" w:hAnsi="Meiryo UI" w:cs="Meiryo UI" w:hint="eastAsia"/>
                                <w:b/>
                                <w:bCs/>
                                <w:color w:val="FFFFFF" w:themeColor="light1"/>
                                <w:kern w:val="24"/>
                                <w:sz w:val="28"/>
                                <w:szCs w:val="28"/>
                              </w:rPr>
                              <w:t>取り組みの方向性</w:t>
                            </w:r>
                            <w:r w:rsidR="007B5AB6" w:rsidRPr="007B5AB6">
                              <w:rPr>
                                <w:rFonts w:ascii="Meiryo UI" w:eastAsia="Meiryo UI" w:hAnsi="Meiryo UI" w:cs="Meiryo UI" w:hint="eastAsia"/>
                                <w:b/>
                                <w:bCs/>
                                <w:color w:val="FFFFFF" w:themeColor="light1"/>
                                <w:kern w:val="24"/>
                                <w:sz w:val="22"/>
                                <w:szCs w:val="28"/>
                              </w:rPr>
                              <w:t>（第4章）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3.1pt;margin-top:51.15pt;width:24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F75F87" w:rsidRDefault="001728AB" w:rsidP="007B5AB6">
                      <w:pPr>
                        <w:pStyle w:val="Web"/>
                        <w:spacing w:before="0" w:beforeAutospacing="0" w:after="0" w:afterAutospacing="0"/>
                        <w:rPr>
                          <w:sz w:val="28"/>
                          <w:szCs w:val="28"/>
                        </w:rPr>
                      </w:pPr>
                      <w:r w:rsidRPr="00F75F87">
                        <w:rPr>
                          <w:rFonts w:ascii="Meiryo UI" w:eastAsia="Meiryo UI" w:hAnsi="Meiryo UI" w:cs="Meiryo UI" w:hint="eastAsia"/>
                          <w:b/>
                          <w:bCs/>
                          <w:color w:val="FFFFFF" w:themeColor="light1"/>
                          <w:kern w:val="24"/>
                          <w:sz w:val="28"/>
                          <w:szCs w:val="28"/>
                        </w:rPr>
                        <w:t>基本方向と</w:t>
                      </w:r>
                      <w:r w:rsidR="007A29DC" w:rsidRPr="00F75F87">
                        <w:rPr>
                          <w:rFonts w:ascii="Meiryo UI" w:eastAsia="Meiryo UI" w:hAnsi="Meiryo UI" w:cs="Meiryo UI" w:hint="eastAsia"/>
                          <w:b/>
                          <w:bCs/>
                          <w:color w:val="FFFFFF" w:themeColor="light1"/>
                          <w:kern w:val="24"/>
                          <w:sz w:val="28"/>
                          <w:szCs w:val="28"/>
                        </w:rPr>
                        <w:t>取り組みの方向性</w:t>
                      </w:r>
                      <w:r w:rsidR="007B5AB6" w:rsidRPr="007B5AB6">
                        <w:rPr>
                          <w:rFonts w:ascii="Meiryo UI" w:eastAsia="Meiryo UI" w:hAnsi="Meiryo UI" w:cs="Meiryo UI" w:hint="eastAsia"/>
                          <w:b/>
                          <w:bCs/>
                          <w:color w:val="FFFFFF" w:themeColor="light1"/>
                          <w:kern w:val="24"/>
                          <w:sz w:val="22"/>
                          <w:szCs w:val="28"/>
                        </w:rPr>
                        <w:t>（第4章）</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CDB2943" wp14:editId="3ECABC11">
                <wp:simplePos x="0" y="0"/>
                <wp:positionH relativeFrom="column">
                  <wp:posOffset>170180</wp:posOffset>
                </wp:positionH>
                <wp:positionV relativeFrom="paragraph">
                  <wp:posOffset>1207770</wp:posOffset>
                </wp:positionV>
                <wp:extent cx="2066290" cy="517525"/>
                <wp:effectExtent l="57150" t="38100" r="67310" b="73025"/>
                <wp:wrapNone/>
                <wp:docPr id="14" name="角丸四角形 3"/>
                <wp:cNvGraphicFramePr/>
                <a:graphic xmlns:a="http://schemas.openxmlformats.org/drawingml/2006/main">
                  <a:graphicData uri="http://schemas.microsoft.com/office/word/2010/wordprocessingShape">
                    <wps:wsp>
                      <wps:cNvSpPr/>
                      <wps:spPr>
                        <a:xfrm>
                          <a:off x="0" y="0"/>
                          <a:ext cx="2066290" cy="51752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13.4pt;margin-top:95.1pt;width:162.7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sidR="00922A3A">
        <w:rPr>
          <w:noProof/>
        </w:rPr>
        <mc:AlternateContent>
          <mc:Choice Requires="wps">
            <w:drawing>
              <wp:anchor distT="0" distB="0" distL="114300" distR="114300" simplePos="0" relativeHeight="251716608" behindDoc="0" locked="0" layoutInCell="1" allowOverlap="1" wp14:anchorId="029DB205" wp14:editId="76C3151F">
                <wp:simplePos x="0" y="0"/>
                <wp:positionH relativeFrom="column">
                  <wp:posOffset>9136429</wp:posOffset>
                </wp:positionH>
                <wp:positionV relativeFrom="paragraph">
                  <wp:posOffset>4140975</wp:posOffset>
                </wp:positionV>
                <wp:extent cx="3634740" cy="2042012"/>
                <wp:effectExtent l="0" t="0" r="3810" b="0"/>
                <wp:wrapNone/>
                <wp:docPr id="12" name="正方形/長方形 12"/>
                <wp:cNvGraphicFramePr/>
                <a:graphic xmlns:a="http://schemas.openxmlformats.org/drawingml/2006/main">
                  <a:graphicData uri="http://schemas.microsoft.com/office/word/2010/wordprocessingShape">
                    <wps:wsp>
                      <wps:cNvSpPr/>
                      <wps:spPr>
                        <a:xfrm>
                          <a:off x="0" y="0"/>
                          <a:ext cx="3634740" cy="2042012"/>
                        </a:xfrm>
                        <a:prstGeom prst="rect">
                          <a:avLst/>
                        </a:prstGeom>
                        <a:solidFill>
                          <a:srgbClr val="F79646">
                            <a:lumMod val="60000"/>
                            <a:lumOff val="40000"/>
                          </a:srgbClr>
                        </a:solidFill>
                        <a:ln w="25400" cap="flat" cmpd="sng" algn="ctr">
                          <a:noFill/>
                          <a:prstDash val="solid"/>
                        </a:ln>
                        <a:effectLst/>
                      </wps:spPr>
                      <wps:txbx>
                        <w:txbxContent>
                          <w:p w:rsidR="003675EE" w:rsidRDefault="003675EE" w:rsidP="003675EE">
                            <w:pPr>
                              <w:rPr>
                                <w:rFonts w:ascii="Meiryo UI" w:eastAsia="Meiryo UI" w:hAnsi="Meiryo UI" w:cs="Meiryo UI"/>
                              </w:rPr>
                            </w:pPr>
                            <w:r>
                              <w:rPr>
                                <w:rFonts w:ascii="Meiryo UI" w:eastAsia="Meiryo UI" w:hAnsi="Meiryo UI" w:cs="Meiryo UI" w:hint="eastAsia"/>
                              </w:rPr>
                              <w:t>【重点施策】</w:t>
                            </w:r>
                          </w:p>
                          <w:p w:rsidR="003675EE"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学力向上の取</w:t>
                            </w:r>
                            <w:r w:rsidR="00FB3651">
                              <w:rPr>
                                <w:rFonts w:ascii="Meiryo UI" w:eastAsia="Meiryo UI" w:hAnsi="Meiryo UI" w:cs="Meiryo UI" w:hint="eastAsia"/>
                                <w:color w:val="000000" w:themeColor="dark1"/>
                                <w:kern w:val="24"/>
                                <w:szCs w:val="21"/>
                              </w:rPr>
                              <w:t>り</w:t>
                            </w:r>
                            <w:r>
                              <w:rPr>
                                <w:rFonts w:ascii="Meiryo UI" w:eastAsia="Meiryo UI" w:hAnsi="Meiryo UI" w:cs="Meiryo UI" w:hint="eastAsia"/>
                                <w:color w:val="000000" w:themeColor="dark1"/>
                                <w:kern w:val="24"/>
                                <w:szCs w:val="21"/>
                              </w:rPr>
                              <w:t>組みの推進</w:t>
                            </w:r>
                          </w:p>
                          <w:p w:rsidR="00E77658"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豊かな心を育む</w:t>
                            </w:r>
                            <w:r w:rsidR="00E77658">
                              <w:rPr>
                                <w:rFonts w:ascii="Meiryo UI" w:eastAsia="Meiryo UI" w:hAnsi="Meiryo UI" w:cs="Meiryo UI" w:hint="eastAsia"/>
                                <w:color w:val="000000" w:themeColor="dark1"/>
                                <w:kern w:val="24"/>
                                <w:szCs w:val="21"/>
                              </w:rPr>
                              <w:t>取</w:t>
                            </w:r>
                            <w:r w:rsidR="00FB3651">
                              <w:rPr>
                                <w:rFonts w:ascii="Meiryo UI" w:eastAsia="Meiryo UI" w:hAnsi="Meiryo UI" w:cs="Meiryo UI" w:hint="eastAsia"/>
                                <w:color w:val="000000" w:themeColor="dark1"/>
                                <w:kern w:val="24"/>
                                <w:szCs w:val="21"/>
                              </w:rPr>
                              <w:t>り</w:t>
                            </w:r>
                            <w:r w:rsidR="00E77658">
                              <w:rPr>
                                <w:rFonts w:ascii="Meiryo UI" w:eastAsia="Meiryo UI" w:hAnsi="Meiryo UI" w:cs="Meiryo UI" w:hint="eastAsia"/>
                                <w:color w:val="000000" w:themeColor="dark1"/>
                                <w:kern w:val="24"/>
                                <w:szCs w:val="21"/>
                              </w:rPr>
                              <w:t>組みの充実</w:t>
                            </w:r>
                          </w:p>
                          <w:p w:rsidR="00D7309C" w:rsidRDefault="003675EE" w:rsidP="00922A3A">
                            <w:pPr>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922A3A" w:rsidRPr="00922A3A">
                              <w:rPr>
                                <w:rFonts w:ascii="Meiryo UI" w:eastAsia="Meiryo UI" w:hAnsi="Meiryo UI" w:cs="Meiryo UI" w:hint="eastAsia"/>
                                <w:color w:val="000000" w:themeColor="dark1"/>
                                <w:kern w:val="24"/>
                                <w:szCs w:val="21"/>
                              </w:rPr>
                              <w:t>幼児教育・保育、子育て支援に関わる人材の確保及び</w:t>
                            </w:r>
                          </w:p>
                          <w:p w:rsidR="00E77658" w:rsidRDefault="00922A3A" w:rsidP="00D7309C">
                            <w:pPr>
                              <w:ind w:leftChars="200" w:left="420"/>
                              <w:rPr>
                                <w:rFonts w:ascii="Meiryo UI" w:eastAsia="Meiryo UI" w:hAnsi="Meiryo UI" w:cs="Meiryo UI"/>
                                <w:color w:val="000000" w:themeColor="dark1"/>
                                <w:kern w:val="24"/>
                                <w:szCs w:val="21"/>
                              </w:rPr>
                            </w:pPr>
                            <w:r w:rsidRPr="00922A3A">
                              <w:rPr>
                                <w:rFonts w:ascii="Meiryo UI" w:eastAsia="Meiryo UI" w:hAnsi="Meiryo UI" w:cs="Meiryo UI" w:hint="eastAsia"/>
                                <w:color w:val="000000" w:themeColor="dark1"/>
                                <w:kern w:val="24"/>
                                <w:szCs w:val="21"/>
                              </w:rPr>
                              <w:t>資質の向上</w:t>
                            </w:r>
                          </w:p>
                          <w:p w:rsidR="00E77658" w:rsidRDefault="00E77658" w:rsidP="00E77658">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w:t>
                            </w:r>
                            <w:r w:rsidR="00D7309C">
                              <w:rPr>
                                <w:rFonts w:ascii="Meiryo UI" w:eastAsia="Meiryo UI" w:hAnsi="Meiryo UI" w:cs="Meiryo UI" w:hint="eastAsia"/>
                                <w:color w:val="000000" w:themeColor="dark1"/>
                                <w:kern w:val="24"/>
                                <w:szCs w:val="21"/>
                              </w:rPr>
                              <w:t>後の子育て支援の充実</w:t>
                            </w:r>
                          </w:p>
                          <w:p w:rsidR="003675EE" w:rsidRDefault="00E77658"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青少年の健全育成、少年非行防止ネットワークの構築促進</w:t>
                            </w:r>
                          </w:p>
                          <w:p w:rsidR="00454B54" w:rsidRDefault="002431D6" w:rsidP="00454B54">
                            <w:pPr>
                              <w:ind w:firstLineChars="100" w:firstLine="210"/>
                              <w:rPr>
                                <w:rFonts w:ascii="Meiryo UI" w:eastAsia="Meiryo UI" w:hAnsi="Meiryo UI" w:cs="Meiryo UI"/>
                                <w:color w:val="000000" w:themeColor="dark1"/>
                                <w:kern w:val="24"/>
                                <w:szCs w:val="21"/>
                              </w:rPr>
                            </w:pPr>
                            <w:r w:rsidRPr="002431D6">
                              <w:rPr>
                                <w:rFonts w:ascii="Meiryo UI" w:eastAsia="Meiryo UI" w:hAnsi="Meiryo UI" w:cs="Meiryo UI"/>
                                <w:color w:val="000000" w:themeColor="dark1"/>
                                <w:kern w:val="24"/>
                                <w:szCs w:val="21"/>
                              </w:rPr>
                              <w:t>▶</w:t>
                            </w:r>
                            <w:r w:rsidRPr="002431D6">
                              <w:rPr>
                                <w:rFonts w:ascii="Meiryo UI" w:eastAsia="Meiryo UI" w:hAnsi="Meiryo UI" w:cs="Meiryo UI" w:hint="eastAsia"/>
                                <w:color w:val="000000" w:themeColor="dark1"/>
                                <w:kern w:val="24"/>
                                <w:szCs w:val="21"/>
                              </w:rPr>
                              <w:t>子どもの貧困（計画全体に横断的に関わる重点施策）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0" style="position:absolute;left:0;text-align:left;margin-left:719.4pt;margin-top:326.05pt;width:286.2pt;height:16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" fillcolor="#fac090" stroked="f" strokeweight="2pt">
                <v:textbox>
                  <w:txbxContent>
                    <w:p w:rsidR="003675EE" w:rsidRDefault="003675EE" w:rsidP="003675EE">
                      <w:pPr>
                        <w:rPr>
                          <w:rFonts w:ascii="Meiryo UI" w:eastAsia="Meiryo UI" w:hAnsi="Meiryo UI" w:cs="Meiryo UI"/>
                        </w:rPr>
                      </w:pPr>
                      <w:r>
                        <w:rPr>
                          <w:rFonts w:ascii="Meiryo UI" w:eastAsia="Meiryo UI" w:hAnsi="Meiryo UI" w:cs="Meiryo UI" w:hint="eastAsia"/>
                        </w:rPr>
                        <w:t>【重点施策】</w:t>
                      </w:r>
                    </w:p>
                    <w:p w:rsidR="003675EE"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学力向上の取</w:t>
                      </w:r>
                      <w:r w:rsidR="00FB3651">
                        <w:rPr>
                          <w:rFonts w:ascii="Meiryo UI" w:eastAsia="Meiryo UI" w:hAnsi="Meiryo UI" w:cs="Meiryo UI" w:hint="eastAsia"/>
                          <w:color w:val="000000" w:themeColor="dark1"/>
                          <w:kern w:val="24"/>
                          <w:szCs w:val="21"/>
                        </w:rPr>
                        <w:t>り</w:t>
                      </w:r>
                      <w:r>
                        <w:rPr>
                          <w:rFonts w:ascii="Meiryo UI" w:eastAsia="Meiryo UI" w:hAnsi="Meiryo UI" w:cs="Meiryo UI" w:hint="eastAsia"/>
                          <w:color w:val="000000" w:themeColor="dark1"/>
                          <w:kern w:val="24"/>
                          <w:szCs w:val="21"/>
                        </w:rPr>
                        <w:t>組みの推進</w:t>
                      </w:r>
                    </w:p>
                    <w:p w:rsidR="00E77658" w:rsidRDefault="003675EE"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豊かな心を育む</w:t>
                      </w:r>
                      <w:r w:rsidR="00E77658">
                        <w:rPr>
                          <w:rFonts w:ascii="Meiryo UI" w:eastAsia="Meiryo UI" w:hAnsi="Meiryo UI" w:cs="Meiryo UI" w:hint="eastAsia"/>
                          <w:color w:val="000000" w:themeColor="dark1"/>
                          <w:kern w:val="24"/>
                          <w:szCs w:val="21"/>
                        </w:rPr>
                        <w:t>取</w:t>
                      </w:r>
                      <w:r w:rsidR="00FB3651">
                        <w:rPr>
                          <w:rFonts w:ascii="Meiryo UI" w:eastAsia="Meiryo UI" w:hAnsi="Meiryo UI" w:cs="Meiryo UI" w:hint="eastAsia"/>
                          <w:color w:val="000000" w:themeColor="dark1"/>
                          <w:kern w:val="24"/>
                          <w:szCs w:val="21"/>
                        </w:rPr>
                        <w:t>り</w:t>
                      </w:r>
                      <w:r w:rsidR="00E77658">
                        <w:rPr>
                          <w:rFonts w:ascii="Meiryo UI" w:eastAsia="Meiryo UI" w:hAnsi="Meiryo UI" w:cs="Meiryo UI" w:hint="eastAsia"/>
                          <w:color w:val="000000" w:themeColor="dark1"/>
                          <w:kern w:val="24"/>
                          <w:szCs w:val="21"/>
                        </w:rPr>
                        <w:t>組みの充実</w:t>
                      </w:r>
                    </w:p>
                    <w:p w:rsidR="00D7309C" w:rsidRDefault="003675EE" w:rsidP="00922A3A">
                      <w:pPr>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922A3A" w:rsidRPr="00922A3A">
                        <w:rPr>
                          <w:rFonts w:ascii="Meiryo UI" w:eastAsia="Meiryo UI" w:hAnsi="Meiryo UI" w:cs="Meiryo UI" w:hint="eastAsia"/>
                          <w:color w:val="000000" w:themeColor="dark1"/>
                          <w:kern w:val="24"/>
                          <w:szCs w:val="21"/>
                        </w:rPr>
                        <w:t>幼児教育・保育、子育て支援に関わる人材の確保及び</w:t>
                      </w:r>
                    </w:p>
                    <w:p w:rsidR="00E77658" w:rsidRDefault="00922A3A" w:rsidP="00D7309C">
                      <w:pPr>
                        <w:ind w:leftChars="200" w:left="420"/>
                        <w:rPr>
                          <w:rFonts w:ascii="Meiryo UI" w:eastAsia="Meiryo UI" w:hAnsi="Meiryo UI" w:cs="Meiryo UI"/>
                          <w:color w:val="000000" w:themeColor="dark1"/>
                          <w:kern w:val="24"/>
                          <w:szCs w:val="21"/>
                        </w:rPr>
                      </w:pPr>
                      <w:r w:rsidRPr="00922A3A">
                        <w:rPr>
                          <w:rFonts w:ascii="Meiryo UI" w:eastAsia="Meiryo UI" w:hAnsi="Meiryo UI" w:cs="Meiryo UI" w:hint="eastAsia"/>
                          <w:color w:val="000000" w:themeColor="dark1"/>
                          <w:kern w:val="24"/>
                          <w:szCs w:val="21"/>
                        </w:rPr>
                        <w:t>資質の向上</w:t>
                      </w:r>
                    </w:p>
                    <w:p w:rsidR="00E77658" w:rsidRDefault="00E77658" w:rsidP="00E77658">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w:t>
                      </w:r>
                      <w:r w:rsidR="00D7309C">
                        <w:rPr>
                          <w:rFonts w:ascii="Meiryo UI" w:eastAsia="Meiryo UI" w:hAnsi="Meiryo UI" w:cs="Meiryo UI" w:hint="eastAsia"/>
                          <w:color w:val="000000" w:themeColor="dark1"/>
                          <w:kern w:val="24"/>
                          <w:szCs w:val="21"/>
                        </w:rPr>
                        <w:t>後の子育て支援の充実</w:t>
                      </w:r>
                    </w:p>
                    <w:p w:rsidR="003675EE" w:rsidRDefault="00E77658" w:rsidP="003675EE">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青少年の健全育成、少年非行防止ネットワークの構築促進</w:t>
                      </w:r>
                    </w:p>
                    <w:p w:rsidR="00454B54" w:rsidRDefault="002431D6" w:rsidP="00454B54">
                      <w:pPr>
                        <w:ind w:firstLineChars="100" w:firstLine="210"/>
                        <w:rPr>
                          <w:rFonts w:ascii="Meiryo UI" w:eastAsia="Meiryo UI" w:hAnsi="Meiryo UI" w:cs="Meiryo UI"/>
                          <w:color w:val="000000" w:themeColor="dark1"/>
                          <w:kern w:val="24"/>
                          <w:szCs w:val="21"/>
                        </w:rPr>
                      </w:pPr>
                      <w:r w:rsidRPr="002431D6">
                        <w:rPr>
                          <w:rFonts w:ascii="Meiryo UI" w:eastAsia="Meiryo UI" w:hAnsi="Meiryo UI" w:cs="Meiryo UI"/>
                          <w:color w:val="000000" w:themeColor="dark1"/>
                          <w:kern w:val="24"/>
                          <w:szCs w:val="21"/>
                        </w:rPr>
                        <w:t>▶</w:t>
                      </w:r>
                      <w:r w:rsidRPr="002431D6">
                        <w:rPr>
                          <w:rFonts w:ascii="Meiryo UI" w:eastAsia="Meiryo UI" w:hAnsi="Meiryo UI" w:cs="Meiryo UI" w:hint="eastAsia"/>
                          <w:color w:val="000000" w:themeColor="dark1"/>
                          <w:kern w:val="24"/>
                          <w:szCs w:val="21"/>
                        </w:rPr>
                        <w:t>子どもの貧困（計画全体に横断的に関わる重点施策）</w:t>
                      </w:r>
                    </w:p>
                  </w:txbxContent>
                </v:textbox>
              </v:rect>
            </w:pict>
          </mc:Fallback>
        </mc:AlternateContent>
      </w:r>
      <w:r w:rsidR="003675EE">
        <w:rPr>
          <w:noProof/>
        </w:rPr>
        <mc:AlternateContent>
          <mc:Choice Requires="wps">
            <w:drawing>
              <wp:anchor distT="0" distB="0" distL="114300" distR="114300" simplePos="0" relativeHeight="251710464" behindDoc="0" locked="0" layoutInCell="1" allowOverlap="1" wp14:anchorId="1AAC07C4" wp14:editId="54B2B308">
                <wp:simplePos x="0" y="0"/>
                <wp:positionH relativeFrom="column">
                  <wp:posOffset>9337551</wp:posOffset>
                </wp:positionH>
                <wp:positionV relativeFrom="paragraph">
                  <wp:posOffset>2633980</wp:posOffset>
                </wp:positionV>
                <wp:extent cx="3740727" cy="15081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740727" cy="150812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Pr>
                                <w:rFonts w:ascii="Meiryo UI" w:eastAsia="Meiryo UI" w:hAnsi="Meiryo UI" w:cs="Meiryo UI" w:hint="eastAsia"/>
                              </w:rPr>
                              <w:t>【重点的な取り組み】</w:t>
                            </w:r>
                          </w:p>
                          <w:p w:rsidR="003675EE" w:rsidRDefault="00FD5D5A" w:rsidP="00C37D75">
                            <w:pPr>
                              <w:rPr>
                                <w:rFonts w:ascii="Meiryo UI" w:eastAsia="Meiryo UI" w:hAnsi="Meiryo UI" w:cs="Meiryo UI"/>
                              </w:rPr>
                            </w:pPr>
                            <w:r>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w:t>
                            </w:r>
                          </w:p>
                          <w:p w:rsidR="003675EE" w:rsidRDefault="003675EE" w:rsidP="003675EE">
                            <w:pPr>
                              <w:ind w:firstLineChars="100" w:firstLine="210"/>
                              <w:rPr>
                                <w:rFonts w:ascii="Meiryo UI" w:eastAsia="Meiryo UI" w:hAnsi="Meiryo UI" w:cs="Meiryo UI"/>
                              </w:rPr>
                            </w:pPr>
                            <w:r>
                              <w:rPr>
                                <w:rFonts w:ascii="Meiryo UI" w:eastAsia="Meiryo UI" w:hAnsi="Meiryo UI" w:cs="Meiryo UI" w:hint="eastAsia"/>
                              </w:rPr>
                              <w:t>強く果敢にチャレンジし、自立して力強く生きることができるよう支</w:t>
                            </w:r>
                          </w:p>
                          <w:p w:rsidR="003675EE" w:rsidRDefault="003675EE" w:rsidP="003675EE">
                            <w:pPr>
                              <w:ind w:firstLineChars="100" w:firstLine="210"/>
                              <w:rPr>
                                <w:rFonts w:ascii="Meiryo UI" w:eastAsia="Meiryo UI" w:hAnsi="Meiryo UI" w:cs="Meiryo UI"/>
                              </w:rPr>
                            </w:pPr>
                            <w:r>
                              <w:rPr>
                                <w:rFonts w:ascii="Meiryo UI" w:eastAsia="Meiryo UI" w:hAnsi="Meiryo UI" w:cs="Meiryo UI" w:hint="eastAsia"/>
                              </w:rPr>
                              <w:t>援します。</w:t>
                            </w:r>
                          </w:p>
                          <w:p w:rsidR="003675EE" w:rsidRDefault="003675EE" w:rsidP="00C37D75">
                            <w:pPr>
                              <w:rPr>
                                <w:rFonts w:ascii="Meiryo UI" w:eastAsia="Meiryo UI" w:hAnsi="Meiryo UI" w:cs="Meiryo UI"/>
                              </w:rPr>
                            </w:pPr>
                            <w:r>
                              <w:rPr>
                                <w:rFonts w:ascii="Meiryo UI" w:eastAsia="Meiryo UI" w:hAnsi="Meiryo UI" w:cs="Meiryo UI" w:hint="eastAsia"/>
                              </w:rPr>
                              <w:t>◇子どもの人権や、健全な育成環境を守ることによって、子どもが健</w:t>
                            </w:r>
                          </w:p>
                          <w:p w:rsidR="00C37D75" w:rsidRPr="00A86369" w:rsidRDefault="003675EE" w:rsidP="003675EE">
                            <w:pPr>
                              <w:ind w:firstLineChars="100" w:firstLine="210"/>
                              <w:rPr>
                                <w:rFonts w:ascii="Meiryo UI" w:eastAsia="Meiryo UI" w:hAnsi="Meiryo UI" w:cs="Meiryo UI"/>
                              </w:rPr>
                            </w:pPr>
                            <w:proofErr w:type="gramStart"/>
                            <w:r>
                              <w:rPr>
                                <w:rFonts w:ascii="Meiryo UI" w:eastAsia="Meiryo UI" w:hAnsi="Meiryo UI" w:cs="Meiryo UI" w:hint="eastAsia"/>
                              </w:rPr>
                              <w:t>やかに</w:t>
                            </w:r>
                            <w:proofErr w:type="gramEnd"/>
                            <w:r>
                              <w:rPr>
                                <w:rFonts w:ascii="Meiryo UI" w:eastAsia="Meiryo UI" w:hAnsi="Meiryo UI" w:cs="Meiryo UI" w:hint="eastAsia"/>
                              </w:rPr>
                              <w:t>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5" style="position:absolute;left:0;text-align:left;margin-left:735.25pt;margin-top:207.4pt;width:294.55pt;height:1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" fillcolor="#fabf8f [1945]" stroked="f" strokeweight="2pt">
                <v:textbox>
                  <w:txbxContent>
                    <w:p w:rsidR="00FD5D5A" w:rsidRDefault="00FD5D5A" w:rsidP="00C37D75">
                      <w:pPr>
                        <w:rPr>
                          <w:rFonts w:ascii="Meiryo UI" w:eastAsia="Meiryo UI" w:hAnsi="Meiryo UI" w:cs="Meiryo UI" w:hint="eastAsia"/>
                        </w:rPr>
                      </w:pPr>
                      <w:r>
                        <w:rPr>
                          <w:rFonts w:ascii="Meiryo UI" w:eastAsia="Meiryo UI" w:hAnsi="Meiryo UI" w:cs="Meiryo UI" w:hint="eastAsia"/>
                        </w:rPr>
                        <w:t>【重点的な取り組み】</w:t>
                      </w:r>
                    </w:p>
                    <w:p w:rsidR="003675EE" w:rsidRDefault="00FD5D5A" w:rsidP="00C37D75">
                      <w:pPr>
                        <w:rPr>
                          <w:rFonts w:ascii="Meiryo UI" w:eastAsia="Meiryo UI" w:hAnsi="Meiryo UI" w:cs="Meiryo UI" w:hint="eastAsia"/>
                        </w:rPr>
                      </w:pPr>
                      <w:r>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w:t>
                      </w:r>
                    </w:p>
                    <w:p w:rsidR="003675EE" w:rsidRDefault="003675EE" w:rsidP="003675EE">
                      <w:pPr>
                        <w:ind w:firstLineChars="100" w:firstLine="210"/>
                        <w:rPr>
                          <w:rFonts w:ascii="Meiryo UI" w:eastAsia="Meiryo UI" w:hAnsi="Meiryo UI" w:cs="Meiryo UI" w:hint="eastAsia"/>
                        </w:rPr>
                      </w:pPr>
                      <w:r>
                        <w:rPr>
                          <w:rFonts w:ascii="Meiryo UI" w:eastAsia="Meiryo UI" w:hAnsi="Meiryo UI" w:cs="Meiryo UI" w:hint="eastAsia"/>
                        </w:rPr>
                        <w:t>強く果敢にチャレンジし、自立して力強く生きることができるよう支</w:t>
                      </w:r>
                    </w:p>
                    <w:p w:rsidR="003675EE" w:rsidRDefault="003675EE" w:rsidP="003675EE">
                      <w:pPr>
                        <w:ind w:firstLineChars="100" w:firstLine="210"/>
                        <w:rPr>
                          <w:rFonts w:ascii="Meiryo UI" w:eastAsia="Meiryo UI" w:hAnsi="Meiryo UI" w:cs="Meiryo UI" w:hint="eastAsia"/>
                        </w:rPr>
                      </w:pPr>
                      <w:r>
                        <w:rPr>
                          <w:rFonts w:ascii="Meiryo UI" w:eastAsia="Meiryo UI" w:hAnsi="Meiryo UI" w:cs="Meiryo UI" w:hint="eastAsia"/>
                        </w:rPr>
                        <w:t>援します。</w:t>
                      </w:r>
                    </w:p>
                    <w:p w:rsidR="003675EE" w:rsidRDefault="003675EE" w:rsidP="00C37D75">
                      <w:pPr>
                        <w:rPr>
                          <w:rFonts w:ascii="Meiryo UI" w:eastAsia="Meiryo UI" w:hAnsi="Meiryo UI" w:cs="Meiryo UI" w:hint="eastAsia"/>
                        </w:rPr>
                      </w:pPr>
                      <w:r>
                        <w:rPr>
                          <w:rFonts w:ascii="Meiryo UI" w:eastAsia="Meiryo UI" w:hAnsi="Meiryo UI" w:cs="Meiryo UI" w:hint="eastAsia"/>
                        </w:rPr>
                        <w:t>◇子どもの人権や、健全な育成環境を守ることによって、子どもが健</w:t>
                      </w:r>
                    </w:p>
                    <w:p w:rsidR="00C37D75" w:rsidRPr="00A86369" w:rsidRDefault="003675EE" w:rsidP="003675EE">
                      <w:pPr>
                        <w:ind w:firstLineChars="100" w:firstLine="210"/>
                        <w:rPr>
                          <w:rFonts w:ascii="Meiryo UI" w:eastAsia="Meiryo UI" w:hAnsi="Meiryo UI" w:cs="Meiryo UI"/>
                        </w:rPr>
                      </w:pPr>
                      <w:proofErr w:type="gramStart"/>
                      <w:r>
                        <w:rPr>
                          <w:rFonts w:ascii="Meiryo UI" w:eastAsia="Meiryo UI" w:hAnsi="Meiryo UI" w:cs="Meiryo UI" w:hint="eastAsia"/>
                        </w:rPr>
                        <w:t>やかに</w:t>
                      </w:r>
                      <w:proofErr w:type="gramEnd"/>
                      <w:r>
                        <w:rPr>
                          <w:rFonts w:ascii="Meiryo UI" w:eastAsia="Meiryo UI" w:hAnsi="Meiryo UI" w:cs="Meiryo UI" w:hint="eastAsia"/>
                        </w:rPr>
                        <w:t>育ち、自律して社会を支えることができるよう支援します。</w:t>
                      </w:r>
                    </w:p>
                  </w:txbxContent>
                </v:textbox>
              </v:rect>
            </w:pict>
          </mc:Fallback>
        </mc:AlternateContent>
      </w:r>
      <w:r w:rsidR="00FD5D5A">
        <w:rPr>
          <w:noProof/>
        </w:rPr>
        <mc:AlternateContent>
          <mc:Choice Requires="wps">
            <w:drawing>
              <wp:anchor distT="0" distB="0" distL="114300" distR="114300" simplePos="0" relativeHeight="251693056" behindDoc="0" locked="0" layoutInCell="1" allowOverlap="1" wp14:anchorId="668B2906" wp14:editId="03B1B356">
                <wp:simplePos x="0" y="0"/>
                <wp:positionH relativeFrom="column">
                  <wp:posOffset>9029552</wp:posOffset>
                </wp:positionH>
                <wp:positionV relativeFrom="paragraph">
                  <wp:posOffset>1755916</wp:posOffset>
                </wp:positionV>
                <wp:extent cx="3827145" cy="819398"/>
                <wp:effectExtent l="0" t="0" r="1905" b="0"/>
                <wp:wrapNone/>
                <wp:docPr id="22" name="正方形/長方形 22"/>
                <wp:cNvGraphicFramePr/>
                <a:graphic xmlns:a="http://schemas.openxmlformats.org/drawingml/2006/main">
                  <a:graphicData uri="http://schemas.microsoft.com/office/word/2010/wordprocessingShape">
                    <wps:wsp>
                      <wps:cNvSpPr/>
                      <wps:spPr>
                        <a:xfrm>
                          <a:off x="0" y="0"/>
                          <a:ext cx="3827145" cy="819398"/>
                        </a:xfrm>
                        <a:prstGeom prst="rect">
                          <a:avLst/>
                        </a:prstGeom>
                        <a:solidFill>
                          <a:schemeClr val="accent6">
                            <a:lumMod val="60000"/>
                            <a:lumOff val="40000"/>
                          </a:schemeClr>
                        </a:solidFill>
                        <a:ln w="25400" cap="flat" cmpd="sng" algn="ctr">
                          <a:noFill/>
                          <a:prstDash val="solid"/>
                        </a:ln>
                        <a:effectLst/>
                      </wps:spPr>
                      <wps:txbx>
                        <w:txbxContent>
                          <w:p w:rsidR="004B249D"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3" style="position:absolute;left:0;text-align:left;margin-left:711pt;margin-top:138.25pt;width:301.3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" fillcolor="#fabf8f [1945]" stroked="f" strokeweight="2pt">
                <v:textbox>
                  <w:txbxContent>
                    <w:p w:rsidR="004B249D" w:rsidRPr="00A86369" w:rsidRDefault="004B249D" w:rsidP="00544B13">
                      <w:pPr>
                        <w:ind w:firstLineChars="100" w:firstLine="210"/>
                        <w:rPr>
                          <w:rFonts w:ascii="Meiryo UI" w:eastAsia="Meiryo UI" w:hAnsi="Meiryo UI" w:cs="Meiryo UI"/>
                        </w:rPr>
                      </w:pPr>
                      <w:bookmarkStart w:id="1" w:name="_GoBack"/>
                      <w:bookmarkEnd w:id="1"/>
                      <w:r>
                        <w:rPr>
                          <w:rFonts w:ascii="Meiryo UI" w:eastAsia="Meiryo UI" w:hAnsi="Meiryo UI" w:cs="Meiryo UI" w:hint="eastAsia"/>
                        </w:rPr>
                        <w:t>子どもの最善の利益が尊重されることを基本に、子どもが、粘り強く果敢にチャレンジすること、自立して力強く生きること、自律して社会を支えることができるような人づくりを推進します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FD5D5A">
        <w:rPr>
          <w:noProof/>
        </w:rPr>
        <mc:AlternateContent>
          <mc:Choice Requires="wps">
            <w:drawing>
              <wp:anchor distT="0" distB="0" distL="114300" distR="114300" simplePos="0" relativeHeight="251699200" behindDoc="0" locked="0" layoutInCell="1" allowOverlap="1" wp14:anchorId="533989C9" wp14:editId="6167CFEA">
                <wp:simplePos x="0" y="0"/>
                <wp:positionH relativeFrom="column">
                  <wp:posOffset>8803005</wp:posOffset>
                </wp:positionH>
                <wp:positionV relativeFrom="paragraph">
                  <wp:posOffset>1209040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left:0;text-align:left;margin-left:693.15pt;margin-top:95.2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FD5D5A">
        <w:rPr>
          <w:noProof/>
        </w:rPr>
        <mc:AlternateContent>
          <mc:Choice Requires="wps">
            <w:drawing>
              <wp:anchor distT="0" distB="0" distL="114300" distR="114300" simplePos="0" relativeHeight="251714560" behindDoc="0" locked="0" layoutInCell="1" allowOverlap="1" wp14:anchorId="66A0336D" wp14:editId="2AE1BA42">
                <wp:simplePos x="0" y="0"/>
                <wp:positionH relativeFrom="column">
                  <wp:posOffset>811530</wp:posOffset>
                </wp:positionH>
                <wp:positionV relativeFrom="paragraph">
                  <wp:posOffset>4023567</wp:posOffset>
                </wp:positionV>
                <wp:extent cx="3241964" cy="1043940"/>
                <wp:effectExtent l="0" t="0" r="0" b="3810"/>
                <wp:wrapNone/>
                <wp:docPr id="11" name="正方形/長方形 11"/>
                <wp:cNvGraphicFramePr/>
                <a:graphic xmlns:a="http://schemas.openxmlformats.org/drawingml/2006/main">
                  <a:graphicData uri="http://schemas.microsoft.com/office/word/2010/wordprocessingShape">
                    <wps:wsp>
                      <wps:cNvSpPr/>
                      <wps:spPr>
                        <a:xfrm>
                          <a:off x="0" y="0"/>
                          <a:ext cx="3241964" cy="1043940"/>
                        </a:xfrm>
                        <a:prstGeom prst="rect">
                          <a:avLst/>
                        </a:prstGeom>
                        <a:solidFill>
                          <a:srgbClr val="F79646">
                            <a:lumMod val="20000"/>
                            <a:lumOff val="80000"/>
                          </a:srgbClr>
                        </a:solidFill>
                        <a:ln w="25400" cap="flat" cmpd="sng" algn="ctr">
                          <a:noFill/>
                          <a:prstDash val="solid"/>
                        </a:ln>
                        <a:effectLst/>
                      </wps:spPr>
                      <wps:txbx>
                        <w:txbxContent>
                          <w:p w:rsidR="00FD5D5A" w:rsidRDefault="00FD5D5A" w:rsidP="00FD5D5A">
                            <w:pPr>
                              <w:rPr>
                                <w:rFonts w:ascii="Meiryo UI" w:eastAsia="Meiryo UI" w:hAnsi="Meiryo UI" w:cs="Meiryo UI"/>
                              </w:rPr>
                            </w:pPr>
                            <w:r>
                              <w:rPr>
                                <w:rFonts w:ascii="Meiryo UI" w:eastAsia="Meiryo UI" w:hAnsi="Meiryo UI" w:cs="Meiryo UI" w:hint="eastAsia"/>
                              </w:rPr>
                              <w:t>【重点施策】</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キャリア教育の充実</w:t>
                            </w:r>
                          </w:p>
                          <w:p w:rsidR="00A05394" w:rsidRPr="00CD422B" w:rsidRDefault="00A05394" w:rsidP="00A0539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若者の就職支援</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子ども・若者が再チャレンジできる仕組みづくりの推進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45" style="position:absolute;left:0;text-align:left;margin-left:63.9pt;margin-top:316.8pt;width:255.25pt;height:8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" fillcolor="#fdeada" stroked="f" strokeweight="2pt">
                <v:textbox>
                  <w:txbxContent>
                    <w:p w:rsidR="00FD5D5A" w:rsidRDefault="00FD5D5A" w:rsidP="00FD5D5A">
                      <w:pPr>
                        <w:rPr>
                          <w:rFonts w:ascii="Meiryo UI" w:eastAsia="Meiryo UI" w:hAnsi="Meiryo UI" w:cs="Meiryo UI"/>
                        </w:rPr>
                      </w:pPr>
                      <w:r>
                        <w:rPr>
                          <w:rFonts w:ascii="Meiryo UI" w:eastAsia="Meiryo UI" w:hAnsi="Meiryo UI" w:cs="Meiryo UI" w:hint="eastAsia"/>
                        </w:rPr>
                        <w:t>【重点施策】</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キャリア教育の充実</w:t>
                      </w:r>
                    </w:p>
                    <w:p w:rsidR="00A05394" w:rsidRPr="00CD422B" w:rsidRDefault="00A05394" w:rsidP="00A0539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若者の就職支援</w:t>
                      </w:r>
                    </w:p>
                    <w:p w:rsidR="00FD5D5A" w:rsidRDefault="00FD5D5A" w:rsidP="00FD5D5A">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子ども・若者が再チャレンジできる仕組みづくりの推進</w:t>
                      </w:r>
                    </w:p>
                  </w:txbxContent>
                </v:textbox>
              </v:rect>
            </w:pict>
          </mc:Fallback>
        </mc:AlternateContent>
      </w:r>
      <w:r w:rsidR="00FD5D5A">
        <w:rPr>
          <w:noProof/>
        </w:rPr>
        <mc:AlternateContent>
          <mc:Choice Requires="wps">
            <w:drawing>
              <wp:anchor distT="0" distB="0" distL="114300" distR="114300" simplePos="0" relativeHeight="251705344" behindDoc="0" locked="0" layoutInCell="1" allowOverlap="1" wp14:anchorId="30B351C4" wp14:editId="6A54933C">
                <wp:simplePos x="0" y="0"/>
                <wp:positionH relativeFrom="column">
                  <wp:posOffset>811349</wp:posOffset>
                </wp:positionH>
                <wp:positionV relativeFrom="paragraph">
                  <wp:posOffset>2860040</wp:posOffset>
                </wp:positionV>
                <wp:extent cx="3574415" cy="866899"/>
                <wp:effectExtent l="0" t="0" r="6985" b="9525"/>
                <wp:wrapNone/>
                <wp:docPr id="1" name="正方形/長方形 1"/>
                <wp:cNvGraphicFramePr/>
                <a:graphic xmlns:a="http://schemas.openxmlformats.org/drawingml/2006/main">
                  <a:graphicData uri="http://schemas.microsoft.com/office/word/2010/wordprocessingShape">
                    <wps:wsp>
                      <wps:cNvSpPr/>
                      <wps:spPr>
                        <a:xfrm>
                          <a:off x="0" y="0"/>
                          <a:ext cx="3574415" cy="866899"/>
                        </a:xfrm>
                        <a:prstGeom prst="rect">
                          <a:avLst/>
                        </a:prstGeom>
                        <a:solidFill>
                          <a:srgbClr val="F79646">
                            <a:lumMod val="20000"/>
                            <a:lumOff val="80000"/>
                          </a:srgbClr>
                        </a:solidFill>
                        <a:ln w="25400" cap="flat" cmpd="sng" algn="ctr">
                          <a:noFill/>
                          <a:prstDash val="solid"/>
                        </a:ln>
                        <a:effectLst/>
                      </wps:spPr>
                      <wps:txbx>
                        <w:txbxContent>
                          <w:p w:rsidR="00CD422B" w:rsidRDefault="00CD422B" w:rsidP="00AB0BD5">
                            <w:pPr>
                              <w:rPr>
                                <w:rFonts w:ascii="Meiryo UI" w:eastAsia="Meiryo UI" w:hAnsi="Meiryo UI" w:cs="Meiryo UI"/>
                              </w:rPr>
                            </w:pPr>
                            <w:r>
                              <w:rPr>
                                <w:rFonts w:ascii="Meiryo UI" w:eastAsia="Meiryo UI" w:hAnsi="Meiryo UI" w:cs="Meiryo UI" w:hint="eastAsia"/>
                              </w:rPr>
                              <w:t>【重点的な取り組み】</w:t>
                            </w:r>
                          </w:p>
                          <w:p w:rsidR="00CD422B" w:rsidRPr="00FD5D5A" w:rsidRDefault="00AB0BD5" w:rsidP="00FD5D5A">
                            <w:pPr>
                              <w:rPr>
                                <w:rFonts w:ascii="Meiryo UI" w:eastAsia="Meiryo UI" w:hAnsi="Meiryo UI" w:cs="Meiryo UI"/>
                              </w:rPr>
                            </w:pPr>
                            <w:r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r w:rsidR="00CD422B">
                              <w:rPr>
                                <w:rFonts w:ascii="Meiryo UI" w:eastAsia="Meiryo UI" w:hAnsi="Meiryo UI" w:cs="Meiryo UI" w:hint="eastAsia"/>
                              </w:rPr>
                              <w:t>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6" style="position:absolute;left:0;text-align:left;margin-left:63.9pt;margin-top:225.2pt;width:281.45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" fillcolor="#fdeada" stroked="f" strokeweight="2pt">
                <v:textbox>
                  <w:txbxContent>
                    <w:p w:rsidR="00CD422B" w:rsidRDefault="00CD422B" w:rsidP="00AB0BD5">
                      <w:pPr>
                        <w:rPr>
                          <w:rFonts w:ascii="Meiryo UI" w:eastAsia="Meiryo UI" w:hAnsi="Meiryo UI" w:cs="Meiryo UI"/>
                        </w:rPr>
                      </w:pPr>
                      <w:r>
                        <w:rPr>
                          <w:rFonts w:ascii="Meiryo UI" w:eastAsia="Meiryo UI" w:hAnsi="Meiryo UI" w:cs="Meiryo UI" w:hint="eastAsia"/>
                        </w:rPr>
                        <w:t>【重点的な取り組み】</w:t>
                      </w:r>
                    </w:p>
                    <w:p w:rsidR="00CD422B" w:rsidRPr="00FD5D5A" w:rsidRDefault="00AB0BD5" w:rsidP="00FD5D5A">
                      <w:pPr>
                        <w:rPr>
                          <w:rFonts w:ascii="Meiryo UI" w:eastAsia="Meiryo UI" w:hAnsi="Meiryo UI" w:cs="Meiryo UI"/>
                        </w:rPr>
                      </w:pPr>
                      <w:r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r w:rsidR="00CD422B">
                        <w:rPr>
                          <w:rFonts w:ascii="Meiryo UI" w:eastAsia="Meiryo UI" w:hAnsi="Meiryo UI" w:cs="Meiryo UI" w:hint="eastAsia"/>
                        </w:rPr>
                        <w:t>将来を選択できるよう支援します。</w:t>
                      </w:r>
                    </w:p>
                  </w:txbxContent>
                </v:textbox>
              </v:rect>
            </w:pict>
          </mc:Fallback>
        </mc:AlternateContent>
      </w:r>
      <w:r w:rsidR="00FD5D5A">
        <w:rPr>
          <w:noProof/>
        </w:rPr>
        <mc:AlternateContent>
          <mc:Choice Requires="wps">
            <w:drawing>
              <wp:anchor distT="0" distB="0" distL="114300" distR="114300" simplePos="0" relativeHeight="251686912" behindDoc="0" locked="0" layoutInCell="1" allowOverlap="1" wp14:anchorId="49A14621" wp14:editId="4B0C37F4">
                <wp:simplePos x="0" y="0"/>
                <wp:positionH relativeFrom="column">
                  <wp:posOffset>414927</wp:posOffset>
                </wp:positionH>
                <wp:positionV relativeFrom="paragraph">
                  <wp:posOffset>1815465</wp:posOffset>
                </wp:positionV>
                <wp:extent cx="3827145" cy="903605"/>
                <wp:effectExtent l="0" t="0" r="1905" b="0"/>
                <wp:wrapNone/>
                <wp:docPr id="20" name="正方形/長方形 20"/>
                <wp:cNvGraphicFramePr/>
                <a:graphic xmlns:a="http://schemas.openxmlformats.org/drawingml/2006/main">
                  <a:graphicData uri="http://schemas.microsoft.com/office/word/2010/wordprocessingShape">
                    <wps:wsp>
                      <wps:cNvSpPr/>
                      <wps:spPr>
                        <a:xfrm>
                          <a:off x="0" y="0"/>
                          <a:ext cx="3827145"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6" style="position:absolute;left:0;text-align:left;margin-left:32.65pt;margin-top:142.95pt;width:301.35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" fillcolor="#fde9d9 [665]" stroked="f" strokeweight="2pt">
                <v:textbo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v:textbox>
              </v:rect>
            </w:pict>
          </mc:Fallback>
        </mc:AlternateContent>
      </w:r>
      <w:r w:rsidR="00FD5D5A">
        <w:rPr>
          <w:noProof/>
        </w:rPr>
        <mc:AlternateContent>
          <mc:Choice Requires="wps">
            <w:drawing>
              <wp:anchor distT="0" distB="0" distL="114300" distR="114300" simplePos="0" relativeHeight="251712512" behindDoc="0" locked="0" layoutInCell="1" allowOverlap="1" wp14:anchorId="621B7092" wp14:editId="51BA8015">
                <wp:simplePos x="0" y="0"/>
                <wp:positionH relativeFrom="column">
                  <wp:posOffset>5071572</wp:posOffset>
                </wp:positionH>
                <wp:positionV relativeFrom="paragraph">
                  <wp:posOffset>3984172</wp:posOffset>
                </wp:positionV>
                <wp:extent cx="3075305" cy="2208530"/>
                <wp:effectExtent l="0" t="0" r="0" b="1270"/>
                <wp:wrapNone/>
                <wp:docPr id="10" name="正方形/長方形 10"/>
                <wp:cNvGraphicFramePr/>
                <a:graphic xmlns:a="http://schemas.openxmlformats.org/drawingml/2006/main">
                  <a:graphicData uri="http://schemas.microsoft.com/office/word/2010/wordprocessingShape">
                    <wps:wsp>
                      <wps:cNvSpPr/>
                      <wps:spPr>
                        <a:xfrm>
                          <a:off x="0" y="0"/>
                          <a:ext cx="3075305" cy="2208530"/>
                        </a:xfrm>
                        <a:prstGeom prst="rect">
                          <a:avLst/>
                        </a:prstGeom>
                        <a:solidFill>
                          <a:schemeClr val="accent6">
                            <a:lumMod val="40000"/>
                            <a:lumOff val="60000"/>
                          </a:schemeClr>
                        </a:solidFill>
                        <a:ln w="25400" cap="flat" cmpd="sng" algn="ctr">
                          <a:noFill/>
                          <a:prstDash val="solid"/>
                        </a:ln>
                        <a:effectLst/>
                      </wps:spPr>
                      <wps:txbx>
                        <w:txbxContent>
                          <w:p w:rsidR="00E34DA9" w:rsidRPr="00E34DA9" w:rsidRDefault="00E34DA9" w:rsidP="00E34DA9">
                            <w:pPr>
                              <w:rPr>
                                <w:rFonts w:ascii="Meiryo UI" w:eastAsia="Meiryo UI" w:hAnsi="Meiryo UI" w:cs="Meiryo UI"/>
                              </w:rPr>
                            </w:pPr>
                            <w:r>
                              <w:rPr>
                                <w:rFonts w:ascii="Meiryo UI" w:eastAsia="Meiryo UI" w:hAnsi="Meiryo UI" w:cs="Meiryo UI" w:hint="eastAsia"/>
                              </w:rPr>
                              <w:t>【重点施策】</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安心して妊娠・出産できる仕組みの充実</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地域の教育コミュニティづくりと家庭教育の支援</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就学前の子育て支援の充実</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ワーク</w:t>
                            </w:r>
                            <w:r w:rsidR="00A05394">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ライフ</w:t>
                            </w:r>
                            <w:r w:rsidR="00A05394">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バランスの実現</w:t>
                            </w:r>
                          </w:p>
                          <w:p w:rsidR="00AF2804" w:rsidRDefault="00AF2804"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ひとり親家庭等に対する就業支援の充実</w:t>
                            </w:r>
                          </w:p>
                          <w:p w:rsidR="00E34DA9" w:rsidRPr="00A86369" w:rsidRDefault="00E34DA9" w:rsidP="00E34DA9">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D7309C">
                              <w:rPr>
                                <w:rFonts w:ascii="Meiryo UI" w:eastAsia="Meiryo UI" w:hAnsi="Meiryo UI" w:cs="Meiryo UI" w:hint="eastAsia"/>
                                <w:color w:val="000000" w:themeColor="dark1"/>
                                <w:kern w:val="24"/>
                                <w:szCs w:val="21"/>
                              </w:rPr>
                              <w:t>児童虐待</w:t>
                            </w:r>
                            <w:r w:rsidR="00FB3651">
                              <w:rPr>
                                <w:rFonts w:ascii="Meiryo UI" w:eastAsia="Meiryo UI" w:hAnsi="Meiryo UI" w:cs="Meiryo UI" w:hint="eastAsia"/>
                                <w:color w:val="000000" w:themeColor="dark1"/>
                                <w:kern w:val="24"/>
                                <w:szCs w:val="21"/>
                              </w:rPr>
                              <w:t>防止の取り</w:t>
                            </w:r>
                            <w:r w:rsidR="00AF2804">
                              <w:rPr>
                                <w:rFonts w:ascii="Meiryo UI" w:eastAsia="Meiryo UI" w:hAnsi="Meiryo UI" w:cs="Meiryo UI" w:hint="eastAsia"/>
                                <w:color w:val="000000" w:themeColor="dark1"/>
                                <w:kern w:val="24"/>
                                <w:szCs w:val="21"/>
                              </w:rPr>
                              <w:t>組み</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社会的養護体制の整備</w:t>
                            </w:r>
                          </w:p>
                          <w:p w:rsidR="00CD422B" w:rsidRPr="00CD422B" w:rsidRDefault="00AF2804" w:rsidP="00AF2804">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48" style="position:absolute;left:0;text-align:left;margin-left:399.35pt;margin-top:313.7pt;width:242.15pt;height:17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" fillcolor="#fbd4b4 [1305]" stroked="f" strokeweight="2pt">
                <v:textbox>
                  <w:txbxContent>
                    <w:p w:rsidR="00E34DA9" w:rsidRPr="00E34DA9" w:rsidRDefault="00E34DA9" w:rsidP="00E34DA9">
                      <w:pPr>
                        <w:rPr>
                          <w:rFonts w:ascii="Meiryo UI" w:eastAsia="Meiryo UI" w:hAnsi="Meiryo UI" w:cs="Meiryo UI"/>
                        </w:rPr>
                      </w:pPr>
                      <w:r>
                        <w:rPr>
                          <w:rFonts w:ascii="Meiryo UI" w:eastAsia="Meiryo UI" w:hAnsi="Meiryo UI" w:cs="Meiryo UI" w:hint="eastAsia"/>
                        </w:rPr>
                        <w:t>【重点施策】</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安心して妊娠・出産できる仕組みの充実</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地域の教育コミュニティづくりと家庭教育の支援</w:t>
                      </w:r>
                    </w:p>
                    <w:p w:rsidR="00E34DA9" w:rsidRDefault="00E34DA9"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就学前の子育て支援の充実</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ワーク</w:t>
                      </w:r>
                      <w:r w:rsidR="00A05394">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ライフ</w:t>
                      </w:r>
                      <w:r w:rsidR="00A05394">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バランスの実現</w:t>
                      </w:r>
                    </w:p>
                    <w:p w:rsidR="00AF2804" w:rsidRDefault="00AF2804" w:rsidP="00E34DA9">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ひとり親家庭等に対する就業支援の充実</w:t>
                      </w:r>
                    </w:p>
                    <w:p w:rsidR="00E34DA9" w:rsidRPr="00A86369" w:rsidRDefault="00E34DA9" w:rsidP="00E34DA9">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D7309C">
                        <w:rPr>
                          <w:rFonts w:ascii="Meiryo UI" w:eastAsia="Meiryo UI" w:hAnsi="Meiryo UI" w:cs="Meiryo UI" w:hint="eastAsia"/>
                          <w:color w:val="000000" w:themeColor="dark1"/>
                          <w:kern w:val="24"/>
                          <w:szCs w:val="21"/>
                        </w:rPr>
                        <w:t>児童虐待</w:t>
                      </w:r>
                      <w:r w:rsidR="00FB3651">
                        <w:rPr>
                          <w:rFonts w:ascii="Meiryo UI" w:eastAsia="Meiryo UI" w:hAnsi="Meiryo UI" w:cs="Meiryo UI" w:hint="eastAsia"/>
                          <w:color w:val="000000" w:themeColor="dark1"/>
                          <w:kern w:val="24"/>
                          <w:szCs w:val="21"/>
                        </w:rPr>
                        <w:t>防止の取り</w:t>
                      </w:r>
                      <w:r w:rsidR="00AF2804">
                        <w:rPr>
                          <w:rFonts w:ascii="Meiryo UI" w:eastAsia="Meiryo UI" w:hAnsi="Meiryo UI" w:cs="Meiryo UI" w:hint="eastAsia"/>
                          <w:color w:val="000000" w:themeColor="dark1"/>
                          <w:kern w:val="24"/>
                          <w:szCs w:val="21"/>
                        </w:rPr>
                        <w:t>組み</w:t>
                      </w:r>
                    </w:p>
                    <w:p w:rsidR="00AF2804" w:rsidRDefault="00AF2804" w:rsidP="00AF2804">
                      <w:pPr>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社会的養護体制の整備</w:t>
                      </w:r>
                    </w:p>
                    <w:p w:rsidR="00CD422B" w:rsidRPr="00CD422B" w:rsidRDefault="00AF2804" w:rsidP="00AF2804">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障がいのある子どもへの支援の充実</w:t>
                      </w:r>
                    </w:p>
                  </w:txbxContent>
                </v:textbox>
              </v:rect>
            </w:pict>
          </mc:Fallback>
        </mc:AlternateContent>
      </w:r>
      <w:r w:rsidR="00FD5D5A">
        <w:rPr>
          <w:noProof/>
        </w:rPr>
        <mc:AlternateContent>
          <mc:Choice Requires="wps">
            <w:drawing>
              <wp:anchor distT="0" distB="0" distL="114300" distR="114300" simplePos="0" relativeHeight="251708416" behindDoc="0" locked="0" layoutInCell="1" allowOverlap="1" wp14:anchorId="7AD086CF" wp14:editId="2CD0A398">
                <wp:simplePos x="0" y="0"/>
                <wp:positionH relativeFrom="column">
                  <wp:posOffset>4991735</wp:posOffset>
                </wp:positionH>
                <wp:positionV relativeFrom="paragraph">
                  <wp:posOffset>2572962</wp:posOffset>
                </wp:positionV>
                <wp:extent cx="3740150" cy="144843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740150"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Pr>
                                <w:rFonts w:ascii="Meiryo UI" w:eastAsia="Meiryo UI" w:hAnsi="Meiryo UI" w:cs="Meiryo UI" w:hint="eastAsia"/>
                              </w:rPr>
                              <w:t>【重点的な取り組み】</w:t>
                            </w:r>
                          </w:p>
                          <w:p w:rsidR="00AF2804" w:rsidRDefault="00E34DA9" w:rsidP="00C37D75">
                            <w:pPr>
                              <w:rPr>
                                <w:rFonts w:ascii="Meiryo UI" w:eastAsia="Meiryo UI" w:hAnsi="Meiryo UI" w:cs="Meiryo UI"/>
                              </w:rPr>
                            </w:pPr>
                            <w:r>
                              <w:rPr>
                                <w:rFonts w:ascii="Meiryo UI" w:eastAsia="Meiryo UI" w:hAnsi="Meiryo UI" w:cs="Meiryo UI" w:hint="eastAsia"/>
                              </w:rPr>
                              <w:t>◇安心して子どもを産むことができる保健・医療環境をつくります。</w:t>
                            </w:r>
                          </w:p>
                          <w:p w:rsidR="00FD5D5A" w:rsidRDefault="00E34DA9" w:rsidP="00AF2804">
                            <w:pPr>
                              <w:rPr>
                                <w:rFonts w:ascii="Meiryo UI" w:eastAsia="Meiryo UI" w:hAnsi="Meiryo UI" w:cs="Meiryo UI"/>
                              </w:rPr>
                            </w:pPr>
                            <w:r>
                              <w:rPr>
                                <w:rFonts w:ascii="Meiryo UI" w:eastAsia="Meiryo UI" w:hAnsi="Meiryo UI" w:cs="Meiryo UI" w:hint="eastAsia"/>
                              </w:rPr>
                              <w:t>◇家庭と地域がともに養育力を高めることができるよう、地域と一体</w:t>
                            </w:r>
                          </w:p>
                          <w:p w:rsidR="00E34DA9" w:rsidRDefault="00D7309C" w:rsidP="00AF2804">
                            <w:pPr>
                              <w:ind w:firstLineChars="100" w:firstLine="210"/>
                              <w:rPr>
                                <w:rFonts w:ascii="Meiryo UI" w:eastAsia="Meiryo UI" w:hAnsi="Meiryo UI" w:cs="Meiryo UI"/>
                              </w:rPr>
                            </w:pPr>
                            <w:r>
                              <w:rPr>
                                <w:rFonts w:ascii="Meiryo UI" w:eastAsia="Meiryo UI" w:hAnsi="Meiryo UI" w:cs="Meiryo UI" w:hint="eastAsia"/>
                              </w:rPr>
                              <w:t>となって</w:t>
                            </w:r>
                            <w:r w:rsidR="00E34DA9">
                              <w:rPr>
                                <w:rFonts w:ascii="Meiryo UI" w:eastAsia="Meiryo UI" w:hAnsi="Meiryo UI" w:cs="Meiryo UI" w:hint="eastAsia"/>
                              </w:rPr>
                              <w:t>子育てしやすい環境をつくります。</w:t>
                            </w:r>
                          </w:p>
                          <w:p w:rsidR="00AF2804" w:rsidRPr="00AF2804" w:rsidRDefault="00E34DA9" w:rsidP="006629B6">
                            <w:pPr>
                              <w:rPr>
                                <w:rFonts w:ascii="Meiryo UI" w:eastAsia="Meiryo UI" w:hAnsi="Meiryo UI" w:cs="Meiryo UI"/>
                              </w:rPr>
                            </w:pPr>
                            <w:r>
                              <w:rPr>
                                <w:rFonts w:ascii="Meiryo UI" w:eastAsia="Meiryo UI" w:hAnsi="Meiryo UI" w:cs="Meiryo UI" w:hint="eastAsia"/>
                              </w:rPr>
                              <w:t>◇</w:t>
                            </w:r>
                            <w:r w:rsidR="006629B6" w:rsidRPr="006629B6">
                              <w:rPr>
                                <w:rFonts w:ascii="Meiryo UI" w:eastAsia="Meiryo UI" w:hAnsi="Meiryo UI" w:cs="Meiryo UI" w:hint="eastAsia"/>
                              </w:rPr>
                              <w:t>さまざまな支援が必要な子どもや家庭に対し、支援を必要としているときに必要な支援が行き届く体制をつくります。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9" style="position:absolute;left:0;text-align:left;margin-left:393.05pt;margin-top:202.6pt;width:294.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" fillcolor="#fbd4b4 [1305]" stroked="f" strokeweight="2pt">
                <v:textbox>
                  <w:txbxContent>
                    <w:p w:rsidR="00CD422B" w:rsidRDefault="00CD422B" w:rsidP="00C37D75">
                      <w:pPr>
                        <w:rPr>
                          <w:rFonts w:ascii="Meiryo UI" w:eastAsia="Meiryo UI" w:hAnsi="Meiryo UI" w:cs="Meiryo UI"/>
                        </w:rPr>
                      </w:pPr>
                      <w:r>
                        <w:rPr>
                          <w:rFonts w:ascii="Meiryo UI" w:eastAsia="Meiryo UI" w:hAnsi="Meiryo UI" w:cs="Meiryo UI" w:hint="eastAsia"/>
                        </w:rPr>
                        <w:t>【重点的な取り組み】</w:t>
                      </w:r>
                    </w:p>
                    <w:p w:rsidR="00AF2804" w:rsidRDefault="00E34DA9" w:rsidP="00C37D75">
                      <w:pPr>
                        <w:rPr>
                          <w:rFonts w:ascii="Meiryo UI" w:eastAsia="Meiryo UI" w:hAnsi="Meiryo UI" w:cs="Meiryo UI"/>
                        </w:rPr>
                      </w:pPr>
                      <w:r>
                        <w:rPr>
                          <w:rFonts w:ascii="Meiryo UI" w:eastAsia="Meiryo UI" w:hAnsi="Meiryo UI" w:cs="Meiryo UI" w:hint="eastAsia"/>
                        </w:rPr>
                        <w:t>◇安心して子どもを産むことができる保健・医療環境をつくります。</w:t>
                      </w:r>
                    </w:p>
                    <w:p w:rsidR="00FD5D5A" w:rsidRDefault="00E34DA9" w:rsidP="00AF2804">
                      <w:pPr>
                        <w:rPr>
                          <w:rFonts w:ascii="Meiryo UI" w:eastAsia="Meiryo UI" w:hAnsi="Meiryo UI" w:cs="Meiryo UI"/>
                        </w:rPr>
                      </w:pPr>
                      <w:r>
                        <w:rPr>
                          <w:rFonts w:ascii="Meiryo UI" w:eastAsia="Meiryo UI" w:hAnsi="Meiryo UI" w:cs="Meiryo UI" w:hint="eastAsia"/>
                        </w:rPr>
                        <w:t>◇家庭と地域がともに養育力を高めることができるよう、地域と一体</w:t>
                      </w:r>
                    </w:p>
                    <w:p w:rsidR="00E34DA9" w:rsidRDefault="00D7309C" w:rsidP="00AF2804">
                      <w:pPr>
                        <w:ind w:firstLineChars="100" w:firstLine="210"/>
                        <w:rPr>
                          <w:rFonts w:ascii="Meiryo UI" w:eastAsia="Meiryo UI" w:hAnsi="Meiryo UI" w:cs="Meiryo UI"/>
                        </w:rPr>
                      </w:pPr>
                      <w:r>
                        <w:rPr>
                          <w:rFonts w:ascii="Meiryo UI" w:eastAsia="Meiryo UI" w:hAnsi="Meiryo UI" w:cs="Meiryo UI" w:hint="eastAsia"/>
                        </w:rPr>
                        <w:t>となって</w:t>
                      </w:r>
                      <w:r w:rsidR="00E34DA9">
                        <w:rPr>
                          <w:rFonts w:ascii="Meiryo UI" w:eastAsia="Meiryo UI" w:hAnsi="Meiryo UI" w:cs="Meiryo UI" w:hint="eastAsia"/>
                        </w:rPr>
                        <w:t>子育てしやすい環境をつくります。</w:t>
                      </w:r>
                    </w:p>
                    <w:p w:rsidR="00AF2804" w:rsidRPr="00AF2804" w:rsidRDefault="00E34DA9" w:rsidP="006629B6">
                      <w:pPr>
                        <w:rPr>
                          <w:rFonts w:ascii="Meiryo UI" w:eastAsia="Meiryo UI" w:hAnsi="Meiryo UI" w:cs="Meiryo UI"/>
                        </w:rPr>
                      </w:pPr>
                      <w:r>
                        <w:rPr>
                          <w:rFonts w:ascii="Meiryo UI" w:eastAsia="Meiryo UI" w:hAnsi="Meiryo UI" w:cs="Meiryo UI" w:hint="eastAsia"/>
                        </w:rPr>
                        <w:t>◇</w:t>
                      </w:r>
                      <w:r w:rsidR="006629B6" w:rsidRPr="006629B6">
                        <w:rPr>
                          <w:rFonts w:ascii="Meiryo UI" w:eastAsia="Meiryo UI" w:hAnsi="Meiryo UI" w:cs="Meiryo UI" w:hint="eastAsia"/>
                        </w:rPr>
                        <w:t>さまざまな支援が必要な子どもや家庭に対し、支援を必要としているときに必要な支援が行き届く体制をつくります。</w:t>
                      </w:r>
                    </w:p>
                  </w:txbxContent>
                </v:textbox>
              </v:rect>
            </w:pict>
          </mc:Fallback>
        </mc:AlternateContent>
      </w:r>
      <w:r w:rsidR="00FD5D5A">
        <w:rPr>
          <w:noProof/>
        </w:rPr>
        <mc:AlternateContent>
          <mc:Choice Requires="wps">
            <w:drawing>
              <wp:anchor distT="0" distB="0" distL="114300" distR="114300" simplePos="0" relativeHeight="251689984" behindDoc="0" locked="0" layoutInCell="1" allowOverlap="1" wp14:anchorId="5B20C360" wp14:editId="12F42CD1">
                <wp:simplePos x="0" y="0"/>
                <wp:positionH relativeFrom="column">
                  <wp:posOffset>4706043</wp:posOffset>
                </wp:positionH>
                <wp:positionV relativeFrom="paragraph">
                  <wp:posOffset>1814195</wp:posOffset>
                </wp:positionV>
                <wp:extent cx="3827145" cy="771525"/>
                <wp:effectExtent l="0" t="0" r="1905" b="9525"/>
                <wp:wrapNone/>
                <wp:docPr id="21" name="正方形/長方形 21"/>
                <wp:cNvGraphicFramePr/>
                <a:graphic xmlns:a="http://schemas.openxmlformats.org/drawingml/2006/main">
                  <a:graphicData uri="http://schemas.microsoft.com/office/word/2010/wordprocessingShape">
                    <wps:wsp>
                      <wps:cNvSpPr/>
                      <wps:spPr>
                        <a:xfrm>
                          <a:off x="0" y="0"/>
                          <a:ext cx="382714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50" style="position:absolute;left:0;text-align:left;margin-left:370.55pt;margin-top:142.85pt;width:301.3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" fillcolor="#fbd4b4 [1305]" stroked="f" strokeweight="2pt">
                <v:textbo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FD5D5A">
        <w:rPr>
          <w:noProof/>
        </w:rPr>
        <mc:AlternateContent>
          <mc:Choice Requires="wps">
            <w:drawing>
              <wp:anchor distT="0" distB="0" distL="114300" distR="114300" simplePos="0" relativeHeight="251691008" behindDoc="0" locked="0" layoutInCell="1" allowOverlap="1" wp14:anchorId="3C6819D4" wp14:editId="00B3B3EF">
                <wp:simplePos x="0" y="0"/>
                <wp:positionH relativeFrom="column">
                  <wp:posOffset>4457065</wp:posOffset>
                </wp:positionH>
                <wp:positionV relativeFrom="paragraph">
                  <wp:posOffset>1209040</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left:0;text-align:left;margin-left:350.95pt;margin-top:95.2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r w:rsidR="00FD5D5A">
        <w:rPr>
          <w:noProof/>
        </w:rPr>
        <mc:AlternateContent>
          <mc:Choice Requires="wps">
            <w:drawing>
              <wp:anchor distT="0" distB="0" distL="114300" distR="114300" simplePos="0" relativeHeight="251655164" behindDoc="0" locked="0" layoutInCell="1" allowOverlap="1" wp14:anchorId="43003295" wp14:editId="79A154F8">
                <wp:simplePos x="0" y="0"/>
                <wp:positionH relativeFrom="column">
                  <wp:posOffset>8566150</wp:posOffset>
                </wp:positionH>
                <wp:positionV relativeFrom="paragraph">
                  <wp:posOffset>1113790</wp:posOffset>
                </wp:positionV>
                <wp:extent cx="4890770" cy="5093970"/>
                <wp:effectExtent l="19050" t="0" r="43180" b="11430"/>
                <wp:wrapNone/>
                <wp:docPr id="32" name="山形 32"/>
                <wp:cNvGraphicFramePr/>
                <a:graphic xmlns:a="http://schemas.openxmlformats.org/drawingml/2006/main">
                  <a:graphicData uri="http://schemas.microsoft.com/office/word/2010/wordprocessingShape">
                    <wps:wsp>
                      <wps:cNvSpPr/>
                      <wps:spPr>
                        <a:xfrm>
                          <a:off x="0" y="0"/>
                          <a:ext cx="4890770" cy="5093970"/>
                        </a:xfrm>
                        <a:prstGeom prst="chevron">
                          <a:avLst>
                            <a:gd name="adj" fmla="val 14801"/>
                          </a:avLst>
                        </a:prstGeom>
                        <a:solidFill>
                          <a:schemeClr val="accent6">
                            <a:lumMod val="60000"/>
                            <a:lumOff val="40000"/>
                          </a:scheme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2" o:spid="_x0000_s1026" type="#_x0000_t55" style="position:absolute;left:0;text-align:left;margin-left:674.5pt;margin-top:87.7pt;width:385.1pt;height:401.1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" adj="18403" fillcolor="#fabf8f [1945]" strokecolor="#f79646" strokeweight="2pt"/>
            </w:pict>
          </mc:Fallback>
        </mc:AlternateContent>
      </w:r>
      <w:r w:rsidR="00FD5D5A">
        <w:rPr>
          <w:noProof/>
        </w:rPr>
        <mc:AlternateContent>
          <mc:Choice Requires="wps">
            <w:drawing>
              <wp:anchor distT="0" distB="0" distL="114300" distR="114300" simplePos="0" relativeHeight="251656189" behindDoc="0" locked="0" layoutInCell="1" allowOverlap="1" wp14:anchorId="3D459BF0" wp14:editId="327C2AF8">
                <wp:simplePos x="0" y="0"/>
                <wp:positionH relativeFrom="column">
                  <wp:posOffset>4243070</wp:posOffset>
                </wp:positionH>
                <wp:positionV relativeFrom="paragraph">
                  <wp:posOffset>1113790</wp:posOffset>
                </wp:positionV>
                <wp:extent cx="4890770" cy="5093970"/>
                <wp:effectExtent l="19050" t="0" r="43180" b="11430"/>
                <wp:wrapNone/>
                <wp:docPr id="31" name="山形 31"/>
                <wp:cNvGraphicFramePr/>
                <a:graphic xmlns:a="http://schemas.openxmlformats.org/drawingml/2006/main">
                  <a:graphicData uri="http://schemas.microsoft.com/office/word/2010/wordprocessingShape">
                    <wps:wsp>
                      <wps:cNvSpPr/>
                      <wps:spPr>
                        <a:xfrm>
                          <a:off x="0" y="0"/>
                          <a:ext cx="4890770" cy="5093970"/>
                        </a:xfrm>
                        <a:prstGeom prst="chevron">
                          <a:avLst>
                            <a:gd name="adj" fmla="val 14801"/>
                          </a:avLst>
                        </a:prstGeom>
                        <a:solidFill>
                          <a:schemeClr val="accent6">
                            <a:lumMod val="40000"/>
                            <a:lumOff val="60000"/>
                          </a:scheme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1" o:spid="_x0000_s1026" type="#_x0000_t55" style="position:absolute;left:0;text-align:left;margin-left:334.1pt;margin-top:87.7pt;width:385.1pt;height:401.1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" adj="18403" fillcolor="#fbd4b4 [1305]" strokecolor="#f79646" strokeweight="2pt"/>
            </w:pict>
          </mc:Fallback>
        </mc:AlternateContent>
      </w:r>
      <w:r w:rsidR="00FD5D5A">
        <w:rPr>
          <w:noProof/>
        </w:rPr>
        <mc:AlternateContent>
          <mc:Choice Requires="wps">
            <w:drawing>
              <wp:anchor distT="0" distB="0" distL="114300" distR="114300" simplePos="0" relativeHeight="251657214" behindDoc="0" locked="0" layoutInCell="1" allowOverlap="1" wp14:anchorId="66EA1157" wp14:editId="3CA81949">
                <wp:simplePos x="0" y="0"/>
                <wp:positionH relativeFrom="column">
                  <wp:posOffset>-66040</wp:posOffset>
                </wp:positionH>
                <wp:positionV relativeFrom="paragraph">
                  <wp:posOffset>1090295</wp:posOffset>
                </wp:positionV>
                <wp:extent cx="4890770" cy="5093970"/>
                <wp:effectExtent l="19050" t="0" r="43180" b="11430"/>
                <wp:wrapNone/>
                <wp:docPr id="25" name="山形 25"/>
                <wp:cNvGraphicFramePr/>
                <a:graphic xmlns:a="http://schemas.openxmlformats.org/drawingml/2006/main">
                  <a:graphicData uri="http://schemas.microsoft.com/office/word/2010/wordprocessingShape">
                    <wps:wsp>
                      <wps:cNvSpPr/>
                      <wps:spPr>
                        <a:xfrm>
                          <a:off x="0" y="0"/>
                          <a:ext cx="4890770" cy="5093970"/>
                        </a:xfrm>
                        <a:prstGeom prst="chevron">
                          <a:avLst>
                            <a:gd name="adj" fmla="val 14801"/>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25" o:spid="_x0000_s1026" type="#_x0000_t55" style="position:absolute;left:0;text-align:left;margin-left:-5.2pt;margin-top:85.85pt;width:385.1pt;height:401.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" adj="18403" fillcolor="#fde9d9 [665]" strokecolor="#f79646 [3209]" strokeweight="2pt"/>
            </w:pict>
          </mc:Fallback>
        </mc:AlternateContent>
      </w:r>
    </w:p>
    <w:sectPr w:rsidR="00D6684F" w:rsidRPr="007A29DC" w:rsidSect="00D6684F">
      <w:headerReference w:type="default" r:id="rId8"/>
      <w:pgSz w:w="2381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6A" w:rsidRDefault="00BA576A" w:rsidP="00E111E1">
      <w:r>
        <w:separator/>
      </w:r>
    </w:p>
  </w:endnote>
  <w:endnote w:type="continuationSeparator" w:id="0">
    <w:p w:rsidR="00BA576A" w:rsidRDefault="00BA576A"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6A" w:rsidRDefault="00BA576A" w:rsidP="00E111E1">
      <w:r>
        <w:separator/>
      </w:r>
    </w:p>
  </w:footnote>
  <w:footnote w:type="continuationSeparator" w:id="0">
    <w:p w:rsidR="00BA576A" w:rsidRDefault="00BA576A" w:rsidP="00E1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Pr="00E111E1">
      <w:rPr>
        <w:rFonts w:hint="eastAsia"/>
        <w:sz w:val="36"/>
        <w:szCs w:val="36"/>
        <w:bdr w:val="single" w:sz="4" w:space="0" w:color="auto"/>
      </w:rPr>
      <w:t>資料１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35EA"/>
    <w:multiLevelType w:val="hybridMultilevel"/>
    <w:tmpl w:val="0E6EFCFC"/>
    <w:lvl w:ilvl="0" w:tplc="94C86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90"/>
    <w:rsid w:val="000564E0"/>
    <w:rsid w:val="00063448"/>
    <w:rsid w:val="000D759C"/>
    <w:rsid w:val="001728AB"/>
    <w:rsid w:val="001C18D0"/>
    <w:rsid w:val="001C4794"/>
    <w:rsid w:val="002431D6"/>
    <w:rsid w:val="002E1443"/>
    <w:rsid w:val="003675EE"/>
    <w:rsid w:val="00454B54"/>
    <w:rsid w:val="00462DB6"/>
    <w:rsid w:val="004725AF"/>
    <w:rsid w:val="00475313"/>
    <w:rsid w:val="004B249D"/>
    <w:rsid w:val="00544B13"/>
    <w:rsid w:val="005A6101"/>
    <w:rsid w:val="006629B6"/>
    <w:rsid w:val="006836A7"/>
    <w:rsid w:val="006A18C4"/>
    <w:rsid w:val="00744B21"/>
    <w:rsid w:val="00744E90"/>
    <w:rsid w:val="00746D7D"/>
    <w:rsid w:val="007744B4"/>
    <w:rsid w:val="007941DE"/>
    <w:rsid w:val="007A29DC"/>
    <w:rsid w:val="007B171F"/>
    <w:rsid w:val="007B5AB6"/>
    <w:rsid w:val="007E1B21"/>
    <w:rsid w:val="008977FE"/>
    <w:rsid w:val="008A6FA4"/>
    <w:rsid w:val="008B72C8"/>
    <w:rsid w:val="00922A3A"/>
    <w:rsid w:val="00931C26"/>
    <w:rsid w:val="00936D90"/>
    <w:rsid w:val="00947B2B"/>
    <w:rsid w:val="00A05394"/>
    <w:rsid w:val="00A64998"/>
    <w:rsid w:val="00A86369"/>
    <w:rsid w:val="00A95E1B"/>
    <w:rsid w:val="00AA48FC"/>
    <w:rsid w:val="00AB0BD5"/>
    <w:rsid w:val="00AD60AB"/>
    <w:rsid w:val="00AF2804"/>
    <w:rsid w:val="00B5709F"/>
    <w:rsid w:val="00BA576A"/>
    <w:rsid w:val="00BD4E3A"/>
    <w:rsid w:val="00C37D75"/>
    <w:rsid w:val="00CD422B"/>
    <w:rsid w:val="00D6684F"/>
    <w:rsid w:val="00D7309C"/>
    <w:rsid w:val="00DA250E"/>
    <w:rsid w:val="00DF19E1"/>
    <w:rsid w:val="00E07663"/>
    <w:rsid w:val="00E111E1"/>
    <w:rsid w:val="00E34DA9"/>
    <w:rsid w:val="00E375DF"/>
    <w:rsid w:val="00E635D4"/>
    <w:rsid w:val="00E77658"/>
    <w:rsid w:val="00E93916"/>
    <w:rsid w:val="00F02183"/>
    <w:rsid w:val="00F47EF0"/>
    <w:rsid w:val="00F56E2E"/>
    <w:rsid w:val="00F75F87"/>
    <w:rsid w:val="00FB3651"/>
    <w:rsid w:val="00FB7DB6"/>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2014-11-26T07:48:00Z</cp:lastPrinted>
  <dcterms:created xsi:type="dcterms:W3CDTF">2014-11-26T07:50:00Z</dcterms:created>
  <dcterms:modified xsi:type="dcterms:W3CDTF">2014-11-26T07:50:00Z</dcterms:modified>
</cp:coreProperties>
</file>