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C60-5F5E-4534-937F-E41F6E134DA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45BC56E-0132-4D4B-BF53-6918BEC2C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