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76D97D79-D526-4B64-AD29-60B68BF0B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