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5CF4E6" w14:textId="3141C3D0" w:rsidR="00033447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危機管理の総合調整、企画に関するもの及び地域防災計画、国民保護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64B7DA61" w14:textId="77777777" w:rsidR="00B86A93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DA5C9-1706-4371-AAE2-812FD53DF779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C9F704BC-5865-46C1-936A-D733440F8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