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DA4D5" w14:textId="7D867E7D" w:rsidR="00E669CA" w:rsidRPr="002F2792" w:rsidRDefault="002651EE" w:rsidP="00F0117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327FA193" w14:textId="77777777" w:rsidR="00F05C82" w:rsidRPr="002F2792" w:rsidRDefault="00F05C82" w:rsidP="00F01176">
      <w:pPr>
        <w:rPr>
          <w:rFonts w:ascii="HG丸ｺﾞｼｯｸM-PRO" w:eastAsia="HG丸ｺﾞｼｯｸM-PRO" w:hAnsi="HG丸ｺﾞｼｯｸM-PRO"/>
          <w:sz w:val="18"/>
          <w:szCs w:val="18"/>
        </w:rPr>
      </w:pPr>
    </w:p>
    <w:p w14:paraId="2B129511" w14:textId="77777777" w:rsidR="00F01176" w:rsidRPr="002F2792" w:rsidRDefault="00F01176" w:rsidP="00F01176">
      <w:pPr>
        <w:jc w:val="center"/>
        <w:rPr>
          <w:rFonts w:ascii="HG丸ｺﾞｼｯｸM-PRO" w:eastAsia="HG丸ｺﾞｼｯｸM-PRO" w:hAnsi="HG丸ｺﾞｼｯｸM-PRO"/>
          <w:b/>
          <w:sz w:val="24"/>
          <w:szCs w:val="24"/>
        </w:rPr>
      </w:pPr>
      <w:r w:rsidRPr="002F2792">
        <w:rPr>
          <w:rFonts w:ascii="HG丸ｺﾞｼｯｸM-PRO" w:eastAsia="HG丸ｺﾞｼｯｸM-PRO" w:hAnsi="HG丸ｺﾞｼｯｸM-PRO" w:hint="eastAsia"/>
          <w:b/>
          <w:sz w:val="24"/>
          <w:szCs w:val="24"/>
        </w:rPr>
        <w:t>注記（事業別財務諸表：居住企画事業）</w:t>
      </w:r>
    </w:p>
    <w:p w14:paraId="27C7AE8A" w14:textId="77777777" w:rsidR="00F05C82" w:rsidRPr="002F2792" w:rsidRDefault="00F05C82" w:rsidP="00F01176">
      <w:pPr>
        <w:jc w:val="center"/>
        <w:rPr>
          <w:rFonts w:ascii="HG丸ｺﾞｼｯｸM-PRO" w:eastAsia="HG丸ｺﾞｼｯｸM-PRO" w:hAnsi="HG丸ｺﾞｼｯｸM-PRO"/>
          <w:b/>
          <w:sz w:val="24"/>
          <w:szCs w:val="24"/>
        </w:rPr>
      </w:pPr>
    </w:p>
    <w:p w14:paraId="2B129513" w14:textId="77777777" w:rsidR="00F01176" w:rsidRPr="002F2792" w:rsidRDefault="00F01176" w:rsidP="00F01176">
      <w:pPr>
        <w:rPr>
          <w:rFonts w:ascii="HG丸ｺﾞｼｯｸM-PRO" w:eastAsia="HG丸ｺﾞｼｯｸM-PRO" w:hAnsi="HG丸ｺﾞｼｯｸM-PRO"/>
          <w:sz w:val="16"/>
          <w:szCs w:val="16"/>
        </w:rPr>
      </w:pPr>
      <w:r w:rsidRPr="002F2792">
        <w:rPr>
          <w:rFonts w:ascii="HG丸ｺﾞｼｯｸM-PRO" w:eastAsia="HG丸ｺﾞｼｯｸM-PRO" w:hAnsi="HG丸ｺﾞｼｯｸM-PRO" w:hint="eastAsia"/>
          <w:b/>
        </w:rPr>
        <w:t>１．偶発債務</w:t>
      </w:r>
      <w:bookmarkStart w:id="0" w:name="_GoBack"/>
      <w:bookmarkEnd w:id="0"/>
    </w:p>
    <w:p w14:paraId="2B129514" w14:textId="77777777" w:rsidR="00F01176" w:rsidRPr="002F2792" w:rsidRDefault="00F01176" w:rsidP="00F01176">
      <w:pPr>
        <w:ind w:firstLineChars="100" w:firstLine="18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2B129515" w14:textId="4A7C6377" w:rsidR="00F01176" w:rsidRPr="002F2792" w:rsidRDefault="00F01176" w:rsidP="00F01176">
      <w:pPr>
        <w:ind w:leftChars="270" w:left="567"/>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主なもの</w:t>
      </w:r>
      <w:r w:rsidR="002929A6" w:rsidRPr="002F2792">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2F2792" w:rsidRPr="002F2792" w14:paraId="2B129519" w14:textId="77777777" w:rsidTr="00254A35">
        <w:tc>
          <w:tcPr>
            <w:tcW w:w="4678" w:type="dxa"/>
            <w:shd w:val="clear" w:color="auto" w:fill="auto"/>
            <w:vAlign w:val="center"/>
          </w:tcPr>
          <w:p w14:paraId="2B129516" w14:textId="77777777" w:rsidR="00F01176" w:rsidRPr="002F2792" w:rsidRDefault="00F01176"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17" w14:textId="77777777" w:rsidR="00F01176" w:rsidRPr="002F2792" w:rsidRDefault="00F01176"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18" w14:textId="6168DDE8" w:rsidR="00F01176" w:rsidRPr="002F2792" w:rsidRDefault="007560BF"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支出予定額</w:t>
            </w:r>
          </w:p>
        </w:tc>
      </w:tr>
      <w:tr w:rsidR="002F2792" w:rsidRPr="002F2792" w14:paraId="766F2E82" w14:textId="77777777" w:rsidTr="00254A35">
        <w:tc>
          <w:tcPr>
            <w:tcW w:w="4678" w:type="dxa"/>
            <w:shd w:val="clear" w:color="auto" w:fill="auto"/>
            <w:vAlign w:val="center"/>
          </w:tcPr>
          <w:p w14:paraId="61487612" w14:textId="39BE6614" w:rsidR="00DF22AC" w:rsidRPr="002F2792" w:rsidRDefault="00DF22AC"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平成27年度大阪府住宅供給公社事業損失補償</w:t>
            </w:r>
          </w:p>
          <w:p w14:paraId="70736CE9" w14:textId="33E68727" w:rsidR="00DF22AC"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DDBAB40" w14:textId="77777777" w:rsidR="00DF22AC"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平成28年度</w:t>
            </w:r>
          </w:p>
          <w:p w14:paraId="5F45860C" w14:textId="77777777" w:rsidR="00DF22AC"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17261A56" w14:textId="727ED436" w:rsidR="00DF22AC"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平成39年度</w:t>
            </w:r>
          </w:p>
        </w:tc>
        <w:tc>
          <w:tcPr>
            <w:tcW w:w="2940" w:type="dxa"/>
            <w:shd w:val="clear" w:color="auto" w:fill="auto"/>
            <w:vAlign w:val="center"/>
          </w:tcPr>
          <w:p w14:paraId="3A213C96" w14:textId="052FF803" w:rsidR="00DF22AC" w:rsidRPr="002F2792" w:rsidRDefault="00DF22AC" w:rsidP="00DF22AC">
            <w:pPr>
              <w:spacing w:line="240" w:lineRule="exact"/>
              <w:ind w:leftChars="100" w:left="21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46億57百万円の借入金の</w:t>
            </w:r>
          </w:p>
          <w:p w14:paraId="2BCD1A1A" w14:textId="281E08E1" w:rsidR="00DF22AC"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元金及び利子並びに清算金</w:t>
            </w:r>
          </w:p>
        </w:tc>
      </w:tr>
      <w:tr w:rsidR="002F2792" w:rsidRPr="002F2792" w14:paraId="06067F63" w14:textId="77777777" w:rsidTr="00254A35">
        <w:tc>
          <w:tcPr>
            <w:tcW w:w="4678" w:type="dxa"/>
            <w:shd w:val="clear" w:color="auto" w:fill="auto"/>
            <w:vAlign w:val="center"/>
          </w:tcPr>
          <w:p w14:paraId="7340464D" w14:textId="16EECAA8"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平成26年度大阪府住宅供給公社事業損失補償</w:t>
            </w:r>
          </w:p>
          <w:p w14:paraId="2C213738" w14:textId="03D5E320"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3F76EC83" w14:textId="5A90FAC2"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w:t>
            </w:r>
            <w:r w:rsidR="00DF22AC" w:rsidRPr="002F2792">
              <w:rPr>
                <w:rFonts w:ascii="HG丸ｺﾞｼｯｸM-PRO" w:eastAsia="HG丸ｺﾞｼｯｸM-PRO" w:hAnsi="HG丸ｺﾞｼｯｸM-PRO" w:hint="eastAsia"/>
                <w:sz w:val="18"/>
                <w:szCs w:val="18"/>
              </w:rPr>
              <w:t>8</w:t>
            </w:r>
            <w:r w:rsidRPr="002F2792">
              <w:rPr>
                <w:rFonts w:ascii="HG丸ｺﾞｼｯｸM-PRO" w:eastAsia="HG丸ｺﾞｼｯｸM-PRO" w:hAnsi="HG丸ｺﾞｼｯｸM-PRO" w:hint="eastAsia"/>
                <w:sz w:val="18"/>
                <w:szCs w:val="18"/>
              </w:rPr>
              <w:t>年度</w:t>
            </w:r>
          </w:p>
          <w:p w14:paraId="505C25AC" w14:textId="7777777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115036B7" w14:textId="7A1E0748"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平成38年度</w:t>
            </w:r>
          </w:p>
        </w:tc>
        <w:tc>
          <w:tcPr>
            <w:tcW w:w="2940" w:type="dxa"/>
            <w:shd w:val="clear" w:color="auto" w:fill="auto"/>
            <w:vAlign w:val="center"/>
          </w:tcPr>
          <w:p w14:paraId="3D4C00B2" w14:textId="413500CD" w:rsidR="006C3E1B" w:rsidRPr="002F2792" w:rsidRDefault="00DF22AC" w:rsidP="00DF22AC">
            <w:pPr>
              <w:spacing w:line="240" w:lineRule="exact"/>
              <w:ind w:leftChars="100" w:left="21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225</w:t>
            </w:r>
            <w:r w:rsidR="006C3E1B" w:rsidRPr="002F2792">
              <w:rPr>
                <w:rFonts w:ascii="HG丸ｺﾞｼｯｸM-PRO" w:eastAsia="HG丸ｺﾞｼｯｸM-PRO" w:hAnsi="HG丸ｺﾞｼｯｸM-PRO" w:hint="eastAsia"/>
                <w:sz w:val="18"/>
                <w:szCs w:val="18"/>
              </w:rPr>
              <w:t>億</w:t>
            </w:r>
            <w:r w:rsidR="00F91684" w:rsidRPr="002F2792">
              <w:rPr>
                <w:rFonts w:ascii="HG丸ｺﾞｼｯｸM-PRO" w:eastAsia="HG丸ｺﾞｼｯｸM-PRO" w:hAnsi="HG丸ｺﾞｼｯｸM-PRO" w:hint="eastAsia"/>
                <w:sz w:val="18"/>
                <w:szCs w:val="18"/>
              </w:rPr>
              <w:t>39</w:t>
            </w:r>
            <w:r w:rsidR="006C3E1B" w:rsidRPr="002F2792">
              <w:rPr>
                <w:rFonts w:ascii="HG丸ｺﾞｼｯｸM-PRO" w:eastAsia="HG丸ｺﾞｼｯｸM-PRO" w:hAnsi="HG丸ｺﾞｼｯｸM-PRO" w:hint="eastAsia"/>
                <w:sz w:val="18"/>
                <w:szCs w:val="18"/>
              </w:rPr>
              <w:t>百万円の借入金の</w:t>
            </w:r>
          </w:p>
          <w:p w14:paraId="4D4FB603" w14:textId="3432AB9F"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元金及び利子並びに清算金</w:t>
            </w:r>
          </w:p>
        </w:tc>
      </w:tr>
      <w:tr w:rsidR="002F2792" w:rsidRPr="002F2792" w14:paraId="6F4AE805" w14:textId="77777777" w:rsidTr="00254A35">
        <w:tc>
          <w:tcPr>
            <w:tcW w:w="4678" w:type="dxa"/>
            <w:shd w:val="clear" w:color="auto" w:fill="auto"/>
            <w:vAlign w:val="center"/>
          </w:tcPr>
          <w:p w14:paraId="00CA2212" w14:textId="77777777"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平成25年度大阪府住宅供給公社事業損失補償</w:t>
            </w:r>
          </w:p>
          <w:p w14:paraId="7B5CCEA9" w14:textId="6589BDEA"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64AB0F7F" w14:textId="60B94C83"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w:t>
            </w:r>
            <w:r w:rsidR="00DF22AC" w:rsidRPr="002F2792">
              <w:rPr>
                <w:rFonts w:ascii="HG丸ｺﾞｼｯｸM-PRO" w:eastAsia="HG丸ｺﾞｼｯｸM-PRO" w:hAnsi="HG丸ｺﾞｼｯｸM-PRO" w:hint="eastAsia"/>
                <w:sz w:val="18"/>
                <w:szCs w:val="18"/>
              </w:rPr>
              <w:t>8</w:t>
            </w:r>
            <w:r w:rsidRPr="002F2792">
              <w:rPr>
                <w:rFonts w:ascii="HG丸ｺﾞｼｯｸM-PRO" w:eastAsia="HG丸ｺﾞｼｯｸM-PRO" w:hAnsi="HG丸ｺﾞｼｯｸM-PRO" w:hint="eastAsia"/>
                <w:sz w:val="18"/>
                <w:szCs w:val="18"/>
              </w:rPr>
              <w:t>年度</w:t>
            </w:r>
          </w:p>
          <w:p w14:paraId="117E5AD3" w14:textId="7777777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3271185D" w14:textId="376F0268"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平成37年度</w:t>
            </w:r>
          </w:p>
        </w:tc>
        <w:tc>
          <w:tcPr>
            <w:tcW w:w="2940" w:type="dxa"/>
            <w:shd w:val="clear" w:color="auto" w:fill="auto"/>
            <w:vAlign w:val="center"/>
          </w:tcPr>
          <w:p w14:paraId="63907204" w14:textId="77777777" w:rsidR="006C3E1B" w:rsidRPr="002F2792" w:rsidRDefault="006C3E1B" w:rsidP="00DF22AC">
            <w:pPr>
              <w:spacing w:line="240" w:lineRule="exact"/>
              <w:ind w:leftChars="100" w:left="21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28億67百万円の借入金の</w:t>
            </w:r>
          </w:p>
          <w:p w14:paraId="37C08213" w14:textId="3772DF3E" w:rsidR="006C3E1B" w:rsidRPr="002F2792" w:rsidRDefault="006C3E1B" w:rsidP="00DF22AC">
            <w:pPr>
              <w:spacing w:line="240" w:lineRule="exact"/>
              <w:ind w:leftChars="100" w:left="21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元金及び利子並びに清算金</w:t>
            </w:r>
          </w:p>
        </w:tc>
      </w:tr>
      <w:tr w:rsidR="002F2792" w:rsidRPr="002F2792" w14:paraId="2B129520" w14:textId="77777777" w:rsidTr="00A703F0">
        <w:trPr>
          <w:trHeight w:val="515"/>
        </w:trPr>
        <w:tc>
          <w:tcPr>
            <w:tcW w:w="4678" w:type="dxa"/>
            <w:shd w:val="clear" w:color="auto" w:fill="auto"/>
            <w:vAlign w:val="center"/>
          </w:tcPr>
          <w:p w14:paraId="7AD25C2C" w14:textId="77777777"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平成24年度大阪府住宅供給公社事業損失補償</w:t>
            </w:r>
          </w:p>
          <w:p w14:paraId="2B12951B" w14:textId="73270263"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4D967592" w14:textId="3EC737BD"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w:t>
            </w:r>
            <w:r w:rsidR="00DF22AC" w:rsidRPr="002F2792">
              <w:rPr>
                <w:rFonts w:ascii="HG丸ｺﾞｼｯｸM-PRO" w:eastAsia="HG丸ｺﾞｼｯｸM-PRO" w:hAnsi="HG丸ｺﾞｼｯｸM-PRO" w:hint="eastAsia"/>
                <w:sz w:val="18"/>
                <w:szCs w:val="18"/>
              </w:rPr>
              <w:t>28</w:t>
            </w:r>
            <w:r w:rsidRPr="002F2792">
              <w:rPr>
                <w:rFonts w:ascii="HG丸ｺﾞｼｯｸM-PRO" w:eastAsia="HG丸ｺﾞｼｯｸM-PRO" w:hAnsi="HG丸ｺﾞｼｯｸM-PRO" w:hint="eastAsia"/>
                <w:sz w:val="18"/>
                <w:szCs w:val="18"/>
              </w:rPr>
              <w:t>年度</w:t>
            </w:r>
          </w:p>
          <w:p w14:paraId="20294AF1" w14:textId="7777777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2B12951E" w14:textId="6B2CBE6A"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平成36年度</w:t>
            </w:r>
          </w:p>
        </w:tc>
        <w:tc>
          <w:tcPr>
            <w:tcW w:w="2940" w:type="dxa"/>
            <w:shd w:val="clear" w:color="auto" w:fill="auto"/>
            <w:vAlign w:val="center"/>
          </w:tcPr>
          <w:p w14:paraId="2B2127E7" w14:textId="7C01D11B" w:rsidR="006C3E1B" w:rsidRPr="002F2792" w:rsidRDefault="00DF22AC"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51</w:t>
            </w:r>
            <w:r w:rsidR="006C3E1B" w:rsidRPr="002F2792">
              <w:rPr>
                <w:rFonts w:ascii="HG丸ｺﾞｼｯｸM-PRO" w:eastAsia="HG丸ｺﾞｼｯｸM-PRO" w:hAnsi="HG丸ｺﾞｼｯｸM-PRO" w:hint="eastAsia"/>
                <w:sz w:val="18"/>
                <w:szCs w:val="18"/>
              </w:rPr>
              <w:t>億</w:t>
            </w:r>
            <w:r w:rsidR="00F91684" w:rsidRPr="002F2792">
              <w:rPr>
                <w:rFonts w:ascii="HG丸ｺﾞｼｯｸM-PRO" w:eastAsia="HG丸ｺﾞｼｯｸM-PRO" w:hAnsi="HG丸ｺﾞｼｯｸM-PRO" w:hint="eastAsia"/>
                <w:sz w:val="18"/>
                <w:szCs w:val="18"/>
              </w:rPr>
              <w:t>33</w:t>
            </w:r>
            <w:r w:rsidR="006C3E1B" w:rsidRPr="002F2792">
              <w:rPr>
                <w:rFonts w:ascii="HG丸ｺﾞｼｯｸM-PRO" w:eastAsia="HG丸ｺﾞｼｯｸM-PRO" w:hAnsi="HG丸ｺﾞｼｯｸM-PRO" w:hint="eastAsia"/>
                <w:sz w:val="18"/>
                <w:szCs w:val="18"/>
              </w:rPr>
              <w:t>百万円の借入金の</w:t>
            </w:r>
          </w:p>
          <w:p w14:paraId="2B12951F" w14:textId="3204914D" w:rsidR="006C3E1B" w:rsidRPr="002F2792" w:rsidRDefault="006C3E1B"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元金及び利子並びに清算金</w:t>
            </w:r>
          </w:p>
        </w:tc>
      </w:tr>
      <w:tr w:rsidR="002F2792" w:rsidRPr="002F2792" w14:paraId="2B129527" w14:textId="77777777" w:rsidTr="00A703F0">
        <w:trPr>
          <w:trHeight w:val="497"/>
        </w:trPr>
        <w:tc>
          <w:tcPr>
            <w:tcW w:w="4678" w:type="dxa"/>
            <w:shd w:val="clear" w:color="auto" w:fill="auto"/>
            <w:vAlign w:val="center"/>
          </w:tcPr>
          <w:p w14:paraId="073BC88C" w14:textId="77777777"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平成23年度大阪府住宅供給公社事業損失補償</w:t>
            </w:r>
          </w:p>
          <w:p w14:paraId="2B129522" w14:textId="1B89476D"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182FF52" w14:textId="6F9DCF86"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w:t>
            </w:r>
            <w:r w:rsidR="00DF22AC" w:rsidRPr="002F2792">
              <w:rPr>
                <w:rFonts w:ascii="HG丸ｺﾞｼｯｸM-PRO" w:eastAsia="HG丸ｺﾞｼｯｸM-PRO" w:hAnsi="HG丸ｺﾞｼｯｸM-PRO" w:hint="eastAsia"/>
                <w:sz w:val="18"/>
                <w:szCs w:val="18"/>
              </w:rPr>
              <w:t>28</w:t>
            </w:r>
            <w:r w:rsidRPr="002F2792">
              <w:rPr>
                <w:rFonts w:ascii="HG丸ｺﾞｼｯｸM-PRO" w:eastAsia="HG丸ｺﾞｼｯｸM-PRO" w:hAnsi="HG丸ｺﾞｼｯｸM-PRO" w:hint="eastAsia"/>
                <w:sz w:val="18"/>
                <w:szCs w:val="18"/>
              </w:rPr>
              <w:t>年度</w:t>
            </w:r>
          </w:p>
          <w:p w14:paraId="2989BE8A" w14:textId="7777777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2B129525" w14:textId="245F6E21"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平成35年度</w:t>
            </w:r>
          </w:p>
        </w:tc>
        <w:tc>
          <w:tcPr>
            <w:tcW w:w="2940" w:type="dxa"/>
            <w:shd w:val="clear" w:color="auto" w:fill="auto"/>
            <w:vAlign w:val="center"/>
          </w:tcPr>
          <w:p w14:paraId="278D0ED9" w14:textId="77777777" w:rsidR="006C3E1B" w:rsidRPr="002F2792" w:rsidRDefault="006C3E1B"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22億50百万円の借入金の</w:t>
            </w:r>
          </w:p>
          <w:p w14:paraId="2B129526" w14:textId="697F6349" w:rsidR="006C3E1B" w:rsidRPr="002F2792" w:rsidRDefault="006C3E1B"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元金及び利子並びに清算金</w:t>
            </w:r>
          </w:p>
        </w:tc>
      </w:tr>
      <w:tr w:rsidR="00C215EB" w:rsidRPr="002F2792" w14:paraId="2B12952E" w14:textId="77777777" w:rsidTr="00A703F0">
        <w:trPr>
          <w:trHeight w:val="269"/>
        </w:trPr>
        <w:tc>
          <w:tcPr>
            <w:tcW w:w="4678" w:type="dxa"/>
            <w:shd w:val="clear" w:color="auto" w:fill="auto"/>
            <w:vAlign w:val="center"/>
          </w:tcPr>
          <w:p w14:paraId="2EBE848E" w14:textId="77777777"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平成19年度大阪府住宅供給公社事業損失補償</w:t>
            </w:r>
          </w:p>
          <w:p w14:paraId="2B129529" w14:textId="5DF01A5E" w:rsidR="006C3E1B" w:rsidRPr="002F2792" w:rsidRDefault="006C3E1B" w:rsidP="00DF22AC">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524861BA" w14:textId="4BC4C31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w:t>
            </w:r>
            <w:r w:rsidR="00DF22AC" w:rsidRPr="002F2792">
              <w:rPr>
                <w:rFonts w:ascii="HG丸ｺﾞｼｯｸM-PRO" w:eastAsia="HG丸ｺﾞｼｯｸM-PRO" w:hAnsi="HG丸ｺﾞｼｯｸM-PRO" w:hint="eastAsia"/>
                <w:sz w:val="18"/>
                <w:szCs w:val="18"/>
              </w:rPr>
              <w:t>8</w:t>
            </w:r>
            <w:r w:rsidRPr="002F2792">
              <w:rPr>
                <w:rFonts w:ascii="HG丸ｺﾞｼｯｸM-PRO" w:eastAsia="HG丸ｺﾞｼｯｸM-PRO" w:hAnsi="HG丸ｺﾞｼｯｸM-PRO" w:hint="eastAsia"/>
                <w:sz w:val="18"/>
                <w:szCs w:val="18"/>
              </w:rPr>
              <w:t>年度</w:t>
            </w:r>
          </w:p>
          <w:p w14:paraId="3DDA08EB" w14:textId="77777777"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2B12952C" w14:textId="7094EBDF" w:rsidR="006C3E1B" w:rsidRPr="002F2792" w:rsidRDefault="006C3E1B"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60E44DB0" w14:textId="77777777" w:rsidR="006C3E1B" w:rsidRPr="002F2792" w:rsidRDefault="006C3E1B"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75億円の借入金の元金及び</w:t>
            </w:r>
          </w:p>
          <w:p w14:paraId="2B12952D" w14:textId="31853DB8" w:rsidR="006C3E1B" w:rsidRPr="002F2792" w:rsidRDefault="006C3E1B" w:rsidP="00DF22AC">
            <w:pPr>
              <w:spacing w:line="240" w:lineRule="exact"/>
              <w:ind w:firstLineChars="100" w:firstLine="180"/>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利子並びに清算金</w:t>
            </w:r>
          </w:p>
        </w:tc>
      </w:tr>
    </w:tbl>
    <w:p w14:paraId="2B12952F" w14:textId="77777777" w:rsidR="00F01176" w:rsidRPr="002F2792" w:rsidRDefault="00F01176" w:rsidP="00F01176">
      <w:pPr>
        <w:spacing w:line="300" w:lineRule="exact"/>
        <w:rPr>
          <w:rFonts w:ascii="HG丸ｺﾞｼｯｸM-PRO" w:eastAsia="HG丸ｺﾞｼｯｸM-PRO" w:hAnsi="HG丸ｺﾞｼｯｸM-PRO"/>
          <w:b/>
        </w:rPr>
      </w:pPr>
    </w:p>
    <w:p w14:paraId="6D41476D" w14:textId="77777777" w:rsidR="00F05C82" w:rsidRPr="002F2792" w:rsidRDefault="00F05C82" w:rsidP="00F01176">
      <w:pPr>
        <w:spacing w:line="300" w:lineRule="exact"/>
        <w:rPr>
          <w:rFonts w:ascii="HG丸ｺﾞｼｯｸM-PRO" w:eastAsia="HG丸ｺﾞｼｯｸM-PRO" w:hAnsi="HG丸ｺﾞｼｯｸM-PRO"/>
          <w:b/>
        </w:rPr>
      </w:pPr>
    </w:p>
    <w:p w14:paraId="5791D372" w14:textId="77777777" w:rsidR="00587C9B" w:rsidRPr="002F2792" w:rsidRDefault="00587C9B" w:rsidP="00F01176">
      <w:pPr>
        <w:spacing w:line="300" w:lineRule="exact"/>
        <w:rPr>
          <w:rFonts w:ascii="HG丸ｺﾞｼｯｸM-PRO" w:eastAsia="HG丸ｺﾞｼｯｸM-PRO" w:hAnsi="HG丸ｺﾞｼｯｸM-PRO"/>
          <w:b/>
        </w:rPr>
      </w:pPr>
    </w:p>
    <w:p w14:paraId="1069B101" w14:textId="77777777" w:rsidR="00587C9B" w:rsidRPr="002F2792" w:rsidRDefault="00587C9B" w:rsidP="00F01176">
      <w:pPr>
        <w:spacing w:line="300" w:lineRule="exact"/>
        <w:rPr>
          <w:rFonts w:ascii="HG丸ｺﾞｼｯｸM-PRO" w:eastAsia="HG丸ｺﾞｼｯｸM-PRO" w:hAnsi="HG丸ｺﾞｼｯｸM-PRO"/>
          <w:b/>
        </w:rPr>
      </w:pPr>
    </w:p>
    <w:p w14:paraId="41B83F1E" w14:textId="77777777" w:rsidR="00587C9B" w:rsidRPr="002F2792" w:rsidRDefault="00587C9B" w:rsidP="00F01176">
      <w:pPr>
        <w:spacing w:line="300" w:lineRule="exact"/>
        <w:rPr>
          <w:rFonts w:ascii="HG丸ｺﾞｼｯｸM-PRO" w:eastAsia="HG丸ｺﾞｼｯｸM-PRO" w:hAnsi="HG丸ｺﾞｼｯｸM-PRO"/>
          <w:b/>
        </w:rPr>
      </w:pPr>
    </w:p>
    <w:p w14:paraId="545A2DE0" w14:textId="77777777" w:rsidR="00587C9B" w:rsidRPr="002F2792" w:rsidRDefault="00587C9B" w:rsidP="00F01176">
      <w:pPr>
        <w:spacing w:line="300" w:lineRule="exact"/>
        <w:rPr>
          <w:rFonts w:ascii="HG丸ｺﾞｼｯｸM-PRO" w:eastAsia="HG丸ｺﾞｼｯｸM-PRO" w:hAnsi="HG丸ｺﾞｼｯｸM-PRO"/>
          <w:b/>
        </w:rPr>
      </w:pPr>
    </w:p>
    <w:p w14:paraId="229ECB42" w14:textId="77777777" w:rsidR="00587C9B" w:rsidRPr="002F2792" w:rsidRDefault="00587C9B" w:rsidP="00F01176">
      <w:pPr>
        <w:spacing w:line="300" w:lineRule="exact"/>
        <w:rPr>
          <w:rFonts w:ascii="HG丸ｺﾞｼｯｸM-PRO" w:eastAsia="HG丸ｺﾞｼｯｸM-PRO" w:hAnsi="HG丸ｺﾞｼｯｸM-PRO"/>
          <w:b/>
        </w:rPr>
      </w:pPr>
    </w:p>
    <w:p w14:paraId="40E8777F" w14:textId="77777777" w:rsidR="00587C9B" w:rsidRPr="002F2792" w:rsidRDefault="00587C9B" w:rsidP="00F01176">
      <w:pPr>
        <w:spacing w:line="300" w:lineRule="exact"/>
        <w:rPr>
          <w:rFonts w:ascii="HG丸ｺﾞｼｯｸM-PRO" w:eastAsia="HG丸ｺﾞｼｯｸM-PRO" w:hAnsi="HG丸ｺﾞｼｯｸM-PRO"/>
          <w:b/>
        </w:rPr>
      </w:pPr>
    </w:p>
    <w:p w14:paraId="313D18C8" w14:textId="77777777" w:rsidR="00587C9B" w:rsidRPr="002F2792" w:rsidRDefault="00587C9B" w:rsidP="00F01176">
      <w:pPr>
        <w:spacing w:line="300" w:lineRule="exact"/>
        <w:rPr>
          <w:rFonts w:ascii="HG丸ｺﾞｼｯｸM-PRO" w:eastAsia="HG丸ｺﾞｼｯｸM-PRO" w:hAnsi="HG丸ｺﾞｼｯｸM-PRO"/>
          <w:b/>
        </w:rPr>
      </w:pPr>
    </w:p>
    <w:p w14:paraId="0FEC7BBD" w14:textId="77777777" w:rsidR="00587C9B" w:rsidRPr="002F2792" w:rsidRDefault="00587C9B" w:rsidP="00F01176">
      <w:pPr>
        <w:spacing w:line="300" w:lineRule="exact"/>
        <w:rPr>
          <w:rFonts w:ascii="HG丸ｺﾞｼｯｸM-PRO" w:eastAsia="HG丸ｺﾞｼｯｸM-PRO" w:hAnsi="HG丸ｺﾞｼｯｸM-PRO"/>
          <w:b/>
        </w:rPr>
      </w:pPr>
    </w:p>
    <w:p w14:paraId="7E53B548" w14:textId="77777777" w:rsidR="00587C9B" w:rsidRPr="002F2792" w:rsidRDefault="00587C9B" w:rsidP="00F01176">
      <w:pPr>
        <w:spacing w:line="300" w:lineRule="exact"/>
        <w:rPr>
          <w:rFonts w:ascii="HG丸ｺﾞｼｯｸM-PRO" w:eastAsia="HG丸ｺﾞｼｯｸM-PRO" w:hAnsi="HG丸ｺﾞｼｯｸM-PRO"/>
          <w:b/>
        </w:rPr>
      </w:pPr>
    </w:p>
    <w:p w14:paraId="2B129530" w14:textId="77777777" w:rsidR="00F01176" w:rsidRPr="002F2792" w:rsidRDefault="00F01176" w:rsidP="00F01176">
      <w:pPr>
        <w:spacing w:line="300" w:lineRule="exact"/>
        <w:rPr>
          <w:rFonts w:ascii="HG丸ｺﾞｼｯｸM-PRO" w:eastAsia="HG丸ｺﾞｼｯｸM-PRO" w:hAnsi="HG丸ｺﾞｼｯｸM-PRO"/>
          <w:sz w:val="16"/>
          <w:szCs w:val="16"/>
        </w:rPr>
      </w:pPr>
      <w:r w:rsidRPr="002F2792">
        <w:rPr>
          <w:rFonts w:ascii="HG丸ｺﾞｼｯｸM-PRO" w:eastAsia="HG丸ｺﾞｼｯｸM-PRO" w:hAnsi="HG丸ｺﾞｼｯｸM-PRO" w:hint="eastAsia"/>
          <w:b/>
        </w:rPr>
        <w:t>２．追加情報</w:t>
      </w:r>
    </w:p>
    <w:p w14:paraId="2B129531" w14:textId="77777777" w:rsidR="00F01176" w:rsidRPr="002F2792" w:rsidRDefault="00F01176" w:rsidP="00F01176">
      <w:pPr>
        <w:ind w:firstLineChars="100" w:firstLine="18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（１）利子補給等に係る債務負担行為の翌年度以降の支出予定額</w:t>
      </w:r>
    </w:p>
    <w:p w14:paraId="2B129532" w14:textId="21009DD4" w:rsidR="00F01176" w:rsidRPr="002F2792" w:rsidRDefault="00F01176" w:rsidP="00F01176">
      <w:pPr>
        <w:ind w:leftChars="270" w:left="567"/>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主なもの</w:t>
      </w:r>
      <w:r w:rsidR="002929A6" w:rsidRPr="002F2792">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2F2792" w:rsidRPr="002F2792" w14:paraId="2B129536" w14:textId="77777777" w:rsidTr="00254A35">
        <w:tc>
          <w:tcPr>
            <w:tcW w:w="4678" w:type="dxa"/>
            <w:shd w:val="clear" w:color="auto" w:fill="auto"/>
            <w:vAlign w:val="center"/>
          </w:tcPr>
          <w:p w14:paraId="2B129533" w14:textId="77777777" w:rsidR="00F01176" w:rsidRPr="002F2792" w:rsidRDefault="00F01176"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事項</w:t>
            </w:r>
          </w:p>
        </w:tc>
        <w:tc>
          <w:tcPr>
            <w:tcW w:w="1596" w:type="dxa"/>
            <w:shd w:val="clear" w:color="auto" w:fill="auto"/>
            <w:vAlign w:val="center"/>
          </w:tcPr>
          <w:p w14:paraId="2B129534" w14:textId="77777777" w:rsidR="00F01176" w:rsidRPr="002F2792" w:rsidRDefault="00F01176"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期間</w:t>
            </w:r>
          </w:p>
        </w:tc>
        <w:tc>
          <w:tcPr>
            <w:tcW w:w="2940" w:type="dxa"/>
            <w:shd w:val="clear" w:color="auto" w:fill="auto"/>
            <w:vAlign w:val="center"/>
          </w:tcPr>
          <w:p w14:paraId="2B129535" w14:textId="0EAE1B68" w:rsidR="00F01176" w:rsidRPr="002F2792" w:rsidRDefault="002E5D52" w:rsidP="00254A35">
            <w:pPr>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支出予定額</w:t>
            </w:r>
          </w:p>
        </w:tc>
      </w:tr>
      <w:tr w:rsidR="002F2792" w:rsidRPr="002F2792" w14:paraId="653D5F85" w14:textId="77777777" w:rsidTr="00254A35">
        <w:trPr>
          <w:trHeight w:val="373"/>
        </w:trPr>
        <w:tc>
          <w:tcPr>
            <w:tcW w:w="4678" w:type="dxa"/>
            <w:shd w:val="clear" w:color="auto" w:fill="auto"/>
          </w:tcPr>
          <w:p w14:paraId="687465D3" w14:textId="4C1075C9" w:rsidR="006C3E1B" w:rsidRPr="002F2792" w:rsidRDefault="006C3E1B" w:rsidP="001241D7">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平成26年度大阪府住宅供給公社賃貸住宅建設等資金融資利子補給</w:t>
            </w:r>
          </w:p>
          <w:p w14:paraId="196DB4F6" w14:textId="5473376D" w:rsidR="006C3E1B" w:rsidRPr="002F2792" w:rsidRDefault="006C3E1B" w:rsidP="004D2670">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2E83785D" w14:textId="62DFD43A" w:rsidR="006C3E1B" w:rsidRPr="002F2792" w:rsidRDefault="006C3E1B" w:rsidP="00254A35">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平成2</w:t>
            </w:r>
            <w:r w:rsidR="00DF22AC" w:rsidRPr="002F2792">
              <w:rPr>
                <w:rFonts w:ascii="HG丸ｺﾞｼｯｸM-PRO" w:eastAsia="HG丸ｺﾞｼｯｸM-PRO" w:hAnsi="HG丸ｺﾞｼｯｸM-PRO" w:hint="eastAsia"/>
                <w:sz w:val="18"/>
                <w:szCs w:val="18"/>
              </w:rPr>
              <w:t>8</w:t>
            </w:r>
            <w:r w:rsidRPr="002F2792">
              <w:rPr>
                <w:rFonts w:ascii="HG丸ｺﾞｼｯｸM-PRO" w:eastAsia="HG丸ｺﾞｼｯｸM-PRO" w:hAnsi="HG丸ｺﾞｼｯｸM-PRO" w:hint="eastAsia"/>
                <w:sz w:val="18"/>
                <w:szCs w:val="18"/>
              </w:rPr>
              <w:t>年度</w:t>
            </w:r>
          </w:p>
          <w:p w14:paraId="04AD412F" w14:textId="7C6DF6E9" w:rsidR="006C3E1B" w:rsidRPr="002F2792" w:rsidRDefault="006C3E1B" w:rsidP="00254A35">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20C40076" w14:textId="58D76DC3" w:rsidR="006C3E1B" w:rsidRPr="002F2792" w:rsidRDefault="006C3E1B" w:rsidP="00254A35">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平成31年度</w:t>
            </w:r>
          </w:p>
        </w:tc>
        <w:tc>
          <w:tcPr>
            <w:tcW w:w="2940" w:type="dxa"/>
            <w:shd w:val="clear" w:color="auto" w:fill="auto"/>
            <w:vAlign w:val="center"/>
          </w:tcPr>
          <w:p w14:paraId="1A526019" w14:textId="28D39DFF" w:rsidR="006C3E1B" w:rsidRPr="002F2792" w:rsidRDefault="00DF22AC" w:rsidP="00DF22AC">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5</w:t>
            </w:r>
            <w:r w:rsidR="006C3E1B" w:rsidRPr="002F2792">
              <w:rPr>
                <w:rFonts w:ascii="HG丸ｺﾞｼｯｸM-PRO" w:eastAsia="HG丸ｺﾞｼｯｸM-PRO" w:hAnsi="HG丸ｺﾞｼｯｸM-PRO" w:hint="eastAsia"/>
                <w:sz w:val="18"/>
                <w:szCs w:val="18"/>
              </w:rPr>
              <w:t>億</w:t>
            </w:r>
            <w:r w:rsidRPr="002F2792">
              <w:rPr>
                <w:rFonts w:ascii="HG丸ｺﾞｼｯｸM-PRO" w:eastAsia="HG丸ｺﾞｼｯｸM-PRO" w:hAnsi="HG丸ｺﾞｼｯｸM-PRO" w:hint="eastAsia"/>
                <w:sz w:val="18"/>
                <w:szCs w:val="18"/>
              </w:rPr>
              <w:t>9</w:t>
            </w:r>
            <w:r w:rsidR="00F91684" w:rsidRPr="002F2792">
              <w:rPr>
                <w:rFonts w:ascii="HG丸ｺﾞｼｯｸM-PRO" w:eastAsia="HG丸ｺﾞｼｯｸM-PRO" w:hAnsi="HG丸ｺﾞｼｯｸM-PRO" w:hint="eastAsia"/>
                <w:sz w:val="18"/>
                <w:szCs w:val="18"/>
              </w:rPr>
              <w:t>5</w:t>
            </w:r>
            <w:r w:rsidR="006C3E1B" w:rsidRPr="002F2792">
              <w:rPr>
                <w:rFonts w:ascii="HG丸ｺﾞｼｯｸM-PRO" w:eastAsia="HG丸ｺﾞｼｯｸM-PRO" w:hAnsi="HG丸ｺﾞｼｯｸM-PRO" w:hint="eastAsia"/>
                <w:sz w:val="18"/>
                <w:szCs w:val="18"/>
              </w:rPr>
              <w:t>百万円</w:t>
            </w:r>
          </w:p>
        </w:tc>
      </w:tr>
      <w:tr w:rsidR="00C215EB" w:rsidRPr="002F2792" w14:paraId="2B129544" w14:textId="77777777" w:rsidTr="0019539D">
        <w:trPr>
          <w:trHeight w:val="497"/>
        </w:trPr>
        <w:tc>
          <w:tcPr>
            <w:tcW w:w="4678" w:type="dxa"/>
            <w:shd w:val="clear" w:color="auto" w:fill="auto"/>
            <w:vAlign w:val="center"/>
          </w:tcPr>
          <w:p w14:paraId="10F9FDFC" w14:textId="77777777" w:rsidR="008D1A0C" w:rsidRPr="002F2792" w:rsidRDefault="008D1A0C" w:rsidP="004D2670">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平成19年度特定賃貸住宅建設資金融資利子補給</w:t>
            </w:r>
          </w:p>
          <w:p w14:paraId="2B12953F" w14:textId="61916CFC" w:rsidR="008D1A0C" w:rsidRPr="002F2792" w:rsidRDefault="008D1A0C" w:rsidP="0019539D">
            <w:pPr>
              <w:spacing w:line="240" w:lineRule="exact"/>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【一般会計・住宅まちづくり部・居住企画事業】</w:t>
            </w:r>
          </w:p>
        </w:tc>
        <w:tc>
          <w:tcPr>
            <w:tcW w:w="1596" w:type="dxa"/>
            <w:shd w:val="clear" w:color="auto" w:fill="auto"/>
            <w:vAlign w:val="center"/>
          </w:tcPr>
          <w:p w14:paraId="0CECEEAC" w14:textId="2ABD3641" w:rsidR="008D1A0C" w:rsidRPr="002F2792" w:rsidRDefault="008D1A0C" w:rsidP="004D2670">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w:t>
            </w:r>
            <w:r w:rsidR="00DF22AC" w:rsidRPr="002F2792">
              <w:rPr>
                <w:rFonts w:ascii="HG丸ｺﾞｼｯｸM-PRO" w:eastAsia="HG丸ｺﾞｼｯｸM-PRO" w:hAnsi="HG丸ｺﾞｼｯｸM-PRO" w:hint="eastAsia"/>
                <w:sz w:val="18"/>
                <w:szCs w:val="18"/>
              </w:rPr>
              <w:t>28</w:t>
            </w:r>
            <w:r w:rsidRPr="002F2792">
              <w:rPr>
                <w:rFonts w:ascii="HG丸ｺﾞｼｯｸM-PRO" w:eastAsia="HG丸ｺﾞｼｯｸM-PRO" w:hAnsi="HG丸ｺﾞｼｯｸM-PRO" w:hint="eastAsia"/>
                <w:sz w:val="18"/>
                <w:szCs w:val="18"/>
              </w:rPr>
              <w:t>年度</w:t>
            </w:r>
          </w:p>
          <w:p w14:paraId="788CFECB" w14:textId="77777777" w:rsidR="008D1A0C" w:rsidRPr="002F2792" w:rsidRDefault="008D1A0C" w:rsidP="004D2670">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w:t>
            </w:r>
          </w:p>
          <w:p w14:paraId="2B129542" w14:textId="5417A86E" w:rsidR="008D1A0C" w:rsidRPr="002F2792" w:rsidRDefault="008D1A0C" w:rsidP="00254A35">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平成30年度</w:t>
            </w:r>
          </w:p>
        </w:tc>
        <w:tc>
          <w:tcPr>
            <w:tcW w:w="2940" w:type="dxa"/>
            <w:shd w:val="clear" w:color="auto" w:fill="auto"/>
            <w:vAlign w:val="center"/>
          </w:tcPr>
          <w:p w14:paraId="2B129543" w14:textId="7CDC389A" w:rsidR="008D1A0C" w:rsidRPr="002F2792" w:rsidRDefault="00F91684" w:rsidP="00E83F70">
            <w:pPr>
              <w:spacing w:line="240" w:lineRule="exact"/>
              <w:jc w:val="center"/>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5</w:t>
            </w:r>
            <w:r w:rsidR="008D1A0C" w:rsidRPr="002F2792">
              <w:rPr>
                <w:rFonts w:ascii="HG丸ｺﾞｼｯｸM-PRO" w:eastAsia="HG丸ｺﾞｼｯｸM-PRO" w:hAnsi="HG丸ｺﾞｼｯｸM-PRO" w:hint="eastAsia"/>
                <w:sz w:val="18"/>
                <w:szCs w:val="18"/>
              </w:rPr>
              <w:t>百万円</w:t>
            </w:r>
          </w:p>
        </w:tc>
      </w:tr>
    </w:tbl>
    <w:p w14:paraId="2B12954C" w14:textId="77777777" w:rsidR="00F01176" w:rsidRPr="002F2792" w:rsidRDefault="00F01176" w:rsidP="00F01176">
      <w:pPr>
        <w:rPr>
          <w:rFonts w:ascii="HG丸ｺﾞｼｯｸM-PRO" w:eastAsia="HG丸ｺﾞｼｯｸM-PRO" w:hAnsi="HG丸ｺﾞｼｯｸM-PRO"/>
          <w:sz w:val="18"/>
          <w:szCs w:val="18"/>
        </w:rPr>
      </w:pPr>
    </w:p>
    <w:p w14:paraId="2B12954D" w14:textId="77777777" w:rsidR="00F01176" w:rsidRPr="002F2792" w:rsidRDefault="00F01176" w:rsidP="00F01176">
      <w:pPr>
        <w:ind w:firstLineChars="100" w:firstLine="18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（２）その他財務諸表の内容を理解するために必要と認められる事項</w:t>
      </w:r>
    </w:p>
    <w:p w14:paraId="2B12954E" w14:textId="5BF2B8E7" w:rsidR="00F01176" w:rsidRPr="002F2792" w:rsidRDefault="00AA6C76" w:rsidP="00F01176">
      <w:pPr>
        <w:ind w:firstLineChars="400" w:firstLine="72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①</w:t>
      </w:r>
      <w:r w:rsidR="00F01176" w:rsidRPr="002F2792">
        <w:rPr>
          <w:rFonts w:ascii="HG丸ｺﾞｼｯｸM-PRO" w:eastAsia="HG丸ｺﾞｼｯｸM-PRO" w:hAnsi="HG丸ｺﾞｼｯｸM-PRO" w:hint="eastAsia"/>
          <w:sz w:val="18"/>
          <w:szCs w:val="18"/>
        </w:rPr>
        <w:t>事業の概要</w:t>
      </w:r>
    </w:p>
    <w:p w14:paraId="2B12954F" w14:textId="2FB3A070" w:rsidR="00F01176" w:rsidRPr="002F2792" w:rsidRDefault="00F01176" w:rsidP="00AA6C76">
      <w:pPr>
        <w:ind w:firstLineChars="500" w:firstLine="90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居住に係る施策の企画調整、市町村営住宅の建設・管理の指導監督及び大阪府住宅供給公社の業務の指導監督等を実施しています。</w:t>
      </w:r>
    </w:p>
    <w:p w14:paraId="1D4B1E81" w14:textId="77777777" w:rsidR="00AA6C76" w:rsidRPr="002F2792" w:rsidRDefault="00AA6C76" w:rsidP="00AA6C76">
      <w:pPr>
        <w:ind w:firstLineChars="500" w:firstLine="900"/>
        <w:rPr>
          <w:rFonts w:ascii="HG丸ｺﾞｼｯｸM-PRO" w:eastAsia="HG丸ｺﾞｼｯｸM-PRO" w:hAnsi="HG丸ｺﾞｼｯｸM-PRO"/>
          <w:sz w:val="18"/>
          <w:szCs w:val="18"/>
        </w:rPr>
      </w:pPr>
    </w:p>
    <w:p w14:paraId="50AD2A40" w14:textId="16E26230" w:rsidR="00AA6C76" w:rsidRPr="002F2792" w:rsidRDefault="00AA6C76" w:rsidP="00AA6C76">
      <w:pPr>
        <w:ind w:firstLineChars="400" w:firstLine="72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②当該事業に関し説明すべき固有の事項</w:t>
      </w:r>
    </w:p>
    <w:p w14:paraId="2B129550" w14:textId="6B07977A" w:rsidR="00F01176" w:rsidRPr="002F2792" w:rsidRDefault="004F5B33" w:rsidP="00AA6C76">
      <w:pPr>
        <w:ind w:firstLineChars="500" w:firstLine="900"/>
        <w:rPr>
          <w:rFonts w:ascii="HG丸ｺﾞｼｯｸM-PRO" w:eastAsia="HG丸ｺﾞｼｯｸM-PRO" w:hAnsi="HG丸ｺﾞｼｯｸM-PRO"/>
          <w:sz w:val="18"/>
          <w:szCs w:val="18"/>
        </w:rPr>
      </w:pPr>
      <w:r w:rsidRPr="002F2792">
        <w:rPr>
          <w:rFonts w:ascii="HG丸ｺﾞｼｯｸM-PRO" w:eastAsia="HG丸ｺﾞｼｯｸM-PRO" w:hAnsi="HG丸ｺﾞｼｯｸM-PRO" w:hint="eastAsia"/>
          <w:sz w:val="18"/>
          <w:szCs w:val="18"/>
        </w:rPr>
        <w:t>資産の部における法人等出資金の内訳のうち、地方自治法第238条第1項第６号に規定する有価証券は、「国際文化公園都市（株）：</w:t>
      </w:r>
      <w:r w:rsidR="00236B91" w:rsidRPr="002F2792">
        <w:rPr>
          <w:rFonts w:ascii="HG丸ｺﾞｼｯｸM-PRO" w:eastAsia="HG丸ｺﾞｼｯｸM-PRO" w:hAnsi="HG丸ｺﾞｼｯｸM-PRO" w:hint="eastAsia"/>
          <w:sz w:val="18"/>
          <w:szCs w:val="18"/>
        </w:rPr>
        <w:t>20百万</w:t>
      </w:r>
      <w:r w:rsidRPr="002F2792">
        <w:rPr>
          <w:rFonts w:ascii="HG丸ｺﾞｼｯｸM-PRO" w:eastAsia="HG丸ｺﾞｼｯｸM-PRO" w:hAnsi="HG丸ｺﾞｼｯｸM-PRO" w:hint="eastAsia"/>
          <w:sz w:val="18"/>
          <w:szCs w:val="18"/>
        </w:rPr>
        <w:t>円」です。</w:t>
      </w:r>
    </w:p>
    <w:p w14:paraId="1BDA767B" w14:textId="77777777" w:rsidR="00F05C82" w:rsidRDefault="00F05C82" w:rsidP="007E4B26">
      <w:pPr>
        <w:rPr>
          <w:rFonts w:ascii="HG丸ｺﾞｼｯｸM-PRO" w:eastAsia="HG丸ｺﾞｼｯｸM-PRO" w:hAnsi="HG丸ｺﾞｼｯｸM-PRO"/>
          <w:sz w:val="18"/>
          <w:szCs w:val="18"/>
        </w:rPr>
      </w:pPr>
    </w:p>
    <w:p w14:paraId="270000E9" w14:textId="77777777" w:rsidR="00F05C82" w:rsidRDefault="00F05C82" w:rsidP="007E4B26">
      <w:pPr>
        <w:rPr>
          <w:rFonts w:ascii="HG丸ｺﾞｼｯｸM-PRO" w:eastAsia="HG丸ｺﾞｼｯｸM-PRO" w:hAnsi="HG丸ｺﾞｼｯｸM-PRO"/>
          <w:sz w:val="18"/>
          <w:szCs w:val="18"/>
        </w:rPr>
      </w:pPr>
    </w:p>
    <w:p w14:paraId="462FB546" w14:textId="77777777" w:rsidR="00F05C82" w:rsidRDefault="00F05C82" w:rsidP="007E4B26">
      <w:pPr>
        <w:rPr>
          <w:rFonts w:ascii="HG丸ｺﾞｼｯｸM-PRO" w:eastAsia="HG丸ｺﾞｼｯｸM-PRO" w:hAnsi="HG丸ｺﾞｼｯｸM-PRO"/>
          <w:sz w:val="18"/>
          <w:szCs w:val="18"/>
        </w:rPr>
      </w:pPr>
    </w:p>
    <w:p w14:paraId="024DBC07" w14:textId="77777777" w:rsidR="0039582C" w:rsidRPr="00AA7761" w:rsidRDefault="0039582C" w:rsidP="00AA7761">
      <w:pPr>
        <w:ind w:right="804"/>
        <w:rPr>
          <w:rFonts w:ascii="HG丸ｺﾞｼｯｸM-PRO" w:eastAsia="HG丸ｺﾞｼｯｸM-PRO" w:hAnsi="HG丸ｺﾞｼｯｸM-PRO"/>
          <w:b/>
          <w:sz w:val="20"/>
          <w:szCs w:val="20"/>
        </w:rPr>
      </w:pPr>
    </w:p>
    <w:sectPr w:rsidR="0039582C" w:rsidRPr="00AA7761" w:rsidSect="008B3481">
      <w:footerReference w:type="default" r:id="rId12"/>
      <w:pgSz w:w="16838" w:h="11906" w:orient="landscape" w:code="9"/>
      <w:pgMar w:top="851"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EFD02" w14:textId="77777777" w:rsidR="005448A3" w:rsidRDefault="005448A3" w:rsidP="00307CCF">
      <w:r>
        <w:separator/>
      </w:r>
    </w:p>
  </w:endnote>
  <w:endnote w:type="continuationSeparator" w:id="0">
    <w:p w14:paraId="363229D3" w14:textId="77777777" w:rsidR="005448A3" w:rsidRDefault="005448A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84F26" w14:textId="77777777" w:rsidR="00975855" w:rsidRPr="0044401F" w:rsidRDefault="00975855" w:rsidP="00975855">
    <w:pPr>
      <w:jc w:val="right"/>
      <w:rPr>
        <w:rFonts w:ascii="HG丸ｺﾞｼｯｸM-PRO" w:eastAsia="HG丸ｺﾞｼｯｸM-PRO" w:hAnsi="HG丸ｺﾞｼｯｸM-PRO"/>
        <w:b/>
        <w:sz w:val="20"/>
        <w:szCs w:val="20"/>
      </w:rPr>
    </w:pPr>
    <w:r w:rsidRPr="0044401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44401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住宅まちづくり</w:t>
    </w:r>
    <w:r w:rsidRPr="0044401F">
      <w:rPr>
        <w:rFonts w:ascii="HG丸ｺﾞｼｯｸM-PRO" w:eastAsia="HG丸ｺﾞｼｯｸM-PRO" w:hAnsi="HG丸ｺﾞｼｯｸM-PRO" w:hint="eastAsia"/>
        <w:b/>
        <w:sz w:val="20"/>
        <w:szCs w:val="20"/>
      </w:rPr>
      <w:t>部</w:t>
    </w:r>
  </w:p>
  <w:p w14:paraId="3A3135E1" w14:textId="77777777" w:rsidR="00975855" w:rsidRPr="00F101B3" w:rsidRDefault="00975855" w:rsidP="00975855">
    <w:pPr>
      <w:widowControl/>
      <w:ind w:firstLineChars="3800" w:firstLine="7630"/>
      <w:jc w:val="left"/>
      <w:rPr>
        <w:rFonts w:ascii="HG丸ｺﾞｼｯｸM-PRO" w:eastAsia="HG丸ｺﾞｼｯｸM-PRO" w:hAnsi="HG丸ｺﾞｼｯｸM-PRO"/>
        <w:sz w:val="18"/>
        <w:szCs w:val="18"/>
      </w:rPr>
    </w:pPr>
    <w:r w:rsidRPr="0044401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居住企画</w:t>
    </w:r>
    <w:r w:rsidRPr="0044401F">
      <w:rPr>
        <w:rFonts w:ascii="HG丸ｺﾞｼｯｸM-PRO" w:eastAsia="HG丸ｺﾞｼｯｸM-PRO" w:hAnsi="HG丸ｺﾞｼｯｸM-PRO" w:hint="eastAsia"/>
        <w:b/>
        <w:sz w:val="20"/>
        <w:szCs w:val="20"/>
      </w:rPr>
      <w:t>事業</w:t>
    </w:r>
  </w:p>
  <w:p w14:paraId="2B1295C0" w14:textId="77777777" w:rsidR="0039582C" w:rsidRPr="00307CCF" w:rsidRDefault="0039582C">
    <w:pPr>
      <w:pStyle w:val="a7"/>
      <w:jc w:val="center"/>
      <w:rPr>
        <w:rFonts w:ascii="HG丸ｺﾞｼｯｸM-PRO" w:eastAsia="HG丸ｺﾞｼｯｸM-PRO" w:hAnsi="HG丸ｺﾞｼｯｸM-PRO"/>
      </w:rPr>
    </w:pPr>
  </w:p>
  <w:p w14:paraId="2B1295C1" w14:textId="77777777" w:rsidR="0039582C" w:rsidRDefault="003958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A17AD" w14:textId="77777777" w:rsidR="005448A3" w:rsidRDefault="005448A3" w:rsidP="00307CCF">
      <w:r>
        <w:separator/>
      </w:r>
    </w:p>
  </w:footnote>
  <w:footnote w:type="continuationSeparator" w:id="0">
    <w:p w14:paraId="18393C40" w14:textId="77777777" w:rsidR="005448A3" w:rsidRDefault="005448A3"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0F0ECB"/>
    <w:multiLevelType w:val="hybridMultilevel"/>
    <w:tmpl w:val="2E2A4BEE"/>
    <w:lvl w:ilvl="0" w:tplc="34AC0F4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230"/>
    <w:rsid w:val="000243AF"/>
    <w:rsid w:val="00043AE7"/>
    <w:rsid w:val="00046167"/>
    <w:rsid w:val="00046BA4"/>
    <w:rsid w:val="00054C5C"/>
    <w:rsid w:val="0006511A"/>
    <w:rsid w:val="00067395"/>
    <w:rsid w:val="00074C54"/>
    <w:rsid w:val="000823B2"/>
    <w:rsid w:val="000836C2"/>
    <w:rsid w:val="000972FD"/>
    <w:rsid w:val="000B2501"/>
    <w:rsid w:val="000B2DC6"/>
    <w:rsid w:val="000B46F0"/>
    <w:rsid w:val="000B6FD8"/>
    <w:rsid w:val="000B762C"/>
    <w:rsid w:val="000C5760"/>
    <w:rsid w:val="000C6F4B"/>
    <w:rsid w:val="000D3EDA"/>
    <w:rsid w:val="000E3E92"/>
    <w:rsid w:val="000E642C"/>
    <w:rsid w:val="0010155B"/>
    <w:rsid w:val="001071A1"/>
    <w:rsid w:val="00116C8B"/>
    <w:rsid w:val="00123AB8"/>
    <w:rsid w:val="001272F0"/>
    <w:rsid w:val="00152EA0"/>
    <w:rsid w:val="001560AB"/>
    <w:rsid w:val="0019539D"/>
    <w:rsid w:val="0019744D"/>
    <w:rsid w:val="001A1F02"/>
    <w:rsid w:val="001A6C53"/>
    <w:rsid w:val="001B6293"/>
    <w:rsid w:val="001C1C65"/>
    <w:rsid w:val="001D17D9"/>
    <w:rsid w:val="001D2B51"/>
    <w:rsid w:val="001D4FBA"/>
    <w:rsid w:val="001E3CF1"/>
    <w:rsid w:val="001E7A5A"/>
    <w:rsid w:val="001E7BFD"/>
    <w:rsid w:val="001F0D75"/>
    <w:rsid w:val="001F5EC9"/>
    <w:rsid w:val="00200661"/>
    <w:rsid w:val="0021201D"/>
    <w:rsid w:val="0022160A"/>
    <w:rsid w:val="00221EA5"/>
    <w:rsid w:val="00235D97"/>
    <w:rsid w:val="00236B91"/>
    <w:rsid w:val="00237AEA"/>
    <w:rsid w:val="0024765B"/>
    <w:rsid w:val="00251B37"/>
    <w:rsid w:val="00254A35"/>
    <w:rsid w:val="00257134"/>
    <w:rsid w:val="00261708"/>
    <w:rsid w:val="002651EE"/>
    <w:rsid w:val="002704B6"/>
    <w:rsid w:val="0028030F"/>
    <w:rsid w:val="00291D10"/>
    <w:rsid w:val="002929A6"/>
    <w:rsid w:val="00293ADF"/>
    <w:rsid w:val="002A5596"/>
    <w:rsid w:val="002C27C5"/>
    <w:rsid w:val="002D2589"/>
    <w:rsid w:val="002E3765"/>
    <w:rsid w:val="002E5906"/>
    <w:rsid w:val="002E5D52"/>
    <w:rsid w:val="002F2792"/>
    <w:rsid w:val="0030432D"/>
    <w:rsid w:val="00307CCF"/>
    <w:rsid w:val="00320ED5"/>
    <w:rsid w:val="003239BE"/>
    <w:rsid w:val="00334127"/>
    <w:rsid w:val="003465EC"/>
    <w:rsid w:val="0035009F"/>
    <w:rsid w:val="0036494D"/>
    <w:rsid w:val="00367C74"/>
    <w:rsid w:val="00373218"/>
    <w:rsid w:val="003758C9"/>
    <w:rsid w:val="00377679"/>
    <w:rsid w:val="003850DE"/>
    <w:rsid w:val="00392A9B"/>
    <w:rsid w:val="0039582C"/>
    <w:rsid w:val="003A10F3"/>
    <w:rsid w:val="003A139F"/>
    <w:rsid w:val="003B412B"/>
    <w:rsid w:val="003C41BF"/>
    <w:rsid w:val="003F6DC3"/>
    <w:rsid w:val="0040151E"/>
    <w:rsid w:val="004052A6"/>
    <w:rsid w:val="00420C13"/>
    <w:rsid w:val="0044357F"/>
    <w:rsid w:val="0044401F"/>
    <w:rsid w:val="004552FE"/>
    <w:rsid w:val="00462FED"/>
    <w:rsid w:val="00466C1E"/>
    <w:rsid w:val="0046737C"/>
    <w:rsid w:val="004738FF"/>
    <w:rsid w:val="004774D2"/>
    <w:rsid w:val="004920B2"/>
    <w:rsid w:val="004A05FF"/>
    <w:rsid w:val="004B20D0"/>
    <w:rsid w:val="004B4A2C"/>
    <w:rsid w:val="004C04BA"/>
    <w:rsid w:val="004D3AC8"/>
    <w:rsid w:val="004E2C9A"/>
    <w:rsid w:val="004F5B33"/>
    <w:rsid w:val="004F6936"/>
    <w:rsid w:val="00511B35"/>
    <w:rsid w:val="005131BF"/>
    <w:rsid w:val="00513A38"/>
    <w:rsid w:val="00513FA8"/>
    <w:rsid w:val="005141BF"/>
    <w:rsid w:val="0051573B"/>
    <w:rsid w:val="005178E7"/>
    <w:rsid w:val="0052379C"/>
    <w:rsid w:val="00524144"/>
    <w:rsid w:val="00525A5B"/>
    <w:rsid w:val="005305B2"/>
    <w:rsid w:val="005417C6"/>
    <w:rsid w:val="005448A3"/>
    <w:rsid w:val="005501E9"/>
    <w:rsid w:val="00570B46"/>
    <w:rsid w:val="005776AF"/>
    <w:rsid w:val="005801FB"/>
    <w:rsid w:val="005847A0"/>
    <w:rsid w:val="005865AF"/>
    <w:rsid w:val="00587C9B"/>
    <w:rsid w:val="00590B75"/>
    <w:rsid w:val="005B12B7"/>
    <w:rsid w:val="005B255B"/>
    <w:rsid w:val="005B795C"/>
    <w:rsid w:val="005B7FDD"/>
    <w:rsid w:val="005C388B"/>
    <w:rsid w:val="005C6A97"/>
    <w:rsid w:val="005D0BAC"/>
    <w:rsid w:val="005D23E6"/>
    <w:rsid w:val="005F1A43"/>
    <w:rsid w:val="005F1A49"/>
    <w:rsid w:val="005F5F29"/>
    <w:rsid w:val="005F726A"/>
    <w:rsid w:val="00605D96"/>
    <w:rsid w:val="00607CDB"/>
    <w:rsid w:val="006129EE"/>
    <w:rsid w:val="00615287"/>
    <w:rsid w:val="006162DA"/>
    <w:rsid w:val="00622694"/>
    <w:rsid w:val="006302EF"/>
    <w:rsid w:val="006500BD"/>
    <w:rsid w:val="00667ED8"/>
    <w:rsid w:val="006912A7"/>
    <w:rsid w:val="00693267"/>
    <w:rsid w:val="00694A1F"/>
    <w:rsid w:val="006A1A81"/>
    <w:rsid w:val="006A4D7C"/>
    <w:rsid w:val="006B26DB"/>
    <w:rsid w:val="006B75A8"/>
    <w:rsid w:val="006C01DC"/>
    <w:rsid w:val="006C3E1B"/>
    <w:rsid w:val="006C49E4"/>
    <w:rsid w:val="006E18E3"/>
    <w:rsid w:val="006E1FE9"/>
    <w:rsid w:val="006E3B29"/>
    <w:rsid w:val="006E5DBA"/>
    <w:rsid w:val="006E6BB5"/>
    <w:rsid w:val="006F15CD"/>
    <w:rsid w:val="00702F92"/>
    <w:rsid w:val="007122D6"/>
    <w:rsid w:val="00713622"/>
    <w:rsid w:val="00723263"/>
    <w:rsid w:val="0072431E"/>
    <w:rsid w:val="00736E41"/>
    <w:rsid w:val="00737262"/>
    <w:rsid w:val="00752AA4"/>
    <w:rsid w:val="00754D67"/>
    <w:rsid w:val="007560BF"/>
    <w:rsid w:val="00761A92"/>
    <w:rsid w:val="00784658"/>
    <w:rsid w:val="0079054E"/>
    <w:rsid w:val="00795941"/>
    <w:rsid w:val="00796F5E"/>
    <w:rsid w:val="007B0CF2"/>
    <w:rsid w:val="007B5105"/>
    <w:rsid w:val="007B5BDD"/>
    <w:rsid w:val="007C3791"/>
    <w:rsid w:val="007C4CB4"/>
    <w:rsid w:val="007C6FDD"/>
    <w:rsid w:val="007D192D"/>
    <w:rsid w:val="007E37FE"/>
    <w:rsid w:val="007E4B26"/>
    <w:rsid w:val="007F0D60"/>
    <w:rsid w:val="007F7BF1"/>
    <w:rsid w:val="00806758"/>
    <w:rsid w:val="00816C63"/>
    <w:rsid w:val="00831109"/>
    <w:rsid w:val="00856103"/>
    <w:rsid w:val="00861C31"/>
    <w:rsid w:val="008738D6"/>
    <w:rsid w:val="00880038"/>
    <w:rsid w:val="008944E2"/>
    <w:rsid w:val="00896514"/>
    <w:rsid w:val="008A028E"/>
    <w:rsid w:val="008B3481"/>
    <w:rsid w:val="008C0C96"/>
    <w:rsid w:val="008C16E7"/>
    <w:rsid w:val="008D1A0C"/>
    <w:rsid w:val="008D512F"/>
    <w:rsid w:val="008D5C14"/>
    <w:rsid w:val="008E4EDC"/>
    <w:rsid w:val="008E66AE"/>
    <w:rsid w:val="008E77C4"/>
    <w:rsid w:val="009044A1"/>
    <w:rsid w:val="00906C9A"/>
    <w:rsid w:val="009128D1"/>
    <w:rsid w:val="00927110"/>
    <w:rsid w:val="00933A62"/>
    <w:rsid w:val="009418BE"/>
    <w:rsid w:val="00942126"/>
    <w:rsid w:val="00952A32"/>
    <w:rsid w:val="00975855"/>
    <w:rsid w:val="0099385B"/>
    <w:rsid w:val="009953EE"/>
    <w:rsid w:val="009A29B3"/>
    <w:rsid w:val="009A5162"/>
    <w:rsid w:val="009A6A26"/>
    <w:rsid w:val="009B3BC0"/>
    <w:rsid w:val="009C03E4"/>
    <w:rsid w:val="009D027C"/>
    <w:rsid w:val="009D5060"/>
    <w:rsid w:val="009F6632"/>
    <w:rsid w:val="009F6984"/>
    <w:rsid w:val="00A15B0F"/>
    <w:rsid w:val="00A324E3"/>
    <w:rsid w:val="00A348D5"/>
    <w:rsid w:val="00A34FEC"/>
    <w:rsid w:val="00A375C0"/>
    <w:rsid w:val="00A43F9A"/>
    <w:rsid w:val="00A51681"/>
    <w:rsid w:val="00A529BB"/>
    <w:rsid w:val="00A608A5"/>
    <w:rsid w:val="00A703F0"/>
    <w:rsid w:val="00A854CB"/>
    <w:rsid w:val="00AA2E6F"/>
    <w:rsid w:val="00AA5D86"/>
    <w:rsid w:val="00AA6C76"/>
    <w:rsid w:val="00AA6D65"/>
    <w:rsid w:val="00AA7761"/>
    <w:rsid w:val="00AB63C6"/>
    <w:rsid w:val="00AB79EE"/>
    <w:rsid w:val="00AC33DB"/>
    <w:rsid w:val="00AE2469"/>
    <w:rsid w:val="00AE6BC9"/>
    <w:rsid w:val="00AF5907"/>
    <w:rsid w:val="00AF5E12"/>
    <w:rsid w:val="00B024DC"/>
    <w:rsid w:val="00B025C2"/>
    <w:rsid w:val="00B03527"/>
    <w:rsid w:val="00B052A6"/>
    <w:rsid w:val="00B07F0E"/>
    <w:rsid w:val="00B348B3"/>
    <w:rsid w:val="00B351B2"/>
    <w:rsid w:val="00B37411"/>
    <w:rsid w:val="00B425DB"/>
    <w:rsid w:val="00B47AC1"/>
    <w:rsid w:val="00B50BDE"/>
    <w:rsid w:val="00B57368"/>
    <w:rsid w:val="00B60E40"/>
    <w:rsid w:val="00B6199A"/>
    <w:rsid w:val="00B97391"/>
    <w:rsid w:val="00B973FB"/>
    <w:rsid w:val="00BA077F"/>
    <w:rsid w:val="00BB6BFC"/>
    <w:rsid w:val="00BC0345"/>
    <w:rsid w:val="00BD0A7C"/>
    <w:rsid w:val="00BD2CA2"/>
    <w:rsid w:val="00BF0150"/>
    <w:rsid w:val="00C0072C"/>
    <w:rsid w:val="00C14A19"/>
    <w:rsid w:val="00C215EB"/>
    <w:rsid w:val="00C22E90"/>
    <w:rsid w:val="00C24423"/>
    <w:rsid w:val="00C36F75"/>
    <w:rsid w:val="00C36F85"/>
    <w:rsid w:val="00C44035"/>
    <w:rsid w:val="00C4777D"/>
    <w:rsid w:val="00C51BA9"/>
    <w:rsid w:val="00C527D4"/>
    <w:rsid w:val="00C53E31"/>
    <w:rsid w:val="00C566D3"/>
    <w:rsid w:val="00C62139"/>
    <w:rsid w:val="00C70D97"/>
    <w:rsid w:val="00CA2555"/>
    <w:rsid w:val="00CA2DA5"/>
    <w:rsid w:val="00CA3088"/>
    <w:rsid w:val="00CB00E7"/>
    <w:rsid w:val="00CC07AE"/>
    <w:rsid w:val="00CC5C80"/>
    <w:rsid w:val="00CC789C"/>
    <w:rsid w:val="00CD33BE"/>
    <w:rsid w:val="00CD5A28"/>
    <w:rsid w:val="00CE2A53"/>
    <w:rsid w:val="00D01410"/>
    <w:rsid w:val="00D0481A"/>
    <w:rsid w:val="00D05FCF"/>
    <w:rsid w:val="00D337F2"/>
    <w:rsid w:val="00D3572B"/>
    <w:rsid w:val="00D35A50"/>
    <w:rsid w:val="00D43B4D"/>
    <w:rsid w:val="00D453AB"/>
    <w:rsid w:val="00D54A51"/>
    <w:rsid w:val="00D567BA"/>
    <w:rsid w:val="00D575A1"/>
    <w:rsid w:val="00D6084E"/>
    <w:rsid w:val="00D7023A"/>
    <w:rsid w:val="00D70D6E"/>
    <w:rsid w:val="00D72915"/>
    <w:rsid w:val="00D80743"/>
    <w:rsid w:val="00D85A62"/>
    <w:rsid w:val="00DA37D7"/>
    <w:rsid w:val="00DA470C"/>
    <w:rsid w:val="00DC2236"/>
    <w:rsid w:val="00DD38AE"/>
    <w:rsid w:val="00DE12A4"/>
    <w:rsid w:val="00DF0401"/>
    <w:rsid w:val="00DF1EE4"/>
    <w:rsid w:val="00DF22AC"/>
    <w:rsid w:val="00E0011A"/>
    <w:rsid w:val="00E12B9B"/>
    <w:rsid w:val="00E131DE"/>
    <w:rsid w:val="00E17DEB"/>
    <w:rsid w:val="00E23729"/>
    <w:rsid w:val="00E24091"/>
    <w:rsid w:val="00E41ADC"/>
    <w:rsid w:val="00E53B91"/>
    <w:rsid w:val="00E669CA"/>
    <w:rsid w:val="00E737C6"/>
    <w:rsid w:val="00E778F3"/>
    <w:rsid w:val="00E80699"/>
    <w:rsid w:val="00E83F70"/>
    <w:rsid w:val="00E97601"/>
    <w:rsid w:val="00EA1933"/>
    <w:rsid w:val="00EA295F"/>
    <w:rsid w:val="00EA2F12"/>
    <w:rsid w:val="00EA2F19"/>
    <w:rsid w:val="00EA47CA"/>
    <w:rsid w:val="00EB1ED4"/>
    <w:rsid w:val="00EB25D6"/>
    <w:rsid w:val="00EB473C"/>
    <w:rsid w:val="00EC27D3"/>
    <w:rsid w:val="00EC588B"/>
    <w:rsid w:val="00ED40DF"/>
    <w:rsid w:val="00ED57E9"/>
    <w:rsid w:val="00EE198A"/>
    <w:rsid w:val="00EE22EE"/>
    <w:rsid w:val="00EE3877"/>
    <w:rsid w:val="00EF2D0A"/>
    <w:rsid w:val="00EF47ED"/>
    <w:rsid w:val="00F01176"/>
    <w:rsid w:val="00F026C3"/>
    <w:rsid w:val="00F05C82"/>
    <w:rsid w:val="00F101B3"/>
    <w:rsid w:val="00F15A88"/>
    <w:rsid w:val="00F228F0"/>
    <w:rsid w:val="00F25150"/>
    <w:rsid w:val="00F251C8"/>
    <w:rsid w:val="00F45545"/>
    <w:rsid w:val="00F47D9D"/>
    <w:rsid w:val="00F600CE"/>
    <w:rsid w:val="00F66D6C"/>
    <w:rsid w:val="00F676C0"/>
    <w:rsid w:val="00F70A44"/>
    <w:rsid w:val="00F711A3"/>
    <w:rsid w:val="00F73B22"/>
    <w:rsid w:val="00F8776B"/>
    <w:rsid w:val="00F9069B"/>
    <w:rsid w:val="00F91684"/>
    <w:rsid w:val="00F92477"/>
    <w:rsid w:val="00F93A25"/>
    <w:rsid w:val="00F9741D"/>
    <w:rsid w:val="00FA2630"/>
    <w:rsid w:val="00FA4602"/>
    <w:rsid w:val="00FC29A2"/>
    <w:rsid w:val="00FD3E2E"/>
    <w:rsid w:val="00FE7717"/>
    <w:rsid w:val="00FE7BFE"/>
    <w:rsid w:val="00FF5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12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7181">
      <w:bodyDiv w:val="1"/>
      <w:marLeft w:val="0"/>
      <w:marRight w:val="0"/>
      <w:marTop w:val="0"/>
      <w:marBottom w:val="0"/>
      <w:divBdr>
        <w:top w:val="none" w:sz="0" w:space="0" w:color="auto"/>
        <w:left w:val="none" w:sz="0" w:space="0" w:color="auto"/>
        <w:bottom w:val="none" w:sz="0" w:space="0" w:color="auto"/>
        <w:right w:val="none" w:sz="0" w:space="0" w:color="auto"/>
      </w:divBdr>
    </w:div>
    <w:div w:id="102114611">
      <w:bodyDiv w:val="1"/>
      <w:marLeft w:val="0"/>
      <w:marRight w:val="0"/>
      <w:marTop w:val="0"/>
      <w:marBottom w:val="0"/>
      <w:divBdr>
        <w:top w:val="none" w:sz="0" w:space="0" w:color="auto"/>
        <w:left w:val="none" w:sz="0" w:space="0" w:color="auto"/>
        <w:bottom w:val="none" w:sz="0" w:space="0" w:color="auto"/>
        <w:right w:val="none" w:sz="0" w:space="0" w:color="auto"/>
      </w:divBdr>
    </w:div>
    <w:div w:id="161049764">
      <w:bodyDiv w:val="1"/>
      <w:marLeft w:val="0"/>
      <w:marRight w:val="0"/>
      <w:marTop w:val="0"/>
      <w:marBottom w:val="0"/>
      <w:divBdr>
        <w:top w:val="none" w:sz="0" w:space="0" w:color="auto"/>
        <w:left w:val="none" w:sz="0" w:space="0" w:color="auto"/>
        <w:bottom w:val="none" w:sz="0" w:space="0" w:color="auto"/>
        <w:right w:val="none" w:sz="0" w:space="0" w:color="auto"/>
      </w:divBdr>
    </w:div>
    <w:div w:id="234824482">
      <w:bodyDiv w:val="1"/>
      <w:marLeft w:val="0"/>
      <w:marRight w:val="0"/>
      <w:marTop w:val="0"/>
      <w:marBottom w:val="0"/>
      <w:divBdr>
        <w:top w:val="none" w:sz="0" w:space="0" w:color="auto"/>
        <w:left w:val="none" w:sz="0" w:space="0" w:color="auto"/>
        <w:bottom w:val="none" w:sz="0" w:space="0" w:color="auto"/>
        <w:right w:val="none" w:sz="0" w:space="0" w:color="auto"/>
      </w:divBdr>
    </w:div>
    <w:div w:id="290668279">
      <w:bodyDiv w:val="1"/>
      <w:marLeft w:val="0"/>
      <w:marRight w:val="0"/>
      <w:marTop w:val="0"/>
      <w:marBottom w:val="0"/>
      <w:divBdr>
        <w:top w:val="none" w:sz="0" w:space="0" w:color="auto"/>
        <w:left w:val="none" w:sz="0" w:space="0" w:color="auto"/>
        <w:bottom w:val="none" w:sz="0" w:space="0" w:color="auto"/>
        <w:right w:val="none" w:sz="0" w:space="0" w:color="auto"/>
      </w:divBdr>
    </w:div>
    <w:div w:id="511067304">
      <w:bodyDiv w:val="1"/>
      <w:marLeft w:val="0"/>
      <w:marRight w:val="0"/>
      <w:marTop w:val="0"/>
      <w:marBottom w:val="0"/>
      <w:divBdr>
        <w:top w:val="none" w:sz="0" w:space="0" w:color="auto"/>
        <w:left w:val="none" w:sz="0" w:space="0" w:color="auto"/>
        <w:bottom w:val="none" w:sz="0" w:space="0" w:color="auto"/>
        <w:right w:val="none" w:sz="0" w:space="0" w:color="auto"/>
      </w:divBdr>
    </w:div>
    <w:div w:id="519397932">
      <w:bodyDiv w:val="1"/>
      <w:marLeft w:val="0"/>
      <w:marRight w:val="0"/>
      <w:marTop w:val="0"/>
      <w:marBottom w:val="0"/>
      <w:divBdr>
        <w:top w:val="none" w:sz="0" w:space="0" w:color="auto"/>
        <w:left w:val="none" w:sz="0" w:space="0" w:color="auto"/>
        <w:bottom w:val="none" w:sz="0" w:space="0" w:color="auto"/>
        <w:right w:val="none" w:sz="0" w:space="0" w:color="auto"/>
      </w:divBdr>
    </w:div>
    <w:div w:id="702945432">
      <w:bodyDiv w:val="1"/>
      <w:marLeft w:val="0"/>
      <w:marRight w:val="0"/>
      <w:marTop w:val="0"/>
      <w:marBottom w:val="0"/>
      <w:divBdr>
        <w:top w:val="none" w:sz="0" w:space="0" w:color="auto"/>
        <w:left w:val="none" w:sz="0" w:space="0" w:color="auto"/>
        <w:bottom w:val="none" w:sz="0" w:space="0" w:color="auto"/>
        <w:right w:val="none" w:sz="0" w:space="0" w:color="auto"/>
      </w:divBdr>
    </w:div>
    <w:div w:id="715860306">
      <w:bodyDiv w:val="1"/>
      <w:marLeft w:val="0"/>
      <w:marRight w:val="0"/>
      <w:marTop w:val="0"/>
      <w:marBottom w:val="0"/>
      <w:divBdr>
        <w:top w:val="none" w:sz="0" w:space="0" w:color="auto"/>
        <w:left w:val="none" w:sz="0" w:space="0" w:color="auto"/>
        <w:bottom w:val="none" w:sz="0" w:space="0" w:color="auto"/>
        <w:right w:val="none" w:sz="0" w:space="0" w:color="auto"/>
      </w:divBdr>
    </w:div>
    <w:div w:id="817039568">
      <w:bodyDiv w:val="1"/>
      <w:marLeft w:val="0"/>
      <w:marRight w:val="0"/>
      <w:marTop w:val="0"/>
      <w:marBottom w:val="0"/>
      <w:divBdr>
        <w:top w:val="none" w:sz="0" w:space="0" w:color="auto"/>
        <w:left w:val="none" w:sz="0" w:space="0" w:color="auto"/>
        <w:bottom w:val="none" w:sz="0" w:space="0" w:color="auto"/>
        <w:right w:val="none" w:sz="0" w:space="0" w:color="auto"/>
      </w:divBdr>
    </w:div>
    <w:div w:id="832065176">
      <w:bodyDiv w:val="1"/>
      <w:marLeft w:val="0"/>
      <w:marRight w:val="0"/>
      <w:marTop w:val="0"/>
      <w:marBottom w:val="0"/>
      <w:divBdr>
        <w:top w:val="none" w:sz="0" w:space="0" w:color="auto"/>
        <w:left w:val="none" w:sz="0" w:space="0" w:color="auto"/>
        <w:bottom w:val="none" w:sz="0" w:space="0" w:color="auto"/>
        <w:right w:val="none" w:sz="0" w:space="0" w:color="auto"/>
      </w:divBdr>
    </w:div>
    <w:div w:id="957108653">
      <w:bodyDiv w:val="1"/>
      <w:marLeft w:val="0"/>
      <w:marRight w:val="0"/>
      <w:marTop w:val="0"/>
      <w:marBottom w:val="0"/>
      <w:divBdr>
        <w:top w:val="none" w:sz="0" w:space="0" w:color="auto"/>
        <w:left w:val="none" w:sz="0" w:space="0" w:color="auto"/>
        <w:bottom w:val="none" w:sz="0" w:space="0" w:color="auto"/>
        <w:right w:val="none" w:sz="0" w:space="0" w:color="auto"/>
      </w:divBdr>
    </w:div>
    <w:div w:id="1160654768">
      <w:bodyDiv w:val="1"/>
      <w:marLeft w:val="0"/>
      <w:marRight w:val="0"/>
      <w:marTop w:val="0"/>
      <w:marBottom w:val="0"/>
      <w:divBdr>
        <w:top w:val="none" w:sz="0" w:space="0" w:color="auto"/>
        <w:left w:val="none" w:sz="0" w:space="0" w:color="auto"/>
        <w:bottom w:val="none" w:sz="0" w:space="0" w:color="auto"/>
        <w:right w:val="none" w:sz="0" w:space="0" w:color="auto"/>
      </w:divBdr>
    </w:div>
    <w:div w:id="1321884529">
      <w:bodyDiv w:val="1"/>
      <w:marLeft w:val="0"/>
      <w:marRight w:val="0"/>
      <w:marTop w:val="0"/>
      <w:marBottom w:val="0"/>
      <w:divBdr>
        <w:top w:val="none" w:sz="0" w:space="0" w:color="auto"/>
        <w:left w:val="none" w:sz="0" w:space="0" w:color="auto"/>
        <w:bottom w:val="none" w:sz="0" w:space="0" w:color="auto"/>
        <w:right w:val="none" w:sz="0" w:space="0" w:color="auto"/>
      </w:divBdr>
    </w:div>
    <w:div w:id="1328628622">
      <w:bodyDiv w:val="1"/>
      <w:marLeft w:val="0"/>
      <w:marRight w:val="0"/>
      <w:marTop w:val="0"/>
      <w:marBottom w:val="0"/>
      <w:divBdr>
        <w:top w:val="none" w:sz="0" w:space="0" w:color="auto"/>
        <w:left w:val="none" w:sz="0" w:space="0" w:color="auto"/>
        <w:bottom w:val="none" w:sz="0" w:space="0" w:color="auto"/>
        <w:right w:val="none" w:sz="0" w:space="0" w:color="auto"/>
      </w:divBdr>
    </w:div>
    <w:div w:id="1584607280">
      <w:bodyDiv w:val="1"/>
      <w:marLeft w:val="0"/>
      <w:marRight w:val="0"/>
      <w:marTop w:val="0"/>
      <w:marBottom w:val="0"/>
      <w:divBdr>
        <w:top w:val="none" w:sz="0" w:space="0" w:color="auto"/>
        <w:left w:val="none" w:sz="0" w:space="0" w:color="auto"/>
        <w:bottom w:val="none" w:sz="0" w:space="0" w:color="auto"/>
        <w:right w:val="none" w:sz="0" w:space="0" w:color="auto"/>
      </w:divBdr>
    </w:div>
    <w:div w:id="1729955833">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54536-D425-468D-96E3-99244BACC2CB}"/>
</file>

<file path=customXml/itemProps2.xml><?xml version="1.0" encoding="utf-8"?>
<ds:datastoreItem xmlns:ds="http://schemas.openxmlformats.org/officeDocument/2006/customXml" ds:itemID="{D900E8CD-BDA7-4A7A-97A0-ACA3E36593DD}"/>
</file>

<file path=customXml/itemProps3.xml><?xml version="1.0" encoding="utf-8"?>
<ds:datastoreItem xmlns:ds="http://schemas.openxmlformats.org/officeDocument/2006/customXml" ds:itemID="{6DFA67A0-8A29-4FD5-9A65-46EF76A6BB60}"/>
</file>

<file path=customXml/itemProps4.xml><?xml version="1.0" encoding="utf-8"?>
<ds:datastoreItem xmlns:ds="http://schemas.openxmlformats.org/officeDocument/2006/customXml" ds:itemID="{3A9254CD-7E9F-4779-A837-2056814B3768}"/>
</file>

<file path=docProps/app.xml><?xml version="1.0" encoding="utf-8"?>
<Properties xmlns="http://schemas.openxmlformats.org/officeDocument/2006/extended-properties" xmlns:vt="http://schemas.openxmlformats.org/officeDocument/2006/docPropsVTypes">
  <Template>Normal.dotm</Template>
  <TotalTime>18</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2015-08-03T01:38:00Z</cp:lastPrinted>
  <dcterms:created xsi:type="dcterms:W3CDTF">2015-08-03T06:40:00Z</dcterms:created>
  <dcterms:modified xsi:type="dcterms:W3CDTF">2016-08-16T05:09:00Z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