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20" w:rsidRDefault="001A1A20" w:rsidP="001A1A20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第2次大阪府食育推進計画目標値一覧</w:t>
      </w:r>
    </w:p>
    <w:tbl>
      <w:tblPr>
        <w:tblW w:w="1268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0"/>
        <w:gridCol w:w="504"/>
        <w:gridCol w:w="540"/>
        <w:gridCol w:w="2004"/>
        <w:gridCol w:w="1600"/>
        <w:gridCol w:w="1642"/>
        <w:gridCol w:w="1617"/>
        <w:gridCol w:w="1559"/>
        <w:gridCol w:w="1627"/>
      </w:tblGrid>
      <w:tr w:rsidR="00AB34D4" w:rsidRPr="00AB34D4" w:rsidTr="006109B0">
        <w:trPr>
          <w:trHeight w:val="25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Pr="00AB34D4" w:rsidRDefault="006F1911" w:rsidP="0015298B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担当課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AB34D4" w:rsidRDefault="006F1911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11" w:rsidRPr="00AB34D4" w:rsidRDefault="006F1911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Pr="00AB34D4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内　　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F1911" w:rsidRPr="00AB34D4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計画策定時の　　　現状値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11" w:rsidRPr="00AB34D4" w:rsidRDefault="006F1911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平成２</w:t>
            </w:r>
            <w:r w:rsidR="0067578A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5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911" w:rsidRPr="00AB34D4" w:rsidRDefault="006F1911" w:rsidP="0067578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平成2</w:t>
            </w:r>
            <w:r w:rsidR="0067578A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６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F1911" w:rsidRPr="00AB34D4" w:rsidRDefault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第2次計画　　　　　目　標</w:t>
            </w:r>
          </w:p>
        </w:tc>
      </w:tr>
      <w:tr w:rsidR="00AB34D4" w:rsidRPr="00AB34D4" w:rsidTr="006109B0">
        <w:trPr>
          <w:trHeight w:val="489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B93D32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府民主体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１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栄養バランス等に配慮した食生活を送っている府民の割合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15％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 w:rsidP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（19.3％）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（26.9％）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60％</w:t>
            </w:r>
          </w:p>
        </w:tc>
      </w:tr>
      <w:tr w:rsidR="00AB34D4" w:rsidRPr="00AB34D4" w:rsidTr="006109B0">
        <w:trPr>
          <w:trHeight w:val="4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２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朝食欠食率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15298B">
            <w:pPr>
              <w:widowControl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 xml:space="preserve">7～14歳     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7.4％</w:t>
            </w:r>
          </w:p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9.7％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167C" w:rsidRPr="00AB34D4" w:rsidRDefault="00AF48ED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9.8</w:t>
            </w:r>
            <w:r w:rsidR="005F167C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％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４.0%未満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（最終目標０%）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AB34D4" w:rsidRPr="00AB34D4" w:rsidTr="006109B0">
        <w:trPr>
          <w:trHeight w:val="6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15298B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4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高校生・大学生等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20"/>
              </w:rPr>
              <w:t xml:space="preserve">※府事業アンケート  </w:t>
            </w:r>
          </w:p>
        </w:tc>
        <w:tc>
          <w:tcPr>
            <w:tcW w:w="1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10.6％</w:t>
            </w:r>
          </w:p>
        </w:tc>
        <w:tc>
          <w:tcPr>
            <w:tcW w:w="1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8.3％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17085E" w:rsidP="0017085E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 xml:space="preserve"> 7.9％（高校生）18.1％（大学生）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AB34D4" w:rsidRPr="00AB34D4" w:rsidTr="006109B0">
        <w:trPr>
          <w:trHeight w:val="5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３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野菜摂取量（1日）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ind w:left="101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227ｇ</w:t>
            </w:r>
          </w:p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224ｇ</w:t>
            </w:r>
          </w:p>
          <w:p w:rsidR="005F167C" w:rsidRPr="00AB34D4" w:rsidRDefault="005F167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F167C" w:rsidRPr="00AB34D4" w:rsidRDefault="00AF48ED" w:rsidP="00231E1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205</w:t>
            </w:r>
            <w:r w:rsidR="005F167C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ｇ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300ｇ</w:t>
            </w:r>
          </w:p>
        </w:tc>
      </w:tr>
      <w:tr w:rsidR="00AB34D4" w:rsidRPr="00AB34D4" w:rsidTr="006109B0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6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ind w:left="21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15～19歳</w:t>
            </w:r>
          </w:p>
        </w:tc>
        <w:tc>
          <w:tcPr>
            <w:tcW w:w="16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253ｇ</w:t>
            </w:r>
          </w:p>
          <w:p w:rsidR="005F167C" w:rsidRPr="00AB34D4" w:rsidRDefault="005F167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257ｇ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AF48ED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219</w:t>
            </w:r>
            <w:r w:rsidR="005F167C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ｇ</w:t>
            </w:r>
          </w:p>
          <w:p w:rsidR="005F167C" w:rsidRPr="00AB34D4" w:rsidRDefault="005F167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350ｇ</w:t>
            </w:r>
          </w:p>
        </w:tc>
      </w:tr>
      <w:tr w:rsidR="00AB34D4" w:rsidRPr="00AB34D4" w:rsidTr="006109B0">
        <w:trPr>
          <w:trHeight w:val="4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４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朝食又は夕食を家族と一緒に食べる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「共食」の回数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週9.1回</w:t>
            </w:r>
          </w:p>
          <w:p w:rsidR="005F167C" w:rsidRPr="00AB34D4" w:rsidRDefault="005F167C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「食育」と「お口の健康に関するアンケート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0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週9.5回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</w:p>
          <w:p w:rsidR="005F167C" w:rsidRPr="00AB34D4" w:rsidRDefault="005F167C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 w:rsidP="0067578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10.9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      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週10回</w:t>
            </w:r>
          </w:p>
        </w:tc>
      </w:tr>
      <w:tr w:rsidR="00AB34D4" w:rsidRPr="00AB34D4" w:rsidTr="006109B0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５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メタボリックシンドロームの予防や改善のための適切な食事、運動等を継続的に実践している府民の割合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 w:rsidP="00B8694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29.5％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※「食育」と「お口の健康に関するアンケート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0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（30.4％）</w:t>
            </w:r>
          </w:p>
          <w:p w:rsidR="005F167C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 w:rsidP="006C47C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（32.8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       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50％</w:t>
            </w:r>
          </w:p>
        </w:tc>
      </w:tr>
      <w:tr w:rsidR="00AB34D4" w:rsidRPr="00AB34D4" w:rsidTr="006109B0">
        <w:trPr>
          <w:trHeight w:val="59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府民と行政と団体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６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食育に関心を持っている府民の割合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89％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 w:rsidP="0067578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9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２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6109B0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（93</w:t>
            </w:r>
            <w:r w:rsidR="005F167C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95％</w:t>
            </w:r>
          </w:p>
        </w:tc>
      </w:tr>
      <w:tr w:rsidR="00AB34D4" w:rsidRPr="00AB34D4" w:rsidTr="006109B0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A72B2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７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よく噛んで味わって食べるなどの食べ方に関心のある府民の割合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58％ 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※「食育」と「お口の健康に関するアンケート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9B0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（83％）</w:t>
            </w:r>
          </w:p>
          <w:p w:rsidR="005F167C" w:rsidRPr="00AB34D4" w:rsidRDefault="006109B0" w:rsidP="006109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7578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（85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）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80％</w:t>
            </w:r>
          </w:p>
        </w:tc>
      </w:tr>
      <w:tr w:rsidR="00AB34D4" w:rsidRPr="00AB34D4" w:rsidTr="006109B0">
        <w:trPr>
          <w:trHeight w:val="693"/>
        </w:trPr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８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食育推進に携わるボランティアの人数</w:t>
            </w:r>
          </w:p>
          <w:p w:rsidR="005F167C" w:rsidRPr="00AB34D4" w:rsidRDefault="005F167C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※食生活改善推進員及び市町村報告数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4,849人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F1265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5,491人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4,</w:t>
            </w:r>
            <w:r w:rsidR="00AB34D4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966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5,300人</w:t>
            </w:r>
          </w:p>
        </w:tc>
      </w:tr>
      <w:tr w:rsidR="00AB34D4" w:rsidRPr="00AB34D4" w:rsidTr="006109B0">
        <w:trPr>
          <w:trHeight w:val="34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食の安全推進課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行政と団体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９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食の安全性に関する基礎的な知識の普及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（リスクコミュニケーションの開催）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年2回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1B5973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年４回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</w:t>
            </w:r>
            <w:r w:rsidR="006109B0"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9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年６回</w:t>
            </w:r>
          </w:p>
        </w:tc>
      </w:tr>
      <w:tr w:rsidR="00AB34D4" w:rsidRPr="00AB34D4" w:rsidTr="006109B0">
        <w:trPr>
          <w:trHeight w:val="31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bookmarkStart w:id="0" w:name="_GoBack"/>
            <w:bookmarkEnd w:id="0"/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流通対策室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大阪産（もん）の認知度の向上による</w:t>
            </w:r>
          </w:p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地産地消の推進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46.2％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58.1%</w:t>
            </w:r>
          </w:p>
          <w:p w:rsidR="005F167C" w:rsidRPr="00AB34D4" w:rsidRDefault="005F167C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12"/>
              </w:rPr>
              <w:t>（H25年3月末）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60.7%</w:t>
            </w:r>
          </w:p>
          <w:p w:rsidR="005F167C" w:rsidRPr="00AB34D4" w:rsidRDefault="005F167C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12"/>
              </w:rPr>
              <w:t>（H26年3月末）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E967B0" w:rsidP="00E967B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6</w:t>
            </w:r>
            <w:r w:rsidR="005F167C"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0％</w:t>
            </w:r>
          </w:p>
        </w:tc>
      </w:tr>
      <w:tr w:rsidR="00AB34D4" w:rsidRPr="00AB34D4" w:rsidTr="006109B0">
        <w:trPr>
          <w:trHeight w:val="29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B86941">
            <w:pPr>
              <w:pStyle w:val="Web"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11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推進計画を作成・実施している市町村の割合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44％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1B5973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73.2％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712E62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82.9％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100％</w:t>
            </w:r>
          </w:p>
        </w:tc>
      </w:tr>
      <w:tr w:rsidR="00AB34D4" w:rsidRPr="00AB34D4" w:rsidTr="006109B0">
        <w:trPr>
          <w:trHeight w:val="409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教育委員会　　　保健体育課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 w:rsidP="00B86941">
            <w:pPr>
              <w:pStyle w:val="Web"/>
              <w:spacing w:line="0" w:lineRule="atLeast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「食に関する指導」の推進体制が整備されている小・中学校の割合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76.4%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1B5973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86.8％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92.5％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100%</w:t>
            </w:r>
          </w:p>
        </w:tc>
      </w:tr>
      <w:tr w:rsidR="00AB34D4" w:rsidRPr="00AB34D4" w:rsidTr="006109B0">
        <w:trPr>
          <w:trHeight w:val="433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13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「うちのお店も健康づくり応援団の店」</w:t>
            </w:r>
          </w:p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協力店舗数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10,232店舗</w:t>
            </w:r>
          </w:p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（Ｈ24年2月末）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　10,996店舗</w:t>
            </w:r>
          </w:p>
          <w:p w:rsidR="005F167C" w:rsidRPr="00AB34D4" w:rsidRDefault="005F167C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（Ｈ2６年2月末）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　</w:t>
            </w:r>
            <w:r w:rsidR="00547A5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11,162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店舗</w:t>
            </w:r>
          </w:p>
          <w:p w:rsidR="005F167C" w:rsidRPr="00AB34D4" w:rsidRDefault="005F167C" w:rsidP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（Ｈ27年2月末）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5F167C" w:rsidRPr="00AB34D4" w:rsidRDefault="005F167C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12,000店舗</w:t>
            </w:r>
          </w:p>
        </w:tc>
      </w:tr>
    </w:tbl>
    <w:p w:rsidR="00463C2B" w:rsidRPr="00AB34D4" w:rsidRDefault="006109B0" w:rsidP="006109B0">
      <w:pPr>
        <w:spacing w:line="0" w:lineRule="atLeast"/>
        <w:jc w:val="right"/>
        <w:rPr>
          <w:rFonts w:ascii="HG丸ｺﾞｼｯｸM-PRO" w:eastAsia="HG丸ｺﾞｼｯｸM-PRO" w:hAnsi="HG丸ｺﾞｼｯｸM-PRO"/>
          <w:color w:val="000000" w:themeColor="text1"/>
          <w:kern w:val="24"/>
          <w:szCs w:val="21"/>
        </w:rPr>
      </w:pPr>
      <w:r w:rsidRPr="00AB34D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21"/>
        </w:rPr>
        <w:t>（　）は、参考値</w:t>
      </w:r>
    </w:p>
    <w:sectPr w:rsidR="00463C2B" w:rsidRPr="00AB34D4" w:rsidSect="0015298B">
      <w:pgSz w:w="16838" w:h="11906" w:orient="landscape"/>
      <w:pgMar w:top="1021" w:right="1985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F9" w:rsidRDefault="00BA24F9" w:rsidP="001A1A20">
      <w:r>
        <w:separator/>
      </w:r>
    </w:p>
  </w:endnote>
  <w:endnote w:type="continuationSeparator" w:id="0">
    <w:p w:rsidR="00BA24F9" w:rsidRDefault="00BA24F9" w:rsidP="001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F9" w:rsidRDefault="00BA24F9" w:rsidP="001A1A20">
      <w:r>
        <w:separator/>
      </w:r>
    </w:p>
  </w:footnote>
  <w:footnote w:type="continuationSeparator" w:id="0">
    <w:p w:rsidR="00BA24F9" w:rsidRDefault="00BA24F9" w:rsidP="001A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0474EE"/>
    <w:rsid w:val="000775F2"/>
    <w:rsid w:val="000A0FA0"/>
    <w:rsid w:val="00106F88"/>
    <w:rsid w:val="00152118"/>
    <w:rsid w:val="0015298B"/>
    <w:rsid w:val="0017085E"/>
    <w:rsid w:val="001A1A20"/>
    <w:rsid w:val="001B7221"/>
    <w:rsid w:val="00231E19"/>
    <w:rsid w:val="00320820"/>
    <w:rsid w:val="0033674C"/>
    <w:rsid w:val="003F7D58"/>
    <w:rsid w:val="00455CD3"/>
    <w:rsid w:val="00463C2B"/>
    <w:rsid w:val="00467126"/>
    <w:rsid w:val="004B2F45"/>
    <w:rsid w:val="004C315F"/>
    <w:rsid w:val="00515A14"/>
    <w:rsid w:val="00547A58"/>
    <w:rsid w:val="005E17D0"/>
    <w:rsid w:val="005F167C"/>
    <w:rsid w:val="006109B0"/>
    <w:rsid w:val="0067578A"/>
    <w:rsid w:val="006B74BF"/>
    <w:rsid w:val="006C47CA"/>
    <w:rsid w:val="006F1911"/>
    <w:rsid w:val="00712E62"/>
    <w:rsid w:val="007949E5"/>
    <w:rsid w:val="007961C1"/>
    <w:rsid w:val="007B17B5"/>
    <w:rsid w:val="008444B7"/>
    <w:rsid w:val="00847306"/>
    <w:rsid w:val="008638C8"/>
    <w:rsid w:val="008F279A"/>
    <w:rsid w:val="00924173"/>
    <w:rsid w:val="0095264F"/>
    <w:rsid w:val="00967F94"/>
    <w:rsid w:val="00A57B1F"/>
    <w:rsid w:val="00A72B25"/>
    <w:rsid w:val="00AB34D4"/>
    <w:rsid w:val="00AF48ED"/>
    <w:rsid w:val="00B86941"/>
    <w:rsid w:val="00B93D32"/>
    <w:rsid w:val="00BA24F9"/>
    <w:rsid w:val="00C14BB3"/>
    <w:rsid w:val="00C664F0"/>
    <w:rsid w:val="00CA2028"/>
    <w:rsid w:val="00D80F86"/>
    <w:rsid w:val="00E63F3B"/>
    <w:rsid w:val="00E704F1"/>
    <w:rsid w:val="00E967B0"/>
    <w:rsid w:val="00EF36FD"/>
    <w:rsid w:val="00F27464"/>
    <w:rsid w:val="00F46A5A"/>
    <w:rsid w:val="00F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2DC7C-3172-4F3B-BAF1-7DCF96FE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2017-07-03T11:26:00Z</cp:lastPrinted>
  <dcterms:created xsi:type="dcterms:W3CDTF">2015-03-18T01:43:00Z</dcterms:created>
  <dcterms:modified xsi:type="dcterms:W3CDTF">2017-07-03T11:26:00Z</dcterms:modified>
</cp:coreProperties>
</file>