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76166" w14:textId="0EED7123" w:rsidR="008B106C" w:rsidRDefault="008B106C" w:rsidP="00DC2F4B">
      <w:pPr>
        <w:widowControl/>
        <w:spacing w:line="0" w:lineRule="atLeast"/>
        <w:jc w:val="left"/>
        <w:rPr>
          <w:rFonts w:ascii="メイリオ" w:eastAsia="メイリオ" w:hAnsi="メイリオ" w:cs="メイリオ"/>
          <w:b/>
          <w:sz w:val="28"/>
          <w:szCs w:val="28"/>
        </w:rPr>
      </w:pPr>
    </w:p>
    <w:p w14:paraId="4619F90C" w14:textId="7CA82CED" w:rsidR="00DC2F4B" w:rsidRDefault="00DC2F4B" w:rsidP="00DC2F4B">
      <w:pPr>
        <w:widowControl/>
        <w:spacing w:line="0" w:lineRule="atLeast"/>
        <w:jc w:val="left"/>
        <w:rPr>
          <w:rFonts w:ascii="メイリオ" w:eastAsia="メイリオ" w:hAnsi="メイリオ" w:cs="メイリオ"/>
          <w:b/>
          <w:sz w:val="28"/>
          <w:szCs w:val="28"/>
        </w:rPr>
      </w:pPr>
    </w:p>
    <w:p w14:paraId="5AD08791" w14:textId="3EB0A237" w:rsidR="00DC2F4B" w:rsidRDefault="00DC2F4B" w:rsidP="00DC2F4B">
      <w:pPr>
        <w:widowControl/>
        <w:spacing w:line="0" w:lineRule="atLeast"/>
        <w:jc w:val="left"/>
        <w:rPr>
          <w:rFonts w:ascii="メイリオ" w:eastAsia="メイリオ" w:hAnsi="メイリオ" w:cs="メイリオ"/>
          <w:b/>
          <w:sz w:val="28"/>
          <w:szCs w:val="28"/>
        </w:rPr>
      </w:pPr>
    </w:p>
    <w:p w14:paraId="194BEEC0" w14:textId="249C5542" w:rsidR="00DC2F4B" w:rsidRDefault="00DC2F4B" w:rsidP="00DC2F4B">
      <w:pPr>
        <w:widowControl/>
        <w:spacing w:line="0" w:lineRule="atLeast"/>
        <w:jc w:val="left"/>
        <w:rPr>
          <w:rFonts w:ascii="メイリオ" w:eastAsia="メイリオ" w:hAnsi="メイリオ" w:cs="メイリオ"/>
          <w:b/>
          <w:sz w:val="28"/>
          <w:szCs w:val="28"/>
        </w:rPr>
      </w:pPr>
    </w:p>
    <w:p w14:paraId="1C7F7F6C" w14:textId="7BD1F6B1" w:rsidR="00DC2F4B" w:rsidRDefault="00DC2F4B" w:rsidP="00DC2F4B">
      <w:pPr>
        <w:widowControl/>
        <w:spacing w:line="0" w:lineRule="atLeast"/>
        <w:jc w:val="left"/>
        <w:rPr>
          <w:rFonts w:ascii="メイリオ" w:eastAsia="メイリオ" w:hAnsi="メイリオ" w:cs="メイリオ"/>
          <w:b/>
          <w:sz w:val="28"/>
          <w:szCs w:val="28"/>
        </w:rPr>
      </w:pPr>
    </w:p>
    <w:p w14:paraId="40F1D9F0" w14:textId="5EB8115C" w:rsidR="00DC2F4B" w:rsidRDefault="00DC2F4B" w:rsidP="00DC2F4B">
      <w:pPr>
        <w:widowControl/>
        <w:spacing w:line="0" w:lineRule="atLeast"/>
        <w:jc w:val="left"/>
        <w:rPr>
          <w:rFonts w:ascii="メイリオ" w:eastAsia="メイリオ" w:hAnsi="メイリオ" w:cs="メイリオ"/>
          <w:b/>
          <w:sz w:val="28"/>
          <w:szCs w:val="28"/>
        </w:rPr>
      </w:pPr>
    </w:p>
    <w:p w14:paraId="567EEFE1" w14:textId="7AD0418C" w:rsidR="00DC2F4B" w:rsidRDefault="00DC2F4B" w:rsidP="00DC2F4B">
      <w:pPr>
        <w:widowControl/>
        <w:spacing w:line="0" w:lineRule="atLeast"/>
        <w:jc w:val="left"/>
        <w:rPr>
          <w:rFonts w:ascii="メイリオ" w:eastAsia="メイリオ" w:hAnsi="メイリオ" w:cs="メイリオ"/>
          <w:b/>
          <w:sz w:val="28"/>
          <w:szCs w:val="28"/>
        </w:rPr>
      </w:pPr>
    </w:p>
    <w:p w14:paraId="226F8FF9" w14:textId="18B424C2" w:rsidR="00DC2F4B" w:rsidRDefault="00DC2F4B" w:rsidP="00DC2F4B">
      <w:pPr>
        <w:widowControl/>
        <w:spacing w:line="0" w:lineRule="atLeast"/>
        <w:jc w:val="left"/>
        <w:rPr>
          <w:rFonts w:ascii="メイリオ" w:eastAsia="メイリオ" w:hAnsi="メイリオ" w:cs="メイリオ"/>
          <w:b/>
          <w:sz w:val="28"/>
          <w:szCs w:val="28"/>
        </w:rPr>
      </w:pPr>
    </w:p>
    <w:p w14:paraId="51F2E03F" w14:textId="5AEB49ED" w:rsidR="00DC2F4B" w:rsidRDefault="00DC2F4B" w:rsidP="00DC2F4B">
      <w:pPr>
        <w:widowControl/>
        <w:spacing w:line="0" w:lineRule="atLeast"/>
        <w:jc w:val="left"/>
        <w:rPr>
          <w:rFonts w:ascii="メイリオ" w:eastAsia="メイリオ" w:hAnsi="メイリオ" w:cs="メイリオ"/>
          <w:b/>
          <w:sz w:val="28"/>
          <w:szCs w:val="28"/>
        </w:rPr>
      </w:pPr>
    </w:p>
    <w:p w14:paraId="0F7FEE42" w14:textId="57F187E9" w:rsidR="00DC2F4B" w:rsidRDefault="00DC2F4B" w:rsidP="00DC2F4B">
      <w:pPr>
        <w:widowControl/>
        <w:spacing w:line="0" w:lineRule="atLeast"/>
        <w:jc w:val="left"/>
        <w:rPr>
          <w:rFonts w:ascii="メイリオ" w:eastAsia="メイリオ" w:hAnsi="メイリオ" w:cs="メイリオ"/>
          <w:b/>
          <w:sz w:val="28"/>
          <w:szCs w:val="28"/>
        </w:rPr>
      </w:pPr>
    </w:p>
    <w:p w14:paraId="67F7D6E6" w14:textId="77777777" w:rsidR="00DC2F4B" w:rsidRPr="00DC2F4B" w:rsidRDefault="00DC2F4B" w:rsidP="00DC2F4B">
      <w:pPr>
        <w:widowControl/>
        <w:spacing w:line="0" w:lineRule="atLeast"/>
        <w:jc w:val="left"/>
        <w:rPr>
          <w:rFonts w:ascii="メイリオ" w:eastAsia="メイリオ" w:hAnsi="メイリオ" w:cs="メイリオ"/>
          <w:b/>
          <w:sz w:val="28"/>
          <w:szCs w:val="28"/>
        </w:rPr>
      </w:pPr>
    </w:p>
    <w:p w14:paraId="01804E97" w14:textId="77777777" w:rsidR="008B106C" w:rsidRPr="001E323D" w:rsidRDefault="008B106C" w:rsidP="008B106C">
      <w:pPr>
        <w:widowControl/>
        <w:jc w:val="center"/>
        <w:rPr>
          <w:rFonts w:ascii="メイリオ" w:eastAsia="メイリオ" w:hAnsi="メイリオ"/>
          <w:b/>
          <w:sz w:val="72"/>
          <w:szCs w:val="72"/>
          <w:lang w:val="ja-JP"/>
        </w:rPr>
      </w:pPr>
      <w:r w:rsidRPr="001E323D">
        <w:rPr>
          <w:rFonts w:ascii="メイリオ" w:eastAsia="メイリオ" w:hAnsi="メイリオ" w:hint="eastAsia"/>
          <w:b/>
          <w:sz w:val="72"/>
          <w:szCs w:val="72"/>
          <w:lang w:val="ja-JP"/>
        </w:rPr>
        <w:t>【</w:t>
      </w:r>
      <w:r>
        <w:rPr>
          <w:rFonts w:ascii="メイリオ" w:eastAsia="メイリオ" w:hAnsi="メイリオ" w:hint="eastAsia"/>
          <w:b/>
          <w:sz w:val="72"/>
          <w:szCs w:val="72"/>
          <w:lang w:val="ja-JP"/>
        </w:rPr>
        <w:t>事例</w:t>
      </w:r>
      <w:r w:rsidRPr="001E323D">
        <w:rPr>
          <w:rFonts w:ascii="メイリオ" w:eastAsia="メイリオ" w:hAnsi="メイリオ" w:hint="eastAsia"/>
          <w:b/>
          <w:sz w:val="72"/>
          <w:szCs w:val="72"/>
          <w:lang w:val="ja-JP"/>
        </w:rPr>
        <w:t>編】</w:t>
      </w:r>
    </w:p>
    <w:p w14:paraId="3253BABE" w14:textId="77777777" w:rsidR="008B106C" w:rsidRDefault="008B106C" w:rsidP="008B106C">
      <w:pPr>
        <w:widowControl/>
        <w:jc w:val="left"/>
        <w:rPr>
          <w:rFonts w:ascii="メイリオ" w:eastAsia="メイリオ" w:hAnsi="メイリオ" w:cs="メイリオ"/>
          <w:color w:val="000000" w:themeColor="text1"/>
        </w:rPr>
      </w:pPr>
      <w:r>
        <w:rPr>
          <w:lang w:val="ja-JP"/>
        </w:rPr>
        <w:br w:type="page"/>
      </w:r>
    </w:p>
    <w:p w14:paraId="512FD43B" w14:textId="77777777" w:rsidR="008B106C" w:rsidRDefault="008B106C">
      <w:pPr>
        <w:widowControl/>
        <w:jc w:val="left"/>
        <w:rPr>
          <w:rFonts w:ascii="メイリオ" w:eastAsia="メイリオ" w:hAnsi="メイリオ" w:cs="メイリオ"/>
          <w:b/>
          <w:sz w:val="28"/>
          <w:szCs w:val="28"/>
        </w:rPr>
        <w:sectPr w:rsidR="008B106C" w:rsidSect="00B67E31">
          <w:footerReference w:type="default" r:id="rId8"/>
          <w:type w:val="continuous"/>
          <w:pgSz w:w="11906" w:h="16838"/>
          <w:pgMar w:top="720" w:right="964" w:bottom="720" w:left="964" w:header="567" w:footer="340" w:gutter="0"/>
          <w:pgNumType w:fmt="numberInDash" w:start="24"/>
          <w:cols w:space="425"/>
          <w:docGrid w:type="lines" w:linePitch="360"/>
        </w:sectPr>
      </w:pPr>
      <w:bookmarkStart w:id="0" w:name="_GoBack"/>
      <w:bookmarkEnd w:id="0"/>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62F2CFC6" w14:textId="77777777" w:rsidTr="001A04ED">
        <w:tc>
          <w:tcPr>
            <w:tcW w:w="10490" w:type="dxa"/>
            <w:shd w:val="clear" w:color="auto" w:fill="4F81BD" w:themeFill="accent1"/>
          </w:tcPr>
          <w:p w14:paraId="32EDAC2C" w14:textId="7B54B947" w:rsidR="001A04ED" w:rsidRPr="00D75C7E" w:rsidRDefault="00770B88" w:rsidP="00344D8C">
            <w:pPr>
              <w:spacing w:line="0" w:lineRule="atLeast"/>
              <w:rPr>
                <w:rFonts w:ascii="メイリオ" w:eastAsia="メイリオ" w:hAnsi="メイリオ" w:cs="メイリオ"/>
                <w:b/>
                <w:strike/>
                <w:color w:val="FFFFFF" w:themeColor="background1"/>
                <w:sz w:val="32"/>
                <w:szCs w:val="36"/>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「事例編」</w:t>
            </w:r>
            <w:r w:rsidR="00344D8C" w:rsidRPr="001D6BA7">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t>の利用にあたって</w:t>
            </w:r>
          </w:p>
        </w:tc>
      </w:tr>
    </w:tbl>
    <w:p w14:paraId="33473063" w14:textId="76B1230E" w:rsidR="001A04ED" w:rsidRPr="00AD017D" w:rsidRDefault="001A04ED" w:rsidP="001A04ED">
      <w:pPr>
        <w:widowControl/>
        <w:spacing w:line="0" w:lineRule="atLeast"/>
        <w:jc w:val="left"/>
        <w:rPr>
          <w:rFonts w:ascii="メイリオ" w:eastAsia="メイリオ" w:hAnsi="メイリオ" w:cs="メイリオ"/>
          <w:b/>
          <w:sz w:val="32"/>
          <w:szCs w:val="32"/>
        </w:rPr>
      </w:pPr>
      <w:r w:rsidRPr="00AD017D">
        <w:rPr>
          <w:rFonts w:ascii="メイリオ" w:eastAsia="メイリオ" w:hAnsi="メイリオ" w:cs="メイリオ" w:hint="eastAsia"/>
          <w:b/>
          <w:sz w:val="32"/>
          <w:szCs w:val="32"/>
        </w:rPr>
        <w:t>１</w:t>
      </w:r>
      <w:r w:rsidR="00AD017D" w:rsidRPr="00AD017D">
        <w:rPr>
          <w:rFonts w:ascii="メイリオ" w:eastAsia="メイリオ" w:hAnsi="メイリオ" w:cs="メイリオ" w:hint="eastAsia"/>
          <w:b/>
          <w:sz w:val="32"/>
          <w:szCs w:val="32"/>
        </w:rPr>
        <w:t xml:space="preserve">　</w:t>
      </w:r>
      <w:r w:rsidRPr="00AD017D">
        <w:rPr>
          <w:rFonts w:ascii="メイリオ" w:eastAsia="メイリオ" w:hAnsi="メイリオ" w:cs="メイリオ" w:hint="eastAsia"/>
          <w:b/>
          <w:sz w:val="32"/>
          <w:szCs w:val="32"/>
        </w:rPr>
        <w:t>「事例編」の目的</w:t>
      </w:r>
    </w:p>
    <w:p w14:paraId="4D181769" w14:textId="13F0E163" w:rsidR="001A04ED" w:rsidRPr="00D1282A" w:rsidRDefault="001A04ED" w:rsidP="001A04ED">
      <w:pPr>
        <w:widowControl/>
        <w:tabs>
          <w:tab w:val="left" w:pos="6379"/>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w:t>
      </w:r>
      <w:r w:rsidRPr="00D1282A">
        <w:rPr>
          <w:rFonts w:ascii="メイリオ" w:eastAsia="メイリオ" w:hAnsi="メイリオ" w:cs="メイリオ" w:hint="eastAsia"/>
          <w:sz w:val="22"/>
          <w:szCs w:val="24"/>
        </w:rPr>
        <w:t>障害者差別解消法</w:t>
      </w:r>
      <w:r>
        <w:rPr>
          <w:rFonts w:ascii="メイリオ" w:eastAsia="メイリオ" w:hAnsi="メイリオ" w:cs="メイリオ" w:hint="eastAsia"/>
          <w:sz w:val="22"/>
          <w:szCs w:val="24"/>
        </w:rPr>
        <w:t>」</w:t>
      </w:r>
      <w:r w:rsidRPr="00D1282A">
        <w:rPr>
          <w:rFonts w:ascii="メイリオ" w:eastAsia="メイリオ" w:hAnsi="メイリオ" w:cs="メイリオ" w:hint="eastAsia"/>
          <w:sz w:val="22"/>
          <w:szCs w:val="24"/>
        </w:rPr>
        <w:t>が施行され、障がいがある人とない人が関わり合う機会が増えていくものと思われます。こうした機会を通じて、お互いの理解を深めていくことが、共生社会の実現にとって重要です。</w:t>
      </w:r>
    </w:p>
    <w:p w14:paraId="304701FE" w14:textId="1FC14FE6" w:rsidR="001A04ED" w:rsidRPr="00D1282A" w:rsidRDefault="001A04ED" w:rsidP="001A04ED">
      <w:pPr>
        <w:widowControl/>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そのための一助として、「事例編」では、「不当な差別的取扱い」と「望ましい合理的配慮」に</w:t>
      </w:r>
      <w:r>
        <w:rPr>
          <w:rFonts w:ascii="メイリオ" w:eastAsia="メイリオ" w:hAnsi="メイリオ" w:cs="メイリオ" w:hint="eastAsia"/>
          <w:sz w:val="22"/>
          <w:szCs w:val="24"/>
        </w:rPr>
        <w:t>ついて、具体的事例をとりまとめました。府民</w:t>
      </w:r>
      <w:r w:rsidRPr="00D1282A">
        <w:rPr>
          <w:rFonts w:ascii="メイリオ" w:eastAsia="メイリオ" w:hAnsi="メイリオ" w:cs="メイリオ" w:hint="eastAsia"/>
          <w:sz w:val="22"/>
          <w:szCs w:val="24"/>
        </w:rPr>
        <w:t>がこの事例集を</w:t>
      </w:r>
      <w:r>
        <w:rPr>
          <w:rFonts w:ascii="メイリオ" w:eastAsia="メイリオ" w:hAnsi="メイリオ" w:cs="メイリオ" w:hint="eastAsia"/>
          <w:sz w:val="22"/>
          <w:szCs w:val="24"/>
        </w:rPr>
        <w:t>活用することによって、障がいを理由とする</w:t>
      </w:r>
      <w:r w:rsidRPr="00D1282A">
        <w:rPr>
          <w:rFonts w:ascii="メイリオ" w:eastAsia="メイリオ" w:hAnsi="メイリオ" w:cs="メイリオ" w:hint="eastAsia"/>
          <w:sz w:val="22"/>
          <w:szCs w:val="24"/>
        </w:rPr>
        <w:t>差別の解消に向けた理解や取組みが広がるとともに、障害者差別解消法の意義や趣旨が、社会全体にさらに浸透していくことをめざしています。</w:t>
      </w:r>
    </w:p>
    <w:p w14:paraId="2F2447DD" w14:textId="77777777" w:rsidR="001A04ED" w:rsidRPr="00161333" w:rsidRDefault="001A04ED" w:rsidP="001A04ED">
      <w:pPr>
        <w:widowControl/>
        <w:spacing w:line="0" w:lineRule="atLeast"/>
        <w:ind w:firstLineChars="100" w:firstLine="220"/>
        <w:jc w:val="left"/>
        <w:rPr>
          <w:rFonts w:ascii="メイリオ" w:eastAsia="メイリオ" w:hAnsi="メイリオ" w:cs="メイリオ"/>
          <w:b/>
          <w:sz w:val="22"/>
          <w:szCs w:val="36"/>
        </w:rPr>
      </w:pPr>
    </w:p>
    <w:p w14:paraId="1DE5B3EB" w14:textId="70724895" w:rsidR="001A04ED" w:rsidRPr="00AD017D" w:rsidRDefault="001A04ED" w:rsidP="001A04ED">
      <w:pPr>
        <w:widowControl/>
        <w:tabs>
          <w:tab w:val="left" w:pos="3600"/>
        </w:tabs>
        <w:spacing w:line="0" w:lineRule="atLeast"/>
        <w:jc w:val="left"/>
        <w:rPr>
          <w:rFonts w:ascii="メイリオ" w:eastAsia="メイリオ" w:hAnsi="メイリオ" w:cs="メイリオ"/>
          <w:b/>
          <w:sz w:val="32"/>
          <w:szCs w:val="32"/>
        </w:rPr>
      </w:pPr>
      <w:r w:rsidRPr="00AD017D">
        <w:rPr>
          <w:rFonts w:ascii="メイリオ" w:eastAsia="メイリオ" w:hAnsi="メイリオ" w:cs="メイリオ" w:hint="eastAsia"/>
          <w:b/>
          <w:sz w:val="32"/>
          <w:szCs w:val="32"/>
        </w:rPr>
        <w:t>２</w:t>
      </w:r>
      <w:r w:rsidR="00AD017D" w:rsidRPr="00AD017D">
        <w:rPr>
          <w:rFonts w:ascii="メイリオ" w:eastAsia="メイリオ" w:hAnsi="メイリオ" w:cs="メイリオ" w:hint="eastAsia"/>
          <w:b/>
          <w:sz w:val="32"/>
          <w:szCs w:val="32"/>
        </w:rPr>
        <w:t xml:space="preserve">　</w:t>
      </w:r>
      <w:r w:rsidRPr="00AD017D">
        <w:rPr>
          <w:rFonts w:ascii="メイリオ" w:eastAsia="メイリオ" w:hAnsi="メイリオ" w:cs="メイリオ" w:hint="eastAsia"/>
          <w:b/>
          <w:sz w:val="32"/>
          <w:szCs w:val="32"/>
        </w:rPr>
        <w:t>事例参照上の留意事項</w:t>
      </w:r>
      <w:r w:rsidRPr="00AD017D">
        <w:rPr>
          <w:rFonts w:ascii="メイリオ" w:eastAsia="メイリオ" w:hAnsi="メイリオ" w:cs="メイリオ" w:hint="eastAsia"/>
          <w:b/>
          <w:sz w:val="32"/>
          <w:szCs w:val="32"/>
        </w:rPr>
        <w:tab/>
      </w:r>
    </w:p>
    <w:p w14:paraId="1033EE8E" w14:textId="1B79B55E" w:rsidR="001A04ED" w:rsidRPr="008B4CF0" w:rsidRDefault="000B013B" w:rsidP="00651835">
      <w:pPr>
        <w:widowControl/>
        <w:spacing w:line="0" w:lineRule="atLeast"/>
        <w:ind w:right="-2"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「事例編」</w:t>
      </w:r>
      <w:r w:rsidR="001A04ED" w:rsidRPr="008B4CF0">
        <w:rPr>
          <w:rFonts w:ascii="メイリオ" w:eastAsia="メイリオ" w:hAnsi="メイリオ" w:cs="メイリオ" w:hint="eastAsia"/>
          <w:color w:val="000000" w:themeColor="text1"/>
          <w:sz w:val="22"/>
          <w:szCs w:val="24"/>
        </w:rPr>
        <w:t>では、日常生活や社会生活に深く関わる場面ごとに具体的な事例を掲載していますが、当該場面や登場する障がい種別に限らず、異なる場面や、異なる障がい種別に関しても、広く活用できる内容ですので、対応するときのヒントにしてください。</w:t>
      </w:r>
    </w:p>
    <w:p w14:paraId="33536932" w14:textId="2D555D7B" w:rsidR="001A04ED" w:rsidRPr="008B4CF0"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また、障がいは多様で、個々人で異なるため、この事例集に掲載されている事例に類似したできごとであっても、そこで求められる対応は、掲載されているものと異なることがあります。この</w:t>
      </w:r>
      <w:r w:rsidR="000B013B" w:rsidRPr="008B4CF0">
        <w:rPr>
          <w:rFonts w:ascii="メイリオ" w:eastAsia="メイリオ" w:hAnsi="メイリオ" w:cs="メイリオ" w:hint="eastAsia"/>
          <w:color w:val="000000" w:themeColor="text1"/>
          <w:sz w:val="22"/>
          <w:szCs w:val="24"/>
        </w:rPr>
        <w:t>「事例編」の内容</w:t>
      </w:r>
      <w:r w:rsidRPr="008B4CF0">
        <w:rPr>
          <w:rFonts w:ascii="メイリオ" w:eastAsia="メイリオ" w:hAnsi="メイリオ" w:cs="メイリオ" w:hint="eastAsia"/>
          <w:color w:val="000000" w:themeColor="text1"/>
          <w:sz w:val="22"/>
          <w:szCs w:val="24"/>
        </w:rPr>
        <w:t>を参考にしつつも、実際の事案においては柔軟な対応が求められますので、個別の事案ごとに、具体的場面や状況に応じて総合的・客観的に判断して下さい。</w:t>
      </w:r>
    </w:p>
    <w:p w14:paraId="21F77211" w14:textId="77777777" w:rsidR="001A04ED" w:rsidRPr="00B4379B" w:rsidRDefault="001A04ED" w:rsidP="001A04ED">
      <w:pPr>
        <w:widowControl/>
        <w:tabs>
          <w:tab w:val="left" w:pos="1290"/>
          <w:tab w:val="left" w:pos="1890"/>
        </w:tabs>
        <w:spacing w:after="240" w:line="0" w:lineRule="atLeast"/>
        <w:ind w:firstLineChars="100" w:firstLine="220"/>
        <w:jc w:val="left"/>
        <w:rPr>
          <w:rFonts w:ascii="メイリオ" w:eastAsia="メイリオ" w:hAnsi="メイリオ" w:cs="メイリオ"/>
          <w:color w:val="000000" w:themeColor="text1"/>
          <w:sz w:val="12"/>
          <w:szCs w:val="12"/>
        </w:rPr>
      </w:pPr>
      <w:r w:rsidRPr="008B4CF0">
        <w:rPr>
          <w:rFonts w:ascii="メイリオ" w:eastAsia="メイリオ" w:hAnsi="メイリオ" w:cs="メイリオ"/>
          <w:color w:val="000000" w:themeColor="text1"/>
          <w:sz w:val="22"/>
          <w:szCs w:val="24"/>
        </w:rPr>
        <w:tab/>
      </w:r>
      <w:r w:rsidRPr="008B4CF0">
        <w:rPr>
          <w:rFonts w:ascii="メイリオ" w:eastAsia="メイリオ" w:hAnsi="メイリオ" w:cs="メイリオ"/>
          <w:color w:val="000000" w:themeColor="text1"/>
          <w:sz w:val="22"/>
          <w:szCs w:val="24"/>
        </w:rPr>
        <w:tab/>
      </w:r>
    </w:p>
    <w:p w14:paraId="2CDFB3EB" w14:textId="77777777" w:rsidR="001A04ED" w:rsidRPr="008B4CF0" w:rsidRDefault="001A04ED" w:rsidP="000D5D10">
      <w:pPr>
        <w:pStyle w:val="ac"/>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「不当な差別的取扱い」について</w:t>
      </w:r>
    </w:p>
    <w:p w14:paraId="1D060BA0" w14:textId="77777777" w:rsidR="001A04ED" w:rsidRPr="008B4CF0" w:rsidRDefault="001A04ED" w:rsidP="001A04ED">
      <w:pPr>
        <w:widowControl/>
        <w:spacing w:after="240" w:line="0" w:lineRule="atLeast"/>
        <w:ind w:firstLineChars="100" w:firstLine="22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14:paraId="0BF8B705" w14:textId="77777777" w:rsidR="001A04ED" w:rsidRPr="008B4CF0" w:rsidRDefault="001A04ED" w:rsidP="000D5D10">
      <w:pPr>
        <w:pStyle w:val="ac"/>
        <w:widowControl/>
        <w:numPr>
          <w:ilvl w:val="0"/>
          <w:numId w:val="30"/>
        </w:numPr>
        <w:spacing w:line="0" w:lineRule="atLeast"/>
        <w:ind w:leftChars="0"/>
        <w:jc w:val="left"/>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「望ましい合理的配慮」について</w:t>
      </w:r>
    </w:p>
    <w:p w14:paraId="5F91EFA4" w14:textId="77777777" w:rsidR="001A04ED" w:rsidRPr="008B4CF0" w:rsidRDefault="001A04ED" w:rsidP="001A04ED">
      <w:pPr>
        <w:spacing w:line="0" w:lineRule="atLeast"/>
        <w:ind w:firstLineChars="100" w:firstLine="220"/>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合理的配慮は障がいの特性や配慮が求められる具体的場面や状況に応じて異なり、多様で個別性の高いものです。合理的配慮の内容としては、「物理的環境への配慮（車いす利用者のために段差に携帯スロープを渡すなど）」、「意思疎通の配慮（筆談や読み上げ、手話などによるコミュニケーション、わかりやすい表現を使って説明をするなど）」、「ルール・慣行の柔軟な変更（休憩時間の延長など）」などが挙げられます。</w:t>
      </w:r>
    </w:p>
    <w:p w14:paraId="7CA34296" w14:textId="2F253E55" w:rsidR="001A04ED" w:rsidRPr="008B4CF0" w:rsidRDefault="000B013B" w:rsidP="001A04ED">
      <w:pPr>
        <w:spacing w:after="240" w:line="0" w:lineRule="atLeast"/>
        <w:ind w:firstLineChars="100" w:firstLine="220"/>
        <w:rPr>
          <w:rFonts w:ascii="メイリオ" w:eastAsia="メイリオ" w:hAnsi="メイリオ" w:cs="メイリオ"/>
          <w:color w:val="000000" w:themeColor="text1"/>
          <w:sz w:val="22"/>
          <w:szCs w:val="24"/>
        </w:rPr>
      </w:pPr>
      <w:r w:rsidRPr="008B4CF0">
        <w:rPr>
          <w:rFonts w:ascii="メイリオ" w:eastAsia="メイリオ" w:hAnsi="メイリオ" w:cs="メイリオ" w:hint="eastAsia"/>
          <w:color w:val="000000" w:themeColor="text1"/>
          <w:sz w:val="22"/>
          <w:szCs w:val="24"/>
        </w:rPr>
        <w:t>「事例編」</w:t>
      </w:r>
      <w:r w:rsidR="001A04ED" w:rsidRPr="008B4CF0">
        <w:rPr>
          <w:rFonts w:ascii="メイリオ" w:eastAsia="メイリオ" w:hAnsi="メイリオ" w:cs="メイリオ" w:hint="eastAsia"/>
          <w:color w:val="000000" w:themeColor="text1"/>
          <w:sz w:val="22"/>
          <w:szCs w:val="24"/>
        </w:rPr>
        <w:t>では望ましい合理的配慮の事例を記載していますが、</w:t>
      </w:r>
      <w:r w:rsidR="00991D49" w:rsidRPr="008B4CF0">
        <w:rPr>
          <w:rFonts w:ascii="メイリオ" w:eastAsia="メイリオ" w:hAnsi="メイリオ" w:cs="メイリオ" w:hint="eastAsia"/>
          <w:color w:val="000000" w:themeColor="text1"/>
          <w:sz w:val="22"/>
          <w:szCs w:val="24"/>
        </w:rPr>
        <w:t>過重な負担でないことを前提としていること、あくまでも例示としていることに留意する必要があります。</w:t>
      </w:r>
      <w:r w:rsidR="001A04ED" w:rsidRPr="008B4CF0">
        <w:rPr>
          <w:rFonts w:ascii="メイリオ" w:eastAsia="メイリオ" w:hAnsi="メイリオ" w:cs="メイリオ" w:hint="eastAsia"/>
          <w:color w:val="000000" w:themeColor="text1"/>
          <w:sz w:val="22"/>
          <w:szCs w:val="24"/>
        </w:rPr>
        <w:t>また、望ましい合理的配慮として記載されている事例以外の合理的配慮もあります。</w:t>
      </w:r>
    </w:p>
    <w:p w14:paraId="1E3E76CB" w14:textId="161C9A47" w:rsidR="001A04ED"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24"/>
        </w:rPr>
      </w:pPr>
    </w:p>
    <w:p w14:paraId="6257587A" w14:textId="77777777" w:rsidR="001B54D7" w:rsidRPr="008B4CF0" w:rsidRDefault="001B54D7" w:rsidP="001A04ED">
      <w:pPr>
        <w:widowControl/>
        <w:spacing w:line="0" w:lineRule="atLeast"/>
        <w:ind w:firstLineChars="100" w:firstLine="220"/>
        <w:jc w:val="left"/>
        <w:rPr>
          <w:rFonts w:ascii="メイリオ" w:eastAsia="メイリオ" w:hAnsi="メイリオ" w:cs="メイリオ"/>
          <w:color w:val="000000" w:themeColor="text1"/>
          <w:sz w:val="22"/>
          <w:szCs w:val="24"/>
        </w:rPr>
      </w:pPr>
    </w:p>
    <w:p w14:paraId="5D601ECA" w14:textId="77777777" w:rsidR="001A04ED" w:rsidRPr="004A4EE2" w:rsidRDefault="001A04ED" w:rsidP="000D5D10">
      <w:pPr>
        <w:pStyle w:val="ac"/>
        <w:widowControl/>
        <w:numPr>
          <w:ilvl w:val="0"/>
          <w:numId w:val="30"/>
        </w:numPr>
        <w:spacing w:line="0" w:lineRule="atLeast"/>
        <w:ind w:leftChars="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lastRenderedPageBreak/>
        <w:t>「環境の整備」について</w:t>
      </w:r>
    </w:p>
    <w:p w14:paraId="4B8A0B71" w14:textId="77777777" w:rsidR="001A04ED" w:rsidRPr="00B1756C" w:rsidRDefault="001A04ED" w:rsidP="001A04ED">
      <w:pPr>
        <w:widowControl/>
        <w:spacing w:line="0" w:lineRule="atLeast"/>
        <w:ind w:firstLineChars="100" w:firstLine="220"/>
        <w:jc w:val="left"/>
        <w:rPr>
          <w:rFonts w:ascii="メイリオ" w:eastAsia="メイリオ" w:hAnsi="メイリオ" w:cs="メイリオ"/>
          <w:sz w:val="22"/>
          <w:szCs w:val="24"/>
        </w:rPr>
      </w:pPr>
      <w:r w:rsidRPr="004A4EE2">
        <w:rPr>
          <w:rFonts w:ascii="メイリオ" w:eastAsia="メイリオ" w:hAnsi="メイリオ" w:cs="メイリオ" w:hint="eastAsia"/>
          <w:sz w:val="22"/>
          <w:szCs w:val="24"/>
        </w:rPr>
        <w:t>環境の整備は、個々の障がいのある人に対して行なわれる合理的配慮を的確に行うための不特定多数の障がいのある人を主な対象とする事前的改善措置（いわゆるバリアフリー法に基づく公共施設や交通機関におけるバリアフリー化など）として位置づけられています。ガイドライン</w:t>
      </w:r>
      <w:r w:rsidRPr="00B1756C">
        <w:rPr>
          <w:rFonts w:ascii="メイリオ" w:eastAsia="メイリオ" w:hAnsi="メイリオ" w:cs="メイリオ" w:hint="eastAsia"/>
          <w:sz w:val="22"/>
          <w:szCs w:val="24"/>
        </w:rPr>
        <w:t>では環境の整備の事例を記載していますが、一律に必ず実施することを求めるものではありません。また、環境の整備として記載されている事例以外の環境の整備もあります。</w:t>
      </w:r>
    </w:p>
    <w:p w14:paraId="09E5C2A6" w14:textId="77777777" w:rsidR="001A04ED" w:rsidRPr="00B1756C" w:rsidRDefault="001A04ED" w:rsidP="001A04ED">
      <w:pPr>
        <w:widowControl/>
        <w:tabs>
          <w:tab w:val="left" w:pos="840"/>
        </w:tabs>
        <w:spacing w:line="0" w:lineRule="atLeast"/>
        <w:jc w:val="left"/>
        <w:rPr>
          <w:rFonts w:ascii="メイリオ" w:eastAsia="メイリオ" w:hAnsi="メイリオ" w:cs="メイリオ"/>
        </w:rPr>
      </w:pPr>
      <w:r w:rsidRPr="00B1756C">
        <w:rPr>
          <w:rFonts w:ascii="メイリオ" w:eastAsia="メイリオ" w:hAnsi="メイリオ" w:cs="メイリオ"/>
        </w:rPr>
        <w:tab/>
      </w:r>
    </w:p>
    <w:p w14:paraId="4E69108D" w14:textId="77777777" w:rsidR="001A04ED" w:rsidRPr="00B1756C" w:rsidRDefault="001A04ED" w:rsidP="000D5D10">
      <w:pPr>
        <w:pStyle w:val="ac"/>
        <w:widowControl/>
        <w:numPr>
          <w:ilvl w:val="0"/>
          <w:numId w:val="30"/>
        </w:numPr>
        <w:spacing w:line="0" w:lineRule="atLeast"/>
        <w:ind w:leftChars="0"/>
        <w:jc w:val="left"/>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「不適切な行為」について</w:t>
      </w:r>
    </w:p>
    <w:p w14:paraId="2FACDE8B" w14:textId="1B75DB1E" w:rsidR="001A04ED" w:rsidRPr="00B1756C" w:rsidRDefault="001A04ED" w:rsidP="001A04ED">
      <w:pPr>
        <w:widowControl/>
        <w:spacing w:line="0" w:lineRule="atLeast"/>
        <w:ind w:firstLineChars="100" w:firstLine="220"/>
        <w:jc w:val="left"/>
        <w:rPr>
          <w:rFonts w:ascii="メイリオ" w:eastAsia="メイリオ" w:hAnsi="メイリオ" w:cs="メイリオ"/>
          <w:sz w:val="22"/>
          <w:szCs w:val="24"/>
        </w:rPr>
      </w:pPr>
      <w:r w:rsidRPr="00B1756C">
        <w:rPr>
          <w:rFonts w:ascii="メイリオ" w:eastAsia="メイリオ" w:hAnsi="メイリオ" w:cs="メイリオ" w:hint="eastAsia"/>
          <w:bCs/>
          <w:sz w:val="22"/>
        </w:rPr>
        <w:t>大阪府では、</w:t>
      </w:r>
      <w:r w:rsidRPr="006D6758">
        <w:rPr>
          <w:rFonts w:ascii="メイリオ" w:eastAsia="メイリオ" w:hAnsi="メイリオ" w:cs="メイリオ" w:hint="eastAsia"/>
          <w:bCs/>
          <w:sz w:val="22"/>
        </w:rPr>
        <w:t>法上の差別の類型には該当しないが、障がいのある人に対する不適切な発言や態度のあった内容の事例については、「不適切な行為」として整理しています。</w:t>
      </w:r>
    </w:p>
    <w:p w14:paraId="15E254DD" w14:textId="77777777" w:rsidR="001A04ED" w:rsidRPr="00B1756C" w:rsidRDefault="001A04ED" w:rsidP="001A04ED">
      <w:pPr>
        <w:pStyle w:val="ac"/>
        <w:spacing w:line="0" w:lineRule="atLeast"/>
        <w:ind w:leftChars="0" w:left="0" w:firstLineChars="100" w:firstLine="220"/>
        <w:rPr>
          <w:rFonts w:ascii="メイリオ" w:eastAsia="メイリオ" w:hAnsi="メイリオ" w:cs="メイリオ"/>
          <w:sz w:val="22"/>
          <w:szCs w:val="24"/>
        </w:rPr>
      </w:pPr>
      <w:r w:rsidRPr="00B1756C">
        <w:rPr>
          <w:rFonts w:ascii="メイリオ" w:eastAsia="メイリオ" w:hAnsi="メイリオ" w:cs="メイリオ" w:hint="eastAsia"/>
          <w:sz w:val="22"/>
          <w:szCs w:val="24"/>
        </w:rPr>
        <w:t>不適切な行為として事例に記載されていないものは、不適切ではないということではありません。また、記載されている事例であっても、不適切な行為かどうかは、個別の事案ごとに考えていく必要があります。</w:t>
      </w:r>
    </w:p>
    <w:p w14:paraId="26DE5803" w14:textId="6BE7640C" w:rsidR="004D4310" w:rsidRPr="00DB0378" w:rsidRDefault="001A04ED" w:rsidP="004D4310">
      <w:pPr>
        <w:widowControl/>
        <w:tabs>
          <w:tab w:val="left" w:pos="1620"/>
        </w:tabs>
        <w:spacing w:line="0" w:lineRule="atLeast"/>
        <w:ind w:firstLineChars="100" w:firstLine="220"/>
        <w:jc w:val="left"/>
        <w:rPr>
          <w:rFonts w:ascii="メイリオ" w:eastAsia="メイリオ" w:hAnsi="メイリオ" w:cs="メイリオ"/>
          <w:strike/>
          <w:color w:val="00B050"/>
          <w:sz w:val="22"/>
          <w:szCs w:val="24"/>
        </w:rPr>
      </w:pPr>
      <w:r>
        <w:rPr>
          <w:rFonts w:ascii="メイリオ" w:eastAsia="メイリオ" w:hAnsi="メイリオ" w:cs="メイリオ"/>
          <w:sz w:val="22"/>
          <w:szCs w:val="24"/>
        </w:rPr>
        <w:tab/>
      </w:r>
    </w:p>
    <w:p w14:paraId="377442B3" w14:textId="3754599A" w:rsidR="001A04ED" w:rsidRPr="00DB0378" w:rsidRDefault="001A04ED" w:rsidP="001A04ED">
      <w:pPr>
        <w:widowControl/>
        <w:spacing w:line="0" w:lineRule="atLeast"/>
        <w:ind w:firstLineChars="100" w:firstLine="220"/>
        <w:jc w:val="left"/>
        <w:rPr>
          <w:rFonts w:ascii="メイリオ" w:eastAsia="メイリオ" w:hAnsi="メイリオ" w:cs="メイリオ"/>
          <w:strike/>
          <w:color w:val="00B050"/>
          <w:sz w:val="22"/>
          <w:szCs w:val="24"/>
        </w:rPr>
      </w:pPr>
    </w:p>
    <w:p w14:paraId="1818F096" w14:textId="77777777" w:rsidR="001A04ED" w:rsidRPr="00D1282A" w:rsidRDefault="001A04ED" w:rsidP="001A04ED">
      <w:pPr>
        <w:widowControl/>
        <w:spacing w:line="0" w:lineRule="atLeast"/>
        <w:ind w:firstLineChars="100" w:firstLine="240"/>
        <w:jc w:val="left"/>
        <w:rPr>
          <w:rFonts w:ascii="メイリオ" w:eastAsia="メイリオ" w:hAnsi="メイリオ" w:cs="メイリオ"/>
          <w:sz w:val="24"/>
          <w:szCs w:val="28"/>
        </w:rPr>
      </w:pPr>
      <w:r w:rsidRPr="00D1282A">
        <w:rPr>
          <w:rFonts w:ascii="メイリオ" w:eastAsia="メイリオ" w:hAnsi="メイリオ"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296A7FEB" w14:textId="77777777" w:rsidTr="00D455BA">
        <w:tc>
          <w:tcPr>
            <w:tcW w:w="10370" w:type="dxa"/>
            <w:shd w:val="clear" w:color="auto" w:fill="4F81BD" w:themeFill="accent1"/>
          </w:tcPr>
          <w:p w14:paraId="00A3DD39" w14:textId="77777777" w:rsidR="001A04ED" w:rsidRPr="00D1282A" w:rsidRDefault="001A04ED" w:rsidP="001A04ED">
            <w:pPr>
              <w:spacing w:line="0" w:lineRule="atLeast"/>
              <w:rPr>
                <w:rFonts w:ascii="メイリオ" w:eastAsia="メイリオ" w:hAnsi="メイリオ" w:cs="メイリオ"/>
                <w:b/>
                <w:sz w:val="32"/>
                <w:szCs w:val="36"/>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ガイドラインの対象分野とは？</w:t>
            </w:r>
          </w:p>
        </w:tc>
      </w:tr>
    </w:tbl>
    <w:p w14:paraId="75BA144A" w14:textId="77777777" w:rsidR="001A04ED" w:rsidRPr="00D1282A" w:rsidRDefault="001A04ED" w:rsidP="001A04ED">
      <w:pPr>
        <w:spacing w:before="240"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このガイドラインでは、府民</w:t>
      </w:r>
      <w:r w:rsidRPr="00D1282A">
        <w:rPr>
          <w:rFonts w:ascii="メイリオ" w:eastAsia="メイリオ" w:hAnsi="メイリオ" w:cs="メイリオ" w:hint="eastAsia"/>
          <w:sz w:val="24"/>
          <w:szCs w:val="28"/>
        </w:rPr>
        <w:t>が具体的なイメージで理解できるよう、「不当な差別的取扱い」と「望ましい合理的配慮」の事例について、日常生活や社会生活に深く関わる場面を、６つの分野に整理して記しています。</w:t>
      </w:r>
    </w:p>
    <w:p w14:paraId="7EA94FE1" w14:textId="77777777" w:rsidR="001A04ED" w:rsidRPr="00D1282A" w:rsidRDefault="001A04ED" w:rsidP="001A04ED">
      <w:pPr>
        <w:spacing w:line="0" w:lineRule="atLeast"/>
        <w:ind w:firstLineChars="100" w:firstLine="240"/>
        <w:rPr>
          <w:rFonts w:ascii="メイリオ" w:eastAsia="メイリオ" w:hAnsi="メイリオ" w:cs="メイリオ"/>
          <w:sz w:val="24"/>
          <w:szCs w:val="28"/>
        </w:rPr>
      </w:pPr>
      <w:r>
        <w:rPr>
          <w:rFonts w:ascii="メイリオ" w:eastAsia="メイリオ" w:hAnsi="メイリオ" w:cs="メイリオ" w:hint="eastAsia"/>
          <w:sz w:val="24"/>
          <w:szCs w:val="28"/>
        </w:rPr>
        <w:t>また、あらゆる分野の共通事項として、障がいのある人</w:t>
      </w:r>
      <w:r w:rsidRPr="00D1282A">
        <w:rPr>
          <w:rFonts w:ascii="メイリオ" w:eastAsia="メイリオ" w:hAnsi="メイリオ" w:cs="メイリオ" w:hint="eastAsia"/>
          <w:sz w:val="24"/>
          <w:szCs w:val="28"/>
        </w:rPr>
        <w:t>への情報保障について記載しています。</w:t>
      </w:r>
    </w:p>
    <w:p w14:paraId="406A7009" w14:textId="77777777" w:rsidR="001A04ED" w:rsidRPr="00D1282A" w:rsidRDefault="001A04ED" w:rsidP="001A04ED">
      <w:pPr>
        <w:spacing w:before="240" w:line="0" w:lineRule="atLeast"/>
        <w:ind w:leftChars="100" w:left="430" w:hangingChars="100" w:hanging="220"/>
        <w:rPr>
          <w:rFonts w:ascii="メイリオ" w:eastAsia="メイリオ" w:hAnsi="メイリオ" w:cs="メイリオ"/>
          <w:sz w:val="22"/>
          <w:szCs w:val="24"/>
        </w:rPr>
      </w:pPr>
      <w:r w:rsidRPr="00D1282A">
        <w:rPr>
          <w:rFonts w:ascii="メイリオ" w:eastAsia="メイリオ" w:hAnsi="メイリオ" w:cs="メイリオ" w:hint="eastAsia"/>
          <w:sz w:val="22"/>
          <w:szCs w:val="28"/>
        </w:rPr>
        <w:t>※ただし、これらの分野はあくまでも例示であり、すべてではありません。</w:t>
      </w:r>
      <w:r>
        <w:rPr>
          <w:rFonts w:ascii="メイリオ" w:eastAsia="メイリオ" w:hAnsi="メイリオ" w:cs="メイリオ"/>
          <w:sz w:val="22"/>
          <w:szCs w:val="28"/>
        </w:rPr>
        <w:br/>
      </w:r>
      <w:r w:rsidRPr="004A4EE2">
        <w:rPr>
          <w:rFonts w:ascii="メイリオ" w:eastAsia="メイリオ" w:hAnsi="メイリオ" w:cs="メイリオ" w:hint="eastAsia"/>
          <w:sz w:val="22"/>
          <w:szCs w:val="28"/>
        </w:rPr>
        <w:t>具体</w:t>
      </w:r>
      <w:r w:rsidRPr="00D1282A">
        <w:rPr>
          <w:rFonts w:ascii="メイリオ" w:eastAsia="メイリオ" w:hAnsi="メイリオ" w:cs="メイリオ" w:hint="eastAsia"/>
          <w:sz w:val="22"/>
          <w:szCs w:val="28"/>
        </w:rPr>
        <w:t>的にイメージしてもらえるように設定したものです。</w:t>
      </w:r>
      <w:r>
        <w:rPr>
          <w:rFonts w:ascii="メイリオ" w:eastAsia="メイリオ" w:hAnsi="メイリオ" w:cs="メイリオ"/>
          <w:sz w:val="22"/>
          <w:szCs w:val="28"/>
        </w:rPr>
        <w:br/>
      </w:r>
      <w:r w:rsidRPr="00D1282A">
        <w:rPr>
          <w:rFonts w:ascii="メイリオ" w:eastAsia="メイリオ" w:hAnsi="メイリオ" w:cs="メイリオ" w:hint="eastAsia"/>
          <w:sz w:val="22"/>
          <w:szCs w:val="28"/>
        </w:rPr>
        <w:t>なお、各分野の事例等の</w:t>
      </w:r>
      <w:r>
        <w:rPr>
          <w:rFonts w:ascii="メイリオ" w:eastAsia="メイリオ" w:hAnsi="メイリオ" w:cs="メイリオ" w:hint="eastAsia"/>
          <w:sz w:val="22"/>
          <w:szCs w:val="28"/>
        </w:rPr>
        <w:t>記載は、障がいのある人</w:t>
      </w:r>
      <w:r w:rsidRPr="00D1282A">
        <w:rPr>
          <w:rFonts w:ascii="メイリオ" w:eastAsia="メイリオ" w:hAnsi="メイリオ" w:cs="メイリオ" w:hint="eastAsia"/>
          <w:sz w:val="22"/>
          <w:szCs w:val="28"/>
        </w:rPr>
        <w:t>と事業者間のやりとりを想定しています。</w:t>
      </w:r>
      <w:r>
        <w:rPr>
          <w:rFonts w:ascii="メイリオ" w:eastAsia="メイリオ" w:hAnsi="メイリオ" w:cs="メイリオ"/>
          <w:sz w:val="22"/>
          <w:szCs w:val="28"/>
        </w:rPr>
        <w:br/>
      </w:r>
      <w:r>
        <w:rPr>
          <w:rFonts w:ascii="メイリオ" w:eastAsia="メイリオ" w:hAnsi="メイリオ" w:cs="メイリオ" w:hint="eastAsia"/>
          <w:sz w:val="22"/>
          <w:szCs w:val="24"/>
        </w:rPr>
        <w:t>（</w:t>
      </w:r>
      <w:r w:rsidRPr="00D1282A">
        <w:rPr>
          <w:rFonts w:ascii="メイリオ" w:eastAsia="メイリオ" w:hAnsi="メイリオ" w:cs="メイリオ" w:hint="eastAsia"/>
          <w:sz w:val="22"/>
          <w:szCs w:val="24"/>
        </w:rPr>
        <w:t>行政機関である府の対応は、別途「職員対応要領」で定めています。</w:t>
      </w:r>
      <w:r w:rsidRPr="00D1282A">
        <w:rPr>
          <w:rFonts w:ascii="メイリオ" w:eastAsia="メイリオ" w:hAnsi="メイリオ" w:cs="メイリオ"/>
          <w:sz w:val="22"/>
          <w:szCs w:val="24"/>
        </w:rPr>
        <w:tab/>
      </w:r>
      <w:r>
        <w:rPr>
          <w:rFonts w:ascii="メイリオ" w:eastAsia="メイリオ" w:hAnsi="メイリオ" w:cs="メイリオ" w:hint="eastAsia"/>
          <w:sz w:val="22"/>
          <w:szCs w:val="24"/>
        </w:rPr>
        <w:t>）</w:t>
      </w:r>
    </w:p>
    <w:p w14:paraId="4E58E881" w14:textId="77777777" w:rsidR="001A04ED" w:rsidRPr="00D1282A" w:rsidRDefault="001A04ED" w:rsidP="001A04ED">
      <w:pPr>
        <w:tabs>
          <w:tab w:val="left" w:pos="8475"/>
        </w:tabs>
        <w:spacing w:line="0" w:lineRule="atLeast"/>
        <w:ind w:firstLineChars="177" w:firstLine="389"/>
        <w:rPr>
          <w:rFonts w:ascii="メイリオ" w:eastAsia="メイリオ" w:hAnsi="メイリオ" w:cs="メイリオ"/>
          <w:sz w:val="22"/>
          <w:szCs w:val="24"/>
        </w:rPr>
      </w:pPr>
    </w:p>
    <w:p w14:paraId="43DC7188" w14:textId="77777777" w:rsidR="001A04ED" w:rsidRPr="00D1282A" w:rsidRDefault="001A04ED" w:rsidP="001A04ED">
      <w:pPr>
        <w:tabs>
          <w:tab w:val="left" w:pos="1440"/>
        </w:tabs>
        <w:spacing w:after="240"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t>１　対象分野</w:t>
      </w:r>
    </w:p>
    <w:tbl>
      <w:tblPr>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071"/>
        <w:gridCol w:w="5203"/>
      </w:tblGrid>
      <w:tr w:rsidR="001A04ED" w:rsidRPr="00D1282A" w14:paraId="4FCC24C2" w14:textId="77777777" w:rsidTr="001A04ED">
        <w:trPr>
          <w:trHeight w:val="8339"/>
        </w:trPr>
        <w:tc>
          <w:tcPr>
            <w:tcW w:w="5103" w:type="dxa"/>
            <w:shd w:val="clear" w:color="auto" w:fill="auto"/>
          </w:tcPr>
          <w:p w14:paraId="7AFC51FC"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＜商品・サービス分野＞</w:t>
            </w:r>
          </w:p>
          <w:p w14:paraId="3CE219BF"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商品を購入したり、サービス提供を</w:t>
            </w:r>
          </w:p>
          <w:p w14:paraId="49028F20" w14:textId="77777777" w:rsidR="001A04ED" w:rsidRPr="00A72679" w:rsidRDefault="001A04ED" w:rsidP="001A04ED">
            <w:pPr>
              <w:tabs>
                <w:tab w:val="left" w:pos="1530"/>
                <w:tab w:val="center" w:pos="2497"/>
              </w:tabs>
              <w:spacing w:line="0" w:lineRule="atLeast"/>
              <w:jc w:val="left"/>
              <w:rPr>
                <w:rFonts w:ascii="メイリオ" w:eastAsia="メイリオ" w:hAnsi="メイリオ" w:cs="メイリオ"/>
                <w:sz w:val="22"/>
                <w:szCs w:val="28"/>
              </w:rPr>
            </w:pPr>
            <w:r w:rsidRPr="00A72679">
              <w:rPr>
                <w:rFonts w:ascii="メイリオ" w:eastAsia="メイリオ" w:hAnsi="メイリオ" w:cs="メイリオ"/>
                <w:sz w:val="24"/>
                <w:szCs w:val="28"/>
              </w:rPr>
              <w:tab/>
            </w:r>
            <w:r w:rsidRPr="00A72679">
              <w:rPr>
                <w:rFonts w:ascii="メイリオ" w:eastAsia="メイリオ" w:hAnsi="メイリオ" w:cs="メイリオ"/>
                <w:sz w:val="24"/>
                <w:szCs w:val="28"/>
              </w:rPr>
              <w:tab/>
            </w:r>
            <w:r w:rsidRPr="00A72679">
              <w:rPr>
                <w:rFonts w:ascii="メイリオ" w:eastAsia="メイリオ" w:hAnsi="メイリオ" w:cs="メイリオ" w:hint="eastAsia"/>
                <w:sz w:val="24"/>
                <w:szCs w:val="28"/>
              </w:rPr>
              <w:t>受けたりする場面</w:t>
            </w:r>
          </w:p>
          <w:p w14:paraId="02399732" w14:textId="76D4ECBC"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57248" behindDoc="0" locked="0" layoutInCell="1" allowOverlap="1" wp14:anchorId="01417F2A" wp14:editId="48B82674">
                  <wp:simplePos x="0" y="0"/>
                  <wp:positionH relativeFrom="column">
                    <wp:posOffset>137795</wp:posOffset>
                  </wp:positionH>
                  <wp:positionV relativeFrom="paragraph">
                    <wp:posOffset>3810</wp:posOffset>
                  </wp:positionV>
                  <wp:extent cx="2762250" cy="2435225"/>
                  <wp:effectExtent l="0" t="0" r="0" b="3175"/>
                  <wp:wrapNone/>
                  <wp:docPr id="45" name="図 45" descr="C:\Users\HaritaA\AppData\Local\Microsoft\Windows\Temporary Internet Files\Content.Outlook\OZZ3I16U\ガイドラインイラスト（商品サービ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Outlook\OZZ3I16U\ガイドラインイラスト（商品サービス）.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01" t="6030" r="8882" b="2899"/>
                          <a:stretch/>
                        </pic:blipFill>
                        <pic:spPr bwMode="auto">
                          <a:xfrm>
                            <a:off x="0" y="0"/>
                            <a:ext cx="2762250" cy="2435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A0119"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5BB9152B"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666DF18E"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22D8B3BF"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6E747416"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049657B2" w14:textId="77777777" w:rsidR="001A04ED"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16AF0A21" w14:textId="77777777" w:rsidR="001A04ED" w:rsidRPr="00D1282A" w:rsidRDefault="001A04ED" w:rsidP="001A04ED">
            <w:pPr>
              <w:tabs>
                <w:tab w:val="left" w:pos="6946"/>
              </w:tabs>
              <w:spacing w:line="0" w:lineRule="atLeast"/>
              <w:ind w:rightChars="-8" w:right="-17" w:firstLineChars="100" w:firstLine="220"/>
              <w:rPr>
                <w:rFonts w:ascii="メイリオ" w:eastAsia="メイリオ" w:hAnsi="メイリオ" w:cs="メイリオ"/>
                <w:sz w:val="22"/>
                <w:szCs w:val="24"/>
              </w:rPr>
            </w:pPr>
          </w:p>
          <w:p w14:paraId="54244BE2" w14:textId="77777777" w:rsidR="001A04ED" w:rsidRDefault="001A04ED" w:rsidP="001A04ED">
            <w:pPr>
              <w:tabs>
                <w:tab w:val="left" w:pos="6946"/>
              </w:tabs>
              <w:spacing w:line="0" w:lineRule="atLeast"/>
              <w:ind w:rightChars="83" w:right="174" w:firstLineChars="100" w:firstLine="220"/>
              <w:rPr>
                <w:rFonts w:ascii="メイリオ" w:eastAsia="メイリオ" w:hAnsi="メイリオ" w:cs="メイリオ"/>
                <w:sz w:val="22"/>
                <w:szCs w:val="24"/>
              </w:rPr>
            </w:pPr>
          </w:p>
          <w:p w14:paraId="0F800A46" w14:textId="77777777" w:rsidR="001A04ED" w:rsidRPr="00D1282A" w:rsidRDefault="001A04ED" w:rsidP="001A04ED">
            <w:pPr>
              <w:tabs>
                <w:tab w:val="left" w:pos="6946"/>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ここでのサービスには、有償無償を問わず、他の５分野におけるサービスを除く、日常生活にかかわるあらゆるサービスが含まれます。</w:t>
            </w:r>
          </w:p>
          <w:p w14:paraId="3E16EBDB"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たとえば、スーパー、デパート、飲食店、宿泊施設、銀行、遊戯施設、理容・美容、イベント会社などです。</w:t>
            </w:r>
          </w:p>
        </w:tc>
        <w:tc>
          <w:tcPr>
            <w:tcW w:w="5245" w:type="dxa"/>
            <w:shd w:val="clear" w:color="auto" w:fill="auto"/>
          </w:tcPr>
          <w:p w14:paraId="106314E4" w14:textId="77777777" w:rsidR="001A04ED" w:rsidRPr="00D1282A" w:rsidRDefault="001A04ED" w:rsidP="001A04ED">
            <w:pPr>
              <w:tabs>
                <w:tab w:val="left" w:pos="4230"/>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＜福祉サービス分野＞</w:t>
            </w:r>
          </w:p>
          <w:p w14:paraId="44252A9F"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福祉サービスを利用する場面</w:t>
            </w:r>
          </w:p>
          <w:p w14:paraId="60E0EDA7" w14:textId="09E1D36C"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58272" behindDoc="0" locked="0" layoutInCell="1" allowOverlap="1" wp14:anchorId="5BA812D2" wp14:editId="59E6F00F">
                  <wp:simplePos x="0" y="0"/>
                  <wp:positionH relativeFrom="column">
                    <wp:posOffset>154940</wp:posOffset>
                  </wp:positionH>
                  <wp:positionV relativeFrom="paragraph">
                    <wp:posOffset>196215</wp:posOffset>
                  </wp:positionV>
                  <wp:extent cx="2849752" cy="2446432"/>
                  <wp:effectExtent l="0" t="0" r="8255" b="0"/>
                  <wp:wrapNone/>
                  <wp:docPr id="46" name="図 46" descr="C:\Users\HaritaA\AppData\Local\Microsoft\Windows\Temporary Internet Files\Content.Outlook\OZZ3I16U\ガイドラインイラスト（福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aA\AppData\Local\Microsoft\Windows\Temporary Internet Files\Content.Outlook\OZZ3I16U\ガイドラインイラスト（福祉）.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902" t="5996" r="2779" b="1525"/>
                          <a:stretch/>
                        </pic:blipFill>
                        <pic:spPr bwMode="auto">
                          <a:xfrm>
                            <a:off x="0" y="0"/>
                            <a:ext cx="2849752" cy="2446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9FBFB"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0A149DA2"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53F01456"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3C4901D5"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57D81302"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175E0A46"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0DBCCB0B"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1EC60D89" w14:textId="77777777" w:rsidR="001A04ED"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2F01FE83" w14:textId="77777777" w:rsidR="001A04ED" w:rsidRPr="00D1282A" w:rsidRDefault="001A04ED" w:rsidP="001A04ED">
            <w:pPr>
              <w:tabs>
                <w:tab w:val="left" w:pos="6663"/>
              </w:tabs>
              <w:spacing w:line="0" w:lineRule="atLeast"/>
              <w:ind w:firstLineChars="100" w:firstLine="220"/>
              <w:rPr>
                <w:rFonts w:ascii="メイリオ" w:eastAsia="メイリオ" w:hAnsi="メイリオ" w:cs="メイリオ"/>
                <w:sz w:val="22"/>
                <w:szCs w:val="24"/>
              </w:rPr>
            </w:pPr>
          </w:p>
          <w:p w14:paraId="7A8DB4D6" w14:textId="77777777" w:rsidR="001A04ED" w:rsidRPr="00D1282A" w:rsidRDefault="001A04ED" w:rsidP="001A04ED">
            <w:pPr>
              <w:tabs>
                <w:tab w:val="left" w:pos="6663"/>
              </w:tabs>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社会福祉法第２条第１項に規定する社会福祉事業（</w:t>
            </w:r>
            <w:r w:rsidRPr="00D1282A">
              <w:rPr>
                <w:rFonts w:ascii="メイリオ" w:eastAsia="メイリオ" w:hAnsi="メイリオ" w:cs="メイリオ"/>
                <w:sz w:val="22"/>
                <w:szCs w:val="24"/>
              </w:rPr>
              <w:t>第一種社会福祉事業及び第二種社会福祉事業</w:t>
            </w:r>
            <w:r w:rsidRPr="00D1282A">
              <w:rPr>
                <w:rFonts w:ascii="メイリオ" w:eastAsia="メイリオ" w:hAnsi="メイリオ" w:cs="メイリオ" w:hint="eastAsia"/>
                <w:sz w:val="22"/>
                <w:szCs w:val="24"/>
              </w:rPr>
              <w:t>）にかかわるサービス等が、福祉サービスに当たります。</w:t>
            </w:r>
          </w:p>
          <w:p w14:paraId="295F805C"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sz w:val="22"/>
                <w:szCs w:val="24"/>
              </w:rPr>
              <w:t>たとえば、障がい福祉サービス、介護保険サービスや保育サービスなどです。</w:t>
            </w:r>
          </w:p>
        </w:tc>
      </w:tr>
      <w:tr w:rsidR="001A04ED" w:rsidRPr="00D1282A" w14:paraId="0DC46CCD" w14:textId="77777777" w:rsidTr="00367236">
        <w:trPr>
          <w:trHeight w:val="6599"/>
        </w:trPr>
        <w:tc>
          <w:tcPr>
            <w:tcW w:w="5103" w:type="dxa"/>
            <w:shd w:val="clear" w:color="auto" w:fill="auto"/>
          </w:tcPr>
          <w:p w14:paraId="65AB106C"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＜公共交通機関分野＞</w:t>
            </w:r>
          </w:p>
          <w:p w14:paraId="6EA1F94A" w14:textId="77777777" w:rsidR="001A04ED" w:rsidRPr="00A72679" w:rsidRDefault="001A04ED" w:rsidP="001A04ED">
            <w:pPr>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公共交通機関を利用する場面</w:t>
            </w:r>
          </w:p>
          <w:p w14:paraId="56E587F7" w14:textId="5ADA8931" w:rsidR="001A04ED" w:rsidRPr="00D1282A" w:rsidRDefault="001A04ED" w:rsidP="001A04ED">
            <w:pPr>
              <w:spacing w:line="0" w:lineRule="atLeast"/>
              <w:jc w:val="center"/>
              <w:rPr>
                <w:rFonts w:ascii="メイリオ" w:eastAsia="メイリオ" w:hAnsi="メイリオ" w:cs="メイリオ"/>
                <w:sz w:val="24"/>
                <w:szCs w:val="28"/>
              </w:rPr>
            </w:pPr>
            <w:r>
              <w:rPr>
                <w:rFonts w:ascii="メイリオ" w:eastAsia="メイリオ" w:hAnsi="メイリオ" w:cs="メイリオ"/>
                <w:b/>
                <w:noProof/>
                <w:sz w:val="32"/>
                <w:szCs w:val="28"/>
              </w:rPr>
              <w:drawing>
                <wp:anchor distT="0" distB="0" distL="114300" distR="114300" simplePos="0" relativeHeight="251973632" behindDoc="0" locked="0" layoutInCell="1" allowOverlap="1" wp14:anchorId="0B944D43" wp14:editId="5364C6B3">
                  <wp:simplePos x="0" y="0"/>
                  <wp:positionH relativeFrom="column">
                    <wp:posOffset>126941</wp:posOffset>
                  </wp:positionH>
                  <wp:positionV relativeFrom="paragraph">
                    <wp:posOffset>16082</wp:posOffset>
                  </wp:positionV>
                  <wp:extent cx="2785730" cy="2081323"/>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1" t="5425" r="9672" b="17232"/>
                          <a:stretch/>
                        </pic:blipFill>
                        <pic:spPr bwMode="auto">
                          <a:xfrm>
                            <a:off x="0" y="0"/>
                            <a:ext cx="2785730" cy="2081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DE0C7" w14:textId="77777777" w:rsidR="001A04ED" w:rsidRPr="007F1873" w:rsidRDefault="001A04ED" w:rsidP="001A04ED">
            <w:pPr>
              <w:spacing w:line="0" w:lineRule="atLeast"/>
              <w:jc w:val="center"/>
              <w:rPr>
                <w:rFonts w:ascii="メイリオ" w:eastAsia="メイリオ" w:hAnsi="メイリオ" w:cs="メイリオ"/>
                <w:sz w:val="24"/>
                <w:szCs w:val="28"/>
              </w:rPr>
            </w:pPr>
          </w:p>
          <w:p w14:paraId="49C50829" w14:textId="77777777" w:rsidR="001A04ED" w:rsidRPr="00D1282A" w:rsidRDefault="001A04ED" w:rsidP="001A04ED">
            <w:pPr>
              <w:spacing w:line="0" w:lineRule="atLeast"/>
              <w:jc w:val="center"/>
              <w:rPr>
                <w:rFonts w:ascii="メイリオ" w:eastAsia="メイリオ" w:hAnsi="メイリオ" w:cs="メイリオ"/>
                <w:sz w:val="24"/>
                <w:szCs w:val="28"/>
              </w:rPr>
            </w:pPr>
          </w:p>
          <w:p w14:paraId="26D6ECE1"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1E4A415E"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21BA6D85"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08084DE7" w14:textId="77777777" w:rsidR="001A04ED" w:rsidRDefault="001A04ED" w:rsidP="001A04ED">
            <w:pPr>
              <w:spacing w:line="0" w:lineRule="atLeast"/>
              <w:ind w:firstLineChars="100" w:firstLine="220"/>
              <w:rPr>
                <w:rFonts w:ascii="メイリオ" w:eastAsia="メイリオ" w:hAnsi="メイリオ" w:cs="メイリオ"/>
                <w:bCs/>
                <w:sz w:val="22"/>
                <w:szCs w:val="24"/>
              </w:rPr>
            </w:pPr>
          </w:p>
          <w:p w14:paraId="41A14E71" w14:textId="77777777" w:rsidR="001A04ED" w:rsidRPr="001C456A" w:rsidRDefault="001A04ED" w:rsidP="001A04ED">
            <w:pPr>
              <w:spacing w:line="0" w:lineRule="atLeast"/>
              <w:ind w:firstLineChars="100" w:firstLine="100"/>
              <w:rPr>
                <w:rFonts w:ascii="メイリオ" w:eastAsia="メイリオ" w:hAnsi="メイリオ" w:cs="メイリオ"/>
                <w:bCs/>
                <w:sz w:val="10"/>
                <w:szCs w:val="24"/>
              </w:rPr>
            </w:pPr>
          </w:p>
          <w:p w14:paraId="644B0F61" w14:textId="77777777" w:rsidR="001A04ED" w:rsidRPr="00D1282A" w:rsidRDefault="001A04ED" w:rsidP="001A04ED">
            <w:pPr>
              <w:spacing w:line="0" w:lineRule="atLeast"/>
              <w:ind w:rightChars="83" w:right="174" w:firstLineChars="100" w:firstLine="220"/>
              <w:rPr>
                <w:rFonts w:ascii="メイリオ" w:eastAsia="メイリオ" w:hAnsi="メイリオ" w:cs="メイリオ"/>
                <w:bCs/>
                <w:sz w:val="22"/>
                <w:szCs w:val="24"/>
              </w:rPr>
            </w:pPr>
            <w:r w:rsidRPr="00D1282A">
              <w:rPr>
                <w:rFonts w:ascii="メイリオ" w:eastAsia="メイリオ" w:hAnsi="メイリオ" w:cs="メイリオ"/>
                <w:bCs/>
                <w:sz w:val="22"/>
                <w:szCs w:val="24"/>
              </w:rPr>
              <w:t>高齢者、障害者等の移動等の円滑化の促進に関する法律</w:t>
            </w:r>
            <w:r w:rsidRPr="00D1282A">
              <w:rPr>
                <w:rFonts w:ascii="メイリオ" w:eastAsia="メイリオ" w:hAnsi="メイリオ" w:cs="メイリオ" w:hint="eastAsia"/>
                <w:bCs/>
                <w:sz w:val="22"/>
                <w:szCs w:val="24"/>
              </w:rPr>
              <w:t>第２条第４項に規定する</w:t>
            </w:r>
            <w:r>
              <w:rPr>
                <w:rFonts w:ascii="メイリオ" w:eastAsia="メイリオ" w:hAnsi="メイリオ" w:cs="メイリオ"/>
                <w:bCs/>
                <w:sz w:val="22"/>
                <w:szCs w:val="24"/>
              </w:rPr>
              <w:t>公共交通事業者</w:t>
            </w:r>
            <w:r>
              <w:rPr>
                <w:rFonts w:ascii="メイリオ" w:eastAsia="メイリオ" w:hAnsi="メイリオ" w:cs="メイリオ" w:hint="eastAsia"/>
                <w:bCs/>
                <w:sz w:val="22"/>
                <w:szCs w:val="24"/>
              </w:rPr>
              <w:t>等</w:t>
            </w:r>
            <w:r w:rsidRPr="00D1282A">
              <w:rPr>
                <w:rFonts w:ascii="メイリオ" w:eastAsia="メイリオ" w:hAnsi="メイリオ" w:cs="メイリオ" w:hint="eastAsia"/>
                <w:bCs/>
                <w:sz w:val="22"/>
                <w:szCs w:val="24"/>
              </w:rPr>
              <w:t>が当たります。</w:t>
            </w:r>
          </w:p>
          <w:p w14:paraId="2E99DD46"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4"/>
                <w:szCs w:val="28"/>
              </w:rPr>
            </w:pPr>
            <w:r w:rsidRPr="00D1282A">
              <w:rPr>
                <w:rFonts w:ascii="メイリオ" w:eastAsia="メイリオ" w:hAnsi="メイリオ" w:cs="メイリオ" w:hint="eastAsia"/>
                <w:bCs/>
                <w:sz w:val="22"/>
                <w:szCs w:val="24"/>
              </w:rPr>
              <w:t>たとえば、鉄道事業者、路線バス事業者、航空事業者、旅客船事業者、タクシー事業者などです。</w:t>
            </w:r>
          </w:p>
        </w:tc>
        <w:tc>
          <w:tcPr>
            <w:tcW w:w="5245" w:type="dxa"/>
            <w:shd w:val="clear" w:color="auto" w:fill="auto"/>
          </w:tcPr>
          <w:p w14:paraId="5FCA8285" w14:textId="77777777" w:rsidR="001A04ED" w:rsidRDefault="001A04ED" w:rsidP="001A04ED">
            <w:pPr>
              <w:tabs>
                <w:tab w:val="center" w:pos="2378"/>
              </w:tabs>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＜住宅分野＞</w:t>
            </w:r>
          </w:p>
          <w:p w14:paraId="76FE1C14" w14:textId="77777777" w:rsidR="001A04ED" w:rsidRPr="00A72679" w:rsidRDefault="001A04ED" w:rsidP="001A04ED">
            <w:pPr>
              <w:tabs>
                <w:tab w:val="left" w:pos="1189"/>
                <w:tab w:val="center" w:pos="2378"/>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居住用の不動産の取引を行う場面</w:t>
            </w:r>
          </w:p>
          <w:p w14:paraId="0D881D76" w14:textId="6644AF01" w:rsidR="001A04ED" w:rsidRPr="00D1282A" w:rsidRDefault="001A04ED" w:rsidP="001A04ED">
            <w:pPr>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1972608" behindDoc="0" locked="0" layoutInCell="1" allowOverlap="1" wp14:anchorId="5C27A62E" wp14:editId="781F14CA">
                  <wp:simplePos x="0" y="0"/>
                  <wp:positionH relativeFrom="column">
                    <wp:posOffset>148590</wp:posOffset>
                  </wp:positionH>
                  <wp:positionV relativeFrom="paragraph">
                    <wp:posOffset>17780</wp:posOffset>
                  </wp:positionV>
                  <wp:extent cx="2895600" cy="2021840"/>
                  <wp:effectExtent l="0" t="0" r="0" b="0"/>
                  <wp:wrapNone/>
                  <wp:docPr id="229" name="図 229" descr="cid:ad2c423c-d061-4b5a-a135-46d1513c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784" descr="cid:ad2c423c-d061-4b5a-a135-46d1513c865e"/>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2781" r="1969" b="7011"/>
                          <a:stretch/>
                        </pic:blipFill>
                        <pic:spPr bwMode="auto">
                          <a:xfrm>
                            <a:off x="0" y="0"/>
                            <a:ext cx="2895600" cy="202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EE473" w14:textId="77777777" w:rsidR="001A04ED" w:rsidRPr="00D1282A" w:rsidRDefault="001A04ED" w:rsidP="001A04ED">
            <w:pPr>
              <w:spacing w:line="0" w:lineRule="atLeast"/>
              <w:jc w:val="center"/>
              <w:rPr>
                <w:rFonts w:ascii="メイリオ" w:eastAsia="メイリオ" w:hAnsi="メイリオ" w:cs="メイリオ"/>
                <w:sz w:val="22"/>
                <w:szCs w:val="28"/>
              </w:rPr>
            </w:pPr>
          </w:p>
          <w:p w14:paraId="36EEEC8A" w14:textId="77777777" w:rsidR="001A04ED" w:rsidRPr="00D1282A" w:rsidRDefault="001A04ED" w:rsidP="001A04ED">
            <w:pPr>
              <w:spacing w:line="0" w:lineRule="atLeast"/>
              <w:jc w:val="center"/>
              <w:rPr>
                <w:rFonts w:ascii="メイリオ" w:eastAsia="メイリオ" w:hAnsi="メイリオ" w:cs="メイリオ"/>
                <w:sz w:val="22"/>
                <w:szCs w:val="28"/>
              </w:rPr>
            </w:pPr>
          </w:p>
          <w:p w14:paraId="06F53F08" w14:textId="77777777" w:rsidR="001A04ED" w:rsidRPr="00D1282A" w:rsidRDefault="001A04ED" w:rsidP="001A04ED">
            <w:pPr>
              <w:spacing w:line="0" w:lineRule="atLeast"/>
              <w:ind w:firstLineChars="100" w:firstLine="210"/>
              <w:rPr>
                <w:rFonts w:ascii="メイリオ" w:eastAsia="メイリオ" w:hAnsi="メイリオ" w:cs="メイリオ"/>
                <w:szCs w:val="24"/>
              </w:rPr>
            </w:pPr>
          </w:p>
          <w:p w14:paraId="097FC1AB" w14:textId="77777777" w:rsidR="001A04ED" w:rsidRDefault="001A04ED" w:rsidP="001A04ED">
            <w:pPr>
              <w:spacing w:line="0" w:lineRule="atLeast"/>
              <w:ind w:firstLineChars="87" w:firstLine="183"/>
              <w:rPr>
                <w:rFonts w:ascii="メイリオ" w:eastAsia="メイリオ" w:hAnsi="メイリオ" w:cs="メイリオ"/>
                <w:szCs w:val="24"/>
              </w:rPr>
            </w:pPr>
          </w:p>
          <w:p w14:paraId="05357399" w14:textId="77777777" w:rsidR="001A04ED" w:rsidRDefault="001A04ED" w:rsidP="001A04ED">
            <w:pPr>
              <w:spacing w:line="0" w:lineRule="atLeast"/>
              <w:ind w:firstLineChars="87" w:firstLine="183"/>
              <w:rPr>
                <w:rFonts w:ascii="メイリオ" w:eastAsia="メイリオ" w:hAnsi="メイリオ" w:cs="メイリオ"/>
                <w:szCs w:val="24"/>
              </w:rPr>
            </w:pPr>
          </w:p>
          <w:p w14:paraId="6EA06A14" w14:textId="77777777" w:rsidR="001A04ED" w:rsidRPr="00D1282A" w:rsidRDefault="001A04ED" w:rsidP="001A04ED">
            <w:pPr>
              <w:spacing w:line="0" w:lineRule="atLeast"/>
              <w:ind w:firstLineChars="87" w:firstLine="183"/>
              <w:rPr>
                <w:rFonts w:ascii="メイリオ" w:eastAsia="メイリオ" w:hAnsi="メイリオ" w:cs="メイリオ"/>
                <w:szCs w:val="24"/>
              </w:rPr>
            </w:pPr>
          </w:p>
          <w:p w14:paraId="1B1275A2" w14:textId="77777777" w:rsidR="001A04ED" w:rsidRPr="00D1282A" w:rsidRDefault="001A04ED" w:rsidP="001A04ED">
            <w:pPr>
              <w:spacing w:line="0" w:lineRule="atLeast"/>
              <w:ind w:firstLineChars="87" w:firstLine="183"/>
              <w:rPr>
                <w:rFonts w:ascii="メイリオ" w:eastAsia="メイリオ" w:hAnsi="メイリオ" w:cs="メイリオ"/>
                <w:szCs w:val="24"/>
              </w:rPr>
            </w:pPr>
          </w:p>
          <w:p w14:paraId="2E377EC7" w14:textId="77777777" w:rsidR="001A04ED" w:rsidRPr="00D1282A" w:rsidRDefault="001A04ED" w:rsidP="001A04ED">
            <w:pPr>
              <w:tabs>
                <w:tab w:val="left" w:pos="1189"/>
                <w:tab w:val="center" w:pos="2378"/>
              </w:tabs>
              <w:spacing w:line="0" w:lineRule="atLeast"/>
              <w:ind w:firstLineChars="100" w:firstLine="220"/>
              <w:jc w:val="left"/>
              <w:rPr>
                <w:rFonts w:ascii="メイリオ" w:eastAsia="メイリオ" w:hAnsi="メイリオ" w:cs="メイリオ"/>
                <w:sz w:val="22"/>
                <w:szCs w:val="24"/>
              </w:rPr>
            </w:pPr>
            <w:r>
              <w:rPr>
                <w:rFonts w:ascii="メイリオ" w:eastAsia="メイリオ" w:hAnsi="メイリオ" w:cs="メイリオ" w:hint="eastAsia"/>
                <w:sz w:val="22"/>
                <w:szCs w:val="24"/>
              </w:rPr>
              <w:t>不動産の売買や賃貸、貸借権の譲渡や貸借物の転貸、不動産の取引が</w:t>
            </w:r>
            <w:r w:rsidRPr="00D1282A">
              <w:rPr>
                <w:rFonts w:ascii="メイリオ" w:eastAsia="メイリオ" w:hAnsi="メイリオ" w:cs="メイリオ" w:hint="eastAsia"/>
                <w:sz w:val="22"/>
                <w:szCs w:val="24"/>
              </w:rPr>
              <w:t>当たります。</w:t>
            </w:r>
          </w:p>
          <w:p w14:paraId="2207513E" w14:textId="77777777" w:rsidR="001A04ED" w:rsidRPr="00B74D4F" w:rsidRDefault="001A04ED" w:rsidP="001A04ED">
            <w:pPr>
              <w:spacing w:line="0" w:lineRule="atLeast"/>
              <w:ind w:rightChars="83" w:right="174"/>
              <w:jc w:val="left"/>
              <w:rPr>
                <w:rFonts w:ascii="メイリオ" w:eastAsia="メイリオ" w:hAnsi="メイリオ" w:cs="メイリオ"/>
                <w:sz w:val="22"/>
                <w:szCs w:val="24"/>
              </w:rPr>
            </w:pPr>
          </w:p>
        </w:tc>
      </w:tr>
      <w:tr w:rsidR="001A04ED" w:rsidRPr="00D1282A" w14:paraId="19D2797D" w14:textId="77777777" w:rsidTr="001A04ED">
        <w:trPr>
          <w:trHeight w:val="1320"/>
        </w:trPr>
        <w:tc>
          <w:tcPr>
            <w:tcW w:w="5103" w:type="dxa"/>
            <w:shd w:val="clear" w:color="auto" w:fill="auto"/>
          </w:tcPr>
          <w:p w14:paraId="438EAD91" w14:textId="77777777" w:rsidR="001A04ED" w:rsidRPr="00D1282A" w:rsidRDefault="001A04ED" w:rsidP="001A04ED">
            <w:pPr>
              <w:tabs>
                <w:tab w:val="left" w:pos="1189"/>
                <w:tab w:val="center" w:pos="2378"/>
              </w:tabs>
              <w:spacing w:line="0" w:lineRule="atLeast"/>
              <w:jc w:val="left"/>
              <w:rPr>
                <w:rFonts w:ascii="メイリオ" w:eastAsia="メイリオ" w:hAnsi="メイリオ" w:cs="メイリオ"/>
                <w:b/>
                <w:sz w:val="32"/>
                <w:szCs w:val="36"/>
              </w:rPr>
            </w:pPr>
            <w:r w:rsidRPr="00D1282A">
              <w:rPr>
                <w:rFonts w:ascii="メイリオ" w:eastAsia="メイリオ" w:hAnsi="メイリオ" w:cs="メイリオ"/>
                <w:b/>
                <w:sz w:val="32"/>
                <w:szCs w:val="36"/>
              </w:rPr>
              <w:tab/>
            </w:r>
            <w:r w:rsidRPr="00D1282A">
              <w:rPr>
                <w:rFonts w:ascii="メイリオ" w:eastAsia="メイリオ" w:hAnsi="メイリオ" w:cs="メイリオ" w:hint="eastAsia"/>
                <w:b/>
                <w:sz w:val="32"/>
                <w:szCs w:val="36"/>
              </w:rPr>
              <w:t>＜教育分野＞</w:t>
            </w:r>
          </w:p>
          <w:p w14:paraId="53A57D40" w14:textId="6B059918" w:rsidR="001A04ED" w:rsidRPr="00A72679" w:rsidRDefault="008B5343" w:rsidP="001A04ED">
            <w:pPr>
              <w:tabs>
                <w:tab w:val="center" w:pos="2378"/>
                <w:tab w:val="right" w:pos="4756"/>
              </w:tabs>
              <w:spacing w:line="0" w:lineRule="atLeast"/>
              <w:jc w:val="center"/>
              <w:rPr>
                <w:rFonts w:ascii="メイリオ" w:eastAsia="メイリオ" w:hAnsi="メイリオ" w:cs="メイリオ"/>
                <w:sz w:val="24"/>
                <w:szCs w:val="28"/>
              </w:rPr>
            </w:pPr>
            <w:r>
              <w:rPr>
                <w:rFonts w:ascii="メイリオ" w:eastAsia="メイリオ" w:hAnsi="メイリオ" w:cs="メイリオ"/>
                <w:noProof/>
                <w:color w:val="000000"/>
              </w:rPr>
              <w:drawing>
                <wp:anchor distT="0" distB="0" distL="114300" distR="114300" simplePos="0" relativeHeight="252024832" behindDoc="0" locked="0" layoutInCell="1" allowOverlap="1" wp14:anchorId="793B0C2C" wp14:editId="5BA21529">
                  <wp:simplePos x="0" y="0"/>
                  <wp:positionH relativeFrom="column">
                    <wp:posOffset>254000</wp:posOffset>
                  </wp:positionH>
                  <wp:positionV relativeFrom="paragraph">
                    <wp:posOffset>283845</wp:posOffset>
                  </wp:positionV>
                  <wp:extent cx="2498651" cy="1911319"/>
                  <wp:effectExtent l="0" t="0" r="0" b="0"/>
                  <wp:wrapNone/>
                  <wp:docPr id="225" name="図 225" descr="cid:bc7e1a5f-33a6-47f3-bd3f-1bc3d1bb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8613" descr="cid:bc7e1a5f-33a6-47f3-bd3f-1bc3d1bb6fd5"/>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9843" t="9546" r="22211" b="17042"/>
                          <a:stretch/>
                        </pic:blipFill>
                        <pic:spPr bwMode="auto">
                          <a:xfrm>
                            <a:off x="0" y="0"/>
                            <a:ext cx="2498651" cy="1911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4ED" w:rsidRPr="00A72679">
              <w:rPr>
                <w:rFonts w:ascii="メイリオ" w:eastAsia="メイリオ" w:hAnsi="メイリオ" w:cs="メイリオ" w:hint="eastAsia"/>
                <w:sz w:val="24"/>
                <w:szCs w:val="28"/>
              </w:rPr>
              <w:t>教育を受ける場面</w:t>
            </w:r>
          </w:p>
          <w:p w14:paraId="0EC2D778" w14:textId="7C852836"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63D0DA8D" w14:textId="0741311B"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5E5D49C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3BE37EF4"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218A2A90"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4C8F9A9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p>
          <w:p w14:paraId="3C29BF16" w14:textId="77777777" w:rsidR="001A04ED" w:rsidRPr="00E006D3" w:rsidRDefault="001A04ED" w:rsidP="001A04ED">
            <w:pPr>
              <w:spacing w:line="0" w:lineRule="atLeast"/>
              <w:ind w:rightChars="83" w:right="174" w:firstLineChars="100" w:firstLine="140"/>
              <w:rPr>
                <w:rFonts w:ascii="メイリオ" w:eastAsia="メイリオ" w:hAnsi="メイリオ" w:cs="メイリオ"/>
                <w:sz w:val="14"/>
                <w:szCs w:val="24"/>
              </w:rPr>
            </w:pPr>
          </w:p>
          <w:p w14:paraId="289485FC" w14:textId="77777777" w:rsidR="001A04ED" w:rsidRPr="001C456A" w:rsidRDefault="001A04ED" w:rsidP="001A04ED">
            <w:pPr>
              <w:spacing w:line="0" w:lineRule="atLeast"/>
              <w:ind w:rightChars="83" w:right="174" w:firstLineChars="100" w:firstLine="120"/>
              <w:rPr>
                <w:rFonts w:ascii="メイリオ" w:eastAsia="メイリオ" w:hAnsi="メイリオ" w:cs="メイリオ"/>
                <w:sz w:val="12"/>
                <w:szCs w:val="24"/>
              </w:rPr>
            </w:pPr>
          </w:p>
          <w:p w14:paraId="64E4E9F7" w14:textId="1BBDC131"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学校教育法第１条に規定する学校（</w:t>
            </w:r>
            <w:r w:rsidRPr="00D1282A">
              <w:rPr>
                <w:rFonts w:ascii="メイリオ" w:eastAsia="メイリオ" w:hAnsi="メイリオ" w:cs="メイリオ"/>
                <w:sz w:val="22"/>
                <w:szCs w:val="24"/>
              </w:rPr>
              <w:t>幼稚園、小学校、中学校、</w:t>
            </w:r>
            <w:r w:rsidR="009F25AF" w:rsidRPr="009F25AF">
              <w:rPr>
                <w:rFonts w:ascii="メイリオ" w:eastAsia="メイリオ" w:hAnsi="メイリオ" w:cs="メイリオ" w:hint="eastAsia"/>
                <w:sz w:val="22"/>
                <w:szCs w:val="24"/>
              </w:rPr>
              <w:t>義務教育学校、</w:t>
            </w:r>
            <w:r w:rsidRPr="00D1282A">
              <w:rPr>
                <w:rFonts w:ascii="メイリオ" w:eastAsia="メイリオ" w:hAnsi="メイリオ" w:cs="メイリオ"/>
                <w:sz w:val="22"/>
                <w:szCs w:val="24"/>
              </w:rPr>
              <w:t>高等学校、中等教育学校、特別支援学校、大学及び高等専門学校</w:t>
            </w:r>
            <w:r w:rsidRPr="00D1282A">
              <w:rPr>
                <w:rFonts w:ascii="メイリオ" w:eastAsia="メイリオ" w:hAnsi="メイリオ" w:cs="メイリオ" w:hint="eastAsia"/>
                <w:sz w:val="22"/>
                <w:szCs w:val="24"/>
              </w:rPr>
              <w:t>）及び第１２４条に規定する</w:t>
            </w:r>
            <w:r w:rsidRPr="00D1282A">
              <w:rPr>
                <w:rFonts w:ascii="メイリオ" w:eastAsia="メイリオ" w:hAnsi="メイリオ" w:cs="メイリオ"/>
                <w:sz w:val="22"/>
                <w:szCs w:val="24"/>
              </w:rPr>
              <w:t>専修学校</w:t>
            </w:r>
            <w:r w:rsidRPr="00D1282A">
              <w:rPr>
                <w:rFonts w:ascii="メイリオ" w:eastAsia="メイリオ" w:hAnsi="メイリオ" w:cs="メイリオ" w:hint="eastAsia"/>
                <w:sz w:val="22"/>
                <w:szCs w:val="24"/>
              </w:rPr>
              <w:t>における教育が当たります。</w:t>
            </w:r>
          </w:p>
          <w:p w14:paraId="3CF08544" w14:textId="77777777" w:rsidR="001A04ED" w:rsidRPr="00D1282A" w:rsidRDefault="001A04ED" w:rsidP="001A04ED">
            <w:pPr>
              <w:spacing w:line="0" w:lineRule="atLeast"/>
              <w:ind w:rightChars="83" w:right="174"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なお、ガイドラインにおける教育分野は、私立学校を想定しています。</w:t>
            </w:r>
          </w:p>
          <w:p w14:paraId="7235680D" w14:textId="77777777" w:rsidR="001A04ED" w:rsidRPr="00085B76" w:rsidRDefault="001A04ED" w:rsidP="001A04ED">
            <w:pPr>
              <w:tabs>
                <w:tab w:val="left" w:pos="1189"/>
                <w:tab w:val="center" w:pos="2378"/>
              </w:tabs>
              <w:spacing w:line="0" w:lineRule="atLeast"/>
              <w:jc w:val="left"/>
              <w:rPr>
                <w:rFonts w:ascii="メイリオ" w:eastAsia="メイリオ" w:hAnsi="メイリオ" w:cs="メイリオ"/>
                <w:sz w:val="22"/>
                <w:szCs w:val="24"/>
              </w:rPr>
            </w:pPr>
            <w:r>
              <w:rPr>
                <w:rFonts w:ascii="メイリオ" w:eastAsia="メイリオ" w:hAnsi="メイリオ" w:cs="メイリオ" w:hint="eastAsia"/>
                <w:sz w:val="20"/>
                <w:szCs w:val="24"/>
              </w:rPr>
              <w:t>（行政機関である国公立</w:t>
            </w:r>
            <w:r w:rsidRPr="00D1282A">
              <w:rPr>
                <w:rFonts w:ascii="メイリオ" w:eastAsia="メイリオ" w:hAnsi="メイリオ" w:cs="メイリオ" w:hint="eastAsia"/>
                <w:sz w:val="20"/>
                <w:szCs w:val="24"/>
              </w:rPr>
              <w:t>学校の対応は、教育委員会</w:t>
            </w:r>
            <w:r>
              <w:rPr>
                <w:rFonts w:ascii="メイリオ" w:eastAsia="メイリオ" w:hAnsi="メイリオ" w:cs="メイリオ" w:hint="eastAsia"/>
                <w:sz w:val="20"/>
                <w:szCs w:val="24"/>
              </w:rPr>
              <w:t>等</w:t>
            </w:r>
            <w:r w:rsidRPr="00D1282A">
              <w:rPr>
                <w:rFonts w:ascii="メイリオ" w:eastAsia="メイリオ" w:hAnsi="メイリオ" w:cs="メイリオ" w:hint="eastAsia"/>
                <w:sz w:val="20"/>
                <w:szCs w:val="24"/>
              </w:rPr>
              <w:t>における職員対応要領にて定めています。）</w:t>
            </w:r>
          </w:p>
        </w:tc>
        <w:tc>
          <w:tcPr>
            <w:tcW w:w="5245" w:type="dxa"/>
            <w:shd w:val="clear" w:color="auto" w:fill="auto"/>
          </w:tcPr>
          <w:p w14:paraId="05E5BF93" w14:textId="77777777" w:rsidR="001A04ED" w:rsidRPr="00D1282A" w:rsidRDefault="001A04ED" w:rsidP="001A04ED">
            <w:pPr>
              <w:spacing w:line="0" w:lineRule="atLeast"/>
              <w:jc w:val="center"/>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＜医療分野＞</w:t>
            </w:r>
          </w:p>
          <w:p w14:paraId="59F31FD3" w14:textId="77777777" w:rsidR="001A04ED" w:rsidRPr="00A72679" w:rsidRDefault="001A04ED" w:rsidP="001A04ED">
            <w:pPr>
              <w:tabs>
                <w:tab w:val="left" w:pos="1440"/>
              </w:tabs>
              <w:spacing w:line="0" w:lineRule="atLeast"/>
              <w:jc w:val="center"/>
              <w:rPr>
                <w:rFonts w:ascii="メイリオ" w:eastAsia="メイリオ" w:hAnsi="メイリオ" w:cs="メイリオ"/>
                <w:sz w:val="24"/>
                <w:szCs w:val="28"/>
              </w:rPr>
            </w:pPr>
            <w:r w:rsidRPr="00A72679">
              <w:rPr>
                <w:rFonts w:ascii="メイリオ" w:eastAsia="メイリオ" w:hAnsi="メイリオ" w:cs="メイリオ" w:hint="eastAsia"/>
                <w:sz w:val="24"/>
                <w:szCs w:val="28"/>
              </w:rPr>
              <w:t>医療を受ける場面</w:t>
            </w:r>
          </w:p>
          <w:p w14:paraId="5F18CF0C" w14:textId="05D9802C"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r>
              <w:rPr>
                <w:rFonts w:ascii="メイリオ" w:eastAsia="メイリオ" w:hAnsi="メイリオ" w:cs="メイリオ"/>
                <w:b/>
                <w:noProof/>
                <w:sz w:val="32"/>
                <w:szCs w:val="28"/>
              </w:rPr>
              <w:drawing>
                <wp:anchor distT="0" distB="0" distL="114300" distR="114300" simplePos="0" relativeHeight="251964416" behindDoc="0" locked="0" layoutInCell="1" allowOverlap="1" wp14:anchorId="4F9818A8" wp14:editId="18F6D367">
                  <wp:simplePos x="0" y="0"/>
                  <wp:positionH relativeFrom="column">
                    <wp:posOffset>225159</wp:posOffset>
                  </wp:positionH>
                  <wp:positionV relativeFrom="paragraph">
                    <wp:posOffset>-7855</wp:posOffset>
                  </wp:positionV>
                  <wp:extent cx="2690327" cy="2137144"/>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825" b="3481"/>
                          <a:stretch/>
                        </pic:blipFill>
                        <pic:spPr bwMode="auto">
                          <a:xfrm>
                            <a:off x="0" y="0"/>
                            <a:ext cx="2693691" cy="21398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BE0B1"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0977BE45"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51CB19FB"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77B0A5DF" w14:textId="77777777" w:rsidR="001A04ED" w:rsidRPr="00D1282A" w:rsidRDefault="001A04ED" w:rsidP="001A04ED">
            <w:pPr>
              <w:tabs>
                <w:tab w:val="left" w:pos="1440"/>
              </w:tabs>
              <w:spacing w:line="0" w:lineRule="atLeast"/>
              <w:jc w:val="center"/>
              <w:rPr>
                <w:rFonts w:ascii="メイリオ" w:eastAsia="メイリオ" w:hAnsi="メイリオ" w:cs="メイリオ"/>
                <w:b/>
                <w:sz w:val="22"/>
                <w:szCs w:val="28"/>
              </w:rPr>
            </w:pPr>
          </w:p>
          <w:p w14:paraId="4ED8473C"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 xml:space="preserve">　</w:t>
            </w:r>
          </w:p>
          <w:p w14:paraId="5A319FF0"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p>
          <w:p w14:paraId="3CD19D8B" w14:textId="77777777" w:rsidR="001A04ED" w:rsidRPr="00D1282A" w:rsidRDefault="001A04ED" w:rsidP="001A04ED">
            <w:pPr>
              <w:tabs>
                <w:tab w:val="left" w:pos="1440"/>
              </w:tabs>
              <w:spacing w:line="0" w:lineRule="atLeast"/>
              <w:jc w:val="left"/>
              <w:rPr>
                <w:rFonts w:ascii="メイリオ" w:eastAsia="メイリオ" w:hAnsi="メイリオ" w:cs="メイリオ"/>
                <w:sz w:val="22"/>
                <w:szCs w:val="24"/>
              </w:rPr>
            </w:pPr>
          </w:p>
          <w:p w14:paraId="5095B1CA" w14:textId="77777777" w:rsidR="001A04ED" w:rsidRPr="00D1282A" w:rsidRDefault="001A04ED" w:rsidP="001A04ED">
            <w:pPr>
              <w:tabs>
                <w:tab w:val="left" w:pos="1440"/>
              </w:tabs>
              <w:spacing w:line="0" w:lineRule="atLeast"/>
              <w:ind w:firstLineChars="100" w:firstLine="220"/>
              <w:jc w:val="left"/>
              <w:rPr>
                <w:rFonts w:ascii="メイリオ" w:eastAsia="メイリオ" w:hAnsi="メイリオ" w:cs="メイリオ"/>
                <w:sz w:val="22"/>
                <w:szCs w:val="24"/>
              </w:rPr>
            </w:pPr>
            <w:r w:rsidRPr="00D1282A">
              <w:rPr>
                <w:rFonts w:ascii="メイリオ" w:eastAsia="メイリオ" w:hAnsi="メイリオ" w:cs="メイリオ" w:hint="eastAsia"/>
                <w:sz w:val="22"/>
                <w:szCs w:val="24"/>
              </w:rPr>
              <w:t>医療法第１条の２に規定する医師、歯科医師、薬剤師、看護師その他の医療の担い手が行う医療が当たります。</w:t>
            </w:r>
          </w:p>
        </w:tc>
      </w:tr>
    </w:tbl>
    <w:p w14:paraId="3A8B617D" w14:textId="77777777" w:rsidR="001A04ED" w:rsidRPr="00D1282A" w:rsidRDefault="001A04ED" w:rsidP="001A04ED">
      <w:pPr>
        <w:tabs>
          <w:tab w:val="left" w:pos="5835"/>
        </w:tabs>
        <w:spacing w:line="0" w:lineRule="atLeast"/>
        <w:rPr>
          <w:rFonts w:ascii="メイリオ" w:eastAsia="メイリオ" w:hAnsi="メイリオ" w:cs="メイリオ"/>
          <w:b/>
          <w:sz w:val="32"/>
          <w:szCs w:val="28"/>
        </w:rPr>
      </w:pPr>
      <w:r w:rsidRPr="00D1282A">
        <w:rPr>
          <w:rFonts w:ascii="メイリオ" w:eastAsia="メイリオ" w:hAnsi="メイリオ" w:cs="メイリオ" w:hint="eastAsia"/>
          <w:b/>
          <w:sz w:val="32"/>
          <w:szCs w:val="28"/>
        </w:rPr>
        <w:lastRenderedPageBreak/>
        <w:t>２　障がいのある人に対する情報保障</w:t>
      </w:r>
      <w:r>
        <w:rPr>
          <w:rFonts w:ascii="メイリオ" w:eastAsia="メイリオ" w:hAnsi="メイリオ" w:cs="メイリオ"/>
          <w:b/>
          <w:sz w:val="32"/>
          <w:szCs w:val="28"/>
        </w:rPr>
        <w:tab/>
      </w:r>
    </w:p>
    <w:p w14:paraId="1027D147" w14:textId="77777777" w:rsidR="001A04ED" w:rsidRPr="00D1282A" w:rsidRDefault="001A04ED" w:rsidP="001A04ED">
      <w:pPr>
        <w:spacing w:line="0" w:lineRule="atLeast"/>
        <w:rPr>
          <w:rFonts w:ascii="メイリオ" w:eastAsia="メイリオ" w:hAnsi="メイリオ" w:cs="メイリオ"/>
          <w:b/>
          <w:sz w:val="36"/>
          <w:szCs w:val="36"/>
        </w:rPr>
      </w:pPr>
      <w:r w:rsidRPr="00D1282A">
        <w:rPr>
          <w:rFonts w:ascii="メイリオ" w:eastAsia="メイリオ" w:hAnsi="メイリオ" w:cs="メイリオ" w:hint="eastAsia"/>
          <w:b/>
          <w:sz w:val="28"/>
          <w:szCs w:val="28"/>
        </w:rPr>
        <w:t>（１）情報保障の重要性</w:t>
      </w:r>
    </w:p>
    <w:p w14:paraId="4895E5FA" w14:textId="2F395DBA" w:rsidR="002045CB" w:rsidRPr="00E838D0" w:rsidRDefault="001A04ED" w:rsidP="002045CB">
      <w:pPr>
        <w:widowControl/>
        <w:spacing w:line="0" w:lineRule="atLeast"/>
        <w:ind w:firstLineChars="100" w:firstLine="220"/>
        <w:jc w:val="left"/>
        <w:rPr>
          <w:rFonts w:ascii="メイリオ" w:eastAsia="メイリオ" w:hAnsi="メイリオ" w:cs="メイリオ"/>
          <w:color w:val="000000" w:themeColor="text1"/>
          <w:sz w:val="22"/>
          <w:szCs w:val="28"/>
        </w:rPr>
      </w:pPr>
      <w:r w:rsidRPr="00D1282A">
        <w:rPr>
          <w:rFonts w:ascii="メイリオ" w:eastAsia="メイリオ" w:hAnsi="メイリオ" w:cs="メイリオ" w:hint="eastAsia"/>
          <w:sz w:val="22"/>
          <w:szCs w:val="28"/>
        </w:rPr>
        <w:t>すべての人</w:t>
      </w:r>
      <w:r w:rsidRPr="00E838D0">
        <w:rPr>
          <w:rFonts w:ascii="メイリオ" w:eastAsia="メイリオ" w:hAnsi="メイリオ" w:cs="メイリオ" w:hint="eastAsia"/>
          <w:color w:val="000000" w:themeColor="text1"/>
          <w:sz w:val="22"/>
          <w:szCs w:val="28"/>
        </w:rPr>
        <w:t>にとって、商品を選択したり、公共サービスを受けたりする場合など、日常生活のあらゆる場面で、</w:t>
      </w:r>
      <w:r w:rsidR="002045CB" w:rsidRPr="00E838D0">
        <w:rPr>
          <w:rFonts w:ascii="メイリオ" w:eastAsia="メイリオ" w:hAnsi="メイリオ" w:cs="メイリオ" w:hint="eastAsia"/>
          <w:color w:val="000000" w:themeColor="text1"/>
          <w:sz w:val="22"/>
          <w:szCs w:val="28"/>
        </w:rPr>
        <w:t>情報を得たり自分の意思を発信したりすることは日々の暮らしに必要不可欠です。特に、障がいの特性により、コミュニケーションが難しい場合の情報保障は重要であり、そのためには障がいのある人による円滑な情報の取得・利用・発信のための情報アクセシビリティの向上が必要です。</w:t>
      </w:r>
    </w:p>
    <w:p w14:paraId="6F7E808B" w14:textId="77777777" w:rsidR="001A04ED" w:rsidRPr="00D1282A" w:rsidRDefault="001A04ED" w:rsidP="001A04ED">
      <w:pPr>
        <w:spacing w:line="0" w:lineRule="atLeast"/>
        <w:ind w:firstLineChars="100" w:firstLine="220"/>
        <w:rPr>
          <w:rFonts w:ascii="メイリオ" w:eastAsia="メイリオ" w:hAnsi="メイリオ" w:cs="メイリオ"/>
          <w:szCs w:val="24"/>
        </w:rPr>
      </w:pPr>
      <w:r w:rsidRPr="00E838D0">
        <w:rPr>
          <w:rFonts w:ascii="メイリオ" w:eastAsia="メイリオ" w:hAnsi="メイリオ" w:cs="メイリオ" w:hint="eastAsia"/>
          <w:color w:val="000000" w:themeColor="text1"/>
          <w:sz w:val="22"/>
          <w:szCs w:val="28"/>
        </w:rPr>
        <w:t>障がいのある人がサービスを利用する際には、手話を含む言語だけでなく、点字、音声、拡</w:t>
      </w:r>
      <w:r w:rsidRPr="00D1282A">
        <w:rPr>
          <w:rFonts w:ascii="メイリオ" w:eastAsia="メイリオ" w:hAnsi="メイリオ" w:cs="メイリオ" w:hint="eastAsia"/>
          <w:sz w:val="22"/>
          <w:szCs w:val="28"/>
        </w:rPr>
        <w:t>大文字、筆談、実物の提示や身振り、触覚など、情報提供やコミュニケーションに関する配慮が求められます。</w:t>
      </w:r>
    </w:p>
    <w:p w14:paraId="63164436" w14:textId="77777777" w:rsidR="001A04ED" w:rsidRPr="00AC7CFE" w:rsidRDefault="001A04ED" w:rsidP="001A04ED">
      <w:pPr>
        <w:spacing w:line="0" w:lineRule="atLeast"/>
        <w:rPr>
          <w:rFonts w:ascii="メイリオ" w:eastAsia="メイリオ" w:hAnsi="メイリオ" w:cs="メイリオ"/>
          <w:b/>
          <w:sz w:val="24"/>
          <w:szCs w:val="28"/>
        </w:rPr>
      </w:pPr>
    </w:p>
    <w:p w14:paraId="6843C539" w14:textId="77777777" w:rsidR="001A04ED" w:rsidRPr="00D1282A" w:rsidRDefault="001A04ED" w:rsidP="001A04ED">
      <w:pPr>
        <w:widowControl/>
        <w:spacing w:line="0" w:lineRule="atLeast"/>
        <w:jc w:val="left"/>
        <w:rPr>
          <w:rFonts w:ascii="メイリオ" w:eastAsia="メイリオ" w:hAnsi="メイリオ" w:cs="メイリオ"/>
          <w:b/>
          <w:sz w:val="28"/>
          <w:szCs w:val="36"/>
        </w:rPr>
      </w:pPr>
      <w:r w:rsidRPr="00D1282A">
        <w:rPr>
          <w:rFonts w:ascii="メイリオ" w:eastAsia="メイリオ" w:hAnsi="メイリオ" w:cs="メイリオ" w:hint="eastAsia"/>
          <w:b/>
          <w:sz w:val="28"/>
          <w:szCs w:val="36"/>
        </w:rPr>
        <w:t>（２）情報保障の配慮の姿勢</w:t>
      </w:r>
    </w:p>
    <w:p w14:paraId="55B60DDD" w14:textId="4B5C15F9" w:rsidR="002045CB" w:rsidRPr="00E838D0" w:rsidRDefault="001A04ED" w:rsidP="00754A53">
      <w:pPr>
        <w:pStyle w:val="ac"/>
        <w:widowControl/>
        <w:numPr>
          <w:ilvl w:val="3"/>
          <w:numId w:val="13"/>
        </w:numPr>
        <w:spacing w:line="0" w:lineRule="atLeast"/>
        <w:ind w:leftChars="0"/>
        <w:jc w:val="left"/>
        <w:rPr>
          <w:rFonts w:ascii="メイリオ" w:eastAsia="メイリオ" w:hAnsi="メイリオ" w:cs="メイリオ"/>
          <w:color w:val="000000" w:themeColor="text1"/>
          <w:sz w:val="22"/>
          <w:szCs w:val="36"/>
        </w:rPr>
      </w:pPr>
      <w:r w:rsidRPr="002045CB">
        <w:rPr>
          <w:rFonts w:ascii="メイリオ" w:eastAsia="メイリオ" w:hAnsi="メイリオ" w:cs="メイリオ" w:hint="eastAsia"/>
          <w:sz w:val="22"/>
          <w:szCs w:val="36"/>
        </w:rPr>
        <w:t>情報</w:t>
      </w:r>
      <w:r w:rsidRPr="00E838D0">
        <w:rPr>
          <w:rFonts w:ascii="メイリオ" w:eastAsia="メイリオ" w:hAnsi="メイリオ" w:cs="メイリオ" w:hint="eastAsia"/>
          <w:color w:val="000000" w:themeColor="text1"/>
          <w:sz w:val="22"/>
          <w:szCs w:val="36"/>
        </w:rPr>
        <w:t>の重要性を認識し、障がいのある人が障がいのない人と同じように</w:t>
      </w:r>
      <w:r w:rsidR="002045CB" w:rsidRPr="00E838D0">
        <w:rPr>
          <w:rFonts w:ascii="メイリオ" w:eastAsia="メイリオ" w:hAnsi="メイリオ" w:cs="メイリオ" w:hint="eastAsia"/>
          <w:color w:val="000000" w:themeColor="text1"/>
          <w:sz w:val="22"/>
          <w:szCs w:val="36"/>
        </w:rPr>
        <w:t>情報の取得・利用や情報発信を行い、他人とコミュニケーションを図ることができるよう工夫します。</w:t>
      </w:r>
    </w:p>
    <w:p w14:paraId="04033862" w14:textId="55A27D84" w:rsidR="001A04ED" w:rsidRPr="002045CB" w:rsidRDefault="001A04ED" w:rsidP="00754A53">
      <w:pPr>
        <w:pStyle w:val="ac"/>
        <w:widowControl/>
        <w:numPr>
          <w:ilvl w:val="3"/>
          <w:numId w:val="13"/>
        </w:numPr>
        <w:spacing w:line="0" w:lineRule="atLeast"/>
        <w:ind w:leftChars="0"/>
        <w:jc w:val="left"/>
        <w:rPr>
          <w:rFonts w:ascii="メイリオ" w:eastAsia="メイリオ" w:hAnsi="メイリオ" w:cs="メイリオ"/>
          <w:sz w:val="22"/>
          <w:szCs w:val="36"/>
        </w:rPr>
      </w:pPr>
      <w:r w:rsidRPr="00E838D0">
        <w:rPr>
          <w:rFonts w:ascii="メイリオ" w:eastAsia="メイリオ" w:hAnsi="メイリオ" w:cs="メイリオ" w:hint="eastAsia"/>
          <w:color w:val="000000" w:themeColor="text1"/>
          <w:sz w:val="22"/>
          <w:szCs w:val="36"/>
        </w:rPr>
        <w:t>障が</w:t>
      </w:r>
      <w:r w:rsidRPr="002045CB">
        <w:rPr>
          <w:rFonts w:ascii="メイリオ" w:eastAsia="メイリオ" w:hAnsi="メイリオ" w:cs="メイリオ" w:hint="eastAsia"/>
          <w:sz w:val="22"/>
          <w:szCs w:val="36"/>
        </w:rPr>
        <w:t>いのある人の意向を尊重し、できる限りの配慮をします。</w:t>
      </w:r>
    </w:p>
    <w:p w14:paraId="0A96B4DD" w14:textId="77777777" w:rsidR="001A04ED" w:rsidRPr="00D1282A" w:rsidRDefault="001A04ED" w:rsidP="000D5D10">
      <w:pPr>
        <w:pStyle w:val="ac"/>
        <w:widowControl/>
        <w:numPr>
          <w:ilvl w:val="3"/>
          <w:numId w:val="13"/>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w:t>
      </w:r>
      <w:r>
        <w:rPr>
          <w:rFonts w:ascii="メイリオ" w:eastAsia="メイリオ" w:hAnsi="メイリオ" w:cs="メイリオ" w:hint="eastAsia"/>
          <w:sz w:val="22"/>
          <w:szCs w:val="36"/>
        </w:rPr>
        <w:t>は</w:t>
      </w:r>
      <w:r w:rsidRPr="00D1282A">
        <w:rPr>
          <w:rFonts w:ascii="メイリオ" w:eastAsia="メイリオ" w:hAnsi="メイリオ" w:cs="メイリオ" w:hint="eastAsia"/>
          <w:sz w:val="22"/>
          <w:szCs w:val="36"/>
        </w:rPr>
        <w:t>個々人で違うため、このガイドラインを参考にしつつも柔軟に対応し、どのような配慮が必要か考えて行動します。</w:t>
      </w:r>
    </w:p>
    <w:p w14:paraId="52A52AAC" w14:textId="77777777" w:rsidR="001A04ED" w:rsidRDefault="001A04ED" w:rsidP="000D5D10">
      <w:pPr>
        <w:pStyle w:val="ac"/>
        <w:widowControl/>
        <w:numPr>
          <w:ilvl w:val="3"/>
          <w:numId w:val="13"/>
        </w:numPr>
        <w:spacing w:line="0" w:lineRule="atLeast"/>
        <w:ind w:leftChars="0"/>
        <w:jc w:val="left"/>
        <w:rPr>
          <w:rFonts w:ascii="メイリオ" w:eastAsia="メイリオ" w:hAnsi="メイリオ" w:cs="メイリオ"/>
          <w:sz w:val="22"/>
          <w:szCs w:val="36"/>
        </w:rPr>
      </w:pPr>
      <w:r w:rsidRPr="00D1282A">
        <w:rPr>
          <w:rFonts w:ascii="メイリオ" w:eastAsia="メイリオ" w:hAnsi="メイリオ" w:cs="メイリオ" w:hint="eastAsia"/>
          <w:sz w:val="22"/>
          <w:szCs w:val="36"/>
        </w:rPr>
        <w:t>障がいのある人の立場に立って、わかりやすく、丁寧に情報提供します。</w:t>
      </w:r>
    </w:p>
    <w:p w14:paraId="2562DEA7" w14:textId="77777777" w:rsidR="001A04ED" w:rsidRPr="00D1282A" w:rsidRDefault="001A04ED" w:rsidP="001A04ED">
      <w:pPr>
        <w:pStyle w:val="ac"/>
        <w:widowControl/>
        <w:spacing w:line="0" w:lineRule="atLeast"/>
        <w:ind w:leftChars="0" w:left="562"/>
        <w:jc w:val="left"/>
        <w:rPr>
          <w:rFonts w:ascii="メイリオ" w:eastAsia="メイリオ" w:hAnsi="メイリオ" w:cs="メイリオ"/>
          <w:sz w:val="22"/>
          <w:szCs w:val="36"/>
        </w:rPr>
      </w:pPr>
    </w:p>
    <w:p w14:paraId="5D048229" w14:textId="77777777" w:rsidR="001A04ED" w:rsidRPr="00356888" w:rsidRDefault="001A04ED" w:rsidP="001A04ED">
      <w:pPr>
        <w:widowControl/>
        <w:spacing w:line="0" w:lineRule="atLeast"/>
        <w:jc w:val="left"/>
        <w:rPr>
          <w:rFonts w:ascii="メイリオ" w:eastAsia="メイリオ" w:hAnsi="メイリオ" w:cs="メイリオ"/>
          <w:b/>
          <w:sz w:val="28"/>
          <w:szCs w:val="36"/>
        </w:rPr>
      </w:pPr>
      <w:r w:rsidRPr="00356888">
        <w:rPr>
          <w:rFonts w:ascii="メイリオ" w:eastAsia="メイリオ" w:hAnsi="メイリオ" w:cs="メイリオ" w:hint="eastAsia"/>
          <w:b/>
          <w:sz w:val="28"/>
          <w:szCs w:val="36"/>
        </w:rPr>
        <w:t>（３）情報保障の対応例</w:t>
      </w:r>
    </w:p>
    <w:p w14:paraId="11024267" w14:textId="02C5F13B" w:rsidR="001A04ED" w:rsidRPr="00E838D0"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36"/>
        </w:rPr>
      </w:pPr>
      <w:r w:rsidRPr="00356888">
        <w:rPr>
          <w:rFonts w:ascii="メイリオ" w:eastAsia="メイリオ" w:hAnsi="メイリオ" w:cs="メイリオ" w:hint="eastAsia"/>
          <w:sz w:val="22"/>
          <w:szCs w:val="36"/>
        </w:rPr>
        <w:t>すべての対象分野において、</w:t>
      </w:r>
      <w:r w:rsidR="002045CB" w:rsidRPr="00E838D0">
        <w:rPr>
          <w:rFonts w:ascii="メイリオ" w:eastAsia="メイリオ" w:hAnsi="メイリオ" w:cs="メイリオ" w:hint="eastAsia"/>
          <w:color w:val="000000" w:themeColor="text1"/>
          <w:sz w:val="22"/>
          <w:szCs w:val="36"/>
        </w:rPr>
        <w:t>必要な情報の取得、利用および発信ができるようにする</w:t>
      </w:r>
      <w:r w:rsidRPr="00E838D0">
        <w:rPr>
          <w:rFonts w:ascii="メイリオ" w:eastAsia="メイリオ" w:hAnsi="メイリオ" w:cs="メイリオ" w:hint="eastAsia"/>
          <w:color w:val="000000" w:themeColor="text1"/>
          <w:sz w:val="22"/>
          <w:szCs w:val="36"/>
        </w:rPr>
        <w:t>ことは、誰もが暮らしやすい社会を築いていくために極めて重要です。</w:t>
      </w:r>
    </w:p>
    <w:p w14:paraId="1EBA254A" w14:textId="77777777" w:rsidR="001A04ED" w:rsidRPr="00E838D0" w:rsidRDefault="001A04ED" w:rsidP="001A04ED">
      <w:pPr>
        <w:widowControl/>
        <w:spacing w:line="0" w:lineRule="atLeast"/>
        <w:ind w:firstLineChars="100" w:firstLine="220"/>
        <w:jc w:val="left"/>
        <w:rPr>
          <w:rFonts w:ascii="メイリオ" w:eastAsia="メイリオ" w:hAnsi="メイリオ" w:cs="メイリオ"/>
          <w:color w:val="000000" w:themeColor="text1"/>
          <w:sz w:val="22"/>
          <w:szCs w:val="36"/>
        </w:rPr>
      </w:pPr>
      <w:r w:rsidRPr="00E838D0">
        <w:rPr>
          <w:rFonts w:ascii="メイリオ" w:eastAsia="メイリオ" w:hAnsi="メイリオ" w:cs="メイリオ" w:hint="eastAsia"/>
          <w:color w:val="000000" w:themeColor="text1"/>
          <w:sz w:val="22"/>
          <w:szCs w:val="36"/>
        </w:rPr>
        <w:t>情報保障に関する対応とは、例えば、</w:t>
      </w:r>
    </w:p>
    <w:p w14:paraId="66354060" w14:textId="77777777" w:rsidR="001A04ED" w:rsidRPr="00E838D0" w:rsidRDefault="001A04ED" w:rsidP="000D5D10">
      <w:pPr>
        <w:pStyle w:val="ac"/>
        <w:widowControl/>
        <w:numPr>
          <w:ilvl w:val="0"/>
          <w:numId w:val="53"/>
        </w:numPr>
        <w:spacing w:line="0" w:lineRule="atLeast"/>
        <w:ind w:leftChars="0"/>
        <w:jc w:val="left"/>
        <w:rPr>
          <w:rFonts w:ascii="メイリオ" w:eastAsia="メイリオ" w:hAnsi="メイリオ" w:cs="メイリオ"/>
          <w:color w:val="000000" w:themeColor="text1"/>
          <w:sz w:val="22"/>
          <w:szCs w:val="36"/>
        </w:rPr>
      </w:pPr>
      <w:r w:rsidRPr="00E838D0">
        <w:rPr>
          <w:rFonts w:ascii="メイリオ" w:eastAsia="メイリオ" w:hAnsi="メイリオ" w:cs="メイリオ" w:hint="eastAsia"/>
          <w:color w:val="000000" w:themeColor="text1"/>
          <w:sz w:val="22"/>
          <w:szCs w:val="36"/>
        </w:rPr>
        <w:t>説明文書の点字版、拡大文字版、テキストデータ、音声データ（コード化したものを含む）の提供や必要に応じて代読・代筆を行うこと。</w:t>
      </w:r>
    </w:p>
    <w:p w14:paraId="23F3A16E" w14:textId="77F7AD9B" w:rsidR="001A04ED" w:rsidRPr="00E838D0" w:rsidRDefault="001A04ED" w:rsidP="000D5D10">
      <w:pPr>
        <w:pStyle w:val="ac"/>
        <w:widowControl/>
        <w:numPr>
          <w:ilvl w:val="0"/>
          <w:numId w:val="53"/>
        </w:numPr>
        <w:spacing w:line="0" w:lineRule="atLeast"/>
        <w:ind w:leftChars="0"/>
        <w:jc w:val="left"/>
        <w:rPr>
          <w:rFonts w:ascii="メイリオ" w:eastAsia="メイリオ" w:hAnsi="メイリオ" w:cs="メイリオ"/>
          <w:color w:val="000000" w:themeColor="text1"/>
          <w:sz w:val="22"/>
          <w:szCs w:val="36"/>
        </w:rPr>
      </w:pPr>
      <w:r w:rsidRPr="00E838D0">
        <w:rPr>
          <w:rFonts w:ascii="メイリオ" w:eastAsia="メイリオ" w:hAnsi="メイリオ" w:cs="メイリオ" w:hint="eastAsia"/>
          <w:color w:val="000000" w:themeColor="text1"/>
          <w:sz w:val="22"/>
          <w:szCs w:val="36"/>
        </w:rPr>
        <w:t>手話、要約筆記、筆談、図解、ふりがな付文書、分かち書きを使用するなど、本人が希望する方法でわかり</w:t>
      </w:r>
      <w:r w:rsidR="002045CB" w:rsidRPr="00E838D0">
        <w:rPr>
          <w:rFonts w:ascii="メイリオ" w:eastAsia="メイリオ" w:hAnsi="メイリオ" w:cs="メイリオ" w:hint="eastAsia"/>
          <w:color w:val="000000" w:themeColor="text1"/>
          <w:sz w:val="22"/>
          <w:szCs w:val="36"/>
        </w:rPr>
        <w:t>やすい説明</w:t>
      </w:r>
      <w:r w:rsidR="00B9717D" w:rsidRPr="00E838D0">
        <w:rPr>
          <w:rFonts w:ascii="メイリオ" w:eastAsia="メイリオ" w:hAnsi="メイリオ" w:cs="メイリオ" w:hint="eastAsia"/>
          <w:color w:val="000000" w:themeColor="text1"/>
          <w:sz w:val="22"/>
          <w:szCs w:val="36"/>
        </w:rPr>
        <w:t>や対話</w:t>
      </w:r>
      <w:r w:rsidR="002045CB" w:rsidRPr="00E838D0">
        <w:rPr>
          <w:rFonts w:ascii="メイリオ" w:eastAsia="メイリオ" w:hAnsi="メイリオ" w:cs="メイリオ" w:hint="eastAsia"/>
          <w:color w:val="000000" w:themeColor="text1"/>
          <w:sz w:val="22"/>
          <w:szCs w:val="36"/>
        </w:rPr>
        <w:t>を行うこと。</w:t>
      </w:r>
    </w:p>
    <w:p w14:paraId="5484CAC8" w14:textId="1BD642F3" w:rsidR="001A04ED" w:rsidRPr="00FE2A9E" w:rsidRDefault="00370B59" w:rsidP="000D5D10">
      <w:pPr>
        <w:pStyle w:val="ac"/>
        <w:widowControl/>
        <w:numPr>
          <w:ilvl w:val="0"/>
          <w:numId w:val="53"/>
        </w:numPr>
        <w:spacing w:line="0" w:lineRule="atLeast"/>
        <w:ind w:leftChars="0"/>
        <w:jc w:val="left"/>
        <w:rPr>
          <w:rFonts w:ascii="メイリオ" w:eastAsia="メイリオ" w:hAnsi="メイリオ" w:cs="メイリオ"/>
          <w:sz w:val="22"/>
          <w:szCs w:val="36"/>
        </w:rPr>
      </w:pPr>
      <w:r w:rsidRPr="00E838D0">
        <w:rPr>
          <w:rFonts w:ascii="メイリオ" w:eastAsia="メイリオ" w:hAnsi="メイリオ" w:cs="メイリオ" w:hint="eastAsia"/>
          <w:color w:val="000000" w:themeColor="text1"/>
          <w:sz w:val="22"/>
          <w:szCs w:val="36"/>
        </w:rPr>
        <w:t>文書を読み上げたり、口頭による</w:t>
      </w:r>
      <w:r w:rsidRPr="00FE2A9E">
        <w:rPr>
          <w:rFonts w:ascii="メイリオ" w:eastAsia="メイリオ" w:hAnsi="メイリオ" w:cs="メイリオ" w:hint="eastAsia"/>
          <w:sz w:val="22"/>
          <w:szCs w:val="36"/>
        </w:rPr>
        <w:t>丁寧な説明を行ったりする</w:t>
      </w:r>
      <w:r w:rsidR="001A04ED" w:rsidRPr="00FE2A9E">
        <w:rPr>
          <w:rFonts w:ascii="メイリオ" w:eastAsia="メイリオ" w:hAnsi="メイリオ" w:cs="メイリオ" w:hint="eastAsia"/>
          <w:sz w:val="22"/>
          <w:szCs w:val="36"/>
        </w:rPr>
        <w:t>こと。</w:t>
      </w:r>
    </w:p>
    <w:p w14:paraId="056441FC" w14:textId="77777777" w:rsidR="001A04ED" w:rsidRPr="00356888" w:rsidRDefault="001A04ED" w:rsidP="000D5D10">
      <w:pPr>
        <w:pStyle w:val="ac"/>
        <w:widowControl/>
        <w:numPr>
          <w:ilvl w:val="0"/>
          <w:numId w:val="53"/>
        </w:numPr>
        <w:spacing w:line="0" w:lineRule="atLeast"/>
        <w:ind w:leftChars="0"/>
        <w:jc w:val="left"/>
        <w:rPr>
          <w:rFonts w:ascii="メイリオ" w:eastAsia="メイリオ" w:hAnsi="メイリオ" w:cs="メイリオ"/>
          <w:sz w:val="22"/>
          <w:szCs w:val="36"/>
        </w:rPr>
      </w:pPr>
      <w:r w:rsidRPr="00FE2A9E">
        <w:rPr>
          <w:rFonts w:ascii="メイリオ" w:eastAsia="メイリオ" w:hAnsi="メイリオ" w:cs="メイリオ" w:hint="eastAsia"/>
          <w:sz w:val="22"/>
          <w:szCs w:val="36"/>
        </w:rPr>
        <w:t>電子メール、ホームページ、ファックスなど多</w:t>
      </w:r>
      <w:r w:rsidRPr="00356888">
        <w:rPr>
          <w:rFonts w:ascii="メイリオ" w:eastAsia="メイリオ" w:hAnsi="メイリオ" w:cs="メイリオ" w:hint="eastAsia"/>
          <w:sz w:val="22"/>
          <w:szCs w:val="36"/>
        </w:rPr>
        <w:t>様な媒体で情報提供、利用受付を行うこと。</w:t>
      </w:r>
    </w:p>
    <w:p w14:paraId="72442687" w14:textId="77777777" w:rsidR="001A04ED" w:rsidRPr="00356888" w:rsidRDefault="001A04ED" w:rsidP="001A04ED">
      <w:pPr>
        <w:widowControl/>
        <w:spacing w:line="0" w:lineRule="atLeast"/>
        <w:jc w:val="left"/>
        <w:rPr>
          <w:rFonts w:ascii="メイリオ" w:eastAsia="メイリオ" w:hAnsi="メイリオ" w:cs="メイリオ"/>
          <w:sz w:val="22"/>
          <w:szCs w:val="36"/>
        </w:rPr>
      </w:pPr>
      <w:r w:rsidRPr="00356888">
        <w:rPr>
          <w:rFonts w:ascii="メイリオ" w:eastAsia="メイリオ" w:hAnsi="メイリオ" w:cs="メイリオ" w:hint="eastAsia"/>
          <w:sz w:val="22"/>
          <w:szCs w:val="36"/>
        </w:rPr>
        <w:t>などが挙げられます。</w:t>
      </w:r>
    </w:p>
    <w:p w14:paraId="3B86FBE9" w14:textId="77777777" w:rsidR="001A04ED" w:rsidRPr="00356888" w:rsidRDefault="001A04ED" w:rsidP="001A04ED">
      <w:pPr>
        <w:widowControl/>
        <w:tabs>
          <w:tab w:val="left" w:pos="1650"/>
        </w:tabs>
        <w:spacing w:line="0" w:lineRule="atLeast"/>
        <w:ind w:firstLineChars="100" w:firstLine="220"/>
        <w:jc w:val="left"/>
        <w:rPr>
          <w:rFonts w:ascii="メイリオ" w:eastAsia="メイリオ" w:hAnsi="メイリオ" w:cs="メイリオ"/>
          <w:b/>
          <w:sz w:val="22"/>
          <w:szCs w:val="36"/>
        </w:rPr>
      </w:pPr>
      <w:r w:rsidRPr="00356888">
        <w:rPr>
          <w:rFonts w:ascii="メイリオ" w:eastAsia="メイリオ" w:hAnsi="メイリオ" w:cs="メイリオ"/>
          <w:b/>
          <w:sz w:val="22"/>
          <w:szCs w:val="36"/>
        </w:rPr>
        <w:tab/>
      </w:r>
    </w:p>
    <w:p w14:paraId="447ADEA7" w14:textId="57C382B3" w:rsidR="001A04ED" w:rsidRDefault="001A04ED" w:rsidP="001A04ED">
      <w:pPr>
        <w:spacing w:line="0" w:lineRule="atLeast"/>
        <w:ind w:firstLineChars="100" w:firstLine="220"/>
        <w:rPr>
          <w:rFonts w:ascii="メイリオ" w:eastAsia="メイリオ" w:hAnsi="メイリオ" w:cs="メイリオ"/>
          <w:sz w:val="22"/>
          <w:szCs w:val="28"/>
        </w:rPr>
      </w:pPr>
      <w:r w:rsidRPr="00356888">
        <w:rPr>
          <w:rFonts w:ascii="メイリオ" w:eastAsia="メイリオ" w:hAnsi="メイリオ" w:cs="メイリオ" w:hint="eastAsia"/>
          <w:sz w:val="22"/>
          <w:szCs w:val="28"/>
        </w:rPr>
        <w:t>このガイドラインでは、上記の例以外にも、具体的な場面に即してイメージできるように、それぞれの分野に関する事例を記載しています。情報保障に関わる合理的配慮を行う際の参考にしてください。</w:t>
      </w:r>
    </w:p>
    <w:p w14:paraId="38BC91AC" w14:textId="77777777" w:rsidR="001A04ED" w:rsidRPr="006A7679" w:rsidRDefault="001A04ED" w:rsidP="006F40C8">
      <w:pPr>
        <w:widowControl/>
        <w:jc w:val="left"/>
        <w:rPr>
          <w:rFonts w:ascii="メイリオ" w:eastAsia="メイリオ" w:hAnsi="メイリオ" w:cs="メイリオ"/>
          <w:szCs w:val="24"/>
        </w:rPr>
      </w:pPr>
      <w:r>
        <w:rPr>
          <w:rFonts w:ascii="メイリオ" w:eastAsia="メイリオ" w:hAnsi="メイリオ" w:cs="メイリオ"/>
          <w:sz w:val="22"/>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2521C4A8" w14:textId="77777777" w:rsidTr="001A04ED">
        <w:tc>
          <w:tcPr>
            <w:tcW w:w="10490" w:type="dxa"/>
            <w:shd w:val="clear" w:color="auto" w:fill="4F81BD" w:themeFill="accent1"/>
          </w:tcPr>
          <w:p w14:paraId="352D47A1" w14:textId="77777777" w:rsidR="001A04ED" w:rsidRPr="00D1282A" w:rsidRDefault="001A04ED" w:rsidP="001A04ED">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商品・サービス分野</w:t>
            </w:r>
          </w:p>
        </w:tc>
      </w:tr>
    </w:tbl>
    <w:p w14:paraId="1B821A5B"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6939C6C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障がいを理由として、正当な理由なく、商品の販売もしくはサービスの提供を拒み、もしくは制限し、またはこれらに条件をつけること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88CE46A"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0023A1F6" w14:textId="1910D281" w:rsidR="001A04ED" w:rsidRPr="00FE2A9E" w:rsidRDefault="001A04ED" w:rsidP="000D5D10">
      <w:pPr>
        <w:pStyle w:val="ac"/>
        <w:numPr>
          <w:ilvl w:val="0"/>
          <w:numId w:val="32"/>
        </w:numPr>
        <w:tabs>
          <w:tab w:val="left" w:pos="3780"/>
        </w:tabs>
        <w:spacing w:line="0" w:lineRule="atLeast"/>
        <w:ind w:leftChars="0"/>
        <w:rPr>
          <w:rFonts w:ascii="メイリオ" w:eastAsia="メイリオ" w:hAnsi="メイリオ" w:cs="メイリオ"/>
          <w:sz w:val="22"/>
          <w:szCs w:val="36"/>
        </w:rPr>
      </w:pPr>
      <w:r w:rsidRPr="00123949">
        <w:rPr>
          <w:rFonts w:ascii="メイリオ" w:eastAsia="メイリオ" w:hAnsi="メイリオ" w:cs="メイリオ" w:hint="eastAsia"/>
          <w:sz w:val="22"/>
          <w:szCs w:val="36"/>
        </w:rPr>
        <w:t>障</w:t>
      </w:r>
      <w:r w:rsidRPr="008B4CF0">
        <w:rPr>
          <w:rFonts w:ascii="メイリオ" w:eastAsia="メイリオ" w:hAnsi="メイリオ" w:cs="メイリオ" w:hint="eastAsia"/>
          <w:color w:val="000000" w:themeColor="text1"/>
          <w:sz w:val="22"/>
          <w:szCs w:val="36"/>
        </w:rPr>
        <w:t>がいを理由として</w:t>
      </w:r>
      <w:r w:rsidRPr="00FE2A9E">
        <w:rPr>
          <w:rFonts w:ascii="メイリオ" w:eastAsia="メイリオ" w:hAnsi="メイリオ" w:cs="メイリオ" w:hint="eastAsia"/>
          <w:sz w:val="22"/>
          <w:szCs w:val="36"/>
        </w:rPr>
        <w:t>、窓口対応を拒否したり、資料の送付や商品の提供、パンフレットの提供等を拒</w:t>
      </w:r>
      <w:r w:rsidR="00CC0267" w:rsidRPr="00FE2A9E">
        <w:rPr>
          <w:rFonts w:ascii="メイリオ" w:eastAsia="メイリオ" w:hAnsi="メイリオ" w:cs="メイリオ" w:hint="eastAsia"/>
          <w:sz w:val="22"/>
          <w:szCs w:val="36"/>
        </w:rPr>
        <w:t>んだりする</w:t>
      </w:r>
      <w:r w:rsidRPr="00FE2A9E">
        <w:rPr>
          <w:rFonts w:ascii="メイリオ" w:eastAsia="メイリオ" w:hAnsi="メイリオ" w:cs="メイリオ" w:hint="eastAsia"/>
          <w:sz w:val="22"/>
          <w:szCs w:val="36"/>
        </w:rPr>
        <w:t>。</w:t>
      </w:r>
    </w:p>
    <w:p w14:paraId="7208F99C" w14:textId="2A0132B5"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FE2A9E">
        <w:rPr>
          <w:rFonts w:ascii="メイリオ" w:eastAsia="メイリオ" w:hAnsi="メイリオ" w:cs="メイリオ" w:hint="eastAsia"/>
          <w:sz w:val="22"/>
          <w:szCs w:val="36"/>
        </w:rPr>
        <w:t>身体障がい者補助犬</w:t>
      </w:r>
      <w:r w:rsidR="00417207" w:rsidRPr="008B4CF0">
        <w:rPr>
          <w:rFonts w:ascii="メイリオ" w:eastAsia="メイリオ" w:hAnsi="メイリオ" w:cs="メイリオ" w:hint="eastAsia"/>
          <w:color w:val="000000" w:themeColor="text1"/>
          <w:sz w:val="22"/>
          <w:szCs w:val="36"/>
        </w:rPr>
        <w:t>（盲導犬、</w:t>
      </w:r>
      <w:r w:rsidR="00921CEF" w:rsidRPr="008B4CF0">
        <w:rPr>
          <w:rFonts w:ascii="メイリオ" w:eastAsia="メイリオ" w:hAnsi="メイリオ" w:cs="メイリオ" w:hint="eastAsia"/>
          <w:color w:val="000000" w:themeColor="text1"/>
          <w:sz w:val="22"/>
          <w:szCs w:val="36"/>
        </w:rPr>
        <w:t>聴導犬、</w:t>
      </w:r>
      <w:r w:rsidR="00475C71" w:rsidRPr="008B4CF0">
        <w:rPr>
          <w:rFonts w:ascii="メイリオ" w:eastAsia="メイリオ" w:hAnsi="メイリオ" w:cs="メイリオ" w:hint="eastAsia"/>
          <w:color w:val="000000" w:themeColor="text1"/>
          <w:sz w:val="22"/>
          <w:szCs w:val="36"/>
        </w:rPr>
        <w:t>介助犬</w:t>
      </w:r>
      <w:r w:rsidR="00417207" w:rsidRPr="008B4CF0">
        <w:rPr>
          <w:rFonts w:ascii="メイリオ" w:eastAsia="メイリオ" w:hAnsi="メイリオ" w:cs="メイリオ" w:hint="eastAsia"/>
          <w:color w:val="000000" w:themeColor="text1"/>
          <w:sz w:val="22"/>
          <w:szCs w:val="36"/>
        </w:rPr>
        <w:t>）</w:t>
      </w:r>
      <w:r w:rsidRPr="008B4CF0">
        <w:rPr>
          <w:rFonts w:ascii="メイリオ" w:eastAsia="メイリオ" w:hAnsi="メイリオ" w:cs="メイリオ" w:hint="eastAsia"/>
          <w:color w:val="000000" w:themeColor="text1"/>
          <w:sz w:val="22"/>
          <w:szCs w:val="36"/>
        </w:rPr>
        <w:t>を連れていることや、車いすを利用していることを理由に、入店を拒否する。</w:t>
      </w:r>
    </w:p>
    <w:p w14:paraId="5D5CCC0F" w14:textId="62F9BE81"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障がいを理由として、入店時間や入店場所</w:t>
      </w:r>
      <w:r w:rsidR="001A108D" w:rsidRPr="008B4CF0">
        <w:rPr>
          <w:rFonts w:ascii="メイリオ" w:eastAsia="メイリオ" w:hAnsi="メイリオ" w:cs="メイリオ" w:hint="eastAsia"/>
          <w:color w:val="000000" w:themeColor="text1"/>
          <w:sz w:val="22"/>
          <w:szCs w:val="36"/>
        </w:rPr>
        <w:t>を制限する</w:t>
      </w:r>
      <w:r w:rsidRPr="008B4CF0">
        <w:rPr>
          <w:rFonts w:ascii="メイリオ" w:eastAsia="メイリオ" w:hAnsi="メイリオ" w:cs="メイリオ" w:hint="eastAsia"/>
          <w:color w:val="000000" w:themeColor="text1"/>
          <w:sz w:val="22"/>
          <w:szCs w:val="36"/>
        </w:rPr>
        <w:t>。</w:t>
      </w:r>
    </w:p>
    <w:p w14:paraId="4C0D4360" w14:textId="77777777"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保護者や支援者の同伴をサービスの利用条件にする。</w:t>
      </w:r>
    </w:p>
    <w:p w14:paraId="33DE913E" w14:textId="77777777" w:rsidR="001A04ED" w:rsidRPr="008B4CF0" w:rsidRDefault="001A04ED" w:rsidP="000D5D10">
      <w:pPr>
        <w:pStyle w:val="ac"/>
        <w:numPr>
          <w:ilvl w:val="0"/>
          <w:numId w:val="32"/>
        </w:numPr>
        <w:tabs>
          <w:tab w:val="left" w:pos="3780"/>
        </w:tabs>
        <w:spacing w:line="0" w:lineRule="atLeast"/>
        <w:ind w:leftChars="0"/>
        <w:rPr>
          <w:rFonts w:ascii="メイリオ" w:eastAsia="メイリオ" w:hAnsi="メイリオ" w:cs="メイリオ"/>
          <w:color w:val="000000" w:themeColor="text1"/>
          <w:sz w:val="22"/>
          <w:szCs w:val="36"/>
        </w:rPr>
      </w:pPr>
      <w:r w:rsidRPr="008B4CF0">
        <w:rPr>
          <w:rFonts w:ascii="メイリオ" w:eastAsia="メイリオ" w:hAnsi="メイリオ" w:cs="メイリオ" w:hint="eastAsia"/>
          <w:color w:val="000000" w:themeColor="text1"/>
          <w:sz w:val="22"/>
          <w:szCs w:val="36"/>
        </w:rPr>
        <w:t>本人を無視して、支援者や付添者のみに話しかける。</w:t>
      </w:r>
    </w:p>
    <w:p w14:paraId="7C76C96B" w14:textId="2BBEF46B"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57B38489" w14:textId="77777777" w:rsidR="00181273" w:rsidRPr="00C036E0" w:rsidRDefault="00181273" w:rsidP="001A04ED">
      <w:pPr>
        <w:tabs>
          <w:tab w:val="left" w:pos="3780"/>
        </w:tabs>
        <w:spacing w:line="0" w:lineRule="atLeast"/>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22F9AA9E" w14:textId="77777777" w:rsidTr="005F12C9">
        <w:tc>
          <w:tcPr>
            <w:tcW w:w="10478" w:type="dxa"/>
            <w:shd w:val="clear" w:color="auto" w:fill="8DB3E2" w:themeFill="text2" w:themeFillTint="66"/>
          </w:tcPr>
          <w:p w14:paraId="00499C31" w14:textId="0B59D8DD"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0330FE" w:rsidRPr="007D719C" w14:paraId="66013D62" w14:textId="77777777" w:rsidTr="00834462">
        <w:tc>
          <w:tcPr>
            <w:tcW w:w="10478" w:type="dxa"/>
            <w:shd w:val="clear" w:color="auto" w:fill="DAEEF3" w:themeFill="accent5" w:themeFillTint="33"/>
          </w:tcPr>
          <w:p w14:paraId="344213E0" w14:textId="16D0EB9A" w:rsidR="000330FE" w:rsidRPr="008B4CF0" w:rsidRDefault="000330FE" w:rsidP="005F12C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【運輸業、郵便業】</w:t>
            </w:r>
          </w:p>
        </w:tc>
      </w:tr>
      <w:tr w:rsidR="000330FE" w:rsidRPr="007D719C" w14:paraId="4E7A88E9" w14:textId="77777777" w:rsidTr="005F12C9">
        <w:tc>
          <w:tcPr>
            <w:tcW w:w="10478" w:type="dxa"/>
          </w:tcPr>
          <w:p w14:paraId="4E31258E" w14:textId="0854169B" w:rsidR="000330FE" w:rsidRPr="008B4CF0" w:rsidRDefault="000330FE" w:rsidP="005F12C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「危ないのではないか」という理由のみで、具体的な検討をせず、視覚障がいのある人の観光船の乗船を断る。</w:t>
            </w:r>
          </w:p>
        </w:tc>
      </w:tr>
      <w:tr w:rsidR="000330FE" w:rsidRPr="007D719C" w14:paraId="1D907558" w14:textId="77777777" w:rsidTr="005868C1">
        <w:tc>
          <w:tcPr>
            <w:tcW w:w="10478" w:type="dxa"/>
            <w:vAlign w:val="center"/>
          </w:tcPr>
          <w:p w14:paraId="4DE321B1" w14:textId="3EA80799"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障がいがあることを理由に、引越し業者が契約を拒否する。</w:t>
            </w:r>
          </w:p>
        </w:tc>
      </w:tr>
      <w:tr w:rsidR="000330FE" w:rsidRPr="007D719C" w14:paraId="553BFA8A" w14:textId="77777777" w:rsidTr="005F12C9">
        <w:tc>
          <w:tcPr>
            <w:tcW w:w="10478" w:type="dxa"/>
          </w:tcPr>
          <w:p w14:paraId="33D6DF29" w14:textId="0FCD7DE6" w:rsidR="000330FE" w:rsidRPr="008B4CF0" w:rsidRDefault="000330FE"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宅配業者が、以前他の障がい</w:t>
            </w:r>
            <w:r w:rsidR="0040771A" w:rsidRPr="008B4CF0">
              <w:rPr>
                <w:rFonts w:ascii="メイリオ" w:eastAsia="メイリオ" w:hAnsi="メイリオ" w:cs="ＭＳ Ｐゴシック" w:hint="eastAsia"/>
                <w:color w:val="000000" w:themeColor="text1"/>
                <w:kern w:val="0"/>
                <w:sz w:val="18"/>
                <w:szCs w:val="18"/>
              </w:rPr>
              <w:t>のある人</w:t>
            </w:r>
            <w:r w:rsidRPr="008B4CF0">
              <w:rPr>
                <w:rFonts w:ascii="メイリオ" w:eastAsia="メイリオ" w:hAnsi="メイリオ" w:cs="ＭＳ Ｐゴシック" w:hint="eastAsia"/>
                <w:color w:val="000000" w:themeColor="text1"/>
                <w:kern w:val="0"/>
                <w:sz w:val="18"/>
                <w:szCs w:val="18"/>
              </w:rPr>
              <w:t>との金銭のトラブルがあったことを理由に、障がい</w:t>
            </w:r>
            <w:r w:rsidR="0040771A" w:rsidRPr="008B4CF0">
              <w:rPr>
                <w:rFonts w:ascii="メイリオ" w:eastAsia="メイリオ" w:hAnsi="メイリオ" w:cs="ＭＳ Ｐゴシック" w:hint="eastAsia"/>
                <w:color w:val="000000" w:themeColor="text1"/>
                <w:kern w:val="0"/>
                <w:sz w:val="18"/>
                <w:szCs w:val="18"/>
              </w:rPr>
              <w:t>のある人の</w:t>
            </w:r>
            <w:r w:rsidRPr="008B4CF0">
              <w:rPr>
                <w:rFonts w:ascii="メイリオ" w:eastAsia="メイリオ" w:hAnsi="メイリオ" w:cs="ＭＳ Ｐゴシック" w:hint="eastAsia"/>
                <w:color w:val="000000" w:themeColor="text1"/>
                <w:kern w:val="0"/>
                <w:sz w:val="18"/>
                <w:szCs w:val="18"/>
              </w:rPr>
              <w:t>名義での契約を拒否する。</w:t>
            </w:r>
          </w:p>
        </w:tc>
      </w:tr>
      <w:tr w:rsidR="000330FE" w:rsidRPr="007D719C" w14:paraId="75A4DCD2" w14:textId="77777777" w:rsidTr="00834462">
        <w:tc>
          <w:tcPr>
            <w:tcW w:w="10478" w:type="dxa"/>
            <w:shd w:val="clear" w:color="auto" w:fill="DAEEF3" w:themeFill="accent5" w:themeFillTint="33"/>
          </w:tcPr>
          <w:p w14:paraId="49F275FA" w14:textId="144A6F05"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【卸売業、小売業】</w:t>
            </w:r>
          </w:p>
        </w:tc>
      </w:tr>
      <w:tr w:rsidR="000330FE" w:rsidRPr="007D719C" w14:paraId="4AF6A6F3" w14:textId="77777777" w:rsidTr="005868C1">
        <w:tc>
          <w:tcPr>
            <w:tcW w:w="10478" w:type="dxa"/>
            <w:vAlign w:val="center"/>
          </w:tcPr>
          <w:p w14:paraId="714DA66D" w14:textId="55F67190"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スーパーでの買い物の際、「電動車いすは危ない」という思い込みから、手動車いすに乗り換えるよう条件をつける。</w:t>
            </w:r>
          </w:p>
        </w:tc>
      </w:tr>
      <w:tr w:rsidR="000330FE" w:rsidRPr="007D719C" w14:paraId="18F7E993" w14:textId="77777777" w:rsidTr="005F12C9">
        <w:tc>
          <w:tcPr>
            <w:tcW w:w="10478" w:type="dxa"/>
          </w:tcPr>
          <w:p w14:paraId="736F896C" w14:textId="11B13ED9" w:rsidR="000330FE" w:rsidRPr="008B4CF0" w:rsidRDefault="00D52220" w:rsidP="00E777C1">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店舗</w:t>
            </w:r>
            <w:r w:rsidR="000330FE" w:rsidRPr="008B4CF0">
              <w:rPr>
                <w:rFonts w:ascii="メイリオ" w:eastAsia="メイリオ" w:hAnsi="メイリオ" w:cs="メイリオ" w:hint="eastAsia"/>
                <w:bCs/>
                <w:color w:val="000000" w:themeColor="text1"/>
                <w:sz w:val="18"/>
                <w:szCs w:val="18"/>
              </w:rPr>
              <w:t>の電話相談窓口の職員が、発声や言語の聞き取りに障がいのある人に対し、電話で</w:t>
            </w:r>
            <w:r w:rsidR="00FE5EA7" w:rsidRPr="008B4CF0">
              <w:rPr>
                <w:rFonts w:ascii="メイリオ" w:eastAsia="メイリオ" w:hAnsi="メイリオ" w:cs="メイリオ" w:hint="eastAsia"/>
                <w:bCs/>
                <w:color w:val="000000" w:themeColor="text1"/>
                <w:sz w:val="18"/>
                <w:szCs w:val="18"/>
              </w:rPr>
              <w:t>のやりとりは難しいと決めつけて</w:t>
            </w:r>
            <w:r w:rsidR="00E777C1" w:rsidRPr="008B4CF0">
              <w:rPr>
                <w:rFonts w:ascii="メイリオ" w:eastAsia="メイリオ" w:hAnsi="メイリオ" w:cs="メイリオ" w:hint="eastAsia"/>
                <w:bCs/>
                <w:color w:val="000000" w:themeColor="text1"/>
                <w:sz w:val="18"/>
                <w:szCs w:val="18"/>
              </w:rPr>
              <w:t>、</w:t>
            </w:r>
            <w:r w:rsidR="000330FE" w:rsidRPr="008B4CF0">
              <w:rPr>
                <w:rFonts w:ascii="メイリオ" w:eastAsia="メイリオ" w:hAnsi="メイリオ" w:cs="メイリオ" w:hint="eastAsia"/>
                <w:bCs/>
                <w:color w:val="000000" w:themeColor="text1"/>
                <w:sz w:val="18"/>
                <w:szCs w:val="18"/>
              </w:rPr>
              <w:t>電話</w:t>
            </w:r>
            <w:r w:rsidR="00FE5EA7" w:rsidRPr="008B4CF0">
              <w:rPr>
                <w:rFonts w:ascii="メイリオ" w:eastAsia="メイリオ" w:hAnsi="メイリオ" w:cs="メイリオ" w:hint="eastAsia"/>
                <w:bCs/>
                <w:color w:val="000000" w:themeColor="text1"/>
                <w:sz w:val="18"/>
                <w:szCs w:val="18"/>
              </w:rPr>
              <w:t>で</w:t>
            </w:r>
            <w:r w:rsidR="000330FE" w:rsidRPr="008B4CF0">
              <w:rPr>
                <w:rFonts w:ascii="メイリオ" w:eastAsia="メイリオ" w:hAnsi="メイリオ" w:cs="メイリオ" w:hint="eastAsia"/>
                <w:bCs/>
                <w:color w:val="000000" w:themeColor="text1"/>
                <w:sz w:val="18"/>
                <w:szCs w:val="18"/>
              </w:rPr>
              <w:t>の対応を拒否</w:t>
            </w:r>
            <w:r w:rsidR="00FE5EA7" w:rsidRPr="008B4CF0">
              <w:rPr>
                <w:rFonts w:ascii="メイリオ" w:eastAsia="メイリオ" w:hAnsi="メイリオ" w:cs="メイリオ" w:hint="eastAsia"/>
                <w:bCs/>
                <w:color w:val="000000" w:themeColor="text1"/>
                <w:sz w:val="18"/>
                <w:szCs w:val="18"/>
              </w:rPr>
              <w:t>し、来店を求める</w:t>
            </w:r>
            <w:r w:rsidR="000330FE" w:rsidRPr="008B4CF0">
              <w:rPr>
                <w:rFonts w:ascii="メイリオ" w:eastAsia="メイリオ" w:hAnsi="メイリオ" w:cs="メイリオ" w:hint="eastAsia"/>
                <w:bCs/>
                <w:color w:val="000000" w:themeColor="text1"/>
                <w:sz w:val="18"/>
                <w:szCs w:val="18"/>
              </w:rPr>
              <w:t>。</w:t>
            </w:r>
          </w:p>
        </w:tc>
      </w:tr>
      <w:tr w:rsidR="000330FE" w:rsidRPr="007D719C" w14:paraId="19ADEE69" w14:textId="77777777" w:rsidTr="005F12C9">
        <w:tc>
          <w:tcPr>
            <w:tcW w:w="10478" w:type="dxa"/>
          </w:tcPr>
          <w:p w14:paraId="79C87142" w14:textId="46D7D6B8"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スーパーにて、知的障がいのある人に対して「店舗にいると迷惑である」という理由から、店舗への出入りを拒否する。</w:t>
            </w:r>
          </w:p>
        </w:tc>
      </w:tr>
      <w:tr w:rsidR="000330FE" w:rsidRPr="007D719C" w14:paraId="51A051C7" w14:textId="77777777" w:rsidTr="005F12C9">
        <w:tc>
          <w:tcPr>
            <w:tcW w:w="10478" w:type="dxa"/>
          </w:tcPr>
          <w:p w14:paraId="409FE851" w14:textId="29473E33"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小売店において、</w:t>
            </w:r>
            <w:r w:rsidRPr="008B4CF0">
              <w:rPr>
                <w:rFonts w:ascii="メイリオ" w:eastAsia="メイリオ" w:hAnsi="メイリオ" w:cs="メイリオ" w:hint="eastAsia"/>
                <w:color w:val="000000" w:themeColor="text1"/>
                <w:kern w:val="0"/>
                <w:sz w:val="18"/>
                <w:szCs w:val="18"/>
              </w:rPr>
              <w:t>本人を無視して、支援者・介助者や付添者のみに話しかける。</w:t>
            </w:r>
          </w:p>
        </w:tc>
      </w:tr>
      <w:tr w:rsidR="000330FE" w:rsidRPr="007D719C" w14:paraId="38B5FBA8" w14:textId="77777777" w:rsidTr="00F11014">
        <w:tc>
          <w:tcPr>
            <w:tcW w:w="10478" w:type="dxa"/>
            <w:shd w:val="clear" w:color="auto" w:fill="DAEEF3" w:themeFill="accent5" w:themeFillTint="33"/>
          </w:tcPr>
          <w:p w14:paraId="6D38D7A6" w14:textId="019A5BD8"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【宿泊業、飲食サービス業】</w:t>
            </w:r>
          </w:p>
        </w:tc>
      </w:tr>
      <w:tr w:rsidR="000330FE" w:rsidRPr="007D719C" w14:paraId="43F3B399" w14:textId="77777777" w:rsidTr="005F12C9">
        <w:tc>
          <w:tcPr>
            <w:tcW w:w="10478" w:type="dxa"/>
          </w:tcPr>
          <w:p w14:paraId="38843BB7" w14:textId="4B21CB0C" w:rsidR="000330FE" w:rsidRPr="008B4CF0" w:rsidRDefault="000330FE" w:rsidP="004742A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飲食店で、言語障がいのある人から注文を受ける際、</w:t>
            </w:r>
            <w:r w:rsidR="00D93E8F" w:rsidRPr="008B4CF0">
              <w:rPr>
                <w:rFonts w:ascii="メイリオ" w:eastAsia="メイリオ" w:hAnsi="メイリオ" w:cs="メイリオ" w:hint="eastAsia"/>
                <w:bCs/>
                <w:color w:val="000000" w:themeColor="text1"/>
                <w:sz w:val="18"/>
                <w:szCs w:val="18"/>
              </w:rPr>
              <w:t>障がいがある</w:t>
            </w:r>
            <w:r w:rsidR="00D93E8F" w:rsidRPr="00FE2A9E">
              <w:rPr>
                <w:rFonts w:ascii="メイリオ" w:eastAsia="メイリオ" w:hAnsi="メイリオ" w:cs="メイリオ" w:hint="eastAsia"/>
                <w:bCs/>
                <w:sz w:val="18"/>
                <w:szCs w:val="18"/>
              </w:rPr>
              <w:t>ため伝わら</w:t>
            </w:r>
            <w:r w:rsidR="00A33AB8" w:rsidRPr="00FE2A9E">
              <w:rPr>
                <w:rFonts w:ascii="メイリオ" w:eastAsia="メイリオ" w:hAnsi="メイリオ" w:cs="メイリオ" w:hint="eastAsia"/>
                <w:bCs/>
                <w:sz w:val="18"/>
                <w:szCs w:val="18"/>
              </w:rPr>
              <w:t>なかったので</w:t>
            </w:r>
            <w:r w:rsidR="00D93E8F" w:rsidRPr="00FE2A9E">
              <w:rPr>
                <w:rFonts w:ascii="メイリオ" w:eastAsia="メイリオ" w:hAnsi="メイリオ" w:cs="メイリオ" w:hint="eastAsia"/>
                <w:bCs/>
                <w:sz w:val="18"/>
                <w:szCs w:val="18"/>
              </w:rPr>
              <w:t>、</w:t>
            </w:r>
            <w:r w:rsidR="00FF2FCB" w:rsidRPr="00FE2A9E">
              <w:rPr>
                <w:rFonts w:ascii="メイリオ" w:eastAsia="メイリオ" w:hAnsi="メイリオ" w:cs="メイリオ" w:hint="eastAsia"/>
                <w:bCs/>
                <w:sz w:val="18"/>
                <w:szCs w:val="18"/>
              </w:rPr>
              <w:t>他の手段を提案することなく、聞き取りづらいという理由のみで</w:t>
            </w:r>
            <w:r w:rsidRPr="00FE2A9E">
              <w:rPr>
                <w:rFonts w:ascii="メイリオ" w:eastAsia="メイリオ" w:hAnsi="メイリオ" w:cs="メイリオ" w:hint="eastAsia"/>
                <w:bCs/>
                <w:sz w:val="18"/>
                <w:szCs w:val="18"/>
              </w:rPr>
              <w:t>同伴者と来店するよう条件を付ける</w:t>
            </w:r>
            <w:r w:rsidRPr="008B4CF0">
              <w:rPr>
                <w:rFonts w:ascii="メイリオ" w:eastAsia="メイリオ" w:hAnsi="メイリオ" w:cs="メイリオ" w:hint="eastAsia"/>
                <w:bCs/>
                <w:color w:val="000000" w:themeColor="text1"/>
                <w:sz w:val="18"/>
                <w:szCs w:val="18"/>
              </w:rPr>
              <w:t>。</w:t>
            </w:r>
          </w:p>
        </w:tc>
      </w:tr>
      <w:tr w:rsidR="000330FE" w:rsidRPr="007D719C" w14:paraId="16E5F0C6" w14:textId="77777777" w:rsidTr="005F12C9">
        <w:tc>
          <w:tcPr>
            <w:tcW w:w="10478" w:type="dxa"/>
          </w:tcPr>
          <w:p w14:paraId="773DBF6F" w14:textId="4547B901" w:rsidR="000330FE" w:rsidRPr="008B4CF0" w:rsidRDefault="000330FE" w:rsidP="004742A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飲食店において、以前にトラブルが</w:t>
            </w:r>
            <w:r w:rsidR="004E5A1A" w:rsidRPr="008B4CF0">
              <w:rPr>
                <w:rFonts w:ascii="メイリオ" w:eastAsia="メイリオ" w:hAnsi="メイリオ" w:cs="メイリオ" w:hint="eastAsia"/>
                <w:bCs/>
                <w:color w:val="000000" w:themeColor="text1"/>
                <w:sz w:val="18"/>
                <w:szCs w:val="18"/>
              </w:rPr>
              <w:t>あったことを理由に車いす</w:t>
            </w:r>
            <w:r w:rsidR="00173303" w:rsidRPr="008B4CF0">
              <w:rPr>
                <w:rFonts w:ascii="メイリオ" w:eastAsia="メイリオ" w:hAnsi="メイリオ" w:cs="メイリオ" w:hint="eastAsia"/>
                <w:bCs/>
                <w:color w:val="000000" w:themeColor="text1"/>
                <w:sz w:val="18"/>
                <w:szCs w:val="18"/>
              </w:rPr>
              <w:t>の利用</w:t>
            </w:r>
            <w:r w:rsidR="001B71D0" w:rsidRPr="008B4CF0">
              <w:rPr>
                <w:rFonts w:ascii="メイリオ" w:eastAsia="メイリオ" w:hAnsi="メイリオ" w:cs="メイリオ" w:hint="eastAsia"/>
                <w:bCs/>
                <w:color w:val="000000" w:themeColor="text1"/>
                <w:sz w:val="18"/>
                <w:szCs w:val="18"/>
              </w:rPr>
              <w:t>者に対して</w:t>
            </w:r>
            <w:r w:rsidR="00173303" w:rsidRPr="008B4CF0">
              <w:rPr>
                <w:rFonts w:ascii="メイリオ" w:eastAsia="メイリオ" w:hAnsi="メイリオ" w:cs="メイリオ" w:hint="eastAsia"/>
                <w:bCs/>
                <w:color w:val="000000" w:themeColor="text1"/>
                <w:sz w:val="18"/>
                <w:szCs w:val="18"/>
              </w:rPr>
              <w:t>入店を断る</w:t>
            </w:r>
            <w:r w:rsidRPr="008B4CF0">
              <w:rPr>
                <w:rFonts w:ascii="メイリオ" w:eastAsia="メイリオ" w:hAnsi="メイリオ" w:cs="メイリオ" w:hint="eastAsia"/>
                <w:bCs/>
                <w:color w:val="000000" w:themeColor="text1"/>
                <w:sz w:val="18"/>
                <w:szCs w:val="18"/>
              </w:rPr>
              <w:t>。</w:t>
            </w:r>
          </w:p>
        </w:tc>
      </w:tr>
      <w:tr w:rsidR="000330FE" w:rsidRPr="007D719C" w14:paraId="1311BAE7" w14:textId="77777777" w:rsidTr="00834462">
        <w:tc>
          <w:tcPr>
            <w:tcW w:w="10478" w:type="dxa"/>
            <w:shd w:val="clear" w:color="auto" w:fill="DAEEF3" w:themeFill="accent5" w:themeFillTint="33"/>
          </w:tcPr>
          <w:p w14:paraId="0E52A1B1" w14:textId="24ED01EE"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【生活関連サービス業、娯楽業】</w:t>
            </w:r>
          </w:p>
        </w:tc>
      </w:tr>
      <w:tr w:rsidR="000330FE" w:rsidRPr="007D719C" w14:paraId="5547BA1B" w14:textId="77777777" w:rsidTr="005F12C9">
        <w:tc>
          <w:tcPr>
            <w:tcW w:w="10478" w:type="dxa"/>
          </w:tcPr>
          <w:p w14:paraId="2A3BDADB" w14:textId="60DA4611" w:rsidR="000330FE" w:rsidRPr="008B4CF0" w:rsidRDefault="008C1A39"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聴覚障がいのある</w:t>
            </w:r>
            <w:r w:rsidR="00686345" w:rsidRPr="008B4CF0">
              <w:rPr>
                <w:rFonts w:ascii="メイリオ" w:eastAsia="メイリオ" w:hAnsi="メイリオ" w:cs="メイリオ" w:hint="eastAsia"/>
                <w:bCs/>
                <w:color w:val="000000" w:themeColor="text1"/>
                <w:sz w:val="18"/>
                <w:szCs w:val="18"/>
              </w:rPr>
              <w:t>人に</w:t>
            </w:r>
            <w:r w:rsidR="00B9161C" w:rsidRPr="008B4CF0">
              <w:rPr>
                <w:rFonts w:ascii="メイリオ" w:eastAsia="メイリオ" w:hAnsi="メイリオ" w:cs="メイリオ" w:hint="eastAsia"/>
                <w:bCs/>
                <w:color w:val="000000" w:themeColor="text1"/>
                <w:sz w:val="18"/>
                <w:szCs w:val="18"/>
              </w:rPr>
              <w:t>対して</w:t>
            </w:r>
            <w:r w:rsidR="000330FE" w:rsidRPr="008B4CF0">
              <w:rPr>
                <w:rFonts w:ascii="メイリオ" w:eastAsia="メイリオ" w:hAnsi="メイリオ" w:cs="メイリオ" w:hint="eastAsia"/>
                <w:bCs/>
                <w:color w:val="000000" w:themeColor="text1"/>
                <w:sz w:val="18"/>
                <w:szCs w:val="18"/>
              </w:rPr>
              <w:t>、聞こえないことを理由に遊戯施設のアトラクションの利用を拒否する。</w:t>
            </w:r>
          </w:p>
        </w:tc>
      </w:tr>
      <w:tr w:rsidR="000330FE" w:rsidRPr="007D719C" w14:paraId="2342DD76" w14:textId="77777777" w:rsidTr="005F12C9">
        <w:tc>
          <w:tcPr>
            <w:tcW w:w="10478" w:type="dxa"/>
          </w:tcPr>
          <w:p w14:paraId="3BBB80A4" w14:textId="1B443D8D" w:rsidR="000330FE" w:rsidRPr="008B4CF0" w:rsidRDefault="000330FE"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盲ろう</w:t>
            </w:r>
            <w:r w:rsidR="00AF6F96" w:rsidRPr="008B4CF0">
              <w:rPr>
                <w:rFonts w:ascii="メイリオ" w:eastAsia="メイリオ" w:hAnsi="メイリオ" w:cs="メイリオ" w:hint="eastAsia"/>
                <w:bCs/>
                <w:color w:val="000000" w:themeColor="text1"/>
                <w:sz w:val="18"/>
                <w:szCs w:val="18"/>
              </w:rPr>
              <w:t>の人が</w:t>
            </w:r>
            <w:r w:rsidRPr="008B4CF0">
              <w:rPr>
                <w:rFonts w:ascii="メイリオ" w:eastAsia="メイリオ" w:hAnsi="メイリオ" w:cs="メイリオ" w:hint="eastAsia"/>
                <w:bCs/>
                <w:color w:val="000000" w:themeColor="text1"/>
                <w:sz w:val="18"/>
                <w:szCs w:val="18"/>
              </w:rPr>
              <w:t>ジムの利用申込み</w:t>
            </w:r>
            <w:r w:rsidR="00AF6F96" w:rsidRPr="008B4CF0">
              <w:rPr>
                <w:rFonts w:ascii="メイリオ" w:eastAsia="メイリオ" w:hAnsi="メイリオ" w:cs="メイリオ" w:hint="eastAsia"/>
                <w:bCs/>
                <w:color w:val="000000" w:themeColor="text1"/>
                <w:sz w:val="18"/>
                <w:szCs w:val="18"/>
              </w:rPr>
              <w:t>をしたこと</w:t>
            </w:r>
            <w:r w:rsidRPr="008B4CF0">
              <w:rPr>
                <w:rFonts w:ascii="メイリオ" w:eastAsia="メイリオ" w:hAnsi="メイリオ" w:cs="メイリオ" w:hint="eastAsia"/>
                <w:bCs/>
                <w:color w:val="000000" w:themeColor="text1"/>
                <w:sz w:val="18"/>
                <w:szCs w:val="18"/>
              </w:rPr>
              <w:t>に対し</w:t>
            </w:r>
            <w:r w:rsidR="001852DE" w:rsidRPr="008B4CF0">
              <w:rPr>
                <w:rFonts w:ascii="メイリオ" w:eastAsia="メイリオ" w:hAnsi="メイリオ" w:cs="メイリオ" w:hint="eastAsia"/>
                <w:bCs/>
                <w:color w:val="000000" w:themeColor="text1"/>
                <w:sz w:val="18"/>
                <w:szCs w:val="18"/>
              </w:rPr>
              <w:t>、</w:t>
            </w:r>
            <w:r w:rsidR="00CF24D9" w:rsidRPr="008B4CF0">
              <w:rPr>
                <w:rFonts w:ascii="メイリオ" w:eastAsia="メイリオ" w:hAnsi="メイリオ" w:cs="メイリオ" w:hint="eastAsia"/>
                <w:bCs/>
                <w:color w:val="000000" w:themeColor="text1"/>
                <w:sz w:val="18"/>
                <w:szCs w:val="18"/>
              </w:rPr>
              <w:t>介助</w:t>
            </w:r>
            <w:r w:rsidR="001852DE" w:rsidRPr="008B4CF0">
              <w:rPr>
                <w:rFonts w:ascii="メイリオ" w:eastAsia="メイリオ" w:hAnsi="メイリオ" w:cs="メイリオ" w:hint="eastAsia"/>
                <w:bCs/>
                <w:color w:val="000000" w:themeColor="text1"/>
                <w:sz w:val="18"/>
                <w:szCs w:val="18"/>
              </w:rPr>
              <w:t>者</w:t>
            </w:r>
            <w:r w:rsidRPr="008B4CF0">
              <w:rPr>
                <w:rFonts w:ascii="メイリオ" w:eastAsia="メイリオ" w:hAnsi="メイリオ" w:cs="メイリオ" w:hint="eastAsia"/>
                <w:bCs/>
                <w:color w:val="000000" w:themeColor="text1"/>
                <w:sz w:val="18"/>
                <w:szCs w:val="18"/>
              </w:rPr>
              <w:t>がいないことを理由に申込みを拒否する。</w:t>
            </w:r>
          </w:p>
        </w:tc>
      </w:tr>
      <w:tr w:rsidR="000330FE" w:rsidRPr="007D719C" w14:paraId="51CDED10" w14:textId="77777777" w:rsidTr="005F12C9">
        <w:tc>
          <w:tcPr>
            <w:tcW w:w="10478" w:type="dxa"/>
          </w:tcPr>
          <w:p w14:paraId="1E3AD36E" w14:textId="7B879763" w:rsidR="000330FE" w:rsidRPr="008B4CF0" w:rsidRDefault="000330FE"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理美容院において、障がい</w:t>
            </w:r>
            <w:r w:rsidR="003A097A" w:rsidRPr="008B4CF0">
              <w:rPr>
                <w:rFonts w:ascii="メイリオ" w:eastAsia="メイリオ" w:hAnsi="メイリオ" w:cs="メイリオ" w:hint="eastAsia"/>
                <w:bCs/>
                <w:color w:val="000000" w:themeColor="text1"/>
                <w:sz w:val="18"/>
                <w:szCs w:val="18"/>
              </w:rPr>
              <w:t>により調髪用いすに座っていられないと決めつけて</w:t>
            </w:r>
            <w:r w:rsidRPr="008B4CF0">
              <w:rPr>
                <w:rFonts w:ascii="メイリオ" w:eastAsia="メイリオ" w:hAnsi="メイリオ" w:cs="メイリオ" w:hint="eastAsia"/>
                <w:bCs/>
                <w:color w:val="000000" w:themeColor="text1"/>
                <w:sz w:val="18"/>
                <w:szCs w:val="18"/>
              </w:rPr>
              <w:t>入店を拒否する。</w:t>
            </w:r>
          </w:p>
        </w:tc>
      </w:tr>
      <w:tr w:rsidR="000330FE" w:rsidRPr="007D719C" w14:paraId="4C6385CB" w14:textId="77777777" w:rsidTr="005F12C9">
        <w:tc>
          <w:tcPr>
            <w:tcW w:w="10478" w:type="dxa"/>
          </w:tcPr>
          <w:p w14:paraId="640C714D" w14:textId="0E3FAD27"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混雑している理美容院で、車いす利用者に対し「車いすが入る待ちスペースがない」という理由から、車いす利用者のみサービスを拒否する。</w:t>
            </w:r>
          </w:p>
        </w:tc>
      </w:tr>
      <w:tr w:rsidR="000330FE" w:rsidRPr="007D719C" w14:paraId="12658193" w14:textId="77777777" w:rsidTr="005F12C9">
        <w:tc>
          <w:tcPr>
            <w:tcW w:w="10478" w:type="dxa"/>
          </w:tcPr>
          <w:p w14:paraId="21108906" w14:textId="4FD98966"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感覚過敏がある自閉症の人に対し、スイミングキャップが被れないことを理由に、プールの利用を拒否する。</w:t>
            </w:r>
          </w:p>
        </w:tc>
      </w:tr>
      <w:tr w:rsidR="000330FE" w:rsidRPr="007D719C" w14:paraId="16003052" w14:textId="77777777" w:rsidTr="005F12C9">
        <w:tc>
          <w:tcPr>
            <w:tcW w:w="10478" w:type="dxa"/>
          </w:tcPr>
          <w:p w14:paraId="10A49BF8" w14:textId="6A56D06D"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スポーツ施設にて、精神障がいがあることを理由に、利用を拒否する。</w:t>
            </w:r>
          </w:p>
        </w:tc>
      </w:tr>
      <w:tr w:rsidR="000330FE" w:rsidRPr="007D719C" w14:paraId="618E040A" w14:textId="77777777" w:rsidTr="005F12C9">
        <w:tc>
          <w:tcPr>
            <w:tcW w:w="10478" w:type="dxa"/>
          </w:tcPr>
          <w:p w14:paraId="204A683F" w14:textId="0DABC34A"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lastRenderedPageBreak/>
              <w:t>障がいのある人に対し、旅行会社での飛行機搭乗手続きをする際、航空旅行に関して特段の支障がないにもかかわらず、医師許可書の提出を求める。</w:t>
            </w:r>
          </w:p>
        </w:tc>
      </w:tr>
      <w:tr w:rsidR="008B4CF0" w:rsidRPr="008B4CF0" w14:paraId="7F118057" w14:textId="77777777" w:rsidTr="005F12C9">
        <w:tc>
          <w:tcPr>
            <w:tcW w:w="10478" w:type="dxa"/>
          </w:tcPr>
          <w:p w14:paraId="203DD498" w14:textId="716DF1DE" w:rsidR="000330FE" w:rsidRPr="008B4CF0" w:rsidRDefault="000330FE"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障がいがあることを理由に、遊園地にて遊戯設備の利用を拒否する、あるいは条件や制限を付ける。</w:t>
            </w:r>
          </w:p>
        </w:tc>
      </w:tr>
      <w:tr w:rsidR="008B4CF0" w:rsidRPr="008B4CF0" w14:paraId="58A8DE49" w14:textId="77777777" w:rsidTr="005F12C9">
        <w:tc>
          <w:tcPr>
            <w:tcW w:w="10478" w:type="dxa"/>
          </w:tcPr>
          <w:p w14:paraId="09C4A98B" w14:textId="1AFEF854" w:rsidR="000330FE" w:rsidRPr="00FE2A9E" w:rsidRDefault="000330FE" w:rsidP="000330FE">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障がいのある人に対し、その人がツアー</w:t>
            </w:r>
            <w:r w:rsidR="00AD3606" w:rsidRPr="00FE2A9E">
              <w:rPr>
                <w:rFonts w:ascii="メイリオ" w:eastAsia="メイリオ" w:hAnsi="メイリオ" w:cs="メイリオ" w:hint="eastAsia"/>
                <w:bCs/>
                <w:sz w:val="18"/>
                <w:szCs w:val="18"/>
              </w:rPr>
              <w:t>中</w:t>
            </w:r>
            <w:r w:rsidRPr="00FE2A9E">
              <w:rPr>
                <w:rFonts w:ascii="メイリオ" w:eastAsia="メイリオ" w:hAnsi="メイリオ" w:cs="メイリオ" w:hint="eastAsia"/>
                <w:bCs/>
                <w:sz w:val="18"/>
                <w:szCs w:val="18"/>
              </w:rPr>
              <w:t>の介助等の支援が必要ない、または添乗員等によって対応可能な軽微な措置で足りるにもかかわらず、一律に、ツアーへの参加を拒否したり、旅程の一部に制限を加え</w:t>
            </w:r>
            <w:r w:rsidR="00610024" w:rsidRPr="00FE2A9E">
              <w:rPr>
                <w:rFonts w:ascii="メイリオ" w:eastAsia="メイリオ" w:hAnsi="メイリオ" w:cs="メイリオ" w:hint="eastAsia"/>
                <w:bCs/>
                <w:sz w:val="18"/>
                <w:szCs w:val="18"/>
              </w:rPr>
              <w:t>たりする</w:t>
            </w:r>
            <w:r w:rsidRPr="00FE2A9E">
              <w:rPr>
                <w:rFonts w:ascii="メイリオ" w:eastAsia="メイリオ" w:hAnsi="メイリオ" w:cs="メイリオ" w:hint="eastAsia"/>
                <w:bCs/>
                <w:sz w:val="18"/>
                <w:szCs w:val="18"/>
              </w:rPr>
              <w:t>、または介助者の同行をツアー参加の条件とする。</w:t>
            </w:r>
          </w:p>
        </w:tc>
      </w:tr>
      <w:tr w:rsidR="008B4CF0" w:rsidRPr="008B4CF0" w14:paraId="2750EEF9" w14:textId="77777777" w:rsidTr="005F12C9">
        <w:tc>
          <w:tcPr>
            <w:tcW w:w="10478" w:type="dxa"/>
          </w:tcPr>
          <w:p w14:paraId="39EF2AFD" w14:textId="397BFCDD" w:rsidR="000330FE" w:rsidRPr="00FE2A9E" w:rsidRDefault="005E6489" w:rsidP="00A8140A">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障がいのある人が、車いすの利用や、身体障がい者補助犬の同伴等、事前に必要な条件や配慮を</w:t>
            </w:r>
            <w:r w:rsidR="00646C3E" w:rsidRPr="00FE2A9E">
              <w:rPr>
                <w:rFonts w:ascii="メイリオ" w:eastAsia="メイリオ" w:hAnsi="メイリオ" w:cs="メイリオ" w:hint="eastAsia"/>
                <w:kern w:val="0"/>
                <w:sz w:val="18"/>
                <w:szCs w:val="18"/>
              </w:rPr>
              <w:t>申出</w:t>
            </w:r>
            <w:r w:rsidRPr="00FE2A9E">
              <w:rPr>
                <w:rFonts w:ascii="メイリオ" w:eastAsia="メイリオ" w:hAnsi="メイリオ" w:cs="メイリオ" w:hint="eastAsia"/>
                <w:kern w:val="0"/>
                <w:sz w:val="18"/>
                <w:szCs w:val="18"/>
              </w:rPr>
              <w:t>ているにもかかわらず、ツアー中の対応の可否や旅程</w:t>
            </w:r>
            <w:r w:rsidR="00AD3606" w:rsidRPr="00FE2A9E">
              <w:rPr>
                <w:rFonts w:ascii="メイリオ" w:eastAsia="メイリオ" w:hAnsi="メイリオ" w:cs="メイリオ" w:hint="eastAsia"/>
                <w:kern w:val="0"/>
                <w:sz w:val="18"/>
                <w:szCs w:val="18"/>
              </w:rPr>
              <w:t>へ</w:t>
            </w:r>
            <w:r w:rsidRPr="00FE2A9E">
              <w:rPr>
                <w:rFonts w:ascii="メイリオ" w:eastAsia="メイリオ" w:hAnsi="メイリオ" w:cs="メイリオ" w:hint="eastAsia"/>
                <w:kern w:val="0"/>
                <w:sz w:val="18"/>
                <w:szCs w:val="18"/>
              </w:rPr>
              <w:t>の影響の有無等を確認することなく、一律にツアーへの参加を拒否したり、旅程の一部に制限を加え</w:t>
            </w:r>
            <w:r w:rsidR="0092133D" w:rsidRPr="00FE2A9E">
              <w:rPr>
                <w:rFonts w:ascii="メイリオ" w:eastAsia="メイリオ" w:hAnsi="メイリオ" w:cs="メイリオ" w:hint="eastAsia"/>
                <w:kern w:val="0"/>
                <w:sz w:val="18"/>
                <w:szCs w:val="18"/>
              </w:rPr>
              <w:t>たりす</w:t>
            </w:r>
            <w:r w:rsidRPr="00FE2A9E">
              <w:rPr>
                <w:rFonts w:ascii="メイリオ" w:eastAsia="メイリオ" w:hAnsi="メイリオ" w:cs="メイリオ" w:hint="eastAsia"/>
                <w:kern w:val="0"/>
                <w:sz w:val="18"/>
                <w:szCs w:val="18"/>
              </w:rPr>
              <w:t>る。</w:t>
            </w:r>
          </w:p>
        </w:tc>
      </w:tr>
      <w:tr w:rsidR="008B4CF0" w:rsidRPr="008B4CF0" w14:paraId="1C5311DD" w14:textId="77777777" w:rsidTr="005F12C9">
        <w:tc>
          <w:tcPr>
            <w:tcW w:w="10478" w:type="dxa"/>
          </w:tcPr>
          <w:p w14:paraId="66EC8FBC" w14:textId="615A2730" w:rsidR="000330FE" w:rsidRPr="008B4CF0" w:rsidRDefault="007923FA"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遊園地</w:t>
            </w:r>
            <w:r w:rsidR="005E6489" w:rsidRPr="008B4CF0">
              <w:rPr>
                <w:rFonts w:ascii="メイリオ" w:eastAsia="メイリオ" w:hAnsi="メイリオ" w:cs="メイリオ" w:hint="eastAsia"/>
                <w:bCs/>
                <w:color w:val="000000" w:themeColor="text1"/>
                <w:sz w:val="18"/>
                <w:szCs w:val="18"/>
              </w:rPr>
              <w:t>において、障がい者手帳を所持している</w:t>
            </w:r>
            <w:r w:rsidRPr="008B4CF0">
              <w:rPr>
                <w:rFonts w:ascii="メイリオ" w:eastAsia="メイリオ" w:hAnsi="メイリオ" w:cs="メイリオ" w:hint="eastAsia"/>
                <w:bCs/>
                <w:color w:val="000000" w:themeColor="text1"/>
                <w:sz w:val="18"/>
                <w:szCs w:val="18"/>
              </w:rPr>
              <w:t>人のアトラクション利用禁止の貼り紙をする</w:t>
            </w:r>
            <w:r w:rsidR="005E6489" w:rsidRPr="008B4CF0">
              <w:rPr>
                <w:rFonts w:ascii="メイリオ" w:eastAsia="メイリオ" w:hAnsi="メイリオ" w:cs="メイリオ" w:hint="eastAsia"/>
                <w:bCs/>
                <w:color w:val="000000" w:themeColor="text1"/>
                <w:sz w:val="18"/>
                <w:szCs w:val="18"/>
              </w:rPr>
              <w:t>。</w:t>
            </w:r>
          </w:p>
        </w:tc>
      </w:tr>
      <w:tr w:rsidR="008B4CF0" w:rsidRPr="008B4CF0" w14:paraId="0BCA8047" w14:textId="77777777" w:rsidTr="005F12C9">
        <w:tc>
          <w:tcPr>
            <w:tcW w:w="10478" w:type="dxa"/>
          </w:tcPr>
          <w:p w14:paraId="39E11AB6" w14:textId="5B68568A" w:rsidR="000330FE" w:rsidRPr="008B4CF0" w:rsidRDefault="005E6489"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障がいのある人に対し、緊急時等の</w:t>
            </w:r>
            <w:r w:rsidR="00340484" w:rsidRPr="008B4CF0">
              <w:rPr>
                <w:rFonts w:ascii="メイリオ" w:eastAsia="メイリオ" w:hAnsi="メイリオ" w:cs="メイリオ" w:hint="eastAsia"/>
                <w:bCs/>
                <w:color w:val="000000" w:themeColor="text1"/>
                <w:sz w:val="18"/>
                <w:szCs w:val="18"/>
              </w:rPr>
              <w:t>対応を</w:t>
            </w:r>
            <w:r w:rsidR="00682441" w:rsidRPr="008B4CF0">
              <w:rPr>
                <w:rFonts w:ascii="メイリオ" w:eastAsia="メイリオ" w:hAnsi="メイリオ" w:cs="メイリオ" w:hint="eastAsia"/>
                <w:bCs/>
                <w:color w:val="000000" w:themeColor="text1"/>
                <w:sz w:val="18"/>
                <w:szCs w:val="18"/>
              </w:rPr>
              <w:t>理由に、</w:t>
            </w:r>
            <w:r w:rsidR="001419C4" w:rsidRPr="008B4CF0">
              <w:rPr>
                <w:rFonts w:ascii="メイリオ" w:eastAsia="メイリオ" w:hAnsi="メイリオ" w:cs="メイリオ" w:hint="eastAsia"/>
                <w:bCs/>
                <w:color w:val="000000" w:themeColor="text1"/>
                <w:sz w:val="18"/>
                <w:szCs w:val="18"/>
              </w:rPr>
              <w:t>遊園地</w:t>
            </w:r>
            <w:r w:rsidRPr="008B4CF0">
              <w:rPr>
                <w:rFonts w:ascii="メイリオ" w:eastAsia="メイリオ" w:hAnsi="メイリオ" w:cs="メイリオ" w:hint="eastAsia"/>
                <w:bCs/>
                <w:color w:val="000000" w:themeColor="text1"/>
                <w:sz w:val="18"/>
                <w:szCs w:val="18"/>
              </w:rPr>
              <w:t>のアトラクション</w:t>
            </w:r>
            <w:r w:rsidR="00682441" w:rsidRPr="008B4CF0">
              <w:rPr>
                <w:rFonts w:ascii="メイリオ" w:eastAsia="メイリオ" w:hAnsi="メイリオ" w:cs="メイリオ" w:hint="eastAsia"/>
                <w:bCs/>
                <w:color w:val="000000" w:themeColor="text1"/>
                <w:sz w:val="18"/>
                <w:szCs w:val="18"/>
              </w:rPr>
              <w:t>で介助者の同伴を求める</w:t>
            </w:r>
            <w:r w:rsidRPr="008B4CF0">
              <w:rPr>
                <w:rFonts w:ascii="メイリオ" w:eastAsia="メイリオ" w:hAnsi="メイリオ" w:cs="メイリオ" w:hint="eastAsia"/>
                <w:bCs/>
                <w:color w:val="000000" w:themeColor="text1"/>
                <w:sz w:val="18"/>
                <w:szCs w:val="18"/>
              </w:rPr>
              <w:t>。</w:t>
            </w:r>
          </w:p>
        </w:tc>
      </w:tr>
      <w:tr w:rsidR="008B4CF0" w:rsidRPr="008B4CF0" w14:paraId="2B84690B" w14:textId="77777777" w:rsidTr="005F12C9">
        <w:tc>
          <w:tcPr>
            <w:tcW w:w="10478" w:type="dxa"/>
          </w:tcPr>
          <w:p w14:paraId="72A7D432" w14:textId="4A5AE4EA" w:rsidR="000330FE" w:rsidRPr="008B4CF0" w:rsidRDefault="00834462"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婚活イベントにおいて、障がいのある人に対して、</w:t>
            </w:r>
            <w:r w:rsidR="00C17412" w:rsidRPr="008B4CF0">
              <w:rPr>
                <w:rFonts w:ascii="メイリオ" w:eastAsia="メイリオ" w:hAnsi="メイリオ" w:cs="メイリオ" w:hint="eastAsia"/>
                <w:bCs/>
                <w:color w:val="000000" w:themeColor="text1"/>
                <w:sz w:val="18"/>
                <w:szCs w:val="18"/>
              </w:rPr>
              <w:t>介助者と</w:t>
            </w:r>
            <w:r w:rsidRPr="008B4CF0">
              <w:rPr>
                <w:rFonts w:ascii="メイリオ" w:eastAsia="メイリオ" w:hAnsi="メイリオ" w:cs="メイリオ" w:hint="eastAsia"/>
                <w:bCs/>
                <w:color w:val="000000" w:themeColor="text1"/>
                <w:sz w:val="18"/>
                <w:szCs w:val="18"/>
              </w:rPr>
              <w:t>の</w:t>
            </w:r>
            <w:r w:rsidR="00C17412" w:rsidRPr="008B4CF0">
              <w:rPr>
                <w:rFonts w:ascii="メイリオ" w:eastAsia="メイリオ" w:hAnsi="メイリオ" w:cs="メイリオ" w:hint="eastAsia"/>
                <w:bCs/>
                <w:color w:val="000000" w:themeColor="text1"/>
                <w:sz w:val="18"/>
                <w:szCs w:val="18"/>
              </w:rPr>
              <w:t>同伴</w:t>
            </w:r>
            <w:r w:rsidR="00F23633" w:rsidRPr="008B4CF0">
              <w:rPr>
                <w:rFonts w:ascii="メイリオ" w:eastAsia="メイリオ" w:hAnsi="メイリオ" w:cs="メイリオ" w:hint="eastAsia"/>
                <w:bCs/>
                <w:color w:val="000000" w:themeColor="text1"/>
                <w:sz w:val="18"/>
                <w:szCs w:val="18"/>
              </w:rPr>
              <w:t>参加を</w:t>
            </w:r>
            <w:r w:rsidRPr="008B4CF0">
              <w:rPr>
                <w:rFonts w:ascii="メイリオ" w:eastAsia="メイリオ" w:hAnsi="メイリオ" w:cs="メイリオ" w:hint="eastAsia"/>
                <w:bCs/>
                <w:color w:val="000000" w:themeColor="text1"/>
                <w:sz w:val="18"/>
                <w:szCs w:val="18"/>
              </w:rPr>
              <w:t>拒否する。</w:t>
            </w:r>
          </w:p>
        </w:tc>
      </w:tr>
      <w:tr w:rsidR="008B4CF0" w:rsidRPr="008B4CF0" w14:paraId="564B5F81" w14:textId="77777777" w:rsidTr="005F12C9">
        <w:tc>
          <w:tcPr>
            <w:tcW w:w="10478" w:type="dxa"/>
          </w:tcPr>
          <w:p w14:paraId="11BE8D9C" w14:textId="0B5A5CB1" w:rsidR="000330FE" w:rsidRPr="008B4CF0" w:rsidRDefault="00834462" w:rsidP="000330FE">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結婚相談所において、サービス提供の体制が整っていないことを理由に、具体的な検討をせず一方的に、障がいのある人の入会を拒否する。</w:t>
            </w:r>
          </w:p>
        </w:tc>
      </w:tr>
      <w:tr w:rsidR="008B4CF0" w:rsidRPr="008B4CF0" w14:paraId="394A6A03" w14:textId="77777777" w:rsidTr="005868C1">
        <w:tc>
          <w:tcPr>
            <w:tcW w:w="10478" w:type="dxa"/>
            <w:vAlign w:val="center"/>
          </w:tcPr>
          <w:p w14:paraId="1AD00487" w14:textId="09472549"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婚活事業者への入会条件に、障がいの程度により入会を拒否すると捉えることが可能な表現を記載する。</w:t>
            </w:r>
          </w:p>
        </w:tc>
      </w:tr>
      <w:tr w:rsidR="008B4CF0" w:rsidRPr="008B4CF0" w14:paraId="69B4755D" w14:textId="77777777" w:rsidTr="005F12C9">
        <w:tc>
          <w:tcPr>
            <w:tcW w:w="10478" w:type="dxa"/>
          </w:tcPr>
          <w:p w14:paraId="76D1CD0D" w14:textId="08063ABE" w:rsidR="00834462" w:rsidRPr="008B4CF0" w:rsidRDefault="00834462" w:rsidP="00EA6386">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美容室において、身体障がい者補助犬の使用者に対応したことがない</w:t>
            </w:r>
            <w:r w:rsidR="0008558F" w:rsidRPr="008B4CF0">
              <w:rPr>
                <w:rFonts w:ascii="メイリオ" w:eastAsia="メイリオ" w:hAnsi="メイリオ" w:cs="ＭＳ Ｐゴシック" w:hint="eastAsia"/>
                <w:color w:val="000000" w:themeColor="text1"/>
                <w:kern w:val="0"/>
                <w:sz w:val="18"/>
                <w:szCs w:val="18"/>
              </w:rPr>
              <w:t>という</w:t>
            </w:r>
            <w:r w:rsidRPr="008B4CF0">
              <w:rPr>
                <w:rFonts w:ascii="メイリオ" w:eastAsia="メイリオ" w:hAnsi="メイリオ" w:cs="ＭＳ Ｐゴシック" w:hint="eastAsia"/>
                <w:color w:val="000000" w:themeColor="text1"/>
                <w:kern w:val="0"/>
                <w:sz w:val="18"/>
                <w:szCs w:val="18"/>
              </w:rPr>
              <w:t>理由で、入店を拒否する。</w:t>
            </w:r>
          </w:p>
        </w:tc>
      </w:tr>
      <w:tr w:rsidR="008B4CF0" w:rsidRPr="008B4CF0" w14:paraId="41D2A7D4" w14:textId="77777777" w:rsidTr="00834462">
        <w:tc>
          <w:tcPr>
            <w:tcW w:w="10478" w:type="dxa"/>
            <w:shd w:val="clear" w:color="auto" w:fill="DAEEF3" w:themeFill="accent5" w:themeFillTint="33"/>
          </w:tcPr>
          <w:p w14:paraId="5B28A870" w14:textId="24381FD5"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【教育、学習支援業】</w:t>
            </w:r>
          </w:p>
        </w:tc>
      </w:tr>
      <w:tr w:rsidR="008B4CF0" w:rsidRPr="008B4CF0" w14:paraId="31793702" w14:textId="77777777" w:rsidTr="005F12C9">
        <w:tc>
          <w:tcPr>
            <w:tcW w:w="10478" w:type="dxa"/>
          </w:tcPr>
          <w:p w14:paraId="0E6E1DC8" w14:textId="6C9DA629"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車いす利用者から料理教室の参加申込みを受けた際、危ないという理由から、十分な検討をせずに参加を拒否する。</w:t>
            </w:r>
          </w:p>
        </w:tc>
      </w:tr>
      <w:tr w:rsidR="008B4CF0" w:rsidRPr="008B4CF0" w14:paraId="2F97D786" w14:textId="77777777" w:rsidTr="00834462">
        <w:tc>
          <w:tcPr>
            <w:tcW w:w="10478" w:type="dxa"/>
            <w:shd w:val="clear" w:color="auto" w:fill="DAEEF3" w:themeFill="accent5" w:themeFillTint="33"/>
          </w:tcPr>
          <w:p w14:paraId="29D370B7" w14:textId="249708E4"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【その他】</w:t>
            </w:r>
          </w:p>
        </w:tc>
      </w:tr>
      <w:tr w:rsidR="008B4CF0" w:rsidRPr="008B4CF0" w14:paraId="7CB2057B" w14:textId="77777777" w:rsidTr="005F12C9">
        <w:tc>
          <w:tcPr>
            <w:tcW w:w="10478" w:type="dxa"/>
          </w:tcPr>
          <w:p w14:paraId="5F132652" w14:textId="32E7CEAF"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事業の遂行上、特に必要ではないにもかかわらず、障がいを理由として、来訪の際に付添者の同行を求めるなどの条件をつける。</w:t>
            </w:r>
          </w:p>
        </w:tc>
      </w:tr>
      <w:tr w:rsidR="008B4CF0" w:rsidRPr="008B4CF0" w14:paraId="2FF1BE63" w14:textId="77777777" w:rsidTr="005F12C9">
        <w:tc>
          <w:tcPr>
            <w:tcW w:w="10478" w:type="dxa"/>
          </w:tcPr>
          <w:p w14:paraId="54893CE3" w14:textId="25E65609" w:rsidR="00834462" w:rsidRPr="008B4CF0" w:rsidRDefault="00834462"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人的体制、設備体制が整っており、対応可能であるにもかかわらず、重度の障がい</w:t>
            </w:r>
            <w:r w:rsidR="000719AB" w:rsidRPr="008B4CF0">
              <w:rPr>
                <w:rFonts w:ascii="メイリオ" w:eastAsia="メイリオ" w:hAnsi="メイリオ" w:cs="メイリオ" w:hint="eastAsia"/>
                <w:bCs/>
                <w:color w:val="000000" w:themeColor="text1"/>
                <w:sz w:val="18"/>
                <w:szCs w:val="18"/>
              </w:rPr>
              <w:t>が</w:t>
            </w:r>
            <w:r w:rsidRPr="008B4CF0">
              <w:rPr>
                <w:rFonts w:ascii="メイリオ" w:eastAsia="メイリオ" w:hAnsi="メイリオ" w:cs="メイリオ" w:hint="eastAsia"/>
                <w:bCs/>
                <w:color w:val="000000" w:themeColor="text1"/>
                <w:sz w:val="18"/>
                <w:szCs w:val="18"/>
              </w:rPr>
              <w:t>ある人や、多動性</w:t>
            </w:r>
            <w:r w:rsidR="00812B41" w:rsidRPr="008B4CF0">
              <w:rPr>
                <w:rFonts w:ascii="メイリオ" w:eastAsia="メイリオ" w:hAnsi="メイリオ" w:cs="メイリオ" w:hint="eastAsia"/>
                <w:bCs/>
                <w:color w:val="000000" w:themeColor="text1"/>
                <w:sz w:val="18"/>
                <w:szCs w:val="18"/>
              </w:rPr>
              <w:t>の</w:t>
            </w:r>
            <w:r w:rsidRPr="008B4CF0">
              <w:rPr>
                <w:rFonts w:ascii="メイリオ" w:eastAsia="メイリオ" w:hAnsi="メイリオ" w:cs="メイリオ" w:hint="eastAsia"/>
                <w:bCs/>
                <w:color w:val="000000" w:themeColor="text1"/>
                <w:sz w:val="18"/>
                <w:szCs w:val="18"/>
              </w:rPr>
              <w:t>障がい</w:t>
            </w:r>
            <w:r w:rsidR="000719AB" w:rsidRPr="008B4CF0">
              <w:rPr>
                <w:rFonts w:ascii="メイリオ" w:eastAsia="メイリオ" w:hAnsi="メイリオ" w:cs="メイリオ" w:hint="eastAsia"/>
                <w:bCs/>
                <w:color w:val="000000" w:themeColor="text1"/>
                <w:sz w:val="18"/>
                <w:szCs w:val="18"/>
              </w:rPr>
              <w:t>が</w:t>
            </w:r>
            <w:r w:rsidRPr="008B4CF0">
              <w:rPr>
                <w:rFonts w:ascii="メイリオ" w:eastAsia="メイリオ" w:hAnsi="メイリオ" w:cs="メイリオ" w:hint="eastAsia"/>
                <w:bCs/>
                <w:color w:val="000000" w:themeColor="text1"/>
                <w:sz w:val="18"/>
                <w:szCs w:val="18"/>
              </w:rPr>
              <w:t>ある人等の衛生サービスの利用を拒否する。</w:t>
            </w:r>
          </w:p>
        </w:tc>
      </w:tr>
      <w:tr w:rsidR="008B4CF0" w:rsidRPr="008B4CF0" w14:paraId="31473145" w14:textId="77777777" w:rsidTr="00417207">
        <w:tc>
          <w:tcPr>
            <w:tcW w:w="10478" w:type="dxa"/>
            <w:vAlign w:val="center"/>
          </w:tcPr>
          <w:p w14:paraId="0D207578" w14:textId="1108817F"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施設の構造上問題がないにもかかわらず、車いすの利用者の入場を断る。</w:t>
            </w:r>
          </w:p>
        </w:tc>
      </w:tr>
      <w:tr w:rsidR="008B4CF0" w:rsidRPr="008B4CF0" w14:paraId="4900620B" w14:textId="77777777" w:rsidTr="00417207">
        <w:tc>
          <w:tcPr>
            <w:tcW w:w="10478" w:type="dxa"/>
            <w:vAlign w:val="center"/>
          </w:tcPr>
          <w:p w14:paraId="45A43E8C" w14:textId="07E9349B"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講習会で、聴覚障がいのある人から手話通訳や要約筆記等の派遣の申出があった際、具体的な検討をせず受講を拒否する。</w:t>
            </w:r>
          </w:p>
        </w:tc>
      </w:tr>
      <w:tr w:rsidR="008B4CF0" w:rsidRPr="008B4CF0" w14:paraId="1607C521" w14:textId="77777777" w:rsidTr="00417207">
        <w:tc>
          <w:tcPr>
            <w:tcW w:w="10478" w:type="dxa"/>
            <w:vAlign w:val="center"/>
          </w:tcPr>
          <w:p w14:paraId="3A1D6DBD" w14:textId="48BA8A92" w:rsidR="00834462" w:rsidRPr="008B4CF0" w:rsidRDefault="00834462"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車いす利用者に対し、イベントの参加申込み</w:t>
            </w:r>
            <w:r w:rsidR="00297F8E" w:rsidRPr="008B4CF0">
              <w:rPr>
                <w:rFonts w:ascii="メイリオ" w:eastAsia="メイリオ" w:hAnsi="メイリオ" w:cs="メイリオ" w:hint="eastAsia"/>
                <w:color w:val="000000" w:themeColor="text1"/>
                <w:kern w:val="0"/>
                <w:sz w:val="18"/>
                <w:szCs w:val="18"/>
              </w:rPr>
              <w:t>の際に、</w:t>
            </w:r>
            <w:r w:rsidRPr="008B4CF0">
              <w:rPr>
                <w:rFonts w:ascii="メイリオ" w:eastAsia="メイリオ" w:hAnsi="メイリオ" w:cs="メイリオ" w:hint="eastAsia"/>
                <w:color w:val="000000" w:themeColor="text1"/>
                <w:kern w:val="0"/>
                <w:sz w:val="18"/>
                <w:szCs w:val="18"/>
              </w:rPr>
              <w:t>十分な説明や具体的な検討をせずに参加を断る。</w:t>
            </w:r>
          </w:p>
        </w:tc>
      </w:tr>
      <w:tr w:rsidR="008B4CF0" w:rsidRPr="008B4CF0" w14:paraId="0F2AEBD1" w14:textId="77777777" w:rsidTr="00417207">
        <w:tc>
          <w:tcPr>
            <w:tcW w:w="10478" w:type="dxa"/>
            <w:vAlign w:val="center"/>
          </w:tcPr>
          <w:p w14:paraId="7859269A" w14:textId="5FB9F040" w:rsidR="00834462" w:rsidRPr="008B4CF0" w:rsidRDefault="00834462"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車</w:t>
            </w:r>
            <w:r w:rsidR="00D14503" w:rsidRPr="008B4CF0">
              <w:rPr>
                <w:rFonts w:ascii="メイリオ" w:eastAsia="メイリオ" w:hAnsi="メイリオ" w:cs="ＭＳ Ｐゴシック" w:hint="eastAsia"/>
                <w:color w:val="000000" w:themeColor="text1"/>
                <w:kern w:val="0"/>
                <w:sz w:val="18"/>
                <w:szCs w:val="18"/>
              </w:rPr>
              <w:t>いす</w:t>
            </w:r>
            <w:r w:rsidRPr="008B4CF0">
              <w:rPr>
                <w:rFonts w:ascii="メイリオ" w:eastAsia="メイリオ" w:hAnsi="メイリオ" w:cs="ＭＳ Ｐゴシック" w:hint="eastAsia"/>
                <w:color w:val="000000" w:themeColor="text1"/>
                <w:kern w:val="0"/>
                <w:sz w:val="18"/>
                <w:szCs w:val="18"/>
              </w:rPr>
              <w:t>利用者や介助が必要な人に対し、店内が混雑してきたことを理由に退店するよう促すなど、他の利用者と異なる制限を加える。</w:t>
            </w:r>
          </w:p>
        </w:tc>
      </w:tr>
      <w:tr w:rsidR="008B4CF0" w:rsidRPr="008B4CF0" w14:paraId="02268024" w14:textId="77777777" w:rsidTr="00417207">
        <w:tc>
          <w:tcPr>
            <w:tcW w:w="10478" w:type="dxa"/>
            <w:vAlign w:val="center"/>
          </w:tcPr>
          <w:p w14:paraId="7977C0A5" w14:textId="66FC02D2"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多動性の障がいがある人に対し、店内が狭いことを理由に、入店を拒否する。</w:t>
            </w:r>
          </w:p>
        </w:tc>
      </w:tr>
      <w:tr w:rsidR="008B4CF0" w:rsidRPr="008B4CF0" w14:paraId="340956A8" w14:textId="77777777" w:rsidTr="00417207">
        <w:tc>
          <w:tcPr>
            <w:tcW w:w="10478" w:type="dxa"/>
            <w:vAlign w:val="center"/>
          </w:tcPr>
          <w:p w14:paraId="7E3AE252" w14:textId="12BD47D6" w:rsidR="00834462" w:rsidRPr="008B4CF0" w:rsidRDefault="00834462"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イベントの申込みで身分証明書の提示が必要な際に、障がい者手帳は期限が有効なものであるのにもかかわらず、証明書として使用できないと拒否する。</w:t>
            </w:r>
          </w:p>
        </w:tc>
      </w:tr>
      <w:tr w:rsidR="008B4CF0" w:rsidRPr="008B4CF0" w14:paraId="1970B397" w14:textId="77777777" w:rsidTr="00417207">
        <w:tc>
          <w:tcPr>
            <w:tcW w:w="10478" w:type="dxa"/>
            <w:vAlign w:val="center"/>
          </w:tcPr>
          <w:p w14:paraId="260B455C" w14:textId="4C9F9AF2"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身体障がい者補助犬を使用する利用者に対して、他の利用者に犬嫌いな人がいることや衛生面・安全面を理由に、入店を拒否する。</w:t>
            </w:r>
          </w:p>
        </w:tc>
      </w:tr>
      <w:tr w:rsidR="008B4CF0" w:rsidRPr="008B4CF0" w14:paraId="70EAD376" w14:textId="77777777" w:rsidTr="00417207">
        <w:tc>
          <w:tcPr>
            <w:tcW w:w="10478" w:type="dxa"/>
            <w:vAlign w:val="center"/>
          </w:tcPr>
          <w:p w14:paraId="13A6612E" w14:textId="49333F53"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会員制の施設利用において、精神障がいのある人は入会できないという規定をつくり、入会を拒否する。</w:t>
            </w:r>
          </w:p>
        </w:tc>
      </w:tr>
      <w:tr w:rsidR="008B4CF0" w:rsidRPr="008B4CF0" w14:paraId="0B1918AB" w14:textId="77777777" w:rsidTr="00417207">
        <w:tc>
          <w:tcPr>
            <w:tcW w:w="10478" w:type="dxa"/>
            <w:vAlign w:val="center"/>
          </w:tcPr>
          <w:p w14:paraId="7AE05490" w14:textId="56AE12CC" w:rsidR="00834462" w:rsidRPr="008B4CF0" w:rsidRDefault="001419C4" w:rsidP="001419C4">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以前トラブルがあったことを理由に、</w:t>
            </w:r>
            <w:r w:rsidR="00834462" w:rsidRPr="008B4CF0">
              <w:rPr>
                <w:rFonts w:ascii="メイリオ" w:eastAsia="メイリオ" w:hAnsi="メイリオ" w:cs="ＭＳ Ｐゴシック" w:hint="eastAsia"/>
                <w:color w:val="000000" w:themeColor="text1"/>
                <w:kern w:val="0"/>
                <w:sz w:val="18"/>
                <w:szCs w:val="18"/>
              </w:rPr>
              <w:t>講座の受講要件に、精神障がいのある人の受講を拒否する記載を入れる。</w:t>
            </w:r>
          </w:p>
        </w:tc>
      </w:tr>
      <w:tr w:rsidR="008B4CF0" w:rsidRPr="008B4CF0" w14:paraId="43D72334" w14:textId="77777777" w:rsidTr="00417207">
        <w:tc>
          <w:tcPr>
            <w:tcW w:w="10478" w:type="dxa"/>
            <w:vAlign w:val="center"/>
          </w:tcPr>
          <w:p w14:paraId="7C362284" w14:textId="65F39116" w:rsidR="00834462" w:rsidRPr="008B4CF0" w:rsidRDefault="00834462" w:rsidP="00834462">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ＭＳ Ｐゴシック" w:hint="eastAsia"/>
                <w:color w:val="000000" w:themeColor="text1"/>
                <w:kern w:val="0"/>
                <w:sz w:val="18"/>
                <w:szCs w:val="18"/>
              </w:rPr>
              <w:t>工場見学への参加を希望している</w:t>
            </w:r>
            <w:r w:rsidR="002B2B15" w:rsidRPr="008B4CF0">
              <w:rPr>
                <w:rFonts w:ascii="メイリオ" w:eastAsia="メイリオ" w:hAnsi="メイリオ" w:cs="ＭＳ Ｐゴシック" w:hint="eastAsia"/>
                <w:color w:val="000000" w:themeColor="text1"/>
                <w:kern w:val="0"/>
                <w:sz w:val="18"/>
                <w:szCs w:val="18"/>
              </w:rPr>
              <w:t>身体障がい者</w:t>
            </w:r>
            <w:r w:rsidRPr="008B4CF0">
              <w:rPr>
                <w:rFonts w:ascii="メイリオ" w:eastAsia="メイリオ" w:hAnsi="メイリオ" w:cs="ＭＳ Ｐゴシック" w:hint="eastAsia"/>
                <w:color w:val="000000" w:themeColor="text1"/>
                <w:kern w:val="0"/>
                <w:sz w:val="18"/>
                <w:szCs w:val="18"/>
              </w:rPr>
              <w:t>補助犬利用の障がいのある人に対して、衛生面や安全面の観点から拒否する。</w:t>
            </w:r>
          </w:p>
        </w:tc>
      </w:tr>
    </w:tbl>
    <w:p w14:paraId="41C27E3D" w14:textId="77777777" w:rsidR="00281222" w:rsidRDefault="00281222" w:rsidP="00F60923">
      <w:pPr>
        <w:spacing w:line="0" w:lineRule="atLeast"/>
        <w:ind w:left="200" w:hangingChars="100" w:hanging="200"/>
        <w:rPr>
          <w:rFonts w:ascii="メイリオ" w:eastAsia="メイリオ" w:hAnsi="メイリオ" w:cs="メイリオ"/>
          <w:color w:val="000000" w:themeColor="text1"/>
          <w:sz w:val="20"/>
          <w:szCs w:val="24"/>
        </w:rPr>
      </w:pPr>
    </w:p>
    <w:p w14:paraId="623FFD31" w14:textId="635B546B" w:rsidR="00F60923" w:rsidRDefault="001A04ED" w:rsidP="00F60923">
      <w:pPr>
        <w:spacing w:line="0" w:lineRule="atLeast"/>
        <w:ind w:left="200" w:hangingChars="100" w:hanging="200"/>
        <w:rPr>
          <w:rFonts w:ascii="メイリオ" w:eastAsia="メイリオ" w:hAnsi="メイリオ" w:cs="メイリオ"/>
          <w:sz w:val="20"/>
          <w:szCs w:val="24"/>
        </w:rPr>
      </w:pPr>
      <w:r w:rsidRPr="008B4CF0">
        <w:rPr>
          <w:rFonts w:ascii="メイリオ" w:eastAsia="メイリオ" w:hAnsi="メイリオ" w:cs="メイリオ" w:hint="eastAsia"/>
          <w:color w:val="000000" w:themeColor="text1"/>
          <w:sz w:val="20"/>
          <w:szCs w:val="24"/>
        </w:rPr>
        <w:t>※上記の事例は、あくまでも例示で、これらに限定されたものではありません。また、客観的に見て、正当な理由が存在する場合は、不当な差別的取扱いに該当しな</w:t>
      </w:r>
      <w:r w:rsidRPr="00422817">
        <w:rPr>
          <w:rFonts w:ascii="メイリオ" w:eastAsia="メイリオ" w:hAnsi="メイリオ" w:cs="メイリオ" w:hint="eastAsia"/>
          <w:sz w:val="20"/>
          <w:szCs w:val="24"/>
        </w:rPr>
        <w:t>いものがあると考えられます。</w:t>
      </w:r>
      <w:r w:rsidR="00F60923">
        <w:rPr>
          <w:rFonts w:ascii="メイリオ" w:eastAsia="メイリオ" w:hAnsi="メイリオ" w:cs="メイリオ"/>
          <w:sz w:val="20"/>
          <w:szCs w:val="24"/>
        </w:rPr>
        <w:br w:type="page"/>
      </w:r>
    </w:p>
    <w:p w14:paraId="2EACAB61" w14:textId="669A5EF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3137642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商品を購入したり、サービスの提供を受けたりする場面で、何らかの配慮を求める意思の表明があったときは、負担になりすぎない範囲で、社会的障壁を取り除くために必要で合理的な配慮を提供することが求められます。</w:t>
      </w:r>
    </w:p>
    <w:p w14:paraId="350B1E8A"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069F6835"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w:t>
      </w:r>
      <w:r w:rsidRPr="004A4EE2">
        <w:rPr>
          <w:rFonts w:ascii="メイリオ" w:eastAsia="メイリオ" w:hAnsi="メイリオ" w:cs="メイリオ" w:hint="eastAsia"/>
          <w:sz w:val="22"/>
          <w:szCs w:val="36"/>
        </w:rPr>
        <w:t>に対し</w:t>
      </w:r>
      <w:r w:rsidRPr="00636DE6">
        <w:rPr>
          <w:rFonts w:ascii="メイリオ" w:eastAsia="メイリオ" w:hAnsi="メイリオ" w:cs="メイリオ" w:hint="eastAsia"/>
          <w:sz w:val="22"/>
          <w:szCs w:val="36"/>
        </w:rPr>
        <w:t>、段差がある場合に補助する（キャスター上げ、携帯スロープなど）。</w:t>
      </w:r>
    </w:p>
    <w:p w14:paraId="2C6D6517"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高い所にある商品を取って渡す。</w:t>
      </w:r>
    </w:p>
    <w:p w14:paraId="7BCBE0CB"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筆談、読み上げ等によるコミュニケーションや、分かりやすい表現で説明する。</w:t>
      </w:r>
    </w:p>
    <w:p w14:paraId="577BC9D9"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自筆が困難な人</w:t>
      </w:r>
      <w:r w:rsidRPr="00636DE6">
        <w:rPr>
          <w:rFonts w:ascii="メイリオ" w:eastAsia="メイリオ" w:hAnsi="メイリオ" w:cs="メイリオ" w:hint="eastAsia"/>
          <w:sz w:val="22"/>
          <w:szCs w:val="36"/>
        </w:rPr>
        <w:t>からの申出を受けて、本人の意思確認を適切に実施した上で、代筆する。</w:t>
      </w:r>
    </w:p>
    <w:p w14:paraId="42FB7EA5" w14:textId="77777777" w:rsidR="001A04ED" w:rsidRPr="00636DE6" w:rsidRDefault="001A04ED" w:rsidP="000D5D10">
      <w:pPr>
        <w:pStyle w:val="ac"/>
        <w:numPr>
          <w:ilvl w:val="0"/>
          <w:numId w:val="33"/>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 xml:space="preserve">注文や問合せ等に際し、インターネット画面への入力によるものだけでなく電話等でも対応する。　</w:t>
      </w:r>
    </w:p>
    <w:p w14:paraId="45366099"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5224B38F" w14:textId="77777777" w:rsidR="001A04ED" w:rsidRPr="001044DB" w:rsidRDefault="001A04ED" w:rsidP="001A04ED">
      <w:pPr>
        <w:spacing w:line="0" w:lineRule="atLeast"/>
        <w:ind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54D7DCF9" w14:textId="77777777" w:rsidTr="00366BBC">
        <w:tc>
          <w:tcPr>
            <w:tcW w:w="10478" w:type="dxa"/>
            <w:shd w:val="clear" w:color="auto" w:fill="8DB3E2" w:themeFill="text2" w:themeFillTint="66"/>
          </w:tcPr>
          <w:p w14:paraId="183C1AAB" w14:textId="691AA320"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5F12C9" w:rsidRPr="007D719C" w14:paraId="1018B4E5" w14:textId="77777777" w:rsidTr="00366BBC">
        <w:tc>
          <w:tcPr>
            <w:tcW w:w="10478" w:type="dxa"/>
            <w:shd w:val="clear" w:color="auto" w:fill="DAEEF3" w:themeFill="accent5" w:themeFillTint="33"/>
          </w:tcPr>
          <w:p w14:paraId="784527E7" w14:textId="32EC0F52" w:rsidR="005F12C9" w:rsidRPr="007D719C" w:rsidRDefault="007D719C" w:rsidP="005F12C9">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A15F89" w:rsidRPr="005038DD" w14:paraId="062721A9" w14:textId="77777777" w:rsidTr="00366BBC">
        <w:trPr>
          <w:trHeight w:val="20"/>
        </w:trPr>
        <w:tc>
          <w:tcPr>
            <w:tcW w:w="10478" w:type="dxa"/>
            <w:hideMark/>
          </w:tcPr>
          <w:p w14:paraId="638F290F" w14:textId="77777777" w:rsidR="00A15F89" w:rsidRPr="008B4CF0" w:rsidRDefault="00A15F89"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視覚障がいのある人が買い物をする際に、陳列棚にどの商品があるのか、価格がいくらなのかわからないため、店員が商品の置いてあるところまで案内し、価格や商品情報を説明する。</w:t>
            </w:r>
          </w:p>
        </w:tc>
      </w:tr>
      <w:tr w:rsidR="00A15F89" w:rsidRPr="005038DD" w14:paraId="7138135E" w14:textId="77777777" w:rsidTr="00366BBC">
        <w:trPr>
          <w:trHeight w:val="20"/>
        </w:trPr>
        <w:tc>
          <w:tcPr>
            <w:tcW w:w="10478" w:type="dxa"/>
            <w:hideMark/>
          </w:tcPr>
          <w:p w14:paraId="2642F184" w14:textId="77777777" w:rsidR="00A15F89" w:rsidRPr="008B4CF0" w:rsidRDefault="00A15F89"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入口にあるインターホンの呼び出しによって、視覚障がいのある人等への介添えを行う。</w:t>
            </w:r>
          </w:p>
        </w:tc>
      </w:tr>
      <w:tr w:rsidR="00A15F89" w:rsidRPr="005038DD" w14:paraId="6D46C547" w14:textId="77777777" w:rsidTr="00366BBC">
        <w:trPr>
          <w:trHeight w:val="20"/>
        </w:trPr>
        <w:tc>
          <w:tcPr>
            <w:tcW w:w="10478" w:type="dxa"/>
            <w:hideMark/>
          </w:tcPr>
          <w:p w14:paraId="0F4BE2C1" w14:textId="4A1DF180" w:rsidR="00A15F89" w:rsidRPr="008B4CF0" w:rsidRDefault="00A15F89" w:rsidP="00D8726C">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w:t>
            </w:r>
            <w:r w:rsidR="00460F0F" w:rsidRPr="008B4CF0">
              <w:rPr>
                <w:rFonts w:ascii="メイリオ" w:eastAsia="メイリオ" w:hAnsi="メイリオ" w:cs="メイリオ" w:hint="eastAsia"/>
                <w:color w:val="000000" w:themeColor="text1"/>
                <w:kern w:val="0"/>
                <w:sz w:val="18"/>
                <w:szCs w:val="18"/>
              </w:rPr>
              <w:t>などATM等のタッチパネルの操作が困難な顧客に声かけし、</w:t>
            </w:r>
            <w:r w:rsidRPr="008B4CF0">
              <w:rPr>
                <w:rFonts w:ascii="メイリオ" w:eastAsia="メイリオ" w:hAnsi="メイリオ" w:cs="メイリオ" w:hint="eastAsia"/>
                <w:color w:val="000000" w:themeColor="text1"/>
                <w:kern w:val="0"/>
                <w:sz w:val="18"/>
                <w:szCs w:val="18"/>
              </w:rPr>
              <w:t>店員がATMの暗証番号等を聞くことについて了解をもらった上で、その操作を代行する。</w:t>
            </w:r>
          </w:p>
        </w:tc>
      </w:tr>
      <w:tr w:rsidR="00A15F89" w:rsidRPr="005038DD" w14:paraId="76F24686" w14:textId="77777777" w:rsidTr="00366BBC">
        <w:trPr>
          <w:trHeight w:val="20"/>
        </w:trPr>
        <w:tc>
          <w:tcPr>
            <w:tcW w:w="10478" w:type="dxa"/>
            <w:hideMark/>
          </w:tcPr>
          <w:p w14:paraId="4F0B135A" w14:textId="2D2301F6" w:rsidR="00A15F89" w:rsidRPr="008B4CF0" w:rsidRDefault="00A15F89" w:rsidP="00475129">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視覚障がいのある人がトイレを利用する際に、複数の便器があるトイレで</w:t>
            </w:r>
            <w:r w:rsidR="00026512" w:rsidRPr="008B4CF0">
              <w:rPr>
                <w:rFonts w:ascii="メイリオ" w:eastAsia="メイリオ" w:hAnsi="メイリオ" w:cs="メイリオ" w:hint="eastAsia"/>
                <w:color w:val="000000" w:themeColor="text1"/>
                <w:kern w:val="0"/>
                <w:sz w:val="18"/>
                <w:szCs w:val="18"/>
              </w:rPr>
              <w:t>困っていた</w:t>
            </w:r>
            <w:r w:rsidR="007F03E2" w:rsidRPr="008B4CF0">
              <w:rPr>
                <w:rFonts w:ascii="メイリオ" w:eastAsia="メイリオ" w:hAnsi="メイリオ" w:cs="メイリオ" w:hint="eastAsia"/>
                <w:color w:val="000000" w:themeColor="text1"/>
                <w:kern w:val="0"/>
                <w:sz w:val="18"/>
                <w:szCs w:val="18"/>
              </w:rPr>
              <w:t>ので</w:t>
            </w:r>
            <w:r w:rsidRPr="008B4CF0">
              <w:rPr>
                <w:rFonts w:ascii="メイリオ" w:eastAsia="メイリオ" w:hAnsi="メイリオ" w:cs="メイリオ" w:hint="eastAsia"/>
                <w:color w:val="000000" w:themeColor="text1"/>
                <w:kern w:val="0"/>
                <w:sz w:val="18"/>
                <w:szCs w:val="18"/>
              </w:rPr>
              <w:t>、同性の店員がトイレの中まで案内する。</w:t>
            </w:r>
          </w:p>
        </w:tc>
      </w:tr>
      <w:tr w:rsidR="00A15F89" w:rsidRPr="007D719C" w14:paraId="0B46757B" w14:textId="77777777" w:rsidTr="00366BBC">
        <w:tc>
          <w:tcPr>
            <w:tcW w:w="10478" w:type="dxa"/>
            <w:vAlign w:val="center"/>
          </w:tcPr>
          <w:p w14:paraId="34D93156" w14:textId="1CD78B08"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車いす利用者が飲食店に行った際、車いすのまま利用できるテーブルは他の客が使用していたため、店員がその客に了解をとった上で、配席を変更する。</w:t>
            </w:r>
          </w:p>
        </w:tc>
      </w:tr>
      <w:tr w:rsidR="00A15F89" w:rsidRPr="007D719C" w14:paraId="3D2FB86E" w14:textId="77777777" w:rsidTr="00366BBC">
        <w:tc>
          <w:tcPr>
            <w:tcW w:w="10478" w:type="dxa"/>
            <w:vAlign w:val="center"/>
          </w:tcPr>
          <w:p w14:paraId="29159CDE" w14:textId="13FD82E8"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大型の車いすを使用しており、フットレストを上げたりリクライニングを倒したりすることがあるため、飲食店での配席において、後方のスペースが広く、テーブルの脚がない位置へ案内する。</w:t>
            </w:r>
          </w:p>
        </w:tc>
      </w:tr>
      <w:tr w:rsidR="00A15F89" w:rsidRPr="007D719C" w14:paraId="0CCB8E50" w14:textId="77777777" w:rsidTr="00366BBC">
        <w:tc>
          <w:tcPr>
            <w:tcW w:w="10478" w:type="dxa"/>
            <w:vAlign w:val="center"/>
          </w:tcPr>
          <w:p w14:paraId="5DCC970C" w14:textId="5008C52B" w:rsidR="00A15F89" w:rsidRPr="008B4CF0" w:rsidRDefault="00A15F89"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半身麻痺があり、フォークやスプーン</w:t>
            </w:r>
            <w:r w:rsidR="00784364" w:rsidRPr="008B4CF0">
              <w:rPr>
                <w:rFonts w:ascii="メイリオ" w:eastAsia="メイリオ" w:hAnsi="メイリオ" w:cs="メイリオ" w:hint="eastAsia"/>
                <w:color w:val="000000" w:themeColor="text1"/>
                <w:kern w:val="0"/>
                <w:sz w:val="18"/>
                <w:szCs w:val="18"/>
              </w:rPr>
              <w:t>を使って</w:t>
            </w:r>
            <w:r w:rsidRPr="008B4CF0">
              <w:rPr>
                <w:rFonts w:ascii="メイリオ" w:eastAsia="メイリオ" w:hAnsi="メイリオ" w:cs="メイリオ" w:hint="eastAsia"/>
                <w:color w:val="000000" w:themeColor="text1"/>
                <w:kern w:val="0"/>
                <w:sz w:val="18"/>
                <w:szCs w:val="18"/>
              </w:rPr>
              <w:t>一人で食事をすること</w:t>
            </w:r>
            <w:r w:rsidR="00784364" w:rsidRPr="008B4CF0">
              <w:rPr>
                <w:rFonts w:ascii="メイリオ" w:eastAsia="メイリオ" w:hAnsi="メイリオ" w:cs="メイリオ" w:hint="eastAsia"/>
                <w:color w:val="000000" w:themeColor="text1"/>
                <w:kern w:val="0"/>
                <w:sz w:val="18"/>
                <w:szCs w:val="18"/>
              </w:rPr>
              <w:t>は</w:t>
            </w:r>
            <w:r w:rsidRPr="008B4CF0">
              <w:rPr>
                <w:rFonts w:ascii="メイリオ" w:eastAsia="メイリオ" w:hAnsi="メイリオ" w:cs="メイリオ" w:hint="eastAsia"/>
                <w:color w:val="000000" w:themeColor="text1"/>
                <w:kern w:val="0"/>
                <w:sz w:val="18"/>
                <w:szCs w:val="18"/>
              </w:rPr>
              <w:t>できるが、皿を支えられないため食べにくいことがあるという人に対し、すべりにくい素材のマットを皿の下に敷いて動かないように工夫する。</w:t>
            </w:r>
          </w:p>
        </w:tc>
      </w:tr>
      <w:tr w:rsidR="00A15F89" w:rsidRPr="007D719C" w14:paraId="662F07C8" w14:textId="77777777" w:rsidTr="00366BBC">
        <w:tc>
          <w:tcPr>
            <w:tcW w:w="10478" w:type="dxa"/>
            <w:vAlign w:val="center"/>
          </w:tcPr>
          <w:p w14:paraId="781F5C90" w14:textId="621F79BD"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宿泊施設にて、大部屋へ移動してバイキング形式で食事をすることになっていたが、体調不良もあり移動する機会を少なくしたいという申出に対し、およそ一人前の料理を取り分けて客室まで運ぶ。</w:t>
            </w:r>
          </w:p>
        </w:tc>
      </w:tr>
      <w:tr w:rsidR="00A15F89" w:rsidRPr="007D719C" w14:paraId="034787EA" w14:textId="77777777" w:rsidTr="00366BBC">
        <w:tc>
          <w:tcPr>
            <w:tcW w:w="10478" w:type="dxa"/>
            <w:vAlign w:val="center"/>
          </w:tcPr>
          <w:p w14:paraId="354A6D15" w14:textId="6014E0BF"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宿泊施設にて、バスルームで使えるシャワーチェアが備えられておらず、</w:t>
            </w:r>
            <w:r w:rsidR="009479BC" w:rsidRPr="008B4CF0">
              <w:rPr>
                <w:rFonts w:ascii="メイリオ" w:eastAsia="メイリオ" w:hAnsi="メイリオ" w:cs="メイリオ" w:hint="eastAsia"/>
                <w:color w:val="000000" w:themeColor="text1"/>
                <w:kern w:val="0"/>
                <w:sz w:val="18"/>
                <w:szCs w:val="18"/>
              </w:rPr>
              <w:t>車いす</w:t>
            </w:r>
            <w:r w:rsidRPr="008B4CF0">
              <w:rPr>
                <w:rFonts w:ascii="メイリオ" w:eastAsia="メイリオ" w:hAnsi="メイリオ" w:cs="メイリオ" w:hint="eastAsia"/>
                <w:color w:val="000000" w:themeColor="text1"/>
                <w:kern w:val="0"/>
                <w:sz w:val="18"/>
                <w:szCs w:val="18"/>
              </w:rPr>
              <w:t>利用者からは「代用できるパイプいすでも構わない」という申出があったため、事務用のパイプいすを貸して、シャワーチェアとして利用してもらう。</w:t>
            </w:r>
          </w:p>
        </w:tc>
      </w:tr>
      <w:tr w:rsidR="00A15F89" w:rsidRPr="007D719C" w14:paraId="2B5A7143" w14:textId="77777777" w:rsidTr="00366BBC">
        <w:tc>
          <w:tcPr>
            <w:tcW w:w="10478" w:type="dxa"/>
            <w:vAlign w:val="center"/>
          </w:tcPr>
          <w:p w14:paraId="6A35C1D8" w14:textId="26CCD8F6"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店舗の駐車場が狭く、車いすを降ろして店舗内へ入れるスペースがなかったため、店員が希望の商品を駐車場まで持っていき、その場で代金の支払いも行う。</w:t>
            </w:r>
          </w:p>
        </w:tc>
      </w:tr>
      <w:tr w:rsidR="00A15F89" w:rsidRPr="00CA4D57" w14:paraId="36558BD1" w14:textId="77777777" w:rsidTr="00366BBC">
        <w:tc>
          <w:tcPr>
            <w:tcW w:w="10478" w:type="dxa"/>
            <w:vAlign w:val="center"/>
          </w:tcPr>
          <w:p w14:paraId="2384BD0E" w14:textId="380620A0" w:rsidR="00A15F89" w:rsidRPr="008B4CF0" w:rsidRDefault="00A15F89" w:rsidP="0047512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プール施設利用の際、</w:t>
            </w:r>
            <w:r w:rsidR="00F10B42" w:rsidRPr="008B4CF0">
              <w:rPr>
                <w:rFonts w:ascii="メイリオ" w:eastAsia="メイリオ" w:hAnsi="メイリオ" w:cs="メイリオ" w:hint="eastAsia"/>
                <w:color w:val="000000" w:themeColor="text1"/>
                <w:kern w:val="0"/>
                <w:sz w:val="18"/>
                <w:szCs w:val="18"/>
              </w:rPr>
              <w:t>車いす利用者用の</w:t>
            </w:r>
            <w:r w:rsidRPr="008B4CF0">
              <w:rPr>
                <w:rFonts w:ascii="メイリオ" w:eastAsia="メイリオ" w:hAnsi="メイリオ" w:cs="メイリオ" w:hint="eastAsia"/>
                <w:color w:val="000000" w:themeColor="text1"/>
                <w:kern w:val="0"/>
                <w:sz w:val="18"/>
                <w:szCs w:val="18"/>
              </w:rPr>
              <w:t>着替えスペースがないため、周囲をパーテーションで囲って簡易ベッドを用意する。</w:t>
            </w:r>
          </w:p>
        </w:tc>
      </w:tr>
      <w:tr w:rsidR="00A15F89" w:rsidRPr="007D719C" w14:paraId="090015DB" w14:textId="77777777" w:rsidTr="00366BBC">
        <w:tc>
          <w:tcPr>
            <w:tcW w:w="10478" w:type="dxa"/>
            <w:vAlign w:val="center"/>
          </w:tcPr>
          <w:p w14:paraId="22EA13A3" w14:textId="7C508B4B"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他人との接触、多人数の中にいることによる緊張により、不随意の発声や吃音等がある場合において、本人が了承した場合には、障がいの特性や施設の状況に応じて別室を準備する。</w:t>
            </w:r>
          </w:p>
        </w:tc>
      </w:tr>
      <w:tr w:rsidR="00A15F89" w:rsidRPr="007D719C" w14:paraId="0DDFE869" w14:textId="77777777" w:rsidTr="00366BBC">
        <w:tc>
          <w:tcPr>
            <w:tcW w:w="10478" w:type="dxa"/>
            <w:vAlign w:val="center"/>
          </w:tcPr>
          <w:p w14:paraId="48FF86B7" w14:textId="38FCC6B7"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障がいのある人用の駐車場について、障がいのない人が利用することのないよう注意を促す。</w:t>
            </w:r>
          </w:p>
        </w:tc>
      </w:tr>
      <w:tr w:rsidR="00A15F89" w:rsidRPr="007D719C" w14:paraId="777E26A3" w14:textId="77777777" w:rsidTr="00366BBC">
        <w:tc>
          <w:tcPr>
            <w:tcW w:w="10478" w:type="dxa"/>
            <w:vAlign w:val="center"/>
          </w:tcPr>
          <w:p w14:paraId="61E3B406" w14:textId="546027BB"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お金を渡す際に、紙幣と貨幣に分け、種類ごとに直接手に渡す。</w:t>
            </w:r>
          </w:p>
        </w:tc>
      </w:tr>
      <w:tr w:rsidR="00A15F89" w:rsidRPr="007D719C" w14:paraId="54D2000C" w14:textId="77777777" w:rsidTr="00366BBC">
        <w:tc>
          <w:tcPr>
            <w:tcW w:w="10478" w:type="dxa"/>
            <w:vAlign w:val="center"/>
          </w:tcPr>
          <w:p w14:paraId="3D9D40F6" w14:textId="07E11531"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lastRenderedPageBreak/>
              <w:t>商品宅配時において具体的要望があった際に、品物を家の中の指定されたところまで運ぶ。</w:t>
            </w:r>
          </w:p>
        </w:tc>
      </w:tr>
      <w:tr w:rsidR="00A15F89" w:rsidRPr="007D719C" w14:paraId="40319596" w14:textId="77777777" w:rsidTr="00366BBC">
        <w:tc>
          <w:tcPr>
            <w:tcW w:w="10478" w:type="dxa"/>
            <w:vAlign w:val="center"/>
          </w:tcPr>
          <w:p w14:paraId="1758AEAB" w14:textId="60F6ADA0"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貸切バスツアー等、事業者においてバスの座席を決められる場合、旅行申込時に申告された障がいの状況や希望をふまえ、座席位置に配慮する。</w:t>
            </w:r>
          </w:p>
        </w:tc>
      </w:tr>
      <w:tr w:rsidR="00A15F89" w:rsidRPr="007D719C" w14:paraId="6178B982" w14:textId="77777777" w:rsidTr="00366BBC">
        <w:tc>
          <w:tcPr>
            <w:tcW w:w="10478" w:type="dxa"/>
            <w:vAlign w:val="center"/>
          </w:tcPr>
          <w:p w14:paraId="49446F90" w14:textId="726FAF22"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添乗員が同行するツアーにおいて、エスカレーターやスロープのあるルートが付近にある場合に、添乗員等がそのルートを紹介する。</w:t>
            </w:r>
          </w:p>
        </w:tc>
      </w:tr>
      <w:tr w:rsidR="00C0408F" w:rsidRPr="007D719C" w14:paraId="37AC16E9" w14:textId="77777777" w:rsidTr="00366BBC">
        <w:tc>
          <w:tcPr>
            <w:tcW w:w="10478" w:type="dxa"/>
            <w:vAlign w:val="center"/>
          </w:tcPr>
          <w:p w14:paraId="73FFCEC3" w14:textId="5D4FBC97" w:rsidR="00C0408F" w:rsidRPr="008B4CF0" w:rsidRDefault="00C0408F" w:rsidP="00626EEA">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レジが店内の奥にある販売店において、身体障がいがあり、移動が困難であるため入口付近でお会計を希望される人に対し、希望される場所で対応する。</w:t>
            </w:r>
          </w:p>
        </w:tc>
      </w:tr>
      <w:tr w:rsidR="00C0408F" w:rsidRPr="007D719C" w14:paraId="3E1DEA08" w14:textId="77777777" w:rsidTr="00366BBC">
        <w:tc>
          <w:tcPr>
            <w:tcW w:w="10478" w:type="dxa"/>
            <w:vAlign w:val="center"/>
          </w:tcPr>
          <w:p w14:paraId="5FF7BD16" w14:textId="27397099"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障がいにより移動が困難な図書館利用者で、コピー機が1</w:t>
            </w:r>
            <w:r w:rsidR="005A7888">
              <w:rPr>
                <w:rFonts w:ascii="メイリオ" w:eastAsia="メイリオ" w:hAnsi="メイリオ" w:cs="メイリオ" w:hint="eastAsia"/>
                <w:color w:val="000000" w:themeColor="text1"/>
                <w:kern w:val="0"/>
                <w:sz w:val="18"/>
                <w:szCs w:val="18"/>
              </w:rPr>
              <w:t>階にないため職員による代理複写を希望される場合は</w:t>
            </w:r>
            <w:r w:rsidRPr="008B4CF0">
              <w:rPr>
                <w:rFonts w:ascii="メイリオ" w:eastAsia="メイリオ" w:hAnsi="メイリオ" w:cs="メイリオ" w:hint="eastAsia"/>
                <w:color w:val="000000" w:themeColor="text1"/>
                <w:kern w:val="0"/>
                <w:sz w:val="18"/>
                <w:szCs w:val="18"/>
              </w:rPr>
              <w:t>サービスカウンターで受付を</w:t>
            </w:r>
            <w:r w:rsidR="00AD70DA">
              <w:rPr>
                <w:rFonts w:ascii="メイリオ" w:eastAsia="メイリオ" w:hAnsi="メイリオ" w:cs="メイリオ" w:hint="eastAsia"/>
                <w:color w:val="000000" w:themeColor="text1"/>
                <w:kern w:val="0"/>
                <w:sz w:val="18"/>
                <w:szCs w:val="18"/>
              </w:rPr>
              <w:t>行</w:t>
            </w:r>
            <w:r w:rsidRPr="008B4CF0">
              <w:rPr>
                <w:rFonts w:ascii="メイリオ" w:eastAsia="メイリオ" w:hAnsi="メイリオ" w:cs="メイリオ" w:hint="eastAsia"/>
                <w:color w:val="000000" w:themeColor="text1"/>
                <w:kern w:val="0"/>
                <w:sz w:val="18"/>
                <w:szCs w:val="18"/>
              </w:rPr>
              <w:t>い</w:t>
            </w:r>
            <w:r w:rsidR="005A7888">
              <w:rPr>
                <w:rFonts w:ascii="メイリオ" w:eastAsia="メイリオ" w:hAnsi="メイリオ" w:cs="メイリオ" w:hint="eastAsia"/>
                <w:color w:val="000000" w:themeColor="text1"/>
                <w:kern w:val="0"/>
                <w:sz w:val="18"/>
                <w:szCs w:val="18"/>
              </w:rPr>
              <w:t>、</w:t>
            </w:r>
            <w:r w:rsidRPr="008B4CF0">
              <w:rPr>
                <w:rFonts w:ascii="メイリオ" w:eastAsia="メイリオ" w:hAnsi="メイリオ" w:cs="メイリオ" w:hint="eastAsia"/>
                <w:color w:val="000000" w:themeColor="text1"/>
                <w:kern w:val="0"/>
                <w:sz w:val="18"/>
                <w:szCs w:val="18"/>
              </w:rPr>
              <w:t>通常の料金で対応する。</w:t>
            </w:r>
          </w:p>
        </w:tc>
      </w:tr>
      <w:tr w:rsidR="00C0408F" w:rsidRPr="007D719C" w14:paraId="74B2596C" w14:textId="77777777" w:rsidTr="00366BBC">
        <w:tc>
          <w:tcPr>
            <w:tcW w:w="10478" w:type="dxa"/>
            <w:vAlign w:val="center"/>
          </w:tcPr>
          <w:p w14:paraId="1CA8041C" w14:textId="7915F494" w:rsidR="00C0408F" w:rsidRPr="008B4CF0" w:rsidRDefault="00C0408F" w:rsidP="00797F32">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旅行ツアー</w:t>
            </w:r>
            <w:r w:rsidR="00050CAE" w:rsidRPr="008B4CF0">
              <w:rPr>
                <w:rFonts w:ascii="メイリオ" w:eastAsia="メイリオ" w:hAnsi="メイリオ" w:cs="メイリオ" w:hint="eastAsia"/>
                <w:color w:val="000000" w:themeColor="text1"/>
                <w:kern w:val="0"/>
                <w:sz w:val="18"/>
                <w:szCs w:val="18"/>
              </w:rPr>
              <w:t>会社に</w:t>
            </w:r>
            <w:r w:rsidRPr="008B4CF0">
              <w:rPr>
                <w:rFonts w:ascii="メイリオ" w:eastAsia="メイリオ" w:hAnsi="メイリオ" w:cs="メイリオ" w:hint="eastAsia"/>
                <w:color w:val="000000" w:themeColor="text1"/>
                <w:kern w:val="0"/>
                <w:sz w:val="18"/>
                <w:szCs w:val="18"/>
              </w:rPr>
              <w:t>障がいを理由とする航空機内での座席の配慮の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があり、座席指定の調整が</w:t>
            </w:r>
            <w:r w:rsidR="00234A34" w:rsidRPr="008B4CF0">
              <w:rPr>
                <w:rFonts w:ascii="メイリオ" w:eastAsia="メイリオ" w:hAnsi="メイリオ" w:cs="メイリオ" w:hint="eastAsia"/>
                <w:color w:val="000000" w:themeColor="text1"/>
                <w:kern w:val="0"/>
                <w:sz w:val="18"/>
                <w:szCs w:val="18"/>
              </w:rPr>
              <w:t>航空会社との間で</w:t>
            </w:r>
            <w:r w:rsidRPr="008B4CF0">
              <w:rPr>
                <w:rFonts w:ascii="メイリオ" w:eastAsia="メイリオ" w:hAnsi="メイリオ" w:cs="メイリオ" w:hint="eastAsia"/>
                <w:color w:val="000000" w:themeColor="text1"/>
                <w:kern w:val="0"/>
                <w:sz w:val="18"/>
                <w:szCs w:val="18"/>
              </w:rPr>
              <w:t>可能な場合には、</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について対応する。</w:t>
            </w:r>
          </w:p>
        </w:tc>
      </w:tr>
      <w:tr w:rsidR="00C0408F" w:rsidRPr="007D719C" w14:paraId="7813409C" w14:textId="77777777" w:rsidTr="00366BBC">
        <w:tc>
          <w:tcPr>
            <w:tcW w:w="10478" w:type="dxa"/>
            <w:vAlign w:val="center"/>
          </w:tcPr>
          <w:p w14:paraId="791D675D" w14:textId="387FA27E"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出入口の扉が手動などで開きづらい場合、車いす等の利用者が入りやすいよう、扉の開閉に配慮する。</w:t>
            </w:r>
          </w:p>
        </w:tc>
      </w:tr>
      <w:tr w:rsidR="00C0408F" w:rsidRPr="007D719C" w14:paraId="1A280CF4" w14:textId="77777777" w:rsidTr="00366BBC">
        <w:tc>
          <w:tcPr>
            <w:tcW w:w="10478" w:type="dxa"/>
            <w:vAlign w:val="center"/>
          </w:tcPr>
          <w:p w14:paraId="15A29B2F" w14:textId="02474B16" w:rsidR="00C0408F" w:rsidRPr="008B4CF0" w:rsidRDefault="00C0408F" w:rsidP="00A15F89">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商業施設での買い物の際に、視覚障がいのある人から、1階の入り口から他階店舗までの案内の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があったため対応する。</w:t>
            </w:r>
          </w:p>
        </w:tc>
      </w:tr>
      <w:tr w:rsidR="00A15F89" w:rsidRPr="007D719C" w14:paraId="4EA23864" w14:textId="77777777" w:rsidTr="00366BBC">
        <w:tc>
          <w:tcPr>
            <w:tcW w:w="10478" w:type="dxa"/>
            <w:shd w:val="clear" w:color="auto" w:fill="DAEEF3" w:themeFill="accent5" w:themeFillTint="33"/>
          </w:tcPr>
          <w:p w14:paraId="3238F881" w14:textId="58DDD819" w:rsidR="00A15F89" w:rsidRPr="008B4CF0" w:rsidRDefault="00A15F89"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主に意思疎通の配慮に関すること</w:t>
            </w:r>
          </w:p>
        </w:tc>
      </w:tr>
      <w:tr w:rsidR="00A15F89" w:rsidRPr="00A15F89" w14:paraId="05EDC0D9" w14:textId="77777777" w:rsidTr="00366BBC">
        <w:tc>
          <w:tcPr>
            <w:tcW w:w="10478" w:type="dxa"/>
            <w:vAlign w:val="center"/>
          </w:tcPr>
          <w:p w14:paraId="4B2C84C1" w14:textId="19C8547D" w:rsidR="00A15F89" w:rsidRPr="008B4CF0" w:rsidRDefault="00A15F89" w:rsidP="00BB4FDC">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視覚障がいのある人への情報提供として、講演会等で、スライド</w:t>
            </w:r>
            <w:r w:rsidR="00CE4444" w:rsidRPr="008B4CF0">
              <w:rPr>
                <w:rFonts w:ascii="メイリオ" w:eastAsia="メイリオ" w:hAnsi="メイリオ" w:cs="メイリオ" w:hint="eastAsia"/>
                <w:color w:val="000000" w:themeColor="text1"/>
                <w:kern w:val="0"/>
                <w:sz w:val="18"/>
                <w:szCs w:val="18"/>
              </w:rPr>
              <w:t>だけでなく、音声で</w:t>
            </w:r>
            <w:r w:rsidR="00BB4FDC" w:rsidRPr="008B4CF0">
              <w:rPr>
                <w:rFonts w:ascii="メイリオ" w:eastAsia="メイリオ" w:hAnsi="メイリオ" w:cs="メイリオ" w:hint="eastAsia"/>
                <w:color w:val="000000" w:themeColor="text1"/>
                <w:kern w:val="0"/>
                <w:sz w:val="18"/>
                <w:szCs w:val="18"/>
              </w:rPr>
              <w:t>も</w:t>
            </w:r>
            <w:r w:rsidRPr="008B4CF0">
              <w:rPr>
                <w:rFonts w:ascii="メイリオ" w:eastAsia="メイリオ" w:hAnsi="メイリオ" w:cs="メイリオ" w:hint="eastAsia"/>
                <w:color w:val="000000" w:themeColor="text1"/>
                <w:kern w:val="0"/>
                <w:sz w:val="18"/>
                <w:szCs w:val="18"/>
              </w:rPr>
              <w:t>補足説明</w:t>
            </w:r>
            <w:r w:rsidR="0026162B" w:rsidRPr="008B4CF0">
              <w:rPr>
                <w:rFonts w:ascii="メイリオ" w:eastAsia="メイリオ" w:hAnsi="メイリオ" w:cs="メイリオ" w:hint="eastAsia"/>
                <w:color w:val="000000" w:themeColor="text1"/>
                <w:kern w:val="0"/>
                <w:sz w:val="18"/>
                <w:szCs w:val="18"/>
              </w:rPr>
              <w:t>を</w:t>
            </w:r>
            <w:r w:rsidRPr="008B4CF0">
              <w:rPr>
                <w:rFonts w:ascii="メイリオ" w:eastAsia="メイリオ" w:hAnsi="メイリオ" w:cs="メイリオ" w:hint="eastAsia"/>
                <w:color w:val="000000" w:themeColor="text1"/>
                <w:kern w:val="0"/>
                <w:sz w:val="18"/>
                <w:szCs w:val="18"/>
              </w:rPr>
              <w:t>する。</w:t>
            </w:r>
          </w:p>
        </w:tc>
      </w:tr>
      <w:tr w:rsidR="00A15F89" w:rsidRPr="00A15F89" w14:paraId="221EBF65" w14:textId="77777777" w:rsidTr="00366BBC">
        <w:tc>
          <w:tcPr>
            <w:tcW w:w="10478" w:type="dxa"/>
            <w:vAlign w:val="center"/>
          </w:tcPr>
          <w:p w14:paraId="0D0C0B6B" w14:textId="5D4870DE"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視覚障がいのある人に、飲食店にて、定食など複数の食器に分かれて出される料理ではどこに何があるのかわかりにくいため、店員が配膳する際に、食器の位置や料理内容について説明する。</w:t>
            </w:r>
          </w:p>
        </w:tc>
      </w:tr>
      <w:tr w:rsidR="00A15F89" w:rsidRPr="00A15F89" w14:paraId="1787B0DA" w14:textId="77777777" w:rsidTr="00366BBC">
        <w:tc>
          <w:tcPr>
            <w:tcW w:w="10478" w:type="dxa"/>
            <w:vAlign w:val="center"/>
          </w:tcPr>
          <w:p w14:paraId="10A15006" w14:textId="3F1EDE13"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視覚障がいのある人が衣服を購入する際に、店員がその衣服の色や形などを説明し、布地に触れて肌触りを確かめてもらう。</w:t>
            </w:r>
          </w:p>
        </w:tc>
      </w:tr>
      <w:tr w:rsidR="00A15F89" w:rsidRPr="00A15F89" w14:paraId="2E597F49" w14:textId="77777777" w:rsidTr="00366BBC">
        <w:tc>
          <w:tcPr>
            <w:tcW w:w="10478" w:type="dxa"/>
            <w:vAlign w:val="center"/>
          </w:tcPr>
          <w:p w14:paraId="4B98574A" w14:textId="1E3A482F"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視覚障がいのある人が、インターネットで商品を購入する際、PDF形式の書類で読み上げソフトを使用することができない場合に、テキストデータに変換してメールを送付する。</w:t>
            </w:r>
          </w:p>
        </w:tc>
      </w:tr>
      <w:tr w:rsidR="00A15F89" w:rsidRPr="00A15F89" w14:paraId="30A92C47" w14:textId="77777777" w:rsidTr="00366BBC">
        <w:tc>
          <w:tcPr>
            <w:tcW w:w="10478" w:type="dxa"/>
            <w:vAlign w:val="center"/>
          </w:tcPr>
          <w:p w14:paraId="3A74DF59" w14:textId="604CD7D3" w:rsidR="00A15F89" w:rsidRPr="00FE2A9E" w:rsidRDefault="00A15F89" w:rsidP="00797F32">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聴覚障がいのある人への情報提供として、講演会等で、手話通訳と要約筆記を用意</w:t>
            </w:r>
            <w:r w:rsidR="00234A34" w:rsidRPr="00FE2A9E">
              <w:rPr>
                <w:rFonts w:ascii="メイリオ" w:eastAsia="メイリオ" w:hAnsi="メイリオ" w:cs="メイリオ" w:hint="eastAsia"/>
                <w:kern w:val="0"/>
                <w:sz w:val="18"/>
                <w:szCs w:val="18"/>
              </w:rPr>
              <w:t>したり、情報保障機器</w:t>
            </w:r>
            <w:r w:rsidR="00797F32" w:rsidRPr="00FE2A9E">
              <w:rPr>
                <w:rFonts w:ascii="メイリオ" w:eastAsia="メイリオ" w:hAnsi="メイリオ" w:cs="メイリオ" w:hint="eastAsia"/>
                <w:kern w:val="0"/>
                <w:sz w:val="18"/>
                <w:szCs w:val="18"/>
              </w:rPr>
              <w:t>（</w:t>
            </w:r>
            <w:r w:rsidR="000C3BB7" w:rsidRPr="00FE2A9E">
              <w:rPr>
                <w:rFonts w:ascii="メイリオ" w:eastAsia="メイリオ" w:hAnsi="メイリオ" w:cs="メイリオ" w:hint="eastAsia"/>
                <w:kern w:val="0"/>
                <w:sz w:val="18"/>
                <w:szCs w:val="18"/>
              </w:rPr>
              <w:t>補聴器、</w:t>
            </w:r>
            <w:r w:rsidR="00797F32" w:rsidRPr="00FE2A9E">
              <w:rPr>
                <w:rFonts w:ascii="メイリオ" w:eastAsia="メイリオ" w:hAnsi="メイリオ" w:cs="メイリオ" w:hint="eastAsia"/>
                <w:kern w:val="0"/>
                <w:sz w:val="18"/>
                <w:szCs w:val="18"/>
              </w:rPr>
              <w:t>FMロジャー、UDトークなど）</w:t>
            </w:r>
            <w:r w:rsidR="00234A34" w:rsidRPr="00FE2A9E">
              <w:rPr>
                <w:rFonts w:ascii="メイリオ" w:eastAsia="メイリオ" w:hAnsi="メイリオ" w:cs="メイリオ" w:hint="eastAsia"/>
                <w:kern w:val="0"/>
                <w:sz w:val="18"/>
                <w:szCs w:val="18"/>
              </w:rPr>
              <w:t>の利用について配慮</w:t>
            </w:r>
            <w:r w:rsidR="00522243" w:rsidRPr="00FE2A9E">
              <w:rPr>
                <w:rFonts w:ascii="メイリオ" w:eastAsia="メイリオ" w:hAnsi="メイリオ" w:cs="メイリオ" w:hint="eastAsia"/>
                <w:kern w:val="0"/>
                <w:sz w:val="18"/>
                <w:szCs w:val="18"/>
              </w:rPr>
              <w:t>したり</w:t>
            </w:r>
            <w:r w:rsidR="00234A34" w:rsidRPr="00FE2A9E">
              <w:rPr>
                <w:rFonts w:ascii="メイリオ" w:eastAsia="メイリオ" w:hAnsi="メイリオ" w:cs="メイリオ" w:hint="eastAsia"/>
                <w:kern w:val="0"/>
                <w:sz w:val="18"/>
                <w:szCs w:val="18"/>
              </w:rPr>
              <w:t>する</w:t>
            </w:r>
            <w:r w:rsidRPr="00FE2A9E">
              <w:rPr>
                <w:rFonts w:ascii="メイリオ" w:eastAsia="メイリオ" w:hAnsi="メイリオ" w:cs="メイリオ" w:hint="eastAsia"/>
                <w:kern w:val="0"/>
                <w:sz w:val="18"/>
                <w:szCs w:val="18"/>
              </w:rPr>
              <w:t>。</w:t>
            </w:r>
          </w:p>
        </w:tc>
      </w:tr>
      <w:tr w:rsidR="00A15F89" w:rsidRPr="00A15F89" w14:paraId="0893712F" w14:textId="77777777" w:rsidTr="00366BBC">
        <w:tc>
          <w:tcPr>
            <w:tcW w:w="10478" w:type="dxa"/>
            <w:vAlign w:val="center"/>
          </w:tcPr>
          <w:p w14:paraId="63532A87" w14:textId="384D257D" w:rsidR="00A15F89" w:rsidRPr="00FE2A9E" w:rsidRDefault="00A15F89" w:rsidP="00A8140A">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サービスカウンターに、聴覚障がいのある人</w:t>
            </w:r>
            <w:r w:rsidR="00121F80" w:rsidRPr="00FE2A9E">
              <w:rPr>
                <w:rFonts w:ascii="メイリオ" w:eastAsia="メイリオ" w:hAnsi="メイリオ" w:cs="メイリオ" w:hint="eastAsia"/>
                <w:kern w:val="0"/>
                <w:sz w:val="18"/>
                <w:szCs w:val="18"/>
              </w:rPr>
              <w:t>とのコミュニケーションを補助する冊子（よくある質問事項を記載しているほか、追加の説明が書きこめるようになっているもの）を配架し、質問があった際などに活用する。</w:t>
            </w:r>
          </w:p>
        </w:tc>
      </w:tr>
      <w:tr w:rsidR="00A15F89" w:rsidRPr="00A15F89" w14:paraId="47D1CDF1" w14:textId="77777777" w:rsidTr="00366BBC">
        <w:tc>
          <w:tcPr>
            <w:tcW w:w="10478" w:type="dxa"/>
            <w:vAlign w:val="center"/>
          </w:tcPr>
          <w:p w14:paraId="1B69E062" w14:textId="4D36F462" w:rsidR="00A15F89" w:rsidRPr="008B4CF0" w:rsidRDefault="00A15F89" w:rsidP="00A15F89">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聴覚障がいのある人に対し、飲食店での食事の注文において、筆談ボードを使用して、料理に関する質問や細かい注文をできるようにする。</w:t>
            </w:r>
          </w:p>
        </w:tc>
      </w:tr>
      <w:tr w:rsidR="00D72585" w:rsidRPr="007D719C" w14:paraId="35AB9A9B" w14:textId="77777777" w:rsidTr="00366BBC">
        <w:tc>
          <w:tcPr>
            <w:tcW w:w="10478" w:type="dxa"/>
            <w:vAlign w:val="center"/>
          </w:tcPr>
          <w:p w14:paraId="35631865" w14:textId="5EBD4C91"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盲ろうの人に対し、飲食店の混雑状況や空席状況などについて、店員がそばまで行き、手のひらに「○」（空席がある）か「×」（空席がない）かを指で書いてお知らせする。また、空席がある場合には、店員がそこまで案内する。</w:t>
            </w:r>
          </w:p>
        </w:tc>
      </w:tr>
      <w:tr w:rsidR="00D72585" w:rsidRPr="007D719C" w14:paraId="0C3A957D" w14:textId="77777777" w:rsidTr="00366BBC">
        <w:tc>
          <w:tcPr>
            <w:tcW w:w="10478" w:type="dxa"/>
            <w:vAlign w:val="center"/>
          </w:tcPr>
          <w:p w14:paraId="135703D4" w14:textId="1F2F47E5"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サービスに関する問合せをする際、ホームページからメールフォームに入力する方法となっており、盲ろうの人が利用できなかったため、問合せのやりとりを電子メールでも行えるようにする。</w:t>
            </w:r>
          </w:p>
        </w:tc>
      </w:tr>
      <w:tr w:rsidR="00D72585" w:rsidRPr="007D719C" w14:paraId="7DEF3690" w14:textId="77777777" w:rsidTr="00366BBC">
        <w:tc>
          <w:tcPr>
            <w:tcW w:w="10478" w:type="dxa"/>
            <w:vAlign w:val="center"/>
          </w:tcPr>
          <w:p w14:paraId="1AB3C73D" w14:textId="73E5E146"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精算時に金額を示す際は、金額が分かるようにレジスターまたは電卓の表示板を見やすいように向ける、紙等に書く、絵カードを活用する等して示すようにする。</w:t>
            </w:r>
          </w:p>
        </w:tc>
      </w:tr>
      <w:tr w:rsidR="00D72585" w:rsidRPr="007D719C" w14:paraId="5EF01CC5" w14:textId="77777777" w:rsidTr="00366BBC">
        <w:tc>
          <w:tcPr>
            <w:tcW w:w="10478" w:type="dxa"/>
            <w:vAlign w:val="center"/>
          </w:tcPr>
          <w:p w14:paraId="5D0D367C" w14:textId="55002667" w:rsidR="00D72585" w:rsidRPr="008B4CF0" w:rsidRDefault="00D72585"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color w:val="000000" w:themeColor="text1"/>
                <w:kern w:val="0"/>
                <w:sz w:val="18"/>
                <w:szCs w:val="18"/>
              </w:rPr>
              <w:t>イベント開催にあたり手話通訳を配置した際、暗い会場内でも手話が見えやすいよう、スポットライトを調整し、手話通訳者の立ち位置を明るくする。</w:t>
            </w:r>
          </w:p>
        </w:tc>
      </w:tr>
      <w:tr w:rsidR="00C0408F" w:rsidRPr="007D719C" w14:paraId="56D32779" w14:textId="77777777" w:rsidTr="00366BBC">
        <w:tc>
          <w:tcPr>
            <w:tcW w:w="10478" w:type="dxa"/>
            <w:vAlign w:val="center"/>
          </w:tcPr>
          <w:p w14:paraId="2F39C8A5" w14:textId="7ED6FC23" w:rsidR="00C0408F" w:rsidRPr="008B4CF0" w:rsidRDefault="00C0408F" w:rsidP="00102E0D">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店舗での</w:t>
            </w:r>
            <w:r w:rsidR="00234A34" w:rsidRPr="008B4CF0">
              <w:rPr>
                <w:rFonts w:ascii="メイリオ" w:eastAsia="メイリオ" w:hAnsi="メイリオ" w:cs="メイリオ" w:hint="eastAsia"/>
                <w:color w:val="000000" w:themeColor="text1"/>
                <w:kern w:val="0"/>
                <w:sz w:val="18"/>
                <w:szCs w:val="18"/>
              </w:rPr>
              <w:t>中古品の買取</w:t>
            </w:r>
            <w:r w:rsidRPr="008B4CF0">
              <w:rPr>
                <w:rFonts w:ascii="メイリオ" w:eastAsia="メイリオ" w:hAnsi="メイリオ" w:cs="メイリオ" w:hint="eastAsia"/>
                <w:color w:val="000000" w:themeColor="text1"/>
                <w:kern w:val="0"/>
                <w:sz w:val="18"/>
                <w:szCs w:val="18"/>
              </w:rPr>
              <w:t>の際に、自筆</w:t>
            </w:r>
            <w:r w:rsidR="00234A34" w:rsidRPr="008B4CF0">
              <w:rPr>
                <w:rFonts w:ascii="メイリオ" w:eastAsia="メイリオ" w:hAnsi="メイリオ" w:cs="メイリオ" w:hint="eastAsia"/>
                <w:color w:val="000000" w:themeColor="text1"/>
                <w:kern w:val="0"/>
                <w:sz w:val="18"/>
                <w:szCs w:val="18"/>
              </w:rPr>
              <w:t>署名</w:t>
            </w:r>
            <w:r w:rsidRPr="008B4CF0">
              <w:rPr>
                <w:rFonts w:ascii="メイリオ" w:eastAsia="メイリオ" w:hAnsi="メイリオ" w:cs="メイリオ" w:hint="eastAsia"/>
                <w:color w:val="000000" w:themeColor="text1"/>
                <w:kern w:val="0"/>
                <w:sz w:val="18"/>
                <w:szCs w:val="18"/>
              </w:rPr>
              <w:t>が困難な人からの</w:t>
            </w:r>
            <w:r w:rsidR="00646C3E" w:rsidRPr="008B4CF0">
              <w:rPr>
                <w:rFonts w:ascii="メイリオ" w:eastAsia="メイリオ" w:hAnsi="メイリオ" w:cs="メイリオ" w:hint="eastAsia"/>
                <w:color w:val="000000" w:themeColor="text1"/>
                <w:kern w:val="0"/>
                <w:sz w:val="18"/>
                <w:szCs w:val="18"/>
              </w:rPr>
              <w:t>申出</w:t>
            </w:r>
            <w:r w:rsidRPr="008B4CF0">
              <w:rPr>
                <w:rFonts w:ascii="メイリオ" w:eastAsia="メイリオ" w:hAnsi="メイリオ" w:cs="メイリオ" w:hint="eastAsia"/>
                <w:color w:val="000000" w:themeColor="text1"/>
                <w:kern w:val="0"/>
                <w:sz w:val="18"/>
                <w:szCs w:val="18"/>
              </w:rPr>
              <w:t>を受けて</w:t>
            </w:r>
            <w:r w:rsidR="00592282" w:rsidRPr="008B4CF0">
              <w:rPr>
                <w:rFonts w:ascii="メイリオ" w:eastAsia="メイリオ" w:hAnsi="メイリオ" w:cs="メイリオ" w:hint="eastAsia"/>
                <w:color w:val="000000" w:themeColor="text1"/>
                <w:kern w:val="0"/>
                <w:sz w:val="18"/>
                <w:szCs w:val="18"/>
              </w:rPr>
              <w:t>介助者等</w:t>
            </w:r>
            <w:r w:rsidR="0093273E" w:rsidRPr="008B4CF0">
              <w:rPr>
                <w:rFonts w:ascii="メイリオ" w:eastAsia="メイリオ" w:hAnsi="メイリオ" w:cs="メイリオ" w:hint="eastAsia"/>
                <w:color w:val="000000" w:themeColor="text1"/>
                <w:kern w:val="0"/>
                <w:sz w:val="18"/>
                <w:szCs w:val="18"/>
              </w:rPr>
              <w:t>が</w:t>
            </w:r>
            <w:r w:rsidR="00592282" w:rsidRPr="008B4CF0">
              <w:rPr>
                <w:rFonts w:ascii="メイリオ" w:eastAsia="メイリオ" w:hAnsi="メイリオ" w:cs="メイリオ" w:hint="eastAsia"/>
                <w:color w:val="000000" w:themeColor="text1"/>
                <w:kern w:val="0"/>
                <w:sz w:val="18"/>
                <w:szCs w:val="18"/>
              </w:rPr>
              <w:t>代筆</w:t>
            </w:r>
            <w:r w:rsidR="00691D6F" w:rsidRPr="008B4CF0">
              <w:rPr>
                <w:rFonts w:ascii="メイリオ" w:eastAsia="メイリオ" w:hAnsi="メイリオ" w:cs="メイリオ" w:hint="eastAsia"/>
                <w:color w:val="000000" w:themeColor="text1"/>
                <w:kern w:val="0"/>
                <w:sz w:val="18"/>
                <w:szCs w:val="18"/>
              </w:rPr>
              <w:t>対応を</w:t>
            </w:r>
            <w:r w:rsidR="00C4414A">
              <w:rPr>
                <w:rFonts w:ascii="メイリオ" w:eastAsia="メイリオ" w:hAnsi="メイリオ" w:cs="メイリオ" w:hint="eastAsia"/>
                <w:color w:val="000000" w:themeColor="text1"/>
                <w:kern w:val="0"/>
                <w:sz w:val="18"/>
                <w:szCs w:val="18"/>
              </w:rPr>
              <w:t>行う</w:t>
            </w:r>
            <w:r w:rsidRPr="008B4CF0">
              <w:rPr>
                <w:rFonts w:ascii="メイリオ" w:eastAsia="メイリオ" w:hAnsi="メイリオ" w:cs="メイリオ" w:hint="eastAsia"/>
                <w:color w:val="000000" w:themeColor="text1"/>
                <w:kern w:val="0"/>
                <w:sz w:val="18"/>
                <w:szCs w:val="18"/>
              </w:rPr>
              <w:t>。</w:t>
            </w:r>
          </w:p>
        </w:tc>
      </w:tr>
      <w:tr w:rsidR="004D6CC7" w:rsidRPr="007D719C" w14:paraId="5A37B032" w14:textId="77777777" w:rsidTr="00366BBC">
        <w:tc>
          <w:tcPr>
            <w:tcW w:w="10478" w:type="dxa"/>
            <w:vAlign w:val="center"/>
          </w:tcPr>
          <w:p w14:paraId="2A5D594D" w14:textId="45059DDB" w:rsidR="004D6CC7" w:rsidRPr="008B4CF0" w:rsidRDefault="004D6CC7" w:rsidP="00D72585">
            <w:pPr>
              <w:tabs>
                <w:tab w:val="left" w:pos="4035"/>
              </w:tabs>
              <w:spacing w:line="0" w:lineRule="atLeas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金融機関等における契約にあたり、視覚障がいのある人の代筆対応を</w:t>
            </w:r>
            <w:r w:rsidR="00C4414A">
              <w:rPr>
                <w:rFonts w:ascii="メイリオ" w:eastAsia="メイリオ" w:hAnsi="メイリオ" w:cs="メイリオ" w:hint="eastAsia"/>
                <w:color w:val="000000" w:themeColor="text1"/>
                <w:kern w:val="0"/>
                <w:sz w:val="18"/>
                <w:szCs w:val="18"/>
              </w:rPr>
              <w:t>行う</w:t>
            </w:r>
            <w:r w:rsidRPr="008B4CF0">
              <w:rPr>
                <w:rFonts w:ascii="メイリオ" w:eastAsia="メイリオ" w:hAnsi="メイリオ" w:cs="メイリオ" w:hint="eastAsia"/>
                <w:color w:val="000000" w:themeColor="text1"/>
                <w:kern w:val="0"/>
                <w:sz w:val="18"/>
                <w:szCs w:val="18"/>
              </w:rPr>
              <w:t>。</w:t>
            </w:r>
          </w:p>
        </w:tc>
      </w:tr>
      <w:tr w:rsidR="00366BBC" w:rsidRPr="007D719C" w14:paraId="64345E6C" w14:textId="77777777" w:rsidTr="00366BBC">
        <w:tc>
          <w:tcPr>
            <w:tcW w:w="10478" w:type="dxa"/>
            <w:shd w:val="clear" w:color="auto" w:fill="DAEEF3" w:themeFill="accent5" w:themeFillTint="33"/>
          </w:tcPr>
          <w:p w14:paraId="5B339051" w14:textId="2B9CC13C" w:rsidR="00366BBC" w:rsidRPr="008B4CF0" w:rsidRDefault="00366BBC"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主に</w:t>
            </w:r>
            <w:r w:rsidR="00730828" w:rsidRPr="008B4CF0">
              <w:rPr>
                <w:rFonts w:ascii="メイリオ" w:eastAsia="メイリオ" w:hAnsi="メイリオ" w:cs="メイリオ" w:hint="eastAsia"/>
                <w:bCs/>
                <w:color w:val="000000" w:themeColor="text1"/>
                <w:szCs w:val="21"/>
              </w:rPr>
              <w:t>ルール・慣行の柔軟な変更</w:t>
            </w:r>
            <w:r w:rsidRPr="008B4CF0">
              <w:rPr>
                <w:rFonts w:ascii="メイリオ" w:eastAsia="メイリオ" w:hAnsi="メイリオ" w:cs="メイリオ" w:hint="eastAsia"/>
                <w:bCs/>
                <w:color w:val="000000" w:themeColor="text1"/>
                <w:szCs w:val="21"/>
              </w:rPr>
              <w:t>に関すること</w:t>
            </w:r>
          </w:p>
        </w:tc>
      </w:tr>
      <w:tr w:rsidR="00366BBC" w:rsidRPr="005038DD" w14:paraId="2514D5C8" w14:textId="77777777" w:rsidTr="00366BBC">
        <w:trPr>
          <w:trHeight w:val="20"/>
        </w:trPr>
        <w:tc>
          <w:tcPr>
            <w:tcW w:w="10478" w:type="dxa"/>
            <w:hideMark/>
          </w:tcPr>
          <w:p w14:paraId="7DB1B25F"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が、整理券を取って受付の順番になると整理番号がモニターに表示されるしくみのサービスについて、表示されても気づくことができないため、受付担当者が整理番号を把握しておき、順番が来たときに声をかける。</w:t>
            </w:r>
          </w:p>
        </w:tc>
      </w:tr>
      <w:tr w:rsidR="00366BBC" w:rsidRPr="005038DD" w14:paraId="3CF53224" w14:textId="77777777" w:rsidTr="00366BBC">
        <w:trPr>
          <w:trHeight w:val="20"/>
        </w:trPr>
        <w:tc>
          <w:tcPr>
            <w:tcW w:w="10478" w:type="dxa"/>
            <w:hideMark/>
          </w:tcPr>
          <w:p w14:paraId="2B5A2975" w14:textId="17EC72A0" w:rsidR="00366BBC" w:rsidRPr="008B4CF0" w:rsidRDefault="00366BBC" w:rsidP="00A8140A">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視覚障がいのある人は、列に並んで順番待ちをする場合に、列の終端や、徐々に進んでいくタイミングがわからないため、店員が順番を把握し、本人には順番がくるまで列とは別のところで待機</w:t>
            </w:r>
            <w:r w:rsidR="00B8644C" w:rsidRPr="008B4CF0">
              <w:rPr>
                <w:rFonts w:ascii="メイリオ" w:eastAsia="メイリオ" w:hAnsi="メイリオ" w:cs="メイリオ" w:hint="eastAsia"/>
                <w:color w:val="000000" w:themeColor="text1"/>
                <w:kern w:val="0"/>
                <w:sz w:val="18"/>
                <w:szCs w:val="18"/>
              </w:rPr>
              <w:t>してもらう</w:t>
            </w:r>
            <w:r w:rsidRPr="008B4CF0">
              <w:rPr>
                <w:rFonts w:ascii="メイリオ" w:eastAsia="メイリオ" w:hAnsi="メイリオ" w:cs="メイリオ" w:hint="eastAsia"/>
                <w:color w:val="000000" w:themeColor="text1"/>
                <w:kern w:val="0"/>
                <w:sz w:val="18"/>
                <w:szCs w:val="18"/>
              </w:rPr>
              <w:t>ようにする。</w:t>
            </w:r>
          </w:p>
        </w:tc>
      </w:tr>
      <w:tr w:rsidR="008B4CF0" w:rsidRPr="008B4CF0" w14:paraId="52E679E9" w14:textId="77777777" w:rsidTr="00366BBC">
        <w:trPr>
          <w:trHeight w:val="20"/>
        </w:trPr>
        <w:tc>
          <w:tcPr>
            <w:tcW w:w="10478" w:type="dxa"/>
            <w:hideMark/>
          </w:tcPr>
          <w:p w14:paraId="2591513E" w14:textId="56B59D96" w:rsidR="00366BBC" w:rsidRPr="008B4CF0" w:rsidRDefault="00137F33" w:rsidP="003B16BB">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lastRenderedPageBreak/>
              <w:t>身体障がい者補助犬</w:t>
            </w:r>
            <w:r w:rsidR="00366BBC" w:rsidRPr="008B4CF0">
              <w:rPr>
                <w:rFonts w:ascii="メイリオ" w:eastAsia="メイリオ" w:hAnsi="メイリオ" w:cs="メイリオ" w:hint="eastAsia"/>
                <w:color w:val="000000" w:themeColor="text1"/>
                <w:kern w:val="0"/>
                <w:sz w:val="18"/>
                <w:szCs w:val="18"/>
              </w:rPr>
              <w:t>を連れた客の来店時、他の客</w:t>
            </w:r>
            <w:r w:rsidR="00B9745B" w:rsidRPr="008B4CF0">
              <w:rPr>
                <w:rFonts w:ascii="メイリオ" w:eastAsia="メイリオ" w:hAnsi="メイリオ" w:cs="メイリオ" w:hint="eastAsia"/>
                <w:color w:val="000000" w:themeColor="text1"/>
                <w:kern w:val="0"/>
                <w:sz w:val="18"/>
                <w:szCs w:val="18"/>
              </w:rPr>
              <w:t>から</w:t>
            </w:r>
            <w:r w:rsidR="00366BBC" w:rsidRPr="008B4CF0">
              <w:rPr>
                <w:rFonts w:ascii="メイリオ" w:eastAsia="メイリオ" w:hAnsi="メイリオ" w:cs="メイリオ" w:hint="eastAsia"/>
                <w:color w:val="000000" w:themeColor="text1"/>
                <w:kern w:val="0"/>
                <w:sz w:val="18"/>
                <w:szCs w:val="18"/>
              </w:rPr>
              <w:t>犬アレルギーであるという申出があったため、双方が了解した上で、互いに離れた位置になるよう配席を変更する。</w:t>
            </w:r>
          </w:p>
        </w:tc>
      </w:tr>
      <w:tr w:rsidR="008B4CF0" w:rsidRPr="008B4CF0" w14:paraId="1779E01E" w14:textId="77777777" w:rsidTr="00366BBC">
        <w:trPr>
          <w:trHeight w:val="20"/>
        </w:trPr>
        <w:tc>
          <w:tcPr>
            <w:tcW w:w="10478" w:type="dxa"/>
            <w:hideMark/>
          </w:tcPr>
          <w:p w14:paraId="6EDFB6EF" w14:textId="3C8AEBC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食券制で呼ばれたときにカウンターまで取りに行くしくみの飲食店において、聴覚障がいのある人に対し、店員が身振りで伝えたり、それでも気づかなければ座席まで配膳</w:t>
            </w:r>
            <w:r w:rsidR="0068751C"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8B4CF0" w:rsidRPr="008B4CF0" w14:paraId="0A861422" w14:textId="77777777" w:rsidTr="00366BBC">
        <w:trPr>
          <w:trHeight w:val="20"/>
        </w:trPr>
        <w:tc>
          <w:tcPr>
            <w:tcW w:w="10478" w:type="dxa"/>
            <w:hideMark/>
          </w:tcPr>
          <w:p w14:paraId="3997AAF4"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飲食店にて、人工呼吸器を使用しており、外出中はバッテリーで駆動しているため、もし可能であれば充電させてほしいという申出に対し、コンセントに近い座席を案内し、コンセントの使用可とする。</w:t>
            </w:r>
          </w:p>
        </w:tc>
      </w:tr>
      <w:tr w:rsidR="008B4CF0" w:rsidRPr="008B4CF0" w14:paraId="3F64D9FC" w14:textId="77777777" w:rsidTr="00366BBC">
        <w:trPr>
          <w:trHeight w:val="20"/>
        </w:trPr>
        <w:tc>
          <w:tcPr>
            <w:tcW w:w="10478" w:type="dxa"/>
            <w:hideMark/>
          </w:tcPr>
          <w:p w14:paraId="54BF0663"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通常の盛り付けでは食べづらい料理のある人に対し、料理を食べやすい大きさにカットし、取りやすさと見栄えに考慮して盛り付けをする。</w:t>
            </w:r>
          </w:p>
        </w:tc>
      </w:tr>
      <w:tr w:rsidR="008B4CF0" w:rsidRPr="008B4CF0" w14:paraId="1E72B132" w14:textId="77777777" w:rsidTr="00366BBC">
        <w:trPr>
          <w:trHeight w:val="20"/>
        </w:trPr>
        <w:tc>
          <w:tcPr>
            <w:tcW w:w="10478" w:type="dxa"/>
            <w:hideMark/>
          </w:tcPr>
          <w:p w14:paraId="1B0B601B"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申込書類に自筆することができず、同行者もいない人に対し、本人の意向を確認した上で、店員が代筆する。その際、記入内容について後で見解の相違が生じないよう、複数の店員が立ち会う。</w:t>
            </w:r>
          </w:p>
        </w:tc>
      </w:tr>
      <w:tr w:rsidR="008B4CF0" w:rsidRPr="008B4CF0" w14:paraId="15A05E10" w14:textId="77777777" w:rsidTr="00366BBC">
        <w:trPr>
          <w:trHeight w:val="20"/>
        </w:trPr>
        <w:tc>
          <w:tcPr>
            <w:tcW w:w="10478" w:type="dxa"/>
            <w:hideMark/>
          </w:tcPr>
          <w:p w14:paraId="31048649" w14:textId="77777777" w:rsidR="00366BBC" w:rsidRPr="00FE2A9E" w:rsidRDefault="00366BBC"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自動精算機の順番待ちにおいて、曲がっている行列だと車いす利用者が並べないことがあるため、有人の窓口で精算を行う。</w:t>
            </w:r>
          </w:p>
        </w:tc>
      </w:tr>
      <w:tr w:rsidR="008B4CF0" w:rsidRPr="008B4CF0" w14:paraId="1BBC4B4B" w14:textId="77777777" w:rsidTr="00366BBC">
        <w:trPr>
          <w:trHeight w:val="20"/>
        </w:trPr>
        <w:tc>
          <w:tcPr>
            <w:tcW w:w="10478" w:type="dxa"/>
            <w:hideMark/>
          </w:tcPr>
          <w:p w14:paraId="1E897E3A" w14:textId="6865B4C3" w:rsidR="00366BBC" w:rsidRPr="00FE2A9E" w:rsidRDefault="00366BBC" w:rsidP="00102E0D">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レジでの会計時に、</w:t>
            </w:r>
            <w:r w:rsidR="00D759C8" w:rsidRPr="00FE2A9E">
              <w:rPr>
                <w:rFonts w:ascii="メイリオ" w:eastAsia="メイリオ" w:hAnsi="メイリオ" w:cs="メイリオ" w:hint="eastAsia"/>
                <w:kern w:val="0"/>
                <w:sz w:val="18"/>
                <w:szCs w:val="18"/>
              </w:rPr>
              <w:t>障がいのために</w:t>
            </w:r>
            <w:r w:rsidR="00EF5177" w:rsidRPr="00FE2A9E">
              <w:rPr>
                <w:rFonts w:ascii="メイリオ" w:eastAsia="メイリオ" w:hAnsi="メイリオ" w:cs="メイリオ" w:hint="eastAsia"/>
                <w:kern w:val="0"/>
                <w:sz w:val="18"/>
                <w:szCs w:val="18"/>
              </w:rPr>
              <w:t>動きが遅くなったり止まったりする人に対して、それを待ったり支援</w:t>
            </w:r>
            <w:r w:rsidR="00900A5F">
              <w:rPr>
                <w:rFonts w:ascii="メイリオ" w:eastAsia="メイリオ" w:hAnsi="メイリオ" w:cs="メイリオ" w:hint="eastAsia"/>
                <w:kern w:val="0"/>
                <w:sz w:val="18"/>
                <w:szCs w:val="18"/>
              </w:rPr>
              <w:t>したり</w:t>
            </w:r>
            <w:r w:rsidR="00EE0D53" w:rsidRPr="00FE2A9E">
              <w:rPr>
                <w:rFonts w:ascii="メイリオ" w:eastAsia="メイリオ" w:hAnsi="メイリオ" w:cs="メイリオ" w:hint="eastAsia"/>
                <w:kern w:val="0"/>
                <w:sz w:val="18"/>
                <w:szCs w:val="18"/>
              </w:rPr>
              <w:t>する。</w:t>
            </w:r>
            <w:r w:rsidRPr="00FE2A9E">
              <w:rPr>
                <w:rFonts w:ascii="メイリオ" w:eastAsia="メイリオ" w:hAnsi="メイリオ" w:cs="メイリオ" w:hint="eastAsia"/>
                <w:kern w:val="0"/>
                <w:sz w:val="18"/>
                <w:szCs w:val="18"/>
              </w:rPr>
              <w:t>順番を待っている</w:t>
            </w:r>
            <w:r w:rsidR="0003587B" w:rsidRPr="00FE2A9E">
              <w:rPr>
                <w:rFonts w:ascii="メイリオ" w:eastAsia="メイリオ" w:hAnsi="メイリオ" w:cs="メイリオ" w:hint="eastAsia"/>
                <w:kern w:val="0"/>
                <w:sz w:val="18"/>
                <w:szCs w:val="18"/>
              </w:rPr>
              <w:t>他の</w:t>
            </w:r>
            <w:r w:rsidRPr="00FE2A9E">
              <w:rPr>
                <w:rFonts w:ascii="メイリオ" w:eastAsia="メイリオ" w:hAnsi="メイリオ" w:cs="メイリオ" w:hint="eastAsia"/>
                <w:kern w:val="0"/>
                <w:sz w:val="18"/>
                <w:szCs w:val="18"/>
              </w:rPr>
              <w:t>客については、別のレジで対応する。</w:t>
            </w:r>
          </w:p>
        </w:tc>
      </w:tr>
      <w:tr w:rsidR="008B4CF0" w:rsidRPr="008B4CF0" w14:paraId="40A21304" w14:textId="77777777" w:rsidTr="00366BBC">
        <w:trPr>
          <w:trHeight w:val="20"/>
        </w:trPr>
        <w:tc>
          <w:tcPr>
            <w:tcW w:w="10478" w:type="dxa"/>
            <w:hideMark/>
          </w:tcPr>
          <w:p w14:paraId="21A13605"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プール施設にて、スイミングキャップを被ることを嫌がる人に対し、衛生面や循環装置への影響も考慮しつつ、非着用での利用を認める。</w:t>
            </w:r>
          </w:p>
        </w:tc>
      </w:tr>
      <w:tr w:rsidR="008B4CF0" w:rsidRPr="008B4CF0" w14:paraId="02210340" w14:textId="77777777" w:rsidTr="00366BBC">
        <w:trPr>
          <w:trHeight w:val="20"/>
        </w:trPr>
        <w:tc>
          <w:tcPr>
            <w:tcW w:w="10478" w:type="dxa"/>
            <w:hideMark/>
          </w:tcPr>
          <w:p w14:paraId="24C058F2"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嚥下障がいがあり、外食時に通常メニューであると食事ができない人に対し、予約の際に希望を聞き、できる限り元のメニューに近いかたちで調理する。</w:t>
            </w:r>
          </w:p>
        </w:tc>
      </w:tr>
      <w:tr w:rsidR="008B4CF0" w:rsidRPr="008B4CF0" w14:paraId="08ECF36C" w14:textId="77777777" w:rsidTr="00366BBC">
        <w:trPr>
          <w:trHeight w:val="20"/>
        </w:trPr>
        <w:tc>
          <w:tcPr>
            <w:tcW w:w="10478" w:type="dxa"/>
            <w:hideMark/>
          </w:tcPr>
          <w:p w14:paraId="47865EBA"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車いすがリクライニングタイプのため、スーパーの会計時にレジに並んだり、レジ横を通ったりすることが難しい人に対し、会計の順番が来るまで店員が買い物かごを預かり、本人には広いスペースで待ってもらい、順番が来たときに声をかけるようにする。</w:t>
            </w:r>
          </w:p>
        </w:tc>
      </w:tr>
      <w:tr w:rsidR="008B4CF0" w:rsidRPr="008B4CF0" w14:paraId="7BFA646A" w14:textId="77777777" w:rsidTr="00366BBC">
        <w:trPr>
          <w:trHeight w:val="20"/>
        </w:trPr>
        <w:tc>
          <w:tcPr>
            <w:tcW w:w="10478" w:type="dxa"/>
            <w:hideMark/>
          </w:tcPr>
          <w:p w14:paraId="0543254B"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デパートにて、成人用のおむつ交換ベッドがないため、おむつ交換が必要になったという申出があった際に、救護室のベッドを利用してもらう。</w:t>
            </w:r>
          </w:p>
        </w:tc>
      </w:tr>
      <w:tr w:rsidR="008B4CF0" w:rsidRPr="008B4CF0" w14:paraId="0F7EC058" w14:textId="77777777" w:rsidTr="00366BBC">
        <w:trPr>
          <w:trHeight w:val="20"/>
        </w:trPr>
        <w:tc>
          <w:tcPr>
            <w:tcW w:w="10478" w:type="dxa"/>
            <w:hideMark/>
          </w:tcPr>
          <w:p w14:paraId="4FEB4339"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展示会等開催時の入退場に支障が生じるような場合には、一般入場口とは別のルートを設ける。</w:t>
            </w:r>
          </w:p>
        </w:tc>
      </w:tr>
      <w:tr w:rsidR="008B4CF0" w:rsidRPr="008B4CF0" w14:paraId="4BDAA2CC" w14:textId="77777777" w:rsidTr="00366BBC">
        <w:trPr>
          <w:trHeight w:val="20"/>
        </w:trPr>
        <w:tc>
          <w:tcPr>
            <w:tcW w:w="10478" w:type="dxa"/>
            <w:hideMark/>
          </w:tcPr>
          <w:p w14:paraId="0CA5B342" w14:textId="77777777" w:rsidR="00366BBC" w:rsidRPr="008B4CF0" w:rsidRDefault="00366BBC" w:rsidP="00417207">
            <w:pPr>
              <w:widowControl/>
              <w:jc w:val="left"/>
              <w:rPr>
                <w:rFonts w:ascii="メイリオ" w:eastAsia="メイリオ" w:hAnsi="メイリオ" w:cs="メイリオ"/>
                <w:color w:val="000000" w:themeColor="text1"/>
                <w:kern w:val="0"/>
                <w:sz w:val="18"/>
                <w:szCs w:val="18"/>
              </w:rPr>
            </w:pPr>
            <w:r w:rsidRPr="008B4CF0">
              <w:rPr>
                <w:rFonts w:ascii="メイリオ" w:eastAsia="メイリオ" w:hAnsi="メイリオ" w:cs="メイリオ" w:hint="eastAsia"/>
                <w:color w:val="000000" w:themeColor="text1"/>
                <w:kern w:val="0"/>
                <w:sz w:val="18"/>
                <w:szCs w:val="18"/>
              </w:rPr>
              <w:t>セルフサービスのガソリンスタンドにおいて、配慮の申出があった場合には、安全に配慮しつつ給油に協力する。</w:t>
            </w:r>
          </w:p>
        </w:tc>
      </w:tr>
      <w:tr w:rsidR="008B4CF0" w:rsidRPr="008B4CF0" w14:paraId="743323F0" w14:textId="77777777" w:rsidTr="00366BBC">
        <w:tc>
          <w:tcPr>
            <w:tcW w:w="10478" w:type="dxa"/>
          </w:tcPr>
          <w:p w14:paraId="6D1C5D45" w14:textId="2FBC0145" w:rsidR="00730828" w:rsidRPr="008B4CF0" w:rsidRDefault="00730828" w:rsidP="00A8140A">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通常は一般の方の駐車場の予約を受け付けていない施設において、その施設で実施されるイベント参加にあたり、障がいにより車の利用を希望している人に</w:t>
            </w:r>
            <w:r w:rsidR="0075048D" w:rsidRPr="008B4CF0">
              <w:rPr>
                <w:rFonts w:ascii="メイリオ" w:eastAsia="メイリオ" w:hAnsi="メイリオ" w:cs="メイリオ" w:hint="eastAsia"/>
                <w:bCs/>
                <w:color w:val="000000" w:themeColor="text1"/>
                <w:sz w:val="18"/>
                <w:szCs w:val="18"/>
              </w:rPr>
              <w:t>対し</w:t>
            </w:r>
            <w:r w:rsidRPr="008B4CF0">
              <w:rPr>
                <w:rFonts w:ascii="メイリオ" w:eastAsia="メイリオ" w:hAnsi="メイリオ" w:cs="メイリオ" w:hint="eastAsia"/>
                <w:bCs/>
                <w:color w:val="000000" w:themeColor="text1"/>
                <w:sz w:val="18"/>
                <w:szCs w:val="18"/>
              </w:rPr>
              <w:t>、駐車場の確保を</w:t>
            </w:r>
            <w:r w:rsidR="008C4076">
              <w:rPr>
                <w:rFonts w:ascii="メイリオ" w:eastAsia="メイリオ" w:hAnsi="メイリオ" w:cs="メイリオ" w:hint="eastAsia"/>
                <w:bCs/>
                <w:color w:val="000000" w:themeColor="text1"/>
                <w:sz w:val="18"/>
                <w:szCs w:val="18"/>
              </w:rPr>
              <w:t>行う</w:t>
            </w:r>
            <w:r w:rsidRPr="008B4CF0">
              <w:rPr>
                <w:rFonts w:ascii="メイリオ" w:eastAsia="メイリオ" w:hAnsi="メイリオ" w:cs="メイリオ" w:hint="eastAsia"/>
                <w:bCs/>
                <w:color w:val="000000" w:themeColor="text1"/>
                <w:sz w:val="18"/>
                <w:szCs w:val="18"/>
              </w:rPr>
              <w:t>。</w:t>
            </w:r>
          </w:p>
        </w:tc>
      </w:tr>
      <w:tr w:rsidR="008B4CF0" w:rsidRPr="008B4CF0" w14:paraId="0790CE8B" w14:textId="77777777" w:rsidTr="00366BBC">
        <w:tc>
          <w:tcPr>
            <w:tcW w:w="10478" w:type="dxa"/>
          </w:tcPr>
          <w:p w14:paraId="2A9A969D" w14:textId="3C820D3E" w:rsidR="00D72585" w:rsidRPr="008B4CF0" w:rsidRDefault="00730828"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チケットの購入時に、通常は求められる画像認証を、視覚障がいのある人に対しては、別の認証方法を設ける。</w:t>
            </w:r>
          </w:p>
        </w:tc>
      </w:tr>
      <w:tr w:rsidR="008B4CF0" w:rsidRPr="008B4CF0" w14:paraId="5FA1217A" w14:textId="77777777" w:rsidTr="00366BBC">
        <w:tc>
          <w:tcPr>
            <w:tcW w:w="10478" w:type="dxa"/>
          </w:tcPr>
          <w:p w14:paraId="335F0720" w14:textId="5AEF5D9D" w:rsidR="00234A34" w:rsidRPr="008B4CF0" w:rsidRDefault="00234A34"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資格試験受験にあたり、障がい特性により座席の変更などが必要な</w:t>
            </w:r>
            <w:r w:rsidR="00646C3E" w:rsidRPr="008B4CF0">
              <w:rPr>
                <w:rFonts w:ascii="メイリオ" w:eastAsia="メイリオ" w:hAnsi="メイリオ" w:cs="メイリオ" w:hint="eastAsia"/>
                <w:bCs/>
                <w:color w:val="000000" w:themeColor="text1"/>
                <w:sz w:val="18"/>
                <w:szCs w:val="18"/>
              </w:rPr>
              <w:t>申出</w:t>
            </w:r>
            <w:r w:rsidRPr="008B4CF0">
              <w:rPr>
                <w:rFonts w:ascii="メイリオ" w:eastAsia="メイリオ" w:hAnsi="メイリオ" w:cs="メイリオ" w:hint="eastAsia"/>
                <w:bCs/>
                <w:color w:val="000000" w:themeColor="text1"/>
                <w:sz w:val="18"/>
                <w:szCs w:val="18"/>
              </w:rPr>
              <w:t>があった場合に配慮する。</w:t>
            </w:r>
          </w:p>
        </w:tc>
      </w:tr>
      <w:tr w:rsidR="008B4CF0" w:rsidRPr="008B4CF0" w14:paraId="3E4EFD48" w14:textId="77777777" w:rsidTr="00366BBC">
        <w:tc>
          <w:tcPr>
            <w:tcW w:w="10478" w:type="dxa"/>
          </w:tcPr>
          <w:p w14:paraId="0DC449C7" w14:textId="0C692204" w:rsidR="00D72585" w:rsidRPr="008B4CF0" w:rsidRDefault="00366BBC"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本人確認が必要な申込みにおいて、電話などの音声による確認方法以外に代替手段を設ける。</w:t>
            </w:r>
          </w:p>
        </w:tc>
      </w:tr>
      <w:tr w:rsidR="008B4CF0" w:rsidRPr="008B4CF0" w14:paraId="3CFEB29F" w14:textId="77777777" w:rsidTr="00417207">
        <w:tc>
          <w:tcPr>
            <w:tcW w:w="10478" w:type="dxa"/>
            <w:shd w:val="clear" w:color="auto" w:fill="DAEEF3" w:themeFill="accent5" w:themeFillTint="33"/>
          </w:tcPr>
          <w:p w14:paraId="517CD4DB" w14:textId="5AFB234C" w:rsidR="0039116A" w:rsidRPr="008B4CF0" w:rsidRDefault="0039116A" w:rsidP="00417207">
            <w:pPr>
              <w:tabs>
                <w:tab w:val="left" w:pos="4035"/>
              </w:tabs>
              <w:spacing w:line="0" w:lineRule="atLeast"/>
              <w:rPr>
                <w:rFonts w:ascii="メイリオ" w:eastAsia="メイリオ" w:hAnsi="メイリオ" w:cs="メイリオ"/>
                <w:bCs/>
                <w:color w:val="000000" w:themeColor="text1"/>
                <w:szCs w:val="21"/>
              </w:rPr>
            </w:pPr>
            <w:r w:rsidRPr="008B4CF0">
              <w:rPr>
                <w:rFonts w:ascii="メイリオ" w:eastAsia="メイリオ" w:hAnsi="メイリオ" w:cs="メイリオ" w:hint="eastAsia"/>
                <w:bCs/>
                <w:color w:val="000000" w:themeColor="text1"/>
                <w:szCs w:val="21"/>
              </w:rPr>
              <w:t>● その他</w:t>
            </w:r>
          </w:p>
        </w:tc>
      </w:tr>
      <w:tr w:rsidR="008B4CF0" w:rsidRPr="008B4CF0" w14:paraId="563CCE0E" w14:textId="77777777" w:rsidTr="00366BBC">
        <w:tc>
          <w:tcPr>
            <w:tcW w:w="10478" w:type="dxa"/>
          </w:tcPr>
          <w:p w14:paraId="18D8F507" w14:textId="7FEAE190" w:rsidR="00D72585" w:rsidRPr="008B4CF0" w:rsidRDefault="00AB1EDB"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旅行ツアーについて相談を受ける際、利用する交通機関等におけるバリアフリーの状況について情報を提供する。</w:t>
            </w:r>
          </w:p>
        </w:tc>
      </w:tr>
      <w:tr w:rsidR="008B4CF0" w:rsidRPr="008B4CF0" w14:paraId="61551761" w14:textId="77777777" w:rsidTr="00366BBC">
        <w:tc>
          <w:tcPr>
            <w:tcW w:w="10478" w:type="dxa"/>
          </w:tcPr>
          <w:p w14:paraId="6330C727" w14:textId="59755BCF" w:rsidR="00D72585" w:rsidRPr="008B4CF0" w:rsidRDefault="00AB1EDB" w:rsidP="00D72585">
            <w:pPr>
              <w:tabs>
                <w:tab w:val="left" w:pos="4035"/>
              </w:tabs>
              <w:spacing w:line="0" w:lineRule="atLeast"/>
              <w:rPr>
                <w:rFonts w:ascii="メイリオ" w:eastAsia="メイリオ" w:hAnsi="メイリオ" w:cs="メイリオ"/>
                <w:bCs/>
                <w:color w:val="000000" w:themeColor="text1"/>
                <w:sz w:val="18"/>
                <w:szCs w:val="18"/>
              </w:rPr>
            </w:pPr>
            <w:r w:rsidRPr="008B4CF0">
              <w:rPr>
                <w:rFonts w:ascii="メイリオ" w:eastAsia="メイリオ" w:hAnsi="メイリオ" w:cs="メイリオ" w:hint="eastAsia"/>
                <w:bCs/>
                <w:color w:val="000000" w:themeColor="text1"/>
                <w:sz w:val="18"/>
                <w:szCs w:val="18"/>
              </w:rPr>
              <w:t>資格試験の受験にあたり、試験の公平性を欠かずに提供することが可能な合理的配慮について、本人と話し合いを</w:t>
            </w:r>
            <w:r w:rsidR="008C4076">
              <w:rPr>
                <w:rFonts w:ascii="メイリオ" w:eastAsia="メイリオ" w:hAnsi="メイリオ" w:cs="メイリオ" w:hint="eastAsia"/>
                <w:bCs/>
                <w:color w:val="000000" w:themeColor="text1"/>
                <w:sz w:val="18"/>
                <w:szCs w:val="18"/>
              </w:rPr>
              <w:t>行う</w:t>
            </w:r>
            <w:r w:rsidRPr="008B4CF0">
              <w:rPr>
                <w:rFonts w:ascii="メイリオ" w:eastAsia="メイリオ" w:hAnsi="メイリオ" w:cs="メイリオ" w:hint="eastAsia"/>
                <w:bCs/>
                <w:color w:val="000000" w:themeColor="text1"/>
                <w:sz w:val="18"/>
                <w:szCs w:val="18"/>
              </w:rPr>
              <w:t>。</w:t>
            </w:r>
          </w:p>
        </w:tc>
      </w:tr>
    </w:tbl>
    <w:p w14:paraId="0DDF33E9" w14:textId="77777777" w:rsidR="00611F8B" w:rsidRDefault="00611F8B" w:rsidP="001A04ED">
      <w:pPr>
        <w:spacing w:line="0" w:lineRule="atLeast"/>
        <w:ind w:left="200" w:hangingChars="100" w:hanging="200"/>
        <w:rPr>
          <w:rFonts w:ascii="メイリオ" w:eastAsia="メイリオ" w:hAnsi="メイリオ" w:cs="メイリオ"/>
          <w:color w:val="000000" w:themeColor="text1"/>
          <w:sz w:val="20"/>
          <w:szCs w:val="24"/>
        </w:rPr>
      </w:pPr>
    </w:p>
    <w:p w14:paraId="61BA239C" w14:textId="30963796" w:rsidR="001A04ED" w:rsidRPr="00D1282A" w:rsidRDefault="001A04ED" w:rsidP="001A04ED">
      <w:pPr>
        <w:spacing w:line="0" w:lineRule="atLeast"/>
        <w:ind w:left="200" w:hangingChars="100" w:hanging="200"/>
        <w:rPr>
          <w:rFonts w:ascii="メイリオ" w:eastAsia="メイリオ" w:hAnsi="メイリオ" w:cs="メイリオ"/>
          <w:sz w:val="24"/>
          <w:szCs w:val="28"/>
        </w:rPr>
      </w:pPr>
      <w:r w:rsidRPr="008B4CF0">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w:t>
      </w:r>
      <w:r w:rsidRPr="00422817">
        <w:rPr>
          <w:rFonts w:ascii="メイリオ" w:eastAsia="メイリオ" w:hAnsi="メイリオ" w:cs="メイリオ" w:hint="eastAsia"/>
          <w:sz w:val="20"/>
          <w:szCs w:val="24"/>
        </w:rPr>
        <w:t>ものではなく、過重な負担が求められる場合には、合理的配慮の不提供に該当しません。</w:t>
      </w:r>
      <w:r w:rsidRPr="00D1282A">
        <w:rPr>
          <w:rFonts w:ascii="メイリオ" w:eastAsia="メイリオ" w:hAnsi="メイリオ"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1FFE10EE" w14:textId="77777777" w:rsidTr="001A04ED">
        <w:tc>
          <w:tcPr>
            <w:tcW w:w="10490" w:type="dxa"/>
            <w:shd w:val="clear" w:color="auto" w:fill="4F81BD" w:themeFill="accent1"/>
          </w:tcPr>
          <w:p w14:paraId="3CF50CEF" w14:textId="77777777" w:rsidR="001A04ED" w:rsidRPr="00D1282A" w:rsidRDefault="001A04ED" w:rsidP="001A04ED">
            <w:pPr>
              <w:spacing w:line="0" w:lineRule="atLeast"/>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福祉サービス分野</w:t>
            </w:r>
          </w:p>
        </w:tc>
      </w:tr>
    </w:tbl>
    <w:p w14:paraId="70DC47B6"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4DB7F55F"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福祉</w:t>
      </w:r>
      <w:r w:rsidRPr="00A13A12">
        <w:rPr>
          <w:rFonts w:ascii="メイリオ" w:eastAsia="メイリオ" w:hAnsi="メイリオ" w:cs="メイリオ" w:hint="eastAsia"/>
          <w:sz w:val="22"/>
          <w:szCs w:val="36"/>
        </w:rPr>
        <w:t>サービスの提供を拒み、もしくは制限し、またはこれらに条件をつけること</w:t>
      </w:r>
      <w:r>
        <w:rPr>
          <w:rFonts w:ascii="メイリオ" w:eastAsia="メイリオ" w:hAnsi="メイリオ" w:cs="メイリオ" w:hint="eastAsia"/>
          <w:sz w:val="22"/>
          <w:szCs w:val="36"/>
        </w:rPr>
        <w:t>や、本人の意に反して福祉サービスの提供を行うことなどは、不当な差別的取扱いにあたります。</w:t>
      </w:r>
    </w:p>
    <w:p w14:paraId="254D18DA" w14:textId="77777777" w:rsidR="001A04ED" w:rsidRPr="004A0E68" w:rsidRDefault="001A04ED" w:rsidP="001A04ED">
      <w:pPr>
        <w:tabs>
          <w:tab w:val="left" w:pos="3780"/>
        </w:tabs>
        <w:spacing w:line="0" w:lineRule="atLeast"/>
        <w:ind w:firstLineChars="100" w:firstLine="220"/>
        <w:rPr>
          <w:rFonts w:ascii="メイリオ" w:eastAsia="メイリオ" w:hAnsi="メイリオ" w:cs="メイリオ"/>
          <w:b/>
          <w:sz w:val="24"/>
          <w:szCs w:val="24"/>
        </w:rPr>
      </w:pPr>
      <w:r>
        <w:rPr>
          <w:rFonts w:ascii="メイリオ" w:eastAsia="メイリオ" w:hAnsi="メイリオ" w:cs="メイリオ" w:hint="eastAsia"/>
          <w:sz w:val="22"/>
          <w:szCs w:val="36"/>
        </w:rPr>
        <w:t>例えば、</w:t>
      </w:r>
    </w:p>
    <w:p w14:paraId="19BF26C9" w14:textId="77777777" w:rsidR="001A04ED" w:rsidRPr="00636DE6" w:rsidRDefault="001A04ED" w:rsidP="000D5D10">
      <w:pPr>
        <w:pStyle w:val="ac"/>
        <w:numPr>
          <w:ilvl w:val="0"/>
          <w:numId w:val="34"/>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人的体制、設備体制が整っ</w:t>
      </w:r>
      <w:r>
        <w:rPr>
          <w:rFonts w:ascii="メイリオ" w:eastAsia="メイリオ" w:hAnsi="メイリオ" w:cs="メイリオ" w:hint="eastAsia"/>
          <w:sz w:val="22"/>
          <w:szCs w:val="36"/>
        </w:rPr>
        <w:t>ており、対応可能であるにもかかわらず、医療的ケアの必要な人</w:t>
      </w:r>
      <w:r w:rsidRPr="00636DE6">
        <w:rPr>
          <w:rFonts w:ascii="メイリオ" w:eastAsia="メイリオ" w:hAnsi="メイリオ" w:cs="メイリオ" w:hint="eastAsia"/>
          <w:sz w:val="22"/>
          <w:szCs w:val="36"/>
        </w:rPr>
        <w:t>、重度の障がい</w:t>
      </w:r>
      <w:r>
        <w:rPr>
          <w:rFonts w:ascii="メイリオ" w:eastAsia="メイリオ" w:hAnsi="メイリオ" w:cs="メイリオ" w:hint="eastAsia"/>
          <w:sz w:val="22"/>
          <w:szCs w:val="36"/>
        </w:rPr>
        <w:t>のある人、多動を伴う障がいのある人</w:t>
      </w:r>
      <w:r w:rsidRPr="00636DE6">
        <w:rPr>
          <w:rFonts w:ascii="メイリオ" w:eastAsia="メイリオ" w:hAnsi="メイリオ" w:cs="メイリオ" w:hint="eastAsia"/>
          <w:sz w:val="22"/>
          <w:szCs w:val="36"/>
        </w:rPr>
        <w:t>について、福祉サービスの利用を拒否する。</w:t>
      </w:r>
    </w:p>
    <w:p w14:paraId="553F9A5A" w14:textId="77777777"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636DE6">
        <w:rPr>
          <w:rFonts w:ascii="メイリオ" w:eastAsia="メイリオ" w:hAnsi="メイリオ" w:cs="メイリオ" w:hint="eastAsia"/>
          <w:sz w:val="22"/>
          <w:szCs w:val="36"/>
        </w:rPr>
        <w:t>正</w:t>
      </w:r>
      <w:r w:rsidRPr="00C40778">
        <w:rPr>
          <w:rFonts w:ascii="メイリオ" w:eastAsia="メイリオ" w:hAnsi="メイリオ" w:cs="メイリオ" w:hint="eastAsia"/>
          <w:color w:val="000000" w:themeColor="text1"/>
          <w:sz w:val="22"/>
          <w:szCs w:val="36"/>
        </w:rPr>
        <w:t>当な理由なく、対応の後回しや、サービス提供時間を変更または限定する。</w:t>
      </w:r>
    </w:p>
    <w:p w14:paraId="0411446B" w14:textId="77777777"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正当な理由なく、他の者とは別室での対応を行うなど、サービス提供場所を限定する。</w:t>
      </w:r>
    </w:p>
    <w:p w14:paraId="257A688E" w14:textId="3FD8F9AF" w:rsidR="001A04ED" w:rsidRPr="00C40778" w:rsidRDefault="001A04ED" w:rsidP="000D5D10">
      <w:pPr>
        <w:pStyle w:val="ac"/>
        <w:numPr>
          <w:ilvl w:val="0"/>
          <w:numId w:val="34"/>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保護者や支援者、介助者の同伴を</w:t>
      </w:r>
      <w:r w:rsidR="00021EC7" w:rsidRPr="00C40778">
        <w:rPr>
          <w:rFonts w:ascii="メイリオ" w:eastAsia="メイリオ" w:hAnsi="メイリオ" w:cs="メイリオ" w:hint="eastAsia"/>
          <w:color w:val="000000" w:themeColor="text1"/>
          <w:sz w:val="22"/>
          <w:szCs w:val="36"/>
        </w:rPr>
        <w:t>福祉</w:t>
      </w:r>
      <w:r w:rsidRPr="00C40778">
        <w:rPr>
          <w:rFonts w:ascii="メイリオ" w:eastAsia="メイリオ" w:hAnsi="メイリオ" w:cs="メイリオ" w:hint="eastAsia"/>
          <w:color w:val="000000" w:themeColor="text1"/>
          <w:sz w:val="22"/>
          <w:szCs w:val="36"/>
        </w:rPr>
        <w:t>サービスの利用条件にする。</w:t>
      </w:r>
    </w:p>
    <w:p w14:paraId="6409E574" w14:textId="7B8DB1CF" w:rsidR="001A04ED" w:rsidRDefault="00021EC7" w:rsidP="000D5D10">
      <w:pPr>
        <w:pStyle w:val="ac"/>
        <w:numPr>
          <w:ilvl w:val="0"/>
          <w:numId w:val="34"/>
        </w:numPr>
        <w:tabs>
          <w:tab w:val="left" w:pos="3780"/>
        </w:tabs>
        <w:spacing w:line="0" w:lineRule="atLeast"/>
        <w:ind w:leftChars="0"/>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福祉</w:t>
      </w:r>
      <w:r w:rsidR="001A04ED" w:rsidRPr="00C40778">
        <w:rPr>
          <w:rFonts w:ascii="メイリオ" w:eastAsia="メイリオ" w:hAnsi="メイリオ" w:cs="メイリオ" w:hint="eastAsia"/>
          <w:color w:val="000000" w:themeColor="text1"/>
          <w:sz w:val="22"/>
          <w:szCs w:val="36"/>
        </w:rPr>
        <w:t>サービスの利用にあたって、仮利用期間を設ける、他の利用者の同意を求めるなど、他の利用者と異な</w:t>
      </w:r>
      <w:r w:rsidR="001A04ED" w:rsidRPr="00636DE6">
        <w:rPr>
          <w:rFonts w:ascii="メイリオ" w:eastAsia="メイリオ" w:hAnsi="メイリオ" w:cs="メイリオ" w:hint="eastAsia"/>
          <w:sz w:val="22"/>
          <w:szCs w:val="36"/>
        </w:rPr>
        <w:t>る手順を課す。</w:t>
      </w:r>
    </w:p>
    <w:p w14:paraId="27B16041" w14:textId="13FDCFC5" w:rsidR="001A04ED" w:rsidRDefault="001A04ED" w:rsidP="005F12C9">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0B1871F7" w14:textId="77777777" w:rsidR="005F12C9" w:rsidRPr="005F12C9" w:rsidRDefault="005F12C9" w:rsidP="005F12C9">
      <w:pPr>
        <w:tabs>
          <w:tab w:val="left" w:pos="3780"/>
        </w:tabs>
        <w:spacing w:line="0" w:lineRule="atLeast"/>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729B6944" w14:textId="77777777" w:rsidTr="005F12C9">
        <w:tc>
          <w:tcPr>
            <w:tcW w:w="10478" w:type="dxa"/>
            <w:shd w:val="clear" w:color="auto" w:fill="8DB3E2" w:themeFill="text2" w:themeFillTint="66"/>
          </w:tcPr>
          <w:p w14:paraId="38ECE1B3"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F12C9" w:rsidRPr="00C40778" w14:paraId="6F724333" w14:textId="77777777" w:rsidTr="005F12C9">
        <w:tc>
          <w:tcPr>
            <w:tcW w:w="10478" w:type="dxa"/>
          </w:tcPr>
          <w:p w14:paraId="4F223C5B" w14:textId="763A8868" w:rsidR="005F12C9" w:rsidRPr="00C40778" w:rsidRDefault="00391ACE"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bCs/>
                <w:color w:val="000000" w:themeColor="text1"/>
                <w:sz w:val="18"/>
                <w:szCs w:val="18"/>
              </w:rPr>
              <w:t>サービス事業所の選択の自由を制限する。</w:t>
            </w:r>
          </w:p>
        </w:tc>
      </w:tr>
      <w:tr w:rsidR="005F12C9" w:rsidRPr="00C40778" w14:paraId="5B1427EB" w14:textId="77777777" w:rsidTr="005F12C9">
        <w:tc>
          <w:tcPr>
            <w:tcW w:w="10478" w:type="dxa"/>
          </w:tcPr>
          <w:p w14:paraId="0D88FB0F" w14:textId="134461DA" w:rsidR="005F12C9" w:rsidRPr="00C40778" w:rsidRDefault="00021EC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福祉</w:t>
            </w:r>
            <w:r w:rsidR="00B81498" w:rsidRPr="00C40778">
              <w:rPr>
                <w:rFonts w:ascii="メイリオ" w:eastAsia="メイリオ" w:hAnsi="メイリオ" w:cs="メイリオ" w:hint="eastAsia"/>
                <w:bCs/>
                <w:color w:val="000000" w:themeColor="text1"/>
                <w:sz w:val="18"/>
                <w:szCs w:val="18"/>
              </w:rPr>
              <w:t>サービスの利用に必要な情報提供を行わない。</w:t>
            </w:r>
          </w:p>
        </w:tc>
      </w:tr>
      <w:tr w:rsidR="00B81498" w:rsidRPr="00C40778" w14:paraId="13CDA9B5" w14:textId="77777777" w:rsidTr="00417207">
        <w:tc>
          <w:tcPr>
            <w:tcW w:w="10478" w:type="dxa"/>
            <w:vAlign w:val="center"/>
          </w:tcPr>
          <w:p w14:paraId="72431D73" w14:textId="05BAC79E" w:rsidR="00B81498" w:rsidRPr="00C40778" w:rsidRDefault="00391ACE" w:rsidP="00B81498">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行事や娯楽等への参加を制限する。</w:t>
            </w:r>
          </w:p>
        </w:tc>
      </w:tr>
      <w:tr w:rsidR="00B81498" w:rsidRPr="00C40778" w14:paraId="5EFAD49E" w14:textId="77777777" w:rsidTr="00417207">
        <w:tc>
          <w:tcPr>
            <w:tcW w:w="10478" w:type="dxa"/>
            <w:vAlign w:val="center"/>
          </w:tcPr>
          <w:p w14:paraId="53F45201" w14:textId="41118A3D" w:rsidR="00B81498" w:rsidRPr="00C40778" w:rsidRDefault="00391ACE" w:rsidP="00B81498">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年齢相当のクラスに所属させない。</w:t>
            </w:r>
          </w:p>
        </w:tc>
      </w:tr>
      <w:tr w:rsidR="00B81498" w:rsidRPr="00C40778" w14:paraId="7C07A4DB" w14:textId="77777777" w:rsidTr="00417207">
        <w:tc>
          <w:tcPr>
            <w:tcW w:w="10478" w:type="dxa"/>
            <w:vAlign w:val="center"/>
          </w:tcPr>
          <w:p w14:paraId="7BC97E85" w14:textId="4C4C5F2B" w:rsidR="00B81498" w:rsidRPr="00C40778" w:rsidRDefault="00B81498"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本人を無視して、支援者や介助者、付添者のみに話しかける。</w:t>
            </w:r>
          </w:p>
        </w:tc>
      </w:tr>
      <w:tr w:rsidR="00B81498" w:rsidRPr="00C40778" w14:paraId="52EF6875" w14:textId="77777777" w:rsidTr="00417207">
        <w:tc>
          <w:tcPr>
            <w:tcW w:w="10478" w:type="dxa"/>
            <w:vAlign w:val="center"/>
          </w:tcPr>
          <w:p w14:paraId="783CE378" w14:textId="110452A1" w:rsidR="00B81498" w:rsidRPr="00C40778" w:rsidRDefault="00391ACE"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bCs/>
                <w:color w:val="000000" w:themeColor="text1"/>
                <w:sz w:val="18"/>
                <w:szCs w:val="18"/>
              </w:rPr>
              <w:t>正当な理由なく、</w:t>
            </w:r>
            <w:r w:rsidR="00B81498" w:rsidRPr="00C40778">
              <w:rPr>
                <w:rFonts w:ascii="メイリオ" w:eastAsia="メイリオ" w:hAnsi="メイリオ" w:cs="メイリオ" w:hint="eastAsia"/>
                <w:color w:val="000000" w:themeColor="text1"/>
                <w:kern w:val="0"/>
                <w:sz w:val="18"/>
                <w:szCs w:val="18"/>
              </w:rPr>
              <w:t>本人の意思またはその家族等の意思に反して、福祉サービスを行う。</w:t>
            </w:r>
          </w:p>
        </w:tc>
      </w:tr>
      <w:tr w:rsidR="00B81498" w:rsidRPr="00C40778" w14:paraId="7D195299" w14:textId="77777777" w:rsidTr="00417207">
        <w:tc>
          <w:tcPr>
            <w:tcW w:w="10478" w:type="dxa"/>
            <w:vAlign w:val="center"/>
          </w:tcPr>
          <w:p w14:paraId="5BD1077E" w14:textId="540D9FE3" w:rsidR="00B81498" w:rsidRPr="00C40778" w:rsidRDefault="00970C3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w:t>
            </w:r>
            <w:r w:rsidR="00B81498" w:rsidRPr="00C40778">
              <w:rPr>
                <w:rFonts w:ascii="メイリオ" w:eastAsia="メイリオ" w:hAnsi="メイリオ" w:cs="メイリオ" w:hint="eastAsia"/>
                <w:color w:val="000000" w:themeColor="text1"/>
                <w:kern w:val="0"/>
                <w:sz w:val="18"/>
                <w:szCs w:val="18"/>
              </w:rPr>
              <w:t>子どもの保育</w:t>
            </w:r>
            <w:r w:rsidR="0047542C" w:rsidRPr="00C40778">
              <w:rPr>
                <w:rFonts w:ascii="メイリオ" w:eastAsia="メイリオ" w:hAnsi="メイリオ" w:cs="メイリオ" w:hint="eastAsia"/>
                <w:color w:val="000000" w:themeColor="text1"/>
                <w:kern w:val="0"/>
                <w:sz w:val="18"/>
                <w:szCs w:val="18"/>
              </w:rPr>
              <w:t>所</w:t>
            </w:r>
            <w:r w:rsidR="00B81498" w:rsidRPr="00C40778">
              <w:rPr>
                <w:rFonts w:ascii="メイリオ" w:eastAsia="メイリオ" w:hAnsi="メイリオ" w:cs="メイリオ" w:hint="eastAsia"/>
                <w:color w:val="000000" w:themeColor="text1"/>
                <w:kern w:val="0"/>
                <w:sz w:val="18"/>
                <w:szCs w:val="18"/>
              </w:rPr>
              <w:t>入</w:t>
            </w:r>
            <w:r w:rsidR="0047542C" w:rsidRPr="00C40778">
              <w:rPr>
                <w:rFonts w:ascii="メイリオ" w:eastAsia="メイリオ" w:hAnsi="メイリオ" w:cs="メイリオ" w:hint="eastAsia"/>
                <w:color w:val="000000" w:themeColor="text1"/>
                <w:kern w:val="0"/>
                <w:sz w:val="18"/>
                <w:szCs w:val="18"/>
              </w:rPr>
              <w:t>所</w:t>
            </w:r>
            <w:r w:rsidR="00B81498" w:rsidRPr="00C40778">
              <w:rPr>
                <w:rFonts w:ascii="メイリオ" w:eastAsia="メイリオ" w:hAnsi="メイリオ" w:cs="メイリオ" w:hint="eastAsia"/>
                <w:color w:val="000000" w:themeColor="text1"/>
                <w:kern w:val="0"/>
                <w:sz w:val="18"/>
                <w:szCs w:val="18"/>
              </w:rPr>
              <w:t>の申請に対して、責任を持てないという理由から拒否する。</w:t>
            </w:r>
          </w:p>
        </w:tc>
      </w:tr>
      <w:tr w:rsidR="00C40778" w:rsidRPr="00C40778" w14:paraId="48938EB2" w14:textId="77777777" w:rsidTr="00417207">
        <w:tc>
          <w:tcPr>
            <w:tcW w:w="10478" w:type="dxa"/>
            <w:vAlign w:val="center"/>
          </w:tcPr>
          <w:p w14:paraId="25F524DA" w14:textId="5FD611C9" w:rsidR="00B81498" w:rsidRPr="00C40778" w:rsidRDefault="00B81498" w:rsidP="00B81498">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事業所にホームヘルパーの派遣依頼があった際、発達障がいがあることを理由に派遣を断る。</w:t>
            </w:r>
          </w:p>
        </w:tc>
      </w:tr>
      <w:tr w:rsidR="00B81498" w:rsidRPr="00C40778" w14:paraId="2E52C520" w14:textId="77777777" w:rsidTr="00417207">
        <w:tc>
          <w:tcPr>
            <w:tcW w:w="10478" w:type="dxa"/>
            <w:vAlign w:val="center"/>
          </w:tcPr>
          <w:p w14:paraId="57E604CB" w14:textId="1E3B0813" w:rsidR="00B81498" w:rsidRPr="00C40778" w:rsidRDefault="00B81498" w:rsidP="006D5646">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サービス事業所が、多動を伴う障がいのある人に対して、一律に</w:t>
            </w:r>
            <w:r w:rsidR="00021EC7" w:rsidRPr="00C40778">
              <w:rPr>
                <w:rFonts w:ascii="メイリオ" w:eastAsia="メイリオ" w:hAnsi="メイリオ" w:cs="メイリオ" w:hint="eastAsia"/>
                <w:color w:val="000000" w:themeColor="text1"/>
                <w:kern w:val="0"/>
                <w:sz w:val="18"/>
                <w:szCs w:val="18"/>
              </w:rPr>
              <w:t>福祉</w:t>
            </w:r>
            <w:r w:rsidRPr="00C40778">
              <w:rPr>
                <w:rFonts w:ascii="メイリオ" w:eastAsia="メイリオ" w:hAnsi="メイリオ" w:cs="メイリオ" w:hint="eastAsia"/>
                <w:color w:val="000000" w:themeColor="text1"/>
                <w:kern w:val="0"/>
                <w:sz w:val="18"/>
                <w:szCs w:val="18"/>
              </w:rPr>
              <w:t>サービスの</w:t>
            </w:r>
            <w:r w:rsidR="00021EC7" w:rsidRPr="00C40778">
              <w:rPr>
                <w:rFonts w:ascii="メイリオ" w:eastAsia="メイリオ" w:hAnsi="メイリオ" w:cs="メイリオ" w:hint="eastAsia"/>
                <w:color w:val="000000" w:themeColor="text1"/>
                <w:kern w:val="0"/>
                <w:sz w:val="18"/>
                <w:szCs w:val="18"/>
              </w:rPr>
              <w:t>提供</w:t>
            </w:r>
            <w:r w:rsidRPr="00C40778">
              <w:rPr>
                <w:rFonts w:ascii="メイリオ" w:eastAsia="メイリオ" w:hAnsi="メイリオ" w:cs="メイリオ" w:hint="eastAsia"/>
                <w:color w:val="000000" w:themeColor="text1"/>
                <w:kern w:val="0"/>
                <w:sz w:val="18"/>
                <w:szCs w:val="18"/>
              </w:rPr>
              <w:t>を拒否する。</w:t>
            </w:r>
          </w:p>
        </w:tc>
      </w:tr>
      <w:tr w:rsidR="00C40778" w:rsidRPr="00C40778" w14:paraId="450ABAFD" w14:textId="77777777" w:rsidTr="00417207">
        <w:tc>
          <w:tcPr>
            <w:tcW w:w="10478" w:type="dxa"/>
            <w:vAlign w:val="center"/>
          </w:tcPr>
          <w:p w14:paraId="59524AC1" w14:textId="54841C47" w:rsidR="00B81498" w:rsidRPr="00C40778" w:rsidRDefault="00B81498" w:rsidP="006D5646">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保育所において、障がいのある子ども</w:t>
            </w:r>
            <w:r w:rsidR="00286C2E" w:rsidRPr="00C40778">
              <w:rPr>
                <w:rFonts w:ascii="メイリオ" w:eastAsia="メイリオ" w:hAnsi="メイリオ" w:cs="メイリオ" w:hint="eastAsia"/>
                <w:color w:val="000000" w:themeColor="text1"/>
                <w:kern w:val="0"/>
                <w:sz w:val="18"/>
                <w:szCs w:val="18"/>
              </w:rPr>
              <w:t>だけ</w:t>
            </w:r>
            <w:r w:rsidR="0085772B" w:rsidRPr="00C40778">
              <w:rPr>
                <w:rFonts w:ascii="メイリオ" w:eastAsia="メイリオ" w:hAnsi="メイリオ" w:cs="メイリオ" w:hint="eastAsia"/>
                <w:color w:val="000000" w:themeColor="text1"/>
                <w:kern w:val="0"/>
                <w:sz w:val="18"/>
                <w:szCs w:val="18"/>
              </w:rPr>
              <w:t>を</w:t>
            </w:r>
            <w:r w:rsidRPr="00C40778">
              <w:rPr>
                <w:rFonts w:ascii="メイリオ" w:eastAsia="メイリオ" w:hAnsi="メイリオ" w:cs="メイリオ" w:hint="eastAsia"/>
                <w:color w:val="000000" w:themeColor="text1"/>
                <w:kern w:val="0"/>
                <w:sz w:val="18"/>
                <w:szCs w:val="18"/>
              </w:rPr>
              <w:t>危険であることを理由に</w:t>
            </w:r>
            <w:r w:rsidR="000956D4"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外保育への参加を断る。</w:t>
            </w:r>
          </w:p>
        </w:tc>
      </w:tr>
      <w:tr w:rsidR="00B81498" w:rsidRPr="00C40778" w14:paraId="283476E0" w14:textId="77777777" w:rsidTr="00417207">
        <w:tc>
          <w:tcPr>
            <w:tcW w:w="10478" w:type="dxa"/>
            <w:vAlign w:val="center"/>
          </w:tcPr>
          <w:p w14:paraId="64DDB34D" w14:textId="3E464414" w:rsidR="00B81498" w:rsidRPr="00C40778" w:rsidRDefault="00B81498"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入所施設からの一時帰宅を本人が希望しているにもかかわらず、</w:t>
            </w:r>
            <w:r w:rsidR="00C21889" w:rsidRPr="00C40778">
              <w:rPr>
                <w:rFonts w:ascii="メイリオ" w:eastAsia="メイリオ" w:hAnsi="メイリオ" w:cs="メイリオ" w:hint="eastAsia"/>
                <w:color w:val="000000" w:themeColor="text1"/>
                <w:kern w:val="0"/>
                <w:sz w:val="18"/>
                <w:szCs w:val="18"/>
              </w:rPr>
              <w:t>正当な理由なく</w:t>
            </w:r>
            <w:r w:rsidRPr="00C40778">
              <w:rPr>
                <w:rFonts w:ascii="メイリオ" w:eastAsia="メイリオ" w:hAnsi="メイリオ" w:cs="メイリオ" w:hint="eastAsia"/>
                <w:color w:val="000000" w:themeColor="text1"/>
                <w:kern w:val="0"/>
                <w:sz w:val="18"/>
                <w:szCs w:val="18"/>
              </w:rPr>
              <w:t>施設の職員が反対する。</w:t>
            </w:r>
          </w:p>
        </w:tc>
      </w:tr>
      <w:tr w:rsidR="00B81498" w:rsidRPr="00C40778" w14:paraId="774664A8" w14:textId="77777777" w:rsidTr="00417207">
        <w:tc>
          <w:tcPr>
            <w:tcW w:w="10478" w:type="dxa"/>
            <w:vAlign w:val="center"/>
          </w:tcPr>
          <w:p w14:paraId="6F144275" w14:textId="29FDC937" w:rsidR="00B81498" w:rsidRPr="00C40778" w:rsidRDefault="00B81498"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保育</w:t>
            </w:r>
            <w:r w:rsidR="0047542C"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において、子どもが発達障がいの診断を受けたことを理由に、転</w:t>
            </w:r>
            <w:r w:rsidR="000956D4" w:rsidRPr="00C40778">
              <w:rPr>
                <w:rFonts w:ascii="メイリオ" w:eastAsia="メイリオ" w:hAnsi="メイリオ" w:cs="メイリオ" w:hint="eastAsia"/>
                <w:color w:val="000000" w:themeColor="text1"/>
                <w:kern w:val="0"/>
                <w:sz w:val="18"/>
                <w:szCs w:val="18"/>
              </w:rPr>
              <w:t>所</w:t>
            </w:r>
            <w:r w:rsidRPr="00C40778">
              <w:rPr>
                <w:rFonts w:ascii="メイリオ" w:eastAsia="メイリオ" w:hAnsi="メイリオ" w:cs="メイリオ" w:hint="eastAsia"/>
                <w:color w:val="000000" w:themeColor="text1"/>
                <w:kern w:val="0"/>
                <w:sz w:val="18"/>
                <w:szCs w:val="18"/>
              </w:rPr>
              <w:t>を提案する。</w:t>
            </w:r>
          </w:p>
        </w:tc>
      </w:tr>
      <w:tr w:rsidR="00121AE3" w:rsidRPr="00C40778" w14:paraId="5996385D" w14:textId="77777777" w:rsidTr="00417207">
        <w:tc>
          <w:tcPr>
            <w:tcW w:w="10478" w:type="dxa"/>
            <w:vAlign w:val="center"/>
          </w:tcPr>
          <w:p w14:paraId="60528A73" w14:textId="6615A4A7" w:rsidR="00121AE3" w:rsidRPr="00C40778" w:rsidRDefault="00121AE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障がいのある人本人の意思を確認することなく、家族又は行政のみと相談して施設入所を決める。</w:t>
            </w:r>
          </w:p>
        </w:tc>
      </w:tr>
      <w:tr w:rsidR="00121AE3" w:rsidRPr="00C40778" w14:paraId="3B397041" w14:textId="77777777" w:rsidTr="00417207">
        <w:tc>
          <w:tcPr>
            <w:tcW w:w="10478" w:type="dxa"/>
            <w:vAlign w:val="center"/>
          </w:tcPr>
          <w:p w14:paraId="44B6FDF5" w14:textId="6938AD3B" w:rsidR="00121AE3" w:rsidRPr="00C40778" w:rsidRDefault="00121AE3" w:rsidP="00A8140A">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福祉サービスの提供に当たって、身体障がい者補助犬の同伴を拒否する。</w:t>
            </w:r>
          </w:p>
        </w:tc>
      </w:tr>
    </w:tbl>
    <w:p w14:paraId="5B7BB1B3" w14:textId="77777777" w:rsidR="001A04ED" w:rsidRPr="00C40778" w:rsidRDefault="001A04ED" w:rsidP="001A04ED">
      <w:pPr>
        <w:tabs>
          <w:tab w:val="left" w:pos="8835"/>
        </w:tabs>
        <w:spacing w:line="0" w:lineRule="atLeast"/>
        <w:ind w:left="360"/>
        <w:rPr>
          <w:rFonts w:ascii="メイリオ" w:eastAsia="メイリオ" w:hAnsi="メイリオ" w:cs="メイリオ"/>
          <w:color w:val="000000" w:themeColor="text1"/>
          <w:sz w:val="22"/>
          <w:szCs w:val="24"/>
        </w:rPr>
      </w:pPr>
      <w:r w:rsidRPr="00C40778">
        <w:rPr>
          <w:rFonts w:ascii="メイリオ" w:eastAsia="メイリオ" w:hAnsi="メイリオ" w:cs="メイリオ"/>
          <w:color w:val="000000" w:themeColor="text1"/>
          <w:sz w:val="22"/>
          <w:szCs w:val="24"/>
        </w:rPr>
        <w:tab/>
      </w:r>
    </w:p>
    <w:p w14:paraId="335D1238"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1490C14B" w14:textId="2252C498" w:rsidR="001A04ED" w:rsidRDefault="001A04ED" w:rsidP="001A04ED">
      <w:pPr>
        <w:spacing w:line="0" w:lineRule="atLeast"/>
        <w:rPr>
          <w:rFonts w:ascii="メイリオ" w:eastAsia="メイリオ" w:hAnsi="メイリオ" w:cs="メイリオ"/>
          <w:sz w:val="24"/>
          <w:szCs w:val="28"/>
        </w:rPr>
      </w:pPr>
    </w:p>
    <w:p w14:paraId="5C4CCC5D" w14:textId="77777777" w:rsidR="006D5646" w:rsidRDefault="006D5646" w:rsidP="001A04ED">
      <w:pPr>
        <w:spacing w:line="0" w:lineRule="atLeast"/>
        <w:rPr>
          <w:rFonts w:ascii="メイリオ" w:eastAsia="メイリオ" w:hAnsi="メイリオ" w:cs="メイリオ"/>
          <w:sz w:val="24"/>
          <w:szCs w:val="28"/>
        </w:rPr>
      </w:pPr>
    </w:p>
    <w:p w14:paraId="105410A6" w14:textId="77777777" w:rsidR="001A04ED" w:rsidRDefault="001A04ED" w:rsidP="001A04ED">
      <w:pPr>
        <w:spacing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lastRenderedPageBreak/>
        <w:t>２　合理的配慮</w:t>
      </w:r>
    </w:p>
    <w:p w14:paraId="040F5ED7"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福祉サービスを利用する場面で、何らかの配慮を求める意思の表明があったときは、負担になりすぎない範囲で、社会的障壁を取り除くために必要で合理的な配慮を提供することが求められます。</w:t>
      </w:r>
    </w:p>
    <w:p w14:paraId="5CB609DD" w14:textId="77777777" w:rsidR="001A04ED" w:rsidRPr="00C036E0" w:rsidRDefault="001A04ED" w:rsidP="001A04ED">
      <w:pPr>
        <w:tabs>
          <w:tab w:val="left" w:pos="141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14:paraId="4EA5401F" w14:textId="77777777" w:rsidR="001A04ED" w:rsidRPr="00636DE6"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車いす利用者が移動しやすいように、</w:t>
      </w:r>
      <w:r w:rsidRPr="00636DE6">
        <w:rPr>
          <w:rFonts w:ascii="メイリオ" w:eastAsia="メイリオ" w:hAnsi="メイリオ" w:cs="メイリオ" w:hint="eastAsia"/>
          <w:sz w:val="22"/>
          <w:szCs w:val="36"/>
        </w:rPr>
        <w:t>施設内の段差にスロープを渡</w:t>
      </w:r>
      <w:r>
        <w:rPr>
          <w:rFonts w:ascii="メイリオ" w:eastAsia="メイリオ" w:hAnsi="メイリオ" w:cs="メイリオ" w:hint="eastAsia"/>
          <w:sz w:val="22"/>
          <w:szCs w:val="36"/>
        </w:rPr>
        <w:t>す</w:t>
      </w:r>
      <w:r w:rsidRPr="00636DE6">
        <w:rPr>
          <w:rFonts w:ascii="メイリオ" w:eastAsia="メイリオ" w:hAnsi="メイリオ" w:cs="メイリオ" w:hint="eastAsia"/>
          <w:sz w:val="22"/>
          <w:szCs w:val="36"/>
        </w:rPr>
        <w:t>。</w:t>
      </w:r>
    </w:p>
    <w:p w14:paraId="3499C120" w14:textId="77777777"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説明文書の点字や拡大文字を準備する、文書を読み上げて丁寧に説明する、手話や要約筆記を用意する等、本人が希望する方法で説明を行う。</w:t>
      </w:r>
    </w:p>
    <w:p w14:paraId="0992B6A1" w14:textId="789663BE"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色の組み合わせによる見</w:t>
      </w:r>
      <w:r w:rsidR="006B4B7F">
        <w:rPr>
          <w:rFonts w:ascii="メイリオ" w:eastAsia="メイリオ" w:hAnsi="メイリオ" w:cs="メイリオ" w:hint="eastAsia"/>
          <w:sz w:val="22"/>
          <w:szCs w:val="36"/>
        </w:rPr>
        <w:t>え</w:t>
      </w:r>
      <w:r>
        <w:rPr>
          <w:rFonts w:ascii="メイリオ" w:eastAsia="メイリオ" w:hAnsi="メイリオ" w:cs="メイリオ" w:hint="eastAsia"/>
          <w:sz w:val="22"/>
          <w:szCs w:val="36"/>
        </w:rPr>
        <w:t>にくさを解消するため、表示物や案内図等の配色を工夫する。</w:t>
      </w:r>
    </w:p>
    <w:p w14:paraId="5C74F556" w14:textId="77777777" w:rsidR="001A04ED" w:rsidRDefault="001A04ED" w:rsidP="000D5D10">
      <w:pPr>
        <w:pStyle w:val="ac"/>
        <w:numPr>
          <w:ilvl w:val="0"/>
          <w:numId w:val="35"/>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障がい特性に応じた休憩時間の調整など、ルールを柔軟に変更する。</w:t>
      </w:r>
    </w:p>
    <w:p w14:paraId="0DF4BC96" w14:textId="77777777" w:rsidR="001A04ED" w:rsidRPr="00C036E0"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187E068D" w14:textId="2CDFE57D" w:rsidR="001A04ED" w:rsidRDefault="001A04ED" w:rsidP="001A04ED">
      <w:pPr>
        <w:spacing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0BE8F383" w14:textId="77777777" w:rsidTr="006A7DF7">
        <w:tc>
          <w:tcPr>
            <w:tcW w:w="10478" w:type="dxa"/>
            <w:shd w:val="clear" w:color="auto" w:fill="8DB3E2" w:themeFill="text2" w:themeFillTint="66"/>
          </w:tcPr>
          <w:p w14:paraId="37B73E97"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6A7DF7" w:rsidRPr="007D719C" w14:paraId="6D3C532E" w14:textId="77777777" w:rsidTr="006A7DF7">
        <w:tc>
          <w:tcPr>
            <w:tcW w:w="10478" w:type="dxa"/>
            <w:shd w:val="clear" w:color="auto" w:fill="DAEEF3" w:themeFill="accent5" w:themeFillTint="33"/>
          </w:tcPr>
          <w:p w14:paraId="3FA30D26" w14:textId="77777777" w:rsidR="006A7DF7" w:rsidRPr="007D719C" w:rsidRDefault="006A7DF7"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5F12C9" w:rsidRPr="006A7DF7" w14:paraId="63AEB5E0" w14:textId="77777777" w:rsidTr="006A7DF7">
        <w:tc>
          <w:tcPr>
            <w:tcW w:w="10478" w:type="dxa"/>
          </w:tcPr>
          <w:p w14:paraId="02D2951A" w14:textId="7B0A3EFB" w:rsidR="005F12C9" w:rsidRPr="00C40778" w:rsidRDefault="006A7DF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クールダウンする場所、パニックや精神的に不安定になった場合でもリラックスできるよう静かな部屋、休憩室等を用意する。</w:t>
            </w:r>
          </w:p>
        </w:tc>
      </w:tr>
      <w:tr w:rsidR="005F12C9" w:rsidRPr="006A7DF7" w14:paraId="29818414" w14:textId="77777777" w:rsidTr="006A7DF7">
        <w:tc>
          <w:tcPr>
            <w:tcW w:w="10478" w:type="dxa"/>
          </w:tcPr>
          <w:p w14:paraId="40842B64" w14:textId="788C4074" w:rsidR="005F12C9" w:rsidRPr="00C40778" w:rsidRDefault="006A7DF7"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視覚障がいのある人等に配慮して、事業所内の物の配置をなるべく変えないようにする。</w:t>
            </w:r>
          </w:p>
        </w:tc>
      </w:tr>
      <w:tr w:rsidR="005F12C9" w:rsidRPr="006A7DF7" w14:paraId="7ACB9AE0" w14:textId="77777777" w:rsidTr="006A7DF7">
        <w:tc>
          <w:tcPr>
            <w:tcW w:w="10478" w:type="dxa"/>
          </w:tcPr>
          <w:p w14:paraId="68B4CA8E" w14:textId="094771D4" w:rsidR="005F12C9" w:rsidRPr="00FE2A9E" w:rsidRDefault="006A7DF7"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車いす利用者に対し、机を車いすが入れる高さにし</w:t>
            </w:r>
            <w:r w:rsidR="00F963DB" w:rsidRPr="00FE2A9E">
              <w:rPr>
                <w:rFonts w:ascii="メイリオ" w:eastAsia="メイリオ" w:hAnsi="メイリオ" w:cs="メイリオ" w:hint="eastAsia"/>
                <w:bCs/>
                <w:sz w:val="18"/>
                <w:szCs w:val="18"/>
              </w:rPr>
              <w:t>たり、作業が行いやすくなるように使用する物品を手の届く範囲に置いたりする</w:t>
            </w:r>
            <w:r w:rsidRPr="00FE2A9E">
              <w:rPr>
                <w:rFonts w:ascii="メイリオ" w:eastAsia="メイリオ" w:hAnsi="メイリオ" w:cs="メイリオ" w:hint="eastAsia"/>
                <w:bCs/>
                <w:sz w:val="18"/>
                <w:szCs w:val="18"/>
              </w:rPr>
              <w:t>。</w:t>
            </w:r>
          </w:p>
        </w:tc>
      </w:tr>
      <w:tr w:rsidR="00E436CE" w:rsidRPr="006A7DF7" w14:paraId="07DDD890" w14:textId="77777777" w:rsidTr="006A7DF7">
        <w:tc>
          <w:tcPr>
            <w:tcW w:w="10478" w:type="dxa"/>
          </w:tcPr>
          <w:p w14:paraId="40AB54B7" w14:textId="502471F5" w:rsidR="00E436CE" w:rsidRPr="00FE2A9E" w:rsidRDefault="00E436CE"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エレベーターがない施設の</w:t>
            </w:r>
            <w:r w:rsidR="00BE4FD0" w:rsidRPr="00FE2A9E">
              <w:rPr>
                <w:rFonts w:ascii="メイリオ" w:eastAsia="メイリオ" w:hAnsi="メイリオ" w:cs="メイリオ" w:hint="eastAsia"/>
                <w:bCs/>
                <w:sz w:val="18"/>
                <w:szCs w:val="18"/>
              </w:rPr>
              <w:t>上下階に移動する際、マンパワーで移動をサポートする。</w:t>
            </w:r>
          </w:p>
        </w:tc>
      </w:tr>
      <w:tr w:rsidR="008A54E2" w:rsidRPr="006A7DF7" w14:paraId="174E42B2" w14:textId="77777777" w:rsidTr="006A7DF7">
        <w:tc>
          <w:tcPr>
            <w:tcW w:w="10478" w:type="dxa"/>
          </w:tcPr>
          <w:p w14:paraId="07710EB7" w14:textId="53C20DAD" w:rsidR="008A54E2" w:rsidRPr="00C40778" w:rsidRDefault="008A54E2" w:rsidP="005F12C9">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サービス提供場所を１階に移したり、トイレに近い場所にしたり工夫する。</w:t>
            </w:r>
          </w:p>
        </w:tc>
      </w:tr>
      <w:tr w:rsidR="006A7DF7" w:rsidRPr="007D719C" w14:paraId="3586F263" w14:textId="77777777" w:rsidTr="00417207">
        <w:tc>
          <w:tcPr>
            <w:tcW w:w="10478" w:type="dxa"/>
            <w:shd w:val="clear" w:color="auto" w:fill="DAEEF3" w:themeFill="accent5" w:themeFillTint="33"/>
          </w:tcPr>
          <w:p w14:paraId="56FCA65C" w14:textId="577FABB9" w:rsidR="006A7DF7" w:rsidRPr="00C40778" w:rsidRDefault="006A7DF7"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主に意思疎通の配慮に関すること</w:t>
            </w:r>
          </w:p>
        </w:tc>
      </w:tr>
      <w:tr w:rsidR="006A7DF7" w:rsidRPr="005038DD" w14:paraId="30649742" w14:textId="77777777" w:rsidTr="006A7DF7">
        <w:trPr>
          <w:trHeight w:val="20"/>
        </w:trPr>
        <w:tc>
          <w:tcPr>
            <w:tcW w:w="10478" w:type="dxa"/>
            <w:hideMark/>
          </w:tcPr>
          <w:p w14:paraId="03495C3F"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契約書、しおり等書類や掲示物にルビ打ちや分かち書きをする。</w:t>
            </w:r>
          </w:p>
        </w:tc>
      </w:tr>
      <w:tr w:rsidR="006A7DF7" w:rsidRPr="005038DD" w14:paraId="3B0FB3D7" w14:textId="77777777" w:rsidTr="006A7DF7">
        <w:trPr>
          <w:trHeight w:val="20"/>
        </w:trPr>
        <w:tc>
          <w:tcPr>
            <w:tcW w:w="10478" w:type="dxa"/>
            <w:hideMark/>
          </w:tcPr>
          <w:p w14:paraId="1E0B8590"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写真・イラストの使用により視覚的に分かりやすくする。</w:t>
            </w:r>
          </w:p>
        </w:tc>
      </w:tr>
      <w:tr w:rsidR="006A7DF7" w:rsidRPr="005038DD" w14:paraId="2AE1F802" w14:textId="77777777" w:rsidTr="006A7DF7">
        <w:trPr>
          <w:trHeight w:val="20"/>
        </w:trPr>
        <w:tc>
          <w:tcPr>
            <w:tcW w:w="10478" w:type="dxa"/>
            <w:hideMark/>
          </w:tcPr>
          <w:p w14:paraId="6473005E"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視覚障がいのある人に説明する際、「それ」「あれ」「こっち」「このくらいの」といった指示語で表現せず、「あなたの正面」「○○くらいの大きさ」といった具体的な表現で話す。</w:t>
            </w:r>
          </w:p>
        </w:tc>
      </w:tr>
      <w:tr w:rsidR="006A7DF7" w:rsidRPr="005038DD" w14:paraId="659905D1" w14:textId="77777777" w:rsidTr="006A7DF7">
        <w:trPr>
          <w:trHeight w:val="20"/>
        </w:trPr>
        <w:tc>
          <w:tcPr>
            <w:tcW w:w="10478" w:type="dxa"/>
            <w:hideMark/>
          </w:tcPr>
          <w:p w14:paraId="39F420BF"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スマートフォンなどのアプリで、音声を文字に変換するものを活用して、筆談を補う。</w:t>
            </w:r>
          </w:p>
        </w:tc>
      </w:tr>
      <w:tr w:rsidR="006A7DF7" w:rsidRPr="005038DD" w14:paraId="05B20BBC" w14:textId="77777777" w:rsidTr="006A7DF7">
        <w:trPr>
          <w:trHeight w:val="20"/>
        </w:trPr>
        <w:tc>
          <w:tcPr>
            <w:tcW w:w="10478" w:type="dxa"/>
            <w:hideMark/>
          </w:tcPr>
          <w:p w14:paraId="3A81193D" w14:textId="0A2E988C" w:rsidR="006A7DF7" w:rsidRPr="00C40778" w:rsidRDefault="006A7DF7" w:rsidP="00A8140A">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盲ろう</w:t>
            </w:r>
            <w:r w:rsidR="004250AB" w:rsidRPr="00C40778">
              <w:rPr>
                <w:rFonts w:ascii="メイリオ" w:eastAsia="メイリオ" w:hAnsi="メイリオ" w:cs="メイリオ" w:hint="eastAsia"/>
                <w:color w:val="000000" w:themeColor="text1"/>
                <w:kern w:val="0"/>
                <w:sz w:val="18"/>
                <w:szCs w:val="18"/>
              </w:rPr>
              <w:t>の人</w:t>
            </w:r>
            <w:r w:rsidRPr="00C40778">
              <w:rPr>
                <w:rFonts w:ascii="メイリオ" w:eastAsia="メイリオ" w:hAnsi="メイリオ" w:cs="メイリオ" w:hint="eastAsia"/>
                <w:color w:val="000000" w:themeColor="text1"/>
                <w:kern w:val="0"/>
                <w:sz w:val="18"/>
                <w:szCs w:val="18"/>
              </w:rPr>
              <w:t>に対し、手のひらに文字を書いて対応する。</w:t>
            </w:r>
          </w:p>
        </w:tc>
      </w:tr>
      <w:tr w:rsidR="006A7DF7" w:rsidRPr="005038DD" w14:paraId="2AFE587B" w14:textId="77777777" w:rsidTr="006A7DF7">
        <w:trPr>
          <w:trHeight w:val="20"/>
        </w:trPr>
        <w:tc>
          <w:tcPr>
            <w:tcW w:w="10478" w:type="dxa"/>
            <w:hideMark/>
          </w:tcPr>
          <w:p w14:paraId="1A78E538" w14:textId="142CD4F0"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説明がわからないときに提示するカードを用意したり、本人を良く知る支援者が</w:t>
            </w:r>
            <w:r w:rsidRPr="00FE2A9E">
              <w:rPr>
                <w:rFonts w:ascii="メイリオ" w:eastAsia="メイリオ" w:hAnsi="メイリオ" w:cs="メイリオ" w:hint="eastAsia"/>
                <w:kern w:val="0"/>
                <w:sz w:val="18"/>
                <w:szCs w:val="18"/>
              </w:rPr>
              <w:t>同席</w:t>
            </w:r>
            <w:r w:rsidR="008A5845"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r w:rsidRPr="00C40778">
              <w:rPr>
                <w:rFonts w:ascii="メイリオ" w:eastAsia="メイリオ" w:hAnsi="メイリオ" w:cs="メイリオ" w:hint="eastAsia"/>
                <w:color w:val="000000" w:themeColor="text1"/>
                <w:kern w:val="0"/>
                <w:sz w:val="18"/>
                <w:szCs w:val="18"/>
              </w:rPr>
              <w:t>など、本人が理解しやすくなる工夫をする。</w:t>
            </w:r>
          </w:p>
        </w:tc>
      </w:tr>
      <w:tr w:rsidR="006A7DF7" w:rsidRPr="005038DD" w14:paraId="496936E8" w14:textId="77777777" w:rsidTr="006A7DF7">
        <w:trPr>
          <w:trHeight w:val="20"/>
        </w:trPr>
        <w:tc>
          <w:tcPr>
            <w:tcW w:w="10478" w:type="dxa"/>
            <w:hideMark/>
          </w:tcPr>
          <w:p w14:paraId="7A9536EE"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一度に多くの情報が入ると混乱する人に対し、伝える情報は紙に書くなどして整理して、ゆっくり具体的に伝える。</w:t>
            </w:r>
          </w:p>
        </w:tc>
      </w:tr>
      <w:tr w:rsidR="006A7DF7" w:rsidRPr="005038DD" w14:paraId="25CFD402" w14:textId="77777777" w:rsidTr="006A7DF7">
        <w:trPr>
          <w:trHeight w:val="20"/>
        </w:trPr>
        <w:tc>
          <w:tcPr>
            <w:tcW w:w="10478" w:type="dxa"/>
            <w:hideMark/>
          </w:tcPr>
          <w:p w14:paraId="646C323A" w14:textId="77777777" w:rsidR="006A7DF7" w:rsidRPr="00C40778" w:rsidRDefault="006A7DF7"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補聴器や人工内耳を装用する人に対し、残響や反響のある音を聴き取ることが困難な場合、磁気誘導ループを利用するなど、代替の対応を行う。</w:t>
            </w:r>
          </w:p>
        </w:tc>
      </w:tr>
      <w:tr w:rsidR="00D14EF7" w:rsidRPr="007D719C" w14:paraId="2A220B6C" w14:textId="77777777" w:rsidTr="00417207">
        <w:tc>
          <w:tcPr>
            <w:tcW w:w="10478" w:type="dxa"/>
            <w:shd w:val="clear" w:color="auto" w:fill="DAEEF3" w:themeFill="accent5" w:themeFillTint="33"/>
          </w:tcPr>
          <w:p w14:paraId="0D239BF0" w14:textId="332213EF" w:rsidR="00D14EF7" w:rsidRPr="00C40778" w:rsidRDefault="00D14EF7"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主にルール・慣行の柔軟な変更に関すること</w:t>
            </w:r>
          </w:p>
        </w:tc>
      </w:tr>
      <w:tr w:rsidR="00E963DA" w:rsidRPr="006A7DF7" w14:paraId="743A8672" w14:textId="77777777" w:rsidTr="00417207">
        <w:tc>
          <w:tcPr>
            <w:tcW w:w="10478" w:type="dxa"/>
            <w:vAlign w:val="center"/>
          </w:tcPr>
          <w:p w14:paraId="68B14896" w14:textId="3CFAC78B" w:rsidR="00E963DA" w:rsidRPr="00C40778" w:rsidRDefault="00E963DA" w:rsidP="00E963DA">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脊髄損傷があり体温調整障がいを伴っている人に対し、部屋の温度管理に配慮する。</w:t>
            </w:r>
          </w:p>
        </w:tc>
      </w:tr>
      <w:tr w:rsidR="00E963DA" w:rsidRPr="006A7DF7" w14:paraId="5917C3ED" w14:textId="77777777" w:rsidTr="00417207">
        <w:tc>
          <w:tcPr>
            <w:tcW w:w="10478" w:type="dxa"/>
            <w:vAlign w:val="center"/>
          </w:tcPr>
          <w:p w14:paraId="0444A919" w14:textId="39D7C4A2" w:rsidR="00E963DA" w:rsidRPr="00C40778" w:rsidRDefault="00E963DA" w:rsidP="00E963DA">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通所施設で作業を行う際、片手や筋力低下した人でもできるような作業を用意したり、作業しやすいような工</w:t>
            </w:r>
            <w:r w:rsidRPr="00FE2A9E">
              <w:rPr>
                <w:rFonts w:ascii="メイリオ" w:eastAsia="メイリオ" w:hAnsi="メイリオ" w:cs="メイリオ" w:hint="eastAsia"/>
                <w:kern w:val="0"/>
                <w:sz w:val="18"/>
                <w:szCs w:val="18"/>
              </w:rPr>
              <w:t>夫を</w:t>
            </w:r>
            <w:r w:rsidR="00071CCE"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E963DA" w:rsidRPr="006A7DF7" w14:paraId="2651FFCD" w14:textId="77777777" w:rsidTr="00417207">
        <w:tc>
          <w:tcPr>
            <w:tcW w:w="10478" w:type="dxa"/>
            <w:vAlign w:val="center"/>
          </w:tcPr>
          <w:p w14:paraId="7FC43C80" w14:textId="550E4A51" w:rsidR="00E963DA" w:rsidRPr="00C40778" w:rsidRDefault="00E963DA" w:rsidP="001076E3">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感覚過敏がある場合は、音や肌触り、室温など感覚面の調整をする。（イヤーマフを活用する、大声で説明せずホワイトボードで内容を伝える、人とぶつからないように居場所を衝立などで区切る、クーラー等の設備のある部屋を利用できるよう配慮するなど）</w:t>
            </w:r>
          </w:p>
        </w:tc>
      </w:tr>
      <w:tr w:rsidR="004250AB" w:rsidRPr="006A7DF7" w14:paraId="60DB96F5" w14:textId="77777777" w:rsidTr="00417207">
        <w:tc>
          <w:tcPr>
            <w:tcW w:w="10478" w:type="dxa"/>
            <w:vAlign w:val="center"/>
          </w:tcPr>
          <w:p w14:paraId="56C50EF4" w14:textId="724E6959" w:rsidR="004250AB" w:rsidRPr="00C40778" w:rsidRDefault="004250AB" w:rsidP="001076E3">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高次脳機能障がいがあり、疲れやすい人に対し、通常のタイムスケジュールより、早目に休憩を入れるようにする。</w:t>
            </w:r>
          </w:p>
        </w:tc>
      </w:tr>
      <w:tr w:rsidR="008A54E2" w:rsidRPr="006A7DF7" w14:paraId="71620C83" w14:textId="77777777" w:rsidTr="00417207">
        <w:tc>
          <w:tcPr>
            <w:tcW w:w="10478" w:type="dxa"/>
            <w:vAlign w:val="center"/>
          </w:tcPr>
          <w:p w14:paraId="356150B5" w14:textId="4FD2D99D" w:rsidR="008A54E2" w:rsidRPr="00C40778" w:rsidRDefault="008A54E2" w:rsidP="001076E3">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lastRenderedPageBreak/>
              <w:t>電子メール、ホームページ、</w:t>
            </w:r>
            <w:r w:rsidR="002E4BE9">
              <w:rPr>
                <w:rFonts w:ascii="メイリオ" w:eastAsia="メイリオ" w:hAnsi="メイリオ" w:cs="メイリオ" w:hint="eastAsia"/>
                <w:color w:val="000000" w:themeColor="text1"/>
                <w:kern w:val="0"/>
                <w:sz w:val="18"/>
                <w:szCs w:val="18"/>
              </w:rPr>
              <w:t>ファックス</w:t>
            </w:r>
            <w:r w:rsidRPr="00C40778">
              <w:rPr>
                <w:rFonts w:ascii="メイリオ" w:eastAsia="メイリオ" w:hAnsi="メイリオ" w:cs="メイリオ" w:hint="eastAsia"/>
                <w:color w:val="000000" w:themeColor="text1"/>
                <w:kern w:val="0"/>
                <w:sz w:val="18"/>
                <w:szCs w:val="18"/>
              </w:rPr>
              <w:t>など多様な媒体で情報提供、利用受付を行う。</w:t>
            </w:r>
          </w:p>
        </w:tc>
      </w:tr>
    </w:tbl>
    <w:p w14:paraId="1C9CEBF0" w14:textId="77777777" w:rsidR="001A04ED" w:rsidRPr="00800607" w:rsidRDefault="001A04ED" w:rsidP="001A04ED">
      <w:pPr>
        <w:spacing w:line="0" w:lineRule="atLeast"/>
        <w:rPr>
          <w:rFonts w:ascii="メイリオ" w:eastAsia="メイリオ" w:hAnsi="メイリオ" w:cs="メイリオ"/>
          <w:sz w:val="14"/>
          <w:szCs w:val="24"/>
        </w:rPr>
      </w:pPr>
    </w:p>
    <w:p w14:paraId="5A30F706" w14:textId="0CA44157" w:rsidR="001A04ED" w:rsidRDefault="001A04ED" w:rsidP="00E963DA">
      <w:pPr>
        <w:spacing w:line="0" w:lineRule="atLeast"/>
        <w:ind w:left="200" w:hangingChars="100" w:hanging="200"/>
      </w:pPr>
      <w:r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Pr="00422817">
        <w:rPr>
          <w:rFonts w:ascii="メイリオ" w:eastAsia="メイリオ" w:hAnsi="メイリオ" w:cs="メイリオ" w:hint="eastAsia"/>
          <w:kern w:val="0"/>
          <w:sz w:val="20"/>
          <w:szCs w:val="24"/>
        </w:rPr>
        <w:t>過重な</w:t>
      </w:r>
      <w:r w:rsidRPr="00422817">
        <w:rPr>
          <w:rFonts w:ascii="メイリオ" w:eastAsia="メイリオ" w:hAnsi="メイリオ" w:cs="メイリオ" w:hint="eastAsia"/>
          <w:sz w:val="20"/>
          <w:szCs w:val="24"/>
        </w:rPr>
        <w:t>負担が求められる場合には、合理的配慮の不提供に該当しません。</w:t>
      </w:r>
      <w: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3C084194" w14:textId="77777777" w:rsidTr="001A04ED">
        <w:tc>
          <w:tcPr>
            <w:tcW w:w="10490" w:type="dxa"/>
            <w:shd w:val="clear" w:color="auto" w:fill="4F81BD" w:themeFill="accent1"/>
          </w:tcPr>
          <w:p w14:paraId="23818CEE"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公共交通機関分野</w:t>
            </w:r>
          </w:p>
        </w:tc>
      </w:tr>
    </w:tbl>
    <w:p w14:paraId="23C8B0AC"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652E6B28"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公共交通機関の利用</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40D1D1F8"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4C70FB46" w14:textId="77777777" w:rsidR="001A04ED" w:rsidRPr="00636DE6" w:rsidRDefault="001A04ED" w:rsidP="000D5D10">
      <w:pPr>
        <w:pStyle w:val="ac"/>
        <w:numPr>
          <w:ilvl w:val="0"/>
          <w:numId w:val="36"/>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障がいがあることのみをもって、乗車を拒否する。</w:t>
      </w:r>
    </w:p>
    <w:p w14:paraId="256480A7" w14:textId="77777777" w:rsidR="001A04ED" w:rsidRPr="00636DE6" w:rsidRDefault="001A04ED" w:rsidP="000D5D10">
      <w:pPr>
        <w:pStyle w:val="ac"/>
        <w:numPr>
          <w:ilvl w:val="0"/>
          <w:numId w:val="36"/>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障がいがある</w:t>
      </w:r>
      <w:r>
        <w:rPr>
          <w:rFonts w:ascii="メイリオ" w:eastAsia="メイリオ" w:hAnsi="メイリオ" w:cs="メイリオ" w:hint="eastAsia"/>
          <w:sz w:val="22"/>
          <w:szCs w:val="36"/>
        </w:rPr>
        <w:t>ことのみをもって、乗車できる場所や時間帯を制限し、または障がいのな</w:t>
      </w:r>
      <w:r w:rsidRPr="00636DE6">
        <w:rPr>
          <w:rFonts w:ascii="メイリオ" w:eastAsia="メイリオ" w:hAnsi="メイリオ" w:cs="メイリオ" w:hint="eastAsia"/>
          <w:sz w:val="22"/>
          <w:szCs w:val="36"/>
        </w:rPr>
        <w:t>い人に対して付けない条件を付ける。</w:t>
      </w:r>
    </w:p>
    <w:p w14:paraId="1BA84071" w14:textId="77777777"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身体障が</w:t>
      </w:r>
      <w:r w:rsidRPr="00C40778">
        <w:rPr>
          <w:rFonts w:ascii="メイリオ" w:eastAsia="メイリオ" w:hAnsi="メイリオ" w:cs="メイリオ" w:hint="eastAsia"/>
          <w:color w:val="000000" w:themeColor="text1"/>
          <w:sz w:val="22"/>
          <w:szCs w:val="36"/>
        </w:rPr>
        <w:t>い者補助犬を同伴していることを理由に、乗車を拒否する。</w:t>
      </w:r>
    </w:p>
    <w:p w14:paraId="20BCE441" w14:textId="77777777"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航空旅行に関して、特段の支障等がない利用者に対し、診断書の提出を求める。</w:t>
      </w:r>
    </w:p>
    <w:p w14:paraId="098D43BE" w14:textId="471510F8" w:rsidR="001A04ED" w:rsidRPr="00C40778" w:rsidRDefault="001A04ED" w:rsidP="000D5D10">
      <w:pPr>
        <w:pStyle w:val="ac"/>
        <w:numPr>
          <w:ilvl w:val="0"/>
          <w:numId w:val="36"/>
        </w:numPr>
        <w:tabs>
          <w:tab w:val="left" w:pos="3780"/>
        </w:tabs>
        <w:spacing w:line="0" w:lineRule="atLeast"/>
        <w:ind w:leftChars="0"/>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同伴者がいないことを理由に、軽度な歩行困難</w:t>
      </w:r>
      <w:r w:rsidR="00D31F04" w:rsidRPr="00C40778">
        <w:rPr>
          <w:rFonts w:ascii="メイリオ" w:eastAsia="メイリオ" w:hAnsi="メイリオ" w:cs="メイリオ" w:hint="eastAsia"/>
          <w:color w:val="000000" w:themeColor="text1"/>
          <w:sz w:val="22"/>
          <w:szCs w:val="36"/>
        </w:rPr>
        <w:t>がある</w:t>
      </w:r>
      <w:r w:rsidRPr="00C40778">
        <w:rPr>
          <w:rFonts w:ascii="メイリオ" w:eastAsia="メイリオ" w:hAnsi="メイリオ" w:cs="メイリオ" w:hint="eastAsia"/>
          <w:color w:val="000000" w:themeColor="text1"/>
          <w:sz w:val="22"/>
          <w:szCs w:val="36"/>
        </w:rPr>
        <w:t>利用者の搭乗を拒否する。</w:t>
      </w:r>
    </w:p>
    <w:p w14:paraId="0B6C975C" w14:textId="77777777" w:rsidR="001A04ED" w:rsidRPr="00C036E0" w:rsidRDefault="001A04ED" w:rsidP="001A04ED">
      <w:pPr>
        <w:tabs>
          <w:tab w:val="left" w:pos="3780"/>
        </w:tabs>
        <w:spacing w:line="0" w:lineRule="atLeast"/>
        <w:ind w:left="210"/>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といったものが</w:t>
      </w:r>
      <w:r>
        <w:rPr>
          <w:rFonts w:ascii="メイリオ" w:eastAsia="メイリオ" w:hAnsi="メイリオ" w:cs="メイリオ" w:hint="eastAsia"/>
          <w:sz w:val="22"/>
          <w:szCs w:val="36"/>
        </w:rPr>
        <w:t>挙げられます。</w:t>
      </w:r>
    </w:p>
    <w:p w14:paraId="14A7274B" w14:textId="5E5C2898" w:rsidR="005F12C9" w:rsidRDefault="005F12C9" w:rsidP="001A04ED">
      <w:pPr>
        <w:tabs>
          <w:tab w:val="left" w:pos="3780"/>
        </w:tabs>
        <w:spacing w:after="240"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3B0FDC86" w14:textId="77777777" w:rsidTr="005F12C9">
        <w:tc>
          <w:tcPr>
            <w:tcW w:w="10478" w:type="dxa"/>
            <w:shd w:val="clear" w:color="auto" w:fill="8DB3E2" w:themeFill="text2" w:themeFillTint="66"/>
          </w:tcPr>
          <w:p w14:paraId="6B9B2CBA"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744CB" w:rsidRPr="005744CB" w14:paraId="6B081F3D" w14:textId="77777777" w:rsidTr="00417207">
        <w:tc>
          <w:tcPr>
            <w:tcW w:w="10478" w:type="dxa"/>
            <w:vAlign w:val="center"/>
          </w:tcPr>
          <w:p w14:paraId="5CA2C262" w14:textId="5216416F"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バスの運転手が、知的障がい</w:t>
            </w:r>
            <w:r w:rsidR="00DC31B4" w:rsidRPr="00C40778">
              <w:rPr>
                <w:rFonts w:ascii="メイリオ" w:eastAsia="メイリオ" w:hAnsi="メイリオ" w:cs="メイリオ" w:hint="eastAsia"/>
                <w:color w:val="000000" w:themeColor="text1"/>
                <w:kern w:val="0"/>
                <w:sz w:val="18"/>
                <w:szCs w:val="18"/>
              </w:rPr>
              <w:t>があることを理由に</w:t>
            </w:r>
            <w:r w:rsidR="00262030" w:rsidRPr="00C40778">
              <w:rPr>
                <w:rFonts w:ascii="メイリオ" w:eastAsia="メイリオ" w:hAnsi="メイリオ" w:cs="メイリオ" w:hint="eastAsia"/>
                <w:color w:val="000000" w:themeColor="text1"/>
                <w:kern w:val="0"/>
                <w:sz w:val="18"/>
                <w:szCs w:val="18"/>
              </w:rPr>
              <w:t>、</w:t>
            </w:r>
            <w:r w:rsidR="008917BA" w:rsidRPr="00C40778">
              <w:rPr>
                <w:rFonts w:ascii="メイリオ" w:eastAsia="メイリオ" w:hAnsi="メイリオ" w:cs="メイリオ" w:hint="eastAsia"/>
                <w:color w:val="000000" w:themeColor="text1"/>
                <w:kern w:val="0"/>
                <w:sz w:val="18"/>
                <w:szCs w:val="18"/>
              </w:rPr>
              <w:t>介助者の同乗を求める</w:t>
            </w:r>
            <w:r w:rsidRPr="00C40778">
              <w:rPr>
                <w:rFonts w:ascii="メイリオ" w:eastAsia="メイリオ" w:hAnsi="メイリオ" w:cs="メイリオ" w:hint="eastAsia"/>
                <w:color w:val="000000" w:themeColor="text1"/>
                <w:kern w:val="0"/>
                <w:sz w:val="18"/>
                <w:szCs w:val="18"/>
              </w:rPr>
              <w:t>。</w:t>
            </w:r>
          </w:p>
        </w:tc>
      </w:tr>
      <w:tr w:rsidR="005744CB" w:rsidRPr="005744CB" w14:paraId="6004231B" w14:textId="77777777" w:rsidTr="00417207">
        <w:tc>
          <w:tcPr>
            <w:tcW w:w="10478" w:type="dxa"/>
            <w:vAlign w:val="center"/>
          </w:tcPr>
          <w:p w14:paraId="31A347BE" w14:textId="31B707F8"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車いす利用者や、白杖使用者等、外見上障がいがあるとわかった時点で、タクシーの乗車を拒否する。</w:t>
            </w:r>
          </w:p>
        </w:tc>
      </w:tr>
      <w:tr w:rsidR="005744CB" w:rsidRPr="005744CB" w14:paraId="03401CBE" w14:textId="77777777" w:rsidTr="00417207">
        <w:tc>
          <w:tcPr>
            <w:tcW w:w="10478" w:type="dxa"/>
            <w:vAlign w:val="center"/>
          </w:tcPr>
          <w:p w14:paraId="19C3AFE8" w14:textId="30C204E6" w:rsidR="005744CB" w:rsidRPr="00C40778" w:rsidRDefault="00A21945"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身体障がい者補助犬使用者の</w:t>
            </w:r>
            <w:r w:rsidR="005744CB" w:rsidRPr="00C40778">
              <w:rPr>
                <w:rFonts w:ascii="メイリオ" w:eastAsia="メイリオ" w:hAnsi="メイリオ" w:cs="メイリオ" w:hint="eastAsia"/>
                <w:color w:val="000000" w:themeColor="text1"/>
                <w:kern w:val="0"/>
                <w:sz w:val="18"/>
                <w:szCs w:val="18"/>
              </w:rPr>
              <w:t>介護タクシーの契約を拒否する。</w:t>
            </w:r>
          </w:p>
        </w:tc>
      </w:tr>
      <w:tr w:rsidR="005744CB" w:rsidRPr="005744CB" w14:paraId="5DCF7EF4" w14:textId="77777777" w:rsidTr="005F12C9">
        <w:tc>
          <w:tcPr>
            <w:tcW w:w="10478" w:type="dxa"/>
          </w:tcPr>
          <w:p w14:paraId="4D9B671C" w14:textId="4CA08553" w:rsidR="005744CB" w:rsidRPr="00C40778" w:rsidRDefault="00653D2D"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バス</w:t>
            </w:r>
            <w:r w:rsidR="005744CB" w:rsidRPr="00C40778">
              <w:rPr>
                <w:rFonts w:ascii="メイリオ" w:eastAsia="メイリオ" w:hAnsi="メイリオ" w:cs="メイリオ" w:hint="eastAsia"/>
                <w:bCs/>
                <w:color w:val="000000" w:themeColor="text1"/>
                <w:sz w:val="18"/>
                <w:szCs w:val="18"/>
              </w:rPr>
              <w:t>運転手が、他の乗客への</w:t>
            </w:r>
            <w:r w:rsidR="001124AC" w:rsidRPr="00C40778">
              <w:rPr>
                <w:rFonts w:ascii="メイリオ" w:eastAsia="メイリオ" w:hAnsi="メイリオ" w:cs="メイリオ" w:hint="eastAsia"/>
                <w:bCs/>
                <w:color w:val="000000" w:themeColor="text1"/>
                <w:sz w:val="18"/>
                <w:szCs w:val="18"/>
              </w:rPr>
              <w:t>車内移動の</w:t>
            </w:r>
            <w:r w:rsidRPr="00C40778">
              <w:rPr>
                <w:rFonts w:ascii="メイリオ" w:eastAsia="メイリオ" w:hAnsi="メイリオ" w:cs="メイリオ" w:hint="eastAsia"/>
                <w:bCs/>
                <w:color w:val="000000" w:themeColor="text1"/>
                <w:sz w:val="18"/>
                <w:szCs w:val="18"/>
              </w:rPr>
              <w:t>協力を依頼することなく、車いす利用者の</w:t>
            </w:r>
            <w:r w:rsidR="005744CB" w:rsidRPr="00C40778">
              <w:rPr>
                <w:rFonts w:ascii="メイリオ" w:eastAsia="メイリオ" w:hAnsi="メイリオ" w:cs="メイリオ" w:hint="eastAsia"/>
                <w:bCs/>
                <w:color w:val="000000" w:themeColor="text1"/>
                <w:sz w:val="18"/>
                <w:szCs w:val="18"/>
              </w:rPr>
              <w:t>乗車を拒否する。</w:t>
            </w:r>
          </w:p>
        </w:tc>
      </w:tr>
      <w:tr w:rsidR="005744CB" w:rsidRPr="005744CB" w14:paraId="13C677C2" w14:textId="77777777" w:rsidTr="00417207">
        <w:tc>
          <w:tcPr>
            <w:tcW w:w="10478" w:type="dxa"/>
            <w:vAlign w:val="center"/>
          </w:tcPr>
          <w:p w14:paraId="7C02D586" w14:textId="5F127F69"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車いす利用者に対し、混雑する時間のバス利用を避けてほしいと言って乗車を拒否する。</w:t>
            </w:r>
          </w:p>
        </w:tc>
      </w:tr>
      <w:tr w:rsidR="005744CB" w:rsidRPr="005744CB" w14:paraId="042D4C97" w14:textId="77777777" w:rsidTr="00417207">
        <w:tc>
          <w:tcPr>
            <w:tcW w:w="10478" w:type="dxa"/>
            <w:vAlign w:val="center"/>
          </w:tcPr>
          <w:p w14:paraId="3FED0D8A" w14:textId="45D9B090"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障がい者割引タクシー券の利用や領収書の発行を拒否する。</w:t>
            </w:r>
          </w:p>
        </w:tc>
      </w:tr>
      <w:tr w:rsidR="005744CB" w:rsidRPr="005744CB" w14:paraId="21BD826F" w14:textId="77777777" w:rsidTr="00417207">
        <w:tc>
          <w:tcPr>
            <w:tcW w:w="10478" w:type="dxa"/>
            <w:vAlign w:val="center"/>
          </w:tcPr>
          <w:p w14:paraId="58DFEE15" w14:textId="430C556C" w:rsidR="005744CB" w:rsidRPr="00C40778" w:rsidRDefault="005744CB" w:rsidP="005744CB">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フェリー乗船を予約していた車いす利用者に対し、当日、単独での乗船を拒否する。</w:t>
            </w:r>
          </w:p>
        </w:tc>
      </w:tr>
      <w:tr w:rsidR="005744CB" w:rsidRPr="005744CB" w14:paraId="356CEF2E" w14:textId="77777777" w:rsidTr="00417207">
        <w:tc>
          <w:tcPr>
            <w:tcW w:w="10478" w:type="dxa"/>
            <w:vAlign w:val="center"/>
          </w:tcPr>
          <w:p w14:paraId="7E4197E4" w14:textId="4FDE400E" w:rsidR="005744CB" w:rsidRPr="00C40778" w:rsidRDefault="005744CB"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color w:val="000000" w:themeColor="text1"/>
                <w:kern w:val="0"/>
                <w:sz w:val="18"/>
                <w:szCs w:val="18"/>
              </w:rPr>
              <w:t>船内宿泊の際、</w:t>
            </w:r>
            <w:r w:rsidR="00DF2688" w:rsidRPr="00C40778">
              <w:rPr>
                <w:rFonts w:ascii="メイリオ" w:eastAsia="メイリオ" w:hAnsi="メイリオ" w:cs="メイリオ" w:hint="eastAsia"/>
                <w:color w:val="000000" w:themeColor="text1"/>
                <w:kern w:val="0"/>
                <w:sz w:val="18"/>
                <w:szCs w:val="18"/>
              </w:rPr>
              <w:t>事故等の際に対応できないという理由で、</w:t>
            </w:r>
            <w:r w:rsidRPr="00C40778">
              <w:rPr>
                <w:rFonts w:ascii="メイリオ" w:eastAsia="メイリオ" w:hAnsi="メイリオ" w:cs="メイリオ" w:hint="eastAsia"/>
                <w:color w:val="000000" w:themeColor="text1"/>
                <w:kern w:val="0"/>
                <w:sz w:val="18"/>
                <w:szCs w:val="18"/>
              </w:rPr>
              <w:t>個室の予約を断る。</w:t>
            </w:r>
          </w:p>
        </w:tc>
      </w:tr>
      <w:tr w:rsidR="005744CB" w:rsidRPr="005744CB" w14:paraId="691E6D59" w14:textId="77777777" w:rsidTr="00417207">
        <w:tc>
          <w:tcPr>
            <w:tcW w:w="10478" w:type="dxa"/>
            <w:vAlign w:val="center"/>
          </w:tcPr>
          <w:p w14:paraId="5873AF71" w14:textId="07DE7506" w:rsidR="005744CB" w:rsidRPr="00C40778" w:rsidRDefault="005744CB" w:rsidP="005744CB">
            <w:pPr>
              <w:tabs>
                <w:tab w:val="left" w:pos="4035"/>
              </w:tabs>
              <w:spacing w:line="0" w:lineRule="atLeas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飛行機搭乗の際、タラップを自力歩行できない人に対して、搭乗を拒否する。</w:t>
            </w:r>
          </w:p>
        </w:tc>
      </w:tr>
      <w:tr w:rsidR="005744CB" w:rsidRPr="005744CB" w14:paraId="29B4676A" w14:textId="77777777" w:rsidTr="00417207">
        <w:tc>
          <w:tcPr>
            <w:tcW w:w="10478" w:type="dxa"/>
            <w:vAlign w:val="center"/>
          </w:tcPr>
          <w:p w14:paraId="4F55CD5E" w14:textId="7C3C260B" w:rsidR="005744CB" w:rsidRPr="005744CB" w:rsidRDefault="005744CB" w:rsidP="005744CB">
            <w:pPr>
              <w:tabs>
                <w:tab w:val="left" w:pos="4035"/>
              </w:tabs>
              <w:spacing w:line="0" w:lineRule="atLeast"/>
              <w:rPr>
                <w:rFonts w:ascii="メイリオ" w:eastAsia="メイリオ" w:hAnsi="メイリオ" w:cs="メイリオ"/>
                <w:kern w:val="0"/>
                <w:sz w:val="18"/>
                <w:szCs w:val="18"/>
              </w:rPr>
            </w:pPr>
            <w:r w:rsidRPr="005744CB">
              <w:rPr>
                <w:rFonts w:ascii="メイリオ" w:eastAsia="メイリオ" w:hAnsi="メイリオ" w:cs="メイリオ" w:hint="eastAsia"/>
                <w:kern w:val="0"/>
                <w:sz w:val="18"/>
                <w:szCs w:val="18"/>
              </w:rPr>
              <w:t>安全上の理由などがなく、座席制限が不要であるにもかかわらず、座席を制限する。</w:t>
            </w:r>
          </w:p>
        </w:tc>
      </w:tr>
    </w:tbl>
    <w:p w14:paraId="39A577AE" w14:textId="77777777" w:rsidR="001A04ED" w:rsidRPr="00D74B6F" w:rsidRDefault="001A04ED" w:rsidP="005744CB">
      <w:pPr>
        <w:spacing w:line="0" w:lineRule="atLeast"/>
        <w:rPr>
          <w:rFonts w:ascii="メイリオ" w:eastAsia="メイリオ" w:hAnsi="メイリオ" w:cs="メイリオ"/>
          <w:sz w:val="20"/>
          <w:szCs w:val="24"/>
        </w:rPr>
      </w:pPr>
    </w:p>
    <w:p w14:paraId="1BED1818" w14:textId="77777777" w:rsidR="001A04ED"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71C207F0" w14:textId="6FB0DC13" w:rsidR="00A8140A" w:rsidRDefault="00A8140A">
      <w:pPr>
        <w:widowControl/>
        <w:jc w:val="left"/>
        <w:rPr>
          <w:rFonts w:ascii="メイリオ" w:eastAsia="メイリオ" w:hAnsi="メイリオ" w:cs="メイリオ"/>
          <w:sz w:val="20"/>
          <w:szCs w:val="24"/>
        </w:rPr>
      </w:pPr>
      <w:r>
        <w:rPr>
          <w:rFonts w:ascii="メイリオ" w:eastAsia="メイリオ" w:hAnsi="メイリオ" w:cs="メイリオ"/>
          <w:sz w:val="20"/>
          <w:szCs w:val="24"/>
        </w:rPr>
        <w:br w:type="page"/>
      </w:r>
    </w:p>
    <w:p w14:paraId="3BB77D5F"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095170AB"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公共交通機関を利用する場面で、何らかの配慮を求める意思の表明があったときは、負担になりすぎない範囲で、社会的障壁を取り除くために必要で合理的な配慮を提供することが求められます。</w:t>
      </w:r>
    </w:p>
    <w:p w14:paraId="145C0AB8" w14:textId="77777777" w:rsidR="001A04ED" w:rsidRPr="005C7F01" w:rsidRDefault="001A04ED" w:rsidP="001A04ED">
      <w:pPr>
        <w:tabs>
          <w:tab w:val="left" w:pos="163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r>
        <w:rPr>
          <w:rFonts w:ascii="メイリオ" w:eastAsia="メイリオ" w:hAnsi="メイリオ" w:cs="メイリオ"/>
          <w:sz w:val="22"/>
          <w:szCs w:val="36"/>
        </w:rPr>
        <w:tab/>
      </w:r>
    </w:p>
    <w:p w14:paraId="2A13E9F8" w14:textId="77777777" w:rsidR="001A04ED" w:rsidRPr="00C036E0" w:rsidRDefault="001A04ED" w:rsidP="000D5D10">
      <w:pPr>
        <w:pStyle w:val="ac"/>
        <w:numPr>
          <w:ilvl w:val="0"/>
          <w:numId w:val="44"/>
        </w:numPr>
        <w:spacing w:line="0" w:lineRule="atLeast"/>
        <w:ind w:leftChars="0" w:rightChars="-11" w:right="-23"/>
        <w:rPr>
          <w:rFonts w:ascii="メイリオ" w:eastAsia="メイリオ" w:hAnsi="メイリオ" w:cs="メイリオ"/>
          <w:sz w:val="22"/>
          <w:szCs w:val="36"/>
        </w:rPr>
      </w:pPr>
      <w:r w:rsidRPr="00C036E0">
        <w:rPr>
          <w:rFonts w:ascii="メイリオ" w:eastAsia="メイリオ" w:hAnsi="メイリオ" w:cs="メイリオ" w:hint="eastAsia"/>
          <w:sz w:val="22"/>
          <w:szCs w:val="36"/>
        </w:rPr>
        <w:t>車いす利用者が列車に乗降する際に手伝う、段差がある場所で職員が補助する。</w:t>
      </w:r>
    </w:p>
    <w:p w14:paraId="5903A09D" w14:textId="77777777" w:rsidR="001A04ED" w:rsidRPr="00C40778" w:rsidRDefault="001A04ED" w:rsidP="000D5D10">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窓口</w:t>
      </w:r>
      <w:r w:rsidRPr="00C40778">
        <w:rPr>
          <w:rFonts w:ascii="メイリオ" w:eastAsia="メイリオ" w:hAnsi="メイリオ" w:cs="メイリオ" w:hint="eastAsia"/>
          <w:color w:val="000000" w:themeColor="text1"/>
          <w:sz w:val="22"/>
          <w:szCs w:val="36"/>
        </w:rPr>
        <w:t>等で、筆談や読み上げなど、障がいの特性に応じたコミュニケーションで対応する。</w:t>
      </w:r>
    </w:p>
    <w:p w14:paraId="7B3598D9" w14:textId="322B6CF5" w:rsidR="001A04ED" w:rsidRPr="00C40778" w:rsidRDefault="001A04ED" w:rsidP="000D5D10">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24"/>
        </w:rPr>
        <w:t>利用者の希望があれば、代筆や代読等の対応を行う。</w:t>
      </w:r>
    </w:p>
    <w:p w14:paraId="46FFD323" w14:textId="6C1B3745" w:rsidR="001F105A" w:rsidRPr="00C40778" w:rsidRDefault="001F105A" w:rsidP="001F105A">
      <w:pPr>
        <w:pStyle w:val="ac"/>
        <w:numPr>
          <w:ilvl w:val="0"/>
          <w:numId w:val="37"/>
        </w:numPr>
        <w:spacing w:line="0" w:lineRule="atLeast"/>
        <w:ind w:leftChars="0" w:rightChars="-11" w:right="-23"/>
        <w:rPr>
          <w:rFonts w:ascii="メイリオ" w:eastAsia="メイリオ" w:hAnsi="メイリオ" w:cs="メイリオ"/>
          <w:color w:val="000000" w:themeColor="text1"/>
          <w:sz w:val="22"/>
          <w:szCs w:val="36"/>
        </w:rPr>
      </w:pPr>
      <w:r w:rsidRPr="00C40778">
        <w:rPr>
          <w:rFonts w:ascii="メイリオ" w:eastAsia="メイリオ" w:hAnsi="メイリオ" w:cs="メイリオ" w:hint="eastAsia"/>
          <w:color w:val="000000" w:themeColor="text1"/>
          <w:sz w:val="22"/>
          <w:szCs w:val="36"/>
        </w:rPr>
        <w:t>運賃支払いの手助けを必要とする障がいのある人については、障がいの特性に応じた配慮をする。</w:t>
      </w:r>
    </w:p>
    <w:p w14:paraId="5235B9A9" w14:textId="77777777" w:rsidR="001A04ED" w:rsidRPr="00A93D28" w:rsidRDefault="001A04ED" w:rsidP="001A04ED">
      <w:pPr>
        <w:spacing w:line="0" w:lineRule="atLeast"/>
        <w:ind w:left="225" w:rightChars="-11" w:right="-23"/>
        <w:rPr>
          <w:rFonts w:ascii="メイリオ" w:eastAsia="メイリオ" w:hAnsi="メイリオ" w:cs="メイリオ"/>
          <w:sz w:val="22"/>
          <w:szCs w:val="36"/>
        </w:rPr>
      </w:pPr>
      <w:r w:rsidRPr="00C40778">
        <w:rPr>
          <w:rFonts w:ascii="メイリオ" w:eastAsia="メイリオ" w:hAnsi="メイリオ" w:cs="メイリオ" w:hint="eastAsia"/>
          <w:color w:val="000000" w:themeColor="text1"/>
          <w:sz w:val="22"/>
          <w:szCs w:val="36"/>
        </w:rPr>
        <w:t>といった</w:t>
      </w:r>
      <w:r>
        <w:rPr>
          <w:rFonts w:ascii="メイリオ" w:eastAsia="メイリオ" w:hAnsi="メイリオ" w:cs="メイリオ" w:hint="eastAsia"/>
          <w:sz w:val="22"/>
          <w:szCs w:val="36"/>
        </w:rPr>
        <w:t>ものが挙げられます。</w:t>
      </w:r>
    </w:p>
    <w:p w14:paraId="722079E8" w14:textId="77777777" w:rsidR="001A04ED" w:rsidRDefault="001A04ED" w:rsidP="001A04ED">
      <w:pPr>
        <w:spacing w:line="0" w:lineRule="atLeast"/>
        <w:rPr>
          <w:rFonts w:ascii="メイリオ" w:eastAsia="メイリオ" w:hAnsi="メイリオ" w:cs="メイリオ"/>
          <w:b/>
          <w:sz w:val="24"/>
          <w:szCs w:val="36"/>
        </w:rPr>
      </w:pPr>
    </w:p>
    <w:tbl>
      <w:tblPr>
        <w:tblStyle w:val="ab"/>
        <w:tblW w:w="0" w:type="auto"/>
        <w:tblLook w:val="04A0" w:firstRow="1" w:lastRow="0" w:firstColumn="1" w:lastColumn="0" w:noHBand="0" w:noVBand="1"/>
      </w:tblPr>
      <w:tblGrid>
        <w:gridCol w:w="10478"/>
      </w:tblGrid>
      <w:tr w:rsidR="005F12C9" w14:paraId="3B3944CF" w14:textId="77777777" w:rsidTr="00C73575">
        <w:tc>
          <w:tcPr>
            <w:tcW w:w="10478" w:type="dxa"/>
            <w:shd w:val="clear" w:color="auto" w:fill="8DB3E2" w:themeFill="text2" w:themeFillTint="66"/>
          </w:tcPr>
          <w:p w14:paraId="6E75E0AD"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DA614D" w:rsidRPr="007D719C" w14:paraId="278548E0" w14:textId="77777777" w:rsidTr="00C73575">
        <w:tc>
          <w:tcPr>
            <w:tcW w:w="10478" w:type="dxa"/>
            <w:shd w:val="clear" w:color="auto" w:fill="DAEEF3" w:themeFill="accent5" w:themeFillTint="33"/>
          </w:tcPr>
          <w:p w14:paraId="33C85583" w14:textId="77777777" w:rsidR="00DA614D" w:rsidRPr="007D719C" w:rsidRDefault="00DA614D"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5F12C9" w:rsidRPr="00C73575" w14:paraId="7F2904FA" w14:textId="77777777" w:rsidTr="00C73575">
        <w:tc>
          <w:tcPr>
            <w:tcW w:w="10478" w:type="dxa"/>
          </w:tcPr>
          <w:p w14:paraId="1F118BB3" w14:textId="1C79CC24" w:rsidR="005F12C9" w:rsidRPr="00C73575" w:rsidRDefault="00C73575" w:rsidP="005F12C9">
            <w:pPr>
              <w:tabs>
                <w:tab w:val="left" w:pos="4035"/>
              </w:tabs>
              <w:spacing w:line="0" w:lineRule="atLeast"/>
              <w:rPr>
                <w:rFonts w:ascii="メイリオ" w:eastAsia="メイリオ" w:hAnsi="メイリオ" w:cs="メイリオ"/>
                <w:bCs/>
                <w:sz w:val="18"/>
                <w:szCs w:val="18"/>
              </w:rPr>
            </w:pPr>
            <w:r w:rsidRPr="00C73575">
              <w:rPr>
                <w:rFonts w:ascii="メイリオ" w:eastAsia="メイリオ" w:hAnsi="メイリオ" w:cs="メイリオ" w:hint="eastAsia"/>
                <w:bCs/>
                <w:sz w:val="18"/>
                <w:szCs w:val="18"/>
              </w:rPr>
              <w:t>職員が、車いす利用者に対し、乗降口とホームの間に介助用スロープ板を渡し、乗降の介助を行う。</w:t>
            </w:r>
          </w:p>
        </w:tc>
      </w:tr>
      <w:tr w:rsidR="005F12C9" w:rsidRPr="00C73575" w14:paraId="126C3701" w14:textId="77777777" w:rsidTr="00C73575">
        <w:tc>
          <w:tcPr>
            <w:tcW w:w="10478" w:type="dxa"/>
          </w:tcPr>
          <w:p w14:paraId="63B0D870" w14:textId="7C38E2DD" w:rsidR="005F12C9" w:rsidRPr="00C73575" w:rsidRDefault="00C73575" w:rsidP="005F12C9">
            <w:pPr>
              <w:tabs>
                <w:tab w:val="left" w:pos="4035"/>
              </w:tabs>
              <w:spacing w:line="0" w:lineRule="atLeast"/>
              <w:rPr>
                <w:rFonts w:ascii="メイリオ" w:eastAsia="メイリオ" w:hAnsi="メイリオ" w:cs="メイリオ"/>
                <w:bCs/>
                <w:sz w:val="18"/>
                <w:szCs w:val="18"/>
              </w:rPr>
            </w:pPr>
            <w:r w:rsidRPr="00C73575">
              <w:rPr>
                <w:rFonts w:ascii="メイリオ" w:eastAsia="メイリオ" w:hAnsi="メイリオ" w:cs="メイリオ" w:hint="eastAsia"/>
                <w:bCs/>
                <w:sz w:val="18"/>
                <w:szCs w:val="18"/>
              </w:rPr>
              <w:t>券売機の利用が難しい場合、障がいの特性に応じ、操作を手伝ったり、窓口で対応したりする。</w:t>
            </w:r>
          </w:p>
        </w:tc>
      </w:tr>
      <w:tr w:rsidR="00C73575" w:rsidRPr="00C73575" w14:paraId="71A1AF1A" w14:textId="77777777" w:rsidTr="00C73575">
        <w:trPr>
          <w:trHeight w:val="20"/>
        </w:trPr>
        <w:tc>
          <w:tcPr>
            <w:tcW w:w="10478" w:type="dxa"/>
            <w:hideMark/>
          </w:tcPr>
          <w:p w14:paraId="716CAFD0"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スロープ板を出すことが困難なバス停では、前後で乗降可能な位置にバスを停車する。</w:t>
            </w:r>
          </w:p>
        </w:tc>
      </w:tr>
      <w:tr w:rsidR="00C73575" w:rsidRPr="00C73575" w14:paraId="186F556F" w14:textId="77777777" w:rsidTr="00C73575">
        <w:trPr>
          <w:trHeight w:val="20"/>
        </w:trPr>
        <w:tc>
          <w:tcPr>
            <w:tcW w:w="10478" w:type="dxa"/>
            <w:hideMark/>
          </w:tcPr>
          <w:p w14:paraId="62C7720D"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障がいのある人のタクシーへの乗降時の補助や、車いす等の大きな荷物のトランクへの収納の手助け等を行う。</w:t>
            </w:r>
          </w:p>
        </w:tc>
      </w:tr>
      <w:tr w:rsidR="00C73575" w:rsidRPr="00C73575" w14:paraId="1F311EE4" w14:textId="77777777" w:rsidTr="00C73575">
        <w:trPr>
          <w:trHeight w:val="20"/>
        </w:trPr>
        <w:tc>
          <w:tcPr>
            <w:tcW w:w="10478" w:type="dxa"/>
            <w:hideMark/>
          </w:tcPr>
          <w:p w14:paraId="022D4EB5" w14:textId="100EAFD7"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タクシー乗車の際、自身でシートベルトを装着することができない人の場合、シートベルトの装着と装着確認を</w:t>
            </w:r>
            <w:r w:rsidR="00B707B9" w:rsidRPr="00C40778">
              <w:rPr>
                <w:rFonts w:ascii="メイリオ" w:eastAsia="メイリオ" w:hAnsi="メイリオ" w:cs="メイリオ" w:hint="eastAsia"/>
                <w:color w:val="000000" w:themeColor="text1"/>
                <w:kern w:val="0"/>
                <w:sz w:val="18"/>
                <w:szCs w:val="18"/>
              </w:rPr>
              <w:t>運転手</w:t>
            </w:r>
            <w:r w:rsidRPr="00C40778">
              <w:rPr>
                <w:rFonts w:ascii="メイリオ" w:eastAsia="メイリオ" w:hAnsi="メイリオ" w:cs="メイリオ" w:hint="eastAsia"/>
                <w:color w:val="000000" w:themeColor="text1"/>
                <w:kern w:val="0"/>
                <w:sz w:val="18"/>
                <w:szCs w:val="18"/>
              </w:rPr>
              <w:t>が行う。</w:t>
            </w:r>
          </w:p>
        </w:tc>
      </w:tr>
      <w:tr w:rsidR="00C73575" w:rsidRPr="00C73575" w14:paraId="16EE7D4B" w14:textId="77777777" w:rsidTr="00C73575">
        <w:trPr>
          <w:trHeight w:val="20"/>
        </w:trPr>
        <w:tc>
          <w:tcPr>
            <w:tcW w:w="10478" w:type="dxa"/>
            <w:hideMark/>
          </w:tcPr>
          <w:p w14:paraId="3A7ADFF5" w14:textId="617BBF52"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航空機の利用にあたって、視覚障がいのある</w:t>
            </w:r>
            <w:r w:rsidR="00C4721C" w:rsidRPr="00C40778">
              <w:rPr>
                <w:rFonts w:ascii="メイリオ" w:eastAsia="メイリオ" w:hAnsi="メイリオ" w:cs="メイリオ" w:hint="eastAsia"/>
                <w:color w:val="000000" w:themeColor="text1"/>
                <w:kern w:val="0"/>
                <w:sz w:val="18"/>
                <w:szCs w:val="18"/>
              </w:rPr>
              <w:t>人</w:t>
            </w:r>
            <w:r w:rsidRPr="00C40778">
              <w:rPr>
                <w:rFonts w:ascii="メイリオ" w:eastAsia="メイリオ" w:hAnsi="メイリオ" w:cs="メイリオ" w:hint="eastAsia"/>
                <w:color w:val="000000" w:themeColor="text1"/>
                <w:kern w:val="0"/>
                <w:sz w:val="18"/>
                <w:szCs w:val="18"/>
              </w:rPr>
              <w:t>や握力の弱い人に対して、機内食の包装の開封</w:t>
            </w:r>
            <w:r w:rsidR="00DF581E" w:rsidRPr="00C40778">
              <w:rPr>
                <w:rFonts w:ascii="メイリオ" w:eastAsia="メイリオ" w:hAnsi="メイリオ" w:cs="メイリオ" w:hint="eastAsia"/>
                <w:color w:val="000000" w:themeColor="text1"/>
                <w:kern w:val="0"/>
                <w:sz w:val="18"/>
                <w:szCs w:val="18"/>
              </w:rPr>
              <w:t>補助の声かけをする</w:t>
            </w:r>
            <w:r w:rsidRPr="00C40778">
              <w:rPr>
                <w:rFonts w:ascii="メイリオ" w:eastAsia="メイリオ" w:hAnsi="メイリオ" w:cs="メイリオ" w:hint="eastAsia"/>
                <w:color w:val="000000" w:themeColor="text1"/>
                <w:kern w:val="0"/>
                <w:sz w:val="18"/>
                <w:szCs w:val="18"/>
              </w:rPr>
              <w:t>。</w:t>
            </w:r>
          </w:p>
        </w:tc>
      </w:tr>
      <w:tr w:rsidR="00C73575" w:rsidRPr="00C73575" w14:paraId="57AA9860" w14:textId="77777777" w:rsidTr="00C73575">
        <w:trPr>
          <w:trHeight w:val="20"/>
        </w:trPr>
        <w:tc>
          <w:tcPr>
            <w:tcW w:w="10478" w:type="dxa"/>
            <w:hideMark/>
          </w:tcPr>
          <w:p w14:paraId="56495E11" w14:textId="5E8BE48E"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航空機内にて、障がいのある人が化粧室に行く際に、</w:t>
            </w:r>
            <w:r w:rsidR="00646C3E" w:rsidRPr="00C40778">
              <w:rPr>
                <w:rFonts w:ascii="メイリオ" w:eastAsia="メイリオ" w:hAnsi="メイリオ" w:cs="メイリオ" w:hint="eastAsia"/>
                <w:color w:val="000000" w:themeColor="text1"/>
                <w:kern w:val="0"/>
                <w:sz w:val="18"/>
                <w:szCs w:val="18"/>
              </w:rPr>
              <w:t>申出</w:t>
            </w:r>
            <w:r w:rsidR="009517C9" w:rsidRPr="00C40778">
              <w:rPr>
                <w:rFonts w:ascii="メイリオ" w:eastAsia="メイリオ" w:hAnsi="メイリオ" w:cs="メイリオ" w:hint="eastAsia"/>
                <w:color w:val="000000" w:themeColor="text1"/>
                <w:kern w:val="0"/>
                <w:sz w:val="18"/>
                <w:szCs w:val="18"/>
              </w:rPr>
              <w:t>があれば</w:t>
            </w:r>
            <w:r w:rsidRPr="00C40778">
              <w:rPr>
                <w:rFonts w:ascii="メイリオ" w:eastAsia="メイリオ" w:hAnsi="メイリオ" w:cs="メイリオ" w:hint="eastAsia"/>
                <w:color w:val="000000" w:themeColor="text1"/>
                <w:kern w:val="0"/>
                <w:sz w:val="18"/>
                <w:szCs w:val="18"/>
              </w:rPr>
              <w:t>移動を手伝う。</w:t>
            </w:r>
          </w:p>
        </w:tc>
      </w:tr>
      <w:tr w:rsidR="008A54E2" w:rsidRPr="00C73575" w14:paraId="0FA75B5C" w14:textId="77777777" w:rsidTr="00C73575">
        <w:trPr>
          <w:trHeight w:val="20"/>
        </w:trPr>
        <w:tc>
          <w:tcPr>
            <w:tcW w:w="10478" w:type="dxa"/>
          </w:tcPr>
          <w:p w14:paraId="6D9531E0" w14:textId="2A94A100" w:rsidR="008A54E2" w:rsidRPr="00C40778" w:rsidRDefault="005317C4" w:rsidP="00417207">
            <w:pPr>
              <w:widowControl/>
              <w:jc w:val="left"/>
              <w:rPr>
                <w:rFonts w:ascii="メイリオ" w:eastAsia="メイリオ" w:hAnsi="メイリオ" w:cs="メイリオ"/>
                <w:color w:val="000000" w:themeColor="text1"/>
                <w:kern w:val="0"/>
                <w:sz w:val="18"/>
                <w:szCs w:val="18"/>
              </w:rPr>
            </w:pPr>
            <w:r>
              <w:rPr>
                <w:rFonts w:ascii="メイリオ" w:eastAsia="メイリオ" w:hAnsi="メイリオ" w:cs="メイリオ" w:hint="eastAsia"/>
                <w:color w:val="000000" w:themeColor="text1"/>
                <w:kern w:val="0"/>
                <w:sz w:val="18"/>
                <w:szCs w:val="18"/>
              </w:rPr>
              <w:t>車いす利用</w:t>
            </w:r>
            <w:r w:rsidR="008A54E2" w:rsidRPr="00C40778">
              <w:rPr>
                <w:rFonts w:ascii="メイリオ" w:eastAsia="メイリオ" w:hAnsi="メイリオ" w:cs="メイリオ" w:hint="eastAsia"/>
                <w:color w:val="000000" w:themeColor="text1"/>
                <w:kern w:val="0"/>
                <w:sz w:val="18"/>
                <w:szCs w:val="18"/>
              </w:rPr>
              <w:t>者がバスに乗車する際、車内の利用者へ車いすスペースを空けてもらうよう車内案内により協力をお願いする。</w:t>
            </w:r>
          </w:p>
        </w:tc>
      </w:tr>
      <w:tr w:rsidR="008A54E2" w:rsidRPr="00C73575" w14:paraId="6202CD67" w14:textId="77777777" w:rsidTr="00C73575">
        <w:trPr>
          <w:trHeight w:val="20"/>
        </w:trPr>
        <w:tc>
          <w:tcPr>
            <w:tcW w:w="10478" w:type="dxa"/>
          </w:tcPr>
          <w:p w14:paraId="3611C016" w14:textId="11FC5E2D" w:rsidR="008A54E2" w:rsidRPr="00C40778" w:rsidRDefault="008A54E2"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バスと歩道等のすき間が広く開かないように停車する。</w:t>
            </w:r>
          </w:p>
        </w:tc>
      </w:tr>
      <w:tr w:rsidR="00660964" w:rsidRPr="00C73575" w14:paraId="22BDEDDD" w14:textId="77777777" w:rsidTr="00C73575">
        <w:trPr>
          <w:trHeight w:val="20"/>
        </w:trPr>
        <w:tc>
          <w:tcPr>
            <w:tcW w:w="10478" w:type="dxa"/>
          </w:tcPr>
          <w:p w14:paraId="77917838" w14:textId="08F30687" w:rsidR="00660964" w:rsidRPr="00C40778" w:rsidRDefault="00660964"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フェリーに車で乗船する際に、可能な限り、客室に近い駐車スペースを確保する。</w:t>
            </w:r>
          </w:p>
        </w:tc>
      </w:tr>
      <w:tr w:rsidR="00660964" w:rsidRPr="00660964" w14:paraId="7D46A3D3" w14:textId="77777777" w:rsidTr="00C73575">
        <w:trPr>
          <w:trHeight w:val="20"/>
        </w:trPr>
        <w:tc>
          <w:tcPr>
            <w:tcW w:w="10478" w:type="dxa"/>
          </w:tcPr>
          <w:p w14:paraId="398D5019" w14:textId="399CA491" w:rsidR="00660964" w:rsidRPr="00C40778" w:rsidRDefault="00660964"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人的対応が可能な場合で、視覚障がいや肢体不自由のある人から希望があれば、チェックインカウンターから搭乗口へ、又は搭乗口から到着ロビーの間、係員が同行する。</w:t>
            </w:r>
          </w:p>
        </w:tc>
      </w:tr>
      <w:tr w:rsidR="00C73575" w:rsidRPr="007D719C" w14:paraId="77E47A6C" w14:textId="77777777" w:rsidTr="00C73575">
        <w:tc>
          <w:tcPr>
            <w:tcW w:w="10478" w:type="dxa"/>
            <w:shd w:val="clear" w:color="auto" w:fill="DAEEF3" w:themeFill="accent5" w:themeFillTint="33"/>
          </w:tcPr>
          <w:p w14:paraId="1A1377B7" w14:textId="68957C1A" w:rsidR="00C73575" w:rsidRPr="00C40778" w:rsidRDefault="00C73575"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主に意思疎通の配慮に関すること</w:t>
            </w:r>
          </w:p>
        </w:tc>
      </w:tr>
      <w:tr w:rsidR="00C73575" w:rsidRPr="00C73575" w14:paraId="4A7585C0" w14:textId="77777777" w:rsidTr="00C73575">
        <w:trPr>
          <w:trHeight w:val="20"/>
        </w:trPr>
        <w:tc>
          <w:tcPr>
            <w:tcW w:w="10478" w:type="dxa"/>
            <w:hideMark/>
          </w:tcPr>
          <w:p w14:paraId="06F39A5D" w14:textId="18AF471C" w:rsidR="00C73575" w:rsidRPr="00C40778" w:rsidRDefault="00C73575" w:rsidP="00925F43">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視覚障がいのある人に、音声による車内案内を行う。</w:t>
            </w:r>
          </w:p>
        </w:tc>
      </w:tr>
      <w:tr w:rsidR="00C73575" w:rsidRPr="00C73575" w14:paraId="1C66961D" w14:textId="77777777" w:rsidTr="00C73575">
        <w:trPr>
          <w:trHeight w:val="20"/>
        </w:trPr>
        <w:tc>
          <w:tcPr>
            <w:tcW w:w="10478" w:type="dxa"/>
            <w:hideMark/>
          </w:tcPr>
          <w:p w14:paraId="1998F7C9" w14:textId="77777777" w:rsidR="00C73575" w:rsidRPr="00C40778" w:rsidRDefault="00C73575" w:rsidP="00417207">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安全に関する案内について、視覚障がいのある人に対し、個別に口頭にて案内を実施する、もしくは点字によるパンフレットを用意する。</w:t>
            </w:r>
          </w:p>
        </w:tc>
      </w:tr>
      <w:tr w:rsidR="00C73575" w:rsidRPr="00C73575" w14:paraId="6F32FA03" w14:textId="77777777" w:rsidTr="00C73575">
        <w:trPr>
          <w:trHeight w:val="20"/>
        </w:trPr>
        <w:tc>
          <w:tcPr>
            <w:tcW w:w="10478" w:type="dxa"/>
            <w:hideMark/>
          </w:tcPr>
          <w:p w14:paraId="2699A3F0" w14:textId="7CADC5B9" w:rsidR="00C73575" w:rsidRPr="00C40778" w:rsidRDefault="00C73575"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聴覚障がいや言語障がいのある人</w:t>
            </w:r>
            <w:r w:rsidR="00226B34" w:rsidRPr="00C40778">
              <w:rPr>
                <w:rFonts w:ascii="メイリオ" w:eastAsia="メイリオ" w:hAnsi="メイリオ" w:cs="メイリオ" w:hint="eastAsia"/>
                <w:color w:val="000000" w:themeColor="text1"/>
                <w:kern w:val="0"/>
                <w:sz w:val="18"/>
                <w:szCs w:val="18"/>
              </w:rPr>
              <w:t>に対して、その障がいの特性に応じたコミュニケーション手段（メモ・</w:t>
            </w:r>
            <w:r w:rsidRPr="00C40778">
              <w:rPr>
                <w:rFonts w:ascii="メイリオ" w:eastAsia="メイリオ" w:hAnsi="メイリオ" w:cs="メイリオ" w:hint="eastAsia"/>
                <w:color w:val="000000" w:themeColor="text1"/>
                <w:kern w:val="0"/>
                <w:sz w:val="18"/>
                <w:szCs w:val="18"/>
              </w:rPr>
              <w:t>筆談</w:t>
            </w:r>
            <w:r w:rsidR="00226B34" w:rsidRPr="00C40778">
              <w:rPr>
                <w:rFonts w:ascii="メイリオ" w:eastAsia="メイリオ" w:hAnsi="メイリオ" w:cs="メイリオ" w:hint="eastAsia"/>
                <w:color w:val="000000" w:themeColor="text1"/>
                <w:kern w:val="0"/>
                <w:sz w:val="18"/>
                <w:szCs w:val="18"/>
              </w:rPr>
              <w:t>・アプリ等</w:t>
            </w:r>
            <w:r w:rsidRPr="00C40778">
              <w:rPr>
                <w:rFonts w:ascii="メイリオ" w:eastAsia="メイリオ" w:hAnsi="メイリオ" w:cs="メイリオ" w:hint="eastAsia"/>
                <w:color w:val="000000" w:themeColor="text1"/>
                <w:kern w:val="0"/>
                <w:sz w:val="18"/>
                <w:szCs w:val="18"/>
              </w:rPr>
              <w:t>）を用いて対応する。</w:t>
            </w:r>
          </w:p>
        </w:tc>
      </w:tr>
      <w:tr w:rsidR="00C73575" w:rsidRPr="00C73575" w14:paraId="649CABE4" w14:textId="77777777" w:rsidTr="00C73575">
        <w:trPr>
          <w:trHeight w:val="20"/>
        </w:trPr>
        <w:tc>
          <w:tcPr>
            <w:tcW w:w="10478" w:type="dxa"/>
            <w:hideMark/>
          </w:tcPr>
          <w:p w14:paraId="11AE3E67" w14:textId="1DCEA716" w:rsidR="00C73575" w:rsidRPr="00C40778" w:rsidRDefault="00E1253C" w:rsidP="006D5646">
            <w:pPr>
              <w:widowControl/>
              <w:jc w:val="left"/>
              <w:rPr>
                <w:rFonts w:ascii="メイリオ" w:eastAsia="メイリオ" w:hAnsi="メイリオ" w:cs="メイリオ"/>
                <w:color w:val="000000" w:themeColor="text1"/>
                <w:kern w:val="0"/>
                <w:sz w:val="18"/>
                <w:szCs w:val="18"/>
              </w:rPr>
            </w:pPr>
            <w:r w:rsidRPr="00C40778">
              <w:rPr>
                <w:rFonts w:ascii="メイリオ" w:eastAsia="メイリオ" w:hAnsi="メイリオ" w:cs="メイリオ" w:hint="eastAsia"/>
                <w:color w:val="000000" w:themeColor="text1"/>
                <w:kern w:val="0"/>
                <w:sz w:val="18"/>
                <w:szCs w:val="18"/>
              </w:rPr>
              <w:t>普段と異なる場面が苦手でパニックになることのある人が、</w:t>
            </w:r>
            <w:r w:rsidR="00C73575" w:rsidRPr="00C40778">
              <w:rPr>
                <w:rFonts w:ascii="メイリオ" w:eastAsia="メイリオ" w:hAnsi="メイリオ" w:cs="メイリオ" w:hint="eastAsia"/>
                <w:color w:val="000000" w:themeColor="text1"/>
                <w:kern w:val="0"/>
                <w:sz w:val="18"/>
                <w:szCs w:val="18"/>
              </w:rPr>
              <w:t>電車やバス</w:t>
            </w:r>
            <w:r w:rsidRPr="00C40778">
              <w:rPr>
                <w:rFonts w:ascii="メイリオ" w:eastAsia="メイリオ" w:hAnsi="メイリオ" w:cs="メイリオ" w:hint="eastAsia"/>
                <w:color w:val="000000" w:themeColor="text1"/>
                <w:kern w:val="0"/>
                <w:sz w:val="18"/>
                <w:szCs w:val="18"/>
              </w:rPr>
              <w:t>などを利用している際に</w:t>
            </w:r>
            <w:r w:rsidR="00C73575" w:rsidRPr="00C40778">
              <w:rPr>
                <w:rFonts w:ascii="メイリオ" w:eastAsia="メイリオ" w:hAnsi="メイリオ" w:cs="メイリオ" w:hint="eastAsia"/>
                <w:color w:val="000000" w:themeColor="text1"/>
                <w:kern w:val="0"/>
                <w:sz w:val="18"/>
                <w:szCs w:val="18"/>
              </w:rPr>
              <w:t>、事故</w:t>
            </w:r>
            <w:r w:rsidR="00CD3F29" w:rsidRPr="00C40778">
              <w:rPr>
                <w:rFonts w:ascii="メイリオ" w:eastAsia="メイリオ" w:hAnsi="メイリオ" w:cs="メイリオ" w:hint="eastAsia"/>
                <w:color w:val="000000" w:themeColor="text1"/>
                <w:kern w:val="0"/>
                <w:sz w:val="18"/>
                <w:szCs w:val="18"/>
              </w:rPr>
              <w:t>等のトラブル</w:t>
            </w:r>
            <w:r w:rsidR="00F44246" w:rsidRPr="00C40778">
              <w:rPr>
                <w:rFonts w:ascii="メイリオ" w:eastAsia="メイリオ" w:hAnsi="メイリオ" w:cs="メイリオ" w:hint="eastAsia"/>
                <w:color w:val="000000" w:themeColor="text1"/>
                <w:kern w:val="0"/>
                <w:sz w:val="18"/>
                <w:szCs w:val="18"/>
              </w:rPr>
              <w:t>が生じた場合</w:t>
            </w:r>
            <w:r w:rsidR="00C73575" w:rsidRPr="00C40778">
              <w:rPr>
                <w:rFonts w:ascii="メイリオ" w:eastAsia="メイリオ" w:hAnsi="メイリオ" w:cs="メイリオ" w:hint="eastAsia"/>
                <w:color w:val="000000" w:themeColor="text1"/>
                <w:kern w:val="0"/>
                <w:sz w:val="18"/>
                <w:szCs w:val="18"/>
              </w:rPr>
              <w:t>、状況が理解できるよう、わかりやすく丁寧にアナウンスする。</w:t>
            </w:r>
          </w:p>
        </w:tc>
      </w:tr>
      <w:tr w:rsidR="00DA614D" w:rsidRPr="00C73575" w14:paraId="5BAA229E" w14:textId="77777777" w:rsidTr="00C73575">
        <w:tc>
          <w:tcPr>
            <w:tcW w:w="10478" w:type="dxa"/>
          </w:tcPr>
          <w:p w14:paraId="0EDD5247" w14:textId="416752E2" w:rsidR="00DA614D" w:rsidRPr="00C40778" w:rsidRDefault="00C73575" w:rsidP="006D5646">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t>聴覚障がいのある人のために、タクシーの手配を電話による方法だけでなく</w:t>
            </w:r>
            <w:r w:rsidR="00E82F09" w:rsidRPr="00C40778">
              <w:rPr>
                <w:rFonts w:ascii="メイリオ" w:eastAsia="メイリオ" w:hAnsi="メイリオ" w:cs="メイリオ" w:hint="eastAsia"/>
                <w:bCs/>
                <w:color w:val="000000" w:themeColor="text1"/>
                <w:sz w:val="18"/>
                <w:szCs w:val="18"/>
              </w:rPr>
              <w:t>、他の方法</w:t>
            </w:r>
            <w:r w:rsidR="006F7C00" w:rsidRPr="00C40778">
              <w:rPr>
                <w:rFonts w:ascii="メイリオ" w:eastAsia="メイリオ" w:hAnsi="メイリオ" w:cs="メイリオ" w:hint="eastAsia"/>
                <w:bCs/>
                <w:color w:val="000000" w:themeColor="text1"/>
                <w:sz w:val="18"/>
                <w:szCs w:val="18"/>
              </w:rPr>
              <w:t>（メールやファックス等）</w:t>
            </w:r>
            <w:r w:rsidR="00E82F09" w:rsidRPr="00C40778">
              <w:rPr>
                <w:rFonts w:ascii="メイリオ" w:eastAsia="メイリオ" w:hAnsi="メイリオ" w:cs="メイリオ" w:hint="eastAsia"/>
                <w:bCs/>
                <w:color w:val="000000" w:themeColor="text1"/>
                <w:sz w:val="18"/>
                <w:szCs w:val="18"/>
              </w:rPr>
              <w:t>も</w:t>
            </w:r>
            <w:r w:rsidRPr="00C40778">
              <w:rPr>
                <w:rFonts w:ascii="メイリオ" w:eastAsia="メイリオ" w:hAnsi="メイリオ" w:cs="メイリオ" w:hint="eastAsia"/>
                <w:bCs/>
                <w:color w:val="000000" w:themeColor="text1"/>
                <w:sz w:val="18"/>
                <w:szCs w:val="18"/>
              </w:rPr>
              <w:t>利用できるようにする。</w:t>
            </w:r>
          </w:p>
        </w:tc>
      </w:tr>
      <w:tr w:rsidR="00C73575" w:rsidRPr="007D719C" w14:paraId="721717AB" w14:textId="77777777" w:rsidTr="00C73575">
        <w:tc>
          <w:tcPr>
            <w:tcW w:w="10478" w:type="dxa"/>
            <w:shd w:val="clear" w:color="auto" w:fill="DAEEF3" w:themeFill="accent5" w:themeFillTint="33"/>
          </w:tcPr>
          <w:p w14:paraId="3C8FC220" w14:textId="0E9E3039" w:rsidR="00C73575" w:rsidRPr="00C40778" w:rsidRDefault="00C73575" w:rsidP="00417207">
            <w:pPr>
              <w:tabs>
                <w:tab w:val="left" w:pos="4035"/>
              </w:tabs>
              <w:spacing w:line="0" w:lineRule="atLeast"/>
              <w:rPr>
                <w:rFonts w:ascii="メイリオ" w:eastAsia="メイリオ" w:hAnsi="メイリオ" w:cs="メイリオ"/>
                <w:bCs/>
                <w:color w:val="000000" w:themeColor="text1"/>
                <w:szCs w:val="21"/>
              </w:rPr>
            </w:pPr>
            <w:r w:rsidRPr="00C40778">
              <w:rPr>
                <w:rFonts w:ascii="メイリオ" w:eastAsia="メイリオ" w:hAnsi="メイリオ" w:cs="メイリオ" w:hint="eastAsia"/>
                <w:bCs/>
                <w:color w:val="000000" w:themeColor="text1"/>
                <w:szCs w:val="21"/>
              </w:rPr>
              <w:t>● 主にルール・慣行の柔軟な変更に関すること</w:t>
            </w:r>
          </w:p>
        </w:tc>
      </w:tr>
      <w:tr w:rsidR="00C73575" w:rsidRPr="005038DD" w14:paraId="41770A85" w14:textId="77777777" w:rsidTr="00B81CF7">
        <w:trPr>
          <w:trHeight w:val="436"/>
        </w:trPr>
        <w:tc>
          <w:tcPr>
            <w:tcW w:w="10478" w:type="dxa"/>
            <w:hideMark/>
          </w:tcPr>
          <w:p w14:paraId="078CD93F" w14:textId="08D84C52" w:rsidR="00C73575" w:rsidRPr="00C40778" w:rsidRDefault="00C73575" w:rsidP="006D5646">
            <w:pPr>
              <w:widowControl/>
              <w:jc w:val="left"/>
              <w:rPr>
                <w:rFonts w:ascii="HG丸ｺﾞｼｯｸM-PRO" w:eastAsia="HG丸ｺﾞｼｯｸM-PRO" w:hAnsi="HG丸ｺﾞｼｯｸM-PRO" w:cs="メイリオ"/>
                <w:color w:val="000000" w:themeColor="text1"/>
                <w:kern w:val="0"/>
                <w:sz w:val="18"/>
                <w:szCs w:val="18"/>
              </w:rPr>
            </w:pPr>
            <w:r w:rsidRPr="00C40778">
              <w:rPr>
                <w:rFonts w:ascii="HG丸ｺﾞｼｯｸM-PRO" w:eastAsia="HG丸ｺﾞｼｯｸM-PRO" w:hAnsi="HG丸ｺﾞｼｯｸM-PRO" w:cs="メイリオ" w:hint="eastAsia"/>
                <w:color w:val="000000" w:themeColor="text1"/>
                <w:kern w:val="0"/>
                <w:sz w:val="18"/>
                <w:szCs w:val="18"/>
              </w:rPr>
              <w:t>旅客船のタラップが階段状のため、車いすでは乗り込めない</w:t>
            </w:r>
            <w:r w:rsidR="00502EBF" w:rsidRPr="00C40778">
              <w:rPr>
                <w:rFonts w:ascii="HG丸ｺﾞｼｯｸM-PRO" w:eastAsia="HG丸ｺﾞｼｯｸM-PRO" w:hAnsi="HG丸ｺﾞｼｯｸM-PRO" w:cs="メイリオ" w:hint="eastAsia"/>
                <w:color w:val="000000" w:themeColor="text1"/>
                <w:kern w:val="0"/>
                <w:sz w:val="18"/>
                <w:szCs w:val="18"/>
              </w:rPr>
              <w:t>場合</w:t>
            </w:r>
            <w:r w:rsidRPr="00C40778">
              <w:rPr>
                <w:rFonts w:ascii="HG丸ｺﾞｼｯｸM-PRO" w:eastAsia="HG丸ｺﾞｼｯｸM-PRO" w:hAnsi="HG丸ｺﾞｼｯｸM-PRO" w:cs="メイリオ" w:hint="eastAsia"/>
                <w:color w:val="000000" w:themeColor="text1"/>
                <w:kern w:val="0"/>
                <w:sz w:val="18"/>
                <w:szCs w:val="18"/>
              </w:rPr>
              <w:t>、</w:t>
            </w:r>
            <w:r w:rsidR="00C515F1" w:rsidRPr="00C40778">
              <w:rPr>
                <w:rFonts w:ascii="HG丸ｺﾞｼｯｸM-PRO" w:eastAsia="HG丸ｺﾞｼｯｸM-PRO" w:hAnsi="HG丸ｺﾞｼｯｸM-PRO" w:cs="メイリオ" w:hint="eastAsia"/>
                <w:color w:val="000000" w:themeColor="text1"/>
                <w:kern w:val="0"/>
                <w:sz w:val="18"/>
                <w:szCs w:val="18"/>
              </w:rPr>
              <w:t>貨物用搬入口を利用する等、他の手段を提案する。</w:t>
            </w:r>
          </w:p>
        </w:tc>
      </w:tr>
      <w:tr w:rsidR="00C73575" w:rsidRPr="005038DD" w14:paraId="14B7B8DC" w14:textId="77777777" w:rsidTr="00C73575">
        <w:trPr>
          <w:trHeight w:val="20"/>
        </w:trPr>
        <w:tc>
          <w:tcPr>
            <w:tcW w:w="10478" w:type="dxa"/>
            <w:hideMark/>
          </w:tcPr>
          <w:p w14:paraId="0EDB78D8" w14:textId="6BE408C8" w:rsidR="00C73575" w:rsidRPr="00C40778" w:rsidRDefault="005E487F" w:rsidP="006D5646">
            <w:pPr>
              <w:widowControl/>
              <w:jc w:val="left"/>
              <w:rPr>
                <w:rFonts w:ascii="HG丸ｺﾞｼｯｸM-PRO" w:eastAsia="HG丸ｺﾞｼｯｸM-PRO" w:hAnsi="HG丸ｺﾞｼｯｸM-PRO" w:cs="メイリオ"/>
                <w:color w:val="000000" w:themeColor="text1"/>
                <w:kern w:val="0"/>
                <w:sz w:val="18"/>
                <w:szCs w:val="18"/>
              </w:rPr>
            </w:pPr>
            <w:r w:rsidRPr="00C40778">
              <w:rPr>
                <w:rFonts w:ascii="HG丸ｺﾞｼｯｸM-PRO" w:eastAsia="HG丸ｺﾞｼｯｸM-PRO" w:hAnsi="HG丸ｺﾞｼｯｸM-PRO" w:cs="メイリオ" w:hint="eastAsia"/>
                <w:color w:val="000000" w:themeColor="text1"/>
                <w:kern w:val="0"/>
                <w:sz w:val="18"/>
                <w:szCs w:val="18"/>
              </w:rPr>
              <w:t>人ごみが苦手でパニックになるため、</w:t>
            </w:r>
            <w:r w:rsidR="00C73575" w:rsidRPr="00C40778">
              <w:rPr>
                <w:rFonts w:ascii="HG丸ｺﾞｼｯｸM-PRO" w:eastAsia="HG丸ｺﾞｼｯｸM-PRO" w:hAnsi="HG丸ｺﾞｼｯｸM-PRO" w:cs="メイリオ" w:hint="eastAsia"/>
                <w:color w:val="000000" w:themeColor="text1"/>
                <w:kern w:val="0"/>
                <w:sz w:val="18"/>
                <w:szCs w:val="18"/>
              </w:rPr>
              <w:t>介助者の隣に座りたいという申出に対し、他の乗客の了解を得て座席を変更し、隣り合って座れるよう調整する。</w:t>
            </w:r>
          </w:p>
        </w:tc>
      </w:tr>
      <w:tr w:rsidR="00DA614D" w:rsidRPr="00C73575" w14:paraId="240B5FAC" w14:textId="77777777" w:rsidTr="00C73575">
        <w:tc>
          <w:tcPr>
            <w:tcW w:w="10478" w:type="dxa"/>
          </w:tcPr>
          <w:p w14:paraId="6DBA6D98" w14:textId="1244FC26" w:rsidR="00DA614D" w:rsidRPr="00C40778" w:rsidRDefault="00C73575" w:rsidP="001076E3">
            <w:pPr>
              <w:tabs>
                <w:tab w:val="left" w:pos="4035"/>
              </w:tabs>
              <w:spacing w:line="0" w:lineRule="atLeast"/>
              <w:rPr>
                <w:rFonts w:ascii="メイリオ" w:eastAsia="メイリオ" w:hAnsi="メイリオ" w:cs="メイリオ"/>
                <w:bCs/>
                <w:color w:val="000000" w:themeColor="text1"/>
                <w:sz w:val="18"/>
                <w:szCs w:val="18"/>
              </w:rPr>
            </w:pPr>
            <w:r w:rsidRPr="00C40778">
              <w:rPr>
                <w:rFonts w:ascii="メイリオ" w:eastAsia="メイリオ" w:hAnsi="メイリオ" w:cs="メイリオ" w:hint="eastAsia"/>
                <w:bCs/>
                <w:color w:val="000000" w:themeColor="text1"/>
                <w:sz w:val="18"/>
                <w:szCs w:val="18"/>
              </w:rPr>
              <w:lastRenderedPageBreak/>
              <w:t>駅において、</w:t>
            </w:r>
            <w:r w:rsidR="00D23883" w:rsidRPr="00C40778">
              <w:rPr>
                <w:rFonts w:ascii="メイリオ" w:eastAsia="メイリオ" w:hAnsi="メイリオ" w:cs="メイリオ" w:hint="eastAsia"/>
                <w:bCs/>
                <w:color w:val="000000" w:themeColor="text1"/>
                <w:sz w:val="18"/>
                <w:szCs w:val="18"/>
              </w:rPr>
              <w:t>駅構内の移動のために</w:t>
            </w:r>
            <w:r w:rsidRPr="00C40778">
              <w:rPr>
                <w:rFonts w:ascii="メイリオ" w:eastAsia="メイリオ" w:hAnsi="メイリオ" w:cs="メイリオ" w:hint="eastAsia"/>
                <w:bCs/>
                <w:color w:val="000000" w:themeColor="text1"/>
                <w:sz w:val="18"/>
                <w:szCs w:val="18"/>
              </w:rPr>
              <w:t>車いすの貸出しを希望する人に、急病人のために設置している車いすの貸出しを</w:t>
            </w:r>
            <w:r w:rsidR="003337B0">
              <w:rPr>
                <w:rFonts w:ascii="メイリオ" w:eastAsia="メイリオ" w:hAnsi="メイリオ" w:cs="メイリオ" w:hint="eastAsia"/>
                <w:bCs/>
                <w:color w:val="000000" w:themeColor="text1"/>
                <w:sz w:val="18"/>
                <w:szCs w:val="18"/>
              </w:rPr>
              <w:t>行う</w:t>
            </w:r>
            <w:r w:rsidRPr="00C40778">
              <w:rPr>
                <w:rFonts w:ascii="メイリオ" w:eastAsia="メイリオ" w:hAnsi="メイリオ" w:cs="メイリオ" w:hint="eastAsia"/>
                <w:bCs/>
                <w:color w:val="000000" w:themeColor="text1"/>
                <w:sz w:val="18"/>
                <w:szCs w:val="18"/>
              </w:rPr>
              <w:t>。</w:t>
            </w:r>
          </w:p>
        </w:tc>
      </w:tr>
    </w:tbl>
    <w:p w14:paraId="3CB101F7" w14:textId="77777777" w:rsidR="001A04ED" w:rsidRPr="00D1282A" w:rsidRDefault="001A04ED" w:rsidP="001A04ED">
      <w:pPr>
        <w:pStyle w:val="ac"/>
        <w:spacing w:line="0" w:lineRule="atLeast"/>
        <w:ind w:leftChars="0" w:left="720"/>
        <w:rPr>
          <w:rFonts w:ascii="メイリオ" w:eastAsia="メイリオ" w:hAnsi="メイリオ" w:cs="メイリオ"/>
          <w:sz w:val="22"/>
          <w:szCs w:val="24"/>
        </w:rPr>
      </w:pPr>
    </w:p>
    <w:p w14:paraId="7873F14F" w14:textId="6E616DD6" w:rsidR="001A04ED" w:rsidRDefault="001A04ED" w:rsidP="00A8140A">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※上記の事例は、あくまでも例示で、これらに限定されたものではありません。また、実施を求められた側に無制限の負担を求めるものではなく、</w:t>
      </w:r>
      <w:r w:rsidRPr="00422817">
        <w:rPr>
          <w:rFonts w:ascii="メイリオ" w:eastAsia="メイリオ" w:hAnsi="メイリオ" w:cs="メイリオ" w:hint="eastAsia"/>
          <w:kern w:val="0"/>
          <w:sz w:val="20"/>
          <w:szCs w:val="24"/>
        </w:rPr>
        <w:t>過重な</w:t>
      </w:r>
      <w:r w:rsidRPr="00422817">
        <w:rPr>
          <w:rFonts w:ascii="メイリオ" w:eastAsia="メイリオ" w:hAnsi="メイリオ" w:cs="メイリオ" w:hint="eastAsia"/>
          <w:sz w:val="20"/>
          <w:szCs w:val="24"/>
        </w:rPr>
        <w:t>負担が求められる場合には、合理的配慮の不提供に該当しません。</w:t>
      </w:r>
    </w:p>
    <w:p w14:paraId="2ABF8F5F" w14:textId="15E88500" w:rsidR="00253C0D" w:rsidRDefault="00253C0D" w:rsidP="00A8140A">
      <w:pPr>
        <w:spacing w:line="0" w:lineRule="atLeast"/>
        <w:ind w:left="200" w:hangingChars="100" w:hanging="200"/>
        <w:rPr>
          <w:rFonts w:ascii="メイリオ" w:eastAsia="メイリオ" w:hAnsi="メイリオ" w:cs="メイリオ"/>
          <w:sz w:val="20"/>
          <w:szCs w:val="24"/>
        </w:rPr>
      </w:pPr>
    </w:p>
    <w:p w14:paraId="1443212D" w14:textId="3DB49705" w:rsidR="00253C0D" w:rsidRDefault="00253C0D" w:rsidP="00A8140A">
      <w:pPr>
        <w:spacing w:line="0" w:lineRule="atLeast"/>
        <w:ind w:left="220" w:hangingChars="100" w:hanging="220"/>
        <w:rPr>
          <w:rFonts w:ascii="メイリオ" w:eastAsia="メイリオ" w:hAnsi="メイリオ" w:cs="メイリオ"/>
          <w:sz w:val="22"/>
          <w:szCs w:val="24"/>
        </w:rPr>
      </w:pPr>
    </w:p>
    <w:p w14:paraId="03D3C41B" w14:textId="0559B102" w:rsidR="00253C0D" w:rsidRDefault="00253C0D" w:rsidP="00A8140A">
      <w:pPr>
        <w:spacing w:line="0" w:lineRule="atLeast"/>
        <w:ind w:left="240" w:hangingChars="100" w:hanging="240"/>
        <w:rPr>
          <w:rFonts w:ascii="メイリオ" w:eastAsia="メイリオ" w:hAnsi="メイリオ" w:cs="メイリオ"/>
          <w:sz w:val="22"/>
          <w:szCs w:val="24"/>
        </w:rPr>
      </w:pPr>
      <w:r w:rsidRPr="00D1282A">
        <w:rPr>
          <w:rFonts w:ascii="メイリオ" w:eastAsia="メイリオ" w:hAnsi="メイリオ" w:cs="メイリオ" w:hint="eastAsia"/>
          <w:b/>
          <w:noProof/>
          <w:sz w:val="24"/>
          <w:szCs w:val="28"/>
        </w:rPr>
        <mc:AlternateContent>
          <mc:Choice Requires="wps">
            <w:drawing>
              <wp:anchor distT="0" distB="0" distL="114300" distR="114300" simplePos="0" relativeHeight="251942912" behindDoc="0" locked="0" layoutInCell="1" allowOverlap="1" wp14:anchorId="5018DF3F" wp14:editId="218934D1">
                <wp:simplePos x="0" y="0"/>
                <wp:positionH relativeFrom="column">
                  <wp:posOffset>135890</wp:posOffset>
                </wp:positionH>
                <wp:positionV relativeFrom="paragraph">
                  <wp:posOffset>60325</wp:posOffset>
                </wp:positionV>
                <wp:extent cx="6400800" cy="6229350"/>
                <wp:effectExtent l="38100" t="38100" r="114300" b="114300"/>
                <wp:wrapNone/>
                <wp:docPr id="41" name="メモ 41"/>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ysClr val="window" lastClr="FFFFFF"/>
                        </a:solidFill>
                        <a:ln w="127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18AAF4FB"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143AAE1D" w14:textId="5DE578CB" w:rsidR="007F1E7C" w:rsidRPr="00E838D0" w:rsidRDefault="007F1E7C" w:rsidP="001A04ED">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w:t>
                            </w:r>
                            <w:r w:rsidRPr="00E838D0">
                              <w:rPr>
                                <w:rFonts w:ascii="メイリオ" w:eastAsia="メイリオ" w:hAnsi="メイリオ" w:cs="メイリオ" w:hint="eastAsia"/>
                                <w:b/>
                                <w:color w:val="000000" w:themeColor="text1"/>
                                <w:sz w:val="24"/>
                              </w:rPr>
                              <w:t>取組み例</w:t>
                            </w:r>
                          </w:p>
                          <w:p w14:paraId="2A3648E8" w14:textId="77777777" w:rsidR="007F1E7C" w:rsidRPr="00E838D0" w:rsidRDefault="007F1E7C" w:rsidP="001A04ED">
                            <w:pPr>
                              <w:spacing w:line="0" w:lineRule="atLeast"/>
                              <w:ind w:firstLineChars="100" w:firstLine="240"/>
                              <w:jc w:val="left"/>
                              <w:rPr>
                                <w:rFonts w:ascii="メイリオ" w:eastAsia="メイリオ" w:hAnsi="メイリオ" w:cs="メイリオ"/>
                                <w:b/>
                                <w:color w:val="000000" w:themeColor="text1"/>
                                <w:sz w:val="14"/>
                              </w:rPr>
                            </w:pPr>
                            <w:r w:rsidRPr="00E838D0">
                              <w:rPr>
                                <w:rFonts w:ascii="メイリオ" w:eastAsia="メイリオ" w:hAnsi="メイリオ" w:cs="メイリオ" w:hint="eastAsia"/>
                                <w:b/>
                                <w:color w:val="000000" w:themeColor="text1"/>
                                <w:sz w:val="24"/>
                              </w:rPr>
                              <w:tab/>
                            </w:r>
                          </w:p>
                          <w:p w14:paraId="7F97B2DC" w14:textId="77777777" w:rsidR="007F1E7C" w:rsidRPr="00C941D1" w:rsidRDefault="007F1E7C" w:rsidP="000D5D10">
                            <w:pPr>
                              <w:pStyle w:val="ac"/>
                              <w:numPr>
                                <w:ilvl w:val="0"/>
                                <w:numId w:val="31"/>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14:paraId="79B5A62B"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14:paraId="48B4B063"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14:paraId="56DFAE0A" w14:textId="77777777" w:rsidR="007F1E7C" w:rsidRDefault="007F1E7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7F1E7C" w:rsidRDefault="007F1E7C" w:rsidP="001A04ED"/>
                          <w:p w14:paraId="3D58B2D8" w14:textId="77777777" w:rsidR="007F1E7C" w:rsidRDefault="007F1E7C" w:rsidP="001A04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18DF3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1" o:spid="_x0000_s1039" type="#_x0000_t65" style="position:absolute;left:0;text-align:left;margin-left:10.7pt;margin-top:4.75pt;width:7in;height:4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" adj="19764" fillcolor="window" strokecolor="#385d8a" strokeweight="1pt">
                <v:shadow on="t" color="black" opacity="26214f" origin="-.5,-.5" offset=".74836mm,.74836mm"/>
                <v:textbox>
                  <w:txbxContent>
                    <w:p w14:paraId="18AAF4FB"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7F1E7C" w:rsidRDefault="007F1E7C" w:rsidP="001A04ED">
                      <w:pPr>
                        <w:spacing w:line="276" w:lineRule="auto"/>
                        <w:jc w:val="left"/>
                        <w:rPr>
                          <w:rFonts w:ascii="HG丸ｺﾞｼｯｸM-PRO" w:eastAsia="HG丸ｺﾞｼｯｸM-PRO" w:hAnsi="HG丸ｺﾞｼｯｸM-PRO"/>
                          <w:b/>
                          <w:color w:val="000000" w:themeColor="text1"/>
                          <w:sz w:val="24"/>
                        </w:rPr>
                      </w:pPr>
                    </w:p>
                    <w:p w14:paraId="143AAE1D" w14:textId="5DE578CB" w:rsidR="007F1E7C" w:rsidRPr="00E838D0" w:rsidRDefault="007F1E7C" w:rsidP="001A04ED">
                      <w:pPr>
                        <w:spacing w:line="0" w:lineRule="atLeast"/>
                        <w:jc w:val="left"/>
                        <w:rPr>
                          <w:rFonts w:ascii="メイリオ" w:eastAsia="メイリオ" w:hAnsi="メイリオ" w:cs="メイリオ"/>
                          <w:b/>
                          <w:color w:val="000000" w:themeColor="text1"/>
                          <w:sz w:val="24"/>
                        </w:rPr>
                      </w:pPr>
                      <w:r w:rsidRPr="00C941D1">
                        <w:rPr>
                          <w:rFonts w:ascii="メイリオ" w:eastAsia="メイリオ" w:hAnsi="メイリオ" w:cs="メイリオ" w:hint="eastAsia"/>
                          <w:b/>
                          <w:color w:val="000000" w:themeColor="text1"/>
                          <w:sz w:val="24"/>
                        </w:rPr>
                        <w:t>【参考】実際の</w:t>
                      </w:r>
                      <w:r w:rsidRPr="00E838D0">
                        <w:rPr>
                          <w:rFonts w:ascii="メイリオ" w:eastAsia="メイリオ" w:hAnsi="メイリオ" w:cs="メイリオ" w:hint="eastAsia"/>
                          <w:b/>
                          <w:color w:val="000000" w:themeColor="text1"/>
                          <w:sz w:val="24"/>
                        </w:rPr>
                        <w:t>取組み例</w:t>
                      </w:r>
                    </w:p>
                    <w:p w14:paraId="2A3648E8" w14:textId="77777777" w:rsidR="007F1E7C" w:rsidRPr="00E838D0" w:rsidRDefault="007F1E7C" w:rsidP="001A04ED">
                      <w:pPr>
                        <w:spacing w:line="0" w:lineRule="atLeast"/>
                        <w:ind w:firstLineChars="100" w:firstLine="240"/>
                        <w:jc w:val="left"/>
                        <w:rPr>
                          <w:rFonts w:ascii="メイリオ" w:eastAsia="メイリオ" w:hAnsi="メイリオ" w:cs="メイリオ"/>
                          <w:b/>
                          <w:color w:val="000000" w:themeColor="text1"/>
                          <w:sz w:val="14"/>
                        </w:rPr>
                      </w:pPr>
                      <w:r w:rsidRPr="00E838D0">
                        <w:rPr>
                          <w:rFonts w:ascii="メイリオ" w:eastAsia="メイリオ" w:hAnsi="メイリオ" w:cs="メイリオ" w:hint="eastAsia"/>
                          <w:b/>
                          <w:color w:val="000000" w:themeColor="text1"/>
                          <w:sz w:val="24"/>
                        </w:rPr>
                        <w:tab/>
                      </w:r>
                    </w:p>
                    <w:p w14:paraId="7F97B2DC" w14:textId="77777777" w:rsidR="007F1E7C" w:rsidRPr="00C941D1" w:rsidRDefault="007F1E7C" w:rsidP="000D5D10">
                      <w:pPr>
                        <w:pStyle w:val="ac"/>
                        <w:numPr>
                          <w:ilvl w:val="0"/>
                          <w:numId w:val="31"/>
                        </w:numPr>
                        <w:spacing w:line="0" w:lineRule="atLeast"/>
                        <w:ind w:leftChars="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w:t>
                      </w:r>
                    </w:p>
                    <w:p w14:paraId="79B5A62B"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介助用スロープ板を準備し、車いす利用者が電車を利用される際は、駅員が乗降の介助を行っています。</w:t>
                      </w:r>
                    </w:p>
                    <w:p w14:paraId="48B4B063" w14:textId="77777777" w:rsidR="007F1E7C" w:rsidRPr="00C941D1" w:rsidRDefault="007F1E7C" w:rsidP="001A04ED">
                      <w:pPr>
                        <w:spacing w:line="0" w:lineRule="atLeast"/>
                        <w:ind w:firstLineChars="100" w:firstLine="220"/>
                        <w:jc w:val="left"/>
                        <w:rPr>
                          <w:rFonts w:ascii="メイリオ" w:eastAsia="メイリオ" w:hAnsi="メイリオ" w:cs="メイリオ"/>
                          <w:color w:val="000000" w:themeColor="text1"/>
                          <w:sz w:val="22"/>
                        </w:rPr>
                      </w:pPr>
                      <w:r w:rsidRPr="00C941D1">
                        <w:rPr>
                          <w:rFonts w:ascii="メイリオ" w:eastAsia="メイリオ" w:hAnsi="メイリオ" w:cs="メイリオ" w:hint="eastAsia"/>
                          <w:color w:val="000000" w:themeColor="text1"/>
                          <w:sz w:val="22"/>
                        </w:rPr>
                        <w:t>その際、乗降する車両の場所は、できる限り車いす利用者が希望される車両の車いすスペースにしています。</w:t>
                      </w:r>
                    </w:p>
                    <w:p w14:paraId="56DFAE0A" w14:textId="77777777" w:rsidR="007F1E7C" w:rsidRDefault="007F1E7C" w:rsidP="001A04ED">
                      <w:r w:rsidRPr="006E7FF8">
                        <w:rPr>
                          <w:noProof/>
                        </w:rPr>
                        <w:drawing>
                          <wp:inline distT="0" distB="0" distL="0" distR="0" wp14:anchorId="23416123" wp14:editId="1E3848BE">
                            <wp:extent cx="3756027" cy="2817018"/>
                            <wp:effectExtent l="0" t="6667" r="9207" b="9208"/>
                            <wp:docPr id="2" name="図 2"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7F1E7C" w:rsidRDefault="007F1E7C" w:rsidP="001A04ED"/>
                    <w:p w14:paraId="3D58B2D8" w14:textId="77777777" w:rsidR="007F1E7C" w:rsidRDefault="007F1E7C" w:rsidP="001A04ED"/>
                  </w:txbxContent>
                </v:textbox>
              </v:shape>
            </w:pict>
          </mc:Fallback>
        </mc:AlternateContent>
      </w:r>
      <w:r>
        <w:rPr>
          <w:rFonts w:ascii="HG丸ｺﾞｼｯｸM-PRO" w:eastAsia="HG丸ｺﾞｼｯｸM-PRO" w:hAnsi="HG丸ｺﾞｼｯｸM-PRO" w:hint="eastAsia"/>
          <w:noProof/>
          <w:szCs w:val="28"/>
        </w:rPr>
        <w:drawing>
          <wp:anchor distT="0" distB="0" distL="114300" distR="114300" simplePos="0" relativeHeight="251959296" behindDoc="0" locked="0" layoutInCell="1" allowOverlap="1" wp14:anchorId="65980583" wp14:editId="78CB1247">
            <wp:simplePos x="0" y="0"/>
            <wp:positionH relativeFrom="column">
              <wp:posOffset>125730</wp:posOffset>
            </wp:positionH>
            <wp:positionV relativeFrom="paragraph">
              <wp:posOffset>128270</wp:posOffset>
            </wp:positionV>
            <wp:extent cx="464185" cy="438150"/>
            <wp:effectExtent l="0" t="0" r="0" b="0"/>
            <wp:wrapNone/>
            <wp:docPr id="51" name="図 5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4ZKLNHV0\thumb%20tack%202%20plain[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321D" w14:textId="333DC622" w:rsidR="00253C0D" w:rsidRDefault="00253C0D" w:rsidP="00A8140A">
      <w:pPr>
        <w:spacing w:line="0" w:lineRule="atLeast"/>
        <w:ind w:left="220" w:hangingChars="100" w:hanging="220"/>
        <w:rPr>
          <w:rFonts w:ascii="メイリオ" w:eastAsia="メイリオ" w:hAnsi="メイリオ" w:cs="メイリオ"/>
          <w:sz w:val="22"/>
          <w:szCs w:val="24"/>
        </w:rPr>
      </w:pPr>
    </w:p>
    <w:p w14:paraId="4429C83C" w14:textId="291F1E44" w:rsidR="00253C0D" w:rsidRDefault="00253C0D" w:rsidP="00A8140A">
      <w:pPr>
        <w:spacing w:line="0" w:lineRule="atLeast"/>
        <w:ind w:left="220" w:hangingChars="100" w:hanging="220"/>
        <w:rPr>
          <w:rFonts w:ascii="メイリオ" w:eastAsia="メイリオ" w:hAnsi="メイリオ" w:cs="メイリオ"/>
          <w:sz w:val="22"/>
          <w:szCs w:val="24"/>
        </w:rPr>
      </w:pPr>
    </w:p>
    <w:p w14:paraId="5969DE99" w14:textId="74B71606" w:rsidR="00253C0D" w:rsidRDefault="00253C0D" w:rsidP="00A8140A">
      <w:pPr>
        <w:spacing w:line="0" w:lineRule="atLeast"/>
        <w:ind w:left="220" w:hangingChars="100" w:hanging="220"/>
        <w:rPr>
          <w:rFonts w:ascii="メイリオ" w:eastAsia="メイリオ" w:hAnsi="メイリオ" w:cs="メイリオ"/>
          <w:sz w:val="22"/>
          <w:szCs w:val="24"/>
        </w:rPr>
      </w:pPr>
    </w:p>
    <w:p w14:paraId="2ED4CDAE" w14:textId="7681986B" w:rsidR="00253C0D" w:rsidRDefault="00253C0D" w:rsidP="00A8140A">
      <w:pPr>
        <w:spacing w:line="0" w:lineRule="atLeast"/>
        <w:ind w:left="220" w:hangingChars="100" w:hanging="220"/>
        <w:rPr>
          <w:rFonts w:ascii="メイリオ" w:eastAsia="メイリオ" w:hAnsi="メイリオ" w:cs="メイリオ"/>
          <w:sz w:val="22"/>
          <w:szCs w:val="24"/>
        </w:rPr>
      </w:pPr>
    </w:p>
    <w:p w14:paraId="64C143C5" w14:textId="5EA87259" w:rsidR="00253C0D" w:rsidRDefault="00253C0D" w:rsidP="00A8140A">
      <w:pPr>
        <w:spacing w:line="0" w:lineRule="atLeast"/>
        <w:ind w:left="220" w:hangingChars="100" w:hanging="220"/>
        <w:rPr>
          <w:rFonts w:ascii="メイリオ" w:eastAsia="メイリオ" w:hAnsi="メイリオ" w:cs="メイリオ"/>
          <w:sz w:val="22"/>
          <w:szCs w:val="24"/>
        </w:rPr>
      </w:pPr>
    </w:p>
    <w:p w14:paraId="7F37B704" w14:textId="251C016B" w:rsidR="00253C0D" w:rsidRDefault="00253C0D" w:rsidP="00A8140A">
      <w:pPr>
        <w:spacing w:line="0" w:lineRule="atLeast"/>
        <w:ind w:left="220" w:hangingChars="100" w:hanging="220"/>
        <w:rPr>
          <w:rFonts w:ascii="メイリオ" w:eastAsia="メイリオ" w:hAnsi="メイリオ" w:cs="メイリオ"/>
          <w:sz w:val="22"/>
          <w:szCs w:val="24"/>
        </w:rPr>
      </w:pPr>
    </w:p>
    <w:p w14:paraId="3E6F3752" w14:textId="77DDE9F2" w:rsidR="00253C0D" w:rsidRDefault="00253C0D" w:rsidP="00A8140A">
      <w:pPr>
        <w:spacing w:line="0" w:lineRule="atLeast"/>
        <w:ind w:left="220" w:hangingChars="100" w:hanging="220"/>
        <w:rPr>
          <w:rFonts w:ascii="メイリオ" w:eastAsia="メイリオ" w:hAnsi="メイリオ" w:cs="メイリオ"/>
          <w:sz w:val="22"/>
          <w:szCs w:val="24"/>
        </w:rPr>
      </w:pPr>
    </w:p>
    <w:p w14:paraId="1764DC88" w14:textId="7EF2E1B9" w:rsidR="00253C0D" w:rsidRDefault="00253C0D" w:rsidP="00A8140A">
      <w:pPr>
        <w:spacing w:line="0" w:lineRule="atLeast"/>
        <w:ind w:left="220" w:hangingChars="100" w:hanging="220"/>
        <w:rPr>
          <w:rFonts w:ascii="メイリオ" w:eastAsia="メイリオ" w:hAnsi="メイリオ" w:cs="メイリオ"/>
          <w:sz w:val="22"/>
          <w:szCs w:val="24"/>
        </w:rPr>
      </w:pPr>
    </w:p>
    <w:p w14:paraId="46CA7775" w14:textId="4BF55F17" w:rsidR="00253C0D" w:rsidRDefault="00253C0D" w:rsidP="00A8140A">
      <w:pPr>
        <w:spacing w:line="0" w:lineRule="atLeast"/>
        <w:ind w:left="220" w:hangingChars="100" w:hanging="220"/>
        <w:rPr>
          <w:rFonts w:ascii="メイリオ" w:eastAsia="メイリオ" w:hAnsi="メイリオ" w:cs="メイリオ"/>
          <w:sz w:val="22"/>
          <w:szCs w:val="24"/>
        </w:rPr>
      </w:pPr>
    </w:p>
    <w:p w14:paraId="1F4DE24E" w14:textId="23CB3B49" w:rsidR="00253C0D" w:rsidRDefault="00253C0D" w:rsidP="00A8140A">
      <w:pPr>
        <w:spacing w:line="0" w:lineRule="atLeast"/>
        <w:ind w:left="220" w:hangingChars="100" w:hanging="220"/>
        <w:rPr>
          <w:rFonts w:ascii="メイリオ" w:eastAsia="メイリオ" w:hAnsi="メイリオ" w:cs="メイリオ"/>
          <w:sz w:val="22"/>
          <w:szCs w:val="24"/>
        </w:rPr>
      </w:pPr>
    </w:p>
    <w:p w14:paraId="46AE1B9D" w14:textId="4DDFD9E6" w:rsidR="00253C0D" w:rsidRDefault="00253C0D" w:rsidP="00A8140A">
      <w:pPr>
        <w:spacing w:line="0" w:lineRule="atLeast"/>
        <w:ind w:left="220" w:hangingChars="100" w:hanging="220"/>
        <w:rPr>
          <w:rFonts w:ascii="メイリオ" w:eastAsia="メイリオ" w:hAnsi="メイリオ" w:cs="メイリオ"/>
          <w:sz w:val="22"/>
          <w:szCs w:val="24"/>
        </w:rPr>
      </w:pPr>
    </w:p>
    <w:p w14:paraId="1FB72951" w14:textId="6C9F1B7A" w:rsidR="00253C0D" w:rsidRDefault="00253C0D" w:rsidP="00A8140A">
      <w:pPr>
        <w:spacing w:line="0" w:lineRule="atLeast"/>
        <w:ind w:left="220" w:hangingChars="100" w:hanging="220"/>
        <w:rPr>
          <w:rFonts w:ascii="メイリオ" w:eastAsia="メイリオ" w:hAnsi="メイリオ" w:cs="メイリオ"/>
          <w:sz w:val="22"/>
          <w:szCs w:val="24"/>
        </w:rPr>
      </w:pPr>
    </w:p>
    <w:p w14:paraId="2EEE198C" w14:textId="243FAAA0" w:rsidR="00253C0D" w:rsidRDefault="00253C0D" w:rsidP="00A8140A">
      <w:pPr>
        <w:spacing w:line="0" w:lineRule="atLeast"/>
        <w:ind w:left="220" w:hangingChars="100" w:hanging="220"/>
        <w:rPr>
          <w:rFonts w:ascii="メイリオ" w:eastAsia="メイリオ" w:hAnsi="メイリオ" w:cs="メイリオ"/>
          <w:sz w:val="22"/>
          <w:szCs w:val="24"/>
        </w:rPr>
      </w:pPr>
    </w:p>
    <w:p w14:paraId="39818435" w14:textId="53CCE15E" w:rsidR="00253C0D" w:rsidRDefault="00253C0D" w:rsidP="00A8140A">
      <w:pPr>
        <w:spacing w:line="0" w:lineRule="atLeast"/>
        <w:ind w:left="220" w:hangingChars="100" w:hanging="220"/>
        <w:rPr>
          <w:rFonts w:ascii="メイリオ" w:eastAsia="メイリオ" w:hAnsi="メイリオ" w:cs="メイリオ"/>
          <w:sz w:val="22"/>
          <w:szCs w:val="24"/>
        </w:rPr>
      </w:pPr>
    </w:p>
    <w:p w14:paraId="75EEBBE5" w14:textId="1BD87CC4" w:rsidR="00253C0D" w:rsidRDefault="00253C0D" w:rsidP="00A8140A">
      <w:pPr>
        <w:spacing w:line="0" w:lineRule="atLeast"/>
        <w:ind w:left="220" w:hangingChars="100" w:hanging="220"/>
        <w:rPr>
          <w:rFonts w:ascii="メイリオ" w:eastAsia="メイリオ" w:hAnsi="メイリオ" w:cs="メイリオ"/>
          <w:sz w:val="22"/>
          <w:szCs w:val="24"/>
        </w:rPr>
      </w:pPr>
    </w:p>
    <w:p w14:paraId="5B372891" w14:textId="52FC1FD6" w:rsidR="00253C0D" w:rsidRDefault="00253C0D" w:rsidP="00A8140A">
      <w:pPr>
        <w:spacing w:line="0" w:lineRule="atLeast"/>
        <w:ind w:left="220" w:hangingChars="100" w:hanging="220"/>
        <w:rPr>
          <w:rFonts w:ascii="メイリオ" w:eastAsia="メイリオ" w:hAnsi="メイリオ" w:cs="メイリオ"/>
          <w:sz w:val="22"/>
          <w:szCs w:val="24"/>
        </w:rPr>
      </w:pPr>
    </w:p>
    <w:p w14:paraId="2D5E4955" w14:textId="47A364E6" w:rsidR="00253C0D" w:rsidRDefault="00253C0D" w:rsidP="00A8140A">
      <w:pPr>
        <w:spacing w:line="0" w:lineRule="atLeast"/>
        <w:ind w:left="220" w:hangingChars="100" w:hanging="220"/>
        <w:rPr>
          <w:rFonts w:ascii="メイリオ" w:eastAsia="メイリオ" w:hAnsi="メイリオ" w:cs="メイリオ"/>
          <w:sz w:val="22"/>
          <w:szCs w:val="24"/>
        </w:rPr>
      </w:pPr>
    </w:p>
    <w:p w14:paraId="6262A026" w14:textId="7AB27073" w:rsidR="00253C0D" w:rsidRDefault="00253C0D" w:rsidP="00A8140A">
      <w:pPr>
        <w:spacing w:line="0" w:lineRule="atLeast"/>
        <w:ind w:left="220" w:hangingChars="100" w:hanging="220"/>
        <w:rPr>
          <w:rFonts w:ascii="メイリオ" w:eastAsia="メイリオ" w:hAnsi="メイリオ" w:cs="メイリオ"/>
          <w:sz w:val="22"/>
          <w:szCs w:val="24"/>
        </w:rPr>
      </w:pPr>
    </w:p>
    <w:p w14:paraId="2A90F533" w14:textId="77777777" w:rsidR="00253C0D" w:rsidRDefault="00253C0D" w:rsidP="00A8140A">
      <w:pPr>
        <w:spacing w:line="0" w:lineRule="atLeast"/>
        <w:ind w:left="220" w:hangingChars="100" w:hanging="220"/>
        <w:rPr>
          <w:rFonts w:ascii="メイリオ" w:eastAsia="メイリオ" w:hAnsi="メイリオ" w:cs="メイリオ"/>
          <w:sz w:val="22"/>
          <w:szCs w:val="24"/>
        </w:rPr>
      </w:pPr>
    </w:p>
    <w:p w14:paraId="2D3F0683" w14:textId="4B207D96" w:rsidR="00253C0D" w:rsidRDefault="00253C0D" w:rsidP="00A8140A">
      <w:pPr>
        <w:spacing w:line="0" w:lineRule="atLeast"/>
        <w:ind w:left="220" w:hangingChars="100" w:hanging="220"/>
        <w:rPr>
          <w:rFonts w:ascii="メイリオ" w:eastAsia="メイリオ" w:hAnsi="メイリオ" w:cs="メイリオ"/>
          <w:sz w:val="22"/>
          <w:szCs w:val="24"/>
        </w:rPr>
      </w:pPr>
    </w:p>
    <w:p w14:paraId="387ECF64" w14:textId="1877D748" w:rsidR="00253C0D" w:rsidRDefault="00253C0D" w:rsidP="00A8140A">
      <w:pPr>
        <w:spacing w:line="0" w:lineRule="atLeast"/>
        <w:ind w:left="220" w:hangingChars="100" w:hanging="220"/>
        <w:rPr>
          <w:rFonts w:ascii="メイリオ" w:eastAsia="メイリオ" w:hAnsi="メイリオ" w:cs="メイリオ"/>
          <w:sz w:val="22"/>
          <w:szCs w:val="24"/>
        </w:rPr>
      </w:pPr>
    </w:p>
    <w:p w14:paraId="488A93D6" w14:textId="1A92B9CA" w:rsidR="00253C0D" w:rsidRDefault="00253C0D" w:rsidP="00A8140A">
      <w:pPr>
        <w:spacing w:line="0" w:lineRule="atLeast"/>
        <w:ind w:left="220" w:hangingChars="100" w:hanging="220"/>
        <w:rPr>
          <w:rFonts w:ascii="メイリオ" w:eastAsia="メイリオ" w:hAnsi="メイリオ" w:cs="メイリオ"/>
          <w:sz w:val="22"/>
          <w:szCs w:val="24"/>
        </w:rPr>
      </w:pPr>
    </w:p>
    <w:p w14:paraId="09EE4158" w14:textId="77777777" w:rsidR="00253C0D" w:rsidRPr="00D1282A" w:rsidRDefault="00253C0D" w:rsidP="00A8140A">
      <w:pPr>
        <w:spacing w:line="0" w:lineRule="atLeast"/>
        <w:ind w:left="220" w:hangingChars="100" w:hanging="220"/>
        <w:rPr>
          <w:rFonts w:ascii="メイリオ" w:eastAsia="メイリオ" w:hAnsi="メイリオ" w:cs="メイリオ"/>
          <w:sz w:val="22"/>
          <w:szCs w:val="24"/>
        </w:rPr>
      </w:pPr>
    </w:p>
    <w:p w14:paraId="12FD5F1C" w14:textId="042615B4" w:rsidR="001A04ED" w:rsidRPr="00253C0D" w:rsidRDefault="001A04ED" w:rsidP="00253C0D">
      <w:pPr>
        <w:spacing w:line="0" w:lineRule="atLeast"/>
        <w:rPr>
          <w:rFonts w:ascii="メイリオ" w:eastAsia="メイリオ" w:hAnsi="メイリオ" w:cs="メイリオ"/>
          <w:sz w:val="22"/>
          <w:szCs w:val="24"/>
        </w:rPr>
      </w:pPr>
    </w:p>
    <w:p w14:paraId="1D366EF2" w14:textId="77777777" w:rsidR="001A04ED" w:rsidRPr="00D1282A" w:rsidRDefault="001A04ED" w:rsidP="001A04ED">
      <w:pPr>
        <w:widowControl/>
        <w:spacing w:line="0" w:lineRule="atLeast"/>
        <w:jc w:val="left"/>
        <w:rPr>
          <w:rFonts w:ascii="メイリオ" w:eastAsia="メイリオ" w:hAnsi="メイリオ" w:cs="メイリオ"/>
          <w:sz w:val="32"/>
          <w:szCs w:val="36"/>
        </w:rPr>
      </w:pPr>
      <w:r w:rsidRPr="00D1282A">
        <w:rPr>
          <w:rFonts w:ascii="メイリオ" w:eastAsia="メイリオ" w:hAnsi="メイリオ" w:cs="メイリオ"/>
          <w:sz w:val="32"/>
          <w:szCs w:val="36"/>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71C40406" w14:textId="77777777" w:rsidTr="001A04ED">
        <w:tc>
          <w:tcPr>
            <w:tcW w:w="10490" w:type="dxa"/>
            <w:shd w:val="clear" w:color="auto" w:fill="4F81BD" w:themeFill="accent1"/>
          </w:tcPr>
          <w:p w14:paraId="4C4AEF1D"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住宅分野</w:t>
            </w:r>
          </w:p>
        </w:tc>
      </w:tr>
    </w:tbl>
    <w:p w14:paraId="07DB47E1"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02613339"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住宅の賃貸等</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5F6B2D3" w14:textId="77777777" w:rsidR="001A04ED" w:rsidRDefault="001A04ED" w:rsidP="001A04ED">
      <w:pPr>
        <w:tabs>
          <w:tab w:val="left" w:pos="2850"/>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44372D6F" w14:textId="77777777" w:rsidR="001A04E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物件一覧表に「障がい者不可」と記載する、あるいは物件広告に「障がい者お断り」として入居者募集を行う。</w:t>
      </w:r>
    </w:p>
    <w:p w14:paraId="13D6D192" w14:textId="77777777" w:rsidR="001A04ED" w:rsidRPr="00356888"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356888">
        <w:rPr>
          <w:rFonts w:ascii="メイリオ" w:eastAsia="メイリオ" w:hAnsi="メイリオ" w:cs="メイリオ" w:hint="eastAsia"/>
          <w:sz w:val="22"/>
          <w:szCs w:val="36"/>
        </w:rPr>
        <w:t>家主が、障がいのある人に対し、正当な理由なく、入居を拒否する。</w:t>
      </w:r>
    </w:p>
    <w:p w14:paraId="33328423" w14:textId="77777777" w:rsidR="001A04ED" w:rsidRPr="00FD3DA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Pr>
          <w:rFonts w:ascii="メイリオ" w:eastAsia="メイリオ" w:hAnsi="メイリオ" w:cs="メイリオ" w:hint="eastAsia"/>
          <w:sz w:val="22"/>
          <w:szCs w:val="36"/>
        </w:rPr>
        <w:t>宅建業者が、賃貸物件への入居を希望する障がいのある人</w:t>
      </w:r>
      <w:r w:rsidRPr="00FD3DAD">
        <w:rPr>
          <w:rFonts w:ascii="メイリオ" w:eastAsia="メイリオ" w:hAnsi="メイリオ" w:cs="メイリオ" w:hint="eastAsia"/>
          <w:sz w:val="22"/>
          <w:szCs w:val="36"/>
        </w:rPr>
        <w:t>に対し、障がいがあることを理由に、賃貸人や家賃債務保証会社への交渉等、必要な調整を行うことなく仲介を断る。</w:t>
      </w:r>
    </w:p>
    <w:p w14:paraId="3404121A" w14:textId="77777777" w:rsidR="001A04ED" w:rsidRPr="00FD3DAD"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FD3DAD">
        <w:rPr>
          <w:rFonts w:ascii="メイリオ" w:eastAsia="メイリオ" w:hAnsi="メイリオ" w:cs="メイリオ" w:hint="eastAsia"/>
          <w:sz w:val="22"/>
          <w:szCs w:val="36"/>
        </w:rPr>
        <w:t>宅建業者が、車いすで物件の内覧を希望する障がいのある人に対し、車いすの入室が可能かどうか等、賃貸人との調整を行わずに内覧を断る。</w:t>
      </w:r>
    </w:p>
    <w:p w14:paraId="1B372BB1" w14:textId="77777777" w:rsidR="001A04ED" w:rsidRPr="00A50CBB" w:rsidRDefault="001A04ED" w:rsidP="000D5D10">
      <w:pPr>
        <w:pStyle w:val="ac"/>
        <w:numPr>
          <w:ilvl w:val="0"/>
          <w:numId w:val="38"/>
        </w:numPr>
        <w:tabs>
          <w:tab w:val="left" w:pos="3780"/>
        </w:tabs>
        <w:spacing w:line="0" w:lineRule="atLeast"/>
        <w:ind w:leftChars="0"/>
        <w:rPr>
          <w:rFonts w:ascii="メイリオ" w:eastAsia="メイリオ" w:hAnsi="メイリオ" w:cs="メイリオ"/>
          <w:sz w:val="22"/>
          <w:szCs w:val="36"/>
        </w:rPr>
      </w:pPr>
      <w:r w:rsidRPr="00A50CBB">
        <w:rPr>
          <w:rFonts w:ascii="メイリオ" w:eastAsia="メイリオ" w:hAnsi="メイリオ" w:cs="メイリオ" w:hint="eastAsia"/>
          <w:sz w:val="22"/>
          <w:szCs w:val="36"/>
        </w:rPr>
        <w:t>家賃保証会社が、障がいのある人に対し、正当な理由なく保証しない。</w:t>
      </w:r>
    </w:p>
    <w:p w14:paraId="2E93DA47" w14:textId="77777777" w:rsidR="001A04ED" w:rsidRDefault="001A04ED" w:rsidP="001A04ED">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79299960" w14:textId="77777777" w:rsidR="001A04ED" w:rsidRPr="00A50CBB" w:rsidRDefault="001A04ED" w:rsidP="001A04ED">
      <w:pPr>
        <w:tabs>
          <w:tab w:val="left" w:pos="2565"/>
        </w:tabs>
        <w:spacing w:line="0" w:lineRule="atLeast"/>
        <w:rPr>
          <w:rFonts w:ascii="メイリオ" w:eastAsia="メイリオ" w:hAnsi="メイリオ" w:cs="メイリオ"/>
          <w:sz w:val="18"/>
          <w:szCs w:val="36"/>
        </w:rPr>
      </w:pPr>
    </w:p>
    <w:tbl>
      <w:tblPr>
        <w:tblStyle w:val="ab"/>
        <w:tblW w:w="0" w:type="auto"/>
        <w:tblLook w:val="04A0" w:firstRow="1" w:lastRow="0" w:firstColumn="1" w:lastColumn="0" w:noHBand="0" w:noVBand="1"/>
      </w:tblPr>
      <w:tblGrid>
        <w:gridCol w:w="10478"/>
      </w:tblGrid>
      <w:tr w:rsidR="005F12C9" w14:paraId="48E1AB12" w14:textId="77777777" w:rsidTr="005F12C9">
        <w:tc>
          <w:tcPr>
            <w:tcW w:w="10478" w:type="dxa"/>
            <w:shd w:val="clear" w:color="auto" w:fill="8DB3E2" w:themeFill="text2" w:themeFillTint="66"/>
          </w:tcPr>
          <w:p w14:paraId="1D971A89"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5F12C9" w14:paraId="2AF41783" w14:textId="77777777" w:rsidTr="005F12C9">
        <w:tc>
          <w:tcPr>
            <w:tcW w:w="10478" w:type="dxa"/>
          </w:tcPr>
          <w:p w14:paraId="146CBF50" w14:textId="366224EF"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宅建業者が、障がいのある人に対して「火災を起こす恐れがある」等の懸念を理由に、仲介を断る。</w:t>
            </w:r>
          </w:p>
        </w:tc>
      </w:tr>
      <w:tr w:rsidR="005F12C9" w14:paraId="5C6EB26E" w14:textId="77777777" w:rsidTr="005F12C9">
        <w:tc>
          <w:tcPr>
            <w:tcW w:w="10478" w:type="dxa"/>
          </w:tcPr>
          <w:p w14:paraId="7136BFF3" w14:textId="0EA72F19"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宅建業者が、一人暮らしを希望する障がいのある人に対して、一方的に一人暮らしは無理であると判断して、仲介を断る。</w:t>
            </w:r>
          </w:p>
        </w:tc>
      </w:tr>
      <w:tr w:rsidR="005F12C9" w14:paraId="6B071EA8" w14:textId="77777777" w:rsidTr="005F12C9">
        <w:tc>
          <w:tcPr>
            <w:tcW w:w="10478" w:type="dxa"/>
          </w:tcPr>
          <w:p w14:paraId="1DC00832" w14:textId="2B424435" w:rsidR="005F12C9" w:rsidRPr="006B764D" w:rsidRDefault="006B764D" w:rsidP="005F12C9">
            <w:pPr>
              <w:tabs>
                <w:tab w:val="left" w:pos="4035"/>
              </w:tabs>
              <w:spacing w:line="0" w:lineRule="atLeast"/>
              <w:rPr>
                <w:rFonts w:ascii="メイリオ" w:eastAsia="メイリオ" w:hAnsi="メイリオ" w:cs="メイリオ"/>
                <w:bCs/>
                <w:sz w:val="18"/>
                <w:szCs w:val="18"/>
              </w:rPr>
            </w:pPr>
            <w:r w:rsidRPr="006B764D">
              <w:rPr>
                <w:rFonts w:ascii="メイリオ" w:eastAsia="メイリオ" w:hAnsi="メイリオ" w:cs="メイリオ" w:hint="eastAsia"/>
                <w:bCs/>
                <w:sz w:val="18"/>
                <w:szCs w:val="18"/>
              </w:rPr>
              <w:t>宅建業者が、障がいのある人に対し、障がいを理由として誓約書の提出を求める。</w:t>
            </w:r>
          </w:p>
        </w:tc>
      </w:tr>
      <w:tr w:rsidR="006B764D" w:rsidRPr="007B6C23" w14:paraId="6D500133" w14:textId="77777777" w:rsidTr="00417207">
        <w:tc>
          <w:tcPr>
            <w:tcW w:w="10478" w:type="dxa"/>
            <w:vAlign w:val="center"/>
          </w:tcPr>
          <w:p w14:paraId="2880B943" w14:textId="4E4A1ADD"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親と同居していた障がいのある人が、単身となったことを理由に、不動産会社が賃貸住宅の退去を促す。</w:t>
            </w:r>
          </w:p>
        </w:tc>
      </w:tr>
      <w:tr w:rsidR="007B6C23" w:rsidRPr="007B6C23" w14:paraId="4AC5A163" w14:textId="77777777" w:rsidTr="00417207">
        <w:tc>
          <w:tcPr>
            <w:tcW w:w="10478" w:type="dxa"/>
            <w:vAlign w:val="center"/>
          </w:tcPr>
          <w:p w14:paraId="5FBC02D5" w14:textId="6E2318FA" w:rsidR="006B764D" w:rsidRPr="007B6C23" w:rsidRDefault="006B764D"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契約時に、精神障がいがあると判明すると、</w:t>
            </w:r>
            <w:r w:rsidR="004419BC" w:rsidRPr="007B6C23">
              <w:rPr>
                <w:rFonts w:ascii="メイリオ" w:eastAsia="メイリオ" w:hAnsi="メイリオ" w:cs="メイリオ" w:hint="eastAsia"/>
                <w:color w:val="000000" w:themeColor="text1"/>
                <w:kern w:val="0"/>
                <w:sz w:val="18"/>
                <w:szCs w:val="18"/>
              </w:rPr>
              <w:t>家主</w:t>
            </w:r>
            <w:r w:rsidRPr="007B6C23">
              <w:rPr>
                <w:rFonts w:ascii="メイリオ" w:eastAsia="メイリオ" w:hAnsi="メイリオ" w:cs="メイリオ" w:hint="eastAsia"/>
                <w:color w:val="000000" w:themeColor="text1"/>
                <w:kern w:val="0"/>
                <w:sz w:val="18"/>
                <w:szCs w:val="18"/>
              </w:rPr>
              <w:t>が入居を断る。</w:t>
            </w:r>
          </w:p>
        </w:tc>
      </w:tr>
      <w:tr w:rsidR="006B764D" w:rsidRPr="007B6C23" w14:paraId="4A0665FC" w14:textId="77777777" w:rsidTr="00417207">
        <w:tc>
          <w:tcPr>
            <w:tcW w:w="10478" w:type="dxa"/>
            <w:vAlign w:val="center"/>
          </w:tcPr>
          <w:p w14:paraId="1ACD1E0C" w14:textId="603D2792"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火事などのトラブルがあっては困るという理由から、視覚障がいのある人のアパートの入居を断る。</w:t>
            </w:r>
          </w:p>
        </w:tc>
      </w:tr>
      <w:tr w:rsidR="006B764D" w:rsidRPr="007B6C23" w14:paraId="334053AE" w14:textId="77777777" w:rsidTr="00417207">
        <w:tc>
          <w:tcPr>
            <w:tcW w:w="10478" w:type="dxa"/>
            <w:vAlign w:val="center"/>
          </w:tcPr>
          <w:p w14:paraId="72835427" w14:textId="25240700"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入居のための審査の際、障がいがあることを理由に、保証人の数を増やすよう求める。</w:t>
            </w:r>
          </w:p>
        </w:tc>
      </w:tr>
      <w:tr w:rsidR="006B764D" w:rsidRPr="007B6C23" w14:paraId="658B1B04" w14:textId="77777777" w:rsidTr="00417207">
        <w:tc>
          <w:tcPr>
            <w:tcW w:w="10478" w:type="dxa"/>
            <w:vAlign w:val="center"/>
          </w:tcPr>
          <w:p w14:paraId="45D70943" w14:textId="722D413F"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筆談によるコミュニケーションができるにもかかわらず、契約手続きができないとして、不動産物件の売買等の契約を拒否する。</w:t>
            </w:r>
          </w:p>
        </w:tc>
      </w:tr>
      <w:tr w:rsidR="006B764D" w:rsidRPr="007B6C23" w14:paraId="02D4AAA9" w14:textId="77777777" w:rsidTr="00417207">
        <w:tc>
          <w:tcPr>
            <w:tcW w:w="10478" w:type="dxa"/>
            <w:vAlign w:val="center"/>
          </w:tcPr>
          <w:p w14:paraId="249853D4" w14:textId="4D2CFB35"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精神障がいがあることを理由に、入居を拒否する。</w:t>
            </w:r>
          </w:p>
        </w:tc>
      </w:tr>
      <w:tr w:rsidR="006B764D" w:rsidRPr="007B6C23" w14:paraId="130227FD" w14:textId="77777777" w:rsidTr="00417207">
        <w:tc>
          <w:tcPr>
            <w:tcW w:w="10478" w:type="dxa"/>
            <w:vAlign w:val="center"/>
          </w:tcPr>
          <w:p w14:paraId="3E3504B3" w14:textId="51ADFAB1" w:rsidR="006B764D" w:rsidRPr="007B6C23" w:rsidRDefault="006B764D" w:rsidP="006B764D">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高次脳機能障がいがあり、手術の痕が残っている人が、賃貸契約において、外出時の恰好等について条件をつけられる。</w:t>
            </w:r>
          </w:p>
        </w:tc>
      </w:tr>
      <w:tr w:rsidR="006B764D" w:rsidRPr="007B6C23" w14:paraId="1C878CCB" w14:textId="77777777" w:rsidTr="00417207">
        <w:tc>
          <w:tcPr>
            <w:tcW w:w="10478" w:type="dxa"/>
            <w:vAlign w:val="center"/>
          </w:tcPr>
          <w:p w14:paraId="54C4CA09" w14:textId="058AB1B1" w:rsidR="006B764D" w:rsidRPr="00FE2A9E" w:rsidRDefault="006B764D" w:rsidP="006B764D">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kern w:val="0"/>
                <w:sz w:val="18"/>
                <w:szCs w:val="18"/>
              </w:rPr>
              <w:t>管理会社が、障がいのある人の意向を確認せずに、バリアフリーに対応していない物件であることなどを理由に、一方的に入居を拒否する。</w:t>
            </w:r>
          </w:p>
        </w:tc>
      </w:tr>
      <w:tr w:rsidR="007B6C23" w:rsidRPr="007B6C23" w14:paraId="3274F5AF" w14:textId="77777777" w:rsidTr="00417207">
        <w:tc>
          <w:tcPr>
            <w:tcW w:w="10478" w:type="dxa"/>
            <w:vAlign w:val="center"/>
          </w:tcPr>
          <w:p w14:paraId="5C93F042" w14:textId="1FEEF3F5" w:rsidR="001F4471" w:rsidRPr="00FE2A9E" w:rsidRDefault="001F4471" w:rsidP="006B764D">
            <w:pPr>
              <w:tabs>
                <w:tab w:val="left" w:pos="4035"/>
              </w:tabs>
              <w:spacing w:line="0" w:lineRule="atLeas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子どもに障がいがある家族に対し「集合住宅ではなく、戸建て住宅を選んでほしい。」と伝える。</w:t>
            </w:r>
          </w:p>
        </w:tc>
      </w:tr>
      <w:tr w:rsidR="001F4471" w:rsidRPr="007B6C23" w14:paraId="5BD7F675" w14:textId="77777777" w:rsidTr="00417207">
        <w:tc>
          <w:tcPr>
            <w:tcW w:w="10478" w:type="dxa"/>
            <w:vAlign w:val="center"/>
          </w:tcPr>
          <w:p w14:paraId="1B7E6AE8" w14:textId="7BB651F7" w:rsidR="001F4471" w:rsidRPr="00FE2A9E" w:rsidRDefault="00973969" w:rsidP="00973969">
            <w:pPr>
              <w:tabs>
                <w:tab w:val="left" w:pos="4035"/>
              </w:tabs>
              <w:spacing w:line="0" w:lineRule="atLeas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宅建業者が、賃貸住宅を借りるための</w:t>
            </w:r>
            <w:r w:rsidR="001F4471" w:rsidRPr="00FE2A9E">
              <w:rPr>
                <w:rFonts w:ascii="メイリオ" w:eastAsia="メイリオ" w:hAnsi="メイリオ" w:cs="メイリオ" w:hint="eastAsia"/>
                <w:kern w:val="0"/>
                <w:sz w:val="18"/>
                <w:szCs w:val="18"/>
              </w:rPr>
              <w:t>相談</w:t>
            </w:r>
            <w:r w:rsidRPr="00FE2A9E">
              <w:rPr>
                <w:rFonts w:ascii="メイリオ" w:eastAsia="メイリオ" w:hAnsi="メイリオ" w:cs="メイリオ" w:hint="eastAsia"/>
                <w:kern w:val="0"/>
                <w:sz w:val="18"/>
                <w:szCs w:val="18"/>
              </w:rPr>
              <w:t>に対し</w:t>
            </w:r>
            <w:r w:rsidR="001F4471" w:rsidRPr="00FE2A9E">
              <w:rPr>
                <w:rFonts w:ascii="メイリオ" w:eastAsia="メイリオ" w:hAnsi="メイリオ" w:cs="メイリオ" w:hint="eastAsia"/>
                <w:kern w:val="0"/>
                <w:sz w:val="18"/>
                <w:szCs w:val="18"/>
              </w:rPr>
              <w:t>、障がいのため保証会社の審査が通らないと断</w:t>
            </w:r>
            <w:r w:rsidRPr="00FE2A9E">
              <w:rPr>
                <w:rFonts w:ascii="メイリオ" w:eastAsia="メイリオ" w:hAnsi="メイリオ" w:cs="メイリオ" w:hint="eastAsia"/>
                <w:kern w:val="0"/>
                <w:sz w:val="18"/>
                <w:szCs w:val="18"/>
              </w:rPr>
              <w:t>る</w:t>
            </w:r>
            <w:r w:rsidR="001F4471" w:rsidRPr="00FE2A9E">
              <w:rPr>
                <w:rFonts w:ascii="メイリオ" w:eastAsia="メイリオ" w:hAnsi="メイリオ" w:cs="メイリオ" w:hint="eastAsia"/>
                <w:kern w:val="0"/>
                <w:sz w:val="18"/>
                <w:szCs w:val="18"/>
              </w:rPr>
              <w:t>。</w:t>
            </w:r>
          </w:p>
        </w:tc>
      </w:tr>
    </w:tbl>
    <w:p w14:paraId="132BE0A9" w14:textId="0088FFBB" w:rsidR="001A04ED" w:rsidRPr="007B6C23" w:rsidRDefault="001A04ED" w:rsidP="00930022">
      <w:pPr>
        <w:spacing w:line="0" w:lineRule="atLeast"/>
        <w:rPr>
          <w:rFonts w:ascii="メイリオ" w:eastAsia="メイリオ" w:hAnsi="メイリオ" w:cs="メイリオ"/>
          <w:color w:val="000000" w:themeColor="text1"/>
          <w:sz w:val="20"/>
          <w:szCs w:val="28"/>
        </w:rPr>
      </w:pPr>
    </w:p>
    <w:p w14:paraId="22C74B41" w14:textId="77777777" w:rsidR="00930022" w:rsidRPr="00A50CBB" w:rsidRDefault="00930022" w:rsidP="00930022">
      <w:pPr>
        <w:spacing w:line="0" w:lineRule="atLeast"/>
        <w:rPr>
          <w:rFonts w:ascii="メイリオ" w:eastAsia="メイリオ" w:hAnsi="メイリオ" w:cs="メイリオ"/>
          <w:sz w:val="10"/>
          <w:szCs w:val="24"/>
        </w:rPr>
      </w:pPr>
    </w:p>
    <w:p w14:paraId="1556636D"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2E3110A2" w14:textId="5C1A0EA5" w:rsidR="00930022" w:rsidRDefault="00930022" w:rsidP="001A04ED">
      <w:pPr>
        <w:spacing w:line="0" w:lineRule="atLeast"/>
        <w:rPr>
          <w:rFonts w:ascii="メイリオ" w:eastAsia="メイリオ" w:hAnsi="メイリオ" w:cs="メイリオ"/>
          <w:sz w:val="22"/>
          <w:szCs w:val="28"/>
        </w:rPr>
      </w:pPr>
    </w:p>
    <w:p w14:paraId="6EB0BD09" w14:textId="77777777" w:rsidR="00930022" w:rsidRDefault="00930022">
      <w:pPr>
        <w:widowControl/>
        <w:jc w:val="left"/>
        <w:rPr>
          <w:rFonts w:ascii="メイリオ" w:eastAsia="メイリオ" w:hAnsi="メイリオ" w:cs="メイリオ"/>
          <w:sz w:val="22"/>
          <w:szCs w:val="28"/>
        </w:rPr>
      </w:pPr>
      <w:r>
        <w:rPr>
          <w:rFonts w:ascii="メイリオ" w:eastAsia="メイリオ" w:hAnsi="メイリオ" w:cs="メイリオ"/>
          <w:sz w:val="22"/>
          <w:szCs w:val="28"/>
        </w:rPr>
        <w:br w:type="page"/>
      </w:r>
    </w:p>
    <w:p w14:paraId="2B57EDFF"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lastRenderedPageBreak/>
        <w:t>２　合理的配慮</w:t>
      </w:r>
    </w:p>
    <w:p w14:paraId="67520CA0"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居住用の不動産の契約を行う場面等で、何らかの配慮を求める意思の表明があったときは、負担になりすぎない範囲で、社会的障壁を取り除くために必要で合理的な配慮を提供することが求められます。</w:t>
      </w:r>
    </w:p>
    <w:p w14:paraId="51BB50C8" w14:textId="77777777" w:rsidR="001A04ED" w:rsidRDefault="001A04ED" w:rsidP="001A04ED">
      <w:pPr>
        <w:spacing w:line="0" w:lineRule="atLeast"/>
        <w:ind w:rightChars="-11" w:right="-23"/>
        <w:rPr>
          <w:rFonts w:ascii="メイリオ" w:eastAsia="メイリオ" w:hAnsi="メイリオ" w:cs="メイリオ"/>
          <w:sz w:val="22"/>
          <w:szCs w:val="36"/>
        </w:rPr>
      </w:pPr>
    </w:p>
    <w:p w14:paraId="1A16EFC3" w14:textId="77777777" w:rsidR="001A04ED" w:rsidRPr="0060210F"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例えば、</w:t>
      </w:r>
    </w:p>
    <w:p w14:paraId="7CF8BCEA" w14:textId="7F906C88"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636DE6">
        <w:rPr>
          <w:rFonts w:ascii="メイリオ" w:eastAsia="メイリオ" w:hAnsi="メイリオ" w:cs="メイリオ" w:hint="eastAsia"/>
          <w:sz w:val="22"/>
          <w:szCs w:val="36"/>
        </w:rPr>
        <w:t>最寄駅から一緒に歩いて</w:t>
      </w:r>
      <w:r w:rsidRPr="00FE2A9E">
        <w:rPr>
          <w:rFonts w:ascii="メイリオ" w:eastAsia="メイリオ" w:hAnsi="メイリオ" w:cs="メイリオ" w:hint="eastAsia"/>
          <w:sz w:val="22"/>
          <w:szCs w:val="36"/>
        </w:rPr>
        <w:t>確認したり、中の様子を手を添えて案内</w:t>
      </w:r>
      <w:r w:rsidR="00071CCE" w:rsidRPr="00FE2A9E">
        <w:rPr>
          <w:rFonts w:ascii="メイリオ" w:eastAsia="メイリオ" w:hAnsi="メイリオ" w:cs="メイリオ" w:hint="eastAsia"/>
          <w:sz w:val="22"/>
          <w:szCs w:val="36"/>
        </w:rPr>
        <w:t>したり</w:t>
      </w:r>
      <w:r w:rsidRPr="00FE2A9E">
        <w:rPr>
          <w:rFonts w:ascii="メイリオ" w:eastAsia="メイリオ" w:hAnsi="メイリオ" w:cs="メイリオ" w:hint="eastAsia"/>
          <w:sz w:val="22"/>
          <w:szCs w:val="36"/>
        </w:rPr>
        <w:t>する。</w:t>
      </w:r>
    </w:p>
    <w:p w14:paraId="6D745C3C" w14:textId="77777777"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障がいのある人の求めに応じて、バリアフリー物件等があるかを確認する。</w:t>
      </w:r>
    </w:p>
    <w:p w14:paraId="2403541F" w14:textId="77777777" w:rsidR="001A04ED" w:rsidRPr="00FE2A9E"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障がいの状態や求めに応じて、ゆっくり話す、筆談を行う、分かりやすい表現に置き換える等、相手に合わせた方法で会話を行う。</w:t>
      </w:r>
    </w:p>
    <w:p w14:paraId="2EBEF983" w14:textId="3F8BB77E" w:rsidR="001A04ED" w:rsidRDefault="001A04ED" w:rsidP="000D5D10">
      <w:pPr>
        <w:pStyle w:val="ac"/>
        <w:numPr>
          <w:ilvl w:val="0"/>
          <w:numId w:val="39"/>
        </w:numPr>
        <w:spacing w:line="0" w:lineRule="atLeast"/>
        <w:ind w:leftChars="0" w:rightChars="-11" w:right="-23"/>
        <w:rPr>
          <w:rFonts w:ascii="メイリオ" w:eastAsia="メイリオ" w:hAnsi="メイリオ" w:cs="メイリオ"/>
          <w:sz w:val="22"/>
          <w:szCs w:val="36"/>
        </w:rPr>
      </w:pPr>
      <w:r w:rsidRPr="00FE2A9E">
        <w:rPr>
          <w:rFonts w:ascii="メイリオ" w:eastAsia="メイリオ" w:hAnsi="メイリオ" w:cs="メイリオ" w:hint="eastAsia"/>
          <w:sz w:val="22"/>
          <w:szCs w:val="36"/>
        </w:rPr>
        <w:t>種々の手続きにおいて、障がいのある人の求めに応</w:t>
      </w:r>
      <w:r w:rsidR="001A0921" w:rsidRPr="00FE2A9E">
        <w:rPr>
          <w:rFonts w:ascii="メイリオ" w:eastAsia="メイリオ" w:hAnsi="メイリオ" w:cs="メイリオ" w:hint="eastAsia"/>
          <w:sz w:val="22"/>
          <w:szCs w:val="36"/>
        </w:rPr>
        <w:t>じて、文章を読み上げたり、書類の作成時に書きやすいように手を添えたりす</w:t>
      </w:r>
      <w:r w:rsidRPr="00FE2A9E">
        <w:rPr>
          <w:rFonts w:ascii="メイリオ" w:eastAsia="メイリオ" w:hAnsi="メイリオ" w:cs="メイリオ" w:hint="eastAsia"/>
          <w:sz w:val="22"/>
          <w:szCs w:val="36"/>
        </w:rPr>
        <w:t>る</w:t>
      </w:r>
      <w:r>
        <w:rPr>
          <w:rFonts w:ascii="メイリオ" w:eastAsia="メイリオ" w:hAnsi="メイリオ" w:cs="メイリオ" w:hint="eastAsia"/>
          <w:sz w:val="22"/>
          <w:szCs w:val="36"/>
        </w:rPr>
        <w:t>。</w:t>
      </w:r>
    </w:p>
    <w:p w14:paraId="6F76DEAB" w14:textId="77777777" w:rsidR="001A04ED"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3E493C49" w14:textId="77777777" w:rsidR="001A04ED" w:rsidRPr="00A50CBB" w:rsidRDefault="001A04ED" w:rsidP="001A04ED">
      <w:pPr>
        <w:spacing w:line="0" w:lineRule="atLeast"/>
        <w:ind w:left="225"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36816C4F" w14:textId="77777777" w:rsidTr="005F12C9">
        <w:tc>
          <w:tcPr>
            <w:tcW w:w="10478" w:type="dxa"/>
            <w:shd w:val="clear" w:color="auto" w:fill="8DB3E2" w:themeFill="text2" w:themeFillTint="66"/>
          </w:tcPr>
          <w:p w14:paraId="78963BCF"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BB5066" w:rsidRPr="007D719C" w14:paraId="5C6CB63D" w14:textId="77777777" w:rsidTr="00417207">
        <w:tc>
          <w:tcPr>
            <w:tcW w:w="10478" w:type="dxa"/>
            <w:shd w:val="clear" w:color="auto" w:fill="DAEEF3" w:themeFill="accent5" w:themeFillTint="33"/>
          </w:tcPr>
          <w:p w14:paraId="3B4836D7" w14:textId="77777777" w:rsidR="00BB5066" w:rsidRPr="007D719C" w:rsidRDefault="00BB5066" w:rsidP="00417207">
            <w:pPr>
              <w:tabs>
                <w:tab w:val="left" w:pos="4035"/>
              </w:tabs>
              <w:spacing w:line="0" w:lineRule="atLeast"/>
              <w:rPr>
                <w:rFonts w:ascii="メイリオ" w:eastAsia="メイリオ" w:hAnsi="メイリオ" w:cs="メイリオ"/>
                <w:bCs/>
                <w:szCs w:val="21"/>
              </w:rPr>
            </w:pPr>
            <w:r w:rsidRPr="007D719C">
              <w:rPr>
                <w:rFonts w:ascii="メイリオ" w:eastAsia="メイリオ" w:hAnsi="メイリオ" w:cs="メイリオ" w:hint="eastAsia"/>
                <w:bCs/>
                <w:szCs w:val="21"/>
              </w:rPr>
              <w:t>● 主に物理的環境の配慮に関すること</w:t>
            </w:r>
          </w:p>
        </w:tc>
      </w:tr>
      <w:tr w:rsidR="007B6C23" w:rsidRPr="007B6C23" w14:paraId="0A90306D" w14:textId="77777777" w:rsidTr="005F12C9">
        <w:tc>
          <w:tcPr>
            <w:tcW w:w="10478" w:type="dxa"/>
          </w:tcPr>
          <w:p w14:paraId="1E24F322" w14:textId="4DEBB3AC" w:rsidR="005F12C9" w:rsidRPr="007B6C23" w:rsidRDefault="00BC79CF"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マンションの駐車場において、</w:t>
            </w:r>
            <w:r w:rsidR="00392CAF" w:rsidRPr="007B6C23">
              <w:rPr>
                <w:rFonts w:ascii="メイリオ" w:eastAsia="メイリオ" w:hAnsi="メイリオ" w:cs="メイリオ" w:hint="eastAsia"/>
                <w:bCs/>
                <w:color w:val="000000" w:themeColor="text1"/>
                <w:sz w:val="18"/>
                <w:szCs w:val="18"/>
              </w:rPr>
              <w:t>車いす利用者</w:t>
            </w:r>
            <w:r w:rsidR="005E487F" w:rsidRPr="007B6C23">
              <w:rPr>
                <w:rFonts w:ascii="メイリオ" w:eastAsia="メイリオ" w:hAnsi="メイリオ" w:cs="メイリオ" w:hint="eastAsia"/>
                <w:bCs/>
                <w:color w:val="000000" w:themeColor="text1"/>
                <w:sz w:val="18"/>
                <w:szCs w:val="18"/>
              </w:rPr>
              <w:t>専用</w:t>
            </w:r>
            <w:r w:rsidR="00637640" w:rsidRPr="007B6C23">
              <w:rPr>
                <w:rFonts w:ascii="メイリオ" w:eastAsia="メイリオ" w:hAnsi="メイリオ" w:cs="メイリオ" w:hint="eastAsia"/>
                <w:bCs/>
                <w:color w:val="000000" w:themeColor="text1"/>
                <w:sz w:val="18"/>
                <w:szCs w:val="18"/>
              </w:rPr>
              <w:t>の</w:t>
            </w:r>
            <w:r w:rsidR="008E2B28" w:rsidRPr="007B6C23">
              <w:rPr>
                <w:rFonts w:ascii="メイリオ" w:eastAsia="メイリオ" w:hAnsi="メイリオ" w:cs="メイリオ" w:hint="eastAsia"/>
                <w:bCs/>
                <w:color w:val="000000" w:themeColor="text1"/>
                <w:sz w:val="18"/>
                <w:szCs w:val="18"/>
              </w:rPr>
              <w:t>駐車スペース</w:t>
            </w:r>
            <w:r w:rsidR="00F74BE8" w:rsidRPr="007B6C23">
              <w:rPr>
                <w:rFonts w:ascii="メイリオ" w:eastAsia="メイリオ" w:hAnsi="メイリオ" w:cs="メイリオ" w:hint="eastAsia"/>
                <w:bCs/>
                <w:color w:val="000000" w:themeColor="text1"/>
                <w:sz w:val="18"/>
                <w:szCs w:val="18"/>
              </w:rPr>
              <w:t>を</w:t>
            </w:r>
            <w:r w:rsidRPr="007B6C23">
              <w:rPr>
                <w:rFonts w:ascii="メイリオ" w:eastAsia="メイリオ" w:hAnsi="メイリオ" w:cs="メイリオ" w:hint="eastAsia"/>
                <w:bCs/>
                <w:color w:val="000000" w:themeColor="text1"/>
                <w:sz w:val="18"/>
                <w:szCs w:val="18"/>
              </w:rPr>
              <w:t>設ける。</w:t>
            </w:r>
          </w:p>
        </w:tc>
      </w:tr>
      <w:tr w:rsidR="005F12C9" w:rsidRPr="007B6C23" w14:paraId="55AB3C23" w14:textId="77777777" w:rsidTr="005F12C9">
        <w:tc>
          <w:tcPr>
            <w:tcW w:w="10478" w:type="dxa"/>
          </w:tcPr>
          <w:p w14:paraId="589E8D9A" w14:textId="508822CA"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物件案内時に携帯スロープを用意したり、車いすを押して案内</w:t>
            </w:r>
            <w:r w:rsidR="001A0921" w:rsidRPr="00FE2A9E">
              <w:rPr>
                <w:rFonts w:ascii="メイリオ" w:eastAsia="メイリオ" w:hAnsi="メイリオ" w:cs="メイリオ" w:hint="eastAsia"/>
                <w:bCs/>
                <w:sz w:val="18"/>
                <w:szCs w:val="18"/>
              </w:rPr>
              <w:t>したり</w:t>
            </w:r>
            <w:r w:rsidRPr="00FE2A9E">
              <w:rPr>
                <w:rFonts w:ascii="メイリオ" w:eastAsia="メイリオ" w:hAnsi="メイリオ" w:cs="メイリオ" w:hint="eastAsia"/>
                <w:bCs/>
                <w:sz w:val="18"/>
                <w:szCs w:val="18"/>
              </w:rPr>
              <w:t>する。</w:t>
            </w:r>
          </w:p>
        </w:tc>
      </w:tr>
      <w:tr w:rsidR="005F12C9" w:rsidRPr="007B6C23" w14:paraId="16334888" w14:textId="77777777" w:rsidTr="005F12C9">
        <w:tc>
          <w:tcPr>
            <w:tcW w:w="10478" w:type="dxa"/>
          </w:tcPr>
          <w:p w14:paraId="252EF9D6" w14:textId="04116AE0"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車いす利用者のために、車いす専用駐車場を確保する。</w:t>
            </w:r>
          </w:p>
        </w:tc>
      </w:tr>
      <w:tr w:rsidR="00DF5B20" w:rsidRPr="007B6C23" w14:paraId="0F01A878" w14:textId="77777777" w:rsidTr="005F12C9">
        <w:tc>
          <w:tcPr>
            <w:tcW w:w="10478" w:type="dxa"/>
          </w:tcPr>
          <w:p w14:paraId="75AD28C3" w14:textId="415D1D72" w:rsidR="00DF5B20" w:rsidRPr="007B6C23" w:rsidRDefault="00DF5B20"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転居のためアパートの契約をしたいが、聴覚過敏があるため、人がたくさんいる店内が苦手な人から</w:t>
            </w:r>
            <w:r w:rsidR="009F7787" w:rsidRPr="007B6C23">
              <w:rPr>
                <w:rFonts w:ascii="メイリオ" w:eastAsia="メイリオ" w:hAnsi="メイリオ" w:cs="メイリオ" w:hint="eastAsia"/>
                <w:bCs/>
                <w:color w:val="000000" w:themeColor="text1"/>
                <w:sz w:val="18"/>
                <w:szCs w:val="18"/>
              </w:rPr>
              <w:t>の</w:t>
            </w:r>
            <w:r w:rsidRPr="007B6C23">
              <w:rPr>
                <w:rFonts w:ascii="メイリオ" w:eastAsia="メイリオ" w:hAnsi="メイリオ" w:cs="メイリオ" w:hint="eastAsia"/>
                <w:bCs/>
                <w:color w:val="000000" w:themeColor="text1"/>
                <w:sz w:val="18"/>
                <w:szCs w:val="18"/>
              </w:rPr>
              <w:t>申出に対して、宅建業者が店内の奥にある個室で対応する。</w:t>
            </w:r>
          </w:p>
        </w:tc>
      </w:tr>
      <w:tr w:rsidR="00BC79CF" w:rsidRPr="007B6C23" w14:paraId="0D9B41FC" w14:textId="77777777" w:rsidTr="00417207">
        <w:tc>
          <w:tcPr>
            <w:tcW w:w="10478" w:type="dxa"/>
            <w:shd w:val="clear" w:color="auto" w:fill="DAEEF3" w:themeFill="accent5" w:themeFillTint="33"/>
          </w:tcPr>
          <w:p w14:paraId="48B973C6" w14:textId="04F40656" w:rsidR="00BC79CF" w:rsidRPr="007B6C23" w:rsidRDefault="00BC79CF" w:rsidP="00417207">
            <w:pPr>
              <w:tabs>
                <w:tab w:val="left" w:pos="4035"/>
              </w:tabs>
              <w:spacing w:line="0" w:lineRule="atLeast"/>
              <w:rPr>
                <w:rFonts w:ascii="メイリオ" w:eastAsia="メイリオ" w:hAnsi="メイリオ" w:cs="メイリオ"/>
                <w:bCs/>
                <w:color w:val="000000" w:themeColor="text1"/>
                <w:szCs w:val="21"/>
              </w:rPr>
            </w:pPr>
            <w:r w:rsidRPr="007B6C23">
              <w:rPr>
                <w:rFonts w:ascii="メイリオ" w:eastAsia="メイリオ" w:hAnsi="メイリオ" w:cs="メイリオ" w:hint="eastAsia"/>
                <w:bCs/>
                <w:color w:val="000000" w:themeColor="text1"/>
                <w:szCs w:val="21"/>
              </w:rPr>
              <w:t>● 主に意思疎通の配慮に関すること</w:t>
            </w:r>
          </w:p>
        </w:tc>
      </w:tr>
      <w:tr w:rsidR="007B6C23" w:rsidRPr="007B6C23" w14:paraId="64599BF5" w14:textId="77777777" w:rsidTr="005F12C9">
        <w:tc>
          <w:tcPr>
            <w:tcW w:w="10478" w:type="dxa"/>
          </w:tcPr>
          <w:p w14:paraId="48724F50" w14:textId="31DAD1A4" w:rsidR="005F12C9" w:rsidRPr="00FE2A9E" w:rsidRDefault="00BC79CF" w:rsidP="006727E2">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障がいのある人から</w:t>
            </w:r>
            <w:r w:rsidR="00715F97" w:rsidRPr="00FE2A9E">
              <w:rPr>
                <w:rFonts w:ascii="メイリオ" w:eastAsia="メイリオ" w:hAnsi="メイリオ" w:cs="メイリオ" w:hint="eastAsia"/>
                <w:bCs/>
                <w:sz w:val="18"/>
                <w:szCs w:val="18"/>
              </w:rPr>
              <w:t>の</w:t>
            </w:r>
            <w:r w:rsidR="00F32EC5" w:rsidRPr="00FE2A9E">
              <w:rPr>
                <w:rFonts w:ascii="メイリオ" w:eastAsia="メイリオ" w:hAnsi="メイリオ" w:cs="メイリオ" w:hint="eastAsia"/>
                <w:bCs/>
                <w:sz w:val="18"/>
                <w:szCs w:val="18"/>
              </w:rPr>
              <w:t>入</w:t>
            </w:r>
            <w:r w:rsidRPr="00FE2A9E">
              <w:rPr>
                <w:rFonts w:ascii="メイリオ" w:eastAsia="メイリオ" w:hAnsi="メイリオ" w:cs="メイリオ" w:hint="eastAsia"/>
                <w:bCs/>
                <w:sz w:val="18"/>
                <w:szCs w:val="18"/>
              </w:rPr>
              <w:t>退去手続き等について、</w:t>
            </w:r>
            <w:r w:rsidR="001329C6" w:rsidRPr="00FE2A9E">
              <w:rPr>
                <w:rFonts w:ascii="メイリオ" w:eastAsia="メイリオ" w:hAnsi="メイリオ" w:cs="メイリオ" w:hint="eastAsia"/>
                <w:bCs/>
                <w:sz w:val="18"/>
                <w:szCs w:val="18"/>
              </w:rPr>
              <w:t>事前に書面や口頭で十分な説明をしたり、</w:t>
            </w:r>
            <w:r w:rsidR="00646C3E" w:rsidRPr="00FE2A9E">
              <w:rPr>
                <w:rFonts w:ascii="メイリオ" w:eastAsia="メイリオ" w:hAnsi="メイリオ" w:cs="メイリオ" w:hint="eastAsia"/>
                <w:bCs/>
                <w:sz w:val="18"/>
                <w:szCs w:val="18"/>
              </w:rPr>
              <w:t>申出</w:t>
            </w:r>
            <w:r w:rsidR="001329C6" w:rsidRPr="00FE2A9E">
              <w:rPr>
                <w:rFonts w:ascii="メイリオ" w:eastAsia="メイリオ" w:hAnsi="メイリオ" w:cs="メイリオ" w:hint="eastAsia"/>
                <w:bCs/>
                <w:sz w:val="18"/>
                <w:szCs w:val="18"/>
              </w:rPr>
              <w:t>があれば筆談等で相談等に応じ</w:t>
            </w:r>
            <w:r w:rsidR="005973BC" w:rsidRPr="00FE2A9E">
              <w:rPr>
                <w:rFonts w:ascii="メイリオ" w:eastAsia="メイリオ" w:hAnsi="メイリオ" w:cs="メイリオ" w:hint="eastAsia"/>
                <w:bCs/>
                <w:sz w:val="18"/>
                <w:szCs w:val="18"/>
              </w:rPr>
              <w:t>たりす</w:t>
            </w:r>
            <w:r w:rsidR="001329C6" w:rsidRPr="00FE2A9E">
              <w:rPr>
                <w:rFonts w:ascii="メイリオ" w:eastAsia="メイリオ" w:hAnsi="メイリオ" w:cs="メイリオ" w:hint="eastAsia"/>
                <w:bCs/>
                <w:sz w:val="18"/>
                <w:szCs w:val="18"/>
              </w:rPr>
              <w:t>る。</w:t>
            </w:r>
          </w:p>
        </w:tc>
      </w:tr>
      <w:tr w:rsidR="005F12C9" w:rsidRPr="007B6C23" w14:paraId="71940DE4" w14:textId="77777777" w:rsidTr="005F12C9">
        <w:tc>
          <w:tcPr>
            <w:tcW w:w="10478" w:type="dxa"/>
          </w:tcPr>
          <w:p w14:paraId="5CC0F56C" w14:textId="7DE81EB7" w:rsidR="005F12C9" w:rsidRPr="00FE2A9E" w:rsidRDefault="00BC79CF" w:rsidP="005F12C9">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視覚障がいのある人や聴覚障がいのある人等と契約手続きをすすめるにあたって、契約書や重要事項説明書等について、読み上げや筆談等を積極的に活用する。</w:t>
            </w:r>
          </w:p>
        </w:tc>
      </w:tr>
      <w:tr w:rsidR="007B6C23" w:rsidRPr="007B6C23" w14:paraId="6B083E7C" w14:textId="77777777" w:rsidTr="005F12C9">
        <w:tc>
          <w:tcPr>
            <w:tcW w:w="10478" w:type="dxa"/>
          </w:tcPr>
          <w:p w14:paraId="254F3746" w14:textId="0A83A63A" w:rsidR="00BB5066" w:rsidRPr="007B6C23" w:rsidRDefault="00BC79CF" w:rsidP="006727E2">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物件の案内や契約条件等の各種書類をテキストデータで提供する、ルビをふる、書類の作成時に大きな文字が書きやすいように記入欄を広く設ける。</w:t>
            </w:r>
          </w:p>
        </w:tc>
      </w:tr>
      <w:tr w:rsidR="00BB5066" w:rsidRPr="007B6C23" w14:paraId="05F7E311" w14:textId="77777777" w:rsidTr="005F12C9">
        <w:tc>
          <w:tcPr>
            <w:tcW w:w="10478" w:type="dxa"/>
          </w:tcPr>
          <w:p w14:paraId="365214E2" w14:textId="2ED47C8A"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物件のバリアフリー対応状況がわかるよう、写真を提供する。</w:t>
            </w:r>
          </w:p>
        </w:tc>
      </w:tr>
      <w:tr w:rsidR="00BC79CF" w:rsidRPr="007B6C23" w14:paraId="01FFA130" w14:textId="77777777" w:rsidTr="00417207">
        <w:tc>
          <w:tcPr>
            <w:tcW w:w="10478" w:type="dxa"/>
            <w:shd w:val="clear" w:color="auto" w:fill="DAEEF3" w:themeFill="accent5" w:themeFillTint="33"/>
          </w:tcPr>
          <w:p w14:paraId="7245FCC9" w14:textId="1612791A" w:rsidR="00BC79CF" w:rsidRPr="007B6C23" w:rsidRDefault="00BC79CF" w:rsidP="00417207">
            <w:pPr>
              <w:tabs>
                <w:tab w:val="left" w:pos="4035"/>
              </w:tabs>
              <w:spacing w:line="0" w:lineRule="atLeast"/>
              <w:rPr>
                <w:rFonts w:ascii="メイリオ" w:eastAsia="メイリオ" w:hAnsi="メイリオ" w:cs="メイリオ"/>
                <w:bCs/>
                <w:color w:val="000000" w:themeColor="text1"/>
                <w:szCs w:val="21"/>
              </w:rPr>
            </w:pPr>
            <w:r w:rsidRPr="007B6C23">
              <w:rPr>
                <w:rFonts w:ascii="メイリオ" w:eastAsia="メイリオ" w:hAnsi="メイリオ" w:cs="メイリオ" w:hint="eastAsia"/>
                <w:bCs/>
                <w:color w:val="000000" w:themeColor="text1"/>
                <w:szCs w:val="21"/>
              </w:rPr>
              <w:t>● 主にルール・慣行の柔軟な変更に関すること</w:t>
            </w:r>
          </w:p>
        </w:tc>
      </w:tr>
      <w:tr w:rsidR="00BB5066" w:rsidRPr="007B6C23" w14:paraId="4507F665" w14:textId="77777777" w:rsidTr="005F12C9">
        <w:tc>
          <w:tcPr>
            <w:tcW w:w="10478" w:type="dxa"/>
          </w:tcPr>
          <w:p w14:paraId="11CEC929" w14:textId="42714A84"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車いす利用者が住宅を購入する際、住宅購入者の費用負担で間取りや引き戸の工夫、手すりの設置、バスやトイレの間口や広さ変更、車いす用洗面台への交換等を行うにあたって、必要な調整を行う。</w:t>
            </w:r>
          </w:p>
        </w:tc>
      </w:tr>
      <w:tr w:rsidR="00BB5066" w:rsidRPr="007B6C23" w14:paraId="3C2FA6F2" w14:textId="77777777" w:rsidTr="005F12C9">
        <w:tc>
          <w:tcPr>
            <w:tcW w:w="10478" w:type="dxa"/>
          </w:tcPr>
          <w:p w14:paraId="5D846BFD" w14:textId="3F6DB77A" w:rsidR="00BB5066" w:rsidRPr="007B6C23" w:rsidRDefault="00BC79CF"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物件案内の際、肢体不自由で移動が困難な人に対し、事務所と物件の間を車で送迎する。</w:t>
            </w:r>
          </w:p>
        </w:tc>
      </w:tr>
      <w:tr w:rsidR="007C4711" w:rsidRPr="007B6C23" w14:paraId="13D00926" w14:textId="77777777" w:rsidTr="005F12C9">
        <w:tc>
          <w:tcPr>
            <w:tcW w:w="10478" w:type="dxa"/>
          </w:tcPr>
          <w:p w14:paraId="0DBFD80C" w14:textId="4A142413" w:rsidR="007C4711" w:rsidRPr="007B6C23" w:rsidRDefault="007C4711" w:rsidP="005F12C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bCs/>
                <w:color w:val="000000" w:themeColor="text1"/>
                <w:sz w:val="18"/>
                <w:szCs w:val="18"/>
              </w:rPr>
              <w:t>視覚障がいのある人が入居する際に、居住スペースや共用スペース内の危険個所等を事前に宅建業者が一緒に確認する。</w:t>
            </w:r>
          </w:p>
        </w:tc>
      </w:tr>
    </w:tbl>
    <w:p w14:paraId="75BCDF2E" w14:textId="50B5CF2C" w:rsidR="001A04ED" w:rsidRPr="007B6C23" w:rsidRDefault="001A04ED" w:rsidP="001A04ED">
      <w:pPr>
        <w:tabs>
          <w:tab w:val="left" w:pos="4665"/>
        </w:tabs>
        <w:spacing w:line="0" w:lineRule="atLeast"/>
        <w:rPr>
          <w:rFonts w:ascii="メイリオ" w:eastAsia="メイリオ" w:hAnsi="メイリオ" w:cs="メイリオ"/>
          <w:color w:val="000000" w:themeColor="text1"/>
          <w:sz w:val="14"/>
          <w:szCs w:val="24"/>
        </w:rPr>
      </w:pPr>
    </w:p>
    <w:p w14:paraId="24C31547" w14:textId="286C8129" w:rsidR="001A04ED" w:rsidRPr="007B6C23" w:rsidRDefault="001A04ED" w:rsidP="00582729">
      <w:pPr>
        <w:spacing w:line="0" w:lineRule="atLeast"/>
        <w:ind w:left="200" w:hangingChars="100" w:hanging="200"/>
        <w:rPr>
          <w:rFonts w:ascii="メイリオ" w:eastAsia="メイリオ" w:hAnsi="メイリオ" w:cs="メイリオ"/>
          <w:color w:val="000000" w:themeColor="text1"/>
          <w:szCs w:val="24"/>
        </w:rPr>
      </w:pPr>
      <w:r w:rsidRPr="007B6C23">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7B6C23">
        <w:rPr>
          <w:rFonts w:ascii="メイリオ" w:eastAsia="メイリオ" w:hAnsi="メイリオ" w:cs="メイリオ" w:hint="eastAsia"/>
          <w:color w:val="000000" w:themeColor="text1"/>
          <w:kern w:val="0"/>
          <w:sz w:val="20"/>
          <w:szCs w:val="24"/>
        </w:rPr>
        <w:t>過重な</w:t>
      </w:r>
      <w:r w:rsidRPr="007B6C23">
        <w:rPr>
          <w:rFonts w:ascii="メイリオ" w:eastAsia="メイリオ" w:hAnsi="メイリオ" w:cs="メイリオ" w:hint="eastAsia"/>
          <w:color w:val="000000" w:themeColor="text1"/>
          <w:sz w:val="20"/>
          <w:szCs w:val="24"/>
        </w:rPr>
        <w:t>負担が求められる場合には、合理的配慮の不提供に該当しません。</w:t>
      </w:r>
      <w:r w:rsidRPr="007B6C23">
        <w:rPr>
          <w:rFonts w:ascii="メイリオ" w:eastAsia="メイリオ" w:hAnsi="メイリオ" w:cs="メイリオ"/>
          <w:color w:val="000000" w:themeColor="text1"/>
          <w:szCs w:val="24"/>
        </w:rPr>
        <w:br w:type="page"/>
      </w:r>
    </w:p>
    <w:p w14:paraId="78D1D91B" w14:textId="77777777" w:rsidR="001A04ED" w:rsidRPr="008433E8" w:rsidRDefault="001A04ED" w:rsidP="001A04ED">
      <w:pPr>
        <w:tabs>
          <w:tab w:val="left" w:pos="6975"/>
        </w:tabs>
        <w:spacing w:after="240" w:line="0" w:lineRule="atLeast"/>
        <w:ind w:left="240" w:hangingChars="100" w:hanging="240"/>
        <w:rPr>
          <w:rFonts w:ascii="メイリオ" w:eastAsia="メイリオ" w:hAnsi="メイリオ" w:cs="メイリオ"/>
          <w:b/>
          <w:sz w:val="22"/>
        </w:rPr>
      </w:pPr>
      <w:r w:rsidRPr="007B6C23">
        <w:rPr>
          <w:rFonts w:ascii="メイリオ" w:eastAsia="メイリオ" w:hAnsi="メイリオ" w:cs="メイリオ"/>
          <w:b/>
          <w:noProof/>
          <w:color w:val="000000" w:themeColor="text1"/>
          <w:sz w:val="24"/>
        </w:rPr>
        <w:lastRenderedPageBreak/>
        <w:drawing>
          <wp:anchor distT="0" distB="0" distL="114300" distR="114300" simplePos="0" relativeHeight="251955200" behindDoc="0" locked="0" layoutInCell="1" allowOverlap="1" wp14:anchorId="05FC09D3" wp14:editId="31118658">
            <wp:simplePos x="0" y="0"/>
            <wp:positionH relativeFrom="column">
              <wp:posOffset>4845050</wp:posOffset>
            </wp:positionH>
            <wp:positionV relativeFrom="paragraph">
              <wp:posOffset>206375</wp:posOffset>
            </wp:positionV>
            <wp:extent cx="1676400" cy="2430780"/>
            <wp:effectExtent l="0" t="0" r="0" b="762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67640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C23">
        <w:rPr>
          <w:rFonts w:ascii="メイリオ" w:eastAsia="メイリオ" w:hAnsi="メイリオ" w:cs="メイリオ" w:hint="eastAsia"/>
          <w:b/>
          <w:color w:val="000000" w:themeColor="text1"/>
          <w:sz w:val="24"/>
        </w:rPr>
        <w:t>【参考】知ってあんしん高齢者等円</w:t>
      </w:r>
      <w:r w:rsidRPr="002E4354">
        <w:rPr>
          <w:rFonts w:ascii="メイリオ" w:eastAsia="メイリオ" w:hAnsi="メイリオ" w:cs="メイリオ" w:hint="eastAsia"/>
          <w:b/>
          <w:sz w:val="24"/>
        </w:rPr>
        <w:t>滑入居のための１５のアドバイス</w:t>
      </w:r>
      <w:r w:rsidRPr="008433E8">
        <w:rPr>
          <w:rFonts w:ascii="メイリオ" w:eastAsia="メイリオ" w:hAnsi="メイリオ" w:cs="メイリオ"/>
          <w:b/>
          <w:sz w:val="24"/>
        </w:rPr>
        <w:tab/>
      </w:r>
    </w:p>
    <w:p w14:paraId="2582D3AD" w14:textId="77777777" w:rsidR="001A04ED" w:rsidRDefault="001A04ED" w:rsidP="001A04ED">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高齢者等（高齢者、障がい者、外国人世帯等）の入居に不安を感じる</w:t>
      </w:r>
    </w:p>
    <w:p w14:paraId="26FF58DC" w14:textId="77777777" w:rsidR="001A04ED"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家主・不動産事業者に対するアドバイスをＱ＆Ａ方式で紹介し、これら</w:t>
      </w:r>
    </w:p>
    <w:p w14:paraId="2D00AE90" w14:textId="77777777" w:rsidR="001A04ED" w:rsidRPr="008433E8"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の不安の軽減に役立つ情報冊子です。</w:t>
      </w:r>
    </w:p>
    <w:p w14:paraId="0E359E76" w14:textId="77777777" w:rsidR="001A04ED" w:rsidRDefault="001A04ED" w:rsidP="001A04ED">
      <w:pPr>
        <w:spacing w:line="0" w:lineRule="atLeast"/>
        <w:ind w:firstLineChars="100" w:firstLine="220"/>
        <w:rPr>
          <w:rFonts w:ascii="メイリオ" w:eastAsia="メイリオ" w:hAnsi="メイリオ" w:cs="メイリオ"/>
          <w:sz w:val="22"/>
        </w:rPr>
      </w:pPr>
    </w:p>
    <w:p w14:paraId="3A0CC7AB" w14:textId="77777777" w:rsidR="001A04ED" w:rsidRDefault="001A04ED" w:rsidP="001A04ED">
      <w:pPr>
        <w:spacing w:line="0" w:lineRule="atLeast"/>
        <w:ind w:firstLineChars="100" w:firstLine="220"/>
        <w:rPr>
          <w:rFonts w:ascii="メイリオ" w:eastAsia="メイリオ" w:hAnsi="メイリオ" w:cs="メイリオ"/>
          <w:sz w:val="22"/>
        </w:rPr>
      </w:pPr>
      <w:r w:rsidRPr="008433E8">
        <w:rPr>
          <w:rFonts w:ascii="メイリオ" w:eastAsia="メイリオ" w:hAnsi="メイリオ" w:cs="メイリオ" w:hint="eastAsia"/>
          <w:sz w:val="22"/>
        </w:rPr>
        <w:t>大阪府のホームページ「知ってあんしん高齢者等円滑入居のための</w:t>
      </w:r>
    </w:p>
    <w:p w14:paraId="1754CACF" w14:textId="77777777" w:rsidR="001A04ED" w:rsidRDefault="001A04ED" w:rsidP="001A04ED">
      <w:pPr>
        <w:spacing w:line="0" w:lineRule="atLeast"/>
        <w:rPr>
          <w:rFonts w:ascii="メイリオ" w:eastAsia="メイリオ" w:hAnsi="メイリオ" w:cs="メイリオ"/>
          <w:sz w:val="22"/>
        </w:rPr>
      </w:pPr>
      <w:r w:rsidRPr="008433E8">
        <w:rPr>
          <w:rFonts w:ascii="メイリオ" w:eastAsia="メイリオ" w:hAnsi="メイリオ" w:cs="メイリオ" w:hint="eastAsia"/>
          <w:sz w:val="22"/>
        </w:rPr>
        <w:t>１５のアドバイス」からダウンロードできます。</w:t>
      </w:r>
    </w:p>
    <w:p w14:paraId="2AF518F4" w14:textId="77777777" w:rsidR="001A04ED" w:rsidRDefault="00B67E31" w:rsidP="001A04ED">
      <w:pPr>
        <w:spacing w:line="0" w:lineRule="atLeast"/>
        <w:ind w:firstLineChars="100" w:firstLine="210"/>
        <w:rPr>
          <w:rFonts w:ascii="メイリオ" w:eastAsia="メイリオ" w:hAnsi="メイリオ" w:cs="メイリオ"/>
          <w:sz w:val="22"/>
        </w:rPr>
      </w:pPr>
      <w:hyperlink r:id="rId44" w:history="1">
        <w:r w:rsidR="001A04ED" w:rsidRPr="00420017">
          <w:rPr>
            <w:rStyle w:val="ad"/>
            <w:rFonts w:ascii="メイリオ" w:eastAsia="メイリオ" w:hAnsi="メイリオ" w:cs="メイリオ"/>
            <w:sz w:val="22"/>
          </w:rPr>
          <w:t>http://www.pref.osaka.lg.jp/jumachi/advice/</w:t>
        </w:r>
      </w:hyperlink>
    </w:p>
    <w:p w14:paraId="17CB137F" w14:textId="77777777" w:rsidR="001A04ED" w:rsidRPr="001B4341" w:rsidRDefault="001A04ED" w:rsidP="001A04ED">
      <w:pPr>
        <w:spacing w:line="0" w:lineRule="atLeast"/>
      </w:pPr>
    </w:p>
    <w:p w14:paraId="64B7B438" w14:textId="77777777" w:rsidR="001A04ED" w:rsidRDefault="001A04ED" w:rsidP="001A04ED">
      <w:pPr>
        <w:widowControl/>
        <w:jc w:val="left"/>
      </w:pPr>
      <w: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1BD75774" w14:textId="77777777" w:rsidTr="001A04ED">
        <w:tc>
          <w:tcPr>
            <w:tcW w:w="10490" w:type="dxa"/>
            <w:shd w:val="clear" w:color="auto" w:fill="4F81BD" w:themeFill="accent1"/>
          </w:tcPr>
          <w:p w14:paraId="7689B450" w14:textId="77777777" w:rsidR="001A04ED" w:rsidRPr="00D1282A" w:rsidRDefault="001A04ED" w:rsidP="001A04ED">
            <w:pPr>
              <w:tabs>
                <w:tab w:val="left" w:pos="1920"/>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教育分野</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F42B051" w14:textId="77777777" w:rsidR="001A04ED" w:rsidRPr="00D1282A" w:rsidRDefault="001A04ED" w:rsidP="001A04ED">
      <w:pPr>
        <w:spacing w:before="240" w:line="0" w:lineRule="atLeast"/>
        <w:rPr>
          <w:rFonts w:ascii="メイリオ" w:eastAsia="メイリオ" w:hAnsi="メイリオ" w:cs="メイリオ"/>
          <w:sz w:val="22"/>
          <w:szCs w:val="24"/>
        </w:rPr>
      </w:pPr>
      <w:r>
        <w:rPr>
          <w:rFonts w:ascii="メイリオ" w:eastAsia="メイリオ" w:hAnsi="メイリオ" w:cs="メイリオ" w:hint="eastAsia"/>
          <w:sz w:val="22"/>
          <w:szCs w:val="24"/>
        </w:rPr>
        <w:t>※ガイドラインにおける「学校」</w:t>
      </w:r>
      <w:r w:rsidRPr="00D1282A">
        <w:rPr>
          <w:rFonts w:ascii="メイリオ" w:eastAsia="メイリオ" w:hAnsi="メイリオ" w:cs="メイリオ" w:hint="eastAsia"/>
          <w:sz w:val="22"/>
          <w:szCs w:val="24"/>
        </w:rPr>
        <w:t>は、私立学校を想定しています。</w:t>
      </w:r>
    </w:p>
    <w:p w14:paraId="2C72EF97" w14:textId="77777777" w:rsidR="001A04ED" w:rsidRPr="00AF4A11" w:rsidRDefault="001A04ED" w:rsidP="001A04ED">
      <w:pPr>
        <w:spacing w:line="0" w:lineRule="atLeast"/>
        <w:ind w:leftChars="100" w:left="210"/>
        <w:rPr>
          <w:rFonts w:ascii="メイリオ" w:eastAsia="メイリオ" w:hAnsi="メイリオ" w:cs="メイリオ"/>
          <w:sz w:val="22"/>
          <w:szCs w:val="24"/>
        </w:rPr>
      </w:pPr>
      <w:r>
        <w:rPr>
          <w:rFonts w:ascii="メイリオ" w:eastAsia="メイリオ" w:hAnsi="メイリオ" w:cs="メイリオ" w:hint="eastAsia"/>
          <w:sz w:val="22"/>
          <w:szCs w:val="24"/>
        </w:rPr>
        <w:t>（行政機関で</w:t>
      </w:r>
      <w:r w:rsidRPr="00AF4A11">
        <w:rPr>
          <w:rFonts w:ascii="メイリオ" w:eastAsia="メイリオ" w:hAnsi="メイリオ" w:cs="メイリオ" w:hint="eastAsia"/>
          <w:sz w:val="22"/>
          <w:szCs w:val="24"/>
        </w:rPr>
        <w:t>ある国公立学校の対応は、教育委員会等における職員対応要領にて定めています。）</w:t>
      </w:r>
    </w:p>
    <w:p w14:paraId="505E375D" w14:textId="77777777" w:rsidR="001A04ED" w:rsidRPr="00AF4A11" w:rsidRDefault="001A04ED" w:rsidP="001A04ED">
      <w:pPr>
        <w:tabs>
          <w:tab w:val="left" w:pos="3780"/>
        </w:tabs>
        <w:spacing w:before="240" w:after="240" w:line="0" w:lineRule="atLeast"/>
        <w:rPr>
          <w:rFonts w:ascii="メイリオ" w:eastAsia="メイリオ" w:hAnsi="メイリオ" w:cs="メイリオ"/>
          <w:b/>
          <w:sz w:val="32"/>
          <w:szCs w:val="36"/>
        </w:rPr>
      </w:pPr>
      <w:r w:rsidRPr="00AF4A11">
        <w:rPr>
          <w:rFonts w:ascii="メイリオ" w:eastAsia="メイリオ" w:hAnsi="メイリオ" w:cs="メイリオ" w:hint="eastAsia"/>
          <w:b/>
          <w:sz w:val="32"/>
          <w:szCs w:val="36"/>
        </w:rPr>
        <w:t>１　不当な差別的取扱い</w:t>
      </w:r>
    </w:p>
    <w:p w14:paraId="497EDDE0" w14:textId="77777777" w:rsidR="001A04ED" w:rsidRPr="00AF4A11" w:rsidRDefault="001A04ED" w:rsidP="001A04ED">
      <w:pPr>
        <w:tabs>
          <w:tab w:val="left" w:pos="3780"/>
        </w:tabs>
        <w:spacing w:line="0" w:lineRule="atLeast"/>
        <w:rPr>
          <w:rFonts w:ascii="メイリオ" w:eastAsia="メイリオ" w:hAnsi="メイリオ" w:cs="メイリオ"/>
          <w:sz w:val="22"/>
          <w:szCs w:val="36"/>
        </w:rPr>
      </w:pPr>
      <w:r w:rsidRPr="00AF4A11">
        <w:rPr>
          <w:rFonts w:ascii="メイリオ" w:eastAsia="メイリオ" w:hAnsi="メイリオ" w:cs="メイリオ" w:hint="eastAsia"/>
          <w:b/>
          <w:sz w:val="22"/>
          <w:szCs w:val="36"/>
        </w:rPr>
        <w:t xml:space="preserve">　</w:t>
      </w:r>
      <w:r w:rsidRPr="00AF4A11">
        <w:rPr>
          <w:rFonts w:ascii="メイリオ" w:eastAsia="メイリオ" w:hAnsi="メイリオ" w:cs="メイリオ" w:hint="eastAsia"/>
          <w:sz w:val="22"/>
          <w:szCs w:val="36"/>
        </w:rPr>
        <w:t>障がいを理由として、正当な理由なく、教育の機会の提供を拒み、もしくは制限し、またはこれらに条件をつけること</w:t>
      </w:r>
      <w:r>
        <w:rPr>
          <w:rFonts w:ascii="メイリオ" w:eastAsia="メイリオ" w:hAnsi="メイリオ" w:cs="メイリオ" w:hint="eastAsia"/>
          <w:sz w:val="22"/>
          <w:szCs w:val="36"/>
        </w:rPr>
        <w:t>など</w:t>
      </w:r>
      <w:r w:rsidRPr="00AF4A11">
        <w:rPr>
          <w:rFonts w:ascii="メイリオ" w:eastAsia="メイリオ" w:hAnsi="メイリオ" w:cs="メイリオ" w:hint="eastAsia"/>
          <w:sz w:val="22"/>
          <w:szCs w:val="36"/>
        </w:rPr>
        <w:t>は、不当な差別的取扱いにあたります。</w:t>
      </w:r>
    </w:p>
    <w:p w14:paraId="2312B437" w14:textId="77777777" w:rsidR="001A04ED" w:rsidRPr="007B6C23" w:rsidRDefault="001A04ED" w:rsidP="001A04ED">
      <w:pPr>
        <w:tabs>
          <w:tab w:val="left" w:pos="2685"/>
        </w:tabs>
        <w:spacing w:line="0" w:lineRule="atLeast"/>
        <w:rPr>
          <w:rFonts w:ascii="メイリオ" w:eastAsia="メイリオ" w:hAnsi="メイリオ" w:cs="メイリオ"/>
          <w:color w:val="000000" w:themeColor="text1"/>
          <w:sz w:val="22"/>
          <w:szCs w:val="36"/>
        </w:rPr>
      </w:pPr>
      <w:r w:rsidRPr="00AF4A11">
        <w:rPr>
          <w:rFonts w:ascii="メイリオ" w:eastAsia="メイリオ" w:hAnsi="メイリオ" w:cs="メイリオ" w:hint="eastAsia"/>
          <w:sz w:val="22"/>
          <w:szCs w:val="36"/>
        </w:rPr>
        <w:t xml:space="preserve">　例えば、</w:t>
      </w:r>
      <w:r w:rsidRPr="00AF4A11">
        <w:rPr>
          <w:rFonts w:ascii="メイリオ" w:eastAsia="メイリオ" w:hAnsi="メイリオ" w:cs="メイリオ"/>
          <w:sz w:val="22"/>
          <w:szCs w:val="36"/>
        </w:rPr>
        <w:tab/>
      </w:r>
    </w:p>
    <w:p w14:paraId="1F9873A8" w14:textId="6D967A31"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学校、社会教育施設、スポーツ施設、文化施設等において、窓口対応を拒否し、または対応の</w:t>
      </w:r>
      <w:r w:rsidR="004F026D" w:rsidRPr="007B6C23">
        <w:rPr>
          <w:rFonts w:ascii="メイリオ" w:eastAsia="メイリオ" w:hAnsi="メイリオ" w:cs="メイリオ" w:hint="eastAsia"/>
          <w:color w:val="000000" w:themeColor="text1"/>
          <w:sz w:val="22"/>
          <w:szCs w:val="36"/>
        </w:rPr>
        <w:t>順番</w:t>
      </w:r>
      <w:r w:rsidRPr="007B6C23">
        <w:rPr>
          <w:rFonts w:ascii="メイリオ" w:eastAsia="メイリオ" w:hAnsi="メイリオ" w:cs="メイリオ" w:hint="eastAsia"/>
          <w:color w:val="000000" w:themeColor="text1"/>
          <w:sz w:val="22"/>
          <w:szCs w:val="36"/>
        </w:rPr>
        <w:t>を後回しにする。</w:t>
      </w:r>
    </w:p>
    <w:p w14:paraId="3699A70F"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資料の送付、パンフレットの提供、説明会やシンポジウムへの出席等を拒む。</w:t>
      </w:r>
    </w:p>
    <w:p w14:paraId="3FAAB8AD"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社会教育施設、スポーツ施設、文化施設等を利用させない。</w:t>
      </w:r>
    </w:p>
    <w:p w14:paraId="137B909A" w14:textId="77777777" w:rsidR="001A04ED" w:rsidRPr="007B6C23" w:rsidRDefault="001A04ED" w:rsidP="000D5D10">
      <w:pPr>
        <w:pStyle w:val="ac"/>
        <w:numPr>
          <w:ilvl w:val="0"/>
          <w:numId w:val="40"/>
        </w:numPr>
        <w:tabs>
          <w:tab w:val="left" w:pos="3780"/>
        </w:tabs>
        <w:spacing w:line="0" w:lineRule="atLeast"/>
        <w:ind w:leftChars="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学校への入学の出願の受理、受験、入学、授業等の受講や研究指導、実習等校外教育活動、入寮、式典参加を拒む。</w:t>
      </w:r>
    </w:p>
    <w:p w14:paraId="06672FED" w14:textId="77777777" w:rsidR="001A04ED" w:rsidRPr="007B6C23" w:rsidRDefault="001A04ED" w:rsidP="001A04ED">
      <w:pPr>
        <w:tabs>
          <w:tab w:val="left" w:pos="3780"/>
        </w:tabs>
        <w:spacing w:line="0" w:lineRule="atLeast"/>
        <w:ind w:left="210"/>
        <w:rPr>
          <w:rFonts w:ascii="メイリオ" w:eastAsia="メイリオ" w:hAnsi="メイリオ" w:cs="メイリオ"/>
          <w:color w:val="000000" w:themeColor="text1"/>
          <w:sz w:val="22"/>
          <w:szCs w:val="36"/>
        </w:rPr>
      </w:pPr>
      <w:r w:rsidRPr="007B6C23">
        <w:rPr>
          <w:rFonts w:ascii="メイリオ" w:eastAsia="メイリオ" w:hAnsi="メイリオ" w:cs="メイリオ" w:hint="eastAsia"/>
          <w:color w:val="000000" w:themeColor="text1"/>
          <w:sz w:val="22"/>
          <w:szCs w:val="36"/>
        </w:rPr>
        <w:t>といったものが挙げられます。</w:t>
      </w:r>
    </w:p>
    <w:p w14:paraId="3FA6519E" w14:textId="77777777" w:rsidR="001A04ED" w:rsidRPr="00E84070" w:rsidRDefault="001A04ED" w:rsidP="001A04ED">
      <w:pPr>
        <w:tabs>
          <w:tab w:val="left" w:pos="3780"/>
        </w:tabs>
        <w:spacing w:line="0" w:lineRule="atLeast"/>
        <w:ind w:left="210"/>
        <w:rPr>
          <w:rFonts w:ascii="メイリオ" w:eastAsia="メイリオ" w:hAnsi="メイリオ" w:cs="メイリオ"/>
          <w:sz w:val="8"/>
          <w:szCs w:val="36"/>
        </w:rPr>
      </w:pPr>
    </w:p>
    <w:tbl>
      <w:tblPr>
        <w:tblStyle w:val="ab"/>
        <w:tblW w:w="0" w:type="auto"/>
        <w:tblLook w:val="04A0" w:firstRow="1" w:lastRow="0" w:firstColumn="1" w:lastColumn="0" w:noHBand="0" w:noVBand="1"/>
      </w:tblPr>
      <w:tblGrid>
        <w:gridCol w:w="10478"/>
      </w:tblGrid>
      <w:tr w:rsidR="005F12C9" w14:paraId="0BB0E0A7" w14:textId="77777777" w:rsidTr="005F12C9">
        <w:tc>
          <w:tcPr>
            <w:tcW w:w="10478" w:type="dxa"/>
            <w:shd w:val="clear" w:color="auto" w:fill="8DB3E2" w:themeFill="text2" w:themeFillTint="66"/>
          </w:tcPr>
          <w:p w14:paraId="03C3DAE3"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不当な差別的取扱いとなりうる具体的な事例</w:t>
            </w:r>
          </w:p>
        </w:tc>
      </w:tr>
      <w:tr w:rsidR="0098106F" w:rsidRPr="007B6C23" w14:paraId="729AF1B2" w14:textId="77777777" w:rsidTr="00417207">
        <w:tc>
          <w:tcPr>
            <w:tcW w:w="10478" w:type="dxa"/>
            <w:vAlign w:val="center"/>
          </w:tcPr>
          <w:p w14:paraId="4C123C2A" w14:textId="190A9313" w:rsidR="0098106F" w:rsidRPr="007B6C23" w:rsidRDefault="0098106F" w:rsidP="00F561B5">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障がいのある</w:t>
            </w:r>
            <w:r w:rsidR="002130E0" w:rsidRPr="007B6C23">
              <w:rPr>
                <w:rFonts w:ascii="メイリオ" w:eastAsia="メイリオ" w:hAnsi="メイリオ" w:cs="メイリオ" w:hint="eastAsia"/>
                <w:color w:val="000000" w:themeColor="text1"/>
                <w:kern w:val="0"/>
                <w:sz w:val="18"/>
                <w:szCs w:val="18"/>
              </w:rPr>
              <w:t>生徒</w:t>
            </w:r>
            <w:r w:rsidRPr="007B6C23">
              <w:rPr>
                <w:rFonts w:ascii="メイリオ" w:eastAsia="メイリオ" w:hAnsi="メイリオ" w:cs="メイリオ" w:hint="eastAsia"/>
                <w:color w:val="000000" w:themeColor="text1"/>
                <w:kern w:val="0"/>
                <w:sz w:val="18"/>
                <w:szCs w:val="18"/>
              </w:rPr>
              <w:t>の受験を拒否する。もしくは拒否しない代わりとして、正当な理由のない条件を付ける。</w:t>
            </w:r>
          </w:p>
        </w:tc>
      </w:tr>
      <w:tr w:rsidR="007B6C23" w:rsidRPr="007B6C23" w14:paraId="06559DC8" w14:textId="77777777" w:rsidTr="00417207">
        <w:tc>
          <w:tcPr>
            <w:tcW w:w="10478" w:type="dxa"/>
            <w:vAlign w:val="center"/>
          </w:tcPr>
          <w:p w14:paraId="3D371CB8" w14:textId="6D986BD2" w:rsidR="0098106F" w:rsidRPr="007B6C23" w:rsidRDefault="0098106F" w:rsidP="006373B0">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障がいの特性に応じた代替案の検討等の配慮も無く、障がいのある</w:t>
            </w:r>
            <w:r w:rsidR="002130E0" w:rsidRPr="007B6C23">
              <w:rPr>
                <w:rFonts w:ascii="メイリオ" w:eastAsia="メイリオ" w:hAnsi="メイリオ" w:cs="メイリオ" w:hint="eastAsia"/>
                <w:color w:val="000000" w:themeColor="text1"/>
                <w:kern w:val="0"/>
                <w:sz w:val="18"/>
                <w:szCs w:val="18"/>
              </w:rPr>
              <w:t>生徒</w:t>
            </w:r>
            <w:r w:rsidRPr="007B6C23">
              <w:rPr>
                <w:rFonts w:ascii="メイリオ" w:eastAsia="メイリオ" w:hAnsi="メイリオ" w:cs="メイリオ" w:hint="eastAsia"/>
                <w:color w:val="000000" w:themeColor="text1"/>
                <w:kern w:val="0"/>
                <w:sz w:val="18"/>
                <w:szCs w:val="18"/>
              </w:rPr>
              <w:t>の体育や実習科目への参加を拒否する。</w:t>
            </w:r>
          </w:p>
        </w:tc>
      </w:tr>
      <w:tr w:rsidR="0098106F" w:rsidRPr="007B6C23" w14:paraId="2107C1D8" w14:textId="77777777" w:rsidTr="00417207">
        <w:tc>
          <w:tcPr>
            <w:tcW w:w="10478" w:type="dxa"/>
            <w:vAlign w:val="center"/>
          </w:tcPr>
          <w:p w14:paraId="1D92BA74" w14:textId="2EF6B0E0" w:rsidR="0098106F" w:rsidRPr="007B6C23" w:rsidRDefault="0098106F" w:rsidP="00582729">
            <w:pPr>
              <w:tabs>
                <w:tab w:val="left" w:pos="4035"/>
              </w:tabs>
              <w:spacing w:line="0" w:lineRule="atLeast"/>
              <w:rPr>
                <w:rFonts w:ascii="メイリオ" w:eastAsia="メイリオ" w:hAnsi="メイリオ" w:cs="メイリオ"/>
                <w:bCs/>
                <w:color w:val="000000" w:themeColor="text1"/>
                <w:sz w:val="18"/>
                <w:szCs w:val="18"/>
              </w:rPr>
            </w:pPr>
            <w:r w:rsidRPr="007B6C23">
              <w:rPr>
                <w:rFonts w:ascii="メイリオ" w:eastAsia="メイリオ" w:hAnsi="メイリオ" w:cs="メイリオ" w:hint="eastAsia"/>
                <w:color w:val="000000" w:themeColor="text1"/>
                <w:kern w:val="0"/>
                <w:sz w:val="18"/>
                <w:szCs w:val="18"/>
              </w:rPr>
              <w:t>学校行事や授業への参加</w:t>
            </w:r>
            <w:r w:rsidR="00E96847" w:rsidRPr="007B6C23">
              <w:rPr>
                <w:rFonts w:ascii="メイリオ" w:eastAsia="メイリオ" w:hAnsi="メイリオ" w:cs="メイリオ" w:hint="eastAsia"/>
                <w:color w:val="000000" w:themeColor="text1"/>
                <w:kern w:val="0"/>
                <w:sz w:val="18"/>
                <w:szCs w:val="18"/>
              </w:rPr>
              <w:t>に、保護者の付添いを条件と</w:t>
            </w:r>
            <w:r w:rsidR="004618D3" w:rsidRPr="007B6C23">
              <w:rPr>
                <w:rFonts w:ascii="メイリオ" w:eastAsia="メイリオ" w:hAnsi="メイリオ" w:cs="メイリオ" w:hint="eastAsia"/>
                <w:color w:val="000000" w:themeColor="text1"/>
                <w:kern w:val="0"/>
                <w:sz w:val="18"/>
                <w:szCs w:val="18"/>
              </w:rPr>
              <w:t>する</w:t>
            </w:r>
            <w:r w:rsidRPr="007B6C23">
              <w:rPr>
                <w:rFonts w:ascii="メイリオ" w:eastAsia="メイリオ" w:hAnsi="メイリオ" w:cs="メイリオ" w:hint="eastAsia"/>
                <w:color w:val="000000" w:themeColor="text1"/>
                <w:kern w:val="0"/>
                <w:sz w:val="18"/>
                <w:szCs w:val="18"/>
              </w:rPr>
              <w:t>。</w:t>
            </w:r>
          </w:p>
        </w:tc>
      </w:tr>
      <w:tr w:rsidR="007B6C23" w:rsidRPr="007B6C23" w14:paraId="54BD93A9" w14:textId="77777777" w:rsidTr="005F12C9">
        <w:tc>
          <w:tcPr>
            <w:tcW w:w="10478" w:type="dxa"/>
          </w:tcPr>
          <w:p w14:paraId="41A43CCE" w14:textId="7590623C" w:rsidR="0098106F" w:rsidRPr="00E838D0" w:rsidRDefault="0098106F" w:rsidP="00582729">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試験等において、合理的配慮</w:t>
            </w:r>
            <w:r w:rsidR="007E5C60" w:rsidRPr="00E838D0">
              <w:rPr>
                <w:rFonts w:ascii="メイリオ" w:eastAsia="メイリオ" w:hAnsi="メイリオ" w:cs="メイリオ" w:hint="eastAsia"/>
                <w:bCs/>
                <w:color w:val="000000" w:themeColor="text1"/>
                <w:sz w:val="18"/>
                <w:szCs w:val="18"/>
              </w:rPr>
              <w:t>として時間を延長した</w:t>
            </w:r>
            <w:r w:rsidRPr="00E838D0">
              <w:rPr>
                <w:rFonts w:ascii="メイリオ" w:eastAsia="メイリオ" w:hAnsi="メイリオ" w:cs="メイリオ" w:hint="eastAsia"/>
                <w:bCs/>
                <w:color w:val="000000" w:themeColor="text1"/>
                <w:sz w:val="18"/>
                <w:szCs w:val="18"/>
              </w:rPr>
              <w:t>ことを理由に、その試験等の結果を学習評価の対象から除外したり、評価において差を付け</w:t>
            </w:r>
            <w:r w:rsidR="001A6073" w:rsidRPr="00E838D0">
              <w:rPr>
                <w:rFonts w:ascii="メイリオ" w:eastAsia="メイリオ" w:hAnsi="メイリオ" w:cs="メイリオ" w:hint="eastAsia"/>
                <w:bCs/>
                <w:color w:val="000000" w:themeColor="text1"/>
                <w:sz w:val="18"/>
                <w:szCs w:val="18"/>
              </w:rPr>
              <w:t>たりす</w:t>
            </w:r>
            <w:r w:rsidRPr="00E838D0">
              <w:rPr>
                <w:rFonts w:ascii="メイリオ" w:eastAsia="メイリオ" w:hAnsi="メイリオ" w:cs="メイリオ" w:hint="eastAsia"/>
                <w:bCs/>
                <w:color w:val="000000" w:themeColor="text1"/>
                <w:sz w:val="18"/>
                <w:szCs w:val="18"/>
              </w:rPr>
              <w:t>る。</w:t>
            </w:r>
          </w:p>
        </w:tc>
      </w:tr>
      <w:tr w:rsidR="00754A53" w:rsidRPr="007B6C23" w14:paraId="4D46041D" w14:textId="77777777" w:rsidTr="005F12C9">
        <w:tc>
          <w:tcPr>
            <w:tcW w:w="10478" w:type="dxa"/>
          </w:tcPr>
          <w:p w14:paraId="36E36928" w14:textId="20592F0E" w:rsidR="00754A53" w:rsidRPr="00E838D0" w:rsidRDefault="00754A53" w:rsidP="00582729">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正当な理由なく、障がい</w:t>
            </w:r>
            <w:r w:rsidR="00CB2DD1">
              <w:rPr>
                <w:rFonts w:ascii="メイリオ" w:eastAsia="メイリオ" w:hAnsi="メイリオ" w:cs="メイリオ" w:hint="eastAsia"/>
                <w:bCs/>
                <w:color w:val="000000" w:themeColor="text1"/>
                <w:sz w:val="18"/>
                <w:szCs w:val="18"/>
              </w:rPr>
              <w:t>が</w:t>
            </w:r>
            <w:r w:rsidRPr="00E838D0">
              <w:rPr>
                <w:rFonts w:ascii="メイリオ" w:eastAsia="メイリオ" w:hAnsi="メイリオ" w:cs="メイリオ" w:hint="eastAsia"/>
                <w:bCs/>
                <w:color w:val="000000" w:themeColor="text1"/>
                <w:sz w:val="18"/>
                <w:szCs w:val="18"/>
              </w:rPr>
              <w:t>あることを理由として入学を認めない。</w:t>
            </w:r>
          </w:p>
        </w:tc>
      </w:tr>
      <w:tr w:rsidR="00754A53" w:rsidRPr="007B6C23" w14:paraId="39900628" w14:textId="77777777" w:rsidTr="005F12C9">
        <w:tc>
          <w:tcPr>
            <w:tcW w:w="10478" w:type="dxa"/>
          </w:tcPr>
          <w:p w14:paraId="0840D09F" w14:textId="77B2DB5E" w:rsidR="00754A53" w:rsidRPr="00E838D0" w:rsidRDefault="008F3DE7" w:rsidP="00F561B5">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要介助の生徒</w:t>
            </w:r>
            <w:r w:rsidR="007C04DE" w:rsidRPr="00E838D0">
              <w:rPr>
                <w:rFonts w:ascii="メイリオ" w:eastAsia="メイリオ" w:hAnsi="メイリオ" w:cs="メイリオ" w:hint="eastAsia"/>
                <w:bCs/>
                <w:color w:val="000000" w:themeColor="text1"/>
                <w:sz w:val="18"/>
                <w:szCs w:val="18"/>
              </w:rPr>
              <w:t>の入学にあたって</w:t>
            </w:r>
            <w:r w:rsidRPr="00E838D0">
              <w:rPr>
                <w:rFonts w:ascii="メイリオ" w:eastAsia="メイリオ" w:hAnsi="メイリオ" w:cs="メイリオ" w:hint="eastAsia"/>
                <w:bCs/>
                <w:color w:val="000000" w:themeColor="text1"/>
                <w:sz w:val="18"/>
                <w:szCs w:val="18"/>
              </w:rPr>
              <w:t>、保護者や専任の介助者が支援を担うことを条件</w:t>
            </w:r>
            <w:r w:rsidR="007C04DE" w:rsidRPr="00E838D0">
              <w:rPr>
                <w:rFonts w:ascii="メイリオ" w:eastAsia="メイリオ" w:hAnsi="メイリオ" w:cs="メイリオ" w:hint="eastAsia"/>
                <w:bCs/>
                <w:color w:val="000000" w:themeColor="text1"/>
                <w:sz w:val="18"/>
                <w:szCs w:val="18"/>
              </w:rPr>
              <w:t>とする</w:t>
            </w:r>
            <w:r w:rsidRPr="00E838D0">
              <w:rPr>
                <w:rFonts w:ascii="メイリオ" w:eastAsia="メイリオ" w:hAnsi="メイリオ" w:cs="メイリオ" w:hint="eastAsia"/>
                <w:bCs/>
                <w:color w:val="000000" w:themeColor="text1"/>
                <w:sz w:val="18"/>
                <w:szCs w:val="18"/>
              </w:rPr>
              <w:t>。</w:t>
            </w:r>
          </w:p>
        </w:tc>
      </w:tr>
      <w:tr w:rsidR="00754A53" w:rsidRPr="007B6C23" w14:paraId="1E999FC9" w14:textId="77777777" w:rsidTr="005F12C9">
        <w:tc>
          <w:tcPr>
            <w:tcW w:w="10478" w:type="dxa"/>
          </w:tcPr>
          <w:p w14:paraId="13437985" w14:textId="64B175FA" w:rsidR="00754A53" w:rsidRPr="00E838D0" w:rsidRDefault="007C04DE" w:rsidP="00F561B5">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病弱・身体虚弱のある生徒に対し、課題提出期限の延長という</w:t>
            </w:r>
            <w:r w:rsidR="008C3950" w:rsidRPr="00E838D0">
              <w:rPr>
                <w:rFonts w:ascii="メイリオ" w:eastAsia="メイリオ" w:hAnsi="メイリオ" w:cs="メイリオ" w:hint="eastAsia"/>
                <w:bCs/>
                <w:color w:val="000000" w:themeColor="text1"/>
                <w:sz w:val="18"/>
                <w:szCs w:val="18"/>
              </w:rPr>
              <w:t>合理的配慮を</w:t>
            </w:r>
            <w:r w:rsidRPr="00E838D0">
              <w:rPr>
                <w:rFonts w:ascii="メイリオ" w:eastAsia="メイリオ" w:hAnsi="メイリオ" w:cs="メイリオ" w:hint="eastAsia"/>
                <w:bCs/>
                <w:color w:val="000000" w:themeColor="text1"/>
                <w:sz w:val="18"/>
                <w:szCs w:val="18"/>
              </w:rPr>
              <w:t>行った</w:t>
            </w:r>
            <w:r w:rsidR="008C3950" w:rsidRPr="00E838D0">
              <w:rPr>
                <w:rFonts w:ascii="メイリオ" w:eastAsia="メイリオ" w:hAnsi="メイリオ" w:cs="メイリオ" w:hint="eastAsia"/>
                <w:bCs/>
                <w:color w:val="000000" w:themeColor="text1"/>
                <w:sz w:val="18"/>
                <w:szCs w:val="18"/>
              </w:rPr>
              <w:t>ことを理由に、成績の評価対象から外したり、評価に差をつけたりする。</w:t>
            </w:r>
          </w:p>
        </w:tc>
      </w:tr>
    </w:tbl>
    <w:p w14:paraId="083E2896" w14:textId="1F9AA900" w:rsidR="0098106F" w:rsidRPr="007B6C23" w:rsidRDefault="0098106F" w:rsidP="0098106F">
      <w:pPr>
        <w:tabs>
          <w:tab w:val="left" w:pos="1515"/>
        </w:tabs>
        <w:spacing w:line="0" w:lineRule="atLeast"/>
        <w:rPr>
          <w:rFonts w:ascii="メイリオ" w:eastAsia="メイリオ" w:hAnsi="メイリオ" w:cs="メイリオ"/>
          <w:color w:val="000000" w:themeColor="text1"/>
          <w:sz w:val="8"/>
          <w:szCs w:val="24"/>
        </w:rPr>
      </w:pPr>
    </w:p>
    <w:p w14:paraId="0B5226B7" w14:textId="77777777" w:rsidR="0098106F" w:rsidRPr="007B6C23" w:rsidRDefault="0098106F" w:rsidP="0098106F">
      <w:pPr>
        <w:tabs>
          <w:tab w:val="left" w:pos="1515"/>
        </w:tabs>
        <w:spacing w:line="0" w:lineRule="atLeast"/>
        <w:rPr>
          <w:rFonts w:ascii="メイリオ" w:eastAsia="メイリオ" w:hAnsi="メイリオ" w:cs="メイリオ"/>
          <w:color w:val="000000" w:themeColor="text1"/>
          <w:sz w:val="8"/>
          <w:szCs w:val="24"/>
        </w:rPr>
      </w:pPr>
    </w:p>
    <w:p w14:paraId="70C31F5E"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r w:rsidRPr="007B6C23">
        <w:rPr>
          <w:rFonts w:ascii="メイリオ" w:eastAsia="メイリオ" w:hAnsi="メイリオ" w:cs="メイリオ" w:hint="eastAsia"/>
          <w:color w:val="000000" w:themeColor="text1"/>
          <w:sz w:val="20"/>
          <w:szCs w:val="24"/>
        </w:rPr>
        <w:t>※上記の事例は、あくま</w:t>
      </w:r>
      <w:r w:rsidRPr="00422817">
        <w:rPr>
          <w:rFonts w:ascii="メイリオ" w:eastAsia="メイリオ" w:hAnsi="メイリオ" w:cs="メイリオ" w:hint="eastAsia"/>
          <w:sz w:val="20"/>
          <w:szCs w:val="24"/>
        </w:rPr>
        <w:t>でも例示で、これらに限定されたものではありません。また、客観的に見て、正当な理由が存在する場合は、不当な差別的取扱いに該当しないものがあると考えられます。</w:t>
      </w:r>
    </w:p>
    <w:p w14:paraId="08975755" w14:textId="4F2570FB" w:rsidR="001A04ED" w:rsidRDefault="001A04ED" w:rsidP="001A04ED">
      <w:pPr>
        <w:spacing w:line="0" w:lineRule="atLeast"/>
        <w:rPr>
          <w:rFonts w:ascii="メイリオ" w:eastAsia="メイリオ" w:hAnsi="メイリオ" w:cs="メイリオ"/>
          <w:sz w:val="24"/>
          <w:szCs w:val="28"/>
        </w:rPr>
      </w:pPr>
    </w:p>
    <w:p w14:paraId="4A77E4D7" w14:textId="0A07E5B7" w:rsidR="0081630B" w:rsidRDefault="0081630B" w:rsidP="001A04ED">
      <w:pPr>
        <w:spacing w:line="0" w:lineRule="atLeast"/>
        <w:rPr>
          <w:rFonts w:ascii="メイリオ" w:eastAsia="メイリオ" w:hAnsi="メイリオ" w:cs="メイリオ"/>
          <w:sz w:val="24"/>
          <w:szCs w:val="28"/>
        </w:rPr>
      </w:pPr>
    </w:p>
    <w:p w14:paraId="6C045DC4" w14:textId="6D2FF4BB" w:rsidR="0081630B" w:rsidRDefault="0081630B" w:rsidP="001A04ED">
      <w:pPr>
        <w:spacing w:line="0" w:lineRule="atLeast"/>
        <w:rPr>
          <w:rFonts w:ascii="メイリオ" w:eastAsia="メイリオ" w:hAnsi="メイリオ" w:cs="メイリオ"/>
          <w:sz w:val="24"/>
          <w:szCs w:val="28"/>
        </w:rPr>
      </w:pPr>
    </w:p>
    <w:p w14:paraId="63CC990D" w14:textId="036611B9" w:rsidR="0081630B" w:rsidRDefault="0081630B" w:rsidP="001A04ED">
      <w:pPr>
        <w:spacing w:line="0" w:lineRule="atLeast"/>
        <w:rPr>
          <w:rFonts w:ascii="メイリオ" w:eastAsia="メイリオ" w:hAnsi="メイリオ" w:cs="メイリオ"/>
          <w:sz w:val="24"/>
          <w:szCs w:val="28"/>
        </w:rPr>
      </w:pPr>
    </w:p>
    <w:p w14:paraId="7DC2934F" w14:textId="77777777" w:rsidR="008C3950" w:rsidRDefault="008C3950" w:rsidP="001A04ED">
      <w:pPr>
        <w:spacing w:line="0" w:lineRule="atLeast"/>
        <w:rPr>
          <w:rFonts w:ascii="メイリオ" w:eastAsia="メイリオ" w:hAnsi="メイリオ" w:cs="メイリオ"/>
          <w:sz w:val="24"/>
          <w:szCs w:val="28"/>
        </w:rPr>
      </w:pPr>
    </w:p>
    <w:p w14:paraId="5302B43C" w14:textId="09C7D2C8" w:rsidR="0081630B" w:rsidRDefault="0081630B" w:rsidP="001A04ED">
      <w:pPr>
        <w:spacing w:line="0" w:lineRule="atLeast"/>
        <w:rPr>
          <w:rFonts w:ascii="メイリオ" w:eastAsia="メイリオ" w:hAnsi="メイリオ" w:cs="メイリオ"/>
          <w:sz w:val="24"/>
          <w:szCs w:val="28"/>
        </w:rPr>
      </w:pPr>
    </w:p>
    <w:p w14:paraId="51EDFF92" w14:textId="77777777" w:rsidR="00582729" w:rsidRDefault="00582729" w:rsidP="001A04ED">
      <w:pPr>
        <w:spacing w:line="0" w:lineRule="atLeast"/>
        <w:rPr>
          <w:rFonts w:ascii="メイリオ" w:eastAsia="メイリオ" w:hAnsi="メイリオ" w:cs="メイリオ"/>
          <w:sz w:val="24"/>
          <w:szCs w:val="28"/>
        </w:rPr>
      </w:pPr>
    </w:p>
    <w:p w14:paraId="30FE06DC" w14:textId="77777777" w:rsidR="001A04ED" w:rsidRDefault="001A04ED" w:rsidP="001A04ED">
      <w:pPr>
        <w:spacing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２　合理的配慮</w:t>
      </w:r>
    </w:p>
    <w:p w14:paraId="1C59FB7E" w14:textId="77777777" w:rsidR="001A04ED" w:rsidRDefault="001A04ED" w:rsidP="001A04ED">
      <w:pPr>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 xml:space="preserve">　障がいのある人が教育を受ける場面で、何らかの配慮を求める意思の表明があったときは、負担になりすぎない範囲で、社会的障壁を取り除くために必要で合理的な配慮を提供することが求められます。</w:t>
      </w:r>
    </w:p>
    <w:p w14:paraId="4311D4E2" w14:textId="77777777" w:rsidR="001A04ED" w:rsidRDefault="001A04ED" w:rsidP="001A04ED">
      <w:pPr>
        <w:tabs>
          <w:tab w:val="left" w:pos="1380"/>
        </w:tabs>
        <w:spacing w:line="0" w:lineRule="atLeast"/>
        <w:ind w:rightChars="-11" w:right="-23" w:firstLineChars="100" w:firstLine="220"/>
        <w:rPr>
          <w:rFonts w:ascii="メイリオ" w:eastAsia="メイリオ" w:hAnsi="メイリオ" w:cs="メイリオ"/>
          <w:sz w:val="22"/>
          <w:szCs w:val="36"/>
        </w:rPr>
      </w:pPr>
      <w:r>
        <w:rPr>
          <w:rFonts w:ascii="メイリオ" w:eastAsia="メイリオ" w:hAnsi="メイリオ" w:cs="メイリオ" w:hint="eastAsia"/>
          <w:sz w:val="22"/>
          <w:szCs w:val="36"/>
        </w:rPr>
        <w:t>例えば、</w:t>
      </w:r>
      <w:r>
        <w:rPr>
          <w:rFonts w:ascii="メイリオ" w:eastAsia="メイリオ" w:hAnsi="メイリオ" w:cs="メイリオ"/>
          <w:sz w:val="22"/>
          <w:szCs w:val="36"/>
        </w:rPr>
        <w:tab/>
      </w:r>
    </w:p>
    <w:p w14:paraId="1E20C037" w14:textId="77777777" w:rsidR="001A04ED" w:rsidRPr="00636DE6" w:rsidRDefault="001A04ED" w:rsidP="000D5D10">
      <w:pPr>
        <w:pStyle w:val="ac"/>
        <w:numPr>
          <w:ilvl w:val="0"/>
          <w:numId w:val="41"/>
        </w:numPr>
        <w:spacing w:line="0" w:lineRule="atLeast"/>
        <w:ind w:leftChars="0"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聴覚過敏の</w:t>
      </w:r>
      <w:r w:rsidRPr="00FD3DAD">
        <w:rPr>
          <w:rFonts w:ascii="メイリオ" w:eastAsia="メイリオ" w:hAnsi="メイリオ" w:cs="メイリオ" w:hint="eastAsia"/>
          <w:sz w:val="22"/>
          <w:szCs w:val="36"/>
        </w:rPr>
        <w:t>生徒の</w:t>
      </w:r>
      <w:r w:rsidRPr="00636DE6">
        <w:rPr>
          <w:rFonts w:ascii="メイリオ" w:eastAsia="メイリオ" w:hAnsi="メイリオ" w:cs="メイリオ" w:hint="eastAsia"/>
          <w:sz w:val="22"/>
          <w:szCs w:val="36"/>
        </w:rPr>
        <w:t>ために、机やいすの脚に緩衝材をつけて教室の雑音を軽減する。</w:t>
      </w:r>
    </w:p>
    <w:p w14:paraId="697AB6D9" w14:textId="77777777"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884F4A">
        <w:rPr>
          <w:rFonts w:ascii="メイリオ" w:eastAsia="メイリオ" w:hAnsi="メイリオ" w:cs="メイリオ" w:hint="eastAsia"/>
          <w:sz w:val="22"/>
          <w:szCs w:val="36"/>
        </w:rPr>
        <w:t>支援員等の</w:t>
      </w:r>
      <w:r w:rsidRPr="00FF73AC">
        <w:rPr>
          <w:rFonts w:ascii="メイリオ" w:eastAsia="メイリオ" w:hAnsi="メイリオ" w:cs="メイリオ" w:hint="eastAsia"/>
          <w:color w:val="000000" w:themeColor="text1"/>
          <w:sz w:val="22"/>
          <w:szCs w:val="36"/>
        </w:rPr>
        <w:t>教室への同伴や、授業でのノートテイクやパソコン入力支援等を許可する。</w:t>
      </w:r>
    </w:p>
    <w:p w14:paraId="23C59DDE" w14:textId="52A9E154"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意思疎通のために</w:t>
      </w:r>
      <w:r w:rsidR="000F7A88" w:rsidRPr="00FF73AC">
        <w:rPr>
          <w:rFonts w:ascii="メイリオ" w:eastAsia="メイリオ" w:hAnsi="メイリオ" w:cs="メイリオ" w:hint="eastAsia"/>
          <w:color w:val="000000" w:themeColor="text1"/>
          <w:sz w:val="22"/>
          <w:szCs w:val="36"/>
        </w:rPr>
        <w:t>、</w:t>
      </w:r>
      <w:r w:rsidR="00093564" w:rsidRPr="00FF73AC">
        <w:rPr>
          <w:rFonts w:ascii="メイリオ" w:eastAsia="メイリオ" w:hAnsi="メイリオ" w:cs="メイリオ" w:hint="eastAsia"/>
          <w:color w:val="000000" w:themeColor="text1"/>
          <w:sz w:val="22"/>
          <w:szCs w:val="36"/>
        </w:rPr>
        <w:t>手話や要約筆記のほか、</w:t>
      </w:r>
      <w:r w:rsidRPr="00FF73AC">
        <w:rPr>
          <w:rFonts w:ascii="メイリオ" w:eastAsia="メイリオ" w:hAnsi="メイリオ" w:cs="メイリオ" w:hint="eastAsia"/>
          <w:color w:val="000000" w:themeColor="text1"/>
          <w:sz w:val="22"/>
          <w:szCs w:val="36"/>
        </w:rPr>
        <w:t>絵や写真カード、タブレット</w:t>
      </w:r>
      <w:r w:rsidR="00F46D29" w:rsidRPr="00FF73AC">
        <w:rPr>
          <w:rFonts w:ascii="メイリオ" w:eastAsia="メイリオ" w:hAnsi="メイリオ" w:cs="メイリオ" w:hint="eastAsia"/>
          <w:color w:val="000000" w:themeColor="text1"/>
          <w:sz w:val="22"/>
          <w:szCs w:val="36"/>
        </w:rPr>
        <w:t>型</w:t>
      </w:r>
      <w:r w:rsidRPr="00FF73AC">
        <w:rPr>
          <w:rFonts w:ascii="メイリオ" w:eastAsia="メイリオ" w:hAnsi="メイリオ" w:cs="メイリオ" w:hint="eastAsia"/>
          <w:color w:val="000000" w:themeColor="text1"/>
          <w:sz w:val="22"/>
          <w:szCs w:val="36"/>
        </w:rPr>
        <w:t>端末等を活用する。</w:t>
      </w:r>
    </w:p>
    <w:p w14:paraId="6F460ADD" w14:textId="77777777" w:rsidR="001A04ED" w:rsidRPr="00FF73AC" w:rsidRDefault="001A04ED" w:rsidP="000D5D10">
      <w:pPr>
        <w:pStyle w:val="ac"/>
        <w:numPr>
          <w:ilvl w:val="0"/>
          <w:numId w:val="41"/>
        </w:numPr>
        <w:spacing w:line="0" w:lineRule="atLeast"/>
        <w:ind w:leftChars="0"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入学試験において、別室受験、時間延長、読み上げ機能等の使用を許可する。</w:t>
      </w:r>
    </w:p>
    <w:p w14:paraId="6D1BA97B" w14:textId="77777777" w:rsidR="001A04ED" w:rsidRPr="00FF73AC" w:rsidRDefault="001A04ED" w:rsidP="001A04ED">
      <w:pPr>
        <w:spacing w:line="0" w:lineRule="atLeast"/>
        <w:ind w:rightChars="-11" w:right="-23"/>
        <w:rPr>
          <w:rFonts w:ascii="メイリオ" w:eastAsia="メイリオ" w:hAnsi="メイリオ" w:cs="メイリオ"/>
          <w:color w:val="000000" w:themeColor="text1"/>
          <w:sz w:val="22"/>
          <w:szCs w:val="36"/>
        </w:rPr>
      </w:pPr>
      <w:r w:rsidRPr="00FF73AC">
        <w:rPr>
          <w:rFonts w:ascii="メイリオ" w:eastAsia="メイリオ" w:hAnsi="メイリオ" w:cs="メイリオ" w:hint="eastAsia"/>
          <w:color w:val="000000" w:themeColor="text1"/>
          <w:sz w:val="22"/>
          <w:szCs w:val="36"/>
        </w:rPr>
        <w:t>といったものが挙げられます。</w:t>
      </w:r>
    </w:p>
    <w:p w14:paraId="5941D4C9" w14:textId="0D6DC823" w:rsidR="001A04ED" w:rsidRPr="00F95879" w:rsidRDefault="001A04ED" w:rsidP="001A04ED">
      <w:pPr>
        <w:tabs>
          <w:tab w:val="left" w:pos="7335"/>
        </w:tabs>
        <w:spacing w:line="0" w:lineRule="atLeast"/>
        <w:ind w:rightChars="-11" w:right="-23"/>
        <w:rPr>
          <w:rFonts w:ascii="メイリオ" w:eastAsia="メイリオ" w:hAnsi="メイリオ" w:cs="メイリオ"/>
          <w:sz w:val="22"/>
          <w:szCs w:val="36"/>
        </w:rPr>
      </w:pPr>
    </w:p>
    <w:tbl>
      <w:tblPr>
        <w:tblStyle w:val="ab"/>
        <w:tblW w:w="0" w:type="auto"/>
        <w:tblLook w:val="04A0" w:firstRow="1" w:lastRow="0" w:firstColumn="1" w:lastColumn="0" w:noHBand="0" w:noVBand="1"/>
      </w:tblPr>
      <w:tblGrid>
        <w:gridCol w:w="10478"/>
      </w:tblGrid>
      <w:tr w:rsidR="005F12C9" w14:paraId="7739752D" w14:textId="77777777" w:rsidTr="003F6899">
        <w:tc>
          <w:tcPr>
            <w:tcW w:w="10478" w:type="dxa"/>
            <w:shd w:val="clear" w:color="auto" w:fill="8DB3E2" w:themeFill="text2" w:themeFillTint="66"/>
          </w:tcPr>
          <w:p w14:paraId="5D934E8E" w14:textId="77777777" w:rsidR="005F12C9" w:rsidRPr="002D5A01" w:rsidRDefault="005F12C9"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望ましい合理的配慮の具体的な事例</w:t>
            </w:r>
          </w:p>
        </w:tc>
      </w:tr>
      <w:tr w:rsidR="005F12C9" w14:paraId="2FE92E06" w14:textId="77777777" w:rsidTr="003F6899">
        <w:tc>
          <w:tcPr>
            <w:tcW w:w="10478" w:type="dxa"/>
            <w:shd w:val="clear" w:color="auto" w:fill="DAEEF3" w:themeFill="accent5" w:themeFillTint="33"/>
          </w:tcPr>
          <w:p w14:paraId="7251319C" w14:textId="119540E5" w:rsidR="005F12C9" w:rsidRPr="005F12C9" w:rsidRDefault="005F12C9" w:rsidP="005F12C9">
            <w:pPr>
              <w:tabs>
                <w:tab w:val="left" w:pos="4035"/>
              </w:tabs>
              <w:spacing w:line="0" w:lineRule="atLeast"/>
              <w:rPr>
                <w:rFonts w:ascii="メイリオ" w:eastAsia="メイリオ" w:hAnsi="メイリオ" w:cs="メイリオ"/>
                <w:bCs/>
                <w:szCs w:val="21"/>
              </w:rPr>
            </w:pPr>
            <w:r w:rsidRPr="005F12C9">
              <w:rPr>
                <w:rFonts w:ascii="メイリオ" w:eastAsia="メイリオ" w:hAnsi="メイリオ" w:cs="メイリオ" w:hint="eastAsia"/>
                <w:bCs/>
                <w:szCs w:val="21"/>
              </w:rPr>
              <w:t>● 主に物理的環境の配慮に関すること</w:t>
            </w:r>
          </w:p>
        </w:tc>
      </w:tr>
      <w:tr w:rsidR="00365B77" w:rsidRPr="005038DD" w14:paraId="30EB3A6A" w14:textId="77777777" w:rsidTr="003F6899">
        <w:trPr>
          <w:trHeight w:val="20"/>
        </w:trPr>
        <w:tc>
          <w:tcPr>
            <w:tcW w:w="10478" w:type="dxa"/>
            <w:hideMark/>
          </w:tcPr>
          <w:p w14:paraId="134AA010" w14:textId="172B3967" w:rsidR="00365B77" w:rsidRPr="00FF73AC" w:rsidRDefault="00365B77" w:rsidP="00A239B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試験中に</w:t>
            </w:r>
            <w:r w:rsidR="003B1319">
              <w:rPr>
                <w:rFonts w:ascii="メイリオ" w:eastAsia="メイリオ" w:hAnsi="メイリオ" w:cs="メイリオ" w:hint="eastAsia"/>
                <w:color w:val="000000" w:themeColor="text1"/>
                <w:kern w:val="0"/>
                <w:sz w:val="18"/>
                <w:szCs w:val="18"/>
              </w:rPr>
              <w:t>バリアフリー化された</w:t>
            </w:r>
            <w:r w:rsidRPr="00FF73AC">
              <w:rPr>
                <w:rFonts w:ascii="メイリオ" w:eastAsia="メイリオ" w:hAnsi="メイリオ" w:cs="メイリオ" w:hint="eastAsia"/>
                <w:color w:val="000000" w:themeColor="text1"/>
                <w:kern w:val="0"/>
                <w:sz w:val="18"/>
                <w:szCs w:val="18"/>
              </w:rPr>
              <w:t>トイレを利用したいという申出に対し、</w:t>
            </w:r>
            <w:r w:rsidR="003B1319">
              <w:rPr>
                <w:rFonts w:ascii="メイリオ" w:eastAsia="メイリオ" w:hAnsi="メイリオ" w:cs="メイリオ" w:hint="eastAsia"/>
                <w:color w:val="000000" w:themeColor="text1"/>
                <w:kern w:val="0"/>
                <w:sz w:val="18"/>
                <w:szCs w:val="18"/>
              </w:rPr>
              <w:t>バリアフリー化された</w:t>
            </w:r>
            <w:r w:rsidRPr="00FF73AC">
              <w:rPr>
                <w:rFonts w:ascii="メイリオ" w:eastAsia="メイリオ" w:hAnsi="メイリオ" w:cs="メイリオ" w:hint="eastAsia"/>
                <w:color w:val="000000" w:themeColor="text1"/>
                <w:kern w:val="0"/>
                <w:sz w:val="18"/>
                <w:szCs w:val="18"/>
              </w:rPr>
              <w:t>トイレ</w:t>
            </w:r>
            <w:r w:rsidR="00A239B7">
              <w:rPr>
                <w:rFonts w:ascii="メイリオ" w:eastAsia="メイリオ" w:hAnsi="メイリオ" w:cs="メイリオ" w:hint="eastAsia"/>
                <w:color w:val="000000" w:themeColor="text1"/>
                <w:kern w:val="0"/>
                <w:sz w:val="18"/>
                <w:szCs w:val="18"/>
              </w:rPr>
              <w:t>に</w:t>
            </w:r>
            <w:r w:rsidRPr="00FF73AC">
              <w:rPr>
                <w:rFonts w:ascii="メイリオ" w:eastAsia="メイリオ" w:hAnsi="メイリオ" w:cs="メイリオ" w:hint="eastAsia"/>
                <w:color w:val="000000" w:themeColor="text1"/>
                <w:kern w:val="0"/>
                <w:sz w:val="18"/>
                <w:szCs w:val="18"/>
              </w:rPr>
              <w:t>近</w:t>
            </w:r>
            <w:r w:rsidR="00A239B7">
              <w:rPr>
                <w:rFonts w:ascii="メイリオ" w:eastAsia="メイリオ" w:hAnsi="メイリオ" w:cs="メイリオ" w:hint="eastAsia"/>
                <w:color w:val="000000" w:themeColor="text1"/>
                <w:kern w:val="0"/>
                <w:sz w:val="18"/>
                <w:szCs w:val="18"/>
              </w:rPr>
              <w:t>い</w:t>
            </w:r>
            <w:r w:rsidRPr="00FF73AC">
              <w:rPr>
                <w:rFonts w:ascii="メイリオ" w:eastAsia="メイリオ" w:hAnsi="メイリオ" w:cs="メイリオ" w:hint="eastAsia"/>
                <w:color w:val="000000" w:themeColor="text1"/>
                <w:kern w:val="0"/>
                <w:sz w:val="18"/>
                <w:szCs w:val="18"/>
              </w:rPr>
              <w:t>部屋</w:t>
            </w:r>
            <w:r w:rsidR="00A239B7">
              <w:rPr>
                <w:rFonts w:ascii="メイリオ" w:eastAsia="メイリオ" w:hAnsi="メイリオ" w:cs="メイリオ" w:hint="eastAsia"/>
                <w:color w:val="000000" w:themeColor="text1"/>
                <w:kern w:val="0"/>
                <w:sz w:val="18"/>
                <w:szCs w:val="18"/>
              </w:rPr>
              <w:t>を試験会場とするととも</w:t>
            </w:r>
            <w:r w:rsidRPr="00FF73AC">
              <w:rPr>
                <w:rFonts w:ascii="メイリオ" w:eastAsia="メイリオ" w:hAnsi="メイリオ" w:cs="メイリオ" w:hint="eastAsia"/>
                <w:color w:val="000000" w:themeColor="text1"/>
                <w:kern w:val="0"/>
                <w:sz w:val="18"/>
                <w:szCs w:val="18"/>
              </w:rPr>
              <w:t>に、座席についても部屋の出入り口近くを割り当てる。</w:t>
            </w:r>
          </w:p>
        </w:tc>
      </w:tr>
      <w:tr w:rsidR="00365B77" w:rsidRPr="005038DD" w14:paraId="0E265E57" w14:textId="77777777" w:rsidTr="003F6899">
        <w:trPr>
          <w:trHeight w:val="20"/>
        </w:trPr>
        <w:tc>
          <w:tcPr>
            <w:tcW w:w="10478" w:type="dxa"/>
            <w:hideMark/>
          </w:tcPr>
          <w:p w14:paraId="4B2CBB9D" w14:textId="155271BD" w:rsidR="00365B77" w:rsidRPr="00FF73AC" w:rsidRDefault="001041B3" w:rsidP="00266FB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修学旅行に</w:t>
            </w:r>
            <w:r w:rsidR="00D42EED" w:rsidRPr="00FF73AC">
              <w:rPr>
                <w:rFonts w:ascii="メイリオ" w:eastAsia="メイリオ" w:hAnsi="メイリオ" w:cs="メイリオ" w:hint="eastAsia"/>
                <w:color w:val="000000" w:themeColor="text1"/>
                <w:kern w:val="0"/>
                <w:sz w:val="18"/>
                <w:szCs w:val="18"/>
              </w:rPr>
              <w:t>おいて</w:t>
            </w:r>
            <w:r w:rsidR="00365B77" w:rsidRPr="00FF73AC">
              <w:rPr>
                <w:rFonts w:ascii="メイリオ" w:eastAsia="メイリオ" w:hAnsi="メイリオ" w:cs="メイリオ" w:hint="eastAsia"/>
                <w:color w:val="000000" w:themeColor="text1"/>
                <w:kern w:val="0"/>
                <w:sz w:val="18"/>
                <w:szCs w:val="18"/>
              </w:rPr>
              <w:t>、移動時間や休憩場所、ホテルの部屋割りなどを検討する。</w:t>
            </w:r>
          </w:p>
        </w:tc>
      </w:tr>
      <w:tr w:rsidR="00365B77" w:rsidRPr="005038DD" w14:paraId="561778A5" w14:textId="77777777" w:rsidTr="003F6899">
        <w:trPr>
          <w:trHeight w:val="20"/>
        </w:trPr>
        <w:tc>
          <w:tcPr>
            <w:tcW w:w="10478" w:type="dxa"/>
            <w:hideMark/>
          </w:tcPr>
          <w:p w14:paraId="70FDDD16"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授業中に情緒不安定になる生徒に対し、落ち着くまで静かに休む場所を用意し、その場所で休むことができるようにする。</w:t>
            </w:r>
          </w:p>
        </w:tc>
      </w:tr>
      <w:tr w:rsidR="00365B77" w:rsidRPr="005038DD" w14:paraId="0306C289" w14:textId="77777777" w:rsidTr="003F6899">
        <w:trPr>
          <w:trHeight w:val="20"/>
        </w:trPr>
        <w:tc>
          <w:tcPr>
            <w:tcW w:w="10478" w:type="dxa"/>
            <w:hideMark/>
          </w:tcPr>
          <w:p w14:paraId="5D7C4242"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車いすを利用している家族に対し、運動会等の見学の際に、車いすでも見学しやすいスペースを別途設ける。</w:t>
            </w:r>
          </w:p>
        </w:tc>
      </w:tr>
      <w:tr w:rsidR="00365B77" w:rsidRPr="005038DD" w14:paraId="7F145356" w14:textId="77777777" w:rsidTr="003F6899">
        <w:trPr>
          <w:trHeight w:val="20"/>
        </w:trPr>
        <w:tc>
          <w:tcPr>
            <w:tcW w:w="10478" w:type="dxa"/>
            <w:hideMark/>
          </w:tcPr>
          <w:p w14:paraId="3561AC1B"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学校では仰向け姿勢や後傾椅子座位でいることが多いため、天井灯の光で眩しい、といった申出に対し、天井灯の手前に布を広げて吊るし、直接光が目に入らないようにする。</w:t>
            </w:r>
          </w:p>
        </w:tc>
      </w:tr>
      <w:tr w:rsidR="00700DBE" w:rsidRPr="005038DD" w14:paraId="7801396B" w14:textId="77777777" w:rsidTr="003F6899">
        <w:trPr>
          <w:trHeight w:val="20"/>
        </w:trPr>
        <w:tc>
          <w:tcPr>
            <w:tcW w:w="10478" w:type="dxa"/>
          </w:tcPr>
          <w:p w14:paraId="22C4EE93" w14:textId="7DED5876" w:rsidR="00700DBE" w:rsidRPr="00FE2A9E" w:rsidRDefault="00700DBE" w:rsidP="00700DBE">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障がいの状況に応じた校内の案内表示等の工夫（文字の大きさや表示色、段差等のめじるし、音声案内等）を行い、移動時の安全を確保する。</w:t>
            </w:r>
          </w:p>
        </w:tc>
      </w:tr>
      <w:tr w:rsidR="00700DBE" w:rsidRPr="005038DD" w14:paraId="059EF11F" w14:textId="77777777" w:rsidTr="003F6899">
        <w:trPr>
          <w:trHeight w:val="20"/>
        </w:trPr>
        <w:tc>
          <w:tcPr>
            <w:tcW w:w="10478" w:type="dxa"/>
          </w:tcPr>
          <w:p w14:paraId="7480A09F" w14:textId="3D1D9275" w:rsidR="00700DBE" w:rsidRPr="00FE2A9E" w:rsidRDefault="00700DBE" w:rsidP="00266FB5">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周りの刺激に敏感で集中し続けることができない</w:t>
            </w:r>
            <w:r w:rsidR="000329F1" w:rsidRPr="00FE2A9E">
              <w:rPr>
                <w:rFonts w:ascii="メイリオ" w:eastAsia="メイリオ" w:hAnsi="メイリオ" w:cs="メイリオ" w:hint="eastAsia"/>
                <w:kern w:val="0"/>
                <w:sz w:val="18"/>
                <w:szCs w:val="18"/>
              </w:rPr>
              <w:t>生徒</w:t>
            </w:r>
            <w:r w:rsidRPr="00FE2A9E">
              <w:rPr>
                <w:rFonts w:ascii="メイリオ" w:eastAsia="メイリオ" w:hAnsi="メイリオ" w:cs="メイリオ" w:hint="eastAsia"/>
                <w:kern w:val="0"/>
                <w:sz w:val="18"/>
                <w:szCs w:val="18"/>
              </w:rPr>
              <w:t>に対し、仕切りのある机を用意したり、別室でテストを受けられるように</w:t>
            </w:r>
            <w:r w:rsidR="002E4588"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700DBE" w:rsidRPr="005038DD" w14:paraId="22320440" w14:textId="77777777" w:rsidTr="003F6899">
        <w:trPr>
          <w:trHeight w:val="20"/>
        </w:trPr>
        <w:tc>
          <w:tcPr>
            <w:tcW w:w="10478" w:type="dxa"/>
          </w:tcPr>
          <w:p w14:paraId="787E593A" w14:textId="7A3230C8" w:rsidR="00700DBE" w:rsidRPr="00FE2A9E" w:rsidRDefault="00700DBE" w:rsidP="00266FB5">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医療的ケアが必要な</w:t>
            </w:r>
            <w:r w:rsidR="000329F1" w:rsidRPr="00FE2A9E">
              <w:rPr>
                <w:rFonts w:ascii="メイリオ" w:eastAsia="メイリオ" w:hAnsi="メイリオ" w:cs="メイリオ" w:hint="eastAsia"/>
                <w:kern w:val="0"/>
                <w:sz w:val="18"/>
                <w:szCs w:val="18"/>
              </w:rPr>
              <w:t>生徒</w:t>
            </w:r>
            <w:r w:rsidRPr="00FE2A9E">
              <w:rPr>
                <w:rFonts w:ascii="メイリオ" w:eastAsia="メイリオ" w:hAnsi="メイリオ" w:cs="メイリオ" w:hint="eastAsia"/>
                <w:kern w:val="0"/>
                <w:sz w:val="18"/>
                <w:szCs w:val="18"/>
              </w:rPr>
              <w:t>に対し、衛生的かつ給湯設備のある個別</w:t>
            </w:r>
            <w:r w:rsidR="00973969" w:rsidRPr="00FE2A9E">
              <w:rPr>
                <w:rFonts w:ascii="メイリオ" w:eastAsia="メイリオ" w:hAnsi="メイリオ" w:cs="メイリオ" w:hint="eastAsia"/>
                <w:kern w:val="0"/>
                <w:sz w:val="18"/>
                <w:szCs w:val="18"/>
              </w:rPr>
              <w:t>の部屋</w:t>
            </w:r>
            <w:r w:rsidRPr="00FE2A9E">
              <w:rPr>
                <w:rFonts w:ascii="メイリオ" w:eastAsia="メイリオ" w:hAnsi="メイリオ" w:cs="メイリオ" w:hint="eastAsia"/>
                <w:kern w:val="0"/>
                <w:sz w:val="18"/>
                <w:szCs w:val="18"/>
              </w:rPr>
              <w:t>を確保する。</w:t>
            </w:r>
          </w:p>
        </w:tc>
      </w:tr>
      <w:tr w:rsidR="00700DBE" w:rsidRPr="005038DD" w14:paraId="4A6B8303" w14:textId="77777777" w:rsidTr="003F6899">
        <w:trPr>
          <w:trHeight w:val="20"/>
        </w:trPr>
        <w:tc>
          <w:tcPr>
            <w:tcW w:w="10478" w:type="dxa"/>
          </w:tcPr>
          <w:p w14:paraId="572F3E07" w14:textId="1C59A23E" w:rsidR="00700DBE" w:rsidRPr="00FF73AC" w:rsidRDefault="00700DBE" w:rsidP="0076170B">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聴覚が敏感な</w:t>
            </w:r>
            <w:r w:rsidR="000329F1" w:rsidRPr="00FF73AC">
              <w:rPr>
                <w:rFonts w:ascii="メイリオ" w:eastAsia="メイリオ" w:hAnsi="メイリオ" w:cs="メイリオ" w:hint="eastAsia"/>
                <w:color w:val="000000" w:themeColor="text1"/>
                <w:kern w:val="0"/>
                <w:sz w:val="18"/>
                <w:szCs w:val="18"/>
              </w:rPr>
              <w:t>生徒</w:t>
            </w:r>
            <w:r w:rsidR="0076170B">
              <w:rPr>
                <w:rFonts w:ascii="メイリオ" w:eastAsia="メイリオ" w:hAnsi="メイリオ" w:cs="メイリオ" w:hint="eastAsia"/>
                <w:color w:val="000000" w:themeColor="text1"/>
                <w:kern w:val="0"/>
                <w:sz w:val="18"/>
                <w:szCs w:val="18"/>
              </w:rPr>
              <w:t>に対し、ノイズを除去することを目的にいす</w:t>
            </w:r>
            <w:r w:rsidRPr="00FF73AC">
              <w:rPr>
                <w:rFonts w:ascii="メイリオ" w:eastAsia="メイリオ" w:hAnsi="メイリオ" w:cs="メイリオ" w:hint="eastAsia"/>
                <w:color w:val="000000" w:themeColor="text1"/>
                <w:kern w:val="0"/>
                <w:sz w:val="18"/>
                <w:szCs w:val="18"/>
              </w:rPr>
              <w:t>の脚に緩衝材をつける</w:t>
            </w:r>
            <w:r w:rsidR="009A32CD">
              <w:rPr>
                <w:rFonts w:ascii="メイリオ" w:eastAsia="メイリオ" w:hAnsi="メイリオ" w:cs="メイリオ" w:hint="eastAsia"/>
                <w:color w:val="000000" w:themeColor="text1"/>
                <w:kern w:val="0"/>
                <w:sz w:val="18"/>
                <w:szCs w:val="18"/>
              </w:rPr>
              <w:t>。</w:t>
            </w:r>
          </w:p>
        </w:tc>
      </w:tr>
      <w:tr w:rsidR="00700DBE" w:rsidRPr="005038DD" w14:paraId="7B6CCCFF" w14:textId="77777777" w:rsidTr="003F6899">
        <w:trPr>
          <w:trHeight w:val="20"/>
        </w:trPr>
        <w:tc>
          <w:tcPr>
            <w:tcW w:w="10478" w:type="dxa"/>
          </w:tcPr>
          <w:p w14:paraId="4F293897" w14:textId="0E75E12B" w:rsidR="00700DBE" w:rsidRPr="00FF73AC" w:rsidRDefault="00700DBE" w:rsidP="00266FB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病弱・身体虚弱のある</w:t>
            </w:r>
            <w:r w:rsidR="000329F1"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に対し、授業の録音、板書の写真撮影等支援機器使用、テレビ会議システム等を利用した授業参加等の支援を行う。</w:t>
            </w:r>
          </w:p>
        </w:tc>
      </w:tr>
      <w:tr w:rsidR="005F12C9" w14:paraId="62CE4656" w14:textId="77777777" w:rsidTr="003F6899">
        <w:tc>
          <w:tcPr>
            <w:tcW w:w="10478" w:type="dxa"/>
            <w:shd w:val="clear" w:color="auto" w:fill="DAEEF3" w:themeFill="accent5" w:themeFillTint="33"/>
          </w:tcPr>
          <w:p w14:paraId="1B994A90" w14:textId="2ED0291F" w:rsidR="005F12C9" w:rsidRPr="00FF73AC" w:rsidRDefault="005F12C9" w:rsidP="005F12C9">
            <w:pPr>
              <w:tabs>
                <w:tab w:val="left" w:pos="4035"/>
              </w:tabs>
              <w:spacing w:line="0" w:lineRule="atLeast"/>
              <w:rPr>
                <w:rFonts w:ascii="メイリオ" w:eastAsia="メイリオ" w:hAnsi="メイリオ" w:cs="メイリオ"/>
                <w:b/>
                <w:bCs/>
                <w:color w:val="000000" w:themeColor="text1"/>
                <w:szCs w:val="21"/>
              </w:rPr>
            </w:pPr>
            <w:r w:rsidRPr="00FF73AC">
              <w:rPr>
                <w:rFonts w:ascii="メイリオ" w:eastAsia="メイリオ" w:hAnsi="メイリオ" w:cs="メイリオ" w:hint="eastAsia"/>
                <w:color w:val="000000" w:themeColor="text1"/>
                <w:szCs w:val="21"/>
              </w:rPr>
              <w:t>● 主に意思疎通の配慮に関すること</w:t>
            </w:r>
          </w:p>
        </w:tc>
      </w:tr>
      <w:tr w:rsidR="00365B77" w:rsidRPr="00365B77" w14:paraId="1EE67F0C" w14:textId="77777777" w:rsidTr="003F6899">
        <w:trPr>
          <w:trHeight w:val="20"/>
        </w:trPr>
        <w:tc>
          <w:tcPr>
            <w:tcW w:w="10478" w:type="dxa"/>
            <w:hideMark/>
          </w:tcPr>
          <w:p w14:paraId="2C5DA097" w14:textId="25F219C7" w:rsidR="00365B77" w:rsidRPr="00FF73AC" w:rsidRDefault="00365B77" w:rsidP="00D268C2">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黒板に白色と黄色以外のチョークで書かれると識別しにくい、という色覚</w:t>
            </w:r>
            <w:r w:rsidR="00C05B17" w:rsidRPr="00FF73AC">
              <w:rPr>
                <w:rFonts w:ascii="メイリオ" w:eastAsia="メイリオ" w:hAnsi="メイリオ" w:cs="メイリオ" w:hint="eastAsia"/>
                <w:color w:val="000000" w:themeColor="text1"/>
                <w:kern w:val="0"/>
                <w:sz w:val="18"/>
                <w:szCs w:val="18"/>
              </w:rPr>
              <w:t>特性</w:t>
            </w:r>
            <w:r w:rsidR="00D268C2" w:rsidRPr="00FF73AC">
              <w:rPr>
                <w:rFonts w:ascii="メイリオ" w:eastAsia="メイリオ" w:hAnsi="メイリオ" w:cs="メイリオ" w:hint="eastAsia"/>
                <w:color w:val="000000" w:themeColor="text1"/>
                <w:kern w:val="0"/>
                <w:sz w:val="18"/>
                <w:szCs w:val="18"/>
              </w:rPr>
              <w:t>のある生徒に対し、</w:t>
            </w:r>
            <w:r w:rsidRPr="00FF73AC">
              <w:rPr>
                <w:rFonts w:ascii="メイリオ" w:eastAsia="メイリオ" w:hAnsi="メイリオ" w:cs="メイリオ" w:hint="eastAsia"/>
                <w:color w:val="000000" w:themeColor="text1"/>
                <w:kern w:val="0"/>
                <w:sz w:val="18"/>
                <w:szCs w:val="18"/>
              </w:rPr>
              <w:t>傍線や囲み</w:t>
            </w:r>
            <w:r w:rsidR="00D268C2" w:rsidRPr="00FF73AC">
              <w:rPr>
                <w:rFonts w:ascii="メイリオ" w:eastAsia="メイリオ" w:hAnsi="メイリオ" w:cs="メイリオ" w:hint="eastAsia"/>
                <w:color w:val="000000" w:themeColor="text1"/>
                <w:kern w:val="0"/>
                <w:sz w:val="18"/>
                <w:szCs w:val="18"/>
              </w:rPr>
              <w:t>の色に因らない強調のしかたなどで、</w:t>
            </w:r>
            <w:r w:rsidRPr="00FF73AC">
              <w:rPr>
                <w:rFonts w:ascii="メイリオ" w:eastAsia="メイリオ" w:hAnsi="メイリオ" w:cs="メイリオ" w:hint="eastAsia"/>
                <w:color w:val="000000" w:themeColor="text1"/>
                <w:kern w:val="0"/>
                <w:sz w:val="18"/>
                <w:szCs w:val="18"/>
              </w:rPr>
              <w:t>黒板の書き方を工夫する。</w:t>
            </w:r>
          </w:p>
        </w:tc>
      </w:tr>
      <w:tr w:rsidR="00365B77" w:rsidRPr="00365B77" w14:paraId="4A68CAFA" w14:textId="77777777" w:rsidTr="003F6899">
        <w:trPr>
          <w:trHeight w:val="20"/>
        </w:trPr>
        <w:tc>
          <w:tcPr>
            <w:tcW w:w="10478" w:type="dxa"/>
            <w:hideMark/>
          </w:tcPr>
          <w:p w14:paraId="0BA4C010" w14:textId="1BF8B4BE" w:rsidR="00365B77" w:rsidRPr="00FF73AC" w:rsidRDefault="00365B77" w:rsidP="009850CD">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弱視で小さな文字が見え</w:t>
            </w:r>
            <w:r w:rsidR="009850CD" w:rsidRPr="00FF73AC">
              <w:rPr>
                <w:rFonts w:ascii="メイリオ" w:eastAsia="メイリオ" w:hAnsi="メイリオ" w:cs="メイリオ" w:hint="eastAsia"/>
                <w:color w:val="000000" w:themeColor="text1"/>
                <w:kern w:val="0"/>
                <w:sz w:val="18"/>
                <w:szCs w:val="18"/>
              </w:rPr>
              <w:t>にくい</w:t>
            </w:r>
            <w:r w:rsidRPr="00FF73AC">
              <w:rPr>
                <w:rFonts w:ascii="メイリオ" w:eastAsia="メイリオ" w:hAnsi="メイリオ" w:cs="メイリオ" w:hint="eastAsia"/>
                <w:color w:val="000000" w:themeColor="text1"/>
                <w:kern w:val="0"/>
                <w:sz w:val="18"/>
                <w:szCs w:val="18"/>
              </w:rPr>
              <w:t>生徒に対し、拡大文字で試験用紙</w:t>
            </w:r>
            <w:r w:rsidR="00FD6CB0" w:rsidRPr="00FF73AC">
              <w:rPr>
                <w:rFonts w:ascii="メイリオ" w:eastAsia="メイリオ" w:hAnsi="メイリオ" w:cs="メイリオ" w:hint="eastAsia"/>
                <w:color w:val="000000" w:themeColor="text1"/>
                <w:kern w:val="0"/>
                <w:sz w:val="18"/>
                <w:szCs w:val="18"/>
              </w:rPr>
              <w:t>など</w:t>
            </w:r>
            <w:r w:rsidRPr="00FF73AC">
              <w:rPr>
                <w:rFonts w:ascii="メイリオ" w:eastAsia="メイリオ" w:hAnsi="メイリオ" w:cs="メイリオ" w:hint="eastAsia"/>
                <w:color w:val="000000" w:themeColor="text1"/>
                <w:kern w:val="0"/>
                <w:sz w:val="18"/>
                <w:szCs w:val="18"/>
              </w:rPr>
              <w:t>を作成し、また拡大鏡などの補助具を使用できることとする。</w:t>
            </w:r>
          </w:p>
        </w:tc>
      </w:tr>
      <w:tr w:rsidR="00365B77" w:rsidRPr="00883BD3" w14:paraId="743FC8DB" w14:textId="77777777" w:rsidTr="003F6899">
        <w:trPr>
          <w:trHeight w:val="20"/>
        </w:trPr>
        <w:tc>
          <w:tcPr>
            <w:tcW w:w="10478" w:type="dxa"/>
            <w:hideMark/>
          </w:tcPr>
          <w:p w14:paraId="313FB642" w14:textId="3E99A6AC" w:rsidR="00365B77" w:rsidRPr="00FF73AC" w:rsidRDefault="00365B77" w:rsidP="0057786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聴覚障がいのある生徒に対し</w:t>
            </w:r>
            <w:r w:rsidR="005D13ED" w:rsidRPr="00FF73AC">
              <w:rPr>
                <w:rFonts w:ascii="メイリオ" w:eastAsia="メイリオ" w:hAnsi="メイリオ" w:cs="メイリオ" w:hint="eastAsia"/>
                <w:color w:val="000000" w:themeColor="text1"/>
                <w:kern w:val="0"/>
                <w:sz w:val="18"/>
                <w:szCs w:val="18"/>
              </w:rPr>
              <w:t>、</w:t>
            </w:r>
            <w:r w:rsidR="00883BD3" w:rsidRPr="00FF73AC">
              <w:rPr>
                <w:rFonts w:ascii="メイリオ" w:eastAsia="メイリオ" w:hAnsi="メイリオ" w:cs="メイリオ" w:hint="eastAsia"/>
                <w:color w:val="000000" w:themeColor="text1"/>
                <w:kern w:val="0"/>
                <w:sz w:val="18"/>
                <w:szCs w:val="18"/>
              </w:rPr>
              <w:t>手話や指文字を用いるほか、タブレット型のICT機器を活用した音声情報の視覚化ソフトウェアの活用により情報保障を</w:t>
            </w:r>
            <w:r w:rsidR="00F30B00">
              <w:rPr>
                <w:rFonts w:ascii="メイリオ" w:eastAsia="メイリオ" w:hAnsi="メイリオ" w:cs="メイリオ" w:hint="eastAsia"/>
                <w:color w:val="000000" w:themeColor="text1"/>
                <w:kern w:val="0"/>
                <w:sz w:val="18"/>
                <w:szCs w:val="18"/>
              </w:rPr>
              <w:t>行う</w:t>
            </w:r>
            <w:r w:rsidR="00883BD3" w:rsidRPr="00FF73AC">
              <w:rPr>
                <w:rFonts w:ascii="メイリオ" w:eastAsia="メイリオ" w:hAnsi="メイリオ" w:cs="メイリオ" w:hint="eastAsia"/>
                <w:color w:val="000000" w:themeColor="text1"/>
                <w:kern w:val="0"/>
                <w:sz w:val="18"/>
                <w:szCs w:val="18"/>
              </w:rPr>
              <w:t>。併せて、</w:t>
            </w:r>
            <w:r w:rsidRPr="00FF73AC">
              <w:rPr>
                <w:rFonts w:ascii="メイリオ" w:eastAsia="メイリオ" w:hAnsi="メイリオ" w:cs="メイリオ" w:hint="eastAsia"/>
                <w:color w:val="000000" w:themeColor="text1"/>
                <w:kern w:val="0"/>
                <w:sz w:val="18"/>
                <w:szCs w:val="18"/>
              </w:rPr>
              <w:t>大きく口を開いて</w:t>
            </w:r>
            <w:r w:rsidR="00883BD3" w:rsidRPr="00FF73AC">
              <w:rPr>
                <w:rFonts w:ascii="メイリオ" w:eastAsia="メイリオ" w:hAnsi="メイリオ" w:cs="メイリオ" w:hint="eastAsia"/>
                <w:color w:val="000000" w:themeColor="text1"/>
                <w:kern w:val="0"/>
                <w:sz w:val="18"/>
                <w:szCs w:val="18"/>
              </w:rPr>
              <w:t>ゆっくり</w:t>
            </w:r>
            <w:r w:rsidR="0057786C" w:rsidRPr="00FF73AC">
              <w:rPr>
                <w:rFonts w:ascii="メイリオ" w:eastAsia="メイリオ" w:hAnsi="メイリオ" w:cs="メイリオ" w:hint="eastAsia"/>
                <w:color w:val="000000" w:themeColor="text1"/>
                <w:kern w:val="0"/>
                <w:sz w:val="18"/>
                <w:szCs w:val="18"/>
              </w:rPr>
              <w:t>話してその動きでできるだけ理解できるようにする</w:t>
            </w:r>
            <w:r w:rsidRPr="00FF73AC">
              <w:rPr>
                <w:rFonts w:ascii="メイリオ" w:eastAsia="メイリオ" w:hAnsi="メイリオ" w:cs="メイリオ" w:hint="eastAsia"/>
                <w:color w:val="000000" w:themeColor="text1"/>
                <w:kern w:val="0"/>
                <w:sz w:val="18"/>
                <w:szCs w:val="18"/>
              </w:rPr>
              <w:t>。</w:t>
            </w:r>
          </w:p>
        </w:tc>
      </w:tr>
      <w:tr w:rsidR="00365B77" w:rsidRPr="00365B77" w14:paraId="5B99CAB5" w14:textId="77777777" w:rsidTr="003F6899">
        <w:trPr>
          <w:trHeight w:val="20"/>
        </w:trPr>
        <w:tc>
          <w:tcPr>
            <w:tcW w:w="10478" w:type="dxa"/>
            <w:hideMark/>
          </w:tcPr>
          <w:p w14:paraId="4E097351" w14:textId="28A0548F" w:rsidR="00365B77" w:rsidRPr="00FF73AC" w:rsidRDefault="00365B77" w:rsidP="00726D00">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出席点呼を聴き取れない生徒に対し、</w:t>
            </w:r>
            <w:r w:rsidR="00AB5896" w:rsidRPr="00FF73AC">
              <w:rPr>
                <w:rFonts w:ascii="メイリオ" w:eastAsia="メイリオ" w:hAnsi="メイリオ" w:cs="メイリオ" w:hint="eastAsia"/>
                <w:color w:val="000000" w:themeColor="text1"/>
                <w:kern w:val="0"/>
                <w:sz w:val="18"/>
                <w:szCs w:val="18"/>
              </w:rPr>
              <w:t>手話</w:t>
            </w:r>
            <w:r w:rsidRPr="00FF73AC">
              <w:rPr>
                <w:rFonts w:ascii="メイリオ" w:eastAsia="メイリオ" w:hAnsi="メイリオ" w:cs="メイリオ" w:hint="eastAsia"/>
                <w:color w:val="000000" w:themeColor="text1"/>
                <w:kern w:val="0"/>
                <w:sz w:val="18"/>
                <w:szCs w:val="18"/>
              </w:rPr>
              <w:t>や指文字</w:t>
            </w:r>
            <w:r w:rsidR="00AB5896" w:rsidRPr="00FF73AC">
              <w:rPr>
                <w:rFonts w:ascii="メイリオ" w:eastAsia="メイリオ" w:hAnsi="メイリオ" w:cs="メイリオ" w:hint="eastAsia"/>
                <w:color w:val="000000" w:themeColor="text1"/>
                <w:kern w:val="0"/>
                <w:sz w:val="18"/>
                <w:szCs w:val="18"/>
              </w:rPr>
              <w:t>のほか</w:t>
            </w:r>
            <w:r w:rsidRPr="00FF73AC">
              <w:rPr>
                <w:rFonts w:ascii="メイリオ" w:eastAsia="メイリオ" w:hAnsi="メイリオ" w:cs="メイリオ" w:hint="eastAsia"/>
                <w:color w:val="000000" w:themeColor="text1"/>
                <w:kern w:val="0"/>
                <w:sz w:val="18"/>
                <w:szCs w:val="18"/>
              </w:rPr>
              <w:t>、</w:t>
            </w:r>
            <w:r w:rsidR="00AB5896" w:rsidRPr="00FF73AC">
              <w:rPr>
                <w:rFonts w:ascii="メイリオ" w:eastAsia="メイリオ" w:hAnsi="メイリオ" w:cs="メイリオ" w:hint="eastAsia"/>
                <w:color w:val="000000" w:themeColor="text1"/>
                <w:kern w:val="0"/>
                <w:sz w:val="18"/>
                <w:szCs w:val="18"/>
              </w:rPr>
              <w:t>視覚的な情報</w:t>
            </w:r>
            <w:r w:rsidRPr="00FF73AC">
              <w:rPr>
                <w:rFonts w:ascii="メイリオ" w:eastAsia="メイリオ" w:hAnsi="メイリオ" w:cs="メイリオ" w:hint="eastAsia"/>
                <w:color w:val="000000" w:themeColor="text1"/>
                <w:kern w:val="0"/>
                <w:sz w:val="18"/>
                <w:szCs w:val="18"/>
              </w:rPr>
              <w:t>を加えて伝える。</w:t>
            </w:r>
          </w:p>
        </w:tc>
      </w:tr>
      <w:tr w:rsidR="00365B77" w:rsidRPr="00365B77" w14:paraId="0C428DC9" w14:textId="77777777" w:rsidTr="003F6899">
        <w:trPr>
          <w:trHeight w:val="20"/>
        </w:trPr>
        <w:tc>
          <w:tcPr>
            <w:tcW w:w="10478" w:type="dxa"/>
            <w:hideMark/>
          </w:tcPr>
          <w:p w14:paraId="63CB6084"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学習活動の内容や流れを理解することが難しく、何をやるのか、いつ終わるのかがわからないと不安定になる生徒に対し、本人の理解度に合わせて、実物や写真、シンボルや絵などで活動の予定を示す。</w:t>
            </w:r>
          </w:p>
        </w:tc>
      </w:tr>
      <w:tr w:rsidR="00FF73AC" w:rsidRPr="00FF73AC" w14:paraId="69D4ECC3" w14:textId="77777777" w:rsidTr="003F6899">
        <w:trPr>
          <w:trHeight w:val="20"/>
        </w:trPr>
        <w:tc>
          <w:tcPr>
            <w:tcW w:w="10478" w:type="dxa"/>
            <w:hideMark/>
          </w:tcPr>
          <w:p w14:paraId="1E597B1E"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lastRenderedPageBreak/>
              <w:t>教員の話を聞いて想像することが苦手で、内容を理解することが難しい生徒に対し、絵や写真、図、実物などを見せることで、授業内容や活動予定を理解しやすいよう配慮する。</w:t>
            </w:r>
          </w:p>
        </w:tc>
      </w:tr>
      <w:tr w:rsidR="00FF73AC" w:rsidRPr="00FF73AC" w14:paraId="18CC40A2" w14:textId="77777777" w:rsidTr="003F6899">
        <w:trPr>
          <w:trHeight w:val="20"/>
        </w:trPr>
        <w:tc>
          <w:tcPr>
            <w:tcW w:w="10478" w:type="dxa"/>
            <w:hideMark/>
          </w:tcPr>
          <w:p w14:paraId="288BDDE4" w14:textId="3E52552B" w:rsidR="00365B77" w:rsidRPr="00FF73AC" w:rsidRDefault="00365B77" w:rsidP="002A0A65">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板書のキーワード</w:t>
            </w:r>
            <w:r w:rsidR="002A0A65" w:rsidRPr="00FF73AC">
              <w:rPr>
                <w:rFonts w:ascii="メイリオ" w:eastAsia="メイリオ" w:hAnsi="メイリオ" w:cs="メイリオ" w:hint="eastAsia"/>
                <w:color w:val="000000" w:themeColor="text1"/>
                <w:kern w:val="0"/>
                <w:sz w:val="18"/>
                <w:szCs w:val="18"/>
              </w:rPr>
              <w:t>のカードを作成し、ポイントを分かりやすく示したうえで</w:t>
            </w:r>
            <w:r w:rsidRPr="00FF73AC">
              <w:rPr>
                <w:rFonts w:ascii="メイリオ" w:eastAsia="メイリオ" w:hAnsi="メイリオ" w:cs="メイリオ" w:hint="eastAsia"/>
                <w:color w:val="000000" w:themeColor="text1"/>
                <w:kern w:val="0"/>
                <w:sz w:val="18"/>
                <w:szCs w:val="18"/>
              </w:rPr>
              <w:t>説明する。</w:t>
            </w:r>
          </w:p>
        </w:tc>
      </w:tr>
      <w:tr w:rsidR="00FF73AC" w:rsidRPr="00FF73AC" w14:paraId="3B1CF73E" w14:textId="77777777" w:rsidTr="003F6899">
        <w:trPr>
          <w:trHeight w:val="20"/>
        </w:trPr>
        <w:tc>
          <w:tcPr>
            <w:tcW w:w="10478" w:type="dxa"/>
            <w:hideMark/>
          </w:tcPr>
          <w:p w14:paraId="1BD7A68C"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発達障がい等の特性に応じて、授業の流れを示す、準備のタイミングを明示するなど、わかりやすい授業の工夫や支援を行う。</w:t>
            </w:r>
          </w:p>
        </w:tc>
      </w:tr>
      <w:tr w:rsidR="00FF73AC" w:rsidRPr="00FF73AC" w14:paraId="4D5809D5" w14:textId="77777777" w:rsidTr="003F6899">
        <w:trPr>
          <w:trHeight w:val="20"/>
        </w:trPr>
        <w:tc>
          <w:tcPr>
            <w:tcW w:w="10478" w:type="dxa"/>
            <w:hideMark/>
          </w:tcPr>
          <w:p w14:paraId="6145C9B5" w14:textId="4420B56D"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卒業式で証書授与する際、どこで立ち止まり、どこを歩く</w:t>
            </w:r>
            <w:r w:rsidR="00E471AF" w:rsidRPr="00FF73AC">
              <w:rPr>
                <w:rFonts w:ascii="メイリオ" w:eastAsia="メイリオ" w:hAnsi="メイリオ" w:cs="メイリオ" w:hint="eastAsia"/>
                <w:color w:val="000000" w:themeColor="text1"/>
                <w:kern w:val="0"/>
                <w:sz w:val="18"/>
                <w:szCs w:val="18"/>
              </w:rPr>
              <w:t>のか理解することが難しい生徒に対し、会場の床に足形やテープなどを用いて</w:t>
            </w:r>
            <w:r w:rsidRPr="00FF73AC">
              <w:rPr>
                <w:rFonts w:ascii="メイリオ" w:eastAsia="メイリオ" w:hAnsi="メイリオ" w:cs="メイリオ" w:hint="eastAsia"/>
                <w:color w:val="000000" w:themeColor="text1"/>
                <w:kern w:val="0"/>
                <w:sz w:val="18"/>
                <w:szCs w:val="18"/>
              </w:rPr>
              <w:t>動線や止まる場所を示すことで、理解しやすいようにする。</w:t>
            </w:r>
          </w:p>
        </w:tc>
      </w:tr>
      <w:tr w:rsidR="00FF73AC" w:rsidRPr="00FF73AC" w14:paraId="0F8BB5D2" w14:textId="77777777" w:rsidTr="003F6899">
        <w:trPr>
          <w:trHeight w:val="20"/>
        </w:trPr>
        <w:tc>
          <w:tcPr>
            <w:tcW w:w="10478" w:type="dxa"/>
            <w:hideMark/>
          </w:tcPr>
          <w:p w14:paraId="457E0B7E"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先を見通すことが苦手で、初めての活動に対して不安になる生徒に対し、活動を始める前に、これからの活動内容や手順について説明し、安心して取り組めるようにする。</w:t>
            </w:r>
          </w:p>
        </w:tc>
      </w:tr>
      <w:tr w:rsidR="00FF73AC" w:rsidRPr="00FF73AC" w14:paraId="6DD88223" w14:textId="77777777" w:rsidTr="003F6899">
        <w:trPr>
          <w:trHeight w:val="20"/>
        </w:trPr>
        <w:tc>
          <w:tcPr>
            <w:tcW w:w="10478" w:type="dxa"/>
            <w:hideMark/>
          </w:tcPr>
          <w:p w14:paraId="7DCAF2FB" w14:textId="0248F852" w:rsidR="00365B77" w:rsidRPr="00FF73AC" w:rsidRDefault="00365B77" w:rsidP="00855814">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聞こえにくさのある生徒に対し、外国語のヒアリング</w:t>
            </w:r>
            <w:r w:rsidR="00DC5B3B" w:rsidRPr="00FF73AC">
              <w:rPr>
                <w:rFonts w:ascii="メイリオ" w:eastAsia="メイリオ" w:hAnsi="メイリオ" w:cs="メイリオ" w:hint="eastAsia"/>
                <w:color w:val="000000" w:themeColor="text1"/>
                <w:kern w:val="0"/>
                <w:sz w:val="18"/>
                <w:szCs w:val="18"/>
              </w:rPr>
              <w:t>など</w:t>
            </w:r>
            <w:r w:rsidRPr="00FF73AC">
              <w:rPr>
                <w:rFonts w:ascii="メイリオ" w:eastAsia="メイリオ" w:hAnsi="メイリオ" w:cs="メイリオ" w:hint="eastAsia"/>
                <w:color w:val="000000" w:themeColor="text1"/>
                <w:kern w:val="0"/>
                <w:sz w:val="18"/>
                <w:szCs w:val="18"/>
              </w:rPr>
              <w:t>の際に、</w:t>
            </w:r>
            <w:r w:rsidR="00855814" w:rsidRPr="00FF73AC">
              <w:rPr>
                <w:rFonts w:ascii="メイリオ" w:eastAsia="メイリオ" w:hAnsi="メイリオ" w:cs="メイリオ" w:hint="eastAsia"/>
                <w:color w:val="000000" w:themeColor="text1"/>
                <w:kern w:val="0"/>
                <w:sz w:val="18"/>
                <w:szCs w:val="18"/>
              </w:rPr>
              <w:t>文字による代替問題を用意したり、</w:t>
            </w:r>
            <w:r w:rsidR="00AC7A7E" w:rsidRPr="00FF73AC">
              <w:rPr>
                <w:rFonts w:ascii="メイリオ" w:eastAsia="メイリオ" w:hAnsi="メイリオ" w:cs="メイリオ" w:hint="eastAsia"/>
                <w:color w:val="000000" w:themeColor="text1"/>
                <w:kern w:val="0"/>
                <w:sz w:val="18"/>
                <w:szCs w:val="18"/>
              </w:rPr>
              <w:t>音質や音量を調整したり</w:t>
            </w:r>
            <w:r w:rsidRPr="00FF73AC">
              <w:rPr>
                <w:rFonts w:ascii="メイリオ" w:eastAsia="メイリオ" w:hAnsi="メイリオ" w:cs="メイリオ" w:hint="eastAsia"/>
                <w:color w:val="000000" w:themeColor="text1"/>
                <w:kern w:val="0"/>
                <w:sz w:val="18"/>
                <w:szCs w:val="18"/>
              </w:rPr>
              <w:t>する。</w:t>
            </w:r>
          </w:p>
        </w:tc>
      </w:tr>
      <w:tr w:rsidR="00FF73AC" w:rsidRPr="00FF73AC" w14:paraId="3B69DC34" w14:textId="77777777" w:rsidTr="003F6899">
        <w:trPr>
          <w:trHeight w:val="20"/>
        </w:trPr>
        <w:tc>
          <w:tcPr>
            <w:tcW w:w="10478" w:type="dxa"/>
            <w:hideMark/>
          </w:tcPr>
          <w:p w14:paraId="26057BC4" w14:textId="791C2F15" w:rsidR="00365B77" w:rsidRPr="00FF73AC" w:rsidRDefault="00365B77" w:rsidP="008521F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学校生活全般において、適切な対人関係の形成に困難がある生徒のために、学習活動などにおいてグループを編成するときには、</w:t>
            </w:r>
            <w:r w:rsidR="00106FA5" w:rsidRPr="00FF73AC">
              <w:rPr>
                <w:rFonts w:ascii="メイリオ" w:eastAsia="メイリオ" w:hAnsi="メイリオ" w:cs="メイリオ" w:hint="eastAsia"/>
                <w:color w:val="000000" w:themeColor="text1"/>
                <w:kern w:val="0"/>
                <w:sz w:val="18"/>
                <w:szCs w:val="18"/>
              </w:rPr>
              <w:t>内容を</w:t>
            </w:r>
            <w:r w:rsidRPr="00FF73AC">
              <w:rPr>
                <w:rFonts w:ascii="メイリオ" w:eastAsia="メイリオ" w:hAnsi="メイリオ" w:cs="メイリオ" w:hint="eastAsia"/>
                <w:color w:val="000000" w:themeColor="text1"/>
                <w:kern w:val="0"/>
                <w:sz w:val="18"/>
                <w:szCs w:val="18"/>
              </w:rPr>
              <w:t>事前に伝え</w:t>
            </w:r>
            <w:r w:rsidR="00106FA5" w:rsidRPr="00FF73AC">
              <w:rPr>
                <w:rFonts w:ascii="メイリオ" w:eastAsia="メイリオ" w:hAnsi="メイリオ" w:cs="メイリオ" w:hint="eastAsia"/>
                <w:color w:val="000000" w:themeColor="text1"/>
                <w:kern w:val="0"/>
                <w:sz w:val="18"/>
                <w:szCs w:val="18"/>
              </w:rPr>
              <w:t>て事前学習をしたり</w:t>
            </w:r>
            <w:r w:rsidRPr="00FF73AC">
              <w:rPr>
                <w:rFonts w:ascii="メイリオ" w:eastAsia="メイリオ" w:hAnsi="メイリオ" w:cs="メイリオ" w:hint="eastAsia"/>
                <w:color w:val="000000" w:themeColor="text1"/>
                <w:kern w:val="0"/>
                <w:sz w:val="18"/>
                <w:szCs w:val="18"/>
              </w:rPr>
              <w:t>、場合によって</w:t>
            </w:r>
            <w:r w:rsidR="00724A3D" w:rsidRPr="00FF73AC">
              <w:rPr>
                <w:rFonts w:ascii="メイリオ" w:eastAsia="メイリオ" w:hAnsi="メイリオ" w:cs="メイリオ" w:hint="eastAsia"/>
                <w:color w:val="000000" w:themeColor="text1"/>
                <w:kern w:val="0"/>
                <w:sz w:val="18"/>
                <w:szCs w:val="18"/>
              </w:rPr>
              <w:t>活動内容の軽減を図ったりする</w:t>
            </w:r>
            <w:r w:rsidRPr="00FF73AC">
              <w:rPr>
                <w:rFonts w:ascii="メイリオ" w:eastAsia="メイリオ" w:hAnsi="メイリオ" w:cs="メイリオ" w:hint="eastAsia"/>
                <w:color w:val="000000" w:themeColor="text1"/>
                <w:kern w:val="0"/>
                <w:sz w:val="18"/>
                <w:szCs w:val="18"/>
              </w:rPr>
              <w:t>。</w:t>
            </w:r>
          </w:p>
        </w:tc>
      </w:tr>
      <w:tr w:rsidR="00FF73AC" w:rsidRPr="00FF73AC" w14:paraId="3000BF1F" w14:textId="77777777" w:rsidTr="003F6899">
        <w:trPr>
          <w:trHeight w:val="20"/>
        </w:trPr>
        <w:tc>
          <w:tcPr>
            <w:tcW w:w="10478" w:type="dxa"/>
          </w:tcPr>
          <w:p w14:paraId="1C81860F" w14:textId="26CF5E04" w:rsidR="004A3B39" w:rsidRPr="00FF73AC" w:rsidRDefault="004A3B39" w:rsidP="00CA2729">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障がい特性のために、話し合いや発表などの場面において、意思を伝えることに時間を要する場合があることを考慮して、時間を十分に確保したり個別に対応したりする。</w:t>
            </w:r>
          </w:p>
        </w:tc>
      </w:tr>
      <w:tr w:rsidR="00FF73AC" w:rsidRPr="00FF73AC" w14:paraId="4C4A3821" w14:textId="77777777" w:rsidTr="003F6899">
        <w:trPr>
          <w:trHeight w:val="20"/>
        </w:trPr>
        <w:tc>
          <w:tcPr>
            <w:tcW w:w="10478" w:type="dxa"/>
          </w:tcPr>
          <w:p w14:paraId="1A3DB4B5" w14:textId="4A34802F" w:rsidR="00EE376B" w:rsidRPr="00FF73AC" w:rsidRDefault="00EE376B" w:rsidP="008521F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hint="eastAsia"/>
                <w:color w:val="000000" w:themeColor="text1"/>
                <w:sz w:val="18"/>
              </w:rPr>
              <w:t>聴覚障がいのある</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hint="eastAsia"/>
                <w:color w:val="000000" w:themeColor="text1"/>
                <w:sz w:val="18"/>
              </w:rPr>
              <w:t>に対し、教員などの話者が見えやすい位置に座席を設定するとともに、</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hint="eastAsia"/>
                <w:color w:val="000000" w:themeColor="text1"/>
                <w:sz w:val="18"/>
              </w:rPr>
              <w:t>との位置関係に気を付ける。また、日差しで情報が見えなくならないようカーテン等を設置する。</w:t>
            </w:r>
          </w:p>
        </w:tc>
      </w:tr>
      <w:tr w:rsidR="00FF73AC" w:rsidRPr="00FF73AC" w14:paraId="602B53D3" w14:textId="77777777" w:rsidTr="003F6899">
        <w:trPr>
          <w:trHeight w:val="20"/>
        </w:trPr>
        <w:tc>
          <w:tcPr>
            <w:tcW w:w="10478" w:type="dxa"/>
          </w:tcPr>
          <w:p w14:paraId="51AC75AD" w14:textId="4A83FF9B"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教員の話を聞きながら、板書やメモをとることが</w:t>
            </w:r>
            <w:r w:rsidR="009B7C8F" w:rsidRPr="00FF73AC">
              <w:rPr>
                <w:rFonts w:ascii="メイリオ" w:eastAsia="メイリオ" w:hAnsi="メイリオ" w:cs="メイリオ" w:hint="eastAsia"/>
                <w:color w:val="000000" w:themeColor="text1"/>
                <w:kern w:val="0"/>
                <w:sz w:val="18"/>
                <w:szCs w:val="18"/>
              </w:rPr>
              <w:t>苦手</w:t>
            </w:r>
            <w:r w:rsidRPr="00FF73AC">
              <w:rPr>
                <w:rFonts w:ascii="メイリオ" w:eastAsia="メイリオ" w:hAnsi="メイリオ" w:cs="メイリオ" w:hint="eastAsia"/>
                <w:color w:val="000000" w:themeColor="text1"/>
                <w:kern w:val="0"/>
                <w:sz w:val="18"/>
                <w:szCs w:val="18"/>
              </w:rPr>
              <w:t>な</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に対し、書く・聞く等の作業を分割する。</w:t>
            </w:r>
          </w:p>
        </w:tc>
      </w:tr>
      <w:tr w:rsidR="00FF73AC" w:rsidRPr="00FF73AC" w14:paraId="5CB16252" w14:textId="77777777" w:rsidTr="003F6899">
        <w:trPr>
          <w:trHeight w:val="20"/>
        </w:trPr>
        <w:tc>
          <w:tcPr>
            <w:tcW w:w="10478" w:type="dxa"/>
          </w:tcPr>
          <w:p w14:paraId="7742E753" w14:textId="12F0A29D"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複数の指示を一度で理解することが</w:t>
            </w:r>
            <w:r w:rsidR="009B7C8F" w:rsidRPr="00FF73AC">
              <w:rPr>
                <w:rFonts w:ascii="メイリオ" w:eastAsia="メイリオ" w:hAnsi="メイリオ" w:cs="メイリオ" w:hint="eastAsia"/>
                <w:color w:val="000000" w:themeColor="text1"/>
                <w:kern w:val="0"/>
                <w:sz w:val="18"/>
                <w:szCs w:val="18"/>
              </w:rPr>
              <w:t>苦手</w:t>
            </w:r>
            <w:r w:rsidRPr="00FF73AC">
              <w:rPr>
                <w:rFonts w:ascii="メイリオ" w:eastAsia="メイリオ" w:hAnsi="メイリオ" w:cs="メイリオ" w:hint="eastAsia"/>
                <w:color w:val="000000" w:themeColor="text1"/>
                <w:kern w:val="0"/>
                <w:sz w:val="18"/>
                <w:szCs w:val="18"/>
              </w:rPr>
              <w:t>な</w:t>
            </w:r>
            <w:r w:rsidR="00BD76FF"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に対し、指示を一つずつ伝えたり、指示内容を図や数字で示したりする。</w:t>
            </w:r>
          </w:p>
        </w:tc>
      </w:tr>
      <w:tr w:rsidR="00FF73AC" w:rsidRPr="00FF73AC" w14:paraId="14CB43AD" w14:textId="77777777" w:rsidTr="003F6899">
        <w:trPr>
          <w:trHeight w:val="20"/>
        </w:trPr>
        <w:tc>
          <w:tcPr>
            <w:tcW w:w="10478" w:type="dxa"/>
          </w:tcPr>
          <w:p w14:paraId="59E0813F" w14:textId="792D3CDF" w:rsidR="000A4E97" w:rsidRPr="00FF73AC" w:rsidRDefault="000A4E97" w:rsidP="008521FC">
            <w:pPr>
              <w:widowControl/>
              <w:jc w:val="left"/>
              <w:rPr>
                <w:rFonts w:ascii="メイリオ" w:eastAsia="メイリオ" w:hAnsi="メイリオ" w:cs="メイリオ"/>
                <w:strike/>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予定の把握や変更が難しい</w:t>
            </w:r>
            <w:r w:rsidR="00AD2BDA"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に対し、１日の予定を教室内の見える場所に提示したり、予定変更の際には個別に声掛けしたりする。</w:t>
            </w:r>
          </w:p>
        </w:tc>
      </w:tr>
      <w:tr w:rsidR="00FF73AC" w:rsidRPr="00FF73AC" w14:paraId="2FB02C7E" w14:textId="77777777" w:rsidTr="003F6899">
        <w:tc>
          <w:tcPr>
            <w:tcW w:w="10478" w:type="dxa"/>
            <w:shd w:val="clear" w:color="auto" w:fill="DAEEF3" w:themeFill="accent5" w:themeFillTint="33"/>
          </w:tcPr>
          <w:p w14:paraId="2BC7EBDC" w14:textId="46553F7F" w:rsidR="005F12C9" w:rsidRPr="00FF73AC" w:rsidRDefault="007D719C" w:rsidP="005F12C9">
            <w:pPr>
              <w:tabs>
                <w:tab w:val="left" w:pos="4035"/>
              </w:tabs>
              <w:spacing w:line="0" w:lineRule="atLeast"/>
              <w:rPr>
                <w:rFonts w:ascii="メイリオ" w:eastAsia="メイリオ" w:hAnsi="メイリオ" w:cs="メイリオ"/>
                <w:bCs/>
                <w:color w:val="000000" w:themeColor="text1"/>
                <w:szCs w:val="21"/>
              </w:rPr>
            </w:pPr>
            <w:r w:rsidRPr="00FF73AC">
              <w:rPr>
                <w:rFonts w:ascii="メイリオ" w:eastAsia="メイリオ" w:hAnsi="メイリオ" w:cs="メイリオ" w:hint="eastAsia"/>
                <w:bCs/>
                <w:color w:val="000000" w:themeColor="text1"/>
                <w:szCs w:val="21"/>
              </w:rPr>
              <w:t xml:space="preserve">● </w:t>
            </w:r>
            <w:r w:rsidR="005F12C9" w:rsidRPr="00FF73AC">
              <w:rPr>
                <w:rFonts w:ascii="メイリオ" w:eastAsia="メイリオ" w:hAnsi="メイリオ" w:cs="メイリオ" w:hint="eastAsia"/>
                <w:bCs/>
                <w:color w:val="000000" w:themeColor="text1"/>
                <w:szCs w:val="21"/>
              </w:rPr>
              <w:t>主にルール・慣行の柔軟な変更に関すること</w:t>
            </w:r>
          </w:p>
        </w:tc>
      </w:tr>
      <w:tr w:rsidR="00FF73AC" w:rsidRPr="00FF73AC" w14:paraId="3ADA9EF1" w14:textId="77777777" w:rsidTr="003F6899">
        <w:tc>
          <w:tcPr>
            <w:tcW w:w="10478" w:type="dxa"/>
          </w:tcPr>
          <w:p w14:paraId="0371ABDB" w14:textId="5F852826" w:rsidR="005F12C9" w:rsidRPr="00FF73AC" w:rsidRDefault="00365B77" w:rsidP="005F12C9">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難聴があるため、授業を聞くこととノートを書くことの両立が難しい生徒に対し、黒板の撮影を認める。</w:t>
            </w:r>
          </w:p>
        </w:tc>
      </w:tr>
      <w:tr w:rsidR="00FF73AC" w:rsidRPr="00FF73AC" w14:paraId="5ADFAE29" w14:textId="77777777" w:rsidTr="003F6899">
        <w:trPr>
          <w:trHeight w:val="20"/>
        </w:trPr>
        <w:tc>
          <w:tcPr>
            <w:tcW w:w="10478" w:type="dxa"/>
            <w:hideMark/>
          </w:tcPr>
          <w:p w14:paraId="6142CDD7" w14:textId="510EAE09" w:rsidR="00365B77" w:rsidRPr="00FF73AC" w:rsidRDefault="00365B77" w:rsidP="00FE3A5B">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障がいの特性</w:t>
            </w:r>
            <w:r w:rsidR="006426EA" w:rsidRPr="00FF73AC">
              <w:rPr>
                <w:rFonts w:ascii="メイリオ" w:eastAsia="メイリオ" w:hAnsi="メイリオ" w:cs="メイリオ" w:hint="eastAsia"/>
                <w:color w:val="000000" w:themeColor="text1"/>
                <w:kern w:val="0"/>
                <w:sz w:val="18"/>
                <w:szCs w:val="18"/>
              </w:rPr>
              <w:t>を考慮して</w:t>
            </w:r>
            <w:r w:rsidRPr="00FF73AC">
              <w:rPr>
                <w:rFonts w:ascii="メイリオ" w:eastAsia="メイリオ" w:hAnsi="メイリオ" w:cs="メイリオ" w:hint="eastAsia"/>
                <w:color w:val="000000" w:themeColor="text1"/>
                <w:kern w:val="0"/>
                <w:sz w:val="18"/>
                <w:szCs w:val="18"/>
              </w:rPr>
              <w:t>、前の席や明るい席等を</w:t>
            </w:r>
            <w:r w:rsidR="0087403A" w:rsidRPr="00FF73AC">
              <w:rPr>
                <w:rFonts w:ascii="メイリオ" w:eastAsia="メイリオ" w:hAnsi="メイリオ" w:cs="メイリオ" w:hint="eastAsia"/>
                <w:color w:val="000000" w:themeColor="text1"/>
                <w:kern w:val="0"/>
                <w:sz w:val="18"/>
                <w:szCs w:val="18"/>
              </w:rPr>
              <w:t>設定</w:t>
            </w:r>
            <w:r w:rsidR="00FE3A5B" w:rsidRPr="00FF73AC">
              <w:rPr>
                <w:rFonts w:ascii="メイリオ" w:eastAsia="メイリオ" w:hAnsi="メイリオ" w:cs="メイリオ" w:hint="eastAsia"/>
                <w:color w:val="000000" w:themeColor="text1"/>
                <w:kern w:val="0"/>
                <w:sz w:val="18"/>
                <w:szCs w:val="18"/>
              </w:rPr>
              <w:t>する。また、</w:t>
            </w:r>
            <w:r w:rsidRPr="00FF73AC">
              <w:rPr>
                <w:rFonts w:ascii="メイリオ" w:eastAsia="メイリオ" w:hAnsi="メイリオ" w:cs="メイリオ" w:hint="eastAsia"/>
                <w:color w:val="000000" w:themeColor="text1"/>
                <w:kern w:val="0"/>
                <w:sz w:val="18"/>
                <w:szCs w:val="18"/>
              </w:rPr>
              <w:t>照明器具</w:t>
            </w:r>
            <w:r w:rsidR="00FE3A5B" w:rsidRPr="00FF73AC">
              <w:rPr>
                <w:rFonts w:ascii="メイリオ" w:eastAsia="メイリオ" w:hAnsi="メイリオ" w:cs="メイリオ" w:hint="eastAsia"/>
                <w:color w:val="000000" w:themeColor="text1"/>
                <w:kern w:val="0"/>
                <w:sz w:val="18"/>
                <w:szCs w:val="18"/>
              </w:rPr>
              <w:t>や</w:t>
            </w:r>
            <w:r w:rsidRPr="00FF73AC">
              <w:rPr>
                <w:rFonts w:ascii="メイリオ" w:eastAsia="メイリオ" w:hAnsi="メイリオ" w:cs="メイリオ" w:hint="eastAsia"/>
                <w:color w:val="000000" w:themeColor="text1"/>
                <w:kern w:val="0"/>
                <w:sz w:val="18"/>
                <w:szCs w:val="18"/>
              </w:rPr>
              <w:t>拡大鏡等</w:t>
            </w:r>
            <w:r w:rsidR="00FE3A5B" w:rsidRPr="00FF73AC">
              <w:rPr>
                <w:rFonts w:ascii="メイリオ" w:eastAsia="メイリオ" w:hAnsi="メイリオ" w:cs="メイリオ" w:hint="eastAsia"/>
                <w:color w:val="000000" w:themeColor="text1"/>
                <w:kern w:val="0"/>
                <w:sz w:val="18"/>
                <w:szCs w:val="18"/>
              </w:rPr>
              <w:t>の使用</w:t>
            </w:r>
            <w:r w:rsidRPr="00FF73AC">
              <w:rPr>
                <w:rFonts w:ascii="メイリオ" w:eastAsia="メイリオ" w:hAnsi="メイリオ" w:cs="メイリオ" w:hint="eastAsia"/>
                <w:color w:val="000000" w:themeColor="text1"/>
                <w:kern w:val="0"/>
                <w:sz w:val="18"/>
                <w:szCs w:val="18"/>
              </w:rPr>
              <w:t>に対応する。</w:t>
            </w:r>
          </w:p>
        </w:tc>
      </w:tr>
      <w:tr w:rsidR="00FF73AC" w:rsidRPr="00FF73AC" w14:paraId="12C1B77F" w14:textId="77777777" w:rsidTr="003F6899">
        <w:trPr>
          <w:trHeight w:val="20"/>
        </w:trPr>
        <w:tc>
          <w:tcPr>
            <w:tcW w:w="10478" w:type="dxa"/>
            <w:hideMark/>
          </w:tcPr>
          <w:p w14:paraId="52293ACD" w14:textId="2F0B484A" w:rsidR="00365B77" w:rsidRPr="00FF73AC" w:rsidRDefault="00212AF4"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学習の評価にあたって、</w:t>
            </w:r>
            <w:r w:rsidR="00365B77" w:rsidRPr="00FF73AC">
              <w:rPr>
                <w:rFonts w:ascii="メイリオ" w:eastAsia="メイリオ" w:hAnsi="メイリオ" w:cs="メイリオ" w:hint="eastAsia"/>
                <w:color w:val="000000" w:themeColor="text1"/>
                <w:kern w:val="0"/>
                <w:sz w:val="18"/>
                <w:szCs w:val="18"/>
              </w:rPr>
              <w:t>障がいの</w:t>
            </w:r>
            <w:r w:rsidRPr="00FF73AC">
              <w:rPr>
                <w:rFonts w:ascii="メイリオ" w:eastAsia="メイリオ" w:hAnsi="メイリオ" w:cs="メイリオ" w:hint="eastAsia"/>
                <w:color w:val="000000" w:themeColor="text1"/>
                <w:kern w:val="0"/>
                <w:sz w:val="18"/>
                <w:szCs w:val="18"/>
              </w:rPr>
              <w:t>状況</w:t>
            </w:r>
            <w:r w:rsidR="001F0EE8" w:rsidRPr="00FF73AC">
              <w:rPr>
                <w:rFonts w:ascii="メイリオ" w:eastAsia="メイリオ" w:hAnsi="メイリオ" w:cs="メイリオ" w:hint="eastAsia"/>
                <w:color w:val="000000" w:themeColor="text1"/>
                <w:kern w:val="0"/>
                <w:sz w:val="18"/>
                <w:szCs w:val="18"/>
              </w:rPr>
              <w:t>をふまえた評価方法を検討し、</w:t>
            </w:r>
            <w:r w:rsidR="00AD2BDA" w:rsidRPr="00FF73AC">
              <w:rPr>
                <w:rFonts w:ascii="メイリオ" w:eastAsia="メイリオ" w:hAnsi="メイリオ" w:cs="メイリオ" w:hint="eastAsia"/>
                <w:color w:val="000000" w:themeColor="text1"/>
                <w:kern w:val="0"/>
                <w:sz w:val="18"/>
                <w:szCs w:val="18"/>
              </w:rPr>
              <w:t>生徒</w:t>
            </w:r>
            <w:r w:rsidR="001F0EE8" w:rsidRPr="00FF73AC">
              <w:rPr>
                <w:rFonts w:ascii="メイリオ" w:eastAsia="メイリオ" w:hAnsi="メイリオ" w:cs="メイリオ" w:hint="eastAsia"/>
                <w:color w:val="000000" w:themeColor="text1"/>
                <w:kern w:val="0"/>
                <w:sz w:val="18"/>
                <w:szCs w:val="18"/>
              </w:rPr>
              <w:t>の学習の過程や成果等を適切に</w:t>
            </w:r>
            <w:r w:rsidR="00365B77" w:rsidRPr="00FF73AC">
              <w:rPr>
                <w:rFonts w:ascii="メイリオ" w:eastAsia="メイリオ" w:hAnsi="メイリオ" w:cs="メイリオ" w:hint="eastAsia"/>
                <w:color w:val="000000" w:themeColor="text1"/>
                <w:kern w:val="0"/>
                <w:sz w:val="18"/>
                <w:szCs w:val="18"/>
              </w:rPr>
              <w:t>評価する。</w:t>
            </w:r>
          </w:p>
        </w:tc>
      </w:tr>
      <w:tr w:rsidR="00FF73AC" w:rsidRPr="00FF73AC" w14:paraId="744783B1" w14:textId="77777777" w:rsidTr="003F6899">
        <w:trPr>
          <w:trHeight w:val="20"/>
        </w:trPr>
        <w:tc>
          <w:tcPr>
            <w:tcW w:w="10478" w:type="dxa"/>
            <w:hideMark/>
          </w:tcPr>
          <w:p w14:paraId="2CA941A1" w14:textId="7AA810F5" w:rsidR="00365B77" w:rsidRPr="00FF73AC" w:rsidRDefault="00365B77" w:rsidP="003A2BD4">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肢体不自由</w:t>
            </w:r>
            <w:r w:rsidR="003B7EAB" w:rsidRPr="00FF73AC">
              <w:rPr>
                <w:rFonts w:ascii="メイリオ" w:eastAsia="メイリオ" w:hAnsi="メイリオ" w:cs="メイリオ" w:hint="eastAsia"/>
                <w:color w:val="000000" w:themeColor="text1"/>
                <w:kern w:val="0"/>
                <w:sz w:val="18"/>
                <w:szCs w:val="18"/>
              </w:rPr>
              <w:t>のある</w:t>
            </w:r>
            <w:r w:rsidRPr="00FF73AC">
              <w:rPr>
                <w:rFonts w:ascii="メイリオ" w:eastAsia="メイリオ" w:hAnsi="メイリオ" w:cs="メイリオ" w:hint="eastAsia"/>
                <w:color w:val="000000" w:themeColor="text1"/>
                <w:kern w:val="0"/>
                <w:sz w:val="18"/>
                <w:szCs w:val="18"/>
              </w:rPr>
              <w:t>生徒に対し、</w:t>
            </w:r>
            <w:r w:rsidR="003A2BD4" w:rsidRPr="00FF73AC">
              <w:rPr>
                <w:rFonts w:ascii="メイリオ" w:eastAsia="メイリオ" w:hAnsi="メイリオ" w:cs="メイリオ" w:hint="eastAsia"/>
                <w:color w:val="000000" w:themeColor="text1"/>
                <w:kern w:val="0"/>
                <w:sz w:val="18"/>
                <w:szCs w:val="18"/>
              </w:rPr>
              <w:t>移動に時間を要したために生じた</w:t>
            </w:r>
            <w:r w:rsidRPr="00FF73AC">
              <w:rPr>
                <w:rFonts w:ascii="メイリオ" w:eastAsia="メイリオ" w:hAnsi="メイリオ" w:cs="メイリオ" w:hint="eastAsia"/>
                <w:color w:val="000000" w:themeColor="text1"/>
                <w:kern w:val="0"/>
                <w:sz w:val="18"/>
                <w:szCs w:val="18"/>
              </w:rPr>
              <w:t>遅刻は</w:t>
            </w:r>
            <w:r w:rsidR="003A2BD4" w:rsidRPr="00FF73AC">
              <w:rPr>
                <w:rFonts w:ascii="メイリオ" w:eastAsia="メイリオ" w:hAnsi="メイリオ" w:cs="メイリオ" w:hint="eastAsia"/>
                <w:color w:val="000000" w:themeColor="text1"/>
                <w:kern w:val="0"/>
                <w:sz w:val="18"/>
                <w:szCs w:val="18"/>
              </w:rPr>
              <w:t>出席と</w:t>
            </w:r>
            <w:r w:rsidRPr="00FF73AC">
              <w:rPr>
                <w:rFonts w:ascii="メイリオ" w:eastAsia="メイリオ" w:hAnsi="メイリオ" w:cs="メイリオ" w:hint="eastAsia"/>
                <w:color w:val="000000" w:themeColor="text1"/>
                <w:kern w:val="0"/>
                <w:sz w:val="18"/>
                <w:szCs w:val="18"/>
              </w:rPr>
              <w:t>認めること</w:t>
            </w:r>
            <w:r w:rsidR="00F377F3">
              <w:rPr>
                <w:rFonts w:ascii="メイリオ" w:eastAsia="メイリオ" w:hAnsi="メイリオ" w:cs="メイリオ" w:hint="eastAsia"/>
                <w:color w:val="000000" w:themeColor="text1"/>
                <w:kern w:val="0"/>
                <w:sz w:val="18"/>
                <w:szCs w:val="18"/>
              </w:rPr>
              <w:t>のほか、</w:t>
            </w:r>
            <w:r w:rsidR="003A2BD4" w:rsidRPr="00FF73AC">
              <w:rPr>
                <w:rFonts w:ascii="メイリオ" w:eastAsia="メイリオ" w:hAnsi="メイリオ" w:cs="メイリオ" w:hint="eastAsia"/>
                <w:color w:val="000000" w:themeColor="text1"/>
                <w:kern w:val="0"/>
                <w:sz w:val="18"/>
                <w:szCs w:val="18"/>
              </w:rPr>
              <w:t>移動時間軽減のための工夫や</w:t>
            </w:r>
            <w:r w:rsidRPr="00FF73AC">
              <w:rPr>
                <w:rFonts w:ascii="メイリオ" w:eastAsia="メイリオ" w:hAnsi="メイリオ" w:cs="メイリオ" w:hint="eastAsia"/>
                <w:color w:val="000000" w:themeColor="text1"/>
                <w:kern w:val="0"/>
                <w:sz w:val="18"/>
                <w:szCs w:val="18"/>
              </w:rPr>
              <w:t>レポート提出などの代替手段を設ける。</w:t>
            </w:r>
          </w:p>
        </w:tc>
      </w:tr>
      <w:tr w:rsidR="00FF73AC" w:rsidRPr="00FF73AC" w14:paraId="2C5F027A" w14:textId="77777777" w:rsidTr="003F6899">
        <w:trPr>
          <w:trHeight w:val="20"/>
        </w:trPr>
        <w:tc>
          <w:tcPr>
            <w:tcW w:w="10478" w:type="dxa"/>
            <w:hideMark/>
          </w:tcPr>
          <w:p w14:paraId="76942511" w14:textId="0A705AB4" w:rsidR="00365B77" w:rsidRPr="00FF73AC" w:rsidRDefault="00B92353" w:rsidP="00F31D51">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障がいにより</w:t>
            </w:r>
            <w:r w:rsidR="00365B77" w:rsidRPr="00FF73AC">
              <w:rPr>
                <w:rFonts w:ascii="メイリオ" w:eastAsia="メイリオ" w:hAnsi="メイリオ" w:cs="メイリオ" w:hint="eastAsia"/>
                <w:color w:val="000000" w:themeColor="text1"/>
                <w:kern w:val="0"/>
                <w:sz w:val="18"/>
                <w:szCs w:val="18"/>
              </w:rPr>
              <w:t>文字の読み書きに時間がかかる</w:t>
            </w:r>
            <w:r w:rsidR="00511293" w:rsidRPr="00FF73AC">
              <w:rPr>
                <w:rFonts w:ascii="メイリオ" w:eastAsia="メイリオ" w:hAnsi="メイリオ" w:cs="メイリオ" w:hint="eastAsia"/>
                <w:color w:val="000000" w:themeColor="text1"/>
                <w:kern w:val="0"/>
                <w:sz w:val="18"/>
                <w:szCs w:val="18"/>
              </w:rPr>
              <w:t>などの</w:t>
            </w:r>
            <w:r w:rsidR="00365B77" w:rsidRPr="00FF73AC">
              <w:rPr>
                <w:rFonts w:ascii="メイリオ" w:eastAsia="メイリオ" w:hAnsi="メイリオ" w:cs="メイリオ" w:hint="eastAsia"/>
                <w:color w:val="000000" w:themeColor="text1"/>
                <w:kern w:val="0"/>
                <w:sz w:val="18"/>
                <w:szCs w:val="18"/>
              </w:rPr>
              <w:t>ため、</w:t>
            </w:r>
            <w:r w:rsidR="00C3127F" w:rsidRPr="00FF73AC">
              <w:rPr>
                <w:rFonts w:ascii="メイリオ" w:eastAsia="メイリオ" w:hAnsi="メイリオ" w:cs="メイリオ" w:hint="eastAsia"/>
                <w:color w:val="000000" w:themeColor="text1"/>
                <w:kern w:val="0"/>
                <w:sz w:val="18"/>
                <w:szCs w:val="18"/>
              </w:rPr>
              <w:t>授業時間内に</w:t>
            </w:r>
            <w:r w:rsidR="00365B77" w:rsidRPr="00FF73AC">
              <w:rPr>
                <w:rFonts w:ascii="メイリオ" w:eastAsia="メイリオ" w:hAnsi="メイリオ" w:cs="メイリオ" w:hint="eastAsia"/>
                <w:color w:val="000000" w:themeColor="text1"/>
                <w:kern w:val="0"/>
                <w:sz w:val="18"/>
                <w:szCs w:val="18"/>
              </w:rPr>
              <w:t>最後まで黒板を書き写すことが難しい生徒に対し、デジタルカメラやタブレット型端末等により、黒板の写真を撮影する</w:t>
            </w:r>
            <w:r w:rsidR="00F31D51" w:rsidRPr="00FF73AC">
              <w:rPr>
                <w:rFonts w:ascii="メイリオ" w:eastAsia="メイリオ" w:hAnsi="メイリオ" w:cs="メイリオ" w:hint="eastAsia"/>
                <w:color w:val="000000" w:themeColor="text1"/>
                <w:kern w:val="0"/>
                <w:sz w:val="18"/>
                <w:szCs w:val="18"/>
              </w:rPr>
              <w:t>ことや</w:t>
            </w:r>
            <w:r w:rsidR="008771C5" w:rsidRPr="00FF73AC">
              <w:rPr>
                <w:rFonts w:ascii="メイリオ" w:eastAsia="メイリオ" w:hAnsi="メイリオ" w:cs="メイリオ" w:hint="eastAsia"/>
                <w:color w:val="000000" w:themeColor="text1"/>
                <w:kern w:val="0"/>
                <w:sz w:val="18"/>
                <w:szCs w:val="18"/>
              </w:rPr>
              <w:t>、ノートに書くことの代替としてのパソコン入力、ボイスレコーダーでの録音、動画撮影などのICT機器の利用を認める</w:t>
            </w:r>
            <w:r w:rsidR="00365B77" w:rsidRPr="00FF73AC">
              <w:rPr>
                <w:rFonts w:ascii="メイリオ" w:eastAsia="メイリオ" w:hAnsi="メイリオ" w:cs="メイリオ" w:hint="eastAsia"/>
                <w:color w:val="000000" w:themeColor="text1"/>
                <w:kern w:val="0"/>
                <w:sz w:val="18"/>
                <w:szCs w:val="18"/>
              </w:rPr>
              <w:t>。</w:t>
            </w:r>
          </w:p>
        </w:tc>
      </w:tr>
      <w:tr w:rsidR="00FF73AC" w:rsidRPr="00FF73AC" w14:paraId="08901B79" w14:textId="77777777" w:rsidTr="003F6899">
        <w:trPr>
          <w:trHeight w:val="20"/>
        </w:trPr>
        <w:tc>
          <w:tcPr>
            <w:tcW w:w="10478" w:type="dxa"/>
            <w:hideMark/>
          </w:tcPr>
          <w:p w14:paraId="53EEBB31"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多くの人が集まる場が苦手で、集会や行事に参加することが難しい生徒に対し、集団から少し離れた場所で、本人に負担がないような場所に席を用意したり、聴覚過敏があるのであれば、イヤーマフを用いたりする。</w:t>
            </w:r>
          </w:p>
        </w:tc>
      </w:tr>
      <w:tr w:rsidR="00FF73AC" w:rsidRPr="00FF73AC" w14:paraId="4C78B72F" w14:textId="77777777" w:rsidTr="003F6899">
        <w:trPr>
          <w:trHeight w:val="20"/>
        </w:trPr>
        <w:tc>
          <w:tcPr>
            <w:tcW w:w="10478" w:type="dxa"/>
            <w:hideMark/>
          </w:tcPr>
          <w:p w14:paraId="1B7AAE2D" w14:textId="33C11B4E"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咀嚼することが苦手で、通常の給食では喉につまらせてしまう生徒に対し、大きな食材を小さく切ったり</w:t>
            </w:r>
            <w:r w:rsidR="00E471F6" w:rsidRPr="00FF73AC">
              <w:rPr>
                <w:rFonts w:ascii="メイリオ" w:eastAsia="メイリオ" w:hAnsi="メイリオ" w:cs="メイリオ" w:hint="eastAsia"/>
                <w:color w:val="000000" w:themeColor="text1"/>
                <w:kern w:val="0"/>
                <w:sz w:val="18"/>
                <w:szCs w:val="18"/>
              </w:rPr>
              <w:t>、</w:t>
            </w:r>
            <w:r w:rsidRPr="00FF73AC">
              <w:rPr>
                <w:rFonts w:ascii="メイリオ" w:eastAsia="メイリオ" w:hAnsi="メイリオ" w:cs="メイリオ" w:hint="eastAsia"/>
                <w:color w:val="000000" w:themeColor="text1"/>
                <w:kern w:val="0"/>
                <w:sz w:val="18"/>
                <w:szCs w:val="18"/>
              </w:rPr>
              <w:t>ミキサーで細かくしたりして、食べやすいサイズにする。</w:t>
            </w:r>
          </w:p>
        </w:tc>
      </w:tr>
      <w:tr w:rsidR="00FF73AC" w:rsidRPr="00FF73AC" w14:paraId="1846E421" w14:textId="77777777" w:rsidTr="003F6899">
        <w:trPr>
          <w:trHeight w:val="20"/>
        </w:trPr>
        <w:tc>
          <w:tcPr>
            <w:tcW w:w="10478" w:type="dxa"/>
            <w:hideMark/>
          </w:tcPr>
          <w:p w14:paraId="4E1860D0" w14:textId="113C1725" w:rsidR="00365B77" w:rsidRPr="00FF73AC" w:rsidRDefault="00A54AD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触覚が過敏なため</w:t>
            </w:r>
            <w:r w:rsidR="00365B77" w:rsidRPr="00FF73AC">
              <w:rPr>
                <w:rFonts w:ascii="メイリオ" w:eastAsia="メイリオ" w:hAnsi="メイリオ" w:cs="メイリオ" w:hint="eastAsia"/>
                <w:color w:val="000000" w:themeColor="text1"/>
                <w:kern w:val="0"/>
                <w:sz w:val="18"/>
                <w:szCs w:val="18"/>
              </w:rPr>
              <w:t>、給食で使うステンレスの食器が使用でき</w:t>
            </w:r>
            <w:r w:rsidR="00107364" w:rsidRPr="00FF73AC">
              <w:rPr>
                <w:rFonts w:ascii="メイリオ" w:eastAsia="メイリオ" w:hAnsi="メイリオ" w:cs="メイリオ" w:hint="eastAsia"/>
                <w:color w:val="000000" w:themeColor="text1"/>
                <w:kern w:val="0"/>
                <w:sz w:val="18"/>
                <w:szCs w:val="18"/>
              </w:rPr>
              <w:t>ない</w:t>
            </w:r>
            <w:r w:rsidR="00365B77" w:rsidRPr="00FF73AC">
              <w:rPr>
                <w:rFonts w:ascii="メイリオ" w:eastAsia="メイリオ" w:hAnsi="メイリオ" w:cs="メイリオ" w:hint="eastAsia"/>
                <w:color w:val="000000" w:themeColor="text1"/>
                <w:kern w:val="0"/>
                <w:sz w:val="18"/>
                <w:szCs w:val="18"/>
              </w:rPr>
              <w:t>生徒に対し、シリコン製やプラスチック製など、</w:t>
            </w:r>
            <w:r w:rsidR="00D804B3" w:rsidRPr="00FF73AC">
              <w:rPr>
                <w:rFonts w:ascii="メイリオ" w:eastAsia="メイリオ" w:hAnsi="メイリオ" w:cs="メイリオ" w:hint="eastAsia"/>
                <w:color w:val="000000" w:themeColor="text1"/>
                <w:kern w:val="0"/>
                <w:sz w:val="18"/>
                <w:szCs w:val="18"/>
              </w:rPr>
              <w:t>本人が受け入れやすい材質</w:t>
            </w:r>
            <w:r w:rsidR="00365B77" w:rsidRPr="00FF73AC">
              <w:rPr>
                <w:rFonts w:ascii="メイリオ" w:eastAsia="メイリオ" w:hAnsi="メイリオ" w:cs="メイリオ" w:hint="eastAsia"/>
                <w:color w:val="000000" w:themeColor="text1"/>
                <w:kern w:val="0"/>
                <w:sz w:val="18"/>
                <w:szCs w:val="18"/>
              </w:rPr>
              <w:t>の食器を用いる。</w:t>
            </w:r>
          </w:p>
        </w:tc>
      </w:tr>
      <w:tr w:rsidR="00FF73AC" w:rsidRPr="00FF73AC" w14:paraId="1507AD9B" w14:textId="77777777" w:rsidTr="003F6899">
        <w:trPr>
          <w:trHeight w:val="20"/>
        </w:trPr>
        <w:tc>
          <w:tcPr>
            <w:tcW w:w="10478" w:type="dxa"/>
            <w:hideMark/>
          </w:tcPr>
          <w:p w14:paraId="72AA9449" w14:textId="13E1925E"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聴覚</w:t>
            </w:r>
            <w:r w:rsidR="001E59F2" w:rsidRPr="00FF73AC">
              <w:rPr>
                <w:rFonts w:ascii="メイリオ" w:eastAsia="メイリオ" w:hAnsi="メイリオ" w:cs="メイリオ" w:hint="eastAsia"/>
                <w:color w:val="000000" w:themeColor="text1"/>
                <w:kern w:val="0"/>
                <w:sz w:val="18"/>
                <w:szCs w:val="18"/>
              </w:rPr>
              <w:t>が過敏なため</w:t>
            </w:r>
            <w:r w:rsidRPr="00FF73AC">
              <w:rPr>
                <w:rFonts w:ascii="メイリオ" w:eastAsia="メイリオ" w:hAnsi="メイリオ" w:cs="メイリオ" w:hint="eastAsia"/>
                <w:color w:val="000000" w:themeColor="text1"/>
                <w:kern w:val="0"/>
                <w:sz w:val="18"/>
                <w:szCs w:val="18"/>
              </w:rPr>
              <w:t>、運動会のピストル音で</w:t>
            </w:r>
            <w:r w:rsidR="007972EC" w:rsidRPr="00FF73AC">
              <w:rPr>
                <w:rFonts w:ascii="メイリオ" w:eastAsia="メイリオ" w:hAnsi="メイリオ" w:cs="メイリオ" w:hint="eastAsia"/>
                <w:color w:val="000000" w:themeColor="text1"/>
                <w:kern w:val="0"/>
                <w:sz w:val="18"/>
                <w:szCs w:val="18"/>
              </w:rPr>
              <w:t>動揺する</w:t>
            </w:r>
            <w:r w:rsidRPr="00FF73AC">
              <w:rPr>
                <w:rFonts w:ascii="メイリオ" w:eastAsia="メイリオ" w:hAnsi="メイリオ" w:cs="メイリオ" w:hint="eastAsia"/>
                <w:color w:val="000000" w:themeColor="text1"/>
                <w:kern w:val="0"/>
                <w:sz w:val="18"/>
                <w:szCs w:val="18"/>
              </w:rPr>
              <w:t>可能性がある</w:t>
            </w:r>
            <w:r w:rsidR="00E1187C" w:rsidRPr="00FF73AC">
              <w:rPr>
                <w:rFonts w:ascii="メイリオ" w:eastAsia="メイリオ" w:hAnsi="メイリオ" w:cs="メイリオ" w:hint="eastAsia"/>
                <w:color w:val="000000" w:themeColor="text1"/>
                <w:kern w:val="0"/>
                <w:sz w:val="18"/>
                <w:szCs w:val="18"/>
              </w:rPr>
              <w:t>生徒</w:t>
            </w:r>
            <w:r w:rsidR="003766F0" w:rsidRPr="00FF73AC">
              <w:rPr>
                <w:rFonts w:ascii="メイリオ" w:eastAsia="メイリオ" w:hAnsi="メイリオ" w:cs="メイリオ" w:hint="eastAsia"/>
                <w:color w:val="000000" w:themeColor="text1"/>
                <w:kern w:val="0"/>
                <w:sz w:val="18"/>
                <w:szCs w:val="18"/>
              </w:rPr>
              <w:t>に対し</w:t>
            </w:r>
            <w:r w:rsidRPr="00FF73AC">
              <w:rPr>
                <w:rFonts w:ascii="メイリオ" w:eastAsia="メイリオ" w:hAnsi="メイリオ" w:cs="メイリオ" w:hint="eastAsia"/>
                <w:color w:val="000000" w:themeColor="text1"/>
                <w:kern w:val="0"/>
                <w:sz w:val="18"/>
                <w:szCs w:val="18"/>
              </w:rPr>
              <w:t>、ピストルではなく笛やブザー、手旗等でスタートの合図をする。</w:t>
            </w:r>
          </w:p>
        </w:tc>
      </w:tr>
      <w:tr w:rsidR="00FF73AC" w:rsidRPr="00FF73AC" w14:paraId="1033BB85" w14:textId="77777777" w:rsidTr="003F6899">
        <w:trPr>
          <w:trHeight w:val="20"/>
        </w:trPr>
        <w:tc>
          <w:tcPr>
            <w:tcW w:w="10478" w:type="dxa"/>
            <w:hideMark/>
          </w:tcPr>
          <w:p w14:paraId="629BDB2A"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周囲の物音に敏感で集中することが難しい生徒に対し、教室内での耳栓使用や、別室移動ができるようにする。</w:t>
            </w:r>
          </w:p>
        </w:tc>
      </w:tr>
      <w:tr w:rsidR="00FF73AC" w:rsidRPr="00FF73AC" w14:paraId="1FD3AFA4" w14:textId="77777777" w:rsidTr="003F6899">
        <w:trPr>
          <w:trHeight w:val="20"/>
        </w:trPr>
        <w:tc>
          <w:tcPr>
            <w:tcW w:w="10478" w:type="dxa"/>
            <w:hideMark/>
          </w:tcPr>
          <w:p w14:paraId="6F014C29" w14:textId="42501751"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色覚</w:t>
            </w:r>
            <w:r w:rsidR="00B53EF3" w:rsidRPr="00FF73AC">
              <w:rPr>
                <w:rFonts w:ascii="メイリオ" w:eastAsia="メイリオ" w:hAnsi="メイリオ" w:cs="メイリオ" w:hint="eastAsia"/>
                <w:color w:val="000000" w:themeColor="text1"/>
                <w:kern w:val="0"/>
                <w:sz w:val="18"/>
                <w:szCs w:val="18"/>
              </w:rPr>
              <w:t>が敏感な</w:t>
            </w:r>
            <w:r w:rsidR="00E1187C" w:rsidRPr="00FF73AC">
              <w:rPr>
                <w:rFonts w:ascii="メイリオ" w:eastAsia="メイリオ" w:hAnsi="メイリオ" w:cs="メイリオ" w:hint="eastAsia"/>
                <w:color w:val="000000" w:themeColor="text1"/>
                <w:kern w:val="0"/>
                <w:sz w:val="18"/>
                <w:szCs w:val="18"/>
              </w:rPr>
              <w:t>生徒</w:t>
            </w:r>
            <w:r w:rsidR="003821C9" w:rsidRPr="00FF73AC">
              <w:rPr>
                <w:rFonts w:ascii="メイリオ" w:eastAsia="メイリオ" w:hAnsi="メイリオ" w:cs="メイリオ" w:hint="eastAsia"/>
                <w:color w:val="000000" w:themeColor="text1"/>
                <w:kern w:val="0"/>
                <w:sz w:val="18"/>
                <w:szCs w:val="18"/>
              </w:rPr>
              <w:t>に対して</w:t>
            </w:r>
            <w:r w:rsidRPr="00FF73AC">
              <w:rPr>
                <w:rFonts w:ascii="メイリオ" w:eastAsia="メイリオ" w:hAnsi="メイリオ" w:cs="メイリオ" w:hint="eastAsia"/>
                <w:color w:val="000000" w:themeColor="text1"/>
                <w:kern w:val="0"/>
                <w:sz w:val="18"/>
                <w:szCs w:val="18"/>
              </w:rPr>
              <w:t>、絵画の授業</w:t>
            </w:r>
            <w:r w:rsidR="003821C9" w:rsidRPr="00FF73AC">
              <w:rPr>
                <w:rFonts w:ascii="メイリオ" w:eastAsia="メイリオ" w:hAnsi="メイリオ" w:cs="メイリオ" w:hint="eastAsia"/>
                <w:color w:val="000000" w:themeColor="text1"/>
                <w:kern w:val="0"/>
                <w:sz w:val="18"/>
                <w:szCs w:val="18"/>
              </w:rPr>
              <w:t>の際</w:t>
            </w:r>
            <w:r w:rsidRPr="00FF73AC">
              <w:rPr>
                <w:rFonts w:ascii="メイリオ" w:eastAsia="メイリオ" w:hAnsi="メイリオ" w:cs="メイリオ" w:hint="eastAsia"/>
                <w:color w:val="000000" w:themeColor="text1"/>
                <w:kern w:val="0"/>
                <w:sz w:val="18"/>
                <w:szCs w:val="18"/>
              </w:rPr>
              <w:t>に</w:t>
            </w:r>
            <w:r w:rsidR="003821C9" w:rsidRPr="00FF73AC">
              <w:rPr>
                <w:rFonts w:ascii="メイリオ" w:eastAsia="メイリオ" w:hAnsi="メイリオ" w:cs="メイリオ" w:hint="eastAsia"/>
                <w:color w:val="000000" w:themeColor="text1"/>
                <w:kern w:val="0"/>
                <w:sz w:val="18"/>
                <w:szCs w:val="18"/>
              </w:rPr>
              <w:t>、</w:t>
            </w:r>
            <w:r w:rsidRPr="00FF73AC">
              <w:rPr>
                <w:rFonts w:ascii="メイリオ" w:eastAsia="メイリオ" w:hAnsi="メイリオ" w:cs="メイリオ" w:hint="eastAsia"/>
                <w:color w:val="000000" w:themeColor="text1"/>
                <w:kern w:val="0"/>
                <w:sz w:val="18"/>
                <w:szCs w:val="18"/>
              </w:rPr>
              <w:t>色味の薄い用紙や色鉛筆の使用ができるようにする。</w:t>
            </w:r>
          </w:p>
        </w:tc>
      </w:tr>
      <w:tr w:rsidR="00FF73AC" w:rsidRPr="00FF73AC" w14:paraId="593CFDB8" w14:textId="77777777" w:rsidTr="003F6899">
        <w:trPr>
          <w:trHeight w:val="20"/>
        </w:trPr>
        <w:tc>
          <w:tcPr>
            <w:tcW w:w="10478" w:type="dxa"/>
            <w:hideMark/>
          </w:tcPr>
          <w:p w14:paraId="1705EC0A" w14:textId="77777777" w:rsidR="00365B77" w:rsidRPr="00FF73AC" w:rsidRDefault="00365B77" w:rsidP="00417207">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集団に参加することが苦手だが、他の生徒とともに活動したいという希望のある生徒に対し、無理のないかたちで段階的に移行することとし、徐々に集団で行動する時間を増やす計画を立てる。</w:t>
            </w:r>
          </w:p>
        </w:tc>
      </w:tr>
      <w:tr w:rsidR="00FF73AC" w:rsidRPr="00FF73AC" w14:paraId="79D64A55" w14:textId="77777777" w:rsidTr="003F6899">
        <w:trPr>
          <w:trHeight w:val="20"/>
        </w:trPr>
        <w:tc>
          <w:tcPr>
            <w:tcW w:w="10478" w:type="dxa"/>
            <w:hideMark/>
          </w:tcPr>
          <w:p w14:paraId="36C33508" w14:textId="1AE3E852" w:rsidR="00365B77" w:rsidRPr="00FE2A9E" w:rsidRDefault="00365B77" w:rsidP="009339AC">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lastRenderedPageBreak/>
              <w:t>肢体不自由のある生徒に対し、体育の授業の際に、上・下肢の機能に応じてボール運動におけるボールの大きさや投げる距離を変えたり、走運動における走る距離を短く</w:t>
            </w:r>
            <w:r w:rsidR="00944DB6" w:rsidRPr="00FE2A9E">
              <w:rPr>
                <w:rFonts w:ascii="メイリオ" w:eastAsia="メイリオ" w:hAnsi="メイリオ" w:cs="メイリオ" w:hint="eastAsia"/>
                <w:kern w:val="0"/>
                <w:sz w:val="18"/>
                <w:szCs w:val="18"/>
              </w:rPr>
              <w:t>したり</w:t>
            </w:r>
            <w:r w:rsidRPr="00FE2A9E">
              <w:rPr>
                <w:rFonts w:ascii="メイリオ" w:eastAsia="メイリオ" w:hAnsi="メイリオ" w:cs="メイリオ" w:hint="eastAsia"/>
                <w:kern w:val="0"/>
                <w:sz w:val="18"/>
                <w:szCs w:val="18"/>
              </w:rPr>
              <w:t>する。</w:t>
            </w:r>
          </w:p>
        </w:tc>
      </w:tr>
      <w:tr w:rsidR="00FF73AC" w:rsidRPr="00FF73AC" w14:paraId="59795907" w14:textId="77777777" w:rsidTr="003F6899">
        <w:trPr>
          <w:trHeight w:val="20"/>
        </w:trPr>
        <w:tc>
          <w:tcPr>
            <w:tcW w:w="10478" w:type="dxa"/>
            <w:hideMark/>
          </w:tcPr>
          <w:p w14:paraId="2CEE9FE8" w14:textId="00222142" w:rsidR="00365B77" w:rsidRPr="00FE2A9E" w:rsidRDefault="00365B77" w:rsidP="00417207">
            <w:pPr>
              <w:widowControl/>
              <w:jc w:val="left"/>
              <w:rPr>
                <w:rFonts w:ascii="メイリオ" w:eastAsia="メイリオ" w:hAnsi="メイリオ" w:cs="メイリオ"/>
                <w:kern w:val="0"/>
                <w:sz w:val="18"/>
                <w:szCs w:val="18"/>
              </w:rPr>
            </w:pPr>
            <w:r w:rsidRPr="00FE2A9E">
              <w:rPr>
                <w:rFonts w:ascii="メイリオ" w:eastAsia="メイリオ" w:hAnsi="メイリオ" w:cs="メイリオ" w:hint="eastAsia"/>
                <w:kern w:val="0"/>
                <w:sz w:val="18"/>
                <w:szCs w:val="18"/>
              </w:rPr>
              <w:t>治療等のため学習できない期間が生じる生徒等に対し、</w:t>
            </w:r>
            <w:r w:rsidR="00853317" w:rsidRPr="00FE2A9E">
              <w:rPr>
                <w:rFonts w:ascii="メイリオ" w:eastAsia="メイリオ" w:hAnsi="メイリオ" w:cs="メイリオ" w:hint="eastAsia"/>
                <w:kern w:val="0"/>
                <w:sz w:val="18"/>
                <w:szCs w:val="18"/>
              </w:rPr>
              <w:t>ICT機器を活用したオンラインでの活動や、</w:t>
            </w:r>
            <w:r w:rsidRPr="00FE2A9E">
              <w:rPr>
                <w:rFonts w:ascii="メイリオ" w:eastAsia="メイリオ" w:hAnsi="メイリオ" w:cs="メイリオ" w:hint="eastAsia"/>
                <w:kern w:val="0"/>
                <w:sz w:val="18"/>
                <w:szCs w:val="18"/>
              </w:rPr>
              <w:t>補講を行うなど、学習機会を確保する方法を工夫する。</w:t>
            </w:r>
          </w:p>
        </w:tc>
      </w:tr>
      <w:tr w:rsidR="00FF73AC" w:rsidRPr="00FF73AC" w14:paraId="3E420506" w14:textId="77777777" w:rsidTr="003F6899">
        <w:trPr>
          <w:trHeight w:val="20"/>
        </w:trPr>
        <w:tc>
          <w:tcPr>
            <w:tcW w:w="10478" w:type="dxa"/>
            <w:hideMark/>
          </w:tcPr>
          <w:p w14:paraId="1F5941E7" w14:textId="0FBA2037" w:rsidR="00365B77" w:rsidRPr="00FF73AC" w:rsidRDefault="00365B77" w:rsidP="009339AC">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理工系の実験</w:t>
            </w:r>
            <w:r w:rsidR="00550E54" w:rsidRPr="00FF73AC">
              <w:rPr>
                <w:rFonts w:ascii="メイリオ" w:eastAsia="メイリオ" w:hAnsi="メイリオ" w:cs="メイリオ" w:hint="eastAsia"/>
                <w:color w:val="000000" w:themeColor="text1"/>
                <w:kern w:val="0"/>
                <w:sz w:val="18"/>
                <w:szCs w:val="18"/>
              </w:rPr>
              <w:t>で</w:t>
            </w:r>
            <w:r w:rsidRPr="00FF73AC">
              <w:rPr>
                <w:rFonts w:ascii="メイリオ" w:eastAsia="メイリオ" w:hAnsi="メイリオ" w:cs="メイリオ" w:hint="eastAsia"/>
                <w:color w:val="000000" w:themeColor="text1"/>
                <w:kern w:val="0"/>
                <w:sz w:val="18"/>
                <w:szCs w:val="18"/>
              </w:rPr>
              <w:t>、実験の手順</w:t>
            </w:r>
            <w:r w:rsidR="00FA3B1E" w:rsidRPr="00FF73AC">
              <w:rPr>
                <w:rFonts w:ascii="メイリオ" w:eastAsia="メイリオ" w:hAnsi="メイリオ" w:cs="メイリオ" w:hint="eastAsia"/>
                <w:color w:val="000000" w:themeColor="text1"/>
                <w:kern w:val="0"/>
                <w:sz w:val="18"/>
                <w:szCs w:val="18"/>
              </w:rPr>
              <w:t>を守れなかったり、薬品</w:t>
            </w:r>
            <w:r w:rsidRPr="00FF73AC">
              <w:rPr>
                <w:rFonts w:ascii="メイリオ" w:eastAsia="メイリオ" w:hAnsi="メイリオ" w:cs="メイリオ" w:hint="eastAsia"/>
                <w:color w:val="000000" w:themeColor="text1"/>
                <w:kern w:val="0"/>
                <w:sz w:val="18"/>
                <w:szCs w:val="18"/>
              </w:rPr>
              <w:t>を混同するなど、</w:t>
            </w:r>
            <w:r w:rsidR="00FA3B1E" w:rsidRPr="00FF73AC">
              <w:rPr>
                <w:rFonts w:ascii="メイリオ" w:eastAsia="メイリオ" w:hAnsi="メイリオ" w:cs="メイリオ" w:hint="eastAsia"/>
                <w:color w:val="000000" w:themeColor="text1"/>
                <w:kern w:val="0"/>
                <w:sz w:val="18"/>
                <w:szCs w:val="18"/>
              </w:rPr>
              <w:t>危険な状況が起きやすい</w:t>
            </w:r>
            <w:r w:rsidR="00E1187C" w:rsidRPr="00FF73AC">
              <w:rPr>
                <w:rFonts w:ascii="メイリオ" w:eastAsia="メイリオ" w:hAnsi="メイリオ" w:cs="メイリオ" w:hint="eastAsia"/>
                <w:color w:val="000000" w:themeColor="text1"/>
                <w:kern w:val="0"/>
                <w:sz w:val="18"/>
                <w:szCs w:val="18"/>
              </w:rPr>
              <w:t>生徒</w:t>
            </w:r>
            <w:r w:rsidR="00FA3B1E" w:rsidRPr="00FF73AC">
              <w:rPr>
                <w:rFonts w:ascii="メイリオ" w:eastAsia="メイリオ" w:hAnsi="メイリオ" w:cs="メイリオ" w:hint="eastAsia"/>
                <w:color w:val="000000" w:themeColor="text1"/>
                <w:kern w:val="0"/>
                <w:sz w:val="18"/>
                <w:szCs w:val="18"/>
              </w:rPr>
              <w:t>に対し</w:t>
            </w:r>
            <w:r w:rsidRPr="00FF73AC">
              <w:rPr>
                <w:rFonts w:ascii="メイリオ" w:eastAsia="メイリオ" w:hAnsi="メイリオ" w:cs="メイリオ" w:hint="eastAsia"/>
                <w:color w:val="000000" w:themeColor="text1"/>
                <w:kern w:val="0"/>
                <w:sz w:val="18"/>
                <w:szCs w:val="18"/>
              </w:rPr>
              <w:t>、個別のティーチングアシスタント等を付けたり</w:t>
            </w:r>
            <w:r w:rsidR="0083149A" w:rsidRPr="00FF73AC">
              <w:rPr>
                <w:rFonts w:ascii="メイリオ" w:eastAsia="メイリオ" w:hAnsi="メイリオ" w:cs="メイリオ" w:hint="eastAsia"/>
                <w:color w:val="000000" w:themeColor="text1"/>
                <w:kern w:val="0"/>
                <w:sz w:val="18"/>
                <w:szCs w:val="18"/>
              </w:rPr>
              <w:t>、個別の実験時間や自習課題を設定したり</w:t>
            </w:r>
            <w:r w:rsidRPr="00FF73AC">
              <w:rPr>
                <w:rFonts w:ascii="メイリオ" w:eastAsia="メイリオ" w:hAnsi="メイリオ" w:cs="メイリオ" w:hint="eastAsia"/>
                <w:color w:val="000000" w:themeColor="text1"/>
                <w:kern w:val="0"/>
                <w:sz w:val="18"/>
                <w:szCs w:val="18"/>
              </w:rPr>
              <w:t>する。</w:t>
            </w:r>
          </w:p>
        </w:tc>
      </w:tr>
      <w:tr w:rsidR="00FF73AC" w:rsidRPr="00FF73AC" w14:paraId="59592F78" w14:textId="77777777" w:rsidTr="003F6899">
        <w:tc>
          <w:tcPr>
            <w:tcW w:w="10478" w:type="dxa"/>
          </w:tcPr>
          <w:p w14:paraId="37DAA0D7" w14:textId="6F686F3A" w:rsidR="005F12C9" w:rsidRPr="00FF73AC" w:rsidRDefault="00365B77" w:rsidP="005F12C9">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障がいの特性や家庭の生活状況など個々の状況に応じて、バス送迎の出発時間について変更する。</w:t>
            </w:r>
          </w:p>
        </w:tc>
      </w:tr>
      <w:tr w:rsidR="00FF73AC" w:rsidRPr="00FF73AC" w14:paraId="337CF94A" w14:textId="77777777" w:rsidTr="003F6899">
        <w:tc>
          <w:tcPr>
            <w:tcW w:w="10478" w:type="dxa"/>
          </w:tcPr>
          <w:p w14:paraId="1BCD7137" w14:textId="18A83AFD" w:rsidR="00365B77" w:rsidRPr="00FF73AC" w:rsidRDefault="00365B77" w:rsidP="00107364">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学校の</w:t>
            </w:r>
            <w:r w:rsidR="00F150DE" w:rsidRPr="00FF73AC">
              <w:rPr>
                <w:rFonts w:ascii="メイリオ" w:eastAsia="メイリオ" w:hAnsi="メイリオ" w:cs="メイリオ" w:hint="eastAsia"/>
                <w:bCs/>
                <w:color w:val="000000" w:themeColor="text1"/>
                <w:sz w:val="18"/>
                <w:szCs w:val="18"/>
              </w:rPr>
              <w:t>授業や</w:t>
            </w:r>
            <w:r w:rsidRPr="00FF73AC">
              <w:rPr>
                <w:rFonts w:ascii="メイリオ" w:eastAsia="メイリオ" w:hAnsi="メイリオ" w:cs="メイリオ" w:hint="eastAsia"/>
                <w:bCs/>
                <w:color w:val="000000" w:themeColor="text1"/>
                <w:sz w:val="18"/>
                <w:szCs w:val="18"/>
              </w:rPr>
              <w:t>実習での情報保障機器（補聴器</w:t>
            </w:r>
            <w:r w:rsidR="00107364" w:rsidRPr="00FF73AC">
              <w:rPr>
                <w:rFonts w:ascii="メイリオ" w:eastAsia="メイリオ" w:hAnsi="メイリオ" w:cs="メイリオ" w:hint="eastAsia"/>
                <w:bCs/>
                <w:color w:val="000000" w:themeColor="text1"/>
                <w:sz w:val="18"/>
                <w:szCs w:val="18"/>
              </w:rPr>
              <w:t>、FMロジャー、UDトーク</w:t>
            </w:r>
            <w:r w:rsidRPr="00FF73AC">
              <w:rPr>
                <w:rFonts w:ascii="メイリオ" w:eastAsia="メイリオ" w:hAnsi="メイリオ" w:cs="メイリオ" w:hint="eastAsia"/>
                <w:bCs/>
                <w:color w:val="000000" w:themeColor="text1"/>
                <w:sz w:val="18"/>
                <w:szCs w:val="18"/>
              </w:rPr>
              <w:t>など）の使用や、障がい特性に応じた配慮を認める。</w:t>
            </w:r>
          </w:p>
        </w:tc>
      </w:tr>
      <w:tr w:rsidR="00FF73AC" w:rsidRPr="00FF73AC" w14:paraId="40EAD44A" w14:textId="77777777" w:rsidTr="003F6899">
        <w:tc>
          <w:tcPr>
            <w:tcW w:w="10478" w:type="dxa"/>
          </w:tcPr>
          <w:p w14:paraId="655D21E9" w14:textId="7BB32A81" w:rsidR="00901DC5" w:rsidRPr="00FE2A9E" w:rsidRDefault="00901DC5" w:rsidP="009339AC">
            <w:pPr>
              <w:tabs>
                <w:tab w:val="left" w:pos="4035"/>
              </w:tabs>
              <w:spacing w:line="0" w:lineRule="atLeast"/>
              <w:rPr>
                <w:rFonts w:ascii="メイリオ" w:eastAsia="メイリオ" w:hAnsi="メイリオ" w:cs="メイリオ"/>
                <w:bCs/>
                <w:sz w:val="18"/>
                <w:szCs w:val="18"/>
              </w:rPr>
            </w:pPr>
            <w:r w:rsidRPr="00FE2A9E">
              <w:rPr>
                <w:rFonts w:ascii="メイリオ" w:eastAsia="メイリオ" w:hAnsi="メイリオ" w:cs="メイリオ" w:hint="eastAsia"/>
                <w:bCs/>
                <w:sz w:val="18"/>
                <w:szCs w:val="18"/>
              </w:rPr>
              <w:t>課題の提出を忘れてしまうなど、不注意の特性がある</w:t>
            </w:r>
            <w:r w:rsidR="00247410" w:rsidRPr="00FE2A9E">
              <w:rPr>
                <w:rFonts w:ascii="メイリオ" w:eastAsia="メイリオ" w:hAnsi="メイリオ" w:cs="メイリオ" w:hint="eastAsia"/>
                <w:bCs/>
                <w:sz w:val="18"/>
                <w:szCs w:val="18"/>
              </w:rPr>
              <w:t>生徒</w:t>
            </w:r>
            <w:r w:rsidRPr="00FE2A9E">
              <w:rPr>
                <w:rFonts w:ascii="メイリオ" w:eastAsia="メイリオ" w:hAnsi="メイリオ" w:cs="メイリオ" w:hint="eastAsia"/>
                <w:bCs/>
                <w:sz w:val="18"/>
                <w:szCs w:val="18"/>
              </w:rPr>
              <w:t>に対して、全体への提出期限の指示に加え、個別にプリントを渡したり、ICT機器のリマインダー機能の利用を認め</w:t>
            </w:r>
            <w:r w:rsidR="00843D39" w:rsidRPr="00FE2A9E">
              <w:rPr>
                <w:rFonts w:ascii="メイリオ" w:eastAsia="メイリオ" w:hAnsi="メイリオ" w:cs="メイリオ" w:hint="eastAsia"/>
                <w:bCs/>
                <w:sz w:val="18"/>
                <w:szCs w:val="18"/>
              </w:rPr>
              <w:t>たりす</w:t>
            </w:r>
            <w:r w:rsidRPr="00FE2A9E">
              <w:rPr>
                <w:rFonts w:ascii="メイリオ" w:eastAsia="メイリオ" w:hAnsi="メイリオ" w:cs="メイリオ" w:hint="eastAsia"/>
                <w:bCs/>
                <w:sz w:val="18"/>
                <w:szCs w:val="18"/>
              </w:rPr>
              <w:t>る。</w:t>
            </w:r>
          </w:p>
        </w:tc>
      </w:tr>
      <w:tr w:rsidR="00FF73AC" w:rsidRPr="00FF73AC" w14:paraId="4C72BEE1" w14:textId="77777777" w:rsidTr="003F6899">
        <w:tc>
          <w:tcPr>
            <w:tcW w:w="10478" w:type="dxa"/>
          </w:tcPr>
          <w:p w14:paraId="11FA5A9C" w14:textId="39B02152" w:rsidR="00901DC5" w:rsidRPr="00E838D0" w:rsidRDefault="00901DC5" w:rsidP="009339AC">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慢性的な病気等のために他の</w:t>
            </w:r>
            <w:r w:rsidR="00E1187C" w:rsidRPr="00E838D0">
              <w:rPr>
                <w:rFonts w:ascii="メイリオ" w:eastAsia="メイリオ" w:hAnsi="メイリオ" w:cs="メイリオ" w:hint="eastAsia"/>
                <w:color w:val="000000" w:themeColor="text1"/>
                <w:kern w:val="0"/>
                <w:sz w:val="18"/>
                <w:szCs w:val="18"/>
              </w:rPr>
              <w:t>生徒</w:t>
            </w:r>
            <w:r w:rsidRPr="00E838D0">
              <w:rPr>
                <w:rFonts w:ascii="メイリオ" w:eastAsia="メイリオ" w:hAnsi="メイリオ" w:cs="メイリオ" w:hint="eastAsia"/>
                <w:bCs/>
                <w:color w:val="000000" w:themeColor="text1"/>
                <w:sz w:val="18"/>
                <w:szCs w:val="18"/>
              </w:rPr>
              <w:t>と同じような運動ができない場合、本人・保護者・主治医等と相談し、運動量を軽減したり、代替の運動や課題を用意</w:t>
            </w:r>
            <w:r w:rsidR="00043CE2" w:rsidRPr="00E838D0">
              <w:rPr>
                <w:rFonts w:ascii="メイリオ" w:eastAsia="メイリオ" w:hAnsi="メイリオ" w:cs="メイリオ" w:hint="eastAsia"/>
                <w:bCs/>
                <w:color w:val="000000" w:themeColor="text1"/>
                <w:sz w:val="18"/>
                <w:szCs w:val="18"/>
              </w:rPr>
              <w:t>したり</w:t>
            </w:r>
            <w:r w:rsidRPr="00E838D0">
              <w:rPr>
                <w:rFonts w:ascii="メイリオ" w:eastAsia="メイリオ" w:hAnsi="メイリオ" w:cs="メイリオ" w:hint="eastAsia"/>
                <w:bCs/>
                <w:color w:val="000000" w:themeColor="text1"/>
                <w:sz w:val="18"/>
                <w:szCs w:val="18"/>
              </w:rPr>
              <w:t>する。</w:t>
            </w:r>
          </w:p>
        </w:tc>
      </w:tr>
      <w:tr w:rsidR="008C3950" w:rsidRPr="00FF73AC" w14:paraId="6DB5989C" w14:textId="77777777" w:rsidTr="003F6899">
        <w:tc>
          <w:tcPr>
            <w:tcW w:w="10478" w:type="dxa"/>
          </w:tcPr>
          <w:p w14:paraId="00844772" w14:textId="0174C359" w:rsidR="008C3950" w:rsidRPr="00E838D0" w:rsidRDefault="008C3950" w:rsidP="009339AC">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bCs/>
                <w:color w:val="000000" w:themeColor="text1"/>
                <w:sz w:val="18"/>
                <w:szCs w:val="18"/>
              </w:rPr>
              <w:t>聴覚障がいがあるためにセミナーを聞くことが難しい生徒に対し、パソコンテイクの支援を行う。</w:t>
            </w:r>
          </w:p>
        </w:tc>
      </w:tr>
      <w:tr w:rsidR="00FF73AC" w:rsidRPr="00FF73AC" w14:paraId="1D36C77E" w14:textId="77777777" w:rsidTr="003F6899">
        <w:tc>
          <w:tcPr>
            <w:tcW w:w="10478" w:type="dxa"/>
            <w:shd w:val="clear" w:color="auto" w:fill="DAEEF3" w:themeFill="accent5" w:themeFillTint="33"/>
          </w:tcPr>
          <w:p w14:paraId="4D7F06DA" w14:textId="34A66705" w:rsidR="005F12C9" w:rsidRPr="00FF73AC" w:rsidRDefault="007D719C" w:rsidP="005F12C9">
            <w:pPr>
              <w:tabs>
                <w:tab w:val="left" w:pos="4035"/>
              </w:tabs>
              <w:spacing w:line="0" w:lineRule="atLeast"/>
              <w:rPr>
                <w:rFonts w:ascii="メイリオ" w:eastAsia="メイリオ" w:hAnsi="メイリオ" w:cs="メイリオ"/>
                <w:bCs/>
                <w:color w:val="000000" w:themeColor="text1"/>
                <w:szCs w:val="21"/>
              </w:rPr>
            </w:pPr>
            <w:r w:rsidRPr="00FF73AC">
              <w:rPr>
                <w:rFonts w:ascii="メイリオ" w:eastAsia="メイリオ" w:hAnsi="メイリオ" w:cs="メイリオ" w:hint="eastAsia"/>
                <w:bCs/>
                <w:color w:val="000000" w:themeColor="text1"/>
                <w:szCs w:val="21"/>
              </w:rPr>
              <w:t>● その他</w:t>
            </w:r>
          </w:p>
        </w:tc>
      </w:tr>
      <w:tr w:rsidR="00FF73AC" w:rsidRPr="00FF73AC" w14:paraId="01C2B018" w14:textId="77777777" w:rsidTr="003F6899">
        <w:tc>
          <w:tcPr>
            <w:tcW w:w="10478" w:type="dxa"/>
          </w:tcPr>
          <w:p w14:paraId="598FEEA2" w14:textId="53017756" w:rsidR="005F12C9" w:rsidRPr="00FF73AC" w:rsidRDefault="00AF3C32" w:rsidP="001076E3">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学校や通学路の危険箇所を生徒本人や保護者等とともに確認し、障がいの特性に応じた配慮を図る。</w:t>
            </w:r>
          </w:p>
        </w:tc>
      </w:tr>
      <w:tr w:rsidR="00FF73AC" w:rsidRPr="00FF73AC" w14:paraId="4B2AC3C9" w14:textId="77777777" w:rsidTr="003F6899">
        <w:tc>
          <w:tcPr>
            <w:tcW w:w="10478" w:type="dxa"/>
          </w:tcPr>
          <w:p w14:paraId="24EA4A22" w14:textId="6760CF76" w:rsidR="005F12C9" w:rsidRPr="00FF73AC" w:rsidRDefault="00312524" w:rsidP="009339AC">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指名音読の際、</w:t>
            </w:r>
            <w:r w:rsidR="00271B0A" w:rsidRPr="00FF73AC">
              <w:rPr>
                <w:rFonts w:ascii="メイリオ" w:eastAsia="メイリオ" w:hAnsi="メイリオ" w:cs="メイリオ" w:hint="eastAsia"/>
                <w:bCs/>
                <w:color w:val="000000" w:themeColor="text1"/>
                <w:sz w:val="18"/>
                <w:szCs w:val="18"/>
              </w:rPr>
              <w:t>聴覚障がいや識字障がい、</w:t>
            </w:r>
            <w:r w:rsidR="003F6899" w:rsidRPr="00FF73AC">
              <w:rPr>
                <w:rFonts w:ascii="メイリオ" w:eastAsia="メイリオ" w:hAnsi="メイリオ" w:cs="メイリオ" w:hint="eastAsia"/>
                <w:bCs/>
                <w:color w:val="000000" w:themeColor="text1"/>
                <w:sz w:val="18"/>
                <w:szCs w:val="18"/>
              </w:rPr>
              <w:t>吃音のある</w:t>
            </w:r>
            <w:r w:rsidR="00E81BC5" w:rsidRPr="00FF73AC">
              <w:rPr>
                <w:rFonts w:ascii="メイリオ" w:eastAsia="メイリオ" w:hAnsi="メイリオ" w:cs="メイリオ" w:hint="eastAsia"/>
                <w:color w:val="000000" w:themeColor="text1"/>
                <w:kern w:val="0"/>
                <w:sz w:val="18"/>
                <w:szCs w:val="18"/>
              </w:rPr>
              <w:t>生徒</w:t>
            </w:r>
            <w:r w:rsidR="00205016" w:rsidRPr="00FF73AC">
              <w:rPr>
                <w:rFonts w:ascii="メイリオ" w:eastAsia="メイリオ" w:hAnsi="メイリオ" w:cs="メイリオ" w:hint="eastAsia"/>
                <w:color w:val="000000" w:themeColor="text1"/>
                <w:kern w:val="0"/>
                <w:sz w:val="18"/>
                <w:szCs w:val="18"/>
              </w:rPr>
              <w:t>等</w:t>
            </w:r>
            <w:r w:rsidR="003F6899" w:rsidRPr="00FF73AC">
              <w:rPr>
                <w:rFonts w:ascii="メイリオ" w:eastAsia="メイリオ" w:hAnsi="メイリオ" w:cs="メイリオ" w:hint="eastAsia"/>
                <w:bCs/>
                <w:color w:val="000000" w:themeColor="text1"/>
                <w:sz w:val="18"/>
                <w:szCs w:val="18"/>
              </w:rPr>
              <w:t>に</w:t>
            </w:r>
            <w:r w:rsidR="004746CD" w:rsidRPr="00FF73AC">
              <w:rPr>
                <w:rFonts w:ascii="メイリオ" w:eastAsia="メイリオ" w:hAnsi="メイリオ" w:cs="メイリオ" w:hint="eastAsia"/>
                <w:bCs/>
                <w:color w:val="000000" w:themeColor="text1"/>
                <w:sz w:val="18"/>
                <w:szCs w:val="18"/>
              </w:rPr>
              <w:t>対する配慮として</w:t>
            </w:r>
            <w:r w:rsidR="003F6899" w:rsidRPr="00FF73AC">
              <w:rPr>
                <w:rFonts w:ascii="メイリオ" w:eastAsia="メイリオ" w:hAnsi="メイリオ" w:cs="メイリオ" w:hint="eastAsia"/>
                <w:bCs/>
                <w:color w:val="000000" w:themeColor="text1"/>
                <w:sz w:val="18"/>
                <w:szCs w:val="18"/>
              </w:rPr>
              <w:t>、</w:t>
            </w:r>
            <w:r w:rsidRPr="00FF73AC">
              <w:rPr>
                <w:rFonts w:ascii="メイリオ" w:eastAsia="メイリオ" w:hAnsi="メイリオ" w:cs="メイリオ" w:hint="eastAsia"/>
                <w:bCs/>
                <w:color w:val="000000" w:themeColor="text1"/>
                <w:sz w:val="18"/>
                <w:szCs w:val="18"/>
              </w:rPr>
              <w:t>本人の希望を確認した上で、</w:t>
            </w:r>
            <w:r w:rsidR="007658B7" w:rsidRPr="00FF73AC">
              <w:rPr>
                <w:rFonts w:ascii="メイリオ" w:eastAsia="メイリオ" w:hAnsi="メイリオ" w:cs="メイリオ" w:hint="eastAsia"/>
                <w:bCs/>
                <w:color w:val="000000" w:themeColor="text1"/>
                <w:sz w:val="18"/>
                <w:szCs w:val="18"/>
              </w:rPr>
              <w:t>代替的な活動を行う</w:t>
            </w:r>
            <w:r w:rsidR="00F10FF1" w:rsidRPr="00FF73AC">
              <w:rPr>
                <w:rFonts w:ascii="メイリオ" w:eastAsia="メイリオ" w:hAnsi="メイリオ" w:cs="メイリオ" w:hint="eastAsia"/>
                <w:bCs/>
                <w:color w:val="000000" w:themeColor="text1"/>
                <w:sz w:val="18"/>
                <w:szCs w:val="18"/>
              </w:rPr>
              <w:t>。</w:t>
            </w:r>
          </w:p>
        </w:tc>
      </w:tr>
      <w:tr w:rsidR="00FF73AC" w:rsidRPr="00FF73AC" w14:paraId="7494A149" w14:textId="77777777" w:rsidTr="003F6899">
        <w:trPr>
          <w:trHeight w:val="20"/>
        </w:trPr>
        <w:tc>
          <w:tcPr>
            <w:tcW w:w="10478" w:type="dxa"/>
            <w:hideMark/>
          </w:tcPr>
          <w:p w14:paraId="1FE6CEB4" w14:textId="13F42FB2" w:rsidR="003F6899" w:rsidRPr="00FF73AC" w:rsidRDefault="003F6899" w:rsidP="0038389A">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運動会や卒業式等各行事に参加できる工夫を障がいのある</w:t>
            </w:r>
            <w:r w:rsidR="00E81BC5" w:rsidRPr="00FF73AC">
              <w:rPr>
                <w:rFonts w:ascii="メイリオ" w:eastAsia="メイリオ" w:hAnsi="メイリオ" w:cs="メイリオ" w:hint="eastAsia"/>
                <w:color w:val="000000" w:themeColor="text1"/>
                <w:kern w:val="0"/>
                <w:sz w:val="18"/>
                <w:szCs w:val="18"/>
              </w:rPr>
              <w:t>生徒</w:t>
            </w:r>
            <w:r w:rsidR="0053566F" w:rsidRPr="00FF73AC">
              <w:rPr>
                <w:rFonts w:ascii="メイリオ" w:eastAsia="メイリオ" w:hAnsi="メイリオ" w:cs="メイリオ" w:hint="eastAsia"/>
                <w:color w:val="000000" w:themeColor="text1"/>
                <w:kern w:val="0"/>
                <w:sz w:val="18"/>
                <w:szCs w:val="18"/>
              </w:rPr>
              <w:t>本人や保護者とともに検討して実施</w:t>
            </w:r>
            <w:r w:rsidRPr="00FF73AC">
              <w:rPr>
                <w:rFonts w:ascii="メイリオ" w:eastAsia="メイリオ" w:hAnsi="メイリオ" w:cs="メイリオ" w:hint="eastAsia"/>
                <w:color w:val="000000" w:themeColor="text1"/>
                <w:kern w:val="0"/>
                <w:sz w:val="18"/>
                <w:szCs w:val="18"/>
              </w:rPr>
              <w:t>する。</w:t>
            </w:r>
          </w:p>
        </w:tc>
      </w:tr>
      <w:tr w:rsidR="00FF73AC" w:rsidRPr="00FF73AC" w14:paraId="605B22C9" w14:textId="77777777" w:rsidTr="003F6899">
        <w:trPr>
          <w:trHeight w:val="20"/>
        </w:trPr>
        <w:tc>
          <w:tcPr>
            <w:tcW w:w="10478" w:type="dxa"/>
            <w:hideMark/>
          </w:tcPr>
          <w:p w14:paraId="04FC5BD1" w14:textId="1C9D7828" w:rsidR="003F6899" w:rsidRPr="00FF73AC" w:rsidRDefault="00AB5C39" w:rsidP="0038389A">
            <w:pPr>
              <w:widowControl/>
              <w:jc w:val="left"/>
              <w:rPr>
                <w:rFonts w:ascii="メイリオ" w:eastAsia="メイリオ" w:hAnsi="メイリオ" w:cs="メイリオ"/>
                <w:color w:val="000000" w:themeColor="text1"/>
                <w:kern w:val="0"/>
                <w:sz w:val="18"/>
                <w:szCs w:val="18"/>
              </w:rPr>
            </w:pPr>
            <w:r w:rsidRPr="00FF73AC">
              <w:rPr>
                <w:rFonts w:ascii="メイリオ" w:eastAsia="メイリオ" w:hAnsi="メイリオ" w:cs="メイリオ" w:hint="eastAsia"/>
                <w:color w:val="000000" w:themeColor="text1"/>
                <w:kern w:val="0"/>
                <w:sz w:val="18"/>
                <w:szCs w:val="18"/>
              </w:rPr>
              <w:t>障がいのある</w:t>
            </w:r>
            <w:r w:rsidR="00E81BC5" w:rsidRPr="00FF73AC">
              <w:rPr>
                <w:rFonts w:ascii="メイリオ" w:eastAsia="メイリオ" w:hAnsi="メイリオ" w:cs="メイリオ" w:hint="eastAsia"/>
                <w:color w:val="000000" w:themeColor="text1"/>
                <w:kern w:val="0"/>
                <w:sz w:val="18"/>
                <w:szCs w:val="18"/>
              </w:rPr>
              <w:t>生徒</w:t>
            </w:r>
            <w:r w:rsidRPr="00FF73AC">
              <w:rPr>
                <w:rFonts w:ascii="メイリオ" w:eastAsia="メイリオ" w:hAnsi="メイリオ" w:cs="メイリオ" w:hint="eastAsia"/>
                <w:color w:val="000000" w:themeColor="text1"/>
                <w:kern w:val="0"/>
                <w:sz w:val="18"/>
                <w:szCs w:val="18"/>
              </w:rPr>
              <w:t>の学校生活における配慮について、教職員全体で共通認識できるように定期的に情報共有の機会を設定する。</w:t>
            </w:r>
          </w:p>
        </w:tc>
      </w:tr>
      <w:tr w:rsidR="00FF73AC" w:rsidRPr="00FF73AC" w14:paraId="39373224" w14:textId="77777777" w:rsidTr="003F6899">
        <w:tc>
          <w:tcPr>
            <w:tcW w:w="10478" w:type="dxa"/>
          </w:tcPr>
          <w:p w14:paraId="60550895" w14:textId="26E9421A" w:rsidR="005F12C9" w:rsidRPr="00FF73AC" w:rsidRDefault="00150A2A" w:rsidP="001076E3">
            <w:pPr>
              <w:tabs>
                <w:tab w:val="left" w:pos="4035"/>
              </w:tabs>
              <w:spacing w:line="0" w:lineRule="atLeast"/>
              <w:rPr>
                <w:rFonts w:ascii="メイリオ" w:eastAsia="メイリオ" w:hAnsi="メイリオ" w:cs="メイリオ"/>
                <w:bCs/>
                <w:color w:val="000000" w:themeColor="text1"/>
                <w:sz w:val="18"/>
                <w:szCs w:val="18"/>
              </w:rPr>
            </w:pPr>
            <w:r w:rsidRPr="00FF73AC">
              <w:rPr>
                <w:rFonts w:ascii="メイリオ" w:eastAsia="メイリオ" w:hAnsi="メイリオ" w:cs="メイリオ" w:hint="eastAsia"/>
                <w:bCs/>
                <w:color w:val="000000" w:themeColor="text1"/>
                <w:sz w:val="18"/>
                <w:szCs w:val="18"/>
              </w:rPr>
              <w:t>車いすを利用しており介助が必要な保護者が、授業参観などで来校する際に、介助を希望する</w:t>
            </w:r>
            <w:r w:rsidR="00646C3E" w:rsidRPr="00FF73AC">
              <w:rPr>
                <w:rFonts w:ascii="メイリオ" w:eastAsia="メイリオ" w:hAnsi="メイリオ" w:cs="メイリオ" w:hint="eastAsia"/>
                <w:bCs/>
                <w:color w:val="000000" w:themeColor="text1"/>
                <w:sz w:val="18"/>
                <w:szCs w:val="18"/>
              </w:rPr>
              <w:t>申出</w:t>
            </w:r>
            <w:r w:rsidRPr="00FF73AC">
              <w:rPr>
                <w:rFonts w:ascii="メイリオ" w:eastAsia="メイリオ" w:hAnsi="メイリオ" w:cs="メイリオ" w:hint="eastAsia"/>
                <w:bCs/>
                <w:color w:val="000000" w:themeColor="text1"/>
                <w:sz w:val="18"/>
                <w:szCs w:val="18"/>
              </w:rPr>
              <w:t>がある場合は、介助の対応や何らかの配慮をする。</w:t>
            </w:r>
          </w:p>
        </w:tc>
      </w:tr>
    </w:tbl>
    <w:p w14:paraId="38D04E4F" w14:textId="77777777" w:rsidR="00BD22E2" w:rsidRDefault="00BD22E2" w:rsidP="00150A2A">
      <w:pPr>
        <w:spacing w:line="0" w:lineRule="atLeast"/>
        <w:ind w:left="200" w:hangingChars="100" w:hanging="200"/>
        <w:rPr>
          <w:rFonts w:ascii="メイリオ" w:eastAsia="メイリオ" w:hAnsi="メイリオ" w:cs="メイリオ"/>
          <w:color w:val="000000" w:themeColor="text1"/>
          <w:sz w:val="20"/>
          <w:szCs w:val="24"/>
        </w:rPr>
      </w:pPr>
    </w:p>
    <w:p w14:paraId="2ABC4CFA" w14:textId="4D405A2D" w:rsidR="00150A2A" w:rsidRPr="00FF73AC" w:rsidRDefault="001A04ED" w:rsidP="00150A2A">
      <w:pPr>
        <w:spacing w:line="0" w:lineRule="atLeast"/>
        <w:ind w:left="200" w:hangingChars="100" w:hanging="200"/>
        <w:rPr>
          <w:rFonts w:ascii="メイリオ" w:eastAsia="メイリオ" w:hAnsi="メイリオ" w:cs="メイリオ"/>
          <w:color w:val="000000" w:themeColor="text1"/>
          <w:sz w:val="20"/>
          <w:szCs w:val="24"/>
        </w:rPr>
      </w:pPr>
      <w:r w:rsidRPr="00FF73AC">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FF73AC">
        <w:rPr>
          <w:rFonts w:ascii="メイリオ" w:eastAsia="メイリオ" w:hAnsi="メイリオ" w:cs="メイリオ" w:hint="eastAsia"/>
          <w:color w:val="000000" w:themeColor="text1"/>
          <w:kern w:val="0"/>
          <w:sz w:val="20"/>
          <w:szCs w:val="24"/>
        </w:rPr>
        <w:t>過重な</w:t>
      </w:r>
      <w:r w:rsidRPr="00FF73AC">
        <w:rPr>
          <w:rFonts w:ascii="メイリオ" w:eastAsia="メイリオ" w:hAnsi="メイリオ" w:cs="メイリオ" w:hint="eastAsia"/>
          <w:color w:val="000000" w:themeColor="text1"/>
          <w:sz w:val="20"/>
          <w:szCs w:val="24"/>
        </w:rPr>
        <w:t>負担が求められる場合には、合理的配慮の不提供に該当しません。</w:t>
      </w:r>
    </w:p>
    <w:p w14:paraId="0784776F" w14:textId="0641BE73" w:rsidR="00305B3E" w:rsidRPr="00FF73AC" w:rsidRDefault="00305B3E" w:rsidP="001A04ED">
      <w:pPr>
        <w:spacing w:line="0" w:lineRule="atLeast"/>
        <w:rPr>
          <w:rFonts w:ascii="メイリオ" w:eastAsia="メイリオ" w:hAnsi="メイリオ" w:cs="メイリオ"/>
          <w:color w:val="000000" w:themeColor="text1"/>
          <w:sz w:val="22"/>
          <w:szCs w:val="24"/>
        </w:rPr>
      </w:pPr>
      <w:r w:rsidRPr="00FF73AC">
        <w:rPr>
          <w:rFonts w:ascii="メイリオ" w:eastAsia="メイリオ" w:hAnsi="メイリオ" w:cs="メイリオ"/>
          <w:color w:val="000000" w:themeColor="text1"/>
          <w:sz w:val="22"/>
          <w:szCs w:val="24"/>
        </w:rPr>
        <w:br w:type="page"/>
      </w:r>
    </w:p>
    <w:p w14:paraId="7FE6954B" w14:textId="77777777" w:rsidR="001A04ED" w:rsidRPr="00F35A7F"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rPr>
          <w:rFonts w:ascii="メイリオ" w:eastAsia="メイリオ" w:hAnsi="メイリオ" w:cs="メイリオ"/>
          <w:b/>
          <w:sz w:val="22"/>
          <w:szCs w:val="24"/>
        </w:rPr>
      </w:pPr>
      <w:r w:rsidRPr="00F35A7F">
        <w:rPr>
          <w:rFonts w:ascii="メイリオ" w:eastAsia="メイリオ" w:hAnsi="メイリオ" w:cs="メイリオ" w:hint="eastAsia"/>
          <w:b/>
          <w:sz w:val="22"/>
          <w:szCs w:val="24"/>
        </w:rPr>
        <w:lastRenderedPageBreak/>
        <w:t>【参考】</w:t>
      </w:r>
    </w:p>
    <w:p w14:paraId="4BFA5262"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2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教育分野における合理的配慮の具体例については、下記を参考にすることが効果的です。</w:t>
      </w:r>
    </w:p>
    <w:p w14:paraId="5D37686B" w14:textId="77777777" w:rsidR="001A04ED" w:rsidRPr="00497C16"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120"/>
        <w:rPr>
          <w:rFonts w:ascii="メイリオ" w:eastAsia="メイリオ" w:hAnsi="メイリオ" w:cs="メイリオ"/>
          <w:sz w:val="12"/>
          <w:szCs w:val="24"/>
        </w:rPr>
      </w:pPr>
    </w:p>
    <w:p w14:paraId="31ADC383" w14:textId="77777777"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Cs w:val="24"/>
        </w:rPr>
      </w:pPr>
      <w:r w:rsidRPr="00E76EBC">
        <w:rPr>
          <w:rFonts w:ascii="メイリオ" w:eastAsia="メイリオ" w:hAnsi="メイリオ" w:cs="メイリオ" w:hint="eastAsia"/>
          <w:sz w:val="22"/>
          <w:szCs w:val="24"/>
        </w:rPr>
        <w:t xml:space="preserve">インクルーシブ教育システム構築支援データベース　</w:t>
      </w:r>
      <w:r w:rsidRPr="00E76EBC">
        <w:rPr>
          <w:rFonts w:ascii="メイリオ" w:eastAsia="メイリオ" w:hAnsi="メイリオ" w:cs="メイリオ" w:hint="eastAsia"/>
          <w:sz w:val="20"/>
          <w:szCs w:val="24"/>
        </w:rPr>
        <w:t>（独立行政法人国立特別支援教育総合研究所）</w:t>
      </w:r>
    </w:p>
    <w:p w14:paraId="72324EFB"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「合理的配慮」実践事例データベース（文部科学省の「インクルーシブ教育システム構築モデル事業」において取り組まれている実践事例について検索するシステム）等を掲載しています。</w:t>
      </w:r>
    </w:p>
    <w:p w14:paraId="0F0CDD96" w14:textId="77777777" w:rsidR="001A04ED" w:rsidRPr="00E76EBC" w:rsidRDefault="00B67E31"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5" w:history="1">
        <w:r w:rsidR="001A04ED" w:rsidRPr="00E76EBC">
          <w:rPr>
            <w:rStyle w:val="ad"/>
            <w:rFonts w:ascii="メイリオ" w:eastAsia="メイリオ" w:hAnsi="メイリオ" w:cs="メイリオ"/>
            <w:sz w:val="22"/>
            <w:szCs w:val="24"/>
          </w:rPr>
          <w:t>http://inclusive.nise.go.jp/</w:t>
        </w:r>
      </w:hyperlink>
    </w:p>
    <w:p w14:paraId="7B9D7444" w14:textId="77777777"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特別支援教育教材ポータルサイト　</w:t>
      </w:r>
      <w:r w:rsidRPr="00E76EBC">
        <w:rPr>
          <w:rFonts w:ascii="メイリオ" w:eastAsia="メイリオ" w:hAnsi="メイリオ" w:cs="メイリオ" w:hint="eastAsia"/>
          <w:sz w:val="20"/>
          <w:szCs w:val="24"/>
        </w:rPr>
        <w:t>（独立行政法人国立特別支援教育総合研究所）</w:t>
      </w:r>
    </w:p>
    <w:p w14:paraId="62825E6B"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特別支援教育の教材や支援機器、学校での実践事例を紹介しています。</w:t>
      </w:r>
    </w:p>
    <w:p w14:paraId="3E6D29AE" w14:textId="77777777" w:rsidR="001A04ED" w:rsidRPr="00E76EBC" w:rsidRDefault="00B67E31"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6" w:history="1">
        <w:r w:rsidR="001A04ED" w:rsidRPr="00E76EBC">
          <w:rPr>
            <w:rStyle w:val="ad"/>
            <w:rFonts w:ascii="メイリオ" w:eastAsia="メイリオ" w:hAnsi="メイリオ" w:cs="メイリオ"/>
            <w:sz w:val="22"/>
            <w:szCs w:val="24"/>
          </w:rPr>
          <w:t>http://kyozai.nise.go.jp/</w:t>
        </w:r>
      </w:hyperlink>
    </w:p>
    <w:p w14:paraId="7CE4C6E2" w14:textId="425018E0"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 xml:space="preserve">障害のある学生への支援・配慮事例　</w:t>
      </w:r>
      <w:r w:rsidRPr="00E76EBC">
        <w:rPr>
          <w:rFonts w:ascii="メイリオ" w:eastAsia="メイリオ" w:hAnsi="メイリオ" w:cs="メイリオ" w:hint="eastAsia"/>
          <w:sz w:val="20"/>
          <w:szCs w:val="24"/>
        </w:rPr>
        <w:t>（独立行政法人日本学生支援機構）</w:t>
      </w:r>
    </w:p>
    <w:p w14:paraId="6FAEC1A9" w14:textId="77777777" w:rsidR="001A04ED" w:rsidRPr="00E76EBC" w:rsidRDefault="001A04ED" w:rsidP="004F7707">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に対し、全国の大学等が比較的最近実施した、支援・配慮事例を紹介しています。大学等の規模、設備、組織体制や実施支援・配慮ならびに実際の支援に至るまでの手続きなどの面で多様な事例を提供しています。</w:t>
      </w:r>
    </w:p>
    <w:p w14:paraId="1E487073" w14:textId="77777777" w:rsidR="001A04ED" w:rsidRPr="00E76EBC" w:rsidRDefault="00B67E31"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 w:val="22"/>
          <w:szCs w:val="24"/>
        </w:rPr>
      </w:pPr>
      <w:hyperlink r:id="rId47" w:history="1">
        <w:r w:rsidR="009C4BB5" w:rsidRPr="0011089A">
          <w:rPr>
            <w:rStyle w:val="ad"/>
            <w:rFonts w:ascii="メイリオ" w:eastAsia="メイリオ" w:hAnsi="メイリオ" w:cs="メイリオ"/>
            <w:sz w:val="22"/>
            <w:szCs w:val="24"/>
          </w:rPr>
          <w:t>https://www.jasso.go.jp/gakusei/tokubetsu_shien/chosa_kenkyu/jirei/index.html</w:t>
        </w:r>
      </w:hyperlink>
    </w:p>
    <w:p w14:paraId="5C0EAF96" w14:textId="0F8C8EEB" w:rsidR="001A04ED" w:rsidRPr="00E76EBC" w:rsidRDefault="001A04ED" w:rsidP="000D5D10">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 w:val="22"/>
          <w:szCs w:val="24"/>
        </w:rPr>
      </w:pPr>
      <w:r w:rsidRPr="00E76EBC">
        <w:rPr>
          <w:rFonts w:ascii="メイリオ" w:eastAsia="メイリオ" w:hAnsi="メイリオ" w:cs="メイリオ" w:hint="eastAsia"/>
          <w:sz w:val="22"/>
          <w:szCs w:val="24"/>
        </w:rPr>
        <w:t>教職員のための障</w:t>
      </w:r>
      <w:r w:rsidRPr="00FF73AC">
        <w:rPr>
          <w:rFonts w:ascii="メイリオ" w:eastAsia="メイリオ" w:hAnsi="メイリオ" w:cs="メイリオ" w:hint="eastAsia"/>
          <w:color w:val="000000" w:themeColor="text1"/>
          <w:sz w:val="22"/>
          <w:szCs w:val="24"/>
        </w:rPr>
        <w:t>害学生</w:t>
      </w:r>
      <w:r w:rsidR="00F5224A" w:rsidRPr="00FF73AC">
        <w:rPr>
          <w:rFonts w:ascii="メイリオ" w:eastAsia="メイリオ" w:hAnsi="メイリオ" w:cs="メイリオ" w:hint="eastAsia"/>
          <w:color w:val="000000" w:themeColor="text1"/>
          <w:sz w:val="22"/>
          <w:szCs w:val="24"/>
        </w:rPr>
        <w:t>修</w:t>
      </w:r>
      <w:r w:rsidRPr="00FF73AC">
        <w:rPr>
          <w:rFonts w:ascii="メイリオ" w:eastAsia="メイリオ" w:hAnsi="メイリオ" w:cs="メイリオ" w:hint="eastAsia"/>
          <w:color w:val="000000" w:themeColor="text1"/>
          <w:sz w:val="22"/>
          <w:szCs w:val="24"/>
        </w:rPr>
        <w:t>学支</w:t>
      </w:r>
      <w:r w:rsidRPr="00E76EBC">
        <w:rPr>
          <w:rFonts w:ascii="メイリオ" w:eastAsia="メイリオ" w:hAnsi="メイリオ" w:cs="メイリオ" w:hint="eastAsia"/>
          <w:sz w:val="22"/>
          <w:szCs w:val="24"/>
        </w:rPr>
        <w:t xml:space="preserve">援ガイド　</w:t>
      </w:r>
      <w:r w:rsidRPr="00E76EBC">
        <w:rPr>
          <w:rFonts w:ascii="メイリオ" w:eastAsia="メイリオ" w:hAnsi="メイリオ" w:cs="メイリオ" w:hint="eastAsia"/>
          <w:sz w:val="20"/>
          <w:szCs w:val="24"/>
        </w:rPr>
        <w:t>（独立行政法人日本学生支援機構）</w:t>
      </w:r>
    </w:p>
    <w:p w14:paraId="3A72F618" w14:textId="77777777" w:rsidR="001A04ED" w:rsidRPr="00E76EBC"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Fonts w:ascii="メイリオ" w:eastAsia="メイリオ" w:hAnsi="メイリオ" w:cs="メイリオ"/>
          <w:szCs w:val="24"/>
        </w:rPr>
      </w:pPr>
      <w:r w:rsidRPr="00E76EBC">
        <w:rPr>
          <w:rFonts w:ascii="メイリオ" w:eastAsia="メイリオ" w:hAnsi="メイリオ" w:cs="メイリオ" w:hint="eastAsia"/>
          <w:szCs w:val="24"/>
        </w:rPr>
        <w:t>障がいのある学生の支援にあたり、支援の基本的な考え方や参考となる情報を掲載しており、障害者差別解消法の合理的配慮規定等が施行されることも考慮した内容となっています。</w:t>
      </w:r>
    </w:p>
    <w:p w14:paraId="6757C012" w14:textId="72491775" w:rsidR="001A04ED" w:rsidRDefault="00B67E31"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firstLineChars="100" w:firstLine="210"/>
        <w:rPr>
          <w:rStyle w:val="ad"/>
          <w:rFonts w:ascii="メイリオ" w:eastAsia="メイリオ" w:hAnsi="メイリオ" w:cs="メイリオ"/>
          <w:sz w:val="22"/>
          <w:szCs w:val="24"/>
        </w:rPr>
      </w:pPr>
      <w:hyperlink r:id="rId48" w:history="1">
        <w:r w:rsidR="009C4BB5" w:rsidRPr="0011089A">
          <w:rPr>
            <w:rStyle w:val="ad"/>
            <w:rFonts w:ascii="メイリオ" w:eastAsia="メイリオ" w:hAnsi="メイリオ" w:cs="メイリオ"/>
            <w:sz w:val="22"/>
            <w:szCs w:val="24"/>
          </w:rPr>
          <w:t>https://www.jasso.go.jp/gakusei/tokubetsu_shien/guide_kyouzai/guide/index.html</w:t>
        </w:r>
      </w:hyperlink>
    </w:p>
    <w:p w14:paraId="2C706C13" w14:textId="77777777" w:rsidR="001A04ED" w:rsidRPr="00497C16"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tabs>
          <w:tab w:val="left" w:pos="3000"/>
        </w:tabs>
        <w:spacing w:line="0" w:lineRule="atLeast"/>
        <w:rPr>
          <w:rFonts w:ascii="メイリオ" w:eastAsia="メイリオ" w:hAnsi="メイリオ" w:cs="メイリオ"/>
          <w:sz w:val="16"/>
          <w:szCs w:val="24"/>
        </w:rPr>
      </w:pPr>
      <w:r w:rsidRPr="00E76EBC">
        <w:rPr>
          <w:rFonts w:ascii="メイリオ" w:eastAsia="メイリオ" w:hAnsi="メイリオ" w:cs="メイリオ"/>
          <w:sz w:val="22"/>
          <w:szCs w:val="24"/>
        </w:rPr>
        <w:tab/>
      </w:r>
    </w:p>
    <w:p w14:paraId="6FEEE034" w14:textId="0F0D72B1" w:rsidR="001A04ED" w:rsidRDefault="001A04ED" w:rsidP="001A04ED">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210" w:hangingChars="100" w:hanging="210"/>
        <w:rPr>
          <w:rFonts w:ascii="メイリオ" w:eastAsia="メイリオ" w:hAnsi="メイリオ" w:cs="メイリオ"/>
          <w:szCs w:val="24"/>
        </w:rPr>
      </w:pPr>
      <w:r w:rsidRPr="00E76EBC">
        <w:rPr>
          <w:rFonts w:ascii="メイリオ" w:eastAsia="メイリオ" w:hAnsi="メイリオ" w:cs="メイリオ" w:hint="eastAsia"/>
          <w:szCs w:val="24"/>
        </w:rPr>
        <w:t>※なお、これらに示されているもの以外は提供する必要がないということではなく</w:t>
      </w:r>
      <w:r w:rsidRPr="00FE2A9E">
        <w:rPr>
          <w:rFonts w:ascii="メイリオ" w:eastAsia="メイリオ" w:hAnsi="メイリオ" w:cs="メイリオ" w:hint="eastAsia"/>
          <w:szCs w:val="24"/>
        </w:rPr>
        <w:t>、</w:t>
      </w:r>
      <w:r w:rsidR="00F2518F" w:rsidRPr="00FE2A9E">
        <w:rPr>
          <w:rFonts w:ascii="メイリオ" w:eastAsia="メイリオ" w:hAnsi="メイリオ" w:cs="メイリオ" w:hint="eastAsia"/>
          <w:szCs w:val="24"/>
        </w:rPr>
        <w:t>一人</w:t>
      </w:r>
      <w:r w:rsidRPr="00FE2A9E">
        <w:rPr>
          <w:rFonts w:ascii="メイリオ" w:eastAsia="メイリオ" w:hAnsi="メイリオ" w:cs="メイリオ" w:hint="eastAsia"/>
          <w:szCs w:val="24"/>
        </w:rPr>
        <w:t>ひ</w:t>
      </w:r>
      <w:r w:rsidRPr="00E76EBC">
        <w:rPr>
          <w:rFonts w:ascii="メイリオ" w:eastAsia="メイリオ" w:hAnsi="メイリオ" w:cs="メイリオ" w:hint="eastAsia"/>
          <w:szCs w:val="24"/>
        </w:rPr>
        <w:t>とりの障がいの状態や教育的ニーズ等に応じて決定されることが望まれます。</w:t>
      </w:r>
    </w:p>
    <w:p w14:paraId="64D4A52C" w14:textId="6FB8B066" w:rsidR="00FC47B1" w:rsidRDefault="00FC47B1" w:rsidP="006F40C8">
      <w:pPr>
        <w:widowControl/>
        <w:tabs>
          <w:tab w:val="left" w:pos="3690"/>
        </w:tabs>
        <w:jc w:val="left"/>
        <w:rPr>
          <w:rFonts w:ascii="メイリオ" w:eastAsia="メイリオ" w:hAnsi="メイリオ" w:cs="メイリオ"/>
          <w:sz w:val="22"/>
          <w:szCs w:val="24"/>
        </w:rPr>
      </w:pPr>
    </w:p>
    <w:p w14:paraId="1AC7239A" w14:textId="474D81BA" w:rsidR="00FC47B1" w:rsidRPr="00FF73AC" w:rsidRDefault="00FC47B1" w:rsidP="00FC47B1">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rPr>
          <w:rFonts w:ascii="メイリオ" w:eastAsia="メイリオ" w:hAnsi="メイリオ" w:cs="メイリオ"/>
          <w:color w:val="000000" w:themeColor="text1"/>
          <w:sz w:val="12"/>
          <w:szCs w:val="24"/>
        </w:rPr>
      </w:pPr>
      <w:r w:rsidRPr="00FF73AC">
        <w:rPr>
          <w:rFonts w:ascii="メイリオ" w:eastAsia="メイリオ" w:hAnsi="メイリオ" w:cs="メイリオ" w:hint="eastAsia"/>
          <w:b/>
          <w:color w:val="000000" w:themeColor="text1"/>
          <w:sz w:val="22"/>
          <w:szCs w:val="24"/>
        </w:rPr>
        <w:t>【参考】</w:t>
      </w:r>
    </w:p>
    <w:p w14:paraId="64AD9C17" w14:textId="55B68350" w:rsidR="00275B10" w:rsidRPr="00235108" w:rsidRDefault="00FC47B1" w:rsidP="007E6D2A">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rPr>
          <w:rFonts w:ascii="メイリオ" w:eastAsia="メイリオ" w:hAnsi="メイリオ" w:cs="メイリオ"/>
          <w:szCs w:val="24"/>
        </w:rPr>
      </w:pPr>
      <w:r w:rsidRPr="00FF73AC">
        <w:rPr>
          <w:rFonts w:ascii="メイリオ" w:eastAsia="メイリオ" w:hAnsi="メイリオ" w:cs="メイリオ" w:hint="eastAsia"/>
          <w:color w:val="000000" w:themeColor="text1"/>
          <w:sz w:val="22"/>
          <w:szCs w:val="24"/>
        </w:rPr>
        <w:t>地域支援整備事業</w:t>
      </w:r>
      <w:r w:rsidRPr="00FF73AC">
        <w:rPr>
          <w:rFonts w:ascii="メイリオ" w:eastAsia="メイリオ" w:hAnsi="メイリオ" w:cs="メイリオ"/>
          <w:color w:val="000000" w:themeColor="text1"/>
          <w:sz w:val="22"/>
          <w:szCs w:val="24"/>
        </w:rPr>
        <w:br/>
      </w:r>
      <w:r w:rsidR="007E6D2A" w:rsidRPr="00FF73AC">
        <w:rPr>
          <w:rFonts w:ascii="メイリオ" w:eastAsia="メイリオ" w:hAnsi="メイリオ" w:cs="メイリオ" w:hint="eastAsia"/>
          <w:color w:val="000000" w:themeColor="text1"/>
          <w:sz w:val="22"/>
          <w:szCs w:val="24"/>
        </w:rPr>
        <w:t>大阪府では、支援学校によるセンター的機能を活用し「地域支援整備事業」を実施しており、求めに応じて支援学校のリーディングスタッフが地域の小中学校等へ出向き、指導や研修講義を行ったり、訪問相談等に応</w:t>
      </w:r>
      <w:r w:rsidR="007E6D2A" w:rsidRPr="00FE2A9E">
        <w:rPr>
          <w:rFonts w:ascii="メイリオ" w:eastAsia="メイリオ" w:hAnsi="メイリオ" w:cs="メイリオ" w:hint="eastAsia"/>
          <w:sz w:val="22"/>
          <w:szCs w:val="24"/>
        </w:rPr>
        <w:t>じ</w:t>
      </w:r>
      <w:r w:rsidR="00797772" w:rsidRPr="00FE2A9E">
        <w:rPr>
          <w:rFonts w:ascii="メイリオ" w:eastAsia="メイリオ" w:hAnsi="メイリオ" w:cs="メイリオ" w:hint="eastAsia"/>
          <w:sz w:val="22"/>
          <w:szCs w:val="24"/>
        </w:rPr>
        <w:t>たりし</w:t>
      </w:r>
      <w:r w:rsidR="007E6D2A" w:rsidRPr="00FE2A9E">
        <w:rPr>
          <w:rFonts w:ascii="メイリオ" w:eastAsia="メイリオ" w:hAnsi="メイリオ" w:cs="メイリオ" w:hint="eastAsia"/>
          <w:sz w:val="22"/>
          <w:szCs w:val="24"/>
        </w:rPr>
        <w:t>て</w:t>
      </w:r>
      <w:r w:rsidR="007E6D2A" w:rsidRPr="00FF73AC">
        <w:rPr>
          <w:rFonts w:ascii="メイリオ" w:eastAsia="メイリオ" w:hAnsi="メイリオ" w:cs="メイリオ" w:hint="eastAsia"/>
          <w:color w:val="000000" w:themeColor="text1"/>
          <w:sz w:val="22"/>
          <w:szCs w:val="24"/>
        </w:rPr>
        <w:t>おります。ぜひ、ご活用く</w:t>
      </w:r>
      <w:r w:rsidR="007E6D2A" w:rsidRPr="00235108">
        <w:rPr>
          <w:rFonts w:ascii="メイリオ" w:eastAsia="メイリオ" w:hAnsi="メイリオ" w:cs="メイリオ" w:hint="eastAsia"/>
          <w:sz w:val="22"/>
          <w:szCs w:val="24"/>
        </w:rPr>
        <w:t>ださい。</w:t>
      </w:r>
    </w:p>
    <w:p w14:paraId="1B542A93" w14:textId="6638C1D8" w:rsidR="00FC47B1" w:rsidRPr="00356F6B" w:rsidRDefault="00A56286" w:rsidP="00E436CE">
      <w:pPr>
        <w:pStyle w:val="ac"/>
        <w:numPr>
          <w:ilvl w:val="0"/>
          <w:numId w:val="22"/>
        </w:num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0" w:lineRule="atLeast"/>
        <w:ind w:leftChars="0"/>
        <w:jc w:val="left"/>
        <w:rPr>
          <w:rFonts w:ascii="メイリオ" w:eastAsia="メイリオ" w:hAnsi="メイリオ" w:cs="メイリオ"/>
          <w:color w:val="E36C0A" w:themeColor="accent6" w:themeShade="BF"/>
          <w:szCs w:val="24"/>
        </w:rPr>
      </w:pPr>
      <w:r>
        <w:rPr>
          <w:rFonts w:ascii="メイリオ" w:eastAsia="メイリオ" w:hAnsi="メイリオ" w:cs="メイリオ" w:hint="eastAsia"/>
          <w:szCs w:val="24"/>
        </w:rPr>
        <w:t>「</w:t>
      </w:r>
      <w:r w:rsidR="007E6D2A" w:rsidRPr="00235108">
        <w:rPr>
          <w:rFonts w:ascii="メイリオ" w:eastAsia="メイリオ" w:hAnsi="メイリオ" w:cs="メイリオ" w:hint="eastAsia"/>
          <w:szCs w:val="24"/>
        </w:rPr>
        <w:t>『ともに学び、ともに育つ』支援教育の視点を踏ま</w:t>
      </w:r>
      <w:r w:rsidR="007E6D2A" w:rsidRPr="00FF73AC">
        <w:rPr>
          <w:rFonts w:ascii="メイリオ" w:eastAsia="メイリオ" w:hAnsi="メイリオ" w:cs="メイリオ" w:hint="eastAsia"/>
          <w:color w:val="000000" w:themeColor="text1"/>
          <w:szCs w:val="24"/>
        </w:rPr>
        <w:t>えた学校づくり</w:t>
      </w:r>
      <w:r w:rsidR="007E6D2A" w:rsidRPr="00FF73AC">
        <w:rPr>
          <w:rFonts w:ascii="メイリオ" w:eastAsia="メイリオ" w:hAnsi="メイリオ" w:cs="メイリオ"/>
          <w:color w:val="000000" w:themeColor="text1"/>
          <w:szCs w:val="24"/>
        </w:rPr>
        <w:br/>
      </w:r>
      <w:r w:rsidR="007F1E7C">
        <w:rPr>
          <w:rFonts w:ascii="メイリオ" w:eastAsia="メイリオ" w:hAnsi="メイリオ" w:cs="メイリオ" w:hint="eastAsia"/>
          <w:color w:val="000000" w:themeColor="text1"/>
          <w:szCs w:val="24"/>
        </w:rPr>
        <w:t xml:space="preserve">　　～支援教育の視点を踏まえた学校経営のあ</w:t>
      </w:r>
      <w:r w:rsidR="007E6D2A" w:rsidRPr="00FF73AC">
        <w:rPr>
          <w:rFonts w:ascii="メイリオ" w:eastAsia="メイリオ" w:hAnsi="メイリオ" w:cs="メイリオ" w:hint="eastAsia"/>
          <w:color w:val="000000" w:themeColor="text1"/>
          <w:szCs w:val="24"/>
        </w:rPr>
        <w:t>り方について～」（大阪府教育</w:t>
      </w:r>
      <w:r w:rsidR="00CE61AD">
        <w:rPr>
          <w:rFonts w:ascii="メイリオ" w:eastAsia="メイリオ" w:hAnsi="メイリオ" w:cs="メイリオ" w:hint="eastAsia"/>
          <w:color w:val="000000" w:themeColor="text1"/>
          <w:szCs w:val="24"/>
        </w:rPr>
        <w:t>庁</w:t>
      </w:r>
      <w:r w:rsidR="007E6D2A" w:rsidRPr="00FF73AC">
        <w:rPr>
          <w:rFonts w:ascii="メイリオ" w:eastAsia="メイリオ" w:hAnsi="メイリオ" w:cs="メイリオ" w:hint="eastAsia"/>
          <w:color w:val="000000" w:themeColor="text1"/>
          <w:szCs w:val="24"/>
        </w:rPr>
        <w:t xml:space="preserve">　平成31年3月）</w:t>
      </w:r>
      <w:r w:rsidR="007E6D2A" w:rsidRPr="00FF73AC">
        <w:rPr>
          <w:rFonts w:ascii="メイリオ" w:eastAsia="メイリオ" w:hAnsi="メイリオ" w:cs="メイリオ"/>
          <w:color w:val="000000" w:themeColor="text1"/>
          <w:szCs w:val="24"/>
        </w:rPr>
        <w:br/>
      </w:r>
      <w:r w:rsidR="007E6D2A" w:rsidRPr="00FF73AC">
        <w:rPr>
          <w:rFonts w:ascii="メイリオ" w:eastAsia="メイリオ" w:hAnsi="メイリオ" w:cs="メイリオ" w:hint="eastAsia"/>
          <w:color w:val="000000" w:themeColor="text1"/>
          <w:szCs w:val="24"/>
        </w:rPr>
        <w:t>平成29・30年度の実践研究を踏まえ、上記研究冊子を作成しました。研究指定校による実践なども記載していますので、ご参照ください。</w:t>
      </w:r>
      <w:r w:rsidR="007E6D2A" w:rsidRPr="00356F6B">
        <w:rPr>
          <w:rFonts w:ascii="メイリオ" w:eastAsia="メイリオ" w:hAnsi="メイリオ" w:cs="メイリオ"/>
          <w:color w:val="E36C0A" w:themeColor="accent6" w:themeShade="BF"/>
          <w:szCs w:val="24"/>
        </w:rPr>
        <w:br/>
      </w:r>
      <w:r w:rsidR="007E6D2A" w:rsidRPr="00FF73AC">
        <w:rPr>
          <w:rFonts w:ascii="メイリオ" w:eastAsia="メイリオ" w:hAnsi="メイリオ" w:cs="メイリオ"/>
          <w:color w:val="3333FF"/>
          <w:szCs w:val="24"/>
          <w:u w:val="single"/>
        </w:rPr>
        <w:t>http://www.pref.osaka.lg.jp/shienkyoiku/shienkyouikunositen/index.html</w:t>
      </w:r>
    </w:p>
    <w:p w14:paraId="3A1C19C9" w14:textId="510C6D94" w:rsidR="001A04ED" w:rsidRPr="006F40C8" w:rsidRDefault="001A04ED" w:rsidP="006F40C8">
      <w:pPr>
        <w:widowControl/>
        <w:tabs>
          <w:tab w:val="left" w:pos="3690"/>
        </w:tabs>
        <w:jc w:val="left"/>
        <w:rPr>
          <w:rFonts w:ascii="メイリオ" w:eastAsia="メイリオ" w:hAnsi="メイリオ" w:cs="メイリオ"/>
          <w:sz w:val="22"/>
          <w:szCs w:val="24"/>
        </w:rPr>
      </w:pPr>
      <w:r>
        <w:rPr>
          <w:rFonts w:ascii="メイリオ" w:eastAsia="メイリオ" w:hAnsi="メイリオ" w:cs="メイリオ"/>
          <w:sz w:val="22"/>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5F218DF9" w14:textId="77777777" w:rsidTr="001A04ED">
        <w:tc>
          <w:tcPr>
            <w:tcW w:w="10490" w:type="dxa"/>
            <w:shd w:val="clear" w:color="auto" w:fill="4F81BD" w:themeFill="accent1"/>
          </w:tcPr>
          <w:p w14:paraId="63160743" w14:textId="77777777" w:rsidR="001A04ED" w:rsidRPr="00D1282A" w:rsidRDefault="001A04ED" w:rsidP="001A04ED">
            <w:pPr>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sidRPr="00D1282A">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医療分野</w:t>
            </w:r>
          </w:p>
        </w:tc>
      </w:tr>
    </w:tbl>
    <w:p w14:paraId="2550743B"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１　不当な差別的取扱い</w:t>
      </w:r>
    </w:p>
    <w:p w14:paraId="1A87CF0E" w14:textId="77777777" w:rsidR="001A04ED" w:rsidRDefault="001A04ED" w:rsidP="001A04ED">
      <w:pPr>
        <w:tabs>
          <w:tab w:val="left" w:pos="3780"/>
        </w:tabs>
        <w:spacing w:line="0" w:lineRule="atLeast"/>
        <w:rPr>
          <w:rFonts w:ascii="メイリオ" w:eastAsia="メイリオ" w:hAnsi="メイリオ" w:cs="メイリオ"/>
          <w:sz w:val="22"/>
          <w:szCs w:val="36"/>
        </w:rPr>
      </w:pPr>
      <w:r>
        <w:rPr>
          <w:rFonts w:ascii="メイリオ" w:eastAsia="メイリオ" w:hAnsi="メイリオ" w:cs="メイリオ" w:hint="eastAsia"/>
          <w:b/>
          <w:sz w:val="22"/>
          <w:szCs w:val="36"/>
        </w:rPr>
        <w:t xml:space="preserve">　</w:t>
      </w:r>
      <w:r w:rsidRPr="00A13A12">
        <w:rPr>
          <w:rFonts w:ascii="メイリオ" w:eastAsia="メイリオ" w:hAnsi="メイリオ" w:cs="メイリオ" w:hint="eastAsia"/>
          <w:sz w:val="22"/>
          <w:szCs w:val="36"/>
        </w:rPr>
        <w:t>障がいを理由として、正当な理由なく、</w:t>
      </w:r>
      <w:r>
        <w:rPr>
          <w:rFonts w:ascii="メイリオ" w:eastAsia="メイリオ" w:hAnsi="メイリオ" w:cs="メイリオ" w:hint="eastAsia"/>
          <w:sz w:val="22"/>
          <w:szCs w:val="36"/>
        </w:rPr>
        <w:t>医療の提供</w:t>
      </w:r>
      <w:r w:rsidRPr="00A13A12">
        <w:rPr>
          <w:rFonts w:ascii="メイリオ" w:eastAsia="メイリオ" w:hAnsi="メイリオ" w:cs="メイリオ" w:hint="eastAsia"/>
          <w:sz w:val="22"/>
          <w:szCs w:val="36"/>
        </w:rPr>
        <w:t>を拒み、もしくは制限し、またはこれらに条件をつけること</w:t>
      </w:r>
      <w:r>
        <w:rPr>
          <w:rFonts w:ascii="メイリオ" w:eastAsia="メイリオ" w:hAnsi="メイリオ" w:cs="メイリオ" w:hint="eastAsia"/>
          <w:sz w:val="22"/>
          <w:szCs w:val="36"/>
        </w:rPr>
        <w:t>などは、不当な差別的取扱いにあたります。</w:t>
      </w:r>
    </w:p>
    <w:p w14:paraId="671F1AD5" w14:textId="77777777" w:rsidR="001A04ED" w:rsidRPr="00C036E0" w:rsidRDefault="001A04ED" w:rsidP="001A04ED">
      <w:pPr>
        <w:tabs>
          <w:tab w:val="left" w:pos="1665"/>
        </w:tabs>
        <w:spacing w:line="0" w:lineRule="atLeast"/>
        <w:ind w:rightChars="-11" w:right="-23"/>
        <w:rPr>
          <w:rFonts w:ascii="メイリオ" w:eastAsia="メイリオ" w:hAnsi="メイリオ" w:cs="メイリオ"/>
          <w:sz w:val="22"/>
          <w:szCs w:val="36"/>
        </w:rPr>
      </w:pPr>
      <w:r>
        <w:rPr>
          <w:rFonts w:ascii="メイリオ" w:eastAsia="メイリオ" w:hAnsi="メイリオ" w:cs="メイリオ" w:hint="eastAsia"/>
          <w:b/>
          <w:sz w:val="24"/>
          <w:szCs w:val="24"/>
        </w:rPr>
        <w:t xml:space="preserve">　</w:t>
      </w:r>
      <w:r w:rsidRPr="00C036E0">
        <w:rPr>
          <w:rFonts w:ascii="メイリオ" w:eastAsia="メイリオ" w:hAnsi="メイリオ" w:cs="メイリオ" w:hint="eastAsia"/>
          <w:sz w:val="24"/>
          <w:szCs w:val="24"/>
        </w:rPr>
        <w:t>例えば、</w:t>
      </w:r>
      <w:r w:rsidRPr="00C036E0">
        <w:rPr>
          <w:rFonts w:ascii="メイリオ" w:eastAsia="メイリオ" w:hAnsi="メイリオ" w:cs="メイリオ"/>
          <w:sz w:val="24"/>
          <w:szCs w:val="24"/>
        </w:rPr>
        <w:tab/>
      </w:r>
    </w:p>
    <w:p w14:paraId="2F5559E9"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医療機関や薬局において、人的体制、設備体制が整っており、対応可能であるにもかかわらず、障がいがあることを理由に、診療、入院、調剤等を拒否する。</w:t>
      </w:r>
    </w:p>
    <w:p w14:paraId="78671522"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正当な理由なく、診察などを後回しにしたり、サービス提供時間を変更したり限定したりする。</w:t>
      </w:r>
    </w:p>
    <w:p w14:paraId="25A2C339"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医療の提供に際して、必要な情報提供を行わない。</w:t>
      </w:r>
    </w:p>
    <w:p w14:paraId="70281D92" w14:textId="77777777" w:rsidR="001A04ED" w:rsidRPr="00636DE6"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正当な理由なく、本人の意思またはその家族等の意思に反して、医療の提供を行う、または意思に沿った医療の提供を行わない。</w:t>
      </w:r>
    </w:p>
    <w:p w14:paraId="4E036F43" w14:textId="77777777" w:rsidR="001A04ED" w:rsidRDefault="001A04ED" w:rsidP="000D5D10">
      <w:pPr>
        <w:pStyle w:val="ac"/>
        <w:numPr>
          <w:ilvl w:val="0"/>
          <w:numId w:val="42"/>
        </w:numPr>
        <w:tabs>
          <w:tab w:val="left" w:pos="3780"/>
        </w:tabs>
        <w:spacing w:line="0" w:lineRule="atLeast"/>
        <w:ind w:leftChars="0"/>
        <w:rPr>
          <w:rFonts w:ascii="メイリオ" w:eastAsia="メイリオ" w:hAnsi="メイリオ" w:cs="メイリオ"/>
          <w:sz w:val="22"/>
          <w:szCs w:val="36"/>
        </w:rPr>
      </w:pPr>
      <w:r w:rsidRPr="00636DE6">
        <w:rPr>
          <w:rFonts w:ascii="メイリオ" w:eastAsia="メイリオ" w:hAnsi="メイリオ" w:cs="メイリオ" w:hint="eastAsia"/>
          <w:sz w:val="22"/>
          <w:szCs w:val="36"/>
        </w:rPr>
        <w:t>診療等にあたって、わずらわしそうな態度を取ったり、大人であるにも関わらず子ども扱いをしたり、患者の身体への丁寧な扱いを怠ったりする。</w:t>
      </w:r>
    </w:p>
    <w:p w14:paraId="74D035AD" w14:textId="77777777" w:rsidR="001A04ED" w:rsidRPr="00C036E0" w:rsidRDefault="001A04ED" w:rsidP="001A04ED">
      <w:pPr>
        <w:tabs>
          <w:tab w:val="left" w:pos="3780"/>
        </w:tabs>
        <w:spacing w:line="0" w:lineRule="atLeast"/>
        <w:ind w:left="210"/>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72A833F7" w14:textId="77777777" w:rsidR="001A04ED" w:rsidRDefault="001A04ED" w:rsidP="001A04ED">
      <w:pPr>
        <w:tabs>
          <w:tab w:val="left" w:pos="2565"/>
        </w:tabs>
        <w:spacing w:line="0" w:lineRule="atLeast"/>
        <w:rPr>
          <w:rFonts w:ascii="メイリオ" w:eastAsia="メイリオ" w:hAnsi="メイリオ" w:cs="メイリオ"/>
          <w:sz w:val="22"/>
          <w:szCs w:val="36"/>
        </w:rPr>
      </w:pPr>
      <w:r>
        <w:rPr>
          <w:rFonts w:ascii="メイリオ" w:eastAsia="メイリオ" w:hAnsi="メイリオ" w:cs="メイリオ"/>
          <w:sz w:val="22"/>
          <w:szCs w:val="36"/>
        </w:rPr>
        <w:tab/>
      </w:r>
    </w:p>
    <w:tbl>
      <w:tblPr>
        <w:tblStyle w:val="ab"/>
        <w:tblW w:w="0" w:type="auto"/>
        <w:tblLook w:val="04A0" w:firstRow="1" w:lastRow="0" w:firstColumn="1" w:lastColumn="0" w:noHBand="0" w:noVBand="1"/>
      </w:tblPr>
      <w:tblGrid>
        <w:gridCol w:w="10478"/>
      </w:tblGrid>
      <w:tr w:rsidR="0005119B" w14:paraId="7F8FEB8B" w14:textId="77777777" w:rsidTr="0005119B">
        <w:tc>
          <w:tcPr>
            <w:tcW w:w="10478" w:type="dxa"/>
            <w:shd w:val="clear" w:color="auto" w:fill="8DB3E2" w:themeFill="text2" w:themeFillTint="66"/>
          </w:tcPr>
          <w:p w14:paraId="735E3122" w14:textId="19C8C57F" w:rsidR="0005119B" w:rsidRPr="002D5A01" w:rsidRDefault="0005119B" w:rsidP="005F12C9">
            <w:pPr>
              <w:tabs>
                <w:tab w:val="left" w:pos="4035"/>
              </w:tabs>
              <w:spacing w:line="0" w:lineRule="atLeast"/>
              <w:jc w:val="center"/>
              <w:rPr>
                <w:rFonts w:ascii="メイリオ" w:eastAsia="メイリオ" w:hAnsi="メイリオ" w:cs="メイリオ"/>
                <w:b/>
                <w:bCs/>
                <w:szCs w:val="21"/>
              </w:rPr>
            </w:pPr>
            <w:r w:rsidRPr="0005119B">
              <w:rPr>
                <w:rFonts w:ascii="メイリオ" w:eastAsia="メイリオ" w:hAnsi="メイリオ" w:cs="メイリオ" w:hint="eastAsia"/>
                <w:b/>
                <w:bCs/>
                <w:szCs w:val="21"/>
              </w:rPr>
              <w:t>不当な差別的取扱いとなりうる</w:t>
            </w:r>
            <w:r>
              <w:rPr>
                <w:rFonts w:ascii="メイリオ" w:eastAsia="メイリオ" w:hAnsi="メイリオ" w:cs="メイリオ" w:hint="eastAsia"/>
                <w:b/>
                <w:bCs/>
                <w:szCs w:val="21"/>
              </w:rPr>
              <w:t>具体的な事例</w:t>
            </w:r>
          </w:p>
        </w:tc>
      </w:tr>
      <w:tr w:rsidR="0005119B" w:rsidRPr="0005119B" w14:paraId="5AD5C15C" w14:textId="77777777" w:rsidTr="0005119B">
        <w:trPr>
          <w:trHeight w:val="20"/>
        </w:trPr>
        <w:tc>
          <w:tcPr>
            <w:tcW w:w="10478" w:type="dxa"/>
            <w:hideMark/>
          </w:tcPr>
          <w:p w14:paraId="1E1305E4" w14:textId="63711D53" w:rsidR="0005119B" w:rsidRPr="000922EA" w:rsidRDefault="003040B8" w:rsidP="00A4766B">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正当な理由なく、</w:t>
            </w:r>
            <w:r w:rsidR="0005119B" w:rsidRPr="000922EA">
              <w:rPr>
                <w:rFonts w:ascii="メイリオ" w:eastAsia="メイリオ" w:hAnsi="メイリオ" w:cs="メイリオ" w:hint="eastAsia"/>
                <w:color w:val="000000" w:themeColor="text1"/>
                <w:kern w:val="0"/>
                <w:sz w:val="18"/>
                <w:szCs w:val="18"/>
              </w:rPr>
              <w:t>医療機関や薬局内</w:t>
            </w:r>
            <w:r w:rsidR="003F6E27" w:rsidRPr="000922EA">
              <w:rPr>
                <w:rFonts w:ascii="メイリオ" w:eastAsia="メイリオ" w:hAnsi="メイリオ" w:cs="メイリオ" w:hint="eastAsia"/>
                <w:color w:val="000000" w:themeColor="text1"/>
                <w:kern w:val="0"/>
                <w:sz w:val="18"/>
                <w:szCs w:val="18"/>
              </w:rPr>
              <w:t>で</w:t>
            </w:r>
            <w:r w:rsidR="0005119B" w:rsidRPr="000922EA">
              <w:rPr>
                <w:rFonts w:ascii="メイリオ" w:eastAsia="メイリオ" w:hAnsi="メイリオ" w:cs="メイリオ" w:hint="eastAsia"/>
                <w:color w:val="000000" w:themeColor="text1"/>
                <w:kern w:val="0"/>
                <w:sz w:val="18"/>
                <w:szCs w:val="18"/>
              </w:rPr>
              <w:t>、身体障がい者補助犬</w:t>
            </w:r>
            <w:r w:rsidR="00A4766B" w:rsidRPr="000922EA">
              <w:rPr>
                <w:rFonts w:ascii="メイリオ" w:eastAsia="メイリオ" w:hAnsi="メイリオ" w:cs="メイリオ" w:hint="eastAsia"/>
                <w:color w:val="000000" w:themeColor="text1"/>
                <w:kern w:val="0"/>
                <w:sz w:val="18"/>
                <w:szCs w:val="18"/>
              </w:rPr>
              <w:t>の</w:t>
            </w:r>
            <w:r w:rsidR="0005119B" w:rsidRPr="000922EA">
              <w:rPr>
                <w:rFonts w:ascii="メイリオ" w:eastAsia="メイリオ" w:hAnsi="メイリオ" w:cs="メイリオ" w:hint="eastAsia"/>
                <w:color w:val="000000" w:themeColor="text1"/>
                <w:kern w:val="0"/>
                <w:sz w:val="18"/>
                <w:szCs w:val="18"/>
              </w:rPr>
              <w:t>同伴</w:t>
            </w:r>
            <w:r w:rsidR="00A4766B" w:rsidRPr="000922EA">
              <w:rPr>
                <w:rFonts w:ascii="メイリオ" w:eastAsia="メイリオ" w:hAnsi="メイリオ" w:cs="メイリオ" w:hint="eastAsia"/>
                <w:color w:val="000000" w:themeColor="text1"/>
                <w:kern w:val="0"/>
                <w:sz w:val="18"/>
                <w:szCs w:val="18"/>
              </w:rPr>
              <w:t>や待機</w:t>
            </w:r>
            <w:r w:rsidR="0005119B" w:rsidRPr="000922EA">
              <w:rPr>
                <w:rFonts w:ascii="メイリオ" w:eastAsia="メイリオ" w:hAnsi="メイリオ" w:cs="メイリオ" w:hint="eastAsia"/>
                <w:color w:val="000000" w:themeColor="text1"/>
                <w:kern w:val="0"/>
                <w:sz w:val="18"/>
                <w:szCs w:val="18"/>
              </w:rPr>
              <w:t>を拒否する。</w:t>
            </w:r>
          </w:p>
        </w:tc>
      </w:tr>
      <w:tr w:rsidR="0005119B" w:rsidRPr="0005119B" w14:paraId="0B8376C5" w14:textId="77777777" w:rsidTr="0005119B">
        <w:trPr>
          <w:trHeight w:val="20"/>
        </w:trPr>
        <w:tc>
          <w:tcPr>
            <w:tcW w:w="10478" w:type="dxa"/>
            <w:hideMark/>
          </w:tcPr>
          <w:p w14:paraId="5567D5D7"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ベッドの上に１人で乗ることができないことを理由に、診察を断る。</w:t>
            </w:r>
          </w:p>
        </w:tc>
      </w:tr>
      <w:tr w:rsidR="0005119B" w:rsidRPr="0005119B" w14:paraId="607B8F4E" w14:textId="77777777" w:rsidTr="0005119B">
        <w:trPr>
          <w:trHeight w:val="20"/>
        </w:trPr>
        <w:tc>
          <w:tcPr>
            <w:tcW w:w="10478" w:type="dxa"/>
            <w:hideMark/>
          </w:tcPr>
          <w:p w14:paraId="4D7018FD"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パニックを起こすことがある知的障がいのある人に対し、対応の工夫をすることなく、次回以降の診療を断る。</w:t>
            </w:r>
          </w:p>
        </w:tc>
      </w:tr>
      <w:tr w:rsidR="0005119B" w:rsidRPr="0005119B" w14:paraId="432F6C16" w14:textId="77777777" w:rsidTr="0005119B">
        <w:trPr>
          <w:trHeight w:val="20"/>
        </w:trPr>
        <w:tc>
          <w:tcPr>
            <w:tcW w:w="10478" w:type="dxa"/>
            <w:hideMark/>
          </w:tcPr>
          <w:p w14:paraId="7F3584AA" w14:textId="77777777" w:rsidR="0005119B" w:rsidRPr="000922EA"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院内が土足禁止であることを理由に、車いす利用者の診療を拒否する。</w:t>
            </w:r>
          </w:p>
        </w:tc>
      </w:tr>
      <w:tr w:rsidR="0005119B" w:rsidRPr="0005119B" w14:paraId="2DEFE980" w14:textId="77777777" w:rsidTr="0005119B">
        <w:trPr>
          <w:trHeight w:val="20"/>
        </w:trPr>
        <w:tc>
          <w:tcPr>
            <w:tcW w:w="10478" w:type="dxa"/>
            <w:hideMark/>
          </w:tcPr>
          <w:p w14:paraId="0D526B6D" w14:textId="77777777" w:rsidR="0005119B" w:rsidRPr="00E838D0" w:rsidRDefault="0005119B" w:rsidP="005F12C9">
            <w:pPr>
              <w:widowControl/>
              <w:spacing w:line="10" w:lineRule="atLeast"/>
              <w:jc w:val="left"/>
              <w:rPr>
                <w:rFonts w:ascii="メイリオ" w:eastAsia="メイリオ" w:hAnsi="メイリオ" w:cs="メイリオ"/>
                <w:color w:val="000000" w:themeColor="text1"/>
                <w:kern w:val="0"/>
                <w:sz w:val="18"/>
                <w:szCs w:val="18"/>
              </w:rPr>
            </w:pPr>
            <w:r w:rsidRPr="00E838D0">
              <w:rPr>
                <w:rFonts w:ascii="メイリオ" w:eastAsia="メイリオ" w:hAnsi="メイリオ" w:cs="メイリオ" w:hint="eastAsia"/>
                <w:color w:val="000000" w:themeColor="text1"/>
                <w:kern w:val="0"/>
                <w:sz w:val="18"/>
                <w:szCs w:val="18"/>
              </w:rPr>
              <w:t>病院が、受入可能な体制であるにもかかわらず、難病の人の受診を拒否する。</w:t>
            </w:r>
          </w:p>
        </w:tc>
      </w:tr>
      <w:tr w:rsidR="0005119B" w:rsidRPr="0005119B" w14:paraId="76C0E13D" w14:textId="77777777" w:rsidTr="0005119B">
        <w:tc>
          <w:tcPr>
            <w:tcW w:w="10478" w:type="dxa"/>
          </w:tcPr>
          <w:p w14:paraId="1180015C" w14:textId="2F2569D3" w:rsidR="0005119B" w:rsidRPr="00E838D0" w:rsidRDefault="00B560C5" w:rsidP="00B70B67">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color w:val="000000" w:themeColor="text1"/>
                <w:kern w:val="0"/>
                <w:sz w:val="18"/>
                <w:szCs w:val="18"/>
              </w:rPr>
              <w:t>正当な理由なく、</w:t>
            </w:r>
            <w:r w:rsidR="0005119B" w:rsidRPr="00E838D0">
              <w:rPr>
                <w:rFonts w:ascii="メイリオ" w:eastAsia="メイリオ" w:hAnsi="メイリオ" w:cs="メイリオ" w:hint="eastAsia"/>
                <w:bCs/>
                <w:color w:val="000000" w:themeColor="text1"/>
                <w:sz w:val="18"/>
                <w:szCs w:val="18"/>
              </w:rPr>
              <w:t>診察</w:t>
            </w:r>
            <w:r w:rsidR="00557385" w:rsidRPr="00E838D0">
              <w:rPr>
                <w:rFonts w:ascii="メイリオ" w:eastAsia="メイリオ" w:hAnsi="メイリオ" w:cs="メイリオ" w:hint="eastAsia"/>
                <w:bCs/>
                <w:color w:val="000000" w:themeColor="text1"/>
                <w:sz w:val="18"/>
                <w:szCs w:val="18"/>
              </w:rPr>
              <w:t>する場所を指定したり</w:t>
            </w:r>
            <w:r w:rsidR="007540E7" w:rsidRPr="00E838D0">
              <w:rPr>
                <w:rFonts w:ascii="メイリオ" w:eastAsia="メイリオ" w:hAnsi="メイリオ" w:cs="メイリオ" w:hint="eastAsia"/>
                <w:bCs/>
                <w:color w:val="000000" w:themeColor="text1"/>
                <w:sz w:val="18"/>
                <w:szCs w:val="18"/>
              </w:rPr>
              <w:t>、</w:t>
            </w:r>
            <w:r w:rsidR="00557385" w:rsidRPr="00E838D0">
              <w:rPr>
                <w:rFonts w:ascii="メイリオ" w:eastAsia="メイリオ" w:hAnsi="メイリオ" w:cs="メイリオ" w:hint="eastAsia"/>
                <w:bCs/>
                <w:color w:val="000000" w:themeColor="text1"/>
                <w:sz w:val="18"/>
                <w:szCs w:val="18"/>
              </w:rPr>
              <w:t>個室を利用するよう求めたり</w:t>
            </w:r>
            <w:r w:rsidR="00CE7855">
              <w:rPr>
                <w:rFonts w:ascii="メイリオ" w:eastAsia="メイリオ" w:hAnsi="メイリオ" w:cs="メイリオ" w:hint="eastAsia"/>
                <w:bCs/>
                <w:color w:val="000000" w:themeColor="text1"/>
                <w:sz w:val="18"/>
                <w:szCs w:val="18"/>
              </w:rPr>
              <w:t>する</w:t>
            </w:r>
            <w:r w:rsidR="00557385" w:rsidRPr="00E838D0">
              <w:rPr>
                <w:rFonts w:ascii="メイリオ" w:eastAsia="メイリオ" w:hAnsi="メイリオ" w:cs="メイリオ" w:hint="eastAsia"/>
                <w:bCs/>
                <w:color w:val="000000" w:themeColor="text1"/>
                <w:sz w:val="18"/>
                <w:szCs w:val="18"/>
              </w:rPr>
              <w:t>などの</w:t>
            </w:r>
            <w:r w:rsidR="0005119B" w:rsidRPr="00E838D0">
              <w:rPr>
                <w:rFonts w:ascii="メイリオ" w:eastAsia="メイリオ" w:hAnsi="メイリオ" w:cs="メイリオ" w:hint="eastAsia"/>
                <w:bCs/>
                <w:color w:val="000000" w:themeColor="text1"/>
                <w:sz w:val="18"/>
                <w:szCs w:val="18"/>
              </w:rPr>
              <w:t>制限を行う。</w:t>
            </w:r>
          </w:p>
        </w:tc>
      </w:tr>
      <w:tr w:rsidR="0005119B" w:rsidRPr="0005119B" w14:paraId="3BACF9BF" w14:textId="77777777" w:rsidTr="0005119B">
        <w:tc>
          <w:tcPr>
            <w:tcW w:w="10478" w:type="dxa"/>
          </w:tcPr>
          <w:p w14:paraId="608DD18D" w14:textId="3F28B71C" w:rsidR="0005119B" w:rsidRPr="00E838D0" w:rsidRDefault="00B560C5" w:rsidP="005F12C9">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color w:val="000000" w:themeColor="text1"/>
                <w:kern w:val="0"/>
                <w:sz w:val="18"/>
                <w:szCs w:val="18"/>
              </w:rPr>
              <w:t>正当な理由なく、</w:t>
            </w:r>
            <w:r w:rsidR="0005119B" w:rsidRPr="00E838D0">
              <w:rPr>
                <w:rFonts w:ascii="メイリオ" w:eastAsia="メイリオ" w:hAnsi="メイリオ" w:cs="メイリオ" w:hint="eastAsia"/>
                <w:bCs/>
                <w:color w:val="000000" w:themeColor="text1"/>
                <w:sz w:val="18"/>
                <w:szCs w:val="18"/>
              </w:rPr>
              <w:t>保護者や支援者、介助者の同伴を診察・治療・調剤等の条件にする。</w:t>
            </w:r>
          </w:p>
        </w:tc>
      </w:tr>
      <w:tr w:rsidR="0005119B" w:rsidRPr="0005119B" w14:paraId="10259ECB" w14:textId="77777777" w:rsidTr="0005119B">
        <w:tc>
          <w:tcPr>
            <w:tcW w:w="10478" w:type="dxa"/>
            <w:vAlign w:val="center"/>
          </w:tcPr>
          <w:p w14:paraId="256433D8" w14:textId="593AF9F6" w:rsidR="0005119B" w:rsidRPr="00E838D0" w:rsidRDefault="00B560C5" w:rsidP="0005119B">
            <w:pPr>
              <w:tabs>
                <w:tab w:val="left" w:pos="4035"/>
              </w:tabs>
              <w:spacing w:line="0" w:lineRule="atLeast"/>
              <w:rPr>
                <w:rFonts w:ascii="メイリオ" w:eastAsia="メイリオ" w:hAnsi="メイリオ" w:cs="メイリオ"/>
                <w:bCs/>
                <w:color w:val="000000" w:themeColor="text1"/>
                <w:sz w:val="18"/>
                <w:szCs w:val="18"/>
              </w:rPr>
            </w:pPr>
            <w:r w:rsidRPr="00E838D0">
              <w:rPr>
                <w:rFonts w:ascii="メイリオ" w:eastAsia="メイリオ" w:hAnsi="メイリオ" w:cs="メイリオ" w:hint="eastAsia"/>
                <w:color w:val="000000" w:themeColor="text1"/>
                <w:kern w:val="0"/>
                <w:sz w:val="18"/>
                <w:szCs w:val="18"/>
              </w:rPr>
              <w:t>正当な理由なく、</w:t>
            </w:r>
            <w:r w:rsidR="0005119B" w:rsidRPr="00E838D0">
              <w:rPr>
                <w:rFonts w:ascii="メイリオ" w:eastAsia="メイリオ" w:hAnsi="メイリオ" w:cs="メイリオ" w:hint="eastAsia"/>
                <w:color w:val="000000" w:themeColor="text1"/>
                <w:kern w:val="0"/>
                <w:sz w:val="18"/>
                <w:szCs w:val="18"/>
              </w:rPr>
              <w:t>病院や施設が行う行事等への参加や、共用設備の利用を制限する。</w:t>
            </w:r>
          </w:p>
        </w:tc>
      </w:tr>
      <w:tr w:rsidR="0005119B" w:rsidRPr="0005119B" w14:paraId="5306652C" w14:textId="77777777" w:rsidTr="0005119B">
        <w:tc>
          <w:tcPr>
            <w:tcW w:w="10478" w:type="dxa"/>
            <w:vAlign w:val="center"/>
          </w:tcPr>
          <w:p w14:paraId="1755D62E" w14:textId="0B11201A" w:rsidR="0005119B" w:rsidRPr="000922EA" w:rsidRDefault="0005119B"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視覚障がいのある人に対し、受診の際に付添いを求める。</w:t>
            </w:r>
          </w:p>
        </w:tc>
      </w:tr>
      <w:tr w:rsidR="0005119B" w:rsidRPr="0005119B" w14:paraId="184262B2" w14:textId="77777777" w:rsidTr="0005119B">
        <w:tc>
          <w:tcPr>
            <w:tcW w:w="10478" w:type="dxa"/>
            <w:vAlign w:val="center"/>
          </w:tcPr>
          <w:p w14:paraId="3764273F" w14:textId="2B09425D" w:rsidR="0005119B" w:rsidRPr="000922EA" w:rsidRDefault="0005119B"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電動車いす利用者に対し、医療面や衛生面に問題がないにもかかわらず、手動車いすに乗り換えるよう条件を付ける。</w:t>
            </w:r>
          </w:p>
        </w:tc>
      </w:tr>
      <w:tr w:rsidR="0005119B" w:rsidRPr="0005119B" w14:paraId="00D63DB0" w14:textId="77777777" w:rsidTr="0005119B">
        <w:tc>
          <w:tcPr>
            <w:tcW w:w="10478" w:type="dxa"/>
            <w:vAlign w:val="center"/>
          </w:tcPr>
          <w:p w14:paraId="45D11317" w14:textId="4320F1B5" w:rsidR="0005119B" w:rsidRPr="000922EA" w:rsidRDefault="00626EEA" w:rsidP="0005119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color w:val="000000" w:themeColor="text1"/>
                <w:kern w:val="0"/>
                <w:sz w:val="18"/>
                <w:szCs w:val="18"/>
              </w:rPr>
              <w:t>診察や受付において</w:t>
            </w:r>
            <w:r w:rsidR="006F01F1" w:rsidRPr="000922EA">
              <w:rPr>
                <w:rFonts w:ascii="メイリオ" w:eastAsia="メイリオ" w:hAnsi="メイリオ" w:cs="メイリオ" w:hint="eastAsia"/>
                <w:color w:val="000000" w:themeColor="text1"/>
                <w:kern w:val="0"/>
                <w:sz w:val="18"/>
                <w:szCs w:val="18"/>
              </w:rPr>
              <w:t>、</w:t>
            </w:r>
            <w:r w:rsidR="0005119B" w:rsidRPr="000922EA">
              <w:rPr>
                <w:rFonts w:ascii="メイリオ" w:eastAsia="メイリオ" w:hAnsi="メイリオ" w:cs="メイリオ" w:hint="eastAsia"/>
                <w:color w:val="000000" w:themeColor="text1"/>
                <w:kern w:val="0"/>
                <w:sz w:val="18"/>
                <w:szCs w:val="18"/>
              </w:rPr>
              <w:t>本人を無視して、支援者や介助者、付添者のみに話しかける。</w:t>
            </w:r>
          </w:p>
        </w:tc>
      </w:tr>
      <w:tr w:rsidR="0005119B" w:rsidRPr="0005119B" w14:paraId="5255749A" w14:textId="77777777" w:rsidTr="0005119B">
        <w:trPr>
          <w:trHeight w:val="20"/>
        </w:trPr>
        <w:tc>
          <w:tcPr>
            <w:tcW w:w="10478" w:type="dxa"/>
            <w:hideMark/>
          </w:tcPr>
          <w:p w14:paraId="231E093F" w14:textId="429E7470" w:rsidR="0005119B" w:rsidRPr="000922EA" w:rsidRDefault="0005119B" w:rsidP="00AE1BD0">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入浴介助を行うにあたり、人員体制が</w:t>
            </w:r>
            <w:r w:rsidR="00EE0ADB" w:rsidRPr="000922EA">
              <w:rPr>
                <w:rFonts w:ascii="メイリオ" w:eastAsia="メイリオ" w:hAnsi="メイリオ" w:cs="メイリオ" w:hint="eastAsia"/>
                <w:color w:val="000000" w:themeColor="text1"/>
                <w:kern w:val="0"/>
                <w:sz w:val="18"/>
                <w:szCs w:val="18"/>
              </w:rPr>
              <w:t>整っているにもかかわらず、重度の知的障がいのある成人女性に</w:t>
            </w:r>
            <w:r w:rsidRPr="000922EA">
              <w:rPr>
                <w:rFonts w:ascii="メイリオ" w:eastAsia="メイリオ" w:hAnsi="メイリオ" w:cs="メイリオ" w:hint="eastAsia"/>
                <w:color w:val="000000" w:themeColor="text1"/>
                <w:kern w:val="0"/>
                <w:sz w:val="18"/>
                <w:szCs w:val="18"/>
              </w:rPr>
              <w:t>異性介助をする。</w:t>
            </w:r>
          </w:p>
        </w:tc>
      </w:tr>
      <w:tr w:rsidR="0005119B" w:rsidRPr="0005119B" w14:paraId="29D1EFFA" w14:textId="77777777" w:rsidTr="0005119B">
        <w:trPr>
          <w:trHeight w:val="20"/>
        </w:trPr>
        <w:tc>
          <w:tcPr>
            <w:tcW w:w="10478" w:type="dxa"/>
          </w:tcPr>
          <w:p w14:paraId="4E86F0D5" w14:textId="08B2EA20" w:rsidR="0005119B" w:rsidRPr="000922EA" w:rsidRDefault="006D605D" w:rsidP="0046649D">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聴覚障がいのある人に対し、</w:t>
            </w:r>
            <w:r w:rsidR="00801F30" w:rsidRPr="000922EA">
              <w:rPr>
                <w:rFonts w:ascii="メイリオ" w:eastAsia="メイリオ" w:hAnsi="メイリオ" w:cs="メイリオ" w:hint="eastAsia"/>
                <w:color w:val="000000" w:themeColor="text1"/>
                <w:kern w:val="0"/>
                <w:sz w:val="18"/>
                <w:szCs w:val="18"/>
              </w:rPr>
              <w:t>聞こえないことを理由に</w:t>
            </w:r>
            <w:r w:rsidR="003E10D4" w:rsidRPr="000922EA">
              <w:rPr>
                <w:rFonts w:ascii="メイリオ" w:eastAsia="メイリオ" w:hAnsi="メイリオ" w:cs="メイリオ" w:hint="eastAsia"/>
                <w:color w:val="000000" w:themeColor="text1"/>
                <w:kern w:val="0"/>
                <w:sz w:val="18"/>
                <w:szCs w:val="18"/>
              </w:rPr>
              <w:t>、</w:t>
            </w:r>
            <w:r w:rsidRPr="000922EA">
              <w:rPr>
                <w:rFonts w:ascii="メイリオ" w:eastAsia="メイリオ" w:hAnsi="メイリオ" w:cs="メイリオ" w:hint="eastAsia"/>
                <w:color w:val="000000" w:themeColor="text1"/>
                <w:kern w:val="0"/>
                <w:sz w:val="18"/>
                <w:szCs w:val="18"/>
              </w:rPr>
              <w:t>障がい状況の確認や必要となる配慮について具体的な検討を</w:t>
            </w:r>
            <w:r w:rsidR="00876C0D">
              <w:rPr>
                <w:rFonts w:ascii="メイリオ" w:eastAsia="メイリオ" w:hAnsi="メイリオ" w:cs="メイリオ" w:hint="eastAsia"/>
                <w:color w:val="000000" w:themeColor="text1"/>
                <w:kern w:val="0"/>
                <w:sz w:val="18"/>
                <w:szCs w:val="18"/>
              </w:rPr>
              <w:t>行わず</w:t>
            </w:r>
            <w:r w:rsidRPr="000922EA">
              <w:rPr>
                <w:rFonts w:ascii="メイリオ" w:eastAsia="メイリオ" w:hAnsi="メイリオ" w:cs="メイリオ" w:hint="eastAsia"/>
                <w:color w:val="000000" w:themeColor="text1"/>
                <w:kern w:val="0"/>
                <w:sz w:val="18"/>
                <w:szCs w:val="18"/>
              </w:rPr>
              <w:t>、入院等を拒否する。</w:t>
            </w:r>
          </w:p>
        </w:tc>
      </w:tr>
      <w:tr w:rsidR="006100E3" w:rsidRPr="0005119B" w14:paraId="74311B16" w14:textId="77777777" w:rsidTr="0005119B">
        <w:trPr>
          <w:trHeight w:val="20"/>
        </w:trPr>
        <w:tc>
          <w:tcPr>
            <w:tcW w:w="10478" w:type="dxa"/>
          </w:tcPr>
          <w:p w14:paraId="25BA3933" w14:textId="57262549" w:rsidR="006100E3" w:rsidRPr="000922EA" w:rsidRDefault="006100E3" w:rsidP="001076E3">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障がいにより待てない、落ち着かない等の特性がある人に対し、待合室から出て行くように求める。</w:t>
            </w:r>
          </w:p>
        </w:tc>
      </w:tr>
      <w:tr w:rsidR="0084656B" w:rsidRPr="0005119B" w14:paraId="5EA42F8F" w14:textId="77777777" w:rsidTr="0005119B">
        <w:trPr>
          <w:trHeight w:val="20"/>
        </w:trPr>
        <w:tc>
          <w:tcPr>
            <w:tcW w:w="10478" w:type="dxa"/>
          </w:tcPr>
          <w:p w14:paraId="24FED0FD" w14:textId="78864620" w:rsidR="0084656B" w:rsidRPr="000922EA" w:rsidRDefault="0084656B" w:rsidP="001076E3">
            <w:pPr>
              <w:widowControl/>
              <w:spacing w:line="10" w:lineRule="atLeast"/>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視覚障がいのある人が予防接種を受ける際、問診票に自筆での署名ができないことを理由に接種を断る。</w:t>
            </w:r>
          </w:p>
        </w:tc>
      </w:tr>
    </w:tbl>
    <w:p w14:paraId="22F97B68" w14:textId="77777777" w:rsidR="001A04ED" w:rsidRPr="00260112" w:rsidRDefault="001A04ED" w:rsidP="0005119B">
      <w:pPr>
        <w:spacing w:line="0" w:lineRule="atLeast"/>
        <w:rPr>
          <w:rFonts w:ascii="メイリオ" w:eastAsia="メイリオ" w:hAnsi="メイリオ" w:cs="メイリオ"/>
          <w:color w:val="FF0000"/>
          <w:sz w:val="22"/>
          <w:szCs w:val="24"/>
        </w:rPr>
      </w:pPr>
    </w:p>
    <w:p w14:paraId="57FFF8DB" w14:textId="77777777" w:rsidR="001A04ED" w:rsidRDefault="001A04ED" w:rsidP="001A04ED">
      <w:pPr>
        <w:spacing w:line="0" w:lineRule="atLeast"/>
        <w:ind w:left="200" w:hangingChars="100" w:hanging="200"/>
        <w:rPr>
          <w:rFonts w:ascii="メイリオ" w:eastAsia="メイリオ" w:hAnsi="メイリオ" w:cs="メイリオ"/>
          <w:sz w:val="20"/>
          <w:szCs w:val="24"/>
        </w:rPr>
      </w:pPr>
      <w:r w:rsidRPr="00422817">
        <w:rPr>
          <w:rFonts w:ascii="メイリオ" w:eastAsia="メイリオ" w:hAnsi="メイリオ" w:cs="メイリオ" w:hint="eastAsia"/>
          <w:sz w:val="20"/>
          <w:szCs w:val="24"/>
        </w:rPr>
        <w:t>※上記の事例は、あくまでも例示で、これらに限定されたものではありません。また、客観的に見て、正当な理由が存在する場合は、不当な差別的取扱いに該当しないものがあると考えられます。</w:t>
      </w:r>
    </w:p>
    <w:p w14:paraId="11FACC9E" w14:textId="77777777" w:rsidR="001A04ED" w:rsidRPr="00422817" w:rsidRDefault="001A04ED" w:rsidP="001A04ED">
      <w:pPr>
        <w:spacing w:line="0" w:lineRule="atLeast"/>
        <w:ind w:left="200" w:hangingChars="100" w:hanging="200"/>
        <w:rPr>
          <w:rFonts w:ascii="メイリオ" w:eastAsia="メイリオ" w:hAnsi="メイリオ" w:cs="メイリオ"/>
          <w:sz w:val="20"/>
          <w:szCs w:val="24"/>
        </w:rPr>
      </w:pPr>
    </w:p>
    <w:p w14:paraId="5D8881D1" w14:textId="77777777" w:rsidR="001A04ED" w:rsidRDefault="001A04ED" w:rsidP="001A04ED">
      <w:pPr>
        <w:widowControl/>
        <w:jc w:val="left"/>
        <w:rPr>
          <w:rFonts w:ascii="メイリオ" w:eastAsia="メイリオ" w:hAnsi="メイリオ" w:cs="メイリオ"/>
          <w:sz w:val="14"/>
          <w:szCs w:val="28"/>
        </w:rPr>
      </w:pPr>
    </w:p>
    <w:p w14:paraId="58E92683" w14:textId="77777777" w:rsidR="001A04ED" w:rsidRPr="009E30FA" w:rsidRDefault="001A04ED" w:rsidP="001A04ED">
      <w:pPr>
        <w:widowControl/>
        <w:jc w:val="left"/>
        <w:rPr>
          <w:rFonts w:ascii="メイリオ" w:eastAsia="メイリオ" w:hAnsi="メイリオ" w:cs="メイリオ"/>
          <w:sz w:val="14"/>
          <w:szCs w:val="28"/>
        </w:rPr>
      </w:pPr>
      <w:r w:rsidRPr="00D1282A">
        <w:rPr>
          <w:rFonts w:ascii="メイリオ" w:eastAsia="メイリオ" w:hAnsi="メイリオ" w:cs="メイリオ" w:hint="eastAsia"/>
          <w:b/>
          <w:sz w:val="32"/>
          <w:szCs w:val="36"/>
        </w:rPr>
        <w:t>２　合理的配慮</w:t>
      </w:r>
    </w:p>
    <w:p w14:paraId="03774589" w14:textId="77777777" w:rsidR="001A04ED" w:rsidRPr="000922EA" w:rsidRDefault="001A04ED" w:rsidP="001A04ED">
      <w:pPr>
        <w:spacing w:line="0" w:lineRule="atLeast"/>
        <w:ind w:rightChars="-11" w:right="-23"/>
        <w:rPr>
          <w:rFonts w:ascii="メイリオ" w:eastAsia="メイリオ" w:hAnsi="メイリオ" w:cs="メイリオ"/>
          <w:color w:val="000000" w:themeColor="text1"/>
          <w:sz w:val="22"/>
          <w:szCs w:val="36"/>
        </w:rPr>
      </w:pPr>
      <w:r>
        <w:rPr>
          <w:rFonts w:ascii="メイリオ" w:eastAsia="メイリオ" w:hAnsi="メイリオ" w:cs="メイリオ" w:hint="eastAsia"/>
          <w:sz w:val="22"/>
          <w:szCs w:val="36"/>
        </w:rPr>
        <w:t xml:space="preserve">　障がいのある人が医療を受ける場面で、何らかの配慮を求める意思の表明があったときは、負担になりすぎない範囲で、社会的障壁を取り除くために必</w:t>
      </w:r>
      <w:r w:rsidRPr="000922EA">
        <w:rPr>
          <w:rFonts w:ascii="メイリオ" w:eastAsia="メイリオ" w:hAnsi="メイリオ" w:cs="メイリオ" w:hint="eastAsia"/>
          <w:color w:val="000000" w:themeColor="text1"/>
          <w:sz w:val="22"/>
          <w:szCs w:val="36"/>
        </w:rPr>
        <w:t>要で合理的な配慮を提供することが求められます。</w:t>
      </w:r>
      <w:r w:rsidRPr="000922EA">
        <w:rPr>
          <w:rFonts w:ascii="メイリオ" w:eastAsia="メイリオ" w:hAnsi="メイリオ" w:cs="メイリオ"/>
          <w:color w:val="000000" w:themeColor="text1"/>
          <w:sz w:val="22"/>
          <w:szCs w:val="36"/>
        </w:rPr>
        <w:br/>
      </w:r>
      <w:r w:rsidRPr="000922EA">
        <w:rPr>
          <w:rFonts w:ascii="メイリオ" w:eastAsia="メイリオ" w:hAnsi="メイリオ" w:cs="メイリオ" w:hint="eastAsia"/>
          <w:color w:val="000000" w:themeColor="text1"/>
          <w:sz w:val="22"/>
          <w:szCs w:val="36"/>
        </w:rPr>
        <w:t xml:space="preserve">　例えば、</w:t>
      </w:r>
    </w:p>
    <w:p w14:paraId="11B3595C" w14:textId="30CD66D3" w:rsidR="001A04ED" w:rsidRPr="000922EA" w:rsidRDefault="001A04ED" w:rsidP="000D5D10">
      <w:pPr>
        <w:pStyle w:val="ac"/>
        <w:numPr>
          <w:ilvl w:val="0"/>
          <w:numId w:val="43"/>
        </w:numPr>
        <w:spacing w:line="0" w:lineRule="atLeast"/>
        <w:ind w:leftChars="0" w:rightChars="-11" w:right="-23"/>
        <w:rPr>
          <w:rFonts w:ascii="メイリオ" w:eastAsia="メイリオ" w:hAnsi="メイリオ" w:cs="メイリオ"/>
          <w:color w:val="000000" w:themeColor="text1"/>
          <w:sz w:val="22"/>
          <w:szCs w:val="36"/>
        </w:rPr>
      </w:pPr>
      <w:r w:rsidRPr="000922EA">
        <w:rPr>
          <w:rFonts w:ascii="メイリオ" w:eastAsia="メイリオ" w:hAnsi="メイリオ" w:cs="メイリオ" w:hint="eastAsia"/>
          <w:color w:val="000000" w:themeColor="text1"/>
          <w:sz w:val="22"/>
          <w:szCs w:val="36"/>
        </w:rPr>
        <w:t>車いす利用者が利用しやすいよう、カウンター</w:t>
      </w:r>
      <w:r w:rsidR="00AE7924" w:rsidRPr="000922EA">
        <w:rPr>
          <w:rFonts w:ascii="メイリオ" w:eastAsia="メイリオ" w:hAnsi="メイリオ" w:cs="メイリオ" w:hint="eastAsia"/>
          <w:color w:val="000000" w:themeColor="text1"/>
          <w:sz w:val="22"/>
          <w:szCs w:val="36"/>
        </w:rPr>
        <w:t>が高すぎる場合、別の場所で対応する</w:t>
      </w:r>
      <w:r w:rsidRPr="000922EA">
        <w:rPr>
          <w:rFonts w:ascii="メイリオ" w:eastAsia="メイリオ" w:hAnsi="メイリオ" w:cs="メイリオ" w:hint="eastAsia"/>
          <w:color w:val="000000" w:themeColor="text1"/>
          <w:sz w:val="22"/>
          <w:szCs w:val="36"/>
        </w:rPr>
        <w:t>。</w:t>
      </w:r>
    </w:p>
    <w:p w14:paraId="2877E7EE" w14:textId="77777777" w:rsidR="001A04ED" w:rsidRPr="000922EA" w:rsidRDefault="001A04ED" w:rsidP="000D5D10">
      <w:pPr>
        <w:pStyle w:val="ac"/>
        <w:numPr>
          <w:ilvl w:val="0"/>
          <w:numId w:val="43"/>
        </w:numPr>
        <w:spacing w:line="0" w:lineRule="atLeast"/>
        <w:ind w:leftChars="0" w:rightChars="-11" w:right="-23"/>
        <w:rPr>
          <w:rFonts w:ascii="メイリオ" w:eastAsia="メイリオ" w:hAnsi="メイリオ" w:cs="メイリオ"/>
          <w:color w:val="000000" w:themeColor="text1"/>
          <w:sz w:val="22"/>
          <w:szCs w:val="36"/>
        </w:rPr>
      </w:pPr>
      <w:r w:rsidRPr="000922EA">
        <w:rPr>
          <w:rFonts w:ascii="メイリオ" w:eastAsia="メイリオ" w:hAnsi="メイリオ" w:cs="メイリオ" w:hint="eastAsia"/>
          <w:color w:val="000000" w:themeColor="text1"/>
          <w:sz w:val="22"/>
          <w:szCs w:val="36"/>
        </w:rPr>
        <w:t>説明文書の点字版や拡大文字版、テキストデータ、音声データ等の提供や、必要に応じて代読や代筆を行う。</w:t>
      </w:r>
    </w:p>
    <w:p w14:paraId="1B095035" w14:textId="77777777" w:rsidR="001A04ED" w:rsidRPr="000922EA" w:rsidRDefault="001A04ED" w:rsidP="000D5D10">
      <w:pPr>
        <w:pStyle w:val="ac"/>
        <w:numPr>
          <w:ilvl w:val="0"/>
          <w:numId w:val="43"/>
        </w:numPr>
        <w:spacing w:line="0" w:lineRule="atLeast"/>
        <w:ind w:leftChars="0"/>
        <w:rPr>
          <w:rFonts w:ascii="メイリオ" w:eastAsia="メイリオ" w:hAnsi="メイリオ" w:cs="メイリオ"/>
          <w:color w:val="000000" w:themeColor="text1"/>
          <w:sz w:val="22"/>
          <w:szCs w:val="24"/>
        </w:rPr>
      </w:pPr>
      <w:r w:rsidRPr="000922EA">
        <w:rPr>
          <w:rFonts w:ascii="メイリオ" w:eastAsia="メイリオ" w:hAnsi="メイリオ" w:cs="メイリオ" w:hint="eastAsia"/>
          <w:color w:val="000000" w:themeColor="text1"/>
          <w:sz w:val="22"/>
          <w:szCs w:val="24"/>
        </w:rPr>
        <w:t>診察等で待つ場合に、障がいの特性に応じて、患者が待ちやすい場所を用意するなど、ルールを柔軟に変更する。</w:t>
      </w:r>
    </w:p>
    <w:p w14:paraId="4F56C450" w14:textId="77777777" w:rsidR="001A04ED" w:rsidRPr="00C036E0" w:rsidRDefault="001A04ED" w:rsidP="001A04ED">
      <w:pPr>
        <w:spacing w:line="0" w:lineRule="atLeast"/>
        <w:ind w:left="225" w:rightChars="-11" w:right="-23"/>
        <w:rPr>
          <w:rFonts w:ascii="メイリオ" w:eastAsia="メイリオ" w:hAnsi="メイリオ" w:cs="メイリオ"/>
          <w:sz w:val="22"/>
          <w:szCs w:val="36"/>
        </w:rPr>
      </w:pPr>
      <w:r>
        <w:rPr>
          <w:rFonts w:ascii="メイリオ" w:eastAsia="メイリオ" w:hAnsi="メイリオ" w:cs="メイリオ" w:hint="eastAsia"/>
          <w:sz w:val="22"/>
          <w:szCs w:val="36"/>
        </w:rPr>
        <w:t>といったものが挙げられます。</w:t>
      </w:r>
    </w:p>
    <w:p w14:paraId="4EB620B5" w14:textId="77777777" w:rsidR="001A04ED" w:rsidRPr="00F95879" w:rsidRDefault="001A04ED" w:rsidP="001A04ED">
      <w:pPr>
        <w:spacing w:line="0" w:lineRule="atLeast"/>
        <w:ind w:left="440" w:rightChars="-11" w:right="-23" w:hangingChars="200" w:hanging="440"/>
        <w:rPr>
          <w:rFonts w:ascii="メイリオ" w:eastAsia="メイリオ" w:hAnsi="メイリオ" w:cs="メイリオ"/>
          <w:sz w:val="22"/>
          <w:szCs w:val="36"/>
        </w:rPr>
      </w:pPr>
      <w:r>
        <w:rPr>
          <w:rFonts w:ascii="メイリオ" w:eastAsia="メイリオ" w:hAnsi="メイリオ" w:cs="メイリオ" w:hint="eastAsia"/>
          <w:sz w:val="22"/>
          <w:szCs w:val="36"/>
        </w:rPr>
        <w:t xml:space="preserve">　</w:t>
      </w:r>
      <w:r>
        <w:rPr>
          <w:rFonts w:ascii="メイリオ" w:eastAsia="メイリオ" w:hAnsi="メイリオ" w:cs="メイリオ"/>
          <w:sz w:val="22"/>
          <w:szCs w:val="36"/>
        </w:rPr>
        <w:tab/>
      </w:r>
    </w:p>
    <w:tbl>
      <w:tblPr>
        <w:tblStyle w:val="ab"/>
        <w:tblW w:w="0" w:type="auto"/>
        <w:tblLook w:val="04A0" w:firstRow="1" w:lastRow="0" w:firstColumn="1" w:lastColumn="0" w:noHBand="0" w:noVBand="1"/>
      </w:tblPr>
      <w:tblGrid>
        <w:gridCol w:w="10478"/>
      </w:tblGrid>
      <w:tr w:rsidR="007A3287" w14:paraId="5C576886" w14:textId="77777777" w:rsidTr="001142BF">
        <w:tc>
          <w:tcPr>
            <w:tcW w:w="10478" w:type="dxa"/>
            <w:shd w:val="clear" w:color="auto" w:fill="8DB3E2" w:themeFill="text2" w:themeFillTint="66"/>
          </w:tcPr>
          <w:p w14:paraId="18BB1669" w14:textId="4F7EE0B5" w:rsidR="007A3287" w:rsidRPr="002D5A01" w:rsidRDefault="007A3287" w:rsidP="005F12C9">
            <w:pPr>
              <w:tabs>
                <w:tab w:val="left" w:pos="4035"/>
              </w:tabs>
              <w:spacing w:line="0" w:lineRule="atLeast"/>
              <w:jc w:val="center"/>
              <w:rPr>
                <w:rFonts w:ascii="メイリオ" w:eastAsia="メイリオ" w:hAnsi="メイリオ" w:cs="メイリオ"/>
                <w:b/>
                <w:bCs/>
                <w:szCs w:val="21"/>
              </w:rPr>
            </w:pPr>
            <w:r w:rsidRPr="007A3287">
              <w:rPr>
                <w:rFonts w:ascii="メイリオ" w:eastAsia="メイリオ" w:hAnsi="メイリオ" w:cs="メイリオ" w:hint="eastAsia"/>
                <w:b/>
                <w:bCs/>
                <w:szCs w:val="21"/>
              </w:rPr>
              <w:t>望ましい合理的配慮の具体的な事例</w:t>
            </w:r>
          </w:p>
        </w:tc>
      </w:tr>
      <w:tr w:rsidR="007A3287" w14:paraId="7C54E125" w14:textId="77777777" w:rsidTr="001142BF">
        <w:tc>
          <w:tcPr>
            <w:tcW w:w="10478" w:type="dxa"/>
            <w:shd w:val="clear" w:color="auto" w:fill="DAEEF3" w:themeFill="accent5" w:themeFillTint="33"/>
          </w:tcPr>
          <w:p w14:paraId="2051C73B" w14:textId="3D428D24" w:rsidR="007A3287" w:rsidRPr="007A3287" w:rsidRDefault="007A3287" w:rsidP="005F12C9">
            <w:pPr>
              <w:tabs>
                <w:tab w:val="left" w:pos="4035"/>
              </w:tabs>
              <w:spacing w:line="0" w:lineRule="atLeast"/>
              <w:rPr>
                <w:rFonts w:ascii="メイリオ" w:eastAsia="メイリオ" w:hAnsi="メイリオ" w:cs="メイリオ"/>
                <w:bCs/>
                <w:szCs w:val="21"/>
              </w:rPr>
            </w:pPr>
            <w:r w:rsidRPr="007A3287">
              <w:rPr>
                <w:rFonts w:ascii="メイリオ" w:eastAsia="メイリオ" w:hAnsi="メイリオ" w:cs="メイリオ" w:hint="eastAsia"/>
                <w:bCs/>
                <w:szCs w:val="21"/>
              </w:rPr>
              <w:t>●</w:t>
            </w:r>
            <w:r>
              <w:rPr>
                <w:rFonts w:ascii="メイリオ" w:eastAsia="メイリオ" w:hAnsi="メイリオ" w:cs="メイリオ" w:hint="eastAsia"/>
                <w:bCs/>
                <w:szCs w:val="21"/>
              </w:rPr>
              <w:t xml:space="preserve"> 主に物理的環境の配慮に関すること</w:t>
            </w:r>
          </w:p>
        </w:tc>
      </w:tr>
      <w:tr w:rsidR="007A3287" w:rsidRPr="007A3287" w14:paraId="2F85E245" w14:textId="77777777" w:rsidTr="003B305D">
        <w:tc>
          <w:tcPr>
            <w:tcW w:w="10478" w:type="dxa"/>
            <w:vAlign w:val="center"/>
          </w:tcPr>
          <w:p w14:paraId="34B56F91" w14:textId="6563307B"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バリアフリー化に努めているが、建物が古く完全ではないため、段差のある箇所については、職員が介助を行う。</w:t>
            </w:r>
          </w:p>
        </w:tc>
      </w:tr>
      <w:tr w:rsidR="007A3287" w:rsidRPr="007A3287" w14:paraId="2A1ED32B" w14:textId="77777777" w:rsidTr="003B305D">
        <w:tc>
          <w:tcPr>
            <w:tcW w:w="10478" w:type="dxa"/>
            <w:vAlign w:val="center"/>
          </w:tcPr>
          <w:p w14:paraId="3E464DAE" w14:textId="2947D466"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肢体不自由の人、視覚障がいのある人には検診ルートに職員が付き添う。</w:t>
            </w:r>
          </w:p>
        </w:tc>
      </w:tr>
      <w:tr w:rsidR="007A3287" w:rsidRPr="007A3287" w14:paraId="0F5189A3" w14:textId="77777777" w:rsidTr="003B305D">
        <w:tc>
          <w:tcPr>
            <w:tcW w:w="10478" w:type="dxa"/>
            <w:vAlign w:val="center"/>
          </w:tcPr>
          <w:p w14:paraId="7B97F2FB" w14:textId="43AC0E3E" w:rsidR="007A3287" w:rsidRPr="007A3287" w:rsidRDefault="007A3287" w:rsidP="007A3287">
            <w:pPr>
              <w:tabs>
                <w:tab w:val="left" w:pos="4035"/>
              </w:tabs>
              <w:spacing w:line="0" w:lineRule="atLeast"/>
              <w:rPr>
                <w:rFonts w:ascii="メイリオ" w:eastAsia="メイリオ" w:hAnsi="メイリオ" w:cs="メイリオ"/>
                <w:b/>
                <w:bCs/>
                <w:sz w:val="18"/>
                <w:szCs w:val="18"/>
              </w:rPr>
            </w:pPr>
            <w:r w:rsidRPr="007A3287">
              <w:rPr>
                <w:rFonts w:ascii="メイリオ" w:eastAsia="メイリオ" w:hAnsi="メイリオ" w:cs="メイリオ" w:hint="eastAsia"/>
                <w:kern w:val="0"/>
                <w:sz w:val="18"/>
                <w:szCs w:val="18"/>
              </w:rPr>
              <w:t>パニック等を起こした際に静かに休憩できる場所を設ける。</w:t>
            </w:r>
          </w:p>
        </w:tc>
      </w:tr>
      <w:tr w:rsidR="007A3287" w14:paraId="7E6D3ECD" w14:textId="77777777" w:rsidTr="001142BF">
        <w:tc>
          <w:tcPr>
            <w:tcW w:w="10478" w:type="dxa"/>
            <w:shd w:val="clear" w:color="auto" w:fill="DAEEF3" w:themeFill="accent5" w:themeFillTint="33"/>
          </w:tcPr>
          <w:p w14:paraId="41F8BCBC" w14:textId="20550F57" w:rsidR="007A3287" w:rsidRPr="002D5A01" w:rsidRDefault="007A3287" w:rsidP="007A3287">
            <w:pPr>
              <w:tabs>
                <w:tab w:val="left" w:pos="4035"/>
              </w:tabs>
              <w:spacing w:line="0" w:lineRule="atLeast"/>
              <w:rPr>
                <w:rFonts w:ascii="メイリオ" w:eastAsia="メイリオ" w:hAnsi="メイリオ" w:cs="メイリオ"/>
                <w:b/>
                <w:bCs/>
                <w:szCs w:val="21"/>
              </w:rPr>
            </w:pPr>
            <w:r w:rsidRPr="007A3287">
              <w:rPr>
                <w:rFonts w:ascii="メイリオ" w:eastAsia="メイリオ" w:hAnsi="メイリオ" w:cs="メイリオ" w:hint="eastAsia"/>
                <w:bCs/>
                <w:szCs w:val="21"/>
              </w:rPr>
              <w:t>●</w:t>
            </w:r>
            <w:r>
              <w:rPr>
                <w:rFonts w:ascii="メイリオ" w:eastAsia="メイリオ" w:hAnsi="メイリオ" w:cs="メイリオ" w:hint="eastAsia"/>
                <w:bCs/>
                <w:szCs w:val="21"/>
              </w:rPr>
              <w:t xml:space="preserve"> </w:t>
            </w:r>
            <w:r w:rsidRPr="007A3287">
              <w:rPr>
                <w:rFonts w:ascii="メイリオ" w:eastAsia="メイリオ" w:hAnsi="メイリオ" w:cs="メイリオ" w:hint="eastAsia"/>
                <w:bCs/>
                <w:szCs w:val="21"/>
              </w:rPr>
              <w:t>主に意思疎通の配慮に関すること</w:t>
            </w:r>
          </w:p>
        </w:tc>
      </w:tr>
      <w:tr w:rsidR="007A3287" w:rsidRPr="005038DD" w14:paraId="4062B20C" w14:textId="77777777" w:rsidTr="003B305D">
        <w:trPr>
          <w:trHeight w:val="20"/>
        </w:trPr>
        <w:tc>
          <w:tcPr>
            <w:tcW w:w="10478" w:type="dxa"/>
            <w:hideMark/>
          </w:tcPr>
          <w:p w14:paraId="0851ACE6"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筆談による受付や診察を行う。</w:t>
            </w:r>
          </w:p>
        </w:tc>
      </w:tr>
      <w:tr w:rsidR="007A3287" w:rsidRPr="005038DD" w14:paraId="52016815" w14:textId="77777777" w:rsidTr="003B305D">
        <w:trPr>
          <w:trHeight w:val="20"/>
        </w:trPr>
        <w:tc>
          <w:tcPr>
            <w:tcW w:w="10478" w:type="dxa"/>
            <w:hideMark/>
          </w:tcPr>
          <w:p w14:paraId="25553C92"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受付では、ゆっくりと大きな声で話すように心がける。</w:t>
            </w:r>
          </w:p>
        </w:tc>
      </w:tr>
      <w:tr w:rsidR="007A3287" w:rsidRPr="005038DD" w14:paraId="560008C2" w14:textId="77777777" w:rsidTr="003B305D">
        <w:trPr>
          <w:trHeight w:val="20"/>
        </w:trPr>
        <w:tc>
          <w:tcPr>
            <w:tcW w:w="10478" w:type="dxa"/>
            <w:hideMark/>
          </w:tcPr>
          <w:p w14:paraId="708C6B5F" w14:textId="77777777" w:rsidR="007A3287" w:rsidRPr="007A3287" w:rsidRDefault="007A3287" w:rsidP="005F12C9">
            <w:pPr>
              <w:widowControl/>
              <w:jc w:val="left"/>
              <w:rPr>
                <w:rFonts w:ascii="メイリオ" w:eastAsia="メイリオ" w:hAnsi="メイリオ" w:cs="メイリオ"/>
                <w:kern w:val="0"/>
                <w:sz w:val="18"/>
                <w:szCs w:val="18"/>
              </w:rPr>
            </w:pPr>
            <w:r w:rsidRPr="007A3287">
              <w:rPr>
                <w:rFonts w:ascii="メイリオ" w:eastAsia="メイリオ" w:hAnsi="メイリオ" w:cs="メイリオ" w:hint="eastAsia"/>
                <w:kern w:val="0"/>
                <w:sz w:val="18"/>
                <w:szCs w:val="18"/>
              </w:rPr>
              <w:t>身振り、手話、要約筆記、筆談、図解、ルビ付き文書を使用するなど、本人が希望する方法でわかりやすい説明を行う。</w:t>
            </w:r>
          </w:p>
        </w:tc>
      </w:tr>
      <w:tr w:rsidR="007A3287" w:rsidRPr="000922EA" w14:paraId="370D704E" w14:textId="77777777" w:rsidTr="003B305D">
        <w:trPr>
          <w:trHeight w:val="20"/>
        </w:trPr>
        <w:tc>
          <w:tcPr>
            <w:tcW w:w="10478" w:type="dxa"/>
            <w:hideMark/>
          </w:tcPr>
          <w:p w14:paraId="5A5CD969" w14:textId="25948004" w:rsidR="007A3287" w:rsidRPr="000922EA" w:rsidRDefault="00100D8A" w:rsidP="00100D8A">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口の動きや表情を読めるようにマスクを外すなど工夫して</w:t>
            </w:r>
            <w:r w:rsidR="007A3287" w:rsidRPr="000922EA">
              <w:rPr>
                <w:rFonts w:ascii="メイリオ" w:eastAsia="メイリオ" w:hAnsi="メイリオ" w:cs="メイリオ" w:hint="eastAsia"/>
                <w:color w:val="000000" w:themeColor="text1"/>
                <w:kern w:val="0"/>
                <w:sz w:val="18"/>
                <w:szCs w:val="18"/>
              </w:rPr>
              <w:t>話をする。</w:t>
            </w:r>
          </w:p>
        </w:tc>
      </w:tr>
      <w:tr w:rsidR="007A3287" w:rsidRPr="000922EA" w14:paraId="4AE4F6F8" w14:textId="77777777" w:rsidTr="003B305D">
        <w:trPr>
          <w:trHeight w:val="20"/>
        </w:trPr>
        <w:tc>
          <w:tcPr>
            <w:tcW w:w="10478" w:type="dxa"/>
            <w:hideMark/>
          </w:tcPr>
          <w:p w14:paraId="199A2E0A" w14:textId="77777777" w:rsidR="007A3287" w:rsidRPr="000922EA" w:rsidRDefault="007A3287"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精神障がいのある人の診療の際、時間をかけて丁寧に説明し、不安を与えないようにする。</w:t>
            </w:r>
          </w:p>
        </w:tc>
      </w:tr>
      <w:tr w:rsidR="007A3287" w:rsidRPr="000922EA" w14:paraId="4C6FC5A1" w14:textId="77777777" w:rsidTr="003B305D">
        <w:trPr>
          <w:trHeight w:val="20"/>
        </w:trPr>
        <w:tc>
          <w:tcPr>
            <w:tcW w:w="10478" w:type="dxa"/>
            <w:hideMark/>
          </w:tcPr>
          <w:p w14:paraId="4CE370EB" w14:textId="77777777" w:rsidR="007A3287" w:rsidRPr="000922EA" w:rsidRDefault="007A3287"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障がいのある人に配慮したナースコールの設置を行う（息でナースコールができるマルチケアコールや、機能障がいのある人用押しボタンなど）。</w:t>
            </w:r>
          </w:p>
        </w:tc>
      </w:tr>
      <w:tr w:rsidR="007A3287" w:rsidRPr="000922EA" w14:paraId="5C81D5D0" w14:textId="77777777" w:rsidTr="003B305D">
        <w:tc>
          <w:tcPr>
            <w:tcW w:w="10478" w:type="dxa"/>
          </w:tcPr>
          <w:p w14:paraId="709D458B" w14:textId="08AB5FFD" w:rsidR="007A3287" w:rsidRPr="000922EA" w:rsidRDefault="007A328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障がい状況により、安全性の確保が困難と思われる検査について、検査を受診できるかは個別に判断し、その内容を本人が理解できるように説明する。</w:t>
            </w:r>
          </w:p>
        </w:tc>
      </w:tr>
      <w:tr w:rsidR="00E8317E" w:rsidRPr="000922EA" w14:paraId="0D3E966C" w14:textId="77777777" w:rsidTr="003B305D">
        <w:tc>
          <w:tcPr>
            <w:tcW w:w="10478" w:type="dxa"/>
          </w:tcPr>
          <w:p w14:paraId="234AF24F" w14:textId="573DFDBE" w:rsidR="00E8317E" w:rsidRPr="000922EA" w:rsidRDefault="00E8317E"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どこで何をやるのか、いつ終わるのかがわからないと不安定になる人に対し、手順をあらかじめ本人にわかる方法で示したうえで、診察や治療を行う。</w:t>
            </w:r>
          </w:p>
        </w:tc>
      </w:tr>
      <w:tr w:rsidR="00925417" w:rsidRPr="000922EA" w14:paraId="7934E6C6" w14:textId="77777777" w:rsidTr="003B305D">
        <w:tc>
          <w:tcPr>
            <w:tcW w:w="10478" w:type="dxa"/>
          </w:tcPr>
          <w:p w14:paraId="737F6439" w14:textId="65E0F580" w:rsidR="00925417" w:rsidRPr="000922EA" w:rsidRDefault="0092541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聴覚が過敏で大きな声が苦手な人に対して、声の大きさに留意したり、筆談やジェスチャーなどで丁寧に説明したりする。</w:t>
            </w:r>
          </w:p>
        </w:tc>
      </w:tr>
      <w:tr w:rsidR="00D477D7" w:rsidRPr="000922EA" w14:paraId="77024CFC" w14:textId="77777777" w:rsidTr="003B305D">
        <w:tc>
          <w:tcPr>
            <w:tcW w:w="10478" w:type="dxa"/>
          </w:tcPr>
          <w:p w14:paraId="344C87CB" w14:textId="4747A2B4" w:rsidR="00D477D7" w:rsidRPr="000922EA" w:rsidRDefault="00D477D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電子メール、ホームページ、</w:t>
            </w:r>
            <w:r w:rsidR="002E4BE9">
              <w:rPr>
                <w:rFonts w:ascii="メイリオ" w:eastAsia="メイリオ" w:hAnsi="メイリオ" w:cs="メイリオ" w:hint="eastAsia"/>
                <w:bCs/>
                <w:color w:val="000000" w:themeColor="text1"/>
                <w:sz w:val="18"/>
                <w:szCs w:val="18"/>
              </w:rPr>
              <w:t>ファックス</w:t>
            </w:r>
            <w:r w:rsidRPr="000922EA">
              <w:rPr>
                <w:rFonts w:ascii="メイリオ" w:eastAsia="メイリオ" w:hAnsi="メイリオ" w:cs="メイリオ" w:hint="eastAsia"/>
                <w:bCs/>
                <w:color w:val="000000" w:themeColor="text1"/>
                <w:sz w:val="18"/>
                <w:szCs w:val="18"/>
              </w:rPr>
              <w:t>など多様な媒体で情報提供、予約受付、案内を行う。</w:t>
            </w:r>
          </w:p>
        </w:tc>
      </w:tr>
      <w:tr w:rsidR="00564279" w:rsidRPr="000922EA" w14:paraId="64F1DF37" w14:textId="77777777" w:rsidTr="003B305D">
        <w:tc>
          <w:tcPr>
            <w:tcW w:w="10478" w:type="dxa"/>
          </w:tcPr>
          <w:p w14:paraId="0CF9C471" w14:textId="58603A76" w:rsidR="00564279" w:rsidRPr="000922EA" w:rsidRDefault="00564279"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障がいにより受付機の操作や問診票の記入ができない人に代わり、その意思を確認しながら、職員が操作したり記入したりする。</w:t>
            </w:r>
          </w:p>
        </w:tc>
      </w:tr>
      <w:tr w:rsidR="007A3287" w:rsidRPr="000922EA" w14:paraId="5B6FE0BE" w14:textId="77777777" w:rsidTr="001142BF">
        <w:tc>
          <w:tcPr>
            <w:tcW w:w="10478" w:type="dxa"/>
            <w:shd w:val="clear" w:color="auto" w:fill="DAEEF3" w:themeFill="accent5" w:themeFillTint="33"/>
          </w:tcPr>
          <w:p w14:paraId="389F89A2" w14:textId="1E9C3E17" w:rsidR="007A3287" w:rsidRPr="000922EA" w:rsidRDefault="007A3287" w:rsidP="007A3287">
            <w:pPr>
              <w:tabs>
                <w:tab w:val="left" w:pos="4035"/>
              </w:tabs>
              <w:spacing w:line="0" w:lineRule="atLeast"/>
              <w:rPr>
                <w:rFonts w:ascii="メイリオ" w:eastAsia="メイリオ" w:hAnsi="メイリオ" w:cs="メイリオ"/>
                <w:b/>
                <w:bCs/>
                <w:color w:val="000000" w:themeColor="text1"/>
                <w:szCs w:val="21"/>
              </w:rPr>
            </w:pPr>
            <w:r w:rsidRPr="000922EA">
              <w:rPr>
                <w:rFonts w:ascii="メイリオ" w:eastAsia="メイリオ" w:hAnsi="メイリオ" w:cs="メイリオ" w:hint="eastAsia"/>
                <w:bCs/>
                <w:color w:val="000000" w:themeColor="text1"/>
                <w:szCs w:val="21"/>
              </w:rPr>
              <w:t xml:space="preserve">● </w:t>
            </w:r>
            <w:r w:rsidRPr="000922EA">
              <w:rPr>
                <w:rFonts w:ascii="メイリオ" w:eastAsia="メイリオ" w:hAnsi="メイリオ" w:cs="メイリオ" w:hint="eastAsia"/>
                <w:color w:val="000000" w:themeColor="text1"/>
                <w:szCs w:val="21"/>
              </w:rPr>
              <w:t>主にルール・慣行の柔軟な変更に関すること</w:t>
            </w:r>
          </w:p>
        </w:tc>
      </w:tr>
      <w:tr w:rsidR="000922EA" w:rsidRPr="000922EA" w14:paraId="232B4511" w14:textId="77777777" w:rsidTr="003B305D">
        <w:tc>
          <w:tcPr>
            <w:tcW w:w="10478" w:type="dxa"/>
          </w:tcPr>
          <w:p w14:paraId="6E0DD181" w14:textId="00B7008C" w:rsidR="007A3287" w:rsidRPr="000922EA" w:rsidRDefault="007A3287" w:rsidP="00FE465B">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診察等で待つ際に、順番が来たら電話で呼び込</w:t>
            </w:r>
            <w:r w:rsidR="002A0128" w:rsidRPr="000922EA">
              <w:rPr>
                <w:rFonts w:ascii="メイリオ" w:eastAsia="メイリオ" w:hAnsi="メイリオ" w:cs="メイリオ" w:hint="eastAsia"/>
                <w:bCs/>
                <w:color w:val="000000" w:themeColor="text1"/>
                <w:sz w:val="18"/>
                <w:szCs w:val="18"/>
              </w:rPr>
              <w:t>んだり</w:t>
            </w:r>
            <w:r w:rsidRPr="000922EA">
              <w:rPr>
                <w:rFonts w:ascii="メイリオ" w:eastAsia="メイリオ" w:hAnsi="メイリオ" w:cs="メイリオ" w:hint="eastAsia"/>
                <w:bCs/>
                <w:color w:val="000000" w:themeColor="text1"/>
                <w:sz w:val="18"/>
                <w:szCs w:val="18"/>
              </w:rPr>
              <w:t>、</w:t>
            </w:r>
            <w:r w:rsidR="002A0128" w:rsidRPr="000922EA">
              <w:rPr>
                <w:rFonts w:ascii="メイリオ" w:eastAsia="メイリオ" w:hAnsi="メイリオ" w:cs="メイリオ" w:hint="eastAsia"/>
                <w:bCs/>
                <w:color w:val="000000" w:themeColor="text1"/>
                <w:sz w:val="18"/>
                <w:szCs w:val="18"/>
              </w:rPr>
              <w:t>その人のところまで行って直接知らせたり</w:t>
            </w:r>
            <w:r w:rsidR="005317C4">
              <w:rPr>
                <w:rFonts w:ascii="メイリオ" w:eastAsia="メイリオ" w:hAnsi="メイリオ" w:cs="メイリオ" w:hint="eastAsia"/>
                <w:bCs/>
                <w:color w:val="000000" w:themeColor="text1"/>
                <w:sz w:val="18"/>
                <w:szCs w:val="18"/>
              </w:rPr>
              <w:t>する</w:t>
            </w:r>
            <w:r w:rsidR="002A0128" w:rsidRPr="000922EA">
              <w:rPr>
                <w:rFonts w:ascii="メイリオ" w:eastAsia="メイリオ" w:hAnsi="メイリオ" w:cs="メイリオ" w:hint="eastAsia"/>
                <w:bCs/>
                <w:color w:val="000000" w:themeColor="text1"/>
                <w:sz w:val="18"/>
                <w:szCs w:val="18"/>
              </w:rPr>
              <w:t>など、</w:t>
            </w:r>
            <w:r w:rsidRPr="000922EA">
              <w:rPr>
                <w:rFonts w:ascii="メイリオ" w:eastAsia="メイリオ" w:hAnsi="メイリオ" w:cs="メイリオ" w:hint="eastAsia"/>
                <w:bCs/>
                <w:color w:val="000000" w:themeColor="text1"/>
                <w:sz w:val="18"/>
                <w:szCs w:val="18"/>
              </w:rPr>
              <w:t>障がいの特性に応じてルールや慣行を柔軟に変更する。</w:t>
            </w:r>
          </w:p>
        </w:tc>
      </w:tr>
      <w:tr w:rsidR="007A3287" w:rsidRPr="000922EA" w14:paraId="3D4464B8" w14:textId="77777777" w:rsidTr="003B305D">
        <w:tc>
          <w:tcPr>
            <w:tcW w:w="10478" w:type="dxa"/>
          </w:tcPr>
          <w:p w14:paraId="4E0552C0" w14:textId="12113F99" w:rsidR="007A3287" w:rsidRPr="000922EA" w:rsidRDefault="007A3287"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体調が優れないことが多いなどの困難がある人に対して、必要な書類の提出期限に余裕を設けてお願いする。</w:t>
            </w:r>
          </w:p>
        </w:tc>
      </w:tr>
      <w:tr w:rsidR="00323418" w:rsidRPr="000922EA" w14:paraId="6781CDBE" w14:textId="77777777" w:rsidTr="003B305D">
        <w:tc>
          <w:tcPr>
            <w:tcW w:w="10478" w:type="dxa"/>
          </w:tcPr>
          <w:p w14:paraId="2CEBA766" w14:textId="1BAEB59D" w:rsidR="00323418" w:rsidRPr="000922EA" w:rsidRDefault="00323418" w:rsidP="007A3287">
            <w:pPr>
              <w:tabs>
                <w:tab w:val="left" w:pos="4035"/>
              </w:tabs>
              <w:spacing w:line="0" w:lineRule="atLeast"/>
              <w:rPr>
                <w:rFonts w:ascii="メイリオ" w:eastAsia="メイリオ" w:hAnsi="メイリオ" w:cs="メイリオ"/>
                <w:bCs/>
                <w:color w:val="000000" w:themeColor="text1"/>
                <w:sz w:val="18"/>
                <w:szCs w:val="18"/>
              </w:rPr>
            </w:pPr>
            <w:r w:rsidRPr="000922EA">
              <w:rPr>
                <w:rFonts w:ascii="メイリオ" w:eastAsia="メイリオ" w:hAnsi="メイリオ" w:cs="メイリオ" w:hint="eastAsia"/>
                <w:bCs/>
                <w:color w:val="000000" w:themeColor="text1"/>
                <w:sz w:val="18"/>
                <w:szCs w:val="18"/>
              </w:rPr>
              <w:t>障がい特性により、初めて行く歯科医院では極端に施術を怖がる人に対し、診察室のいすに座って歯磨きの仕方に関する話をするなど、場になれるだけの機会を設けた。</w:t>
            </w:r>
          </w:p>
        </w:tc>
      </w:tr>
      <w:tr w:rsidR="007A3287" w:rsidRPr="000922EA" w14:paraId="2D480C8A" w14:textId="77777777" w:rsidTr="001142BF">
        <w:tc>
          <w:tcPr>
            <w:tcW w:w="10478" w:type="dxa"/>
            <w:shd w:val="clear" w:color="auto" w:fill="DAEEF3" w:themeFill="accent5" w:themeFillTint="33"/>
          </w:tcPr>
          <w:p w14:paraId="03D8BFF0" w14:textId="011B1573" w:rsidR="007A3287" w:rsidRPr="000922EA" w:rsidRDefault="003B305D" w:rsidP="007A3287">
            <w:pPr>
              <w:tabs>
                <w:tab w:val="left" w:pos="4035"/>
              </w:tabs>
              <w:spacing w:line="0" w:lineRule="atLeast"/>
              <w:rPr>
                <w:rFonts w:ascii="メイリオ" w:eastAsia="メイリオ" w:hAnsi="メイリオ" w:cs="メイリオ"/>
                <w:bCs/>
                <w:color w:val="000000" w:themeColor="text1"/>
                <w:szCs w:val="21"/>
              </w:rPr>
            </w:pPr>
            <w:r w:rsidRPr="000922EA">
              <w:rPr>
                <w:rFonts w:ascii="メイリオ" w:eastAsia="メイリオ" w:hAnsi="メイリオ" w:cs="メイリオ" w:hint="eastAsia"/>
                <w:bCs/>
                <w:color w:val="000000" w:themeColor="text1"/>
                <w:szCs w:val="21"/>
              </w:rPr>
              <w:lastRenderedPageBreak/>
              <w:t>● その他</w:t>
            </w:r>
          </w:p>
        </w:tc>
      </w:tr>
      <w:tr w:rsidR="003B305D" w:rsidRPr="000922EA" w14:paraId="21927B7E" w14:textId="77777777" w:rsidTr="003B305D">
        <w:trPr>
          <w:trHeight w:val="20"/>
        </w:trPr>
        <w:tc>
          <w:tcPr>
            <w:tcW w:w="10478" w:type="dxa"/>
            <w:hideMark/>
          </w:tcPr>
          <w:p w14:paraId="6B2C67AE" w14:textId="77777777" w:rsidR="003B305D" w:rsidRPr="000922EA" w:rsidRDefault="003B305D"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外見上、障がいがあるとわかりづらい患者の受付票に、その旨がわかる連絡カードを添付するなど、スタッフ間の連絡体制を工夫する。</w:t>
            </w:r>
          </w:p>
        </w:tc>
      </w:tr>
      <w:tr w:rsidR="003B305D" w:rsidRPr="000922EA" w14:paraId="6F89EE5D" w14:textId="77777777" w:rsidTr="003B305D">
        <w:trPr>
          <w:trHeight w:val="20"/>
        </w:trPr>
        <w:tc>
          <w:tcPr>
            <w:tcW w:w="10478" w:type="dxa"/>
            <w:hideMark/>
          </w:tcPr>
          <w:p w14:paraId="0B985F3A" w14:textId="77777777" w:rsidR="003B305D" w:rsidRPr="000922EA" w:rsidRDefault="003B305D"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診察の予約時に、患者から申出があった自身の障がい特性などの情報を、スタッフ間で事前に共有する。</w:t>
            </w:r>
          </w:p>
        </w:tc>
      </w:tr>
      <w:tr w:rsidR="002F637F" w:rsidRPr="000922EA" w14:paraId="505349DF" w14:textId="77777777" w:rsidTr="003B305D">
        <w:trPr>
          <w:trHeight w:val="20"/>
        </w:trPr>
        <w:tc>
          <w:tcPr>
            <w:tcW w:w="10478" w:type="dxa"/>
          </w:tcPr>
          <w:p w14:paraId="562B25BB" w14:textId="5749AE5A" w:rsidR="002F637F" w:rsidRPr="000922EA" w:rsidRDefault="002F637F" w:rsidP="005F12C9">
            <w:pPr>
              <w:widowControl/>
              <w:jc w:val="left"/>
              <w:rPr>
                <w:rFonts w:ascii="メイリオ" w:eastAsia="メイリオ" w:hAnsi="メイリオ" w:cs="メイリオ"/>
                <w:color w:val="000000" w:themeColor="text1"/>
                <w:kern w:val="0"/>
                <w:sz w:val="18"/>
                <w:szCs w:val="18"/>
              </w:rPr>
            </w:pPr>
            <w:r w:rsidRPr="000922EA">
              <w:rPr>
                <w:rFonts w:ascii="メイリオ" w:eastAsia="メイリオ" w:hAnsi="メイリオ" w:cs="メイリオ" w:hint="eastAsia"/>
                <w:color w:val="000000" w:themeColor="text1"/>
                <w:kern w:val="0"/>
                <w:sz w:val="18"/>
                <w:szCs w:val="18"/>
              </w:rPr>
              <w:t>高次脳機能障がいによる記憶障がいがある人が、診察のほか、検査も必要だったので、いく窓口の順序を受付でメモして渡す。</w:t>
            </w:r>
          </w:p>
        </w:tc>
      </w:tr>
    </w:tbl>
    <w:p w14:paraId="3F7CF8B5" w14:textId="77777777" w:rsidR="001A04ED" w:rsidRPr="000922EA" w:rsidRDefault="001A04ED" w:rsidP="001A04ED">
      <w:pPr>
        <w:spacing w:line="0" w:lineRule="atLeast"/>
        <w:rPr>
          <w:rFonts w:ascii="メイリオ" w:eastAsia="メイリオ" w:hAnsi="メイリオ" w:cs="メイリオ"/>
          <w:color w:val="000000" w:themeColor="text1"/>
          <w:sz w:val="8"/>
          <w:szCs w:val="24"/>
        </w:rPr>
      </w:pPr>
    </w:p>
    <w:p w14:paraId="385E211B" w14:textId="36271468" w:rsidR="001A04ED" w:rsidRPr="000922EA" w:rsidRDefault="001A04ED" w:rsidP="001A04ED">
      <w:pPr>
        <w:spacing w:line="0" w:lineRule="atLeast"/>
        <w:ind w:left="200" w:hangingChars="100" w:hanging="200"/>
        <w:rPr>
          <w:rFonts w:ascii="メイリオ" w:eastAsia="メイリオ" w:hAnsi="メイリオ" w:cs="メイリオ"/>
          <w:color w:val="000000" w:themeColor="text1"/>
          <w:sz w:val="20"/>
          <w:szCs w:val="24"/>
        </w:rPr>
      </w:pPr>
      <w:r w:rsidRPr="000922EA">
        <w:rPr>
          <w:rFonts w:ascii="メイリオ" w:eastAsia="メイリオ" w:hAnsi="メイリオ" w:cs="メイリオ" w:hint="eastAsia"/>
          <w:color w:val="000000" w:themeColor="text1"/>
          <w:sz w:val="20"/>
          <w:szCs w:val="24"/>
        </w:rPr>
        <w:t>※上記の事例は、あくまでも例示で、これらに限定されたものではありません。また、実施を求められた側に無制限の負担を求めるものではなく、</w:t>
      </w:r>
      <w:r w:rsidRPr="000922EA">
        <w:rPr>
          <w:rFonts w:ascii="メイリオ" w:eastAsia="メイリオ" w:hAnsi="メイリオ" w:cs="メイリオ" w:hint="eastAsia"/>
          <w:color w:val="000000" w:themeColor="text1"/>
          <w:kern w:val="0"/>
          <w:sz w:val="20"/>
          <w:szCs w:val="24"/>
        </w:rPr>
        <w:t>過重な</w:t>
      </w:r>
      <w:r w:rsidRPr="000922EA">
        <w:rPr>
          <w:rFonts w:ascii="メイリオ" w:eastAsia="メイリオ" w:hAnsi="メイリオ" w:cs="メイリオ" w:hint="eastAsia"/>
          <w:color w:val="000000" w:themeColor="text1"/>
          <w:sz w:val="20"/>
          <w:szCs w:val="24"/>
        </w:rPr>
        <w:t>負担が求められる場合には、合理的配慮の不提供に該当しません。</w:t>
      </w:r>
    </w:p>
    <w:p w14:paraId="1446B366" w14:textId="6CFD50B9" w:rsidR="00B53F6C" w:rsidRPr="000922EA" w:rsidRDefault="00B53F6C">
      <w:pPr>
        <w:widowControl/>
        <w:jc w:val="left"/>
        <w:rPr>
          <w:rFonts w:ascii="メイリオ" w:eastAsia="メイリオ" w:hAnsi="メイリオ" w:cs="メイリオ"/>
          <w:color w:val="000000" w:themeColor="text1"/>
          <w:sz w:val="20"/>
          <w:szCs w:val="24"/>
        </w:rPr>
      </w:pPr>
      <w:r w:rsidRPr="000922EA">
        <w:rPr>
          <w:rFonts w:ascii="メイリオ" w:eastAsia="メイリオ" w:hAnsi="メイリオ" w:cs="メイリオ"/>
          <w:color w:val="000000" w:themeColor="text1"/>
          <w:sz w:val="20"/>
          <w:szCs w:val="24"/>
        </w:rPr>
        <w:br w:type="page"/>
      </w:r>
    </w:p>
    <w:p w14:paraId="0E28CB20" w14:textId="0FF800E6" w:rsidR="001A04ED" w:rsidRDefault="001A04ED" w:rsidP="001A04ED">
      <w:pPr>
        <w:spacing w:line="0" w:lineRule="atLeast"/>
        <w:rPr>
          <w:rFonts w:ascii="メイリオ" w:eastAsia="メイリオ" w:hAnsi="メイリオ" w:cs="メイリオ"/>
          <w:sz w:val="24"/>
          <w:szCs w:val="28"/>
        </w:rPr>
      </w:pPr>
      <w:r>
        <w:rPr>
          <w:rFonts w:ascii="メイリオ" w:eastAsia="メイリオ" w:hAnsi="メイリオ" w:cs="メイリオ" w:hint="eastAsia"/>
          <w:b/>
          <w:noProof/>
          <w:color w:val="000000" w:themeColor="text1"/>
          <w:sz w:val="24"/>
          <w:szCs w:val="28"/>
        </w:rPr>
        <w:lastRenderedPageBreak/>
        <w:drawing>
          <wp:anchor distT="0" distB="0" distL="114300" distR="114300" simplePos="0" relativeHeight="251971584" behindDoc="0" locked="0" layoutInCell="1" allowOverlap="1" wp14:anchorId="085BBBA2" wp14:editId="4239EB47">
            <wp:simplePos x="0" y="0"/>
            <wp:positionH relativeFrom="column">
              <wp:posOffset>35560</wp:posOffset>
            </wp:positionH>
            <wp:positionV relativeFrom="paragraph">
              <wp:posOffset>124460</wp:posOffset>
            </wp:positionV>
            <wp:extent cx="447040" cy="4267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4"/>
          <w:szCs w:val="28"/>
        </w:rPr>
        <mc:AlternateContent>
          <mc:Choice Requires="wps">
            <w:drawing>
              <wp:anchor distT="0" distB="0" distL="114300" distR="114300" simplePos="0" relativeHeight="251965440" behindDoc="0" locked="0" layoutInCell="1" allowOverlap="1" wp14:anchorId="4303C9D3" wp14:editId="036284FD">
                <wp:simplePos x="0" y="0"/>
                <wp:positionH relativeFrom="column">
                  <wp:posOffset>35560</wp:posOffset>
                </wp:positionH>
                <wp:positionV relativeFrom="paragraph">
                  <wp:posOffset>124460</wp:posOffset>
                </wp:positionV>
                <wp:extent cx="6664960" cy="8859520"/>
                <wp:effectExtent l="38100" t="38100" r="116840" b="113030"/>
                <wp:wrapNone/>
                <wp:docPr id="43" name="メモ 43"/>
                <wp:cNvGraphicFramePr/>
                <a:graphic xmlns:a="http://schemas.openxmlformats.org/drawingml/2006/main">
                  <a:graphicData uri="http://schemas.microsoft.com/office/word/2010/wordprocessingShape">
                    <wps:wsp>
                      <wps:cNvSpPr/>
                      <wps:spPr>
                        <a:xfrm>
                          <a:off x="0" y="0"/>
                          <a:ext cx="6664960" cy="8859520"/>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2517FFD" w14:textId="77777777" w:rsidR="007F1E7C" w:rsidRDefault="007F1E7C" w:rsidP="001A04ED">
                            <w:pPr>
                              <w:tabs>
                                <w:tab w:val="left" w:pos="5775"/>
                              </w:tabs>
                              <w:spacing w:line="0" w:lineRule="atLeast"/>
                              <w:rPr>
                                <w:rFonts w:ascii="メイリオ" w:eastAsia="メイリオ" w:hAnsi="メイリオ" w:cs="メイリオ"/>
                                <w:b/>
                                <w:color w:val="000000" w:themeColor="text1"/>
                                <w:sz w:val="24"/>
                                <w:szCs w:val="28"/>
                              </w:rPr>
                            </w:pPr>
                          </w:p>
                          <w:p w14:paraId="2BA7D6F1" w14:textId="77777777" w:rsidR="007F1E7C" w:rsidRPr="001223F3" w:rsidRDefault="007F1E7C" w:rsidP="001A04ED">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14:paraId="60EDA0B5"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14:paraId="173B32B2"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14:paraId="5514A291"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14:paraId="13AD6E98"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14:paraId="7F786F7E"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14:paraId="4A5A3068" w14:textId="77777777" w:rsidR="007F1E7C" w:rsidRPr="001223F3" w:rsidRDefault="007F1E7C" w:rsidP="001A04ED">
                            <w:pPr>
                              <w:spacing w:line="0" w:lineRule="atLeast"/>
                              <w:rPr>
                                <w:rFonts w:ascii="メイリオ" w:eastAsia="メイリオ" w:hAnsi="メイリオ" w:cs="メイリオ"/>
                                <w:color w:val="000000" w:themeColor="text1"/>
                                <w:sz w:val="22"/>
                                <w:szCs w:val="24"/>
                              </w:rPr>
                            </w:pPr>
                          </w:p>
                          <w:p w14:paraId="00FFD489"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14:paraId="71893B92"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14:paraId="38BF4BE6"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14:paraId="1DCF7F50"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14:paraId="3C53E1DA" w14:textId="77777777" w:rsidR="007F1E7C" w:rsidRPr="001223F3" w:rsidRDefault="007F1E7C" w:rsidP="001A04ED">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14:paraId="790C2E1A"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14:paraId="63518757" w14:textId="77777777" w:rsidR="007F1E7C" w:rsidRPr="001223F3" w:rsidRDefault="007F1E7C" w:rsidP="001A04ED">
                            <w:pPr>
                              <w:spacing w:line="0" w:lineRule="atLeast"/>
                              <w:rPr>
                                <w:rFonts w:ascii="メイリオ" w:eastAsia="メイリオ" w:hAnsi="メイリオ" w:cs="メイリオ"/>
                                <w:color w:val="000000" w:themeColor="text1"/>
                                <w:sz w:val="22"/>
                                <w:szCs w:val="24"/>
                              </w:rPr>
                            </w:pPr>
                          </w:p>
                          <w:p w14:paraId="49C20406" w14:textId="77777777" w:rsidR="007F1E7C" w:rsidRPr="001223F3" w:rsidRDefault="007F1E7C" w:rsidP="001A04ED">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14:paraId="332137D7"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14:paraId="1C680EE5"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14:paraId="5F102E39"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14:paraId="0ACA220B"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14:paraId="0788B19A"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14:paraId="22121DDD"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14:paraId="2C10749D"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14:paraId="0E566FE6" w14:textId="77777777" w:rsidR="007F1E7C" w:rsidRPr="001223F3" w:rsidRDefault="007F1E7C"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14:paraId="250F7B43" w14:textId="77777777" w:rsidR="007F1E7C" w:rsidRPr="001223F3" w:rsidRDefault="007F1E7C"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14:paraId="5DF86F5D" w14:textId="77777777" w:rsidR="007F1E7C" w:rsidRPr="001223F3" w:rsidRDefault="007F1E7C" w:rsidP="001A04ED">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14:paraId="1ED51B34" w14:textId="77777777" w:rsidR="007F1E7C" w:rsidRPr="001223F3" w:rsidRDefault="007F1E7C" w:rsidP="001A04ED">
                            <w:pPr>
                              <w:pStyle w:val="ac"/>
                              <w:spacing w:line="0" w:lineRule="atLeast"/>
                              <w:ind w:leftChars="0" w:left="720"/>
                              <w:rPr>
                                <w:rFonts w:ascii="メイリオ" w:eastAsia="メイリオ" w:hAnsi="メイリオ" w:cs="メイリオ"/>
                                <w:color w:val="000000" w:themeColor="text1"/>
                                <w:sz w:val="16"/>
                                <w:szCs w:val="24"/>
                              </w:rPr>
                            </w:pPr>
                          </w:p>
                          <w:p w14:paraId="70815A40" w14:textId="77777777" w:rsidR="007F1E7C" w:rsidRPr="00B00819"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14:paraId="2D704A94" w14:textId="77777777" w:rsidR="007F1E7C" w:rsidRPr="009E5620" w:rsidRDefault="00B67E31" w:rsidP="001A04ED">
                            <w:pPr>
                              <w:pStyle w:val="ac"/>
                              <w:spacing w:line="0" w:lineRule="atLeast"/>
                              <w:ind w:leftChars="0" w:left="360"/>
                              <w:rPr>
                                <w:rStyle w:val="ad"/>
                                <w:rFonts w:ascii="メイリオ" w:eastAsia="メイリオ" w:hAnsi="メイリオ" w:cs="メイリオ"/>
                                <w:color w:val="3333FF"/>
                                <w:sz w:val="22"/>
                                <w:szCs w:val="24"/>
                              </w:rPr>
                            </w:pPr>
                            <w:hyperlink r:id="rId50" w:history="1">
                              <w:r w:rsidR="007F1E7C" w:rsidRPr="009E5620">
                                <w:rPr>
                                  <w:rStyle w:val="ad"/>
                                  <w:rFonts w:ascii="メイリオ" w:eastAsia="メイリオ" w:hAnsi="メイリオ" w:cs="メイリオ"/>
                                  <w:color w:val="3333FF"/>
                                  <w:sz w:val="22"/>
                                  <w:szCs w:val="24"/>
                                </w:rPr>
                                <w:t>http://www.pref.osaka.lg.jp/keikakusuishin/kankou/</w:t>
                              </w:r>
                            </w:hyperlink>
                          </w:p>
                          <w:p w14:paraId="47E9D706" w14:textId="77777777" w:rsidR="007F1E7C" w:rsidRDefault="007F1E7C" w:rsidP="001A04ED">
                            <w:pPr>
                              <w:tabs>
                                <w:tab w:val="left" w:pos="6600"/>
                              </w:tabs>
                              <w:spacing w:line="0" w:lineRule="atLeast"/>
                              <w:rPr>
                                <w:rFonts w:ascii="メイリオ" w:eastAsia="メイリオ" w:hAnsi="メイリオ" w:cs="メイリオ"/>
                                <w:b/>
                                <w:sz w:val="24"/>
                                <w:szCs w:val="28"/>
                              </w:rPr>
                            </w:pPr>
                          </w:p>
                          <w:p w14:paraId="70EAD10D" w14:textId="77777777" w:rsidR="007F1E7C" w:rsidRPr="001223F3" w:rsidRDefault="007F1E7C" w:rsidP="001A04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03C9D3" id="メモ 43" o:spid="_x0000_s1040" type="#_x0000_t65" style="position:absolute;left:0;text-align:left;margin-left:2.8pt;margin-top:9.8pt;width:524.8pt;height:697.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" adj="19692" fillcolor="window" strokecolor="windowText" strokeweight="1pt">
                <v:shadow on="t" color="black" opacity="26214f" origin="-.5,-.5" offset=".74836mm,.74836mm"/>
                <v:textbox>
                  <w:txbxContent>
                    <w:p w14:paraId="22517FFD" w14:textId="77777777" w:rsidR="007F1E7C" w:rsidRDefault="007F1E7C" w:rsidP="001A04ED">
                      <w:pPr>
                        <w:tabs>
                          <w:tab w:val="left" w:pos="5775"/>
                        </w:tabs>
                        <w:spacing w:line="0" w:lineRule="atLeast"/>
                        <w:rPr>
                          <w:rFonts w:ascii="メイリオ" w:eastAsia="メイリオ" w:hAnsi="メイリオ" w:cs="メイリオ"/>
                          <w:b/>
                          <w:color w:val="000000" w:themeColor="text1"/>
                          <w:sz w:val="24"/>
                          <w:szCs w:val="28"/>
                        </w:rPr>
                      </w:pPr>
                    </w:p>
                    <w:p w14:paraId="2BA7D6F1" w14:textId="77777777" w:rsidR="007F1E7C" w:rsidRPr="001223F3" w:rsidRDefault="007F1E7C" w:rsidP="001A04ED">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【参考】実際の取組み例</w:t>
                      </w:r>
                      <w:r w:rsidRPr="001223F3">
                        <w:rPr>
                          <w:rFonts w:ascii="メイリオ" w:eastAsia="メイリオ" w:hAnsi="メイリオ" w:cs="メイリオ" w:hint="eastAsia"/>
                          <w:color w:val="000000" w:themeColor="text1"/>
                          <w:sz w:val="22"/>
                          <w:szCs w:val="28"/>
                        </w:rPr>
                        <w:t>（※環境の整備も含む）</w:t>
                      </w:r>
                      <w:r w:rsidRPr="001223F3">
                        <w:rPr>
                          <w:rFonts w:ascii="メイリオ" w:eastAsia="メイリオ" w:hAnsi="メイリオ" w:cs="メイリオ"/>
                          <w:color w:val="000000" w:themeColor="text1"/>
                          <w:sz w:val="22"/>
                          <w:szCs w:val="28"/>
                        </w:rPr>
                        <w:tab/>
                      </w:r>
                    </w:p>
                    <w:p w14:paraId="60EDA0B5"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院内における電光表示</w:t>
                      </w:r>
                    </w:p>
                    <w:p w14:paraId="173B32B2"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診察室の隣に、電光表示版を設置して、番号で診察の</w:t>
                      </w:r>
                    </w:p>
                    <w:p w14:paraId="5514A291"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順番がわかるようにしています。</w:t>
                      </w:r>
                    </w:p>
                    <w:p w14:paraId="13AD6E98"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視覚障がいのある人には、診察室の担当職員が声をかけて、</w:t>
                      </w:r>
                    </w:p>
                    <w:p w14:paraId="7F786F7E" w14:textId="77777777" w:rsidR="007F1E7C" w:rsidRPr="001223F3" w:rsidRDefault="007F1E7C" w:rsidP="001A04ED">
                      <w:pPr>
                        <w:pStyle w:val="ac"/>
                        <w:tabs>
                          <w:tab w:val="left" w:pos="7797"/>
                        </w:tabs>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案内するようにしています。</w:t>
                      </w:r>
                    </w:p>
                    <w:p w14:paraId="4A5A3068" w14:textId="77777777" w:rsidR="007F1E7C" w:rsidRPr="001223F3" w:rsidRDefault="007F1E7C" w:rsidP="001A04ED">
                      <w:pPr>
                        <w:spacing w:line="0" w:lineRule="atLeast"/>
                        <w:rPr>
                          <w:rFonts w:ascii="メイリオ" w:eastAsia="メイリオ" w:hAnsi="メイリオ" w:cs="メイリオ"/>
                          <w:color w:val="000000" w:themeColor="text1"/>
                          <w:sz w:val="22"/>
                          <w:szCs w:val="24"/>
                        </w:rPr>
                      </w:pPr>
                    </w:p>
                    <w:p w14:paraId="00FFD489"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院内における重要情報の文字表示</w:t>
                      </w:r>
                    </w:p>
                    <w:p w14:paraId="71893B92"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順番を変更する場合がある等の</w:t>
                      </w:r>
                    </w:p>
                    <w:p w14:paraId="38BF4BE6"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患者にとっての重要情報は、文字</w:t>
                      </w:r>
                    </w:p>
                    <w:p w14:paraId="1DCF7F50"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情報でも掲示しています。</w:t>
                      </w:r>
                    </w:p>
                    <w:p w14:paraId="3C53E1DA" w14:textId="77777777" w:rsidR="007F1E7C" w:rsidRPr="001223F3" w:rsidRDefault="007F1E7C" w:rsidP="001A04ED">
                      <w:pPr>
                        <w:tabs>
                          <w:tab w:val="left" w:pos="3072"/>
                        </w:tabs>
                        <w:spacing w:line="0" w:lineRule="atLeast"/>
                        <w:rPr>
                          <w:rFonts w:ascii="メイリオ" w:eastAsia="メイリオ" w:hAnsi="メイリオ" w:cs="メイリオ"/>
                          <w:color w:val="000000" w:themeColor="text1"/>
                          <w:sz w:val="22"/>
                          <w:szCs w:val="24"/>
                        </w:rPr>
                      </w:pPr>
                      <w:r w:rsidRPr="001223F3">
                        <w:rPr>
                          <w:rFonts w:ascii="メイリオ" w:eastAsia="メイリオ" w:hAnsi="メイリオ" w:cs="メイリオ"/>
                          <w:color w:val="000000" w:themeColor="text1"/>
                          <w:sz w:val="22"/>
                          <w:szCs w:val="24"/>
                        </w:rPr>
                        <w:tab/>
                      </w:r>
                    </w:p>
                    <w:p w14:paraId="790C2E1A"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診察室ごとに補聴器（骨伝導型）を準備しています。</w:t>
                      </w:r>
                    </w:p>
                    <w:p w14:paraId="63518757" w14:textId="77777777" w:rsidR="007F1E7C" w:rsidRPr="001223F3" w:rsidRDefault="007F1E7C" w:rsidP="001A04ED">
                      <w:pPr>
                        <w:spacing w:line="0" w:lineRule="atLeast"/>
                        <w:rPr>
                          <w:rFonts w:ascii="メイリオ" w:eastAsia="メイリオ" w:hAnsi="メイリオ" w:cs="メイリオ"/>
                          <w:color w:val="000000" w:themeColor="text1"/>
                          <w:sz w:val="22"/>
                          <w:szCs w:val="24"/>
                        </w:rPr>
                      </w:pPr>
                    </w:p>
                    <w:p w14:paraId="49C20406" w14:textId="77777777" w:rsidR="007F1E7C" w:rsidRPr="001223F3" w:rsidRDefault="007F1E7C" w:rsidP="001A04ED">
                      <w:pPr>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【参考】支援ツールの例</w:t>
                      </w:r>
                    </w:p>
                    <w:p w14:paraId="332137D7" w14:textId="77777777" w:rsidR="007F1E7C" w:rsidRPr="001223F3" w:rsidRDefault="007F1E7C" w:rsidP="000D5D10">
                      <w:pPr>
                        <w:pStyle w:val="ac"/>
                        <w:numPr>
                          <w:ilvl w:val="0"/>
                          <w:numId w:val="28"/>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医療サポート絵カード</w:t>
                      </w:r>
                    </w:p>
                    <w:p w14:paraId="1C680EE5"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知的障がいなどがあり言いたいことが言えない人、医師や看護師の</w:t>
                      </w:r>
                    </w:p>
                    <w:p w14:paraId="5F102E39"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話を聞き取ることが苦手な人のために、「医療サポート絵カード」</w:t>
                      </w:r>
                    </w:p>
                    <w:p w14:paraId="0ACA220B"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があります。安心して診察や検査を受けられるように絵などを使って、</w:t>
                      </w:r>
                    </w:p>
                    <w:p w14:paraId="0788B19A"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見てわかるように工夫しています。「医療サポート絵カード」を使う</w:t>
                      </w:r>
                    </w:p>
                    <w:p w14:paraId="22121DDD"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ことで、不安の軽減にもつながります。</w:t>
                      </w:r>
                    </w:p>
                    <w:p w14:paraId="2C10749D" w14:textId="77777777" w:rsidR="007F1E7C" w:rsidRPr="001223F3"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（使い方の例）</w:t>
                      </w:r>
                    </w:p>
                    <w:p w14:paraId="0E566FE6" w14:textId="77777777" w:rsidR="007F1E7C" w:rsidRPr="001223F3" w:rsidRDefault="007F1E7C"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 xml:space="preserve">診察や検査の前にカードを見せながら、診察の流れを説明する。 </w:t>
                      </w:r>
                    </w:p>
                    <w:p w14:paraId="250F7B43" w14:textId="77777777" w:rsidR="007F1E7C" w:rsidRPr="001223F3" w:rsidRDefault="007F1E7C" w:rsidP="000D5D10">
                      <w:pPr>
                        <w:pStyle w:val="ac"/>
                        <w:numPr>
                          <w:ilvl w:val="0"/>
                          <w:numId w:val="25"/>
                        </w:numPr>
                        <w:spacing w:line="0" w:lineRule="atLeast"/>
                        <w:ind w:leftChars="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家族・支援者にカードを渡しておき、次の診察時までに本人に</w:t>
                      </w:r>
                    </w:p>
                    <w:p w14:paraId="5DF86F5D" w14:textId="77777777" w:rsidR="007F1E7C" w:rsidRPr="001223F3" w:rsidRDefault="007F1E7C" w:rsidP="001A04ED">
                      <w:pPr>
                        <w:pStyle w:val="ac"/>
                        <w:spacing w:line="0" w:lineRule="atLeast"/>
                        <w:ind w:leftChars="0" w:left="720"/>
                        <w:rPr>
                          <w:rFonts w:ascii="メイリオ" w:eastAsia="メイリオ" w:hAnsi="メイリオ" w:cs="メイリオ"/>
                          <w:color w:val="000000" w:themeColor="text1"/>
                          <w:sz w:val="22"/>
                          <w:szCs w:val="24"/>
                        </w:rPr>
                      </w:pPr>
                      <w:r w:rsidRPr="001223F3">
                        <w:rPr>
                          <w:rFonts w:ascii="メイリオ" w:eastAsia="メイリオ" w:hAnsi="メイリオ" w:cs="メイリオ" w:hint="eastAsia"/>
                          <w:color w:val="000000" w:themeColor="text1"/>
                          <w:sz w:val="22"/>
                          <w:szCs w:val="24"/>
                        </w:rPr>
                        <w:t>見せておいてもらう。</w:t>
                      </w:r>
                    </w:p>
                    <w:p w14:paraId="1ED51B34" w14:textId="77777777" w:rsidR="007F1E7C" w:rsidRPr="001223F3" w:rsidRDefault="007F1E7C" w:rsidP="001A04ED">
                      <w:pPr>
                        <w:pStyle w:val="ac"/>
                        <w:spacing w:line="0" w:lineRule="atLeast"/>
                        <w:ind w:leftChars="0" w:left="720"/>
                        <w:rPr>
                          <w:rFonts w:ascii="メイリオ" w:eastAsia="メイリオ" w:hAnsi="メイリオ" w:cs="メイリオ"/>
                          <w:color w:val="000000" w:themeColor="text1"/>
                          <w:sz w:val="16"/>
                          <w:szCs w:val="24"/>
                        </w:rPr>
                      </w:pPr>
                    </w:p>
                    <w:p w14:paraId="70815A40" w14:textId="77777777" w:rsidR="007F1E7C" w:rsidRPr="00B00819" w:rsidRDefault="007F1E7C" w:rsidP="001A04ED">
                      <w:pPr>
                        <w:pStyle w:val="ac"/>
                        <w:spacing w:line="0" w:lineRule="atLeast"/>
                        <w:ind w:leftChars="0" w:left="360"/>
                        <w:rPr>
                          <w:rFonts w:ascii="メイリオ" w:eastAsia="メイリオ" w:hAnsi="メイリオ" w:cs="メイリオ"/>
                          <w:color w:val="000000" w:themeColor="text1"/>
                          <w:sz w:val="22"/>
                          <w:szCs w:val="24"/>
                        </w:rPr>
                      </w:pPr>
                      <w:r w:rsidRPr="00B00819">
                        <w:rPr>
                          <w:rFonts w:ascii="メイリオ" w:eastAsia="メイリオ" w:hAnsi="メイリオ" w:cs="メイリオ" w:hint="eastAsia"/>
                          <w:color w:val="000000" w:themeColor="text1"/>
                          <w:sz w:val="22"/>
                          <w:szCs w:val="24"/>
                        </w:rPr>
                        <w:t>大阪府のホームページ「障がい福祉　各種刊行物」からダウンロードできます。</w:t>
                      </w:r>
                    </w:p>
                    <w:p w14:paraId="2D704A94" w14:textId="77777777" w:rsidR="007F1E7C" w:rsidRPr="009E5620" w:rsidRDefault="00F95582" w:rsidP="001A04ED">
                      <w:pPr>
                        <w:pStyle w:val="ac"/>
                        <w:spacing w:line="0" w:lineRule="atLeast"/>
                        <w:ind w:leftChars="0" w:left="360"/>
                        <w:rPr>
                          <w:rStyle w:val="ad"/>
                          <w:rFonts w:ascii="メイリオ" w:eastAsia="メイリオ" w:hAnsi="メイリオ" w:cs="メイリオ"/>
                          <w:color w:val="3333FF"/>
                          <w:sz w:val="22"/>
                          <w:szCs w:val="24"/>
                        </w:rPr>
                      </w:pPr>
                      <w:hyperlink r:id="rId51" w:history="1">
                        <w:r w:rsidR="007F1E7C" w:rsidRPr="009E5620">
                          <w:rPr>
                            <w:rStyle w:val="ad"/>
                            <w:rFonts w:ascii="メイリオ" w:eastAsia="メイリオ" w:hAnsi="メイリオ" w:cs="メイリオ"/>
                            <w:color w:val="3333FF"/>
                            <w:sz w:val="22"/>
                            <w:szCs w:val="24"/>
                          </w:rPr>
                          <w:t>http://www.pref.osaka.lg.jp/keikakusuishin/kankou/</w:t>
                        </w:r>
                      </w:hyperlink>
                    </w:p>
                    <w:p w14:paraId="47E9D706" w14:textId="77777777" w:rsidR="007F1E7C" w:rsidRDefault="007F1E7C" w:rsidP="001A04ED">
                      <w:pPr>
                        <w:tabs>
                          <w:tab w:val="left" w:pos="6600"/>
                        </w:tabs>
                        <w:spacing w:line="0" w:lineRule="atLeast"/>
                        <w:rPr>
                          <w:rFonts w:ascii="メイリオ" w:eastAsia="メイリオ" w:hAnsi="メイリオ" w:cs="メイリオ"/>
                          <w:b/>
                          <w:sz w:val="24"/>
                          <w:szCs w:val="28"/>
                        </w:rPr>
                      </w:pPr>
                    </w:p>
                    <w:p w14:paraId="70EAD10D" w14:textId="77777777" w:rsidR="007F1E7C" w:rsidRPr="001223F3" w:rsidRDefault="007F1E7C" w:rsidP="001A04ED">
                      <w:pPr>
                        <w:jc w:val="center"/>
                        <w:rPr>
                          <w:color w:val="000000" w:themeColor="text1"/>
                        </w:rPr>
                      </w:pPr>
                    </w:p>
                  </w:txbxContent>
                </v:textbox>
              </v:shape>
            </w:pict>
          </mc:Fallback>
        </mc:AlternateContent>
      </w:r>
    </w:p>
    <w:p w14:paraId="4E053496" w14:textId="77777777" w:rsidR="001A04ED" w:rsidRPr="00D1282A" w:rsidRDefault="001A04ED" w:rsidP="001A04ED">
      <w:pPr>
        <w:tabs>
          <w:tab w:val="left" w:pos="5775"/>
        </w:tabs>
        <w:spacing w:line="0" w:lineRule="atLeast"/>
        <w:rPr>
          <w:rFonts w:ascii="メイリオ" w:eastAsia="メイリオ" w:hAnsi="メイリオ" w:cs="メイリオ"/>
          <w:b/>
          <w:sz w:val="24"/>
          <w:szCs w:val="28"/>
        </w:rPr>
      </w:pPr>
      <w:r>
        <w:rPr>
          <w:rFonts w:ascii="メイリオ" w:eastAsia="メイリオ" w:hAnsi="メイリオ" w:cs="メイリオ"/>
          <w:noProof/>
          <w:sz w:val="24"/>
          <w:szCs w:val="28"/>
        </w:rPr>
        <w:drawing>
          <wp:anchor distT="0" distB="0" distL="114300" distR="114300" simplePos="0" relativeHeight="251966464" behindDoc="0" locked="0" layoutInCell="1" allowOverlap="1" wp14:anchorId="75948F82" wp14:editId="5F5277DE">
            <wp:simplePos x="0" y="0"/>
            <wp:positionH relativeFrom="column">
              <wp:posOffset>4397375</wp:posOffset>
            </wp:positionH>
            <wp:positionV relativeFrom="paragraph">
              <wp:posOffset>74295</wp:posOffset>
            </wp:positionV>
            <wp:extent cx="2179320" cy="15316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1793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A11">
        <w:rPr>
          <w:rFonts w:ascii="メイリオ" w:eastAsia="メイリオ" w:hAnsi="メイリオ" w:cs="メイリオ"/>
          <w:sz w:val="22"/>
          <w:szCs w:val="28"/>
        </w:rPr>
        <w:tab/>
      </w:r>
    </w:p>
    <w:p w14:paraId="38BF2D8B" w14:textId="77777777" w:rsidR="001A04ED" w:rsidRPr="00D1282A" w:rsidRDefault="001A04ED" w:rsidP="001A04ED">
      <w:pPr>
        <w:tabs>
          <w:tab w:val="left" w:pos="179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14:paraId="1942F92D" w14:textId="77777777" w:rsidR="001A04ED" w:rsidRDefault="001A04ED" w:rsidP="001A04ED">
      <w:pPr>
        <w:spacing w:line="0" w:lineRule="atLeast"/>
        <w:rPr>
          <w:rFonts w:ascii="メイリオ" w:eastAsia="メイリオ" w:hAnsi="メイリオ" w:cs="メイリオ"/>
          <w:sz w:val="22"/>
          <w:szCs w:val="24"/>
        </w:rPr>
      </w:pPr>
    </w:p>
    <w:p w14:paraId="395DF85B" w14:textId="77777777" w:rsidR="001A04ED" w:rsidRPr="00D1282A" w:rsidRDefault="001A04ED" w:rsidP="001A04ED">
      <w:pPr>
        <w:tabs>
          <w:tab w:val="left" w:pos="3072"/>
        </w:tabs>
        <w:spacing w:line="0" w:lineRule="atLeast"/>
        <w:rPr>
          <w:rFonts w:ascii="メイリオ" w:eastAsia="メイリオ" w:hAnsi="メイリオ" w:cs="メイリオ"/>
          <w:sz w:val="22"/>
          <w:szCs w:val="24"/>
        </w:rPr>
      </w:pPr>
      <w:r>
        <w:rPr>
          <w:rFonts w:ascii="メイリオ" w:eastAsia="メイリオ" w:hAnsi="メイリオ" w:cs="メイリオ"/>
          <w:sz w:val="22"/>
          <w:szCs w:val="24"/>
        </w:rPr>
        <w:tab/>
      </w:r>
    </w:p>
    <w:p w14:paraId="650DA00F" w14:textId="77777777" w:rsidR="001A04ED" w:rsidRPr="00D1282A" w:rsidRDefault="001A04ED" w:rsidP="001A04ED">
      <w:pPr>
        <w:spacing w:line="0" w:lineRule="atLeast"/>
        <w:rPr>
          <w:rFonts w:ascii="メイリオ" w:eastAsia="メイリオ" w:hAnsi="メイリオ" w:cs="メイリオ"/>
          <w:sz w:val="22"/>
          <w:szCs w:val="24"/>
        </w:rPr>
      </w:pPr>
    </w:p>
    <w:p w14:paraId="56C259F5" w14:textId="77777777" w:rsidR="001A04ED" w:rsidRPr="00D1282A" w:rsidRDefault="001A04ED" w:rsidP="001A04ED">
      <w:pPr>
        <w:spacing w:line="0" w:lineRule="atLeast"/>
        <w:rPr>
          <w:rFonts w:ascii="メイリオ" w:eastAsia="メイリオ" w:hAnsi="メイリオ" w:cs="メイリオ"/>
          <w:b/>
          <w:sz w:val="24"/>
          <w:szCs w:val="28"/>
        </w:rPr>
      </w:pPr>
    </w:p>
    <w:p w14:paraId="7901E52A" w14:textId="0C9D9E61" w:rsidR="001A04ED" w:rsidRPr="00B00819" w:rsidRDefault="001A04ED" w:rsidP="001A04ED">
      <w:pPr>
        <w:spacing w:line="0" w:lineRule="atLeast"/>
        <w:rPr>
          <w:rFonts w:ascii="メイリオ" w:eastAsia="メイリオ" w:hAnsi="メイリオ" w:cs="メイリオ"/>
          <w:sz w:val="22"/>
          <w:szCs w:val="24"/>
        </w:rPr>
      </w:pPr>
      <w:r>
        <w:rPr>
          <w:rFonts w:ascii="メイリオ" w:eastAsia="メイリオ" w:hAnsi="メイリオ" w:cs="メイリオ"/>
          <w:noProof/>
          <w:sz w:val="22"/>
          <w:szCs w:val="24"/>
        </w:rPr>
        <w:drawing>
          <wp:anchor distT="0" distB="0" distL="114300" distR="114300" simplePos="0" relativeHeight="251969536" behindDoc="0" locked="0" layoutInCell="1" allowOverlap="1" wp14:anchorId="79CD7369" wp14:editId="59D17556">
            <wp:simplePos x="0" y="0"/>
            <wp:positionH relativeFrom="column">
              <wp:posOffset>2825750</wp:posOffset>
            </wp:positionH>
            <wp:positionV relativeFrom="paragraph">
              <wp:posOffset>55880</wp:posOffset>
            </wp:positionV>
            <wp:extent cx="1485900" cy="145542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4859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2"/>
          <w:szCs w:val="24"/>
        </w:rPr>
        <w:drawing>
          <wp:anchor distT="0" distB="0" distL="114300" distR="114300" simplePos="0" relativeHeight="251967488" behindDoc="0" locked="0" layoutInCell="1" allowOverlap="1" wp14:anchorId="538F3730" wp14:editId="38450933">
            <wp:simplePos x="0" y="0"/>
            <wp:positionH relativeFrom="column">
              <wp:posOffset>4404360</wp:posOffset>
            </wp:positionH>
            <wp:positionV relativeFrom="paragraph">
              <wp:posOffset>52705</wp:posOffset>
            </wp:positionV>
            <wp:extent cx="2186940" cy="1455420"/>
            <wp:effectExtent l="0" t="0" r="381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1824E" w14:textId="77777777" w:rsidR="001A04ED" w:rsidRPr="00D1282A" w:rsidRDefault="001A04ED" w:rsidP="001A04ED">
      <w:pPr>
        <w:pStyle w:val="ac"/>
        <w:spacing w:line="0" w:lineRule="atLeast"/>
        <w:ind w:leftChars="0" w:left="360"/>
        <w:rPr>
          <w:rFonts w:ascii="メイリオ" w:eastAsia="メイリオ" w:hAnsi="メイリオ" w:cs="メイリオ"/>
          <w:sz w:val="22"/>
          <w:szCs w:val="24"/>
        </w:rPr>
      </w:pPr>
    </w:p>
    <w:p w14:paraId="12B0C288" w14:textId="77777777" w:rsidR="001A04ED" w:rsidRPr="00F80650" w:rsidRDefault="001A04ED" w:rsidP="001A04ED">
      <w:pPr>
        <w:spacing w:line="0" w:lineRule="atLeast"/>
        <w:rPr>
          <w:rFonts w:ascii="メイリオ" w:eastAsia="メイリオ" w:hAnsi="メイリオ" w:cs="メイリオ"/>
          <w:sz w:val="22"/>
          <w:szCs w:val="24"/>
        </w:rPr>
      </w:pPr>
    </w:p>
    <w:p w14:paraId="222386DE"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7F9B39C"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16C5404" w14:textId="3DF4FEB9"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r>
        <w:rPr>
          <w:rFonts w:ascii="メイリオ" w:eastAsia="メイリオ" w:hAnsi="メイリオ" w:cs="メイリオ"/>
          <w:noProof/>
          <w:sz w:val="22"/>
          <w:szCs w:val="24"/>
        </w:rPr>
        <w:drawing>
          <wp:anchor distT="0" distB="0" distL="114300" distR="114300" simplePos="0" relativeHeight="251968512" behindDoc="0" locked="0" layoutInCell="1" allowOverlap="1" wp14:anchorId="4B7EBE6C" wp14:editId="585C075B">
            <wp:simplePos x="0" y="0"/>
            <wp:positionH relativeFrom="column">
              <wp:posOffset>4729480</wp:posOffset>
            </wp:positionH>
            <wp:positionV relativeFrom="paragraph">
              <wp:posOffset>255270</wp:posOffset>
            </wp:positionV>
            <wp:extent cx="1869440" cy="1287513"/>
            <wp:effectExtent l="0" t="0" r="0"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857395" cy="1279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0105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05DEDEB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2133D3E"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7214BC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3655D2C" w14:textId="423BAFAA"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r>
        <w:rPr>
          <w:noProof/>
        </w:rPr>
        <w:drawing>
          <wp:anchor distT="0" distB="0" distL="114300" distR="114300" simplePos="0" relativeHeight="251970560" behindDoc="0" locked="0" layoutInCell="1" allowOverlap="1" wp14:anchorId="5D930AE5" wp14:editId="6D15CF0D">
            <wp:simplePos x="0" y="0"/>
            <wp:positionH relativeFrom="column">
              <wp:posOffset>4961255</wp:posOffset>
            </wp:positionH>
            <wp:positionV relativeFrom="paragraph">
              <wp:posOffset>260985</wp:posOffset>
            </wp:positionV>
            <wp:extent cx="1642110" cy="253428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642110"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4443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8A8D229"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F9337E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DD36311"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18C6315"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1C209A6"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BF90A28"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C078D1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58BCFFED"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5B30D00"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2106940A"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46A11B6"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443630EF"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6E00150B" w14:textId="77777777" w:rsidR="001A04ED" w:rsidRDefault="001A04ED" w:rsidP="001A04ED">
      <w:pPr>
        <w:pStyle w:val="ac"/>
        <w:spacing w:line="0" w:lineRule="atLeast"/>
        <w:ind w:leftChars="0" w:left="360"/>
        <w:rPr>
          <w:rStyle w:val="ad"/>
          <w:rFonts w:ascii="メイリオ" w:eastAsia="メイリオ" w:hAnsi="メイリオ" w:cs="メイリオ"/>
          <w:color w:val="auto"/>
          <w:sz w:val="22"/>
          <w:szCs w:val="24"/>
        </w:rPr>
      </w:pPr>
    </w:p>
    <w:p w14:paraId="14342722"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2FCDF8A0"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0BC7F196" w14:textId="77777777" w:rsidR="001A04ED" w:rsidRDefault="001A04ED" w:rsidP="001A04ED">
      <w:pPr>
        <w:tabs>
          <w:tab w:val="left" w:pos="6600"/>
        </w:tabs>
        <w:spacing w:line="0" w:lineRule="atLeast"/>
        <w:rPr>
          <w:rFonts w:ascii="メイリオ" w:eastAsia="メイリオ" w:hAnsi="メイリオ" w:cs="メイリオ"/>
          <w:b/>
          <w:sz w:val="24"/>
          <w:szCs w:val="28"/>
        </w:rPr>
      </w:pPr>
    </w:p>
    <w:p w14:paraId="108BCAB5" w14:textId="77777777" w:rsidR="001A04ED" w:rsidRPr="00D1282A" w:rsidRDefault="001A04ED" w:rsidP="001A04ED">
      <w:pPr>
        <w:tabs>
          <w:tab w:val="left" w:pos="6600"/>
        </w:tabs>
        <w:spacing w:line="0" w:lineRule="atLeast"/>
        <w:rPr>
          <w:rFonts w:ascii="メイリオ" w:eastAsia="メイリオ" w:hAnsi="メイリオ" w:cs="メイリオ"/>
          <w:b/>
          <w:sz w:val="24"/>
          <w:szCs w:val="28"/>
        </w:rPr>
      </w:pPr>
      <w:r>
        <w:rPr>
          <w:rFonts w:ascii="メイリオ" w:eastAsia="メイリオ" w:hAnsi="メイリオ" w:cs="メイリオ" w:hint="eastAsia"/>
          <w:b/>
          <w:sz w:val="24"/>
          <w:szCs w:val="28"/>
        </w:rPr>
        <w:lastRenderedPageBreak/>
        <w:t>【参考】医療機関等における障がい</w:t>
      </w:r>
      <w:r w:rsidRPr="00D1282A">
        <w:rPr>
          <w:rFonts w:ascii="メイリオ" w:eastAsia="メイリオ" w:hAnsi="メイリオ" w:cs="メイリオ" w:hint="eastAsia"/>
          <w:b/>
          <w:sz w:val="24"/>
          <w:szCs w:val="28"/>
        </w:rPr>
        <w:t>者配慮ガイドブック</w:t>
      </w:r>
      <w:r>
        <w:rPr>
          <w:rFonts w:ascii="メイリオ" w:eastAsia="メイリオ" w:hAnsi="メイリオ" w:cs="メイリオ"/>
          <w:b/>
          <w:sz w:val="24"/>
          <w:szCs w:val="28"/>
        </w:rPr>
        <w:tab/>
      </w:r>
    </w:p>
    <w:p w14:paraId="5DEC329B"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身近な地域の医療機関等において安心して受診できるよう、障がいの特性及びその状況</w:t>
      </w:r>
      <w:r>
        <w:rPr>
          <w:rFonts w:ascii="メイリオ" w:eastAsia="メイリオ" w:hAnsi="メイリオ" w:cs="メイリオ" w:hint="eastAsia"/>
          <w:sz w:val="22"/>
          <w:szCs w:val="24"/>
        </w:rPr>
        <w:t>に応じたケアや配慮について記載したガイドブックです。視覚障がいのある人</w:t>
      </w:r>
      <w:r w:rsidRPr="00D1282A">
        <w:rPr>
          <w:rFonts w:ascii="メイリオ" w:eastAsia="メイリオ" w:hAnsi="メイリオ" w:cs="メイリオ" w:hint="eastAsia"/>
          <w:sz w:val="22"/>
          <w:szCs w:val="24"/>
        </w:rPr>
        <w:t>、ろうあ者、中途失聴・難聴者、知的障がい</w:t>
      </w:r>
      <w:r>
        <w:rPr>
          <w:rFonts w:ascii="メイリオ" w:eastAsia="メイリオ" w:hAnsi="メイリオ" w:cs="メイリオ" w:hint="eastAsia"/>
          <w:sz w:val="22"/>
          <w:szCs w:val="24"/>
        </w:rPr>
        <w:t>のある人についてそれぞれ</w:t>
      </w:r>
      <w:r w:rsidRPr="00D1282A">
        <w:rPr>
          <w:rFonts w:ascii="メイリオ" w:eastAsia="メイリオ" w:hAnsi="メイリオ" w:cs="メイリオ" w:hint="eastAsia"/>
          <w:sz w:val="22"/>
          <w:szCs w:val="24"/>
        </w:rPr>
        <w:t>記載されています。</w:t>
      </w:r>
    </w:p>
    <w:p w14:paraId="495E4EA2"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大阪府のホームページ「障がい福祉　各種刊行物」からダウンロードできます。</w:t>
      </w:r>
    </w:p>
    <w:p w14:paraId="41FB6D06" w14:textId="77777777" w:rsidR="001A04ED" w:rsidRPr="009E5620" w:rsidRDefault="00B67E31" w:rsidP="001A04ED">
      <w:pPr>
        <w:spacing w:line="0" w:lineRule="atLeast"/>
        <w:ind w:firstLineChars="100" w:firstLine="210"/>
        <w:rPr>
          <w:rStyle w:val="ad"/>
          <w:rFonts w:ascii="メイリオ" w:eastAsia="メイリオ" w:hAnsi="メイリオ" w:cs="メイリオ"/>
          <w:color w:val="3333FF"/>
          <w:sz w:val="22"/>
          <w:szCs w:val="24"/>
        </w:rPr>
      </w:pPr>
      <w:hyperlink r:id="rId57" w:history="1">
        <w:r w:rsidR="001A04ED" w:rsidRPr="009E5620">
          <w:rPr>
            <w:rStyle w:val="ad"/>
            <w:rFonts w:ascii="メイリオ" w:eastAsia="メイリオ" w:hAnsi="メイリオ" w:cs="メイリオ"/>
            <w:color w:val="3333FF"/>
            <w:sz w:val="22"/>
            <w:szCs w:val="24"/>
          </w:rPr>
          <w:t>http://www.pref.osaka.lg.jp/keikakusuishin/kankou/</w:t>
        </w:r>
      </w:hyperlink>
    </w:p>
    <w:p w14:paraId="659266A7" w14:textId="77777777" w:rsidR="001A04ED" w:rsidRPr="00D1282A" w:rsidRDefault="001A04ED" w:rsidP="001A04ED">
      <w:pPr>
        <w:spacing w:line="0" w:lineRule="atLeast"/>
        <w:ind w:firstLineChars="100" w:firstLine="220"/>
        <w:rPr>
          <w:rStyle w:val="ad"/>
          <w:rFonts w:ascii="メイリオ" w:eastAsia="メイリオ" w:hAnsi="メイリオ" w:cs="メイリオ"/>
          <w:color w:val="auto"/>
          <w:sz w:val="22"/>
          <w:szCs w:val="24"/>
        </w:rPr>
      </w:pPr>
    </w:p>
    <w:p w14:paraId="3C790EF4" w14:textId="77777777" w:rsidR="001A04ED" w:rsidRPr="00D1282A" w:rsidRDefault="001A04ED" w:rsidP="001A04ED">
      <w:pPr>
        <w:spacing w:line="0" w:lineRule="atLeast"/>
        <w:rPr>
          <w:rStyle w:val="ad"/>
          <w:rFonts w:ascii="メイリオ" w:eastAsia="メイリオ" w:hAnsi="メイリオ" w:cs="メイリオ"/>
          <w:b/>
          <w:color w:val="auto"/>
          <w:sz w:val="24"/>
          <w:szCs w:val="28"/>
          <w:u w:val="none"/>
        </w:rPr>
      </w:pPr>
      <w:r w:rsidRPr="00D1282A">
        <w:rPr>
          <w:rStyle w:val="ad"/>
          <w:rFonts w:ascii="メイリオ" w:eastAsia="メイリオ" w:hAnsi="メイリオ" w:cs="メイリオ" w:hint="eastAsia"/>
          <w:b/>
          <w:color w:val="auto"/>
          <w:sz w:val="24"/>
          <w:szCs w:val="28"/>
          <w:u w:val="none"/>
        </w:rPr>
        <w:t>【参考】発達障がいのある人が安心して診療を受けるために</w:t>
      </w:r>
    </w:p>
    <w:p w14:paraId="0B3F6AE7"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14:paraId="1AF4E59B" w14:textId="77777777" w:rsidR="001A04ED" w:rsidRPr="00D1282A" w:rsidRDefault="001A04ED" w:rsidP="001A04ED">
      <w:pPr>
        <w:spacing w:line="0" w:lineRule="atLeast"/>
        <w:ind w:firstLineChars="100" w:firstLine="220"/>
        <w:rPr>
          <w:rFonts w:ascii="メイリオ" w:eastAsia="メイリオ" w:hAnsi="メイリオ" w:cs="メイリオ"/>
          <w:sz w:val="22"/>
          <w:szCs w:val="24"/>
        </w:rPr>
      </w:pPr>
      <w:r w:rsidRPr="00D1282A">
        <w:rPr>
          <w:rFonts w:ascii="メイリオ" w:eastAsia="メイリオ" w:hAnsi="メイリオ" w:cs="メイリオ" w:hint="eastAsia"/>
          <w:sz w:val="22"/>
          <w:szCs w:val="24"/>
        </w:rPr>
        <w:t>大阪府のホームページ「</w:t>
      </w:r>
      <w:r w:rsidRPr="00D1282A">
        <w:rPr>
          <w:rFonts w:ascii="メイリオ" w:eastAsia="メイリオ" w:hAnsi="メイリオ" w:cs="メイリオ"/>
          <w:sz w:val="22"/>
          <w:szCs w:val="24"/>
        </w:rPr>
        <w:t>医療機関向けリーフレット「発達障がいのある</w:t>
      </w:r>
      <w:r w:rsidRPr="00D1282A">
        <w:rPr>
          <w:rFonts w:ascii="メイリオ" w:eastAsia="メイリオ" w:hAnsi="メイリオ" w:cs="メイリオ" w:hint="eastAsia"/>
          <w:sz w:val="22"/>
          <w:szCs w:val="24"/>
        </w:rPr>
        <w:t>人</w:t>
      </w:r>
      <w:r w:rsidRPr="00D1282A">
        <w:rPr>
          <w:rFonts w:ascii="メイリオ" w:eastAsia="メイリオ" w:hAnsi="メイリオ" w:cs="メイリオ"/>
          <w:sz w:val="22"/>
          <w:szCs w:val="24"/>
        </w:rPr>
        <w:t>が安心して診療を受けるために」を作成しました</w:t>
      </w:r>
      <w:r w:rsidRPr="00D1282A">
        <w:rPr>
          <w:rFonts w:ascii="メイリオ" w:eastAsia="メイリオ" w:hAnsi="メイリオ" w:cs="メイリオ" w:hint="eastAsia"/>
          <w:sz w:val="22"/>
          <w:szCs w:val="24"/>
        </w:rPr>
        <w:t>」からダウンロードできます。</w:t>
      </w:r>
    </w:p>
    <w:p w14:paraId="40191BF0" w14:textId="77777777" w:rsidR="001A04ED" w:rsidRPr="009E5620" w:rsidRDefault="00B67E31" w:rsidP="001A04ED">
      <w:pPr>
        <w:autoSpaceDE w:val="0"/>
        <w:autoSpaceDN w:val="0"/>
        <w:spacing w:line="0" w:lineRule="atLeast"/>
        <w:ind w:firstLineChars="100" w:firstLine="210"/>
        <w:rPr>
          <w:rStyle w:val="ad"/>
          <w:rFonts w:ascii="メイリオ" w:eastAsia="メイリオ" w:hAnsi="メイリオ" w:cs="メイリオ"/>
          <w:color w:val="3333FF"/>
          <w:szCs w:val="24"/>
        </w:rPr>
      </w:pPr>
      <w:hyperlink r:id="rId58" w:history="1">
        <w:r w:rsidR="001A04ED" w:rsidRPr="009E5620">
          <w:rPr>
            <w:rStyle w:val="ad"/>
            <w:rFonts w:ascii="メイリオ" w:eastAsia="メイリオ" w:hAnsi="メイリオ" w:cs="メイリオ"/>
            <w:color w:val="3333FF"/>
            <w:szCs w:val="24"/>
          </w:rPr>
          <w:t>http://www.pref.osaka.lg.jp/chiikiseikatsu/hattatsusyogai_osaka/2703hp_leaflet.html</w:t>
        </w:r>
      </w:hyperlink>
    </w:p>
    <w:p w14:paraId="1E519B9C" w14:textId="77777777" w:rsidR="001A04ED" w:rsidRDefault="001A04ED" w:rsidP="001A04ED">
      <w:pPr>
        <w:widowControl/>
        <w:jc w:val="left"/>
        <w:rPr>
          <w:rStyle w:val="ad"/>
          <w:rFonts w:ascii="メイリオ" w:eastAsia="メイリオ" w:hAnsi="メイリオ" w:cs="メイリオ"/>
          <w:color w:val="auto"/>
          <w:szCs w:val="24"/>
          <w:u w:val="none"/>
        </w:rPr>
      </w:pPr>
      <w:r>
        <w:rPr>
          <w:rStyle w:val="ad"/>
          <w:rFonts w:ascii="メイリオ" w:eastAsia="メイリオ" w:hAnsi="メイリオ" w:cs="メイリオ"/>
          <w:color w:val="auto"/>
          <w:szCs w:val="24"/>
          <w:u w:val="none"/>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050EF5D3" w14:textId="77777777" w:rsidTr="001A04ED">
        <w:tc>
          <w:tcPr>
            <w:tcW w:w="10490" w:type="dxa"/>
            <w:shd w:val="clear" w:color="auto" w:fill="4F81BD" w:themeFill="accent1"/>
          </w:tcPr>
          <w:p w14:paraId="3BCB65D8" w14:textId="77777777" w:rsidR="001A04ED" w:rsidRPr="00D1282A" w:rsidRDefault="001A04ED" w:rsidP="001A04ED">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環境の整備</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9F957C6" w14:textId="77777777" w:rsidR="001A04ED" w:rsidRDefault="001A04ED" w:rsidP="001A04ED">
      <w:pPr>
        <w:tabs>
          <w:tab w:val="left" w:pos="3780"/>
        </w:tabs>
        <w:spacing w:before="240" w:after="240" w:line="0" w:lineRule="atLeast"/>
        <w:rPr>
          <w:rFonts w:ascii="メイリオ" w:eastAsia="メイリオ" w:hAnsi="メイリオ" w:cs="メイリオ"/>
          <w:b/>
          <w:sz w:val="32"/>
          <w:szCs w:val="36"/>
        </w:rPr>
      </w:pPr>
      <w:r w:rsidRPr="00D1282A">
        <w:rPr>
          <w:rFonts w:ascii="メイリオ" w:eastAsia="メイリオ" w:hAnsi="メイリオ" w:cs="メイリオ" w:hint="eastAsia"/>
          <w:b/>
          <w:sz w:val="32"/>
          <w:szCs w:val="36"/>
        </w:rPr>
        <w:t>環境の整備に関する事例</w:t>
      </w:r>
    </w:p>
    <w:p w14:paraId="5DA922A4" w14:textId="77777777" w:rsidR="001A04ED" w:rsidRDefault="001A04ED" w:rsidP="001A04ED">
      <w:pPr>
        <w:tabs>
          <w:tab w:val="left" w:pos="3780"/>
        </w:tabs>
        <w:spacing w:line="0" w:lineRule="atLeast"/>
        <w:ind w:firstLineChars="100" w:firstLine="220"/>
        <w:rPr>
          <w:rFonts w:ascii="メイリオ" w:eastAsia="メイリオ" w:hAnsi="メイリオ" w:cs="メイリオ"/>
          <w:sz w:val="22"/>
          <w:szCs w:val="36"/>
        </w:rPr>
      </w:pPr>
      <w:r w:rsidRPr="002C1786">
        <w:rPr>
          <w:rFonts w:ascii="メイリオ" w:eastAsia="メイリオ" w:hAnsi="メイリオ" w:cs="メイリオ" w:hint="eastAsia"/>
          <w:sz w:val="22"/>
          <w:szCs w:val="36"/>
        </w:rPr>
        <w:t>障害者差別解消法（第５条）</w:t>
      </w:r>
      <w:r>
        <w:rPr>
          <w:rFonts w:ascii="メイリオ" w:eastAsia="メイリオ" w:hAnsi="メイリオ" w:cs="メイリオ" w:hint="eastAsia"/>
          <w:sz w:val="22"/>
          <w:szCs w:val="36"/>
        </w:rPr>
        <w:t>で</w:t>
      </w:r>
      <w:r w:rsidRPr="002C1786">
        <w:rPr>
          <w:rFonts w:ascii="メイリオ" w:eastAsia="メイリオ" w:hAnsi="メイリオ" w:cs="メイリオ" w:hint="eastAsia"/>
          <w:sz w:val="22"/>
          <w:szCs w:val="36"/>
        </w:rPr>
        <w:t>は、行政機関等および事業者</w:t>
      </w:r>
      <w:r>
        <w:rPr>
          <w:rFonts w:ascii="メイリオ" w:eastAsia="メイリオ" w:hAnsi="メイリオ" w:cs="メイリオ" w:hint="eastAsia"/>
          <w:sz w:val="22"/>
          <w:szCs w:val="36"/>
        </w:rPr>
        <w:t>は</w:t>
      </w:r>
      <w:r w:rsidRPr="002C1786">
        <w:rPr>
          <w:rFonts w:ascii="メイリオ" w:eastAsia="メイリオ" w:hAnsi="メイリオ" w:cs="メイリオ" w:hint="eastAsia"/>
          <w:sz w:val="22"/>
          <w:szCs w:val="36"/>
        </w:rPr>
        <w:t>、合理的配慮を的確に行うための環境の整備</w:t>
      </w:r>
      <w:r w:rsidRPr="00FD3DAD">
        <w:rPr>
          <w:rFonts w:ascii="メイリオ" w:eastAsia="メイリオ" w:hAnsi="メイリオ" w:cs="メイリオ" w:hint="eastAsia"/>
          <w:sz w:val="22"/>
          <w:szCs w:val="36"/>
        </w:rPr>
        <w:t>を行うよう努めることとして</w:t>
      </w:r>
      <w:r w:rsidRPr="002C1786">
        <w:rPr>
          <w:rFonts w:ascii="メイリオ" w:eastAsia="メイリオ" w:hAnsi="メイリオ" w:cs="メイリオ" w:hint="eastAsia"/>
          <w:sz w:val="22"/>
          <w:szCs w:val="36"/>
        </w:rPr>
        <w:t>います。</w:t>
      </w:r>
      <w:r>
        <w:rPr>
          <w:rFonts w:ascii="メイリオ" w:eastAsia="メイリオ" w:hAnsi="メイリオ" w:cs="メイリオ" w:hint="eastAsia"/>
          <w:sz w:val="22"/>
          <w:szCs w:val="36"/>
        </w:rPr>
        <w:t>環境の整備とは、</w:t>
      </w:r>
      <w:r w:rsidRPr="002C1786">
        <w:rPr>
          <w:rFonts w:ascii="メイリオ" w:eastAsia="メイリオ" w:hAnsi="メイリオ" w:cs="メイリオ" w:hint="eastAsia"/>
          <w:sz w:val="22"/>
          <w:szCs w:val="36"/>
        </w:rPr>
        <w:t>不特定多数</w:t>
      </w:r>
      <w:r>
        <w:rPr>
          <w:rFonts w:ascii="メイリオ" w:eastAsia="メイリオ" w:hAnsi="メイリオ" w:cs="メイリオ" w:hint="eastAsia"/>
          <w:sz w:val="22"/>
          <w:szCs w:val="36"/>
        </w:rPr>
        <w:t>の障がいのある人を主な対象とした</w:t>
      </w:r>
      <w:r w:rsidRPr="002C1786">
        <w:rPr>
          <w:rFonts w:ascii="メイリオ" w:eastAsia="メイリオ" w:hAnsi="メイリオ" w:cs="メイリオ" w:hint="eastAsia"/>
          <w:sz w:val="22"/>
          <w:szCs w:val="36"/>
        </w:rPr>
        <w:t>、いわゆるバリアフリー法に基づく公共施設や交通機関におけるバリアフリー化、意思表示やコミュニケーションを支援するためのサービス、介助者などの人的支援、障がいのある人による円滑な情報の取</w:t>
      </w:r>
      <w:r>
        <w:rPr>
          <w:rFonts w:ascii="メイリオ" w:eastAsia="メイリオ" w:hAnsi="メイリオ" w:cs="メイリオ" w:hint="eastAsia"/>
          <w:sz w:val="22"/>
          <w:szCs w:val="36"/>
        </w:rPr>
        <w:t>得・利用・発信のための情報アクセシビリティの向上などのことです。</w:t>
      </w:r>
    </w:p>
    <w:p w14:paraId="33766BF3" w14:textId="37E43471" w:rsidR="00324886" w:rsidRDefault="00324886" w:rsidP="001A04ED">
      <w:pPr>
        <w:tabs>
          <w:tab w:val="left" w:pos="3780"/>
        </w:tabs>
        <w:spacing w:line="0" w:lineRule="atLeast"/>
        <w:rPr>
          <w:rFonts w:ascii="メイリオ" w:eastAsia="メイリオ" w:hAnsi="メイリオ" w:cs="メイリオ"/>
          <w:b/>
          <w:bCs/>
          <w:sz w:val="22"/>
        </w:rPr>
      </w:pPr>
    </w:p>
    <w:tbl>
      <w:tblPr>
        <w:tblStyle w:val="ab"/>
        <w:tblW w:w="0" w:type="auto"/>
        <w:tblLook w:val="04A0" w:firstRow="1" w:lastRow="0" w:firstColumn="1" w:lastColumn="0" w:noHBand="0" w:noVBand="1"/>
      </w:tblPr>
      <w:tblGrid>
        <w:gridCol w:w="10478"/>
      </w:tblGrid>
      <w:tr w:rsidR="00324886" w14:paraId="74085E96" w14:textId="77777777" w:rsidTr="001142BF">
        <w:tc>
          <w:tcPr>
            <w:tcW w:w="10478" w:type="dxa"/>
            <w:shd w:val="clear" w:color="auto" w:fill="8DB3E2" w:themeFill="text2" w:themeFillTint="66"/>
          </w:tcPr>
          <w:p w14:paraId="611815C7" w14:textId="14B4B527" w:rsidR="00324886" w:rsidRPr="002D5A01" w:rsidRDefault="00324886" w:rsidP="005F12C9">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w:t>
            </w:r>
            <w:r w:rsidRPr="00324886">
              <w:rPr>
                <w:rFonts w:ascii="メイリオ" w:eastAsia="メイリオ" w:hAnsi="メイリオ" w:cs="メイリオ" w:hint="eastAsia"/>
                <w:b/>
                <w:bCs/>
                <w:szCs w:val="21"/>
              </w:rPr>
              <w:t>環境の整備</w:t>
            </w:r>
            <w:r>
              <w:rPr>
                <w:rFonts w:ascii="メイリオ" w:eastAsia="メイリオ" w:hAnsi="メイリオ" w:cs="メイリオ" w:hint="eastAsia"/>
                <w:b/>
                <w:bCs/>
                <w:szCs w:val="21"/>
              </w:rPr>
              <w:t>」となりうる具体的な事例</w:t>
            </w:r>
          </w:p>
        </w:tc>
      </w:tr>
      <w:tr w:rsidR="00324886" w:rsidRPr="001F36E6" w14:paraId="25BF972C" w14:textId="77777777" w:rsidTr="005F12C9">
        <w:tc>
          <w:tcPr>
            <w:tcW w:w="10478" w:type="dxa"/>
          </w:tcPr>
          <w:p w14:paraId="0021A4E5" w14:textId="061381CA" w:rsidR="00324886" w:rsidRPr="001F36E6" w:rsidRDefault="001F36E6" w:rsidP="001B04CF">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bCs/>
                <w:sz w:val="18"/>
                <w:szCs w:val="18"/>
              </w:rPr>
              <w:t>視覚障がいのある人が受付を行う際、モニターを見ながら自分で入力するしくみになっているため利用できなか</w:t>
            </w:r>
            <w:r w:rsidRPr="005C756B">
              <w:rPr>
                <w:rFonts w:ascii="メイリオ" w:eastAsia="メイリオ" w:hAnsi="メイリオ" w:cs="メイリオ" w:hint="eastAsia"/>
                <w:bCs/>
                <w:sz w:val="18"/>
                <w:szCs w:val="18"/>
              </w:rPr>
              <w:t>った</w:t>
            </w:r>
            <w:r w:rsidR="0031443A" w:rsidRPr="005C756B">
              <w:rPr>
                <w:rFonts w:ascii="メイリオ" w:eastAsia="メイリオ" w:hAnsi="メイリオ" w:cs="メイリオ" w:hint="eastAsia"/>
                <w:bCs/>
                <w:sz w:val="18"/>
                <w:szCs w:val="18"/>
              </w:rPr>
              <w:t>ことから</w:t>
            </w:r>
            <w:r w:rsidRPr="005C756B">
              <w:rPr>
                <w:rFonts w:ascii="メイリオ" w:eastAsia="メイリオ" w:hAnsi="メイリオ" w:cs="メイリオ" w:hint="eastAsia"/>
                <w:bCs/>
                <w:sz w:val="18"/>
                <w:szCs w:val="18"/>
              </w:rPr>
              <w:t>、</w:t>
            </w:r>
            <w:r w:rsidRPr="001F36E6">
              <w:rPr>
                <w:rFonts w:ascii="メイリオ" w:eastAsia="メイリオ" w:hAnsi="メイリオ" w:cs="メイリオ" w:hint="eastAsia"/>
                <w:bCs/>
                <w:sz w:val="18"/>
                <w:szCs w:val="18"/>
              </w:rPr>
              <w:t>新たにハンドセット付きの受付機器を導入する。</w:t>
            </w:r>
          </w:p>
        </w:tc>
      </w:tr>
      <w:tr w:rsidR="00324886" w:rsidRPr="001F36E6" w14:paraId="0E0E72B6" w14:textId="77777777" w:rsidTr="005F12C9">
        <w:tc>
          <w:tcPr>
            <w:tcW w:w="10478" w:type="dxa"/>
          </w:tcPr>
          <w:p w14:paraId="42172C62" w14:textId="6683D136" w:rsidR="00324886" w:rsidRPr="001F36E6" w:rsidRDefault="001F36E6" w:rsidP="005F12C9">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bCs/>
                <w:sz w:val="18"/>
                <w:szCs w:val="18"/>
              </w:rPr>
              <w:t>視覚障がいのある人が飲食店を利用する際、これまでは店員がメニューを読み上げていたが、ゆっくり好みのメニューを選んで注文できるよう、点字のメニューを用意する。</w:t>
            </w:r>
          </w:p>
        </w:tc>
      </w:tr>
      <w:tr w:rsidR="00324886" w:rsidRPr="001F36E6" w14:paraId="2B4B56EF" w14:textId="77777777" w:rsidTr="005F12C9">
        <w:tc>
          <w:tcPr>
            <w:tcW w:w="10478" w:type="dxa"/>
          </w:tcPr>
          <w:p w14:paraId="5B53720E" w14:textId="4F425CD1" w:rsidR="00324886" w:rsidRPr="002804F0" w:rsidRDefault="001F36E6" w:rsidP="005F12C9">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パンフレットの文字について、同じような輪郭の文字だと弱視のため区別しにくいという申出を受け、ユニバーサルデザインフォントを使って作成する。</w:t>
            </w:r>
          </w:p>
        </w:tc>
      </w:tr>
      <w:tr w:rsidR="00324886" w:rsidRPr="001F36E6" w14:paraId="776D64B3" w14:textId="77777777" w:rsidTr="005F12C9">
        <w:tc>
          <w:tcPr>
            <w:tcW w:w="10478" w:type="dxa"/>
          </w:tcPr>
          <w:p w14:paraId="0452CC1F" w14:textId="3C2A173E" w:rsidR="00324886" w:rsidRPr="002804F0" w:rsidRDefault="001F36E6" w:rsidP="001B04CF">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視覚障がいのある人が点字ブロックの近くにある商品にぶつかってしまわないよう、点字ブロックと商品の間を十分に空け、陳列位置に柵を設置するなど、店舗レイアウトを</w:t>
            </w:r>
            <w:r w:rsidR="00240B3C" w:rsidRPr="002804F0">
              <w:rPr>
                <w:rFonts w:ascii="メイリオ" w:eastAsia="メイリオ" w:hAnsi="メイリオ" w:cs="メイリオ" w:hint="eastAsia"/>
                <w:bCs/>
                <w:color w:val="000000" w:themeColor="text1"/>
                <w:sz w:val="18"/>
                <w:szCs w:val="18"/>
              </w:rPr>
              <w:t>工夫</w:t>
            </w:r>
            <w:r w:rsidRPr="002804F0">
              <w:rPr>
                <w:rFonts w:ascii="メイリオ" w:eastAsia="メイリオ" w:hAnsi="メイリオ" w:cs="メイリオ" w:hint="eastAsia"/>
                <w:bCs/>
                <w:color w:val="000000" w:themeColor="text1"/>
                <w:sz w:val="18"/>
                <w:szCs w:val="18"/>
              </w:rPr>
              <w:t>する。</w:t>
            </w:r>
          </w:p>
        </w:tc>
      </w:tr>
      <w:tr w:rsidR="00324886" w:rsidRPr="001F36E6" w14:paraId="051B39AC" w14:textId="77777777" w:rsidTr="005F12C9">
        <w:tc>
          <w:tcPr>
            <w:tcW w:w="10478" w:type="dxa"/>
          </w:tcPr>
          <w:p w14:paraId="3ABD2402" w14:textId="63C82281" w:rsidR="00324886" w:rsidRPr="002804F0" w:rsidRDefault="001F36E6" w:rsidP="005F12C9">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bCs/>
                <w:color w:val="000000" w:themeColor="text1"/>
                <w:sz w:val="18"/>
                <w:szCs w:val="18"/>
              </w:rPr>
              <w:t>商店街の通路が煩雑としており利用しにくいため、視覚障がいがある人とともに商店街をまわり、通路沿いにあるイートインスペースや鉢植えのレイアウトを見直すなど、意見を伺って反映する。</w:t>
            </w:r>
          </w:p>
        </w:tc>
      </w:tr>
      <w:tr w:rsidR="001F36E6" w:rsidRPr="001F36E6" w14:paraId="13261C79" w14:textId="77777777" w:rsidTr="005F12C9">
        <w:tc>
          <w:tcPr>
            <w:tcW w:w="10478" w:type="dxa"/>
            <w:vAlign w:val="center"/>
          </w:tcPr>
          <w:p w14:paraId="6A6A82BA" w14:textId="1DDE1341" w:rsidR="001F36E6" w:rsidRPr="002804F0" w:rsidRDefault="001F36E6" w:rsidP="001F36E6">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入口ドアに「耳マーク」を貼付し「耳が不自由なお客様に配慮したコミュニケーションが行える」ことが、入店前に分かるようにしている。</w:t>
            </w:r>
          </w:p>
        </w:tc>
      </w:tr>
      <w:tr w:rsidR="001F36E6" w:rsidRPr="001F36E6" w14:paraId="1A66DB67" w14:textId="77777777" w:rsidTr="005F12C9">
        <w:tc>
          <w:tcPr>
            <w:tcW w:w="10478" w:type="dxa"/>
            <w:vAlign w:val="center"/>
          </w:tcPr>
          <w:p w14:paraId="381F0DF2" w14:textId="6B95742F" w:rsidR="001F36E6" w:rsidRPr="001F36E6" w:rsidRDefault="001F36E6" w:rsidP="001F36E6">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color w:val="000000"/>
                <w:kern w:val="0"/>
                <w:sz w:val="18"/>
                <w:szCs w:val="18"/>
              </w:rPr>
              <w:t>聴覚障がいのある人について、受付の順番で呼ばれてもわからないため、順番が来たら振動してお知らせする機器を導入する。</w:t>
            </w:r>
          </w:p>
        </w:tc>
      </w:tr>
      <w:tr w:rsidR="001F36E6" w:rsidRPr="001F36E6" w14:paraId="312C4CA2" w14:textId="77777777" w:rsidTr="005F12C9">
        <w:tc>
          <w:tcPr>
            <w:tcW w:w="10478" w:type="dxa"/>
            <w:vAlign w:val="center"/>
          </w:tcPr>
          <w:p w14:paraId="76FBB3C4" w14:textId="36C7ACFE" w:rsidR="001F36E6" w:rsidRPr="001F36E6" w:rsidRDefault="00492FE2" w:rsidP="001F36E6">
            <w:pPr>
              <w:tabs>
                <w:tab w:val="left" w:pos="4035"/>
              </w:tabs>
              <w:spacing w:line="0" w:lineRule="atLeast"/>
              <w:rPr>
                <w:rFonts w:ascii="メイリオ" w:eastAsia="メイリオ" w:hAnsi="メイリオ" w:cs="メイリオ"/>
                <w:bCs/>
                <w:sz w:val="18"/>
                <w:szCs w:val="18"/>
              </w:rPr>
            </w:pPr>
            <w:r>
              <w:rPr>
                <w:rFonts w:ascii="メイリオ" w:eastAsia="メイリオ" w:hAnsi="メイリオ" w:cs="メイリオ" w:hint="eastAsia"/>
                <w:bCs/>
                <w:sz w:val="18"/>
                <w:szCs w:val="18"/>
              </w:rPr>
              <w:t>難聴のため聞こえにくいが、筆談するほどでもないので、口頭で説明してほしいという申出に対し、受付窓口に指向性の対話支援機器を備え、店員が話したことを聴き取りやすいようにする。</w:t>
            </w:r>
          </w:p>
        </w:tc>
      </w:tr>
      <w:tr w:rsidR="001F36E6" w:rsidRPr="001F36E6" w14:paraId="7A485202" w14:textId="77777777" w:rsidTr="005F12C9">
        <w:tc>
          <w:tcPr>
            <w:tcW w:w="10478" w:type="dxa"/>
            <w:vAlign w:val="center"/>
          </w:tcPr>
          <w:p w14:paraId="0B84A205" w14:textId="52E82E06" w:rsidR="001F36E6" w:rsidRPr="001F36E6" w:rsidRDefault="001F36E6" w:rsidP="001F36E6">
            <w:pPr>
              <w:tabs>
                <w:tab w:val="left" w:pos="4035"/>
              </w:tabs>
              <w:spacing w:line="0" w:lineRule="atLeast"/>
              <w:rPr>
                <w:rFonts w:ascii="メイリオ" w:eastAsia="メイリオ" w:hAnsi="メイリオ" w:cs="メイリオ"/>
                <w:bCs/>
                <w:sz w:val="18"/>
                <w:szCs w:val="18"/>
              </w:rPr>
            </w:pPr>
            <w:r w:rsidRPr="001F36E6">
              <w:rPr>
                <w:rFonts w:ascii="メイリオ" w:eastAsia="メイリオ" w:hAnsi="メイリオ" w:cs="メイリオ" w:hint="eastAsia"/>
                <w:color w:val="000000"/>
                <w:kern w:val="0"/>
                <w:sz w:val="18"/>
                <w:szCs w:val="18"/>
              </w:rPr>
              <w:t>聴覚障がいのある人がテレビショッピングで購入したい商品があった際、電話受付のオペレーターだけでなく、</w:t>
            </w:r>
            <w:r w:rsidR="002E4BE9">
              <w:rPr>
                <w:rFonts w:ascii="メイリオ" w:eastAsia="メイリオ" w:hAnsi="メイリオ" w:cs="メイリオ" w:hint="eastAsia"/>
                <w:color w:val="000000"/>
                <w:kern w:val="0"/>
                <w:sz w:val="18"/>
                <w:szCs w:val="18"/>
              </w:rPr>
              <w:t>ファックス</w:t>
            </w:r>
            <w:r w:rsidRPr="001F36E6">
              <w:rPr>
                <w:rFonts w:ascii="メイリオ" w:eastAsia="メイリオ" w:hAnsi="メイリオ" w:cs="メイリオ" w:hint="eastAsia"/>
                <w:color w:val="000000"/>
                <w:kern w:val="0"/>
                <w:sz w:val="18"/>
                <w:szCs w:val="18"/>
              </w:rPr>
              <w:t>や電子メールによる受付のオペレーターを配置する。</w:t>
            </w:r>
          </w:p>
        </w:tc>
      </w:tr>
      <w:tr w:rsidR="001E78EB" w:rsidRPr="001E78EB" w14:paraId="044D6A65" w14:textId="77777777" w:rsidTr="005F12C9">
        <w:tc>
          <w:tcPr>
            <w:tcW w:w="10478" w:type="dxa"/>
            <w:vAlign w:val="center"/>
          </w:tcPr>
          <w:p w14:paraId="65FBB4A1" w14:textId="6C7F9AB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聴覚障がいのある人に対し、演劇鑑賞の際、ポータブル字幕機器を導入し貸出を行う。また、劇場に磁気ループを設置し、補聴器や人工内耳へ音声を送れるようにする。</w:t>
            </w:r>
          </w:p>
        </w:tc>
      </w:tr>
      <w:tr w:rsidR="001E78EB" w:rsidRPr="001E78EB" w14:paraId="00E5EF1F" w14:textId="77777777" w:rsidTr="005F12C9">
        <w:tc>
          <w:tcPr>
            <w:tcW w:w="10478" w:type="dxa"/>
            <w:vAlign w:val="center"/>
          </w:tcPr>
          <w:p w14:paraId="645DE34D" w14:textId="76602FBB"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商品の配列を考えて、車いす利用者が店舗内を移動しやすいようにする。</w:t>
            </w:r>
          </w:p>
        </w:tc>
      </w:tr>
      <w:tr w:rsidR="001E78EB" w:rsidRPr="001E78EB" w14:paraId="342C393A" w14:textId="77777777" w:rsidTr="005F12C9">
        <w:tc>
          <w:tcPr>
            <w:tcW w:w="10478" w:type="dxa"/>
            <w:vAlign w:val="center"/>
          </w:tcPr>
          <w:p w14:paraId="28F7595E" w14:textId="63140880"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契約書類などにおいて、店舗スタッフに対し、同行者が代筆する場合および店舗スタッフが代筆する場合のそれぞれについて、どのように対応するのか具体的にマニュアルを定め、研修を実施する。</w:t>
            </w:r>
          </w:p>
        </w:tc>
      </w:tr>
      <w:tr w:rsidR="001E78EB" w:rsidRPr="001E78EB" w14:paraId="44198FAF" w14:textId="77777777" w:rsidTr="005F12C9">
        <w:tc>
          <w:tcPr>
            <w:tcW w:w="10478" w:type="dxa"/>
            <w:vAlign w:val="center"/>
          </w:tcPr>
          <w:p w14:paraId="1F9C23E3" w14:textId="5DE496E6"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身体障がい者補助犬を連れて入店しようとしたところ、「ペットは不可ですから」と店員からの入店拒否があったことを受け、店員の研修に補助犬に関する事項を追加し、今後の再発を防ぐこととする。</w:t>
            </w:r>
          </w:p>
        </w:tc>
      </w:tr>
      <w:tr w:rsidR="001E78EB" w:rsidRPr="001E78EB" w14:paraId="4DB65751" w14:textId="77777777" w:rsidTr="005F12C9">
        <w:tc>
          <w:tcPr>
            <w:tcW w:w="10478" w:type="dxa"/>
            <w:vAlign w:val="center"/>
          </w:tcPr>
          <w:p w14:paraId="23AA0CB6" w14:textId="304EE14D"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エレベーターの規格が小さく、重症心身障がい児者の使用するストレッチャータイプの車</w:t>
            </w:r>
            <w:r w:rsidR="0076170B">
              <w:rPr>
                <w:rFonts w:ascii="メイリオ" w:eastAsia="メイリオ" w:hAnsi="メイリオ" w:cs="メイリオ" w:hint="eastAsia"/>
                <w:color w:val="000000" w:themeColor="text1"/>
                <w:kern w:val="0"/>
                <w:sz w:val="18"/>
                <w:szCs w:val="18"/>
              </w:rPr>
              <w:t>いす</w:t>
            </w:r>
            <w:r w:rsidRPr="002804F0">
              <w:rPr>
                <w:rFonts w:ascii="メイリオ" w:eastAsia="メイリオ" w:hAnsi="メイリオ" w:cs="メイリオ" w:hint="eastAsia"/>
                <w:color w:val="000000" w:themeColor="text1"/>
                <w:kern w:val="0"/>
                <w:sz w:val="18"/>
                <w:szCs w:val="18"/>
              </w:rPr>
              <w:t>では利用できない場合があり、車いすを担いで階段を移動しなければならず危険だったため、ストレッチャータイプでの車いすでも利用できるエレベーターを設置する。</w:t>
            </w:r>
          </w:p>
        </w:tc>
      </w:tr>
      <w:tr w:rsidR="001E78EB" w:rsidRPr="001E78EB" w14:paraId="5BCF98DF" w14:textId="77777777" w:rsidTr="005F12C9">
        <w:tc>
          <w:tcPr>
            <w:tcW w:w="10478" w:type="dxa"/>
            <w:vAlign w:val="center"/>
          </w:tcPr>
          <w:p w14:paraId="1CD61425" w14:textId="1F558C93" w:rsidR="001E78EB" w:rsidRPr="002804F0" w:rsidRDefault="001E78EB" w:rsidP="001B04CF">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理髪店で散髪する際、調髪</w:t>
            </w:r>
            <w:r w:rsidR="00380FA3" w:rsidRPr="002804F0">
              <w:rPr>
                <w:rFonts w:ascii="メイリオ" w:eastAsia="メイリオ" w:hAnsi="メイリオ" w:cs="メイリオ" w:hint="eastAsia"/>
                <w:color w:val="000000" w:themeColor="text1"/>
                <w:kern w:val="0"/>
                <w:sz w:val="18"/>
                <w:szCs w:val="18"/>
              </w:rPr>
              <w:t>用いす</w:t>
            </w:r>
            <w:r w:rsidRPr="002804F0">
              <w:rPr>
                <w:rFonts w:ascii="メイリオ" w:eastAsia="メイリオ" w:hAnsi="メイリオ" w:cs="メイリオ" w:hint="eastAsia"/>
                <w:color w:val="000000" w:themeColor="text1"/>
                <w:kern w:val="0"/>
                <w:sz w:val="18"/>
                <w:szCs w:val="18"/>
              </w:rPr>
              <w:t>に移れないため利用することができないといった場合に、調髪</w:t>
            </w:r>
            <w:r w:rsidR="00380FA3" w:rsidRPr="002804F0">
              <w:rPr>
                <w:rFonts w:ascii="メイリオ" w:eastAsia="メイリオ" w:hAnsi="メイリオ" w:cs="メイリオ" w:hint="eastAsia"/>
                <w:color w:val="000000" w:themeColor="text1"/>
                <w:kern w:val="0"/>
                <w:sz w:val="18"/>
                <w:szCs w:val="18"/>
              </w:rPr>
              <w:t>用いす</w:t>
            </w:r>
            <w:r w:rsidRPr="002804F0">
              <w:rPr>
                <w:rFonts w:ascii="メイリオ" w:eastAsia="メイリオ" w:hAnsi="メイリオ" w:cs="メイリオ" w:hint="eastAsia"/>
                <w:color w:val="000000" w:themeColor="text1"/>
                <w:kern w:val="0"/>
                <w:sz w:val="18"/>
                <w:szCs w:val="18"/>
              </w:rPr>
              <w:t>のうち１つを可動式にし、車いすに座ったまま散髪できるようにする。</w:t>
            </w:r>
          </w:p>
        </w:tc>
      </w:tr>
      <w:tr w:rsidR="001E78EB" w:rsidRPr="001E78EB" w14:paraId="1A56085A" w14:textId="77777777" w:rsidTr="005F12C9">
        <w:tc>
          <w:tcPr>
            <w:tcW w:w="10478" w:type="dxa"/>
            <w:vAlign w:val="center"/>
          </w:tcPr>
          <w:p w14:paraId="46287D27" w14:textId="5B8B758E"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lastRenderedPageBreak/>
              <w:t>障がい福祉サービス事業所において、利用者の障がい特性に合わせ作業工程をマニュアル化する。</w:t>
            </w:r>
          </w:p>
        </w:tc>
      </w:tr>
      <w:tr w:rsidR="001E78EB" w:rsidRPr="001E78EB" w14:paraId="03613CAC" w14:textId="77777777" w:rsidTr="005F12C9">
        <w:tc>
          <w:tcPr>
            <w:tcW w:w="10478" w:type="dxa"/>
            <w:vAlign w:val="center"/>
          </w:tcPr>
          <w:p w14:paraId="718B2D99" w14:textId="1029C08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ホームに、列車案内装置を設置している。</w:t>
            </w:r>
          </w:p>
        </w:tc>
      </w:tr>
      <w:tr w:rsidR="001E78EB" w:rsidRPr="001E78EB" w14:paraId="644CAE73" w14:textId="77777777" w:rsidTr="005F12C9">
        <w:tc>
          <w:tcPr>
            <w:tcW w:w="10478" w:type="dxa"/>
            <w:vAlign w:val="center"/>
          </w:tcPr>
          <w:p w14:paraId="44615027" w14:textId="2CCC8D48"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駅構内の案内サインを大型化し、ピクトサイン（案内用図記号）でわかりやすく表示する。また、色覚障がいに配慮した色の組み合わせにする。</w:t>
            </w:r>
          </w:p>
        </w:tc>
      </w:tr>
      <w:tr w:rsidR="001E78EB" w:rsidRPr="001E78EB" w14:paraId="1D0864FC" w14:textId="77777777" w:rsidTr="005F12C9">
        <w:tc>
          <w:tcPr>
            <w:tcW w:w="10478" w:type="dxa"/>
            <w:vAlign w:val="center"/>
          </w:tcPr>
          <w:p w14:paraId="6CCD5A26" w14:textId="79A42C8D" w:rsidR="001E78EB" w:rsidRPr="002A3812" w:rsidRDefault="001E78EB" w:rsidP="001E78EB">
            <w:pPr>
              <w:tabs>
                <w:tab w:val="left" w:pos="4035"/>
              </w:tabs>
              <w:spacing w:line="0" w:lineRule="atLeast"/>
              <w:rPr>
                <w:rFonts w:ascii="メイリオ" w:eastAsia="メイリオ" w:hAnsi="メイリオ" w:cs="メイリオ"/>
                <w:bCs/>
                <w:sz w:val="18"/>
                <w:szCs w:val="18"/>
              </w:rPr>
            </w:pPr>
            <w:r w:rsidRPr="002A3812">
              <w:rPr>
                <w:rFonts w:ascii="メイリオ" w:eastAsia="メイリオ" w:hAnsi="メイリオ" w:cs="メイリオ" w:hint="eastAsia"/>
                <w:kern w:val="0"/>
                <w:sz w:val="18"/>
                <w:szCs w:val="18"/>
              </w:rPr>
              <w:t>公共交通機関や施設などで、音声情報を示す電光掲示板や点字案内板、触知図を設置したり、貼り紙などを掲示</w:t>
            </w:r>
            <w:r w:rsidR="00441A44" w:rsidRPr="002A3812">
              <w:rPr>
                <w:rFonts w:ascii="メイリオ" w:eastAsia="メイリオ" w:hAnsi="メイリオ" w:cs="メイリオ" w:hint="eastAsia"/>
                <w:kern w:val="0"/>
                <w:sz w:val="18"/>
                <w:szCs w:val="18"/>
              </w:rPr>
              <w:t>したり</w:t>
            </w:r>
            <w:r w:rsidRPr="002A3812">
              <w:rPr>
                <w:rFonts w:ascii="メイリオ" w:eastAsia="メイリオ" w:hAnsi="メイリオ" w:cs="メイリオ" w:hint="eastAsia"/>
                <w:kern w:val="0"/>
                <w:sz w:val="18"/>
                <w:szCs w:val="18"/>
              </w:rPr>
              <w:t>する。</w:t>
            </w:r>
          </w:p>
        </w:tc>
      </w:tr>
      <w:tr w:rsidR="001E78EB" w:rsidRPr="001E78EB" w14:paraId="14E0CA92" w14:textId="77777777" w:rsidTr="005F12C9">
        <w:tc>
          <w:tcPr>
            <w:tcW w:w="10478" w:type="dxa"/>
            <w:vAlign w:val="center"/>
          </w:tcPr>
          <w:p w14:paraId="45742CA0" w14:textId="578F813D" w:rsidR="001E78EB" w:rsidRPr="002A3812" w:rsidRDefault="001E78EB" w:rsidP="001E78EB">
            <w:pPr>
              <w:tabs>
                <w:tab w:val="left" w:pos="4035"/>
              </w:tabs>
              <w:spacing w:line="0" w:lineRule="atLeast"/>
              <w:rPr>
                <w:rFonts w:ascii="メイリオ" w:eastAsia="メイリオ" w:hAnsi="メイリオ" w:cs="メイリオ"/>
                <w:bCs/>
                <w:sz w:val="18"/>
                <w:szCs w:val="18"/>
              </w:rPr>
            </w:pPr>
            <w:r w:rsidRPr="002A3812">
              <w:rPr>
                <w:rFonts w:ascii="メイリオ" w:eastAsia="メイリオ" w:hAnsi="メイリオ" w:cs="メイリオ" w:hint="eastAsia"/>
                <w:kern w:val="0"/>
                <w:sz w:val="18"/>
                <w:szCs w:val="18"/>
              </w:rPr>
              <w:t>ホームページ等にて、障がいのある人に向けた情報をわかりやすく掲載するとともに、音声読み上げや文字拡大機能をつける。</w:t>
            </w:r>
          </w:p>
        </w:tc>
      </w:tr>
      <w:tr w:rsidR="001E78EB" w:rsidRPr="001E78EB" w14:paraId="2C5C68AE" w14:textId="77777777" w:rsidTr="005F12C9">
        <w:tc>
          <w:tcPr>
            <w:tcW w:w="10478" w:type="dxa"/>
            <w:vAlign w:val="center"/>
          </w:tcPr>
          <w:p w14:paraId="0EC811B8" w14:textId="375DF706"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乗用カートや車いすの貸出を行うとともに、ホームページにて貸出の情報を掲載する。</w:t>
            </w:r>
          </w:p>
        </w:tc>
      </w:tr>
      <w:tr w:rsidR="001E78EB" w:rsidRPr="001E78EB" w14:paraId="64ADE5C8" w14:textId="77777777" w:rsidTr="005F12C9">
        <w:tc>
          <w:tcPr>
            <w:tcW w:w="10478" w:type="dxa"/>
            <w:vAlign w:val="center"/>
          </w:tcPr>
          <w:p w14:paraId="7028B4D3" w14:textId="2ADA704E"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病院内放送での重要な情報を、電光表示や文字表示等でも知らせる。</w:t>
            </w:r>
          </w:p>
        </w:tc>
      </w:tr>
      <w:tr w:rsidR="001E78EB" w:rsidRPr="001E78EB" w14:paraId="203FDC1E" w14:textId="77777777" w:rsidTr="005F12C9">
        <w:tc>
          <w:tcPr>
            <w:tcW w:w="10478" w:type="dxa"/>
            <w:vAlign w:val="center"/>
          </w:tcPr>
          <w:p w14:paraId="7E550F7B" w14:textId="191332FC"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トイレや病室などの部屋の種類や、その方向を示す絵記号や色別の表示などを設ける。</w:t>
            </w:r>
          </w:p>
        </w:tc>
      </w:tr>
      <w:tr w:rsidR="001E78EB" w:rsidRPr="001E78EB" w14:paraId="1DF66544" w14:textId="77777777" w:rsidTr="005F12C9">
        <w:tc>
          <w:tcPr>
            <w:tcW w:w="10478" w:type="dxa"/>
            <w:vAlign w:val="center"/>
          </w:tcPr>
          <w:p w14:paraId="4CEC3D3F" w14:textId="739170FD"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kern w:val="0"/>
                <w:sz w:val="18"/>
                <w:szCs w:val="18"/>
              </w:rPr>
              <w:t>障がい</w:t>
            </w:r>
            <w:r>
              <w:rPr>
                <w:rFonts w:ascii="メイリオ" w:eastAsia="メイリオ" w:hAnsi="メイリオ" w:cs="メイリオ" w:hint="eastAsia"/>
                <w:kern w:val="0"/>
                <w:sz w:val="18"/>
                <w:szCs w:val="18"/>
              </w:rPr>
              <w:t>が</w:t>
            </w:r>
            <w:r w:rsidRPr="001E78EB">
              <w:rPr>
                <w:rFonts w:ascii="メイリオ" w:eastAsia="メイリオ" w:hAnsi="メイリオ" w:cs="メイリオ" w:hint="eastAsia"/>
                <w:kern w:val="0"/>
                <w:sz w:val="18"/>
                <w:szCs w:val="18"/>
              </w:rPr>
              <w:t>ある人の誘導のため、気配りヘルパーや病院ボランティア等を配置する。</w:t>
            </w:r>
          </w:p>
        </w:tc>
      </w:tr>
      <w:tr w:rsidR="001E78EB" w:rsidRPr="001E78EB" w14:paraId="2675E704" w14:textId="77777777" w:rsidTr="005F12C9">
        <w:tc>
          <w:tcPr>
            <w:tcW w:w="10478" w:type="dxa"/>
            <w:vAlign w:val="center"/>
          </w:tcPr>
          <w:p w14:paraId="1097B135" w14:textId="260BBDB4"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補聴器を使っていても授業で聞き取りにくいことがあるため、携帯できるFM音声送信機を導入し、話し手はこれを装着して授業を行うこととする。また、本人から申出があればノートテイカーを配置できるようにする。</w:t>
            </w:r>
          </w:p>
        </w:tc>
      </w:tr>
      <w:tr w:rsidR="001E78EB" w:rsidRPr="001E78EB" w14:paraId="04164156" w14:textId="77777777" w:rsidTr="005F12C9">
        <w:tc>
          <w:tcPr>
            <w:tcW w:w="10478" w:type="dxa"/>
            <w:vAlign w:val="center"/>
          </w:tcPr>
          <w:p w14:paraId="142C571A" w14:textId="2B797304"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ゼミ形式の授業で議論のやりとりをする際に、聴覚障がいのある人へのフォローとして筆談で素早く内容を伝えるのが難しかったため、手話通訳者と派遣契約し、授業の補助員として配置する。</w:t>
            </w:r>
          </w:p>
        </w:tc>
      </w:tr>
      <w:tr w:rsidR="001E78EB" w:rsidRPr="001F36E6" w14:paraId="1B4F3D6C" w14:textId="77777777" w:rsidTr="005F12C9">
        <w:tc>
          <w:tcPr>
            <w:tcW w:w="10478" w:type="dxa"/>
            <w:vAlign w:val="center"/>
          </w:tcPr>
          <w:p w14:paraId="6D0CB381" w14:textId="0304717B" w:rsidR="001E78EB" w:rsidRPr="001E78EB" w:rsidRDefault="001E78EB" w:rsidP="001E78EB">
            <w:pPr>
              <w:tabs>
                <w:tab w:val="left" w:pos="4035"/>
              </w:tabs>
              <w:spacing w:line="0" w:lineRule="atLeast"/>
              <w:rPr>
                <w:rFonts w:ascii="メイリオ" w:eastAsia="メイリオ" w:hAnsi="メイリオ" w:cs="メイリオ"/>
                <w:bCs/>
                <w:sz w:val="18"/>
                <w:szCs w:val="18"/>
              </w:rPr>
            </w:pPr>
            <w:r w:rsidRPr="001E78EB">
              <w:rPr>
                <w:rFonts w:ascii="メイリオ" w:eastAsia="メイリオ" w:hAnsi="メイリオ" w:cs="メイリオ" w:hint="eastAsia"/>
                <w:color w:val="000000"/>
                <w:kern w:val="0"/>
                <w:sz w:val="18"/>
                <w:szCs w:val="18"/>
              </w:rPr>
              <w:t>学校施設にエレベーターがなく、肢体不自由のある人にとって１階でなければ移動の負担が大きいが、エレベーター設置までの見通しが立たない場合に、その生徒の所属するクラスが１階となるように校舎の教室配置を変更する。</w:t>
            </w:r>
          </w:p>
        </w:tc>
      </w:tr>
      <w:tr w:rsidR="001E78EB" w:rsidRPr="001F36E6" w14:paraId="3551F5AF" w14:textId="77777777" w:rsidTr="005F12C9">
        <w:tc>
          <w:tcPr>
            <w:tcW w:w="10478" w:type="dxa"/>
            <w:vAlign w:val="center"/>
          </w:tcPr>
          <w:p w14:paraId="49F41EE4" w14:textId="5C82397F"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医療的ケアが必要な生徒に対し、パート看護師の対応だけでは時間に限りがあるため親の付添いも必要であった場合に、常勤の看護師を配置することにより、親の付添いがなくとも医療的ケアを提供できる環境を整備する。</w:t>
            </w:r>
          </w:p>
        </w:tc>
      </w:tr>
      <w:tr w:rsidR="001E78EB" w:rsidRPr="001F36E6" w14:paraId="6C69DA10" w14:textId="77777777" w:rsidTr="005F12C9">
        <w:tc>
          <w:tcPr>
            <w:tcW w:w="10478" w:type="dxa"/>
            <w:vAlign w:val="center"/>
          </w:tcPr>
          <w:p w14:paraId="244B00C9" w14:textId="0AE4B7BA"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教室の床で足をすべらせそうになってしまうという申出に対し、ケガを未然に防止できるよう、床にすべりにくいコルクボードを敷き詰める。</w:t>
            </w:r>
          </w:p>
        </w:tc>
      </w:tr>
      <w:tr w:rsidR="001E78EB" w:rsidRPr="001F36E6" w14:paraId="2F01E675" w14:textId="77777777" w:rsidTr="005F12C9">
        <w:tc>
          <w:tcPr>
            <w:tcW w:w="10478" w:type="dxa"/>
            <w:vAlign w:val="center"/>
          </w:tcPr>
          <w:p w14:paraId="37756DCB" w14:textId="23B4C9CE" w:rsidR="001E78EB" w:rsidRPr="002804F0" w:rsidRDefault="001E78EB" w:rsidP="00B53F6C">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障がいにより授業に集中できないときがあるため、生徒の希望や症状を</w:t>
            </w:r>
            <w:r w:rsidR="000B7C7E" w:rsidRPr="002804F0">
              <w:rPr>
                <w:rFonts w:ascii="メイリオ" w:eastAsia="メイリオ" w:hAnsi="メイリオ" w:cs="メイリオ" w:hint="eastAsia"/>
                <w:color w:val="000000" w:themeColor="text1"/>
                <w:kern w:val="0"/>
                <w:sz w:val="18"/>
                <w:szCs w:val="18"/>
              </w:rPr>
              <w:t>聞いて</w:t>
            </w:r>
            <w:r w:rsidRPr="002804F0">
              <w:rPr>
                <w:rFonts w:ascii="メイリオ" w:eastAsia="メイリオ" w:hAnsi="メイリオ" w:cs="メイリオ" w:hint="eastAsia"/>
                <w:color w:val="000000" w:themeColor="text1"/>
                <w:kern w:val="0"/>
                <w:sz w:val="18"/>
                <w:szCs w:val="18"/>
              </w:rPr>
              <w:t>、一部の授業にチューターを付けて</w:t>
            </w:r>
            <w:r w:rsidR="00240B3C" w:rsidRPr="002804F0">
              <w:rPr>
                <w:rFonts w:ascii="メイリオ" w:eastAsia="メイリオ" w:hAnsi="メイリオ" w:cs="メイリオ" w:hint="eastAsia"/>
                <w:color w:val="000000" w:themeColor="text1"/>
                <w:kern w:val="0"/>
                <w:sz w:val="18"/>
                <w:szCs w:val="18"/>
              </w:rPr>
              <w:t>学習</w:t>
            </w:r>
            <w:r w:rsidRPr="002804F0">
              <w:rPr>
                <w:rFonts w:ascii="メイリオ" w:eastAsia="メイリオ" w:hAnsi="メイリオ" w:cs="メイリオ" w:hint="eastAsia"/>
                <w:color w:val="000000" w:themeColor="text1"/>
                <w:kern w:val="0"/>
                <w:sz w:val="18"/>
                <w:szCs w:val="18"/>
              </w:rPr>
              <w:t>を支援する。</w:t>
            </w:r>
          </w:p>
        </w:tc>
      </w:tr>
      <w:tr w:rsidR="001E78EB" w:rsidRPr="001F36E6" w14:paraId="1BA8C507" w14:textId="77777777" w:rsidTr="005F12C9">
        <w:tc>
          <w:tcPr>
            <w:tcW w:w="10478" w:type="dxa"/>
            <w:vAlign w:val="center"/>
          </w:tcPr>
          <w:p w14:paraId="4D7BA654" w14:textId="7125BD6C" w:rsidR="001E78EB" w:rsidRPr="002804F0" w:rsidRDefault="001E78EB" w:rsidP="0076170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大きな音に敏感な生徒に</w:t>
            </w:r>
            <w:r w:rsidR="002C44B5" w:rsidRPr="002804F0">
              <w:rPr>
                <w:rFonts w:ascii="メイリオ" w:eastAsia="メイリオ" w:hAnsi="メイリオ" w:cs="メイリオ" w:hint="eastAsia"/>
                <w:color w:val="000000" w:themeColor="text1"/>
                <w:kern w:val="0"/>
                <w:sz w:val="18"/>
                <w:szCs w:val="18"/>
              </w:rPr>
              <w:t>も対応できるよう</w:t>
            </w:r>
            <w:r w:rsidRPr="002804F0">
              <w:rPr>
                <w:rFonts w:ascii="メイリオ" w:eastAsia="メイリオ" w:hAnsi="メイリオ" w:cs="メイリオ" w:hint="eastAsia"/>
                <w:color w:val="000000" w:themeColor="text1"/>
                <w:kern w:val="0"/>
                <w:sz w:val="18"/>
                <w:szCs w:val="18"/>
              </w:rPr>
              <w:t>、</w:t>
            </w:r>
            <w:r w:rsidR="002C44B5" w:rsidRPr="002804F0">
              <w:rPr>
                <w:rFonts w:ascii="メイリオ" w:eastAsia="メイリオ" w:hAnsi="メイリオ" w:cs="メイリオ" w:hint="eastAsia"/>
                <w:color w:val="000000" w:themeColor="text1"/>
                <w:kern w:val="0"/>
                <w:sz w:val="18"/>
                <w:szCs w:val="18"/>
              </w:rPr>
              <w:t>あらかじめ</w:t>
            </w:r>
            <w:r w:rsidR="0076170B">
              <w:rPr>
                <w:rFonts w:ascii="メイリオ" w:eastAsia="メイリオ" w:hAnsi="メイリオ" w:cs="メイリオ" w:hint="eastAsia"/>
                <w:color w:val="000000" w:themeColor="text1"/>
                <w:kern w:val="0"/>
                <w:sz w:val="18"/>
                <w:szCs w:val="18"/>
              </w:rPr>
              <w:t>いす</w:t>
            </w:r>
            <w:r w:rsidRPr="002804F0">
              <w:rPr>
                <w:rFonts w:ascii="メイリオ" w:eastAsia="メイリオ" w:hAnsi="メイリオ" w:cs="メイリオ" w:hint="eastAsia"/>
                <w:color w:val="000000" w:themeColor="text1"/>
                <w:kern w:val="0"/>
                <w:sz w:val="18"/>
                <w:szCs w:val="18"/>
              </w:rPr>
              <w:t>のひきずる音</w:t>
            </w:r>
            <w:r w:rsidR="002C44B5" w:rsidRPr="002804F0">
              <w:rPr>
                <w:rFonts w:ascii="メイリオ" w:eastAsia="メイリオ" w:hAnsi="メイリオ" w:cs="メイリオ" w:hint="eastAsia"/>
                <w:color w:val="000000" w:themeColor="text1"/>
                <w:kern w:val="0"/>
                <w:sz w:val="18"/>
                <w:szCs w:val="18"/>
              </w:rPr>
              <w:t>等</w:t>
            </w:r>
            <w:r w:rsidRPr="002804F0">
              <w:rPr>
                <w:rFonts w:ascii="メイリオ" w:eastAsia="メイリオ" w:hAnsi="メイリオ" w:cs="メイリオ" w:hint="eastAsia"/>
                <w:color w:val="000000" w:themeColor="text1"/>
                <w:kern w:val="0"/>
                <w:sz w:val="18"/>
                <w:szCs w:val="18"/>
              </w:rPr>
              <w:t>を軽減させるため、防音加工を</w:t>
            </w:r>
            <w:r w:rsidR="002C44B5" w:rsidRPr="002804F0">
              <w:rPr>
                <w:rFonts w:ascii="メイリオ" w:eastAsia="メイリオ" w:hAnsi="メイリオ" w:cs="メイリオ" w:hint="eastAsia"/>
                <w:color w:val="000000" w:themeColor="text1"/>
                <w:kern w:val="0"/>
                <w:sz w:val="18"/>
                <w:szCs w:val="18"/>
              </w:rPr>
              <w:t>教室に</w:t>
            </w:r>
            <w:r w:rsidRPr="002804F0">
              <w:rPr>
                <w:rFonts w:ascii="メイリオ" w:eastAsia="メイリオ" w:hAnsi="メイリオ" w:cs="メイリオ" w:hint="eastAsia"/>
                <w:color w:val="000000" w:themeColor="text1"/>
                <w:kern w:val="0"/>
                <w:sz w:val="18"/>
                <w:szCs w:val="18"/>
              </w:rPr>
              <w:t>施す。</w:t>
            </w:r>
          </w:p>
        </w:tc>
      </w:tr>
      <w:tr w:rsidR="001E78EB" w:rsidRPr="001F36E6" w14:paraId="453B0198" w14:textId="77777777" w:rsidTr="005F12C9">
        <w:tc>
          <w:tcPr>
            <w:tcW w:w="10478" w:type="dxa"/>
            <w:vAlign w:val="center"/>
          </w:tcPr>
          <w:p w14:paraId="349B4F39" w14:textId="0F05F94E"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休憩時間から授業への気持ちの切り替えに時間がかかる生徒に対し、授業への気持ちが切り替えやすくなるよう、チャイム前に合図となる音楽を流すようにする。</w:t>
            </w:r>
          </w:p>
        </w:tc>
      </w:tr>
      <w:tr w:rsidR="001E78EB" w:rsidRPr="001F36E6" w14:paraId="658FEB78" w14:textId="77777777" w:rsidTr="005F12C9">
        <w:tc>
          <w:tcPr>
            <w:tcW w:w="10478" w:type="dxa"/>
            <w:vAlign w:val="center"/>
          </w:tcPr>
          <w:p w14:paraId="42B99B84" w14:textId="7339CED8" w:rsidR="001E78EB" w:rsidRPr="002804F0" w:rsidRDefault="001E78EB" w:rsidP="001E78EB">
            <w:pPr>
              <w:tabs>
                <w:tab w:val="left" w:pos="4035"/>
              </w:tabs>
              <w:spacing w:line="0" w:lineRule="atLeast"/>
              <w:rPr>
                <w:rFonts w:ascii="メイリオ" w:eastAsia="メイリオ" w:hAnsi="メイリオ" w:cs="メイリオ"/>
                <w:bCs/>
                <w:color w:val="000000" w:themeColor="text1"/>
                <w:sz w:val="18"/>
                <w:szCs w:val="18"/>
              </w:rPr>
            </w:pPr>
            <w:r w:rsidRPr="002804F0">
              <w:rPr>
                <w:rFonts w:ascii="メイリオ" w:eastAsia="メイリオ" w:hAnsi="メイリオ" w:cs="メイリオ" w:hint="eastAsia"/>
                <w:color w:val="000000" w:themeColor="text1"/>
                <w:kern w:val="0"/>
                <w:sz w:val="18"/>
                <w:szCs w:val="18"/>
              </w:rPr>
              <w:t>医療的ケアの必要な生徒が、本人および保護者の希望に沿って通学できるようにするために、看護師の巡回などの体制や設備の整備を行う。</w:t>
            </w:r>
          </w:p>
        </w:tc>
      </w:tr>
      <w:tr w:rsidR="00EC03AC" w:rsidRPr="001F36E6" w14:paraId="5F82E4FA" w14:textId="77777777" w:rsidTr="005F12C9">
        <w:tc>
          <w:tcPr>
            <w:tcW w:w="10478" w:type="dxa"/>
            <w:vAlign w:val="center"/>
          </w:tcPr>
          <w:p w14:paraId="09A6CFE9" w14:textId="34F632E0" w:rsidR="00EC03AC" w:rsidRPr="002804F0" w:rsidRDefault="00EC03AC" w:rsidP="001B04CF">
            <w:pPr>
              <w:tabs>
                <w:tab w:val="left" w:pos="4035"/>
              </w:tabs>
              <w:spacing w:line="0" w:lineRule="atLeast"/>
              <w:rPr>
                <w:rFonts w:ascii="メイリオ" w:eastAsia="メイリオ" w:hAnsi="メイリオ" w:cs="メイリオ"/>
                <w:color w:val="000000" w:themeColor="text1"/>
                <w:kern w:val="0"/>
                <w:sz w:val="18"/>
                <w:szCs w:val="18"/>
              </w:rPr>
            </w:pPr>
            <w:r w:rsidRPr="002804F0">
              <w:rPr>
                <w:rFonts w:ascii="メイリオ" w:eastAsia="メイリオ" w:hAnsi="メイリオ" w:cs="メイリオ" w:hint="eastAsia"/>
                <w:color w:val="000000" w:themeColor="text1"/>
                <w:kern w:val="0"/>
                <w:sz w:val="18"/>
                <w:szCs w:val="18"/>
              </w:rPr>
              <w:t>車いす利用者</w:t>
            </w:r>
            <w:r w:rsidR="00073875" w:rsidRPr="002804F0">
              <w:rPr>
                <w:rFonts w:ascii="メイリオ" w:eastAsia="メイリオ" w:hAnsi="メイリオ" w:cs="メイリオ" w:hint="eastAsia"/>
                <w:color w:val="000000" w:themeColor="text1"/>
                <w:kern w:val="0"/>
                <w:sz w:val="18"/>
                <w:szCs w:val="18"/>
              </w:rPr>
              <w:t>が</w:t>
            </w:r>
            <w:r w:rsidRPr="002804F0">
              <w:rPr>
                <w:rFonts w:ascii="メイリオ" w:eastAsia="メイリオ" w:hAnsi="メイリオ" w:cs="メイリオ" w:hint="eastAsia"/>
                <w:color w:val="000000" w:themeColor="text1"/>
                <w:kern w:val="0"/>
                <w:sz w:val="18"/>
                <w:szCs w:val="18"/>
              </w:rPr>
              <w:t>駅</w:t>
            </w:r>
            <w:r w:rsidR="00073875" w:rsidRPr="002804F0">
              <w:rPr>
                <w:rFonts w:ascii="メイリオ" w:eastAsia="メイリオ" w:hAnsi="メイリオ" w:cs="メイリオ" w:hint="eastAsia"/>
                <w:color w:val="000000" w:themeColor="text1"/>
                <w:kern w:val="0"/>
                <w:sz w:val="18"/>
                <w:szCs w:val="18"/>
              </w:rPr>
              <w:t>を</w:t>
            </w:r>
            <w:r w:rsidRPr="002804F0">
              <w:rPr>
                <w:rFonts w:ascii="メイリオ" w:eastAsia="メイリオ" w:hAnsi="メイリオ" w:cs="メイリオ" w:hint="eastAsia"/>
                <w:color w:val="000000" w:themeColor="text1"/>
                <w:kern w:val="0"/>
                <w:sz w:val="18"/>
                <w:szCs w:val="18"/>
              </w:rPr>
              <w:t>利用</w:t>
            </w:r>
            <w:r w:rsidR="00073875" w:rsidRPr="002804F0">
              <w:rPr>
                <w:rFonts w:ascii="メイリオ" w:eastAsia="メイリオ" w:hAnsi="メイリオ" w:cs="メイリオ" w:hint="eastAsia"/>
                <w:color w:val="000000" w:themeColor="text1"/>
                <w:kern w:val="0"/>
                <w:sz w:val="18"/>
                <w:szCs w:val="18"/>
              </w:rPr>
              <w:t>する</w:t>
            </w:r>
            <w:r w:rsidRPr="002804F0">
              <w:rPr>
                <w:rFonts w:ascii="メイリオ" w:eastAsia="メイリオ" w:hAnsi="メイリオ" w:cs="メイリオ" w:hint="eastAsia"/>
                <w:color w:val="000000" w:themeColor="text1"/>
                <w:kern w:val="0"/>
                <w:sz w:val="18"/>
                <w:szCs w:val="18"/>
              </w:rPr>
              <w:t>際に、係員</w:t>
            </w:r>
            <w:r w:rsidR="00073875" w:rsidRPr="002804F0">
              <w:rPr>
                <w:rFonts w:ascii="メイリオ" w:eastAsia="メイリオ" w:hAnsi="メイリオ" w:cs="メイリオ" w:hint="eastAsia"/>
                <w:color w:val="000000" w:themeColor="text1"/>
                <w:kern w:val="0"/>
                <w:sz w:val="18"/>
                <w:szCs w:val="18"/>
              </w:rPr>
              <w:t>が</w:t>
            </w:r>
            <w:r w:rsidRPr="002804F0">
              <w:rPr>
                <w:rFonts w:ascii="メイリオ" w:eastAsia="メイリオ" w:hAnsi="メイリオ" w:cs="メイリオ" w:hint="eastAsia"/>
                <w:color w:val="000000" w:themeColor="text1"/>
                <w:kern w:val="0"/>
                <w:sz w:val="18"/>
                <w:szCs w:val="18"/>
              </w:rPr>
              <w:t>呼び出しに対応しやすいよう、連絡手段について工夫をする。</w:t>
            </w:r>
          </w:p>
        </w:tc>
      </w:tr>
      <w:tr w:rsidR="00EC03AC" w:rsidRPr="001F36E6" w14:paraId="756C6213" w14:textId="77777777" w:rsidTr="005F12C9">
        <w:tc>
          <w:tcPr>
            <w:tcW w:w="10478" w:type="dxa"/>
            <w:vAlign w:val="center"/>
          </w:tcPr>
          <w:p w14:paraId="70E3FCF6" w14:textId="368D45A3" w:rsidR="00EC03AC" w:rsidRPr="002804F0" w:rsidRDefault="009A3252" w:rsidP="001E78EB">
            <w:pPr>
              <w:tabs>
                <w:tab w:val="left" w:pos="4035"/>
              </w:tabs>
              <w:spacing w:line="0" w:lineRule="atLeast"/>
              <w:rPr>
                <w:rFonts w:ascii="メイリオ" w:eastAsia="メイリオ" w:hAnsi="メイリオ" w:cs="メイリオ"/>
                <w:color w:val="000000" w:themeColor="text1"/>
                <w:kern w:val="0"/>
                <w:sz w:val="18"/>
                <w:szCs w:val="18"/>
              </w:rPr>
            </w:pPr>
            <w:r w:rsidRPr="002804F0">
              <w:rPr>
                <w:rFonts w:ascii="メイリオ" w:eastAsia="メイリオ" w:hAnsi="メイリオ" w:cs="メイリオ" w:hint="eastAsia"/>
                <w:color w:val="000000" w:themeColor="text1"/>
                <w:kern w:val="0"/>
                <w:sz w:val="18"/>
                <w:szCs w:val="18"/>
              </w:rPr>
              <w:t>特急列車の車いす用の座席を予約するにあたり、窓口での予約だけでなく、電話やネットからの予約も可能にする。</w:t>
            </w:r>
          </w:p>
        </w:tc>
      </w:tr>
    </w:tbl>
    <w:p w14:paraId="4DAC0FD1" w14:textId="698D6D5A" w:rsidR="001A04ED" w:rsidRDefault="001A04ED" w:rsidP="001A04ED">
      <w:pPr>
        <w:tabs>
          <w:tab w:val="left" w:pos="3780"/>
        </w:tabs>
        <w:spacing w:line="0" w:lineRule="atLeast"/>
        <w:rPr>
          <w:rFonts w:ascii="メイリオ" w:eastAsia="メイリオ" w:hAnsi="メイリオ" w:cs="メイリオ"/>
          <w:b/>
          <w:bCs/>
          <w:sz w:val="22"/>
        </w:rPr>
      </w:pPr>
    </w:p>
    <w:p w14:paraId="2A602B40" w14:textId="77777777" w:rsidR="001A04ED" w:rsidRDefault="001A04ED" w:rsidP="001A04ED">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14:paraId="466812DC" w14:textId="77777777" w:rsidR="001A04ED" w:rsidRDefault="001A04ED" w:rsidP="001A04ED">
      <w:pPr>
        <w:widowControl/>
        <w:jc w:val="left"/>
        <w:rPr>
          <w:rFonts w:ascii="メイリオ" w:eastAsia="メイリオ" w:hAnsi="メイリオ" w:cs="メイリオ"/>
          <w:sz w:val="22"/>
          <w:szCs w:val="24"/>
        </w:rPr>
      </w:pPr>
      <w:r>
        <w:rPr>
          <w:rFonts w:ascii="メイリオ" w:eastAsia="メイリオ" w:hAnsi="メイリオ" w:cs="メイリオ"/>
          <w:sz w:val="22"/>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D1282A" w14:paraId="55C077E3" w14:textId="77777777" w:rsidTr="006F40C8">
        <w:tc>
          <w:tcPr>
            <w:tcW w:w="10370" w:type="dxa"/>
            <w:shd w:val="clear" w:color="auto" w:fill="4F81BD" w:themeFill="accent1"/>
          </w:tcPr>
          <w:p w14:paraId="21A86F3F" w14:textId="77777777" w:rsidR="001A04ED" w:rsidRPr="00D1282A" w:rsidRDefault="001A04ED" w:rsidP="001A04ED">
            <w:pPr>
              <w:tabs>
                <w:tab w:val="center" w:pos="4864"/>
              </w:tabs>
              <w:spacing w:line="0" w:lineRule="atLeast"/>
              <w:rPr>
                <w:rFonts w:ascii="メイリオ" w:eastAsia="メイリオ" w:hAnsi="メイリオ" w:cs="メイリオ"/>
                <w:b/>
                <w:sz w:val="36"/>
                <w:szCs w:val="36"/>
                <w14:shadow w14:blurRad="50800" w14:dist="38100" w14:dir="2700000" w14:sx="100000" w14:sy="100000" w14:kx="0" w14:ky="0" w14:algn="tl">
                  <w14:srgbClr w14:val="000000">
                    <w14:alpha w14:val="60000"/>
                  </w14:srgbClr>
                </w14:shadow>
              </w:rPr>
            </w:pPr>
            <w:r>
              <w:rPr>
                <w:rFonts w:ascii="メイリオ" w:eastAsia="メイリオ" w:hAnsi="メイリオ"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その他、不適切な行為等</w:t>
            </w:r>
            <w:r>
              <w:rPr>
                <w:rFonts w:ascii="メイリオ" w:eastAsia="メイリオ" w:hAnsi="メイリオ"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53C41B8D" w14:textId="49446F6D" w:rsidR="001A04ED" w:rsidRDefault="001A04ED" w:rsidP="001A04ED">
      <w:pPr>
        <w:tabs>
          <w:tab w:val="left" w:pos="3780"/>
        </w:tabs>
        <w:spacing w:before="240" w:after="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不適切な行為</w:t>
      </w:r>
      <w:r w:rsidRPr="00D1282A">
        <w:rPr>
          <w:rFonts w:ascii="メイリオ" w:eastAsia="メイリオ" w:hAnsi="メイリオ" w:cs="メイリオ" w:hint="eastAsia"/>
          <w:b/>
          <w:sz w:val="32"/>
          <w:szCs w:val="36"/>
        </w:rPr>
        <w:t>に関する事例</w:t>
      </w:r>
    </w:p>
    <w:p w14:paraId="2561D321" w14:textId="5921EA9F" w:rsidR="001A04ED" w:rsidRDefault="001A04ED" w:rsidP="001A04ED">
      <w:pPr>
        <w:spacing w:line="0" w:lineRule="atLeast"/>
        <w:ind w:firstLineChars="100" w:firstLine="220"/>
        <w:rPr>
          <w:rFonts w:ascii="メイリオ" w:eastAsia="メイリオ" w:hAnsi="メイリオ" w:cs="メイリオ"/>
          <w:bCs/>
          <w:sz w:val="22"/>
        </w:rPr>
      </w:pPr>
      <w:r w:rsidRPr="002654D2">
        <w:rPr>
          <w:rFonts w:ascii="メイリオ" w:eastAsia="メイリオ" w:hAnsi="メイリオ" w:cs="メイリオ" w:hint="eastAsia"/>
          <w:bCs/>
          <w:sz w:val="22"/>
        </w:rPr>
        <w:t>大阪府では、法上の差別の類型には該当しない</w:t>
      </w:r>
      <w:r>
        <w:rPr>
          <w:rFonts w:ascii="メイリオ" w:eastAsia="メイリオ" w:hAnsi="メイリオ" w:cs="メイリオ" w:hint="eastAsia"/>
          <w:bCs/>
          <w:sz w:val="22"/>
        </w:rPr>
        <w:t>が、</w:t>
      </w:r>
      <w:r w:rsidRPr="002654D2">
        <w:rPr>
          <w:rFonts w:ascii="メイリオ" w:eastAsia="メイリオ" w:hAnsi="メイリオ" w:cs="メイリオ" w:hint="eastAsia"/>
          <w:bCs/>
          <w:sz w:val="22"/>
        </w:rPr>
        <w:t>障がいのある人に対する不適切な</w:t>
      </w:r>
      <w:r>
        <w:rPr>
          <w:rFonts w:ascii="メイリオ" w:eastAsia="メイリオ" w:hAnsi="メイリオ" w:cs="メイリオ" w:hint="eastAsia"/>
          <w:bCs/>
          <w:sz w:val="22"/>
        </w:rPr>
        <w:t>発言や</w:t>
      </w:r>
      <w:r w:rsidRPr="002654D2">
        <w:rPr>
          <w:rFonts w:ascii="メイリオ" w:eastAsia="メイリオ" w:hAnsi="メイリオ" w:cs="メイリオ" w:hint="eastAsia"/>
          <w:bCs/>
          <w:sz w:val="22"/>
        </w:rPr>
        <w:t>態度</w:t>
      </w:r>
      <w:r>
        <w:rPr>
          <w:rFonts w:ascii="メイリオ" w:eastAsia="メイリオ" w:hAnsi="メイリオ" w:cs="メイリオ" w:hint="eastAsia"/>
          <w:bCs/>
          <w:sz w:val="22"/>
        </w:rPr>
        <w:t>のあった</w:t>
      </w:r>
      <w:r w:rsidRPr="002654D2">
        <w:rPr>
          <w:rFonts w:ascii="メイリオ" w:eastAsia="メイリオ" w:hAnsi="メイリオ" w:cs="メイリオ" w:hint="eastAsia"/>
          <w:bCs/>
          <w:sz w:val="22"/>
        </w:rPr>
        <w:t>内容の事例について</w:t>
      </w:r>
      <w:r>
        <w:rPr>
          <w:rFonts w:ascii="メイリオ" w:eastAsia="メイリオ" w:hAnsi="メイリオ" w:cs="メイリオ" w:hint="eastAsia"/>
          <w:bCs/>
          <w:sz w:val="22"/>
        </w:rPr>
        <w:t>は</w:t>
      </w:r>
      <w:r w:rsidRPr="002654D2">
        <w:rPr>
          <w:rFonts w:ascii="メイリオ" w:eastAsia="メイリオ" w:hAnsi="メイリオ" w:cs="メイリオ" w:hint="eastAsia"/>
          <w:bCs/>
          <w:sz w:val="22"/>
        </w:rPr>
        <w:t>、「不適切な行為」として整理しています。</w:t>
      </w:r>
    </w:p>
    <w:p w14:paraId="13021036" w14:textId="705B7AFE" w:rsidR="001A04ED" w:rsidRDefault="001A04ED" w:rsidP="002D5A01">
      <w:pPr>
        <w:spacing w:after="240" w:line="0" w:lineRule="atLeast"/>
        <w:ind w:firstLineChars="100" w:firstLine="220"/>
        <w:rPr>
          <w:rFonts w:ascii="メイリオ" w:eastAsia="メイリオ" w:hAnsi="メイリオ" w:cs="メイリオ"/>
          <w:bCs/>
          <w:sz w:val="22"/>
        </w:rPr>
      </w:pPr>
      <w:r w:rsidRPr="000E18A5">
        <w:rPr>
          <w:rFonts w:ascii="メイリオ" w:eastAsia="メイリオ" w:hAnsi="メイリオ" w:cs="メイリオ" w:hint="eastAsia"/>
          <w:bCs/>
          <w:sz w:val="22"/>
        </w:rPr>
        <w:t>差別につながる事業者側の「不適切な行為」は、法の趣旨を損なう行為であり、紛争の防止の観点から、適切に是正するなどの対応をすることが重要です。</w:t>
      </w:r>
    </w:p>
    <w:p w14:paraId="008A5D9C" w14:textId="1E43CBBD" w:rsidR="002D5A01" w:rsidRPr="002D5A01" w:rsidRDefault="002D5A01" w:rsidP="002D5A01">
      <w:pPr>
        <w:spacing w:after="240" w:line="0" w:lineRule="atLeast"/>
        <w:ind w:firstLineChars="100" w:firstLine="220"/>
        <w:rPr>
          <w:rFonts w:ascii="メイリオ" w:eastAsia="メイリオ" w:hAnsi="メイリオ" w:cs="メイリオ"/>
          <w:bCs/>
          <w:sz w:val="22"/>
        </w:rPr>
      </w:pPr>
    </w:p>
    <w:tbl>
      <w:tblPr>
        <w:tblStyle w:val="ab"/>
        <w:tblW w:w="0" w:type="auto"/>
        <w:tblLook w:val="04A0" w:firstRow="1" w:lastRow="0" w:firstColumn="1" w:lastColumn="0" w:noHBand="0" w:noVBand="1"/>
      </w:tblPr>
      <w:tblGrid>
        <w:gridCol w:w="10478"/>
      </w:tblGrid>
      <w:tr w:rsidR="002D5A01" w14:paraId="72AACC1F" w14:textId="77777777" w:rsidTr="00074561">
        <w:tc>
          <w:tcPr>
            <w:tcW w:w="10478" w:type="dxa"/>
            <w:shd w:val="clear" w:color="auto" w:fill="8DB3E2" w:themeFill="text2" w:themeFillTint="66"/>
          </w:tcPr>
          <w:p w14:paraId="4D23D4E2" w14:textId="7A1D27C5" w:rsidR="002D5A01" w:rsidRPr="002D5A01" w:rsidRDefault="002D5A01" w:rsidP="002D5A01">
            <w:pPr>
              <w:tabs>
                <w:tab w:val="left" w:pos="4035"/>
              </w:tabs>
              <w:spacing w:line="0" w:lineRule="atLeast"/>
              <w:jc w:val="center"/>
              <w:rPr>
                <w:rFonts w:ascii="メイリオ" w:eastAsia="メイリオ" w:hAnsi="メイリオ" w:cs="メイリオ"/>
                <w:b/>
                <w:bCs/>
                <w:szCs w:val="21"/>
              </w:rPr>
            </w:pPr>
            <w:r>
              <w:rPr>
                <w:rFonts w:ascii="メイリオ" w:eastAsia="メイリオ" w:hAnsi="メイリオ" w:cs="メイリオ" w:hint="eastAsia"/>
                <w:b/>
                <w:bCs/>
                <w:szCs w:val="21"/>
              </w:rPr>
              <w:t>「不適切な行為」となりうる具体的な事例</w:t>
            </w:r>
          </w:p>
        </w:tc>
      </w:tr>
      <w:tr w:rsidR="002D5A01" w14:paraId="63DB62A1" w14:textId="77777777" w:rsidTr="002D5A01">
        <w:tc>
          <w:tcPr>
            <w:tcW w:w="10478" w:type="dxa"/>
          </w:tcPr>
          <w:p w14:paraId="1D65C24A" w14:textId="6EE15988"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バス乗車</w:t>
            </w:r>
            <w:r w:rsidR="005A4376">
              <w:rPr>
                <w:rFonts w:ascii="メイリオ" w:eastAsia="メイリオ" w:hAnsi="メイリオ" w:cs="メイリオ" w:hint="eastAsia"/>
                <w:color w:val="000000" w:themeColor="text1"/>
                <w:sz w:val="18"/>
                <w:szCs w:val="18"/>
              </w:rPr>
              <w:t>中</w:t>
            </w:r>
            <w:r w:rsidRPr="002804F0">
              <w:rPr>
                <w:rFonts w:ascii="メイリオ" w:eastAsia="メイリオ" w:hAnsi="メイリオ" w:cs="メイリオ" w:hint="eastAsia"/>
                <w:color w:val="000000" w:themeColor="text1"/>
                <w:sz w:val="18"/>
                <w:szCs w:val="18"/>
              </w:rPr>
              <w:t>に、障がいのある人が運転手にぶつかってしまった際、運転手が暴言を浴びせる。</w:t>
            </w:r>
          </w:p>
        </w:tc>
      </w:tr>
      <w:tr w:rsidR="002D5A01" w14:paraId="723840EF" w14:textId="77777777" w:rsidTr="002D5A01">
        <w:tc>
          <w:tcPr>
            <w:tcW w:w="10478" w:type="dxa"/>
          </w:tcPr>
          <w:p w14:paraId="72639AD8" w14:textId="0AEFB8C0" w:rsidR="002D5A01" w:rsidRPr="002804F0" w:rsidRDefault="005A4376" w:rsidP="005A4376">
            <w:pPr>
              <w:tabs>
                <w:tab w:val="left" w:pos="4035"/>
              </w:tabs>
              <w:spacing w:line="0" w:lineRule="atLeast"/>
              <w:rPr>
                <w:rFonts w:ascii="メイリオ" w:eastAsia="メイリオ" w:hAnsi="メイリオ" w:cs="メイリオ"/>
                <w:b/>
                <w:bCs/>
                <w:color w:val="000000" w:themeColor="text1"/>
                <w:sz w:val="18"/>
                <w:szCs w:val="18"/>
              </w:rPr>
            </w:pPr>
            <w:r>
              <w:rPr>
                <w:rFonts w:ascii="メイリオ" w:eastAsia="メイリオ" w:hAnsi="メイリオ" w:cs="メイリオ" w:hint="eastAsia"/>
                <w:color w:val="000000" w:themeColor="text1"/>
                <w:sz w:val="18"/>
                <w:szCs w:val="18"/>
              </w:rPr>
              <w:t>車いす利用者がタクシー</w:t>
            </w:r>
            <w:r w:rsidR="002D5A01" w:rsidRPr="002804F0">
              <w:rPr>
                <w:rFonts w:ascii="メイリオ" w:eastAsia="メイリオ" w:hAnsi="メイリオ" w:cs="メイリオ" w:hint="eastAsia"/>
                <w:color w:val="000000" w:themeColor="text1"/>
                <w:sz w:val="18"/>
                <w:szCs w:val="18"/>
              </w:rPr>
              <w:t>乗車</w:t>
            </w:r>
            <w:r>
              <w:rPr>
                <w:rFonts w:ascii="メイリオ" w:eastAsia="メイリオ" w:hAnsi="メイリオ" w:cs="メイリオ" w:hint="eastAsia"/>
                <w:color w:val="000000" w:themeColor="text1"/>
                <w:sz w:val="18"/>
                <w:szCs w:val="18"/>
              </w:rPr>
              <w:t>中に</w:t>
            </w:r>
            <w:r w:rsidR="002D5A01" w:rsidRPr="002804F0">
              <w:rPr>
                <w:rFonts w:ascii="メイリオ" w:eastAsia="メイリオ" w:hAnsi="メイリオ" w:cs="メイリオ" w:hint="eastAsia"/>
                <w:color w:val="000000" w:themeColor="text1"/>
                <w:sz w:val="18"/>
                <w:szCs w:val="18"/>
              </w:rPr>
              <w:t>、運転手が「車いすを乗せるのは迷惑だ」などと発言する。</w:t>
            </w:r>
          </w:p>
        </w:tc>
      </w:tr>
      <w:tr w:rsidR="002D5A01" w14:paraId="2E2EE2D4" w14:textId="77777777" w:rsidTr="002D5A01">
        <w:tc>
          <w:tcPr>
            <w:tcW w:w="10478" w:type="dxa"/>
          </w:tcPr>
          <w:p w14:paraId="73200363" w14:textId="08BABE8A"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インターネット上に、障がいのある人に関する差別的発言が書き込みされており、配信元に申し入れるがなかなか削除されない。</w:t>
            </w:r>
          </w:p>
        </w:tc>
      </w:tr>
      <w:tr w:rsidR="002D5A01" w14:paraId="15E84D99" w14:textId="77777777" w:rsidTr="002D5A01">
        <w:tc>
          <w:tcPr>
            <w:tcW w:w="10478" w:type="dxa"/>
          </w:tcPr>
          <w:p w14:paraId="57C0AE37" w14:textId="3A1F1C9B" w:rsidR="002D5A01" w:rsidRPr="002804F0" w:rsidRDefault="002D5A01" w:rsidP="001A04ED">
            <w:pPr>
              <w:tabs>
                <w:tab w:val="left" w:pos="4035"/>
              </w:tabs>
              <w:spacing w:line="0" w:lineRule="atLeast"/>
              <w:rPr>
                <w:rFonts w:ascii="メイリオ" w:eastAsia="メイリオ" w:hAnsi="メイリオ" w:cs="メイリオ"/>
                <w:b/>
                <w:bCs/>
                <w:color w:val="000000" w:themeColor="text1"/>
                <w:sz w:val="18"/>
                <w:szCs w:val="18"/>
              </w:rPr>
            </w:pPr>
            <w:r w:rsidRPr="002804F0">
              <w:rPr>
                <w:rFonts w:ascii="メイリオ" w:eastAsia="メイリオ" w:hAnsi="メイリオ" w:cs="メイリオ" w:hint="eastAsia"/>
                <w:color w:val="000000" w:themeColor="text1"/>
                <w:sz w:val="18"/>
                <w:szCs w:val="18"/>
              </w:rPr>
              <w:t>身体障がい者補助犬を連れた障がいのある人が家族と買い物をしている際に、店員が「同伴者がいるから補助犬は不要ではないか」と言う。</w:t>
            </w:r>
          </w:p>
        </w:tc>
      </w:tr>
    </w:tbl>
    <w:p w14:paraId="51349672" w14:textId="29564143" w:rsidR="001A04ED" w:rsidRPr="002D0515" w:rsidRDefault="001A04ED" w:rsidP="001A04ED">
      <w:pPr>
        <w:tabs>
          <w:tab w:val="left" w:pos="4035"/>
        </w:tabs>
        <w:spacing w:line="0" w:lineRule="atLeast"/>
        <w:rPr>
          <w:rFonts w:ascii="メイリオ" w:eastAsia="メイリオ" w:hAnsi="メイリオ" w:cs="メイリオ"/>
          <w:b/>
          <w:bCs/>
          <w:sz w:val="12"/>
        </w:rPr>
      </w:pPr>
    </w:p>
    <w:p w14:paraId="2680F607" w14:textId="77777777" w:rsidR="001A04ED" w:rsidRPr="000E17AB" w:rsidRDefault="001A04ED" w:rsidP="001A04ED">
      <w:pPr>
        <w:widowControl/>
        <w:spacing w:line="0" w:lineRule="atLeast"/>
        <w:jc w:val="left"/>
        <w:rPr>
          <w:rFonts w:ascii="メイリオ" w:eastAsia="メイリオ" w:hAnsi="メイリオ" w:cs="メイリオ"/>
          <w:b/>
          <w:sz w:val="10"/>
          <w:szCs w:val="28"/>
        </w:rPr>
      </w:pPr>
    </w:p>
    <w:p w14:paraId="3C6B2403" w14:textId="3A6DB407" w:rsidR="001A04ED" w:rsidRDefault="001A04ED" w:rsidP="001A04ED">
      <w:pPr>
        <w:spacing w:line="0" w:lineRule="atLeast"/>
        <w:rPr>
          <w:rFonts w:ascii="メイリオ" w:eastAsia="メイリオ" w:hAnsi="メイリオ" w:cs="メイリオ"/>
          <w:sz w:val="20"/>
          <w:szCs w:val="24"/>
        </w:rPr>
      </w:pPr>
      <w:r w:rsidRPr="002834B2">
        <w:rPr>
          <w:rFonts w:ascii="メイリオ" w:eastAsia="メイリオ" w:hAnsi="メイリオ" w:cs="メイリオ" w:hint="eastAsia"/>
          <w:sz w:val="20"/>
          <w:szCs w:val="24"/>
        </w:rPr>
        <w:t>※上記の事例は、あくまでも例示で、これらに限定されたものではありません。</w:t>
      </w:r>
    </w:p>
    <w:p w14:paraId="424E4A1F" w14:textId="6501964E" w:rsidR="00665A17" w:rsidRDefault="00665A17" w:rsidP="001A04ED">
      <w:pPr>
        <w:spacing w:line="0" w:lineRule="atLeast"/>
        <w:rPr>
          <w:rFonts w:ascii="メイリオ" w:eastAsia="メイリオ" w:hAnsi="メイリオ" w:cs="メイリオ"/>
          <w:sz w:val="20"/>
          <w:szCs w:val="24"/>
        </w:rPr>
      </w:pPr>
    </w:p>
    <w:p w14:paraId="08F00FBF" w14:textId="77777777" w:rsidR="00F7575A" w:rsidRDefault="00F7575A" w:rsidP="001A04ED">
      <w:pPr>
        <w:spacing w:line="0" w:lineRule="atLeast"/>
        <w:rPr>
          <w:rFonts w:ascii="メイリオ" w:eastAsia="メイリオ" w:hAnsi="メイリオ" w:cs="メイリオ"/>
          <w:sz w:val="20"/>
          <w:szCs w:val="24"/>
        </w:rPr>
      </w:pPr>
    </w:p>
    <w:p w14:paraId="5016FD78" w14:textId="13C98503" w:rsidR="00665A17" w:rsidRDefault="00D81AEE" w:rsidP="001A04ED">
      <w:pPr>
        <w:spacing w:line="0" w:lineRule="atLeast"/>
        <w:rPr>
          <w:rFonts w:ascii="メイリオ" w:eastAsia="メイリオ" w:hAnsi="メイリオ" w:cs="メイリオ"/>
          <w:sz w:val="20"/>
          <w:szCs w:val="24"/>
        </w:rPr>
      </w:pPr>
      <w:r>
        <w:rPr>
          <w:rFonts w:ascii="メイリオ" w:eastAsia="メイリオ" w:hAnsi="メイリオ" w:cs="メイリオ"/>
          <w:noProof/>
          <w:sz w:val="24"/>
          <w:szCs w:val="28"/>
        </w:rPr>
        <mc:AlternateContent>
          <mc:Choice Requires="wps">
            <w:drawing>
              <wp:anchor distT="0" distB="0" distL="114300" distR="114300" simplePos="0" relativeHeight="251995136" behindDoc="0" locked="0" layoutInCell="1" allowOverlap="1" wp14:anchorId="1342925A" wp14:editId="06A4EF59">
                <wp:simplePos x="0" y="0"/>
                <wp:positionH relativeFrom="column">
                  <wp:posOffset>35560</wp:posOffset>
                </wp:positionH>
                <wp:positionV relativeFrom="paragraph">
                  <wp:posOffset>64770</wp:posOffset>
                </wp:positionV>
                <wp:extent cx="6664960" cy="2066925"/>
                <wp:effectExtent l="38100" t="38100" r="116840" b="123825"/>
                <wp:wrapNone/>
                <wp:docPr id="31" name="メモ 31"/>
                <wp:cNvGraphicFramePr/>
                <a:graphic xmlns:a="http://schemas.openxmlformats.org/drawingml/2006/main">
                  <a:graphicData uri="http://schemas.microsoft.com/office/word/2010/wordprocessingShape">
                    <wps:wsp>
                      <wps:cNvSpPr/>
                      <wps:spPr>
                        <a:xfrm>
                          <a:off x="0" y="0"/>
                          <a:ext cx="6664960" cy="2066925"/>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0100BD2" w14:textId="77777777" w:rsidR="007F1E7C" w:rsidRDefault="007F1E7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7F1E7C" w:rsidRPr="001223F3" w:rsidRDefault="007F1E7C" w:rsidP="00665A17">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w:t>
                            </w:r>
                            <w:r>
                              <w:rPr>
                                <w:rFonts w:ascii="メイリオ" w:eastAsia="メイリオ" w:hAnsi="メイリオ" w:cs="メイリオ" w:hint="eastAsia"/>
                                <w:b/>
                                <w:color w:val="000000" w:themeColor="text1"/>
                                <w:sz w:val="24"/>
                                <w:szCs w:val="28"/>
                              </w:rPr>
                              <w:t>大阪府</w:t>
                            </w:r>
                            <w:r>
                              <w:rPr>
                                <w:rFonts w:ascii="メイリオ" w:eastAsia="メイリオ" w:hAnsi="メイリオ" w:cs="メイリオ"/>
                                <w:b/>
                                <w:color w:val="000000" w:themeColor="text1"/>
                                <w:sz w:val="24"/>
                                <w:szCs w:val="28"/>
                              </w:rPr>
                              <w:t>内自治体の</w:t>
                            </w:r>
                            <w:r>
                              <w:rPr>
                                <w:rFonts w:ascii="メイリオ" w:eastAsia="メイリオ" w:hAnsi="メイリオ" w:cs="メイリオ" w:hint="eastAsia"/>
                                <w:b/>
                                <w:color w:val="000000" w:themeColor="text1"/>
                                <w:sz w:val="24"/>
                                <w:szCs w:val="28"/>
                              </w:rPr>
                              <w:t>作成している</w:t>
                            </w:r>
                            <w:r>
                              <w:rPr>
                                <w:rFonts w:ascii="メイリオ" w:eastAsia="メイリオ" w:hAnsi="メイリオ" w:cs="メイリオ"/>
                                <w:b/>
                                <w:color w:val="000000" w:themeColor="text1"/>
                                <w:sz w:val="24"/>
                                <w:szCs w:val="28"/>
                              </w:rPr>
                              <w:t>差別解消啓発用リーフレット等の</w:t>
                            </w:r>
                            <w:r>
                              <w:rPr>
                                <w:rFonts w:ascii="メイリオ" w:eastAsia="メイリオ" w:hAnsi="メイリオ" w:cs="メイリオ" w:hint="eastAsia"/>
                                <w:b/>
                                <w:color w:val="000000" w:themeColor="text1"/>
                                <w:sz w:val="24"/>
                                <w:szCs w:val="28"/>
                              </w:rPr>
                              <w:t>紹介</w:t>
                            </w:r>
                            <w:r w:rsidRPr="001223F3">
                              <w:rPr>
                                <w:rFonts w:ascii="メイリオ" w:eastAsia="メイリオ" w:hAnsi="メイリオ" w:cs="メイリオ"/>
                                <w:color w:val="000000" w:themeColor="text1"/>
                                <w:sz w:val="22"/>
                                <w:szCs w:val="28"/>
                              </w:rPr>
                              <w:tab/>
                            </w:r>
                          </w:p>
                          <w:p w14:paraId="77939638" w14:textId="5B21315B" w:rsidR="007F1E7C" w:rsidRDefault="007F1E7C" w:rsidP="00665A17">
                            <w:pPr>
                              <w:pStyle w:val="ac"/>
                              <w:numPr>
                                <w:ilvl w:val="0"/>
                                <w:numId w:val="28"/>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大阪市「</w:t>
                            </w:r>
                            <w:r w:rsidRPr="00665A17">
                              <w:rPr>
                                <w:rFonts w:ascii="メイリオ" w:eastAsia="メイリオ" w:hAnsi="メイリオ" w:cs="メイリオ" w:hint="eastAsia"/>
                                <w:color w:val="000000" w:themeColor="text1"/>
                                <w:sz w:val="22"/>
                                <w:szCs w:val="24"/>
                              </w:rPr>
                              <w:t>障がいを理由とする差別の解消の推進に向けて</w:t>
                            </w:r>
                            <w:r>
                              <w:rPr>
                                <w:rFonts w:ascii="メイリオ" w:eastAsia="メイリオ" w:hAnsi="メイリオ" w:cs="メイリオ" w:hint="eastAsia"/>
                                <w:color w:val="000000" w:themeColor="text1"/>
                                <w:sz w:val="22"/>
                                <w:szCs w:val="24"/>
                              </w:rPr>
                              <w:t>」</w:t>
                            </w:r>
                          </w:p>
                          <w:p w14:paraId="236F695F" w14:textId="19F11FEF" w:rsidR="007F1E7C" w:rsidRDefault="007F1E7C" w:rsidP="00665A17">
                            <w:pPr>
                              <w:spacing w:line="0" w:lineRule="atLeas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hyperlink r:id="rId59" w:history="1">
                              <w:r w:rsidRPr="00354020">
                                <w:rPr>
                                  <w:rStyle w:val="ad"/>
                                  <w:rFonts w:ascii="メイリオ" w:eastAsia="メイリオ" w:hAnsi="メイリオ" w:cs="メイリオ"/>
                                  <w:sz w:val="22"/>
                                  <w:szCs w:val="24"/>
                                </w:rPr>
                                <w:t>https://www.city.osaka.lg.jp/fukushi/page/0000340671.html</w:t>
                              </w:r>
                            </w:hyperlink>
                          </w:p>
                          <w:p w14:paraId="1813D033" w14:textId="2DBE2DD3" w:rsidR="007F1E7C" w:rsidRDefault="007F1E7C" w:rsidP="00665A17">
                            <w:pPr>
                              <w:spacing w:line="0" w:lineRule="atLeast"/>
                              <w:ind w:left="440" w:hangingChars="200" w:hanging="44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相談</w:t>
                            </w:r>
                            <w:r>
                              <w:rPr>
                                <w:rFonts w:ascii="メイリオ" w:eastAsia="メイリオ" w:hAnsi="メイリオ" w:cs="メイリオ"/>
                                <w:color w:val="000000" w:themeColor="text1"/>
                                <w:sz w:val="22"/>
                                <w:szCs w:val="24"/>
                              </w:rPr>
                              <w:t>窓口</w:t>
                            </w:r>
                            <w:r>
                              <w:rPr>
                                <w:rFonts w:ascii="メイリオ" w:eastAsia="メイリオ" w:hAnsi="メイリオ" w:cs="メイリオ" w:hint="eastAsia"/>
                                <w:color w:val="000000" w:themeColor="text1"/>
                                <w:sz w:val="22"/>
                                <w:szCs w:val="24"/>
                              </w:rPr>
                              <w:t>等の</w:t>
                            </w:r>
                            <w:r>
                              <w:rPr>
                                <w:rFonts w:ascii="メイリオ" w:eastAsia="メイリオ" w:hAnsi="メイリオ" w:cs="メイリオ"/>
                                <w:color w:val="000000" w:themeColor="text1"/>
                                <w:sz w:val="22"/>
                                <w:szCs w:val="24"/>
                              </w:rPr>
                              <w:t>案内のほかに車いす、感染症、グループホーム、入居差別など</w:t>
                            </w:r>
                            <w:r>
                              <w:rPr>
                                <w:rFonts w:ascii="メイリオ" w:eastAsia="メイリオ" w:hAnsi="メイリオ" w:cs="メイリオ" w:hint="eastAsia"/>
                                <w:color w:val="000000" w:themeColor="text1"/>
                                <w:sz w:val="22"/>
                                <w:szCs w:val="24"/>
                              </w:rPr>
                              <w:t>の</w:t>
                            </w:r>
                            <w:r>
                              <w:rPr>
                                <w:rFonts w:ascii="メイリオ" w:eastAsia="メイリオ" w:hAnsi="メイリオ" w:cs="メイリオ"/>
                                <w:color w:val="000000" w:themeColor="text1"/>
                                <w:sz w:val="22"/>
                                <w:szCs w:val="24"/>
                              </w:rPr>
                              <w:t>テーマについて、啓発資料が掲載されています。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2925A" id="メモ 31" o:spid="_x0000_s1041" type="#_x0000_t65" style="position:absolute;left:0;text-align:left;margin-left:2.8pt;margin-top:5.1pt;width:524.8pt;height:162.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" adj="19692" fillcolor="window" strokecolor="windowText" strokeweight="1pt">
                <v:shadow on="t" color="black" opacity="26214f" origin="-.5,-.5" offset=".74836mm,.74836mm"/>
                <v:textbox>
                  <w:txbxContent>
                    <w:p w14:paraId="50100BD2" w14:textId="77777777" w:rsidR="007F1E7C" w:rsidRDefault="007F1E7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7F1E7C" w:rsidRPr="001223F3" w:rsidRDefault="007F1E7C" w:rsidP="00665A17">
                      <w:pPr>
                        <w:tabs>
                          <w:tab w:val="left" w:pos="5775"/>
                        </w:tabs>
                        <w:spacing w:line="0" w:lineRule="atLeast"/>
                        <w:rPr>
                          <w:rFonts w:ascii="メイリオ" w:eastAsia="メイリオ" w:hAnsi="メイリオ" w:cs="メイリオ"/>
                          <w:b/>
                          <w:color w:val="000000" w:themeColor="text1"/>
                          <w:sz w:val="24"/>
                          <w:szCs w:val="28"/>
                        </w:rPr>
                      </w:pPr>
                      <w:r w:rsidRPr="001223F3">
                        <w:rPr>
                          <w:rFonts w:ascii="メイリオ" w:eastAsia="メイリオ" w:hAnsi="メイリオ" w:cs="メイリオ" w:hint="eastAsia"/>
                          <w:b/>
                          <w:color w:val="000000" w:themeColor="text1"/>
                          <w:sz w:val="24"/>
                          <w:szCs w:val="28"/>
                        </w:rPr>
                        <w:t>【参考】</w:t>
                      </w:r>
                      <w:r>
                        <w:rPr>
                          <w:rFonts w:ascii="メイリオ" w:eastAsia="メイリオ" w:hAnsi="メイリオ" w:cs="メイリオ" w:hint="eastAsia"/>
                          <w:b/>
                          <w:color w:val="000000" w:themeColor="text1"/>
                          <w:sz w:val="24"/>
                          <w:szCs w:val="28"/>
                        </w:rPr>
                        <w:t>大阪府</w:t>
                      </w:r>
                      <w:r>
                        <w:rPr>
                          <w:rFonts w:ascii="メイリオ" w:eastAsia="メイリオ" w:hAnsi="メイリオ" w:cs="メイリオ"/>
                          <w:b/>
                          <w:color w:val="000000" w:themeColor="text1"/>
                          <w:sz w:val="24"/>
                          <w:szCs w:val="28"/>
                        </w:rPr>
                        <w:t>内自治体の</w:t>
                      </w:r>
                      <w:r>
                        <w:rPr>
                          <w:rFonts w:ascii="メイリオ" w:eastAsia="メイリオ" w:hAnsi="メイリオ" w:cs="メイリオ" w:hint="eastAsia"/>
                          <w:b/>
                          <w:color w:val="000000" w:themeColor="text1"/>
                          <w:sz w:val="24"/>
                          <w:szCs w:val="28"/>
                        </w:rPr>
                        <w:t>作成している</w:t>
                      </w:r>
                      <w:r>
                        <w:rPr>
                          <w:rFonts w:ascii="メイリオ" w:eastAsia="メイリオ" w:hAnsi="メイリオ" w:cs="メイリオ"/>
                          <w:b/>
                          <w:color w:val="000000" w:themeColor="text1"/>
                          <w:sz w:val="24"/>
                          <w:szCs w:val="28"/>
                        </w:rPr>
                        <w:t>差別解消啓発用リーフレット等の</w:t>
                      </w:r>
                      <w:r>
                        <w:rPr>
                          <w:rFonts w:ascii="メイリオ" w:eastAsia="メイリオ" w:hAnsi="メイリオ" w:cs="メイリオ" w:hint="eastAsia"/>
                          <w:b/>
                          <w:color w:val="000000" w:themeColor="text1"/>
                          <w:sz w:val="24"/>
                          <w:szCs w:val="28"/>
                        </w:rPr>
                        <w:t>紹介</w:t>
                      </w:r>
                      <w:r w:rsidRPr="001223F3">
                        <w:rPr>
                          <w:rFonts w:ascii="メイリオ" w:eastAsia="メイリオ" w:hAnsi="メイリオ" w:cs="メイリオ"/>
                          <w:color w:val="000000" w:themeColor="text1"/>
                          <w:sz w:val="22"/>
                          <w:szCs w:val="28"/>
                        </w:rPr>
                        <w:tab/>
                      </w:r>
                    </w:p>
                    <w:p w14:paraId="77939638" w14:textId="5B21315B" w:rsidR="007F1E7C" w:rsidRDefault="007F1E7C" w:rsidP="00665A17">
                      <w:pPr>
                        <w:pStyle w:val="ac"/>
                        <w:numPr>
                          <w:ilvl w:val="0"/>
                          <w:numId w:val="28"/>
                        </w:numPr>
                        <w:spacing w:line="0" w:lineRule="atLeast"/>
                        <w:ind w:leftChars="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大阪市「</w:t>
                      </w:r>
                      <w:r w:rsidRPr="00665A17">
                        <w:rPr>
                          <w:rFonts w:ascii="メイリオ" w:eastAsia="メイリオ" w:hAnsi="メイリオ" w:cs="メイリオ" w:hint="eastAsia"/>
                          <w:color w:val="000000" w:themeColor="text1"/>
                          <w:sz w:val="22"/>
                          <w:szCs w:val="24"/>
                        </w:rPr>
                        <w:t>障がいを理由とする差別の解消の推進に向けて</w:t>
                      </w:r>
                      <w:r>
                        <w:rPr>
                          <w:rFonts w:ascii="メイリオ" w:eastAsia="メイリオ" w:hAnsi="メイリオ" w:cs="メイリオ" w:hint="eastAsia"/>
                          <w:color w:val="000000" w:themeColor="text1"/>
                          <w:sz w:val="22"/>
                          <w:szCs w:val="24"/>
                        </w:rPr>
                        <w:t>」</w:t>
                      </w:r>
                    </w:p>
                    <w:p w14:paraId="236F695F" w14:textId="19F11FEF" w:rsidR="007F1E7C" w:rsidRDefault="007F1E7C" w:rsidP="00665A17">
                      <w:pPr>
                        <w:spacing w:line="0" w:lineRule="atLeas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w:t>
                      </w:r>
                      <w:hyperlink r:id="rId60" w:history="1">
                        <w:r w:rsidRPr="00354020">
                          <w:rPr>
                            <w:rStyle w:val="ad"/>
                            <w:rFonts w:ascii="メイリオ" w:eastAsia="メイリオ" w:hAnsi="メイリオ" w:cs="メイリオ"/>
                            <w:sz w:val="22"/>
                            <w:szCs w:val="24"/>
                          </w:rPr>
                          <w:t>https://www.city.osaka.lg.jp/fukushi/page/0000340671.html</w:t>
                        </w:r>
                      </w:hyperlink>
                    </w:p>
                    <w:p w14:paraId="1813D033" w14:textId="2DBE2DD3" w:rsidR="007F1E7C" w:rsidRDefault="007F1E7C" w:rsidP="00665A17">
                      <w:pPr>
                        <w:spacing w:line="0" w:lineRule="atLeast"/>
                        <w:ind w:left="440" w:hangingChars="200" w:hanging="440"/>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 xml:space="preserve">　　相談</w:t>
                      </w:r>
                      <w:r>
                        <w:rPr>
                          <w:rFonts w:ascii="メイリオ" w:eastAsia="メイリオ" w:hAnsi="メイリオ" w:cs="メイリオ"/>
                          <w:color w:val="000000" w:themeColor="text1"/>
                          <w:sz w:val="22"/>
                          <w:szCs w:val="24"/>
                        </w:rPr>
                        <w:t>窓口</w:t>
                      </w:r>
                      <w:r>
                        <w:rPr>
                          <w:rFonts w:ascii="メイリオ" w:eastAsia="メイリオ" w:hAnsi="メイリオ" w:cs="メイリオ" w:hint="eastAsia"/>
                          <w:color w:val="000000" w:themeColor="text1"/>
                          <w:sz w:val="22"/>
                          <w:szCs w:val="24"/>
                        </w:rPr>
                        <w:t>等の</w:t>
                      </w:r>
                      <w:r>
                        <w:rPr>
                          <w:rFonts w:ascii="メイリオ" w:eastAsia="メイリオ" w:hAnsi="メイリオ" w:cs="メイリオ"/>
                          <w:color w:val="000000" w:themeColor="text1"/>
                          <w:sz w:val="22"/>
                          <w:szCs w:val="24"/>
                        </w:rPr>
                        <w:t>案内のほかに車いす、感染症、グループホーム、入居差別など</w:t>
                      </w:r>
                      <w:r>
                        <w:rPr>
                          <w:rFonts w:ascii="メイリオ" w:eastAsia="メイリオ" w:hAnsi="メイリオ" w:cs="メイリオ" w:hint="eastAsia"/>
                          <w:color w:val="000000" w:themeColor="text1"/>
                          <w:sz w:val="22"/>
                          <w:szCs w:val="24"/>
                        </w:rPr>
                        <w:t>の</w:t>
                      </w:r>
                      <w:r>
                        <w:rPr>
                          <w:rFonts w:ascii="メイリオ" w:eastAsia="メイリオ" w:hAnsi="メイリオ" w:cs="メイリオ"/>
                          <w:color w:val="000000" w:themeColor="text1"/>
                          <w:sz w:val="22"/>
                          <w:szCs w:val="24"/>
                        </w:rPr>
                        <w:t>テーマについて、啓発資料が掲載されています。</w:t>
                      </w:r>
                    </w:p>
                  </w:txbxContent>
                </v:textbox>
              </v:shape>
            </w:pict>
          </mc:Fallback>
        </mc:AlternateContent>
      </w:r>
      <w:r w:rsidR="00665A17">
        <w:rPr>
          <w:rFonts w:ascii="メイリオ" w:eastAsia="メイリオ" w:hAnsi="メイリオ" w:cs="メイリオ" w:hint="eastAsia"/>
          <w:b/>
          <w:noProof/>
          <w:color w:val="000000" w:themeColor="text1"/>
          <w:sz w:val="24"/>
          <w:szCs w:val="28"/>
        </w:rPr>
        <w:drawing>
          <wp:anchor distT="0" distB="0" distL="114300" distR="114300" simplePos="0" relativeHeight="251997184" behindDoc="0" locked="0" layoutInCell="1" allowOverlap="1" wp14:anchorId="5C67EDC7" wp14:editId="4B8443CA">
            <wp:simplePos x="0" y="0"/>
            <wp:positionH relativeFrom="column">
              <wp:posOffset>28575</wp:posOffset>
            </wp:positionH>
            <wp:positionV relativeFrom="paragraph">
              <wp:posOffset>75565</wp:posOffset>
            </wp:positionV>
            <wp:extent cx="447040" cy="4267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6634C" w14:textId="3F72D6A7" w:rsidR="00665A17" w:rsidRPr="002834B2" w:rsidRDefault="00665A17" w:rsidP="001A04ED">
      <w:pPr>
        <w:spacing w:line="0" w:lineRule="atLeast"/>
        <w:rPr>
          <w:rFonts w:ascii="メイリオ" w:eastAsia="メイリオ" w:hAnsi="メイリオ" w:cs="メイリオ"/>
          <w:sz w:val="22"/>
          <w:szCs w:val="24"/>
        </w:rPr>
      </w:pPr>
    </w:p>
    <w:p w14:paraId="75516D24" w14:textId="1665C721" w:rsidR="001A04ED" w:rsidRDefault="001A04ED" w:rsidP="001A04ED">
      <w:pPr>
        <w:widowControl/>
        <w:jc w:val="left"/>
        <w:rPr>
          <w:rFonts w:ascii="メイリオ" w:eastAsia="メイリオ" w:hAnsi="メイリオ" w:cs="メイリオ"/>
          <w:b/>
          <w:sz w:val="28"/>
          <w:szCs w:val="28"/>
        </w:rPr>
      </w:pPr>
    </w:p>
    <w:sectPr w:rsidR="001A04ED" w:rsidSect="00DC2F4B">
      <w:type w:val="continuous"/>
      <w:pgSz w:w="11906" w:h="16838" w:code="9"/>
      <w:pgMar w:top="720" w:right="709" w:bottom="720" w:left="709" w:header="340"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E0349" w14:textId="77777777" w:rsidR="007F1E7C" w:rsidRDefault="007F1E7C" w:rsidP="00230D67">
      <w:r>
        <w:separator/>
      </w:r>
    </w:p>
  </w:endnote>
  <w:endnote w:type="continuationSeparator" w:id="0">
    <w:p w14:paraId="34770E99" w14:textId="77777777" w:rsidR="007F1E7C" w:rsidRDefault="007F1E7C"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6472605"/>
      <w:docPartObj>
        <w:docPartGallery w:val="Page Numbers (Bottom of Page)"/>
        <w:docPartUnique/>
      </w:docPartObj>
    </w:sdtPr>
    <w:sdtEndPr/>
    <w:sdtContent>
      <w:p w14:paraId="735C123A" w14:textId="11F6489C" w:rsidR="007F1E7C" w:rsidRDefault="007F1E7C">
        <w:pPr>
          <w:pStyle w:val="a9"/>
          <w:jc w:val="center"/>
        </w:pPr>
        <w:r>
          <w:fldChar w:fldCharType="begin"/>
        </w:r>
        <w:r>
          <w:instrText>PAGE   \* MERGEFORMAT</w:instrText>
        </w:r>
        <w:r>
          <w:fldChar w:fldCharType="separate"/>
        </w:r>
        <w:r w:rsidR="00B67E31" w:rsidRPr="00B67E31">
          <w:rPr>
            <w:noProof/>
            <w:lang w:val="ja-JP"/>
          </w:rPr>
          <w:t>-</w:t>
        </w:r>
        <w:r w:rsidR="00B67E31">
          <w:rPr>
            <w:noProof/>
          </w:rPr>
          <w:t xml:space="preserve"> 24 -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43448" w14:textId="77777777" w:rsidR="007F1E7C" w:rsidRDefault="007F1E7C" w:rsidP="00230D67">
      <w:r>
        <w:separator/>
      </w:r>
    </w:p>
  </w:footnote>
  <w:footnote w:type="continuationSeparator" w:id="0">
    <w:p w14:paraId="4EB94E65" w14:textId="77777777" w:rsidR="007F1E7C" w:rsidRDefault="007F1E7C" w:rsidP="00230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AC"/>
    <w:rsid w:val="000007D2"/>
    <w:rsid w:val="00003259"/>
    <w:rsid w:val="0000396A"/>
    <w:rsid w:val="00003C8F"/>
    <w:rsid w:val="00004030"/>
    <w:rsid w:val="00004E85"/>
    <w:rsid w:val="00004EF9"/>
    <w:rsid w:val="00010519"/>
    <w:rsid w:val="00010788"/>
    <w:rsid w:val="00010B7A"/>
    <w:rsid w:val="00011191"/>
    <w:rsid w:val="0001203C"/>
    <w:rsid w:val="00012814"/>
    <w:rsid w:val="000129C3"/>
    <w:rsid w:val="000134A9"/>
    <w:rsid w:val="00013583"/>
    <w:rsid w:val="00013AA9"/>
    <w:rsid w:val="00014A99"/>
    <w:rsid w:val="00015164"/>
    <w:rsid w:val="00015D2D"/>
    <w:rsid w:val="00015DF5"/>
    <w:rsid w:val="00016550"/>
    <w:rsid w:val="0001674E"/>
    <w:rsid w:val="00017566"/>
    <w:rsid w:val="000200BC"/>
    <w:rsid w:val="00021EC7"/>
    <w:rsid w:val="000229F3"/>
    <w:rsid w:val="00022B44"/>
    <w:rsid w:val="00024887"/>
    <w:rsid w:val="00025A87"/>
    <w:rsid w:val="00026512"/>
    <w:rsid w:val="00030D30"/>
    <w:rsid w:val="00030EAD"/>
    <w:rsid w:val="000315DE"/>
    <w:rsid w:val="00032004"/>
    <w:rsid w:val="000329F1"/>
    <w:rsid w:val="000330FE"/>
    <w:rsid w:val="00033395"/>
    <w:rsid w:val="000338A3"/>
    <w:rsid w:val="0003467B"/>
    <w:rsid w:val="0003587B"/>
    <w:rsid w:val="0003598A"/>
    <w:rsid w:val="000371C1"/>
    <w:rsid w:val="00041A3A"/>
    <w:rsid w:val="00043B3E"/>
    <w:rsid w:val="00043CE2"/>
    <w:rsid w:val="00045D16"/>
    <w:rsid w:val="00045FE1"/>
    <w:rsid w:val="00046997"/>
    <w:rsid w:val="00047136"/>
    <w:rsid w:val="000473E3"/>
    <w:rsid w:val="00047739"/>
    <w:rsid w:val="00047C65"/>
    <w:rsid w:val="00047DA6"/>
    <w:rsid w:val="000503FB"/>
    <w:rsid w:val="00050CAE"/>
    <w:rsid w:val="0005119B"/>
    <w:rsid w:val="0005467A"/>
    <w:rsid w:val="00057F4A"/>
    <w:rsid w:val="00061269"/>
    <w:rsid w:val="00061DC2"/>
    <w:rsid w:val="00062052"/>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80B0A"/>
    <w:rsid w:val="00081B2F"/>
    <w:rsid w:val="00081B95"/>
    <w:rsid w:val="00082E2C"/>
    <w:rsid w:val="00083358"/>
    <w:rsid w:val="0008558F"/>
    <w:rsid w:val="000859BE"/>
    <w:rsid w:val="000860F8"/>
    <w:rsid w:val="00086152"/>
    <w:rsid w:val="00086B14"/>
    <w:rsid w:val="000872D1"/>
    <w:rsid w:val="00087B20"/>
    <w:rsid w:val="00090C91"/>
    <w:rsid w:val="000922EA"/>
    <w:rsid w:val="00093564"/>
    <w:rsid w:val="00094A46"/>
    <w:rsid w:val="000956D4"/>
    <w:rsid w:val="000A22BE"/>
    <w:rsid w:val="000A255B"/>
    <w:rsid w:val="000A31C4"/>
    <w:rsid w:val="000A32C4"/>
    <w:rsid w:val="000A4614"/>
    <w:rsid w:val="000A4E97"/>
    <w:rsid w:val="000A753B"/>
    <w:rsid w:val="000B0088"/>
    <w:rsid w:val="000B013B"/>
    <w:rsid w:val="000B42F5"/>
    <w:rsid w:val="000B4435"/>
    <w:rsid w:val="000B52BC"/>
    <w:rsid w:val="000B624F"/>
    <w:rsid w:val="000B794A"/>
    <w:rsid w:val="000B7B71"/>
    <w:rsid w:val="000B7BCE"/>
    <w:rsid w:val="000B7C7E"/>
    <w:rsid w:val="000C044F"/>
    <w:rsid w:val="000C3305"/>
    <w:rsid w:val="000C34AA"/>
    <w:rsid w:val="000C3BB7"/>
    <w:rsid w:val="000C419C"/>
    <w:rsid w:val="000C4864"/>
    <w:rsid w:val="000C50B7"/>
    <w:rsid w:val="000C73AF"/>
    <w:rsid w:val="000D1989"/>
    <w:rsid w:val="000D2A73"/>
    <w:rsid w:val="000D2B75"/>
    <w:rsid w:val="000D3337"/>
    <w:rsid w:val="000D4D73"/>
    <w:rsid w:val="000D514D"/>
    <w:rsid w:val="000D5D10"/>
    <w:rsid w:val="000D6215"/>
    <w:rsid w:val="000D645D"/>
    <w:rsid w:val="000D7F38"/>
    <w:rsid w:val="000E0657"/>
    <w:rsid w:val="000E16B5"/>
    <w:rsid w:val="000E187C"/>
    <w:rsid w:val="000E2DA5"/>
    <w:rsid w:val="000E4428"/>
    <w:rsid w:val="000E542D"/>
    <w:rsid w:val="000E7CDC"/>
    <w:rsid w:val="000F07E1"/>
    <w:rsid w:val="000F119E"/>
    <w:rsid w:val="000F179C"/>
    <w:rsid w:val="000F1B20"/>
    <w:rsid w:val="000F40E6"/>
    <w:rsid w:val="000F4B1F"/>
    <w:rsid w:val="000F582F"/>
    <w:rsid w:val="000F66A0"/>
    <w:rsid w:val="000F7A88"/>
    <w:rsid w:val="0010021D"/>
    <w:rsid w:val="00100D8A"/>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713F"/>
    <w:rsid w:val="00131DE1"/>
    <w:rsid w:val="00132759"/>
    <w:rsid w:val="001329C6"/>
    <w:rsid w:val="00132B65"/>
    <w:rsid w:val="00135D54"/>
    <w:rsid w:val="00136242"/>
    <w:rsid w:val="00136274"/>
    <w:rsid w:val="00137F33"/>
    <w:rsid w:val="00140C47"/>
    <w:rsid w:val="001419C4"/>
    <w:rsid w:val="00146727"/>
    <w:rsid w:val="001506B6"/>
    <w:rsid w:val="00150803"/>
    <w:rsid w:val="00150A2A"/>
    <w:rsid w:val="00151D5E"/>
    <w:rsid w:val="00155179"/>
    <w:rsid w:val="001551FA"/>
    <w:rsid w:val="00155417"/>
    <w:rsid w:val="001573A1"/>
    <w:rsid w:val="001577B2"/>
    <w:rsid w:val="00157911"/>
    <w:rsid w:val="00157BC2"/>
    <w:rsid w:val="001607B6"/>
    <w:rsid w:val="00161464"/>
    <w:rsid w:val="00161C49"/>
    <w:rsid w:val="0016242E"/>
    <w:rsid w:val="00162459"/>
    <w:rsid w:val="00162C86"/>
    <w:rsid w:val="00172925"/>
    <w:rsid w:val="00173303"/>
    <w:rsid w:val="001747A8"/>
    <w:rsid w:val="001749CB"/>
    <w:rsid w:val="00175076"/>
    <w:rsid w:val="00175E52"/>
    <w:rsid w:val="001767F0"/>
    <w:rsid w:val="0017780E"/>
    <w:rsid w:val="00181273"/>
    <w:rsid w:val="001813CB"/>
    <w:rsid w:val="00182249"/>
    <w:rsid w:val="00182844"/>
    <w:rsid w:val="00182DCA"/>
    <w:rsid w:val="00182EA5"/>
    <w:rsid w:val="001852DE"/>
    <w:rsid w:val="00185840"/>
    <w:rsid w:val="00186D18"/>
    <w:rsid w:val="00187031"/>
    <w:rsid w:val="001900F5"/>
    <w:rsid w:val="00190FB1"/>
    <w:rsid w:val="00191153"/>
    <w:rsid w:val="00192C3E"/>
    <w:rsid w:val="001940C4"/>
    <w:rsid w:val="00194905"/>
    <w:rsid w:val="00195C65"/>
    <w:rsid w:val="00196FE4"/>
    <w:rsid w:val="001A0374"/>
    <w:rsid w:val="001A04ED"/>
    <w:rsid w:val="001A060D"/>
    <w:rsid w:val="001A06D7"/>
    <w:rsid w:val="001A0921"/>
    <w:rsid w:val="001A108D"/>
    <w:rsid w:val="001A20BF"/>
    <w:rsid w:val="001A2B90"/>
    <w:rsid w:val="001A3990"/>
    <w:rsid w:val="001A6073"/>
    <w:rsid w:val="001A6420"/>
    <w:rsid w:val="001A7FB5"/>
    <w:rsid w:val="001B04CF"/>
    <w:rsid w:val="001B1100"/>
    <w:rsid w:val="001B3592"/>
    <w:rsid w:val="001B3C20"/>
    <w:rsid w:val="001B3C89"/>
    <w:rsid w:val="001B4EF1"/>
    <w:rsid w:val="001B54D7"/>
    <w:rsid w:val="001B71D0"/>
    <w:rsid w:val="001B7A41"/>
    <w:rsid w:val="001C1C3E"/>
    <w:rsid w:val="001C285F"/>
    <w:rsid w:val="001C54A2"/>
    <w:rsid w:val="001C5B6B"/>
    <w:rsid w:val="001D3D68"/>
    <w:rsid w:val="001D4BE5"/>
    <w:rsid w:val="001D6443"/>
    <w:rsid w:val="001D6BA7"/>
    <w:rsid w:val="001E1755"/>
    <w:rsid w:val="001E323D"/>
    <w:rsid w:val="001E4A0B"/>
    <w:rsid w:val="001E59F2"/>
    <w:rsid w:val="001E6134"/>
    <w:rsid w:val="001E78EB"/>
    <w:rsid w:val="001E7E11"/>
    <w:rsid w:val="001F084C"/>
    <w:rsid w:val="001F0EE8"/>
    <w:rsid w:val="001F0F8B"/>
    <w:rsid w:val="001F105A"/>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1003A"/>
    <w:rsid w:val="002100A2"/>
    <w:rsid w:val="00211EA8"/>
    <w:rsid w:val="002121C8"/>
    <w:rsid w:val="00212878"/>
    <w:rsid w:val="00212AF4"/>
    <w:rsid w:val="00212BF6"/>
    <w:rsid w:val="002130E0"/>
    <w:rsid w:val="002155DA"/>
    <w:rsid w:val="002155E9"/>
    <w:rsid w:val="00215DCE"/>
    <w:rsid w:val="00216283"/>
    <w:rsid w:val="00216DEE"/>
    <w:rsid w:val="00221179"/>
    <w:rsid w:val="0022322E"/>
    <w:rsid w:val="0022403B"/>
    <w:rsid w:val="00224420"/>
    <w:rsid w:val="002244A2"/>
    <w:rsid w:val="00224555"/>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32E1"/>
    <w:rsid w:val="002341AA"/>
    <w:rsid w:val="00234A34"/>
    <w:rsid w:val="00234F46"/>
    <w:rsid w:val="00235108"/>
    <w:rsid w:val="0023568D"/>
    <w:rsid w:val="00235C63"/>
    <w:rsid w:val="00240849"/>
    <w:rsid w:val="00240B3C"/>
    <w:rsid w:val="00242979"/>
    <w:rsid w:val="002459B9"/>
    <w:rsid w:val="00247410"/>
    <w:rsid w:val="00250C91"/>
    <w:rsid w:val="00251A13"/>
    <w:rsid w:val="00251AB8"/>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CB4"/>
    <w:rsid w:val="002707CE"/>
    <w:rsid w:val="00271AAE"/>
    <w:rsid w:val="00271B0A"/>
    <w:rsid w:val="002733F4"/>
    <w:rsid w:val="002752E6"/>
    <w:rsid w:val="00275B10"/>
    <w:rsid w:val="002804F0"/>
    <w:rsid w:val="00280D4F"/>
    <w:rsid w:val="00281222"/>
    <w:rsid w:val="00281B25"/>
    <w:rsid w:val="00281BF5"/>
    <w:rsid w:val="00281D8A"/>
    <w:rsid w:val="00282CB1"/>
    <w:rsid w:val="0028388B"/>
    <w:rsid w:val="00283CA8"/>
    <w:rsid w:val="00285B13"/>
    <w:rsid w:val="00286C13"/>
    <w:rsid w:val="00286C2E"/>
    <w:rsid w:val="00290BC2"/>
    <w:rsid w:val="00290FFD"/>
    <w:rsid w:val="00291AEE"/>
    <w:rsid w:val="0029208F"/>
    <w:rsid w:val="00292421"/>
    <w:rsid w:val="0029373A"/>
    <w:rsid w:val="002940A5"/>
    <w:rsid w:val="00295385"/>
    <w:rsid w:val="00297079"/>
    <w:rsid w:val="00297194"/>
    <w:rsid w:val="00297F8E"/>
    <w:rsid w:val="002A0128"/>
    <w:rsid w:val="002A0A65"/>
    <w:rsid w:val="002A1304"/>
    <w:rsid w:val="002A3812"/>
    <w:rsid w:val="002A39A9"/>
    <w:rsid w:val="002A4321"/>
    <w:rsid w:val="002A4794"/>
    <w:rsid w:val="002A5BC0"/>
    <w:rsid w:val="002A5DB7"/>
    <w:rsid w:val="002A71AD"/>
    <w:rsid w:val="002B1083"/>
    <w:rsid w:val="002B2B15"/>
    <w:rsid w:val="002B4DA5"/>
    <w:rsid w:val="002B6276"/>
    <w:rsid w:val="002B6331"/>
    <w:rsid w:val="002B7CE5"/>
    <w:rsid w:val="002C09CC"/>
    <w:rsid w:val="002C22BC"/>
    <w:rsid w:val="002C24DA"/>
    <w:rsid w:val="002C32C8"/>
    <w:rsid w:val="002C44B5"/>
    <w:rsid w:val="002C623E"/>
    <w:rsid w:val="002C6318"/>
    <w:rsid w:val="002D092F"/>
    <w:rsid w:val="002D11F1"/>
    <w:rsid w:val="002D1B7D"/>
    <w:rsid w:val="002D2498"/>
    <w:rsid w:val="002D4893"/>
    <w:rsid w:val="002D5927"/>
    <w:rsid w:val="002D5A01"/>
    <w:rsid w:val="002D7B4E"/>
    <w:rsid w:val="002E1BE3"/>
    <w:rsid w:val="002E229B"/>
    <w:rsid w:val="002E3392"/>
    <w:rsid w:val="002E40B2"/>
    <w:rsid w:val="002E4588"/>
    <w:rsid w:val="002E4BE9"/>
    <w:rsid w:val="002E4EEB"/>
    <w:rsid w:val="002E5382"/>
    <w:rsid w:val="002E568E"/>
    <w:rsid w:val="002E7ECF"/>
    <w:rsid w:val="002F0BC7"/>
    <w:rsid w:val="002F0D52"/>
    <w:rsid w:val="002F1C80"/>
    <w:rsid w:val="002F2FC7"/>
    <w:rsid w:val="002F4497"/>
    <w:rsid w:val="002F4F66"/>
    <w:rsid w:val="002F5DA0"/>
    <w:rsid w:val="002F637F"/>
    <w:rsid w:val="002F63B1"/>
    <w:rsid w:val="002F6846"/>
    <w:rsid w:val="002F6FB8"/>
    <w:rsid w:val="002F7981"/>
    <w:rsid w:val="00300E55"/>
    <w:rsid w:val="003033C6"/>
    <w:rsid w:val="003040B8"/>
    <w:rsid w:val="00304FB2"/>
    <w:rsid w:val="00305299"/>
    <w:rsid w:val="003055F1"/>
    <w:rsid w:val="00305B3E"/>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7C8B"/>
    <w:rsid w:val="00327E47"/>
    <w:rsid w:val="00327EEC"/>
    <w:rsid w:val="00330958"/>
    <w:rsid w:val="00330D41"/>
    <w:rsid w:val="003330E6"/>
    <w:rsid w:val="003337B0"/>
    <w:rsid w:val="003342CA"/>
    <w:rsid w:val="00334914"/>
    <w:rsid w:val="0033519C"/>
    <w:rsid w:val="00337586"/>
    <w:rsid w:val="00337742"/>
    <w:rsid w:val="0034000E"/>
    <w:rsid w:val="00340484"/>
    <w:rsid w:val="00340836"/>
    <w:rsid w:val="003411B9"/>
    <w:rsid w:val="003415CF"/>
    <w:rsid w:val="003422FE"/>
    <w:rsid w:val="00343E41"/>
    <w:rsid w:val="00344D8C"/>
    <w:rsid w:val="00345CC5"/>
    <w:rsid w:val="003470F9"/>
    <w:rsid w:val="0034734B"/>
    <w:rsid w:val="003509BC"/>
    <w:rsid w:val="003511F7"/>
    <w:rsid w:val="003515CD"/>
    <w:rsid w:val="00351D31"/>
    <w:rsid w:val="00354017"/>
    <w:rsid w:val="003545E3"/>
    <w:rsid w:val="00356F6B"/>
    <w:rsid w:val="00357423"/>
    <w:rsid w:val="0035768C"/>
    <w:rsid w:val="00357724"/>
    <w:rsid w:val="00357BD5"/>
    <w:rsid w:val="0036208F"/>
    <w:rsid w:val="00362362"/>
    <w:rsid w:val="0036301F"/>
    <w:rsid w:val="00363A6D"/>
    <w:rsid w:val="003640AE"/>
    <w:rsid w:val="00365A40"/>
    <w:rsid w:val="00365B77"/>
    <w:rsid w:val="00365CBB"/>
    <w:rsid w:val="00366BBC"/>
    <w:rsid w:val="00367236"/>
    <w:rsid w:val="003679C3"/>
    <w:rsid w:val="00370B59"/>
    <w:rsid w:val="00370F13"/>
    <w:rsid w:val="00372144"/>
    <w:rsid w:val="00373D8D"/>
    <w:rsid w:val="00374186"/>
    <w:rsid w:val="00375359"/>
    <w:rsid w:val="003766F0"/>
    <w:rsid w:val="00377616"/>
    <w:rsid w:val="0037778A"/>
    <w:rsid w:val="00380FA3"/>
    <w:rsid w:val="003821C9"/>
    <w:rsid w:val="0038389A"/>
    <w:rsid w:val="00383A3E"/>
    <w:rsid w:val="003852A4"/>
    <w:rsid w:val="00385C45"/>
    <w:rsid w:val="0038724A"/>
    <w:rsid w:val="003900B6"/>
    <w:rsid w:val="0039018B"/>
    <w:rsid w:val="00391010"/>
    <w:rsid w:val="0039116A"/>
    <w:rsid w:val="00391578"/>
    <w:rsid w:val="00391ACE"/>
    <w:rsid w:val="00392CAF"/>
    <w:rsid w:val="00393B39"/>
    <w:rsid w:val="00396B2B"/>
    <w:rsid w:val="00397C07"/>
    <w:rsid w:val="003A097A"/>
    <w:rsid w:val="003A0AAD"/>
    <w:rsid w:val="003A0DFF"/>
    <w:rsid w:val="003A1091"/>
    <w:rsid w:val="003A2BD4"/>
    <w:rsid w:val="003A519D"/>
    <w:rsid w:val="003A7273"/>
    <w:rsid w:val="003A7C1F"/>
    <w:rsid w:val="003B1319"/>
    <w:rsid w:val="003B16BB"/>
    <w:rsid w:val="003B1928"/>
    <w:rsid w:val="003B2391"/>
    <w:rsid w:val="003B305D"/>
    <w:rsid w:val="003B3468"/>
    <w:rsid w:val="003B65B4"/>
    <w:rsid w:val="003B7ADF"/>
    <w:rsid w:val="003B7EAB"/>
    <w:rsid w:val="003C0922"/>
    <w:rsid w:val="003C20AE"/>
    <w:rsid w:val="003C28AF"/>
    <w:rsid w:val="003C42D3"/>
    <w:rsid w:val="003C46ED"/>
    <w:rsid w:val="003C4AF4"/>
    <w:rsid w:val="003C62CC"/>
    <w:rsid w:val="003C773C"/>
    <w:rsid w:val="003C7F21"/>
    <w:rsid w:val="003D0052"/>
    <w:rsid w:val="003D042B"/>
    <w:rsid w:val="003D09EC"/>
    <w:rsid w:val="003D1B6E"/>
    <w:rsid w:val="003D36A2"/>
    <w:rsid w:val="003D58BB"/>
    <w:rsid w:val="003D5BF5"/>
    <w:rsid w:val="003D5D0E"/>
    <w:rsid w:val="003D6379"/>
    <w:rsid w:val="003D7565"/>
    <w:rsid w:val="003E10D4"/>
    <w:rsid w:val="003E2545"/>
    <w:rsid w:val="003E343B"/>
    <w:rsid w:val="003E4889"/>
    <w:rsid w:val="003E5F71"/>
    <w:rsid w:val="003E63DD"/>
    <w:rsid w:val="003E647A"/>
    <w:rsid w:val="003F029F"/>
    <w:rsid w:val="003F02C3"/>
    <w:rsid w:val="003F0C3E"/>
    <w:rsid w:val="003F6899"/>
    <w:rsid w:val="003F6E27"/>
    <w:rsid w:val="00400D02"/>
    <w:rsid w:val="00401692"/>
    <w:rsid w:val="00401D5F"/>
    <w:rsid w:val="00401DC1"/>
    <w:rsid w:val="00402A79"/>
    <w:rsid w:val="004037E1"/>
    <w:rsid w:val="00404C36"/>
    <w:rsid w:val="00404E82"/>
    <w:rsid w:val="00405978"/>
    <w:rsid w:val="0040771A"/>
    <w:rsid w:val="00410A72"/>
    <w:rsid w:val="0041511E"/>
    <w:rsid w:val="00416E9E"/>
    <w:rsid w:val="00416ED1"/>
    <w:rsid w:val="00417207"/>
    <w:rsid w:val="0042258F"/>
    <w:rsid w:val="004234C9"/>
    <w:rsid w:val="00423FE2"/>
    <w:rsid w:val="00424B43"/>
    <w:rsid w:val="004250AB"/>
    <w:rsid w:val="004275AC"/>
    <w:rsid w:val="00431DF6"/>
    <w:rsid w:val="004419BC"/>
    <w:rsid w:val="00441A19"/>
    <w:rsid w:val="00441A44"/>
    <w:rsid w:val="00444A1B"/>
    <w:rsid w:val="00446A50"/>
    <w:rsid w:val="00450EAC"/>
    <w:rsid w:val="00452E4A"/>
    <w:rsid w:val="00454A0E"/>
    <w:rsid w:val="00460F0F"/>
    <w:rsid w:val="004618D3"/>
    <w:rsid w:val="004635A6"/>
    <w:rsid w:val="00465ABD"/>
    <w:rsid w:val="0046649D"/>
    <w:rsid w:val="0046696A"/>
    <w:rsid w:val="00466E6E"/>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5CAD"/>
    <w:rsid w:val="0048689D"/>
    <w:rsid w:val="00486ACC"/>
    <w:rsid w:val="00486EF1"/>
    <w:rsid w:val="004875D1"/>
    <w:rsid w:val="00492FE2"/>
    <w:rsid w:val="00493085"/>
    <w:rsid w:val="00494316"/>
    <w:rsid w:val="004957DF"/>
    <w:rsid w:val="004959AB"/>
    <w:rsid w:val="004972E4"/>
    <w:rsid w:val="004A220E"/>
    <w:rsid w:val="004A3B39"/>
    <w:rsid w:val="004A3D62"/>
    <w:rsid w:val="004A3DDE"/>
    <w:rsid w:val="004A4165"/>
    <w:rsid w:val="004A4CC6"/>
    <w:rsid w:val="004A530D"/>
    <w:rsid w:val="004A562E"/>
    <w:rsid w:val="004A5BEB"/>
    <w:rsid w:val="004A6E0B"/>
    <w:rsid w:val="004B0A1F"/>
    <w:rsid w:val="004B11C0"/>
    <w:rsid w:val="004B4752"/>
    <w:rsid w:val="004B4BA9"/>
    <w:rsid w:val="004B7245"/>
    <w:rsid w:val="004C0BC0"/>
    <w:rsid w:val="004C1713"/>
    <w:rsid w:val="004C190F"/>
    <w:rsid w:val="004C21BA"/>
    <w:rsid w:val="004C3A8D"/>
    <w:rsid w:val="004C5280"/>
    <w:rsid w:val="004C5B59"/>
    <w:rsid w:val="004C6D3C"/>
    <w:rsid w:val="004C71CC"/>
    <w:rsid w:val="004C7DC0"/>
    <w:rsid w:val="004D022D"/>
    <w:rsid w:val="004D0BBF"/>
    <w:rsid w:val="004D0BFC"/>
    <w:rsid w:val="004D0E38"/>
    <w:rsid w:val="004D10D6"/>
    <w:rsid w:val="004D31DC"/>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41F"/>
    <w:rsid w:val="004F1BD2"/>
    <w:rsid w:val="004F44FF"/>
    <w:rsid w:val="004F4BF9"/>
    <w:rsid w:val="004F7707"/>
    <w:rsid w:val="00500D2E"/>
    <w:rsid w:val="00501D95"/>
    <w:rsid w:val="005020CA"/>
    <w:rsid w:val="005021D0"/>
    <w:rsid w:val="005029BD"/>
    <w:rsid w:val="00502EBF"/>
    <w:rsid w:val="00503936"/>
    <w:rsid w:val="00503D64"/>
    <w:rsid w:val="005046B5"/>
    <w:rsid w:val="005105F4"/>
    <w:rsid w:val="00511293"/>
    <w:rsid w:val="00514B00"/>
    <w:rsid w:val="00521AF0"/>
    <w:rsid w:val="00521DA5"/>
    <w:rsid w:val="00522243"/>
    <w:rsid w:val="005229DB"/>
    <w:rsid w:val="00522A6B"/>
    <w:rsid w:val="00523643"/>
    <w:rsid w:val="00523674"/>
    <w:rsid w:val="00524FC3"/>
    <w:rsid w:val="0052540F"/>
    <w:rsid w:val="005267AE"/>
    <w:rsid w:val="00526930"/>
    <w:rsid w:val="00527A5E"/>
    <w:rsid w:val="005308AA"/>
    <w:rsid w:val="00530F85"/>
    <w:rsid w:val="005317C4"/>
    <w:rsid w:val="00531BA3"/>
    <w:rsid w:val="00531ED4"/>
    <w:rsid w:val="00532663"/>
    <w:rsid w:val="00533428"/>
    <w:rsid w:val="00535165"/>
    <w:rsid w:val="0053566F"/>
    <w:rsid w:val="00536D64"/>
    <w:rsid w:val="00537404"/>
    <w:rsid w:val="005406BE"/>
    <w:rsid w:val="00540A9C"/>
    <w:rsid w:val="00545863"/>
    <w:rsid w:val="00547483"/>
    <w:rsid w:val="00547C56"/>
    <w:rsid w:val="00547F58"/>
    <w:rsid w:val="00550E54"/>
    <w:rsid w:val="00552592"/>
    <w:rsid w:val="005536A5"/>
    <w:rsid w:val="005541AE"/>
    <w:rsid w:val="00554EF0"/>
    <w:rsid w:val="0055507F"/>
    <w:rsid w:val="00557385"/>
    <w:rsid w:val="00557D72"/>
    <w:rsid w:val="005604DE"/>
    <w:rsid w:val="00561267"/>
    <w:rsid w:val="00564279"/>
    <w:rsid w:val="00564D06"/>
    <w:rsid w:val="00566774"/>
    <w:rsid w:val="00567D4D"/>
    <w:rsid w:val="00572B5D"/>
    <w:rsid w:val="00574299"/>
    <w:rsid w:val="005742A5"/>
    <w:rsid w:val="005744CB"/>
    <w:rsid w:val="00574773"/>
    <w:rsid w:val="00575796"/>
    <w:rsid w:val="00577246"/>
    <w:rsid w:val="0057786C"/>
    <w:rsid w:val="00581472"/>
    <w:rsid w:val="00581B36"/>
    <w:rsid w:val="00582729"/>
    <w:rsid w:val="00583AC5"/>
    <w:rsid w:val="00583D20"/>
    <w:rsid w:val="00584DE7"/>
    <w:rsid w:val="0058545C"/>
    <w:rsid w:val="00585829"/>
    <w:rsid w:val="00585F70"/>
    <w:rsid w:val="005863EE"/>
    <w:rsid w:val="0058672E"/>
    <w:rsid w:val="005868C1"/>
    <w:rsid w:val="00587073"/>
    <w:rsid w:val="00587E21"/>
    <w:rsid w:val="00592282"/>
    <w:rsid w:val="00592C6E"/>
    <w:rsid w:val="00593EB0"/>
    <w:rsid w:val="00593F55"/>
    <w:rsid w:val="005943E3"/>
    <w:rsid w:val="005961C4"/>
    <w:rsid w:val="005962E7"/>
    <w:rsid w:val="0059682C"/>
    <w:rsid w:val="005973BC"/>
    <w:rsid w:val="00597656"/>
    <w:rsid w:val="0059770D"/>
    <w:rsid w:val="005A0784"/>
    <w:rsid w:val="005A161C"/>
    <w:rsid w:val="005A18AB"/>
    <w:rsid w:val="005A1B39"/>
    <w:rsid w:val="005A4376"/>
    <w:rsid w:val="005A6C1E"/>
    <w:rsid w:val="005A7888"/>
    <w:rsid w:val="005A7A59"/>
    <w:rsid w:val="005B0620"/>
    <w:rsid w:val="005B2CE7"/>
    <w:rsid w:val="005B3254"/>
    <w:rsid w:val="005B3A13"/>
    <w:rsid w:val="005B3BC3"/>
    <w:rsid w:val="005B5752"/>
    <w:rsid w:val="005B57EA"/>
    <w:rsid w:val="005B6165"/>
    <w:rsid w:val="005B661D"/>
    <w:rsid w:val="005C209B"/>
    <w:rsid w:val="005C2534"/>
    <w:rsid w:val="005C352A"/>
    <w:rsid w:val="005C521C"/>
    <w:rsid w:val="005C756B"/>
    <w:rsid w:val="005D13ED"/>
    <w:rsid w:val="005D2300"/>
    <w:rsid w:val="005D4FEC"/>
    <w:rsid w:val="005D60A6"/>
    <w:rsid w:val="005D7189"/>
    <w:rsid w:val="005E0B1A"/>
    <w:rsid w:val="005E0B3F"/>
    <w:rsid w:val="005E276A"/>
    <w:rsid w:val="005E2BC3"/>
    <w:rsid w:val="005E2FC6"/>
    <w:rsid w:val="005E45DA"/>
    <w:rsid w:val="005E487F"/>
    <w:rsid w:val="005E6489"/>
    <w:rsid w:val="005E7042"/>
    <w:rsid w:val="005E7C00"/>
    <w:rsid w:val="005E7D0C"/>
    <w:rsid w:val="005F0271"/>
    <w:rsid w:val="005F0944"/>
    <w:rsid w:val="005F12C9"/>
    <w:rsid w:val="005F1671"/>
    <w:rsid w:val="005F28B5"/>
    <w:rsid w:val="005F479B"/>
    <w:rsid w:val="005F6913"/>
    <w:rsid w:val="00601BF8"/>
    <w:rsid w:val="006031C3"/>
    <w:rsid w:val="006039D1"/>
    <w:rsid w:val="00603FD5"/>
    <w:rsid w:val="00603FF7"/>
    <w:rsid w:val="00605040"/>
    <w:rsid w:val="00606B0C"/>
    <w:rsid w:val="00606DE3"/>
    <w:rsid w:val="00610024"/>
    <w:rsid w:val="006100E3"/>
    <w:rsid w:val="006111E6"/>
    <w:rsid w:val="00611F8B"/>
    <w:rsid w:val="00614C52"/>
    <w:rsid w:val="006168AC"/>
    <w:rsid w:val="006210D0"/>
    <w:rsid w:val="00621D09"/>
    <w:rsid w:val="0062205E"/>
    <w:rsid w:val="0062211F"/>
    <w:rsid w:val="006233A2"/>
    <w:rsid w:val="0062383F"/>
    <w:rsid w:val="006255FA"/>
    <w:rsid w:val="00626EEA"/>
    <w:rsid w:val="006273AA"/>
    <w:rsid w:val="006304D4"/>
    <w:rsid w:val="00630F29"/>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8098B"/>
    <w:rsid w:val="00682441"/>
    <w:rsid w:val="0068259D"/>
    <w:rsid w:val="00683DA1"/>
    <w:rsid w:val="00686239"/>
    <w:rsid w:val="00686345"/>
    <w:rsid w:val="00686438"/>
    <w:rsid w:val="0068751C"/>
    <w:rsid w:val="00691D6F"/>
    <w:rsid w:val="00692692"/>
    <w:rsid w:val="00692B76"/>
    <w:rsid w:val="00696B56"/>
    <w:rsid w:val="00697725"/>
    <w:rsid w:val="006A07CD"/>
    <w:rsid w:val="006A280D"/>
    <w:rsid w:val="006A2A7D"/>
    <w:rsid w:val="006A4060"/>
    <w:rsid w:val="006A4088"/>
    <w:rsid w:val="006A507E"/>
    <w:rsid w:val="006A5BE3"/>
    <w:rsid w:val="006A6F1D"/>
    <w:rsid w:val="006A76AF"/>
    <w:rsid w:val="006A7DF7"/>
    <w:rsid w:val="006B4B7F"/>
    <w:rsid w:val="006B4BC8"/>
    <w:rsid w:val="006B4C9B"/>
    <w:rsid w:val="006B5A1A"/>
    <w:rsid w:val="006B5BA6"/>
    <w:rsid w:val="006B66FF"/>
    <w:rsid w:val="006B71EA"/>
    <w:rsid w:val="006B764D"/>
    <w:rsid w:val="006B7946"/>
    <w:rsid w:val="006C06DE"/>
    <w:rsid w:val="006C1381"/>
    <w:rsid w:val="006C2237"/>
    <w:rsid w:val="006C2300"/>
    <w:rsid w:val="006C29C2"/>
    <w:rsid w:val="006C3AFD"/>
    <w:rsid w:val="006C3D7D"/>
    <w:rsid w:val="006C3F58"/>
    <w:rsid w:val="006C53E9"/>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995"/>
    <w:rsid w:val="006E745F"/>
    <w:rsid w:val="006E7FF8"/>
    <w:rsid w:val="006F01F1"/>
    <w:rsid w:val="006F06BF"/>
    <w:rsid w:val="006F0804"/>
    <w:rsid w:val="006F2F10"/>
    <w:rsid w:val="006F2FDA"/>
    <w:rsid w:val="006F40C8"/>
    <w:rsid w:val="006F42D1"/>
    <w:rsid w:val="006F4D64"/>
    <w:rsid w:val="006F5497"/>
    <w:rsid w:val="006F6106"/>
    <w:rsid w:val="006F701F"/>
    <w:rsid w:val="006F7C00"/>
    <w:rsid w:val="006F7F3B"/>
    <w:rsid w:val="00700DBE"/>
    <w:rsid w:val="00701B5D"/>
    <w:rsid w:val="00703767"/>
    <w:rsid w:val="00704252"/>
    <w:rsid w:val="007044C0"/>
    <w:rsid w:val="00705585"/>
    <w:rsid w:val="007059C3"/>
    <w:rsid w:val="007067FB"/>
    <w:rsid w:val="00706C92"/>
    <w:rsid w:val="00706EC8"/>
    <w:rsid w:val="007077C9"/>
    <w:rsid w:val="0071117E"/>
    <w:rsid w:val="00714FBD"/>
    <w:rsid w:val="00715F97"/>
    <w:rsid w:val="007168BA"/>
    <w:rsid w:val="00716BC4"/>
    <w:rsid w:val="00716DEB"/>
    <w:rsid w:val="0071753E"/>
    <w:rsid w:val="00717817"/>
    <w:rsid w:val="00717F7F"/>
    <w:rsid w:val="00720BB3"/>
    <w:rsid w:val="00723C39"/>
    <w:rsid w:val="00724455"/>
    <w:rsid w:val="00724A3D"/>
    <w:rsid w:val="0072684B"/>
    <w:rsid w:val="00726D00"/>
    <w:rsid w:val="00727A84"/>
    <w:rsid w:val="007303B0"/>
    <w:rsid w:val="00730828"/>
    <w:rsid w:val="00733012"/>
    <w:rsid w:val="007345FF"/>
    <w:rsid w:val="00741422"/>
    <w:rsid w:val="0074144D"/>
    <w:rsid w:val="00742BAD"/>
    <w:rsid w:val="00744068"/>
    <w:rsid w:val="00745A8F"/>
    <w:rsid w:val="0074644D"/>
    <w:rsid w:val="00746F75"/>
    <w:rsid w:val="0075048D"/>
    <w:rsid w:val="00752204"/>
    <w:rsid w:val="00752796"/>
    <w:rsid w:val="007527D7"/>
    <w:rsid w:val="00753262"/>
    <w:rsid w:val="007540E7"/>
    <w:rsid w:val="007541F8"/>
    <w:rsid w:val="00754A53"/>
    <w:rsid w:val="00754A9D"/>
    <w:rsid w:val="00754F55"/>
    <w:rsid w:val="00755622"/>
    <w:rsid w:val="00755D33"/>
    <w:rsid w:val="00755D66"/>
    <w:rsid w:val="00755ED0"/>
    <w:rsid w:val="00756EFB"/>
    <w:rsid w:val="0076170B"/>
    <w:rsid w:val="00762EFB"/>
    <w:rsid w:val="00763918"/>
    <w:rsid w:val="007658B7"/>
    <w:rsid w:val="00770B88"/>
    <w:rsid w:val="00771B4C"/>
    <w:rsid w:val="00772528"/>
    <w:rsid w:val="007737A1"/>
    <w:rsid w:val="00775146"/>
    <w:rsid w:val="00777A81"/>
    <w:rsid w:val="0078128F"/>
    <w:rsid w:val="00783D80"/>
    <w:rsid w:val="00784364"/>
    <w:rsid w:val="00785553"/>
    <w:rsid w:val="00785594"/>
    <w:rsid w:val="007876CB"/>
    <w:rsid w:val="007923FA"/>
    <w:rsid w:val="00794CFB"/>
    <w:rsid w:val="00797239"/>
    <w:rsid w:val="007972EC"/>
    <w:rsid w:val="00797772"/>
    <w:rsid w:val="00797F32"/>
    <w:rsid w:val="007A3287"/>
    <w:rsid w:val="007A3C65"/>
    <w:rsid w:val="007A4E07"/>
    <w:rsid w:val="007B13E5"/>
    <w:rsid w:val="007B2EB4"/>
    <w:rsid w:val="007B3DDA"/>
    <w:rsid w:val="007B45C6"/>
    <w:rsid w:val="007B5F84"/>
    <w:rsid w:val="007B6C23"/>
    <w:rsid w:val="007B70D8"/>
    <w:rsid w:val="007C04DE"/>
    <w:rsid w:val="007C37DE"/>
    <w:rsid w:val="007C4711"/>
    <w:rsid w:val="007C5E3A"/>
    <w:rsid w:val="007C69CF"/>
    <w:rsid w:val="007C6E4B"/>
    <w:rsid w:val="007C7B19"/>
    <w:rsid w:val="007D0406"/>
    <w:rsid w:val="007D0695"/>
    <w:rsid w:val="007D3AF1"/>
    <w:rsid w:val="007D719C"/>
    <w:rsid w:val="007D7B92"/>
    <w:rsid w:val="007E1A7B"/>
    <w:rsid w:val="007E1DCF"/>
    <w:rsid w:val="007E5C60"/>
    <w:rsid w:val="007E6953"/>
    <w:rsid w:val="007E6BCE"/>
    <w:rsid w:val="007E6D2A"/>
    <w:rsid w:val="007E7526"/>
    <w:rsid w:val="007E78B4"/>
    <w:rsid w:val="007E7CA5"/>
    <w:rsid w:val="007F03E2"/>
    <w:rsid w:val="007F1E7C"/>
    <w:rsid w:val="007F38FF"/>
    <w:rsid w:val="007F43B0"/>
    <w:rsid w:val="007F44FD"/>
    <w:rsid w:val="007F6105"/>
    <w:rsid w:val="00800AEA"/>
    <w:rsid w:val="008017B2"/>
    <w:rsid w:val="00801903"/>
    <w:rsid w:val="00801B7B"/>
    <w:rsid w:val="00801F30"/>
    <w:rsid w:val="0080208B"/>
    <w:rsid w:val="008025F1"/>
    <w:rsid w:val="0080283E"/>
    <w:rsid w:val="00802E62"/>
    <w:rsid w:val="0080333F"/>
    <w:rsid w:val="00803780"/>
    <w:rsid w:val="00803CE3"/>
    <w:rsid w:val="0081204F"/>
    <w:rsid w:val="00812B41"/>
    <w:rsid w:val="00812B95"/>
    <w:rsid w:val="00813394"/>
    <w:rsid w:val="00814087"/>
    <w:rsid w:val="00814718"/>
    <w:rsid w:val="008150EC"/>
    <w:rsid w:val="0081630B"/>
    <w:rsid w:val="00820C09"/>
    <w:rsid w:val="00821D95"/>
    <w:rsid w:val="00821F68"/>
    <w:rsid w:val="00822666"/>
    <w:rsid w:val="00823111"/>
    <w:rsid w:val="00824793"/>
    <w:rsid w:val="008248E0"/>
    <w:rsid w:val="00825F67"/>
    <w:rsid w:val="00826AA7"/>
    <w:rsid w:val="00826E98"/>
    <w:rsid w:val="0083021C"/>
    <w:rsid w:val="00830CA9"/>
    <w:rsid w:val="0083149A"/>
    <w:rsid w:val="00832F4E"/>
    <w:rsid w:val="0083303B"/>
    <w:rsid w:val="0083419A"/>
    <w:rsid w:val="00834462"/>
    <w:rsid w:val="00834583"/>
    <w:rsid w:val="008366C0"/>
    <w:rsid w:val="00836FBC"/>
    <w:rsid w:val="0084043F"/>
    <w:rsid w:val="00843D39"/>
    <w:rsid w:val="0084555C"/>
    <w:rsid w:val="008460AC"/>
    <w:rsid w:val="008463F4"/>
    <w:rsid w:val="0084656B"/>
    <w:rsid w:val="0084731C"/>
    <w:rsid w:val="0085120A"/>
    <w:rsid w:val="0085157D"/>
    <w:rsid w:val="008521FC"/>
    <w:rsid w:val="008530C1"/>
    <w:rsid w:val="00853317"/>
    <w:rsid w:val="00853D0E"/>
    <w:rsid w:val="0085438E"/>
    <w:rsid w:val="00855814"/>
    <w:rsid w:val="0085681C"/>
    <w:rsid w:val="008570F6"/>
    <w:rsid w:val="0085772B"/>
    <w:rsid w:val="008578DF"/>
    <w:rsid w:val="00862877"/>
    <w:rsid w:val="008632D5"/>
    <w:rsid w:val="00863AAD"/>
    <w:rsid w:val="00864EC1"/>
    <w:rsid w:val="00866492"/>
    <w:rsid w:val="0087199B"/>
    <w:rsid w:val="0087403A"/>
    <w:rsid w:val="00874549"/>
    <w:rsid w:val="008757E8"/>
    <w:rsid w:val="00876339"/>
    <w:rsid w:val="00876C0D"/>
    <w:rsid w:val="008771C5"/>
    <w:rsid w:val="00877A09"/>
    <w:rsid w:val="00877A87"/>
    <w:rsid w:val="008807FB"/>
    <w:rsid w:val="008818F1"/>
    <w:rsid w:val="00883BD3"/>
    <w:rsid w:val="008848F1"/>
    <w:rsid w:val="008917BA"/>
    <w:rsid w:val="00894391"/>
    <w:rsid w:val="008947BD"/>
    <w:rsid w:val="00894C9B"/>
    <w:rsid w:val="00895D83"/>
    <w:rsid w:val="008969CE"/>
    <w:rsid w:val="00897E6E"/>
    <w:rsid w:val="008A1955"/>
    <w:rsid w:val="008A2883"/>
    <w:rsid w:val="008A3231"/>
    <w:rsid w:val="008A54E2"/>
    <w:rsid w:val="008A5845"/>
    <w:rsid w:val="008A66EE"/>
    <w:rsid w:val="008A6F66"/>
    <w:rsid w:val="008B0533"/>
    <w:rsid w:val="008B0555"/>
    <w:rsid w:val="008B0C4A"/>
    <w:rsid w:val="008B106C"/>
    <w:rsid w:val="008B1E19"/>
    <w:rsid w:val="008B1F3C"/>
    <w:rsid w:val="008B3A3E"/>
    <w:rsid w:val="008B3C96"/>
    <w:rsid w:val="008B3F49"/>
    <w:rsid w:val="008B4CF0"/>
    <w:rsid w:val="008B4DEF"/>
    <w:rsid w:val="008B5343"/>
    <w:rsid w:val="008B5E65"/>
    <w:rsid w:val="008B601D"/>
    <w:rsid w:val="008B6E52"/>
    <w:rsid w:val="008B762D"/>
    <w:rsid w:val="008B7958"/>
    <w:rsid w:val="008C0B4F"/>
    <w:rsid w:val="008C1A39"/>
    <w:rsid w:val="008C2A05"/>
    <w:rsid w:val="008C306D"/>
    <w:rsid w:val="008C3950"/>
    <w:rsid w:val="008C4076"/>
    <w:rsid w:val="008C6226"/>
    <w:rsid w:val="008C6D01"/>
    <w:rsid w:val="008C7EDC"/>
    <w:rsid w:val="008D09CE"/>
    <w:rsid w:val="008D142F"/>
    <w:rsid w:val="008D2A28"/>
    <w:rsid w:val="008E153A"/>
    <w:rsid w:val="008E2B28"/>
    <w:rsid w:val="008E350F"/>
    <w:rsid w:val="008E3652"/>
    <w:rsid w:val="008E379C"/>
    <w:rsid w:val="008E4719"/>
    <w:rsid w:val="008E48F8"/>
    <w:rsid w:val="008E5D64"/>
    <w:rsid w:val="008E5EEE"/>
    <w:rsid w:val="008E689A"/>
    <w:rsid w:val="008E69A5"/>
    <w:rsid w:val="008E7428"/>
    <w:rsid w:val="008E7ACE"/>
    <w:rsid w:val="008E7D33"/>
    <w:rsid w:val="008F0C0B"/>
    <w:rsid w:val="008F196A"/>
    <w:rsid w:val="008F3DE7"/>
    <w:rsid w:val="008F5583"/>
    <w:rsid w:val="008F63E2"/>
    <w:rsid w:val="008F64CF"/>
    <w:rsid w:val="008F6E0D"/>
    <w:rsid w:val="008F74C7"/>
    <w:rsid w:val="008F7541"/>
    <w:rsid w:val="008F757C"/>
    <w:rsid w:val="008F7A59"/>
    <w:rsid w:val="0090080B"/>
    <w:rsid w:val="00900A5F"/>
    <w:rsid w:val="00901DC5"/>
    <w:rsid w:val="0090532F"/>
    <w:rsid w:val="00907A01"/>
    <w:rsid w:val="00907FA2"/>
    <w:rsid w:val="00911983"/>
    <w:rsid w:val="009119F6"/>
    <w:rsid w:val="009124CD"/>
    <w:rsid w:val="009132A8"/>
    <w:rsid w:val="00915CCA"/>
    <w:rsid w:val="00917789"/>
    <w:rsid w:val="009178E5"/>
    <w:rsid w:val="009207E7"/>
    <w:rsid w:val="0092133D"/>
    <w:rsid w:val="00921CEF"/>
    <w:rsid w:val="00923022"/>
    <w:rsid w:val="00925417"/>
    <w:rsid w:val="00925F43"/>
    <w:rsid w:val="00926BC5"/>
    <w:rsid w:val="0092718D"/>
    <w:rsid w:val="00930022"/>
    <w:rsid w:val="00931E31"/>
    <w:rsid w:val="0093230A"/>
    <w:rsid w:val="009323C5"/>
    <w:rsid w:val="0093273E"/>
    <w:rsid w:val="00932AC0"/>
    <w:rsid w:val="009339AC"/>
    <w:rsid w:val="009365A9"/>
    <w:rsid w:val="00941DA3"/>
    <w:rsid w:val="0094274E"/>
    <w:rsid w:val="00943275"/>
    <w:rsid w:val="009432F0"/>
    <w:rsid w:val="00944522"/>
    <w:rsid w:val="00944DB6"/>
    <w:rsid w:val="009479BC"/>
    <w:rsid w:val="009502A3"/>
    <w:rsid w:val="009517C9"/>
    <w:rsid w:val="00951B66"/>
    <w:rsid w:val="00951F74"/>
    <w:rsid w:val="00952959"/>
    <w:rsid w:val="009545F6"/>
    <w:rsid w:val="00954C47"/>
    <w:rsid w:val="009609B6"/>
    <w:rsid w:val="009617E9"/>
    <w:rsid w:val="00961E59"/>
    <w:rsid w:val="00963093"/>
    <w:rsid w:val="00963931"/>
    <w:rsid w:val="0096516D"/>
    <w:rsid w:val="009656FE"/>
    <w:rsid w:val="009666DA"/>
    <w:rsid w:val="00967D1E"/>
    <w:rsid w:val="00970270"/>
    <w:rsid w:val="00970C33"/>
    <w:rsid w:val="009714CF"/>
    <w:rsid w:val="00971D78"/>
    <w:rsid w:val="00973433"/>
    <w:rsid w:val="00973544"/>
    <w:rsid w:val="00973969"/>
    <w:rsid w:val="00973B56"/>
    <w:rsid w:val="00973F04"/>
    <w:rsid w:val="00973F1E"/>
    <w:rsid w:val="00975150"/>
    <w:rsid w:val="00975447"/>
    <w:rsid w:val="00977E98"/>
    <w:rsid w:val="00980880"/>
    <w:rsid w:val="0098106F"/>
    <w:rsid w:val="00981DBD"/>
    <w:rsid w:val="00983F56"/>
    <w:rsid w:val="00984789"/>
    <w:rsid w:val="009850CD"/>
    <w:rsid w:val="0098574B"/>
    <w:rsid w:val="00991D49"/>
    <w:rsid w:val="00992394"/>
    <w:rsid w:val="0099248F"/>
    <w:rsid w:val="00992515"/>
    <w:rsid w:val="009946A6"/>
    <w:rsid w:val="0099554C"/>
    <w:rsid w:val="0099585F"/>
    <w:rsid w:val="00995F38"/>
    <w:rsid w:val="0099657D"/>
    <w:rsid w:val="009977B6"/>
    <w:rsid w:val="009A07AA"/>
    <w:rsid w:val="009A257E"/>
    <w:rsid w:val="009A2832"/>
    <w:rsid w:val="009A2E16"/>
    <w:rsid w:val="009A3252"/>
    <w:rsid w:val="009A32CD"/>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D2420"/>
    <w:rsid w:val="009D447F"/>
    <w:rsid w:val="009D5D46"/>
    <w:rsid w:val="009D6677"/>
    <w:rsid w:val="009E4F45"/>
    <w:rsid w:val="009E5620"/>
    <w:rsid w:val="009E7E89"/>
    <w:rsid w:val="009F113F"/>
    <w:rsid w:val="009F219F"/>
    <w:rsid w:val="009F25AF"/>
    <w:rsid w:val="009F32DA"/>
    <w:rsid w:val="009F3C4E"/>
    <w:rsid w:val="009F42B5"/>
    <w:rsid w:val="009F61F7"/>
    <w:rsid w:val="009F66C0"/>
    <w:rsid w:val="009F7787"/>
    <w:rsid w:val="00A04DD7"/>
    <w:rsid w:val="00A0694D"/>
    <w:rsid w:val="00A07240"/>
    <w:rsid w:val="00A1125D"/>
    <w:rsid w:val="00A11DA8"/>
    <w:rsid w:val="00A128EE"/>
    <w:rsid w:val="00A12DA0"/>
    <w:rsid w:val="00A14A79"/>
    <w:rsid w:val="00A15F89"/>
    <w:rsid w:val="00A16218"/>
    <w:rsid w:val="00A16646"/>
    <w:rsid w:val="00A16BF6"/>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4BF4"/>
    <w:rsid w:val="00A4766B"/>
    <w:rsid w:val="00A47F9B"/>
    <w:rsid w:val="00A52314"/>
    <w:rsid w:val="00A54AD7"/>
    <w:rsid w:val="00A54B9F"/>
    <w:rsid w:val="00A56286"/>
    <w:rsid w:val="00A56F17"/>
    <w:rsid w:val="00A619EA"/>
    <w:rsid w:val="00A61B3F"/>
    <w:rsid w:val="00A62F87"/>
    <w:rsid w:val="00A64C9B"/>
    <w:rsid w:val="00A64EAC"/>
    <w:rsid w:val="00A70A87"/>
    <w:rsid w:val="00A70C68"/>
    <w:rsid w:val="00A71243"/>
    <w:rsid w:val="00A7129D"/>
    <w:rsid w:val="00A74AC8"/>
    <w:rsid w:val="00A75939"/>
    <w:rsid w:val="00A75974"/>
    <w:rsid w:val="00A75A82"/>
    <w:rsid w:val="00A80C4B"/>
    <w:rsid w:val="00A8140A"/>
    <w:rsid w:val="00A8182A"/>
    <w:rsid w:val="00A83CD0"/>
    <w:rsid w:val="00A83CE4"/>
    <w:rsid w:val="00A84A49"/>
    <w:rsid w:val="00A84B5A"/>
    <w:rsid w:val="00A86718"/>
    <w:rsid w:val="00A87092"/>
    <w:rsid w:val="00A8723B"/>
    <w:rsid w:val="00A87CA9"/>
    <w:rsid w:val="00A90748"/>
    <w:rsid w:val="00A93686"/>
    <w:rsid w:val="00A95020"/>
    <w:rsid w:val="00A9533E"/>
    <w:rsid w:val="00A955C7"/>
    <w:rsid w:val="00A9656E"/>
    <w:rsid w:val="00A968EB"/>
    <w:rsid w:val="00A96BE9"/>
    <w:rsid w:val="00AA2574"/>
    <w:rsid w:val="00AA5223"/>
    <w:rsid w:val="00AA6545"/>
    <w:rsid w:val="00AA6549"/>
    <w:rsid w:val="00AA67BF"/>
    <w:rsid w:val="00AA6A00"/>
    <w:rsid w:val="00AA6F48"/>
    <w:rsid w:val="00AA77F3"/>
    <w:rsid w:val="00AB02DC"/>
    <w:rsid w:val="00AB0DC2"/>
    <w:rsid w:val="00AB1686"/>
    <w:rsid w:val="00AB1EDB"/>
    <w:rsid w:val="00AB22E2"/>
    <w:rsid w:val="00AB2C50"/>
    <w:rsid w:val="00AB3054"/>
    <w:rsid w:val="00AB5896"/>
    <w:rsid w:val="00AB5C39"/>
    <w:rsid w:val="00AB61F2"/>
    <w:rsid w:val="00AB6413"/>
    <w:rsid w:val="00AB675E"/>
    <w:rsid w:val="00AB6832"/>
    <w:rsid w:val="00AC0729"/>
    <w:rsid w:val="00AC436F"/>
    <w:rsid w:val="00AC61B0"/>
    <w:rsid w:val="00AC6E5C"/>
    <w:rsid w:val="00AC7A7E"/>
    <w:rsid w:val="00AD017D"/>
    <w:rsid w:val="00AD0FA1"/>
    <w:rsid w:val="00AD1709"/>
    <w:rsid w:val="00AD2A04"/>
    <w:rsid w:val="00AD2BDA"/>
    <w:rsid w:val="00AD3606"/>
    <w:rsid w:val="00AD3D52"/>
    <w:rsid w:val="00AD4EE4"/>
    <w:rsid w:val="00AD5DB4"/>
    <w:rsid w:val="00AD5E15"/>
    <w:rsid w:val="00AD70DA"/>
    <w:rsid w:val="00AD7792"/>
    <w:rsid w:val="00AE0125"/>
    <w:rsid w:val="00AE0F56"/>
    <w:rsid w:val="00AE1BD0"/>
    <w:rsid w:val="00AE1C23"/>
    <w:rsid w:val="00AE33A0"/>
    <w:rsid w:val="00AE4B84"/>
    <w:rsid w:val="00AE7924"/>
    <w:rsid w:val="00AF0147"/>
    <w:rsid w:val="00AF0D2B"/>
    <w:rsid w:val="00AF27C7"/>
    <w:rsid w:val="00AF3C32"/>
    <w:rsid w:val="00AF571A"/>
    <w:rsid w:val="00AF6E27"/>
    <w:rsid w:val="00AF6F96"/>
    <w:rsid w:val="00AF7939"/>
    <w:rsid w:val="00B0162A"/>
    <w:rsid w:val="00B01E67"/>
    <w:rsid w:val="00B020BF"/>
    <w:rsid w:val="00B02CC7"/>
    <w:rsid w:val="00B03695"/>
    <w:rsid w:val="00B05365"/>
    <w:rsid w:val="00B056F2"/>
    <w:rsid w:val="00B0586F"/>
    <w:rsid w:val="00B06E2F"/>
    <w:rsid w:val="00B10084"/>
    <w:rsid w:val="00B102BC"/>
    <w:rsid w:val="00B10400"/>
    <w:rsid w:val="00B115CA"/>
    <w:rsid w:val="00B11BED"/>
    <w:rsid w:val="00B124AE"/>
    <w:rsid w:val="00B132D1"/>
    <w:rsid w:val="00B1480C"/>
    <w:rsid w:val="00B14916"/>
    <w:rsid w:val="00B15167"/>
    <w:rsid w:val="00B16071"/>
    <w:rsid w:val="00B16679"/>
    <w:rsid w:val="00B175B0"/>
    <w:rsid w:val="00B1798E"/>
    <w:rsid w:val="00B20C56"/>
    <w:rsid w:val="00B20E54"/>
    <w:rsid w:val="00B21297"/>
    <w:rsid w:val="00B26A37"/>
    <w:rsid w:val="00B26C7D"/>
    <w:rsid w:val="00B271B4"/>
    <w:rsid w:val="00B309C5"/>
    <w:rsid w:val="00B3137B"/>
    <w:rsid w:val="00B34B28"/>
    <w:rsid w:val="00B36DD6"/>
    <w:rsid w:val="00B41165"/>
    <w:rsid w:val="00B413D8"/>
    <w:rsid w:val="00B42567"/>
    <w:rsid w:val="00B4379B"/>
    <w:rsid w:val="00B449FA"/>
    <w:rsid w:val="00B44A28"/>
    <w:rsid w:val="00B4522C"/>
    <w:rsid w:val="00B45A05"/>
    <w:rsid w:val="00B45A37"/>
    <w:rsid w:val="00B45B44"/>
    <w:rsid w:val="00B45D61"/>
    <w:rsid w:val="00B4756B"/>
    <w:rsid w:val="00B50953"/>
    <w:rsid w:val="00B50A67"/>
    <w:rsid w:val="00B50ED7"/>
    <w:rsid w:val="00B512D5"/>
    <w:rsid w:val="00B53BBB"/>
    <w:rsid w:val="00B53EF3"/>
    <w:rsid w:val="00B53F6C"/>
    <w:rsid w:val="00B545CE"/>
    <w:rsid w:val="00B55148"/>
    <w:rsid w:val="00B560C5"/>
    <w:rsid w:val="00B578CC"/>
    <w:rsid w:val="00B57E9D"/>
    <w:rsid w:val="00B61844"/>
    <w:rsid w:val="00B62CE0"/>
    <w:rsid w:val="00B62F37"/>
    <w:rsid w:val="00B64BCD"/>
    <w:rsid w:val="00B6641B"/>
    <w:rsid w:val="00B67500"/>
    <w:rsid w:val="00B67AEC"/>
    <w:rsid w:val="00B67E31"/>
    <w:rsid w:val="00B67FA6"/>
    <w:rsid w:val="00B707B9"/>
    <w:rsid w:val="00B70B67"/>
    <w:rsid w:val="00B70E19"/>
    <w:rsid w:val="00B71B8D"/>
    <w:rsid w:val="00B72641"/>
    <w:rsid w:val="00B74208"/>
    <w:rsid w:val="00B74942"/>
    <w:rsid w:val="00B750F0"/>
    <w:rsid w:val="00B76BC4"/>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E1E"/>
    <w:rsid w:val="00BA10D1"/>
    <w:rsid w:val="00BA1C4A"/>
    <w:rsid w:val="00BA3581"/>
    <w:rsid w:val="00BA4A85"/>
    <w:rsid w:val="00BB00A1"/>
    <w:rsid w:val="00BB0B8A"/>
    <w:rsid w:val="00BB144B"/>
    <w:rsid w:val="00BB1749"/>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3721"/>
    <w:rsid w:val="00BC4D61"/>
    <w:rsid w:val="00BC5085"/>
    <w:rsid w:val="00BC637C"/>
    <w:rsid w:val="00BC71EE"/>
    <w:rsid w:val="00BC79CF"/>
    <w:rsid w:val="00BC7AAC"/>
    <w:rsid w:val="00BD22E2"/>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C8E"/>
    <w:rsid w:val="00BF0D31"/>
    <w:rsid w:val="00BF2D5A"/>
    <w:rsid w:val="00BF6608"/>
    <w:rsid w:val="00BF7014"/>
    <w:rsid w:val="00BF71D2"/>
    <w:rsid w:val="00C027D6"/>
    <w:rsid w:val="00C029C9"/>
    <w:rsid w:val="00C02B4B"/>
    <w:rsid w:val="00C0301A"/>
    <w:rsid w:val="00C0320B"/>
    <w:rsid w:val="00C0408F"/>
    <w:rsid w:val="00C041BB"/>
    <w:rsid w:val="00C0481C"/>
    <w:rsid w:val="00C05B17"/>
    <w:rsid w:val="00C06986"/>
    <w:rsid w:val="00C069E2"/>
    <w:rsid w:val="00C06BA2"/>
    <w:rsid w:val="00C07ECD"/>
    <w:rsid w:val="00C10255"/>
    <w:rsid w:val="00C102F4"/>
    <w:rsid w:val="00C10732"/>
    <w:rsid w:val="00C10DA3"/>
    <w:rsid w:val="00C13508"/>
    <w:rsid w:val="00C13535"/>
    <w:rsid w:val="00C154BB"/>
    <w:rsid w:val="00C1579C"/>
    <w:rsid w:val="00C157EC"/>
    <w:rsid w:val="00C17412"/>
    <w:rsid w:val="00C201FA"/>
    <w:rsid w:val="00C21889"/>
    <w:rsid w:val="00C2211D"/>
    <w:rsid w:val="00C2464B"/>
    <w:rsid w:val="00C24BC9"/>
    <w:rsid w:val="00C25860"/>
    <w:rsid w:val="00C306E4"/>
    <w:rsid w:val="00C3127F"/>
    <w:rsid w:val="00C32DD3"/>
    <w:rsid w:val="00C33147"/>
    <w:rsid w:val="00C34830"/>
    <w:rsid w:val="00C34FAA"/>
    <w:rsid w:val="00C3515D"/>
    <w:rsid w:val="00C36A34"/>
    <w:rsid w:val="00C37446"/>
    <w:rsid w:val="00C40778"/>
    <w:rsid w:val="00C4414A"/>
    <w:rsid w:val="00C44D6E"/>
    <w:rsid w:val="00C46287"/>
    <w:rsid w:val="00C46DA1"/>
    <w:rsid w:val="00C4721C"/>
    <w:rsid w:val="00C515F1"/>
    <w:rsid w:val="00C51659"/>
    <w:rsid w:val="00C525E2"/>
    <w:rsid w:val="00C53A87"/>
    <w:rsid w:val="00C53E08"/>
    <w:rsid w:val="00C544F0"/>
    <w:rsid w:val="00C54513"/>
    <w:rsid w:val="00C60E9E"/>
    <w:rsid w:val="00C61DA3"/>
    <w:rsid w:val="00C627E5"/>
    <w:rsid w:val="00C63214"/>
    <w:rsid w:val="00C64B3A"/>
    <w:rsid w:val="00C64FF2"/>
    <w:rsid w:val="00C6662D"/>
    <w:rsid w:val="00C669DD"/>
    <w:rsid w:val="00C6772B"/>
    <w:rsid w:val="00C70C66"/>
    <w:rsid w:val="00C72905"/>
    <w:rsid w:val="00C72E41"/>
    <w:rsid w:val="00C73575"/>
    <w:rsid w:val="00C73810"/>
    <w:rsid w:val="00C75509"/>
    <w:rsid w:val="00C7646E"/>
    <w:rsid w:val="00C776A1"/>
    <w:rsid w:val="00C77F2F"/>
    <w:rsid w:val="00C804AF"/>
    <w:rsid w:val="00C8221A"/>
    <w:rsid w:val="00C82FBD"/>
    <w:rsid w:val="00C84352"/>
    <w:rsid w:val="00C85327"/>
    <w:rsid w:val="00C864B3"/>
    <w:rsid w:val="00C87832"/>
    <w:rsid w:val="00C90B1F"/>
    <w:rsid w:val="00C92F90"/>
    <w:rsid w:val="00C9400B"/>
    <w:rsid w:val="00C948C8"/>
    <w:rsid w:val="00C958E9"/>
    <w:rsid w:val="00C9590E"/>
    <w:rsid w:val="00C95E84"/>
    <w:rsid w:val="00CA11D1"/>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561C"/>
    <w:rsid w:val="00CC5DD5"/>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61AD"/>
    <w:rsid w:val="00CE7855"/>
    <w:rsid w:val="00CF12BC"/>
    <w:rsid w:val="00CF176E"/>
    <w:rsid w:val="00CF1A75"/>
    <w:rsid w:val="00CF24D9"/>
    <w:rsid w:val="00CF2EB4"/>
    <w:rsid w:val="00CF4011"/>
    <w:rsid w:val="00CF4F94"/>
    <w:rsid w:val="00CF653C"/>
    <w:rsid w:val="00D01A2D"/>
    <w:rsid w:val="00D031CE"/>
    <w:rsid w:val="00D04A6F"/>
    <w:rsid w:val="00D07342"/>
    <w:rsid w:val="00D07A82"/>
    <w:rsid w:val="00D117D8"/>
    <w:rsid w:val="00D12A7D"/>
    <w:rsid w:val="00D12E25"/>
    <w:rsid w:val="00D13929"/>
    <w:rsid w:val="00D13BF9"/>
    <w:rsid w:val="00D14503"/>
    <w:rsid w:val="00D14EF7"/>
    <w:rsid w:val="00D15304"/>
    <w:rsid w:val="00D15BAD"/>
    <w:rsid w:val="00D17F3D"/>
    <w:rsid w:val="00D2083D"/>
    <w:rsid w:val="00D213AC"/>
    <w:rsid w:val="00D23883"/>
    <w:rsid w:val="00D25331"/>
    <w:rsid w:val="00D25702"/>
    <w:rsid w:val="00D2572B"/>
    <w:rsid w:val="00D268C2"/>
    <w:rsid w:val="00D27380"/>
    <w:rsid w:val="00D277C6"/>
    <w:rsid w:val="00D27F65"/>
    <w:rsid w:val="00D30213"/>
    <w:rsid w:val="00D3135A"/>
    <w:rsid w:val="00D31E25"/>
    <w:rsid w:val="00D31F04"/>
    <w:rsid w:val="00D35F7C"/>
    <w:rsid w:val="00D4061D"/>
    <w:rsid w:val="00D40D58"/>
    <w:rsid w:val="00D42EED"/>
    <w:rsid w:val="00D455BA"/>
    <w:rsid w:val="00D45849"/>
    <w:rsid w:val="00D45ABD"/>
    <w:rsid w:val="00D46C23"/>
    <w:rsid w:val="00D46CA0"/>
    <w:rsid w:val="00D472D7"/>
    <w:rsid w:val="00D477D7"/>
    <w:rsid w:val="00D50D45"/>
    <w:rsid w:val="00D51875"/>
    <w:rsid w:val="00D51905"/>
    <w:rsid w:val="00D520E1"/>
    <w:rsid w:val="00D5222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2228"/>
    <w:rsid w:val="00D72585"/>
    <w:rsid w:val="00D73189"/>
    <w:rsid w:val="00D7329E"/>
    <w:rsid w:val="00D7442D"/>
    <w:rsid w:val="00D759C8"/>
    <w:rsid w:val="00D75C7E"/>
    <w:rsid w:val="00D7668D"/>
    <w:rsid w:val="00D804B3"/>
    <w:rsid w:val="00D80772"/>
    <w:rsid w:val="00D81AEE"/>
    <w:rsid w:val="00D828BB"/>
    <w:rsid w:val="00D832AF"/>
    <w:rsid w:val="00D835A3"/>
    <w:rsid w:val="00D83D33"/>
    <w:rsid w:val="00D84A0E"/>
    <w:rsid w:val="00D85E01"/>
    <w:rsid w:val="00D867D1"/>
    <w:rsid w:val="00D8726C"/>
    <w:rsid w:val="00D8786A"/>
    <w:rsid w:val="00D90C3A"/>
    <w:rsid w:val="00D922B1"/>
    <w:rsid w:val="00D9252B"/>
    <w:rsid w:val="00D93041"/>
    <w:rsid w:val="00D93D83"/>
    <w:rsid w:val="00D93E8F"/>
    <w:rsid w:val="00D94884"/>
    <w:rsid w:val="00D94AC8"/>
    <w:rsid w:val="00D95D6E"/>
    <w:rsid w:val="00D96C5F"/>
    <w:rsid w:val="00DA0406"/>
    <w:rsid w:val="00DA1B90"/>
    <w:rsid w:val="00DA20E3"/>
    <w:rsid w:val="00DA30BB"/>
    <w:rsid w:val="00DA614D"/>
    <w:rsid w:val="00DA65E5"/>
    <w:rsid w:val="00DB0378"/>
    <w:rsid w:val="00DB1FD3"/>
    <w:rsid w:val="00DB2EC6"/>
    <w:rsid w:val="00DB346D"/>
    <w:rsid w:val="00DB5530"/>
    <w:rsid w:val="00DB6FAB"/>
    <w:rsid w:val="00DB7015"/>
    <w:rsid w:val="00DB745C"/>
    <w:rsid w:val="00DB7F03"/>
    <w:rsid w:val="00DC1C4D"/>
    <w:rsid w:val="00DC20BB"/>
    <w:rsid w:val="00DC213D"/>
    <w:rsid w:val="00DC2F4B"/>
    <w:rsid w:val="00DC31B4"/>
    <w:rsid w:val="00DC3A01"/>
    <w:rsid w:val="00DC3A21"/>
    <w:rsid w:val="00DC42A4"/>
    <w:rsid w:val="00DC5B3B"/>
    <w:rsid w:val="00DC787A"/>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704"/>
    <w:rsid w:val="00DE6B20"/>
    <w:rsid w:val="00DE7F8E"/>
    <w:rsid w:val="00DF15B6"/>
    <w:rsid w:val="00DF2688"/>
    <w:rsid w:val="00DF2893"/>
    <w:rsid w:val="00DF52E5"/>
    <w:rsid w:val="00DF581E"/>
    <w:rsid w:val="00DF5B20"/>
    <w:rsid w:val="00DF635C"/>
    <w:rsid w:val="00DF6BB4"/>
    <w:rsid w:val="00E01194"/>
    <w:rsid w:val="00E01278"/>
    <w:rsid w:val="00E01DB9"/>
    <w:rsid w:val="00E021ED"/>
    <w:rsid w:val="00E0408E"/>
    <w:rsid w:val="00E107B3"/>
    <w:rsid w:val="00E1187C"/>
    <w:rsid w:val="00E1253C"/>
    <w:rsid w:val="00E13ABB"/>
    <w:rsid w:val="00E1785B"/>
    <w:rsid w:val="00E20E67"/>
    <w:rsid w:val="00E21A07"/>
    <w:rsid w:val="00E220DE"/>
    <w:rsid w:val="00E22535"/>
    <w:rsid w:val="00E24611"/>
    <w:rsid w:val="00E25186"/>
    <w:rsid w:val="00E25A7C"/>
    <w:rsid w:val="00E260E8"/>
    <w:rsid w:val="00E3045D"/>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2A7F"/>
    <w:rsid w:val="00E52E24"/>
    <w:rsid w:val="00E54F56"/>
    <w:rsid w:val="00E5662E"/>
    <w:rsid w:val="00E61765"/>
    <w:rsid w:val="00E62A7A"/>
    <w:rsid w:val="00E637C9"/>
    <w:rsid w:val="00E6384A"/>
    <w:rsid w:val="00E63CAD"/>
    <w:rsid w:val="00E63DCB"/>
    <w:rsid w:val="00E663D7"/>
    <w:rsid w:val="00E70564"/>
    <w:rsid w:val="00E712CF"/>
    <w:rsid w:val="00E7190B"/>
    <w:rsid w:val="00E71B31"/>
    <w:rsid w:val="00E7266E"/>
    <w:rsid w:val="00E729D2"/>
    <w:rsid w:val="00E73D4B"/>
    <w:rsid w:val="00E73D54"/>
    <w:rsid w:val="00E74374"/>
    <w:rsid w:val="00E74672"/>
    <w:rsid w:val="00E752DD"/>
    <w:rsid w:val="00E75BFA"/>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90F09"/>
    <w:rsid w:val="00E910C0"/>
    <w:rsid w:val="00E91C6E"/>
    <w:rsid w:val="00E95332"/>
    <w:rsid w:val="00E95F3A"/>
    <w:rsid w:val="00E963DA"/>
    <w:rsid w:val="00E96596"/>
    <w:rsid w:val="00E96847"/>
    <w:rsid w:val="00E9713B"/>
    <w:rsid w:val="00E977CC"/>
    <w:rsid w:val="00EA10C6"/>
    <w:rsid w:val="00EA353D"/>
    <w:rsid w:val="00EA4577"/>
    <w:rsid w:val="00EA52A4"/>
    <w:rsid w:val="00EA6386"/>
    <w:rsid w:val="00EA6446"/>
    <w:rsid w:val="00EA7BDB"/>
    <w:rsid w:val="00EA7CE5"/>
    <w:rsid w:val="00EB074D"/>
    <w:rsid w:val="00EB0A21"/>
    <w:rsid w:val="00EB1457"/>
    <w:rsid w:val="00EB2C7B"/>
    <w:rsid w:val="00EB3E55"/>
    <w:rsid w:val="00EB45D1"/>
    <w:rsid w:val="00EB55B8"/>
    <w:rsid w:val="00EB67E8"/>
    <w:rsid w:val="00EB6C58"/>
    <w:rsid w:val="00EB7093"/>
    <w:rsid w:val="00EB7EC9"/>
    <w:rsid w:val="00EC016B"/>
    <w:rsid w:val="00EC03AC"/>
    <w:rsid w:val="00EC1C7C"/>
    <w:rsid w:val="00EC2B72"/>
    <w:rsid w:val="00EC2C53"/>
    <w:rsid w:val="00EC3B81"/>
    <w:rsid w:val="00EC49F7"/>
    <w:rsid w:val="00EC5206"/>
    <w:rsid w:val="00EC526F"/>
    <w:rsid w:val="00EC719A"/>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5177"/>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B6C"/>
    <w:rsid w:val="00F2133F"/>
    <w:rsid w:val="00F22619"/>
    <w:rsid w:val="00F23633"/>
    <w:rsid w:val="00F24B23"/>
    <w:rsid w:val="00F2518F"/>
    <w:rsid w:val="00F25541"/>
    <w:rsid w:val="00F30AF0"/>
    <w:rsid w:val="00F30B00"/>
    <w:rsid w:val="00F31B57"/>
    <w:rsid w:val="00F31D51"/>
    <w:rsid w:val="00F32EC5"/>
    <w:rsid w:val="00F33609"/>
    <w:rsid w:val="00F33DBB"/>
    <w:rsid w:val="00F33F57"/>
    <w:rsid w:val="00F33FB2"/>
    <w:rsid w:val="00F3419A"/>
    <w:rsid w:val="00F34292"/>
    <w:rsid w:val="00F35881"/>
    <w:rsid w:val="00F35B00"/>
    <w:rsid w:val="00F377F3"/>
    <w:rsid w:val="00F37F00"/>
    <w:rsid w:val="00F4112C"/>
    <w:rsid w:val="00F41521"/>
    <w:rsid w:val="00F42E9E"/>
    <w:rsid w:val="00F44246"/>
    <w:rsid w:val="00F446C7"/>
    <w:rsid w:val="00F44AD4"/>
    <w:rsid w:val="00F458FC"/>
    <w:rsid w:val="00F45F12"/>
    <w:rsid w:val="00F467A0"/>
    <w:rsid w:val="00F46D29"/>
    <w:rsid w:val="00F47AFA"/>
    <w:rsid w:val="00F47F20"/>
    <w:rsid w:val="00F509F2"/>
    <w:rsid w:val="00F51215"/>
    <w:rsid w:val="00F51B2E"/>
    <w:rsid w:val="00F5224A"/>
    <w:rsid w:val="00F527AC"/>
    <w:rsid w:val="00F543A6"/>
    <w:rsid w:val="00F54B63"/>
    <w:rsid w:val="00F55993"/>
    <w:rsid w:val="00F561B5"/>
    <w:rsid w:val="00F563CE"/>
    <w:rsid w:val="00F57242"/>
    <w:rsid w:val="00F5779E"/>
    <w:rsid w:val="00F57B65"/>
    <w:rsid w:val="00F60923"/>
    <w:rsid w:val="00F60E4F"/>
    <w:rsid w:val="00F6137F"/>
    <w:rsid w:val="00F61576"/>
    <w:rsid w:val="00F61A64"/>
    <w:rsid w:val="00F652D3"/>
    <w:rsid w:val="00F6656D"/>
    <w:rsid w:val="00F66CB8"/>
    <w:rsid w:val="00F67163"/>
    <w:rsid w:val="00F70068"/>
    <w:rsid w:val="00F73F49"/>
    <w:rsid w:val="00F748CF"/>
    <w:rsid w:val="00F749B7"/>
    <w:rsid w:val="00F74B0C"/>
    <w:rsid w:val="00F74B55"/>
    <w:rsid w:val="00F74BE8"/>
    <w:rsid w:val="00F7575A"/>
    <w:rsid w:val="00F75B6C"/>
    <w:rsid w:val="00F75EDC"/>
    <w:rsid w:val="00F76562"/>
    <w:rsid w:val="00F76966"/>
    <w:rsid w:val="00F76ABC"/>
    <w:rsid w:val="00F7733A"/>
    <w:rsid w:val="00F82BC1"/>
    <w:rsid w:val="00F835FD"/>
    <w:rsid w:val="00F84684"/>
    <w:rsid w:val="00F86681"/>
    <w:rsid w:val="00F87F11"/>
    <w:rsid w:val="00F903B9"/>
    <w:rsid w:val="00F92E6F"/>
    <w:rsid w:val="00F9309B"/>
    <w:rsid w:val="00F930AE"/>
    <w:rsid w:val="00F952E2"/>
    <w:rsid w:val="00F95582"/>
    <w:rsid w:val="00F95732"/>
    <w:rsid w:val="00F963DB"/>
    <w:rsid w:val="00FA0F9D"/>
    <w:rsid w:val="00FA183C"/>
    <w:rsid w:val="00FA1C3B"/>
    <w:rsid w:val="00FA2F09"/>
    <w:rsid w:val="00FA39CF"/>
    <w:rsid w:val="00FA3B1E"/>
    <w:rsid w:val="00FA7B57"/>
    <w:rsid w:val="00FA7F29"/>
    <w:rsid w:val="00FB172E"/>
    <w:rsid w:val="00FB29EB"/>
    <w:rsid w:val="00FB5B9D"/>
    <w:rsid w:val="00FB766A"/>
    <w:rsid w:val="00FC12A7"/>
    <w:rsid w:val="00FC17AF"/>
    <w:rsid w:val="00FC1A41"/>
    <w:rsid w:val="00FC1C14"/>
    <w:rsid w:val="00FC322D"/>
    <w:rsid w:val="00FC4156"/>
    <w:rsid w:val="00FC47B1"/>
    <w:rsid w:val="00FC5C71"/>
    <w:rsid w:val="00FC759C"/>
    <w:rsid w:val="00FD197A"/>
    <w:rsid w:val="00FD3C76"/>
    <w:rsid w:val="00FD3F80"/>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FCB"/>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12D5"/>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B512D5"/>
    <w:pPr>
      <w:widowControl/>
      <w:spacing w:after="100" w:line="276" w:lineRule="auto"/>
      <w:ind w:left="44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1584949844">
                      <w:marLeft w:val="240"/>
                      <w:marRight w:val="0"/>
                      <w:marTop w:val="0"/>
                      <w:marBottom w:val="0"/>
                      <w:divBdr>
                        <w:top w:val="none" w:sz="0" w:space="0" w:color="auto"/>
                        <w:left w:val="none" w:sz="0" w:space="0" w:color="auto"/>
                        <w:bottom w:val="none" w:sz="0" w:space="0" w:color="auto"/>
                        <w:right w:val="none" w:sz="0" w:space="0" w:color="auto"/>
                      </w:divBdr>
                    </w:div>
                    <w:div w:id="787045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ad2c423c-d061-4b5a-a135-46d1513c865e" TargetMode="External"/><Relationship Id="rId18" Type="http://schemas.openxmlformats.org/officeDocument/2006/relationships/image" Target="media/image8.emf"/><Relationship Id="rId42" Type="http://schemas.openxmlformats.org/officeDocument/2006/relationships/image" Target="media/image9.png"/><Relationship Id="rId47" Type="http://schemas.openxmlformats.org/officeDocument/2006/relationships/hyperlink" Target="https://www.jasso.go.jp/gakusei/tokubetsu_shien/chosa_kenkyu/jirei/index.html" TargetMode="External"/><Relationship Id="rId50" Type="http://schemas.openxmlformats.org/officeDocument/2006/relationships/hyperlink" Target="http://www.pref.osaka.lg.jp/keikakusuishin/kankou/" TargetMode="External"/><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41" Type="http://schemas.openxmlformats.org/officeDocument/2006/relationships/image" Target="media/image120.emf"/><Relationship Id="rId54" Type="http://schemas.openxmlformats.org/officeDocument/2006/relationships/image" Target="media/image1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40" Type="http://schemas.openxmlformats.org/officeDocument/2006/relationships/image" Target="media/image110.jpeg"/><Relationship Id="rId45" Type="http://schemas.openxmlformats.org/officeDocument/2006/relationships/hyperlink" Target="http://inclusive.nise.go.jp/" TargetMode="External"/><Relationship Id="rId53" Type="http://schemas.openxmlformats.org/officeDocument/2006/relationships/image" Target="media/image13.jpeg"/><Relationship Id="rId58" Type="http://schemas.openxmlformats.org/officeDocument/2006/relationships/hyperlink" Target="http://www.pref.osaka.lg.jp/chiikiseikatsu/hattatsusyogai_osaka/2703hp_leaflet.html" TargetMode="External"/><Relationship Id="rId5" Type="http://schemas.openxmlformats.org/officeDocument/2006/relationships/webSettings" Target="webSettings.xml"/><Relationship Id="rId15" Type="http://schemas.openxmlformats.org/officeDocument/2006/relationships/image" Target="cid:bc7e1a5f-33a6-47f3-bd3f-1bc3d1bb6fd5" TargetMode="External"/><Relationship Id="rId49" Type="http://schemas.openxmlformats.org/officeDocument/2006/relationships/image" Target="media/image11.emf"/><Relationship Id="rId57" Type="http://schemas.openxmlformats.org/officeDocument/2006/relationships/hyperlink" Target="http://www.pref.osaka.lg.jp/keikakusuishin/kankou/" TargetMode="External"/><Relationship Id="rId61" Type="http://schemas.openxmlformats.org/officeDocument/2006/relationships/fontTable" Target="fontTable.xml"/><Relationship Id="rId10" Type="http://schemas.openxmlformats.org/officeDocument/2006/relationships/image" Target="media/image2.jpeg"/><Relationship Id="rId44" Type="http://schemas.openxmlformats.org/officeDocument/2006/relationships/hyperlink" Target="http://www.pref.osaka.lg.jp/jumachi/advice/" TargetMode="External"/><Relationship Id="rId52" Type="http://schemas.openxmlformats.org/officeDocument/2006/relationships/image" Target="media/image12.jpeg"/><Relationship Id="rId60" Type="http://schemas.openxmlformats.org/officeDocument/2006/relationships/hyperlink" Target="https://www.city.osaka.lg.jp/fukushi/page/0000340671.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43" Type="http://schemas.openxmlformats.org/officeDocument/2006/relationships/image" Target="media/image10.jpeg"/><Relationship Id="rId48" Type="http://schemas.openxmlformats.org/officeDocument/2006/relationships/hyperlink" Target="https://www.jasso.go.jp/gakusei/tokubetsu_shien/guide_kyouzai/guide/index.html" TargetMode="External"/><Relationship Id="rId56" Type="http://schemas.openxmlformats.org/officeDocument/2006/relationships/image" Target="media/image16.jpeg"/><Relationship Id="rId8" Type="http://schemas.openxmlformats.org/officeDocument/2006/relationships/footer" Target="footer1.xml"/><Relationship Id="rId51" Type="http://schemas.openxmlformats.org/officeDocument/2006/relationships/hyperlink" Target="http://www.pref.osaka.lg.jp/keikakusuishin/kanko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46" Type="http://schemas.openxmlformats.org/officeDocument/2006/relationships/hyperlink" Target="http://kyozai.nise.go.jp/" TargetMode="External"/><Relationship Id="rId59" Type="http://schemas.openxmlformats.org/officeDocument/2006/relationships/hyperlink" Target="https://www.city.osaka.lg.jp/fukushi/page/0000340671.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0052F-7C9B-486B-83E3-EBEE6B30B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4590</Words>
  <Characters>26166</Characters>
  <Application>Microsoft Office Word</Application>
  <DocSecurity>0</DocSecurity>
  <Lines>218</Lines>
  <Paragraphs>61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2021-03-25T04:58:00Z</dcterms:created>
  <dcterms:modified xsi:type="dcterms:W3CDTF">2021-03-26T03:06:00Z</dcterms:modified>
</cp:coreProperties>
</file>