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5B" w:rsidRDefault="000B6587" w:rsidP="00BD575B">
      <w:pPr>
        <w:rPr>
          <w:rFonts w:ascii="Meiryo UI" w:eastAsia="Meiryo UI" w:hAnsi="Meiryo UI" w:cs="Meiryo UI"/>
          <w:b/>
          <w:sz w:val="32"/>
          <w:szCs w:val="32"/>
        </w:rPr>
      </w:pPr>
      <w:r>
        <w:rPr>
          <w:rFonts w:ascii="Meiryo UI" w:eastAsia="Meiryo UI" w:hAnsi="Meiryo UI" w:cs="Meiryo UI" w:hint="eastAsia"/>
          <w:b/>
          <w:noProof/>
          <w:sz w:val="44"/>
          <w:szCs w:val="44"/>
        </w:rPr>
        <mc:AlternateContent>
          <mc:Choice Requires="wps">
            <w:drawing>
              <wp:anchor distT="0" distB="0" distL="114300" distR="114300" simplePos="0" relativeHeight="251660288" behindDoc="0" locked="0" layoutInCell="1" allowOverlap="1" wp14:anchorId="7930F0C3" wp14:editId="659159E8">
                <wp:simplePos x="0" y="0"/>
                <wp:positionH relativeFrom="column">
                  <wp:posOffset>-36195</wp:posOffset>
                </wp:positionH>
                <wp:positionV relativeFrom="paragraph">
                  <wp:posOffset>13335</wp:posOffset>
                </wp:positionV>
                <wp:extent cx="9403080" cy="1036955"/>
                <wp:effectExtent l="0" t="0" r="7620" b="0"/>
                <wp:wrapNone/>
                <wp:docPr id="2" name="直角三角形 2"/>
                <wp:cNvGraphicFramePr/>
                <a:graphic xmlns:a="http://schemas.openxmlformats.org/drawingml/2006/main">
                  <a:graphicData uri="http://schemas.microsoft.com/office/word/2010/wordprocessingShape">
                    <wps:wsp>
                      <wps:cNvSpPr/>
                      <wps:spPr>
                        <a:xfrm flipV="1">
                          <a:off x="0" y="0"/>
                          <a:ext cx="9403080" cy="1036955"/>
                        </a:xfrm>
                        <a:prstGeom prst="rtTriangl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直角三角形 2" o:spid="_x0000_s1026" type="#_x0000_t6" style="position:absolute;left:0;text-align:left;margin-left:-2.85pt;margin-top:1.05pt;width:740.4pt;height:81.6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" fillcolor="#8aabd3 [2132]" stroked="f" strokeweight="2pt">
                <v:fill color2="#d6e2f0 [756]" rotate="t" angle="90" colors="0 #9ab5e4;.5 #c2d1ed;1 #e1e8f5" focus="100%" type="gradient"/>
              </v:shape>
            </w:pict>
          </mc:Fallback>
        </mc:AlternateContent>
      </w:r>
    </w:p>
    <w:p w:rsidR="00BD575B" w:rsidRDefault="00BD575B" w:rsidP="00BD575B">
      <w:pPr>
        <w:rPr>
          <w:rFonts w:ascii="Meiryo UI" w:eastAsia="Meiryo UI" w:hAnsi="Meiryo UI" w:cs="Meiryo UI"/>
          <w:b/>
          <w:sz w:val="32"/>
          <w:szCs w:val="32"/>
        </w:rPr>
      </w:pPr>
    </w:p>
    <w:p w:rsidR="000B6587" w:rsidRDefault="000B6587" w:rsidP="00BD575B">
      <w:pPr>
        <w:rPr>
          <w:rFonts w:ascii="Meiryo UI" w:eastAsia="Meiryo UI" w:hAnsi="Meiryo UI" w:cs="Meiryo UI"/>
          <w:b/>
          <w:sz w:val="32"/>
          <w:szCs w:val="32"/>
        </w:rPr>
      </w:pPr>
    </w:p>
    <w:p w:rsidR="00BD575B" w:rsidRPr="00625E72" w:rsidRDefault="00BD575B" w:rsidP="00BD575B">
      <w:pPr>
        <w:jc w:val="center"/>
        <w:rPr>
          <w:rFonts w:ascii="Meiryo UI" w:eastAsia="Meiryo UI" w:hAnsi="Meiryo UI" w:cs="Meiryo UI"/>
          <w:b/>
          <w:sz w:val="44"/>
          <w:szCs w:val="44"/>
        </w:rPr>
      </w:pPr>
      <w:r w:rsidRPr="00625E72">
        <w:rPr>
          <w:rFonts w:ascii="Meiryo UI" w:eastAsia="Meiryo UI" w:hAnsi="Meiryo UI" w:cs="Meiryo UI" w:hint="eastAsia"/>
          <w:b/>
          <w:sz w:val="44"/>
          <w:szCs w:val="44"/>
        </w:rPr>
        <w:t>大阪府「府域における均衡ある障がい者スポーツ支援体制等のあり方検討部会」</w:t>
      </w:r>
    </w:p>
    <w:p w:rsidR="00BD575B" w:rsidRPr="00625E72" w:rsidRDefault="001A2A39" w:rsidP="00BD575B">
      <w:pPr>
        <w:jc w:val="center"/>
        <w:rPr>
          <w:rFonts w:ascii="Meiryo UI" w:eastAsia="Meiryo UI" w:hAnsi="Meiryo UI" w:cs="Meiryo UI"/>
          <w:b/>
          <w:sz w:val="44"/>
          <w:szCs w:val="44"/>
        </w:rPr>
      </w:pPr>
      <w:r w:rsidRPr="00625E72">
        <w:rPr>
          <w:rFonts w:ascii="Meiryo UI" w:eastAsia="Meiryo UI" w:hAnsi="Meiryo UI" w:cs="Meiryo UI" w:hint="eastAsia"/>
          <w:b/>
          <w:sz w:val="44"/>
          <w:szCs w:val="44"/>
        </w:rPr>
        <w:t>中間報告</w:t>
      </w:r>
      <w:bookmarkStart w:id="0" w:name="_GoBack"/>
      <w:bookmarkEnd w:id="0"/>
    </w:p>
    <w:p w:rsidR="00BD575B" w:rsidRDefault="00BD575B" w:rsidP="00BD575B">
      <w:pPr>
        <w:jc w:val="center"/>
        <w:rPr>
          <w:rFonts w:ascii="Meiryo UI" w:eastAsia="Meiryo UI" w:hAnsi="Meiryo UI" w:cs="Meiryo UI"/>
          <w:b/>
          <w:sz w:val="36"/>
          <w:szCs w:val="36"/>
        </w:rPr>
      </w:pPr>
    </w:p>
    <w:p w:rsidR="00BD575B" w:rsidRDefault="00BD575B" w:rsidP="00BD575B">
      <w:pPr>
        <w:jc w:val="center"/>
        <w:rPr>
          <w:rFonts w:ascii="Meiryo UI" w:eastAsia="Meiryo UI" w:hAnsi="Meiryo UI" w:cs="Meiryo UI"/>
          <w:b/>
          <w:sz w:val="36"/>
          <w:szCs w:val="36"/>
        </w:rPr>
      </w:pPr>
    </w:p>
    <w:p w:rsidR="00625E72" w:rsidRDefault="00625E72" w:rsidP="00BD575B">
      <w:pPr>
        <w:jc w:val="center"/>
        <w:rPr>
          <w:rFonts w:ascii="Meiryo UI" w:eastAsia="Meiryo UI" w:hAnsi="Meiryo UI" w:cs="Meiryo UI"/>
          <w:b/>
          <w:sz w:val="36"/>
          <w:szCs w:val="36"/>
        </w:rPr>
      </w:pPr>
    </w:p>
    <w:p w:rsidR="00625E72" w:rsidRDefault="00625E72" w:rsidP="00BD575B">
      <w:pPr>
        <w:jc w:val="center"/>
        <w:rPr>
          <w:rFonts w:ascii="Meiryo UI" w:eastAsia="Meiryo UI" w:hAnsi="Meiryo UI" w:cs="Meiryo UI"/>
          <w:b/>
          <w:sz w:val="36"/>
          <w:szCs w:val="36"/>
        </w:rPr>
      </w:pPr>
    </w:p>
    <w:p w:rsidR="00625E72" w:rsidRDefault="00625E72" w:rsidP="00BD575B">
      <w:pPr>
        <w:jc w:val="center"/>
        <w:rPr>
          <w:rFonts w:ascii="Meiryo UI" w:eastAsia="Meiryo UI" w:hAnsi="Meiryo UI" w:cs="Meiryo UI"/>
          <w:b/>
          <w:sz w:val="36"/>
          <w:szCs w:val="36"/>
        </w:rPr>
      </w:pPr>
      <w:r>
        <w:rPr>
          <w:rFonts w:ascii="Meiryo UI" w:eastAsia="Meiryo UI" w:hAnsi="Meiryo UI" w:cs="Meiryo UI" w:hint="eastAsia"/>
          <w:b/>
          <w:sz w:val="36"/>
          <w:szCs w:val="36"/>
        </w:rPr>
        <w:t>平成30年</w:t>
      </w:r>
      <w:r w:rsidR="000C0194">
        <w:rPr>
          <w:rFonts w:ascii="Meiryo UI" w:eastAsia="Meiryo UI" w:hAnsi="Meiryo UI" w:cs="Meiryo UI" w:hint="eastAsia"/>
          <w:b/>
          <w:sz w:val="36"/>
          <w:szCs w:val="36"/>
        </w:rPr>
        <w:t>９</w:t>
      </w:r>
      <w:r>
        <w:rPr>
          <w:rFonts w:ascii="Meiryo UI" w:eastAsia="Meiryo UI" w:hAnsi="Meiryo UI" w:cs="Meiryo UI" w:hint="eastAsia"/>
          <w:b/>
          <w:sz w:val="36"/>
          <w:szCs w:val="36"/>
        </w:rPr>
        <w:t>月</w:t>
      </w:r>
      <w:r w:rsidR="000C0194">
        <w:rPr>
          <w:rFonts w:ascii="Meiryo UI" w:eastAsia="Meiryo UI" w:hAnsi="Meiryo UI" w:cs="Meiryo UI" w:hint="eastAsia"/>
          <w:b/>
          <w:sz w:val="36"/>
          <w:szCs w:val="36"/>
        </w:rPr>
        <w:t>５</w:t>
      </w:r>
      <w:r>
        <w:rPr>
          <w:rFonts w:ascii="Meiryo UI" w:eastAsia="Meiryo UI" w:hAnsi="Meiryo UI" w:cs="Meiryo UI" w:hint="eastAsia"/>
          <w:b/>
          <w:sz w:val="36"/>
          <w:szCs w:val="36"/>
        </w:rPr>
        <w:t>日</w:t>
      </w:r>
    </w:p>
    <w:p w:rsidR="00BD575B" w:rsidRPr="00BD575B" w:rsidRDefault="00BD575B" w:rsidP="00BD575B">
      <w:pPr>
        <w:jc w:val="center"/>
        <w:rPr>
          <w:rFonts w:ascii="Meiryo UI" w:eastAsia="Meiryo UI" w:hAnsi="Meiryo UI" w:cs="Meiryo UI"/>
          <w:b/>
          <w:sz w:val="36"/>
          <w:szCs w:val="36"/>
        </w:rPr>
      </w:pPr>
    </w:p>
    <w:p w:rsidR="00625E72" w:rsidRDefault="000B6587">
      <w:pPr>
        <w:widowControl/>
        <w:jc w:val="left"/>
        <w:rPr>
          <w:rFonts w:ascii="Meiryo UI" w:eastAsia="Meiryo UI" w:hAnsi="Meiryo UI" w:cs="Meiryo UI"/>
          <w:b/>
          <w:sz w:val="32"/>
          <w:szCs w:val="32"/>
        </w:rPr>
      </w:pPr>
      <w:r>
        <w:rPr>
          <w:rFonts w:ascii="Meiryo UI" w:eastAsia="Meiryo UI" w:hAnsi="Meiryo UI" w:cs="Meiryo UI" w:hint="eastAsia"/>
          <w:b/>
          <w:noProof/>
          <w:sz w:val="44"/>
          <w:szCs w:val="44"/>
        </w:rPr>
        <mc:AlternateContent>
          <mc:Choice Requires="wps">
            <w:drawing>
              <wp:anchor distT="0" distB="0" distL="114300" distR="114300" simplePos="0" relativeHeight="251662336" behindDoc="0" locked="0" layoutInCell="1" allowOverlap="1" wp14:anchorId="109D4D91" wp14:editId="7DB57503">
                <wp:simplePos x="0" y="0"/>
                <wp:positionH relativeFrom="column">
                  <wp:posOffset>360680</wp:posOffset>
                </wp:positionH>
                <wp:positionV relativeFrom="paragraph">
                  <wp:posOffset>274320</wp:posOffset>
                </wp:positionV>
                <wp:extent cx="9403080" cy="1036955"/>
                <wp:effectExtent l="0" t="0" r="7620" b="0"/>
                <wp:wrapNone/>
                <wp:docPr id="3" name="直角三角形 3"/>
                <wp:cNvGraphicFramePr/>
                <a:graphic xmlns:a="http://schemas.openxmlformats.org/drawingml/2006/main">
                  <a:graphicData uri="http://schemas.microsoft.com/office/word/2010/wordprocessingShape">
                    <wps:wsp>
                      <wps:cNvSpPr/>
                      <wps:spPr>
                        <a:xfrm flipH="1">
                          <a:off x="0" y="0"/>
                          <a:ext cx="9403080" cy="1036955"/>
                        </a:xfrm>
                        <a:prstGeom prst="rtTriangl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直角三角形 3" o:spid="_x0000_s1026" type="#_x0000_t6" style="position:absolute;left:0;text-align:left;margin-left:28.4pt;margin-top:21.6pt;width:740.4pt;height:81.6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" fillcolor="#9ab5e4" stroked="f" strokeweight="2pt">
                <v:fill color2="#e1e8f5" rotate="t" angle="90" colors="0 #9ab5e4;.5 #c2d1ed;1 #e1e8f5" focus="100%" type="gradient"/>
              </v:shape>
            </w:pict>
          </mc:Fallback>
        </mc:AlternateContent>
      </w:r>
      <w:r w:rsidR="00BD575B">
        <w:rPr>
          <w:rFonts w:ascii="Meiryo UI" w:eastAsia="Meiryo UI" w:hAnsi="Meiryo UI" w:cs="Meiryo UI"/>
          <w:b/>
          <w:sz w:val="32"/>
          <w:szCs w:val="32"/>
        </w:rPr>
        <w:br w:type="page"/>
      </w:r>
      <w:r>
        <w:rPr>
          <w:rFonts w:ascii="Meiryo UI" w:eastAsia="Meiryo UI" w:hAnsi="Meiryo UI" w:cs="Meiryo UI"/>
          <w:b/>
          <w:noProof/>
          <w:sz w:val="24"/>
          <w:szCs w:val="24"/>
        </w:rPr>
        <w:lastRenderedPageBreak/>
        <mc:AlternateContent>
          <mc:Choice Requires="wps">
            <w:drawing>
              <wp:anchor distT="0" distB="0" distL="114300" distR="114300" simplePos="0" relativeHeight="251663360" behindDoc="0" locked="0" layoutInCell="1" allowOverlap="1" wp14:anchorId="3556DCEA" wp14:editId="6065DB57">
                <wp:simplePos x="0" y="0"/>
                <wp:positionH relativeFrom="column">
                  <wp:posOffset>9516745</wp:posOffset>
                </wp:positionH>
                <wp:positionV relativeFrom="paragraph">
                  <wp:posOffset>6564630</wp:posOffset>
                </wp:positionV>
                <wp:extent cx="299720" cy="299720"/>
                <wp:effectExtent l="0" t="0" r="5080" b="5080"/>
                <wp:wrapNone/>
                <wp:docPr id="4" name="正方形/長方形 4"/>
                <wp:cNvGraphicFramePr/>
                <a:graphic xmlns:a="http://schemas.openxmlformats.org/drawingml/2006/main">
                  <a:graphicData uri="http://schemas.microsoft.com/office/word/2010/wordprocessingShape">
                    <wps:wsp>
                      <wps:cNvSpPr/>
                      <wps:spPr>
                        <a:xfrm>
                          <a:off x="0" y="0"/>
                          <a:ext cx="299720"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749.35pt;margin-top:516.9pt;width:23.6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" fillcolor="white [3212]" stroked="f" strokeweight="2pt"/>
            </w:pict>
          </mc:Fallback>
        </mc:AlternateContent>
      </w:r>
      <w:r w:rsidR="00625E72">
        <w:rPr>
          <w:rFonts w:ascii="Meiryo UI" w:eastAsia="Meiryo UI" w:hAnsi="Meiryo UI" w:cs="Meiryo UI"/>
          <w:b/>
          <w:sz w:val="32"/>
          <w:szCs w:val="32"/>
        </w:rPr>
        <w:br w:type="page"/>
      </w:r>
    </w:p>
    <w:p w:rsidR="00625E72" w:rsidRDefault="00625E72" w:rsidP="00625E72">
      <w:pPr>
        <w:ind w:left="240" w:hangingChars="100" w:hanging="240"/>
        <w:rPr>
          <w:rFonts w:ascii="Meiryo UI" w:eastAsia="Meiryo UI" w:hAnsi="Meiryo UI" w:cs="Meiryo UI"/>
          <w:b/>
          <w:sz w:val="24"/>
          <w:szCs w:val="24"/>
        </w:rPr>
        <w:sectPr w:rsidR="00625E72" w:rsidSect="00625E72">
          <w:footerReference w:type="default" r:id="rId9"/>
          <w:footerReference w:type="first" r:id="rId10"/>
          <w:pgSz w:w="16838" w:h="11906" w:orient="landscape" w:code="9"/>
          <w:pgMar w:top="709" w:right="678" w:bottom="709" w:left="851" w:header="851" w:footer="227" w:gutter="0"/>
          <w:pgNumType w:start="0"/>
          <w:cols w:space="425"/>
          <w:docGrid w:type="lines"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309"/>
      </w:tblGrid>
      <w:tr w:rsidR="00625E72" w:rsidRPr="003B3A89" w:rsidTr="00D7440F">
        <w:tc>
          <w:tcPr>
            <w:tcW w:w="15309" w:type="dxa"/>
            <w:shd w:val="pct12" w:color="auto" w:fill="auto"/>
          </w:tcPr>
          <w:p w:rsidR="00625E72" w:rsidRPr="003B3A89" w:rsidRDefault="00625E72" w:rsidP="00625E72">
            <w:pPr>
              <w:ind w:left="240" w:hangingChars="100" w:hanging="240"/>
              <w:rPr>
                <w:rFonts w:ascii="Meiryo UI" w:eastAsia="Meiryo UI" w:hAnsi="Meiryo UI" w:cs="Meiryo UI"/>
                <w:b/>
                <w:sz w:val="24"/>
                <w:szCs w:val="24"/>
              </w:rPr>
            </w:pPr>
            <w:r w:rsidRPr="003F70FF">
              <w:rPr>
                <w:rFonts w:ascii="Meiryo UI" w:eastAsia="Meiryo UI" w:hAnsi="Meiryo UI" w:cs="Meiryo UI" w:hint="eastAsia"/>
                <w:b/>
                <w:sz w:val="24"/>
                <w:szCs w:val="24"/>
              </w:rPr>
              <w:lastRenderedPageBreak/>
              <w:t>検討の</w:t>
            </w:r>
            <w:r w:rsidRPr="003B3A89">
              <w:rPr>
                <w:rFonts w:ascii="Meiryo UI" w:eastAsia="Meiryo UI" w:hAnsi="Meiryo UI" w:cs="Meiryo UI" w:hint="eastAsia"/>
                <w:b/>
                <w:sz w:val="24"/>
                <w:szCs w:val="24"/>
              </w:rPr>
              <w:t>方向性と進め方等</w:t>
            </w:r>
            <w:r w:rsidRPr="003F70FF">
              <w:rPr>
                <w:rFonts w:ascii="Meiryo UI" w:eastAsia="Meiryo UI" w:hAnsi="Meiryo UI" w:cs="Meiryo UI" w:hint="eastAsia"/>
                <w:b/>
                <w:sz w:val="24"/>
                <w:szCs w:val="24"/>
              </w:rPr>
              <w:t>について</w:t>
            </w:r>
          </w:p>
        </w:tc>
      </w:tr>
    </w:tbl>
    <w:p w:rsidR="00625E72" w:rsidRPr="003F70FF" w:rsidRDefault="00625E72" w:rsidP="00D7440F">
      <w:pPr>
        <w:spacing w:line="300" w:lineRule="exact"/>
        <w:ind w:left="220" w:hangingChars="100" w:hanging="220"/>
        <w:rPr>
          <w:rFonts w:asciiTheme="minorEastAsia" w:hAnsiTheme="minorEastAsia" w:cs="Meiryo UI"/>
          <w:sz w:val="22"/>
        </w:rPr>
      </w:pPr>
    </w:p>
    <w:p w:rsidR="00625E72" w:rsidRPr="003B3A89" w:rsidRDefault="00625E72" w:rsidP="00D7440F">
      <w:pPr>
        <w:spacing w:line="300" w:lineRule="exact"/>
        <w:rPr>
          <w:rFonts w:ascii="Meiryo UI" w:eastAsia="Meiryo UI" w:hAnsi="Meiryo UI" w:cs="Meiryo UI"/>
          <w:b/>
          <w:sz w:val="24"/>
          <w:szCs w:val="24"/>
        </w:rPr>
      </w:pPr>
      <w:r w:rsidRPr="003F70FF">
        <w:rPr>
          <w:rFonts w:ascii="Meiryo UI" w:eastAsia="Meiryo UI" w:hAnsi="Meiryo UI" w:cs="Meiryo UI" w:hint="eastAsia"/>
          <w:b/>
          <w:sz w:val="24"/>
          <w:szCs w:val="24"/>
        </w:rPr>
        <w:t>１．検討の</w:t>
      </w:r>
      <w:r w:rsidRPr="003B3A89">
        <w:rPr>
          <w:rFonts w:ascii="Meiryo UI" w:eastAsia="Meiryo UI" w:hAnsi="Meiryo UI" w:cs="Meiryo UI" w:hint="eastAsia"/>
          <w:b/>
          <w:sz w:val="24"/>
          <w:szCs w:val="24"/>
        </w:rPr>
        <w:t>目的</w:t>
      </w:r>
    </w:p>
    <w:p w:rsidR="00625E72" w:rsidRPr="00714993" w:rsidRDefault="00625E72" w:rsidP="00D7440F">
      <w:pPr>
        <w:spacing w:line="300" w:lineRule="exact"/>
        <w:ind w:leftChars="100" w:left="450" w:hangingChars="100" w:hanging="240"/>
        <w:rPr>
          <w:rFonts w:ascii="Meiryo UI" w:eastAsia="Meiryo UI" w:hAnsi="Meiryo UI" w:cs="Meiryo UI"/>
          <w:sz w:val="24"/>
          <w:szCs w:val="24"/>
        </w:rPr>
      </w:pPr>
      <w:r w:rsidRPr="00714993">
        <w:rPr>
          <w:rFonts w:ascii="Meiryo UI" w:eastAsia="Meiryo UI" w:hAnsi="Meiryo UI" w:cs="Meiryo UI" w:hint="eastAsia"/>
          <w:sz w:val="24"/>
          <w:szCs w:val="24"/>
        </w:rPr>
        <w:t>○府域における均衡ある障がい者スポーツ支援体制の確保等の観点から、府としての障がい者スポーツ施策の方向性を明らかにした上で、稲スポーツセンターの施設機能のあり方と併せて、指定管理者が公募により変更されたときも利用環境の継続性を確保できる手法を検討します。</w:t>
      </w:r>
    </w:p>
    <w:p w:rsidR="00625E72" w:rsidRPr="00714993" w:rsidRDefault="00625E72" w:rsidP="00D7440F">
      <w:pPr>
        <w:spacing w:line="300" w:lineRule="exact"/>
        <w:ind w:leftChars="100" w:left="450" w:hangingChars="100" w:hanging="240"/>
        <w:rPr>
          <w:rFonts w:ascii="Meiryo UI" w:eastAsia="Meiryo UI" w:hAnsi="Meiryo UI" w:cs="Meiryo UI"/>
          <w:sz w:val="24"/>
          <w:szCs w:val="24"/>
        </w:rPr>
      </w:pPr>
      <w:r w:rsidRPr="00714993">
        <w:rPr>
          <w:rFonts w:ascii="Meiryo UI" w:eastAsia="Meiryo UI" w:hAnsi="Meiryo UI" w:cs="Meiryo UI" w:hint="eastAsia"/>
          <w:sz w:val="24"/>
          <w:szCs w:val="24"/>
        </w:rPr>
        <w:t>○この検討により、稲スポーツセンターが、府域の障がいのある方々やこれら施設を利用する障がいのある方々にとって、より良い施設とすること等をめざします。</w:t>
      </w:r>
    </w:p>
    <w:p w:rsidR="00625E72" w:rsidRDefault="00625E72" w:rsidP="009F4DB9">
      <w:pPr>
        <w:spacing w:line="40" w:lineRule="exact"/>
        <w:ind w:left="600" w:hangingChars="250" w:hanging="600"/>
        <w:rPr>
          <w:rFonts w:ascii="Meiryo UI" w:eastAsia="Meiryo UI" w:hAnsi="Meiryo UI" w:cs="Meiryo UI"/>
          <w:sz w:val="24"/>
          <w:szCs w:val="24"/>
        </w:rPr>
      </w:pPr>
    </w:p>
    <w:p w:rsidR="009F4DB9" w:rsidRPr="00625E72" w:rsidRDefault="009F4DB9" w:rsidP="009F4DB9">
      <w:pPr>
        <w:spacing w:line="40" w:lineRule="exact"/>
        <w:ind w:left="600" w:hangingChars="250" w:hanging="600"/>
        <w:rPr>
          <w:rFonts w:ascii="Meiryo UI" w:eastAsia="Meiryo UI" w:hAnsi="Meiryo UI" w:cs="Meiryo UI"/>
          <w:sz w:val="24"/>
          <w:szCs w:val="24"/>
        </w:rPr>
      </w:pPr>
    </w:p>
    <w:p w:rsidR="00625E72" w:rsidRPr="003B3A89" w:rsidRDefault="00625E72" w:rsidP="00D7440F">
      <w:pPr>
        <w:spacing w:line="300" w:lineRule="exact"/>
        <w:ind w:left="600" w:hangingChars="250" w:hanging="600"/>
        <w:rPr>
          <w:rFonts w:ascii="Meiryo UI" w:eastAsia="Meiryo UI" w:hAnsi="Meiryo UI" w:cs="Meiryo UI"/>
          <w:b/>
          <w:sz w:val="24"/>
          <w:szCs w:val="24"/>
        </w:rPr>
      </w:pPr>
      <w:r w:rsidRPr="003F70FF">
        <w:rPr>
          <w:rFonts w:ascii="Meiryo UI" w:eastAsia="Meiryo UI" w:hAnsi="Meiryo UI" w:cs="Meiryo UI" w:hint="eastAsia"/>
          <w:b/>
          <w:sz w:val="24"/>
          <w:szCs w:val="24"/>
        </w:rPr>
        <w:t>２</w:t>
      </w:r>
      <w:r w:rsidRPr="003B3A89">
        <w:rPr>
          <w:rFonts w:ascii="Meiryo UI" w:eastAsia="Meiryo UI" w:hAnsi="Meiryo UI" w:cs="Meiryo UI" w:hint="eastAsia"/>
          <w:b/>
          <w:sz w:val="24"/>
          <w:szCs w:val="24"/>
        </w:rPr>
        <w:t>．主な検討の方向性</w:t>
      </w:r>
    </w:p>
    <w:p w:rsidR="00625E72" w:rsidRDefault="00625E72" w:rsidP="00D7440F">
      <w:pPr>
        <w:spacing w:line="300" w:lineRule="exact"/>
        <w:rPr>
          <w:rFonts w:ascii="Meiryo UI" w:eastAsia="Meiryo UI" w:hAnsi="Meiryo UI" w:cs="Meiryo UI"/>
          <w:sz w:val="24"/>
          <w:szCs w:val="24"/>
        </w:rPr>
      </w:pPr>
      <w:r w:rsidRPr="003B3A89">
        <w:rPr>
          <w:rFonts w:ascii="Meiryo UI" w:eastAsia="Meiryo UI" w:hAnsi="Meiryo UI" w:cs="Meiryo UI" w:hint="eastAsia"/>
          <w:sz w:val="24"/>
          <w:szCs w:val="24"/>
        </w:rPr>
        <w:t xml:space="preserve">　①　利用環境の継続性の確保</w:t>
      </w:r>
    </w:p>
    <w:p w:rsidR="00625E72" w:rsidRPr="00714993" w:rsidRDefault="00625E72" w:rsidP="00D7440F">
      <w:pPr>
        <w:spacing w:line="300" w:lineRule="exact"/>
        <w:ind w:firstLineChars="100" w:firstLine="240"/>
        <w:rPr>
          <w:rFonts w:ascii="Meiryo UI" w:eastAsia="Meiryo UI" w:hAnsi="Meiryo UI" w:cs="Meiryo UI"/>
          <w:sz w:val="24"/>
          <w:szCs w:val="24"/>
        </w:rPr>
      </w:pPr>
      <w:r w:rsidRPr="00714993">
        <w:rPr>
          <w:rFonts w:ascii="Meiryo UI" w:eastAsia="Meiryo UI" w:hAnsi="Meiryo UI" w:cs="Meiryo UI" w:hint="eastAsia"/>
          <w:sz w:val="24"/>
          <w:szCs w:val="24"/>
        </w:rPr>
        <w:t>・利用者の声や利用状況を「教室・プログラム」等に反映させる仕組み、「教室・プログラム」等の変更の際の利用者対応のあり方</w:t>
      </w:r>
    </w:p>
    <w:p w:rsidR="00625E72" w:rsidRPr="00714993" w:rsidRDefault="00625E72" w:rsidP="00D7440F">
      <w:pPr>
        <w:spacing w:line="300" w:lineRule="exact"/>
        <w:ind w:firstLineChars="100" w:firstLine="240"/>
        <w:rPr>
          <w:rFonts w:ascii="Meiryo UI" w:eastAsia="Meiryo UI" w:hAnsi="Meiryo UI" w:cs="Meiryo UI"/>
          <w:sz w:val="24"/>
          <w:szCs w:val="24"/>
        </w:rPr>
      </w:pPr>
      <w:r w:rsidRPr="00714993">
        <w:rPr>
          <w:rFonts w:ascii="Meiryo UI" w:eastAsia="Meiryo UI" w:hAnsi="Meiryo UI" w:cs="Meiryo UI" w:hint="eastAsia"/>
          <w:sz w:val="24"/>
          <w:szCs w:val="24"/>
        </w:rPr>
        <w:t>・指定管理者が変更される場合の「教室・プログラム」やその講師との関係等を継続する手法のあり方</w:t>
      </w:r>
    </w:p>
    <w:p w:rsidR="00625E72" w:rsidRPr="003B3A89" w:rsidRDefault="00625E72" w:rsidP="00D7440F">
      <w:pPr>
        <w:spacing w:line="300" w:lineRule="exact"/>
        <w:rPr>
          <w:rFonts w:ascii="Meiryo UI" w:eastAsia="Meiryo UI" w:hAnsi="Meiryo UI" w:cs="Meiryo UI"/>
          <w:sz w:val="24"/>
          <w:szCs w:val="24"/>
        </w:rPr>
      </w:pPr>
      <w:r w:rsidRPr="003B3A89">
        <w:rPr>
          <w:rFonts w:ascii="Meiryo UI" w:eastAsia="Meiryo UI" w:hAnsi="Meiryo UI" w:cs="Meiryo UI" w:hint="eastAsia"/>
          <w:sz w:val="24"/>
          <w:szCs w:val="24"/>
        </w:rPr>
        <w:t xml:space="preserve">　②　広域的拠点性の確保</w:t>
      </w:r>
    </w:p>
    <w:p w:rsidR="00625E72" w:rsidRPr="00714993" w:rsidRDefault="00625E72" w:rsidP="00D7440F">
      <w:pPr>
        <w:spacing w:line="300" w:lineRule="exact"/>
        <w:ind w:firstLineChars="100" w:firstLine="240"/>
        <w:rPr>
          <w:rFonts w:ascii="Meiryo UI" w:eastAsia="Meiryo UI" w:hAnsi="Meiryo UI" w:cs="Meiryo UI"/>
          <w:sz w:val="24"/>
          <w:szCs w:val="24"/>
        </w:rPr>
      </w:pPr>
      <w:r w:rsidRPr="00714993">
        <w:rPr>
          <w:rFonts w:ascii="Meiryo UI" w:eastAsia="Meiryo UI" w:hAnsi="Meiryo UI" w:cs="Meiryo UI" w:hint="eastAsia"/>
          <w:sz w:val="24"/>
          <w:szCs w:val="24"/>
        </w:rPr>
        <w:t>・府立支援学校等に対する支援および連携（障がい者スポーツ指導員等の活用など）のあり方</w:t>
      </w:r>
    </w:p>
    <w:p w:rsidR="00625E72" w:rsidRPr="00714993" w:rsidRDefault="00625E72" w:rsidP="00D7440F">
      <w:pPr>
        <w:spacing w:line="300" w:lineRule="exact"/>
        <w:ind w:firstLineChars="100" w:firstLine="240"/>
        <w:rPr>
          <w:rFonts w:ascii="Meiryo UI" w:eastAsia="Meiryo UI" w:hAnsi="Meiryo UI" w:cs="Meiryo UI"/>
          <w:sz w:val="24"/>
          <w:szCs w:val="24"/>
        </w:rPr>
      </w:pPr>
      <w:r w:rsidRPr="00714993">
        <w:rPr>
          <w:rFonts w:ascii="Meiryo UI" w:eastAsia="Meiryo UI" w:hAnsi="Meiryo UI" w:cs="Meiryo UI" w:hint="eastAsia"/>
          <w:sz w:val="24"/>
          <w:szCs w:val="24"/>
        </w:rPr>
        <w:t>・ファインプラザ大阪、ビッグ・アイ等との連携のあり方</w:t>
      </w:r>
    </w:p>
    <w:p w:rsidR="00625E72" w:rsidRDefault="00625E72" w:rsidP="009F4DB9">
      <w:pPr>
        <w:spacing w:line="40" w:lineRule="exact"/>
        <w:rPr>
          <w:rFonts w:ascii="Meiryo UI" w:eastAsia="Meiryo UI" w:hAnsi="Meiryo UI" w:cs="Meiryo UI"/>
          <w:sz w:val="24"/>
          <w:szCs w:val="24"/>
        </w:rPr>
      </w:pPr>
    </w:p>
    <w:p w:rsidR="009F4DB9" w:rsidRPr="003B3A89" w:rsidRDefault="009F4DB9" w:rsidP="009F4DB9">
      <w:pPr>
        <w:spacing w:line="40" w:lineRule="exact"/>
        <w:rPr>
          <w:rFonts w:ascii="Meiryo UI" w:eastAsia="Meiryo UI" w:hAnsi="Meiryo UI" w:cs="Meiryo UI"/>
          <w:sz w:val="24"/>
          <w:szCs w:val="24"/>
        </w:rPr>
      </w:pPr>
    </w:p>
    <w:p w:rsidR="00625E72" w:rsidRPr="003B3A89" w:rsidRDefault="00625E72" w:rsidP="00D7440F">
      <w:pPr>
        <w:spacing w:line="300" w:lineRule="exact"/>
        <w:rPr>
          <w:rFonts w:ascii="Meiryo UI" w:eastAsia="Meiryo UI" w:hAnsi="Meiryo UI" w:cs="Meiryo UI"/>
          <w:b/>
          <w:sz w:val="24"/>
          <w:szCs w:val="24"/>
        </w:rPr>
      </w:pPr>
      <w:r w:rsidRPr="003F70FF">
        <w:rPr>
          <w:rFonts w:ascii="Meiryo UI" w:eastAsia="Meiryo UI" w:hAnsi="Meiryo UI" w:cs="Meiryo UI" w:hint="eastAsia"/>
          <w:b/>
          <w:sz w:val="24"/>
          <w:szCs w:val="24"/>
        </w:rPr>
        <w:t>３</w:t>
      </w:r>
      <w:r w:rsidRPr="003B3A89">
        <w:rPr>
          <w:rFonts w:ascii="Meiryo UI" w:eastAsia="Meiryo UI" w:hAnsi="Meiryo UI" w:cs="Meiryo UI" w:hint="eastAsia"/>
          <w:b/>
          <w:sz w:val="24"/>
          <w:szCs w:val="24"/>
        </w:rPr>
        <w:t>．スケジュール</w:t>
      </w:r>
    </w:p>
    <w:tbl>
      <w:tblPr>
        <w:tblStyle w:val="a3"/>
        <w:tblW w:w="0" w:type="auto"/>
        <w:tblInd w:w="392" w:type="dxa"/>
        <w:tblLook w:val="04A0" w:firstRow="1" w:lastRow="0" w:firstColumn="1" w:lastColumn="0" w:noHBand="0" w:noVBand="1"/>
      </w:tblPr>
      <w:tblGrid>
        <w:gridCol w:w="2977"/>
        <w:gridCol w:w="2551"/>
        <w:gridCol w:w="2410"/>
        <w:gridCol w:w="2410"/>
        <w:gridCol w:w="2409"/>
        <w:gridCol w:w="2268"/>
      </w:tblGrid>
      <w:tr w:rsidR="009F4DB9" w:rsidRPr="003F70FF" w:rsidTr="008B691D">
        <w:tc>
          <w:tcPr>
            <w:tcW w:w="10348" w:type="dxa"/>
            <w:gridSpan w:val="4"/>
            <w:tcBorders>
              <w:bottom w:val="single" w:sz="4" w:space="0" w:color="auto"/>
            </w:tcBorders>
            <w:shd w:val="clear" w:color="auto" w:fill="D9D9D9" w:themeFill="background1" w:themeFillShade="D9"/>
            <w:vAlign w:val="center"/>
          </w:tcPr>
          <w:p w:rsidR="009F4DB9" w:rsidRPr="00714993" w:rsidRDefault="009F4DB9" w:rsidP="000C019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Ｈ</w:t>
            </w:r>
            <w:r>
              <w:rPr>
                <w:rFonts w:ascii="Meiryo UI" w:eastAsia="Meiryo UI" w:hAnsi="Meiryo UI" w:cs="Meiryo UI" w:hint="eastAsia"/>
                <w:b/>
                <w:sz w:val="24"/>
                <w:szCs w:val="24"/>
              </w:rPr>
              <w:t>30</w:t>
            </w:r>
            <w:r w:rsidRPr="00714993">
              <w:rPr>
                <w:rFonts w:ascii="Meiryo UI" w:eastAsia="Meiryo UI" w:hAnsi="Meiryo UI" w:cs="Meiryo UI" w:hint="eastAsia"/>
                <w:b/>
                <w:sz w:val="24"/>
                <w:szCs w:val="24"/>
              </w:rPr>
              <w:t>年度（検討部会）</w:t>
            </w:r>
          </w:p>
        </w:tc>
        <w:tc>
          <w:tcPr>
            <w:tcW w:w="2409" w:type="dxa"/>
            <w:vMerge w:val="restart"/>
            <w:shd w:val="clear" w:color="auto" w:fill="D9D9D9" w:themeFill="background1" w:themeFillShade="D9"/>
            <w:vAlign w:val="center"/>
          </w:tcPr>
          <w:p w:rsidR="009F4DB9" w:rsidRPr="00714993" w:rsidRDefault="009F4DB9" w:rsidP="000C019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Ｈ</w:t>
            </w:r>
            <w:r>
              <w:rPr>
                <w:rFonts w:ascii="Meiryo UI" w:eastAsia="Meiryo UI" w:hAnsi="Meiryo UI" w:cs="Meiryo UI" w:hint="eastAsia"/>
                <w:b/>
                <w:sz w:val="24"/>
                <w:szCs w:val="24"/>
              </w:rPr>
              <w:t>31</w:t>
            </w:r>
            <w:r w:rsidRPr="00714993">
              <w:rPr>
                <w:rFonts w:ascii="Meiryo UI" w:eastAsia="Meiryo UI" w:hAnsi="Meiryo UI" w:cs="Meiryo UI" w:hint="eastAsia"/>
                <w:b/>
                <w:sz w:val="24"/>
                <w:szCs w:val="24"/>
              </w:rPr>
              <w:t>年度</w:t>
            </w:r>
          </w:p>
        </w:tc>
        <w:tc>
          <w:tcPr>
            <w:tcW w:w="2268" w:type="dxa"/>
            <w:vMerge w:val="restart"/>
            <w:shd w:val="clear" w:color="auto" w:fill="D9D9D9" w:themeFill="background1" w:themeFillShade="D9"/>
            <w:vAlign w:val="center"/>
          </w:tcPr>
          <w:p w:rsidR="009F4DB9" w:rsidRPr="00714993" w:rsidRDefault="009F4DB9" w:rsidP="000C019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Ｈ</w:t>
            </w:r>
            <w:r>
              <w:rPr>
                <w:rFonts w:ascii="Meiryo UI" w:eastAsia="Meiryo UI" w:hAnsi="Meiryo UI" w:cs="Meiryo UI" w:hint="eastAsia"/>
                <w:b/>
                <w:sz w:val="24"/>
                <w:szCs w:val="24"/>
              </w:rPr>
              <w:t>32</w:t>
            </w:r>
            <w:r w:rsidRPr="00714993">
              <w:rPr>
                <w:rFonts w:ascii="Meiryo UI" w:eastAsia="Meiryo UI" w:hAnsi="Meiryo UI" w:cs="Meiryo UI" w:hint="eastAsia"/>
                <w:b/>
                <w:sz w:val="24"/>
                <w:szCs w:val="24"/>
              </w:rPr>
              <w:t>年度</w:t>
            </w:r>
          </w:p>
        </w:tc>
      </w:tr>
      <w:tr w:rsidR="009F4DB9" w:rsidRPr="003B3A89" w:rsidTr="009F4DB9">
        <w:tc>
          <w:tcPr>
            <w:tcW w:w="2977" w:type="dxa"/>
            <w:shd w:val="clear" w:color="auto" w:fill="D9D9D9" w:themeFill="background1" w:themeFillShade="D9"/>
            <w:vAlign w:val="center"/>
          </w:tcPr>
          <w:p w:rsidR="00625E72" w:rsidRPr="00714993" w:rsidRDefault="00625E72" w:rsidP="00625E72">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第１回</w:t>
            </w:r>
          </w:p>
          <w:p w:rsidR="00625E72" w:rsidRPr="00714993" w:rsidRDefault="00625E72" w:rsidP="00625E72">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５月18日</w:t>
            </w:r>
          </w:p>
        </w:tc>
        <w:tc>
          <w:tcPr>
            <w:tcW w:w="2551" w:type="dxa"/>
            <w:shd w:val="clear" w:color="auto" w:fill="D9D9D9" w:themeFill="background1" w:themeFillShade="D9"/>
            <w:vAlign w:val="center"/>
          </w:tcPr>
          <w:p w:rsidR="00625E72" w:rsidRPr="00714993" w:rsidRDefault="00625E72" w:rsidP="00625E72">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第２回</w:t>
            </w:r>
          </w:p>
          <w:p w:rsidR="00625E72" w:rsidRPr="00714993" w:rsidRDefault="000C0194" w:rsidP="00625E72">
            <w:pPr>
              <w:spacing w:line="300" w:lineRule="exact"/>
              <w:jc w:val="center"/>
              <w:rPr>
                <w:rFonts w:ascii="Meiryo UI" w:eastAsia="Meiryo UI" w:hAnsi="Meiryo UI" w:cs="Meiryo UI"/>
                <w:b/>
                <w:sz w:val="24"/>
                <w:szCs w:val="24"/>
              </w:rPr>
            </w:pPr>
            <w:r>
              <w:rPr>
                <w:rFonts w:ascii="Meiryo UI" w:eastAsia="Meiryo UI" w:hAnsi="Meiryo UI" w:cs="Meiryo UI" w:hint="eastAsia"/>
                <w:b/>
                <w:sz w:val="24"/>
                <w:szCs w:val="24"/>
              </w:rPr>
              <w:t>７</w:t>
            </w:r>
            <w:r w:rsidR="00625E72" w:rsidRPr="00714993">
              <w:rPr>
                <w:rFonts w:ascii="Meiryo UI" w:eastAsia="Meiryo UI" w:hAnsi="Meiryo UI" w:cs="Meiryo UI" w:hint="eastAsia"/>
                <w:b/>
                <w:sz w:val="24"/>
                <w:szCs w:val="24"/>
              </w:rPr>
              <w:t>月３日</w:t>
            </w:r>
          </w:p>
        </w:tc>
        <w:tc>
          <w:tcPr>
            <w:tcW w:w="2410" w:type="dxa"/>
            <w:shd w:val="clear" w:color="auto" w:fill="D9D9D9" w:themeFill="background1" w:themeFillShade="D9"/>
            <w:vAlign w:val="center"/>
          </w:tcPr>
          <w:p w:rsidR="00625E72" w:rsidRPr="00714993" w:rsidRDefault="00625E72" w:rsidP="00625E72">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第３回</w:t>
            </w:r>
          </w:p>
          <w:p w:rsidR="00625E72" w:rsidRPr="00714993" w:rsidRDefault="00625E72" w:rsidP="00625E72">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９月５日</w:t>
            </w:r>
          </w:p>
        </w:tc>
        <w:tc>
          <w:tcPr>
            <w:tcW w:w="2410" w:type="dxa"/>
            <w:shd w:val="clear" w:color="auto" w:fill="D9D9D9" w:themeFill="background1" w:themeFillShade="D9"/>
            <w:vAlign w:val="center"/>
          </w:tcPr>
          <w:p w:rsidR="00625E72" w:rsidRPr="00714993" w:rsidRDefault="00625E72" w:rsidP="00625E72">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第４回</w:t>
            </w:r>
          </w:p>
          <w:p w:rsidR="00625E72" w:rsidRPr="00714993" w:rsidRDefault="000C0194" w:rsidP="000C0194">
            <w:pPr>
              <w:spacing w:line="300" w:lineRule="exact"/>
              <w:jc w:val="center"/>
              <w:rPr>
                <w:rFonts w:ascii="Meiryo UI" w:eastAsia="Meiryo UI" w:hAnsi="Meiryo UI" w:cs="Meiryo UI"/>
                <w:b/>
                <w:sz w:val="24"/>
                <w:szCs w:val="24"/>
              </w:rPr>
            </w:pPr>
            <w:r>
              <w:rPr>
                <w:rFonts w:ascii="Meiryo UI" w:eastAsia="Meiryo UI" w:hAnsi="Meiryo UI" w:cs="Meiryo UI" w:hint="eastAsia"/>
                <w:b/>
                <w:sz w:val="24"/>
                <w:szCs w:val="24"/>
              </w:rPr>
              <w:t>11</w:t>
            </w:r>
            <w:r w:rsidRPr="00714993">
              <w:rPr>
                <w:rFonts w:ascii="Meiryo UI" w:eastAsia="Meiryo UI" w:hAnsi="Meiryo UI" w:cs="Meiryo UI" w:hint="eastAsia"/>
                <w:b/>
                <w:sz w:val="24"/>
                <w:szCs w:val="24"/>
              </w:rPr>
              <w:t>月</w:t>
            </w:r>
            <w:r>
              <w:rPr>
                <w:rFonts w:ascii="Meiryo UI" w:eastAsia="Meiryo UI" w:hAnsi="Meiryo UI" w:cs="Meiryo UI" w:hint="eastAsia"/>
                <w:b/>
                <w:sz w:val="24"/>
                <w:szCs w:val="24"/>
              </w:rPr>
              <w:t>27</w:t>
            </w:r>
            <w:r w:rsidRPr="00714993">
              <w:rPr>
                <w:rFonts w:ascii="Meiryo UI" w:eastAsia="Meiryo UI" w:hAnsi="Meiryo UI" w:cs="Meiryo UI" w:hint="eastAsia"/>
                <w:b/>
                <w:sz w:val="24"/>
                <w:szCs w:val="24"/>
              </w:rPr>
              <w:t>日</w:t>
            </w:r>
          </w:p>
        </w:tc>
        <w:tc>
          <w:tcPr>
            <w:tcW w:w="2409" w:type="dxa"/>
            <w:vMerge/>
          </w:tcPr>
          <w:p w:rsidR="00625E72" w:rsidRPr="003B3A89" w:rsidRDefault="00625E72" w:rsidP="00625E72">
            <w:pPr>
              <w:spacing w:line="300" w:lineRule="exact"/>
              <w:jc w:val="center"/>
              <w:rPr>
                <w:rFonts w:ascii="Meiryo UI" w:eastAsia="Meiryo UI" w:hAnsi="Meiryo UI" w:cs="Meiryo UI"/>
                <w:sz w:val="24"/>
                <w:szCs w:val="24"/>
              </w:rPr>
            </w:pPr>
          </w:p>
        </w:tc>
        <w:tc>
          <w:tcPr>
            <w:tcW w:w="2268" w:type="dxa"/>
            <w:vMerge/>
          </w:tcPr>
          <w:p w:rsidR="00625E72" w:rsidRPr="003B3A89" w:rsidRDefault="00625E72" w:rsidP="00625E72">
            <w:pPr>
              <w:spacing w:line="300" w:lineRule="exact"/>
              <w:jc w:val="center"/>
              <w:rPr>
                <w:rFonts w:ascii="Meiryo UI" w:eastAsia="Meiryo UI" w:hAnsi="Meiryo UI" w:cs="Meiryo UI"/>
                <w:sz w:val="24"/>
                <w:szCs w:val="24"/>
              </w:rPr>
            </w:pPr>
          </w:p>
        </w:tc>
      </w:tr>
      <w:tr w:rsidR="00625E72" w:rsidRPr="003B3A89" w:rsidTr="009F4DB9">
        <w:tc>
          <w:tcPr>
            <w:tcW w:w="2977" w:type="dxa"/>
            <w:vAlign w:val="center"/>
          </w:tcPr>
          <w:p w:rsidR="00625E72" w:rsidRPr="00714993" w:rsidRDefault="00625E72" w:rsidP="00625E72">
            <w:pPr>
              <w:spacing w:line="300" w:lineRule="exact"/>
              <w:ind w:left="240" w:hangingChars="100" w:hanging="240"/>
              <w:rPr>
                <w:rFonts w:ascii="Meiryo UI" w:eastAsia="Meiryo UI" w:hAnsi="Meiryo UI" w:cs="Meiryo UI"/>
                <w:sz w:val="24"/>
                <w:szCs w:val="24"/>
              </w:rPr>
            </w:pPr>
            <w:r w:rsidRPr="00714993">
              <w:rPr>
                <w:rFonts w:ascii="Meiryo UI" w:eastAsia="Meiryo UI" w:hAnsi="Meiryo UI" w:cs="Meiryo UI" w:hint="eastAsia"/>
                <w:sz w:val="24"/>
                <w:szCs w:val="24"/>
              </w:rPr>
              <w:t>○方向性と進め方等の確認</w:t>
            </w:r>
          </w:p>
          <w:p w:rsidR="00625E72" w:rsidRPr="00714993" w:rsidRDefault="00625E72" w:rsidP="00625E72">
            <w:pPr>
              <w:spacing w:line="300" w:lineRule="exact"/>
              <w:ind w:left="240" w:hangingChars="100" w:hanging="240"/>
              <w:rPr>
                <w:rFonts w:ascii="Meiryo UI" w:eastAsia="Meiryo UI" w:hAnsi="Meiryo UI" w:cs="Meiryo UI"/>
                <w:sz w:val="24"/>
                <w:szCs w:val="24"/>
              </w:rPr>
            </w:pPr>
            <w:r w:rsidRPr="00714993">
              <w:rPr>
                <w:rFonts w:ascii="Meiryo UI" w:eastAsia="Meiryo UI" w:hAnsi="Meiryo UI" w:cs="Meiryo UI" w:hint="eastAsia"/>
                <w:sz w:val="24"/>
                <w:szCs w:val="24"/>
              </w:rPr>
              <w:t>○利用環境の継続性の</w:t>
            </w:r>
            <w:r w:rsidR="009F4DB9">
              <w:rPr>
                <w:rFonts w:ascii="Meiryo UI" w:eastAsia="Meiryo UI" w:hAnsi="Meiryo UI" w:cs="Meiryo UI" w:hint="eastAsia"/>
                <w:sz w:val="24"/>
                <w:szCs w:val="24"/>
              </w:rPr>
              <w:t xml:space="preserve">　　</w:t>
            </w:r>
            <w:r w:rsidRPr="00714993">
              <w:rPr>
                <w:rFonts w:ascii="Meiryo UI" w:eastAsia="Meiryo UI" w:hAnsi="Meiryo UI" w:cs="Meiryo UI" w:hint="eastAsia"/>
                <w:sz w:val="24"/>
                <w:szCs w:val="24"/>
              </w:rPr>
              <w:t>確保についての検討</w:t>
            </w:r>
          </w:p>
        </w:tc>
        <w:tc>
          <w:tcPr>
            <w:tcW w:w="2551" w:type="dxa"/>
            <w:vAlign w:val="center"/>
          </w:tcPr>
          <w:p w:rsidR="00625E72" w:rsidRPr="00714993" w:rsidRDefault="00625E72" w:rsidP="00625E72">
            <w:pPr>
              <w:spacing w:line="300" w:lineRule="exact"/>
              <w:ind w:left="240" w:hangingChars="100" w:hanging="240"/>
              <w:rPr>
                <w:rFonts w:ascii="Meiryo UI" w:eastAsia="Meiryo UI" w:hAnsi="Meiryo UI" w:cs="Meiryo UI"/>
                <w:sz w:val="24"/>
                <w:szCs w:val="24"/>
              </w:rPr>
            </w:pPr>
            <w:r w:rsidRPr="00714993">
              <w:rPr>
                <w:rFonts w:ascii="Meiryo UI" w:eastAsia="Meiryo UI" w:hAnsi="Meiryo UI" w:cs="Meiryo UI" w:hint="eastAsia"/>
                <w:sz w:val="24"/>
                <w:szCs w:val="24"/>
              </w:rPr>
              <w:t>○前回の論点整理</w:t>
            </w:r>
          </w:p>
          <w:p w:rsidR="00625E72" w:rsidRPr="00714993" w:rsidRDefault="00625E72" w:rsidP="00625E72">
            <w:pPr>
              <w:spacing w:line="300" w:lineRule="exact"/>
              <w:ind w:left="240" w:hangingChars="100" w:hanging="240"/>
              <w:rPr>
                <w:rFonts w:ascii="Meiryo UI" w:eastAsia="Meiryo UI" w:hAnsi="Meiryo UI" w:cs="Meiryo UI"/>
                <w:sz w:val="24"/>
                <w:szCs w:val="24"/>
              </w:rPr>
            </w:pPr>
            <w:r w:rsidRPr="00714993">
              <w:rPr>
                <w:rFonts w:ascii="Meiryo UI" w:eastAsia="Meiryo UI" w:hAnsi="Meiryo UI" w:cs="Meiryo UI" w:hint="eastAsia"/>
                <w:sz w:val="24"/>
                <w:szCs w:val="24"/>
              </w:rPr>
              <w:t>○広域的拠点性の</w:t>
            </w:r>
            <w:r w:rsidR="009F4DB9">
              <w:rPr>
                <w:rFonts w:ascii="Meiryo UI" w:eastAsia="Meiryo UI" w:hAnsi="Meiryo UI" w:cs="Meiryo UI" w:hint="eastAsia"/>
                <w:sz w:val="24"/>
                <w:szCs w:val="24"/>
              </w:rPr>
              <w:t xml:space="preserve">　　</w:t>
            </w:r>
            <w:r w:rsidRPr="00714993">
              <w:rPr>
                <w:rFonts w:ascii="Meiryo UI" w:eastAsia="Meiryo UI" w:hAnsi="Meiryo UI" w:cs="Meiryo UI" w:hint="eastAsia"/>
                <w:sz w:val="24"/>
                <w:szCs w:val="24"/>
              </w:rPr>
              <w:t>確保についての検討</w:t>
            </w:r>
          </w:p>
        </w:tc>
        <w:tc>
          <w:tcPr>
            <w:tcW w:w="2410" w:type="dxa"/>
            <w:vAlign w:val="center"/>
          </w:tcPr>
          <w:p w:rsidR="00625E72" w:rsidRPr="00714993" w:rsidRDefault="00625E72" w:rsidP="00625E72">
            <w:pPr>
              <w:spacing w:line="300" w:lineRule="exact"/>
              <w:rPr>
                <w:rFonts w:ascii="Meiryo UI" w:eastAsia="Meiryo UI" w:hAnsi="Meiryo UI" w:cs="Meiryo UI"/>
                <w:sz w:val="24"/>
                <w:szCs w:val="24"/>
              </w:rPr>
            </w:pPr>
            <w:r w:rsidRPr="00714993">
              <w:rPr>
                <w:rFonts w:ascii="Meiryo UI" w:eastAsia="Meiryo UI" w:hAnsi="Meiryo UI" w:cs="Meiryo UI" w:hint="eastAsia"/>
                <w:sz w:val="24"/>
                <w:szCs w:val="24"/>
              </w:rPr>
              <w:t>○前回の論点整理</w:t>
            </w:r>
          </w:p>
          <w:p w:rsidR="00625E72" w:rsidRPr="00714993" w:rsidRDefault="00625E72" w:rsidP="00625E72">
            <w:pPr>
              <w:spacing w:line="300" w:lineRule="exact"/>
              <w:rPr>
                <w:rFonts w:ascii="Meiryo UI" w:eastAsia="Meiryo UI" w:hAnsi="Meiryo UI" w:cs="Meiryo UI"/>
                <w:sz w:val="24"/>
                <w:szCs w:val="24"/>
              </w:rPr>
            </w:pPr>
            <w:r w:rsidRPr="00714993">
              <w:rPr>
                <w:rFonts w:ascii="Meiryo UI" w:eastAsia="Meiryo UI" w:hAnsi="Meiryo UI" w:cs="Meiryo UI" w:hint="eastAsia"/>
                <w:sz w:val="24"/>
                <w:szCs w:val="24"/>
              </w:rPr>
              <w:t>○中間報告</w:t>
            </w:r>
          </w:p>
        </w:tc>
        <w:tc>
          <w:tcPr>
            <w:tcW w:w="2410" w:type="dxa"/>
            <w:vAlign w:val="center"/>
          </w:tcPr>
          <w:p w:rsidR="00625E72" w:rsidRPr="00714993" w:rsidRDefault="00625E72" w:rsidP="00625E72">
            <w:pPr>
              <w:spacing w:line="300" w:lineRule="exact"/>
              <w:rPr>
                <w:rFonts w:ascii="Meiryo UI" w:eastAsia="Meiryo UI" w:hAnsi="Meiryo UI" w:cs="Meiryo UI"/>
                <w:sz w:val="24"/>
                <w:szCs w:val="24"/>
              </w:rPr>
            </w:pPr>
            <w:r w:rsidRPr="00714993">
              <w:rPr>
                <w:rFonts w:ascii="Meiryo UI" w:eastAsia="Meiryo UI" w:hAnsi="Meiryo UI" w:cs="Meiryo UI" w:hint="eastAsia"/>
                <w:sz w:val="24"/>
                <w:szCs w:val="24"/>
              </w:rPr>
              <w:t>○最終報告</w:t>
            </w:r>
          </w:p>
        </w:tc>
        <w:tc>
          <w:tcPr>
            <w:tcW w:w="2409" w:type="dxa"/>
            <w:vAlign w:val="center"/>
          </w:tcPr>
          <w:p w:rsidR="00625E72" w:rsidRPr="00714993" w:rsidRDefault="00625E72" w:rsidP="00625E72">
            <w:pPr>
              <w:spacing w:line="300" w:lineRule="exact"/>
              <w:rPr>
                <w:rFonts w:ascii="Meiryo UI" w:eastAsia="Meiryo UI" w:hAnsi="Meiryo UI" w:cs="Meiryo UI"/>
                <w:sz w:val="24"/>
                <w:szCs w:val="24"/>
              </w:rPr>
            </w:pPr>
            <w:r w:rsidRPr="00714993">
              <w:rPr>
                <w:rFonts w:ascii="Meiryo UI" w:eastAsia="Meiryo UI" w:hAnsi="Meiryo UI" w:cs="Meiryo UI" w:hint="eastAsia"/>
                <w:sz w:val="24"/>
                <w:szCs w:val="24"/>
              </w:rPr>
              <w:t>指定管理者の選定等</w:t>
            </w:r>
          </w:p>
        </w:tc>
        <w:tc>
          <w:tcPr>
            <w:tcW w:w="2268" w:type="dxa"/>
            <w:vAlign w:val="center"/>
          </w:tcPr>
          <w:p w:rsidR="00625E72" w:rsidRPr="00714993" w:rsidRDefault="00625E72" w:rsidP="00625E72">
            <w:pPr>
              <w:spacing w:line="300" w:lineRule="exact"/>
              <w:rPr>
                <w:rFonts w:ascii="Meiryo UI" w:eastAsia="Meiryo UI" w:hAnsi="Meiryo UI" w:cs="Meiryo UI"/>
                <w:sz w:val="24"/>
                <w:szCs w:val="24"/>
              </w:rPr>
            </w:pPr>
            <w:r w:rsidRPr="00714993">
              <w:rPr>
                <w:rFonts w:ascii="Meiryo UI" w:eastAsia="Meiryo UI" w:hAnsi="Meiryo UI" w:cs="Meiryo UI" w:hint="eastAsia"/>
                <w:sz w:val="24"/>
                <w:szCs w:val="24"/>
              </w:rPr>
              <w:t>新たな指定管理者による運営開始等</w:t>
            </w:r>
          </w:p>
        </w:tc>
      </w:tr>
    </w:tbl>
    <w:p w:rsidR="00625E72" w:rsidRDefault="00625E72" w:rsidP="00D7440F">
      <w:pPr>
        <w:spacing w:line="300" w:lineRule="exact"/>
        <w:rPr>
          <w:rFonts w:ascii="Meiryo UI" w:eastAsia="Meiryo UI" w:hAnsi="Meiryo UI" w:cs="Meiryo UI"/>
          <w:sz w:val="24"/>
          <w:szCs w:val="24"/>
        </w:rPr>
      </w:pPr>
      <w:r w:rsidRPr="003B3A89">
        <w:rPr>
          <w:rFonts w:ascii="Meiryo UI" w:eastAsia="Meiryo UI" w:hAnsi="Meiryo UI" w:cs="Meiryo UI" w:hint="eastAsia"/>
          <w:sz w:val="24"/>
          <w:szCs w:val="24"/>
        </w:rPr>
        <w:t xml:space="preserve">　　※部会は、検討終了後、解散。</w:t>
      </w:r>
    </w:p>
    <w:p w:rsidR="009F4DB9" w:rsidRDefault="009F4DB9" w:rsidP="009F4DB9">
      <w:pPr>
        <w:spacing w:line="40" w:lineRule="exact"/>
        <w:rPr>
          <w:rFonts w:ascii="Meiryo UI" w:eastAsia="Meiryo UI" w:hAnsi="Meiryo UI" w:cs="Meiryo UI"/>
          <w:sz w:val="24"/>
          <w:szCs w:val="24"/>
        </w:rPr>
      </w:pPr>
    </w:p>
    <w:p w:rsidR="009F4DB9" w:rsidRDefault="009F4DB9" w:rsidP="009F4DB9">
      <w:pPr>
        <w:spacing w:line="40" w:lineRule="exact"/>
        <w:rPr>
          <w:rFonts w:ascii="Meiryo UI" w:eastAsia="Meiryo UI" w:hAnsi="Meiryo UI" w:cs="Meiryo UI"/>
          <w:sz w:val="24"/>
          <w:szCs w:val="24"/>
        </w:rPr>
      </w:pPr>
    </w:p>
    <w:p w:rsidR="009F4DB9" w:rsidRPr="009F4DB9" w:rsidRDefault="009F4DB9" w:rsidP="00D7440F">
      <w:pPr>
        <w:spacing w:line="300" w:lineRule="exact"/>
        <w:rPr>
          <w:rFonts w:ascii="Meiryo UI" w:eastAsia="Meiryo UI" w:hAnsi="Meiryo UI" w:cs="Meiryo UI"/>
          <w:b/>
          <w:sz w:val="24"/>
          <w:szCs w:val="24"/>
        </w:rPr>
      </w:pPr>
      <w:r w:rsidRPr="009F4DB9">
        <w:rPr>
          <w:rFonts w:ascii="Meiryo UI" w:eastAsia="Meiryo UI" w:hAnsi="Meiryo UI" w:cs="Meiryo UI" w:hint="eastAsia"/>
          <w:b/>
          <w:sz w:val="24"/>
          <w:szCs w:val="24"/>
        </w:rPr>
        <w:t>４．部会委員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464"/>
        <w:gridCol w:w="5812"/>
        <w:gridCol w:w="992"/>
      </w:tblGrid>
      <w:tr w:rsidR="009F4DB9" w:rsidRPr="009F4DB9" w:rsidTr="009F4DB9">
        <w:trPr>
          <w:trHeight w:val="353"/>
        </w:trPr>
        <w:tc>
          <w:tcPr>
            <w:tcW w:w="1757" w:type="dxa"/>
            <w:shd w:val="clear" w:color="auto" w:fill="D9D9D9"/>
            <w:vAlign w:val="center"/>
          </w:tcPr>
          <w:p w:rsidR="009F4DB9" w:rsidRPr="009F4DB9" w:rsidRDefault="009F4DB9" w:rsidP="009F4DB9">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氏名</w:t>
            </w:r>
          </w:p>
        </w:tc>
        <w:tc>
          <w:tcPr>
            <w:tcW w:w="6464" w:type="dxa"/>
            <w:shd w:val="clear" w:color="auto" w:fill="D9D9D9"/>
            <w:vAlign w:val="center"/>
          </w:tcPr>
          <w:p w:rsidR="009F4DB9" w:rsidRPr="009F4DB9" w:rsidRDefault="009F4DB9" w:rsidP="009F4DB9">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所属・職名等</w:t>
            </w:r>
          </w:p>
        </w:tc>
        <w:tc>
          <w:tcPr>
            <w:tcW w:w="5812" w:type="dxa"/>
            <w:shd w:val="clear" w:color="auto" w:fill="D9D9D9"/>
            <w:vAlign w:val="center"/>
          </w:tcPr>
          <w:p w:rsidR="009F4DB9" w:rsidRPr="009F4DB9" w:rsidRDefault="009F4DB9" w:rsidP="009F4DB9">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選定理由</w:t>
            </w:r>
          </w:p>
        </w:tc>
        <w:tc>
          <w:tcPr>
            <w:tcW w:w="992" w:type="dxa"/>
            <w:shd w:val="clear" w:color="auto" w:fill="D9D9D9"/>
            <w:vAlign w:val="center"/>
          </w:tcPr>
          <w:p w:rsidR="009F4DB9" w:rsidRPr="009F4DB9" w:rsidRDefault="009F4DB9" w:rsidP="009F4DB9">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備考</w:t>
            </w:r>
          </w:p>
        </w:tc>
      </w:tr>
      <w:tr w:rsidR="009F4DB9" w:rsidRPr="009F4DB9" w:rsidTr="009F4DB9">
        <w:trPr>
          <w:trHeight w:val="401"/>
        </w:trPr>
        <w:tc>
          <w:tcPr>
            <w:tcW w:w="1757"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相原　正道</w:t>
            </w:r>
          </w:p>
        </w:tc>
        <w:tc>
          <w:tcPr>
            <w:tcW w:w="6464"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大阪経済大学人間科学部　教授</w:t>
            </w:r>
          </w:p>
        </w:tc>
        <w:tc>
          <w:tcPr>
            <w:tcW w:w="5812" w:type="dxa"/>
            <w:shd w:val="clear" w:color="auto" w:fill="auto"/>
            <w:vAlign w:val="center"/>
          </w:tcPr>
          <w:p w:rsidR="009F4DB9" w:rsidRPr="009F4DB9" w:rsidRDefault="009F4DB9" w:rsidP="009F4DB9">
            <w:pPr>
              <w:spacing w:line="300" w:lineRule="exact"/>
              <w:rPr>
                <w:rFonts w:ascii="ＭＳ 明朝" w:eastAsia="ＭＳ 明朝" w:hAnsi="ＭＳ 明朝" w:cs="Meiryo UI"/>
                <w:sz w:val="22"/>
              </w:rPr>
            </w:pPr>
            <w:r w:rsidRPr="009F4DB9">
              <w:rPr>
                <w:rFonts w:ascii="ＭＳ 明朝" w:eastAsia="ＭＳ 明朝" w:hAnsi="ＭＳ 明朝" w:cs="Meiryo UI" w:hint="eastAsia"/>
                <w:sz w:val="22"/>
              </w:rPr>
              <w:t>スポーツマーケティングに係る学識者。</w:t>
            </w:r>
          </w:p>
        </w:tc>
        <w:tc>
          <w:tcPr>
            <w:tcW w:w="992" w:type="dxa"/>
            <w:shd w:val="clear" w:color="auto" w:fill="auto"/>
            <w:vAlign w:val="center"/>
          </w:tcPr>
          <w:p w:rsidR="009F4DB9" w:rsidRPr="009F4DB9" w:rsidRDefault="009F4DB9" w:rsidP="009F4DB9">
            <w:pPr>
              <w:spacing w:line="300" w:lineRule="exact"/>
              <w:jc w:val="center"/>
              <w:rPr>
                <w:rFonts w:ascii="ＭＳ 明朝" w:eastAsia="ＭＳ 明朝" w:hAnsi="ＭＳ 明朝" w:cs="Meiryo UI"/>
                <w:sz w:val="22"/>
              </w:rPr>
            </w:pPr>
          </w:p>
        </w:tc>
      </w:tr>
      <w:tr w:rsidR="009F4DB9" w:rsidRPr="009F4DB9" w:rsidTr="009F4DB9">
        <w:trPr>
          <w:trHeight w:val="421"/>
        </w:trPr>
        <w:tc>
          <w:tcPr>
            <w:tcW w:w="1757"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上野山　達哉</w:t>
            </w:r>
          </w:p>
        </w:tc>
        <w:tc>
          <w:tcPr>
            <w:tcW w:w="6464"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大阪府立大学大学院経済学研究科　准教授</w:t>
            </w:r>
          </w:p>
        </w:tc>
        <w:tc>
          <w:tcPr>
            <w:tcW w:w="5812" w:type="dxa"/>
            <w:shd w:val="clear" w:color="auto" w:fill="auto"/>
            <w:vAlign w:val="center"/>
          </w:tcPr>
          <w:p w:rsidR="009F4DB9" w:rsidRPr="009F4DB9" w:rsidRDefault="009F4DB9" w:rsidP="009F4DB9">
            <w:pPr>
              <w:spacing w:line="300" w:lineRule="exact"/>
              <w:rPr>
                <w:rFonts w:ascii="ＭＳ 明朝" w:eastAsia="ＭＳ 明朝" w:hAnsi="ＭＳ 明朝" w:cs="Meiryo UI"/>
                <w:sz w:val="22"/>
              </w:rPr>
            </w:pPr>
            <w:r w:rsidRPr="009F4DB9">
              <w:rPr>
                <w:rFonts w:ascii="ＭＳ 明朝" w:eastAsia="ＭＳ 明朝" w:hAnsi="ＭＳ 明朝" w:cs="Meiryo UI" w:hint="eastAsia"/>
                <w:sz w:val="22"/>
              </w:rPr>
              <w:t>経営に係る学識者。</w:t>
            </w:r>
          </w:p>
        </w:tc>
        <w:tc>
          <w:tcPr>
            <w:tcW w:w="992" w:type="dxa"/>
            <w:shd w:val="clear" w:color="auto" w:fill="auto"/>
            <w:vAlign w:val="center"/>
          </w:tcPr>
          <w:p w:rsidR="009F4DB9" w:rsidRPr="009F4DB9" w:rsidRDefault="009F4DB9" w:rsidP="009F4DB9">
            <w:pPr>
              <w:spacing w:line="300" w:lineRule="exact"/>
              <w:jc w:val="center"/>
              <w:rPr>
                <w:rFonts w:ascii="ＭＳ 明朝" w:eastAsia="ＭＳ 明朝" w:hAnsi="ＭＳ 明朝" w:cs="Meiryo UI"/>
                <w:sz w:val="22"/>
              </w:rPr>
            </w:pPr>
          </w:p>
        </w:tc>
      </w:tr>
      <w:tr w:rsidR="009F4DB9" w:rsidRPr="009F4DB9" w:rsidTr="009F4DB9">
        <w:trPr>
          <w:trHeight w:val="413"/>
        </w:trPr>
        <w:tc>
          <w:tcPr>
            <w:tcW w:w="1757"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黒田　隆之</w:t>
            </w:r>
          </w:p>
        </w:tc>
        <w:tc>
          <w:tcPr>
            <w:tcW w:w="6464" w:type="dxa"/>
            <w:shd w:val="clear" w:color="auto" w:fill="auto"/>
            <w:vAlign w:val="center"/>
          </w:tcPr>
          <w:p w:rsidR="009F4DB9" w:rsidRPr="009F4DB9" w:rsidRDefault="009F4DB9" w:rsidP="009F4DB9">
            <w:pPr>
              <w:spacing w:line="300" w:lineRule="exact"/>
              <w:jc w:val="left"/>
              <w:rPr>
                <w:rFonts w:ascii="Meiryo UI" w:eastAsia="Meiryo UI" w:hAnsi="Meiryo UI" w:cs="Meiryo UI"/>
                <w:sz w:val="22"/>
              </w:rPr>
            </w:pPr>
            <w:r w:rsidRPr="009F4DB9">
              <w:rPr>
                <w:rFonts w:ascii="Meiryo UI" w:eastAsia="Meiryo UI" w:hAnsi="Meiryo UI" w:cs="Meiryo UI" w:hint="eastAsia"/>
                <w:sz w:val="22"/>
              </w:rPr>
              <w:t>桃山学院大学社会学部　准教授</w:t>
            </w:r>
          </w:p>
        </w:tc>
        <w:tc>
          <w:tcPr>
            <w:tcW w:w="5812" w:type="dxa"/>
            <w:shd w:val="clear" w:color="auto" w:fill="auto"/>
            <w:vAlign w:val="center"/>
          </w:tcPr>
          <w:p w:rsidR="009F4DB9" w:rsidRPr="009F4DB9" w:rsidRDefault="009F4DB9" w:rsidP="009F4DB9">
            <w:pPr>
              <w:spacing w:line="300" w:lineRule="exact"/>
              <w:rPr>
                <w:rFonts w:ascii="ＭＳ 明朝" w:eastAsia="ＭＳ 明朝" w:hAnsi="ＭＳ 明朝" w:cs="Meiryo UI"/>
                <w:sz w:val="22"/>
              </w:rPr>
            </w:pPr>
            <w:r w:rsidRPr="009F4DB9">
              <w:rPr>
                <w:rFonts w:ascii="ＭＳ 明朝" w:eastAsia="ＭＳ 明朝" w:hAnsi="ＭＳ 明朝" w:cs="Meiryo UI" w:hint="eastAsia"/>
                <w:sz w:val="22"/>
              </w:rPr>
              <w:t>障がい者福祉に係る学識者。</w:t>
            </w:r>
          </w:p>
        </w:tc>
        <w:tc>
          <w:tcPr>
            <w:tcW w:w="992" w:type="dxa"/>
            <w:shd w:val="clear" w:color="auto" w:fill="auto"/>
            <w:vAlign w:val="center"/>
          </w:tcPr>
          <w:p w:rsidR="009F4DB9" w:rsidRPr="009F4DB9" w:rsidRDefault="009F4DB9" w:rsidP="009F4DB9">
            <w:pPr>
              <w:spacing w:line="300" w:lineRule="exact"/>
              <w:jc w:val="center"/>
              <w:rPr>
                <w:rFonts w:ascii="ＭＳ 明朝" w:eastAsia="ＭＳ 明朝" w:hAnsi="ＭＳ 明朝" w:cs="Meiryo UI"/>
                <w:sz w:val="22"/>
              </w:rPr>
            </w:pPr>
            <w:r w:rsidRPr="009F4DB9">
              <w:rPr>
                <w:rFonts w:ascii="ＭＳ 明朝" w:eastAsia="ＭＳ 明朝" w:hAnsi="ＭＳ 明朝" w:cs="Meiryo UI" w:hint="eastAsia"/>
                <w:sz w:val="22"/>
              </w:rPr>
              <w:t>部会長</w:t>
            </w:r>
          </w:p>
        </w:tc>
      </w:tr>
      <w:tr w:rsidR="009F4DB9" w:rsidRPr="009F4DB9" w:rsidTr="009F4DB9">
        <w:trPr>
          <w:trHeight w:val="419"/>
        </w:trPr>
        <w:tc>
          <w:tcPr>
            <w:tcW w:w="1757"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鈴木　京子</w:t>
            </w:r>
          </w:p>
        </w:tc>
        <w:tc>
          <w:tcPr>
            <w:tcW w:w="6464"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 xml:space="preserve">国際障害者交流センタービッグ・アイ　</w:t>
            </w:r>
            <w:r w:rsidRPr="009F4DB9">
              <w:rPr>
                <w:rFonts w:ascii="Meiryo UI" w:eastAsia="Meiryo UI" w:hAnsi="Meiryo UI" w:cs="Meiryo UI" w:hint="eastAsia"/>
                <w:szCs w:val="21"/>
              </w:rPr>
              <w:t>エグゼクティブ・アーツ・プロデューサー</w:t>
            </w:r>
          </w:p>
        </w:tc>
        <w:tc>
          <w:tcPr>
            <w:tcW w:w="5812" w:type="dxa"/>
            <w:shd w:val="clear" w:color="auto" w:fill="auto"/>
            <w:vAlign w:val="center"/>
          </w:tcPr>
          <w:p w:rsidR="009F4DB9" w:rsidRPr="009F4DB9" w:rsidRDefault="009F4DB9" w:rsidP="009F4DB9">
            <w:pPr>
              <w:spacing w:line="300" w:lineRule="exact"/>
              <w:rPr>
                <w:rFonts w:ascii="ＭＳ 明朝" w:eastAsia="ＭＳ 明朝" w:hAnsi="ＭＳ 明朝" w:cs="Meiryo UI"/>
                <w:sz w:val="22"/>
              </w:rPr>
            </w:pPr>
            <w:r w:rsidRPr="009F4DB9">
              <w:rPr>
                <w:rFonts w:ascii="ＭＳ 明朝" w:eastAsia="ＭＳ 明朝" w:hAnsi="ＭＳ 明朝" w:cs="Meiryo UI" w:hint="eastAsia"/>
                <w:sz w:val="22"/>
              </w:rPr>
              <w:t>障がい者文化芸術に係る専門家。</w:t>
            </w:r>
          </w:p>
        </w:tc>
        <w:tc>
          <w:tcPr>
            <w:tcW w:w="992" w:type="dxa"/>
            <w:shd w:val="clear" w:color="auto" w:fill="auto"/>
            <w:vAlign w:val="center"/>
          </w:tcPr>
          <w:p w:rsidR="009F4DB9" w:rsidRPr="009F4DB9" w:rsidRDefault="009F4DB9" w:rsidP="009F4DB9">
            <w:pPr>
              <w:spacing w:line="300" w:lineRule="exact"/>
              <w:jc w:val="center"/>
              <w:rPr>
                <w:rFonts w:ascii="ＭＳ 明朝" w:eastAsia="ＭＳ 明朝" w:hAnsi="ＭＳ 明朝" w:cs="Meiryo UI"/>
                <w:sz w:val="22"/>
              </w:rPr>
            </w:pPr>
          </w:p>
        </w:tc>
      </w:tr>
      <w:tr w:rsidR="009F4DB9" w:rsidRPr="009F4DB9" w:rsidTr="009F4DB9">
        <w:trPr>
          <w:trHeight w:val="425"/>
        </w:trPr>
        <w:tc>
          <w:tcPr>
            <w:tcW w:w="1757"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花岡　伸和</w:t>
            </w:r>
          </w:p>
        </w:tc>
        <w:tc>
          <w:tcPr>
            <w:tcW w:w="6464"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日本パラ陸上競技連盟副理事長</w:t>
            </w:r>
          </w:p>
        </w:tc>
        <w:tc>
          <w:tcPr>
            <w:tcW w:w="5812" w:type="dxa"/>
            <w:shd w:val="clear" w:color="auto" w:fill="auto"/>
            <w:vAlign w:val="center"/>
          </w:tcPr>
          <w:p w:rsidR="009F4DB9" w:rsidRPr="009F4DB9" w:rsidRDefault="009F4DB9" w:rsidP="009F4DB9">
            <w:pPr>
              <w:spacing w:line="300" w:lineRule="exact"/>
              <w:rPr>
                <w:rFonts w:ascii="ＭＳ 明朝" w:eastAsia="ＭＳ 明朝" w:hAnsi="ＭＳ 明朝" w:cs="Meiryo UI"/>
                <w:sz w:val="22"/>
              </w:rPr>
            </w:pPr>
            <w:r w:rsidRPr="009F4DB9">
              <w:rPr>
                <w:rFonts w:ascii="ＭＳ 明朝" w:eastAsia="ＭＳ 明朝" w:hAnsi="ＭＳ 明朝" w:cs="Meiryo UI" w:hint="eastAsia"/>
                <w:sz w:val="22"/>
              </w:rPr>
              <w:t>アテネ・ロンドンパラリンピック車いすマラソン代表。</w:t>
            </w:r>
          </w:p>
        </w:tc>
        <w:tc>
          <w:tcPr>
            <w:tcW w:w="992" w:type="dxa"/>
            <w:shd w:val="clear" w:color="auto" w:fill="auto"/>
            <w:vAlign w:val="center"/>
          </w:tcPr>
          <w:p w:rsidR="009F4DB9" w:rsidRPr="009F4DB9" w:rsidRDefault="009F4DB9" w:rsidP="009F4DB9">
            <w:pPr>
              <w:spacing w:line="300" w:lineRule="exact"/>
              <w:jc w:val="center"/>
              <w:rPr>
                <w:rFonts w:ascii="ＭＳ 明朝" w:eastAsia="ＭＳ 明朝" w:hAnsi="ＭＳ 明朝" w:cs="Meiryo UI"/>
                <w:sz w:val="22"/>
              </w:rPr>
            </w:pPr>
          </w:p>
        </w:tc>
      </w:tr>
      <w:tr w:rsidR="009F4DB9" w:rsidRPr="009F4DB9" w:rsidTr="009F4DB9">
        <w:trPr>
          <w:trHeight w:val="420"/>
        </w:trPr>
        <w:tc>
          <w:tcPr>
            <w:tcW w:w="1757"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水原　和弘</w:t>
            </w:r>
          </w:p>
        </w:tc>
        <w:tc>
          <w:tcPr>
            <w:tcW w:w="6464" w:type="dxa"/>
            <w:shd w:val="clear" w:color="auto" w:fill="auto"/>
            <w:vAlign w:val="center"/>
          </w:tcPr>
          <w:p w:rsidR="009F4DB9" w:rsidRPr="009F4DB9" w:rsidRDefault="009F4DB9" w:rsidP="009F4DB9">
            <w:pPr>
              <w:spacing w:line="300" w:lineRule="exact"/>
              <w:rPr>
                <w:rFonts w:ascii="Meiryo UI" w:eastAsia="Meiryo UI" w:hAnsi="Meiryo UI" w:cs="Meiryo UI"/>
                <w:sz w:val="22"/>
              </w:rPr>
            </w:pPr>
            <w:r w:rsidRPr="009F4DB9">
              <w:rPr>
                <w:rFonts w:ascii="Meiryo UI" w:eastAsia="Meiryo UI" w:hAnsi="Meiryo UI" w:cs="Meiryo UI" w:hint="eastAsia"/>
                <w:sz w:val="22"/>
              </w:rPr>
              <w:t>稲スポーツセンターを守る会副代表</w:t>
            </w:r>
          </w:p>
        </w:tc>
        <w:tc>
          <w:tcPr>
            <w:tcW w:w="5812" w:type="dxa"/>
            <w:shd w:val="clear" w:color="auto" w:fill="auto"/>
            <w:vAlign w:val="center"/>
          </w:tcPr>
          <w:p w:rsidR="009F4DB9" w:rsidRPr="009F4DB9" w:rsidRDefault="009F4DB9" w:rsidP="009F4DB9">
            <w:pPr>
              <w:spacing w:line="300" w:lineRule="exact"/>
              <w:rPr>
                <w:rFonts w:ascii="ＭＳ 明朝" w:eastAsia="ＭＳ 明朝" w:hAnsi="ＭＳ 明朝" w:cs="Meiryo UI"/>
                <w:sz w:val="22"/>
              </w:rPr>
            </w:pPr>
            <w:r w:rsidRPr="009F4DB9">
              <w:rPr>
                <w:rFonts w:ascii="ＭＳ 明朝" w:eastAsia="ＭＳ 明朝" w:hAnsi="ＭＳ 明朝" w:cs="Meiryo UI" w:hint="eastAsia"/>
                <w:sz w:val="22"/>
              </w:rPr>
              <w:t>利用者代表</w:t>
            </w:r>
          </w:p>
        </w:tc>
        <w:tc>
          <w:tcPr>
            <w:tcW w:w="992" w:type="dxa"/>
            <w:shd w:val="clear" w:color="auto" w:fill="auto"/>
            <w:vAlign w:val="center"/>
          </w:tcPr>
          <w:p w:rsidR="009F4DB9" w:rsidRPr="009F4DB9" w:rsidRDefault="009F4DB9" w:rsidP="009F4DB9">
            <w:pPr>
              <w:spacing w:line="300" w:lineRule="exact"/>
              <w:jc w:val="center"/>
              <w:rPr>
                <w:rFonts w:ascii="ＭＳ 明朝" w:eastAsia="ＭＳ 明朝" w:hAnsi="ＭＳ 明朝" w:cs="Meiryo UI"/>
                <w:sz w:val="22"/>
              </w:rPr>
            </w:pP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309"/>
      </w:tblGrid>
      <w:tr w:rsidR="001A2A39" w:rsidRPr="003B3A89" w:rsidTr="00BD575B">
        <w:tc>
          <w:tcPr>
            <w:tcW w:w="15309" w:type="dxa"/>
            <w:shd w:val="pct12" w:color="auto" w:fill="auto"/>
          </w:tcPr>
          <w:p w:rsidR="001A2A39" w:rsidRPr="003B3A89" w:rsidRDefault="001A2A39" w:rsidP="001A2A39">
            <w:pPr>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lastRenderedPageBreak/>
              <w:t>府としての障がい者スポーツ</w:t>
            </w:r>
            <w:r w:rsidR="00386EC4">
              <w:rPr>
                <w:rFonts w:ascii="Meiryo UI" w:eastAsia="Meiryo UI" w:hAnsi="Meiryo UI" w:cs="Meiryo UI" w:hint="eastAsia"/>
                <w:b/>
                <w:sz w:val="24"/>
                <w:szCs w:val="24"/>
              </w:rPr>
              <w:t>等の</w:t>
            </w:r>
            <w:r>
              <w:rPr>
                <w:rFonts w:ascii="Meiryo UI" w:eastAsia="Meiryo UI" w:hAnsi="Meiryo UI" w:cs="Meiryo UI" w:hint="eastAsia"/>
                <w:b/>
                <w:sz w:val="24"/>
                <w:szCs w:val="24"/>
              </w:rPr>
              <w:t>施策の方向性について</w:t>
            </w:r>
          </w:p>
        </w:tc>
      </w:tr>
    </w:tbl>
    <w:p w:rsidR="001A2A39" w:rsidRDefault="001A2A39" w:rsidP="006208A0">
      <w:pPr>
        <w:spacing w:line="300" w:lineRule="exact"/>
        <w:rPr>
          <w:rFonts w:ascii="Meiryo UI" w:eastAsia="Meiryo UI" w:hAnsi="Meiryo UI" w:cs="Meiryo UI"/>
          <w:b/>
          <w:sz w:val="24"/>
          <w:szCs w:val="24"/>
        </w:rPr>
      </w:pPr>
    </w:p>
    <w:p w:rsidR="001A2A39" w:rsidRDefault="001A2A39" w:rsidP="00BD575B">
      <w:pPr>
        <w:spacing w:line="3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スポーツは、国籍、年齢、性別、障がいの有無等にかかわらず、それぞれの適性や関心に応じて行うことができる「みんなのもの」でなければなりません。これは、心のバリアフリーや共生社会の実現にもつながることです。</w:t>
      </w:r>
    </w:p>
    <w:p w:rsidR="001A2A39" w:rsidRDefault="001A2A39" w:rsidP="00BD575B">
      <w:pPr>
        <w:spacing w:line="3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また、障がいのある人にもない人にも、様々な分野で活躍できる無限の可能性があります。障がいのあるアスリートの活躍により、障がい者スポーツへの注目度や</w:t>
      </w:r>
      <w:r w:rsidR="00BD575B">
        <w:rPr>
          <w:rFonts w:ascii="Meiryo UI" w:eastAsia="Meiryo UI" w:hAnsi="Meiryo UI" w:cs="Meiryo UI" w:hint="eastAsia"/>
          <w:sz w:val="24"/>
          <w:szCs w:val="24"/>
        </w:rPr>
        <w:t xml:space="preserve">　</w:t>
      </w:r>
      <w:r>
        <w:rPr>
          <w:rFonts w:ascii="Meiryo UI" w:eastAsia="Meiryo UI" w:hAnsi="Meiryo UI" w:cs="Meiryo UI" w:hint="eastAsia"/>
          <w:sz w:val="24"/>
          <w:szCs w:val="24"/>
        </w:rPr>
        <w:t>機運が今までになく高まっています。</w:t>
      </w:r>
    </w:p>
    <w:p w:rsidR="001A2A39" w:rsidRDefault="001A2A39" w:rsidP="00BD575B">
      <w:pPr>
        <w:spacing w:line="3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このことを好機として、府の障がい者スポーツの中核</w:t>
      </w:r>
      <w:r w:rsidR="00C9524B">
        <w:rPr>
          <w:rFonts w:ascii="Meiryo UI" w:eastAsia="Meiryo UI" w:hAnsi="Meiryo UI" w:cs="Meiryo UI" w:hint="eastAsia"/>
          <w:sz w:val="24"/>
          <w:szCs w:val="24"/>
        </w:rPr>
        <w:t>機関</w:t>
      </w:r>
      <w:r>
        <w:rPr>
          <w:rFonts w:ascii="Meiryo UI" w:eastAsia="Meiryo UI" w:hAnsi="Meiryo UI" w:cs="Meiryo UI" w:hint="eastAsia"/>
          <w:sz w:val="24"/>
          <w:szCs w:val="24"/>
        </w:rPr>
        <w:t>である「府立障がい者交流促進センター（ファインプラザ大阪）」の機能等を活かし、障がい者スポーツについて、第２次大阪府スポーツ推進計画の理念でもある「誰もが「する」「みる」「ささえる」スポーツに参加できる」環境を整備していくことが重要です。</w:t>
      </w:r>
    </w:p>
    <w:p w:rsidR="001A2A39" w:rsidRPr="00BD575B" w:rsidRDefault="001A2A39" w:rsidP="006208A0">
      <w:pPr>
        <w:spacing w:line="300" w:lineRule="exact"/>
        <w:rPr>
          <w:rFonts w:ascii="Meiryo UI" w:eastAsia="Meiryo UI" w:hAnsi="Meiryo UI" w:cs="Meiryo UI"/>
          <w:b/>
          <w:sz w:val="24"/>
          <w:szCs w:val="24"/>
        </w:rPr>
      </w:pPr>
    </w:p>
    <w:p w:rsidR="001A2A39" w:rsidRDefault="001A2A39" w:rsidP="006208A0">
      <w:pPr>
        <w:spacing w:line="300" w:lineRule="exact"/>
        <w:rPr>
          <w:rFonts w:ascii="Meiryo UI" w:eastAsia="Meiryo UI" w:hAnsi="Meiryo UI" w:cs="Meiryo UI"/>
          <w:b/>
          <w:sz w:val="24"/>
          <w:szCs w:val="24"/>
          <w:u w:val="single"/>
          <w:bdr w:val="single" w:sz="4" w:space="0" w:color="auto" w:frame="1"/>
          <w:shd w:val="pct15" w:color="auto" w:fill="FFFFFF"/>
        </w:rPr>
      </w:pPr>
      <w:r>
        <w:rPr>
          <w:rFonts w:ascii="Meiryo UI" w:eastAsia="Meiryo UI" w:hAnsi="Meiryo UI" w:cs="Meiryo UI" w:hint="eastAsia"/>
          <w:b/>
          <w:sz w:val="24"/>
          <w:szCs w:val="24"/>
          <w:u w:val="single"/>
          <w:bdr w:val="single" w:sz="4" w:space="0" w:color="auto" w:frame="1"/>
          <w:shd w:val="pct15" w:color="auto" w:fill="FFFFFF"/>
        </w:rPr>
        <w:t>○「する」</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スポーツを「する」ことで楽しさ、喜びが得られ、勇気や自尊心、友情等を育みます。障がいのある人が、生涯を通じて、より多くの機会・場で、それぞれのレベルに応じて、スポーツを「する」ことのできる環境づくりを進めていくことが重要です。</w:t>
      </w:r>
    </w:p>
    <w:p w:rsidR="00BD575B" w:rsidRDefault="00BD575B" w:rsidP="006208A0">
      <w:pPr>
        <w:spacing w:line="300" w:lineRule="exact"/>
        <w:ind w:leftChars="100" w:left="210" w:firstLineChars="100" w:firstLine="240"/>
        <w:rPr>
          <w:rFonts w:ascii="Meiryo UI" w:eastAsia="Meiryo UI" w:hAnsi="Meiryo UI" w:cs="Meiryo UI"/>
          <w:sz w:val="24"/>
          <w:szCs w:val="24"/>
        </w:rPr>
      </w:pPr>
    </w:p>
    <w:p w:rsidR="001A2A39" w:rsidRDefault="001A2A39" w:rsidP="006208A0">
      <w:pPr>
        <w:spacing w:line="300" w:lineRule="exact"/>
        <w:rPr>
          <w:rFonts w:ascii="Meiryo UI" w:eastAsia="Meiryo UI" w:hAnsi="Meiryo UI" w:cs="Meiryo UI"/>
          <w:b/>
          <w:sz w:val="24"/>
          <w:szCs w:val="24"/>
          <w:u w:val="single"/>
        </w:rPr>
      </w:pPr>
      <w:r>
        <w:rPr>
          <w:rFonts w:ascii="Meiryo UI" w:eastAsia="Meiryo UI" w:hAnsi="Meiryo UI" w:cs="Meiryo UI" w:hint="eastAsia"/>
          <w:sz w:val="24"/>
          <w:szCs w:val="24"/>
        </w:rPr>
        <w:t xml:space="preserve">　</w:t>
      </w:r>
      <w:r>
        <w:rPr>
          <w:rFonts w:ascii="Meiryo UI" w:eastAsia="Meiryo UI" w:hAnsi="Meiryo UI" w:cs="Meiryo UI" w:hint="eastAsia"/>
          <w:b/>
          <w:sz w:val="24"/>
          <w:szCs w:val="24"/>
          <w:u w:val="single"/>
        </w:rPr>
        <w:t>・生涯を通じて</w:t>
      </w:r>
    </w:p>
    <w:p w:rsidR="001A2A39" w:rsidRDefault="001A2A39" w:rsidP="006208A0">
      <w:pPr>
        <w:spacing w:line="300" w:lineRule="exact"/>
        <w:ind w:leftChars="100" w:left="210" w:firstLineChars="100" w:firstLine="240"/>
        <w:rPr>
          <w:rFonts w:ascii="Meiryo UI" w:eastAsia="Meiryo UI" w:hAnsi="Meiryo UI" w:cs="Meiryo UI"/>
          <w:b/>
          <w:sz w:val="24"/>
          <w:szCs w:val="24"/>
          <w:u w:val="single"/>
        </w:rPr>
      </w:pPr>
      <w:r>
        <w:rPr>
          <w:rFonts w:ascii="Meiryo UI" w:eastAsia="Meiryo UI" w:hAnsi="Meiryo UI" w:cs="Meiryo UI" w:hint="eastAsia"/>
          <w:sz w:val="24"/>
          <w:szCs w:val="24"/>
        </w:rPr>
        <w:t>障がいのある人が、就学前から学齢期にかけて、そして卒業後や中途障がいのある状態になった場合も、生涯を通じてスポーツを「する」ことのできる環境づくりが重要です。</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このため、府の障がい者スポーツ中核</w:t>
      </w:r>
      <w:r w:rsidR="00C9524B">
        <w:rPr>
          <w:rFonts w:ascii="Meiryo UI" w:eastAsia="Meiryo UI" w:hAnsi="Meiryo UI" w:cs="Meiryo UI" w:hint="eastAsia"/>
          <w:sz w:val="24"/>
          <w:szCs w:val="24"/>
        </w:rPr>
        <w:t>機関</w:t>
      </w:r>
      <w:r>
        <w:rPr>
          <w:rFonts w:ascii="Meiryo UI" w:eastAsia="Meiryo UI" w:hAnsi="Meiryo UI" w:cs="Meiryo UI" w:hint="eastAsia"/>
          <w:sz w:val="24"/>
          <w:szCs w:val="24"/>
        </w:rPr>
        <w:t>と地域の関係機関との障がい者スポーツに係る以下の連携体制づくりが必要です。</w:t>
      </w:r>
    </w:p>
    <w:p w:rsidR="001A2A39" w:rsidRDefault="001A2A39" w:rsidP="006208A0">
      <w:pPr>
        <w:spacing w:line="300" w:lineRule="exac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・就学前から学齢期　：　支援学校など</w:t>
      </w:r>
    </w:p>
    <w:p w:rsidR="001A2A39" w:rsidRDefault="001A2A39" w:rsidP="006208A0">
      <w:pPr>
        <w:spacing w:line="300" w:lineRule="exac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・卒業後　　　　　　　 ：　障がい福祉サービス事業所など</w:t>
      </w:r>
    </w:p>
    <w:p w:rsidR="001A2A39" w:rsidRDefault="001A2A39" w:rsidP="006208A0">
      <w:pPr>
        <w:spacing w:line="300" w:lineRule="exac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・中途障がいなど　　　：　リハビリテーション機関など</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連携体制の構築に当たっては、それぞれのライフステージに係る関係機関ごとに連絡体制を構築するほか、関係機関同士の連携体制を強化していくための場の設置も進めていく必要があります。その上で、それぞれの関係機関のニーズ等を把握し、障がい者スポーツ指導員等の派遣や相談支援等の仕組みの有効活用につなげていくことが必要です。</w:t>
      </w:r>
    </w:p>
    <w:tbl>
      <w:tblPr>
        <w:tblStyle w:val="a3"/>
        <w:tblW w:w="0" w:type="auto"/>
        <w:tblInd w:w="534" w:type="dxa"/>
        <w:tblLook w:val="04A0" w:firstRow="1" w:lastRow="0" w:firstColumn="1" w:lastColumn="0" w:noHBand="0" w:noVBand="1"/>
      </w:tblPr>
      <w:tblGrid>
        <w:gridCol w:w="8505"/>
      </w:tblGrid>
      <w:tr w:rsidR="001A2A39" w:rsidTr="006D0A9D">
        <w:tc>
          <w:tcPr>
            <w:tcW w:w="8505" w:type="dxa"/>
            <w:tcBorders>
              <w:top w:val="single" w:sz="4" w:space="0" w:color="auto"/>
              <w:left w:val="single" w:sz="4" w:space="0" w:color="auto"/>
              <w:bottom w:val="single" w:sz="4" w:space="0" w:color="auto"/>
              <w:right w:val="single" w:sz="4" w:space="0" w:color="auto"/>
            </w:tcBorders>
            <w:hideMark/>
          </w:tcPr>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【ファインプラザ大阪の主な機能】</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・障がい者スポーツ関係団体への支援等</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・障がい者スポーツ指導員等の派遣等</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・相談支援機能　など</w:t>
            </w:r>
          </w:p>
        </w:tc>
      </w:tr>
    </w:tbl>
    <w:p w:rsidR="00BD575B" w:rsidRDefault="00BD575B" w:rsidP="006208A0">
      <w:pPr>
        <w:spacing w:line="300" w:lineRule="exact"/>
        <w:rPr>
          <w:rFonts w:ascii="Meiryo UI" w:eastAsia="Meiryo UI" w:hAnsi="Meiryo UI" w:cs="Meiryo UI"/>
          <w:b/>
          <w:sz w:val="24"/>
          <w:szCs w:val="24"/>
        </w:rPr>
      </w:pPr>
    </w:p>
    <w:p w:rsidR="001A2A39" w:rsidRDefault="001A2A39" w:rsidP="006208A0">
      <w:pPr>
        <w:spacing w:line="300" w:lineRule="exact"/>
        <w:rPr>
          <w:rFonts w:ascii="Meiryo UI" w:eastAsia="Meiryo UI" w:hAnsi="Meiryo UI" w:cs="Meiryo UI"/>
          <w:b/>
          <w:sz w:val="24"/>
          <w:szCs w:val="24"/>
          <w:u w:val="single"/>
        </w:rPr>
      </w:pPr>
      <w:r w:rsidRPr="00BD575B">
        <w:rPr>
          <w:rFonts w:ascii="Meiryo UI" w:eastAsia="Meiryo UI" w:hAnsi="Meiryo UI" w:cs="Meiryo UI" w:hint="eastAsia"/>
          <w:b/>
          <w:sz w:val="24"/>
          <w:szCs w:val="24"/>
        </w:rPr>
        <w:t xml:space="preserve">　</w:t>
      </w:r>
      <w:r>
        <w:rPr>
          <w:rFonts w:ascii="Meiryo UI" w:eastAsia="Meiryo UI" w:hAnsi="Meiryo UI" w:cs="Meiryo UI" w:hint="eastAsia"/>
          <w:b/>
          <w:sz w:val="24"/>
          <w:szCs w:val="24"/>
          <w:u w:val="single"/>
        </w:rPr>
        <w:t>・より多くの機会・場で</w:t>
      </w:r>
    </w:p>
    <w:p w:rsidR="001A2A39" w:rsidRDefault="001A2A39" w:rsidP="006208A0">
      <w:pPr>
        <w:spacing w:line="300" w:lineRule="exact"/>
        <w:ind w:leftChars="100" w:left="210" w:firstLineChars="100" w:firstLine="240"/>
        <w:rPr>
          <w:rFonts w:ascii="Meiryo UI" w:eastAsia="Meiryo UI" w:hAnsi="Meiryo UI" w:cs="Meiryo UI"/>
          <w:b/>
          <w:sz w:val="24"/>
          <w:szCs w:val="24"/>
        </w:rPr>
      </w:pPr>
      <w:r>
        <w:rPr>
          <w:rFonts w:ascii="Meiryo UI" w:eastAsia="Meiryo UI" w:hAnsi="Meiryo UI" w:cs="Meiryo UI" w:hint="eastAsia"/>
          <w:sz w:val="24"/>
          <w:szCs w:val="24"/>
        </w:rPr>
        <w:t>障がいのある人が、身近な地域や府域の拠点施設など、より多くの機会・場でスポーツを「する」ことのできる環境づくりが重要です。</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このため、地域の公立体育館等を対象に障がい者の利用への理解促進に係る研修等を行うほか、それぞれの身近な地域で自主的に障がい者スポーツを行う団体やグループの立ち上げや運営について、大阪府障がい者スポーツ協会等とも連携して、相談支援などを行うことが必要です。また、中核拠点施設においても、専門性の高い障がい者スポーツ指導員の養成・派遣等や、練習プログラムの提供などを行うことが必要です。</w:t>
      </w:r>
    </w:p>
    <w:tbl>
      <w:tblPr>
        <w:tblStyle w:val="a3"/>
        <w:tblW w:w="0" w:type="auto"/>
        <w:tblInd w:w="534" w:type="dxa"/>
        <w:tblLook w:val="04A0" w:firstRow="1" w:lastRow="0" w:firstColumn="1" w:lastColumn="0" w:noHBand="0" w:noVBand="1"/>
      </w:tblPr>
      <w:tblGrid>
        <w:gridCol w:w="8505"/>
      </w:tblGrid>
      <w:tr w:rsidR="001A2A39" w:rsidTr="006D0A9D">
        <w:tc>
          <w:tcPr>
            <w:tcW w:w="8505" w:type="dxa"/>
            <w:tcBorders>
              <w:top w:val="single" w:sz="4" w:space="0" w:color="auto"/>
              <w:left w:val="single" w:sz="4" w:space="0" w:color="auto"/>
              <w:bottom w:val="single" w:sz="4" w:space="0" w:color="auto"/>
              <w:right w:val="single" w:sz="4" w:space="0" w:color="auto"/>
            </w:tcBorders>
            <w:hideMark/>
          </w:tcPr>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lastRenderedPageBreak/>
              <w:t>【ファインプラザ大阪の主な機能】</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・障がい者スポーツ関係団体への支援等</w:t>
            </w:r>
            <w:r w:rsidR="006D0A9D">
              <w:rPr>
                <w:rFonts w:ascii="Meiryo UI" w:eastAsia="Meiryo UI" w:hAnsi="Meiryo UI" w:cs="Meiryo UI" w:hint="eastAsia"/>
                <w:sz w:val="24"/>
                <w:szCs w:val="24"/>
              </w:rPr>
              <w:t>（再掲）</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・相談支援機能</w:t>
            </w:r>
            <w:r w:rsidR="006D0A9D">
              <w:rPr>
                <w:rFonts w:ascii="Meiryo UI" w:eastAsia="Meiryo UI" w:hAnsi="Meiryo UI" w:cs="Meiryo UI" w:hint="eastAsia"/>
                <w:sz w:val="24"/>
                <w:szCs w:val="24"/>
              </w:rPr>
              <w:t>（再掲）</w:t>
            </w:r>
            <w:r>
              <w:rPr>
                <w:rFonts w:ascii="Meiryo UI" w:eastAsia="Meiryo UI" w:hAnsi="Meiryo UI" w:cs="Meiryo UI" w:hint="eastAsia"/>
                <w:sz w:val="24"/>
                <w:szCs w:val="24"/>
              </w:rPr>
              <w:t xml:space="preserve">　など</w:t>
            </w:r>
          </w:p>
        </w:tc>
      </w:tr>
    </w:tbl>
    <w:p w:rsidR="00BD575B" w:rsidRDefault="00BD575B" w:rsidP="006208A0">
      <w:pPr>
        <w:spacing w:line="300" w:lineRule="exact"/>
        <w:rPr>
          <w:rFonts w:ascii="Meiryo UI" w:eastAsia="Meiryo UI" w:hAnsi="Meiryo UI" w:cs="Meiryo UI"/>
          <w:b/>
          <w:sz w:val="24"/>
          <w:szCs w:val="24"/>
        </w:rPr>
      </w:pPr>
    </w:p>
    <w:p w:rsidR="001A2A39" w:rsidRDefault="001A2A39" w:rsidP="006208A0">
      <w:pPr>
        <w:spacing w:line="300" w:lineRule="exact"/>
        <w:rPr>
          <w:rFonts w:ascii="Meiryo UI" w:eastAsia="Meiryo UI" w:hAnsi="Meiryo UI" w:cs="Meiryo UI"/>
          <w:b/>
          <w:sz w:val="24"/>
          <w:szCs w:val="24"/>
          <w:u w:val="single"/>
        </w:rPr>
      </w:pPr>
      <w:r>
        <w:rPr>
          <w:rFonts w:ascii="Meiryo UI" w:eastAsia="Meiryo UI" w:hAnsi="Meiryo UI" w:cs="Meiryo UI" w:hint="eastAsia"/>
          <w:b/>
          <w:sz w:val="24"/>
          <w:szCs w:val="24"/>
        </w:rPr>
        <w:t xml:space="preserve">　</w:t>
      </w:r>
      <w:r>
        <w:rPr>
          <w:rFonts w:ascii="Meiryo UI" w:eastAsia="Meiryo UI" w:hAnsi="Meiryo UI" w:cs="Meiryo UI" w:hint="eastAsia"/>
          <w:b/>
          <w:sz w:val="24"/>
          <w:szCs w:val="24"/>
          <w:u w:val="single"/>
        </w:rPr>
        <w:t>・さまざまなレベルに応じて</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障がいのある人それぞれのスポーツに係るレベルに応じた「する」ことのできる環境づくりが重要です。</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このため、府立学校などへのパラリンピアンの派遣などによる障がい者スポーツの普及啓発のほか、各種競技の府内大会の開催やその支援、大阪府障がい者</w:t>
      </w:r>
      <w:r w:rsidR="000C0194">
        <w:rPr>
          <w:rFonts w:ascii="Meiryo UI" w:eastAsia="Meiryo UI" w:hAnsi="Meiryo UI" w:cs="Meiryo UI" w:hint="eastAsia"/>
          <w:sz w:val="24"/>
          <w:szCs w:val="24"/>
        </w:rPr>
        <w:t xml:space="preserve">　</w:t>
      </w:r>
      <w:r>
        <w:rPr>
          <w:rFonts w:ascii="Meiryo UI" w:eastAsia="Meiryo UI" w:hAnsi="Meiryo UI" w:cs="Meiryo UI" w:hint="eastAsia"/>
          <w:sz w:val="24"/>
          <w:szCs w:val="24"/>
        </w:rPr>
        <w:t>スポーツ大会、全国障がい者スポーツ大会への選手団の派遣及びそのための練習会の開催を行うことが重要です。</w:t>
      </w:r>
    </w:p>
    <w:tbl>
      <w:tblPr>
        <w:tblStyle w:val="a3"/>
        <w:tblW w:w="0" w:type="auto"/>
        <w:tblInd w:w="534" w:type="dxa"/>
        <w:tblLook w:val="04A0" w:firstRow="1" w:lastRow="0" w:firstColumn="1" w:lastColumn="0" w:noHBand="0" w:noVBand="1"/>
      </w:tblPr>
      <w:tblGrid>
        <w:gridCol w:w="8505"/>
      </w:tblGrid>
      <w:tr w:rsidR="001A2A39" w:rsidTr="006D0A9D">
        <w:tc>
          <w:tcPr>
            <w:tcW w:w="8505" w:type="dxa"/>
            <w:tcBorders>
              <w:top w:val="single" w:sz="4" w:space="0" w:color="auto"/>
              <w:left w:val="single" w:sz="4" w:space="0" w:color="auto"/>
              <w:bottom w:val="single" w:sz="4" w:space="0" w:color="auto"/>
              <w:right w:val="single" w:sz="4" w:space="0" w:color="auto"/>
            </w:tcBorders>
            <w:hideMark/>
          </w:tcPr>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【ファインプラザ大阪の主な機能】</w:t>
            </w:r>
          </w:p>
          <w:p w:rsidR="001A2A39" w:rsidRDefault="001A2A39" w:rsidP="006208A0">
            <w:pPr>
              <w:spacing w:line="30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・府障がい者スポーツ大会の実施、各種競技の府内大会の開催やその支援</w:t>
            </w:r>
          </w:p>
          <w:p w:rsidR="001A2A39" w:rsidRDefault="001A2A39" w:rsidP="006D0A9D">
            <w:pPr>
              <w:spacing w:line="30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・全国障がい者スポーツ大会への選手団の派遣、選手団を対象とした練習会の実施</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・府立学校等へのパラリンピアン等の派遣　など</w:t>
            </w:r>
          </w:p>
        </w:tc>
      </w:tr>
    </w:tbl>
    <w:p w:rsidR="001A2A39" w:rsidRDefault="001A2A39" w:rsidP="006208A0">
      <w:pPr>
        <w:spacing w:line="300" w:lineRule="exact"/>
        <w:rPr>
          <w:rFonts w:ascii="Meiryo UI" w:eastAsia="Meiryo UI" w:hAnsi="Meiryo UI" w:cs="Meiryo UI"/>
          <w:sz w:val="24"/>
          <w:szCs w:val="24"/>
        </w:rPr>
      </w:pPr>
    </w:p>
    <w:p w:rsidR="001A2A39" w:rsidRDefault="001A2A39" w:rsidP="006208A0">
      <w:pPr>
        <w:spacing w:line="300" w:lineRule="exact"/>
        <w:rPr>
          <w:rFonts w:ascii="Meiryo UI" w:eastAsia="Meiryo UI" w:hAnsi="Meiryo UI" w:cs="Meiryo UI"/>
          <w:b/>
          <w:sz w:val="24"/>
          <w:szCs w:val="24"/>
          <w:u w:val="single"/>
          <w:bdr w:val="single" w:sz="4" w:space="0" w:color="auto" w:frame="1"/>
          <w:shd w:val="pct15" w:color="auto" w:fill="FFFFFF"/>
        </w:rPr>
      </w:pPr>
      <w:r>
        <w:rPr>
          <w:rFonts w:ascii="Meiryo UI" w:eastAsia="Meiryo UI" w:hAnsi="Meiryo UI" w:cs="Meiryo UI" w:hint="eastAsia"/>
          <w:b/>
          <w:sz w:val="24"/>
          <w:szCs w:val="24"/>
          <w:u w:val="single"/>
          <w:bdr w:val="single" w:sz="4" w:space="0" w:color="auto" w:frame="1"/>
          <w:shd w:val="pct15" w:color="auto" w:fill="FFFFFF"/>
        </w:rPr>
        <w:t>○「みる」</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スポーツを「みる」ことで感動し、活力が得られます。障がいのあるアスリートの活躍により障がい者スポーツへの注目度や機運は高まっていますが、大阪府が平成</w:t>
      </w:r>
      <w:r w:rsidR="00BC7B02">
        <w:rPr>
          <w:rFonts w:ascii="Meiryo UI" w:eastAsia="Meiryo UI" w:hAnsi="Meiryo UI" w:cs="Meiryo UI" w:hint="eastAsia"/>
          <w:sz w:val="24"/>
          <w:szCs w:val="24"/>
        </w:rPr>
        <w:t>30年</w:t>
      </w:r>
      <w:r>
        <w:rPr>
          <w:rFonts w:ascii="Meiryo UI" w:eastAsia="Meiryo UI" w:hAnsi="Meiryo UI" w:cs="Meiryo UI" w:hint="eastAsia"/>
          <w:sz w:val="24"/>
          <w:szCs w:val="24"/>
        </w:rPr>
        <w:t>３月に府民を対象に実施したアンケート調査</w:t>
      </w:r>
      <w:r w:rsidR="004E0286" w:rsidRPr="0055670A">
        <w:rPr>
          <w:rFonts w:ascii="Meiryo UI" w:eastAsia="Meiryo UI" w:hAnsi="Meiryo UI" w:cs="Meiryo UI" w:hint="eastAsia"/>
          <w:sz w:val="24"/>
          <w:szCs w:val="24"/>
        </w:rPr>
        <w:t>（別添１参照。以下「府民調査」という。）</w:t>
      </w:r>
      <w:r>
        <w:rPr>
          <w:rFonts w:ascii="Meiryo UI" w:eastAsia="Meiryo UI" w:hAnsi="Meiryo UI" w:cs="Meiryo UI" w:hint="eastAsia"/>
          <w:sz w:val="24"/>
          <w:szCs w:val="24"/>
        </w:rPr>
        <w:t>では、障がい者スポーツに対する応援の形として、</w:t>
      </w:r>
    </w:p>
    <w:p w:rsidR="001A2A39" w:rsidRDefault="001A2A39" w:rsidP="006208A0">
      <w:pPr>
        <w:spacing w:line="3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「障がい者スポーツをテレビ等で観戦したい」</w:t>
      </w:r>
      <w:r w:rsidRPr="007811EB">
        <w:rPr>
          <w:rFonts w:ascii="Meiryo UI" w:eastAsia="Meiryo UI" w:hAnsi="Meiryo UI" w:cs="Meiryo UI" w:hint="eastAsia"/>
          <w:sz w:val="26"/>
          <w:szCs w:val="26"/>
        </w:rPr>
        <w:t xml:space="preserve">　　　</w:t>
      </w:r>
      <w:r w:rsidR="007811EB" w:rsidRPr="007811EB">
        <w:rPr>
          <w:rFonts w:ascii="Meiryo UI" w:eastAsia="Meiryo UI" w:hAnsi="Meiryo UI" w:cs="Meiryo UI" w:hint="eastAsia"/>
          <w:sz w:val="26"/>
          <w:szCs w:val="26"/>
        </w:rPr>
        <w:t xml:space="preserve"> </w:t>
      </w:r>
      <w:r>
        <w:rPr>
          <w:rFonts w:ascii="Meiryo UI" w:eastAsia="Meiryo UI" w:hAnsi="Meiryo UI" w:cs="Meiryo UI" w:hint="eastAsia"/>
          <w:sz w:val="24"/>
          <w:szCs w:val="24"/>
        </w:rPr>
        <w:t>： 　　48.6％　　が突出して高く、</w:t>
      </w:r>
    </w:p>
    <w:p w:rsidR="001A2A39" w:rsidRDefault="001A2A39" w:rsidP="006208A0">
      <w:pPr>
        <w:spacing w:line="3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「障がい者スポーツを競技会場で観戦したい」</w:t>
      </w:r>
      <w:r w:rsidRPr="007811EB">
        <w:rPr>
          <w:rFonts w:ascii="Meiryo UI" w:eastAsia="Meiryo UI" w:hAnsi="Meiryo UI" w:cs="Meiryo UI" w:hint="eastAsia"/>
          <w:sz w:val="26"/>
          <w:szCs w:val="26"/>
        </w:rPr>
        <w:t xml:space="preserve">　　</w:t>
      </w:r>
      <w:r w:rsidR="007811EB" w:rsidRPr="007811EB">
        <w:rPr>
          <w:rFonts w:ascii="Meiryo UI" w:eastAsia="Meiryo UI" w:hAnsi="Meiryo UI" w:cs="Meiryo UI" w:hint="eastAsia"/>
          <w:sz w:val="26"/>
          <w:szCs w:val="26"/>
        </w:rPr>
        <w:t xml:space="preserve"> </w:t>
      </w:r>
      <w:r>
        <w:rPr>
          <w:rFonts w:ascii="Meiryo UI" w:eastAsia="Meiryo UI" w:hAnsi="Meiryo UI" w:cs="Meiryo UI" w:hint="eastAsia"/>
          <w:sz w:val="24"/>
          <w:szCs w:val="24"/>
        </w:rPr>
        <w:t xml:space="preserve">：  </w:t>
      </w:r>
      <w:r w:rsidR="00417984" w:rsidRPr="00862A5A">
        <w:rPr>
          <w:rFonts w:ascii="Meiryo UI" w:eastAsia="Meiryo UI" w:hAnsi="Meiryo UI" w:cs="Meiryo UI" w:hint="eastAsia"/>
          <w:sz w:val="18"/>
          <w:szCs w:val="18"/>
        </w:rPr>
        <w:t xml:space="preserve">　</w:t>
      </w:r>
      <w:r w:rsidR="00417984">
        <w:rPr>
          <w:rFonts w:ascii="Meiryo UI" w:eastAsia="Meiryo UI" w:hAnsi="Meiryo UI" w:cs="Meiryo UI" w:hint="eastAsia"/>
          <w:sz w:val="24"/>
          <w:szCs w:val="24"/>
        </w:rPr>
        <w:t xml:space="preserve">　</w:t>
      </w:r>
      <w:r>
        <w:rPr>
          <w:rFonts w:ascii="Meiryo UI" w:eastAsia="Meiryo UI" w:hAnsi="Meiryo UI" w:cs="Meiryo UI" w:hint="eastAsia"/>
          <w:sz w:val="24"/>
          <w:szCs w:val="24"/>
        </w:rPr>
        <w:t>9.1％、</w:t>
      </w:r>
    </w:p>
    <w:p w:rsidR="001A2A39" w:rsidRDefault="001A2A39" w:rsidP="006208A0">
      <w:pPr>
        <w:spacing w:line="3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「ＳＮＳなどでの情報発信・拡散に協力したい」</w:t>
      </w:r>
      <w:r w:rsidR="007811EB" w:rsidRPr="007811EB">
        <w:rPr>
          <w:rFonts w:ascii="Meiryo UI" w:eastAsia="Meiryo UI" w:hAnsi="Meiryo UI" w:cs="Meiryo UI" w:hint="eastAsia"/>
          <w:sz w:val="32"/>
          <w:szCs w:val="32"/>
        </w:rPr>
        <w:t xml:space="preserve">　</w:t>
      </w:r>
      <w:r>
        <w:rPr>
          <w:rFonts w:ascii="Meiryo UI" w:eastAsia="Meiryo UI" w:hAnsi="Meiryo UI" w:cs="Meiryo UI" w:hint="eastAsia"/>
          <w:sz w:val="24"/>
          <w:szCs w:val="24"/>
        </w:rPr>
        <w:t xml:space="preserve">：   </w:t>
      </w:r>
      <w:r w:rsidR="00417984">
        <w:rPr>
          <w:rFonts w:ascii="Meiryo UI" w:eastAsia="Meiryo UI" w:hAnsi="Meiryo UI" w:cs="Meiryo UI" w:hint="eastAsia"/>
          <w:sz w:val="24"/>
          <w:szCs w:val="24"/>
        </w:rPr>
        <w:t xml:space="preserve">　</w:t>
      </w:r>
      <w:r>
        <w:rPr>
          <w:rFonts w:ascii="Meiryo UI" w:eastAsia="Meiryo UI" w:hAnsi="Meiryo UI" w:cs="Meiryo UI" w:hint="eastAsia"/>
          <w:sz w:val="24"/>
          <w:szCs w:val="24"/>
        </w:rPr>
        <w:t>9.0％、</w:t>
      </w:r>
      <w:r w:rsidR="007811EB">
        <w:rPr>
          <w:rFonts w:ascii="Meiryo UI" w:eastAsia="Meiryo UI" w:hAnsi="Meiryo UI" w:cs="Meiryo UI" w:hint="eastAsia"/>
          <w:sz w:val="24"/>
          <w:szCs w:val="24"/>
        </w:rPr>
        <w:t xml:space="preserve">  </w:t>
      </w:r>
      <w:r>
        <w:rPr>
          <w:rFonts w:ascii="Meiryo UI" w:eastAsia="Meiryo UI" w:hAnsi="Meiryo UI" w:cs="Meiryo UI" w:hint="eastAsia"/>
          <w:sz w:val="24"/>
          <w:szCs w:val="24"/>
        </w:rPr>
        <w:t>と続きました。</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障がい者スポーツを通じて、障がい者への理解を促進し、心のバリアフリーや共生社会の実現につなげていくには、より多くの府民に実際に障がい者スポーツを競技会場で「みる」機運を醸成していくことが必要です。</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そのためには、大阪府の障がい者スポーツ大会等のスポーツイベントを魅力あるものとするための工夫を重ねていくほか、民間団体等の主催する障がい者スポーツ大会やイベント等の情報やこれら大会等の開催結果等をＳＮＳ等を通じて、きめ細かく発信すること等の取組みが必要です。</w:t>
      </w:r>
    </w:p>
    <w:tbl>
      <w:tblPr>
        <w:tblStyle w:val="a3"/>
        <w:tblW w:w="0" w:type="auto"/>
        <w:tblInd w:w="534" w:type="dxa"/>
        <w:tblLook w:val="04A0" w:firstRow="1" w:lastRow="0" w:firstColumn="1" w:lastColumn="0" w:noHBand="0" w:noVBand="1"/>
      </w:tblPr>
      <w:tblGrid>
        <w:gridCol w:w="8505"/>
      </w:tblGrid>
      <w:tr w:rsidR="001A2A39" w:rsidTr="006D0A9D">
        <w:tc>
          <w:tcPr>
            <w:tcW w:w="8505" w:type="dxa"/>
            <w:tcBorders>
              <w:top w:val="single" w:sz="4" w:space="0" w:color="auto"/>
              <w:left w:val="single" w:sz="4" w:space="0" w:color="auto"/>
              <w:bottom w:val="single" w:sz="4" w:space="0" w:color="auto"/>
              <w:right w:val="single" w:sz="4" w:space="0" w:color="auto"/>
            </w:tcBorders>
            <w:hideMark/>
          </w:tcPr>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【ファインプラザ大阪の主な機能】</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・府障がい者スポーツ大会の実施、各種競技の府内大会の開催やその支援</w:t>
            </w:r>
            <w:r w:rsidR="006D0A9D">
              <w:rPr>
                <w:rFonts w:ascii="Meiryo UI" w:eastAsia="Meiryo UI" w:hAnsi="Meiryo UI" w:cs="Meiryo UI" w:hint="eastAsia"/>
                <w:sz w:val="24"/>
                <w:szCs w:val="24"/>
              </w:rPr>
              <w:t>（再掲）</w:t>
            </w:r>
          </w:p>
          <w:p w:rsidR="001A2A39" w:rsidRDefault="001A2A39" w:rsidP="006208A0">
            <w:pPr>
              <w:spacing w:line="300" w:lineRule="exact"/>
              <w:ind w:left="480" w:hangingChars="200" w:hanging="480"/>
              <w:rPr>
                <w:rFonts w:ascii="Meiryo UI" w:eastAsia="Meiryo UI" w:hAnsi="Meiryo UI" w:cs="Meiryo UI"/>
                <w:sz w:val="24"/>
                <w:szCs w:val="24"/>
              </w:rPr>
            </w:pPr>
            <w:r>
              <w:rPr>
                <w:rFonts w:ascii="Meiryo UI" w:eastAsia="Meiryo UI" w:hAnsi="Meiryo UI" w:cs="Meiryo UI" w:hint="eastAsia"/>
                <w:sz w:val="24"/>
                <w:szCs w:val="24"/>
              </w:rPr>
              <w:t xml:space="preserve">　・ＳＮＳ等を通じた障がい者スポーツに係る普及啓発　など</w:t>
            </w:r>
          </w:p>
        </w:tc>
      </w:tr>
    </w:tbl>
    <w:p w:rsidR="001A2A39" w:rsidRDefault="001A2A39" w:rsidP="006208A0">
      <w:pPr>
        <w:spacing w:line="300" w:lineRule="exact"/>
        <w:rPr>
          <w:rFonts w:ascii="Meiryo UI" w:eastAsia="Meiryo UI" w:hAnsi="Meiryo UI" w:cs="Meiryo UI"/>
          <w:sz w:val="24"/>
          <w:szCs w:val="24"/>
        </w:rPr>
      </w:pPr>
    </w:p>
    <w:p w:rsidR="001A2A39" w:rsidRDefault="001A2A39" w:rsidP="006208A0">
      <w:pPr>
        <w:spacing w:line="300" w:lineRule="exact"/>
        <w:rPr>
          <w:rFonts w:ascii="Meiryo UI" w:eastAsia="Meiryo UI" w:hAnsi="Meiryo UI" w:cs="Meiryo UI"/>
          <w:b/>
          <w:sz w:val="24"/>
          <w:szCs w:val="24"/>
          <w:u w:val="single"/>
          <w:bdr w:val="single" w:sz="4" w:space="0" w:color="auto" w:frame="1"/>
          <w:shd w:val="pct15" w:color="auto" w:fill="FFFFFF"/>
        </w:rPr>
      </w:pPr>
      <w:r>
        <w:rPr>
          <w:rFonts w:ascii="Meiryo UI" w:eastAsia="Meiryo UI" w:hAnsi="Meiryo UI" w:cs="Meiryo UI" w:hint="eastAsia"/>
          <w:b/>
          <w:sz w:val="24"/>
          <w:szCs w:val="24"/>
          <w:u w:val="single"/>
          <w:bdr w:val="single" w:sz="4" w:space="0" w:color="auto" w:frame="1"/>
          <w:shd w:val="pct15" w:color="auto" w:fill="FFFFFF"/>
        </w:rPr>
        <w:t>○「ささえる」</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スポーツを「ささえる」ことで共感し、絆が強くなります。しかしな</w:t>
      </w:r>
      <w:r w:rsidRPr="0055670A">
        <w:rPr>
          <w:rFonts w:ascii="Meiryo UI" w:eastAsia="Meiryo UI" w:hAnsi="Meiryo UI" w:cs="Meiryo UI" w:hint="eastAsia"/>
          <w:sz w:val="24"/>
          <w:szCs w:val="24"/>
        </w:rPr>
        <w:t>がら、</w:t>
      </w:r>
      <w:r w:rsidR="004E0286" w:rsidRPr="0055670A">
        <w:rPr>
          <w:rFonts w:ascii="Meiryo UI" w:eastAsia="Meiryo UI" w:hAnsi="Meiryo UI" w:cs="Meiryo UI" w:hint="eastAsia"/>
          <w:sz w:val="24"/>
          <w:szCs w:val="24"/>
        </w:rPr>
        <w:t>府民</w:t>
      </w:r>
      <w:r w:rsidRPr="0055670A">
        <w:rPr>
          <w:rFonts w:ascii="Meiryo UI" w:eastAsia="Meiryo UI" w:hAnsi="Meiryo UI" w:cs="Meiryo UI" w:hint="eastAsia"/>
          <w:sz w:val="24"/>
          <w:szCs w:val="24"/>
        </w:rPr>
        <w:t>調査では、障がい者スポ</w:t>
      </w:r>
      <w:r>
        <w:rPr>
          <w:rFonts w:ascii="Meiryo UI" w:eastAsia="Meiryo UI" w:hAnsi="Meiryo UI" w:cs="Meiryo UI" w:hint="eastAsia"/>
          <w:sz w:val="24"/>
          <w:szCs w:val="24"/>
        </w:rPr>
        <w:t>ーツについて、「応援したいと思わない」と回答した割合が27.9％であり、その理由として、</w:t>
      </w:r>
    </w:p>
    <w:p w:rsidR="001A2A39" w:rsidRDefault="001A2A39" w:rsidP="006208A0">
      <w:pPr>
        <w:spacing w:line="3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 xml:space="preserve">「あまり興味がない」　　　　　　</w:t>
      </w:r>
      <w:r w:rsidR="00386EC4">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386EC4">
        <w:rPr>
          <w:rFonts w:ascii="Meiryo UI" w:eastAsia="Meiryo UI" w:hAnsi="Meiryo UI" w:cs="Meiryo UI" w:hint="eastAsia"/>
          <w:sz w:val="24"/>
          <w:szCs w:val="24"/>
        </w:rPr>
        <w:t xml:space="preserve">　</w:t>
      </w:r>
      <w:r>
        <w:rPr>
          <w:rFonts w:ascii="Meiryo UI" w:eastAsia="Meiryo UI" w:hAnsi="Meiryo UI" w:cs="Meiryo UI" w:hint="eastAsia"/>
          <w:sz w:val="24"/>
          <w:szCs w:val="24"/>
        </w:rPr>
        <w:t>47.3％</w:t>
      </w:r>
    </w:p>
    <w:p w:rsidR="001A2A39" w:rsidRDefault="001A2A39" w:rsidP="006208A0">
      <w:pPr>
        <w:spacing w:line="3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「特に理由はない、何となく」</w:t>
      </w:r>
      <w:r w:rsidRPr="00386EC4">
        <w:rPr>
          <w:rFonts w:ascii="Meiryo UI" w:eastAsia="Meiryo UI" w:hAnsi="Meiryo UI" w:cs="Meiryo UI" w:hint="eastAsia"/>
          <w:sz w:val="26"/>
          <w:szCs w:val="26"/>
        </w:rPr>
        <w:t xml:space="preserve">　</w:t>
      </w:r>
      <w:r>
        <w:rPr>
          <w:rFonts w:ascii="Meiryo UI" w:eastAsia="Meiryo UI" w:hAnsi="Meiryo UI" w:cs="Meiryo UI" w:hint="eastAsia"/>
          <w:sz w:val="24"/>
          <w:szCs w:val="24"/>
        </w:rPr>
        <w:t xml:space="preserve">　</w:t>
      </w:r>
      <w:r w:rsidR="00386EC4">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386EC4">
        <w:rPr>
          <w:rFonts w:ascii="Meiryo UI" w:eastAsia="Meiryo UI" w:hAnsi="Meiryo UI" w:cs="Meiryo UI" w:hint="eastAsia"/>
          <w:sz w:val="24"/>
          <w:szCs w:val="24"/>
        </w:rPr>
        <w:t xml:space="preserve">　</w:t>
      </w:r>
      <w:r>
        <w:rPr>
          <w:rFonts w:ascii="Meiryo UI" w:eastAsia="Meiryo UI" w:hAnsi="Meiryo UI" w:cs="Meiryo UI" w:hint="eastAsia"/>
          <w:sz w:val="24"/>
          <w:szCs w:val="24"/>
        </w:rPr>
        <w:t>31.2％</w:t>
      </w:r>
    </w:p>
    <w:p w:rsidR="001A2A39" w:rsidRDefault="001A2A39" w:rsidP="006208A0">
      <w:pPr>
        <w:spacing w:line="3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「応援するきっかけ・場所がない」</w:t>
      </w:r>
      <w:r w:rsidRPr="00386EC4">
        <w:rPr>
          <w:rFonts w:ascii="Meiryo UI" w:eastAsia="Meiryo UI" w:hAnsi="Meiryo UI" w:cs="Meiryo UI" w:hint="eastAsia"/>
          <w:sz w:val="38"/>
          <w:szCs w:val="38"/>
        </w:rPr>
        <w:t xml:space="preserve">　</w:t>
      </w:r>
      <w:r>
        <w:rPr>
          <w:rFonts w:ascii="Meiryo UI" w:eastAsia="Meiryo UI" w:hAnsi="Meiryo UI" w:cs="Meiryo UI" w:hint="eastAsia"/>
          <w:sz w:val="24"/>
          <w:szCs w:val="24"/>
        </w:rPr>
        <w:t>：</w:t>
      </w:r>
      <w:r w:rsidR="00386EC4">
        <w:rPr>
          <w:rFonts w:ascii="Meiryo UI" w:eastAsia="Meiryo UI" w:hAnsi="Meiryo UI" w:cs="Meiryo UI" w:hint="eastAsia"/>
          <w:sz w:val="24"/>
          <w:szCs w:val="24"/>
        </w:rPr>
        <w:t xml:space="preserve">　</w:t>
      </w:r>
      <w:r>
        <w:rPr>
          <w:rFonts w:ascii="Meiryo UI" w:eastAsia="Meiryo UI" w:hAnsi="Meiryo UI" w:cs="Meiryo UI" w:hint="eastAsia"/>
          <w:sz w:val="24"/>
          <w:szCs w:val="24"/>
        </w:rPr>
        <w:t>22.2％</w:t>
      </w:r>
    </w:p>
    <w:p w:rsidR="001A2A39" w:rsidRDefault="001A2A39" w:rsidP="006208A0">
      <w:pPr>
        <w:spacing w:line="30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でした。障がい者スポーツを「ささえる」人をより多く確保していくためには、障がい者スポーツへの興味をより多くの人に持ってもらえるよう、大阪ゆかりの障がいのある</w:t>
      </w:r>
      <w:r w:rsidR="00417984">
        <w:rPr>
          <w:rFonts w:ascii="Meiryo UI" w:eastAsia="Meiryo UI" w:hAnsi="Meiryo UI" w:cs="Meiryo UI" w:hint="eastAsia"/>
          <w:sz w:val="24"/>
          <w:szCs w:val="24"/>
        </w:rPr>
        <w:t xml:space="preserve"> </w:t>
      </w:r>
      <w:r>
        <w:rPr>
          <w:rFonts w:ascii="Meiryo UI" w:eastAsia="Meiryo UI" w:hAnsi="Meiryo UI" w:cs="Meiryo UI" w:hint="eastAsia"/>
          <w:sz w:val="24"/>
          <w:szCs w:val="24"/>
        </w:rPr>
        <w:lastRenderedPageBreak/>
        <w:t>アスリートの情報や大阪で行われる障がい者スポーツの大会の情報などをＳＮＳ</w:t>
      </w:r>
      <w:r w:rsidR="00CB5DB5">
        <w:rPr>
          <w:rFonts w:ascii="Meiryo UI" w:eastAsia="Meiryo UI" w:hAnsi="Meiryo UI" w:cs="Meiryo UI" w:hint="eastAsia"/>
          <w:sz w:val="24"/>
          <w:szCs w:val="24"/>
        </w:rPr>
        <w:t>等</w:t>
      </w:r>
      <w:r>
        <w:rPr>
          <w:rFonts w:ascii="Meiryo UI" w:eastAsia="Meiryo UI" w:hAnsi="Meiryo UI" w:cs="Meiryo UI" w:hint="eastAsia"/>
          <w:sz w:val="24"/>
          <w:szCs w:val="24"/>
        </w:rPr>
        <w:t>で発信していくことが必要です。</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また、大阪府が平成</w:t>
      </w:r>
      <w:r w:rsidR="00417984">
        <w:rPr>
          <w:rFonts w:ascii="Meiryo UI" w:eastAsia="Meiryo UI" w:hAnsi="Meiryo UI" w:cs="Meiryo UI" w:hint="eastAsia"/>
          <w:sz w:val="24"/>
          <w:szCs w:val="24"/>
        </w:rPr>
        <w:t>29年度</w:t>
      </w:r>
      <w:r>
        <w:rPr>
          <w:rFonts w:ascii="Meiryo UI" w:eastAsia="Meiryo UI" w:hAnsi="Meiryo UI" w:cs="Meiryo UI" w:hint="eastAsia"/>
          <w:sz w:val="24"/>
          <w:szCs w:val="24"/>
        </w:rPr>
        <w:t>に実施したスポーツ庁委託事業「地域における障がい者スポーツ普及促進事業（地域における障がい者のスポーツ参加促進に関する実践研究）」の成果として、障がい者スポーツをより高みをめざして継続していくためには、遠征や道具に非常に費用がかかることが大きな課題であることが</w:t>
      </w:r>
      <w:r w:rsidR="00417984">
        <w:rPr>
          <w:rFonts w:ascii="Meiryo UI" w:eastAsia="Meiryo UI" w:hAnsi="Meiryo UI" w:cs="Meiryo UI" w:hint="eastAsia"/>
          <w:sz w:val="24"/>
          <w:szCs w:val="24"/>
        </w:rPr>
        <w:t xml:space="preserve"> </w:t>
      </w:r>
      <w:r>
        <w:rPr>
          <w:rFonts w:ascii="Meiryo UI" w:eastAsia="Meiryo UI" w:hAnsi="Meiryo UI" w:cs="Meiryo UI" w:hint="eastAsia"/>
          <w:sz w:val="24"/>
          <w:szCs w:val="24"/>
        </w:rPr>
        <w:t>わかり、クラウドファンディングを活用した障がい者スポーツを「ささえる」仕組みの導入が提案されました。</w:t>
      </w:r>
    </w:p>
    <w:p w:rsidR="001A2A39" w:rsidRDefault="001A2A39" w:rsidP="006208A0">
      <w:pPr>
        <w:spacing w:line="30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クラウドファンディングは、費用の面からアスリートを「ささえる」ということだけではなく、アスリートを応援する府民との距離を縮め、より関心を高める効果も期待されることから、ＳＮＳ等の情報発信と併せた展開が必要です。</w:t>
      </w:r>
    </w:p>
    <w:tbl>
      <w:tblPr>
        <w:tblStyle w:val="a3"/>
        <w:tblW w:w="0" w:type="auto"/>
        <w:tblInd w:w="534" w:type="dxa"/>
        <w:tblLook w:val="04A0" w:firstRow="1" w:lastRow="0" w:firstColumn="1" w:lastColumn="0" w:noHBand="0" w:noVBand="1"/>
      </w:tblPr>
      <w:tblGrid>
        <w:gridCol w:w="8505"/>
      </w:tblGrid>
      <w:tr w:rsidR="001A2A39" w:rsidTr="006D0A9D">
        <w:tc>
          <w:tcPr>
            <w:tcW w:w="8505" w:type="dxa"/>
            <w:tcBorders>
              <w:top w:val="single" w:sz="4" w:space="0" w:color="auto"/>
              <w:left w:val="single" w:sz="4" w:space="0" w:color="auto"/>
              <w:bottom w:val="single" w:sz="4" w:space="0" w:color="auto"/>
              <w:right w:val="single" w:sz="4" w:space="0" w:color="auto"/>
            </w:tcBorders>
            <w:hideMark/>
          </w:tcPr>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【ファインプラザ大阪の主な機能】</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・ＳＮＳ等を通じた障がい者スポーツに係る普及啓発</w:t>
            </w:r>
            <w:r w:rsidR="006D0A9D">
              <w:rPr>
                <w:rFonts w:ascii="Meiryo UI" w:eastAsia="Meiryo UI" w:hAnsi="Meiryo UI" w:cs="Meiryo UI" w:hint="eastAsia"/>
                <w:sz w:val="24"/>
                <w:szCs w:val="24"/>
              </w:rPr>
              <w:t>（再掲）</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・障がい者スポーツ振興のための民間企業等との連携　など</w:t>
            </w:r>
          </w:p>
        </w:tc>
      </w:tr>
    </w:tbl>
    <w:p w:rsidR="001A2A39" w:rsidRDefault="001A2A39" w:rsidP="006208A0">
      <w:pPr>
        <w:spacing w:line="300" w:lineRule="exact"/>
        <w:rPr>
          <w:rFonts w:ascii="Meiryo UI" w:eastAsia="Meiryo UI" w:hAnsi="Meiryo UI" w:cs="Meiryo UI"/>
          <w:sz w:val="24"/>
          <w:szCs w:val="24"/>
        </w:rPr>
      </w:pPr>
    </w:p>
    <w:p w:rsidR="001A2A39" w:rsidRDefault="001A2A39" w:rsidP="006208A0">
      <w:pPr>
        <w:spacing w:line="300" w:lineRule="exact"/>
        <w:rPr>
          <w:rFonts w:ascii="Meiryo UI" w:eastAsia="Meiryo UI" w:hAnsi="Meiryo UI" w:cs="Meiryo UI"/>
          <w:b/>
          <w:sz w:val="24"/>
          <w:szCs w:val="24"/>
          <w:u w:val="single"/>
          <w:bdr w:val="single" w:sz="4" w:space="0" w:color="auto" w:frame="1"/>
          <w:shd w:val="pct15" w:color="auto" w:fill="FFFFFF"/>
        </w:rPr>
      </w:pPr>
      <w:r>
        <w:rPr>
          <w:rFonts w:ascii="Meiryo UI" w:eastAsia="Meiryo UI" w:hAnsi="Meiryo UI" w:cs="Meiryo UI" w:hint="eastAsia"/>
          <w:b/>
          <w:sz w:val="24"/>
          <w:szCs w:val="24"/>
          <w:u w:val="single"/>
          <w:bdr w:val="single" w:sz="4" w:space="0" w:color="auto" w:frame="1"/>
          <w:shd w:val="pct15" w:color="auto" w:fill="FFFFFF"/>
        </w:rPr>
        <w:t>○まとめ</w:t>
      </w:r>
    </w:p>
    <w:p w:rsidR="001A2A39" w:rsidRDefault="001A2A39" w:rsidP="006208A0">
      <w:pPr>
        <w:spacing w:line="300" w:lineRule="exact"/>
        <w:rPr>
          <w:rFonts w:ascii="Meiryo UI" w:eastAsia="Meiryo UI" w:hAnsi="Meiryo UI" w:cs="Meiryo UI"/>
          <w:sz w:val="24"/>
          <w:szCs w:val="24"/>
        </w:rPr>
      </w:pPr>
      <w:r>
        <w:rPr>
          <w:rFonts w:ascii="Meiryo UI" w:eastAsia="Meiryo UI" w:hAnsi="Meiryo UI" w:cs="Meiryo UI" w:hint="eastAsia"/>
          <w:sz w:val="24"/>
          <w:szCs w:val="24"/>
        </w:rPr>
        <w:t xml:space="preserve">　以上の「する」「みる」「ささえる」の観点や市町村との役割分担を踏まえながら、今後、府は、広域的・専門的な立場から、中核拠点施設を運営し、障がい者スポーツを牽引していくアスリートの養成や、障がい者スポーツの支援や振興を担う人材の養成・派遣を行うなど、競技力の向上と裾野拡大を図っていく必要があります。併せて、障がい者スポーツ関係団体や地域の関係機関などとの連携を強化し、身近な地域における取組みの支援を図っていきます。</w:t>
      </w:r>
    </w:p>
    <w:p w:rsidR="001A2A39" w:rsidRDefault="001A2A39" w:rsidP="006208A0">
      <w:pPr>
        <w:spacing w:line="3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なお、地域の関係機関との連携については、ファインプラザ大阪だけでは府域の全てをカバーできない面もあることから、府立稲スポーツセンターにおいても、稲スポーツセンターがこれまで果たしてきた役割や機能を維持しながら、広域拠点性を確保していくことが必要です。</w:t>
      </w:r>
    </w:p>
    <w:p w:rsidR="001A2A39" w:rsidRDefault="001A2A39" w:rsidP="006208A0">
      <w:pPr>
        <w:spacing w:line="3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これらにより、障がい者スポーツに係る府立施設等が相互に連携しながら、府内における障がい者スポーツ振興の役割を果たすことで、府域の障がいのある方々やこれら施設を利用する障がいのある方々にとって、より良い環境・施設とすることをめざしていきます。</w:t>
      </w:r>
    </w:p>
    <w:p w:rsidR="00386EC4" w:rsidRPr="00B74646" w:rsidRDefault="00386EC4" w:rsidP="006208A0">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t>また、</w:t>
      </w:r>
      <w:r w:rsidR="00CB5DB5" w:rsidRPr="00B74646">
        <w:rPr>
          <w:rFonts w:ascii="Meiryo UI" w:eastAsia="Meiryo UI" w:hAnsi="Meiryo UI" w:cs="Meiryo UI" w:hint="eastAsia"/>
          <w:sz w:val="24"/>
          <w:szCs w:val="24"/>
        </w:rPr>
        <w:t>障がい者文化芸術についても、</w:t>
      </w:r>
      <w:r w:rsidR="00C40983" w:rsidRPr="00B74646">
        <w:rPr>
          <w:rFonts w:ascii="Meiryo UI" w:eastAsia="Meiryo UI" w:hAnsi="Meiryo UI" w:cs="Meiryo UI" w:hint="eastAsia"/>
          <w:sz w:val="24"/>
          <w:szCs w:val="24"/>
        </w:rPr>
        <w:t>府として、「国際障害者交流センター（ビッグ・アイ）」を中核拠点として施策展開を図ってきました。</w:t>
      </w:r>
      <w:r w:rsidRPr="00B74646">
        <w:rPr>
          <w:rFonts w:ascii="Meiryo UI" w:eastAsia="Meiryo UI" w:hAnsi="Meiryo UI" w:cs="Meiryo UI" w:hint="eastAsia"/>
          <w:sz w:val="24"/>
          <w:szCs w:val="24"/>
        </w:rPr>
        <w:t>平成30年６月に</w:t>
      </w:r>
      <w:r w:rsidR="00C40983" w:rsidRPr="00B74646">
        <w:rPr>
          <w:rFonts w:ascii="Meiryo UI" w:eastAsia="Meiryo UI" w:hAnsi="Meiryo UI" w:cs="Meiryo UI" w:hint="eastAsia"/>
          <w:sz w:val="24"/>
          <w:szCs w:val="24"/>
        </w:rPr>
        <w:t>は、</w:t>
      </w:r>
      <w:r w:rsidRPr="00B74646">
        <w:rPr>
          <w:rFonts w:ascii="Meiryo UI" w:eastAsia="Meiryo UI" w:hAnsi="Meiryo UI" w:cs="Meiryo UI" w:hint="eastAsia"/>
          <w:sz w:val="24"/>
          <w:szCs w:val="24"/>
        </w:rPr>
        <w:t>「障害者による文化芸術活動の推進に関する法律」</w:t>
      </w:r>
      <w:r w:rsidR="00577FED" w:rsidRPr="00B74646">
        <w:rPr>
          <w:rFonts w:ascii="Meiryo UI" w:eastAsia="Meiryo UI" w:hAnsi="Meiryo UI" w:cs="Meiryo UI" w:hint="eastAsia"/>
          <w:sz w:val="24"/>
          <w:szCs w:val="24"/>
        </w:rPr>
        <w:t>が公布・施行されました。今後、この法律に基づく国の動向等を</w:t>
      </w:r>
      <w:r w:rsidRPr="00B74646">
        <w:rPr>
          <w:rFonts w:ascii="Meiryo UI" w:eastAsia="Meiryo UI" w:hAnsi="Meiryo UI" w:cs="Meiryo UI" w:hint="eastAsia"/>
          <w:sz w:val="24"/>
          <w:szCs w:val="24"/>
        </w:rPr>
        <w:t>踏まえ</w:t>
      </w:r>
      <w:r w:rsidR="00984913" w:rsidRPr="00B74646">
        <w:rPr>
          <w:rFonts w:ascii="Meiryo UI" w:eastAsia="Meiryo UI" w:hAnsi="Meiryo UI" w:cs="Meiryo UI" w:hint="eastAsia"/>
          <w:sz w:val="24"/>
          <w:szCs w:val="24"/>
        </w:rPr>
        <w:t>ながら</w:t>
      </w:r>
      <w:r w:rsidRPr="00B74646">
        <w:rPr>
          <w:rFonts w:ascii="Meiryo UI" w:eastAsia="Meiryo UI" w:hAnsi="Meiryo UI" w:cs="Meiryo UI" w:hint="eastAsia"/>
          <w:sz w:val="24"/>
          <w:szCs w:val="24"/>
        </w:rPr>
        <w:t>、</w:t>
      </w:r>
      <w:r w:rsidR="00C40983" w:rsidRPr="00B74646">
        <w:rPr>
          <w:rFonts w:ascii="Meiryo UI" w:eastAsia="Meiryo UI" w:hAnsi="Meiryo UI" w:cs="Meiryo UI" w:hint="eastAsia"/>
          <w:sz w:val="24"/>
          <w:szCs w:val="24"/>
        </w:rPr>
        <w:t>ビッグ・アイを</w:t>
      </w:r>
      <w:r w:rsidR="00984913" w:rsidRPr="00B74646">
        <w:rPr>
          <w:rFonts w:ascii="Meiryo UI" w:eastAsia="Meiryo UI" w:hAnsi="Meiryo UI" w:cs="Meiryo UI" w:hint="eastAsia"/>
          <w:sz w:val="24"/>
          <w:szCs w:val="24"/>
        </w:rPr>
        <w:t>中核拠点とした</w:t>
      </w:r>
      <w:r w:rsidRPr="00B74646">
        <w:rPr>
          <w:rFonts w:ascii="Meiryo UI" w:eastAsia="Meiryo UI" w:hAnsi="Meiryo UI" w:cs="Meiryo UI" w:hint="eastAsia"/>
          <w:sz w:val="24"/>
          <w:szCs w:val="24"/>
        </w:rPr>
        <w:t>施策</w:t>
      </w:r>
      <w:r w:rsidR="00C9524B" w:rsidRPr="00B74646">
        <w:rPr>
          <w:rFonts w:ascii="Meiryo UI" w:eastAsia="Meiryo UI" w:hAnsi="Meiryo UI" w:cs="Meiryo UI" w:hint="eastAsia"/>
          <w:sz w:val="24"/>
          <w:szCs w:val="24"/>
        </w:rPr>
        <w:t>の展開</w:t>
      </w:r>
      <w:r w:rsidR="00A543A3" w:rsidRPr="00B74646">
        <w:rPr>
          <w:rFonts w:ascii="Meiryo UI" w:eastAsia="Meiryo UI" w:hAnsi="Meiryo UI" w:cs="Meiryo UI" w:hint="eastAsia"/>
          <w:sz w:val="24"/>
          <w:szCs w:val="24"/>
        </w:rPr>
        <w:t>のほか</w:t>
      </w:r>
      <w:r w:rsidR="00984913" w:rsidRPr="00B74646">
        <w:rPr>
          <w:rFonts w:ascii="Meiryo UI" w:eastAsia="Meiryo UI" w:hAnsi="Meiryo UI" w:cs="Meiryo UI" w:hint="eastAsia"/>
          <w:sz w:val="24"/>
          <w:szCs w:val="24"/>
        </w:rPr>
        <w:t>、府立稲スポーツセンターとビッグ・アイとの連携強化</w:t>
      </w:r>
      <w:r w:rsidR="00C9524B" w:rsidRPr="00B74646">
        <w:rPr>
          <w:rFonts w:ascii="Meiryo UI" w:eastAsia="Meiryo UI" w:hAnsi="Meiryo UI" w:cs="Meiryo UI" w:hint="eastAsia"/>
          <w:sz w:val="24"/>
          <w:szCs w:val="24"/>
        </w:rPr>
        <w:t>等を図ってい</w:t>
      </w:r>
      <w:r w:rsidR="007737FD" w:rsidRPr="00B74646">
        <w:rPr>
          <w:rFonts w:ascii="Meiryo UI" w:eastAsia="Meiryo UI" w:hAnsi="Meiryo UI" w:cs="Meiryo UI" w:hint="eastAsia"/>
          <w:sz w:val="24"/>
          <w:szCs w:val="24"/>
        </w:rPr>
        <w:t>くことが必要です。</w:t>
      </w:r>
    </w:p>
    <w:p w:rsidR="006D0A9D" w:rsidRDefault="006D0A9D" w:rsidP="006208A0">
      <w:pPr>
        <w:spacing w:line="300" w:lineRule="exact"/>
        <w:ind w:firstLineChars="100" w:firstLine="240"/>
        <w:rPr>
          <w:rFonts w:ascii="Meiryo UI" w:eastAsia="Meiryo UI" w:hAnsi="Meiryo UI" w:cs="Meiryo UI"/>
          <w:sz w:val="24"/>
          <w:szCs w:val="24"/>
        </w:rPr>
      </w:pPr>
    </w:p>
    <w:p w:rsidR="006D0A9D" w:rsidRPr="009C17BD" w:rsidRDefault="006D0A9D" w:rsidP="006D0A9D">
      <w:pPr>
        <w:spacing w:line="300" w:lineRule="exact"/>
        <w:rPr>
          <w:rFonts w:ascii="Meiryo UI" w:eastAsia="Meiryo UI" w:hAnsi="Meiryo UI" w:cs="Meiryo UI"/>
          <w:b/>
          <w:sz w:val="24"/>
          <w:szCs w:val="24"/>
        </w:rPr>
      </w:pPr>
      <w:r w:rsidRPr="009C17BD">
        <w:rPr>
          <w:rFonts w:ascii="Meiryo UI" w:eastAsia="Meiryo UI" w:hAnsi="Meiryo UI" w:cs="Meiryo UI" w:hint="eastAsia"/>
          <w:b/>
          <w:sz w:val="24"/>
          <w:szCs w:val="24"/>
        </w:rPr>
        <w:t>【参考】障がい者スポーツ</w:t>
      </w:r>
      <w:r w:rsidR="00A71942" w:rsidRPr="009C17BD">
        <w:rPr>
          <w:rFonts w:ascii="Meiryo UI" w:eastAsia="Meiryo UI" w:hAnsi="Meiryo UI" w:cs="Meiryo UI" w:hint="eastAsia"/>
          <w:b/>
          <w:sz w:val="24"/>
          <w:szCs w:val="24"/>
        </w:rPr>
        <w:t>に係る「ファインプラザ大阪」の中核機関としての主な機能</w:t>
      </w:r>
    </w:p>
    <w:tbl>
      <w:tblPr>
        <w:tblStyle w:val="a3"/>
        <w:tblW w:w="0" w:type="auto"/>
        <w:tblInd w:w="250" w:type="dxa"/>
        <w:tblLook w:val="04A0" w:firstRow="1" w:lastRow="0" w:firstColumn="1" w:lastColumn="0" w:noHBand="0" w:noVBand="1"/>
      </w:tblPr>
      <w:tblGrid>
        <w:gridCol w:w="709"/>
        <w:gridCol w:w="4536"/>
        <w:gridCol w:w="4819"/>
        <w:gridCol w:w="5103"/>
      </w:tblGrid>
      <w:tr w:rsidR="009C17BD" w:rsidRPr="009C17BD" w:rsidTr="003C1809">
        <w:tc>
          <w:tcPr>
            <w:tcW w:w="709" w:type="dxa"/>
            <w:tcBorders>
              <w:top w:val="nil"/>
              <w:left w:val="nil"/>
              <w:bottom w:val="single" w:sz="4" w:space="0" w:color="auto"/>
            </w:tcBorders>
          </w:tcPr>
          <w:p w:rsidR="006D0A9D" w:rsidRPr="009C17BD" w:rsidRDefault="006D0A9D" w:rsidP="006D0A9D">
            <w:pPr>
              <w:spacing w:line="300" w:lineRule="exact"/>
              <w:rPr>
                <w:rFonts w:ascii="Meiryo UI" w:eastAsia="Meiryo UI" w:hAnsi="Meiryo UI" w:cs="Meiryo UI"/>
                <w:b/>
                <w:sz w:val="24"/>
                <w:szCs w:val="24"/>
              </w:rPr>
            </w:pPr>
          </w:p>
        </w:tc>
        <w:tc>
          <w:tcPr>
            <w:tcW w:w="4536" w:type="dxa"/>
            <w:shd w:val="pct10" w:color="auto" w:fill="auto"/>
          </w:tcPr>
          <w:p w:rsidR="006D0A9D" w:rsidRPr="009C17BD" w:rsidRDefault="006D0A9D" w:rsidP="006D0A9D">
            <w:pPr>
              <w:spacing w:line="300" w:lineRule="exact"/>
              <w:rPr>
                <w:rFonts w:ascii="Meiryo UI" w:eastAsia="Meiryo UI" w:hAnsi="Meiryo UI" w:cs="Meiryo UI"/>
                <w:b/>
                <w:sz w:val="24"/>
                <w:szCs w:val="24"/>
              </w:rPr>
            </w:pPr>
            <w:r w:rsidRPr="009C17BD">
              <w:rPr>
                <w:rFonts w:ascii="Meiryo UI" w:eastAsia="Meiryo UI" w:hAnsi="Meiryo UI" w:cs="Meiryo UI" w:hint="eastAsia"/>
                <w:b/>
                <w:sz w:val="24"/>
                <w:szCs w:val="24"/>
              </w:rPr>
              <w:t>生涯を通じて</w:t>
            </w:r>
          </w:p>
        </w:tc>
        <w:tc>
          <w:tcPr>
            <w:tcW w:w="4819" w:type="dxa"/>
            <w:shd w:val="pct10" w:color="auto" w:fill="auto"/>
          </w:tcPr>
          <w:p w:rsidR="006D0A9D" w:rsidRPr="009C17BD" w:rsidRDefault="006D0A9D" w:rsidP="006D0A9D">
            <w:pPr>
              <w:spacing w:line="300" w:lineRule="exact"/>
              <w:rPr>
                <w:rFonts w:ascii="Meiryo UI" w:eastAsia="Meiryo UI" w:hAnsi="Meiryo UI" w:cs="Meiryo UI"/>
                <w:b/>
                <w:sz w:val="24"/>
                <w:szCs w:val="24"/>
              </w:rPr>
            </w:pPr>
            <w:r w:rsidRPr="009C17BD">
              <w:rPr>
                <w:rFonts w:ascii="Meiryo UI" w:eastAsia="Meiryo UI" w:hAnsi="Meiryo UI" w:cs="Meiryo UI" w:hint="eastAsia"/>
                <w:b/>
                <w:sz w:val="24"/>
                <w:szCs w:val="24"/>
              </w:rPr>
              <w:t>より多くの機会・場で</w:t>
            </w:r>
          </w:p>
        </w:tc>
        <w:tc>
          <w:tcPr>
            <w:tcW w:w="5103" w:type="dxa"/>
            <w:shd w:val="pct10" w:color="auto" w:fill="auto"/>
          </w:tcPr>
          <w:p w:rsidR="006D0A9D" w:rsidRPr="009C17BD" w:rsidRDefault="006D0A9D" w:rsidP="006D0A9D">
            <w:pPr>
              <w:spacing w:line="300" w:lineRule="exact"/>
              <w:rPr>
                <w:rFonts w:ascii="Meiryo UI" w:eastAsia="Meiryo UI" w:hAnsi="Meiryo UI" w:cs="Meiryo UI"/>
                <w:b/>
                <w:sz w:val="24"/>
                <w:szCs w:val="24"/>
              </w:rPr>
            </w:pPr>
            <w:r w:rsidRPr="009C17BD">
              <w:rPr>
                <w:rFonts w:ascii="Meiryo UI" w:eastAsia="Meiryo UI" w:hAnsi="Meiryo UI" w:cs="Meiryo UI" w:hint="eastAsia"/>
                <w:b/>
                <w:sz w:val="24"/>
                <w:szCs w:val="24"/>
              </w:rPr>
              <w:t>さまざまなレベルに応じて</w:t>
            </w:r>
          </w:p>
        </w:tc>
      </w:tr>
      <w:tr w:rsidR="009C17BD" w:rsidRPr="009C17BD" w:rsidTr="003C1809">
        <w:tc>
          <w:tcPr>
            <w:tcW w:w="709" w:type="dxa"/>
            <w:shd w:val="pct10" w:color="auto" w:fill="auto"/>
          </w:tcPr>
          <w:p w:rsidR="006D0A9D" w:rsidRPr="009C17BD" w:rsidRDefault="006D0A9D" w:rsidP="006D0A9D">
            <w:pPr>
              <w:spacing w:line="300" w:lineRule="exact"/>
              <w:rPr>
                <w:rFonts w:ascii="Meiryo UI" w:eastAsia="Meiryo UI" w:hAnsi="Meiryo UI" w:cs="Meiryo UI"/>
                <w:b/>
                <w:sz w:val="24"/>
                <w:szCs w:val="24"/>
              </w:rPr>
            </w:pPr>
            <w:r w:rsidRPr="009C17BD">
              <w:rPr>
                <w:rFonts w:ascii="Meiryo UI" w:eastAsia="Meiryo UI" w:hAnsi="Meiryo UI" w:cs="Meiryo UI" w:hint="eastAsia"/>
                <w:b/>
                <w:sz w:val="24"/>
                <w:szCs w:val="24"/>
              </w:rPr>
              <w:t>する</w:t>
            </w:r>
          </w:p>
        </w:tc>
        <w:tc>
          <w:tcPr>
            <w:tcW w:w="4536" w:type="dxa"/>
          </w:tcPr>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・障がい者スポーツ関係団体への支援等</w:t>
            </w:r>
          </w:p>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・障がい者スポーツ指導員等の派遣等</w:t>
            </w:r>
          </w:p>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・相談支援機能　など</w:t>
            </w:r>
          </w:p>
        </w:tc>
        <w:tc>
          <w:tcPr>
            <w:tcW w:w="4819" w:type="dxa"/>
          </w:tcPr>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・障がい者スポーツ関係団体への支援等（再掲）</w:t>
            </w:r>
          </w:p>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・相談支援機能（再掲）　など</w:t>
            </w:r>
          </w:p>
        </w:tc>
        <w:tc>
          <w:tcPr>
            <w:tcW w:w="5103" w:type="dxa"/>
          </w:tcPr>
          <w:p w:rsidR="006D0A9D" w:rsidRPr="009C17BD" w:rsidRDefault="006D0A9D" w:rsidP="006D0A9D">
            <w:pPr>
              <w:spacing w:line="300" w:lineRule="exact"/>
              <w:ind w:left="105" w:hangingChars="50" w:hanging="105"/>
              <w:rPr>
                <w:rFonts w:ascii="Meiryo UI" w:eastAsia="Meiryo UI" w:hAnsi="Meiryo UI" w:cs="Meiryo UI"/>
                <w:szCs w:val="21"/>
              </w:rPr>
            </w:pPr>
            <w:r w:rsidRPr="009C17BD">
              <w:rPr>
                <w:rFonts w:ascii="Meiryo UI" w:eastAsia="Meiryo UI" w:hAnsi="Meiryo UI" w:cs="Meiryo UI" w:hint="eastAsia"/>
                <w:szCs w:val="21"/>
              </w:rPr>
              <w:t>・府障がい者スポーツ大会の実施、各種競技の府内大会の開催やその支援</w:t>
            </w:r>
          </w:p>
          <w:p w:rsidR="006D0A9D" w:rsidRPr="009C17BD" w:rsidRDefault="006D0A9D" w:rsidP="006D0A9D">
            <w:pPr>
              <w:spacing w:line="300" w:lineRule="exact"/>
              <w:ind w:left="105" w:hangingChars="50" w:hanging="105"/>
              <w:rPr>
                <w:rFonts w:ascii="Meiryo UI" w:eastAsia="Meiryo UI" w:hAnsi="Meiryo UI" w:cs="Meiryo UI"/>
                <w:szCs w:val="21"/>
              </w:rPr>
            </w:pPr>
            <w:r w:rsidRPr="009C17BD">
              <w:rPr>
                <w:rFonts w:ascii="Meiryo UI" w:eastAsia="Meiryo UI" w:hAnsi="Meiryo UI" w:cs="Meiryo UI" w:hint="eastAsia"/>
                <w:szCs w:val="21"/>
              </w:rPr>
              <w:t>・</w:t>
            </w:r>
            <w:r w:rsidR="00417984">
              <w:rPr>
                <w:rFonts w:ascii="Meiryo UI" w:eastAsia="Meiryo UI" w:hAnsi="Meiryo UI" w:cs="Meiryo UI" w:hint="eastAsia"/>
                <w:szCs w:val="21"/>
              </w:rPr>
              <w:t>ＳＮＳ</w:t>
            </w:r>
            <w:r w:rsidRPr="009C17BD">
              <w:rPr>
                <w:rFonts w:ascii="Meiryo UI" w:eastAsia="Meiryo UI" w:hAnsi="Meiryo UI" w:cs="Meiryo UI" w:hint="eastAsia"/>
                <w:szCs w:val="21"/>
              </w:rPr>
              <w:t>等を通じた障がい者スポーツに係る普及啓発　など</w:t>
            </w:r>
          </w:p>
        </w:tc>
      </w:tr>
      <w:tr w:rsidR="009C17BD" w:rsidRPr="009C17BD" w:rsidTr="003C1809">
        <w:tc>
          <w:tcPr>
            <w:tcW w:w="709" w:type="dxa"/>
            <w:shd w:val="pct10" w:color="auto" w:fill="auto"/>
          </w:tcPr>
          <w:p w:rsidR="006D0A9D" w:rsidRPr="009C17BD" w:rsidRDefault="006D0A9D" w:rsidP="006D0A9D">
            <w:pPr>
              <w:spacing w:line="300" w:lineRule="exact"/>
              <w:rPr>
                <w:rFonts w:ascii="Meiryo UI" w:eastAsia="Meiryo UI" w:hAnsi="Meiryo UI" w:cs="Meiryo UI"/>
                <w:b/>
                <w:sz w:val="24"/>
                <w:szCs w:val="24"/>
              </w:rPr>
            </w:pPr>
            <w:r w:rsidRPr="009C17BD">
              <w:rPr>
                <w:rFonts w:ascii="Meiryo UI" w:eastAsia="Meiryo UI" w:hAnsi="Meiryo UI" w:cs="Meiryo UI" w:hint="eastAsia"/>
                <w:b/>
                <w:sz w:val="24"/>
                <w:szCs w:val="24"/>
              </w:rPr>
              <w:t>みる</w:t>
            </w:r>
          </w:p>
        </w:tc>
        <w:tc>
          <w:tcPr>
            <w:tcW w:w="14458" w:type="dxa"/>
            <w:gridSpan w:val="3"/>
          </w:tcPr>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・府障がい者スポーツ大会の実施、各種競技の府内大会の開催やその支援（再掲）</w:t>
            </w:r>
          </w:p>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w:t>
            </w:r>
            <w:r w:rsidR="00417984">
              <w:rPr>
                <w:rFonts w:ascii="Meiryo UI" w:eastAsia="Meiryo UI" w:hAnsi="Meiryo UI" w:cs="Meiryo UI" w:hint="eastAsia"/>
                <w:szCs w:val="21"/>
              </w:rPr>
              <w:t>ＳＮＳ</w:t>
            </w:r>
            <w:r w:rsidRPr="009C17BD">
              <w:rPr>
                <w:rFonts w:ascii="Meiryo UI" w:eastAsia="Meiryo UI" w:hAnsi="Meiryo UI" w:cs="Meiryo UI" w:hint="eastAsia"/>
                <w:szCs w:val="21"/>
              </w:rPr>
              <w:t>等を通じた障がい者スポーツに係る普及啓発（再掲）　など</w:t>
            </w:r>
          </w:p>
        </w:tc>
      </w:tr>
      <w:tr w:rsidR="009C17BD" w:rsidRPr="009C17BD" w:rsidTr="003C1809">
        <w:tc>
          <w:tcPr>
            <w:tcW w:w="709" w:type="dxa"/>
            <w:shd w:val="pct10" w:color="auto" w:fill="auto"/>
          </w:tcPr>
          <w:p w:rsidR="006D0A9D" w:rsidRPr="009C17BD" w:rsidRDefault="006D0A9D" w:rsidP="006D0A9D">
            <w:pPr>
              <w:spacing w:line="300" w:lineRule="exact"/>
              <w:rPr>
                <w:rFonts w:ascii="Meiryo UI" w:eastAsia="Meiryo UI" w:hAnsi="Meiryo UI" w:cs="Meiryo UI"/>
                <w:b/>
                <w:spacing w:val="-20"/>
                <w:szCs w:val="21"/>
              </w:rPr>
            </w:pPr>
            <w:r w:rsidRPr="009C17BD">
              <w:rPr>
                <w:rFonts w:ascii="Meiryo UI" w:eastAsia="Meiryo UI" w:hAnsi="Meiryo UI" w:cs="Meiryo UI" w:hint="eastAsia"/>
                <w:b/>
                <w:spacing w:val="-20"/>
                <w:szCs w:val="21"/>
              </w:rPr>
              <w:t>支える</w:t>
            </w:r>
          </w:p>
        </w:tc>
        <w:tc>
          <w:tcPr>
            <w:tcW w:w="14458" w:type="dxa"/>
            <w:gridSpan w:val="3"/>
          </w:tcPr>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w:t>
            </w:r>
            <w:r w:rsidR="00417984">
              <w:rPr>
                <w:rFonts w:ascii="Meiryo UI" w:eastAsia="Meiryo UI" w:hAnsi="Meiryo UI" w:cs="Meiryo UI" w:hint="eastAsia"/>
                <w:szCs w:val="21"/>
              </w:rPr>
              <w:t>ＳＮＳ</w:t>
            </w:r>
            <w:r w:rsidRPr="009C17BD">
              <w:rPr>
                <w:rFonts w:ascii="Meiryo UI" w:eastAsia="Meiryo UI" w:hAnsi="Meiryo UI" w:cs="Meiryo UI" w:hint="eastAsia"/>
                <w:szCs w:val="21"/>
              </w:rPr>
              <w:t>等を通じた障がい者スポーツに係る普及啓発（再掲）</w:t>
            </w:r>
          </w:p>
          <w:p w:rsidR="006D0A9D" w:rsidRPr="009C17BD" w:rsidRDefault="006D0A9D" w:rsidP="006D0A9D">
            <w:pPr>
              <w:spacing w:line="300" w:lineRule="exact"/>
              <w:rPr>
                <w:rFonts w:ascii="Meiryo UI" w:eastAsia="Meiryo UI" w:hAnsi="Meiryo UI" w:cs="Meiryo UI"/>
                <w:szCs w:val="21"/>
              </w:rPr>
            </w:pPr>
            <w:r w:rsidRPr="009C17BD">
              <w:rPr>
                <w:rFonts w:ascii="Meiryo UI" w:eastAsia="Meiryo UI" w:hAnsi="Meiryo UI" w:cs="Meiryo UI" w:hint="eastAsia"/>
                <w:szCs w:val="21"/>
              </w:rPr>
              <w:t>・障がい者スポーツ振興のための民間企業等との連携　など</w:t>
            </w:r>
          </w:p>
        </w:tc>
      </w:tr>
    </w:tbl>
    <w:p w:rsidR="006D0A9D" w:rsidRDefault="006D0A9D" w:rsidP="006208A0">
      <w:pPr>
        <w:spacing w:line="300" w:lineRule="exact"/>
        <w:ind w:firstLineChars="100" w:firstLine="240"/>
        <w:rPr>
          <w:rFonts w:ascii="Meiryo UI" w:eastAsia="Meiryo UI" w:hAnsi="Meiryo UI" w:cs="Meiryo UI"/>
          <w:sz w:val="24"/>
          <w:szCs w:val="24"/>
        </w:rPr>
      </w:pPr>
    </w:p>
    <w:p w:rsidR="00984913" w:rsidRDefault="00984913" w:rsidP="006208A0">
      <w:pPr>
        <w:spacing w:line="300" w:lineRule="exact"/>
        <w:ind w:firstLineChars="100" w:firstLine="240"/>
        <w:rPr>
          <w:rFonts w:ascii="Meiryo UI" w:eastAsia="Meiryo UI" w:hAnsi="Meiryo UI" w:cs="Meiryo UI"/>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309"/>
      </w:tblGrid>
      <w:tr w:rsidR="003B3A89" w:rsidRPr="003B3A89" w:rsidTr="00BD575B">
        <w:tc>
          <w:tcPr>
            <w:tcW w:w="15309" w:type="dxa"/>
            <w:shd w:val="pct12" w:color="auto" w:fill="auto"/>
          </w:tcPr>
          <w:p w:rsidR="003B3A89" w:rsidRPr="003B3A89" w:rsidRDefault="005D3E48" w:rsidP="005D3E48">
            <w:pPr>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lastRenderedPageBreak/>
              <w:t>利用環境の継続性の確保について</w:t>
            </w:r>
          </w:p>
        </w:tc>
      </w:tr>
    </w:tbl>
    <w:p w:rsidR="005D3E48" w:rsidRPr="00984913" w:rsidRDefault="005D3E48" w:rsidP="00F10A36">
      <w:pPr>
        <w:spacing w:line="300" w:lineRule="exact"/>
        <w:rPr>
          <w:rFonts w:ascii="Meiryo UI" w:eastAsia="Meiryo UI" w:hAnsi="Meiryo UI" w:cs="Meiryo UI"/>
          <w:b/>
          <w:sz w:val="24"/>
          <w:szCs w:val="24"/>
        </w:rPr>
      </w:pPr>
    </w:p>
    <w:p w:rsidR="003B3A89" w:rsidRPr="005D3E48" w:rsidRDefault="005D3E48" w:rsidP="00F10A36">
      <w:pPr>
        <w:spacing w:line="300" w:lineRule="exact"/>
        <w:rPr>
          <w:sz w:val="24"/>
          <w:szCs w:val="24"/>
          <w:u w:val="single"/>
        </w:rPr>
      </w:pPr>
      <w:r>
        <w:rPr>
          <w:rFonts w:ascii="Meiryo UI" w:eastAsia="Meiryo UI" w:hAnsi="Meiryo UI" w:cs="Meiryo UI" w:hint="eastAsia"/>
          <w:b/>
          <w:sz w:val="24"/>
          <w:szCs w:val="24"/>
        </w:rPr>
        <w:t>■</w:t>
      </w:r>
      <w:r w:rsidRPr="005D3E48">
        <w:rPr>
          <w:rFonts w:ascii="Meiryo UI" w:eastAsia="Meiryo UI" w:hAnsi="Meiryo UI" w:cs="Meiryo UI" w:hint="eastAsia"/>
          <w:b/>
          <w:sz w:val="24"/>
          <w:szCs w:val="24"/>
          <w:u w:val="single"/>
        </w:rPr>
        <w:t>利用者の声や利用状況を「教室・プログラム」等に反映させる仕組み、「教室・プログラム」等の変更の際の利用者対応のあり方</w:t>
      </w:r>
    </w:p>
    <w:p w:rsidR="00D7361A" w:rsidRPr="00CD6A6E" w:rsidRDefault="00D7361A" w:rsidP="00F10A36">
      <w:pPr>
        <w:spacing w:line="300" w:lineRule="exact"/>
        <w:rPr>
          <w:rFonts w:ascii="Meiryo UI" w:eastAsia="Meiryo UI" w:hAnsi="Meiryo UI" w:cs="Meiryo UI"/>
          <w:b/>
          <w:sz w:val="24"/>
          <w:szCs w:val="24"/>
        </w:rPr>
      </w:pPr>
    </w:p>
    <w:p w:rsidR="00FA5455" w:rsidRPr="00F10A36" w:rsidRDefault="009B172F" w:rsidP="00F10A36">
      <w:pPr>
        <w:spacing w:line="300" w:lineRule="exact"/>
        <w:rPr>
          <w:rFonts w:ascii="Meiryo UI" w:eastAsia="Meiryo UI" w:hAnsi="Meiryo UI" w:cs="Meiryo UI"/>
          <w:b/>
          <w:sz w:val="24"/>
          <w:szCs w:val="24"/>
        </w:rPr>
      </w:pPr>
      <w:r>
        <w:rPr>
          <w:rFonts w:ascii="Meiryo UI" w:eastAsia="Meiryo UI" w:hAnsi="Meiryo UI" w:cs="Meiryo UI" w:hint="eastAsia"/>
          <w:b/>
          <w:sz w:val="24"/>
          <w:szCs w:val="24"/>
        </w:rPr>
        <w:t>１</w:t>
      </w:r>
      <w:r w:rsidR="00FA5455" w:rsidRPr="00F10A36">
        <w:rPr>
          <w:rFonts w:ascii="Meiryo UI" w:eastAsia="Meiryo UI" w:hAnsi="Meiryo UI" w:cs="Meiryo UI" w:hint="eastAsia"/>
          <w:b/>
          <w:sz w:val="24"/>
          <w:szCs w:val="24"/>
        </w:rPr>
        <w:t>．利用者の声や利用状況を</w:t>
      </w:r>
      <w:r w:rsidR="00170E1B">
        <w:rPr>
          <w:rFonts w:ascii="Meiryo UI" w:eastAsia="Meiryo UI" w:hAnsi="Meiryo UI" w:cs="Meiryo UI" w:hint="eastAsia"/>
          <w:b/>
          <w:sz w:val="24"/>
          <w:szCs w:val="24"/>
        </w:rPr>
        <w:t>「教室・プログラム」等</w:t>
      </w:r>
      <w:r w:rsidR="00FA5455" w:rsidRPr="00F10A36">
        <w:rPr>
          <w:rFonts w:ascii="Meiryo UI" w:eastAsia="Meiryo UI" w:hAnsi="Meiryo UI" w:cs="Meiryo UI" w:hint="eastAsia"/>
          <w:b/>
          <w:sz w:val="24"/>
          <w:szCs w:val="24"/>
        </w:rPr>
        <w:t>に反映させる仕組み</w:t>
      </w:r>
      <w:r w:rsidR="003F70FF" w:rsidRPr="00F10A36">
        <w:rPr>
          <w:rFonts w:ascii="Meiryo UI" w:eastAsia="Meiryo UI" w:hAnsi="Meiryo UI" w:cs="Meiryo UI" w:hint="eastAsia"/>
          <w:b/>
          <w:sz w:val="24"/>
          <w:szCs w:val="24"/>
        </w:rPr>
        <w:t>（</w:t>
      </w:r>
      <w:r w:rsidR="00170E1B">
        <w:rPr>
          <w:rFonts w:ascii="Meiryo UI" w:eastAsia="Meiryo UI" w:hAnsi="Meiryo UI" w:cs="Meiryo UI" w:hint="eastAsia"/>
          <w:b/>
          <w:sz w:val="24"/>
          <w:szCs w:val="24"/>
        </w:rPr>
        <w:t>「</w:t>
      </w:r>
      <w:r w:rsidR="003F70FF" w:rsidRPr="00F10A36">
        <w:rPr>
          <w:rFonts w:ascii="Meiryo UI" w:eastAsia="Meiryo UI" w:hAnsi="Meiryo UI" w:cs="Meiryo UI" w:hint="eastAsia"/>
          <w:b/>
          <w:sz w:val="24"/>
          <w:szCs w:val="24"/>
        </w:rPr>
        <w:t>教室・プログラム</w:t>
      </w:r>
      <w:r w:rsidR="00170E1B">
        <w:rPr>
          <w:rFonts w:ascii="Meiryo UI" w:eastAsia="Meiryo UI" w:hAnsi="Meiryo UI" w:cs="Meiryo UI" w:hint="eastAsia"/>
          <w:b/>
          <w:sz w:val="24"/>
          <w:szCs w:val="24"/>
        </w:rPr>
        <w:t>」</w:t>
      </w:r>
      <w:r w:rsidR="00460D76">
        <w:rPr>
          <w:rFonts w:ascii="Meiryo UI" w:eastAsia="Meiryo UI" w:hAnsi="Meiryo UI" w:cs="Meiryo UI" w:hint="eastAsia"/>
          <w:b/>
          <w:sz w:val="24"/>
          <w:szCs w:val="24"/>
        </w:rPr>
        <w:t>等</w:t>
      </w:r>
      <w:r w:rsidR="003F70FF" w:rsidRPr="00F10A36">
        <w:rPr>
          <w:rFonts w:ascii="Meiryo UI" w:eastAsia="Meiryo UI" w:hAnsi="Meiryo UI" w:cs="Meiryo UI" w:hint="eastAsia"/>
          <w:b/>
          <w:sz w:val="24"/>
          <w:szCs w:val="24"/>
        </w:rPr>
        <w:t>のＰＤＣＡサイクル）</w:t>
      </w:r>
    </w:p>
    <w:p w:rsidR="00774828" w:rsidRDefault="00984913" w:rsidP="00774828">
      <w:pPr>
        <w:spacing w:line="300" w:lineRule="exact"/>
        <w:ind w:firstLineChars="100" w:firstLine="240"/>
        <w:rPr>
          <w:rFonts w:ascii="Meiryo UI" w:eastAsia="Meiryo UI" w:hAnsi="Meiryo UI" w:cs="Meiryo UI"/>
          <w:b/>
          <w:sz w:val="24"/>
          <w:szCs w:val="24"/>
        </w:rPr>
      </w:pPr>
      <w:r w:rsidRPr="00F10A36">
        <w:rPr>
          <w:rFonts w:ascii="Meiryo UI" w:eastAsia="Meiryo UI" w:hAnsi="Meiryo UI" w:cs="Meiryo UI" w:hint="eastAsia"/>
          <w:b/>
          <w:sz w:val="24"/>
          <w:szCs w:val="24"/>
        </w:rPr>
        <w:t>【現状】</w:t>
      </w:r>
    </w:p>
    <w:p w:rsidR="009B172F" w:rsidRDefault="00774828" w:rsidP="009B172F">
      <w:pPr>
        <w:spacing w:line="300" w:lineRule="exact"/>
        <w:ind w:firstLineChars="100" w:firstLine="240"/>
        <w:rPr>
          <w:rFonts w:ascii="Meiryo UI" w:eastAsia="Meiryo UI" w:hAnsi="Meiryo UI" w:cs="Meiryo UI"/>
          <w:b/>
          <w:sz w:val="24"/>
          <w:szCs w:val="24"/>
        </w:rPr>
      </w:pPr>
      <w:r w:rsidRPr="00A71942">
        <w:rPr>
          <w:rFonts w:ascii="Meiryo UI" w:eastAsia="Meiryo UI" w:hAnsi="Meiryo UI" w:cs="Meiryo UI" w:hint="eastAsia"/>
          <w:b/>
          <w:sz w:val="24"/>
          <w:szCs w:val="24"/>
        </w:rPr>
        <w:t>➢</w:t>
      </w:r>
      <w:r w:rsidR="009B172F" w:rsidRPr="00A71942">
        <w:rPr>
          <w:rFonts w:ascii="Meiryo UI" w:eastAsia="Meiryo UI" w:hAnsi="Meiryo UI" w:cs="Meiryo UI" w:hint="eastAsia"/>
          <w:b/>
          <w:sz w:val="24"/>
          <w:szCs w:val="24"/>
        </w:rPr>
        <w:t>教室・プログラムの利用状況</w:t>
      </w:r>
      <w:r w:rsidR="009B172F">
        <w:rPr>
          <w:rFonts w:ascii="Meiryo UI" w:eastAsia="Meiryo UI" w:hAnsi="Meiryo UI" w:cs="Meiryo UI" w:hint="eastAsia"/>
          <w:b/>
          <w:sz w:val="24"/>
          <w:szCs w:val="24"/>
        </w:rPr>
        <w:t>（</w:t>
      </w:r>
      <w:r w:rsidRPr="00A71942">
        <w:rPr>
          <w:rFonts w:ascii="Meiryo UI" w:eastAsia="Meiryo UI" w:hAnsi="Meiryo UI" w:cs="Meiryo UI" w:hint="eastAsia"/>
          <w:b/>
          <w:sz w:val="24"/>
          <w:szCs w:val="24"/>
        </w:rPr>
        <w:t>平成26年度</w:t>
      </w:r>
      <w:r w:rsidR="009B172F">
        <w:rPr>
          <w:rFonts w:ascii="Meiryo UI" w:eastAsia="Meiryo UI" w:hAnsi="Meiryo UI" w:cs="Meiryo UI" w:hint="eastAsia"/>
          <w:b/>
          <w:sz w:val="24"/>
          <w:szCs w:val="24"/>
        </w:rPr>
        <w:t>～</w:t>
      </w:r>
      <w:r w:rsidRPr="00A71942">
        <w:rPr>
          <w:rFonts w:ascii="Meiryo UI" w:eastAsia="Meiryo UI" w:hAnsi="Meiryo UI" w:cs="Meiryo UI" w:hint="eastAsia"/>
          <w:b/>
          <w:sz w:val="24"/>
          <w:szCs w:val="24"/>
        </w:rPr>
        <w:t>29年度</w:t>
      </w:r>
      <w:r w:rsidR="009B172F">
        <w:rPr>
          <w:rFonts w:ascii="Meiryo UI" w:eastAsia="Meiryo UI" w:hAnsi="Meiryo UI" w:cs="Meiryo UI" w:hint="eastAsia"/>
          <w:b/>
          <w:sz w:val="24"/>
          <w:szCs w:val="24"/>
        </w:rPr>
        <w:t>）</w:t>
      </w:r>
    </w:p>
    <w:p w:rsidR="00774828" w:rsidRPr="009B172F" w:rsidRDefault="00774828" w:rsidP="009B172F">
      <w:pPr>
        <w:spacing w:line="300" w:lineRule="exact"/>
        <w:ind w:firstLineChars="200" w:firstLine="480"/>
        <w:rPr>
          <w:rFonts w:ascii="Meiryo UI" w:eastAsia="Meiryo UI" w:hAnsi="Meiryo UI" w:cs="Meiryo UI"/>
          <w:b/>
          <w:sz w:val="24"/>
          <w:szCs w:val="24"/>
        </w:rPr>
      </w:pPr>
      <w:r w:rsidRPr="00BF4DBE">
        <w:rPr>
          <w:rFonts w:ascii="Meiryo UI" w:eastAsia="Meiryo UI" w:hAnsi="Meiryo UI" w:cs="Meiryo UI" w:hint="eastAsia"/>
          <w:sz w:val="24"/>
          <w:szCs w:val="24"/>
        </w:rPr>
        <w:t>「別添</w:t>
      </w:r>
      <w:r>
        <w:rPr>
          <w:rFonts w:ascii="Meiryo UI" w:eastAsia="Meiryo UI" w:hAnsi="Meiryo UI" w:cs="Meiryo UI" w:hint="eastAsia"/>
          <w:sz w:val="24"/>
          <w:szCs w:val="24"/>
        </w:rPr>
        <w:t>２</w:t>
      </w:r>
      <w:r w:rsidRPr="00BF4DBE">
        <w:rPr>
          <w:rFonts w:ascii="Meiryo UI" w:eastAsia="Meiryo UI" w:hAnsi="Meiryo UI" w:cs="Meiryo UI" w:hint="eastAsia"/>
          <w:sz w:val="24"/>
          <w:szCs w:val="24"/>
        </w:rPr>
        <w:t>」のとおり</w:t>
      </w:r>
    </w:p>
    <w:p w:rsidR="009B172F" w:rsidRDefault="00BB7344" w:rsidP="009B172F">
      <w:pPr>
        <w:spacing w:line="300" w:lineRule="exact"/>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➢利用者の声の把握方法</w:t>
      </w:r>
    </w:p>
    <w:p w:rsidR="009B172F" w:rsidRDefault="00BB7344" w:rsidP="009B172F">
      <w:pPr>
        <w:spacing w:line="300" w:lineRule="exact"/>
        <w:ind w:firstLineChars="200" w:firstLine="480"/>
        <w:rPr>
          <w:rFonts w:ascii="Meiryo UI" w:eastAsia="Meiryo UI" w:hAnsi="Meiryo UI" w:cs="Meiryo UI"/>
          <w:b/>
          <w:sz w:val="24"/>
          <w:szCs w:val="24"/>
        </w:rPr>
      </w:pPr>
      <w:r>
        <w:rPr>
          <w:rFonts w:ascii="Meiryo UI" w:eastAsia="Meiryo UI" w:hAnsi="Meiryo UI" w:cs="Meiryo UI" w:hint="eastAsia"/>
          <w:sz w:val="24"/>
          <w:szCs w:val="24"/>
        </w:rPr>
        <w:t>下記により、利用者アンケートを実施。</w:t>
      </w:r>
    </w:p>
    <w:p w:rsidR="00D7440F" w:rsidRPr="009B172F" w:rsidRDefault="00D7440F" w:rsidP="009B172F">
      <w:pPr>
        <w:spacing w:line="300" w:lineRule="exact"/>
        <w:ind w:firstLineChars="200" w:firstLine="480"/>
        <w:rPr>
          <w:rFonts w:ascii="Meiryo UI" w:eastAsia="Meiryo UI" w:hAnsi="Meiryo UI" w:cs="Meiryo UI"/>
          <w:b/>
          <w:sz w:val="24"/>
          <w:szCs w:val="24"/>
        </w:rPr>
      </w:pPr>
      <w:r w:rsidRPr="00BF4DBE">
        <w:rPr>
          <w:rFonts w:ascii="Meiryo UI" w:eastAsia="Meiryo UI" w:hAnsi="Meiryo UI" w:cs="Meiryo UI" w:hint="eastAsia"/>
          <w:sz w:val="24"/>
          <w:szCs w:val="24"/>
        </w:rPr>
        <w:t xml:space="preserve">・実施頻度　：　年１回　　　</w:t>
      </w:r>
      <w:r w:rsidRPr="00BF4DBE">
        <w:rPr>
          <w:rFonts w:ascii="Meiryo UI" w:eastAsia="Meiryo UI" w:hAnsi="Meiryo UI" w:cs="Meiryo UI" w:hint="eastAsia"/>
          <w:szCs w:val="21"/>
        </w:rPr>
        <w:t>※指定管理者たる法人が、法人の運営する施設等全体の処遇について、別途、独自に１回実施</w:t>
      </w:r>
    </w:p>
    <w:p w:rsidR="00D7440F" w:rsidRPr="00BF4DBE" w:rsidRDefault="00D7440F" w:rsidP="00D7440F">
      <w:pPr>
        <w:spacing w:line="300" w:lineRule="exact"/>
        <w:rPr>
          <w:rFonts w:ascii="Meiryo UI" w:eastAsia="Meiryo UI" w:hAnsi="Meiryo UI" w:cs="Meiryo UI"/>
          <w:sz w:val="24"/>
          <w:szCs w:val="24"/>
        </w:rPr>
      </w:pPr>
      <w:r w:rsidRPr="00BF4DBE">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BF4DBE">
        <w:rPr>
          <w:rFonts w:ascii="Meiryo UI" w:eastAsia="Meiryo UI" w:hAnsi="Meiryo UI" w:cs="Meiryo UI" w:hint="eastAsia"/>
          <w:sz w:val="24"/>
          <w:szCs w:val="24"/>
        </w:rPr>
        <w:t>・対象者　　：　本人または家族・介助者（</w:t>
      </w:r>
      <w:r w:rsidR="00417984">
        <w:rPr>
          <w:rFonts w:ascii="Meiryo UI" w:eastAsia="Meiryo UI" w:hAnsi="Meiryo UI" w:cs="Meiryo UI" w:hint="eastAsia"/>
          <w:sz w:val="24"/>
          <w:szCs w:val="24"/>
        </w:rPr>
        <w:t>200</w:t>
      </w:r>
      <w:r w:rsidR="00417984" w:rsidRPr="00BF4DBE">
        <w:rPr>
          <w:rFonts w:ascii="Meiryo UI" w:eastAsia="Meiryo UI" w:hAnsi="Meiryo UI" w:cs="Meiryo UI" w:hint="eastAsia"/>
          <w:sz w:val="24"/>
          <w:szCs w:val="24"/>
        </w:rPr>
        <w:t>名</w:t>
      </w:r>
      <w:r w:rsidRPr="00BF4DBE">
        <w:rPr>
          <w:rFonts w:ascii="Meiryo UI" w:eastAsia="Meiryo UI" w:hAnsi="Meiryo UI" w:cs="Meiryo UI" w:hint="eastAsia"/>
          <w:sz w:val="24"/>
          <w:szCs w:val="24"/>
        </w:rPr>
        <w:t>）</w:t>
      </w:r>
    </w:p>
    <w:p w:rsidR="00D7440F" w:rsidRPr="00BF4DBE" w:rsidRDefault="00D7440F" w:rsidP="00D7440F">
      <w:pPr>
        <w:spacing w:line="300" w:lineRule="exact"/>
        <w:rPr>
          <w:rFonts w:ascii="Meiryo UI" w:eastAsia="Meiryo UI" w:hAnsi="Meiryo UI" w:cs="Meiryo UI"/>
          <w:sz w:val="24"/>
          <w:szCs w:val="24"/>
        </w:rPr>
      </w:pPr>
      <w:r w:rsidRPr="00BF4DBE">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BF4DBE">
        <w:rPr>
          <w:rFonts w:ascii="Meiryo UI" w:eastAsia="Meiryo UI" w:hAnsi="Meiryo UI" w:cs="Meiryo UI" w:hint="eastAsia"/>
          <w:sz w:val="24"/>
          <w:szCs w:val="24"/>
        </w:rPr>
        <w:t>・主な項目　：　利用者属性（年齢・障がい種別・居住地等）、施設利用状況（利用開始時期、利用目的）、</w:t>
      </w:r>
    </w:p>
    <w:p w:rsidR="00BB7344" w:rsidRDefault="00D7440F" w:rsidP="00BB7344">
      <w:pPr>
        <w:spacing w:line="300" w:lineRule="exact"/>
        <w:rPr>
          <w:rFonts w:ascii="Meiryo UI" w:eastAsia="Meiryo UI" w:hAnsi="Meiryo UI" w:cs="Meiryo UI"/>
          <w:sz w:val="24"/>
          <w:szCs w:val="24"/>
        </w:rPr>
      </w:pPr>
      <w:r w:rsidRPr="00BF4DBE">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BF4DBE">
        <w:rPr>
          <w:rFonts w:ascii="Meiryo UI" w:eastAsia="Meiryo UI" w:hAnsi="Meiryo UI" w:cs="Meiryo UI" w:hint="eastAsia"/>
          <w:sz w:val="24"/>
          <w:szCs w:val="24"/>
        </w:rPr>
        <w:t xml:space="preserve">　　　　　　　施設処遇（利用しやすさ、変えて欲しいこと、職員対応）、教室・プログラムへの要望（自由記述）</w:t>
      </w:r>
    </w:p>
    <w:p w:rsidR="00BB7344" w:rsidRDefault="00D7440F" w:rsidP="00BB7344">
      <w:pPr>
        <w:spacing w:line="300" w:lineRule="exact"/>
        <w:ind w:firstLineChars="200" w:firstLine="480"/>
        <w:rPr>
          <w:rFonts w:ascii="Meiryo UI" w:eastAsia="Meiryo UI" w:hAnsi="Meiryo UI" w:cs="Meiryo UI"/>
          <w:sz w:val="24"/>
          <w:szCs w:val="24"/>
        </w:rPr>
      </w:pPr>
      <w:r w:rsidRPr="00D7440F">
        <w:rPr>
          <w:rFonts w:ascii="Meiryo UI" w:eastAsia="Meiryo UI" w:hAnsi="Meiryo UI" w:cs="Meiryo UI" w:hint="eastAsia"/>
          <w:sz w:val="24"/>
          <w:szCs w:val="24"/>
        </w:rPr>
        <w:t xml:space="preserve">・アンケート結果　：　</w:t>
      </w:r>
      <w:r>
        <w:rPr>
          <w:rFonts w:ascii="Meiryo UI" w:eastAsia="Meiryo UI" w:hAnsi="Meiryo UI" w:cs="Meiryo UI" w:hint="eastAsia"/>
          <w:sz w:val="24"/>
          <w:szCs w:val="24"/>
        </w:rPr>
        <w:t>別添３（平成26年度～29年度</w:t>
      </w:r>
      <w:r w:rsidRPr="00BB7344">
        <w:rPr>
          <w:rFonts w:ascii="Meiryo UI" w:eastAsia="Meiryo UI" w:hAnsi="Meiryo UI" w:cs="Meiryo UI" w:hint="eastAsia"/>
          <w:sz w:val="24"/>
          <w:szCs w:val="24"/>
        </w:rPr>
        <w:t>の「稲スポーツセンター」におけるアンケート結果概要</w:t>
      </w:r>
      <w:r w:rsidR="00BB7344">
        <w:rPr>
          <w:rFonts w:ascii="Meiryo UI" w:eastAsia="Meiryo UI" w:hAnsi="Meiryo UI" w:cs="Meiryo UI" w:hint="eastAsia"/>
          <w:sz w:val="24"/>
          <w:szCs w:val="24"/>
        </w:rPr>
        <w:t>）</w:t>
      </w:r>
      <w:r w:rsidRPr="00BB7344">
        <w:rPr>
          <w:rFonts w:ascii="Meiryo UI" w:eastAsia="Meiryo UI" w:hAnsi="Meiryo UI" w:cs="Meiryo UI" w:hint="eastAsia"/>
          <w:sz w:val="24"/>
          <w:szCs w:val="24"/>
        </w:rPr>
        <w:t>、</w:t>
      </w:r>
    </w:p>
    <w:p w:rsidR="00D7440F" w:rsidRPr="00BB7344" w:rsidRDefault="00D7440F" w:rsidP="009451F6">
      <w:pPr>
        <w:spacing w:line="300" w:lineRule="exact"/>
        <w:ind w:leftChars="1210" w:left="2541"/>
        <w:rPr>
          <w:rFonts w:ascii="Meiryo UI" w:eastAsia="Meiryo UI" w:hAnsi="Meiryo UI" w:cs="Meiryo UI"/>
          <w:sz w:val="24"/>
          <w:szCs w:val="24"/>
        </w:rPr>
      </w:pPr>
      <w:r w:rsidRPr="00BB7344">
        <w:rPr>
          <w:rFonts w:ascii="Meiryo UI" w:eastAsia="Meiryo UI" w:hAnsi="Meiryo UI" w:cs="Meiryo UI" w:hint="eastAsia"/>
          <w:sz w:val="24"/>
          <w:szCs w:val="24"/>
        </w:rPr>
        <w:t>別添４（平成29年度利用者満足度調査結果</w:t>
      </w:r>
      <w:r w:rsidR="00BB7344">
        <w:rPr>
          <w:rFonts w:ascii="Meiryo UI" w:eastAsia="Meiryo UI" w:hAnsi="Meiryo UI" w:cs="Meiryo UI" w:hint="eastAsia"/>
          <w:sz w:val="24"/>
          <w:szCs w:val="24"/>
        </w:rPr>
        <w:t>）</w:t>
      </w:r>
    </w:p>
    <w:p w:rsidR="009B172F" w:rsidRDefault="00BB7344" w:rsidP="009B172F">
      <w:pPr>
        <w:spacing w:line="300" w:lineRule="exact"/>
        <w:ind w:firstLineChars="100" w:firstLine="240"/>
        <w:rPr>
          <w:rFonts w:ascii="Meiryo UI" w:eastAsia="Meiryo UI" w:hAnsi="Meiryo UI" w:cs="Meiryo UI"/>
          <w:b/>
          <w:sz w:val="24"/>
          <w:szCs w:val="24"/>
        </w:rPr>
      </w:pPr>
      <w:r w:rsidRPr="00A71942">
        <w:rPr>
          <w:rFonts w:ascii="Meiryo UI" w:eastAsia="Meiryo UI" w:hAnsi="Meiryo UI" w:cs="Meiryo UI" w:hint="eastAsia"/>
          <w:b/>
          <w:sz w:val="24"/>
          <w:szCs w:val="24"/>
        </w:rPr>
        <w:t>➢「教室・プログラム」</w:t>
      </w:r>
      <w:r w:rsidR="00774828">
        <w:rPr>
          <w:rFonts w:ascii="Meiryo UI" w:eastAsia="Meiryo UI" w:hAnsi="Meiryo UI" w:cs="Meiryo UI" w:hint="eastAsia"/>
          <w:b/>
          <w:sz w:val="24"/>
          <w:szCs w:val="24"/>
        </w:rPr>
        <w:t>等のＰＤＣＡサイクル</w:t>
      </w:r>
    </w:p>
    <w:p w:rsidR="00BB7344" w:rsidRPr="00BB7344" w:rsidRDefault="00BB7344" w:rsidP="009B172F">
      <w:pPr>
        <w:spacing w:line="300" w:lineRule="exact"/>
        <w:ind w:firstLineChars="200" w:firstLine="480"/>
        <w:rPr>
          <w:rFonts w:ascii="Meiryo UI" w:eastAsia="Meiryo UI" w:hAnsi="Meiryo UI" w:cs="Meiryo UI"/>
          <w:b/>
          <w:sz w:val="24"/>
          <w:szCs w:val="24"/>
        </w:rPr>
      </w:pPr>
      <w:r w:rsidRPr="00BF4DBE">
        <w:rPr>
          <w:rFonts w:ascii="Meiryo UI" w:eastAsia="Meiryo UI" w:hAnsi="Meiryo UI" w:cs="Meiryo UI" w:hint="eastAsia"/>
          <w:sz w:val="24"/>
          <w:szCs w:val="24"/>
        </w:rPr>
        <w:t>特に実施なし。但し、利用希望者が定員を超えた場合は、抽選で利用者を決定している。</w:t>
      </w:r>
    </w:p>
    <w:p w:rsidR="007B1C08" w:rsidRDefault="007B1C08" w:rsidP="00984913">
      <w:pPr>
        <w:spacing w:line="300" w:lineRule="exact"/>
        <w:ind w:firstLineChars="100" w:firstLine="240"/>
        <w:rPr>
          <w:rFonts w:ascii="Meiryo UI" w:eastAsia="Meiryo UI" w:hAnsi="Meiryo UI" w:cs="Meiryo UI"/>
          <w:b/>
          <w:sz w:val="24"/>
          <w:szCs w:val="24"/>
        </w:rPr>
      </w:pPr>
    </w:p>
    <w:p w:rsidR="00984913" w:rsidRPr="00F10A36" w:rsidRDefault="00984913" w:rsidP="00984913">
      <w:pPr>
        <w:spacing w:line="300" w:lineRule="exact"/>
        <w:ind w:firstLineChars="100" w:firstLine="240"/>
        <w:rPr>
          <w:rFonts w:ascii="Meiryo UI" w:eastAsia="Meiryo UI" w:hAnsi="Meiryo UI" w:cs="Meiryo UI"/>
          <w:b/>
          <w:sz w:val="24"/>
          <w:szCs w:val="24"/>
        </w:rPr>
      </w:pPr>
      <w:r w:rsidRPr="00F10A36">
        <w:rPr>
          <w:rFonts w:ascii="Meiryo UI" w:eastAsia="Meiryo UI" w:hAnsi="Meiryo UI" w:cs="Meiryo UI" w:hint="eastAsia"/>
          <w:b/>
          <w:sz w:val="24"/>
          <w:szCs w:val="24"/>
        </w:rPr>
        <w:t>【今後の方向性】</w:t>
      </w:r>
    </w:p>
    <w:p w:rsidR="00A63E0D" w:rsidRDefault="00984913" w:rsidP="009B172F">
      <w:pPr>
        <w:spacing w:line="300" w:lineRule="exact"/>
        <w:ind w:firstLineChars="100" w:firstLine="240"/>
        <w:rPr>
          <w:rFonts w:ascii="Meiryo UI" w:eastAsia="Meiryo UI" w:hAnsi="Meiryo UI" w:cs="Meiryo UI"/>
          <w:b/>
          <w:sz w:val="24"/>
          <w:szCs w:val="24"/>
        </w:rPr>
      </w:pPr>
      <w:r w:rsidRPr="00A71942">
        <w:rPr>
          <w:rFonts w:ascii="Meiryo UI" w:eastAsia="Meiryo UI" w:hAnsi="Meiryo UI" w:cs="Meiryo UI" w:hint="eastAsia"/>
          <w:b/>
          <w:sz w:val="24"/>
          <w:szCs w:val="24"/>
        </w:rPr>
        <w:t>➢</w:t>
      </w:r>
      <w:r w:rsidR="00774828">
        <w:rPr>
          <w:rFonts w:ascii="Meiryo UI" w:eastAsia="Meiryo UI" w:hAnsi="Meiryo UI" w:cs="Meiryo UI" w:hint="eastAsia"/>
          <w:b/>
          <w:sz w:val="24"/>
          <w:szCs w:val="24"/>
        </w:rPr>
        <w:t>利用者の声の把握方法</w:t>
      </w:r>
    </w:p>
    <w:p w:rsidR="00984913" w:rsidRPr="00B74646" w:rsidRDefault="00984913" w:rsidP="00A63E0D">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sz w:val="24"/>
          <w:szCs w:val="24"/>
        </w:rPr>
        <w:t>今後、「「教室・プログラム」等にアンケート」を以下のとおり、実施。</w:t>
      </w:r>
    </w:p>
    <w:p w:rsidR="00984913" w:rsidRPr="00B74646" w:rsidRDefault="00984913" w:rsidP="00984913">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・時期等　：　平成30年</w:t>
      </w:r>
      <w:r w:rsidR="00FF61DA" w:rsidRPr="00B74646">
        <w:rPr>
          <w:rFonts w:ascii="Meiryo UI" w:eastAsia="Meiryo UI" w:hAnsi="Meiryo UI" w:cs="Meiryo UI" w:hint="eastAsia"/>
          <w:sz w:val="24"/>
          <w:szCs w:val="24"/>
        </w:rPr>
        <w:t>５</w:t>
      </w:r>
      <w:r w:rsidRPr="00B74646">
        <w:rPr>
          <w:rFonts w:ascii="Meiryo UI" w:eastAsia="Meiryo UI" w:hAnsi="Meiryo UI" w:cs="Meiryo UI" w:hint="eastAsia"/>
          <w:sz w:val="24"/>
          <w:szCs w:val="24"/>
        </w:rPr>
        <w:t>月から、</w:t>
      </w:r>
      <w:r w:rsidR="005564DA">
        <w:rPr>
          <w:rFonts w:ascii="Meiryo UI" w:eastAsia="Meiryo UI" w:hAnsi="Meiryo UI" w:cs="Meiryo UI" w:hint="eastAsia"/>
          <w:sz w:val="24"/>
          <w:szCs w:val="24"/>
        </w:rPr>
        <w:t>年間</w:t>
      </w:r>
      <w:r w:rsidR="000A5F7B">
        <w:rPr>
          <w:rFonts w:ascii="Meiryo UI" w:eastAsia="Meiryo UI" w:hAnsi="Meiryo UI" w:cs="Meiryo UI" w:hint="eastAsia"/>
          <w:sz w:val="24"/>
          <w:szCs w:val="24"/>
        </w:rPr>
        <w:t>を</w:t>
      </w:r>
      <w:r w:rsidR="00DD1B80">
        <w:rPr>
          <w:rFonts w:ascii="Meiryo UI" w:eastAsia="Meiryo UI" w:hAnsi="Meiryo UI" w:cs="Meiryo UI" w:hint="eastAsia"/>
          <w:sz w:val="24"/>
          <w:szCs w:val="24"/>
        </w:rPr>
        <w:t>通</w:t>
      </w:r>
      <w:r w:rsidR="000A5F7B">
        <w:rPr>
          <w:rFonts w:ascii="Meiryo UI" w:eastAsia="Meiryo UI" w:hAnsi="Meiryo UI" w:cs="Meiryo UI" w:hint="eastAsia"/>
          <w:sz w:val="24"/>
          <w:szCs w:val="24"/>
        </w:rPr>
        <w:t>じ</w:t>
      </w:r>
      <w:r w:rsidR="00DD1B80">
        <w:rPr>
          <w:rFonts w:ascii="Meiryo UI" w:eastAsia="Meiryo UI" w:hAnsi="Meiryo UI" w:cs="Meiryo UI" w:hint="eastAsia"/>
          <w:sz w:val="24"/>
          <w:szCs w:val="24"/>
        </w:rPr>
        <w:t>て適宜</w:t>
      </w:r>
      <w:r w:rsidRPr="00B74646">
        <w:rPr>
          <w:rFonts w:ascii="Meiryo UI" w:eastAsia="Meiryo UI" w:hAnsi="Meiryo UI" w:cs="Meiryo UI" w:hint="eastAsia"/>
          <w:sz w:val="24"/>
          <w:szCs w:val="24"/>
        </w:rPr>
        <w:t>、すべての教室・プログラムそれぞれにおいて実施。</w:t>
      </w:r>
    </w:p>
    <w:p w:rsidR="00984913" w:rsidRPr="00B74646" w:rsidRDefault="00984913" w:rsidP="00984913">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・対象者　：　「稲スポーツセンター」の実施する教室・プログラムの利用者（本人）。併せて、介助者に対して、別途、同じ内容のアンケートを実施。</w:t>
      </w:r>
    </w:p>
    <w:p w:rsidR="00984913" w:rsidRPr="00B74646" w:rsidRDefault="00984913" w:rsidP="00984913">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・項目</w:t>
      </w:r>
      <w:r w:rsidRPr="00B74646">
        <w:rPr>
          <w:rFonts w:ascii="Meiryo UI" w:eastAsia="Meiryo UI" w:hAnsi="Meiryo UI" w:cs="Meiryo UI" w:hint="eastAsia"/>
          <w:sz w:val="38"/>
          <w:szCs w:val="38"/>
        </w:rPr>
        <w:t xml:space="preserve">　</w:t>
      </w:r>
      <w:r w:rsidRPr="00B74646">
        <w:rPr>
          <w:rFonts w:ascii="Meiryo UI" w:eastAsia="Meiryo UI" w:hAnsi="Meiryo UI" w:cs="Meiryo UI" w:hint="eastAsia"/>
          <w:sz w:val="24"/>
          <w:szCs w:val="24"/>
        </w:rPr>
        <w:t xml:space="preserve">　：　以下のとおり。</w:t>
      </w:r>
    </w:p>
    <w:tbl>
      <w:tblPr>
        <w:tblStyle w:val="a3"/>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74"/>
      </w:tblGrid>
      <w:tr w:rsidR="00B74646" w:rsidRPr="00B74646" w:rsidTr="00D7440F">
        <w:tc>
          <w:tcPr>
            <w:tcW w:w="12474" w:type="dxa"/>
          </w:tcPr>
          <w:p w:rsidR="00984913" w:rsidRPr="00B74646" w:rsidRDefault="00984913" w:rsidP="00D7440F">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■ご回答者（あてはまるものに、○をして下さい。）</w:t>
            </w:r>
          </w:p>
          <w:p w:rsidR="00984913"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・ご本人　　　　　・ご家族</w:t>
            </w:r>
          </w:p>
          <w:p w:rsidR="00984913" w:rsidRPr="00B74646" w:rsidRDefault="00984913" w:rsidP="00D7440F">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■ご本人の障がい種別は、何ですか（あてはまるものに、○をして下さい。）</w:t>
            </w:r>
          </w:p>
          <w:p w:rsidR="00984913"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 xml:space="preserve">・肢体不自由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・視覚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・聴覚、言語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・知的</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・精神</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・発達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・なし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・その</w:t>
            </w:r>
            <w:r w:rsidR="00FF61DA" w:rsidRPr="00B74646">
              <w:rPr>
                <w:rFonts w:ascii="Meiryo UI" w:eastAsia="Meiryo UI" w:hAnsi="Meiryo UI" w:cs="Meiryo UI" w:hint="eastAsia"/>
                <w:sz w:val="24"/>
                <w:szCs w:val="24"/>
              </w:rPr>
              <w:t>他</w:t>
            </w:r>
            <w:r w:rsidRPr="00B74646">
              <w:rPr>
                <w:rFonts w:ascii="Meiryo UI" w:eastAsia="Meiryo UI" w:hAnsi="Meiryo UI" w:cs="Meiryo UI" w:hint="eastAsia"/>
                <w:sz w:val="24"/>
                <w:szCs w:val="24"/>
              </w:rPr>
              <w:t>（自由記述：　　　　　　　　）</w:t>
            </w:r>
          </w:p>
          <w:p w:rsidR="00984913" w:rsidRPr="00B74646" w:rsidRDefault="00984913" w:rsidP="00D7440F">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t>（１）この教室に、いつから参加していますか。あてはまるものに、○をしてください。</w:t>
            </w:r>
          </w:p>
          <w:p w:rsidR="00984913"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・１年</w:t>
            </w:r>
            <w:r w:rsidR="00FF61DA" w:rsidRPr="00B74646">
              <w:rPr>
                <w:rFonts w:ascii="Meiryo UI" w:eastAsia="Meiryo UI" w:hAnsi="Meiryo UI" w:cs="Meiryo UI" w:hint="eastAsia"/>
                <w:sz w:val="24"/>
                <w:szCs w:val="24"/>
              </w:rPr>
              <w:t>以上</w:t>
            </w:r>
            <w:r w:rsidRPr="00B74646">
              <w:rPr>
                <w:rFonts w:ascii="Meiryo UI" w:eastAsia="Meiryo UI" w:hAnsi="Meiryo UI" w:cs="Meiryo UI" w:hint="eastAsia"/>
                <w:sz w:val="24"/>
                <w:szCs w:val="24"/>
              </w:rPr>
              <w:t>前から　　　・ここ１年</w:t>
            </w:r>
            <w:r w:rsidR="00FF61DA" w:rsidRPr="00B74646">
              <w:rPr>
                <w:rFonts w:ascii="Meiryo UI" w:eastAsia="Meiryo UI" w:hAnsi="Meiryo UI" w:cs="Meiryo UI" w:hint="eastAsia"/>
                <w:sz w:val="24"/>
                <w:szCs w:val="24"/>
              </w:rPr>
              <w:t>以内</w:t>
            </w:r>
            <w:r w:rsidRPr="00B74646">
              <w:rPr>
                <w:rFonts w:ascii="Meiryo UI" w:eastAsia="Meiryo UI" w:hAnsi="Meiryo UI" w:cs="Meiryo UI" w:hint="eastAsia"/>
                <w:sz w:val="24"/>
                <w:szCs w:val="24"/>
              </w:rPr>
              <w:t xml:space="preserve">　　　・今回がはじめて</w:t>
            </w:r>
          </w:p>
          <w:p w:rsidR="00984913" w:rsidRPr="00B74646" w:rsidRDefault="00984913" w:rsidP="00D7440F">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t>（２）この教室に、どのぐらいの回数で、参加していますか。あてはまるものに、○をしてください。</w:t>
            </w:r>
          </w:p>
          <w:p w:rsidR="00984913"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・ほとんど毎回　　　・２、３回に１回くらい　　　・ほとんど参加しない</w:t>
            </w:r>
          </w:p>
          <w:p w:rsidR="00984913" w:rsidRPr="00B74646" w:rsidRDefault="00984913" w:rsidP="00D7440F">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lastRenderedPageBreak/>
              <w:t>（３）この教室に、これからも参加したいと</w:t>
            </w:r>
            <w:r w:rsidR="00FF61DA" w:rsidRPr="00B74646">
              <w:rPr>
                <w:rFonts w:ascii="Meiryo UI" w:eastAsia="Meiryo UI" w:hAnsi="Meiryo UI" w:cs="Meiryo UI" w:hint="eastAsia"/>
                <w:sz w:val="24"/>
                <w:szCs w:val="24"/>
              </w:rPr>
              <w:t>思い</w:t>
            </w:r>
            <w:r w:rsidRPr="00B74646">
              <w:rPr>
                <w:rFonts w:ascii="Meiryo UI" w:eastAsia="Meiryo UI" w:hAnsi="Meiryo UI" w:cs="Meiryo UI" w:hint="eastAsia"/>
                <w:sz w:val="24"/>
                <w:szCs w:val="24"/>
              </w:rPr>
              <w:t>ますか。あてはまるものに、○をしてください。</w:t>
            </w:r>
          </w:p>
          <w:p w:rsidR="00984913"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・そう</w:t>
            </w:r>
            <w:r w:rsidR="00FF61DA" w:rsidRPr="00B74646">
              <w:rPr>
                <w:rFonts w:ascii="Meiryo UI" w:eastAsia="Meiryo UI" w:hAnsi="Meiryo UI" w:cs="Meiryo UI" w:hint="eastAsia"/>
                <w:sz w:val="24"/>
                <w:szCs w:val="24"/>
              </w:rPr>
              <w:t>思う</w:t>
            </w:r>
            <w:r w:rsidRPr="00B74646">
              <w:rPr>
                <w:rFonts w:ascii="Meiryo UI" w:eastAsia="Meiryo UI" w:hAnsi="Meiryo UI" w:cs="Meiryo UI" w:hint="eastAsia"/>
                <w:sz w:val="24"/>
                <w:szCs w:val="24"/>
              </w:rPr>
              <w:t xml:space="preserve">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・そう</w:t>
            </w:r>
            <w:r w:rsidR="00FF61DA" w:rsidRPr="00B74646">
              <w:rPr>
                <w:rFonts w:ascii="Meiryo UI" w:eastAsia="Meiryo UI" w:hAnsi="Meiryo UI" w:cs="Meiryo UI" w:hint="eastAsia"/>
                <w:sz w:val="24"/>
                <w:szCs w:val="24"/>
              </w:rPr>
              <w:t>思わない</w:t>
            </w:r>
            <w:r w:rsidRPr="00B74646">
              <w:rPr>
                <w:rFonts w:ascii="Meiryo UI" w:eastAsia="Meiryo UI" w:hAnsi="Meiryo UI" w:cs="Meiryo UI" w:hint="eastAsia"/>
                <w:sz w:val="24"/>
                <w:szCs w:val="24"/>
              </w:rPr>
              <w:t xml:space="preserve">　　　　　・わからない</w:t>
            </w:r>
          </w:p>
          <w:p w:rsidR="00984913" w:rsidRPr="00B74646" w:rsidRDefault="00984913" w:rsidP="00D7440F">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t>（４）もっと回数を</w:t>
            </w:r>
            <w:r w:rsidR="00FF61DA" w:rsidRPr="00B74646">
              <w:rPr>
                <w:rFonts w:ascii="Meiryo UI" w:eastAsia="Meiryo UI" w:hAnsi="Meiryo UI" w:cs="Meiryo UI" w:hint="eastAsia"/>
                <w:sz w:val="24"/>
                <w:szCs w:val="24"/>
              </w:rPr>
              <w:t>増やして</w:t>
            </w:r>
            <w:r w:rsidRPr="00B74646">
              <w:rPr>
                <w:rFonts w:ascii="Meiryo UI" w:eastAsia="Meiryo UI" w:hAnsi="Meiryo UI" w:cs="Meiryo UI" w:hint="eastAsia"/>
                <w:sz w:val="24"/>
                <w:szCs w:val="24"/>
              </w:rPr>
              <w:t>ほしいスポーツの教室は、どれですか。あてはまるものに、○をしてください。</w:t>
            </w:r>
          </w:p>
          <w:p w:rsidR="00C306AF"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 xml:space="preserve">・ビームライフル　　</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・卓球　　</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・フライングディスク</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・ショートテニス　</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・バスケットボール</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・エアロビクスダンス</w:t>
            </w:r>
          </w:p>
          <w:p w:rsidR="00984913"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 xml:space="preserve">・エンジョイダンス　</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・いきいき健康体操　</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・その</w:t>
            </w:r>
            <w:r w:rsidR="00FF61DA" w:rsidRPr="00B74646">
              <w:rPr>
                <w:rFonts w:ascii="Meiryo UI" w:eastAsia="Meiryo UI" w:hAnsi="Meiryo UI" w:cs="Meiryo UI" w:hint="eastAsia"/>
                <w:sz w:val="24"/>
                <w:szCs w:val="24"/>
              </w:rPr>
              <w:t>他</w:t>
            </w:r>
            <w:r w:rsidRPr="00B74646">
              <w:rPr>
                <w:rFonts w:ascii="Meiryo UI" w:eastAsia="Meiryo UI" w:hAnsi="Meiryo UI" w:cs="Meiryo UI" w:hint="eastAsia"/>
                <w:sz w:val="24"/>
                <w:szCs w:val="24"/>
              </w:rPr>
              <w:t>（自由記述：　　　　　　　　）</w:t>
            </w:r>
          </w:p>
          <w:p w:rsidR="00984913" w:rsidRPr="00B74646" w:rsidRDefault="00984913" w:rsidP="00D7440F">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t>（５）もっと回数を</w:t>
            </w:r>
            <w:r w:rsidR="007470C0" w:rsidRPr="00B74646">
              <w:rPr>
                <w:rFonts w:ascii="Meiryo UI" w:eastAsia="Meiryo UI" w:hAnsi="Meiryo UI" w:cs="Meiryo UI" w:hint="eastAsia"/>
                <w:sz w:val="24"/>
                <w:szCs w:val="24"/>
              </w:rPr>
              <w:t>増やして</w:t>
            </w:r>
            <w:r w:rsidRPr="00B74646">
              <w:rPr>
                <w:rFonts w:ascii="Meiryo UI" w:eastAsia="Meiryo UI" w:hAnsi="Meiryo UI" w:cs="Meiryo UI" w:hint="eastAsia"/>
                <w:sz w:val="24"/>
                <w:szCs w:val="24"/>
              </w:rPr>
              <w:t>ほしい文化の教室は、どれですか。あてはまるものに、○をしてください。</w:t>
            </w:r>
          </w:p>
          <w:p w:rsidR="00C306AF"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 xml:space="preserve">・音楽　</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・てづくりおやつ　</w:t>
            </w:r>
            <w:r w:rsidR="00C306AF" w:rsidRPr="00B74646">
              <w:rPr>
                <w:rFonts w:ascii="Meiryo UI" w:eastAsia="Meiryo UI" w:hAnsi="Meiryo UI" w:cs="Meiryo UI" w:hint="eastAsia"/>
                <w:sz w:val="24"/>
                <w:szCs w:val="24"/>
              </w:rPr>
              <w:t xml:space="preserve">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・カレンダーづくり　</w:t>
            </w:r>
            <w:r w:rsidR="00C306AF" w:rsidRPr="00B74646">
              <w:rPr>
                <w:rFonts w:ascii="Meiryo UI" w:eastAsia="Meiryo UI" w:hAnsi="Meiryo UI" w:cs="Meiryo UI" w:hint="eastAsia"/>
                <w:sz w:val="24"/>
                <w:szCs w:val="24"/>
              </w:rPr>
              <w:t xml:space="preserve">　</w:t>
            </w:r>
            <w:r w:rsidR="00FF61DA"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・キーホルダー</w:t>
            </w:r>
            <w:r w:rsidR="00FF61DA" w:rsidRPr="00B74646">
              <w:rPr>
                <w:rFonts w:ascii="Meiryo UI" w:eastAsia="Meiryo UI" w:hAnsi="Meiryo UI" w:cs="Meiryo UI" w:hint="eastAsia"/>
                <w:sz w:val="24"/>
                <w:szCs w:val="24"/>
              </w:rPr>
              <w:t>、</w:t>
            </w:r>
            <w:r w:rsidRPr="00B74646">
              <w:rPr>
                <w:rFonts w:ascii="Meiryo UI" w:eastAsia="Meiryo UI" w:hAnsi="Meiryo UI" w:cs="Meiryo UI" w:hint="eastAsia"/>
                <w:sz w:val="24"/>
                <w:szCs w:val="24"/>
              </w:rPr>
              <w:t>ブレスレット</w:t>
            </w:r>
            <w:r w:rsidR="00FF61DA" w:rsidRPr="00B74646">
              <w:rPr>
                <w:rFonts w:ascii="Meiryo UI" w:eastAsia="Meiryo UI" w:hAnsi="Meiryo UI" w:cs="Meiryo UI" w:hint="eastAsia"/>
                <w:sz w:val="24"/>
                <w:szCs w:val="24"/>
              </w:rPr>
              <w:t xml:space="preserve">　</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・らくやき</w:t>
            </w:r>
            <w:r w:rsidR="00C306A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・カード</w:t>
            </w:r>
          </w:p>
          <w:p w:rsidR="00C306AF" w:rsidRPr="00B74646" w:rsidRDefault="00C306AF"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 xml:space="preserve">・張り子づくり　　　</w:t>
            </w:r>
            <w:r w:rsidR="00984913" w:rsidRPr="00B74646">
              <w:rPr>
                <w:rFonts w:ascii="Meiryo UI" w:eastAsia="Meiryo UI" w:hAnsi="Meiryo UI" w:cs="Meiryo UI" w:hint="eastAsia"/>
                <w:sz w:val="24"/>
                <w:szCs w:val="24"/>
              </w:rPr>
              <w:t xml:space="preserve">・ラフターヨガ　</w:t>
            </w:r>
            <w:r w:rsidRPr="00B74646">
              <w:rPr>
                <w:rFonts w:ascii="Meiryo UI" w:eastAsia="Meiryo UI" w:hAnsi="Meiryo UI" w:cs="Meiryo UI" w:hint="eastAsia"/>
                <w:sz w:val="24"/>
                <w:szCs w:val="24"/>
              </w:rPr>
              <w:t xml:space="preserve">　</w:t>
            </w:r>
            <w:r w:rsidR="00984913" w:rsidRPr="00B74646">
              <w:rPr>
                <w:rFonts w:ascii="Meiryo UI" w:eastAsia="Meiryo UI" w:hAnsi="Meiryo UI" w:cs="Meiryo UI" w:hint="eastAsia"/>
                <w:sz w:val="24"/>
                <w:szCs w:val="24"/>
              </w:rPr>
              <w:t xml:space="preserve">　・ジャンベ　</w:t>
            </w:r>
            <w:r w:rsidRPr="00B74646">
              <w:rPr>
                <w:rFonts w:ascii="Meiryo UI" w:eastAsia="Meiryo UI" w:hAnsi="Meiryo UI" w:cs="Meiryo UI" w:hint="eastAsia"/>
                <w:sz w:val="24"/>
                <w:szCs w:val="24"/>
              </w:rPr>
              <w:t xml:space="preserve">　</w:t>
            </w:r>
            <w:r w:rsidR="00984913" w:rsidRPr="00B74646">
              <w:rPr>
                <w:rFonts w:ascii="Meiryo UI" w:eastAsia="Meiryo UI" w:hAnsi="Meiryo UI" w:cs="Meiryo UI" w:hint="eastAsia"/>
                <w:sz w:val="24"/>
                <w:szCs w:val="24"/>
              </w:rPr>
              <w:t xml:space="preserve">　・メイク　</w:t>
            </w:r>
            <w:r w:rsidRPr="00B74646">
              <w:rPr>
                <w:rFonts w:ascii="Meiryo UI" w:eastAsia="Meiryo UI" w:hAnsi="Meiryo UI" w:cs="Meiryo UI" w:hint="eastAsia"/>
                <w:sz w:val="24"/>
                <w:szCs w:val="24"/>
              </w:rPr>
              <w:t xml:space="preserve">　</w:t>
            </w:r>
            <w:r w:rsidR="00984913" w:rsidRPr="00B74646">
              <w:rPr>
                <w:rFonts w:ascii="Meiryo UI" w:eastAsia="Meiryo UI" w:hAnsi="Meiryo UI" w:cs="Meiryo UI" w:hint="eastAsia"/>
                <w:sz w:val="24"/>
                <w:szCs w:val="24"/>
              </w:rPr>
              <w:t xml:space="preserve">　・インテリアガーデニング</w:t>
            </w:r>
            <w:r w:rsidRPr="00B74646">
              <w:rPr>
                <w:rFonts w:ascii="Meiryo UI" w:eastAsia="Meiryo UI" w:hAnsi="Meiryo UI" w:cs="Meiryo UI" w:hint="eastAsia"/>
                <w:sz w:val="24"/>
                <w:szCs w:val="24"/>
              </w:rPr>
              <w:t xml:space="preserve">　　　</w:t>
            </w:r>
            <w:r w:rsidR="00984913" w:rsidRPr="00B74646">
              <w:rPr>
                <w:rFonts w:ascii="Meiryo UI" w:eastAsia="Meiryo UI" w:hAnsi="Meiryo UI" w:cs="Meiryo UI" w:hint="eastAsia"/>
                <w:sz w:val="24"/>
                <w:szCs w:val="24"/>
              </w:rPr>
              <w:t xml:space="preserve">・書き方　</w:t>
            </w:r>
            <w:r w:rsidRPr="00B74646">
              <w:rPr>
                <w:rFonts w:ascii="Meiryo UI" w:eastAsia="Meiryo UI" w:hAnsi="Meiryo UI" w:cs="Meiryo UI" w:hint="eastAsia"/>
                <w:sz w:val="24"/>
                <w:szCs w:val="24"/>
              </w:rPr>
              <w:t xml:space="preserve">　</w:t>
            </w:r>
            <w:r w:rsidR="00984913" w:rsidRPr="00B74646">
              <w:rPr>
                <w:rFonts w:ascii="Meiryo UI" w:eastAsia="Meiryo UI" w:hAnsi="Meiryo UI" w:cs="Meiryo UI" w:hint="eastAsia"/>
                <w:sz w:val="24"/>
                <w:szCs w:val="24"/>
              </w:rPr>
              <w:t xml:space="preserve">　・和太鼓</w:t>
            </w:r>
          </w:p>
          <w:p w:rsidR="00984913" w:rsidRPr="00B74646" w:rsidRDefault="00984913" w:rsidP="009451F6">
            <w:pPr>
              <w:spacing w:line="300" w:lineRule="exact"/>
              <w:ind w:leftChars="400" w:left="840"/>
              <w:rPr>
                <w:rFonts w:ascii="Meiryo UI" w:eastAsia="Meiryo UI" w:hAnsi="Meiryo UI" w:cs="Meiryo UI"/>
                <w:sz w:val="24"/>
                <w:szCs w:val="24"/>
              </w:rPr>
            </w:pPr>
            <w:r w:rsidRPr="00B74646">
              <w:rPr>
                <w:rFonts w:ascii="Meiryo UI" w:eastAsia="Meiryo UI" w:hAnsi="Meiryo UI" w:cs="Meiryo UI" w:hint="eastAsia"/>
                <w:sz w:val="24"/>
                <w:szCs w:val="24"/>
              </w:rPr>
              <w:t>・その</w:t>
            </w:r>
            <w:r w:rsidR="00FF61DA" w:rsidRPr="00B74646">
              <w:rPr>
                <w:rFonts w:ascii="Meiryo UI" w:eastAsia="Meiryo UI" w:hAnsi="Meiryo UI" w:cs="Meiryo UI" w:hint="eastAsia"/>
                <w:sz w:val="24"/>
                <w:szCs w:val="24"/>
              </w:rPr>
              <w:t>他</w:t>
            </w:r>
            <w:r w:rsidRPr="00B74646">
              <w:rPr>
                <w:rFonts w:ascii="Meiryo UI" w:eastAsia="Meiryo UI" w:hAnsi="Meiryo UI" w:cs="Meiryo UI" w:hint="eastAsia"/>
                <w:sz w:val="24"/>
                <w:szCs w:val="24"/>
              </w:rPr>
              <w:t>（自由記述：　　　　　　　　）</w:t>
            </w:r>
          </w:p>
        </w:tc>
      </w:tr>
    </w:tbl>
    <w:p w:rsidR="009B172F" w:rsidRDefault="00BA080F" w:rsidP="009B172F">
      <w:pPr>
        <w:spacing w:line="300" w:lineRule="exact"/>
        <w:ind w:firstLineChars="100" w:firstLine="240"/>
        <w:rPr>
          <w:rFonts w:ascii="Meiryo UI" w:eastAsia="Meiryo UI" w:hAnsi="Meiryo UI" w:cs="Meiryo UI"/>
          <w:b/>
          <w:sz w:val="24"/>
          <w:szCs w:val="24"/>
        </w:rPr>
      </w:pPr>
      <w:r w:rsidRPr="00A71942">
        <w:rPr>
          <w:rFonts w:ascii="Meiryo UI" w:eastAsia="Meiryo UI" w:hAnsi="Meiryo UI" w:cs="Meiryo UI" w:hint="eastAsia"/>
          <w:b/>
          <w:sz w:val="24"/>
          <w:szCs w:val="24"/>
        </w:rPr>
        <w:lastRenderedPageBreak/>
        <w:t>➢</w:t>
      </w:r>
      <w:r w:rsidR="009B172F" w:rsidRPr="009B172F">
        <w:rPr>
          <w:rFonts w:ascii="Meiryo UI" w:eastAsia="Meiryo UI" w:hAnsi="Meiryo UI" w:cs="Meiryo UI" w:hint="eastAsia"/>
          <w:b/>
          <w:sz w:val="24"/>
          <w:szCs w:val="24"/>
        </w:rPr>
        <w:t>「教室・プログラム」等のＰＤＣＡサイクル</w:t>
      </w:r>
    </w:p>
    <w:p w:rsidR="009B172F" w:rsidRPr="00B74646" w:rsidRDefault="00C9524B" w:rsidP="009B172F">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sz w:val="24"/>
          <w:szCs w:val="24"/>
        </w:rPr>
        <w:t>今後、</w:t>
      </w:r>
      <w:r w:rsidR="009D09D9" w:rsidRPr="00B74646">
        <w:rPr>
          <w:rFonts w:ascii="Meiryo UI" w:eastAsia="Meiryo UI" w:hAnsi="Meiryo UI" w:cs="Meiryo UI" w:hint="eastAsia"/>
          <w:sz w:val="24"/>
          <w:szCs w:val="24"/>
        </w:rPr>
        <w:t>以下により、</w:t>
      </w:r>
      <w:r w:rsidR="00170E1B" w:rsidRPr="00B74646">
        <w:rPr>
          <w:rFonts w:ascii="Meiryo UI" w:eastAsia="Meiryo UI" w:hAnsi="Meiryo UI" w:cs="Meiryo UI" w:hint="eastAsia"/>
          <w:sz w:val="24"/>
          <w:szCs w:val="24"/>
        </w:rPr>
        <w:t>「</w:t>
      </w:r>
      <w:r w:rsidR="00E24B64" w:rsidRPr="00B74646">
        <w:rPr>
          <w:rFonts w:ascii="Meiryo UI" w:eastAsia="Meiryo UI" w:hAnsi="Meiryo UI" w:cs="Meiryo UI" w:hint="eastAsia"/>
          <w:sz w:val="24"/>
          <w:szCs w:val="24"/>
        </w:rPr>
        <w:t>「</w:t>
      </w:r>
      <w:r w:rsidR="009D09D9" w:rsidRPr="00B74646">
        <w:rPr>
          <w:rFonts w:ascii="Meiryo UI" w:eastAsia="Meiryo UI" w:hAnsi="Meiryo UI" w:cs="Meiryo UI" w:hint="eastAsia"/>
          <w:sz w:val="24"/>
          <w:szCs w:val="24"/>
        </w:rPr>
        <w:t>教室・プログラム</w:t>
      </w:r>
      <w:r w:rsidR="00E24B64" w:rsidRPr="00B74646">
        <w:rPr>
          <w:rFonts w:ascii="Meiryo UI" w:eastAsia="Meiryo UI" w:hAnsi="Meiryo UI" w:cs="Meiryo UI" w:hint="eastAsia"/>
          <w:sz w:val="24"/>
          <w:szCs w:val="24"/>
        </w:rPr>
        <w:t>」</w:t>
      </w:r>
      <w:r w:rsidR="00460D76" w:rsidRPr="00B74646">
        <w:rPr>
          <w:rFonts w:ascii="Meiryo UI" w:eastAsia="Meiryo UI" w:hAnsi="Meiryo UI" w:cs="Meiryo UI" w:hint="eastAsia"/>
          <w:sz w:val="24"/>
          <w:szCs w:val="24"/>
        </w:rPr>
        <w:t>等</w:t>
      </w:r>
      <w:r w:rsidR="009D09D9" w:rsidRPr="00B74646">
        <w:rPr>
          <w:rFonts w:ascii="Meiryo UI" w:eastAsia="Meiryo UI" w:hAnsi="Meiryo UI" w:cs="Meiryo UI" w:hint="eastAsia"/>
          <w:sz w:val="24"/>
          <w:szCs w:val="24"/>
        </w:rPr>
        <w:t>のＰＤＣＡサイクル</w:t>
      </w:r>
      <w:r w:rsidR="00E24B64" w:rsidRPr="00B74646">
        <w:rPr>
          <w:rFonts w:ascii="Meiryo UI" w:eastAsia="Meiryo UI" w:hAnsi="Meiryo UI" w:cs="Meiryo UI" w:hint="eastAsia"/>
          <w:sz w:val="24"/>
          <w:szCs w:val="24"/>
        </w:rPr>
        <w:t>」</w:t>
      </w:r>
      <w:r w:rsidR="009D09D9" w:rsidRPr="00B74646">
        <w:rPr>
          <w:rFonts w:ascii="Meiryo UI" w:eastAsia="Meiryo UI" w:hAnsi="Meiryo UI" w:cs="Meiryo UI" w:hint="eastAsia"/>
          <w:sz w:val="24"/>
          <w:szCs w:val="24"/>
        </w:rPr>
        <w:t>を確立。</w:t>
      </w:r>
    </w:p>
    <w:p w:rsidR="009B172F" w:rsidRPr="000A5F7B" w:rsidRDefault="000A5F7B" w:rsidP="000A5F7B">
      <w:pPr>
        <w:spacing w:line="300" w:lineRule="exact"/>
        <w:ind w:firstLineChars="200" w:firstLine="480"/>
        <w:rPr>
          <w:rFonts w:ascii="Meiryo UI" w:eastAsia="Meiryo UI" w:hAnsi="Meiryo UI" w:cs="Meiryo UI"/>
          <w:b/>
          <w:sz w:val="24"/>
          <w:szCs w:val="24"/>
        </w:rPr>
      </w:pPr>
      <w:r>
        <w:rPr>
          <w:rFonts w:ascii="Meiryo UI" w:eastAsia="Meiryo UI" w:hAnsi="Meiryo UI" w:cs="Meiryo UI" w:hint="eastAsia"/>
          <w:sz w:val="24"/>
          <w:szCs w:val="24"/>
        </w:rPr>
        <w:t>①</w:t>
      </w:r>
      <w:r w:rsidR="00170E1B" w:rsidRPr="000A5F7B">
        <w:rPr>
          <w:rFonts w:ascii="Meiryo UI" w:eastAsia="Meiryo UI" w:hAnsi="Meiryo UI" w:cs="Meiryo UI" w:hint="eastAsia"/>
          <w:sz w:val="24"/>
          <w:szCs w:val="24"/>
        </w:rPr>
        <w:t>「</w:t>
      </w:r>
      <w:r w:rsidR="00A51CE9" w:rsidRPr="000A5F7B">
        <w:rPr>
          <w:rFonts w:ascii="Meiryo UI" w:eastAsia="Meiryo UI" w:hAnsi="Meiryo UI" w:cs="Meiryo UI" w:hint="eastAsia"/>
          <w:sz w:val="24"/>
          <w:szCs w:val="24"/>
        </w:rPr>
        <w:t>「</w:t>
      </w:r>
      <w:r w:rsidR="009D09D9" w:rsidRPr="000A5F7B">
        <w:rPr>
          <w:rFonts w:ascii="Meiryo UI" w:eastAsia="Meiryo UI" w:hAnsi="Meiryo UI" w:cs="Meiryo UI" w:hint="eastAsia"/>
          <w:sz w:val="24"/>
          <w:szCs w:val="24"/>
        </w:rPr>
        <w:t>教室・プログラム</w:t>
      </w:r>
      <w:r w:rsidR="00A51CE9" w:rsidRPr="000A5F7B">
        <w:rPr>
          <w:rFonts w:ascii="Meiryo UI" w:eastAsia="Meiryo UI" w:hAnsi="Meiryo UI" w:cs="Meiryo UI" w:hint="eastAsia"/>
          <w:sz w:val="24"/>
          <w:szCs w:val="24"/>
        </w:rPr>
        <w:t>」</w:t>
      </w:r>
      <w:r w:rsidR="009D09D9" w:rsidRPr="000A5F7B">
        <w:rPr>
          <w:rFonts w:ascii="Meiryo UI" w:eastAsia="Meiryo UI" w:hAnsi="Meiryo UI" w:cs="Meiryo UI" w:hint="eastAsia"/>
          <w:sz w:val="24"/>
          <w:szCs w:val="24"/>
        </w:rPr>
        <w:t>に係るアンケート</w:t>
      </w:r>
      <w:r w:rsidR="00170E1B" w:rsidRPr="000A5F7B">
        <w:rPr>
          <w:rFonts w:ascii="Meiryo UI" w:eastAsia="Meiryo UI" w:hAnsi="Meiryo UI" w:cs="Meiryo UI" w:hint="eastAsia"/>
          <w:sz w:val="24"/>
          <w:szCs w:val="24"/>
        </w:rPr>
        <w:t>」</w:t>
      </w:r>
      <w:r w:rsidR="009D09D9" w:rsidRPr="000A5F7B">
        <w:rPr>
          <w:rFonts w:ascii="Meiryo UI" w:eastAsia="Meiryo UI" w:hAnsi="Meiryo UI" w:cs="Meiryo UI" w:hint="eastAsia"/>
          <w:sz w:val="24"/>
          <w:szCs w:val="24"/>
        </w:rPr>
        <w:t>を</w:t>
      </w:r>
      <w:r>
        <w:rPr>
          <w:rFonts w:ascii="Meiryo UI" w:eastAsia="Meiryo UI" w:hAnsi="Meiryo UI" w:cs="Meiryo UI" w:hint="eastAsia"/>
          <w:sz w:val="24"/>
          <w:szCs w:val="24"/>
        </w:rPr>
        <w:t>、</w:t>
      </w:r>
      <w:r w:rsidR="00DA37C3" w:rsidRPr="000A5F7B">
        <w:rPr>
          <w:rFonts w:ascii="Meiryo UI" w:eastAsia="Meiryo UI" w:hAnsi="Meiryo UI" w:cs="Meiryo UI" w:hint="eastAsia"/>
          <w:sz w:val="24"/>
          <w:szCs w:val="24"/>
        </w:rPr>
        <w:t>年間</w:t>
      </w:r>
      <w:r>
        <w:rPr>
          <w:rFonts w:ascii="Meiryo UI" w:eastAsia="Meiryo UI" w:hAnsi="Meiryo UI" w:cs="Meiryo UI" w:hint="eastAsia"/>
          <w:sz w:val="24"/>
          <w:szCs w:val="24"/>
        </w:rPr>
        <w:t>を</w:t>
      </w:r>
      <w:r w:rsidR="001C523F" w:rsidRPr="000A5F7B">
        <w:rPr>
          <w:rFonts w:ascii="Meiryo UI" w:eastAsia="Meiryo UI" w:hAnsi="Meiryo UI" w:cs="Meiryo UI" w:hint="eastAsia"/>
          <w:sz w:val="24"/>
          <w:szCs w:val="24"/>
        </w:rPr>
        <w:t>通</w:t>
      </w:r>
      <w:r>
        <w:rPr>
          <w:rFonts w:ascii="Meiryo UI" w:eastAsia="Meiryo UI" w:hAnsi="Meiryo UI" w:cs="Meiryo UI" w:hint="eastAsia"/>
          <w:sz w:val="24"/>
          <w:szCs w:val="24"/>
        </w:rPr>
        <w:t>じ</w:t>
      </w:r>
      <w:r w:rsidR="001C523F" w:rsidRPr="000A5F7B">
        <w:rPr>
          <w:rFonts w:ascii="Meiryo UI" w:eastAsia="Meiryo UI" w:hAnsi="Meiryo UI" w:cs="Meiryo UI" w:hint="eastAsia"/>
          <w:sz w:val="24"/>
          <w:szCs w:val="24"/>
        </w:rPr>
        <w:t>て適宜</w:t>
      </w:r>
      <w:r w:rsidR="00C6608C" w:rsidRPr="000A5F7B">
        <w:rPr>
          <w:rFonts w:ascii="Meiryo UI" w:eastAsia="Meiryo UI" w:hAnsi="Meiryo UI" w:cs="Meiryo UI" w:hint="eastAsia"/>
          <w:sz w:val="24"/>
          <w:szCs w:val="24"/>
        </w:rPr>
        <w:t>、すべての教室等について</w:t>
      </w:r>
      <w:r w:rsidR="009D09D9" w:rsidRPr="000A5F7B">
        <w:rPr>
          <w:rFonts w:ascii="Meiryo UI" w:eastAsia="Meiryo UI" w:hAnsi="Meiryo UI" w:cs="Meiryo UI" w:hint="eastAsia"/>
          <w:sz w:val="24"/>
          <w:szCs w:val="24"/>
        </w:rPr>
        <w:t>実施</w:t>
      </w:r>
      <w:r w:rsidR="00C6608C" w:rsidRPr="000A5F7B">
        <w:rPr>
          <w:rFonts w:ascii="Meiryo UI" w:eastAsia="Meiryo UI" w:hAnsi="Meiryo UI" w:cs="Meiryo UI" w:hint="eastAsia"/>
          <w:sz w:val="24"/>
          <w:szCs w:val="24"/>
        </w:rPr>
        <w:t>。</w:t>
      </w:r>
    </w:p>
    <w:p w:rsidR="0084649F" w:rsidRPr="00B74646" w:rsidRDefault="00C6608C" w:rsidP="009B172F">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sz w:val="24"/>
          <w:szCs w:val="24"/>
        </w:rPr>
        <w:t>②「①」の結果</w:t>
      </w:r>
      <w:r w:rsidR="00862A5A" w:rsidRPr="00B74646">
        <w:rPr>
          <w:rFonts w:ascii="Meiryo UI" w:eastAsia="Meiryo UI" w:hAnsi="Meiryo UI" w:cs="Meiryo UI" w:hint="eastAsia"/>
          <w:sz w:val="24"/>
          <w:szCs w:val="24"/>
        </w:rPr>
        <w:t>等が、次のいずれかに当てはまる場合は、再度、以下のアンケートを実施。</w:t>
      </w:r>
    </w:p>
    <w:p w:rsidR="00862A5A" w:rsidRPr="00B74646" w:rsidRDefault="0084649F" w:rsidP="00862A5A">
      <w:pPr>
        <w:spacing w:line="300" w:lineRule="exact"/>
        <w:ind w:leftChars="300" w:left="630"/>
        <w:rPr>
          <w:rFonts w:ascii="Meiryo UI" w:eastAsia="Meiryo UI" w:hAnsi="Meiryo UI" w:cs="Meiryo UI"/>
          <w:sz w:val="24"/>
          <w:szCs w:val="24"/>
        </w:rPr>
      </w:pPr>
      <w:r w:rsidRPr="00B74646">
        <w:rPr>
          <w:rFonts w:ascii="Meiryo UI" w:eastAsia="Meiryo UI" w:hAnsi="Meiryo UI" w:cs="Meiryo UI" w:hint="eastAsia"/>
          <w:sz w:val="24"/>
          <w:szCs w:val="24"/>
        </w:rPr>
        <w:t>・</w:t>
      </w:r>
      <w:r w:rsidR="00862A5A" w:rsidRPr="00B74646">
        <w:rPr>
          <w:rFonts w:ascii="Meiryo UI" w:eastAsia="Meiryo UI" w:hAnsi="Meiryo UI" w:cs="Meiryo UI" w:hint="eastAsia"/>
          <w:sz w:val="24"/>
          <w:szCs w:val="24"/>
        </w:rPr>
        <w:t>「これからも参加したいと思う」と回答した人が、</w:t>
      </w:r>
      <w:r w:rsidR="00C6608C" w:rsidRPr="00B74646">
        <w:rPr>
          <w:rFonts w:ascii="Meiryo UI" w:eastAsia="Meiryo UI" w:hAnsi="Meiryo UI" w:cs="Meiryo UI" w:hint="eastAsia"/>
          <w:sz w:val="24"/>
          <w:szCs w:val="24"/>
        </w:rPr>
        <w:t>概ね半数未満もの</w:t>
      </w:r>
    </w:p>
    <w:p w:rsidR="00862A5A" w:rsidRPr="00B74646" w:rsidRDefault="00862A5A" w:rsidP="00862A5A">
      <w:pPr>
        <w:spacing w:line="300" w:lineRule="exact"/>
        <w:ind w:leftChars="300" w:left="630"/>
        <w:rPr>
          <w:rFonts w:ascii="Meiryo UI" w:eastAsia="Meiryo UI" w:hAnsi="Meiryo UI" w:cs="Meiryo UI"/>
          <w:sz w:val="24"/>
          <w:szCs w:val="24"/>
        </w:rPr>
      </w:pPr>
      <w:r w:rsidRPr="00B74646">
        <w:rPr>
          <w:rFonts w:ascii="Meiryo UI" w:eastAsia="Meiryo UI" w:hAnsi="Meiryo UI" w:cs="Meiryo UI" w:hint="eastAsia"/>
          <w:sz w:val="24"/>
          <w:szCs w:val="24"/>
        </w:rPr>
        <w:t>・</w:t>
      </w:r>
      <w:r w:rsidR="00C6608C" w:rsidRPr="00B74646">
        <w:rPr>
          <w:rFonts w:ascii="Meiryo UI" w:eastAsia="Meiryo UI" w:hAnsi="Meiryo UI" w:cs="Meiryo UI" w:hint="eastAsia"/>
          <w:sz w:val="24"/>
          <w:szCs w:val="24"/>
        </w:rPr>
        <w:t>アンケート回収率が概ね50</w:t>
      </w:r>
      <w:r w:rsidRPr="00B74646">
        <w:rPr>
          <w:rFonts w:ascii="Meiryo UI" w:eastAsia="Meiryo UI" w:hAnsi="Meiryo UI" w:cs="Meiryo UI" w:hint="eastAsia"/>
          <w:sz w:val="24"/>
          <w:szCs w:val="24"/>
        </w:rPr>
        <w:t>％未満のもの</w:t>
      </w:r>
    </w:p>
    <w:p w:rsidR="00C6608C" w:rsidRPr="00B74646" w:rsidRDefault="00862A5A" w:rsidP="00862A5A">
      <w:pPr>
        <w:spacing w:line="300" w:lineRule="exact"/>
        <w:ind w:leftChars="300" w:left="630"/>
        <w:rPr>
          <w:rFonts w:ascii="Meiryo UI" w:eastAsia="Meiryo UI" w:hAnsi="Meiryo UI" w:cs="Meiryo UI"/>
          <w:sz w:val="24"/>
          <w:szCs w:val="24"/>
        </w:rPr>
      </w:pPr>
      <w:r w:rsidRPr="00B74646">
        <w:rPr>
          <w:rFonts w:ascii="Meiryo UI" w:eastAsia="Meiryo UI" w:hAnsi="Meiryo UI" w:cs="Meiryo UI" w:hint="eastAsia"/>
          <w:sz w:val="24"/>
          <w:szCs w:val="24"/>
        </w:rPr>
        <w:t>・</w:t>
      </w:r>
      <w:r w:rsidR="00C6608C" w:rsidRPr="00B74646">
        <w:rPr>
          <w:rFonts w:ascii="Meiryo UI" w:eastAsia="Meiryo UI" w:hAnsi="Meiryo UI" w:cs="Meiryo UI" w:hint="eastAsia"/>
          <w:sz w:val="24"/>
          <w:szCs w:val="24"/>
        </w:rPr>
        <w:t>定員に対する利用者の割合が、概ね1.5倍を超え、または、0.5を下回る状態が概ね１年以上つづくもの</w:t>
      </w:r>
    </w:p>
    <w:p w:rsidR="00862A5A" w:rsidRPr="00B74646" w:rsidRDefault="00862A5A" w:rsidP="00BF4DBE">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t xml:space="preserve">　　≪アンケートの内容（対象者：本人または家族）</w:t>
      </w:r>
      <w:r w:rsidR="00A71942" w:rsidRPr="00B74646">
        <w:rPr>
          <w:rFonts w:ascii="Meiryo UI" w:eastAsia="Meiryo UI" w:hAnsi="Meiryo UI" w:cs="Meiryo UI" w:hint="eastAsia"/>
          <w:sz w:val="24"/>
          <w:szCs w:val="24"/>
        </w:rPr>
        <w:t>≫</w:t>
      </w:r>
    </w:p>
    <w:p w:rsidR="00862A5A" w:rsidRPr="00B74646" w:rsidRDefault="00862A5A" w:rsidP="00862A5A">
      <w:pPr>
        <w:spacing w:line="300" w:lineRule="exact"/>
        <w:ind w:firstLineChars="300" w:firstLine="720"/>
        <w:rPr>
          <w:rFonts w:ascii="Meiryo UI" w:eastAsia="Meiryo UI" w:hAnsi="Meiryo UI" w:cs="Meiryo UI"/>
          <w:sz w:val="24"/>
          <w:szCs w:val="24"/>
        </w:rPr>
      </w:pPr>
      <w:r w:rsidRPr="00B74646">
        <w:rPr>
          <w:rFonts w:ascii="Meiryo UI" w:eastAsia="Meiryo UI" w:hAnsi="Meiryo UI" w:cs="Meiryo UI" w:hint="eastAsia"/>
          <w:sz w:val="24"/>
          <w:szCs w:val="24"/>
        </w:rPr>
        <w:t>（</w:t>
      </w:r>
      <w:r w:rsidR="00C6608C" w:rsidRPr="00B74646">
        <w:rPr>
          <w:rFonts w:ascii="Meiryo UI" w:eastAsia="Meiryo UI" w:hAnsi="Meiryo UI" w:cs="Meiryo UI" w:hint="eastAsia"/>
          <w:sz w:val="24"/>
          <w:szCs w:val="24"/>
        </w:rPr>
        <w:t>１）この教室にこれからも参加したいと思いますか。</w:t>
      </w:r>
    </w:p>
    <w:p w:rsidR="00862A5A" w:rsidRPr="00B74646" w:rsidRDefault="00C6608C" w:rsidP="00862A5A">
      <w:pPr>
        <w:spacing w:line="300" w:lineRule="exact"/>
        <w:ind w:firstLineChars="500" w:firstLine="1200"/>
        <w:rPr>
          <w:rFonts w:ascii="Meiryo UI" w:eastAsia="Meiryo UI" w:hAnsi="Meiryo UI" w:cs="Meiryo UI"/>
          <w:sz w:val="24"/>
          <w:szCs w:val="24"/>
        </w:rPr>
      </w:pPr>
      <w:r w:rsidRPr="00B74646">
        <w:rPr>
          <w:rFonts w:ascii="Meiryo UI" w:eastAsia="Meiryo UI" w:hAnsi="Meiryo UI" w:cs="Meiryo UI" w:hint="eastAsia"/>
          <w:sz w:val="24"/>
          <w:szCs w:val="24"/>
        </w:rPr>
        <w:t>・そう思う　　・そう思わない　　・わからない</w:t>
      </w:r>
    </w:p>
    <w:p w:rsidR="00C6608C" w:rsidRPr="00B74646" w:rsidRDefault="00C6608C" w:rsidP="00862A5A">
      <w:pPr>
        <w:spacing w:line="300" w:lineRule="exact"/>
        <w:ind w:firstLineChars="300" w:firstLine="720"/>
        <w:rPr>
          <w:rFonts w:ascii="Meiryo UI" w:eastAsia="Meiryo UI" w:hAnsi="Meiryo UI" w:cs="Meiryo UI"/>
          <w:sz w:val="24"/>
          <w:szCs w:val="24"/>
        </w:rPr>
      </w:pPr>
      <w:r w:rsidRPr="00B74646">
        <w:rPr>
          <w:rFonts w:ascii="Meiryo UI" w:eastAsia="Meiryo UI" w:hAnsi="Meiryo UI" w:cs="Meiryo UI" w:hint="eastAsia"/>
          <w:sz w:val="24"/>
          <w:szCs w:val="24"/>
        </w:rPr>
        <w:t>（２）この教室にこれからも参加したいと思わない、または、わからない理由は何ですか。</w:t>
      </w:r>
    </w:p>
    <w:p w:rsidR="00C6608C" w:rsidRPr="00B74646" w:rsidRDefault="00C6608C" w:rsidP="00BF4DBE">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862A5A" w:rsidRPr="00B74646">
        <w:rPr>
          <w:rFonts w:ascii="Meiryo UI" w:eastAsia="Meiryo UI" w:hAnsi="Meiryo UI" w:cs="Meiryo UI" w:hint="eastAsia"/>
          <w:sz w:val="24"/>
          <w:szCs w:val="24"/>
        </w:rPr>
        <w:t xml:space="preserve">　　</w:t>
      </w:r>
      <w:r w:rsidR="00A71942" w:rsidRPr="00B74646">
        <w:rPr>
          <w:rFonts w:ascii="Meiryo UI" w:eastAsia="Meiryo UI" w:hAnsi="Meiryo UI" w:cs="Meiryo UI" w:hint="eastAsia"/>
          <w:sz w:val="24"/>
          <w:szCs w:val="24"/>
        </w:rPr>
        <w:t>■</w:t>
      </w:r>
      <w:r w:rsidRPr="00B74646">
        <w:rPr>
          <w:rFonts w:ascii="Meiryo UI" w:eastAsia="Meiryo UI" w:hAnsi="Meiryo UI" w:cs="Meiryo UI" w:hint="eastAsia"/>
          <w:spacing w:val="16"/>
          <w:w w:val="92"/>
          <w:kern w:val="0"/>
          <w:sz w:val="24"/>
          <w:szCs w:val="24"/>
          <w:fitText w:val="3600" w:id="1744153344"/>
        </w:rPr>
        <w:t xml:space="preserve">教室が楽しくないから　　　　　　</w:t>
      </w:r>
      <w:r w:rsidR="007470C0" w:rsidRPr="00B74646">
        <w:rPr>
          <w:rFonts w:ascii="Meiryo UI" w:eastAsia="Meiryo UI" w:hAnsi="Meiryo UI" w:cs="Meiryo UI" w:hint="eastAsia"/>
          <w:spacing w:val="16"/>
          <w:w w:val="92"/>
          <w:kern w:val="0"/>
          <w:sz w:val="24"/>
          <w:szCs w:val="24"/>
          <w:fitText w:val="3600" w:id="1744153344"/>
        </w:rPr>
        <w:t xml:space="preserve">　　　</w:t>
      </w:r>
      <w:r w:rsidRPr="00B74646">
        <w:rPr>
          <w:rFonts w:ascii="Meiryo UI" w:eastAsia="Meiryo UI" w:hAnsi="Meiryo UI" w:cs="Meiryo UI" w:hint="eastAsia"/>
          <w:spacing w:val="3"/>
          <w:w w:val="92"/>
          <w:kern w:val="0"/>
          <w:sz w:val="24"/>
          <w:szCs w:val="24"/>
          <w:fitText w:val="3600" w:id="1744153344"/>
        </w:rPr>
        <w:t>・</w:t>
      </w:r>
      <w:r w:rsidRPr="00B74646">
        <w:rPr>
          <w:rFonts w:ascii="Meiryo UI" w:eastAsia="Meiryo UI" w:hAnsi="Meiryo UI" w:cs="Meiryo UI" w:hint="eastAsia"/>
          <w:sz w:val="24"/>
          <w:szCs w:val="24"/>
        </w:rPr>
        <w:t>そう思う　　・そう思わない　　・わからない</w:t>
      </w:r>
    </w:p>
    <w:p w:rsidR="00C6608C" w:rsidRPr="00B74646" w:rsidRDefault="00C6608C" w:rsidP="00BF4DBE">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862A5A" w:rsidRPr="00B74646">
        <w:rPr>
          <w:rFonts w:ascii="Meiryo UI" w:eastAsia="Meiryo UI" w:hAnsi="Meiryo UI" w:cs="Meiryo UI" w:hint="eastAsia"/>
          <w:sz w:val="24"/>
          <w:szCs w:val="24"/>
        </w:rPr>
        <w:t xml:space="preserve">　　</w:t>
      </w:r>
      <w:r w:rsidR="00A71942" w:rsidRPr="00B74646">
        <w:rPr>
          <w:rFonts w:ascii="Meiryo UI" w:eastAsia="Meiryo UI" w:hAnsi="Meiryo UI" w:cs="Meiryo UI" w:hint="eastAsia"/>
          <w:sz w:val="24"/>
          <w:szCs w:val="24"/>
        </w:rPr>
        <w:t>■</w:t>
      </w:r>
      <w:r w:rsidRPr="00B74646">
        <w:rPr>
          <w:rFonts w:ascii="Meiryo UI" w:eastAsia="Meiryo UI" w:hAnsi="Meiryo UI" w:cs="Meiryo UI" w:hint="eastAsia"/>
          <w:spacing w:val="18"/>
          <w:w w:val="92"/>
          <w:kern w:val="0"/>
          <w:sz w:val="24"/>
          <w:szCs w:val="24"/>
          <w:fitText w:val="3600" w:id="1744153089"/>
        </w:rPr>
        <w:t>講師がいやだから</w:t>
      </w:r>
      <w:r w:rsidRPr="00B74646">
        <w:rPr>
          <w:rFonts w:ascii="Meiryo UI" w:eastAsia="Meiryo UI" w:hAnsi="Meiryo UI" w:cs="Meiryo UI" w:hint="eastAsia"/>
          <w:spacing w:val="18"/>
          <w:w w:val="92"/>
          <w:kern w:val="0"/>
          <w:sz w:val="30"/>
          <w:szCs w:val="30"/>
          <w:fitText w:val="3600" w:id="1744153089"/>
        </w:rPr>
        <w:t xml:space="preserve">　</w:t>
      </w:r>
      <w:r w:rsidRPr="00B74646">
        <w:rPr>
          <w:rFonts w:ascii="Meiryo UI" w:eastAsia="Meiryo UI" w:hAnsi="Meiryo UI" w:cs="Meiryo UI" w:hint="eastAsia"/>
          <w:spacing w:val="18"/>
          <w:w w:val="92"/>
          <w:kern w:val="0"/>
          <w:sz w:val="24"/>
          <w:szCs w:val="24"/>
          <w:fitText w:val="3600" w:id="1744153089"/>
        </w:rPr>
        <w:t xml:space="preserve">　　　　　　　</w:t>
      </w:r>
      <w:r w:rsidR="007470C0" w:rsidRPr="00B74646">
        <w:rPr>
          <w:rFonts w:ascii="Meiryo UI" w:eastAsia="Meiryo UI" w:hAnsi="Meiryo UI" w:cs="Meiryo UI" w:hint="eastAsia"/>
          <w:spacing w:val="18"/>
          <w:w w:val="92"/>
          <w:kern w:val="0"/>
          <w:sz w:val="24"/>
          <w:szCs w:val="24"/>
          <w:fitText w:val="3600" w:id="1744153089"/>
        </w:rPr>
        <w:t xml:space="preserve">　　　</w:t>
      </w:r>
      <w:r w:rsidRPr="00B74646">
        <w:rPr>
          <w:rFonts w:ascii="Meiryo UI" w:eastAsia="Meiryo UI" w:hAnsi="Meiryo UI" w:cs="Meiryo UI" w:hint="eastAsia"/>
          <w:spacing w:val="-33"/>
          <w:w w:val="92"/>
          <w:kern w:val="0"/>
          <w:sz w:val="24"/>
          <w:szCs w:val="24"/>
          <w:fitText w:val="3600" w:id="1744153089"/>
        </w:rPr>
        <w:t>・</w:t>
      </w:r>
      <w:r w:rsidRPr="00B74646">
        <w:rPr>
          <w:rFonts w:ascii="Meiryo UI" w:eastAsia="Meiryo UI" w:hAnsi="Meiryo UI" w:cs="Meiryo UI" w:hint="eastAsia"/>
          <w:sz w:val="24"/>
          <w:szCs w:val="24"/>
        </w:rPr>
        <w:t>そう思う　　・そう思わない　　・わからない</w:t>
      </w:r>
    </w:p>
    <w:p w:rsidR="009B172F" w:rsidRPr="00B74646" w:rsidRDefault="00C6608C" w:rsidP="00BF4DBE">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862A5A" w:rsidRPr="00B74646">
        <w:rPr>
          <w:rFonts w:ascii="Meiryo UI" w:eastAsia="Meiryo UI" w:hAnsi="Meiryo UI" w:cs="Meiryo UI" w:hint="eastAsia"/>
          <w:sz w:val="24"/>
          <w:szCs w:val="24"/>
        </w:rPr>
        <w:t xml:space="preserve">　　</w:t>
      </w:r>
      <w:r w:rsidR="00A71942" w:rsidRPr="00B74646">
        <w:rPr>
          <w:rFonts w:ascii="Meiryo UI" w:eastAsia="Meiryo UI" w:hAnsi="Meiryo UI" w:cs="Meiryo UI" w:hint="eastAsia"/>
          <w:sz w:val="24"/>
          <w:szCs w:val="24"/>
        </w:rPr>
        <w:t>■</w:t>
      </w:r>
      <w:r w:rsidRPr="00B74646">
        <w:rPr>
          <w:rFonts w:ascii="Meiryo UI" w:eastAsia="Meiryo UI" w:hAnsi="Meiryo UI" w:cs="Meiryo UI" w:hint="eastAsia"/>
          <w:spacing w:val="7"/>
          <w:kern w:val="0"/>
          <w:sz w:val="24"/>
          <w:szCs w:val="24"/>
          <w:fitText w:val="3600" w:id="1744153088"/>
        </w:rPr>
        <w:t>抽選等で毎回参加できないから</w:t>
      </w:r>
      <w:r w:rsidRPr="00B74646">
        <w:rPr>
          <w:rFonts w:ascii="Meiryo UI" w:eastAsia="Meiryo UI" w:hAnsi="Meiryo UI" w:cs="Meiryo UI" w:hint="eastAsia"/>
          <w:spacing w:val="7"/>
          <w:kern w:val="0"/>
          <w:sz w:val="22"/>
          <w:fitText w:val="3600" w:id="1744153088"/>
        </w:rPr>
        <w:t xml:space="preserve">　</w:t>
      </w:r>
      <w:r w:rsidRPr="00B74646">
        <w:rPr>
          <w:rFonts w:ascii="Meiryo UI" w:eastAsia="Meiryo UI" w:hAnsi="Meiryo UI" w:cs="Meiryo UI" w:hint="eastAsia"/>
          <w:spacing w:val="7"/>
          <w:kern w:val="0"/>
          <w:sz w:val="24"/>
          <w:szCs w:val="24"/>
          <w:fitText w:val="3600" w:id="1744153088"/>
        </w:rPr>
        <w:t xml:space="preserve">　</w:t>
      </w:r>
      <w:r w:rsidRPr="00B74646">
        <w:rPr>
          <w:rFonts w:ascii="Meiryo UI" w:eastAsia="Meiryo UI" w:hAnsi="Meiryo UI" w:cs="Meiryo UI" w:hint="eastAsia"/>
          <w:spacing w:val="-2"/>
          <w:kern w:val="0"/>
          <w:sz w:val="24"/>
          <w:szCs w:val="24"/>
          <w:fitText w:val="3600" w:id="1744153088"/>
        </w:rPr>
        <w:t>・</w:t>
      </w:r>
      <w:r w:rsidRPr="00B74646">
        <w:rPr>
          <w:rFonts w:ascii="Meiryo UI" w:eastAsia="Meiryo UI" w:hAnsi="Meiryo UI" w:cs="Meiryo UI" w:hint="eastAsia"/>
          <w:sz w:val="24"/>
          <w:szCs w:val="24"/>
        </w:rPr>
        <w:t>そう思う　　・そう思わない　　・わからない</w:t>
      </w:r>
    </w:p>
    <w:p w:rsidR="009B172F" w:rsidRPr="00B74646" w:rsidRDefault="00C6608C" w:rsidP="009B172F">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③「②」のアンケート結果をもとに、以下の対応を検討。</w:t>
      </w:r>
    </w:p>
    <w:p w:rsidR="00C6608C" w:rsidRPr="00B74646" w:rsidRDefault="00C6608C" w:rsidP="009B172F">
      <w:pPr>
        <w:spacing w:line="300" w:lineRule="exact"/>
        <w:ind w:firstLineChars="300" w:firstLine="720"/>
        <w:rPr>
          <w:rFonts w:ascii="Meiryo UI" w:eastAsia="Meiryo UI" w:hAnsi="Meiryo UI" w:cs="Meiryo UI"/>
          <w:sz w:val="24"/>
          <w:szCs w:val="24"/>
        </w:rPr>
      </w:pPr>
      <w:r w:rsidRPr="00B74646">
        <w:rPr>
          <w:rFonts w:ascii="Meiryo UI" w:eastAsia="Meiryo UI" w:hAnsi="Meiryo UI" w:cs="Meiryo UI" w:hint="eastAsia"/>
          <w:sz w:val="24"/>
          <w:szCs w:val="24"/>
        </w:rPr>
        <w:t>（１）教室の内容や頻度に関する対応（</w:t>
      </w:r>
      <w:r w:rsidR="00A71942" w:rsidRPr="00B74646">
        <w:rPr>
          <w:rFonts w:ascii="Meiryo UI" w:eastAsia="Meiryo UI" w:hAnsi="Meiryo UI" w:cs="Meiryo UI" w:hint="eastAsia"/>
          <w:sz w:val="24"/>
          <w:szCs w:val="24"/>
        </w:rPr>
        <w:t>特に、</w:t>
      </w:r>
      <w:r w:rsidRPr="00B74646">
        <w:rPr>
          <w:rFonts w:ascii="Meiryo UI" w:eastAsia="Meiryo UI" w:hAnsi="Meiryo UI" w:cs="Meiryo UI" w:hint="eastAsia"/>
          <w:sz w:val="24"/>
          <w:szCs w:val="24"/>
        </w:rPr>
        <w:t>定員に対する利用者の割合が、概ね1.5倍を超え、または、0.5を下回るとき）</w:t>
      </w:r>
    </w:p>
    <w:p w:rsidR="00C6608C" w:rsidRPr="00B74646" w:rsidRDefault="00C6608C" w:rsidP="00BF4DBE">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A71942" w:rsidRPr="00B74646">
        <w:rPr>
          <w:rFonts w:ascii="Meiryo UI" w:eastAsia="Meiryo UI" w:hAnsi="Meiryo UI" w:cs="Meiryo UI" w:hint="eastAsia"/>
          <w:sz w:val="24"/>
          <w:szCs w:val="24"/>
        </w:rPr>
        <w:t xml:space="preserve">　</w:t>
      </w:r>
      <w:r w:rsidR="009B172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場所の変更、回数の増減、コースの新設または統合、内容の工夫　など</w:t>
      </w:r>
    </w:p>
    <w:p w:rsidR="00C6608C" w:rsidRPr="00B74646" w:rsidRDefault="00C6608C" w:rsidP="009B172F">
      <w:pPr>
        <w:spacing w:line="300" w:lineRule="exact"/>
        <w:ind w:firstLineChars="300" w:firstLine="720"/>
        <w:rPr>
          <w:rFonts w:ascii="Meiryo UI" w:eastAsia="Meiryo UI" w:hAnsi="Meiryo UI" w:cs="Meiryo UI"/>
          <w:sz w:val="24"/>
          <w:szCs w:val="24"/>
        </w:rPr>
      </w:pPr>
      <w:r w:rsidRPr="00B74646">
        <w:rPr>
          <w:rFonts w:ascii="Meiryo UI" w:eastAsia="Meiryo UI" w:hAnsi="Meiryo UI" w:cs="Meiryo UI" w:hint="eastAsia"/>
          <w:sz w:val="24"/>
          <w:szCs w:val="24"/>
        </w:rPr>
        <w:t>（２）講師に関する対応</w:t>
      </w:r>
    </w:p>
    <w:p w:rsidR="00C6608C" w:rsidRPr="00B74646" w:rsidRDefault="00C6608C" w:rsidP="00BF4DBE">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9B172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w:t>
      </w:r>
      <w:r w:rsidR="00A71942"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稲スポーツセンターにおいて実施する職員研修の受講、個別相談など</w:t>
      </w:r>
    </w:p>
    <w:p w:rsidR="00862A5A" w:rsidRPr="00B74646" w:rsidRDefault="00C6608C" w:rsidP="00862A5A">
      <w:pPr>
        <w:spacing w:line="300" w:lineRule="exact"/>
        <w:ind w:firstLineChars="100" w:firstLine="240"/>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9B172F"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※なお、ビームライフル・卓球・フライングディスク</w:t>
      </w:r>
      <w:r w:rsidR="00862A5A" w:rsidRPr="00B74646">
        <w:rPr>
          <w:rFonts w:ascii="Meiryo UI" w:eastAsia="Meiryo UI" w:hAnsi="Meiryo UI" w:cs="Meiryo UI" w:hint="eastAsia"/>
          <w:sz w:val="24"/>
          <w:szCs w:val="24"/>
        </w:rPr>
        <w:t>等、長年にわたり好成績を収めているもの等は継続するよう配慮するなど、激変（急な廃止、</w:t>
      </w:r>
    </w:p>
    <w:p w:rsidR="00862A5A" w:rsidRPr="00B74646" w:rsidRDefault="00862A5A" w:rsidP="009B172F">
      <w:pPr>
        <w:spacing w:line="300" w:lineRule="exact"/>
        <w:ind w:firstLineChars="500" w:firstLine="1200"/>
        <w:rPr>
          <w:rFonts w:ascii="Meiryo UI" w:eastAsia="Meiryo UI" w:hAnsi="Meiryo UI" w:cs="Meiryo UI"/>
          <w:sz w:val="24"/>
          <w:szCs w:val="24"/>
        </w:rPr>
      </w:pPr>
      <w:r w:rsidRPr="00B74646">
        <w:rPr>
          <w:rFonts w:ascii="Meiryo UI" w:eastAsia="Meiryo UI" w:hAnsi="Meiryo UI" w:cs="Meiryo UI" w:hint="eastAsia"/>
          <w:sz w:val="24"/>
          <w:szCs w:val="24"/>
        </w:rPr>
        <w:t>新設等）は避ける。条例上の目的からも、教室のスポーツと文化の割合維持にも十分に留意する。</w:t>
      </w:r>
    </w:p>
    <w:p w:rsidR="00862A5A" w:rsidRPr="00B74646" w:rsidRDefault="006208A0" w:rsidP="009B172F">
      <w:pPr>
        <w:spacing w:line="300" w:lineRule="exact"/>
        <w:ind w:firstLineChars="500" w:firstLine="1200"/>
        <w:rPr>
          <w:rFonts w:ascii="Meiryo UI" w:eastAsia="Meiryo UI" w:hAnsi="Meiryo UI" w:cs="Meiryo UI"/>
          <w:sz w:val="24"/>
          <w:szCs w:val="24"/>
        </w:rPr>
      </w:pPr>
      <w:r w:rsidRPr="00B74646">
        <w:rPr>
          <w:rFonts w:ascii="Meiryo UI" w:eastAsia="Meiryo UI" w:hAnsi="Meiryo UI" w:cs="Meiryo UI" w:hint="eastAsia"/>
          <w:sz w:val="24"/>
          <w:szCs w:val="24"/>
        </w:rPr>
        <w:t>また、これらリピーターの多い教室については、新規利用者が利用しやすい環境確保に留意する（競技団体等との連携強化や入門コースの</w:t>
      </w:r>
    </w:p>
    <w:p w:rsidR="006208A0" w:rsidRPr="00B74646" w:rsidRDefault="006208A0" w:rsidP="009B172F">
      <w:pPr>
        <w:spacing w:line="300" w:lineRule="exact"/>
        <w:ind w:firstLineChars="500" w:firstLine="1200"/>
        <w:rPr>
          <w:rFonts w:ascii="Meiryo UI" w:eastAsia="Meiryo UI" w:hAnsi="Meiryo UI" w:cs="Meiryo UI"/>
          <w:sz w:val="24"/>
          <w:szCs w:val="24"/>
        </w:rPr>
      </w:pPr>
      <w:r w:rsidRPr="00B74646">
        <w:rPr>
          <w:rFonts w:ascii="Meiryo UI" w:eastAsia="Meiryo UI" w:hAnsi="Meiryo UI" w:cs="Meiryo UI" w:hint="eastAsia"/>
          <w:sz w:val="24"/>
          <w:szCs w:val="24"/>
        </w:rPr>
        <w:t>新設の検討等）。</w:t>
      </w:r>
    </w:p>
    <w:p w:rsidR="00C6608C" w:rsidRPr="00BF4DBE" w:rsidRDefault="00BD575B" w:rsidP="009B172F">
      <w:pPr>
        <w:spacing w:line="30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④「③」の対応を行う際</w:t>
      </w:r>
      <w:r w:rsidR="00C6608C" w:rsidRPr="00BF4DBE">
        <w:rPr>
          <w:rFonts w:ascii="Meiryo UI" w:eastAsia="Meiryo UI" w:hAnsi="Meiryo UI" w:cs="Meiryo UI" w:hint="eastAsia"/>
          <w:sz w:val="24"/>
          <w:szCs w:val="24"/>
        </w:rPr>
        <w:t>は、必要に応じて、障がい者スポーツや障がい者</w:t>
      </w:r>
      <w:r w:rsidR="00C9524B">
        <w:rPr>
          <w:rFonts w:ascii="Meiryo UI" w:eastAsia="Meiryo UI" w:hAnsi="Meiryo UI" w:cs="Meiryo UI" w:hint="eastAsia"/>
          <w:sz w:val="24"/>
          <w:szCs w:val="24"/>
        </w:rPr>
        <w:t>文化芸術</w:t>
      </w:r>
      <w:r w:rsidR="00C6608C" w:rsidRPr="00BF4DBE">
        <w:rPr>
          <w:rFonts w:ascii="Meiryo UI" w:eastAsia="Meiryo UI" w:hAnsi="Meiryo UI" w:cs="Meiryo UI" w:hint="eastAsia"/>
          <w:sz w:val="24"/>
          <w:szCs w:val="24"/>
        </w:rPr>
        <w:t>の中核機関である</w:t>
      </w:r>
      <w:r w:rsidR="00C9524B">
        <w:rPr>
          <w:rFonts w:ascii="Meiryo UI" w:eastAsia="Meiryo UI" w:hAnsi="Meiryo UI" w:cs="Meiryo UI" w:hint="eastAsia"/>
          <w:sz w:val="24"/>
          <w:szCs w:val="24"/>
        </w:rPr>
        <w:t>「</w:t>
      </w:r>
      <w:r w:rsidR="00C6608C" w:rsidRPr="00BF4DBE">
        <w:rPr>
          <w:rFonts w:ascii="Meiryo UI" w:eastAsia="Meiryo UI" w:hAnsi="Meiryo UI" w:cs="Meiryo UI" w:hint="eastAsia"/>
          <w:sz w:val="24"/>
          <w:szCs w:val="24"/>
        </w:rPr>
        <w:t>ファインプラザ大阪</w:t>
      </w:r>
      <w:r w:rsidR="00C9524B">
        <w:rPr>
          <w:rFonts w:ascii="Meiryo UI" w:eastAsia="Meiryo UI" w:hAnsi="Meiryo UI" w:cs="Meiryo UI" w:hint="eastAsia"/>
          <w:sz w:val="24"/>
          <w:szCs w:val="24"/>
        </w:rPr>
        <w:t>」</w:t>
      </w:r>
      <w:r w:rsidR="00C6608C" w:rsidRPr="00BF4DBE">
        <w:rPr>
          <w:rFonts w:ascii="Meiryo UI" w:eastAsia="Meiryo UI" w:hAnsi="Meiryo UI" w:cs="Meiryo UI" w:hint="eastAsia"/>
          <w:sz w:val="24"/>
          <w:szCs w:val="24"/>
        </w:rPr>
        <w:t>や、</w:t>
      </w:r>
      <w:r w:rsidR="00C9524B">
        <w:rPr>
          <w:rFonts w:ascii="Meiryo UI" w:eastAsia="Meiryo UI" w:hAnsi="Meiryo UI" w:cs="Meiryo UI" w:hint="eastAsia"/>
          <w:sz w:val="24"/>
          <w:szCs w:val="24"/>
        </w:rPr>
        <w:t>「</w:t>
      </w:r>
      <w:r w:rsidR="00C6608C" w:rsidRPr="00BF4DBE">
        <w:rPr>
          <w:rFonts w:ascii="Meiryo UI" w:eastAsia="Meiryo UI" w:hAnsi="Meiryo UI" w:cs="Meiryo UI" w:hint="eastAsia"/>
          <w:sz w:val="24"/>
          <w:szCs w:val="24"/>
        </w:rPr>
        <w:t>ビッグ・アイ</w:t>
      </w:r>
      <w:r w:rsidR="00C9524B">
        <w:rPr>
          <w:rFonts w:ascii="Meiryo UI" w:eastAsia="Meiryo UI" w:hAnsi="Meiryo UI" w:cs="Meiryo UI" w:hint="eastAsia"/>
          <w:sz w:val="24"/>
          <w:szCs w:val="24"/>
        </w:rPr>
        <w:t>」</w:t>
      </w:r>
      <w:r w:rsidR="00C6608C" w:rsidRPr="00BF4DBE">
        <w:rPr>
          <w:rFonts w:ascii="Meiryo UI" w:eastAsia="Meiryo UI" w:hAnsi="Meiryo UI" w:cs="Meiryo UI" w:hint="eastAsia"/>
          <w:sz w:val="24"/>
          <w:szCs w:val="24"/>
        </w:rPr>
        <w:t>等の助言等を得る。</w:t>
      </w:r>
    </w:p>
    <w:p w:rsidR="006208A0" w:rsidRDefault="006208A0" w:rsidP="006208A0">
      <w:pPr>
        <w:spacing w:line="300" w:lineRule="exact"/>
        <w:rPr>
          <w:sz w:val="24"/>
          <w:szCs w:val="24"/>
        </w:rPr>
      </w:pPr>
    </w:p>
    <w:p w:rsidR="009B172F" w:rsidRPr="00C6608C" w:rsidRDefault="009B172F" w:rsidP="006208A0">
      <w:pPr>
        <w:spacing w:line="300" w:lineRule="exact"/>
        <w:rPr>
          <w:sz w:val="24"/>
          <w:szCs w:val="24"/>
        </w:rPr>
      </w:pPr>
    </w:p>
    <w:p w:rsidR="00F10A36" w:rsidRPr="00381C50" w:rsidRDefault="009B172F" w:rsidP="00F10A36">
      <w:pPr>
        <w:spacing w:line="300" w:lineRule="exact"/>
        <w:rPr>
          <w:rFonts w:ascii="Meiryo UI" w:eastAsia="Meiryo UI" w:hAnsi="Meiryo UI" w:cs="Meiryo UI"/>
          <w:b/>
          <w:sz w:val="24"/>
          <w:szCs w:val="24"/>
        </w:rPr>
      </w:pPr>
      <w:r>
        <w:rPr>
          <w:rFonts w:ascii="Meiryo UI" w:eastAsia="Meiryo UI" w:hAnsi="Meiryo UI" w:cs="Meiryo UI" w:hint="eastAsia"/>
          <w:b/>
          <w:sz w:val="24"/>
          <w:szCs w:val="24"/>
        </w:rPr>
        <w:t>２</w:t>
      </w:r>
      <w:r w:rsidR="00F10A36" w:rsidRPr="00381C50">
        <w:rPr>
          <w:rFonts w:ascii="Meiryo UI" w:eastAsia="Meiryo UI" w:hAnsi="Meiryo UI" w:cs="Meiryo UI" w:hint="eastAsia"/>
          <w:b/>
          <w:sz w:val="24"/>
          <w:szCs w:val="24"/>
        </w:rPr>
        <w:t>．</w:t>
      </w:r>
      <w:r w:rsidR="00D14070">
        <w:rPr>
          <w:rFonts w:ascii="Meiryo UI" w:eastAsia="Meiryo UI" w:hAnsi="Meiryo UI" w:cs="Meiryo UI" w:hint="eastAsia"/>
          <w:b/>
          <w:sz w:val="24"/>
          <w:szCs w:val="24"/>
        </w:rPr>
        <w:t>「</w:t>
      </w:r>
      <w:r w:rsidR="00F10A36" w:rsidRPr="00381C50">
        <w:rPr>
          <w:rFonts w:ascii="Meiryo UI" w:eastAsia="Meiryo UI" w:hAnsi="Meiryo UI" w:cs="Meiryo UI" w:hint="eastAsia"/>
          <w:b/>
          <w:sz w:val="24"/>
          <w:szCs w:val="24"/>
        </w:rPr>
        <w:t>教室・プログラム</w:t>
      </w:r>
      <w:r w:rsidR="00D14070">
        <w:rPr>
          <w:rFonts w:ascii="Meiryo UI" w:eastAsia="Meiryo UI" w:hAnsi="Meiryo UI" w:cs="Meiryo UI" w:hint="eastAsia"/>
          <w:b/>
          <w:sz w:val="24"/>
          <w:szCs w:val="24"/>
        </w:rPr>
        <w:t>」等の</w:t>
      </w:r>
      <w:r w:rsidR="00F10A36" w:rsidRPr="00381C50">
        <w:rPr>
          <w:rFonts w:ascii="Meiryo UI" w:eastAsia="Meiryo UI" w:hAnsi="Meiryo UI" w:cs="Meiryo UI" w:hint="eastAsia"/>
          <w:b/>
          <w:sz w:val="24"/>
          <w:szCs w:val="24"/>
        </w:rPr>
        <w:t>変更の際の利用者対応のあり方</w:t>
      </w:r>
    </w:p>
    <w:p w:rsidR="00862A5A" w:rsidRDefault="000737C8" w:rsidP="00862A5A">
      <w:pPr>
        <w:spacing w:line="300" w:lineRule="exact"/>
        <w:ind w:firstLineChars="100" w:firstLine="240"/>
        <w:rPr>
          <w:rFonts w:ascii="Meiryo UI" w:eastAsia="Meiryo UI" w:hAnsi="Meiryo UI" w:cs="Meiryo UI"/>
          <w:b/>
          <w:sz w:val="24"/>
          <w:szCs w:val="24"/>
        </w:rPr>
      </w:pPr>
      <w:r w:rsidRPr="004A7B0E">
        <w:rPr>
          <w:rFonts w:ascii="Meiryo UI" w:eastAsia="Meiryo UI" w:hAnsi="Meiryo UI" w:cs="Meiryo UI" w:hint="eastAsia"/>
          <w:b/>
          <w:sz w:val="24"/>
          <w:szCs w:val="24"/>
        </w:rPr>
        <w:t>【現状】</w:t>
      </w:r>
    </w:p>
    <w:p w:rsidR="000737C8" w:rsidRPr="00A71942" w:rsidRDefault="00A71942" w:rsidP="00862A5A">
      <w:pPr>
        <w:spacing w:line="300" w:lineRule="exact"/>
        <w:ind w:firstLineChars="100" w:firstLine="240"/>
        <w:rPr>
          <w:rFonts w:ascii="Meiryo UI" w:eastAsia="Meiryo UI" w:hAnsi="Meiryo UI" w:cs="Meiryo UI"/>
          <w:b/>
          <w:sz w:val="24"/>
          <w:szCs w:val="24"/>
        </w:rPr>
      </w:pPr>
      <w:r w:rsidRPr="00A71942">
        <w:rPr>
          <w:rFonts w:ascii="Meiryo UI" w:eastAsia="Meiryo UI" w:hAnsi="Meiryo UI" w:cs="Meiryo UI" w:hint="eastAsia"/>
          <w:b/>
          <w:sz w:val="24"/>
          <w:szCs w:val="24"/>
        </w:rPr>
        <w:t>➢</w:t>
      </w:r>
      <w:r w:rsidR="00D14070" w:rsidRPr="00A71942">
        <w:rPr>
          <w:rFonts w:ascii="Meiryo UI" w:eastAsia="Meiryo UI" w:hAnsi="Meiryo UI" w:cs="Meiryo UI" w:hint="eastAsia"/>
          <w:b/>
          <w:sz w:val="24"/>
          <w:szCs w:val="24"/>
        </w:rPr>
        <w:t>「</w:t>
      </w:r>
      <w:r w:rsidR="0077333F" w:rsidRPr="00A71942">
        <w:rPr>
          <w:rFonts w:ascii="Meiryo UI" w:eastAsia="Meiryo UI" w:hAnsi="Meiryo UI" w:cs="Meiryo UI" w:hint="eastAsia"/>
          <w:b/>
          <w:sz w:val="24"/>
          <w:szCs w:val="24"/>
        </w:rPr>
        <w:t>教室・プログラム</w:t>
      </w:r>
      <w:r w:rsidR="00D14070" w:rsidRPr="00A71942">
        <w:rPr>
          <w:rFonts w:ascii="Meiryo UI" w:eastAsia="Meiryo UI" w:hAnsi="Meiryo UI" w:cs="Meiryo UI" w:hint="eastAsia"/>
          <w:b/>
          <w:sz w:val="24"/>
          <w:szCs w:val="24"/>
        </w:rPr>
        <w:t>」</w:t>
      </w:r>
      <w:r w:rsidR="0077333F" w:rsidRPr="00A71942">
        <w:rPr>
          <w:rFonts w:ascii="Meiryo UI" w:eastAsia="Meiryo UI" w:hAnsi="Meiryo UI" w:cs="Meiryo UI" w:hint="eastAsia"/>
          <w:b/>
          <w:sz w:val="24"/>
          <w:szCs w:val="24"/>
        </w:rPr>
        <w:t>の変更時における利用者への対応</w:t>
      </w:r>
    </w:p>
    <w:p w:rsidR="00862A5A" w:rsidRDefault="0051251C" w:rsidP="00F10A36">
      <w:pPr>
        <w:spacing w:line="300" w:lineRule="exact"/>
        <w:rPr>
          <w:rFonts w:ascii="Meiryo UI" w:eastAsia="Meiryo UI" w:hAnsi="Meiryo UI" w:cs="Meiryo UI"/>
          <w:sz w:val="24"/>
          <w:szCs w:val="24"/>
        </w:rPr>
      </w:pPr>
      <w:r w:rsidRPr="00BF4DBE">
        <w:rPr>
          <w:rFonts w:ascii="Meiryo UI" w:eastAsia="Meiryo UI" w:hAnsi="Meiryo UI" w:cs="Meiryo UI" w:hint="eastAsia"/>
          <w:sz w:val="24"/>
          <w:szCs w:val="24"/>
        </w:rPr>
        <w:t xml:space="preserve">　　</w:t>
      </w:r>
      <w:r w:rsidR="00862A5A">
        <w:rPr>
          <w:rFonts w:ascii="Meiryo UI" w:eastAsia="Meiryo UI" w:hAnsi="Meiryo UI" w:cs="Meiryo UI" w:hint="eastAsia"/>
          <w:sz w:val="24"/>
          <w:szCs w:val="24"/>
        </w:rPr>
        <w:t xml:space="preserve">　</w:t>
      </w:r>
      <w:r w:rsidRPr="00BF4DBE">
        <w:rPr>
          <w:rFonts w:ascii="Meiryo UI" w:eastAsia="Meiryo UI" w:hAnsi="Meiryo UI" w:cs="Meiryo UI" w:hint="eastAsia"/>
          <w:sz w:val="24"/>
          <w:szCs w:val="24"/>
        </w:rPr>
        <w:t>これまでに「マーケタリ</w:t>
      </w:r>
      <w:r w:rsidR="0077333F" w:rsidRPr="00BF4DBE">
        <w:rPr>
          <w:rFonts w:ascii="Meiryo UI" w:eastAsia="Meiryo UI" w:hAnsi="Meiryo UI" w:cs="Meiryo UI" w:hint="eastAsia"/>
          <w:sz w:val="24"/>
          <w:szCs w:val="24"/>
        </w:rPr>
        <w:t>アート教室</w:t>
      </w:r>
      <w:r w:rsidR="00A27BC0">
        <w:rPr>
          <w:rFonts w:ascii="Meiryo UI" w:eastAsia="Meiryo UI" w:hAnsi="Meiryo UI" w:cs="Meiryo UI" w:hint="eastAsia"/>
          <w:sz w:val="24"/>
          <w:szCs w:val="24"/>
        </w:rPr>
        <w:t>※</w:t>
      </w:r>
      <w:r w:rsidR="0077333F" w:rsidRPr="00BF4DBE">
        <w:rPr>
          <w:rFonts w:ascii="Meiryo UI" w:eastAsia="Meiryo UI" w:hAnsi="Meiryo UI" w:cs="Meiryo UI" w:hint="eastAsia"/>
          <w:sz w:val="24"/>
          <w:szCs w:val="24"/>
        </w:rPr>
        <w:t>」</w:t>
      </w:r>
      <w:r w:rsidR="00354B04" w:rsidRPr="00BF4DBE">
        <w:rPr>
          <w:rFonts w:ascii="Meiryo UI" w:eastAsia="Meiryo UI" w:hAnsi="Meiryo UI" w:cs="Meiryo UI" w:hint="eastAsia"/>
          <w:sz w:val="24"/>
          <w:szCs w:val="24"/>
        </w:rPr>
        <w:t>等について、</w:t>
      </w:r>
      <w:r w:rsidR="0077333F" w:rsidRPr="00BF4DBE">
        <w:rPr>
          <w:rFonts w:ascii="Meiryo UI" w:eastAsia="Meiryo UI" w:hAnsi="Meiryo UI" w:cs="Meiryo UI" w:hint="eastAsia"/>
          <w:sz w:val="24"/>
          <w:szCs w:val="24"/>
        </w:rPr>
        <w:t>「利用者説明会</w:t>
      </w:r>
      <w:r w:rsidR="00672BC0" w:rsidRPr="00A71942">
        <w:rPr>
          <w:rFonts w:ascii="Meiryo UI" w:eastAsia="Meiryo UI" w:hAnsi="Meiryo UI" w:cs="Meiryo UI" w:hint="eastAsia"/>
          <w:sz w:val="24"/>
          <w:szCs w:val="24"/>
        </w:rPr>
        <w:t>（参加者：20名程度）</w:t>
      </w:r>
      <w:r w:rsidR="0077333F" w:rsidRPr="00BF4DBE">
        <w:rPr>
          <w:rFonts w:ascii="Meiryo UI" w:eastAsia="Meiryo UI" w:hAnsi="Meiryo UI" w:cs="Meiryo UI" w:hint="eastAsia"/>
          <w:sz w:val="24"/>
          <w:szCs w:val="24"/>
        </w:rPr>
        <w:t>」を実施。</w:t>
      </w:r>
      <w:r w:rsidR="00A71942">
        <w:rPr>
          <w:rFonts w:ascii="Meiryo UI" w:eastAsia="Meiryo UI" w:hAnsi="Meiryo UI" w:cs="Meiryo UI" w:hint="eastAsia"/>
          <w:sz w:val="24"/>
          <w:szCs w:val="24"/>
        </w:rPr>
        <w:t xml:space="preserve">　</w:t>
      </w:r>
      <w:r w:rsidR="00A27BC0">
        <w:rPr>
          <w:rFonts w:ascii="Meiryo UI" w:eastAsia="Meiryo UI" w:hAnsi="Meiryo UI" w:cs="Meiryo UI" w:hint="eastAsia"/>
          <w:sz w:val="24"/>
          <w:szCs w:val="24"/>
        </w:rPr>
        <w:t xml:space="preserve">　</w:t>
      </w:r>
      <w:r w:rsidR="00376CEE" w:rsidRPr="00BF4DBE">
        <w:rPr>
          <w:rFonts w:ascii="Meiryo UI" w:eastAsia="Meiryo UI" w:hAnsi="Meiryo UI" w:cs="Meiryo UI" w:hint="eastAsia"/>
          <w:sz w:val="24"/>
          <w:szCs w:val="24"/>
        </w:rPr>
        <w:t>※平成</w:t>
      </w:r>
      <w:r w:rsidR="00354B04" w:rsidRPr="00BF4DBE">
        <w:rPr>
          <w:rFonts w:ascii="Meiryo UI" w:eastAsia="Meiryo UI" w:hAnsi="Meiryo UI" w:cs="Meiryo UI" w:hint="eastAsia"/>
          <w:sz w:val="24"/>
          <w:szCs w:val="24"/>
        </w:rPr>
        <w:t>27</w:t>
      </w:r>
      <w:r w:rsidR="00376CEE" w:rsidRPr="00BF4DBE">
        <w:rPr>
          <w:rFonts w:ascii="Meiryo UI" w:eastAsia="Meiryo UI" w:hAnsi="Meiryo UI" w:cs="Meiryo UI" w:hint="eastAsia"/>
          <w:sz w:val="24"/>
          <w:szCs w:val="24"/>
        </w:rPr>
        <w:t>年度</w:t>
      </w:r>
      <w:r w:rsidR="00354B04" w:rsidRPr="00BF4DBE">
        <w:rPr>
          <w:rFonts w:ascii="Meiryo UI" w:eastAsia="Meiryo UI" w:hAnsi="Meiryo UI" w:cs="Meiryo UI" w:hint="eastAsia"/>
          <w:sz w:val="24"/>
          <w:szCs w:val="24"/>
        </w:rPr>
        <w:t>中に再開を断念</w:t>
      </w:r>
    </w:p>
    <w:p w:rsidR="00862A5A" w:rsidRPr="00A71942" w:rsidRDefault="00A71942" w:rsidP="00862A5A">
      <w:pPr>
        <w:spacing w:line="300" w:lineRule="exact"/>
        <w:ind w:firstLineChars="100" w:firstLine="240"/>
        <w:rPr>
          <w:rFonts w:ascii="Meiryo UI" w:eastAsia="Meiryo UI" w:hAnsi="Meiryo UI" w:cs="Meiryo UI"/>
          <w:b/>
          <w:sz w:val="24"/>
          <w:szCs w:val="24"/>
        </w:rPr>
      </w:pPr>
      <w:r w:rsidRPr="00A71942">
        <w:rPr>
          <w:rFonts w:ascii="Meiryo UI" w:eastAsia="Meiryo UI" w:hAnsi="Meiryo UI" w:cs="Meiryo UI" w:hint="eastAsia"/>
          <w:b/>
          <w:sz w:val="24"/>
          <w:szCs w:val="24"/>
        </w:rPr>
        <w:t>➢</w:t>
      </w:r>
      <w:r w:rsidR="00D14070" w:rsidRPr="00A71942">
        <w:rPr>
          <w:rFonts w:ascii="Meiryo UI" w:eastAsia="Meiryo UI" w:hAnsi="Meiryo UI" w:cs="Meiryo UI" w:hint="eastAsia"/>
          <w:b/>
          <w:sz w:val="24"/>
          <w:szCs w:val="24"/>
        </w:rPr>
        <w:t>「</w:t>
      </w:r>
      <w:r w:rsidR="0077333F" w:rsidRPr="00A71942">
        <w:rPr>
          <w:rFonts w:ascii="Meiryo UI" w:eastAsia="Meiryo UI" w:hAnsi="Meiryo UI" w:cs="Meiryo UI" w:hint="eastAsia"/>
          <w:b/>
          <w:sz w:val="24"/>
          <w:szCs w:val="24"/>
        </w:rPr>
        <w:t>教室・プログラム</w:t>
      </w:r>
      <w:r w:rsidR="00D14070" w:rsidRPr="00A71942">
        <w:rPr>
          <w:rFonts w:ascii="Meiryo UI" w:eastAsia="Meiryo UI" w:hAnsi="Meiryo UI" w:cs="Meiryo UI" w:hint="eastAsia"/>
          <w:b/>
          <w:sz w:val="24"/>
          <w:szCs w:val="24"/>
        </w:rPr>
        <w:t>」の講師</w:t>
      </w:r>
      <w:r w:rsidR="0077333F" w:rsidRPr="00A71942">
        <w:rPr>
          <w:rFonts w:ascii="Meiryo UI" w:eastAsia="Meiryo UI" w:hAnsi="Meiryo UI" w:cs="Meiryo UI" w:hint="eastAsia"/>
          <w:b/>
          <w:sz w:val="24"/>
          <w:szCs w:val="24"/>
        </w:rPr>
        <w:t>の交替時における利用者への対応</w:t>
      </w:r>
    </w:p>
    <w:p w:rsidR="0077333F" w:rsidRPr="00BF4DBE" w:rsidRDefault="003A7235" w:rsidP="00862A5A">
      <w:pPr>
        <w:spacing w:line="300" w:lineRule="exact"/>
        <w:ind w:firstLineChars="200" w:firstLine="480"/>
        <w:rPr>
          <w:rFonts w:ascii="Meiryo UI" w:eastAsia="Meiryo UI" w:hAnsi="Meiryo UI" w:cs="Meiryo UI"/>
          <w:sz w:val="24"/>
          <w:szCs w:val="24"/>
        </w:rPr>
      </w:pPr>
      <w:r w:rsidRPr="00BF4DBE">
        <w:rPr>
          <w:rFonts w:ascii="Meiryo UI" w:eastAsia="Meiryo UI" w:hAnsi="Meiryo UI" w:cs="Meiryo UI" w:hint="eastAsia"/>
          <w:sz w:val="24"/>
          <w:szCs w:val="24"/>
        </w:rPr>
        <w:t>平成26年度以降は、講師の交替なし。このため、対応事例なし。</w:t>
      </w:r>
    </w:p>
    <w:p w:rsidR="007B1C08" w:rsidRDefault="007B1C08" w:rsidP="00862A5A">
      <w:pPr>
        <w:spacing w:line="300" w:lineRule="exact"/>
        <w:ind w:firstLineChars="100" w:firstLine="240"/>
        <w:rPr>
          <w:rFonts w:ascii="Meiryo UI" w:eastAsia="Meiryo UI" w:hAnsi="Meiryo UI" w:cs="Meiryo UI"/>
          <w:b/>
          <w:sz w:val="24"/>
          <w:szCs w:val="24"/>
        </w:rPr>
      </w:pPr>
    </w:p>
    <w:p w:rsidR="00862A5A" w:rsidRPr="00B74646" w:rsidRDefault="0077333F" w:rsidP="00862A5A">
      <w:pPr>
        <w:spacing w:line="300" w:lineRule="exact"/>
        <w:ind w:firstLineChars="100" w:firstLine="240"/>
        <w:rPr>
          <w:rFonts w:ascii="Meiryo UI" w:eastAsia="Meiryo UI" w:hAnsi="Meiryo UI" w:cs="Meiryo UI"/>
          <w:b/>
          <w:sz w:val="24"/>
          <w:szCs w:val="24"/>
        </w:rPr>
      </w:pPr>
      <w:r w:rsidRPr="00B74646">
        <w:rPr>
          <w:rFonts w:ascii="Meiryo UI" w:eastAsia="Meiryo UI" w:hAnsi="Meiryo UI" w:cs="Meiryo UI" w:hint="eastAsia"/>
          <w:b/>
          <w:sz w:val="24"/>
          <w:szCs w:val="24"/>
        </w:rPr>
        <w:t>【今後の方向性】</w:t>
      </w:r>
    </w:p>
    <w:p w:rsidR="00862A5A" w:rsidRPr="00B74646" w:rsidRDefault="00A71942" w:rsidP="00862A5A">
      <w:pPr>
        <w:spacing w:line="300" w:lineRule="exact"/>
        <w:ind w:firstLineChars="100" w:firstLine="240"/>
        <w:rPr>
          <w:rFonts w:ascii="Meiryo UI" w:eastAsia="Meiryo UI" w:hAnsi="Meiryo UI" w:cs="Meiryo UI"/>
          <w:b/>
          <w:sz w:val="24"/>
          <w:szCs w:val="24"/>
        </w:rPr>
      </w:pPr>
      <w:r w:rsidRPr="00B74646">
        <w:rPr>
          <w:rFonts w:ascii="Meiryo UI" w:eastAsia="Meiryo UI" w:hAnsi="Meiryo UI" w:cs="Meiryo UI" w:hint="eastAsia"/>
          <w:b/>
          <w:sz w:val="24"/>
          <w:szCs w:val="24"/>
        </w:rPr>
        <w:t>➢</w:t>
      </w:r>
      <w:r w:rsidR="00D14070" w:rsidRPr="00B74646">
        <w:rPr>
          <w:rFonts w:ascii="Meiryo UI" w:eastAsia="Meiryo UI" w:hAnsi="Meiryo UI" w:cs="Meiryo UI" w:hint="eastAsia"/>
          <w:b/>
          <w:sz w:val="24"/>
          <w:szCs w:val="24"/>
        </w:rPr>
        <w:t>「</w:t>
      </w:r>
      <w:r w:rsidR="00381C50" w:rsidRPr="00B74646">
        <w:rPr>
          <w:rFonts w:ascii="Meiryo UI" w:eastAsia="Meiryo UI" w:hAnsi="Meiryo UI" w:cs="Meiryo UI" w:hint="eastAsia"/>
          <w:b/>
          <w:sz w:val="24"/>
          <w:szCs w:val="24"/>
        </w:rPr>
        <w:t>教室・プログラム</w:t>
      </w:r>
      <w:r w:rsidR="00D14070" w:rsidRPr="00B74646">
        <w:rPr>
          <w:rFonts w:ascii="Meiryo UI" w:eastAsia="Meiryo UI" w:hAnsi="Meiryo UI" w:cs="Meiryo UI" w:hint="eastAsia"/>
          <w:b/>
          <w:sz w:val="24"/>
          <w:szCs w:val="24"/>
        </w:rPr>
        <w:t>」</w:t>
      </w:r>
      <w:r w:rsidR="00381C50" w:rsidRPr="00B74646">
        <w:rPr>
          <w:rFonts w:ascii="Meiryo UI" w:eastAsia="Meiryo UI" w:hAnsi="Meiryo UI" w:cs="Meiryo UI" w:hint="eastAsia"/>
          <w:b/>
          <w:sz w:val="24"/>
          <w:szCs w:val="24"/>
        </w:rPr>
        <w:t>の変更時における利用者への対応</w:t>
      </w:r>
    </w:p>
    <w:p w:rsidR="00862A5A" w:rsidRPr="00B74646" w:rsidRDefault="00544240" w:rsidP="00862A5A">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sz w:val="24"/>
          <w:szCs w:val="24"/>
        </w:rPr>
        <w:t>・</w:t>
      </w:r>
      <w:r w:rsidR="00A71942" w:rsidRPr="00B74646">
        <w:rPr>
          <w:rFonts w:ascii="Meiryo UI" w:eastAsia="Meiryo UI" w:hAnsi="Meiryo UI" w:cs="Meiryo UI" w:hint="eastAsia"/>
          <w:sz w:val="24"/>
          <w:szCs w:val="24"/>
        </w:rPr>
        <w:t>今後</w:t>
      </w:r>
      <w:r w:rsidR="00A63E0D" w:rsidRPr="00B74646">
        <w:rPr>
          <w:rFonts w:ascii="Meiryo UI" w:eastAsia="Meiryo UI" w:hAnsi="Meiryo UI" w:cs="Meiryo UI" w:hint="eastAsia"/>
          <w:sz w:val="24"/>
          <w:szCs w:val="24"/>
        </w:rPr>
        <w:t>も</w:t>
      </w:r>
      <w:r w:rsidR="00381C50" w:rsidRPr="00B74646">
        <w:rPr>
          <w:rFonts w:ascii="Meiryo UI" w:eastAsia="Meiryo UI" w:hAnsi="Meiryo UI" w:cs="Meiryo UI" w:hint="eastAsia"/>
          <w:sz w:val="24"/>
          <w:szCs w:val="24"/>
        </w:rPr>
        <w:t>現在と同様に「利用者説明会」により対応。</w:t>
      </w:r>
    </w:p>
    <w:p w:rsidR="00FA0A6F" w:rsidRDefault="00A71942" w:rsidP="00FA0A6F">
      <w:pPr>
        <w:spacing w:line="300" w:lineRule="exact"/>
        <w:ind w:firstLineChars="100" w:firstLine="240"/>
        <w:rPr>
          <w:rFonts w:ascii="Meiryo UI" w:eastAsia="Meiryo UI" w:hAnsi="Meiryo UI" w:cs="Meiryo UI"/>
          <w:b/>
          <w:sz w:val="24"/>
          <w:szCs w:val="24"/>
        </w:rPr>
      </w:pPr>
      <w:r w:rsidRPr="00B74646">
        <w:rPr>
          <w:rFonts w:ascii="Meiryo UI" w:eastAsia="Meiryo UI" w:hAnsi="Meiryo UI" w:cs="Meiryo UI" w:hint="eastAsia"/>
          <w:b/>
          <w:sz w:val="24"/>
          <w:szCs w:val="24"/>
        </w:rPr>
        <w:t>➢</w:t>
      </w:r>
      <w:r w:rsidR="00D14070" w:rsidRPr="00B74646">
        <w:rPr>
          <w:rFonts w:ascii="Meiryo UI" w:eastAsia="Meiryo UI" w:hAnsi="Meiryo UI" w:cs="Meiryo UI" w:hint="eastAsia"/>
          <w:b/>
          <w:sz w:val="24"/>
          <w:szCs w:val="24"/>
        </w:rPr>
        <w:t>「</w:t>
      </w:r>
      <w:r w:rsidR="00381C50" w:rsidRPr="00B74646">
        <w:rPr>
          <w:rFonts w:ascii="Meiryo UI" w:eastAsia="Meiryo UI" w:hAnsi="Meiryo UI" w:cs="Meiryo UI" w:hint="eastAsia"/>
          <w:b/>
          <w:sz w:val="24"/>
          <w:szCs w:val="24"/>
        </w:rPr>
        <w:t>教室・プログラム</w:t>
      </w:r>
      <w:r w:rsidR="00D14070" w:rsidRPr="00B74646">
        <w:rPr>
          <w:rFonts w:ascii="Meiryo UI" w:eastAsia="Meiryo UI" w:hAnsi="Meiryo UI" w:cs="Meiryo UI" w:hint="eastAsia"/>
          <w:b/>
          <w:sz w:val="24"/>
          <w:szCs w:val="24"/>
        </w:rPr>
        <w:t>」の講師</w:t>
      </w:r>
      <w:r w:rsidR="00381C50" w:rsidRPr="00B74646">
        <w:rPr>
          <w:rFonts w:ascii="Meiryo UI" w:eastAsia="Meiryo UI" w:hAnsi="Meiryo UI" w:cs="Meiryo UI" w:hint="eastAsia"/>
          <w:b/>
          <w:sz w:val="24"/>
          <w:szCs w:val="24"/>
        </w:rPr>
        <w:t>の交替時における利用者への対応</w:t>
      </w:r>
    </w:p>
    <w:p w:rsidR="00FA0A6F" w:rsidRPr="00FA0A6F" w:rsidRDefault="00544240" w:rsidP="00FA0A6F">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sz w:val="24"/>
          <w:szCs w:val="24"/>
        </w:rPr>
        <w:t>・</w:t>
      </w:r>
      <w:r w:rsidR="00A71942" w:rsidRPr="00B74646">
        <w:rPr>
          <w:rFonts w:ascii="Meiryo UI" w:eastAsia="Meiryo UI" w:hAnsi="Meiryo UI" w:cs="Meiryo UI" w:hint="eastAsia"/>
          <w:sz w:val="24"/>
          <w:szCs w:val="24"/>
        </w:rPr>
        <w:t>今後、</w:t>
      </w:r>
      <w:r w:rsidR="004A7B0E" w:rsidRPr="00B74646">
        <w:rPr>
          <w:rFonts w:ascii="Meiryo UI" w:eastAsia="Meiryo UI" w:hAnsi="Meiryo UI" w:cs="Meiryo UI" w:hint="eastAsia"/>
          <w:sz w:val="24"/>
          <w:szCs w:val="24"/>
        </w:rPr>
        <w:t>講師が交代する</w:t>
      </w:r>
      <w:r w:rsidR="00D14070" w:rsidRPr="00B74646">
        <w:rPr>
          <w:rFonts w:ascii="Meiryo UI" w:eastAsia="Meiryo UI" w:hAnsi="Meiryo UI" w:cs="Meiryo UI" w:hint="eastAsia"/>
          <w:sz w:val="24"/>
          <w:szCs w:val="24"/>
        </w:rPr>
        <w:t>「</w:t>
      </w:r>
      <w:r w:rsidR="004A7B0E" w:rsidRPr="00B74646">
        <w:rPr>
          <w:rFonts w:ascii="Meiryo UI" w:eastAsia="Meiryo UI" w:hAnsi="Meiryo UI" w:cs="Meiryo UI" w:hint="eastAsia"/>
          <w:sz w:val="24"/>
          <w:szCs w:val="24"/>
        </w:rPr>
        <w:t>教室・プログラム</w:t>
      </w:r>
      <w:r w:rsidR="00D14070" w:rsidRPr="00B74646">
        <w:rPr>
          <w:rFonts w:ascii="Meiryo UI" w:eastAsia="Meiryo UI" w:hAnsi="Meiryo UI" w:cs="Meiryo UI" w:hint="eastAsia"/>
          <w:sz w:val="24"/>
          <w:szCs w:val="24"/>
        </w:rPr>
        <w:t>」</w:t>
      </w:r>
      <w:r w:rsidR="004A7B0E" w:rsidRPr="00B74646">
        <w:rPr>
          <w:rFonts w:ascii="Meiryo UI" w:eastAsia="Meiryo UI" w:hAnsi="Meiryo UI" w:cs="Meiryo UI" w:hint="eastAsia"/>
          <w:sz w:val="24"/>
          <w:szCs w:val="24"/>
        </w:rPr>
        <w:t>において、交代の２～３回</w:t>
      </w:r>
      <w:r w:rsidRPr="00B74646">
        <w:rPr>
          <w:rFonts w:ascii="Meiryo UI" w:eastAsia="Meiryo UI" w:hAnsi="Meiryo UI" w:cs="Meiryo UI" w:hint="eastAsia"/>
          <w:sz w:val="24"/>
          <w:szCs w:val="24"/>
        </w:rPr>
        <w:t>前から、現</w:t>
      </w:r>
      <w:r w:rsidR="004A7B0E" w:rsidRPr="00B74646">
        <w:rPr>
          <w:rFonts w:ascii="Meiryo UI" w:eastAsia="Meiryo UI" w:hAnsi="Meiryo UI" w:cs="Meiryo UI" w:hint="eastAsia"/>
          <w:sz w:val="24"/>
          <w:szCs w:val="24"/>
        </w:rPr>
        <w:t>・</w:t>
      </w:r>
      <w:r w:rsidRPr="00B74646">
        <w:rPr>
          <w:rFonts w:ascii="Meiryo UI" w:eastAsia="Meiryo UI" w:hAnsi="Meiryo UI" w:cs="Meiryo UI" w:hint="eastAsia"/>
          <w:sz w:val="24"/>
          <w:szCs w:val="24"/>
        </w:rPr>
        <w:t>新</w:t>
      </w:r>
      <w:r w:rsidR="004A7B0E" w:rsidRPr="00B74646">
        <w:rPr>
          <w:rFonts w:ascii="Meiryo UI" w:eastAsia="Meiryo UI" w:hAnsi="Meiryo UI" w:cs="Meiryo UI" w:hint="eastAsia"/>
          <w:sz w:val="24"/>
          <w:szCs w:val="24"/>
        </w:rPr>
        <w:t>の講師</w:t>
      </w:r>
      <w:r w:rsidRPr="00B74646">
        <w:rPr>
          <w:rFonts w:ascii="Meiryo UI" w:eastAsia="Meiryo UI" w:hAnsi="Meiryo UI" w:cs="Meiryo UI" w:hint="eastAsia"/>
          <w:sz w:val="24"/>
          <w:szCs w:val="24"/>
        </w:rPr>
        <w:t>により同時対応</w:t>
      </w:r>
      <w:r w:rsidR="00FA0A6F">
        <w:rPr>
          <w:rFonts w:ascii="Meiryo UI" w:eastAsia="Meiryo UI" w:hAnsi="Meiryo UI" w:cs="Meiryo UI" w:hint="eastAsia"/>
          <w:sz w:val="24"/>
          <w:szCs w:val="24"/>
        </w:rPr>
        <w:t>（指定管理者の交代によるものの場合は、</w:t>
      </w:r>
    </w:p>
    <w:p w:rsidR="00862A5A" w:rsidRPr="00B74646" w:rsidRDefault="00FA0A6F" w:rsidP="00FA0A6F">
      <w:pPr>
        <w:spacing w:line="300" w:lineRule="exact"/>
        <w:ind w:leftChars="200" w:left="420" w:firstLineChars="50" w:firstLine="120"/>
        <w:rPr>
          <w:rFonts w:ascii="Meiryo UI" w:eastAsia="Meiryo UI" w:hAnsi="Meiryo UI" w:cs="Meiryo UI"/>
          <w:b/>
          <w:sz w:val="24"/>
          <w:szCs w:val="24"/>
        </w:rPr>
      </w:pPr>
      <w:r w:rsidRPr="00B74646">
        <w:rPr>
          <w:rFonts w:ascii="Meiryo UI" w:eastAsia="Meiryo UI" w:hAnsi="Meiryo UI" w:cs="Meiryo UI" w:hint="eastAsia"/>
          <w:sz w:val="24"/>
          <w:szCs w:val="24"/>
        </w:rPr>
        <w:t>現・新</w:t>
      </w:r>
      <w:r>
        <w:rPr>
          <w:rFonts w:ascii="Meiryo UI" w:eastAsia="Meiryo UI" w:hAnsi="Meiryo UI" w:cs="Meiryo UI" w:hint="eastAsia"/>
          <w:sz w:val="24"/>
          <w:szCs w:val="24"/>
        </w:rPr>
        <w:t>指定管理者間の引継ぎとして実施）。</w:t>
      </w:r>
    </w:p>
    <w:p w:rsidR="00862A5A" w:rsidRPr="00B74646" w:rsidRDefault="00544240" w:rsidP="00862A5A">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sz w:val="24"/>
          <w:szCs w:val="24"/>
        </w:rPr>
        <w:t>・</w:t>
      </w:r>
      <w:r w:rsidR="00A71942" w:rsidRPr="00B74646">
        <w:rPr>
          <w:rFonts w:ascii="Meiryo UI" w:eastAsia="Meiryo UI" w:hAnsi="Meiryo UI" w:cs="Meiryo UI" w:hint="eastAsia"/>
          <w:sz w:val="24"/>
          <w:szCs w:val="24"/>
        </w:rPr>
        <w:t>その際、</w:t>
      </w:r>
      <w:r w:rsidRPr="00B74646">
        <w:rPr>
          <w:rFonts w:ascii="Meiryo UI" w:eastAsia="Meiryo UI" w:hAnsi="Meiryo UI" w:cs="Meiryo UI" w:hint="eastAsia"/>
          <w:sz w:val="24"/>
          <w:szCs w:val="24"/>
        </w:rPr>
        <w:t>「現」講師や「新」講師の対応が困難な場合は、「利用者説明会」により対応。</w:t>
      </w:r>
    </w:p>
    <w:p w:rsidR="006208A0" w:rsidRPr="00B74646" w:rsidRDefault="006208A0" w:rsidP="00862A5A">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sz w:val="24"/>
          <w:szCs w:val="24"/>
        </w:rPr>
        <w:t>・</w:t>
      </w:r>
      <w:r w:rsidR="00A71942" w:rsidRPr="00B74646">
        <w:rPr>
          <w:rFonts w:ascii="Meiryo UI" w:eastAsia="Meiryo UI" w:hAnsi="Meiryo UI" w:cs="Meiryo UI" w:hint="eastAsia"/>
          <w:sz w:val="24"/>
          <w:szCs w:val="24"/>
        </w:rPr>
        <w:t>併せて、</w:t>
      </w:r>
      <w:r w:rsidRPr="00B74646">
        <w:rPr>
          <w:rFonts w:ascii="Meiryo UI" w:eastAsia="Meiryo UI" w:hAnsi="Meiryo UI" w:cs="Meiryo UI" w:hint="eastAsia"/>
          <w:sz w:val="24"/>
          <w:szCs w:val="24"/>
        </w:rPr>
        <w:t>頻繁に交代する講師と長期的に関わる講師が併存する手法の導入を検討。</w:t>
      </w:r>
      <w:r w:rsidR="00A71942" w:rsidRPr="00B74646">
        <w:rPr>
          <w:rFonts w:ascii="Meiryo UI" w:eastAsia="Meiryo UI" w:hAnsi="Meiryo UI" w:cs="Meiryo UI" w:hint="eastAsia"/>
          <w:sz w:val="24"/>
          <w:szCs w:val="24"/>
        </w:rPr>
        <w:t xml:space="preserve">　</w:t>
      </w:r>
      <w:r w:rsidRPr="00B74646">
        <w:rPr>
          <w:rFonts w:ascii="Meiryo UI" w:eastAsia="Meiryo UI" w:hAnsi="Meiryo UI" w:cs="Meiryo UI" w:hint="eastAsia"/>
          <w:sz w:val="24"/>
          <w:szCs w:val="24"/>
        </w:rPr>
        <w:t xml:space="preserve">　など</w:t>
      </w:r>
    </w:p>
    <w:p w:rsidR="006F32F7" w:rsidRPr="00862A5A" w:rsidRDefault="006F32F7" w:rsidP="00862A5A">
      <w:pPr>
        <w:spacing w:line="300" w:lineRule="exact"/>
        <w:rPr>
          <w:rFonts w:ascii="Meiryo UI" w:eastAsia="Meiryo UI" w:hAnsi="Meiryo UI" w:cs="Meiryo UI"/>
          <w:sz w:val="24"/>
          <w:szCs w:val="24"/>
        </w:rPr>
      </w:pPr>
    </w:p>
    <w:p w:rsidR="005D3E48" w:rsidRDefault="005D3E48" w:rsidP="00862A5A">
      <w:pPr>
        <w:spacing w:line="300" w:lineRule="exact"/>
        <w:rPr>
          <w:sz w:val="24"/>
          <w:szCs w:val="24"/>
        </w:rPr>
      </w:pPr>
      <w:r>
        <w:rPr>
          <w:rFonts w:ascii="Meiryo UI" w:eastAsia="Meiryo UI" w:hAnsi="Meiryo UI" w:cs="Meiryo UI" w:hint="eastAsia"/>
          <w:b/>
          <w:sz w:val="24"/>
          <w:szCs w:val="24"/>
        </w:rPr>
        <w:t>■</w:t>
      </w:r>
      <w:r w:rsidRPr="00B96315">
        <w:rPr>
          <w:rFonts w:ascii="Meiryo UI" w:eastAsia="Meiryo UI" w:hAnsi="Meiryo UI" w:cs="Meiryo UI" w:hint="eastAsia"/>
          <w:b/>
          <w:sz w:val="24"/>
          <w:szCs w:val="24"/>
          <w:u w:val="single"/>
        </w:rPr>
        <w:t>指定管理者が変更される場合の「教室・プログラム」やその講師との関係等を継続する手法のあり方</w:t>
      </w:r>
    </w:p>
    <w:p w:rsidR="007811EB" w:rsidRPr="00862A5A" w:rsidRDefault="007811EB" w:rsidP="00862A5A">
      <w:pPr>
        <w:spacing w:line="300" w:lineRule="exact"/>
        <w:rPr>
          <w:rFonts w:ascii="Meiryo UI" w:eastAsia="Meiryo UI" w:hAnsi="Meiryo UI" w:cs="Meiryo UI"/>
          <w:sz w:val="24"/>
          <w:szCs w:val="24"/>
        </w:rPr>
      </w:pPr>
    </w:p>
    <w:p w:rsidR="00460464" w:rsidRPr="004A7B0E" w:rsidRDefault="00460464" w:rsidP="00862A5A">
      <w:pPr>
        <w:spacing w:line="300" w:lineRule="exact"/>
        <w:ind w:firstLineChars="100" w:firstLine="240"/>
        <w:rPr>
          <w:rFonts w:ascii="Meiryo UI" w:eastAsia="Meiryo UI" w:hAnsi="Meiryo UI" w:cs="Meiryo UI"/>
          <w:b/>
          <w:sz w:val="24"/>
          <w:szCs w:val="24"/>
        </w:rPr>
      </w:pPr>
      <w:r w:rsidRPr="004A7B0E">
        <w:rPr>
          <w:rFonts w:ascii="Meiryo UI" w:eastAsia="Meiryo UI" w:hAnsi="Meiryo UI" w:cs="Meiryo UI" w:hint="eastAsia"/>
          <w:b/>
          <w:sz w:val="24"/>
          <w:szCs w:val="24"/>
        </w:rPr>
        <w:t>【現状】</w:t>
      </w:r>
    </w:p>
    <w:p w:rsidR="00C9524B" w:rsidRPr="00A71942" w:rsidRDefault="00460464" w:rsidP="00460464">
      <w:pPr>
        <w:spacing w:line="300" w:lineRule="exact"/>
        <w:rPr>
          <w:rFonts w:ascii="Meiryo UI" w:eastAsia="Meiryo UI" w:hAnsi="Meiryo UI" w:cs="Meiryo UI"/>
          <w:b/>
          <w:sz w:val="24"/>
          <w:szCs w:val="24"/>
        </w:rPr>
      </w:pPr>
      <w:r w:rsidRPr="00A71942">
        <w:rPr>
          <w:rFonts w:ascii="Meiryo UI" w:eastAsia="Meiryo UI" w:hAnsi="Meiryo UI" w:cs="Meiryo UI" w:hint="eastAsia"/>
          <w:b/>
          <w:sz w:val="24"/>
          <w:szCs w:val="24"/>
        </w:rPr>
        <w:t xml:space="preserve">　➢</w:t>
      </w:r>
      <w:r w:rsidR="00D14070" w:rsidRPr="00A71942">
        <w:rPr>
          <w:rFonts w:ascii="Meiryo UI" w:eastAsia="Meiryo UI" w:hAnsi="Meiryo UI" w:cs="Meiryo UI" w:hint="eastAsia"/>
          <w:b/>
          <w:sz w:val="24"/>
          <w:szCs w:val="24"/>
        </w:rPr>
        <w:t>「</w:t>
      </w:r>
      <w:r w:rsidRPr="00A71942">
        <w:rPr>
          <w:rFonts w:ascii="Meiryo UI" w:eastAsia="Meiryo UI" w:hAnsi="Meiryo UI" w:cs="Meiryo UI" w:hint="eastAsia"/>
          <w:b/>
          <w:sz w:val="24"/>
          <w:szCs w:val="24"/>
        </w:rPr>
        <w:t>教室・プログラム</w:t>
      </w:r>
      <w:r w:rsidR="00D14070" w:rsidRPr="00A71942">
        <w:rPr>
          <w:rFonts w:ascii="Meiryo UI" w:eastAsia="Meiryo UI" w:hAnsi="Meiryo UI" w:cs="Meiryo UI" w:hint="eastAsia"/>
          <w:b/>
          <w:sz w:val="24"/>
          <w:szCs w:val="24"/>
        </w:rPr>
        <w:t>」</w:t>
      </w:r>
      <w:r w:rsidRPr="00A71942">
        <w:rPr>
          <w:rFonts w:ascii="Meiryo UI" w:eastAsia="Meiryo UI" w:hAnsi="Meiryo UI" w:cs="Meiryo UI" w:hint="eastAsia"/>
          <w:b/>
          <w:sz w:val="24"/>
          <w:szCs w:val="24"/>
        </w:rPr>
        <w:t>の継続性の確保</w:t>
      </w:r>
    </w:p>
    <w:p w:rsidR="00460464" w:rsidRPr="00C9524B" w:rsidRDefault="00460464" w:rsidP="00C9524B">
      <w:pPr>
        <w:spacing w:line="300" w:lineRule="exact"/>
        <w:ind w:firstLineChars="200" w:firstLine="480"/>
        <w:rPr>
          <w:rFonts w:ascii="Meiryo UI" w:eastAsia="Meiryo UI" w:hAnsi="Meiryo UI" w:cs="Meiryo UI"/>
          <w:sz w:val="24"/>
          <w:szCs w:val="24"/>
        </w:rPr>
      </w:pPr>
      <w:r w:rsidRPr="00C9524B">
        <w:rPr>
          <w:rFonts w:ascii="Meiryo UI" w:eastAsia="Meiryo UI" w:hAnsi="Meiryo UI" w:cs="Meiryo UI" w:hint="eastAsia"/>
          <w:sz w:val="24"/>
          <w:szCs w:val="24"/>
        </w:rPr>
        <w:t>指定管理者指定要件書に明記（６</w:t>
      </w:r>
      <w:r w:rsidR="00225FF2">
        <w:rPr>
          <w:rFonts w:ascii="Meiryo UI" w:eastAsia="Meiryo UI" w:hAnsi="Meiryo UI" w:cs="Meiryo UI" w:hint="eastAsia"/>
          <w:sz w:val="24"/>
          <w:szCs w:val="24"/>
        </w:rPr>
        <w:t>.</w:t>
      </w:r>
      <w:r w:rsidRPr="00C9524B">
        <w:rPr>
          <w:rFonts w:ascii="Meiryo UI" w:eastAsia="Meiryo UI" w:hAnsi="Meiryo UI" w:cs="Meiryo UI" w:hint="eastAsia"/>
          <w:sz w:val="24"/>
          <w:szCs w:val="24"/>
        </w:rPr>
        <w:t>（１）②ａ　これまで実施してきたスポーツ・文化教室を引き続き実施）。</w:t>
      </w:r>
    </w:p>
    <w:p w:rsidR="00C9524B" w:rsidRPr="00E61A91" w:rsidRDefault="00460464" w:rsidP="00C9524B">
      <w:pPr>
        <w:spacing w:line="300" w:lineRule="exact"/>
        <w:rPr>
          <w:rFonts w:ascii="Meiryo UI" w:eastAsia="Meiryo UI" w:hAnsi="Meiryo UI" w:cs="Meiryo UI"/>
          <w:b/>
          <w:sz w:val="24"/>
          <w:szCs w:val="24"/>
        </w:rPr>
      </w:pPr>
      <w:r w:rsidRPr="00E61A91">
        <w:rPr>
          <w:rFonts w:ascii="Meiryo UI" w:eastAsia="Meiryo UI" w:hAnsi="Meiryo UI" w:cs="Meiryo UI" w:hint="eastAsia"/>
          <w:b/>
          <w:sz w:val="24"/>
          <w:szCs w:val="24"/>
        </w:rPr>
        <w:t xml:space="preserve">　➢講師の継続性の確保</w:t>
      </w:r>
    </w:p>
    <w:p w:rsidR="002E46C1" w:rsidRDefault="00460464" w:rsidP="00C9524B">
      <w:pPr>
        <w:spacing w:line="300" w:lineRule="exact"/>
        <w:ind w:firstLineChars="200" w:firstLine="480"/>
        <w:rPr>
          <w:rFonts w:ascii="Meiryo UI" w:eastAsia="Meiryo UI" w:hAnsi="Meiryo UI" w:cs="Meiryo UI"/>
          <w:sz w:val="24"/>
          <w:szCs w:val="24"/>
        </w:rPr>
      </w:pPr>
      <w:r w:rsidRPr="00C9524B">
        <w:rPr>
          <w:rFonts w:ascii="Meiryo UI" w:eastAsia="Meiryo UI" w:hAnsi="Meiryo UI" w:cs="Meiryo UI" w:hint="eastAsia"/>
          <w:sz w:val="24"/>
          <w:szCs w:val="24"/>
        </w:rPr>
        <w:t>現在の講師</w:t>
      </w:r>
      <w:r w:rsidR="00FA0A6F">
        <w:rPr>
          <w:rFonts w:ascii="Meiryo UI" w:eastAsia="Meiryo UI" w:hAnsi="Meiryo UI" w:cs="Meiryo UI" w:hint="eastAsia"/>
          <w:sz w:val="24"/>
          <w:szCs w:val="24"/>
        </w:rPr>
        <w:t>（指定管理者の職員を除く。以下</w:t>
      </w:r>
      <w:r w:rsidR="002E46C1">
        <w:rPr>
          <w:rFonts w:ascii="Meiryo UI" w:eastAsia="Meiryo UI" w:hAnsi="Meiryo UI" w:cs="Meiryo UI" w:hint="eastAsia"/>
          <w:sz w:val="24"/>
          <w:szCs w:val="24"/>
        </w:rPr>
        <w:t>このページにおいて</w:t>
      </w:r>
      <w:r w:rsidR="00FA0A6F">
        <w:rPr>
          <w:rFonts w:ascii="Meiryo UI" w:eastAsia="Meiryo UI" w:hAnsi="Meiryo UI" w:cs="Meiryo UI" w:hint="eastAsia"/>
          <w:sz w:val="24"/>
          <w:szCs w:val="24"/>
        </w:rPr>
        <w:t>同じ。）</w:t>
      </w:r>
      <w:r w:rsidRPr="00C9524B">
        <w:rPr>
          <w:rFonts w:ascii="Meiryo UI" w:eastAsia="Meiryo UI" w:hAnsi="Meiryo UI" w:cs="Meiryo UI" w:hint="eastAsia"/>
          <w:sz w:val="24"/>
          <w:szCs w:val="24"/>
        </w:rPr>
        <w:t>に対しては、</w:t>
      </w:r>
      <w:r w:rsidR="00937D97" w:rsidRPr="00C9524B">
        <w:rPr>
          <w:rFonts w:ascii="Meiryo UI" w:eastAsia="Meiryo UI" w:hAnsi="Meiryo UI" w:cs="Meiryo UI" w:hint="eastAsia"/>
          <w:sz w:val="24"/>
          <w:szCs w:val="24"/>
        </w:rPr>
        <w:t>基本的には、</w:t>
      </w:r>
      <w:r w:rsidRPr="00C9524B">
        <w:rPr>
          <w:rFonts w:ascii="Meiryo UI" w:eastAsia="Meiryo UI" w:hAnsi="Meiryo UI" w:cs="Meiryo UI" w:hint="eastAsia"/>
          <w:sz w:val="24"/>
          <w:szCs w:val="24"/>
        </w:rPr>
        <w:t>書面等による取交わしがなく、このため、指定管理者の</w:t>
      </w:r>
    </w:p>
    <w:p w:rsidR="00460464" w:rsidRPr="00C9524B" w:rsidRDefault="00460464" w:rsidP="00C9524B">
      <w:pPr>
        <w:spacing w:line="300" w:lineRule="exact"/>
        <w:ind w:firstLineChars="200" w:firstLine="480"/>
        <w:rPr>
          <w:rFonts w:ascii="Meiryo UI" w:eastAsia="Meiryo UI" w:hAnsi="Meiryo UI" w:cs="Meiryo UI"/>
          <w:sz w:val="24"/>
          <w:szCs w:val="24"/>
        </w:rPr>
      </w:pPr>
      <w:r w:rsidRPr="00C9524B">
        <w:rPr>
          <w:rFonts w:ascii="Meiryo UI" w:eastAsia="Meiryo UI" w:hAnsi="Meiryo UI" w:cs="Meiryo UI" w:hint="eastAsia"/>
          <w:sz w:val="24"/>
          <w:szCs w:val="24"/>
        </w:rPr>
        <w:t>変更の際の継続性の確保も図られていない状況。</w:t>
      </w:r>
    </w:p>
    <w:p w:rsidR="007B1C08" w:rsidRDefault="007B1C08" w:rsidP="00862A5A">
      <w:pPr>
        <w:spacing w:line="300" w:lineRule="exact"/>
        <w:ind w:firstLineChars="100" w:firstLine="240"/>
        <w:rPr>
          <w:rFonts w:ascii="Meiryo UI" w:eastAsia="Meiryo UI" w:hAnsi="Meiryo UI" w:cs="Meiryo UI"/>
          <w:b/>
          <w:sz w:val="24"/>
          <w:szCs w:val="24"/>
        </w:rPr>
      </w:pPr>
    </w:p>
    <w:p w:rsidR="00460464" w:rsidRPr="004A7B0E" w:rsidRDefault="00460464" w:rsidP="00862A5A">
      <w:pPr>
        <w:spacing w:line="300" w:lineRule="exact"/>
        <w:ind w:firstLineChars="100" w:firstLine="240"/>
        <w:rPr>
          <w:rFonts w:ascii="Meiryo UI" w:eastAsia="Meiryo UI" w:hAnsi="Meiryo UI" w:cs="Meiryo UI"/>
          <w:b/>
          <w:sz w:val="24"/>
          <w:szCs w:val="24"/>
        </w:rPr>
      </w:pPr>
      <w:r w:rsidRPr="004A7B0E">
        <w:rPr>
          <w:rFonts w:ascii="Meiryo UI" w:eastAsia="Meiryo UI" w:hAnsi="Meiryo UI" w:cs="Meiryo UI" w:hint="eastAsia"/>
          <w:b/>
          <w:sz w:val="24"/>
          <w:szCs w:val="24"/>
        </w:rPr>
        <w:t>【今後の方向性（案）】</w:t>
      </w:r>
    </w:p>
    <w:p w:rsidR="00C9524B" w:rsidRPr="00B74646" w:rsidRDefault="00460464" w:rsidP="00C9524B">
      <w:pPr>
        <w:spacing w:line="300" w:lineRule="exact"/>
        <w:rPr>
          <w:rFonts w:ascii="Meiryo UI" w:eastAsia="Meiryo UI" w:hAnsi="Meiryo UI" w:cs="Meiryo UI"/>
          <w:b/>
          <w:sz w:val="24"/>
          <w:szCs w:val="24"/>
        </w:rPr>
      </w:pPr>
      <w:r w:rsidRPr="00E61A91">
        <w:rPr>
          <w:rFonts w:ascii="Meiryo UI" w:eastAsia="Meiryo UI" w:hAnsi="Meiryo UI" w:cs="Meiryo UI" w:hint="eastAsia"/>
          <w:b/>
          <w:sz w:val="24"/>
          <w:szCs w:val="24"/>
        </w:rPr>
        <w:t xml:space="preserve">　</w:t>
      </w:r>
      <w:r w:rsidRPr="00B74646">
        <w:rPr>
          <w:rFonts w:ascii="Meiryo UI" w:eastAsia="Meiryo UI" w:hAnsi="Meiryo UI" w:cs="Meiryo UI" w:hint="eastAsia"/>
          <w:b/>
          <w:sz w:val="24"/>
          <w:szCs w:val="24"/>
        </w:rPr>
        <w:t>➢</w:t>
      </w:r>
      <w:r w:rsidR="00D14070" w:rsidRPr="00B74646">
        <w:rPr>
          <w:rFonts w:ascii="Meiryo UI" w:eastAsia="Meiryo UI" w:hAnsi="Meiryo UI" w:cs="Meiryo UI" w:hint="eastAsia"/>
          <w:b/>
          <w:sz w:val="24"/>
          <w:szCs w:val="24"/>
        </w:rPr>
        <w:t>「</w:t>
      </w:r>
      <w:r w:rsidRPr="00B74646">
        <w:rPr>
          <w:rFonts w:ascii="Meiryo UI" w:eastAsia="Meiryo UI" w:hAnsi="Meiryo UI" w:cs="Meiryo UI" w:hint="eastAsia"/>
          <w:b/>
          <w:sz w:val="24"/>
          <w:szCs w:val="24"/>
        </w:rPr>
        <w:t>教室・プログラム</w:t>
      </w:r>
      <w:r w:rsidR="00D14070" w:rsidRPr="00B74646">
        <w:rPr>
          <w:rFonts w:ascii="Meiryo UI" w:eastAsia="Meiryo UI" w:hAnsi="Meiryo UI" w:cs="Meiryo UI" w:hint="eastAsia"/>
          <w:b/>
          <w:sz w:val="24"/>
          <w:szCs w:val="24"/>
        </w:rPr>
        <w:t>」</w:t>
      </w:r>
      <w:r w:rsidRPr="00B74646">
        <w:rPr>
          <w:rFonts w:ascii="Meiryo UI" w:eastAsia="Meiryo UI" w:hAnsi="Meiryo UI" w:cs="Meiryo UI" w:hint="eastAsia"/>
          <w:b/>
          <w:sz w:val="24"/>
          <w:szCs w:val="24"/>
        </w:rPr>
        <w:t>の継続性の確保</w:t>
      </w:r>
    </w:p>
    <w:p w:rsidR="00C9524B" w:rsidRPr="00B74646" w:rsidRDefault="00D14070" w:rsidP="00C9524B">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w:t>
      </w:r>
      <w:r w:rsidR="00E61A91" w:rsidRPr="00B74646">
        <w:rPr>
          <w:rFonts w:ascii="Meiryo UI" w:eastAsia="Meiryo UI" w:hAnsi="Meiryo UI" w:cs="Meiryo UI" w:hint="eastAsia"/>
          <w:sz w:val="24"/>
          <w:szCs w:val="24"/>
        </w:rPr>
        <w:t>今後も</w:t>
      </w:r>
      <w:r w:rsidR="00460464" w:rsidRPr="00B74646">
        <w:rPr>
          <w:rFonts w:ascii="Meiryo UI" w:eastAsia="Meiryo UI" w:hAnsi="Meiryo UI" w:cs="Meiryo UI" w:hint="eastAsia"/>
          <w:sz w:val="24"/>
          <w:szCs w:val="24"/>
        </w:rPr>
        <w:t>引き続き、指定管理者指定要件書に明記</w:t>
      </w:r>
      <w:r w:rsidRPr="00B74646">
        <w:rPr>
          <w:rFonts w:ascii="Meiryo UI" w:eastAsia="Meiryo UI" w:hAnsi="Meiryo UI" w:cs="Meiryo UI" w:hint="eastAsia"/>
          <w:sz w:val="24"/>
          <w:szCs w:val="24"/>
        </w:rPr>
        <w:t>。</w:t>
      </w:r>
    </w:p>
    <w:p w:rsidR="00460464" w:rsidRPr="00B74646" w:rsidRDefault="00D14070" w:rsidP="00460D76">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w:t>
      </w:r>
      <w:r w:rsidR="00460464" w:rsidRPr="00B74646">
        <w:rPr>
          <w:rFonts w:ascii="Meiryo UI" w:eastAsia="Meiryo UI" w:hAnsi="Meiryo UI" w:cs="Meiryo UI" w:hint="eastAsia"/>
          <w:sz w:val="24"/>
          <w:szCs w:val="24"/>
        </w:rPr>
        <w:t>その際、</w:t>
      </w:r>
      <w:r w:rsidR="00460D76" w:rsidRPr="00B74646">
        <w:rPr>
          <w:rFonts w:ascii="Meiryo UI" w:eastAsia="Meiryo UI" w:hAnsi="Meiryo UI" w:cs="Meiryo UI" w:hint="eastAsia"/>
          <w:sz w:val="24"/>
          <w:szCs w:val="24"/>
        </w:rPr>
        <w:t>「「</w:t>
      </w:r>
      <w:r w:rsidR="00460464" w:rsidRPr="00B74646">
        <w:rPr>
          <w:rFonts w:ascii="Meiryo UI" w:eastAsia="Meiryo UI" w:hAnsi="Meiryo UI" w:cs="Meiryo UI" w:hint="eastAsia"/>
          <w:sz w:val="24"/>
          <w:szCs w:val="24"/>
        </w:rPr>
        <w:t>教室・プログラム</w:t>
      </w:r>
      <w:r w:rsidR="00460D76" w:rsidRPr="00B74646">
        <w:rPr>
          <w:rFonts w:ascii="Meiryo UI" w:eastAsia="Meiryo UI" w:hAnsi="Meiryo UI" w:cs="Meiryo UI" w:hint="eastAsia"/>
          <w:sz w:val="24"/>
          <w:szCs w:val="24"/>
        </w:rPr>
        <w:t>」等</w:t>
      </w:r>
      <w:r w:rsidR="00460464" w:rsidRPr="00B74646">
        <w:rPr>
          <w:rFonts w:ascii="Meiryo UI" w:eastAsia="Meiryo UI" w:hAnsi="Meiryo UI" w:cs="Meiryo UI" w:hint="eastAsia"/>
          <w:sz w:val="24"/>
          <w:szCs w:val="24"/>
        </w:rPr>
        <w:t>のＰＤＣＡサイクル</w:t>
      </w:r>
      <w:r w:rsidR="00460D76" w:rsidRPr="00B74646">
        <w:rPr>
          <w:rFonts w:ascii="Meiryo UI" w:eastAsia="Meiryo UI" w:hAnsi="Meiryo UI" w:cs="Meiryo UI" w:hint="eastAsia"/>
          <w:sz w:val="24"/>
          <w:szCs w:val="24"/>
        </w:rPr>
        <w:t>」</w:t>
      </w:r>
      <w:r w:rsidR="00460464" w:rsidRPr="00B74646">
        <w:rPr>
          <w:rFonts w:ascii="Meiryo UI" w:eastAsia="Meiryo UI" w:hAnsi="Meiryo UI" w:cs="Meiryo UI" w:hint="eastAsia"/>
          <w:sz w:val="24"/>
          <w:szCs w:val="24"/>
        </w:rPr>
        <w:t>の</w:t>
      </w:r>
      <w:r w:rsidR="003A7235" w:rsidRPr="00B74646">
        <w:rPr>
          <w:rFonts w:ascii="Meiryo UI" w:eastAsia="Meiryo UI" w:hAnsi="Meiryo UI" w:cs="Meiryo UI" w:hint="eastAsia"/>
          <w:sz w:val="24"/>
          <w:szCs w:val="24"/>
        </w:rPr>
        <w:t>導入・</w:t>
      </w:r>
      <w:r w:rsidRPr="00B74646">
        <w:rPr>
          <w:rFonts w:ascii="Meiryo UI" w:eastAsia="Meiryo UI" w:hAnsi="Meiryo UI" w:cs="Meiryo UI" w:hint="eastAsia"/>
          <w:sz w:val="24"/>
          <w:szCs w:val="24"/>
        </w:rPr>
        <w:t>実施についても併記</w:t>
      </w:r>
      <w:r w:rsidR="00460464" w:rsidRPr="00B74646">
        <w:rPr>
          <w:rFonts w:ascii="Meiryo UI" w:eastAsia="Meiryo UI" w:hAnsi="Meiryo UI" w:cs="Meiryo UI" w:hint="eastAsia"/>
          <w:sz w:val="24"/>
          <w:szCs w:val="24"/>
        </w:rPr>
        <w:t>。</w:t>
      </w:r>
    </w:p>
    <w:p w:rsidR="00C9524B" w:rsidRPr="00B74646" w:rsidRDefault="00D14070" w:rsidP="00C9524B">
      <w:pPr>
        <w:spacing w:line="300" w:lineRule="exact"/>
        <w:rPr>
          <w:rFonts w:ascii="Meiryo UI" w:eastAsia="Meiryo UI" w:hAnsi="Meiryo UI" w:cs="Meiryo UI"/>
          <w:b/>
          <w:sz w:val="24"/>
          <w:szCs w:val="24"/>
        </w:rPr>
      </w:pPr>
      <w:r w:rsidRPr="00B74646">
        <w:rPr>
          <w:rFonts w:ascii="Meiryo UI" w:eastAsia="Meiryo UI" w:hAnsi="Meiryo UI" w:cs="Meiryo UI" w:hint="eastAsia"/>
          <w:b/>
          <w:sz w:val="24"/>
          <w:szCs w:val="24"/>
        </w:rPr>
        <w:t xml:space="preserve">　</w:t>
      </w:r>
      <w:r w:rsidR="00460464" w:rsidRPr="00B74646">
        <w:rPr>
          <w:rFonts w:ascii="Meiryo UI" w:eastAsia="Meiryo UI" w:hAnsi="Meiryo UI" w:cs="Meiryo UI" w:hint="eastAsia"/>
          <w:b/>
          <w:sz w:val="24"/>
          <w:szCs w:val="24"/>
        </w:rPr>
        <w:t>➢</w:t>
      </w:r>
      <w:r w:rsidRPr="00B74646">
        <w:rPr>
          <w:rFonts w:ascii="Meiryo UI" w:eastAsia="Meiryo UI" w:hAnsi="Meiryo UI" w:cs="Meiryo UI" w:hint="eastAsia"/>
          <w:b/>
          <w:sz w:val="24"/>
          <w:szCs w:val="24"/>
        </w:rPr>
        <w:t>「</w:t>
      </w:r>
      <w:r w:rsidR="00460464" w:rsidRPr="00B74646">
        <w:rPr>
          <w:rFonts w:ascii="Meiryo UI" w:eastAsia="Meiryo UI" w:hAnsi="Meiryo UI" w:cs="Meiryo UI" w:hint="eastAsia"/>
          <w:b/>
          <w:sz w:val="24"/>
          <w:szCs w:val="24"/>
        </w:rPr>
        <w:t>講師</w:t>
      </w:r>
      <w:r w:rsidRPr="00B74646">
        <w:rPr>
          <w:rFonts w:ascii="Meiryo UI" w:eastAsia="Meiryo UI" w:hAnsi="Meiryo UI" w:cs="Meiryo UI" w:hint="eastAsia"/>
          <w:b/>
          <w:sz w:val="24"/>
          <w:szCs w:val="24"/>
        </w:rPr>
        <w:t>」</w:t>
      </w:r>
      <w:r w:rsidR="00460464" w:rsidRPr="00B74646">
        <w:rPr>
          <w:rFonts w:ascii="Meiryo UI" w:eastAsia="Meiryo UI" w:hAnsi="Meiryo UI" w:cs="Meiryo UI" w:hint="eastAsia"/>
          <w:b/>
          <w:sz w:val="24"/>
          <w:szCs w:val="24"/>
        </w:rPr>
        <w:t>の継続性の確保</w:t>
      </w:r>
    </w:p>
    <w:p w:rsidR="00460464" w:rsidRPr="00B74646" w:rsidRDefault="00D14070" w:rsidP="00C9524B">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w:t>
      </w:r>
      <w:r w:rsidR="00E61A91" w:rsidRPr="00B74646">
        <w:rPr>
          <w:rFonts w:ascii="Meiryo UI" w:eastAsia="Meiryo UI" w:hAnsi="Meiryo UI" w:cs="Meiryo UI" w:hint="eastAsia"/>
          <w:sz w:val="24"/>
          <w:szCs w:val="24"/>
        </w:rPr>
        <w:t>今後、</w:t>
      </w:r>
      <w:r w:rsidR="00460464" w:rsidRPr="00B74646">
        <w:rPr>
          <w:rFonts w:ascii="Meiryo UI" w:eastAsia="Meiryo UI" w:hAnsi="Meiryo UI" w:cs="Meiryo UI" w:hint="eastAsia"/>
          <w:sz w:val="24"/>
          <w:szCs w:val="24"/>
        </w:rPr>
        <w:t>講師との書面による取交わしや、</w:t>
      </w:r>
      <w:r w:rsidRPr="00B74646">
        <w:rPr>
          <w:rFonts w:ascii="Meiryo UI" w:eastAsia="Meiryo UI" w:hAnsi="Meiryo UI" w:cs="Meiryo UI" w:hint="eastAsia"/>
          <w:sz w:val="24"/>
          <w:szCs w:val="24"/>
        </w:rPr>
        <w:t>講師として</w:t>
      </w:r>
      <w:r w:rsidR="00460464" w:rsidRPr="00B74646">
        <w:rPr>
          <w:rFonts w:ascii="Meiryo UI" w:eastAsia="Meiryo UI" w:hAnsi="Meiryo UI" w:cs="Meiryo UI" w:hint="eastAsia"/>
          <w:sz w:val="24"/>
          <w:szCs w:val="24"/>
        </w:rPr>
        <w:t>登録する等の対応を導入。</w:t>
      </w:r>
    </w:p>
    <w:p w:rsidR="00460464" w:rsidRPr="00C9524B" w:rsidRDefault="00D14070" w:rsidP="00D14070">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w:t>
      </w:r>
      <w:r w:rsidR="00460464" w:rsidRPr="00B74646">
        <w:rPr>
          <w:rFonts w:ascii="Meiryo UI" w:eastAsia="Meiryo UI" w:hAnsi="Meiryo UI" w:cs="Meiryo UI" w:hint="eastAsia"/>
          <w:sz w:val="24"/>
          <w:szCs w:val="24"/>
        </w:rPr>
        <w:t>これら手続きを行</w:t>
      </w:r>
      <w:r w:rsidR="00460464" w:rsidRPr="00C9524B">
        <w:rPr>
          <w:rFonts w:ascii="Meiryo UI" w:eastAsia="Meiryo UI" w:hAnsi="Meiryo UI" w:cs="Meiryo UI" w:hint="eastAsia"/>
          <w:sz w:val="24"/>
          <w:szCs w:val="24"/>
        </w:rPr>
        <w:t>う際、指定管理者の変更の際に、講師として継続するよう協力することを書面に明示するなど</w:t>
      </w:r>
      <w:r w:rsidR="00C9524B">
        <w:rPr>
          <w:rFonts w:ascii="Meiryo UI" w:eastAsia="Meiryo UI" w:hAnsi="Meiryo UI" w:cs="Meiryo UI" w:hint="eastAsia"/>
          <w:sz w:val="24"/>
          <w:szCs w:val="24"/>
        </w:rPr>
        <w:t>の対応を実施</w:t>
      </w:r>
      <w:r w:rsidR="00460464" w:rsidRPr="00C9524B">
        <w:rPr>
          <w:rFonts w:ascii="Meiryo UI" w:eastAsia="Meiryo UI" w:hAnsi="Meiryo UI" w:cs="Meiryo UI" w:hint="eastAsia"/>
          <w:sz w:val="24"/>
          <w:szCs w:val="24"/>
        </w:rPr>
        <w:t>。</w:t>
      </w:r>
    </w:p>
    <w:p w:rsidR="00544240" w:rsidRPr="00C9524B" w:rsidRDefault="00544240" w:rsidP="00D14070">
      <w:pPr>
        <w:spacing w:line="300" w:lineRule="exact"/>
        <w:ind w:firstLineChars="200" w:firstLine="480"/>
        <w:rPr>
          <w:rFonts w:ascii="Meiryo UI" w:eastAsia="Meiryo UI" w:hAnsi="Meiryo UI" w:cs="Meiryo UI"/>
          <w:sz w:val="24"/>
          <w:szCs w:val="24"/>
        </w:rPr>
      </w:pPr>
      <w:r w:rsidRPr="00C9524B">
        <w:rPr>
          <w:rFonts w:ascii="Meiryo UI" w:eastAsia="Meiryo UI" w:hAnsi="Meiryo UI" w:cs="Meiryo UI" w:hint="eastAsia"/>
          <w:sz w:val="24"/>
          <w:szCs w:val="24"/>
        </w:rPr>
        <w:t xml:space="preserve">・講師としての継続への協力を得られない場合は、現行の指定管理者による「利用者説明会」で対応。　</w:t>
      </w:r>
      <w:r w:rsidR="00C9524B">
        <w:rPr>
          <w:rFonts w:ascii="Meiryo UI" w:eastAsia="Meiryo UI" w:hAnsi="Meiryo UI" w:cs="Meiryo UI" w:hint="eastAsia"/>
          <w:sz w:val="24"/>
          <w:szCs w:val="24"/>
        </w:rPr>
        <w:t xml:space="preserve">　　　</w:t>
      </w:r>
      <w:r w:rsidRPr="00C9524B">
        <w:rPr>
          <w:rFonts w:ascii="Meiryo UI" w:eastAsia="Meiryo UI" w:hAnsi="Meiryo UI" w:cs="Meiryo UI" w:hint="eastAsia"/>
          <w:sz w:val="24"/>
          <w:szCs w:val="24"/>
        </w:rPr>
        <w:t>など</w:t>
      </w:r>
    </w:p>
    <w:p w:rsidR="005D3E48" w:rsidRPr="00E61A91" w:rsidRDefault="009C1E00" w:rsidP="005D3E48">
      <w:pPr>
        <w:spacing w:line="300" w:lineRule="exact"/>
        <w:rPr>
          <w:rFonts w:ascii="Meiryo UI" w:eastAsia="Meiryo UI" w:hAnsi="Meiryo UI" w:cs="Meiryo UI"/>
          <w:b/>
          <w:sz w:val="24"/>
          <w:szCs w:val="24"/>
        </w:rPr>
      </w:pPr>
      <w:r>
        <w:rPr>
          <w:rFonts w:ascii="Meiryo UI" w:eastAsia="Meiryo UI" w:hAnsi="Meiryo UI" w:cs="Meiryo UI" w:hint="eastAsia"/>
          <w:b/>
          <w:sz w:val="24"/>
          <w:szCs w:val="24"/>
        </w:rPr>
        <w:lastRenderedPageBreak/>
        <w:t>【参考】</w:t>
      </w:r>
      <w:r w:rsidR="005D3E48" w:rsidRPr="00E61A91">
        <w:rPr>
          <w:rFonts w:ascii="Meiryo UI" w:eastAsia="Meiryo UI" w:hAnsi="Meiryo UI" w:cs="Meiryo UI" w:hint="eastAsia"/>
          <w:b/>
          <w:sz w:val="24"/>
          <w:szCs w:val="24"/>
        </w:rPr>
        <w:t>第１回部会における主な論点の整理について</w:t>
      </w:r>
    </w:p>
    <w:tbl>
      <w:tblPr>
        <w:tblStyle w:val="a3"/>
        <w:tblW w:w="15167" w:type="dxa"/>
        <w:tblInd w:w="250" w:type="dxa"/>
        <w:tblLook w:val="04A0" w:firstRow="1" w:lastRow="0" w:firstColumn="1" w:lastColumn="0" w:noHBand="0" w:noVBand="1"/>
      </w:tblPr>
      <w:tblGrid>
        <w:gridCol w:w="284"/>
        <w:gridCol w:w="8646"/>
        <w:gridCol w:w="6237"/>
      </w:tblGrid>
      <w:tr w:rsidR="005D3E48" w:rsidRPr="00D160C8" w:rsidTr="00F90B4A">
        <w:tc>
          <w:tcPr>
            <w:tcW w:w="8930" w:type="dxa"/>
            <w:gridSpan w:val="2"/>
            <w:tcBorders>
              <w:bottom w:val="single" w:sz="4" w:space="0" w:color="auto"/>
            </w:tcBorders>
            <w:shd w:val="pct15" w:color="auto" w:fill="auto"/>
          </w:tcPr>
          <w:p w:rsidR="005D3E48" w:rsidRPr="00D160C8" w:rsidRDefault="005D3E48" w:rsidP="00386EC4">
            <w:pPr>
              <w:spacing w:line="300" w:lineRule="exact"/>
              <w:rPr>
                <w:rFonts w:ascii="Meiryo UI" w:eastAsia="Meiryo UI" w:hAnsi="Meiryo UI" w:cs="Meiryo UI"/>
                <w:b/>
                <w:sz w:val="22"/>
              </w:rPr>
            </w:pPr>
            <w:r w:rsidRPr="00D160C8">
              <w:rPr>
                <w:rFonts w:ascii="Meiryo UI" w:eastAsia="Meiryo UI" w:hAnsi="Meiryo UI" w:cs="Meiryo UI" w:hint="eastAsia"/>
                <w:b/>
                <w:sz w:val="22"/>
              </w:rPr>
              <w:t>■部会における主な論点</w:t>
            </w:r>
          </w:p>
        </w:tc>
        <w:tc>
          <w:tcPr>
            <w:tcW w:w="6237" w:type="dxa"/>
            <w:shd w:val="pct15" w:color="auto" w:fill="auto"/>
          </w:tcPr>
          <w:p w:rsidR="005D3E48" w:rsidRPr="00D160C8" w:rsidRDefault="005D3E48" w:rsidP="00386EC4">
            <w:pPr>
              <w:spacing w:line="300" w:lineRule="exact"/>
              <w:rPr>
                <w:rFonts w:ascii="Meiryo UI" w:eastAsia="Meiryo UI" w:hAnsi="Meiryo UI" w:cs="Meiryo UI"/>
                <w:b/>
                <w:sz w:val="22"/>
              </w:rPr>
            </w:pPr>
            <w:r w:rsidRPr="00D160C8">
              <w:rPr>
                <w:rFonts w:ascii="Meiryo UI" w:eastAsia="Meiryo UI" w:hAnsi="Meiryo UI" w:cs="Meiryo UI" w:hint="eastAsia"/>
                <w:b/>
                <w:sz w:val="22"/>
              </w:rPr>
              <w:t>■方針（案）</w:t>
            </w:r>
          </w:p>
        </w:tc>
      </w:tr>
      <w:tr w:rsidR="005D3E48" w:rsidRPr="00D160C8" w:rsidTr="00F90B4A">
        <w:tc>
          <w:tcPr>
            <w:tcW w:w="284" w:type="dxa"/>
            <w:tcBorders>
              <w:bottom w:val="nil"/>
              <w:right w:val="nil"/>
            </w:tcBorders>
            <w:shd w:val="pct5" w:color="auto" w:fill="auto"/>
          </w:tcPr>
          <w:p w:rsidR="005D3E48" w:rsidRPr="00D160C8" w:rsidRDefault="005D3E48" w:rsidP="00386EC4">
            <w:pPr>
              <w:spacing w:line="300" w:lineRule="exact"/>
              <w:rPr>
                <w:rFonts w:ascii="Meiryo UI" w:eastAsia="Meiryo UI" w:hAnsi="Meiryo UI" w:cs="Meiryo UI"/>
                <w:b/>
                <w:sz w:val="22"/>
              </w:rPr>
            </w:pPr>
          </w:p>
        </w:tc>
        <w:tc>
          <w:tcPr>
            <w:tcW w:w="8646" w:type="dxa"/>
            <w:tcBorders>
              <w:left w:val="nil"/>
            </w:tcBorders>
            <w:shd w:val="pct5" w:color="auto" w:fill="auto"/>
          </w:tcPr>
          <w:p w:rsidR="005D3E48" w:rsidRPr="00D160C8" w:rsidRDefault="005D3E48" w:rsidP="00386EC4">
            <w:pPr>
              <w:spacing w:line="300" w:lineRule="exact"/>
              <w:rPr>
                <w:rFonts w:ascii="Meiryo UI" w:eastAsia="Meiryo UI" w:hAnsi="Meiryo UI" w:cs="Meiryo UI"/>
                <w:b/>
                <w:sz w:val="22"/>
              </w:rPr>
            </w:pPr>
            <w:r w:rsidRPr="00D160C8">
              <w:rPr>
                <w:rFonts w:ascii="Meiryo UI" w:eastAsia="Meiryo UI" w:hAnsi="Meiryo UI" w:cs="Meiryo UI" w:hint="eastAsia"/>
                <w:b/>
                <w:sz w:val="22"/>
              </w:rPr>
              <w:t>利用者アンケートについて</w:t>
            </w:r>
          </w:p>
        </w:tc>
        <w:tc>
          <w:tcPr>
            <w:tcW w:w="6237" w:type="dxa"/>
            <w:shd w:val="pct5" w:color="auto" w:fill="auto"/>
          </w:tcPr>
          <w:p w:rsidR="005D3E48" w:rsidRPr="00D160C8" w:rsidRDefault="005D3E48" w:rsidP="00386EC4">
            <w:pPr>
              <w:spacing w:line="300" w:lineRule="exact"/>
              <w:rPr>
                <w:rFonts w:ascii="Meiryo UI" w:eastAsia="Meiryo UI" w:hAnsi="Meiryo UI" w:cs="Meiryo UI"/>
                <w:b/>
                <w:sz w:val="22"/>
              </w:rPr>
            </w:pPr>
          </w:p>
        </w:tc>
      </w:tr>
      <w:tr w:rsidR="005D3E48" w:rsidRPr="00E61A91" w:rsidTr="00F90B4A">
        <w:tc>
          <w:tcPr>
            <w:tcW w:w="284" w:type="dxa"/>
            <w:tcBorders>
              <w:top w:val="nil"/>
              <w:bottom w:val="single" w:sz="4" w:space="0" w:color="auto"/>
            </w:tcBorders>
            <w:shd w:val="pct5" w:color="auto" w:fill="auto"/>
          </w:tcPr>
          <w:p w:rsidR="005D3E48" w:rsidRPr="00E61A91" w:rsidRDefault="005D3E48" w:rsidP="00386EC4">
            <w:pPr>
              <w:spacing w:line="300" w:lineRule="exact"/>
              <w:rPr>
                <w:rFonts w:ascii="Meiryo UI" w:eastAsia="Meiryo UI" w:hAnsi="Meiryo UI" w:cs="Meiryo UI"/>
                <w:sz w:val="24"/>
                <w:szCs w:val="24"/>
              </w:rPr>
            </w:pPr>
          </w:p>
        </w:tc>
        <w:tc>
          <w:tcPr>
            <w:tcW w:w="8646"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○アンケートを取る際、本人のみならず、家族にも聞くべき。回答の際には、本人、家族の別を明らかにしておき、集計する際に、それらを一本化することも分けることもできるようにしておくべき。</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○障がい種別についても、聞くべき。それぞれの教室等が、より多様な障がい種別に対応できているか等の検討をするための参考資料となる。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○どの程度の頻度で教室に参加しているかも聞くべき。</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○介助者に対しても別途、同じ内容のアンケートを行うべき。介助者の方が、他の施設やサービスについても情報を持っている面もある。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○現在の教室の継続意向のみならず、増やしてほしい教室等についても、アンケート実施する。その際、類似項目（代替性のきく項目）を質問項目とすべき。</w:t>
            </w:r>
          </w:p>
        </w:tc>
        <w:tc>
          <w:tcPr>
            <w:tcW w:w="6237"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➢アンケートの対象者を「本人・家族」、「介助者等」の別で実施する（質問項目は同じ）。</w:t>
            </w:r>
          </w:p>
          <w:p w:rsidR="005D3E48" w:rsidRPr="00D160C8" w:rsidRDefault="005D3E48" w:rsidP="006F32F7">
            <w:pPr>
              <w:spacing w:line="240" w:lineRule="exact"/>
              <w:rPr>
                <w:rFonts w:ascii="Meiryo UI" w:eastAsia="Meiryo UI" w:hAnsi="Meiryo UI" w:cs="Meiryo UI"/>
                <w:szCs w:val="21"/>
              </w:rPr>
            </w:pPr>
            <w:r w:rsidRPr="00D160C8">
              <w:rPr>
                <w:rFonts w:ascii="Meiryo UI" w:eastAsia="Meiryo UI" w:hAnsi="Meiryo UI" w:cs="Meiryo UI" w:hint="eastAsia"/>
                <w:szCs w:val="21"/>
              </w:rPr>
              <w:t>➢質問項目に、次の点を追加。</w:t>
            </w:r>
          </w:p>
          <w:p w:rsidR="005D3E48" w:rsidRPr="00D160C8" w:rsidRDefault="005D3E48" w:rsidP="006F32F7">
            <w:pPr>
              <w:spacing w:line="240" w:lineRule="exact"/>
              <w:rPr>
                <w:rFonts w:ascii="Meiryo UI" w:eastAsia="Meiryo UI" w:hAnsi="Meiryo UI" w:cs="Meiryo UI"/>
                <w:szCs w:val="21"/>
              </w:rPr>
            </w:pPr>
            <w:r w:rsidRPr="00D160C8">
              <w:rPr>
                <w:rFonts w:ascii="Meiryo UI" w:eastAsia="Meiryo UI" w:hAnsi="Meiryo UI" w:cs="Meiryo UI" w:hint="eastAsia"/>
                <w:szCs w:val="21"/>
              </w:rPr>
              <w:t xml:space="preserve">　・障がい種別</w:t>
            </w:r>
          </w:p>
          <w:p w:rsidR="005D3E48" w:rsidRPr="00D160C8" w:rsidRDefault="005D3E48" w:rsidP="006F32F7">
            <w:pPr>
              <w:spacing w:line="240" w:lineRule="exact"/>
              <w:rPr>
                <w:rFonts w:ascii="Meiryo UI" w:eastAsia="Meiryo UI" w:hAnsi="Meiryo UI" w:cs="Meiryo UI"/>
                <w:szCs w:val="21"/>
              </w:rPr>
            </w:pPr>
            <w:r w:rsidRPr="00D160C8">
              <w:rPr>
                <w:rFonts w:ascii="Meiryo UI" w:eastAsia="Meiryo UI" w:hAnsi="Meiryo UI" w:cs="Meiryo UI" w:hint="eastAsia"/>
                <w:szCs w:val="21"/>
              </w:rPr>
              <w:t xml:space="preserve">　・教室に参加する頻度</w:t>
            </w:r>
          </w:p>
          <w:p w:rsidR="005D3E48" w:rsidRPr="00D160C8" w:rsidRDefault="005D3E48" w:rsidP="006F32F7">
            <w:pPr>
              <w:spacing w:line="240" w:lineRule="exact"/>
              <w:rPr>
                <w:rFonts w:ascii="Meiryo UI" w:eastAsia="Meiryo UI" w:hAnsi="Meiryo UI" w:cs="Meiryo UI"/>
                <w:szCs w:val="21"/>
              </w:rPr>
            </w:pPr>
            <w:r w:rsidRPr="00D160C8">
              <w:rPr>
                <w:rFonts w:ascii="Meiryo UI" w:eastAsia="Meiryo UI" w:hAnsi="Meiryo UI" w:cs="Meiryo UI" w:hint="eastAsia"/>
                <w:szCs w:val="21"/>
              </w:rPr>
              <w:t xml:space="preserve">　・回数を増やしてほしい教室</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➢具体的な内容については、「別紙１」のとおり。</w:t>
            </w:r>
          </w:p>
        </w:tc>
      </w:tr>
      <w:tr w:rsidR="005D3E48" w:rsidRPr="00D160C8" w:rsidTr="00F90B4A">
        <w:tc>
          <w:tcPr>
            <w:tcW w:w="284" w:type="dxa"/>
            <w:tcBorders>
              <w:bottom w:val="nil"/>
              <w:right w:val="nil"/>
            </w:tcBorders>
            <w:shd w:val="pct5" w:color="auto" w:fill="auto"/>
          </w:tcPr>
          <w:p w:rsidR="005D3E48" w:rsidRPr="00D160C8" w:rsidRDefault="005D3E48" w:rsidP="00386EC4">
            <w:pPr>
              <w:spacing w:line="300" w:lineRule="exact"/>
              <w:rPr>
                <w:rFonts w:ascii="Meiryo UI" w:eastAsia="Meiryo UI" w:hAnsi="Meiryo UI" w:cs="Meiryo UI"/>
                <w:b/>
                <w:sz w:val="22"/>
              </w:rPr>
            </w:pPr>
          </w:p>
        </w:tc>
        <w:tc>
          <w:tcPr>
            <w:tcW w:w="8646" w:type="dxa"/>
            <w:tcBorders>
              <w:left w:val="nil"/>
            </w:tcBorders>
            <w:shd w:val="pct5" w:color="auto" w:fill="auto"/>
          </w:tcPr>
          <w:p w:rsidR="005D3E48" w:rsidRPr="00D160C8" w:rsidRDefault="005D3E48" w:rsidP="00386EC4">
            <w:pPr>
              <w:spacing w:line="300" w:lineRule="exact"/>
              <w:rPr>
                <w:rFonts w:ascii="Meiryo UI" w:eastAsia="Meiryo UI" w:hAnsi="Meiryo UI" w:cs="Meiryo UI"/>
                <w:b/>
                <w:sz w:val="22"/>
              </w:rPr>
            </w:pPr>
            <w:r w:rsidRPr="00D160C8">
              <w:rPr>
                <w:rFonts w:ascii="Meiryo UI" w:eastAsia="Meiryo UI" w:hAnsi="Meiryo UI" w:cs="Meiryo UI" w:hint="eastAsia"/>
                <w:b/>
                <w:sz w:val="22"/>
              </w:rPr>
              <w:t>教室等のＰＤＣＡサイクルについて</w:t>
            </w:r>
          </w:p>
        </w:tc>
        <w:tc>
          <w:tcPr>
            <w:tcW w:w="6237" w:type="dxa"/>
            <w:shd w:val="pct5" w:color="auto" w:fill="auto"/>
          </w:tcPr>
          <w:p w:rsidR="005D3E48" w:rsidRPr="00D160C8" w:rsidRDefault="005D3E48" w:rsidP="00386EC4">
            <w:pPr>
              <w:spacing w:line="300" w:lineRule="exact"/>
              <w:rPr>
                <w:rFonts w:ascii="Meiryo UI" w:eastAsia="Meiryo UI" w:hAnsi="Meiryo UI" w:cs="Meiryo UI"/>
                <w:b/>
                <w:sz w:val="22"/>
              </w:rPr>
            </w:pPr>
          </w:p>
        </w:tc>
      </w:tr>
      <w:tr w:rsidR="005D3E48" w:rsidRPr="00E61A91" w:rsidTr="00F90B4A">
        <w:tc>
          <w:tcPr>
            <w:tcW w:w="284" w:type="dxa"/>
            <w:tcBorders>
              <w:top w:val="nil"/>
              <w:bottom w:val="single" w:sz="4" w:space="0" w:color="auto"/>
            </w:tcBorders>
            <w:shd w:val="pct5" w:color="auto" w:fill="auto"/>
          </w:tcPr>
          <w:p w:rsidR="005D3E48" w:rsidRPr="00E61A91" w:rsidRDefault="005D3E48" w:rsidP="00386EC4">
            <w:pPr>
              <w:spacing w:line="300" w:lineRule="exact"/>
              <w:rPr>
                <w:rFonts w:ascii="Meiryo UI" w:eastAsia="Meiryo UI" w:hAnsi="Meiryo UI" w:cs="Meiryo UI"/>
                <w:sz w:val="24"/>
                <w:szCs w:val="24"/>
              </w:rPr>
            </w:pPr>
          </w:p>
        </w:tc>
        <w:tc>
          <w:tcPr>
            <w:tcW w:w="8646"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○ＰＤＣＡサイクルを回すときには、激変は避けなければならない。より多くの人が教室に参加できるように考えていくべき。また、具体的な基準も必要ではないか。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新しい教室を始めるという観点では、利用者アンケートだけでは浮かび上がってこないような、外からのアイディアを導入する仕組みも必要。他の現場でも指導者がプログラムを考えると、ひと世代前の内容になる傾向がある。例えば、ヒップホップダンスなどの教室をすべきというアイディアがあってもよい。</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スポーツ教室の利用者が、より高い競技性をめざしたいと考えたときに、より活動の場が広がるよう、競技団体との連携体制等を考えていくべき。また、そのことにより、リピーターのみが施設利用するのではなく、新規に利用者が利用しやすくなる環境を整えていくべき。</w:t>
            </w:r>
          </w:p>
          <w:p w:rsidR="005D3E48" w:rsidRPr="00D160C8" w:rsidRDefault="005D3E48" w:rsidP="006F32F7">
            <w:pPr>
              <w:spacing w:line="240" w:lineRule="exact"/>
              <w:rPr>
                <w:rFonts w:ascii="Meiryo UI" w:eastAsia="Meiryo UI" w:hAnsi="Meiryo UI" w:cs="Meiryo UI"/>
                <w:szCs w:val="21"/>
              </w:rPr>
            </w:pPr>
            <w:r w:rsidRPr="00D160C8">
              <w:rPr>
                <w:rFonts w:ascii="Meiryo UI" w:eastAsia="Meiryo UI" w:hAnsi="Meiryo UI" w:cs="Meiryo UI" w:hint="eastAsia"/>
                <w:szCs w:val="21"/>
              </w:rPr>
              <w:t>○新規利用者が参加しやすいように、入門者向けの教室も実施していくべき。</w:t>
            </w:r>
          </w:p>
          <w:p w:rsidR="00E61A91"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○全国レベルで活躍する人が輩出されているスポーツ教室については、施設や利用者の誇りとなっている。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○他のプロジェクトと連動した教室が増えれば</w:t>
            </w:r>
            <w:r w:rsidR="00E61A91" w:rsidRPr="00D160C8">
              <w:rPr>
                <w:rFonts w:ascii="Meiryo UI" w:eastAsia="Meiryo UI" w:hAnsi="Meiryo UI" w:cs="Meiryo UI" w:hint="eastAsia"/>
                <w:szCs w:val="21"/>
              </w:rPr>
              <w:t>、</w:t>
            </w:r>
            <w:r w:rsidRPr="00D160C8">
              <w:rPr>
                <w:rFonts w:ascii="Meiryo UI" w:eastAsia="Meiryo UI" w:hAnsi="Meiryo UI" w:cs="Meiryo UI" w:hint="eastAsia"/>
                <w:szCs w:val="21"/>
              </w:rPr>
              <w:t>他の場所での発表の機会等も増え</w:t>
            </w:r>
            <w:r w:rsidR="00E61A91" w:rsidRPr="00D160C8">
              <w:rPr>
                <w:rFonts w:ascii="Meiryo UI" w:eastAsia="Meiryo UI" w:hAnsi="Meiryo UI" w:cs="Meiryo UI" w:hint="eastAsia"/>
                <w:szCs w:val="21"/>
              </w:rPr>
              <w:t>、</w:t>
            </w:r>
            <w:r w:rsidRPr="00D160C8">
              <w:rPr>
                <w:rFonts w:ascii="Meiryo UI" w:eastAsia="Meiryo UI" w:hAnsi="Meiryo UI" w:cs="Meiryo UI" w:hint="eastAsia"/>
                <w:szCs w:val="21"/>
              </w:rPr>
              <w:t>施設等の発信力も高まる。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w:t>
            </w:r>
            <w:r w:rsidR="00D06B86">
              <w:rPr>
                <w:rFonts w:ascii="Meiryo UI" w:eastAsia="Meiryo UI" w:hAnsi="Meiryo UI" w:cs="Meiryo UI" w:hint="eastAsia"/>
                <w:szCs w:val="21"/>
              </w:rPr>
              <w:t>利用者本位</w:t>
            </w:r>
            <w:r w:rsidRPr="00D160C8">
              <w:rPr>
                <w:rFonts w:ascii="Meiryo UI" w:eastAsia="Meiryo UI" w:hAnsi="Meiryo UI" w:cs="Meiryo UI" w:hint="eastAsia"/>
                <w:szCs w:val="21"/>
              </w:rPr>
              <w:t>の観点からは、教室だけではなく、講師の質の向上等も重要。</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○障がい者のスポーツに係る教室は増えてきているが、文化に係る教室があるのは、この施設だけ。この点、しっかりと守っていくべき。</w:t>
            </w:r>
          </w:p>
        </w:tc>
        <w:tc>
          <w:tcPr>
            <w:tcW w:w="6237"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➢ＰＤＣＡサイクルを回す際は、激変（急な廃止、新設等）は避ける。また、条例上の目的からも、教室のスポーツと文化の割合維持にも十分に留意する。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➢その際、リピーターの多い教室については、新規利用者が利用しやすい環境確保に留意する（競技団体等との連携強化や入門コースの新設の検討等）。</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ＰＤＣＡサイクルの具体的な基準については、「３．利用者の声や利用状況を「教室・プログラム」等に反映させる仕組み（「教室・プログラム」のＰＤＣＡサイクル）」の「今後の方向性」のとおりとす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➢アンケートの結果を受けて、必要に応じて、講師の質の向上に係る取組み（研修等）も実施できるよう検討する。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➢利用者の声（アンケート等）や利用状況以外にも、教室の内容について、外部の専門機関等の意見を導入する仕組みを検討する。</w:t>
            </w:r>
          </w:p>
        </w:tc>
      </w:tr>
      <w:tr w:rsidR="005D3E48" w:rsidRPr="00D160C8" w:rsidTr="00F90B4A">
        <w:tc>
          <w:tcPr>
            <w:tcW w:w="284" w:type="dxa"/>
            <w:tcBorders>
              <w:bottom w:val="nil"/>
              <w:right w:val="nil"/>
            </w:tcBorders>
            <w:shd w:val="pct5" w:color="auto" w:fill="auto"/>
          </w:tcPr>
          <w:p w:rsidR="005D3E48" w:rsidRPr="00D160C8" w:rsidRDefault="005D3E48" w:rsidP="00386EC4">
            <w:pPr>
              <w:spacing w:line="300" w:lineRule="exact"/>
              <w:rPr>
                <w:rFonts w:ascii="Meiryo UI" w:eastAsia="Meiryo UI" w:hAnsi="Meiryo UI" w:cs="Meiryo UI"/>
                <w:b/>
                <w:sz w:val="22"/>
              </w:rPr>
            </w:pPr>
          </w:p>
        </w:tc>
        <w:tc>
          <w:tcPr>
            <w:tcW w:w="8646" w:type="dxa"/>
            <w:tcBorders>
              <w:left w:val="nil"/>
            </w:tcBorders>
            <w:shd w:val="pct5" w:color="auto" w:fill="auto"/>
          </w:tcPr>
          <w:p w:rsidR="005D3E48" w:rsidRPr="00D160C8" w:rsidRDefault="005D3E48" w:rsidP="00386EC4">
            <w:pPr>
              <w:spacing w:line="300" w:lineRule="exact"/>
              <w:rPr>
                <w:rFonts w:ascii="Meiryo UI" w:eastAsia="Meiryo UI" w:hAnsi="Meiryo UI" w:cs="Meiryo UI"/>
                <w:b/>
                <w:sz w:val="22"/>
              </w:rPr>
            </w:pPr>
            <w:r w:rsidRPr="00D160C8">
              <w:rPr>
                <w:rFonts w:ascii="Meiryo UI" w:eastAsia="Meiryo UI" w:hAnsi="Meiryo UI" w:cs="Meiryo UI" w:hint="eastAsia"/>
                <w:b/>
                <w:sz w:val="22"/>
              </w:rPr>
              <w:t>教室等の変更の際の利用者への対応について</w:t>
            </w:r>
          </w:p>
        </w:tc>
        <w:tc>
          <w:tcPr>
            <w:tcW w:w="6237" w:type="dxa"/>
            <w:shd w:val="pct5" w:color="auto" w:fill="auto"/>
          </w:tcPr>
          <w:p w:rsidR="005D3E48" w:rsidRPr="00D160C8" w:rsidRDefault="005D3E48" w:rsidP="00386EC4">
            <w:pPr>
              <w:spacing w:line="300" w:lineRule="exact"/>
              <w:rPr>
                <w:rFonts w:ascii="Meiryo UI" w:eastAsia="Meiryo UI" w:hAnsi="Meiryo UI" w:cs="Meiryo UI"/>
                <w:b/>
                <w:sz w:val="22"/>
              </w:rPr>
            </w:pPr>
          </w:p>
        </w:tc>
      </w:tr>
      <w:tr w:rsidR="005D3E48" w:rsidRPr="00E61A91" w:rsidTr="00F90B4A">
        <w:tc>
          <w:tcPr>
            <w:tcW w:w="284" w:type="dxa"/>
            <w:tcBorders>
              <w:top w:val="nil"/>
              <w:bottom w:val="single" w:sz="4" w:space="0" w:color="auto"/>
            </w:tcBorders>
            <w:shd w:val="pct5" w:color="auto" w:fill="auto"/>
          </w:tcPr>
          <w:p w:rsidR="005D3E48" w:rsidRPr="00E61A91" w:rsidRDefault="005D3E48" w:rsidP="00386EC4">
            <w:pPr>
              <w:spacing w:line="300" w:lineRule="exact"/>
              <w:rPr>
                <w:rFonts w:ascii="Meiryo UI" w:eastAsia="Meiryo UI" w:hAnsi="Meiryo UI" w:cs="Meiryo UI"/>
                <w:sz w:val="24"/>
                <w:szCs w:val="24"/>
              </w:rPr>
            </w:pPr>
          </w:p>
        </w:tc>
        <w:tc>
          <w:tcPr>
            <w:tcW w:w="8646"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○指定管理者の職員が講師を担っている教室については、講師交代せざるを得ない。</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講師が交代してしまうなら、利用しないという利用者もいる。かといって、講師交代してはいけないということではなく、講師交代する何回か前から、新たな講師による「試運転」をするなど、利用者に配慮しながら、講師交代を行っていく必要があ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○頻繁に講師交代している事例もある。その場合、講師以外のスタッフが利用者配慮を行っている。</w:t>
            </w:r>
          </w:p>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○頻繁に交代する講師と、長期的に関わる講師が並立していく手法も考えるべき。</w:t>
            </w:r>
          </w:p>
        </w:tc>
        <w:tc>
          <w:tcPr>
            <w:tcW w:w="6237"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➢頻繁に交代する講師と長期的に関わる講師が併存する手法の導入を検討する。</w:t>
            </w:r>
          </w:p>
        </w:tc>
      </w:tr>
      <w:tr w:rsidR="005D3E48" w:rsidRPr="00D160C8" w:rsidTr="00F90B4A">
        <w:tc>
          <w:tcPr>
            <w:tcW w:w="284" w:type="dxa"/>
            <w:tcBorders>
              <w:bottom w:val="nil"/>
              <w:right w:val="nil"/>
            </w:tcBorders>
            <w:shd w:val="pct5" w:color="auto" w:fill="auto"/>
          </w:tcPr>
          <w:p w:rsidR="005D3E48" w:rsidRPr="00D160C8" w:rsidRDefault="005D3E48" w:rsidP="00386EC4">
            <w:pPr>
              <w:spacing w:line="300" w:lineRule="exact"/>
              <w:rPr>
                <w:rFonts w:ascii="Meiryo UI" w:eastAsia="Meiryo UI" w:hAnsi="Meiryo UI" w:cs="Meiryo UI"/>
                <w:b/>
                <w:sz w:val="22"/>
              </w:rPr>
            </w:pPr>
          </w:p>
        </w:tc>
        <w:tc>
          <w:tcPr>
            <w:tcW w:w="8646" w:type="dxa"/>
            <w:tcBorders>
              <w:left w:val="nil"/>
            </w:tcBorders>
            <w:shd w:val="pct5" w:color="auto" w:fill="auto"/>
          </w:tcPr>
          <w:p w:rsidR="005D3E48" w:rsidRPr="00D160C8" w:rsidRDefault="005D3E48" w:rsidP="00D160C8">
            <w:pPr>
              <w:spacing w:line="300" w:lineRule="exact"/>
              <w:ind w:left="220" w:hangingChars="100" w:hanging="220"/>
              <w:rPr>
                <w:rFonts w:ascii="Meiryo UI" w:eastAsia="Meiryo UI" w:hAnsi="Meiryo UI" w:cs="Meiryo UI"/>
                <w:b/>
                <w:sz w:val="22"/>
              </w:rPr>
            </w:pPr>
            <w:r w:rsidRPr="00D160C8">
              <w:rPr>
                <w:rFonts w:ascii="Meiryo UI" w:eastAsia="Meiryo UI" w:hAnsi="Meiryo UI" w:cs="Meiryo UI" w:hint="eastAsia"/>
                <w:b/>
                <w:sz w:val="22"/>
              </w:rPr>
              <w:t>指定管理者変更後の教室等の継続性の確保について</w:t>
            </w:r>
          </w:p>
        </w:tc>
        <w:tc>
          <w:tcPr>
            <w:tcW w:w="6237" w:type="dxa"/>
            <w:shd w:val="pct5" w:color="auto" w:fill="auto"/>
          </w:tcPr>
          <w:p w:rsidR="005D3E48" w:rsidRPr="00D160C8" w:rsidRDefault="005D3E48" w:rsidP="00386EC4">
            <w:pPr>
              <w:spacing w:line="300" w:lineRule="exact"/>
              <w:rPr>
                <w:rFonts w:ascii="Meiryo UI" w:eastAsia="Meiryo UI" w:hAnsi="Meiryo UI" w:cs="Meiryo UI"/>
                <w:b/>
                <w:sz w:val="22"/>
              </w:rPr>
            </w:pPr>
          </w:p>
        </w:tc>
      </w:tr>
      <w:tr w:rsidR="005D3E48" w:rsidRPr="00E61A91" w:rsidTr="00F90B4A">
        <w:tc>
          <w:tcPr>
            <w:tcW w:w="284" w:type="dxa"/>
            <w:tcBorders>
              <w:top w:val="nil"/>
              <w:bottom w:val="single" w:sz="4" w:space="0" w:color="auto"/>
            </w:tcBorders>
            <w:shd w:val="pct5" w:color="auto" w:fill="auto"/>
          </w:tcPr>
          <w:p w:rsidR="005D3E48" w:rsidRPr="00E61A91" w:rsidRDefault="005D3E48" w:rsidP="00386EC4">
            <w:pPr>
              <w:spacing w:line="300" w:lineRule="exact"/>
              <w:rPr>
                <w:rFonts w:ascii="Meiryo UI" w:eastAsia="Meiryo UI" w:hAnsi="Meiryo UI" w:cs="Meiryo UI"/>
                <w:sz w:val="24"/>
                <w:szCs w:val="24"/>
              </w:rPr>
            </w:pPr>
          </w:p>
        </w:tc>
        <w:tc>
          <w:tcPr>
            <w:tcW w:w="8646"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指定管理者が変更される際の「継続性」には、利用者の声を反映させることや、より幅広い種別の障がいのある人の利用機会の提供のほか、より幅広い内容の教室を実施するよう努めることなども含まれているべき。</w:t>
            </w:r>
          </w:p>
        </w:tc>
        <w:tc>
          <w:tcPr>
            <w:tcW w:w="6237" w:type="dxa"/>
            <w:tcBorders>
              <w:bottom w:val="single" w:sz="4" w:space="0" w:color="auto"/>
            </w:tcBorders>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指定管理者指定要件書等に明記する「これまで実施してきたスポーツ・文化教室を引き続き実施」と、それに併記する「教室・プログラムのＰＤＣＡサイクルの導入・実施」の双方を合わせて、「継続性の確保」とする。</w:t>
            </w:r>
          </w:p>
        </w:tc>
      </w:tr>
      <w:tr w:rsidR="005D3E48" w:rsidRPr="00D160C8" w:rsidTr="00F90B4A">
        <w:tc>
          <w:tcPr>
            <w:tcW w:w="284" w:type="dxa"/>
            <w:tcBorders>
              <w:bottom w:val="nil"/>
              <w:right w:val="nil"/>
            </w:tcBorders>
            <w:shd w:val="pct5" w:color="auto" w:fill="auto"/>
          </w:tcPr>
          <w:p w:rsidR="005D3E48" w:rsidRPr="00D160C8" w:rsidRDefault="005D3E48" w:rsidP="00386EC4">
            <w:pPr>
              <w:spacing w:line="300" w:lineRule="exact"/>
              <w:rPr>
                <w:rFonts w:ascii="Meiryo UI" w:eastAsia="Meiryo UI" w:hAnsi="Meiryo UI" w:cs="Meiryo UI"/>
                <w:b/>
                <w:sz w:val="22"/>
              </w:rPr>
            </w:pPr>
          </w:p>
        </w:tc>
        <w:tc>
          <w:tcPr>
            <w:tcW w:w="8646" w:type="dxa"/>
            <w:tcBorders>
              <w:left w:val="nil"/>
            </w:tcBorders>
            <w:shd w:val="pct5" w:color="auto" w:fill="auto"/>
          </w:tcPr>
          <w:p w:rsidR="005D3E48" w:rsidRPr="00D160C8" w:rsidRDefault="005D3E48" w:rsidP="00386EC4">
            <w:pPr>
              <w:spacing w:line="300" w:lineRule="exact"/>
              <w:rPr>
                <w:rFonts w:ascii="Meiryo UI" w:eastAsia="Meiryo UI" w:hAnsi="Meiryo UI" w:cs="Meiryo UI"/>
                <w:b/>
                <w:sz w:val="22"/>
              </w:rPr>
            </w:pPr>
            <w:r w:rsidRPr="00D160C8">
              <w:rPr>
                <w:rFonts w:ascii="Meiryo UI" w:eastAsia="Meiryo UI" w:hAnsi="Meiryo UI" w:cs="Meiryo UI" w:hint="eastAsia"/>
                <w:b/>
                <w:sz w:val="22"/>
              </w:rPr>
              <w:t>その他</w:t>
            </w:r>
          </w:p>
        </w:tc>
        <w:tc>
          <w:tcPr>
            <w:tcW w:w="6237" w:type="dxa"/>
            <w:shd w:val="pct5" w:color="auto" w:fill="auto"/>
          </w:tcPr>
          <w:p w:rsidR="005D3E48" w:rsidRPr="00D160C8" w:rsidRDefault="005D3E48" w:rsidP="00386EC4">
            <w:pPr>
              <w:spacing w:line="300" w:lineRule="exact"/>
              <w:rPr>
                <w:rFonts w:ascii="Meiryo UI" w:eastAsia="Meiryo UI" w:hAnsi="Meiryo UI" w:cs="Meiryo UI"/>
                <w:b/>
                <w:sz w:val="22"/>
              </w:rPr>
            </w:pPr>
          </w:p>
        </w:tc>
      </w:tr>
      <w:tr w:rsidR="005D3E48" w:rsidRPr="00E61A91" w:rsidTr="00F90B4A">
        <w:tc>
          <w:tcPr>
            <w:tcW w:w="284" w:type="dxa"/>
            <w:tcBorders>
              <w:top w:val="nil"/>
            </w:tcBorders>
            <w:shd w:val="pct5" w:color="auto" w:fill="auto"/>
          </w:tcPr>
          <w:p w:rsidR="005D3E48" w:rsidRPr="00E61A91" w:rsidRDefault="005D3E48" w:rsidP="00386EC4">
            <w:pPr>
              <w:spacing w:line="300" w:lineRule="exact"/>
              <w:rPr>
                <w:rFonts w:ascii="Meiryo UI" w:eastAsia="Meiryo UI" w:hAnsi="Meiryo UI" w:cs="Meiryo UI"/>
                <w:sz w:val="24"/>
                <w:szCs w:val="24"/>
              </w:rPr>
            </w:pPr>
          </w:p>
        </w:tc>
        <w:tc>
          <w:tcPr>
            <w:tcW w:w="8646" w:type="dxa"/>
          </w:tcPr>
          <w:p w:rsidR="005D3E48" w:rsidRPr="00D160C8" w:rsidRDefault="005D3E48" w:rsidP="006F32F7">
            <w:pPr>
              <w:spacing w:line="240" w:lineRule="exact"/>
              <w:rPr>
                <w:rFonts w:ascii="Meiryo UI" w:eastAsia="Meiryo UI" w:hAnsi="Meiryo UI" w:cs="Meiryo UI"/>
                <w:szCs w:val="21"/>
              </w:rPr>
            </w:pPr>
            <w:r w:rsidRPr="00D160C8">
              <w:rPr>
                <w:rFonts w:ascii="Meiryo UI" w:eastAsia="Meiryo UI" w:hAnsi="Meiryo UI" w:cs="Meiryo UI" w:hint="eastAsia"/>
                <w:szCs w:val="21"/>
              </w:rPr>
              <w:t>○この施設を今、利用していない人たちへのアンケートも重要ではないか。</w:t>
            </w:r>
          </w:p>
        </w:tc>
        <w:tc>
          <w:tcPr>
            <w:tcW w:w="6237" w:type="dxa"/>
          </w:tcPr>
          <w:p w:rsidR="005D3E48" w:rsidRPr="00D160C8" w:rsidRDefault="005D3E48" w:rsidP="00D160C8">
            <w:pPr>
              <w:spacing w:line="240" w:lineRule="exact"/>
              <w:ind w:left="210" w:hangingChars="100" w:hanging="210"/>
              <w:rPr>
                <w:rFonts w:ascii="Meiryo UI" w:eastAsia="Meiryo UI" w:hAnsi="Meiryo UI" w:cs="Meiryo UI"/>
                <w:szCs w:val="21"/>
              </w:rPr>
            </w:pPr>
            <w:r w:rsidRPr="00D160C8">
              <w:rPr>
                <w:rFonts w:ascii="Meiryo UI" w:eastAsia="Meiryo UI" w:hAnsi="Meiryo UI" w:cs="Meiryo UI" w:hint="eastAsia"/>
                <w:szCs w:val="21"/>
              </w:rPr>
              <w:t>➢指定管理者評価委員会における検討事項とするとともに、アンケートのみならず、関係機関へのヒアリング等の手法も含めて、実施方法を検討する。</w:t>
            </w:r>
          </w:p>
        </w:tc>
      </w:tr>
    </w:tbl>
    <w:p w:rsidR="00B96315" w:rsidRDefault="00B96315" w:rsidP="005D3E48">
      <w:pPr>
        <w:spacing w:line="300" w:lineRule="exact"/>
      </w:pPr>
    </w:p>
    <w:p w:rsidR="00B96315" w:rsidRDefault="00B96315">
      <w:pPr>
        <w:widowControl/>
        <w:jc w:val="left"/>
      </w:pPr>
      <w:r>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309"/>
      </w:tblGrid>
      <w:tr w:rsidR="001A2A39" w:rsidRPr="003B3A89" w:rsidTr="00BD575B">
        <w:tc>
          <w:tcPr>
            <w:tcW w:w="15309" w:type="dxa"/>
            <w:shd w:val="pct12" w:color="auto" w:fill="auto"/>
          </w:tcPr>
          <w:p w:rsidR="001A2A39" w:rsidRPr="003B3A89" w:rsidRDefault="00B96315" w:rsidP="00B96315">
            <w:pPr>
              <w:ind w:left="240" w:hangingChars="100" w:hanging="240"/>
              <w:rPr>
                <w:rFonts w:ascii="Meiryo UI" w:eastAsia="Meiryo UI" w:hAnsi="Meiryo UI" w:cs="Meiryo UI"/>
                <w:b/>
                <w:sz w:val="24"/>
                <w:szCs w:val="24"/>
              </w:rPr>
            </w:pPr>
            <w:r w:rsidRPr="00B96315">
              <w:rPr>
                <w:rFonts w:ascii="Meiryo UI" w:eastAsia="Meiryo UI" w:hAnsi="Meiryo UI" w:cs="Meiryo UI" w:hint="eastAsia"/>
                <w:b/>
                <w:sz w:val="24"/>
                <w:szCs w:val="24"/>
              </w:rPr>
              <w:lastRenderedPageBreak/>
              <w:t>広域的拠点性の確保</w:t>
            </w:r>
            <w:r>
              <w:rPr>
                <w:rFonts w:ascii="Meiryo UI" w:eastAsia="Meiryo UI" w:hAnsi="Meiryo UI" w:cs="Meiryo UI" w:hint="eastAsia"/>
                <w:b/>
                <w:sz w:val="24"/>
                <w:szCs w:val="24"/>
              </w:rPr>
              <w:t>について</w:t>
            </w:r>
          </w:p>
        </w:tc>
      </w:tr>
    </w:tbl>
    <w:p w:rsidR="001A2A39" w:rsidRPr="00D160C8" w:rsidRDefault="001A2A39" w:rsidP="00D160C8">
      <w:pPr>
        <w:spacing w:line="300" w:lineRule="exact"/>
        <w:rPr>
          <w:rFonts w:ascii="Meiryo UI" w:eastAsia="Meiryo UI" w:hAnsi="Meiryo UI" w:cs="Meiryo UI"/>
          <w:sz w:val="24"/>
          <w:szCs w:val="24"/>
        </w:rPr>
      </w:pPr>
    </w:p>
    <w:p w:rsidR="00B96315" w:rsidRPr="00D160C8" w:rsidRDefault="00B96315" w:rsidP="00D160C8">
      <w:pPr>
        <w:spacing w:line="300" w:lineRule="exact"/>
        <w:rPr>
          <w:rFonts w:ascii="Meiryo UI" w:eastAsia="Meiryo UI" w:hAnsi="Meiryo UI" w:cs="Meiryo UI"/>
          <w:sz w:val="24"/>
          <w:szCs w:val="24"/>
        </w:rPr>
      </w:pPr>
      <w:r w:rsidRPr="00D160C8">
        <w:rPr>
          <w:rFonts w:ascii="Meiryo UI" w:eastAsia="Meiryo UI" w:hAnsi="Meiryo UI" w:cs="Meiryo UI" w:hint="eastAsia"/>
          <w:b/>
          <w:sz w:val="24"/>
          <w:szCs w:val="24"/>
        </w:rPr>
        <w:t>■</w:t>
      </w:r>
      <w:r w:rsidRPr="00D160C8">
        <w:rPr>
          <w:rFonts w:ascii="Meiryo UI" w:eastAsia="Meiryo UI" w:hAnsi="Meiryo UI" w:cs="Meiryo UI" w:hint="eastAsia"/>
          <w:b/>
          <w:sz w:val="24"/>
          <w:szCs w:val="24"/>
          <w:u w:val="single"/>
        </w:rPr>
        <w:t>府立支援学校等に対する支援および連携（障がい者スポーツ指導員等の活用など）のあり方</w:t>
      </w:r>
    </w:p>
    <w:p w:rsidR="007811EB" w:rsidRPr="00D160C8" w:rsidRDefault="007811EB" w:rsidP="00D160C8">
      <w:pPr>
        <w:spacing w:line="300" w:lineRule="exact"/>
        <w:rPr>
          <w:rFonts w:ascii="Meiryo UI" w:eastAsia="Meiryo UI" w:hAnsi="Meiryo UI" w:cs="Meiryo UI"/>
          <w:sz w:val="24"/>
          <w:szCs w:val="24"/>
        </w:rPr>
      </w:pPr>
    </w:p>
    <w:p w:rsidR="001A2A39" w:rsidRDefault="001A2A39" w:rsidP="00BD631C">
      <w:pPr>
        <w:spacing w:line="300" w:lineRule="exact"/>
        <w:ind w:firstLineChars="100" w:firstLine="240"/>
        <w:rPr>
          <w:rFonts w:ascii="Meiryo UI" w:eastAsia="Meiryo UI" w:hAnsi="Meiryo UI" w:cs="Meiryo UI"/>
          <w:b/>
          <w:sz w:val="24"/>
          <w:szCs w:val="24"/>
        </w:rPr>
      </w:pPr>
      <w:r w:rsidRPr="00F10A36">
        <w:rPr>
          <w:rFonts w:ascii="Meiryo UI" w:eastAsia="Meiryo UI" w:hAnsi="Meiryo UI" w:cs="Meiryo UI" w:hint="eastAsia"/>
          <w:b/>
          <w:sz w:val="24"/>
          <w:szCs w:val="24"/>
        </w:rPr>
        <w:t>【現状】</w:t>
      </w:r>
    </w:p>
    <w:p w:rsidR="00BD631C" w:rsidRPr="00BD631C" w:rsidRDefault="00BD631C" w:rsidP="00BD631C">
      <w:pPr>
        <w:spacing w:line="300" w:lineRule="exact"/>
        <w:ind w:leftChars="100" w:left="450" w:hangingChars="100" w:hanging="240"/>
        <w:rPr>
          <w:rFonts w:ascii="Meiryo UI" w:eastAsia="Meiryo UI" w:hAnsi="Meiryo UI" w:cs="Meiryo UI"/>
          <w:b/>
          <w:sz w:val="24"/>
          <w:szCs w:val="24"/>
        </w:rPr>
      </w:pPr>
      <w:r w:rsidRPr="00BD631C">
        <w:rPr>
          <w:rFonts w:ascii="Meiryo UI" w:eastAsia="Meiryo UI" w:hAnsi="Meiryo UI" w:cs="Meiryo UI" w:hint="eastAsia"/>
          <w:b/>
          <w:sz w:val="24"/>
          <w:szCs w:val="24"/>
        </w:rPr>
        <w:t>➢</w:t>
      </w:r>
      <w:r w:rsidR="001A2A39" w:rsidRPr="00BD631C">
        <w:rPr>
          <w:rFonts w:ascii="Meiryo UI" w:eastAsia="Meiryo UI" w:hAnsi="Meiryo UI" w:cs="Meiryo UI" w:hint="eastAsia"/>
          <w:b/>
          <w:sz w:val="24"/>
          <w:szCs w:val="24"/>
        </w:rPr>
        <w:t>府立障がい者交流促進センター（ファインプラザ大阪）における地域活動支援の状況</w:t>
      </w:r>
    </w:p>
    <w:p w:rsidR="00BD631C" w:rsidRDefault="00BD631C" w:rsidP="00BD631C">
      <w:pPr>
        <w:spacing w:line="300" w:lineRule="exact"/>
        <w:ind w:leftChars="200" w:left="420"/>
        <w:rPr>
          <w:rFonts w:ascii="Meiryo UI" w:eastAsia="Meiryo UI" w:hAnsi="Meiryo UI" w:cs="Meiryo UI"/>
          <w:sz w:val="24"/>
          <w:szCs w:val="24"/>
        </w:rPr>
      </w:pPr>
      <w:r>
        <w:rPr>
          <w:rFonts w:ascii="Meiryo UI" w:eastAsia="Meiryo UI" w:hAnsi="Meiryo UI" w:cs="Meiryo UI" w:hint="eastAsia"/>
          <w:sz w:val="24"/>
          <w:szCs w:val="24"/>
        </w:rPr>
        <w:t>・</w:t>
      </w:r>
      <w:r w:rsidR="001A2A39" w:rsidRPr="00D160C8">
        <w:rPr>
          <w:rFonts w:ascii="Meiryo UI" w:eastAsia="Meiryo UI" w:hAnsi="Meiryo UI" w:cs="Meiryo UI" w:hint="eastAsia"/>
          <w:sz w:val="24"/>
          <w:szCs w:val="24"/>
        </w:rPr>
        <w:t>地域等の障がい者スポーツ団体等の関係機関に対して、府障がい者スポーツ協会とも連携して、障がい者スポーツ指導員の派遣等の支援を展開。</w:t>
      </w:r>
    </w:p>
    <w:p w:rsidR="001A2A39" w:rsidRPr="00D160C8" w:rsidRDefault="00BD631C" w:rsidP="00BD631C">
      <w:pPr>
        <w:spacing w:line="300" w:lineRule="exact"/>
        <w:ind w:leftChars="200" w:left="420"/>
        <w:rPr>
          <w:rFonts w:ascii="Meiryo UI" w:eastAsia="Meiryo UI" w:hAnsi="Meiryo UI" w:cs="Meiryo UI"/>
          <w:sz w:val="24"/>
          <w:szCs w:val="24"/>
        </w:rPr>
      </w:pPr>
      <w:r>
        <w:rPr>
          <w:rFonts w:ascii="Meiryo UI" w:eastAsia="Meiryo UI" w:hAnsi="Meiryo UI" w:cs="Meiryo UI" w:hint="eastAsia"/>
          <w:sz w:val="24"/>
          <w:szCs w:val="24"/>
        </w:rPr>
        <w:t>・</w:t>
      </w:r>
      <w:r w:rsidR="001A2A39" w:rsidRPr="00D160C8">
        <w:rPr>
          <w:rFonts w:ascii="Meiryo UI" w:eastAsia="Meiryo UI" w:hAnsi="Meiryo UI" w:cs="Meiryo UI" w:hint="eastAsia"/>
          <w:sz w:val="24"/>
          <w:szCs w:val="24"/>
        </w:rPr>
        <w:t>実績は、以下のとおり（北摂方面は、あまりカバーできていない状況）。</w:t>
      </w:r>
    </w:p>
    <w:tbl>
      <w:tblPr>
        <w:tblStyle w:val="a3"/>
        <w:tblW w:w="12616" w:type="dxa"/>
        <w:tblInd w:w="817" w:type="dxa"/>
        <w:tblLook w:val="04A0" w:firstRow="1" w:lastRow="0" w:firstColumn="1" w:lastColumn="0" w:noHBand="0" w:noVBand="1"/>
      </w:tblPr>
      <w:tblGrid>
        <w:gridCol w:w="236"/>
        <w:gridCol w:w="1985"/>
        <w:gridCol w:w="1732"/>
        <w:gridCol w:w="1733"/>
        <w:gridCol w:w="1732"/>
        <w:gridCol w:w="1733"/>
        <w:gridCol w:w="1732"/>
        <w:gridCol w:w="1733"/>
      </w:tblGrid>
      <w:tr w:rsidR="001A2A39" w:rsidRPr="00BD631C" w:rsidTr="00BD631C">
        <w:tc>
          <w:tcPr>
            <w:tcW w:w="2221" w:type="dxa"/>
            <w:gridSpan w:val="2"/>
            <w:tcBorders>
              <w:bottom w:val="single" w:sz="4" w:space="0" w:color="auto"/>
            </w:tcBorders>
            <w:shd w:val="pct10" w:color="auto" w:fill="auto"/>
          </w:tcPr>
          <w:p w:rsidR="001A2A39" w:rsidRPr="00E24B64" w:rsidRDefault="001A2A39" w:rsidP="009451F6">
            <w:pPr>
              <w:spacing w:line="240" w:lineRule="exact"/>
              <w:jc w:val="center"/>
              <w:rPr>
                <w:rFonts w:ascii="Meiryo UI" w:eastAsia="Meiryo UI" w:hAnsi="Meiryo UI" w:cs="Meiryo UI"/>
                <w:b/>
                <w:szCs w:val="21"/>
              </w:rPr>
            </w:pPr>
            <w:r w:rsidRPr="00E24B64">
              <w:rPr>
                <w:rFonts w:ascii="Meiryo UI" w:eastAsia="Meiryo UI" w:hAnsi="Meiryo UI" w:cs="Meiryo UI" w:hint="eastAsia"/>
                <w:b/>
                <w:szCs w:val="21"/>
              </w:rPr>
              <w:t>年度</w:t>
            </w:r>
          </w:p>
        </w:tc>
        <w:tc>
          <w:tcPr>
            <w:tcW w:w="1732" w:type="dxa"/>
            <w:shd w:val="pct10" w:color="auto" w:fill="auto"/>
          </w:tcPr>
          <w:p w:rsidR="001A2A39" w:rsidRPr="00E24B64" w:rsidRDefault="001A2A39" w:rsidP="009451F6">
            <w:pPr>
              <w:spacing w:line="240" w:lineRule="exact"/>
              <w:jc w:val="center"/>
              <w:rPr>
                <w:rFonts w:ascii="Meiryo UI" w:eastAsia="Meiryo UI" w:hAnsi="Meiryo UI" w:cs="Meiryo UI"/>
                <w:b/>
                <w:szCs w:val="21"/>
              </w:rPr>
            </w:pPr>
            <w:r w:rsidRPr="00E24B64">
              <w:rPr>
                <w:rFonts w:ascii="Meiryo UI" w:eastAsia="Meiryo UI" w:hAnsi="Meiryo UI" w:cs="Meiryo UI" w:hint="eastAsia"/>
                <w:b/>
                <w:szCs w:val="21"/>
              </w:rPr>
              <w:t>Ｈ２９</w:t>
            </w:r>
          </w:p>
        </w:tc>
        <w:tc>
          <w:tcPr>
            <w:tcW w:w="1733" w:type="dxa"/>
            <w:shd w:val="pct10" w:color="auto" w:fill="auto"/>
          </w:tcPr>
          <w:p w:rsidR="001A2A39" w:rsidRPr="00E24B64" w:rsidRDefault="001A2A39" w:rsidP="009451F6">
            <w:pPr>
              <w:spacing w:line="240" w:lineRule="exact"/>
              <w:jc w:val="center"/>
              <w:rPr>
                <w:rFonts w:ascii="Meiryo UI" w:eastAsia="Meiryo UI" w:hAnsi="Meiryo UI" w:cs="Meiryo UI"/>
                <w:b/>
                <w:szCs w:val="21"/>
              </w:rPr>
            </w:pPr>
            <w:r w:rsidRPr="00E24B64">
              <w:rPr>
                <w:rFonts w:ascii="Meiryo UI" w:eastAsia="Meiryo UI" w:hAnsi="Meiryo UI" w:cs="Meiryo UI" w:hint="eastAsia"/>
                <w:b/>
                <w:szCs w:val="21"/>
              </w:rPr>
              <w:t>Ｈ２８</w:t>
            </w:r>
          </w:p>
        </w:tc>
        <w:tc>
          <w:tcPr>
            <w:tcW w:w="1732" w:type="dxa"/>
            <w:shd w:val="pct10" w:color="auto" w:fill="auto"/>
          </w:tcPr>
          <w:p w:rsidR="001A2A39" w:rsidRPr="00E24B64" w:rsidRDefault="001A2A39" w:rsidP="009451F6">
            <w:pPr>
              <w:spacing w:line="240" w:lineRule="exact"/>
              <w:jc w:val="center"/>
              <w:rPr>
                <w:rFonts w:ascii="Meiryo UI" w:eastAsia="Meiryo UI" w:hAnsi="Meiryo UI" w:cs="Meiryo UI"/>
                <w:b/>
                <w:szCs w:val="21"/>
              </w:rPr>
            </w:pPr>
            <w:r w:rsidRPr="00E24B64">
              <w:rPr>
                <w:rFonts w:ascii="Meiryo UI" w:eastAsia="Meiryo UI" w:hAnsi="Meiryo UI" w:cs="Meiryo UI" w:hint="eastAsia"/>
                <w:b/>
                <w:szCs w:val="21"/>
              </w:rPr>
              <w:t>Ｈ２７</w:t>
            </w:r>
          </w:p>
        </w:tc>
        <w:tc>
          <w:tcPr>
            <w:tcW w:w="1733" w:type="dxa"/>
            <w:shd w:val="pct10" w:color="auto" w:fill="auto"/>
          </w:tcPr>
          <w:p w:rsidR="001A2A39" w:rsidRPr="00E24B64" w:rsidRDefault="001A2A39" w:rsidP="009451F6">
            <w:pPr>
              <w:spacing w:line="240" w:lineRule="exact"/>
              <w:jc w:val="center"/>
              <w:rPr>
                <w:rFonts w:ascii="Meiryo UI" w:eastAsia="Meiryo UI" w:hAnsi="Meiryo UI" w:cs="Meiryo UI"/>
                <w:b/>
                <w:szCs w:val="21"/>
              </w:rPr>
            </w:pPr>
            <w:r w:rsidRPr="00E24B64">
              <w:rPr>
                <w:rFonts w:ascii="Meiryo UI" w:eastAsia="Meiryo UI" w:hAnsi="Meiryo UI" w:cs="Meiryo UI" w:hint="eastAsia"/>
                <w:b/>
                <w:szCs w:val="21"/>
              </w:rPr>
              <w:t>Ｈ２６</w:t>
            </w:r>
          </w:p>
        </w:tc>
        <w:tc>
          <w:tcPr>
            <w:tcW w:w="1732" w:type="dxa"/>
            <w:shd w:val="pct10" w:color="auto" w:fill="auto"/>
          </w:tcPr>
          <w:p w:rsidR="001A2A39" w:rsidRPr="00E24B64" w:rsidRDefault="001A2A39" w:rsidP="009451F6">
            <w:pPr>
              <w:spacing w:line="240" w:lineRule="exact"/>
              <w:jc w:val="center"/>
              <w:rPr>
                <w:rFonts w:ascii="Meiryo UI" w:eastAsia="Meiryo UI" w:hAnsi="Meiryo UI" w:cs="Meiryo UI"/>
                <w:b/>
                <w:szCs w:val="21"/>
              </w:rPr>
            </w:pPr>
            <w:r w:rsidRPr="00E24B64">
              <w:rPr>
                <w:rFonts w:ascii="Meiryo UI" w:eastAsia="Meiryo UI" w:hAnsi="Meiryo UI" w:cs="Meiryo UI" w:hint="eastAsia"/>
                <w:b/>
                <w:szCs w:val="21"/>
              </w:rPr>
              <w:t>Ｈ２５</w:t>
            </w:r>
          </w:p>
        </w:tc>
        <w:tc>
          <w:tcPr>
            <w:tcW w:w="1733" w:type="dxa"/>
            <w:shd w:val="pct10" w:color="auto" w:fill="auto"/>
          </w:tcPr>
          <w:p w:rsidR="001A2A39" w:rsidRPr="00E24B64" w:rsidRDefault="001A2A39" w:rsidP="009451F6">
            <w:pPr>
              <w:spacing w:line="240" w:lineRule="exact"/>
              <w:jc w:val="center"/>
              <w:rPr>
                <w:rFonts w:ascii="Meiryo UI" w:eastAsia="Meiryo UI" w:hAnsi="Meiryo UI" w:cs="Meiryo UI"/>
                <w:b/>
                <w:szCs w:val="21"/>
              </w:rPr>
            </w:pPr>
            <w:r w:rsidRPr="00E24B64">
              <w:rPr>
                <w:rFonts w:ascii="Meiryo UI" w:eastAsia="Meiryo UI" w:hAnsi="Meiryo UI" w:cs="Meiryo UI" w:hint="eastAsia"/>
                <w:b/>
                <w:szCs w:val="21"/>
              </w:rPr>
              <w:t>合計</w:t>
            </w:r>
          </w:p>
        </w:tc>
      </w:tr>
      <w:tr w:rsidR="001A2A39" w:rsidRPr="00D160C8" w:rsidTr="00BD631C">
        <w:tc>
          <w:tcPr>
            <w:tcW w:w="2221" w:type="dxa"/>
            <w:gridSpan w:val="2"/>
            <w:tcBorders>
              <w:bottom w:val="single" w:sz="4" w:space="0" w:color="auto"/>
            </w:tcBorders>
            <w:shd w:val="pct10" w:color="auto" w:fill="auto"/>
          </w:tcPr>
          <w:p w:rsidR="001A2A39" w:rsidRPr="00E24B64" w:rsidRDefault="001A2A39" w:rsidP="00E24B64">
            <w:pPr>
              <w:spacing w:line="240" w:lineRule="exact"/>
              <w:rPr>
                <w:rFonts w:ascii="Meiryo UI" w:eastAsia="Meiryo UI" w:hAnsi="Meiryo UI" w:cs="Meiryo UI"/>
                <w:b/>
                <w:szCs w:val="21"/>
              </w:rPr>
            </w:pPr>
            <w:r w:rsidRPr="00E24B64">
              <w:rPr>
                <w:rFonts w:ascii="Meiryo UI" w:eastAsia="Meiryo UI" w:hAnsi="Meiryo UI" w:cs="Meiryo UI" w:hint="eastAsia"/>
                <w:b/>
                <w:szCs w:val="21"/>
              </w:rPr>
              <w:t>活動総数</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１２６</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１２１</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１０７</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６９</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６１</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４８４</w:t>
            </w:r>
          </w:p>
        </w:tc>
      </w:tr>
      <w:tr w:rsidR="001A2A39" w:rsidRPr="00D160C8" w:rsidTr="00BD631C">
        <w:tc>
          <w:tcPr>
            <w:tcW w:w="236" w:type="dxa"/>
            <w:tcBorders>
              <w:bottom w:val="nil"/>
              <w:right w:val="nil"/>
            </w:tcBorders>
            <w:shd w:val="pct10" w:color="auto" w:fill="auto"/>
          </w:tcPr>
          <w:p w:rsidR="001A2A39" w:rsidRPr="00E24B64" w:rsidRDefault="001A2A39" w:rsidP="00E24B64">
            <w:pPr>
              <w:spacing w:line="240" w:lineRule="exact"/>
              <w:rPr>
                <w:rFonts w:ascii="Meiryo UI" w:eastAsia="Meiryo UI" w:hAnsi="Meiryo UI" w:cs="Meiryo UI"/>
                <w:b/>
                <w:szCs w:val="21"/>
              </w:rPr>
            </w:pPr>
          </w:p>
        </w:tc>
        <w:tc>
          <w:tcPr>
            <w:tcW w:w="1985" w:type="dxa"/>
            <w:tcBorders>
              <w:left w:val="nil"/>
              <w:bottom w:val="single" w:sz="4" w:space="0" w:color="auto"/>
            </w:tcBorders>
            <w:shd w:val="pct10" w:color="auto" w:fill="auto"/>
          </w:tcPr>
          <w:p w:rsidR="001A2A39" w:rsidRPr="00E24B64" w:rsidRDefault="001A2A39" w:rsidP="00E24B64">
            <w:pPr>
              <w:spacing w:line="240" w:lineRule="exact"/>
              <w:rPr>
                <w:rFonts w:ascii="Meiryo UI" w:eastAsia="Meiryo UI" w:hAnsi="Meiryo UI" w:cs="Meiryo UI"/>
                <w:b/>
                <w:szCs w:val="21"/>
              </w:rPr>
            </w:pPr>
            <w:r w:rsidRPr="00E24B64">
              <w:rPr>
                <w:rFonts w:ascii="Meiryo UI" w:eastAsia="Meiryo UI" w:hAnsi="Meiryo UI" w:cs="Meiryo UI" w:hint="eastAsia"/>
                <w:b/>
                <w:szCs w:val="21"/>
              </w:rPr>
              <w:t>うち北摂</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２２</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２０</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１７</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９</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９</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７７</w:t>
            </w:r>
          </w:p>
        </w:tc>
      </w:tr>
      <w:tr w:rsidR="001A2A39" w:rsidRPr="00D160C8" w:rsidTr="00BD631C">
        <w:tc>
          <w:tcPr>
            <w:tcW w:w="236" w:type="dxa"/>
            <w:tcBorders>
              <w:top w:val="nil"/>
              <w:bottom w:val="single" w:sz="4" w:space="0" w:color="auto"/>
            </w:tcBorders>
            <w:shd w:val="pct10" w:color="auto" w:fill="auto"/>
          </w:tcPr>
          <w:p w:rsidR="001A2A39" w:rsidRPr="00E24B64" w:rsidRDefault="001A2A39" w:rsidP="00E24B64">
            <w:pPr>
              <w:spacing w:line="240" w:lineRule="exact"/>
              <w:rPr>
                <w:rFonts w:ascii="Meiryo UI" w:eastAsia="Meiryo UI" w:hAnsi="Meiryo UI" w:cs="Meiryo UI"/>
                <w:b/>
                <w:szCs w:val="21"/>
              </w:rPr>
            </w:pPr>
          </w:p>
        </w:tc>
        <w:tc>
          <w:tcPr>
            <w:tcW w:w="1985" w:type="dxa"/>
            <w:tcBorders>
              <w:bottom w:val="single" w:sz="4" w:space="0" w:color="auto"/>
            </w:tcBorders>
            <w:shd w:val="pct5" w:color="auto" w:fill="auto"/>
          </w:tcPr>
          <w:p w:rsidR="001A2A39" w:rsidRPr="00E24B64" w:rsidRDefault="001A2A39" w:rsidP="00E24B64">
            <w:pPr>
              <w:spacing w:line="240" w:lineRule="exact"/>
              <w:rPr>
                <w:rFonts w:ascii="Meiryo UI" w:eastAsia="Meiryo UI" w:hAnsi="Meiryo UI" w:cs="Meiryo UI"/>
                <w:b/>
                <w:szCs w:val="21"/>
              </w:rPr>
            </w:pPr>
            <w:r w:rsidRPr="00E24B64">
              <w:rPr>
                <w:rFonts w:ascii="Meiryo UI" w:eastAsia="Meiryo UI" w:hAnsi="Meiryo UI" w:cs="Meiryo UI" w:hint="eastAsia"/>
                <w:b/>
                <w:szCs w:val="21"/>
              </w:rPr>
              <w:t>（％）</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17.5％</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16.5％</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15.9％</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13.0％</w:t>
            </w:r>
          </w:p>
        </w:tc>
        <w:tc>
          <w:tcPr>
            <w:tcW w:w="1732"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14.8％</w:t>
            </w:r>
          </w:p>
        </w:tc>
        <w:tc>
          <w:tcPr>
            <w:tcW w:w="1733" w:type="dxa"/>
          </w:tcPr>
          <w:p w:rsidR="001A2A39" w:rsidRPr="00E24B64" w:rsidRDefault="001A2A39" w:rsidP="00E24B64">
            <w:pPr>
              <w:spacing w:line="240" w:lineRule="exact"/>
              <w:jc w:val="right"/>
              <w:rPr>
                <w:rFonts w:ascii="Meiryo UI" w:eastAsia="Meiryo UI" w:hAnsi="Meiryo UI" w:cs="Meiryo UI"/>
                <w:szCs w:val="21"/>
              </w:rPr>
            </w:pPr>
            <w:r w:rsidRPr="00E24B64">
              <w:rPr>
                <w:rFonts w:ascii="Meiryo UI" w:eastAsia="Meiryo UI" w:hAnsi="Meiryo UI" w:cs="Meiryo UI" w:hint="eastAsia"/>
                <w:szCs w:val="21"/>
              </w:rPr>
              <w:t>15.9％</w:t>
            </w:r>
          </w:p>
        </w:tc>
      </w:tr>
    </w:tbl>
    <w:p w:rsidR="00BD631C" w:rsidRPr="00BD631C" w:rsidRDefault="00BD631C" w:rsidP="00BD631C">
      <w:pPr>
        <w:spacing w:line="300" w:lineRule="exact"/>
        <w:ind w:firstLineChars="100" w:firstLine="240"/>
        <w:rPr>
          <w:rFonts w:ascii="Meiryo UI" w:eastAsia="Meiryo UI" w:hAnsi="Meiryo UI" w:cs="Meiryo UI"/>
          <w:b/>
          <w:sz w:val="24"/>
          <w:szCs w:val="24"/>
        </w:rPr>
      </w:pPr>
      <w:r w:rsidRPr="00BD631C">
        <w:rPr>
          <w:rFonts w:ascii="Meiryo UI" w:eastAsia="Meiryo UI" w:hAnsi="Meiryo UI" w:cs="Meiryo UI" w:hint="eastAsia"/>
          <w:b/>
          <w:sz w:val="24"/>
          <w:szCs w:val="24"/>
        </w:rPr>
        <w:t>➢</w:t>
      </w:r>
      <w:r w:rsidR="007B1C08">
        <w:rPr>
          <w:rFonts w:ascii="Meiryo UI" w:eastAsia="Meiryo UI" w:hAnsi="Meiryo UI" w:cs="Meiryo UI" w:hint="eastAsia"/>
          <w:b/>
          <w:sz w:val="24"/>
          <w:szCs w:val="24"/>
        </w:rPr>
        <w:t>北摂方面の府立支援学校等の分布状況等</w:t>
      </w:r>
    </w:p>
    <w:p w:rsidR="00BD631C" w:rsidRDefault="00BD631C" w:rsidP="00BD631C">
      <w:pPr>
        <w:spacing w:line="30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w:t>
      </w:r>
      <w:r w:rsidR="001A2A39" w:rsidRPr="00D160C8">
        <w:rPr>
          <w:rFonts w:ascii="Meiryo UI" w:eastAsia="Meiryo UI" w:hAnsi="Meiryo UI" w:cs="Meiryo UI" w:hint="eastAsia"/>
          <w:sz w:val="24"/>
          <w:szCs w:val="24"/>
        </w:rPr>
        <w:t>府立支援学校について　：北摂方面には、高槻支援、豊中支援、吹田支援、摂津支援、茨木支援、箕面支援の各校あり。</w:t>
      </w:r>
    </w:p>
    <w:p w:rsidR="00BD631C" w:rsidRDefault="00BD631C" w:rsidP="00BD631C">
      <w:pPr>
        <w:spacing w:line="30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w:t>
      </w:r>
      <w:r w:rsidR="001A2A39" w:rsidRPr="00D160C8">
        <w:rPr>
          <w:rFonts w:ascii="Meiryo UI" w:eastAsia="Meiryo UI" w:hAnsi="Meiryo UI" w:cs="Meiryo UI" w:hint="eastAsia"/>
          <w:sz w:val="24"/>
          <w:szCs w:val="24"/>
        </w:rPr>
        <w:t>その他の関係施設について　：　「別添</w:t>
      </w:r>
      <w:r w:rsidR="00CD6A6E">
        <w:rPr>
          <w:rFonts w:ascii="Meiryo UI" w:eastAsia="Meiryo UI" w:hAnsi="Meiryo UI" w:cs="Meiryo UI" w:hint="eastAsia"/>
          <w:sz w:val="24"/>
          <w:szCs w:val="24"/>
        </w:rPr>
        <w:t>５</w:t>
      </w:r>
      <w:r w:rsidR="001A2A39" w:rsidRPr="00D160C8">
        <w:rPr>
          <w:rFonts w:ascii="Meiryo UI" w:eastAsia="Meiryo UI" w:hAnsi="Meiryo UI" w:cs="Meiryo UI" w:hint="eastAsia"/>
          <w:sz w:val="24"/>
          <w:szCs w:val="24"/>
        </w:rPr>
        <w:t>」参照</w:t>
      </w:r>
    </w:p>
    <w:p w:rsidR="00BD631C" w:rsidRPr="00BD631C" w:rsidRDefault="00BD631C" w:rsidP="00BD631C">
      <w:pPr>
        <w:spacing w:line="300" w:lineRule="exact"/>
        <w:ind w:firstLineChars="100" w:firstLine="240"/>
        <w:rPr>
          <w:rFonts w:ascii="Meiryo UI" w:eastAsia="Meiryo UI" w:hAnsi="Meiryo UI" w:cs="Meiryo UI"/>
          <w:b/>
          <w:sz w:val="24"/>
          <w:szCs w:val="24"/>
        </w:rPr>
      </w:pPr>
      <w:r w:rsidRPr="00BD631C">
        <w:rPr>
          <w:rFonts w:ascii="Meiryo UI" w:eastAsia="Meiryo UI" w:hAnsi="Meiryo UI" w:cs="Meiryo UI" w:hint="eastAsia"/>
          <w:b/>
          <w:sz w:val="24"/>
          <w:szCs w:val="24"/>
        </w:rPr>
        <w:t>➢</w:t>
      </w:r>
      <w:r w:rsidR="001A2A39" w:rsidRPr="00BD631C">
        <w:rPr>
          <w:rFonts w:ascii="Meiryo UI" w:eastAsia="Meiryo UI" w:hAnsi="Meiryo UI" w:cs="Meiryo UI" w:hint="eastAsia"/>
          <w:b/>
          <w:sz w:val="24"/>
          <w:szCs w:val="24"/>
        </w:rPr>
        <w:t>稲スポーツセンターにおける地域活動支援の状況</w:t>
      </w:r>
    </w:p>
    <w:p w:rsidR="001A2A39" w:rsidRPr="00D160C8" w:rsidRDefault="001A2A39" w:rsidP="00BD631C">
      <w:pPr>
        <w:spacing w:line="300" w:lineRule="exact"/>
        <w:ind w:firstLineChars="200" w:firstLine="480"/>
        <w:rPr>
          <w:rFonts w:ascii="Meiryo UI" w:eastAsia="Meiryo UI" w:hAnsi="Meiryo UI" w:cs="Meiryo UI"/>
          <w:sz w:val="24"/>
          <w:szCs w:val="24"/>
        </w:rPr>
      </w:pPr>
      <w:r w:rsidRPr="00D160C8">
        <w:rPr>
          <w:rFonts w:ascii="Meiryo UI" w:eastAsia="Meiryo UI" w:hAnsi="Meiryo UI" w:cs="Meiryo UI" w:hint="eastAsia"/>
          <w:sz w:val="24"/>
          <w:szCs w:val="24"/>
        </w:rPr>
        <w:t>特に実績なし。</w:t>
      </w:r>
    </w:p>
    <w:p w:rsidR="007B1C08" w:rsidRDefault="007B1C08" w:rsidP="00BD631C">
      <w:pPr>
        <w:spacing w:line="300" w:lineRule="exact"/>
        <w:ind w:firstLineChars="100" w:firstLine="240"/>
        <w:rPr>
          <w:rFonts w:ascii="Meiryo UI" w:eastAsia="Meiryo UI" w:hAnsi="Meiryo UI" w:cs="Meiryo UI"/>
          <w:b/>
          <w:sz w:val="24"/>
          <w:szCs w:val="24"/>
        </w:rPr>
      </w:pPr>
    </w:p>
    <w:p w:rsidR="001A2A39" w:rsidRPr="00F10A36" w:rsidRDefault="006208A0" w:rsidP="00BD631C">
      <w:pPr>
        <w:spacing w:line="300" w:lineRule="exact"/>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【今後の方向性</w:t>
      </w:r>
      <w:r w:rsidR="001A2A39" w:rsidRPr="00F10A36">
        <w:rPr>
          <w:rFonts w:ascii="Meiryo UI" w:eastAsia="Meiryo UI" w:hAnsi="Meiryo UI" w:cs="Meiryo UI" w:hint="eastAsia"/>
          <w:b/>
          <w:sz w:val="24"/>
          <w:szCs w:val="24"/>
        </w:rPr>
        <w:t>】</w:t>
      </w:r>
    </w:p>
    <w:p w:rsidR="00BD631C" w:rsidRPr="00BD631C" w:rsidRDefault="001A2A39" w:rsidP="00BD631C">
      <w:pPr>
        <w:spacing w:line="300" w:lineRule="exact"/>
        <w:rPr>
          <w:rFonts w:ascii="Meiryo UI" w:eastAsia="Meiryo UI" w:hAnsi="Meiryo UI" w:cs="Meiryo UI"/>
          <w:b/>
          <w:sz w:val="24"/>
          <w:szCs w:val="24"/>
        </w:rPr>
      </w:pPr>
      <w:r w:rsidRPr="00BD631C">
        <w:rPr>
          <w:rFonts w:ascii="Meiryo UI" w:eastAsia="Meiryo UI" w:hAnsi="Meiryo UI" w:cs="Meiryo UI" w:hint="eastAsia"/>
          <w:b/>
          <w:sz w:val="24"/>
          <w:szCs w:val="24"/>
        </w:rPr>
        <w:t xml:space="preserve">　</w:t>
      </w:r>
      <w:r w:rsidR="00BD631C" w:rsidRPr="00BD631C">
        <w:rPr>
          <w:rFonts w:ascii="Meiryo UI" w:eastAsia="Meiryo UI" w:hAnsi="Meiryo UI" w:cs="Meiryo UI" w:hint="eastAsia"/>
          <w:b/>
          <w:sz w:val="24"/>
          <w:szCs w:val="24"/>
        </w:rPr>
        <w:t>➢</w:t>
      </w:r>
      <w:r w:rsidRPr="00BD631C">
        <w:rPr>
          <w:rFonts w:ascii="Meiryo UI" w:eastAsia="Meiryo UI" w:hAnsi="Meiryo UI" w:cs="Meiryo UI" w:hint="eastAsia"/>
          <w:b/>
          <w:sz w:val="24"/>
          <w:szCs w:val="24"/>
        </w:rPr>
        <w:t>稲スポーツセンターにおける地域活動支援の展開</w:t>
      </w:r>
    </w:p>
    <w:p w:rsidR="00E24B64" w:rsidRPr="00B74646" w:rsidRDefault="001A2A39" w:rsidP="00E24B64">
      <w:pPr>
        <w:spacing w:line="300" w:lineRule="exact"/>
        <w:ind w:firstLineChars="200" w:firstLine="480"/>
        <w:rPr>
          <w:rFonts w:ascii="Meiryo UI" w:eastAsia="Meiryo UI" w:hAnsi="Meiryo UI" w:cs="Meiryo UI"/>
          <w:sz w:val="24"/>
          <w:szCs w:val="24"/>
        </w:rPr>
      </w:pPr>
      <w:r w:rsidRPr="00BD631C">
        <w:rPr>
          <w:rFonts w:ascii="Meiryo UI" w:eastAsia="Meiryo UI" w:hAnsi="Meiryo UI" w:cs="Meiryo UI" w:hint="eastAsia"/>
          <w:sz w:val="24"/>
          <w:szCs w:val="24"/>
        </w:rPr>
        <w:t>・</w:t>
      </w:r>
      <w:r w:rsidR="003C1809" w:rsidRPr="00B74646">
        <w:rPr>
          <w:rFonts w:ascii="Meiryo UI" w:eastAsia="Meiryo UI" w:hAnsi="Meiryo UI" w:cs="Meiryo UI" w:hint="eastAsia"/>
          <w:sz w:val="24"/>
          <w:szCs w:val="24"/>
        </w:rPr>
        <w:t>今後、</w:t>
      </w:r>
      <w:r w:rsidRPr="00B74646">
        <w:rPr>
          <w:rFonts w:ascii="Meiryo UI" w:eastAsia="Meiryo UI" w:hAnsi="Meiryo UI" w:cs="Meiryo UI" w:hint="eastAsia"/>
          <w:sz w:val="24"/>
          <w:szCs w:val="24"/>
        </w:rPr>
        <w:t>主に平日に稲スポーツセンターの職員や障がい者スポーツ指導員の派遣等の支援</w:t>
      </w:r>
      <w:r w:rsidR="00E24B64" w:rsidRPr="00B74646">
        <w:rPr>
          <w:rFonts w:ascii="Meiryo UI" w:eastAsia="Meiryo UI" w:hAnsi="Meiryo UI" w:cs="Meiryo UI" w:hint="eastAsia"/>
          <w:sz w:val="24"/>
          <w:szCs w:val="24"/>
        </w:rPr>
        <w:t>（とりわけスポーツに関して、「ビームライフル」「卓球」「フライング</w:t>
      </w:r>
    </w:p>
    <w:p w:rsidR="00BD631C" w:rsidRPr="00B74646" w:rsidRDefault="00E24B64" w:rsidP="00E24B64">
      <w:pPr>
        <w:spacing w:line="300" w:lineRule="exact"/>
        <w:ind w:firstLineChars="250" w:firstLine="600"/>
        <w:rPr>
          <w:rFonts w:ascii="Meiryo UI" w:eastAsia="Meiryo UI" w:hAnsi="Meiryo UI" w:cs="Meiryo UI"/>
          <w:sz w:val="24"/>
          <w:szCs w:val="24"/>
        </w:rPr>
      </w:pPr>
      <w:r w:rsidRPr="00B74646">
        <w:rPr>
          <w:rFonts w:ascii="Meiryo UI" w:eastAsia="Meiryo UI" w:hAnsi="Meiryo UI" w:cs="Meiryo UI" w:hint="eastAsia"/>
          <w:sz w:val="24"/>
          <w:szCs w:val="24"/>
        </w:rPr>
        <w:t>ディスク」等、稲スポーツセンターにおいて、重点的に展開している教室・プログラム）を実施</w:t>
      </w:r>
      <w:r w:rsidR="001A2A39" w:rsidRPr="00B74646">
        <w:rPr>
          <w:rFonts w:ascii="Meiryo UI" w:eastAsia="Meiryo UI" w:hAnsi="Meiryo UI" w:cs="Meiryo UI" w:hint="eastAsia"/>
          <w:sz w:val="24"/>
          <w:szCs w:val="24"/>
        </w:rPr>
        <w:t>。</w:t>
      </w:r>
    </w:p>
    <w:p w:rsidR="00E24B64" w:rsidRPr="00B74646" w:rsidRDefault="006208A0" w:rsidP="00E24B64">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w:t>
      </w:r>
      <w:r w:rsidR="00E24B64" w:rsidRPr="00B74646">
        <w:rPr>
          <w:rFonts w:ascii="Meiryo UI" w:eastAsia="Meiryo UI" w:hAnsi="Meiryo UI" w:cs="Meiryo UI" w:hint="eastAsia"/>
          <w:sz w:val="24"/>
          <w:szCs w:val="24"/>
        </w:rPr>
        <w:t>また</w:t>
      </w:r>
      <w:r w:rsidRPr="00B74646">
        <w:rPr>
          <w:rFonts w:ascii="Meiryo UI" w:eastAsia="Meiryo UI" w:hAnsi="Meiryo UI" w:cs="Meiryo UI" w:hint="eastAsia"/>
          <w:sz w:val="24"/>
          <w:szCs w:val="24"/>
        </w:rPr>
        <w:t>、稲スポーツセンターにおいて重点的に展開している教室・プログラムの選手レベルの利用者が、これら支援におけるボランティア指導員として活躍</w:t>
      </w:r>
    </w:p>
    <w:p w:rsidR="006208A0" w:rsidRPr="00B74646" w:rsidRDefault="006208A0" w:rsidP="00BD631C">
      <w:pPr>
        <w:spacing w:line="300" w:lineRule="exact"/>
        <w:ind w:firstLineChars="250" w:firstLine="600"/>
        <w:rPr>
          <w:rFonts w:ascii="Meiryo UI" w:eastAsia="Meiryo UI" w:hAnsi="Meiryo UI" w:cs="Meiryo UI"/>
          <w:sz w:val="24"/>
          <w:szCs w:val="24"/>
        </w:rPr>
      </w:pPr>
      <w:r w:rsidRPr="00B74646">
        <w:rPr>
          <w:rFonts w:ascii="Meiryo UI" w:eastAsia="Meiryo UI" w:hAnsi="Meiryo UI" w:cs="Meiryo UI" w:hint="eastAsia"/>
          <w:sz w:val="24"/>
          <w:szCs w:val="24"/>
        </w:rPr>
        <w:t>できる手法も具体化させていく。</w:t>
      </w:r>
    </w:p>
    <w:p w:rsidR="001A2A39" w:rsidRPr="00E24B64" w:rsidRDefault="001A2A39" w:rsidP="00E24B64">
      <w:pPr>
        <w:spacing w:line="300" w:lineRule="exact"/>
        <w:rPr>
          <w:rFonts w:ascii="Meiryo UI" w:eastAsia="Meiryo UI" w:hAnsi="Meiryo UI" w:cs="Meiryo UI"/>
          <w:b/>
          <w:sz w:val="24"/>
          <w:szCs w:val="24"/>
        </w:rPr>
      </w:pPr>
    </w:p>
    <w:p w:rsidR="00B96315" w:rsidRPr="00E24B64" w:rsidRDefault="00B96315" w:rsidP="00E24B64">
      <w:pPr>
        <w:spacing w:line="300" w:lineRule="exact"/>
        <w:rPr>
          <w:rFonts w:ascii="Meiryo UI" w:eastAsia="Meiryo UI" w:hAnsi="Meiryo UI" w:cs="Meiryo UI"/>
          <w:b/>
          <w:sz w:val="24"/>
          <w:szCs w:val="24"/>
        </w:rPr>
      </w:pPr>
      <w:r w:rsidRPr="00E24B64">
        <w:rPr>
          <w:rFonts w:ascii="Meiryo UI" w:eastAsia="Meiryo UI" w:hAnsi="Meiryo UI" w:cs="Meiryo UI" w:hint="eastAsia"/>
          <w:b/>
          <w:sz w:val="24"/>
          <w:szCs w:val="24"/>
        </w:rPr>
        <w:t>■</w:t>
      </w:r>
      <w:r w:rsidRPr="00E24B64">
        <w:rPr>
          <w:rFonts w:ascii="Meiryo UI" w:eastAsia="Meiryo UI" w:hAnsi="Meiryo UI" w:cs="Meiryo UI" w:hint="eastAsia"/>
          <w:b/>
          <w:sz w:val="24"/>
          <w:szCs w:val="24"/>
          <w:u w:val="single"/>
        </w:rPr>
        <w:t>ファインプラザ大阪、ビッグ・アイ等との連携のあり方</w:t>
      </w:r>
    </w:p>
    <w:p w:rsidR="007811EB" w:rsidRPr="00E24B64" w:rsidRDefault="007811EB" w:rsidP="00E24B64">
      <w:pPr>
        <w:spacing w:line="300" w:lineRule="exact"/>
        <w:rPr>
          <w:rFonts w:ascii="Meiryo UI" w:eastAsia="Meiryo UI" w:hAnsi="Meiryo UI" w:cs="Meiryo UI"/>
          <w:sz w:val="24"/>
          <w:szCs w:val="24"/>
        </w:rPr>
      </w:pPr>
    </w:p>
    <w:p w:rsidR="00E24B64" w:rsidRDefault="001A2A39" w:rsidP="00E24B64">
      <w:pPr>
        <w:spacing w:line="300" w:lineRule="exact"/>
        <w:ind w:firstLineChars="100" w:firstLine="240"/>
        <w:rPr>
          <w:rFonts w:ascii="Meiryo UI" w:eastAsia="Meiryo UI" w:hAnsi="Meiryo UI" w:cs="Meiryo UI"/>
          <w:b/>
          <w:sz w:val="24"/>
          <w:szCs w:val="24"/>
        </w:rPr>
      </w:pPr>
      <w:r w:rsidRPr="00E24B64">
        <w:rPr>
          <w:rFonts w:ascii="Meiryo UI" w:eastAsia="Meiryo UI" w:hAnsi="Meiryo UI" w:cs="Meiryo UI" w:hint="eastAsia"/>
          <w:b/>
          <w:sz w:val="24"/>
          <w:szCs w:val="24"/>
        </w:rPr>
        <w:t>【現状】</w:t>
      </w:r>
    </w:p>
    <w:p w:rsidR="001A2A39" w:rsidRPr="00E24B64" w:rsidRDefault="00E24B64" w:rsidP="00E24B64">
      <w:pPr>
        <w:spacing w:line="300" w:lineRule="exact"/>
        <w:ind w:firstLineChars="100" w:firstLine="240"/>
        <w:rPr>
          <w:rFonts w:ascii="Meiryo UI" w:eastAsia="Meiryo UI" w:hAnsi="Meiryo UI" w:cs="Meiryo UI"/>
          <w:b/>
          <w:sz w:val="24"/>
          <w:szCs w:val="24"/>
        </w:rPr>
      </w:pPr>
      <w:r w:rsidRPr="00E24B64">
        <w:rPr>
          <w:rFonts w:ascii="Meiryo UI" w:eastAsia="Meiryo UI" w:hAnsi="Meiryo UI" w:cs="Meiryo UI" w:hint="eastAsia"/>
          <w:b/>
          <w:sz w:val="24"/>
          <w:szCs w:val="24"/>
        </w:rPr>
        <w:t>➢</w:t>
      </w:r>
      <w:r w:rsidR="001A2A39" w:rsidRPr="00E24B64">
        <w:rPr>
          <w:rFonts w:ascii="Meiryo UI" w:eastAsia="Meiryo UI" w:hAnsi="Meiryo UI" w:cs="Meiryo UI" w:hint="eastAsia"/>
          <w:b/>
          <w:sz w:val="24"/>
          <w:szCs w:val="24"/>
        </w:rPr>
        <w:t>ファイン</w:t>
      </w:r>
      <w:r w:rsidR="007B1C08">
        <w:rPr>
          <w:rFonts w:ascii="Meiryo UI" w:eastAsia="Meiryo UI" w:hAnsi="Meiryo UI" w:cs="Meiryo UI" w:hint="eastAsia"/>
          <w:b/>
          <w:sz w:val="24"/>
          <w:szCs w:val="24"/>
        </w:rPr>
        <w:t>プラザ大阪、ビッグ・アイにおける他機関との連携機能の状況</w:t>
      </w:r>
    </w:p>
    <w:p w:rsidR="001A2A39" w:rsidRPr="00E24B64" w:rsidRDefault="001A2A39" w:rsidP="00E24B64">
      <w:pPr>
        <w:spacing w:line="300" w:lineRule="exact"/>
        <w:rPr>
          <w:rFonts w:ascii="Meiryo UI" w:eastAsia="Meiryo UI" w:hAnsi="Meiryo UI" w:cs="Meiryo UI"/>
          <w:sz w:val="24"/>
          <w:szCs w:val="24"/>
        </w:rPr>
      </w:pPr>
      <w:r w:rsidRPr="00E24B64">
        <w:rPr>
          <w:rFonts w:ascii="Meiryo UI" w:eastAsia="Meiryo UI" w:hAnsi="Meiryo UI" w:cs="Meiryo UI" w:hint="eastAsia"/>
          <w:sz w:val="24"/>
          <w:szCs w:val="24"/>
        </w:rPr>
        <w:t xml:space="preserve">　　</w:t>
      </w:r>
      <w:r w:rsidR="00B96315" w:rsidRPr="00E24B64">
        <w:rPr>
          <w:rFonts w:ascii="Meiryo UI" w:eastAsia="Meiryo UI" w:hAnsi="Meiryo UI" w:cs="Meiryo UI" w:hint="eastAsia"/>
          <w:sz w:val="24"/>
          <w:szCs w:val="24"/>
        </w:rPr>
        <w:t xml:space="preserve">　</w:t>
      </w:r>
      <w:r w:rsidR="00E24B64">
        <w:rPr>
          <w:rFonts w:ascii="Meiryo UI" w:eastAsia="Meiryo UI" w:hAnsi="Meiryo UI" w:cs="Meiryo UI" w:hint="eastAsia"/>
          <w:sz w:val="24"/>
          <w:szCs w:val="24"/>
        </w:rPr>
        <w:t>・</w:t>
      </w:r>
      <w:r w:rsidRPr="00E24B64">
        <w:rPr>
          <w:rFonts w:ascii="Meiryo UI" w:eastAsia="Meiryo UI" w:hAnsi="Meiryo UI" w:cs="Meiryo UI" w:hint="eastAsia"/>
          <w:sz w:val="24"/>
          <w:szCs w:val="24"/>
        </w:rPr>
        <w:t>ファインプラザ大阪においては、先述のとおり、地域活動支援を展開。</w:t>
      </w:r>
    </w:p>
    <w:p w:rsidR="001A2A39" w:rsidRPr="00E24B64" w:rsidRDefault="001A2A39" w:rsidP="00E24B64">
      <w:pPr>
        <w:spacing w:line="300" w:lineRule="exact"/>
        <w:rPr>
          <w:rFonts w:ascii="Meiryo UI" w:eastAsia="Meiryo UI" w:hAnsi="Meiryo UI" w:cs="Meiryo UI"/>
          <w:sz w:val="24"/>
          <w:szCs w:val="24"/>
        </w:rPr>
      </w:pPr>
      <w:r w:rsidRPr="00E24B64">
        <w:rPr>
          <w:rFonts w:ascii="Meiryo UI" w:eastAsia="Meiryo UI" w:hAnsi="Meiryo UI" w:cs="Meiryo UI" w:hint="eastAsia"/>
          <w:sz w:val="24"/>
          <w:szCs w:val="24"/>
        </w:rPr>
        <w:t xml:space="preserve">　　</w:t>
      </w:r>
      <w:r w:rsidR="00B96315" w:rsidRPr="00E24B64">
        <w:rPr>
          <w:rFonts w:ascii="Meiryo UI" w:eastAsia="Meiryo UI" w:hAnsi="Meiryo UI" w:cs="Meiryo UI" w:hint="eastAsia"/>
          <w:sz w:val="24"/>
          <w:szCs w:val="24"/>
        </w:rPr>
        <w:t xml:space="preserve">　</w:t>
      </w:r>
      <w:r w:rsidR="00E24B64">
        <w:rPr>
          <w:rFonts w:ascii="Meiryo UI" w:eastAsia="Meiryo UI" w:hAnsi="Meiryo UI" w:cs="Meiryo UI" w:hint="eastAsia"/>
          <w:sz w:val="24"/>
          <w:szCs w:val="24"/>
        </w:rPr>
        <w:t>・</w:t>
      </w:r>
      <w:r w:rsidRPr="00E24B64">
        <w:rPr>
          <w:rFonts w:ascii="Meiryo UI" w:eastAsia="Meiryo UI" w:hAnsi="Meiryo UI" w:cs="Meiryo UI" w:hint="eastAsia"/>
          <w:sz w:val="24"/>
          <w:szCs w:val="24"/>
        </w:rPr>
        <w:t>ビッグ・アイにおいては、以下のとおり、府内における障がい者芸術文化に係る取組みの支援を展開。</w:t>
      </w:r>
    </w:p>
    <w:tbl>
      <w:tblPr>
        <w:tblStyle w:val="a3"/>
        <w:tblW w:w="0" w:type="auto"/>
        <w:tblInd w:w="1101" w:type="dxa"/>
        <w:tblLook w:val="04A0" w:firstRow="1" w:lastRow="0" w:firstColumn="1" w:lastColumn="0" w:noHBand="0" w:noVBand="1"/>
      </w:tblPr>
      <w:tblGrid>
        <w:gridCol w:w="2551"/>
        <w:gridCol w:w="11624"/>
      </w:tblGrid>
      <w:tr w:rsidR="001A2A39" w:rsidRPr="00E24B64" w:rsidTr="00A27BC0">
        <w:tc>
          <w:tcPr>
            <w:tcW w:w="2551"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相談支援</w:t>
            </w:r>
          </w:p>
        </w:tc>
        <w:tc>
          <w:tcPr>
            <w:tcW w:w="11624"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関係機関からの相談を受け付け、相談支援（関係機関や専門家等の紹介や専門的知見によるアドバイス等）を実施。</w:t>
            </w:r>
          </w:p>
        </w:tc>
      </w:tr>
      <w:tr w:rsidR="001A2A39" w:rsidRPr="00E24B64" w:rsidTr="00A27BC0">
        <w:tc>
          <w:tcPr>
            <w:tcW w:w="2551"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color w:val="000000" w:themeColor="text1"/>
                <w:sz w:val="22"/>
              </w:rPr>
              <w:t>関係者のネットワークづくり</w:t>
            </w:r>
          </w:p>
        </w:tc>
        <w:tc>
          <w:tcPr>
            <w:tcW w:w="11624" w:type="dxa"/>
          </w:tcPr>
          <w:p w:rsidR="001A2A39" w:rsidRPr="00E24B64" w:rsidRDefault="001A2A39" w:rsidP="00E24B64">
            <w:pPr>
              <w:tabs>
                <w:tab w:val="left" w:pos="426"/>
              </w:tabs>
              <w:spacing w:line="300" w:lineRule="exact"/>
              <w:rPr>
                <w:rFonts w:ascii="Meiryo UI" w:eastAsia="Meiryo UI" w:hAnsi="Meiryo UI" w:cs="Meiryo UI"/>
                <w:sz w:val="22"/>
              </w:rPr>
            </w:pPr>
            <w:r w:rsidRPr="00E24B64">
              <w:rPr>
                <w:rFonts w:ascii="Meiryo UI" w:eastAsia="Meiryo UI" w:hAnsi="Meiryo UI" w:cs="Meiryo UI" w:hint="eastAsia"/>
                <w:color w:val="000000" w:themeColor="text1"/>
                <w:sz w:val="22"/>
              </w:rPr>
              <w:t>障がい者のアート活動に取組んでいる府内事業所の交流会の実施（年２回程度）、交流機会の提供等によるネットワーク化。</w:t>
            </w:r>
          </w:p>
        </w:tc>
      </w:tr>
    </w:tbl>
    <w:p w:rsidR="00E24B64" w:rsidRDefault="00E24B64" w:rsidP="00E24B64">
      <w:pPr>
        <w:spacing w:line="300" w:lineRule="exact"/>
        <w:rPr>
          <w:rFonts w:ascii="Meiryo UI" w:eastAsia="Meiryo UI" w:hAnsi="Meiryo UI" w:cs="Meiryo UI"/>
          <w:sz w:val="8"/>
          <w:szCs w:val="8"/>
        </w:rPr>
      </w:pPr>
    </w:p>
    <w:p w:rsidR="00A27BC0" w:rsidRDefault="00A27BC0" w:rsidP="00E24B64">
      <w:pPr>
        <w:spacing w:line="300" w:lineRule="exact"/>
        <w:ind w:firstLineChars="100" w:firstLine="240"/>
        <w:rPr>
          <w:rFonts w:ascii="Meiryo UI" w:eastAsia="Meiryo UI" w:hAnsi="Meiryo UI" w:cs="Meiryo UI"/>
          <w:b/>
          <w:sz w:val="24"/>
          <w:szCs w:val="24"/>
        </w:rPr>
      </w:pPr>
    </w:p>
    <w:p w:rsidR="00E24B64" w:rsidRDefault="00E24B64" w:rsidP="00E24B64">
      <w:pPr>
        <w:spacing w:line="300" w:lineRule="exact"/>
        <w:ind w:firstLineChars="100" w:firstLine="240"/>
        <w:rPr>
          <w:rFonts w:ascii="Meiryo UI" w:eastAsia="Meiryo UI" w:hAnsi="Meiryo UI" w:cs="Meiryo UI"/>
          <w:b/>
          <w:sz w:val="24"/>
          <w:szCs w:val="24"/>
        </w:rPr>
      </w:pPr>
      <w:r w:rsidRPr="00E24B64">
        <w:rPr>
          <w:rFonts w:ascii="Meiryo UI" w:eastAsia="Meiryo UI" w:hAnsi="Meiryo UI" w:cs="Meiryo UI" w:hint="eastAsia"/>
          <w:b/>
          <w:sz w:val="24"/>
          <w:szCs w:val="24"/>
        </w:rPr>
        <w:t>➢</w:t>
      </w:r>
      <w:r w:rsidR="001A2A39" w:rsidRPr="00E24B64">
        <w:rPr>
          <w:rFonts w:ascii="Meiryo UI" w:eastAsia="Meiryo UI" w:hAnsi="Meiryo UI" w:cs="Meiryo UI" w:hint="eastAsia"/>
          <w:b/>
          <w:sz w:val="24"/>
          <w:szCs w:val="24"/>
        </w:rPr>
        <w:t>稲スポーツセンターにおけるファインプラザ大阪、ビッグ・アイと連携可能な取組み状況</w:t>
      </w:r>
    </w:p>
    <w:p w:rsidR="001A2A39" w:rsidRPr="00E24B64" w:rsidRDefault="00E24B64" w:rsidP="00E24B64">
      <w:pPr>
        <w:spacing w:line="300" w:lineRule="exact"/>
        <w:ind w:firstLineChars="200" w:firstLine="480"/>
        <w:rPr>
          <w:rFonts w:ascii="Meiryo UI" w:eastAsia="Meiryo UI" w:hAnsi="Meiryo UI" w:cs="Meiryo UI"/>
          <w:b/>
          <w:sz w:val="24"/>
          <w:szCs w:val="24"/>
        </w:rPr>
      </w:pPr>
      <w:r>
        <w:rPr>
          <w:rFonts w:ascii="Meiryo UI" w:eastAsia="Meiryo UI" w:hAnsi="Meiryo UI" w:cs="Meiryo UI" w:hint="eastAsia"/>
          <w:sz w:val="24"/>
          <w:szCs w:val="24"/>
        </w:rPr>
        <w:t>・</w:t>
      </w:r>
      <w:r w:rsidR="001A2A39" w:rsidRPr="00E24B64">
        <w:rPr>
          <w:rFonts w:ascii="Meiryo UI" w:eastAsia="Meiryo UI" w:hAnsi="Meiryo UI" w:cs="Meiryo UI" w:hint="eastAsia"/>
          <w:sz w:val="24"/>
          <w:szCs w:val="24"/>
        </w:rPr>
        <w:t>稲スポーツセンターにおいては、以下のとおり、スポーツ・文化に係る取組みを展開。</w:t>
      </w:r>
    </w:p>
    <w:tbl>
      <w:tblPr>
        <w:tblStyle w:val="a3"/>
        <w:tblW w:w="0" w:type="auto"/>
        <w:tblInd w:w="1101" w:type="dxa"/>
        <w:tblLook w:val="04A0" w:firstRow="1" w:lastRow="0" w:firstColumn="1" w:lastColumn="0" w:noHBand="0" w:noVBand="1"/>
      </w:tblPr>
      <w:tblGrid>
        <w:gridCol w:w="1559"/>
        <w:gridCol w:w="3402"/>
        <w:gridCol w:w="9214"/>
      </w:tblGrid>
      <w:tr w:rsidR="001A2A39" w:rsidRPr="00E24B64" w:rsidTr="00A27BC0">
        <w:tc>
          <w:tcPr>
            <w:tcW w:w="1559" w:type="dxa"/>
            <w:tcBorders>
              <w:bottom w:val="single" w:sz="4" w:space="0" w:color="auto"/>
            </w:tcBorders>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スポーツ関係</w:t>
            </w:r>
          </w:p>
        </w:tc>
        <w:tc>
          <w:tcPr>
            <w:tcW w:w="3402"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稲スポーツセンター杯卓球大会</w:t>
            </w:r>
          </w:p>
        </w:tc>
        <w:tc>
          <w:tcPr>
            <w:tcW w:w="9214"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年１回、中学生以上の知的障がい者を対象とした卓球大会を実施。</w:t>
            </w:r>
          </w:p>
        </w:tc>
      </w:tr>
      <w:tr w:rsidR="001A2A39" w:rsidRPr="00E24B64" w:rsidTr="00A27BC0">
        <w:tc>
          <w:tcPr>
            <w:tcW w:w="1559" w:type="dxa"/>
            <w:tcBorders>
              <w:bottom w:val="nil"/>
            </w:tcBorders>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文化関係</w:t>
            </w:r>
          </w:p>
        </w:tc>
        <w:tc>
          <w:tcPr>
            <w:tcW w:w="3402"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活動展・発表会</w:t>
            </w:r>
          </w:p>
        </w:tc>
        <w:tc>
          <w:tcPr>
            <w:tcW w:w="9214"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年１回、稲スポーツセンターの文化関係教室に係る活動展・発表会を実施。</w:t>
            </w:r>
          </w:p>
        </w:tc>
      </w:tr>
      <w:tr w:rsidR="001A2A39" w:rsidRPr="00E24B64" w:rsidTr="00A27BC0">
        <w:tc>
          <w:tcPr>
            <w:tcW w:w="1559" w:type="dxa"/>
            <w:tcBorders>
              <w:top w:val="nil"/>
            </w:tcBorders>
          </w:tcPr>
          <w:p w:rsidR="001A2A39" w:rsidRPr="00E24B64" w:rsidRDefault="001A2A39" w:rsidP="00E24B64">
            <w:pPr>
              <w:spacing w:line="300" w:lineRule="exact"/>
              <w:rPr>
                <w:rFonts w:ascii="Meiryo UI" w:eastAsia="Meiryo UI" w:hAnsi="Meiryo UI" w:cs="Meiryo UI"/>
                <w:sz w:val="22"/>
              </w:rPr>
            </w:pPr>
          </w:p>
        </w:tc>
        <w:tc>
          <w:tcPr>
            <w:tcW w:w="3402"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コンサート</w:t>
            </w:r>
          </w:p>
        </w:tc>
        <w:tc>
          <w:tcPr>
            <w:tcW w:w="9214" w:type="dxa"/>
          </w:tcPr>
          <w:p w:rsidR="001A2A39" w:rsidRPr="00E24B64" w:rsidRDefault="001A2A39" w:rsidP="00E24B64">
            <w:pPr>
              <w:spacing w:line="300" w:lineRule="exact"/>
              <w:rPr>
                <w:rFonts w:ascii="Meiryo UI" w:eastAsia="Meiryo UI" w:hAnsi="Meiryo UI" w:cs="Meiryo UI"/>
                <w:sz w:val="22"/>
              </w:rPr>
            </w:pPr>
            <w:r w:rsidRPr="00E24B64">
              <w:rPr>
                <w:rFonts w:ascii="Meiryo UI" w:eastAsia="Meiryo UI" w:hAnsi="Meiryo UI" w:cs="Meiryo UI" w:hint="eastAsia"/>
                <w:sz w:val="22"/>
              </w:rPr>
              <w:t>年２回、稲スポーツセンターの文化関係教室に係るコンサートを実施。</w:t>
            </w:r>
          </w:p>
        </w:tc>
      </w:tr>
    </w:tbl>
    <w:p w:rsidR="007B1C08" w:rsidRDefault="007B1C08" w:rsidP="00E24B64">
      <w:pPr>
        <w:spacing w:line="300" w:lineRule="exact"/>
        <w:ind w:firstLineChars="100" w:firstLine="240"/>
        <w:rPr>
          <w:rFonts w:ascii="Meiryo UI" w:eastAsia="Meiryo UI" w:hAnsi="Meiryo UI" w:cs="Meiryo UI"/>
          <w:b/>
          <w:sz w:val="24"/>
          <w:szCs w:val="24"/>
        </w:rPr>
      </w:pPr>
    </w:p>
    <w:p w:rsidR="00E24B64" w:rsidRDefault="001A2A39" w:rsidP="00E24B64">
      <w:pPr>
        <w:spacing w:line="300" w:lineRule="exact"/>
        <w:ind w:firstLineChars="100" w:firstLine="240"/>
        <w:rPr>
          <w:rFonts w:ascii="Meiryo UI" w:eastAsia="Meiryo UI" w:hAnsi="Meiryo UI" w:cs="Meiryo UI"/>
          <w:b/>
          <w:sz w:val="24"/>
          <w:szCs w:val="24"/>
        </w:rPr>
      </w:pPr>
      <w:r w:rsidRPr="00E24B64">
        <w:rPr>
          <w:rFonts w:ascii="Meiryo UI" w:eastAsia="Meiryo UI" w:hAnsi="Meiryo UI" w:cs="Meiryo UI" w:hint="eastAsia"/>
          <w:b/>
          <w:sz w:val="24"/>
          <w:szCs w:val="24"/>
        </w:rPr>
        <w:t>【今後の方向性】</w:t>
      </w:r>
    </w:p>
    <w:p w:rsidR="007B1C08" w:rsidRPr="00B74646" w:rsidRDefault="00E24B64" w:rsidP="00E24B64">
      <w:pPr>
        <w:spacing w:line="300" w:lineRule="exact"/>
        <w:ind w:firstLineChars="100" w:firstLine="240"/>
        <w:rPr>
          <w:rFonts w:ascii="Meiryo UI" w:eastAsia="Meiryo UI" w:hAnsi="Meiryo UI" w:cs="Meiryo UI"/>
          <w:b/>
          <w:sz w:val="24"/>
          <w:szCs w:val="24"/>
        </w:rPr>
      </w:pPr>
      <w:r w:rsidRPr="00E24B64">
        <w:rPr>
          <w:rFonts w:ascii="Meiryo UI" w:eastAsia="Meiryo UI" w:hAnsi="Meiryo UI" w:cs="Meiryo UI" w:hint="eastAsia"/>
          <w:b/>
          <w:sz w:val="24"/>
          <w:szCs w:val="24"/>
        </w:rPr>
        <w:t>➢</w:t>
      </w:r>
      <w:r w:rsidR="007B1C08" w:rsidRPr="00B74646">
        <w:rPr>
          <w:rFonts w:ascii="Meiryo UI" w:eastAsia="Meiryo UI" w:hAnsi="Meiryo UI" w:cs="Meiryo UI" w:hint="eastAsia"/>
          <w:b/>
          <w:sz w:val="24"/>
          <w:szCs w:val="24"/>
        </w:rPr>
        <w:t>稲スポーツセンターとファインプラザ大阪、ビッグ・アイとの連携</w:t>
      </w:r>
    </w:p>
    <w:p w:rsidR="006F32F7" w:rsidRPr="00B74646" w:rsidRDefault="006F32F7" w:rsidP="007B1C08">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w:t>
      </w:r>
      <w:r w:rsidR="00D06B86">
        <w:rPr>
          <w:rFonts w:ascii="Meiryo UI" w:eastAsia="Meiryo UI" w:hAnsi="Meiryo UI" w:cs="Meiryo UI" w:hint="eastAsia"/>
          <w:sz w:val="24"/>
          <w:szCs w:val="24"/>
        </w:rPr>
        <w:t>利用者本位</w:t>
      </w:r>
      <w:r w:rsidRPr="00B74646">
        <w:rPr>
          <w:rFonts w:ascii="Meiryo UI" w:eastAsia="Meiryo UI" w:hAnsi="Meiryo UI" w:cs="Meiryo UI" w:hint="eastAsia"/>
          <w:sz w:val="24"/>
          <w:szCs w:val="24"/>
        </w:rPr>
        <w:t>」の観点に十分に留意しつつ、</w:t>
      </w:r>
      <w:r w:rsidR="007B1C08" w:rsidRPr="00B74646">
        <w:rPr>
          <w:rFonts w:ascii="Meiryo UI" w:eastAsia="Meiryo UI" w:hAnsi="Meiryo UI" w:cs="Meiryo UI" w:hint="eastAsia"/>
          <w:sz w:val="24"/>
          <w:szCs w:val="24"/>
        </w:rPr>
        <w:t>下記の連携を実施。</w:t>
      </w:r>
    </w:p>
    <w:p w:rsidR="001A2A39" w:rsidRPr="00B74646" w:rsidRDefault="001A2A39" w:rsidP="00E24B64">
      <w:pPr>
        <w:spacing w:line="300" w:lineRule="exact"/>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6F32F7" w:rsidRPr="00B74646">
        <w:rPr>
          <w:rFonts w:ascii="Meiryo UI" w:eastAsia="Meiryo UI" w:hAnsi="Meiryo UI" w:cs="Meiryo UI" w:hint="eastAsia"/>
          <w:sz w:val="24"/>
          <w:szCs w:val="24"/>
        </w:rPr>
        <w:t xml:space="preserve">　　・</w:t>
      </w:r>
      <w:r w:rsidR="003C1809" w:rsidRPr="00B74646">
        <w:rPr>
          <w:rFonts w:ascii="Meiryo UI" w:eastAsia="Meiryo UI" w:hAnsi="Meiryo UI" w:cs="Meiryo UI" w:hint="eastAsia"/>
          <w:sz w:val="24"/>
          <w:szCs w:val="24"/>
        </w:rPr>
        <w:t>今後、</w:t>
      </w:r>
      <w:r w:rsidRPr="00B74646">
        <w:rPr>
          <w:rFonts w:ascii="Meiryo UI" w:eastAsia="Meiryo UI" w:hAnsi="Meiryo UI" w:cs="Meiryo UI" w:hint="eastAsia"/>
          <w:sz w:val="24"/>
          <w:szCs w:val="24"/>
        </w:rPr>
        <w:t>稲スポーツセンターにおけるスポーツ・文化に係る取組みについて、まずは、以下のとおり、連携。</w:t>
      </w:r>
    </w:p>
    <w:tbl>
      <w:tblPr>
        <w:tblStyle w:val="a3"/>
        <w:tblW w:w="0" w:type="auto"/>
        <w:tblInd w:w="1101" w:type="dxa"/>
        <w:tblLook w:val="04A0" w:firstRow="1" w:lastRow="0" w:firstColumn="1" w:lastColumn="0" w:noHBand="0" w:noVBand="1"/>
      </w:tblPr>
      <w:tblGrid>
        <w:gridCol w:w="1559"/>
        <w:gridCol w:w="3402"/>
        <w:gridCol w:w="9214"/>
      </w:tblGrid>
      <w:tr w:rsidR="00B74646" w:rsidRPr="00B74646" w:rsidTr="00A27BC0">
        <w:tc>
          <w:tcPr>
            <w:tcW w:w="1559" w:type="dxa"/>
            <w:tcBorders>
              <w:bottom w:val="single" w:sz="4" w:space="0" w:color="auto"/>
            </w:tcBorders>
          </w:tcPr>
          <w:p w:rsidR="001A2A39" w:rsidRPr="00B74646" w:rsidRDefault="001A2A39" w:rsidP="00E24B64">
            <w:pPr>
              <w:spacing w:line="300" w:lineRule="exact"/>
              <w:rPr>
                <w:rFonts w:ascii="Meiryo UI" w:eastAsia="Meiryo UI" w:hAnsi="Meiryo UI" w:cs="Meiryo UI"/>
                <w:sz w:val="22"/>
              </w:rPr>
            </w:pPr>
            <w:r w:rsidRPr="00B74646">
              <w:rPr>
                <w:rFonts w:ascii="Meiryo UI" w:eastAsia="Meiryo UI" w:hAnsi="Meiryo UI" w:cs="Meiryo UI" w:hint="eastAsia"/>
                <w:sz w:val="22"/>
              </w:rPr>
              <w:t>スポーツ関係</w:t>
            </w:r>
          </w:p>
        </w:tc>
        <w:tc>
          <w:tcPr>
            <w:tcW w:w="3402" w:type="dxa"/>
          </w:tcPr>
          <w:p w:rsidR="001A2A39" w:rsidRPr="00B74646" w:rsidRDefault="001A2A39" w:rsidP="00E24B64">
            <w:pPr>
              <w:spacing w:line="300" w:lineRule="exact"/>
              <w:rPr>
                <w:rFonts w:ascii="Meiryo UI" w:eastAsia="Meiryo UI" w:hAnsi="Meiryo UI" w:cs="Meiryo UI"/>
                <w:sz w:val="22"/>
              </w:rPr>
            </w:pPr>
            <w:r w:rsidRPr="00B74646">
              <w:rPr>
                <w:rFonts w:ascii="Meiryo UI" w:eastAsia="Meiryo UI" w:hAnsi="Meiryo UI" w:cs="Meiryo UI" w:hint="eastAsia"/>
                <w:sz w:val="22"/>
              </w:rPr>
              <w:t>稲スポーツセンター杯卓球大会</w:t>
            </w:r>
          </w:p>
        </w:tc>
        <w:tc>
          <w:tcPr>
            <w:tcW w:w="9214" w:type="dxa"/>
          </w:tcPr>
          <w:p w:rsidR="001A2A39" w:rsidRPr="00B74646" w:rsidRDefault="001A2A39" w:rsidP="00E24B64">
            <w:pPr>
              <w:spacing w:line="300" w:lineRule="exact"/>
              <w:rPr>
                <w:rFonts w:ascii="Meiryo UI" w:eastAsia="Meiryo UI" w:hAnsi="Meiryo UI" w:cs="Meiryo UI"/>
                <w:sz w:val="22"/>
              </w:rPr>
            </w:pPr>
            <w:r w:rsidRPr="00B74646">
              <w:rPr>
                <w:rFonts w:ascii="Meiryo UI" w:eastAsia="Meiryo UI" w:hAnsi="Meiryo UI" w:cs="Meiryo UI" w:hint="eastAsia"/>
                <w:sz w:val="22"/>
              </w:rPr>
              <w:t>稲スポーツセンターの利用者のみならず、ファインプラザ大阪の利用者などより幅広い知的障がい者の参加に向けて、連携。</w:t>
            </w:r>
          </w:p>
        </w:tc>
      </w:tr>
      <w:tr w:rsidR="00B74646" w:rsidRPr="00B74646" w:rsidTr="00A27BC0">
        <w:tc>
          <w:tcPr>
            <w:tcW w:w="1559" w:type="dxa"/>
            <w:tcBorders>
              <w:bottom w:val="nil"/>
            </w:tcBorders>
          </w:tcPr>
          <w:p w:rsidR="001A2A39" w:rsidRPr="00B74646" w:rsidRDefault="001A2A39" w:rsidP="00E24B64">
            <w:pPr>
              <w:spacing w:line="300" w:lineRule="exact"/>
              <w:rPr>
                <w:rFonts w:ascii="Meiryo UI" w:eastAsia="Meiryo UI" w:hAnsi="Meiryo UI" w:cs="Meiryo UI"/>
                <w:sz w:val="22"/>
              </w:rPr>
            </w:pPr>
            <w:r w:rsidRPr="00B74646">
              <w:rPr>
                <w:rFonts w:ascii="Meiryo UI" w:eastAsia="Meiryo UI" w:hAnsi="Meiryo UI" w:cs="Meiryo UI" w:hint="eastAsia"/>
                <w:sz w:val="22"/>
              </w:rPr>
              <w:t>文化関係</w:t>
            </w:r>
          </w:p>
        </w:tc>
        <w:tc>
          <w:tcPr>
            <w:tcW w:w="3402" w:type="dxa"/>
          </w:tcPr>
          <w:p w:rsidR="001A2A39" w:rsidRPr="00B74646" w:rsidRDefault="001A2A39" w:rsidP="00E24B64">
            <w:pPr>
              <w:spacing w:line="300" w:lineRule="exact"/>
              <w:rPr>
                <w:rFonts w:ascii="Meiryo UI" w:eastAsia="Meiryo UI" w:hAnsi="Meiryo UI" w:cs="Meiryo UI"/>
                <w:sz w:val="22"/>
              </w:rPr>
            </w:pPr>
            <w:r w:rsidRPr="00B74646">
              <w:rPr>
                <w:rFonts w:ascii="Meiryo UI" w:eastAsia="Meiryo UI" w:hAnsi="Meiryo UI" w:cs="Meiryo UI" w:hint="eastAsia"/>
                <w:sz w:val="22"/>
              </w:rPr>
              <w:t>活動展・発表会</w:t>
            </w:r>
          </w:p>
        </w:tc>
        <w:tc>
          <w:tcPr>
            <w:tcW w:w="9214" w:type="dxa"/>
            <w:vMerge w:val="restart"/>
          </w:tcPr>
          <w:p w:rsidR="001A2A39" w:rsidRPr="00B74646" w:rsidRDefault="001A2A39" w:rsidP="00E24B64">
            <w:pPr>
              <w:spacing w:line="300" w:lineRule="exact"/>
              <w:rPr>
                <w:rFonts w:ascii="Meiryo UI" w:eastAsia="Meiryo UI" w:hAnsi="Meiryo UI" w:cs="Meiryo UI"/>
                <w:sz w:val="22"/>
              </w:rPr>
            </w:pPr>
            <w:r w:rsidRPr="00B74646">
              <w:rPr>
                <w:rFonts w:ascii="Meiryo UI" w:eastAsia="Meiryo UI" w:hAnsi="Meiryo UI" w:cs="Meiryo UI" w:hint="eastAsia"/>
                <w:sz w:val="22"/>
              </w:rPr>
              <w:t>企画段階から必要に応じて、ビッグ・アイの相談支援機能を活用して、連携。また、活動展・発表会やコンサートのうち、一部の作品や出演者について、ビッグ・アイにおいて実施する作品発表等の場と連携。</w:t>
            </w:r>
          </w:p>
        </w:tc>
      </w:tr>
      <w:tr w:rsidR="00B74646" w:rsidRPr="00B74646" w:rsidTr="00A27BC0">
        <w:tc>
          <w:tcPr>
            <w:tcW w:w="1559" w:type="dxa"/>
            <w:tcBorders>
              <w:top w:val="nil"/>
            </w:tcBorders>
          </w:tcPr>
          <w:p w:rsidR="001A2A39" w:rsidRPr="00B74646" w:rsidRDefault="001A2A39" w:rsidP="00E24B64">
            <w:pPr>
              <w:spacing w:line="300" w:lineRule="exact"/>
              <w:rPr>
                <w:rFonts w:ascii="Meiryo UI" w:eastAsia="Meiryo UI" w:hAnsi="Meiryo UI" w:cs="Meiryo UI"/>
                <w:sz w:val="22"/>
              </w:rPr>
            </w:pPr>
          </w:p>
        </w:tc>
        <w:tc>
          <w:tcPr>
            <w:tcW w:w="3402" w:type="dxa"/>
          </w:tcPr>
          <w:p w:rsidR="001A2A39" w:rsidRPr="00B74646" w:rsidRDefault="001A2A39" w:rsidP="00E24B64">
            <w:pPr>
              <w:spacing w:line="300" w:lineRule="exact"/>
              <w:rPr>
                <w:rFonts w:ascii="Meiryo UI" w:eastAsia="Meiryo UI" w:hAnsi="Meiryo UI" w:cs="Meiryo UI"/>
                <w:sz w:val="22"/>
              </w:rPr>
            </w:pPr>
            <w:r w:rsidRPr="00B74646">
              <w:rPr>
                <w:rFonts w:ascii="Meiryo UI" w:eastAsia="Meiryo UI" w:hAnsi="Meiryo UI" w:cs="Meiryo UI" w:hint="eastAsia"/>
                <w:sz w:val="22"/>
              </w:rPr>
              <w:t>コンサート</w:t>
            </w:r>
          </w:p>
        </w:tc>
        <w:tc>
          <w:tcPr>
            <w:tcW w:w="9214" w:type="dxa"/>
            <w:vMerge/>
          </w:tcPr>
          <w:p w:rsidR="001A2A39" w:rsidRPr="00B74646" w:rsidRDefault="001A2A39" w:rsidP="00E24B64">
            <w:pPr>
              <w:spacing w:line="300" w:lineRule="exact"/>
              <w:rPr>
                <w:rFonts w:ascii="Meiryo UI" w:eastAsia="Meiryo UI" w:hAnsi="Meiryo UI" w:cs="Meiryo UI"/>
                <w:sz w:val="22"/>
              </w:rPr>
            </w:pPr>
          </w:p>
        </w:tc>
      </w:tr>
    </w:tbl>
    <w:p w:rsidR="001A2A39" w:rsidRPr="00B74646" w:rsidRDefault="001A2A39" w:rsidP="00460D76">
      <w:pPr>
        <w:spacing w:line="300" w:lineRule="exact"/>
        <w:ind w:left="720" w:hangingChars="300" w:hanging="720"/>
        <w:rPr>
          <w:rFonts w:ascii="Meiryo UI" w:eastAsia="Meiryo UI" w:hAnsi="Meiryo UI" w:cs="Meiryo UI"/>
          <w:sz w:val="24"/>
          <w:szCs w:val="24"/>
        </w:rPr>
      </w:pPr>
      <w:r w:rsidRPr="00B74646">
        <w:rPr>
          <w:rFonts w:ascii="Meiryo UI" w:eastAsia="Meiryo UI" w:hAnsi="Meiryo UI" w:cs="Meiryo UI" w:hint="eastAsia"/>
          <w:sz w:val="24"/>
          <w:szCs w:val="24"/>
        </w:rPr>
        <w:t xml:space="preserve">　　</w:t>
      </w:r>
      <w:r w:rsidR="006F32F7" w:rsidRPr="00B74646">
        <w:rPr>
          <w:rFonts w:ascii="Meiryo UI" w:eastAsia="Meiryo UI" w:hAnsi="Meiryo UI" w:cs="Meiryo UI" w:hint="eastAsia"/>
          <w:sz w:val="24"/>
          <w:szCs w:val="24"/>
        </w:rPr>
        <w:t xml:space="preserve">　・</w:t>
      </w:r>
      <w:r w:rsidR="004A12FA" w:rsidRPr="00B74646">
        <w:rPr>
          <w:rFonts w:ascii="Meiryo UI" w:eastAsia="Meiryo UI" w:hAnsi="Meiryo UI" w:cs="Meiryo UI" w:hint="eastAsia"/>
          <w:sz w:val="24"/>
          <w:szCs w:val="24"/>
        </w:rPr>
        <w:t>今後、</w:t>
      </w:r>
      <w:r w:rsidRPr="00B74646">
        <w:rPr>
          <w:rFonts w:ascii="Meiryo UI" w:eastAsia="Meiryo UI" w:hAnsi="Meiryo UI" w:cs="Meiryo UI" w:hint="eastAsia"/>
          <w:sz w:val="24"/>
          <w:szCs w:val="24"/>
        </w:rPr>
        <w:t>「</w:t>
      </w:r>
      <w:r w:rsidR="00460D76" w:rsidRPr="00B74646">
        <w:rPr>
          <w:rFonts w:ascii="Meiryo UI" w:eastAsia="Meiryo UI" w:hAnsi="Meiryo UI" w:cs="Meiryo UI" w:hint="eastAsia"/>
          <w:sz w:val="24"/>
          <w:szCs w:val="24"/>
        </w:rPr>
        <w:t>「教室・プログラム」等のPDCAサイクル</w:t>
      </w:r>
      <w:r w:rsidRPr="00B74646">
        <w:rPr>
          <w:rFonts w:ascii="Meiryo UI" w:eastAsia="Meiryo UI" w:hAnsi="Meiryo UI" w:cs="Meiryo UI" w:hint="eastAsia"/>
          <w:sz w:val="24"/>
          <w:szCs w:val="24"/>
        </w:rPr>
        <w:t>」に</w:t>
      </w:r>
      <w:r w:rsidR="009C1E00" w:rsidRPr="00B74646">
        <w:rPr>
          <w:rFonts w:ascii="Meiryo UI" w:eastAsia="Meiryo UI" w:hAnsi="Meiryo UI" w:cs="Meiryo UI" w:hint="eastAsia"/>
          <w:sz w:val="24"/>
          <w:szCs w:val="24"/>
        </w:rPr>
        <w:t>基づく対</w:t>
      </w:r>
      <w:r w:rsidRPr="00B74646">
        <w:rPr>
          <w:rFonts w:ascii="Meiryo UI" w:eastAsia="Meiryo UI" w:hAnsi="Meiryo UI" w:cs="Meiryo UI" w:hint="eastAsia"/>
          <w:sz w:val="24"/>
          <w:szCs w:val="24"/>
        </w:rPr>
        <w:t>応の検討や、教室・プログラムの運営に関し、ファインプラザ大阪、ビッグ・アイ等の助言等を得る。</w:t>
      </w:r>
    </w:p>
    <w:p w:rsidR="009C1E00" w:rsidRPr="00B74646" w:rsidRDefault="006F32F7" w:rsidP="009C1E00">
      <w:pPr>
        <w:spacing w:line="300" w:lineRule="exact"/>
        <w:ind w:firstLineChars="200" w:firstLine="480"/>
        <w:rPr>
          <w:rFonts w:ascii="Meiryo UI" w:eastAsia="Meiryo UI" w:hAnsi="Meiryo UI" w:cs="Meiryo UI"/>
          <w:sz w:val="24"/>
          <w:szCs w:val="24"/>
        </w:rPr>
      </w:pPr>
      <w:r w:rsidRPr="00B74646">
        <w:rPr>
          <w:rFonts w:ascii="Meiryo UI" w:eastAsia="Meiryo UI" w:hAnsi="Meiryo UI" w:cs="Meiryo UI" w:hint="eastAsia"/>
          <w:sz w:val="24"/>
          <w:szCs w:val="24"/>
        </w:rPr>
        <w:t>・</w:t>
      </w:r>
      <w:r w:rsidR="00B96315" w:rsidRPr="00B74646">
        <w:rPr>
          <w:rFonts w:ascii="Meiryo UI" w:eastAsia="Meiryo UI" w:hAnsi="Meiryo UI" w:cs="Meiryo UI" w:hint="eastAsia"/>
          <w:sz w:val="24"/>
          <w:szCs w:val="24"/>
        </w:rPr>
        <w:t>将来的には、稲スポーツセンターが、指導員の養成や拠点的プログラムの展開等も含め、ファインプラザ大阪やビッグ・アイのような拠点施設としての</w:t>
      </w:r>
    </w:p>
    <w:p w:rsidR="00B96315" w:rsidRPr="00B74646" w:rsidRDefault="00B96315" w:rsidP="009C1E00">
      <w:pPr>
        <w:spacing w:line="300" w:lineRule="exact"/>
        <w:ind w:firstLineChars="250" w:firstLine="600"/>
        <w:rPr>
          <w:rFonts w:ascii="Meiryo UI" w:eastAsia="Meiryo UI" w:hAnsi="Meiryo UI" w:cs="Meiryo UI"/>
          <w:sz w:val="24"/>
          <w:szCs w:val="24"/>
        </w:rPr>
      </w:pPr>
      <w:r w:rsidRPr="00B74646">
        <w:rPr>
          <w:rFonts w:ascii="Meiryo UI" w:eastAsia="Meiryo UI" w:hAnsi="Meiryo UI" w:cs="Meiryo UI" w:hint="eastAsia"/>
          <w:sz w:val="24"/>
          <w:szCs w:val="24"/>
        </w:rPr>
        <w:t>機能を発揮していくことをめざす。</w:t>
      </w:r>
    </w:p>
    <w:p w:rsidR="006208A0" w:rsidRDefault="006208A0" w:rsidP="00460464">
      <w:pPr>
        <w:spacing w:line="300" w:lineRule="exact"/>
        <w:rPr>
          <w:sz w:val="24"/>
          <w:szCs w:val="24"/>
        </w:rPr>
      </w:pPr>
    </w:p>
    <w:p w:rsidR="006208A0" w:rsidRPr="009C1E00" w:rsidRDefault="009C1E00" w:rsidP="008634B6">
      <w:pPr>
        <w:spacing w:line="300" w:lineRule="exact"/>
        <w:rPr>
          <w:rFonts w:ascii="Meiryo UI" w:eastAsia="Meiryo UI" w:hAnsi="Meiryo UI" w:cs="Meiryo UI"/>
          <w:b/>
          <w:sz w:val="24"/>
          <w:szCs w:val="24"/>
        </w:rPr>
      </w:pPr>
      <w:r w:rsidRPr="009C1E00">
        <w:rPr>
          <w:rFonts w:ascii="Meiryo UI" w:eastAsia="Meiryo UI" w:hAnsi="Meiryo UI" w:cs="Meiryo UI" w:hint="eastAsia"/>
          <w:b/>
          <w:sz w:val="24"/>
          <w:szCs w:val="24"/>
        </w:rPr>
        <w:t>【参考】</w:t>
      </w:r>
      <w:r w:rsidR="006208A0" w:rsidRPr="009C1E00">
        <w:rPr>
          <w:rFonts w:ascii="Meiryo UI" w:eastAsia="Meiryo UI" w:hAnsi="Meiryo UI" w:cs="Meiryo UI" w:hint="eastAsia"/>
          <w:b/>
          <w:sz w:val="24"/>
          <w:szCs w:val="24"/>
        </w:rPr>
        <w:t>第２回部会における主な論点の整理について</w:t>
      </w:r>
    </w:p>
    <w:tbl>
      <w:tblPr>
        <w:tblStyle w:val="a3"/>
        <w:tblW w:w="15167" w:type="dxa"/>
        <w:tblInd w:w="250" w:type="dxa"/>
        <w:tblLook w:val="04A0" w:firstRow="1" w:lastRow="0" w:firstColumn="1" w:lastColumn="0" w:noHBand="0" w:noVBand="1"/>
      </w:tblPr>
      <w:tblGrid>
        <w:gridCol w:w="284"/>
        <w:gridCol w:w="8930"/>
        <w:gridCol w:w="5953"/>
      </w:tblGrid>
      <w:tr w:rsidR="006208A0" w:rsidRPr="008634B6" w:rsidTr="00F90B4A">
        <w:tc>
          <w:tcPr>
            <w:tcW w:w="9214" w:type="dxa"/>
            <w:gridSpan w:val="2"/>
            <w:tcBorders>
              <w:bottom w:val="single" w:sz="4" w:space="0" w:color="auto"/>
            </w:tcBorders>
            <w:shd w:val="pct15" w:color="auto" w:fill="auto"/>
          </w:tcPr>
          <w:p w:rsidR="006208A0" w:rsidRPr="008634B6" w:rsidRDefault="006208A0" w:rsidP="008634B6">
            <w:pPr>
              <w:spacing w:line="300" w:lineRule="exact"/>
              <w:rPr>
                <w:rFonts w:ascii="Meiryo UI" w:eastAsia="Meiryo UI" w:hAnsi="Meiryo UI" w:cs="Meiryo UI"/>
                <w:b/>
                <w:sz w:val="22"/>
              </w:rPr>
            </w:pPr>
            <w:r w:rsidRPr="008634B6">
              <w:rPr>
                <w:rFonts w:ascii="Meiryo UI" w:eastAsia="Meiryo UI" w:hAnsi="Meiryo UI" w:cs="Meiryo UI" w:hint="eastAsia"/>
                <w:b/>
                <w:sz w:val="22"/>
              </w:rPr>
              <w:t>■部会における主な論点</w:t>
            </w:r>
          </w:p>
        </w:tc>
        <w:tc>
          <w:tcPr>
            <w:tcW w:w="5953" w:type="dxa"/>
            <w:shd w:val="pct15" w:color="auto" w:fill="auto"/>
          </w:tcPr>
          <w:p w:rsidR="006208A0" w:rsidRPr="008634B6" w:rsidRDefault="006208A0" w:rsidP="008634B6">
            <w:pPr>
              <w:spacing w:line="300" w:lineRule="exact"/>
              <w:rPr>
                <w:rFonts w:ascii="Meiryo UI" w:eastAsia="Meiryo UI" w:hAnsi="Meiryo UI" w:cs="Meiryo UI"/>
                <w:b/>
                <w:sz w:val="22"/>
              </w:rPr>
            </w:pPr>
            <w:r w:rsidRPr="008634B6">
              <w:rPr>
                <w:rFonts w:ascii="Meiryo UI" w:eastAsia="Meiryo UI" w:hAnsi="Meiryo UI" w:cs="Meiryo UI" w:hint="eastAsia"/>
                <w:b/>
                <w:sz w:val="22"/>
              </w:rPr>
              <w:t>■方針（案）</w:t>
            </w:r>
          </w:p>
        </w:tc>
      </w:tr>
      <w:tr w:rsidR="006208A0" w:rsidRPr="008634B6" w:rsidTr="00F90B4A">
        <w:tc>
          <w:tcPr>
            <w:tcW w:w="284" w:type="dxa"/>
            <w:tcBorders>
              <w:bottom w:val="nil"/>
              <w:right w:val="nil"/>
            </w:tcBorders>
            <w:shd w:val="pct5" w:color="auto" w:fill="auto"/>
          </w:tcPr>
          <w:p w:rsidR="006208A0" w:rsidRPr="008634B6"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8634B6" w:rsidRDefault="006208A0" w:rsidP="008634B6">
            <w:pPr>
              <w:spacing w:line="300" w:lineRule="exact"/>
              <w:rPr>
                <w:rFonts w:ascii="Meiryo UI" w:eastAsia="Meiryo UI" w:hAnsi="Meiryo UI" w:cs="Meiryo UI"/>
                <w:b/>
                <w:sz w:val="22"/>
              </w:rPr>
            </w:pPr>
            <w:r w:rsidRPr="008634B6">
              <w:rPr>
                <w:rFonts w:ascii="Meiryo UI" w:eastAsia="Meiryo UI" w:hAnsi="Meiryo UI" w:cs="Meiryo UI" w:hint="eastAsia"/>
                <w:b/>
                <w:sz w:val="22"/>
              </w:rPr>
              <w:t>府立支援学校等に対する支援および連携のあり方について</w:t>
            </w:r>
          </w:p>
        </w:tc>
        <w:tc>
          <w:tcPr>
            <w:tcW w:w="5953" w:type="dxa"/>
            <w:shd w:val="pct5" w:color="auto" w:fill="auto"/>
          </w:tcPr>
          <w:p w:rsidR="006208A0" w:rsidRPr="008634B6" w:rsidRDefault="006208A0" w:rsidP="008634B6">
            <w:pPr>
              <w:spacing w:line="300" w:lineRule="exact"/>
              <w:rPr>
                <w:rFonts w:ascii="Meiryo UI" w:eastAsia="Meiryo UI" w:hAnsi="Meiryo UI" w:cs="Meiryo UI"/>
                <w:b/>
                <w:sz w:val="22"/>
              </w:rPr>
            </w:pPr>
          </w:p>
        </w:tc>
      </w:tr>
      <w:tr w:rsidR="006208A0" w:rsidTr="00F90B4A">
        <w:tc>
          <w:tcPr>
            <w:tcW w:w="284" w:type="dxa"/>
            <w:tcBorders>
              <w:top w:val="nil"/>
              <w:bottom w:val="single" w:sz="4" w:space="0" w:color="auto"/>
            </w:tcBorders>
            <w:shd w:val="pct5" w:color="auto" w:fill="auto"/>
          </w:tcPr>
          <w:p w:rsidR="006208A0" w:rsidRPr="0059212B" w:rsidRDefault="006208A0" w:rsidP="008634B6">
            <w:pPr>
              <w:spacing w:line="240" w:lineRule="exact"/>
              <w:rPr>
                <w:sz w:val="24"/>
                <w:szCs w:val="24"/>
              </w:rPr>
            </w:pPr>
          </w:p>
        </w:tc>
        <w:tc>
          <w:tcPr>
            <w:tcW w:w="8930" w:type="dxa"/>
            <w:tcBorders>
              <w:bottom w:val="single" w:sz="4" w:space="0" w:color="auto"/>
            </w:tcBorders>
          </w:tcPr>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支援学校卒業後もスポーツを続けている方について、在学中から引き続き、支援学校の先生が指導を担う等のケースが多いときく。ファインプラザ大阪や稲スポーツセンターが、指導員の養成等を行っていくことが重要。</w:t>
            </w:r>
          </w:p>
          <w:p w:rsidR="006208A0" w:rsidRPr="008634B6" w:rsidRDefault="003738D6" w:rsidP="008634B6">
            <w:pPr>
              <w:spacing w:line="240" w:lineRule="exact"/>
              <w:ind w:left="210" w:hangingChars="100" w:hanging="210"/>
              <w:rPr>
                <w:rFonts w:ascii="Meiryo UI" w:eastAsia="Meiryo UI" w:hAnsi="Meiryo UI" w:cs="Meiryo UI"/>
                <w:szCs w:val="21"/>
              </w:rPr>
            </w:pPr>
            <w:r>
              <w:rPr>
                <w:rFonts w:ascii="Meiryo UI" w:eastAsia="Meiryo UI" w:hAnsi="Meiryo UI" w:cs="Meiryo UI" w:hint="eastAsia"/>
                <w:szCs w:val="21"/>
              </w:rPr>
              <w:t>○平日の</w:t>
            </w:r>
            <w:r w:rsidR="006208A0" w:rsidRPr="008634B6">
              <w:rPr>
                <w:rFonts w:ascii="Meiryo UI" w:eastAsia="Meiryo UI" w:hAnsi="Meiryo UI" w:cs="Meiryo UI" w:hint="eastAsia"/>
                <w:szCs w:val="21"/>
              </w:rPr>
              <w:t>支援学校等に対する支援を充実させ</w:t>
            </w:r>
            <w:r w:rsidR="00BD575B">
              <w:rPr>
                <w:rFonts w:ascii="Meiryo UI" w:eastAsia="Meiryo UI" w:hAnsi="Meiryo UI" w:cs="Meiryo UI" w:hint="eastAsia"/>
                <w:szCs w:val="21"/>
              </w:rPr>
              <w:t>るため</w:t>
            </w:r>
            <w:r w:rsidR="006208A0" w:rsidRPr="008634B6">
              <w:rPr>
                <w:rFonts w:ascii="Meiryo UI" w:eastAsia="Meiryo UI" w:hAnsi="Meiryo UI" w:cs="Meiryo UI" w:hint="eastAsia"/>
                <w:szCs w:val="21"/>
              </w:rPr>
              <w:t>には、人員や予算面も充実させ</w:t>
            </w:r>
            <w:r w:rsidR="00BD575B">
              <w:rPr>
                <w:rFonts w:ascii="Meiryo UI" w:eastAsia="Meiryo UI" w:hAnsi="Meiryo UI" w:cs="Meiryo UI" w:hint="eastAsia"/>
                <w:szCs w:val="21"/>
              </w:rPr>
              <w:t>る</w:t>
            </w:r>
            <w:r w:rsidR="006208A0" w:rsidRPr="008634B6">
              <w:rPr>
                <w:rFonts w:ascii="Meiryo UI" w:eastAsia="Meiryo UI" w:hAnsi="Meiryo UI" w:cs="Meiryo UI" w:hint="eastAsia"/>
                <w:szCs w:val="21"/>
              </w:rPr>
              <w:t>ことが必要。</w:t>
            </w:r>
          </w:p>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○稲スポーツセンターでは、例えば、ビームライフルなどの</w:t>
            </w:r>
            <w:r w:rsidR="003738D6">
              <w:rPr>
                <w:rFonts w:ascii="Meiryo UI" w:eastAsia="Meiryo UI" w:hAnsi="Meiryo UI" w:cs="Meiryo UI" w:hint="eastAsia"/>
                <w:szCs w:val="21"/>
              </w:rPr>
              <w:t>特長的な教室をベースに活躍している選手レベルの利用者が、</w:t>
            </w:r>
            <w:r w:rsidRPr="008634B6">
              <w:rPr>
                <w:rFonts w:ascii="Meiryo UI" w:eastAsia="Meiryo UI" w:hAnsi="Meiryo UI" w:cs="Meiryo UI" w:hint="eastAsia"/>
                <w:szCs w:val="21"/>
              </w:rPr>
              <w:t>ボランティアとしての指導者となるというサイクルが構築されることが望ましい。</w:t>
            </w:r>
          </w:p>
          <w:p w:rsidR="006208A0" w:rsidRPr="008634B6" w:rsidRDefault="006208A0" w:rsidP="003738D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○自分が競技するだけでなく、社会に何を還元していくのかを選手レベルの利用者が考えていくことが非常に大切。稲スポーツセンターで</w:t>
            </w:r>
            <w:r w:rsidR="003738D6">
              <w:rPr>
                <w:rFonts w:ascii="Meiryo UI" w:eastAsia="Meiryo UI" w:hAnsi="Meiryo UI" w:cs="Meiryo UI" w:hint="eastAsia"/>
                <w:szCs w:val="21"/>
              </w:rPr>
              <w:t>は</w:t>
            </w:r>
            <w:r w:rsidRPr="008634B6">
              <w:rPr>
                <w:rFonts w:ascii="Meiryo UI" w:eastAsia="Meiryo UI" w:hAnsi="Meiryo UI" w:cs="Meiryo UI" w:hint="eastAsia"/>
                <w:szCs w:val="21"/>
              </w:rPr>
              <w:t>、公共性（支援学校等への支援など）を高めようとしているのが</w:t>
            </w:r>
            <w:r w:rsidR="003738D6">
              <w:rPr>
                <w:rFonts w:ascii="Meiryo UI" w:eastAsia="Meiryo UI" w:hAnsi="Meiryo UI" w:cs="Meiryo UI" w:hint="eastAsia"/>
                <w:szCs w:val="21"/>
              </w:rPr>
              <w:t>現状</w:t>
            </w:r>
            <w:r w:rsidRPr="008634B6">
              <w:rPr>
                <w:rFonts w:ascii="Meiryo UI" w:eastAsia="Meiryo UI" w:hAnsi="Meiryo UI" w:cs="Meiryo UI" w:hint="eastAsia"/>
                <w:szCs w:val="21"/>
              </w:rPr>
              <w:t>。選手レベルの利用者が</w:t>
            </w:r>
            <w:r w:rsidR="003738D6">
              <w:rPr>
                <w:rFonts w:ascii="Meiryo UI" w:eastAsia="Meiryo UI" w:hAnsi="Meiryo UI" w:cs="Meiryo UI" w:hint="eastAsia"/>
                <w:szCs w:val="21"/>
              </w:rPr>
              <w:t>社会に何を</w:t>
            </w:r>
            <w:r w:rsidR="008F0757">
              <w:rPr>
                <w:rFonts w:ascii="Meiryo UI" w:eastAsia="Meiryo UI" w:hAnsi="Meiryo UI" w:cs="Meiryo UI" w:hint="eastAsia"/>
                <w:szCs w:val="21"/>
              </w:rPr>
              <w:t>還元</w:t>
            </w:r>
            <w:r w:rsidR="003738D6">
              <w:rPr>
                <w:rFonts w:ascii="Meiryo UI" w:eastAsia="Meiryo UI" w:hAnsi="Meiryo UI" w:cs="Meiryo UI" w:hint="eastAsia"/>
                <w:szCs w:val="21"/>
              </w:rPr>
              <w:t>していくのか</w:t>
            </w:r>
            <w:r w:rsidRPr="008634B6">
              <w:rPr>
                <w:rFonts w:ascii="Meiryo UI" w:eastAsia="Meiryo UI" w:hAnsi="Meiryo UI" w:cs="Meiryo UI" w:hint="eastAsia"/>
                <w:szCs w:val="21"/>
              </w:rPr>
              <w:t>を意識するのが、公共性を高めることにも繋がるのでは。「もっと裾野を広げよう。」、「競技をする以外の役割は。」、といった</w:t>
            </w:r>
            <w:r w:rsidR="003738D6">
              <w:rPr>
                <w:rFonts w:ascii="Meiryo UI" w:eastAsia="Meiryo UI" w:hAnsi="Meiryo UI" w:cs="Meiryo UI" w:hint="eastAsia"/>
                <w:szCs w:val="21"/>
              </w:rPr>
              <w:t>意識</w:t>
            </w:r>
            <w:r w:rsidRPr="008634B6">
              <w:rPr>
                <w:rFonts w:ascii="Meiryo UI" w:eastAsia="Meiryo UI" w:hAnsi="Meiryo UI" w:cs="Meiryo UI" w:hint="eastAsia"/>
                <w:szCs w:val="21"/>
              </w:rPr>
              <w:t>を選手レベルの利用者自身が見出していくことが必要。その口火を切る意味でも、支援学校等への支援といった活動は</w:t>
            </w:r>
            <w:r w:rsidR="003738D6">
              <w:rPr>
                <w:rFonts w:ascii="Meiryo UI" w:eastAsia="Meiryo UI" w:hAnsi="Meiryo UI" w:cs="Meiryo UI" w:hint="eastAsia"/>
                <w:szCs w:val="21"/>
              </w:rPr>
              <w:t>有意義</w:t>
            </w:r>
            <w:r w:rsidRPr="008634B6">
              <w:rPr>
                <w:rFonts w:ascii="Meiryo UI" w:eastAsia="Meiryo UI" w:hAnsi="Meiryo UI" w:cs="Meiryo UI" w:hint="eastAsia"/>
                <w:szCs w:val="21"/>
              </w:rPr>
              <w:t>。</w:t>
            </w:r>
          </w:p>
        </w:tc>
        <w:tc>
          <w:tcPr>
            <w:tcW w:w="5953" w:type="dxa"/>
            <w:tcBorders>
              <w:bottom w:val="single" w:sz="4" w:space="0" w:color="auto"/>
            </w:tcBorders>
          </w:tcPr>
          <w:p w:rsidR="006208A0" w:rsidRPr="008634B6" w:rsidRDefault="006208A0" w:rsidP="007B1C08">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まずは、「今後の方向性」に示した取組みを進め、その中で、「ビームライフル」「卓球」「フライングディスク」等、稲スポーツセンターにおいて、重点的に展開している教室・プログラムの選手レベルの利用者が、これら支援におけるボランティア指導員として活躍できる手法も具体化させていく。</w:t>
            </w:r>
          </w:p>
        </w:tc>
      </w:tr>
      <w:tr w:rsidR="006208A0" w:rsidRPr="008634B6" w:rsidTr="00F90B4A">
        <w:tc>
          <w:tcPr>
            <w:tcW w:w="284" w:type="dxa"/>
            <w:tcBorders>
              <w:bottom w:val="nil"/>
              <w:right w:val="nil"/>
            </w:tcBorders>
            <w:shd w:val="pct5" w:color="auto" w:fill="auto"/>
          </w:tcPr>
          <w:p w:rsidR="006208A0" w:rsidRPr="008634B6"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8634B6" w:rsidRDefault="006208A0" w:rsidP="008634B6">
            <w:pPr>
              <w:spacing w:line="300" w:lineRule="exact"/>
              <w:rPr>
                <w:rFonts w:ascii="Meiryo UI" w:eastAsia="Meiryo UI" w:hAnsi="Meiryo UI" w:cs="Meiryo UI"/>
                <w:b/>
                <w:sz w:val="22"/>
              </w:rPr>
            </w:pPr>
            <w:r w:rsidRPr="008634B6">
              <w:rPr>
                <w:rFonts w:ascii="Meiryo UI" w:eastAsia="Meiryo UI" w:hAnsi="Meiryo UI" w:cs="Meiryo UI" w:hint="eastAsia"/>
                <w:b/>
                <w:sz w:val="22"/>
              </w:rPr>
              <w:t>ファインプラザ大阪、ビッグ・アイ等との連携のあり方について</w:t>
            </w:r>
          </w:p>
        </w:tc>
        <w:tc>
          <w:tcPr>
            <w:tcW w:w="5953" w:type="dxa"/>
            <w:shd w:val="pct5" w:color="auto" w:fill="auto"/>
          </w:tcPr>
          <w:p w:rsidR="006208A0" w:rsidRPr="008634B6" w:rsidRDefault="006208A0" w:rsidP="008634B6">
            <w:pPr>
              <w:spacing w:line="300" w:lineRule="exact"/>
              <w:rPr>
                <w:rFonts w:ascii="Meiryo UI" w:eastAsia="Meiryo UI" w:hAnsi="Meiryo UI" w:cs="Meiryo UI"/>
                <w:b/>
                <w:sz w:val="22"/>
              </w:rPr>
            </w:pPr>
          </w:p>
        </w:tc>
      </w:tr>
      <w:tr w:rsidR="006208A0" w:rsidTr="00F90B4A">
        <w:tc>
          <w:tcPr>
            <w:tcW w:w="284" w:type="dxa"/>
            <w:tcBorders>
              <w:top w:val="nil"/>
              <w:bottom w:val="single" w:sz="4" w:space="0" w:color="auto"/>
            </w:tcBorders>
            <w:shd w:val="pct5" w:color="auto" w:fill="auto"/>
          </w:tcPr>
          <w:p w:rsidR="006208A0" w:rsidRPr="0059212B" w:rsidRDefault="006208A0" w:rsidP="008634B6">
            <w:pPr>
              <w:spacing w:line="240" w:lineRule="exact"/>
              <w:rPr>
                <w:sz w:val="24"/>
                <w:szCs w:val="24"/>
              </w:rPr>
            </w:pPr>
          </w:p>
        </w:tc>
        <w:tc>
          <w:tcPr>
            <w:tcW w:w="8930" w:type="dxa"/>
            <w:tcBorders>
              <w:bottom w:val="single" w:sz="4" w:space="0" w:color="auto"/>
            </w:tcBorders>
          </w:tcPr>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支援学校卒業後もスポーツを続けている方について、在学中から引き続き、支援学校の先生が指導を担う等のケースが多いときく。ファインプラザ大阪や稲スポーツセンターが、指導員の養成等を行っていくことが重要。≪再掲≫</w:t>
            </w:r>
          </w:p>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lastRenderedPageBreak/>
              <w:t>○ファインプラザ大阪、ビッグ・アイは、大阪の南部にあり、稲スポーツセンターは、大阪の北部にある。現在はなかなか連携が図られていないが、それぞれの広域拠点性を考えると、３者間のネットワークを構築することで、新たな展開を期待できる。</w:t>
            </w:r>
          </w:p>
          <w:p w:rsidR="006208A0" w:rsidRPr="008634B6" w:rsidRDefault="006208A0" w:rsidP="008634B6">
            <w:pPr>
              <w:spacing w:line="240" w:lineRule="exact"/>
              <w:ind w:left="210" w:hangingChars="100" w:hanging="210"/>
              <w:jc w:val="left"/>
              <w:rPr>
                <w:rFonts w:ascii="Meiryo UI" w:eastAsia="Meiryo UI" w:hAnsi="Meiryo UI" w:cs="Meiryo UI"/>
                <w:szCs w:val="21"/>
              </w:rPr>
            </w:pPr>
            <w:r w:rsidRPr="008634B6">
              <w:rPr>
                <w:rFonts w:ascii="Meiryo UI" w:eastAsia="Meiryo UI" w:hAnsi="Meiryo UI" w:cs="Meiryo UI" w:hint="eastAsia"/>
                <w:szCs w:val="21"/>
              </w:rPr>
              <w:t>○ビッグ・アイ</w:t>
            </w:r>
            <w:r w:rsidR="003738D6">
              <w:rPr>
                <w:rFonts w:ascii="Meiryo UI" w:eastAsia="Meiryo UI" w:hAnsi="Meiryo UI" w:cs="Meiryo UI" w:hint="eastAsia"/>
                <w:szCs w:val="21"/>
              </w:rPr>
              <w:t>が</w:t>
            </w:r>
            <w:r w:rsidRPr="008634B6">
              <w:rPr>
                <w:rFonts w:ascii="Meiryo UI" w:eastAsia="Meiryo UI" w:hAnsi="Meiryo UI" w:cs="Meiryo UI" w:hint="eastAsia"/>
                <w:szCs w:val="21"/>
              </w:rPr>
              <w:t>実施</w:t>
            </w:r>
            <w:r w:rsidR="003738D6">
              <w:rPr>
                <w:rFonts w:ascii="Meiryo UI" w:eastAsia="Meiryo UI" w:hAnsi="Meiryo UI" w:cs="Meiryo UI" w:hint="eastAsia"/>
                <w:szCs w:val="21"/>
              </w:rPr>
              <w:t>（府委託事業）す</w:t>
            </w:r>
            <w:r w:rsidRPr="008634B6">
              <w:rPr>
                <w:rFonts w:ascii="Meiryo UI" w:eastAsia="Meiryo UI" w:hAnsi="Meiryo UI" w:cs="Meiryo UI" w:hint="eastAsia"/>
                <w:szCs w:val="21"/>
              </w:rPr>
              <w:t>る「</w:t>
            </w:r>
            <w:r w:rsidR="003738D6">
              <w:rPr>
                <w:rFonts w:ascii="Meiryo UI" w:eastAsia="Meiryo UI" w:hAnsi="Meiryo UI" w:cs="Meiryo UI" w:hint="eastAsia"/>
                <w:szCs w:val="21"/>
              </w:rPr>
              <w:t>障がい者</w:t>
            </w:r>
            <w:r w:rsidR="003738D6" w:rsidRPr="003738D6">
              <w:rPr>
                <w:rFonts w:ascii="Meiryo UI" w:eastAsia="Meiryo UI" w:hAnsi="Meiryo UI" w:cs="Meiryo UI" w:hint="eastAsia"/>
                <w:szCs w:val="21"/>
              </w:rPr>
              <w:t>舞台芸術オープンカレッジ</w:t>
            </w:r>
            <w:r w:rsidRPr="008634B6">
              <w:rPr>
                <w:rFonts w:ascii="Meiryo UI" w:eastAsia="Meiryo UI" w:hAnsi="Meiryo UI" w:cs="Meiryo UI" w:hint="eastAsia"/>
                <w:szCs w:val="21"/>
              </w:rPr>
              <w:t>」や「</w:t>
            </w:r>
            <w:r w:rsidR="003738D6" w:rsidRPr="003738D6">
              <w:rPr>
                <w:rFonts w:ascii="Meiryo UI" w:eastAsia="Meiryo UI" w:hAnsi="Meiryo UI" w:cs="Meiryo UI" w:hint="eastAsia"/>
                <w:szCs w:val="21"/>
              </w:rPr>
              <w:t>障がい者芸術・文化コンテスト</w:t>
            </w:r>
            <w:r w:rsidRPr="008634B6">
              <w:rPr>
                <w:rFonts w:ascii="Meiryo UI" w:eastAsia="Meiryo UI" w:hAnsi="Meiryo UI" w:cs="Meiryo UI" w:hint="eastAsia"/>
                <w:szCs w:val="21"/>
              </w:rPr>
              <w:t>」について、稲スポーツセンターの教室</w:t>
            </w:r>
            <w:r w:rsidR="001843A5">
              <w:rPr>
                <w:rFonts w:ascii="Meiryo UI" w:eastAsia="Meiryo UI" w:hAnsi="Meiryo UI" w:cs="Meiryo UI" w:hint="eastAsia"/>
                <w:szCs w:val="21"/>
              </w:rPr>
              <w:t>単位で申込みを受付す</w:t>
            </w:r>
            <w:r w:rsidRPr="008634B6">
              <w:rPr>
                <w:rFonts w:ascii="Meiryo UI" w:eastAsia="Meiryo UI" w:hAnsi="Meiryo UI" w:cs="Meiryo UI" w:hint="eastAsia"/>
                <w:szCs w:val="21"/>
              </w:rPr>
              <w:t>ることも考えられる。</w:t>
            </w:r>
            <w:r w:rsidR="001843A5">
              <w:rPr>
                <w:rFonts w:ascii="Meiryo UI" w:eastAsia="Meiryo UI" w:hAnsi="Meiryo UI" w:cs="Meiryo UI" w:hint="eastAsia"/>
                <w:szCs w:val="21"/>
              </w:rPr>
              <w:t>両施設間でさらに</w:t>
            </w:r>
            <w:r w:rsidRPr="008634B6">
              <w:rPr>
                <w:rFonts w:ascii="Meiryo UI" w:eastAsia="Meiryo UI" w:hAnsi="Meiryo UI" w:cs="Meiryo UI" w:hint="eastAsia"/>
                <w:szCs w:val="21"/>
              </w:rPr>
              <w:t>情報共有していけば、違った目標が出来</w:t>
            </w:r>
            <w:r w:rsidR="001843A5">
              <w:rPr>
                <w:rFonts w:ascii="Meiryo UI" w:eastAsia="Meiryo UI" w:hAnsi="Meiryo UI" w:cs="Meiryo UI" w:hint="eastAsia"/>
                <w:szCs w:val="21"/>
              </w:rPr>
              <w:t>るなど</w:t>
            </w:r>
            <w:r w:rsidRPr="008634B6">
              <w:rPr>
                <w:rFonts w:ascii="Meiryo UI" w:eastAsia="Meiryo UI" w:hAnsi="Meiryo UI" w:cs="Meiryo UI" w:hint="eastAsia"/>
                <w:szCs w:val="21"/>
              </w:rPr>
              <w:t>活動の活性化がはかられるのでは。また、</w:t>
            </w:r>
            <w:r w:rsidR="001843A5">
              <w:rPr>
                <w:rFonts w:ascii="Meiryo UI" w:eastAsia="Meiryo UI" w:hAnsi="Meiryo UI" w:cs="Meiryo UI" w:hint="eastAsia"/>
                <w:szCs w:val="21"/>
              </w:rPr>
              <w:t>ビッグ・アイの</w:t>
            </w:r>
            <w:r w:rsidRPr="008634B6">
              <w:rPr>
                <w:rFonts w:ascii="Meiryo UI" w:eastAsia="Meiryo UI" w:hAnsi="Meiryo UI" w:cs="Meiryo UI" w:hint="eastAsia"/>
                <w:szCs w:val="21"/>
              </w:rPr>
              <w:t>相談支援については、比較的</w:t>
            </w:r>
            <w:r w:rsidR="001843A5">
              <w:rPr>
                <w:rFonts w:ascii="Meiryo UI" w:eastAsia="Meiryo UI" w:hAnsi="Meiryo UI" w:cs="Meiryo UI" w:hint="eastAsia"/>
                <w:szCs w:val="21"/>
              </w:rPr>
              <w:t>幅</w:t>
            </w:r>
            <w:r w:rsidRPr="008634B6">
              <w:rPr>
                <w:rFonts w:ascii="Meiryo UI" w:eastAsia="Meiryo UI" w:hAnsi="Meiryo UI" w:cs="Meiryo UI" w:hint="eastAsia"/>
                <w:szCs w:val="21"/>
              </w:rPr>
              <w:t>広く受付</w:t>
            </w:r>
            <w:r w:rsidR="001843A5">
              <w:rPr>
                <w:rFonts w:ascii="Meiryo UI" w:eastAsia="Meiryo UI" w:hAnsi="Meiryo UI" w:cs="Meiryo UI" w:hint="eastAsia"/>
                <w:szCs w:val="21"/>
              </w:rPr>
              <w:t>して</w:t>
            </w:r>
            <w:r w:rsidRPr="008634B6">
              <w:rPr>
                <w:rFonts w:ascii="Meiryo UI" w:eastAsia="Meiryo UI" w:hAnsi="Meiryo UI" w:cs="Meiryo UI" w:hint="eastAsia"/>
                <w:szCs w:val="21"/>
              </w:rPr>
              <w:t>おり、対応できないものは、専門家につなぐといった対応も</w:t>
            </w:r>
            <w:r w:rsidR="001843A5">
              <w:rPr>
                <w:rFonts w:ascii="Meiryo UI" w:eastAsia="Meiryo UI" w:hAnsi="Meiryo UI" w:cs="Meiryo UI" w:hint="eastAsia"/>
                <w:szCs w:val="21"/>
              </w:rPr>
              <w:t>実施</w:t>
            </w:r>
            <w:r w:rsidRPr="008634B6">
              <w:rPr>
                <w:rFonts w:ascii="Meiryo UI" w:eastAsia="Meiryo UI" w:hAnsi="Meiryo UI" w:cs="Meiryo UI" w:hint="eastAsia"/>
                <w:szCs w:val="21"/>
              </w:rPr>
              <w:t>。</w:t>
            </w:r>
          </w:p>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○ビッグ・アイは南部に</w:t>
            </w:r>
            <w:r w:rsidR="001843A5">
              <w:rPr>
                <w:rFonts w:ascii="Meiryo UI" w:eastAsia="Meiryo UI" w:hAnsi="Meiryo UI" w:cs="Meiryo UI" w:hint="eastAsia"/>
                <w:szCs w:val="21"/>
              </w:rPr>
              <w:t>立地す</w:t>
            </w:r>
            <w:r w:rsidRPr="008634B6">
              <w:rPr>
                <w:rFonts w:ascii="Meiryo UI" w:eastAsia="Meiryo UI" w:hAnsi="Meiryo UI" w:cs="Meiryo UI" w:hint="eastAsia"/>
                <w:szCs w:val="21"/>
              </w:rPr>
              <w:t>るが、機能としての強みを持っていて、大阪市内に出てきたりといった対応もしている。稲スポーツセンターも、将来的には</w:t>
            </w:r>
            <w:r w:rsidR="001843A5">
              <w:rPr>
                <w:rFonts w:ascii="Meiryo UI" w:eastAsia="Meiryo UI" w:hAnsi="Meiryo UI" w:cs="Meiryo UI" w:hint="eastAsia"/>
                <w:szCs w:val="21"/>
              </w:rPr>
              <w:t>立地</w:t>
            </w:r>
            <w:r w:rsidRPr="008634B6">
              <w:rPr>
                <w:rFonts w:ascii="Meiryo UI" w:eastAsia="Meiryo UI" w:hAnsi="Meiryo UI" w:cs="Meiryo UI" w:hint="eastAsia"/>
                <w:szCs w:val="21"/>
              </w:rPr>
              <w:t>に縛られず、広く展開していくことが理想的なのでは。</w:t>
            </w:r>
          </w:p>
          <w:p w:rsidR="00BD575B"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○稲スポーツセンターの文化関係の教室の講師等について、ビッグ・アイのネットワーク</w:t>
            </w:r>
            <w:r w:rsidR="001843A5">
              <w:rPr>
                <w:rFonts w:ascii="Meiryo UI" w:eastAsia="Meiryo UI" w:hAnsi="Meiryo UI" w:cs="Meiryo UI" w:hint="eastAsia"/>
                <w:szCs w:val="21"/>
              </w:rPr>
              <w:t>で</w:t>
            </w:r>
            <w:r w:rsidRPr="008634B6">
              <w:rPr>
                <w:rFonts w:ascii="Meiryo UI" w:eastAsia="Meiryo UI" w:hAnsi="Meiryo UI" w:cs="Meiryo UI" w:hint="eastAsia"/>
                <w:szCs w:val="21"/>
              </w:rPr>
              <w:t>つかんでいる情報（優れた作品を作る方など）を元に対応</w:t>
            </w:r>
            <w:r w:rsidR="001843A5">
              <w:rPr>
                <w:rFonts w:ascii="Meiryo UI" w:eastAsia="Meiryo UI" w:hAnsi="Meiryo UI" w:cs="Meiryo UI" w:hint="eastAsia"/>
                <w:szCs w:val="21"/>
              </w:rPr>
              <w:t>する</w:t>
            </w:r>
            <w:r w:rsidRPr="008634B6">
              <w:rPr>
                <w:rFonts w:ascii="Meiryo UI" w:eastAsia="Meiryo UI" w:hAnsi="Meiryo UI" w:cs="Meiryo UI" w:hint="eastAsia"/>
                <w:szCs w:val="21"/>
              </w:rPr>
              <w:t>ことも可能。</w:t>
            </w:r>
          </w:p>
          <w:p w:rsidR="006208A0" w:rsidRPr="008634B6" w:rsidRDefault="00BD575B" w:rsidP="008634B6">
            <w:pPr>
              <w:spacing w:line="240" w:lineRule="exact"/>
              <w:ind w:left="210" w:hangingChars="100" w:hanging="210"/>
              <w:rPr>
                <w:rFonts w:ascii="Meiryo UI" w:eastAsia="Meiryo UI" w:hAnsi="Meiryo UI" w:cs="Meiryo UI"/>
                <w:szCs w:val="21"/>
              </w:rPr>
            </w:pPr>
            <w:r>
              <w:rPr>
                <w:rFonts w:ascii="Meiryo UI" w:eastAsia="Meiryo UI" w:hAnsi="Meiryo UI" w:cs="Meiryo UI" w:hint="eastAsia"/>
                <w:szCs w:val="21"/>
              </w:rPr>
              <w:t>○</w:t>
            </w:r>
            <w:r w:rsidR="006208A0" w:rsidRPr="008634B6">
              <w:rPr>
                <w:rFonts w:ascii="Meiryo UI" w:eastAsia="Meiryo UI" w:hAnsi="Meiryo UI" w:cs="Meiryo UI" w:hint="eastAsia"/>
                <w:szCs w:val="21"/>
              </w:rPr>
              <w:t>講師等の情報（どんな人がいるのか、やりたいと思っている人はいるのか等）については、その分野を専門にしている人でなければわからないこともあり、情報共有は大切。</w:t>
            </w:r>
          </w:p>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○稲スポーツセンターが、ファインプラザ大阪やビッグ・アイのノウハウを吸収できるようにし、将来的には、</w:t>
            </w:r>
            <w:r w:rsidR="001843A5" w:rsidRPr="001843A5">
              <w:rPr>
                <w:rFonts w:ascii="Meiryo UI" w:eastAsia="Meiryo UI" w:hAnsi="Meiryo UI" w:cs="Meiryo UI" w:hint="eastAsia"/>
                <w:szCs w:val="21"/>
              </w:rPr>
              <w:t>ファインプラザ大阪やビッグ・アイ</w:t>
            </w:r>
            <w:r w:rsidR="001843A5">
              <w:rPr>
                <w:rFonts w:ascii="Meiryo UI" w:eastAsia="Meiryo UI" w:hAnsi="Meiryo UI" w:cs="Meiryo UI" w:hint="eastAsia"/>
                <w:szCs w:val="21"/>
              </w:rPr>
              <w:t>と</w:t>
            </w:r>
            <w:r w:rsidRPr="008634B6">
              <w:rPr>
                <w:rFonts w:ascii="Meiryo UI" w:eastAsia="Meiryo UI" w:hAnsi="Meiryo UI" w:cs="Meiryo UI" w:hint="eastAsia"/>
                <w:szCs w:val="21"/>
              </w:rPr>
              <w:t>同じようなプログラムが展開できることが理想。</w:t>
            </w:r>
          </w:p>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w:t>
            </w:r>
            <w:r w:rsidR="00BD575B">
              <w:rPr>
                <w:rFonts w:ascii="Meiryo UI" w:eastAsia="Meiryo UI" w:hAnsi="Meiryo UI" w:cs="Meiryo UI" w:hint="eastAsia"/>
                <w:szCs w:val="21"/>
              </w:rPr>
              <w:t>稲スポーツセンター、ファインプラザ大阪、</w:t>
            </w:r>
            <w:r w:rsidR="00BD575B" w:rsidRPr="00BD575B">
              <w:rPr>
                <w:rFonts w:ascii="Meiryo UI" w:eastAsia="Meiryo UI" w:hAnsi="Meiryo UI" w:cs="Meiryo UI" w:hint="eastAsia"/>
                <w:szCs w:val="21"/>
              </w:rPr>
              <w:t>ビッグ・アイ</w:t>
            </w:r>
            <w:r w:rsidRPr="008634B6">
              <w:rPr>
                <w:rFonts w:ascii="Meiryo UI" w:eastAsia="Meiryo UI" w:hAnsi="Meiryo UI" w:cs="Meiryo UI" w:hint="eastAsia"/>
                <w:szCs w:val="21"/>
              </w:rPr>
              <w:t>等が連携して発表の場を準備するというのは、活動している人にとってモチベーションを保つうえで重要なこと。ただ、</w:t>
            </w:r>
            <w:r w:rsidR="00D06B86">
              <w:rPr>
                <w:rFonts w:ascii="Meiryo UI" w:eastAsia="Meiryo UI" w:hAnsi="Meiryo UI" w:cs="Meiryo UI" w:hint="eastAsia"/>
                <w:szCs w:val="21"/>
              </w:rPr>
              <w:t>利用者本位</w:t>
            </w:r>
            <w:r w:rsidR="008F0757">
              <w:rPr>
                <w:rFonts w:ascii="Meiryo UI" w:eastAsia="Meiryo UI" w:hAnsi="Meiryo UI" w:cs="Meiryo UI" w:hint="eastAsia"/>
                <w:szCs w:val="21"/>
              </w:rPr>
              <w:t>の観点が重要</w:t>
            </w:r>
            <w:r w:rsidRPr="008634B6">
              <w:rPr>
                <w:rFonts w:ascii="Meiryo UI" w:eastAsia="Meiryo UI" w:hAnsi="Meiryo UI" w:cs="Meiryo UI" w:hint="eastAsia"/>
                <w:szCs w:val="21"/>
              </w:rPr>
              <w:t>であるということは、絶対に忘れてはいけない。</w:t>
            </w:r>
          </w:p>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w:t>
            </w:r>
            <w:r w:rsidR="00BD575B" w:rsidRPr="00BD575B">
              <w:rPr>
                <w:rFonts w:ascii="Meiryo UI" w:eastAsia="Meiryo UI" w:hAnsi="Meiryo UI" w:cs="Meiryo UI" w:hint="eastAsia"/>
                <w:szCs w:val="21"/>
              </w:rPr>
              <w:t>稲スポーツセンター、ファインプラザ大阪、ビッグ・アイ</w:t>
            </w:r>
            <w:r w:rsidRPr="008634B6">
              <w:rPr>
                <w:rFonts w:ascii="Meiryo UI" w:eastAsia="Meiryo UI" w:hAnsi="Meiryo UI" w:cs="Meiryo UI" w:hint="eastAsia"/>
                <w:szCs w:val="21"/>
              </w:rPr>
              <w:t>等が連携をとることで新たなニーズが生まれ、さらに違う連携につながる可能性もあるので、ぜひ進めていってほしい。</w:t>
            </w:r>
          </w:p>
        </w:tc>
        <w:tc>
          <w:tcPr>
            <w:tcW w:w="5953" w:type="dxa"/>
            <w:tcBorders>
              <w:bottom w:val="single" w:sz="4" w:space="0" w:color="auto"/>
            </w:tcBorders>
          </w:tcPr>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lastRenderedPageBreak/>
              <w:t>➢まずは、「今後の方向性」に示した取組みを進め、その中で、ファインプラザ大阪、ビッグ・アイ、稲スポーツセンター等の連携を具体的な事業の実施も含めて強化していく。その上で、将来的には、稲スポーツ</w:t>
            </w:r>
            <w:r w:rsidRPr="008634B6">
              <w:rPr>
                <w:rFonts w:ascii="Meiryo UI" w:eastAsia="Meiryo UI" w:hAnsi="Meiryo UI" w:cs="Meiryo UI" w:hint="eastAsia"/>
                <w:szCs w:val="21"/>
              </w:rPr>
              <w:lastRenderedPageBreak/>
              <w:t>センターが、指導員の養成や拠点的プログラムの展開等も含め、ファインプラザ大阪やビッグ・アイのような拠点施設としての機能を発揮していくことをめざす。</w:t>
            </w:r>
          </w:p>
          <w:p w:rsidR="006208A0" w:rsidRPr="008634B6" w:rsidRDefault="006208A0" w:rsidP="008634B6">
            <w:pPr>
              <w:spacing w:line="240" w:lineRule="exact"/>
              <w:ind w:left="210" w:hangingChars="100" w:hanging="210"/>
              <w:rPr>
                <w:rFonts w:ascii="Meiryo UI" w:eastAsia="Meiryo UI" w:hAnsi="Meiryo UI" w:cs="Meiryo UI"/>
                <w:szCs w:val="21"/>
              </w:rPr>
            </w:pPr>
            <w:r w:rsidRPr="008634B6">
              <w:rPr>
                <w:rFonts w:ascii="Meiryo UI" w:eastAsia="Meiryo UI" w:hAnsi="Meiryo UI" w:cs="Meiryo UI" w:hint="eastAsia"/>
                <w:szCs w:val="21"/>
              </w:rPr>
              <w:t>➢その際、「</w:t>
            </w:r>
            <w:r w:rsidR="00D06B86">
              <w:rPr>
                <w:rFonts w:ascii="Meiryo UI" w:eastAsia="Meiryo UI" w:hAnsi="Meiryo UI" w:cs="Meiryo UI" w:hint="eastAsia"/>
                <w:szCs w:val="21"/>
              </w:rPr>
              <w:t>利用者本位</w:t>
            </w:r>
            <w:r w:rsidRPr="008634B6">
              <w:rPr>
                <w:rFonts w:ascii="Meiryo UI" w:eastAsia="Meiryo UI" w:hAnsi="Meiryo UI" w:cs="Meiryo UI" w:hint="eastAsia"/>
                <w:szCs w:val="21"/>
              </w:rPr>
              <w:t>」の観点には、十分に留意していく。</w:t>
            </w:r>
          </w:p>
        </w:tc>
      </w:tr>
      <w:tr w:rsidR="006208A0" w:rsidRPr="008634B6" w:rsidTr="00F90B4A">
        <w:tc>
          <w:tcPr>
            <w:tcW w:w="284" w:type="dxa"/>
            <w:tcBorders>
              <w:bottom w:val="nil"/>
              <w:right w:val="nil"/>
            </w:tcBorders>
            <w:shd w:val="pct5" w:color="auto" w:fill="auto"/>
          </w:tcPr>
          <w:p w:rsidR="006208A0" w:rsidRPr="008634B6"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8634B6" w:rsidRDefault="006208A0" w:rsidP="008634B6">
            <w:pPr>
              <w:spacing w:line="300" w:lineRule="exact"/>
              <w:rPr>
                <w:rFonts w:ascii="Meiryo UI" w:eastAsia="Meiryo UI" w:hAnsi="Meiryo UI" w:cs="Meiryo UI"/>
                <w:b/>
                <w:sz w:val="22"/>
              </w:rPr>
            </w:pPr>
            <w:r w:rsidRPr="008634B6">
              <w:rPr>
                <w:rFonts w:ascii="Meiryo UI" w:eastAsia="Meiryo UI" w:hAnsi="Meiryo UI" w:cs="Meiryo UI" w:hint="eastAsia"/>
                <w:b/>
                <w:sz w:val="22"/>
              </w:rPr>
              <w:t>その他</w:t>
            </w:r>
          </w:p>
        </w:tc>
        <w:tc>
          <w:tcPr>
            <w:tcW w:w="5953" w:type="dxa"/>
            <w:shd w:val="pct5" w:color="auto" w:fill="auto"/>
          </w:tcPr>
          <w:p w:rsidR="006208A0" w:rsidRPr="008634B6" w:rsidRDefault="006208A0" w:rsidP="008634B6">
            <w:pPr>
              <w:spacing w:line="300" w:lineRule="exact"/>
              <w:rPr>
                <w:rFonts w:ascii="Meiryo UI" w:eastAsia="Meiryo UI" w:hAnsi="Meiryo UI" w:cs="Meiryo UI"/>
                <w:b/>
                <w:sz w:val="22"/>
              </w:rPr>
            </w:pPr>
          </w:p>
        </w:tc>
      </w:tr>
      <w:tr w:rsidR="006208A0" w:rsidTr="00F90B4A">
        <w:tc>
          <w:tcPr>
            <w:tcW w:w="284" w:type="dxa"/>
            <w:tcBorders>
              <w:top w:val="nil"/>
            </w:tcBorders>
            <w:shd w:val="pct5" w:color="auto" w:fill="auto"/>
          </w:tcPr>
          <w:p w:rsidR="006208A0" w:rsidRPr="0059212B" w:rsidRDefault="006208A0" w:rsidP="008634B6">
            <w:pPr>
              <w:spacing w:line="240" w:lineRule="exact"/>
              <w:rPr>
                <w:sz w:val="24"/>
                <w:szCs w:val="24"/>
              </w:rPr>
            </w:pPr>
          </w:p>
        </w:tc>
        <w:tc>
          <w:tcPr>
            <w:tcW w:w="8930" w:type="dxa"/>
          </w:tcPr>
          <w:p w:rsidR="006208A0" w:rsidRPr="001843A5" w:rsidRDefault="006208A0" w:rsidP="001843A5">
            <w:pPr>
              <w:spacing w:line="240" w:lineRule="exact"/>
              <w:ind w:left="210" w:hangingChars="100" w:hanging="210"/>
              <w:rPr>
                <w:rFonts w:ascii="Meiryo UI" w:eastAsia="Meiryo UI" w:hAnsi="Meiryo UI" w:cs="Meiryo UI"/>
                <w:szCs w:val="21"/>
              </w:rPr>
            </w:pPr>
            <w:r w:rsidRPr="001843A5">
              <w:rPr>
                <w:rFonts w:ascii="Meiryo UI" w:eastAsia="Meiryo UI" w:hAnsi="Meiryo UI" w:cs="Meiryo UI" w:hint="eastAsia"/>
                <w:szCs w:val="21"/>
              </w:rPr>
              <w:t>○利用者や介助者向けのアンケートについて、アンケートに回答する意義をしっかりと説明するように心がけるなど、回収率を少しでも高める工夫をするべき。</w:t>
            </w:r>
          </w:p>
        </w:tc>
        <w:tc>
          <w:tcPr>
            <w:tcW w:w="5953" w:type="dxa"/>
          </w:tcPr>
          <w:p w:rsidR="006208A0" w:rsidRPr="001843A5" w:rsidRDefault="006208A0" w:rsidP="001843A5">
            <w:pPr>
              <w:spacing w:line="240" w:lineRule="exact"/>
              <w:ind w:left="210" w:hangingChars="100" w:hanging="210"/>
              <w:rPr>
                <w:rFonts w:ascii="Meiryo UI" w:eastAsia="Meiryo UI" w:hAnsi="Meiryo UI" w:cs="Meiryo UI"/>
                <w:szCs w:val="21"/>
              </w:rPr>
            </w:pPr>
            <w:r w:rsidRPr="001843A5">
              <w:rPr>
                <w:rFonts w:ascii="Meiryo UI" w:eastAsia="Meiryo UI" w:hAnsi="Meiryo UI" w:cs="Meiryo UI" w:hint="eastAsia"/>
                <w:szCs w:val="21"/>
              </w:rPr>
              <w:t>➢引き続き、アンケート回収率向上のための説明等を行う。</w:t>
            </w:r>
          </w:p>
        </w:tc>
      </w:tr>
    </w:tbl>
    <w:p w:rsidR="00862A5A" w:rsidRDefault="00862A5A" w:rsidP="00B96315">
      <w:pPr>
        <w:spacing w:line="0" w:lineRule="atLeast"/>
        <w:rPr>
          <w:sz w:val="2"/>
          <w:szCs w:val="2"/>
        </w:rPr>
      </w:pPr>
    </w:p>
    <w:p w:rsidR="003C1809" w:rsidRDefault="003C1809">
      <w:pPr>
        <w:widowControl/>
        <w:jc w:val="left"/>
        <w:rPr>
          <w:sz w:val="2"/>
          <w:szCs w:val="2"/>
        </w:rPr>
      </w:pPr>
      <w:r>
        <w:rPr>
          <w:sz w:val="2"/>
          <w:szCs w:val="2"/>
        </w:rPr>
        <w:br w:type="page"/>
      </w:r>
    </w:p>
    <w:p w:rsidR="00862A5A" w:rsidRDefault="003C1809">
      <w:pPr>
        <w:widowControl/>
        <w:jc w:val="left"/>
        <w:rPr>
          <w:sz w:val="2"/>
          <w:szCs w:val="2"/>
        </w:rPr>
      </w:pPr>
      <w:r>
        <w:rPr>
          <w:noProof/>
          <w:sz w:val="2"/>
          <w:szCs w:val="2"/>
        </w:rPr>
        <w:lastRenderedPageBreak/>
        <mc:AlternateContent>
          <mc:Choice Requires="wps">
            <w:drawing>
              <wp:anchor distT="0" distB="0" distL="114300" distR="114300" simplePos="0" relativeHeight="251664384" behindDoc="0" locked="0" layoutInCell="1" allowOverlap="1" wp14:anchorId="0684A87D" wp14:editId="2A407371">
                <wp:simplePos x="0" y="0"/>
                <wp:positionH relativeFrom="column">
                  <wp:posOffset>9558627</wp:posOffset>
                </wp:positionH>
                <wp:positionV relativeFrom="paragraph">
                  <wp:posOffset>6577738</wp:posOffset>
                </wp:positionV>
                <wp:extent cx="300250" cy="313898"/>
                <wp:effectExtent l="0" t="0" r="5080" b="0"/>
                <wp:wrapNone/>
                <wp:docPr id="5" name="正方形/長方形 5"/>
                <wp:cNvGraphicFramePr/>
                <a:graphic xmlns:a="http://schemas.openxmlformats.org/drawingml/2006/main">
                  <a:graphicData uri="http://schemas.microsoft.com/office/word/2010/wordprocessingShape">
                    <wps:wsp>
                      <wps:cNvSpPr/>
                      <wps:spPr>
                        <a:xfrm>
                          <a:off x="0" y="0"/>
                          <a:ext cx="300250" cy="3138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752.65pt;margin-top:517.95pt;width:23.65pt;height:2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" fillcolor="white [3212]" stroked="f" strokeweight="2pt"/>
            </w:pict>
          </mc:Fallback>
        </mc:AlternateContent>
      </w:r>
      <w:r w:rsidR="00862A5A">
        <w:rPr>
          <w:sz w:val="2"/>
          <w:szCs w:val="2"/>
        </w:rPr>
        <w:br w:type="page"/>
      </w:r>
    </w:p>
    <w:p w:rsidR="00625E72" w:rsidRDefault="00625E72" w:rsidP="00862A5A">
      <w:pPr>
        <w:spacing w:line="300" w:lineRule="exact"/>
        <w:rPr>
          <w:rFonts w:ascii="Meiryo UI" w:eastAsia="Meiryo UI" w:hAnsi="Meiryo UI" w:cs="Meiryo UI"/>
          <w:sz w:val="24"/>
          <w:szCs w:val="24"/>
        </w:rPr>
        <w:sectPr w:rsidR="00625E72" w:rsidSect="00625E72">
          <w:type w:val="continuous"/>
          <w:pgSz w:w="16838" w:h="11906" w:orient="landscape" w:code="9"/>
          <w:pgMar w:top="709" w:right="680" w:bottom="709" w:left="851" w:header="851" w:footer="227" w:gutter="0"/>
          <w:pgNumType w:start="1"/>
          <w:cols w:space="425"/>
          <w:docGrid w:type="lines" w:linePitch="360"/>
        </w:sectPr>
      </w:pPr>
    </w:p>
    <w:p w:rsidR="00862A5A" w:rsidRDefault="00921497" w:rsidP="00862A5A">
      <w:pPr>
        <w:spacing w:line="300" w:lineRule="exact"/>
        <w:rPr>
          <w:rFonts w:ascii="Meiryo UI" w:eastAsia="Meiryo UI" w:hAnsi="Meiryo UI" w:cs="Meiryo UI"/>
          <w:sz w:val="24"/>
          <w:szCs w:val="24"/>
        </w:rPr>
      </w:pPr>
      <w:r>
        <w:rPr>
          <w:rFonts w:ascii="Meiryo UI" w:eastAsia="Meiryo UI" w:hAnsi="Meiryo UI" w:cs="Meiryo UI"/>
          <w:noProof/>
          <w:sz w:val="24"/>
          <w:szCs w:val="24"/>
        </w:rPr>
        <w:lastRenderedPageBreak/>
        <mc:AlternateContent>
          <mc:Choice Requires="wps">
            <w:drawing>
              <wp:anchor distT="0" distB="0" distL="114300" distR="114300" simplePos="0" relativeHeight="251665408" behindDoc="0" locked="0" layoutInCell="1" allowOverlap="1" wp14:anchorId="05997A17" wp14:editId="6BED7522">
                <wp:simplePos x="0" y="0"/>
                <wp:positionH relativeFrom="column">
                  <wp:posOffset>-19685</wp:posOffset>
                </wp:positionH>
                <wp:positionV relativeFrom="paragraph">
                  <wp:posOffset>-14605</wp:posOffset>
                </wp:positionV>
                <wp:extent cx="7835900" cy="6604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rot="10800000">
                          <a:off x="0" y="0"/>
                          <a:ext cx="78359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497" w:rsidRDefault="00921497">
                            <w:r w:rsidRPr="000B6587">
                              <w:rPr>
                                <w:rFonts w:ascii="Meiryo UI" w:eastAsia="Meiryo UI" w:hAnsi="Meiryo UI" w:cs="Meiryo UI" w:hint="eastAsia"/>
                                <w:b/>
                                <w:sz w:val="24"/>
                                <w:szCs w:val="24"/>
                              </w:rPr>
                              <w:t>大阪府「府域における均衡ある障がい者スポーツ支援体制等のあり方検討部会（事務局：障がい福祉室自立支援課）」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5pt;margin-top:-1.15pt;width:617pt;height:5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" filled="f" stroked="f" strokeweight=".5pt">
                <v:textbox>
                  <w:txbxContent>
                    <w:p w:rsidR="00921497" w:rsidRDefault="00921497">
                      <w:r w:rsidRPr="000B6587">
                        <w:rPr>
                          <w:rFonts w:ascii="Meiryo UI" w:eastAsia="Meiryo UI" w:hAnsi="Meiryo UI" w:cs="Meiryo UI" w:hint="eastAsia"/>
                          <w:b/>
                          <w:sz w:val="24"/>
                          <w:szCs w:val="24"/>
                        </w:rPr>
                        <w:t>大阪府「府域における均衡ある障がい者スポーツ支援体制等のあり方検討部会（事務局：障がい福祉室自立支援課）」</w:t>
                      </w:r>
                    </w:p>
                  </w:txbxContent>
                </v:textbox>
              </v:shape>
            </w:pict>
          </mc:Fallback>
        </mc:AlternateContent>
      </w:r>
    </w:p>
    <w:p w:rsidR="000B6587" w:rsidRDefault="000B6587" w:rsidP="00862A5A">
      <w:pPr>
        <w:spacing w:line="300" w:lineRule="exact"/>
        <w:rPr>
          <w:rFonts w:ascii="Meiryo UI" w:eastAsia="Meiryo UI" w:hAnsi="Meiryo UI" w:cs="Meiryo UI"/>
          <w:sz w:val="24"/>
          <w:szCs w:val="24"/>
        </w:rPr>
        <w:sectPr w:rsidR="000B6587" w:rsidSect="00625E72">
          <w:headerReference w:type="default" r:id="rId11"/>
          <w:footerReference w:type="default" r:id="rId12"/>
          <w:type w:val="continuous"/>
          <w:pgSz w:w="16838" w:h="11906" w:orient="landscape" w:code="9"/>
          <w:pgMar w:top="709" w:right="678" w:bottom="709" w:left="851" w:header="851" w:footer="227" w:gutter="0"/>
          <w:pgNumType w:start="0"/>
          <w:cols w:space="425"/>
          <w:docGrid w:type="lines" w:linePitch="360"/>
        </w:sectPr>
      </w:pPr>
    </w:p>
    <w:p w:rsidR="00862A5A" w:rsidRDefault="00862A5A" w:rsidP="00862A5A">
      <w:pPr>
        <w:spacing w:line="300" w:lineRule="exact"/>
        <w:rPr>
          <w:rFonts w:ascii="Meiryo UI" w:eastAsia="Meiryo UI" w:hAnsi="Meiryo UI" w:cs="Meiryo UI"/>
          <w:sz w:val="24"/>
          <w:szCs w:val="24"/>
        </w:rPr>
      </w:pPr>
    </w:p>
    <w:p w:rsidR="00625E72" w:rsidRDefault="00921497" w:rsidP="00862A5A">
      <w:pPr>
        <w:spacing w:line="30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29917747" wp14:editId="4C999890">
                <wp:simplePos x="0" y="0"/>
                <wp:positionH relativeFrom="column">
                  <wp:posOffset>-15240</wp:posOffset>
                </wp:positionH>
                <wp:positionV relativeFrom="paragraph">
                  <wp:posOffset>44450</wp:posOffset>
                </wp:positionV>
                <wp:extent cx="9771380" cy="21717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flipH="1">
                          <a:off x="0" y="0"/>
                          <a:ext cx="9771380" cy="21717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417984" w:rsidRDefault="00417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2pt;margin-top:3.5pt;width:769.4pt;height:17.1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" fillcolor="#8aabd3 [2132]" stroked="f" strokeweight=".5pt">
                <v:fill color2="#d6e2f0 [756]" rotate="t" angle="270" colors="0 #9ab5e4;.5 #c2d1ed;1 #e1e8f5" focus="100%" type="gradient"/>
                <v:textbox>
                  <w:txbxContent>
                    <w:p w:rsidR="00417984" w:rsidRDefault="00417984"/>
                  </w:txbxContent>
                </v:textbox>
              </v:shape>
            </w:pict>
          </mc:Fallback>
        </mc:AlternateContent>
      </w: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0B6587" w:rsidRDefault="000B6587"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0B6587" w:rsidRDefault="000B6587"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Pr="000B6587" w:rsidRDefault="00625E72" w:rsidP="00625E72">
      <w:pPr>
        <w:spacing w:line="300" w:lineRule="exact"/>
        <w:jc w:val="right"/>
        <w:rPr>
          <w:rFonts w:ascii="Meiryo UI" w:eastAsia="Meiryo UI" w:hAnsi="Meiryo UI" w:cs="Meiryo UI"/>
          <w:b/>
          <w:sz w:val="24"/>
          <w:szCs w:val="24"/>
        </w:rPr>
      </w:pPr>
    </w:p>
    <w:p w:rsidR="000B6587" w:rsidRPr="000B6587" w:rsidRDefault="000B6587" w:rsidP="00B96315">
      <w:pPr>
        <w:spacing w:line="0" w:lineRule="atLeast"/>
        <w:rPr>
          <w:b/>
          <w:sz w:val="2"/>
          <w:szCs w:val="2"/>
        </w:rPr>
        <w:sectPr w:rsidR="000B6587" w:rsidRPr="000B6587" w:rsidSect="00625E72">
          <w:footerReference w:type="default" r:id="rId13"/>
          <w:type w:val="continuous"/>
          <w:pgSz w:w="16838" w:h="11906" w:orient="landscape" w:code="9"/>
          <w:pgMar w:top="709" w:right="678" w:bottom="709" w:left="851" w:header="851" w:footer="227" w:gutter="0"/>
          <w:pgNumType w:start="0"/>
          <w:cols w:space="425"/>
          <w:docGrid w:type="lines" w:linePitch="360"/>
        </w:sectPr>
      </w:pPr>
    </w:p>
    <w:p w:rsidR="006208A0" w:rsidRPr="00862A5A" w:rsidRDefault="006208A0" w:rsidP="00B96315">
      <w:pPr>
        <w:spacing w:line="0" w:lineRule="atLeast"/>
        <w:rPr>
          <w:sz w:val="2"/>
          <w:szCs w:val="2"/>
        </w:rPr>
      </w:pPr>
    </w:p>
    <w:sectPr w:rsidR="006208A0" w:rsidRPr="00862A5A" w:rsidSect="000B6587">
      <w:type w:val="continuous"/>
      <w:pgSz w:w="16838" w:h="11906" w:orient="landscape" w:code="9"/>
      <w:pgMar w:top="709" w:right="680" w:bottom="709" w:left="851" w:header="851" w:footer="227"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2C" w:rsidRDefault="0014332C" w:rsidP="002F34A9">
      <w:r>
        <w:separator/>
      </w:r>
    </w:p>
  </w:endnote>
  <w:endnote w:type="continuationSeparator" w:id="0">
    <w:p w:rsidR="0014332C" w:rsidRDefault="0014332C" w:rsidP="002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20661"/>
      <w:docPartObj>
        <w:docPartGallery w:val="Page Numbers (Bottom of Page)"/>
        <w:docPartUnique/>
      </w:docPartObj>
    </w:sdtPr>
    <w:sdtEndPr/>
    <w:sdtContent>
      <w:p w:rsidR="00417984" w:rsidRDefault="00417984">
        <w:pPr>
          <w:pStyle w:val="a8"/>
          <w:jc w:val="right"/>
        </w:pPr>
        <w:r>
          <w:fldChar w:fldCharType="begin"/>
        </w:r>
        <w:r>
          <w:instrText>PAGE   \* MERGEFORMAT</w:instrText>
        </w:r>
        <w:r>
          <w:fldChar w:fldCharType="separate"/>
        </w:r>
        <w:r w:rsidR="00547289" w:rsidRPr="00547289">
          <w:rPr>
            <w:noProof/>
            <w:lang w:val="ja-JP"/>
          </w:rPr>
          <w:t>0</w:t>
        </w:r>
        <w:r>
          <w:fldChar w:fldCharType="end"/>
        </w:r>
      </w:p>
    </w:sdtContent>
  </w:sdt>
  <w:p w:rsidR="00417984" w:rsidRDefault="004179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8706"/>
      <w:docPartObj>
        <w:docPartGallery w:val="Page Numbers (Bottom of Page)"/>
        <w:docPartUnique/>
      </w:docPartObj>
    </w:sdtPr>
    <w:sdtEndPr/>
    <w:sdtContent>
      <w:p w:rsidR="00417984" w:rsidRDefault="00417984">
        <w:pPr>
          <w:pStyle w:val="a8"/>
          <w:jc w:val="right"/>
        </w:pPr>
        <w:r>
          <w:fldChar w:fldCharType="begin"/>
        </w:r>
        <w:r>
          <w:instrText>PAGE   \* MERGEFORMAT</w:instrText>
        </w:r>
        <w:r>
          <w:fldChar w:fldCharType="separate"/>
        </w:r>
        <w:r w:rsidRPr="00625E72">
          <w:rPr>
            <w:noProof/>
            <w:lang w:val="ja-JP"/>
          </w:rPr>
          <w:t>1</w:t>
        </w:r>
        <w:r>
          <w:fldChar w:fldCharType="end"/>
        </w:r>
      </w:p>
    </w:sdtContent>
  </w:sdt>
  <w:p w:rsidR="00417984" w:rsidRDefault="0041798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84" w:rsidRDefault="0041798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03341"/>
      <w:docPartObj>
        <w:docPartGallery w:val="Page Numbers (Bottom of Page)"/>
        <w:docPartUnique/>
      </w:docPartObj>
    </w:sdtPr>
    <w:sdtEndPr/>
    <w:sdtContent>
      <w:p w:rsidR="00417984" w:rsidRDefault="00417984">
        <w:pPr>
          <w:pStyle w:val="a8"/>
          <w:jc w:val="right"/>
        </w:pPr>
        <w:r>
          <w:fldChar w:fldCharType="begin"/>
        </w:r>
        <w:r>
          <w:instrText>PAGE   \* MERGEFORMAT</w:instrText>
        </w:r>
        <w:r>
          <w:fldChar w:fldCharType="separate"/>
        </w:r>
        <w:r w:rsidRPr="000B6587">
          <w:rPr>
            <w:noProof/>
            <w:lang w:val="ja-JP"/>
          </w:rPr>
          <w:t>1</w:t>
        </w:r>
        <w:r>
          <w:fldChar w:fldCharType="end"/>
        </w:r>
      </w:p>
    </w:sdtContent>
  </w:sdt>
  <w:p w:rsidR="00417984" w:rsidRDefault="0041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2C" w:rsidRDefault="0014332C" w:rsidP="002F34A9">
      <w:r>
        <w:separator/>
      </w:r>
    </w:p>
  </w:footnote>
  <w:footnote w:type="continuationSeparator" w:id="0">
    <w:p w:rsidR="0014332C" w:rsidRDefault="0014332C" w:rsidP="002F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84" w:rsidRDefault="004179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6A0"/>
    <w:multiLevelType w:val="hybridMultilevel"/>
    <w:tmpl w:val="1BE6B156"/>
    <w:lvl w:ilvl="0" w:tplc="AEDA4F2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89"/>
    <w:rsid w:val="00006981"/>
    <w:rsid w:val="000148F2"/>
    <w:rsid w:val="00025D5D"/>
    <w:rsid w:val="000737C8"/>
    <w:rsid w:val="00075C98"/>
    <w:rsid w:val="00082AF8"/>
    <w:rsid w:val="000A5E2A"/>
    <w:rsid w:val="000A5F7B"/>
    <w:rsid w:val="000B52D0"/>
    <w:rsid w:val="000B6587"/>
    <w:rsid w:val="000C0194"/>
    <w:rsid w:val="000C3560"/>
    <w:rsid w:val="000C6311"/>
    <w:rsid w:val="0014332C"/>
    <w:rsid w:val="00170E1B"/>
    <w:rsid w:val="001843A5"/>
    <w:rsid w:val="00191E90"/>
    <w:rsid w:val="001A2A39"/>
    <w:rsid w:val="001C09F9"/>
    <w:rsid w:val="001C523F"/>
    <w:rsid w:val="001F3999"/>
    <w:rsid w:val="00225FF2"/>
    <w:rsid w:val="00284770"/>
    <w:rsid w:val="002D20B3"/>
    <w:rsid w:val="002D6176"/>
    <w:rsid w:val="002E46C1"/>
    <w:rsid w:val="002F34A9"/>
    <w:rsid w:val="00352957"/>
    <w:rsid w:val="00354B04"/>
    <w:rsid w:val="003738D6"/>
    <w:rsid w:val="00376CEE"/>
    <w:rsid w:val="00381C50"/>
    <w:rsid w:val="00386EC4"/>
    <w:rsid w:val="003A27A3"/>
    <w:rsid w:val="003A7235"/>
    <w:rsid w:val="003B3A89"/>
    <w:rsid w:val="003C1809"/>
    <w:rsid w:val="003F70FF"/>
    <w:rsid w:val="00417984"/>
    <w:rsid w:val="004235F4"/>
    <w:rsid w:val="00423D9A"/>
    <w:rsid w:val="0043323F"/>
    <w:rsid w:val="00440BE6"/>
    <w:rsid w:val="00460464"/>
    <w:rsid w:val="00460D76"/>
    <w:rsid w:val="00461C59"/>
    <w:rsid w:val="004804C3"/>
    <w:rsid w:val="00490C91"/>
    <w:rsid w:val="0049207B"/>
    <w:rsid w:val="004A12FA"/>
    <w:rsid w:val="004A4D71"/>
    <w:rsid w:val="004A4FD8"/>
    <w:rsid w:val="004A7B0E"/>
    <w:rsid w:val="004E0286"/>
    <w:rsid w:val="0051251C"/>
    <w:rsid w:val="00544240"/>
    <w:rsid w:val="00547289"/>
    <w:rsid w:val="005564DA"/>
    <w:rsid w:val="0055670A"/>
    <w:rsid w:val="005744F2"/>
    <w:rsid w:val="00577FED"/>
    <w:rsid w:val="005A05E1"/>
    <w:rsid w:val="005A2C2F"/>
    <w:rsid w:val="005D3E48"/>
    <w:rsid w:val="006208A0"/>
    <w:rsid w:val="00625E72"/>
    <w:rsid w:val="00654FB5"/>
    <w:rsid w:val="00672BC0"/>
    <w:rsid w:val="006A1018"/>
    <w:rsid w:val="006D0A9D"/>
    <w:rsid w:val="006D78EA"/>
    <w:rsid w:val="006E3133"/>
    <w:rsid w:val="006E791B"/>
    <w:rsid w:val="006F32F7"/>
    <w:rsid w:val="00714993"/>
    <w:rsid w:val="007470C0"/>
    <w:rsid w:val="00755D53"/>
    <w:rsid w:val="0077333F"/>
    <w:rsid w:val="007737FD"/>
    <w:rsid w:val="00774828"/>
    <w:rsid w:val="007811EB"/>
    <w:rsid w:val="0079624D"/>
    <w:rsid w:val="007A697B"/>
    <w:rsid w:val="007B1C08"/>
    <w:rsid w:val="007B38E9"/>
    <w:rsid w:val="007C0633"/>
    <w:rsid w:val="007D5FCA"/>
    <w:rsid w:val="00814F0D"/>
    <w:rsid w:val="0084649F"/>
    <w:rsid w:val="00862A5A"/>
    <w:rsid w:val="008634B6"/>
    <w:rsid w:val="008636B8"/>
    <w:rsid w:val="00883FD6"/>
    <w:rsid w:val="008A6CEE"/>
    <w:rsid w:val="008F0757"/>
    <w:rsid w:val="00921497"/>
    <w:rsid w:val="00937D97"/>
    <w:rsid w:val="00941878"/>
    <w:rsid w:val="009451F6"/>
    <w:rsid w:val="009566AA"/>
    <w:rsid w:val="00984913"/>
    <w:rsid w:val="00985792"/>
    <w:rsid w:val="009B172F"/>
    <w:rsid w:val="009C17BD"/>
    <w:rsid w:val="009C1E00"/>
    <w:rsid w:val="009D09D9"/>
    <w:rsid w:val="009F4DB9"/>
    <w:rsid w:val="00A27BC0"/>
    <w:rsid w:val="00A3072E"/>
    <w:rsid w:val="00A31145"/>
    <w:rsid w:val="00A51CE9"/>
    <w:rsid w:val="00A543A3"/>
    <w:rsid w:val="00A63E0D"/>
    <w:rsid w:val="00A71942"/>
    <w:rsid w:val="00A8562F"/>
    <w:rsid w:val="00AA1F2D"/>
    <w:rsid w:val="00B47E43"/>
    <w:rsid w:val="00B5470B"/>
    <w:rsid w:val="00B74646"/>
    <w:rsid w:val="00B96315"/>
    <w:rsid w:val="00BA080F"/>
    <w:rsid w:val="00BA3A7C"/>
    <w:rsid w:val="00BA5FD4"/>
    <w:rsid w:val="00BB7344"/>
    <w:rsid w:val="00BC7B02"/>
    <w:rsid w:val="00BD575B"/>
    <w:rsid w:val="00BD631C"/>
    <w:rsid w:val="00BF4DBE"/>
    <w:rsid w:val="00C0739A"/>
    <w:rsid w:val="00C07DC1"/>
    <w:rsid w:val="00C306AF"/>
    <w:rsid w:val="00C40983"/>
    <w:rsid w:val="00C6608C"/>
    <w:rsid w:val="00C9524B"/>
    <w:rsid w:val="00CB5DB5"/>
    <w:rsid w:val="00CD6A6E"/>
    <w:rsid w:val="00D06B86"/>
    <w:rsid w:val="00D11EE7"/>
    <w:rsid w:val="00D14070"/>
    <w:rsid w:val="00D160C8"/>
    <w:rsid w:val="00D500A4"/>
    <w:rsid w:val="00D54BA5"/>
    <w:rsid w:val="00D64358"/>
    <w:rsid w:val="00D7361A"/>
    <w:rsid w:val="00D7440F"/>
    <w:rsid w:val="00D92175"/>
    <w:rsid w:val="00DA37C3"/>
    <w:rsid w:val="00DD1B80"/>
    <w:rsid w:val="00DE4D49"/>
    <w:rsid w:val="00DE6219"/>
    <w:rsid w:val="00E222FF"/>
    <w:rsid w:val="00E24513"/>
    <w:rsid w:val="00E24B64"/>
    <w:rsid w:val="00E57679"/>
    <w:rsid w:val="00E61A91"/>
    <w:rsid w:val="00ED4335"/>
    <w:rsid w:val="00F10A36"/>
    <w:rsid w:val="00F87542"/>
    <w:rsid w:val="00F90B4A"/>
    <w:rsid w:val="00FA0A6F"/>
    <w:rsid w:val="00FA5455"/>
    <w:rsid w:val="00FC3EF7"/>
    <w:rsid w:val="00FE50A7"/>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577D-9273-476B-8F13-A869C86F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2101</Words>
  <Characters>11980</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2018-08-07T10:50:00Z</cp:lastPrinted>
  <dcterms:created xsi:type="dcterms:W3CDTF">2018-09-10T10:15:00Z</dcterms:created>
  <dcterms:modified xsi:type="dcterms:W3CDTF">2018-09-10T10:39:00Z</dcterms:modified>
</cp:coreProperties>
</file>