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746A1" w:rsidRDefault="00E55688" w:rsidP="006746A1">
      <w:pPr>
        <w:pStyle w:val="af0"/>
        <w:spacing w:line="340" w:lineRule="exact"/>
        <w:jc w:val="left"/>
        <w:rPr>
          <w:rFonts w:ascii="メイリオ" w:eastAsia="メイリオ" w:hAnsi="メイリオ" w:cs="メイリオ"/>
          <w:b/>
          <w:sz w:val="28"/>
          <w:szCs w:val="28"/>
        </w:rPr>
      </w:pPr>
      <w:r w:rsidRPr="006C3AFD">
        <w:rPr>
          <w:rFonts w:ascii="メイリオ" w:eastAsia="メイリオ" w:hAnsi="メイリオ" w:cs="メイリオ"/>
          <w:noProof/>
          <w:sz w:val="24"/>
          <w:szCs w:val="24"/>
        </w:rPr>
        <mc:AlternateContent>
          <mc:Choice Requires="wps">
            <w:drawing>
              <wp:anchor distT="0" distB="0" distL="114300" distR="114300" simplePos="0" relativeHeight="251889664" behindDoc="0" locked="0" layoutInCell="1" allowOverlap="1" wp14:anchorId="353BE9C4" wp14:editId="5683D92C">
                <wp:simplePos x="0" y="0"/>
                <wp:positionH relativeFrom="column">
                  <wp:posOffset>1887220</wp:posOffset>
                </wp:positionH>
                <wp:positionV relativeFrom="paragraph">
                  <wp:posOffset>-529590</wp:posOffset>
                </wp:positionV>
                <wp:extent cx="3638550" cy="140398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3985"/>
                        </a:xfrm>
                        <a:prstGeom prst="rect">
                          <a:avLst/>
                        </a:prstGeom>
                        <a:noFill/>
                        <a:ln w="9525">
                          <a:noFill/>
                          <a:miter lim="800000"/>
                          <a:headEnd/>
                          <a:tailEnd/>
                        </a:ln>
                      </wps:spPr>
                      <wps:txbx>
                        <w:txbxContent>
                          <w:p w:rsidR="002203C1" w:rsidRPr="00FB766A" w:rsidRDefault="002203C1" w:rsidP="006746A1">
                            <w:pPr>
                              <w:rPr>
                                <w:rFonts w:asciiTheme="majorEastAsia" w:eastAsiaTheme="majorEastAsia" w:hAnsiTheme="majorEastAsia"/>
                                <w:sz w:val="28"/>
                              </w:rPr>
                            </w:pPr>
                            <w:r>
                              <w:rPr>
                                <w:rFonts w:asciiTheme="majorEastAsia" w:eastAsiaTheme="majorEastAsia" w:hAnsiTheme="majorEastAsia" w:hint="eastAsia"/>
                                <w:b/>
                                <w:sz w:val="28"/>
                              </w:rPr>
                              <w:t>ガイドライン「事例</w:t>
                            </w:r>
                            <w:r w:rsidRPr="00FB766A">
                              <w:rPr>
                                <w:rFonts w:asciiTheme="majorEastAsia" w:eastAsiaTheme="majorEastAsia" w:hAnsiTheme="majorEastAsia" w:hint="eastAsia"/>
                                <w:b/>
                                <w:sz w:val="28"/>
                              </w:rPr>
                              <w:t>編」（</w:t>
                            </w:r>
                            <w:r>
                              <w:rPr>
                                <w:rFonts w:asciiTheme="majorEastAsia" w:eastAsiaTheme="majorEastAsia" w:hAnsiTheme="majorEastAsia" w:hint="eastAsia"/>
                                <w:b/>
                                <w:sz w:val="28"/>
                              </w:rPr>
                              <w:t>案</w:t>
                            </w:r>
                            <w:r w:rsidRPr="00FB766A">
                              <w:rPr>
                                <w:rFonts w:asciiTheme="majorEastAsia" w:eastAsiaTheme="majorEastAsia" w:hAnsiTheme="majorEastAsia" w:hint="eastAsia"/>
                                <w:b/>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148.6pt;margin-top:-41.7pt;width:286.5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" filled="f" stroked="f">
                <v:textbox style="mso-fit-shape-to-text:t">
                  <w:txbxContent>
                    <w:p w:rsidR="002203C1" w:rsidRPr="00FB766A" w:rsidRDefault="002203C1" w:rsidP="006746A1">
                      <w:pPr>
                        <w:rPr>
                          <w:rFonts w:asciiTheme="majorEastAsia" w:eastAsiaTheme="majorEastAsia" w:hAnsiTheme="majorEastAsia"/>
                          <w:sz w:val="28"/>
                        </w:rPr>
                      </w:pPr>
                      <w:r>
                        <w:rPr>
                          <w:rFonts w:asciiTheme="majorEastAsia" w:eastAsiaTheme="majorEastAsia" w:hAnsiTheme="majorEastAsia" w:hint="eastAsia"/>
                          <w:b/>
                          <w:sz w:val="28"/>
                        </w:rPr>
                        <w:t>ガイドライン「事例</w:t>
                      </w:r>
                      <w:r w:rsidRPr="00FB766A">
                        <w:rPr>
                          <w:rFonts w:asciiTheme="majorEastAsia" w:eastAsiaTheme="majorEastAsia" w:hAnsiTheme="majorEastAsia" w:hint="eastAsia"/>
                          <w:b/>
                          <w:sz w:val="28"/>
                        </w:rPr>
                        <w:t>編」（</w:t>
                      </w:r>
                      <w:r>
                        <w:rPr>
                          <w:rFonts w:asciiTheme="majorEastAsia" w:eastAsiaTheme="majorEastAsia" w:hAnsiTheme="majorEastAsia" w:hint="eastAsia"/>
                          <w:b/>
                          <w:sz w:val="28"/>
                        </w:rPr>
                        <w:t>案</w:t>
                      </w:r>
                      <w:r w:rsidRPr="00FB766A">
                        <w:rPr>
                          <w:rFonts w:asciiTheme="majorEastAsia" w:eastAsiaTheme="majorEastAsia" w:hAnsiTheme="majorEastAsia" w:hint="eastAsia"/>
                          <w:b/>
                          <w:sz w:val="28"/>
                        </w:rPr>
                        <w:t>）</w:t>
                      </w:r>
                    </w:p>
                  </w:txbxContent>
                </v:textbox>
              </v:shape>
            </w:pict>
          </mc:Fallback>
        </mc:AlternateContent>
      </w:r>
      <w:r w:rsidR="006C1B5A">
        <w:rPr>
          <w:noProof/>
        </w:rPr>
        <w:drawing>
          <wp:anchor distT="0" distB="0" distL="114300" distR="114300" simplePos="0" relativeHeight="251891712" behindDoc="0" locked="0" layoutInCell="1" allowOverlap="1" wp14:anchorId="08E6B567" wp14:editId="15C9DEF4">
            <wp:simplePos x="0" y="0"/>
            <wp:positionH relativeFrom="column">
              <wp:posOffset>9525</wp:posOffset>
            </wp:positionH>
            <wp:positionV relativeFrom="paragraph">
              <wp:posOffset>-440690</wp:posOffset>
            </wp:positionV>
            <wp:extent cx="1131570" cy="320040"/>
            <wp:effectExtent l="0" t="0" r="0" b="3810"/>
            <wp:wrapNone/>
            <wp:docPr id="1" name="図 1" descr="C:\Users\TTsuda\AppData\Local\Temp\Temp1_fusho_01.zip\府章・ロゴタイプ（背景色透明）.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suda\AppData\Local\Temp\Temp1_fusho_01.zip\府章・ロゴタイプ（背景色透明）.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3157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279" w:rsidRPr="006C3AFD">
        <w:rPr>
          <w:rFonts w:ascii="メイリオ" w:eastAsia="メイリオ" w:hAnsi="メイリオ" w:cs="メイリオ"/>
          <w:noProof/>
        </w:rPr>
        <mc:AlternateContent>
          <mc:Choice Requires="wps">
            <w:drawing>
              <wp:anchor distT="0" distB="0" distL="114300" distR="114300" simplePos="0" relativeHeight="251888640" behindDoc="0" locked="0" layoutInCell="1" allowOverlap="1" wp14:anchorId="7C7AE265" wp14:editId="114C3FE5">
                <wp:simplePos x="0" y="0"/>
                <wp:positionH relativeFrom="column">
                  <wp:posOffset>5295900</wp:posOffset>
                </wp:positionH>
                <wp:positionV relativeFrom="paragraph">
                  <wp:posOffset>-262890</wp:posOffset>
                </wp:positionV>
                <wp:extent cx="1466850" cy="476250"/>
                <wp:effectExtent l="0" t="0" r="1905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76250"/>
                        </a:xfrm>
                        <a:prstGeom prst="rect">
                          <a:avLst/>
                        </a:prstGeom>
                        <a:solidFill>
                          <a:srgbClr val="FFFFFF"/>
                        </a:solidFill>
                        <a:ln w="9525">
                          <a:solidFill>
                            <a:srgbClr val="000000"/>
                          </a:solidFill>
                          <a:miter lim="800000"/>
                          <a:headEnd/>
                          <a:tailEnd/>
                        </a:ln>
                      </wps:spPr>
                      <wps:txbx>
                        <w:txbxContent>
                          <w:p w:rsidR="002203C1" w:rsidRPr="00E25A7C" w:rsidRDefault="002203C1" w:rsidP="006746A1">
                            <w:pPr>
                              <w:jc w:val="center"/>
                              <w:rPr>
                                <w:rFonts w:asciiTheme="majorEastAsia" w:eastAsiaTheme="majorEastAsia" w:hAnsiTheme="majorEastAsia"/>
                                <w:b/>
                                <w:sz w:val="28"/>
                              </w:rPr>
                            </w:pPr>
                            <w:r w:rsidRPr="00E25A7C">
                              <w:rPr>
                                <w:rFonts w:asciiTheme="majorEastAsia" w:eastAsiaTheme="majorEastAsia" w:hAnsiTheme="majorEastAsia" w:hint="eastAsia"/>
                                <w:b/>
                                <w:sz w:val="28"/>
                              </w:rPr>
                              <w:t>資料</w:t>
                            </w:r>
                            <w:r>
                              <w:rPr>
                                <w:rFonts w:asciiTheme="majorEastAsia" w:eastAsiaTheme="majorEastAsia" w:hAnsiTheme="majorEastAsia" w:hint="eastAsia"/>
                                <w:b/>
                                <w:sz w:val="28"/>
                              </w:rPr>
                              <w:t>１－３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7pt;margin-top:-20.7pt;width:115.5pt;height: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">
                <v:textbox>
                  <w:txbxContent>
                    <w:p w:rsidR="002203C1" w:rsidRPr="00E25A7C" w:rsidRDefault="002203C1" w:rsidP="006746A1">
                      <w:pPr>
                        <w:jc w:val="center"/>
                        <w:rPr>
                          <w:rFonts w:asciiTheme="majorEastAsia" w:eastAsiaTheme="majorEastAsia" w:hAnsiTheme="majorEastAsia"/>
                          <w:b/>
                          <w:sz w:val="28"/>
                        </w:rPr>
                      </w:pPr>
                      <w:r w:rsidRPr="00E25A7C">
                        <w:rPr>
                          <w:rFonts w:asciiTheme="majorEastAsia" w:eastAsiaTheme="majorEastAsia" w:hAnsiTheme="majorEastAsia" w:hint="eastAsia"/>
                          <w:b/>
                          <w:sz w:val="28"/>
                        </w:rPr>
                        <w:t>資料</w:t>
                      </w:r>
                      <w:r>
                        <w:rPr>
                          <w:rFonts w:asciiTheme="majorEastAsia" w:eastAsiaTheme="majorEastAsia" w:hAnsiTheme="majorEastAsia" w:hint="eastAsia"/>
                          <w:b/>
                          <w:sz w:val="28"/>
                        </w:rPr>
                        <w:t>１－３</w:t>
                      </w:r>
                    </w:p>
                  </w:txbxContent>
                </v:textbox>
              </v:shape>
            </w:pict>
          </mc:Fallback>
        </mc:AlternateContent>
      </w:r>
    </w:p>
    <w:p w:rsidR="006746A1" w:rsidRPr="00401D5F" w:rsidRDefault="006746A1" w:rsidP="00614F73">
      <w:pPr>
        <w:pStyle w:val="af0"/>
        <w:spacing w:before="0" w:after="0" w:line="0" w:lineRule="atLeast"/>
        <w:jc w:val="left"/>
        <w:rPr>
          <w:rFonts w:ascii="メイリオ" w:eastAsia="メイリオ" w:hAnsi="メイリオ" w:cs="メイリオ"/>
          <w:b/>
        </w:rPr>
      </w:pPr>
      <w:r w:rsidRPr="00401D5F">
        <w:rPr>
          <w:rFonts w:ascii="メイリオ" w:eastAsia="メイリオ" w:hAnsi="メイリオ" w:cs="メイリオ" w:hint="eastAsia"/>
          <w:b/>
        </w:rPr>
        <w:t>～障がいを理由とする差別のない、</w:t>
      </w:r>
    </w:p>
    <w:p w:rsidR="006746A1" w:rsidRDefault="006746A1" w:rsidP="007031CA">
      <w:pPr>
        <w:pStyle w:val="af0"/>
        <w:tabs>
          <w:tab w:val="left" w:pos="6795"/>
        </w:tabs>
        <w:spacing w:before="0" w:after="0" w:line="0" w:lineRule="atLeast"/>
        <w:ind w:firstLineChars="400" w:firstLine="1280"/>
        <w:jc w:val="left"/>
        <w:rPr>
          <w:rFonts w:ascii="メイリオ" w:eastAsia="メイリオ" w:hAnsi="メイリオ" w:cs="メイリオ"/>
          <w:b/>
        </w:rPr>
      </w:pPr>
      <w:r w:rsidRPr="00401D5F">
        <w:rPr>
          <w:rFonts w:ascii="メイリオ" w:eastAsia="メイリオ" w:hAnsi="メイリオ" w:cs="メイリオ" w:hint="eastAsia"/>
          <w:b/>
        </w:rPr>
        <w:t>共に生きる大阪の社会をめざして～</w:t>
      </w:r>
      <w:r w:rsidR="00487A77">
        <w:rPr>
          <w:rFonts w:ascii="メイリオ" w:eastAsia="メイリオ" w:hAnsi="メイリオ" w:cs="メイリオ"/>
          <w:b/>
        </w:rPr>
        <w:tab/>
      </w:r>
    </w:p>
    <w:p w:rsidR="00487A77" w:rsidRDefault="00487A77" w:rsidP="00487A77"/>
    <w:p w:rsidR="000679CB" w:rsidRPr="002203C1" w:rsidRDefault="000679CB" w:rsidP="00487A77"/>
    <w:tbl>
      <w:tblPr>
        <w:tblStyle w:val="ab"/>
        <w:tblpPr w:leftFromText="142" w:rightFromText="142" w:vertAnchor="text" w:horzAnchor="margin" w:tblpX="392" w:tblpY="23"/>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firstRow="1" w:lastRow="0" w:firstColumn="1" w:lastColumn="0" w:noHBand="0" w:noVBand="1"/>
      </w:tblPr>
      <w:tblGrid>
        <w:gridCol w:w="9747"/>
      </w:tblGrid>
      <w:tr w:rsidR="00487A77" w:rsidRPr="00D1282A" w:rsidTr="004F66F4">
        <w:trPr>
          <w:trHeight w:val="2131"/>
        </w:trPr>
        <w:tc>
          <w:tcPr>
            <w:tcW w:w="9747" w:type="dxa"/>
            <w:shd w:val="clear" w:color="auto" w:fill="4F81BD" w:themeFill="accent1"/>
          </w:tcPr>
          <w:p w:rsidR="00487A77" w:rsidRPr="00487A77" w:rsidRDefault="00487A77" w:rsidP="00614F73">
            <w:pPr>
              <w:pStyle w:val="af0"/>
              <w:spacing w:before="0" w:after="0" w:line="0" w:lineRule="atLeast"/>
              <w:rPr>
                <w:rFonts w:ascii="メイリオ" w:eastAsia="メイリオ" w:hAnsi="メイリオ" w:cs="メイリオ"/>
                <w:b/>
                <w:color w:val="FFFFFF" w:themeColor="background1"/>
                <w:sz w:val="52"/>
                <w:szCs w:val="52"/>
                <w14:shadow w14:blurRad="50800" w14:dist="38100" w14:dir="2700000" w14:sx="100000" w14:sy="100000" w14:kx="0" w14:ky="0" w14:algn="tl">
                  <w14:srgbClr w14:val="000000">
                    <w14:alpha w14:val="60000"/>
                  </w14:srgbClr>
                </w14:shadow>
              </w:rPr>
            </w:pPr>
            <w:r w:rsidRPr="00487A77">
              <w:rPr>
                <w:rFonts w:ascii="メイリオ" w:eastAsia="メイリオ" w:hAnsi="メイリオ" w:cs="メイリオ" w:hint="eastAsia"/>
                <w:b/>
                <w:color w:val="FFFFFF" w:themeColor="background1"/>
                <w:sz w:val="52"/>
                <w:szCs w:val="52"/>
                <w14:shadow w14:blurRad="50800" w14:dist="38100" w14:dir="2700000" w14:sx="100000" w14:sy="100000" w14:kx="0" w14:ky="0" w14:algn="tl">
                  <w14:srgbClr w14:val="000000">
                    <w14:alpha w14:val="60000"/>
                  </w14:srgbClr>
                </w14:shadow>
              </w:rPr>
              <w:t>大阪府障がい者差別解消ガイドライン</w:t>
            </w:r>
          </w:p>
          <w:p w:rsidR="00487A77" w:rsidRPr="00D1282A" w:rsidRDefault="00487A77" w:rsidP="00614F73">
            <w:pPr>
              <w:pStyle w:val="af0"/>
              <w:spacing w:before="0" w:after="0" w:line="0" w:lineRule="atLeast"/>
              <w:rPr>
                <w:rFonts w:ascii="メイリオ" w:eastAsia="メイリオ" w:hAnsi="メイリオ" w:cs="メイリオ"/>
                <w:b/>
                <w:color w:val="FFFFFF" w:themeColor="background1"/>
                <w:szCs w:val="36"/>
              </w:rPr>
            </w:pPr>
            <w:r w:rsidRPr="00487A77">
              <w:rPr>
                <w:rFonts w:ascii="メイリオ" w:eastAsia="メイリオ" w:hAnsi="メイリオ" w:cs="メイリオ" w:hint="eastAsia"/>
                <w:b/>
                <w:color w:val="FFFFFF" w:themeColor="background1"/>
                <w:sz w:val="52"/>
                <w:szCs w:val="52"/>
                <w14:shadow w14:blurRad="50800" w14:dist="38100" w14:dir="2700000" w14:sx="100000" w14:sy="100000" w14:kx="0" w14:ky="0" w14:algn="tl">
                  <w14:srgbClr w14:val="000000">
                    <w14:alpha w14:val="60000"/>
                  </w14:srgbClr>
                </w14:shadow>
              </w:rPr>
              <w:t>第２版（事例編）</w:t>
            </w:r>
          </w:p>
        </w:tc>
      </w:tr>
    </w:tbl>
    <w:p w:rsidR="006746A1" w:rsidRDefault="006746A1" w:rsidP="006746A1"/>
    <w:p w:rsidR="00487A77" w:rsidRPr="00401D5F" w:rsidRDefault="00487A77" w:rsidP="006746A1"/>
    <w:p w:rsidR="006746A1" w:rsidRDefault="004F66F4" w:rsidP="006746A1">
      <w:pPr>
        <w:pStyle w:val="af0"/>
        <w:rPr>
          <w:rFonts w:ascii="メイリオ" w:eastAsia="メイリオ" w:hAnsi="メイリオ" w:cs="メイリオ"/>
          <w:b/>
          <w:sz w:val="24"/>
          <w:szCs w:val="24"/>
        </w:rPr>
      </w:pPr>
      <w:r>
        <w:rPr>
          <w:rFonts w:ascii="メイリオ" w:eastAsia="メイリオ" w:hAnsi="メイリオ" w:cs="メイリオ" w:hint="eastAsia"/>
          <w:b/>
          <w:noProof/>
          <w:sz w:val="24"/>
          <w:szCs w:val="24"/>
        </w:rPr>
        <mc:AlternateContent>
          <mc:Choice Requires="wps">
            <w:drawing>
              <wp:anchor distT="0" distB="0" distL="114300" distR="114300" simplePos="0" relativeHeight="251890688" behindDoc="0" locked="0" layoutInCell="1" allowOverlap="1" wp14:anchorId="793A6926" wp14:editId="50E0D4C2">
                <wp:simplePos x="0" y="0"/>
                <wp:positionH relativeFrom="column">
                  <wp:posOffset>131445</wp:posOffset>
                </wp:positionH>
                <wp:positionV relativeFrom="paragraph">
                  <wp:posOffset>277495</wp:posOffset>
                </wp:positionV>
                <wp:extent cx="4210050" cy="33718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4210050" cy="337185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2203C1" w:rsidRPr="000D2B75" w:rsidRDefault="002203C1" w:rsidP="006746A1">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p>
                          <w:p w:rsidR="002203C1" w:rsidRPr="000D2B75" w:rsidRDefault="002203C1"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2203C1" w:rsidRPr="000D2B75" w:rsidRDefault="002203C1" w:rsidP="006746A1">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8" style="position:absolute;left:0;text-align:left;margin-left:10.35pt;margin-top:21.85pt;width:331.5pt;height:26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" filled="f" stroked="f" strokeweight=".25pt">
                <v:textbox>
                  <w:txbxContent>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2203C1" w:rsidRPr="000D2B75" w:rsidRDefault="002203C1" w:rsidP="006746A1">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8"/>
                        </w:rPr>
                      </w:pPr>
                    </w:p>
                    <w:p w:rsidR="002203C1" w:rsidRPr="000D2B75" w:rsidRDefault="002203C1"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2203C1" w:rsidRPr="000D2B75" w:rsidRDefault="002203C1"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2203C1" w:rsidRPr="000D2B75" w:rsidRDefault="002203C1" w:rsidP="006746A1">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v:textbox>
              </v:rect>
            </w:pict>
          </mc:Fallback>
        </mc:AlternateContent>
      </w:r>
      <w:r w:rsidR="007031CA">
        <w:rPr>
          <w:rFonts w:ascii="メイリオ" w:eastAsia="メイリオ" w:hAnsi="メイリオ" w:cs="メイリオ"/>
          <w:b/>
          <w:noProof/>
          <w:sz w:val="36"/>
          <w:szCs w:val="36"/>
        </w:rPr>
        <w:drawing>
          <wp:anchor distT="0" distB="0" distL="114300" distR="114300" simplePos="0" relativeHeight="251921408" behindDoc="0" locked="0" layoutInCell="1" allowOverlap="1" wp14:anchorId="1B08A44B" wp14:editId="35939150">
            <wp:simplePos x="0" y="0"/>
            <wp:positionH relativeFrom="column">
              <wp:posOffset>4334256</wp:posOffset>
            </wp:positionH>
            <wp:positionV relativeFrom="paragraph">
              <wp:posOffset>285751</wp:posOffset>
            </wp:positionV>
            <wp:extent cx="2150522" cy="2852928"/>
            <wp:effectExtent l="0" t="0" r="2540" b="5080"/>
            <wp:wrapNone/>
            <wp:docPr id="227" name="図 227" descr="D:\HaritaA\Desktop\011_前Rﾃｸﾁ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011_前Rﾃｸﾁ_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230" cy="2863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Pr="00401D5F" w:rsidRDefault="004F66F4" w:rsidP="006746A1">
      <w:pPr>
        <w:tabs>
          <w:tab w:val="left" w:pos="6375"/>
        </w:tabs>
      </w:pPr>
      <w:r w:rsidRPr="00826E98">
        <w:rPr>
          <w:rFonts w:ascii="メイリオ" w:eastAsia="メイリオ" w:hAnsi="メイリオ" w:cs="メイリオ"/>
          <w:b/>
          <w:noProof/>
          <w:sz w:val="28"/>
          <w:szCs w:val="28"/>
        </w:rPr>
        <mc:AlternateContent>
          <mc:Choice Requires="wps">
            <w:drawing>
              <wp:anchor distT="0" distB="0" distL="114300" distR="114300" simplePos="0" relativeHeight="251923456" behindDoc="0" locked="0" layoutInCell="1" allowOverlap="1" wp14:anchorId="2390EAB8" wp14:editId="09894DB8">
                <wp:simplePos x="0" y="0"/>
                <wp:positionH relativeFrom="column">
                  <wp:posOffset>4339590</wp:posOffset>
                </wp:positionH>
                <wp:positionV relativeFrom="paragraph">
                  <wp:posOffset>49530</wp:posOffset>
                </wp:positionV>
                <wp:extent cx="2011680" cy="274320"/>
                <wp:effectExtent l="0" t="0" r="762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noFill/>
                          <a:miter lim="800000"/>
                          <a:headEnd/>
                          <a:tailEnd/>
                        </a:ln>
                      </wps:spPr>
                      <wps:txbx>
                        <w:txbxContent>
                          <w:p w:rsidR="002203C1" w:rsidRPr="00826E98" w:rsidRDefault="002203C1" w:rsidP="004F66F4">
                            <w:pPr>
                              <w:rPr>
                                <w:rFonts w:ascii="メイリオ" w:eastAsia="メイリオ" w:hAnsi="メイリオ" w:cs="メイリオ"/>
                                <w:sz w:val="18"/>
                              </w:rPr>
                            </w:pPr>
                            <w:r w:rsidRPr="00826E98">
                              <w:rPr>
                                <w:rFonts w:ascii="メイリオ" w:eastAsia="メイリオ" w:hAnsi="メイリオ" w:cs="メイリオ" w:hint="eastAsia"/>
                                <w:sz w:val="18"/>
                              </w:rPr>
                              <w:t>大阪府広報担当副知事もずやん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1.7pt;margin-top:3.9pt;width:158.4pt;height:2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" stroked="f">
                <v:textbox>
                  <w:txbxContent>
                    <w:p w:rsidR="002203C1" w:rsidRPr="00826E98" w:rsidRDefault="002203C1" w:rsidP="004F66F4">
                      <w:pPr>
                        <w:rPr>
                          <w:rFonts w:ascii="メイリオ" w:eastAsia="メイリオ" w:hAnsi="メイリオ" w:cs="メイリオ"/>
                          <w:sz w:val="18"/>
                        </w:rPr>
                      </w:pPr>
                      <w:r w:rsidRPr="00826E98">
                        <w:rPr>
                          <w:rFonts w:ascii="メイリオ" w:eastAsia="メイリオ" w:hAnsi="メイリオ" w:cs="メイリオ" w:hint="eastAsia"/>
                          <w:sz w:val="18"/>
                        </w:rPr>
                        <w:t>大阪府広報担当副知事もずやん</w:t>
                      </w:r>
                    </w:p>
                  </w:txbxContent>
                </v:textbox>
              </v:shape>
            </w:pict>
          </mc:Fallback>
        </mc:AlternateContent>
      </w:r>
      <w:r w:rsidR="006746A1">
        <w:tab/>
      </w:r>
    </w:p>
    <w:p w:rsidR="000679CB" w:rsidRPr="000679CB" w:rsidRDefault="000679CB" w:rsidP="006746A1">
      <w:pPr>
        <w:pStyle w:val="af0"/>
        <w:rPr>
          <w:rFonts w:ascii="メイリオ" w:eastAsia="メイリオ" w:hAnsi="メイリオ" w:cs="メイリオ"/>
          <w:b/>
          <w:sz w:val="16"/>
          <w:szCs w:val="36"/>
        </w:rPr>
      </w:pPr>
    </w:p>
    <w:p w:rsidR="00614F73" w:rsidRDefault="00614F73" w:rsidP="00614F73">
      <w:pPr>
        <w:pStyle w:val="af0"/>
        <w:spacing w:before="0" w:after="0"/>
        <w:rPr>
          <w:rFonts w:ascii="メイリオ" w:eastAsia="メイリオ" w:hAnsi="メイリオ" w:cs="メイリオ"/>
          <w:b/>
          <w:sz w:val="36"/>
          <w:szCs w:val="36"/>
        </w:rPr>
      </w:pPr>
    </w:p>
    <w:p w:rsidR="006746A1" w:rsidRPr="00401D5F" w:rsidRDefault="006746A1" w:rsidP="00614F73">
      <w:pPr>
        <w:pStyle w:val="af0"/>
        <w:spacing w:before="0" w:after="0"/>
        <w:rPr>
          <w:rFonts w:ascii="メイリオ" w:eastAsia="メイリオ" w:hAnsi="メイリオ" w:cs="メイリオ"/>
          <w:b/>
          <w:sz w:val="36"/>
          <w:szCs w:val="36"/>
        </w:rPr>
      </w:pPr>
      <w:r w:rsidRPr="00401D5F">
        <w:rPr>
          <w:rFonts w:ascii="メイリオ" w:eastAsia="メイリオ" w:hAnsi="メイリオ" w:cs="メイリオ" w:hint="eastAsia"/>
          <w:b/>
          <w:sz w:val="36"/>
          <w:szCs w:val="36"/>
        </w:rPr>
        <w:t>平成３０年３月</w:t>
      </w:r>
    </w:p>
    <w:p w:rsidR="00CD29F9" w:rsidRDefault="0071489A" w:rsidP="00614F73">
      <w:pPr>
        <w:pStyle w:val="af0"/>
        <w:spacing w:before="0" w:after="0"/>
        <w:rPr>
          <w:rFonts w:ascii="メイリオ" w:eastAsia="メイリオ" w:hAnsi="メイリオ" w:cs="メイリオ"/>
          <w:b/>
          <w:sz w:val="36"/>
          <w:szCs w:val="36"/>
        </w:rPr>
      </w:pPr>
      <w:r>
        <w:rPr>
          <w:rFonts w:ascii="メイリオ" w:eastAsia="メイリオ" w:hAnsi="メイリオ" w:cs="メイリオ" w:hint="eastAsia"/>
          <w:b/>
          <w:sz w:val="36"/>
          <w:szCs w:val="36"/>
        </w:rPr>
        <w:t>大阪府</w:t>
      </w:r>
    </w:p>
    <w:p w:rsidR="00614F73" w:rsidRPr="00614F73" w:rsidRDefault="00614F73" w:rsidP="00614F73"/>
    <w:p w:rsidR="00614F73" w:rsidRPr="00614F73" w:rsidRDefault="00614F73" w:rsidP="00614F73"/>
    <w:tbl>
      <w:tblPr>
        <w:tblStyle w:val="ab"/>
        <w:tblpPr w:leftFromText="142" w:rightFromText="142" w:vertAnchor="text" w:horzAnchor="margin" w:tblpX="108" w:tblpY="23"/>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71489A" w:rsidRPr="00D1282A" w:rsidTr="00D57A1F">
        <w:tc>
          <w:tcPr>
            <w:tcW w:w="10490" w:type="dxa"/>
            <w:shd w:val="clear" w:color="auto" w:fill="4F81BD" w:themeFill="accent1"/>
          </w:tcPr>
          <w:p w:rsidR="0071489A" w:rsidRPr="00D1282A" w:rsidRDefault="0071489A" w:rsidP="00D57A1F">
            <w:pPr>
              <w:spacing w:line="0" w:lineRule="atLeast"/>
              <w:rPr>
                <w:rFonts w:ascii="メイリオ" w:eastAsia="メイリオ" w:hAnsi="メイリオ" w:cs="メイリオ"/>
                <w:b/>
                <w:color w:val="FFFFFF" w:themeColor="background1"/>
                <w:sz w:val="32"/>
                <w:szCs w:val="36"/>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目　次</w:t>
            </w:r>
          </w:p>
        </w:tc>
      </w:tr>
    </w:tbl>
    <w:sdt>
      <w:sdtPr>
        <w:rPr>
          <w:b/>
          <w:bCs/>
          <w:lang w:val="ja-JP"/>
        </w:rPr>
        <w:id w:val="-17467468"/>
        <w:docPartObj>
          <w:docPartGallery w:val="Table of Contents"/>
          <w:docPartUnique/>
        </w:docPartObj>
      </w:sdtPr>
      <w:sdtEndPr>
        <w:rPr>
          <w:rFonts w:ascii="メイリオ" w:eastAsia="メイリオ" w:hAnsi="メイリオ" w:cs="メイリオ"/>
          <w:b w:val="0"/>
          <w:bCs w:val="0"/>
        </w:rPr>
      </w:sdtEndPr>
      <w:sdtContent>
        <w:p w:rsidR="006746A1" w:rsidRPr="00370B1D" w:rsidRDefault="006746A1" w:rsidP="00370B1D">
          <w:pPr>
            <w:rPr>
              <w:rFonts w:ascii="メイリオ" w:eastAsia="メイリオ" w:hAnsi="メイリオ" w:cs="メイリオ"/>
              <w:b/>
              <w:sz w:val="28"/>
            </w:rPr>
          </w:pPr>
          <w:r w:rsidRPr="00370B1D">
            <w:rPr>
              <w:rFonts w:ascii="メイリオ" w:eastAsia="メイリオ" w:hAnsi="メイリオ" w:cs="メイリオ" w:hint="eastAsia"/>
              <w:b/>
              <w:sz w:val="28"/>
            </w:rPr>
            <w:t>はじめに</w:t>
          </w:r>
        </w:p>
        <w:p w:rsidR="006746A1" w:rsidRPr="00B16071" w:rsidRDefault="006746A1" w:rsidP="008911A7">
          <w:pPr>
            <w:pStyle w:val="2"/>
            <w:spacing w:line="0" w:lineRule="atLeast"/>
            <w:ind w:left="216"/>
            <w:rPr>
              <w:rFonts w:ascii="メイリオ" w:eastAsia="メイリオ" w:hAnsi="メイリオ" w:cs="メイリオ"/>
            </w:rPr>
          </w:pPr>
          <w:r w:rsidRPr="00B16071">
            <w:rPr>
              <w:rFonts w:ascii="メイリオ" w:eastAsia="メイリオ" w:hAnsi="メイリオ" w:cs="メイリオ" w:hint="eastAsia"/>
            </w:rPr>
            <w:t>１　ガイドライン</w:t>
          </w:r>
          <w:r>
            <w:rPr>
              <w:rFonts w:ascii="メイリオ" w:eastAsia="メイリオ" w:hAnsi="メイリオ" w:cs="メイリオ" w:hint="eastAsia"/>
            </w:rPr>
            <w:t>「事例編」の利用にあたって</w:t>
          </w:r>
        </w:p>
        <w:p w:rsidR="006746A1" w:rsidRPr="00B309C5"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（１）ガイドライン「事例編」の目的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w:t>
          </w:r>
        </w:p>
        <w:p w:rsidR="006746A1" w:rsidRPr="00B16071" w:rsidRDefault="006746A1" w:rsidP="008911A7">
          <w:pPr>
            <w:pStyle w:val="3"/>
            <w:spacing w:line="0" w:lineRule="atLeast"/>
            <w:ind w:left="0" w:firstLineChars="100" w:firstLine="220"/>
            <w:rPr>
              <w:rFonts w:ascii="メイリオ" w:eastAsia="メイリオ" w:hAnsi="メイリオ" w:cs="メイリオ"/>
              <w:lang w:val="ja-JP"/>
            </w:rPr>
          </w:pPr>
          <w:r>
            <w:rPr>
              <w:rFonts w:ascii="メイリオ" w:eastAsia="メイリオ" w:hAnsi="メイリオ" w:cs="メイリオ" w:hint="eastAsia"/>
            </w:rPr>
            <w:t>（２）事例参照上の留意事項</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1</w:t>
          </w:r>
        </w:p>
        <w:p w:rsidR="006746A1" w:rsidRDefault="006746A1"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（３）ガイドラインの定期的な見直し</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2</w:t>
          </w:r>
        </w:p>
        <w:p w:rsidR="00025B26" w:rsidRPr="00025B26" w:rsidRDefault="00025B26" w:rsidP="00025B26">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（４）雇用分野の取扱い</w:t>
          </w:r>
          <w:r w:rsidRPr="00B16071">
            <w:rPr>
              <w:rFonts w:ascii="メイリオ" w:eastAsia="メイリオ" w:hAnsi="メイリオ" w:cs="メイリオ"/>
            </w:rPr>
            <w:ptab w:relativeTo="margin" w:alignment="right" w:leader="dot"/>
          </w:r>
          <w:r>
            <w:rPr>
              <w:rFonts w:ascii="メイリオ" w:eastAsia="メイリオ" w:hAnsi="メイリオ" w:cs="メイリオ" w:hint="eastAsia"/>
            </w:rPr>
            <w:t>2</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２　対応のポイント</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3</w:t>
          </w:r>
        </w:p>
        <w:p w:rsidR="006746A1" w:rsidRPr="00B16071" w:rsidRDefault="006746A1" w:rsidP="008911A7">
          <w:pPr>
            <w:pStyle w:val="13"/>
            <w:spacing w:line="0" w:lineRule="atLeast"/>
          </w:pPr>
          <w:r>
            <w:rPr>
              <w:rFonts w:hint="eastAsia"/>
            </w:rPr>
            <w:t>ガイドラインの対象分野</w:t>
          </w:r>
          <w:r w:rsidRPr="00B16071">
            <w:rPr>
              <w:rFonts w:hint="eastAsia"/>
            </w:rPr>
            <w:t>とは？</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対象分野</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4</w:t>
          </w:r>
        </w:p>
        <w:p w:rsidR="006746A1" w:rsidRPr="00B16071" w:rsidRDefault="006746A1" w:rsidP="008911A7">
          <w:pPr>
            <w:pStyle w:val="2"/>
            <w:spacing w:line="0" w:lineRule="atLeast"/>
            <w:ind w:left="216"/>
            <w:rPr>
              <w:rFonts w:ascii="メイリオ" w:eastAsia="メイリオ" w:hAnsi="メイリオ" w:cs="メイリオ"/>
            </w:rPr>
          </w:pPr>
          <w:r w:rsidRPr="00B16071">
            <w:rPr>
              <w:rFonts w:ascii="メイリオ" w:eastAsia="メイリオ" w:hAnsi="メイリオ" w:cs="メイリオ" w:hint="eastAsia"/>
            </w:rPr>
            <w:t xml:space="preserve">２　</w:t>
          </w:r>
          <w:r>
            <w:rPr>
              <w:rFonts w:ascii="メイリオ" w:eastAsia="メイリオ" w:hAnsi="メイリオ" w:cs="メイリオ" w:hint="eastAsia"/>
            </w:rPr>
            <w:t>障がいのある人に対する情報保障</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（１）情報保障の重要性</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6</w:t>
          </w:r>
        </w:p>
        <w:p w:rsidR="006746A1" w:rsidRDefault="006746A1" w:rsidP="008911A7">
          <w:pPr>
            <w:pStyle w:val="3"/>
            <w:spacing w:line="0" w:lineRule="atLeast"/>
            <w:ind w:left="0" w:firstLineChars="100" w:firstLine="220"/>
            <w:rPr>
              <w:rFonts w:ascii="メイリオ" w:eastAsia="メイリオ" w:hAnsi="メイリオ" w:cs="メイリオ"/>
              <w:lang w:val="ja-JP"/>
            </w:rPr>
          </w:pPr>
          <w:r w:rsidRPr="00B16071">
            <w:rPr>
              <w:rFonts w:ascii="メイリオ" w:eastAsia="メイリオ" w:hAnsi="メイリオ" w:cs="メイリオ" w:hint="eastAsia"/>
            </w:rPr>
            <w:t>（２）</w:t>
          </w:r>
          <w:r>
            <w:rPr>
              <w:rFonts w:ascii="メイリオ" w:eastAsia="メイリオ" w:hAnsi="メイリオ" w:cs="メイリオ" w:hint="eastAsia"/>
            </w:rPr>
            <w:t>情報保障の配慮の姿勢</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6</w:t>
          </w:r>
        </w:p>
        <w:p w:rsidR="00DE5B16" w:rsidRPr="00DE5B16" w:rsidRDefault="00DE5B16" w:rsidP="00AB6143">
          <w:pPr>
            <w:spacing w:line="0" w:lineRule="atLeast"/>
            <w:ind w:firstLineChars="100" w:firstLine="220"/>
            <w:rPr>
              <w:lang w:val="ja-JP"/>
            </w:rPr>
          </w:pPr>
          <w:r w:rsidRPr="00AB6143">
            <w:rPr>
              <w:rFonts w:ascii="メイリオ" w:eastAsia="メイリオ" w:hAnsi="メイリオ" w:cs="メイリオ" w:hint="eastAsia"/>
              <w:sz w:val="22"/>
            </w:rPr>
            <w:t>（３）情報保障の対応例</w:t>
          </w:r>
          <w:r w:rsidRPr="00B16071">
            <w:rPr>
              <w:rFonts w:ascii="メイリオ" w:eastAsia="メイリオ" w:hAnsi="メイリオ" w:cs="メイリオ"/>
            </w:rPr>
            <w:ptab w:relativeTo="margin" w:alignment="right" w:leader="dot"/>
          </w:r>
          <w:r>
            <w:rPr>
              <w:rFonts w:ascii="メイリオ" w:eastAsia="メイリオ" w:hAnsi="メイリオ" w:cs="メイリオ" w:hint="eastAsia"/>
              <w:lang w:val="ja-JP"/>
            </w:rPr>
            <w:t>6</w:t>
          </w:r>
        </w:p>
        <w:p w:rsidR="00EE1344" w:rsidRPr="008911A7" w:rsidRDefault="00EE1344" w:rsidP="008911A7">
          <w:pPr>
            <w:pStyle w:val="13"/>
            <w:spacing w:line="0" w:lineRule="atLeast"/>
            <w:rPr>
              <w:sz w:val="10"/>
            </w:rPr>
          </w:pPr>
        </w:p>
        <w:p w:rsidR="00EE1344" w:rsidRPr="00B16071" w:rsidRDefault="00EE1344" w:rsidP="008911A7">
          <w:pPr>
            <w:pStyle w:val="13"/>
            <w:spacing w:line="0" w:lineRule="atLeast"/>
          </w:pPr>
          <w:r>
            <w:rPr>
              <w:rFonts w:hint="eastAsia"/>
            </w:rPr>
            <w:t>商品・サービス分野</w:t>
          </w:r>
        </w:p>
        <w:p w:rsidR="006746A1" w:rsidRPr="00DE5B16"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006746A1"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8</w:t>
          </w:r>
        </w:p>
        <w:p w:rsidR="006746A1"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006746A1"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9</w:t>
          </w:r>
        </w:p>
        <w:p w:rsidR="006746A1" w:rsidRPr="008911A7" w:rsidRDefault="006746A1" w:rsidP="008911A7">
          <w:pPr>
            <w:spacing w:line="0" w:lineRule="atLeast"/>
            <w:rPr>
              <w:sz w:val="8"/>
            </w:rPr>
          </w:pPr>
        </w:p>
        <w:p w:rsidR="00EE1344" w:rsidRPr="00B16071" w:rsidRDefault="00EE1344" w:rsidP="008911A7">
          <w:pPr>
            <w:pStyle w:val="13"/>
            <w:spacing w:line="0" w:lineRule="atLeast"/>
          </w:pPr>
          <w:r>
            <w:rPr>
              <w:rFonts w:hint="eastAsia"/>
            </w:rPr>
            <w:t>福祉サービス分野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11</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12</w:t>
          </w:r>
        </w:p>
        <w:p w:rsidR="00EE1344" w:rsidRPr="008911A7" w:rsidRDefault="00EE1344" w:rsidP="008911A7">
          <w:pPr>
            <w:spacing w:line="0" w:lineRule="atLeast"/>
            <w:rPr>
              <w:sz w:val="8"/>
            </w:rPr>
          </w:pPr>
        </w:p>
        <w:p w:rsidR="00EE1344" w:rsidRPr="00B16071" w:rsidRDefault="00EE1344" w:rsidP="008911A7">
          <w:pPr>
            <w:pStyle w:val="13"/>
            <w:spacing w:line="0" w:lineRule="atLeast"/>
          </w:pPr>
          <w:r>
            <w:rPr>
              <w:rFonts w:hint="eastAsia"/>
            </w:rPr>
            <w:t>公共交通機関分野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lang w:val="ja-JP"/>
            </w:rPr>
            <w:t>13</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13</w:t>
          </w:r>
        </w:p>
        <w:p w:rsidR="006746A1" w:rsidRDefault="006746A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Pr="008911A7" w:rsidRDefault="00C941D1" w:rsidP="008911A7">
          <w:pPr>
            <w:tabs>
              <w:tab w:val="left" w:pos="1230"/>
            </w:tabs>
            <w:spacing w:line="0" w:lineRule="atLeast"/>
            <w:rPr>
              <w:sz w:val="8"/>
              <w:lang w:val="ja-JP"/>
            </w:rPr>
          </w:pPr>
        </w:p>
        <w:p w:rsidR="00EE1344" w:rsidRPr="00B16071" w:rsidRDefault="00EE1344" w:rsidP="008911A7">
          <w:pPr>
            <w:pStyle w:val="13"/>
            <w:spacing w:line="0" w:lineRule="atLeast"/>
          </w:pPr>
          <w:r>
            <w:rPr>
              <w:rFonts w:hint="eastAsia"/>
            </w:rPr>
            <w:lastRenderedPageBreak/>
            <w:t>住宅分野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lang w:val="ja-JP"/>
            </w:rPr>
            <w:t>16</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16</w:t>
          </w:r>
        </w:p>
        <w:p w:rsidR="00EE1344" w:rsidRPr="008911A7" w:rsidRDefault="00EE1344" w:rsidP="008911A7">
          <w:pPr>
            <w:pStyle w:val="13"/>
            <w:spacing w:line="0" w:lineRule="atLeast"/>
            <w:rPr>
              <w:sz w:val="8"/>
            </w:rPr>
          </w:pPr>
        </w:p>
        <w:p w:rsidR="00EE1344" w:rsidRPr="00B16071" w:rsidRDefault="00EE1344" w:rsidP="008911A7">
          <w:pPr>
            <w:pStyle w:val="13"/>
            <w:spacing w:line="0" w:lineRule="atLeast"/>
          </w:pPr>
          <w:r>
            <w:rPr>
              <w:rFonts w:hint="eastAsia"/>
            </w:rPr>
            <w:t>教育分野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19</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19</w:t>
          </w:r>
        </w:p>
        <w:p w:rsidR="00EE1344" w:rsidRPr="008911A7" w:rsidRDefault="00EE1344" w:rsidP="008911A7">
          <w:pPr>
            <w:spacing w:line="0" w:lineRule="atLeast"/>
            <w:rPr>
              <w:sz w:val="8"/>
            </w:rPr>
          </w:pPr>
        </w:p>
        <w:p w:rsidR="00EE1344" w:rsidRPr="00B16071" w:rsidRDefault="00EE1344" w:rsidP="008911A7">
          <w:pPr>
            <w:pStyle w:val="13"/>
            <w:spacing w:line="0" w:lineRule="atLeast"/>
          </w:pPr>
          <w:r>
            <w:rPr>
              <w:rFonts w:hint="eastAsia"/>
            </w:rPr>
            <w:t>医療分野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lang w:val="ja-JP"/>
            </w:rPr>
            <w:t>23</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24</w:t>
          </w:r>
        </w:p>
        <w:p w:rsidR="006746A1" w:rsidRPr="008911A7" w:rsidRDefault="006746A1" w:rsidP="008911A7">
          <w:pPr>
            <w:tabs>
              <w:tab w:val="left" w:pos="1545"/>
            </w:tabs>
            <w:spacing w:line="0" w:lineRule="atLeast"/>
            <w:rPr>
              <w:sz w:val="8"/>
              <w:lang w:val="ja-JP"/>
            </w:rPr>
          </w:pPr>
        </w:p>
        <w:p w:rsidR="00FF4C9D" w:rsidRDefault="00FF4C9D" w:rsidP="008911A7">
          <w:pPr>
            <w:pStyle w:val="13"/>
            <w:spacing w:line="0" w:lineRule="atLeast"/>
          </w:pPr>
          <w:r>
            <w:rPr>
              <w:rFonts w:hint="eastAsia"/>
            </w:rPr>
            <w:t>環境の整備</w:t>
          </w:r>
        </w:p>
        <w:p w:rsidR="006746A1" w:rsidRDefault="00FF4C9D" w:rsidP="008911A7">
          <w:pPr>
            <w:pStyle w:val="13"/>
            <w:spacing w:line="0" w:lineRule="atLeast"/>
            <w:ind w:firstLineChars="100" w:firstLine="220"/>
            <w:rPr>
              <w:b w:val="0"/>
              <w:sz w:val="24"/>
              <w:lang w:val="ja-JP"/>
            </w:rPr>
          </w:pPr>
          <w:r w:rsidRPr="008911A7">
            <w:rPr>
              <w:rFonts w:hint="eastAsia"/>
              <w:b w:val="0"/>
              <w:sz w:val="22"/>
            </w:rPr>
            <w:t>環境の整備に関する事例</w:t>
          </w:r>
          <w:r w:rsidRPr="00FF4C9D">
            <w:rPr>
              <w:b w:val="0"/>
              <w:sz w:val="24"/>
            </w:rPr>
            <w:ptab w:relativeTo="margin" w:alignment="right" w:leader="dot"/>
          </w:r>
          <w:r w:rsidR="00DE5B16">
            <w:rPr>
              <w:rFonts w:hint="eastAsia"/>
              <w:b w:val="0"/>
              <w:sz w:val="24"/>
              <w:lang w:val="ja-JP"/>
            </w:rPr>
            <w:t>27</w:t>
          </w:r>
        </w:p>
        <w:p w:rsidR="00FF4C9D" w:rsidRPr="008911A7" w:rsidRDefault="00FF4C9D" w:rsidP="008911A7">
          <w:pPr>
            <w:spacing w:line="0" w:lineRule="atLeast"/>
            <w:rPr>
              <w:sz w:val="8"/>
              <w:lang w:val="ja-JP"/>
            </w:rPr>
          </w:pPr>
        </w:p>
        <w:p w:rsidR="00FF4C9D" w:rsidRPr="00F6052A" w:rsidRDefault="00F6052A" w:rsidP="00F6052A">
          <w:pPr>
            <w:pStyle w:val="13"/>
            <w:spacing w:line="0" w:lineRule="atLeast"/>
          </w:pPr>
          <w:r>
            <w:rPr>
              <w:rFonts w:hint="eastAsia"/>
            </w:rPr>
            <w:t>その他、不適切な行為等</w:t>
          </w:r>
        </w:p>
        <w:p w:rsidR="006746A1" w:rsidRPr="00B16071" w:rsidRDefault="00FF4C9D" w:rsidP="008911A7">
          <w:pPr>
            <w:pStyle w:val="3"/>
            <w:spacing w:line="0" w:lineRule="atLeast"/>
            <w:ind w:left="0" w:firstLineChars="100" w:firstLine="220"/>
            <w:rPr>
              <w:rFonts w:ascii="メイリオ" w:eastAsia="メイリオ" w:hAnsi="メイリオ" w:cs="メイリオ"/>
              <w:lang w:val="ja-JP"/>
            </w:rPr>
          </w:pPr>
          <w:r w:rsidRPr="008911A7">
            <w:rPr>
              <w:rFonts w:ascii="メイリオ" w:eastAsia="メイリオ" w:hAnsi="メイリオ" w:cs="メイリオ" w:hint="eastAsia"/>
            </w:rPr>
            <w:t>不適切な行為に関する事例</w:t>
          </w:r>
          <w:r w:rsidR="006746A1"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29</w:t>
          </w:r>
        </w:p>
        <w:p w:rsidR="00F6052A" w:rsidRDefault="00F6052A" w:rsidP="008911A7">
          <w:pPr>
            <w:pStyle w:val="3"/>
            <w:spacing w:line="0" w:lineRule="atLeast"/>
            <w:ind w:left="0"/>
            <w:rPr>
              <w:rFonts w:ascii="メイリオ" w:eastAsia="メイリオ" w:hAnsi="メイリオ" w:cs="メイリオ"/>
            </w:rPr>
          </w:pPr>
        </w:p>
        <w:p w:rsidR="00DE5B16" w:rsidRPr="00DE5B16" w:rsidRDefault="00DE5B16" w:rsidP="00DE5B16">
          <w:pPr>
            <w:pStyle w:val="3"/>
            <w:spacing w:line="0" w:lineRule="atLeast"/>
            <w:ind w:left="0"/>
            <w:rPr>
              <w:rFonts w:ascii="メイリオ" w:eastAsia="メイリオ" w:hAnsi="メイリオ" w:cs="メイリオ"/>
            </w:rPr>
          </w:pPr>
          <w:r w:rsidRPr="00F6052A">
            <w:rPr>
              <w:rFonts w:ascii="メイリオ" w:eastAsia="メイリオ" w:hAnsi="メイリオ" w:cs="メイリオ" w:hint="eastAsia"/>
              <w:b/>
              <w:sz w:val="24"/>
            </w:rPr>
            <w:t>【参考】</w:t>
          </w:r>
          <w:r>
            <w:rPr>
              <w:rFonts w:ascii="メイリオ" w:eastAsia="メイリオ" w:hAnsi="メイリオ" w:cs="メイリオ" w:hint="eastAsia"/>
              <w:b/>
              <w:sz w:val="24"/>
            </w:rPr>
            <w:t>障がいを理由とする差別に関する事例一覧</w:t>
          </w:r>
          <w:r w:rsidRPr="00B16071">
            <w:rPr>
              <w:rFonts w:ascii="メイリオ" w:eastAsia="メイリオ" w:hAnsi="メイリオ" w:cs="メイリオ"/>
            </w:rPr>
            <w:ptab w:relativeTo="margin" w:alignment="right" w:leader="dot"/>
          </w:r>
          <w:r>
            <w:rPr>
              <w:rFonts w:ascii="メイリオ" w:eastAsia="メイリオ" w:hAnsi="メイリオ" w:cs="メイリオ" w:hint="eastAsia"/>
            </w:rPr>
            <w:t>30</w:t>
          </w:r>
        </w:p>
        <w:p w:rsidR="008911A7" w:rsidRPr="00EE1344" w:rsidRDefault="008911A7" w:rsidP="008911A7">
          <w:pPr>
            <w:pStyle w:val="3"/>
            <w:spacing w:line="0" w:lineRule="atLeast"/>
            <w:ind w:left="0"/>
            <w:rPr>
              <w:rFonts w:ascii="メイリオ" w:eastAsia="メイリオ" w:hAnsi="メイリオ" w:cs="メイリオ"/>
            </w:rPr>
          </w:pPr>
          <w:r w:rsidRPr="00F6052A">
            <w:rPr>
              <w:rFonts w:ascii="メイリオ" w:eastAsia="メイリオ" w:hAnsi="メイリオ" w:cs="メイリオ" w:hint="eastAsia"/>
              <w:b/>
              <w:sz w:val="24"/>
            </w:rPr>
            <w:t>【参考】国ホームページの参照先</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40</w:t>
          </w:r>
        </w:p>
        <w:p w:rsidR="006746A1" w:rsidRPr="008911A7" w:rsidRDefault="00540A98" w:rsidP="008911A7">
          <w:pPr>
            <w:spacing w:line="0" w:lineRule="atLeast"/>
            <w:rPr>
              <w:sz w:val="24"/>
            </w:rPr>
          </w:pPr>
        </w:p>
      </w:sdtContent>
    </w:sdt>
    <w:p w:rsidR="00CD29F9" w:rsidRDefault="00E25170" w:rsidP="006746A1">
      <w:pPr>
        <w:spacing w:line="500" w:lineRule="exact"/>
        <w:rPr>
          <w:rFonts w:ascii="メイリオ" w:eastAsia="メイリオ" w:hAnsi="メイリオ" w:cs="メイリオ"/>
          <w:lang w:val="ja-JP"/>
        </w:rPr>
        <w:sectPr w:rsidR="00CD29F9" w:rsidSect="00124A32">
          <w:footerReference w:type="default" r:id="rId11"/>
          <w:footerReference w:type="first" r:id="rId12"/>
          <w:pgSz w:w="11906" w:h="16838" w:code="9"/>
          <w:pgMar w:top="1134" w:right="720" w:bottom="720" w:left="720" w:header="851" w:footer="567" w:gutter="0"/>
          <w:pgNumType w:fmt="numberInDash" w:start="1"/>
          <w:cols w:space="425"/>
          <w:docGrid w:type="lines" w:linePitch="360"/>
        </w:sectPr>
      </w:pPr>
      <w:r>
        <w:rPr>
          <w:noProof/>
        </w:rPr>
        <mc:AlternateContent>
          <mc:Choice Requires="wps">
            <w:drawing>
              <wp:anchor distT="0" distB="0" distL="114300" distR="114300" simplePos="0" relativeHeight="251928576" behindDoc="0" locked="0" layoutInCell="1" allowOverlap="1" wp14:anchorId="2CF8A21C" wp14:editId="596FD261">
                <wp:simplePos x="0" y="0"/>
                <wp:positionH relativeFrom="column">
                  <wp:posOffset>733425</wp:posOffset>
                </wp:positionH>
                <wp:positionV relativeFrom="paragraph">
                  <wp:posOffset>295275</wp:posOffset>
                </wp:positionV>
                <wp:extent cx="5229225" cy="1638300"/>
                <wp:effectExtent l="0" t="0" r="28575" b="19050"/>
                <wp:wrapNone/>
                <wp:docPr id="250" name="角丸四角形 250"/>
                <wp:cNvGraphicFramePr/>
                <a:graphic xmlns:a="http://schemas.openxmlformats.org/drawingml/2006/main">
                  <a:graphicData uri="http://schemas.microsoft.com/office/word/2010/wordprocessingShape">
                    <wps:wsp>
                      <wps:cNvSpPr/>
                      <wps:spPr>
                        <a:xfrm>
                          <a:off x="0" y="0"/>
                          <a:ext cx="5229225" cy="16383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0" o:spid="_x0000_s1030" style="position:absolute;left:0;text-align:left;margin-left:57.75pt;margin-top:23.25pt;width:411.75pt;height:12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" filled="f" strokecolor="black [3213]" strokeweight="1pt">
                <v:textbox>
                  <w:txbxContent>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rsidR="002203C1" w:rsidRPr="0062211F" w:rsidRDefault="002203C1"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v:textbox>
              </v:roundrect>
            </w:pict>
          </mc:Fallback>
        </mc:AlternateContent>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0A6E74" w:rsidRPr="00D1282A" w:rsidTr="00D57A1F">
        <w:tc>
          <w:tcPr>
            <w:tcW w:w="10490" w:type="dxa"/>
            <w:shd w:val="clear" w:color="auto" w:fill="4F81BD" w:themeFill="accent1"/>
          </w:tcPr>
          <w:p w:rsidR="000A6E74" w:rsidRPr="00D1282A" w:rsidRDefault="000A6E74" w:rsidP="00D1282A">
            <w:pPr>
              <w:spacing w:line="0" w:lineRule="atLeast"/>
              <w:rPr>
                <w:rFonts w:ascii="メイリオ" w:eastAsia="メイリオ" w:hAnsi="メイリオ" w:cs="メイリオ"/>
                <w:b/>
                <w:color w:val="FFFFFF" w:themeColor="background1"/>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はじめに</w:t>
            </w:r>
          </w:p>
        </w:tc>
      </w:tr>
    </w:tbl>
    <w:p w:rsidR="007C2C60" w:rsidRPr="00D1282A" w:rsidRDefault="007C2C60" w:rsidP="00100D3E">
      <w:pPr>
        <w:widowControl/>
        <w:spacing w:before="240" w:line="0" w:lineRule="atLeast"/>
        <w:jc w:val="lef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ガイドライン「事例編」</w:t>
      </w:r>
      <w:r w:rsidR="009462DE" w:rsidRPr="00D1282A">
        <w:rPr>
          <w:rFonts w:ascii="メイリオ" w:eastAsia="メイリオ" w:hAnsi="メイリオ" w:cs="メイリオ" w:hint="eastAsia"/>
          <w:b/>
          <w:sz w:val="32"/>
          <w:szCs w:val="36"/>
        </w:rPr>
        <w:t>の</w:t>
      </w:r>
      <w:r w:rsidRPr="00D1282A">
        <w:rPr>
          <w:rFonts w:ascii="メイリオ" w:eastAsia="メイリオ" w:hAnsi="メイリオ" w:cs="メイリオ" w:hint="eastAsia"/>
          <w:b/>
          <w:sz w:val="32"/>
          <w:szCs w:val="36"/>
        </w:rPr>
        <w:t>利用にあたって</w:t>
      </w:r>
    </w:p>
    <w:p w:rsidR="009462DE" w:rsidRPr="00D1282A" w:rsidRDefault="009462DE" w:rsidP="00A75178">
      <w:pPr>
        <w:widowControl/>
        <w:spacing w:line="0" w:lineRule="atLeast"/>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（１）ガイドライン「事例編」の目的</w:t>
      </w:r>
    </w:p>
    <w:p w:rsidR="009462DE" w:rsidRPr="00D1282A" w:rsidRDefault="009462DE"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障害者差別解消法が施行され、障がいがある人とない人が関わり合う機会が増えていくものと思われます。こうした機会を通じて、お互いの理解を深めていくことが、共生社会の実現にとって</w:t>
      </w:r>
      <w:r w:rsidR="006C3CF9" w:rsidRPr="00D1282A">
        <w:rPr>
          <w:rFonts w:ascii="メイリオ" w:eastAsia="メイリオ" w:hAnsi="メイリオ" w:cs="メイリオ" w:hint="eastAsia"/>
          <w:sz w:val="22"/>
          <w:szCs w:val="24"/>
        </w:rPr>
        <w:t>重要</w:t>
      </w:r>
      <w:r w:rsidRPr="00D1282A">
        <w:rPr>
          <w:rFonts w:ascii="メイリオ" w:eastAsia="メイリオ" w:hAnsi="メイリオ" w:cs="メイリオ" w:hint="eastAsia"/>
          <w:sz w:val="22"/>
          <w:szCs w:val="24"/>
        </w:rPr>
        <w:t>です。</w:t>
      </w:r>
    </w:p>
    <w:p w:rsidR="009462DE" w:rsidRPr="00D1282A" w:rsidRDefault="009462DE"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そのための一助として、</w:t>
      </w:r>
      <w:r w:rsidR="006C3CF9" w:rsidRPr="00D1282A">
        <w:rPr>
          <w:rFonts w:ascii="メイリオ" w:eastAsia="メイリオ" w:hAnsi="メイリオ" w:cs="メイリオ" w:hint="eastAsia"/>
          <w:sz w:val="22"/>
          <w:szCs w:val="24"/>
        </w:rPr>
        <w:t>ガイドライン「事例編」では、「不当な差別的取扱い」と「望ましい合理的配慮」に</w:t>
      </w:r>
      <w:r w:rsidR="00100D3E">
        <w:rPr>
          <w:rFonts w:ascii="メイリオ" w:eastAsia="メイリオ" w:hAnsi="メイリオ" w:cs="メイリオ" w:hint="eastAsia"/>
          <w:sz w:val="22"/>
          <w:szCs w:val="24"/>
        </w:rPr>
        <w:t>ついて、具体的事例をとりまとめました。府民</w:t>
      </w:r>
      <w:r w:rsidR="008F24E8" w:rsidRPr="00D1282A">
        <w:rPr>
          <w:rFonts w:ascii="メイリオ" w:eastAsia="メイリオ" w:hAnsi="メイリオ" w:cs="メイリオ" w:hint="eastAsia"/>
          <w:sz w:val="22"/>
          <w:szCs w:val="24"/>
        </w:rPr>
        <w:t>がこの事例集を</w:t>
      </w:r>
      <w:r w:rsidR="00161333">
        <w:rPr>
          <w:rFonts w:ascii="メイリオ" w:eastAsia="メイリオ" w:hAnsi="メイリオ" w:cs="メイリオ" w:hint="eastAsia"/>
          <w:sz w:val="22"/>
          <w:szCs w:val="24"/>
        </w:rPr>
        <w:t>活用することによって、障がいを理由とする</w:t>
      </w:r>
      <w:r w:rsidR="006C3CF9" w:rsidRPr="00D1282A">
        <w:rPr>
          <w:rFonts w:ascii="メイリオ" w:eastAsia="メイリオ" w:hAnsi="メイリオ" w:cs="メイリオ" w:hint="eastAsia"/>
          <w:sz w:val="22"/>
          <w:szCs w:val="24"/>
        </w:rPr>
        <w:t>差別の解消に向けた理解や取組みが広がるとともに、障害者差別解消法の意義や趣旨が、社会全体にさらに浸透していくことをめざしています。</w:t>
      </w:r>
    </w:p>
    <w:p w:rsidR="00BE3920" w:rsidRPr="00161333" w:rsidRDefault="00BE3920" w:rsidP="00D1282A">
      <w:pPr>
        <w:widowControl/>
        <w:spacing w:line="0" w:lineRule="atLeast"/>
        <w:ind w:firstLineChars="100" w:firstLine="220"/>
        <w:jc w:val="left"/>
        <w:rPr>
          <w:rFonts w:ascii="メイリオ" w:eastAsia="メイリオ" w:hAnsi="メイリオ" w:cs="メイリオ"/>
          <w:b/>
          <w:sz w:val="22"/>
          <w:szCs w:val="36"/>
        </w:rPr>
      </w:pPr>
    </w:p>
    <w:p w:rsidR="007E74DC" w:rsidRDefault="007E74DC" w:rsidP="007E74DC">
      <w:pPr>
        <w:widowControl/>
        <w:tabs>
          <w:tab w:val="left" w:pos="3600"/>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（２）事例参照上の留意事項</w:t>
      </w:r>
      <w:r>
        <w:rPr>
          <w:rFonts w:ascii="メイリオ" w:eastAsia="メイリオ" w:hAnsi="メイリオ" w:cs="メイリオ" w:hint="eastAsia"/>
          <w:b/>
          <w:sz w:val="24"/>
          <w:szCs w:val="28"/>
        </w:rPr>
        <w:tab/>
      </w:r>
    </w:p>
    <w:p w:rsidR="007E74DC" w:rsidRPr="00AB2B01" w:rsidRDefault="007E74DC" w:rsidP="007E74DC">
      <w:pPr>
        <w:widowControl/>
        <w:spacing w:line="0" w:lineRule="atLeast"/>
        <w:ind w:firstLineChars="100" w:firstLine="220"/>
        <w:jc w:val="left"/>
        <w:rPr>
          <w:rFonts w:ascii="メイリオ" w:eastAsia="メイリオ" w:hAnsi="メイリオ" w:cs="メイリオ"/>
          <w:sz w:val="22"/>
          <w:szCs w:val="24"/>
        </w:rPr>
      </w:pPr>
      <w:r w:rsidRPr="00AB2B01">
        <w:rPr>
          <w:rFonts w:ascii="メイリオ" w:eastAsia="メイリオ" w:hAnsi="メイリオ" w:cs="メイリオ" w:hint="eastAsia"/>
          <w:sz w:val="22"/>
          <w:szCs w:val="24"/>
        </w:rPr>
        <w:t>ガイドラインでは、日常生活や社会生活に深く関わる場面ごとに具体的な事例を掲載していますが、</w:t>
      </w:r>
      <w:r w:rsidR="00AB2B01" w:rsidRPr="00AB2B01">
        <w:rPr>
          <w:rFonts w:ascii="メイリオ" w:eastAsia="メイリオ" w:hAnsi="メイリオ" w:cs="メイリオ" w:hint="eastAsia"/>
          <w:sz w:val="22"/>
          <w:szCs w:val="24"/>
        </w:rPr>
        <w:t>当該場面や登場する障がい種別に限らず、</w:t>
      </w:r>
      <w:r w:rsidR="00B4618D" w:rsidRPr="00AB2B01">
        <w:rPr>
          <w:rFonts w:ascii="メイリオ" w:eastAsia="メイリオ" w:hAnsi="メイリオ" w:cs="メイリオ" w:hint="eastAsia"/>
          <w:sz w:val="22"/>
          <w:szCs w:val="24"/>
        </w:rPr>
        <w:t>異なる</w:t>
      </w:r>
      <w:r w:rsidRPr="00AB2B01">
        <w:rPr>
          <w:rFonts w:ascii="メイリオ" w:eastAsia="メイリオ" w:hAnsi="メイリオ" w:cs="メイリオ" w:hint="eastAsia"/>
          <w:sz w:val="22"/>
          <w:szCs w:val="24"/>
        </w:rPr>
        <w:t>場面や、</w:t>
      </w:r>
      <w:r w:rsidR="00B4618D" w:rsidRPr="00AB2B01">
        <w:rPr>
          <w:rFonts w:ascii="メイリオ" w:eastAsia="メイリオ" w:hAnsi="メイリオ" w:cs="メイリオ" w:hint="eastAsia"/>
          <w:sz w:val="22"/>
          <w:szCs w:val="24"/>
        </w:rPr>
        <w:t>異なる</w:t>
      </w:r>
      <w:r w:rsidR="00AB2B01" w:rsidRPr="00AB2B01">
        <w:rPr>
          <w:rFonts w:ascii="メイリオ" w:eastAsia="メイリオ" w:hAnsi="メイリオ" w:cs="メイリオ" w:hint="eastAsia"/>
          <w:sz w:val="22"/>
          <w:szCs w:val="24"/>
        </w:rPr>
        <w:t>障がい種別</w:t>
      </w:r>
      <w:r w:rsidRPr="00AB2B01">
        <w:rPr>
          <w:rFonts w:ascii="メイリオ" w:eastAsia="メイリオ" w:hAnsi="メイリオ" w:cs="メイリオ" w:hint="eastAsia"/>
          <w:sz w:val="22"/>
          <w:szCs w:val="24"/>
        </w:rPr>
        <w:t>に関</w:t>
      </w:r>
      <w:r w:rsidR="00AB2B01" w:rsidRPr="00AB2B01">
        <w:rPr>
          <w:rFonts w:ascii="メイリオ" w:eastAsia="メイリオ" w:hAnsi="メイリオ" w:cs="メイリオ" w:hint="eastAsia"/>
          <w:sz w:val="22"/>
          <w:szCs w:val="24"/>
        </w:rPr>
        <w:t>し</w:t>
      </w:r>
      <w:r w:rsidRPr="00AB2B01">
        <w:rPr>
          <w:rFonts w:ascii="メイリオ" w:eastAsia="メイリオ" w:hAnsi="メイリオ" w:cs="メイリオ" w:hint="eastAsia"/>
          <w:sz w:val="22"/>
          <w:szCs w:val="24"/>
        </w:rPr>
        <w:t>ても、広く活用できる内容ですので、対応するときのヒントにしてください。</w:t>
      </w:r>
    </w:p>
    <w:p w:rsidR="007E74DC" w:rsidRPr="00AB2B01" w:rsidRDefault="007E74DC" w:rsidP="007E74DC">
      <w:pPr>
        <w:widowControl/>
        <w:spacing w:line="0" w:lineRule="atLeast"/>
        <w:ind w:firstLineChars="100" w:firstLine="220"/>
        <w:jc w:val="left"/>
        <w:rPr>
          <w:rFonts w:ascii="メイリオ" w:eastAsia="メイリオ" w:hAnsi="メイリオ" w:cs="メイリオ"/>
          <w:sz w:val="22"/>
          <w:szCs w:val="24"/>
        </w:rPr>
      </w:pPr>
      <w:r w:rsidRPr="00AB2B01">
        <w:rPr>
          <w:rFonts w:ascii="メイリオ" w:eastAsia="メイリオ" w:hAnsi="メイリオ" w:cs="メイリオ" w:hint="eastAsia"/>
          <w:sz w:val="22"/>
          <w:szCs w:val="24"/>
        </w:rPr>
        <w:t>また、障がいは多様で</w:t>
      </w:r>
      <w:r w:rsidR="00D10619" w:rsidRPr="00AB2B01">
        <w:rPr>
          <w:rFonts w:ascii="メイリオ" w:eastAsia="メイリオ" w:hAnsi="メイリオ" w:cs="メイリオ" w:hint="eastAsia"/>
          <w:sz w:val="22"/>
          <w:szCs w:val="24"/>
        </w:rPr>
        <w:t>、</w:t>
      </w:r>
      <w:r w:rsidRPr="00AB2B01">
        <w:rPr>
          <w:rFonts w:ascii="メイリオ" w:eastAsia="メイリオ" w:hAnsi="メイリオ" w:cs="メイリオ" w:hint="eastAsia"/>
          <w:sz w:val="22"/>
          <w:szCs w:val="24"/>
        </w:rPr>
        <w:t>個々人で異なるため、この事例集に掲載されている事例に類似したできごとであっても、そこで求められる対応は、掲載されているものと異なることがあります。このガイドラインを参考にしつつも、実際の事案においては柔軟な対応が求められますので、個別の事案ごとに、具体的場面や状況に応じて総合的・客観的に判断して下さい。</w:t>
      </w:r>
    </w:p>
    <w:p w:rsidR="007E74DC" w:rsidRPr="003F5D2D" w:rsidRDefault="007E74DC" w:rsidP="00AB2B01">
      <w:pPr>
        <w:widowControl/>
        <w:tabs>
          <w:tab w:val="left" w:pos="1290"/>
          <w:tab w:val="left" w:pos="1890"/>
        </w:tabs>
        <w:spacing w:after="240"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sz w:val="22"/>
          <w:szCs w:val="24"/>
        </w:rPr>
        <w:tab/>
      </w:r>
      <w:r w:rsidR="00AB2B01">
        <w:rPr>
          <w:rFonts w:ascii="メイリオ" w:eastAsia="メイリオ" w:hAnsi="メイリオ" w:cs="メイリオ"/>
          <w:sz w:val="22"/>
          <w:szCs w:val="24"/>
        </w:rPr>
        <w:tab/>
      </w:r>
    </w:p>
    <w:p w:rsidR="007E74DC"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Pr>
          <w:rFonts w:ascii="メイリオ" w:eastAsia="メイリオ" w:hAnsi="メイリオ" w:cs="メイリオ" w:hint="eastAsia"/>
          <w:sz w:val="22"/>
          <w:szCs w:val="24"/>
        </w:rPr>
        <w:t>「不当な差別的取扱い」について</w:t>
      </w:r>
    </w:p>
    <w:p w:rsidR="007E74DC" w:rsidRDefault="007E74DC" w:rsidP="007E74DC">
      <w:pPr>
        <w:widowControl/>
        <w:spacing w:after="240"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7E74DC"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Pr>
          <w:rFonts w:ascii="メイリオ" w:eastAsia="メイリオ" w:hAnsi="メイリオ" w:cs="メイリオ" w:hint="eastAsia"/>
          <w:sz w:val="22"/>
          <w:szCs w:val="24"/>
        </w:rPr>
        <w:t>「望ましい合理的配慮」について</w:t>
      </w:r>
    </w:p>
    <w:p w:rsidR="008E4D43" w:rsidRPr="004A4EE2" w:rsidRDefault="007E74DC" w:rsidP="008E4D43">
      <w:pPr>
        <w:spacing w:line="0" w:lineRule="atLeast"/>
        <w:ind w:firstLineChars="100" w:firstLine="220"/>
        <w:rPr>
          <w:rFonts w:ascii="メイリオ" w:eastAsia="メイリオ" w:hAnsi="メイリオ" w:cs="メイリオ"/>
          <w:sz w:val="22"/>
          <w:szCs w:val="24"/>
        </w:rPr>
      </w:pPr>
      <w:r w:rsidRPr="008E4D43">
        <w:rPr>
          <w:rFonts w:ascii="メイリオ" w:eastAsia="メイリオ" w:hAnsi="メイリオ" w:cs="メイリオ" w:hint="eastAsia"/>
          <w:sz w:val="22"/>
          <w:szCs w:val="24"/>
        </w:rPr>
        <w:t>合理的配慮は障がいの特性や配慮が求められる具体的場面や状況に応じて異なり、多様で個別性の高いものです。</w:t>
      </w:r>
      <w:r w:rsidR="008E4D43" w:rsidRPr="008E4D43">
        <w:rPr>
          <w:rFonts w:ascii="メイリオ" w:eastAsia="メイリオ" w:hAnsi="メイリオ" w:cs="メイリオ" w:hint="eastAsia"/>
          <w:sz w:val="22"/>
          <w:szCs w:val="24"/>
        </w:rPr>
        <w:t>合理的配慮</w:t>
      </w:r>
      <w:r w:rsidR="008E4D43">
        <w:rPr>
          <w:rFonts w:ascii="メイリオ" w:eastAsia="メイリオ" w:hAnsi="メイリオ" w:cs="メイリオ" w:hint="eastAsia"/>
          <w:sz w:val="22"/>
          <w:szCs w:val="24"/>
        </w:rPr>
        <w:t>の内容</w:t>
      </w:r>
      <w:r w:rsidR="00D159B0" w:rsidRPr="004A4EE2">
        <w:rPr>
          <w:rFonts w:ascii="メイリオ" w:eastAsia="メイリオ" w:hAnsi="メイリオ" w:cs="メイリオ" w:hint="eastAsia"/>
          <w:sz w:val="22"/>
          <w:szCs w:val="24"/>
        </w:rPr>
        <w:t>としては</w:t>
      </w:r>
      <w:r w:rsidR="008E4D43" w:rsidRPr="004A4EE2">
        <w:rPr>
          <w:rFonts w:ascii="メイリオ" w:eastAsia="メイリオ" w:hAnsi="メイリオ" w:cs="メイリオ" w:hint="eastAsia"/>
          <w:sz w:val="22"/>
          <w:szCs w:val="24"/>
        </w:rPr>
        <w:t>、「物理的環境への配慮（車いす利用者のために段差に携帯スロープを渡すなど）」、「意思疎通の配慮（筆談や読み上げ、手話などによるコミュニケーション、わかりやすい表現を使って説明をするなど）」</w:t>
      </w:r>
      <w:r w:rsidR="00E75CC6" w:rsidRPr="004A4EE2">
        <w:rPr>
          <w:rFonts w:ascii="メイリオ" w:eastAsia="メイリオ" w:hAnsi="メイリオ" w:cs="メイリオ" w:hint="eastAsia"/>
          <w:sz w:val="22"/>
          <w:szCs w:val="24"/>
        </w:rPr>
        <w:t>、「</w:t>
      </w:r>
      <w:r w:rsidR="008E4D43" w:rsidRPr="004A4EE2">
        <w:rPr>
          <w:rFonts w:ascii="メイリオ" w:eastAsia="メイリオ" w:hAnsi="メイリオ" w:cs="メイリオ" w:hint="eastAsia"/>
          <w:sz w:val="22"/>
          <w:szCs w:val="24"/>
        </w:rPr>
        <w:t>ルール・慣行の</w:t>
      </w:r>
      <w:r w:rsidR="00E75CC6" w:rsidRPr="004A4EE2">
        <w:rPr>
          <w:rFonts w:ascii="メイリオ" w:eastAsia="メイリオ" w:hAnsi="メイリオ" w:cs="メイリオ" w:hint="eastAsia"/>
          <w:sz w:val="22"/>
          <w:szCs w:val="24"/>
        </w:rPr>
        <w:t>柔軟な</w:t>
      </w:r>
      <w:r w:rsidR="008E4D43" w:rsidRPr="004A4EE2">
        <w:rPr>
          <w:rFonts w:ascii="メイリオ" w:eastAsia="メイリオ" w:hAnsi="メイリオ" w:cs="メイリオ" w:hint="eastAsia"/>
          <w:sz w:val="22"/>
          <w:szCs w:val="24"/>
        </w:rPr>
        <w:t>変更（休憩時間の延長など）」などが挙げられます。</w:t>
      </w:r>
    </w:p>
    <w:p w:rsidR="007E74DC" w:rsidRPr="004A4EE2" w:rsidRDefault="007E74DC" w:rsidP="006E6A1C">
      <w:pPr>
        <w:spacing w:after="240" w:line="0" w:lineRule="atLeast"/>
        <w:ind w:firstLineChars="100" w:firstLine="220"/>
        <w:rPr>
          <w:rFonts w:ascii="メイリオ" w:eastAsia="メイリオ" w:hAnsi="メイリオ" w:cs="メイリオ"/>
          <w:sz w:val="22"/>
          <w:szCs w:val="24"/>
        </w:rPr>
      </w:pPr>
      <w:r w:rsidRPr="004A4EE2">
        <w:rPr>
          <w:rFonts w:ascii="メイリオ" w:eastAsia="メイリオ" w:hAnsi="メイリオ" w:cs="メイリオ" w:hint="eastAsia"/>
          <w:sz w:val="22"/>
          <w:szCs w:val="24"/>
        </w:rPr>
        <w:t>ガイドラインでは望ましい合理的配慮の事例を記載していますが、一律に必ず実施することを求めるものではありません。また、望ましい合理的配慮として記載されている事例以外の合理的配慮もあります。</w:t>
      </w:r>
    </w:p>
    <w:p w:rsidR="007E74DC" w:rsidRPr="004A4EE2" w:rsidRDefault="007E74DC" w:rsidP="007E74DC">
      <w:pPr>
        <w:widowControl/>
        <w:spacing w:line="0" w:lineRule="atLeast"/>
        <w:ind w:firstLineChars="100" w:firstLine="220"/>
        <w:jc w:val="left"/>
        <w:rPr>
          <w:rFonts w:ascii="メイリオ" w:eastAsia="メイリオ" w:hAnsi="メイリオ" w:cs="メイリオ"/>
          <w:sz w:val="22"/>
          <w:szCs w:val="24"/>
        </w:rPr>
      </w:pPr>
    </w:p>
    <w:p w:rsidR="007E74DC" w:rsidRPr="004A4EE2"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t>「環境の整備」について</w:t>
      </w:r>
    </w:p>
    <w:p w:rsidR="007E74DC" w:rsidRPr="00B1756C" w:rsidRDefault="007E74DC" w:rsidP="007E74DC">
      <w:pPr>
        <w:widowControl/>
        <w:spacing w:line="0" w:lineRule="atLeast"/>
        <w:ind w:firstLineChars="100" w:firstLine="22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t>環境の整備は、個々の障がいのある人に対して行なわれる合理的配慮を的確に行うための</w:t>
      </w:r>
      <w:r w:rsidR="00D159B0" w:rsidRPr="004A4EE2">
        <w:rPr>
          <w:rFonts w:ascii="メイリオ" w:eastAsia="メイリオ" w:hAnsi="メイリオ" w:cs="メイリオ" w:hint="eastAsia"/>
          <w:sz w:val="22"/>
          <w:szCs w:val="24"/>
        </w:rPr>
        <w:t>不特定多数の障がいのある人を主な対象とする</w:t>
      </w:r>
      <w:r w:rsidRPr="004A4EE2">
        <w:rPr>
          <w:rFonts w:ascii="メイリオ" w:eastAsia="メイリオ" w:hAnsi="メイリオ" w:cs="メイリオ" w:hint="eastAsia"/>
          <w:sz w:val="22"/>
          <w:szCs w:val="24"/>
        </w:rPr>
        <w:t>事前的改善措置（いわゆるバリアフリー法に基づく公共施設や交通機関におけるバリアフリー化など）として位置づけられています。ガイドライン</w:t>
      </w:r>
      <w:r w:rsidRPr="00B1756C">
        <w:rPr>
          <w:rFonts w:ascii="メイリオ" w:eastAsia="メイリオ" w:hAnsi="メイリオ" w:cs="メイリオ" w:hint="eastAsia"/>
          <w:sz w:val="22"/>
          <w:szCs w:val="24"/>
        </w:rPr>
        <w:t>では環境の整備の事例を記載していますが、一律に必ず実施することを求めるものではありません。また、環境の整備として記載されている事例以外の</w:t>
      </w:r>
      <w:r w:rsidR="00D10619" w:rsidRPr="00B1756C">
        <w:rPr>
          <w:rFonts w:ascii="メイリオ" w:eastAsia="メイリオ" w:hAnsi="メイリオ" w:cs="メイリオ" w:hint="eastAsia"/>
          <w:sz w:val="22"/>
          <w:szCs w:val="24"/>
        </w:rPr>
        <w:t>環境の整備</w:t>
      </w:r>
      <w:r w:rsidRPr="00B1756C">
        <w:rPr>
          <w:rFonts w:ascii="メイリオ" w:eastAsia="メイリオ" w:hAnsi="メイリオ" w:cs="メイリオ" w:hint="eastAsia"/>
          <w:sz w:val="22"/>
          <w:szCs w:val="24"/>
        </w:rPr>
        <w:t>もあります。</w:t>
      </w:r>
    </w:p>
    <w:p w:rsidR="007E74DC" w:rsidRPr="00B1756C" w:rsidRDefault="00B1756C" w:rsidP="00B1756C">
      <w:pPr>
        <w:widowControl/>
        <w:tabs>
          <w:tab w:val="left" w:pos="840"/>
        </w:tabs>
        <w:spacing w:line="0" w:lineRule="atLeast"/>
        <w:jc w:val="left"/>
        <w:rPr>
          <w:rFonts w:ascii="メイリオ" w:eastAsia="メイリオ" w:hAnsi="メイリオ" w:cs="メイリオ"/>
        </w:rPr>
      </w:pPr>
      <w:r w:rsidRPr="00B1756C">
        <w:rPr>
          <w:rFonts w:ascii="メイリオ" w:eastAsia="メイリオ" w:hAnsi="メイリオ" w:cs="メイリオ"/>
        </w:rPr>
        <w:tab/>
      </w:r>
    </w:p>
    <w:p w:rsidR="00276D1C" w:rsidRPr="00B1756C" w:rsidRDefault="00B4618D" w:rsidP="00276D1C">
      <w:pPr>
        <w:pStyle w:val="ac"/>
        <w:widowControl/>
        <w:numPr>
          <w:ilvl w:val="0"/>
          <w:numId w:val="11"/>
        </w:numPr>
        <w:spacing w:line="0" w:lineRule="atLeast"/>
        <w:ind w:leftChars="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w:t>
      </w:r>
      <w:r w:rsidR="007E74DC" w:rsidRPr="00B1756C">
        <w:rPr>
          <w:rFonts w:ascii="メイリオ" w:eastAsia="メイリオ" w:hAnsi="メイリオ" w:cs="メイリオ" w:hint="eastAsia"/>
          <w:sz w:val="22"/>
          <w:szCs w:val="24"/>
        </w:rPr>
        <w:t>不適切な行為」について</w:t>
      </w:r>
    </w:p>
    <w:p w:rsidR="00276D1C" w:rsidRPr="00B1756C" w:rsidRDefault="00276D1C" w:rsidP="00276D1C">
      <w:pPr>
        <w:widowControl/>
        <w:spacing w:line="0" w:lineRule="atLeast"/>
        <w:ind w:firstLineChars="100" w:firstLine="220"/>
        <w:jc w:val="left"/>
        <w:rPr>
          <w:rFonts w:ascii="メイリオ" w:eastAsia="メイリオ" w:hAnsi="メイリオ" w:cs="メイリオ"/>
          <w:sz w:val="22"/>
          <w:szCs w:val="24"/>
        </w:rPr>
      </w:pPr>
      <w:r w:rsidRPr="00B1756C">
        <w:rPr>
          <w:rFonts w:ascii="メイリオ" w:eastAsia="メイリオ" w:hAnsi="メイリオ" w:cs="メイリオ" w:hint="eastAsia"/>
          <w:bCs/>
          <w:sz w:val="22"/>
        </w:rPr>
        <w:t>大阪府では、</w:t>
      </w:r>
      <w:r w:rsidR="006D6758" w:rsidRPr="006D6758">
        <w:rPr>
          <w:rFonts w:ascii="メイリオ" w:eastAsia="メイリオ" w:hAnsi="メイリオ" w:cs="メイリオ" w:hint="eastAsia"/>
          <w:bCs/>
          <w:sz w:val="22"/>
        </w:rPr>
        <w:t>サービスの拒否等といった法上の差別の類型には該当しないが、障がいのある人に対する不適切な発言や態度のあった内容の事例については、「不適切な行為」として整理しています。</w:t>
      </w:r>
    </w:p>
    <w:p w:rsidR="007E74DC" w:rsidRPr="00B1756C" w:rsidRDefault="007E74DC" w:rsidP="007E74DC">
      <w:pPr>
        <w:pStyle w:val="ac"/>
        <w:spacing w:line="0" w:lineRule="atLeast"/>
        <w:ind w:leftChars="0" w:left="0" w:firstLineChars="100" w:firstLine="22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不適切な行為として事例に記載されていないものは、不適切ではないということで</w:t>
      </w:r>
      <w:r w:rsidR="00D10619" w:rsidRPr="00B1756C">
        <w:rPr>
          <w:rFonts w:ascii="メイリオ" w:eastAsia="メイリオ" w:hAnsi="メイリオ" w:cs="メイリオ" w:hint="eastAsia"/>
          <w:sz w:val="22"/>
          <w:szCs w:val="24"/>
        </w:rPr>
        <w:t>はありません。また、記載されている事例であっても、不適切な行為</w:t>
      </w:r>
      <w:r w:rsidRPr="00B1756C">
        <w:rPr>
          <w:rFonts w:ascii="メイリオ" w:eastAsia="メイリオ" w:hAnsi="メイリオ" w:cs="メイリオ" w:hint="eastAsia"/>
          <w:sz w:val="22"/>
          <w:szCs w:val="24"/>
        </w:rPr>
        <w:t>かどうかは、個別の事案ごとに</w:t>
      </w:r>
      <w:r w:rsidR="00D10619" w:rsidRPr="00B1756C">
        <w:rPr>
          <w:rFonts w:ascii="メイリオ" w:eastAsia="メイリオ" w:hAnsi="メイリオ" w:cs="メイリオ" w:hint="eastAsia"/>
          <w:sz w:val="22"/>
          <w:szCs w:val="24"/>
        </w:rPr>
        <w:t>考えていく必要があります</w:t>
      </w:r>
      <w:r w:rsidRPr="00B1756C">
        <w:rPr>
          <w:rFonts w:ascii="メイリオ" w:eastAsia="メイリオ" w:hAnsi="メイリオ" w:cs="メイリオ" w:hint="eastAsia"/>
          <w:sz w:val="22"/>
          <w:szCs w:val="24"/>
        </w:rPr>
        <w:t>。</w:t>
      </w:r>
    </w:p>
    <w:p w:rsidR="00A75178" w:rsidRPr="007E74DC" w:rsidRDefault="007E74DC" w:rsidP="007E74DC">
      <w:pPr>
        <w:widowControl/>
        <w:tabs>
          <w:tab w:val="left" w:pos="1620"/>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sz w:val="22"/>
          <w:szCs w:val="24"/>
        </w:rPr>
        <w:tab/>
      </w:r>
    </w:p>
    <w:p w:rsidR="006C3CF9" w:rsidRPr="00D1282A" w:rsidRDefault="00017566" w:rsidP="00A75178">
      <w:pPr>
        <w:widowControl/>
        <w:spacing w:line="0" w:lineRule="atLeast"/>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w:t>
      </w:r>
      <w:r w:rsidR="009462DE" w:rsidRPr="00D1282A">
        <w:rPr>
          <w:rFonts w:ascii="メイリオ" w:eastAsia="メイリオ" w:hAnsi="メイリオ" w:cs="メイリオ" w:hint="eastAsia"/>
          <w:b/>
          <w:sz w:val="24"/>
          <w:szCs w:val="28"/>
        </w:rPr>
        <w:t>３</w:t>
      </w:r>
      <w:r w:rsidRPr="00D1282A">
        <w:rPr>
          <w:rFonts w:ascii="メイリオ" w:eastAsia="メイリオ" w:hAnsi="メイリオ" w:cs="メイリオ" w:hint="eastAsia"/>
          <w:b/>
          <w:sz w:val="24"/>
          <w:szCs w:val="28"/>
        </w:rPr>
        <w:t>）</w:t>
      </w:r>
      <w:r w:rsidR="00A75178">
        <w:rPr>
          <w:rFonts w:ascii="メイリオ" w:eastAsia="メイリオ" w:hAnsi="メイリオ" w:cs="メイリオ" w:hint="eastAsia"/>
          <w:b/>
          <w:sz w:val="24"/>
          <w:szCs w:val="28"/>
        </w:rPr>
        <w:t>ガイドラインの</w:t>
      </w:r>
      <w:r w:rsidRPr="00D1282A">
        <w:rPr>
          <w:rFonts w:ascii="メイリオ" w:eastAsia="メイリオ" w:hAnsi="メイリオ" w:cs="メイリオ" w:hint="eastAsia"/>
          <w:b/>
          <w:sz w:val="24"/>
          <w:szCs w:val="28"/>
        </w:rPr>
        <w:t>定期的な見直し</w:t>
      </w:r>
    </w:p>
    <w:p w:rsidR="009A45A0" w:rsidRDefault="00017566"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今後、ガイド</w:t>
      </w:r>
      <w:r w:rsidR="00100D3E">
        <w:rPr>
          <w:rFonts w:ascii="メイリオ" w:eastAsia="メイリオ" w:hAnsi="メイリオ" w:cs="メイリオ" w:hint="eastAsia"/>
          <w:sz w:val="22"/>
          <w:szCs w:val="24"/>
        </w:rPr>
        <w:t>ラインは、国の動向等を含め、状況の変化等に応じて適切に見直しを行います</w:t>
      </w:r>
      <w:r w:rsidRPr="00D1282A">
        <w:rPr>
          <w:rFonts w:ascii="メイリオ" w:eastAsia="メイリオ" w:hAnsi="メイリオ" w:cs="メイリオ" w:hint="eastAsia"/>
          <w:sz w:val="22"/>
          <w:szCs w:val="24"/>
        </w:rPr>
        <w:t>。また、ガイドラインに記載する事例についても、実際の相談における対応事例を積み上げて、</w:t>
      </w:r>
      <w:r w:rsidR="006C3CF9" w:rsidRPr="00D1282A">
        <w:rPr>
          <w:rFonts w:ascii="メイリオ" w:eastAsia="メイリオ" w:hAnsi="メイリオ" w:cs="メイリオ" w:hint="eastAsia"/>
          <w:sz w:val="22"/>
          <w:szCs w:val="24"/>
        </w:rPr>
        <w:t>よりわかりやすいガイドラインとなるように、充実を図っていきます。</w:t>
      </w:r>
    </w:p>
    <w:p w:rsidR="009A45A0" w:rsidRDefault="009A45A0" w:rsidP="009A45A0">
      <w:pPr>
        <w:widowControl/>
        <w:spacing w:line="0" w:lineRule="atLeast"/>
        <w:ind w:firstLineChars="100" w:firstLine="220"/>
        <w:jc w:val="left"/>
        <w:rPr>
          <w:rFonts w:ascii="メイリオ" w:eastAsia="メイリオ" w:hAnsi="メイリオ" w:cs="メイリオ"/>
          <w:sz w:val="22"/>
          <w:szCs w:val="24"/>
        </w:rPr>
      </w:pPr>
    </w:p>
    <w:p w:rsidR="009A45A0" w:rsidRPr="00356888" w:rsidRDefault="009A45A0" w:rsidP="009A45A0">
      <w:pPr>
        <w:widowControl/>
        <w:spacing w:line="0" w:lineRule="atLeast"/>
        <w:jc w:val="left"/>
        <w:rPr>
          <w:rFonts w:ascii="メイリオ" w:eastAsia="メイリオ" w:hAnsi="メイリオ" w:cs="メイリオ"/>
          <w:b/>
          <w:sz w:val="24"/>
          <w:szCs w:val="28"/>
        </w:rPr>
      </w:pPr>
      <w:r w:rsidRPr="00356888">
        <w:rPr>
          <w:rFonts w:ascii="メイリオ" w:eastAsia="メイリオ" w:hAnsi="メイリオ" w:cs="メイリオ" w:hint="eastAsia"/>
          <w:b/>
          <w:sz w:val="24"/>
          <w:szCs w:val="28"/>
        </w:rPr>
        <w:t>（４）雇用分野の取扱い</w:t>
      </w:r>
      <w:r w:rsidRPr="00356888">
        <w:rPr>
          <w:rFonts w:ascii="メイリオ" w:eastAsia="メイリオ" w:hAnsi="メイリオ" w:cs="メイリオ" w:hint="eastAsia"/>
          <w:b/>
          <w:sz w:val="24"/>
          <w:szCs w:val="28"/>
        </w:rPr>
        <w:tab/>
      </w:r>
      <w:r w:rsidRPr="00356888">
        <w:rPr>
          <w:rFonts w:ascii="メイリオ" w:eastAsia="メイリオ" w:hAnsi="メイリオ" w:cs="メイリオ" w:hint="eastAsia"/>
          <w:b/>
          <w:sz w:val="24"/>
          <w:szCs w:val="28"/>
        </w:rPr>
        <w:tab/>
      </w:r>
    </w:p>
    <w:p w:rsidR="009A45A0" w:rsidRDefault="009A45A0" w:rsidP="009A45A0">
      <w:pPr>
        <w:widowControl/>
        <w:spacing w:line="0" w:lineRule="atLeast"/>
        <w:ind w:firstLineChars="100" w:firstLine="220"/>
        <w:jc w:val="left"/>
        <w:rPr>
          <w:rFonts w:ascii="メイリオ" w:eastAsia="メイリオ" w:hAnsi="メイリオ" w:cs="メイリオ"/>
          <w:sz w:val="22"/>
          <w:szCs w:val="28"/>
        </w:rPr>
      </w:pPr>
      <w:r w:rsidRPr="00356888">
        <w:rPr>
          <w:rFonts w:ascii="メイリオ" w:eastAsia="メイリオ" w:hAnsi="メイリオ" w:cs="メイリオ" w:hint="eastAsia"/>
          <w:sz w:val="22"/>
          <w:szCs w:val="28"/>
        </w:rPr>
        <w:t>行政機関等や事業者が事業主としての立場で労働者に対して行う取扱いについては、障害者差別解消法ではなく、「障害者の雇用の促進等に関する法律」で定められているため、このガイドラインでは対象としていません。</w:t>
      </w:r>
    </w:p>
    <w:p w:rsidR="00AA393D" w:rsidRPr="00356888" w:rsidRDefault="00AA393D" w:rsidP="009A45A0">
      <w:pPr>
        <w:widowControl/>
        <w:spacing w:line="0" w:lineRule="atLeast"/>
        <w:ind w:firstLineChars="100" w:firstLine="220"/>
        <w:jc w:val="left"/>
        <w:rPr>
          <w:rFonts w:ascii="メイリオ" w:eastAsia="メイリオ" w:hAnsi="メイリオ" w:cs="メイリオ"/>
          <w:sz w:val="22"/>
          <w:szCs w:val="28"/>
        </w:rPr>
      </w:pPr>
    </w:p>
    <w:p w:rsidR="00AA393D" w:rsidRPr="004C1713" w:rsidRDefault="00AA393D" w:rsidP="00AA393D">
      <w:pPr>
        <w:pStyle w:val="ac"/>
        <w:numPr>
          <w:ilvl w:val="0"/>
          <w:numId w:val="36"/>
        </w:numPr>
        <w:spacing w:line="0" w:lineRule="atLeast"/>
        <w:ind w:leftChars="0"/>
        <w:rPr>
          <w:rFonts w:ascii="メイリオ" w:eastAsia="メイリオ" w:hAnsi="メイリオ" w:cs="メイリオ"/>
          <w:szCs w:val="21"/>
        </w:rPr>
      </w:pPr>
      <w:r w:rsidRPr="004C1713">
        <w:rPr>
          <w:rFonts w:ascii="メイリオ" w:eastAsia="メイリオ" w:hAnsi="メイリオ" w:cs="メイリオ" w:hint="eastAsia"/>
          <w:szCs w:val="21"/>
        </w:rPr>
        <w:t>雇用の分野における、禁止される差別や合理的配慮の主な具体例については、国から差別禁止・合理的配慮指針が出されています。</w:t>
      </w:r>
    </w:p>
    <w:p w:rsidR="00AA393D" w:rsidRPr="004C1713" w:rsidRDefault="00AA393D" w:rsidP="00AA393D">
      <w:pPr>
        <w:spacing w:line="0" w:lineRule="atLeast"/>
        <w:ind w:leftChars="200" w:left="420" w:right="84"/>
        <w:outlineLvl w:val="1"/>
        <w:rPr>
          <w:rFonts w:ascii="メイリオ" w:eastAsia="メイリオ" w:hAnsi="メイリオ" w:cs="メイリオ"/>
          <w:szCs w:val="21"/>
        </w:rPr>
      </w:pPr>
      <w:r w:rsidRPr="004C1713">
        <w:rPr>
          <w:rFonts w:ascii="メイリオ" w:eastAsia="メイリオ" w:hAnsi="メイリオ" w:cs="メイリオ" w:hint="eastAsia"/>
          <w:szCs w:val="21"/>
        </w:rPr>
        <w:t>厚生労働省ホームページ「</w:t>
      </w:r>
      <w:r w:rsidRPr="004C1713">
        <w:rPr>
          <w:rFonts w:ascii="メイリオ" w:eastAsia="メイリオ" w:hAnsi="メイリオ" w:cs="メイリオ" w:hint="eastAsia"/>
          <w:kern w:val="36"/>
          <w:szCs w:val="21"/>
        </w:rPr>
        <w:t>平成28年4月（一部公布日又は平成30年4月）より、改正障害者雇用促進法が施行されました。」</w:t>
      </w:r>
      <w:r w:rsidRPr="004C1713">
        <w:rPr>
          <w:rFonts w:ascii="メイリオ" w:eastAsia="メイリオ" w:hAnsi="メイリオ" w:cs="メイリオ" w:hint="eastAsia"/>
          <w:szCs w:val="21"/>
        </w:rPr>
        <w:t>を参照ください。</w:t>
      </w:r>
    </w:p>
    <w:p w:rsidR="00AA393D" w:rsidRPr="004F0567" w:rsidRDefault="00540A98" w:rsidP="00AA393D">
      <w:pPr>
        <w:spacing w:line="0" w:lineRule="atLeast"/>
        <w:ind w:leftChars="200" w:left="420"/>
        <w:rPr>
          <w:rFonts w:ascii="メイリオ" w:eastAsia="メイリオ" w:hAnsi="メイリオ" w:cs="メイリオ"/>
          <w:szCs w:val="21"/>
        </w:rPr>
      </w:pPr>
      <w:hyperlink r:id="rId13" w:history="1">
        <w:r w:rsidR="00AA393D" w:rsidRPr="004C1713">
          <w:rPr>
            <w:rStyle w:val="ad"/>
            <w:rFonts w:ascii="メイリオ" w:eastAsia="メイリオ" w:hAnsi="メイリオ" w:cs="メイリオ"/>
            <w:szCs w:val="21"/>
          </w:rPr>
          <w:t>http://www.mhlw.go.jp/stf/seisakunitsuite/bunya/koyou_roudou/koyou/shougaishakoyou/shougaisha_h25/index.html</w:t>
        </w:r>
      </w:hyperlink>
    </w:p>
    <w:p w:rsidR="00DD3082" w:rsidRPr="00D1282A" w:rsidRDefault="00DD3082" w:rsidP="00AA393D">
      <w:pPr>
        <w:widowControl/>
        <w:spacing w:line="0" w:lineRule="atLeast"/>
        <w:ind w:firstLineChars="100" w:firstLine="240"/>
        <w:jc w:val="left"/>
        <w:rPr>
          <w:rFonts w:ascii="メイリオ" w:eastAsia="メイリオ" w:hAnsi="メイリオ" w:cs="メイリオ"/>
          <w:sz w:val="24"/>
          <w:szCs w:val="28"/>
        </w:rPr>
      </w:pPr>
      <w:r w:rsidRPr="00D1282A">
        <w:rPr>
          <w:rFonts w:ascii="メイリオ" w:eastAsia="メイリオ" w:hAnsi="メイリオ" w:cs="メイリオ"/>
          <w:sz w:val="24"/>
          <w:szCs w:val="28"/>
        </w:rPr>
        <w:br w:type="page"/>
      </w:r>
    </w:p>
    <w:p w:rsidR="00017566" w:rsidRPr="00D1282A" w:rsidRDefault="00920A99" w:rsidP="00D1282A">
      <w:pPr>
        <w:widowControl/>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w:t>
      </w:r>
      <w:r w:rsidR="00017566" w:rsidRPr="00D1282A">
        <w:rPr>
          <w:rFonts w:ascii="メイリオ" w:eastAsia="メイリオ" w:hAnsi="メイリオ" w:cs="メイリオ" w:hint="eastAsia"/>
          <w:b/>
          <w:sz w:val="32"/>
          <w:szCs w:val="36"/>
        </w:rPr>
        <w:t xml:space="preserve">　対応のポイント</w:t>
      </w:r>
    </w:p>
    <w:p w:rsidR="006F6106" w:rsidRPr="00D1282A" w:rsidRDefault="006F6106"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障がいを理由とする差別をなくすためには、次のことが対応のポイントになります。</w:t>
      </w:r>
    </w:p>
    <w:p w:rsidR="00100D3E" w:rsidRPr="00A75178" w:rsidRDefault="00A75178" w:rsidP="00100D3E">
      <w:pPr>
        <w:widowControl/>
        <w:tabs>
          <w:tab w:val="left" w:pos="2805"/>
        </w:tabs>
        <w:spacing w:before="240" w:after="240" w:line="0" w:lineRule="atLeast"/>
        <w:jc w:val="center"/>
        <w:rPr>
          <w:rFonts w:ascii="メイリオ" w:eastAsia="メイリオ" w:hAnsi="メイリオ" w:cs="メイリオ"/>
          <w:sz w:val="24"/>
          <w:szCs w:val="24"/>
        </w:rPr>
      </w:pPr>
      <w:r w:rsidRPr="00A75178">
        <w:rPr>
          <w:rFonts w:ascii="メイリオ" w:eastAsia="メイリオ" w:hAnsi="メイリオ" w:cs="メイリオ"/>
          <w:noProof/>
        </w:rPr>
        <mc:AlternateContent>
          <mc:Choice Requires="wps">
            <w:drawing>
              <wp:anchor distT="0" distB="0" distL="114300" distR="114300" simplePos="0" relativeHeight="251876352" behindDoc="0" locked="0" layoutInCell="1" allowOverlap="1" wp14:anchorId="0C44EE8E" wp14:editId="4B806D17">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03C1" w:rsidRPr="006A6459" w:rsidRDefault="002203C1" w:rsidP="00100D3E">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31" type="#_x0000_t176" style="position:absolute;left:0;text-align:left;margin-left:335.5pt;margin-top:36.95pt;width:112.5pt;height:28.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" fillcolor="#fbd4b4 [1305]" strokecolor="#e36c0a [2409]" strokeweight="1pt">
                <v:textbox>
                  <w:txbxContent>
                    <w:p w:rsidR="002203C1" w:rsidRPr="006A6459" w:rsidRDefault="002203C1" w:rsidP="00100D3E">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v:textbox>
              </v:shape>
            </w:pict>
          </mc:Fallback>
        </mc:AlternateContent>
      </w:r>
      <w:r w:rsidR="00100D3E" w:rsidRPr="00A75178">
        <w:rPr>
          <w:rFonts w:ascii="メイリオ" w:eastAsia="メイリオ" w:hAnsi="メイリオ" w:cs="メイリオ"/>
          <w:noProof/>
        </w:rPr>
        <mc:AlternateContent>
          <mc:Choice Requires="wps">
            <w:drawing>
              <wp:anchor distT="0" distB="0" distL="114300" distR="114300" simplePos="0" relativeHeight="251875328" behindDoc="0" locked="0" layoutInCell="1" allowOverlap="1" wp14:anchorId="18E5EB57" wp14:editId="4782363B">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203C1" w:rsidRDefault="002203C1" w:rsidP="00100D3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フローチャート : 代替処理 18" o:spid="_x0000_s1032" type="#_x0000_t176" style="position:absolute;left:0;text-align:left;margin-left:59.25pt;margin-top:37.1pt;width:112.5pt;height:2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" fillcolor="#b8cce4 [1300]" strokecolor="#243f60 [1604]" strokeweight="1pt">
                <v:textbox>
                  <w:txbxContent>
                    <w:p w:rsidR="002203C1" w:rsidRDefault="002203C1" w:rsidP="00100D3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v:textbox>
              </v:shape>
            </w:pict>
          </mc:Fallback>
        </mc:AlternateContent>
      </w:r>
      <w:r w:rsidR="00D40D58" w:rsidRPr="00A75178">
        <w:rPr>
          <w:rFonts w:ascii="メイリオ" w:eastAsia="メイリオ" w:hAnsi="メイリオ" w:cs="メイリオ" w:hint="eastAsia"/>
          <w:b/>
          <w:sz w:val="28"/>
          <w:szCs w:val="28"/>
        </w:rPr>
        <w:t>【望ましくない対応例】</w:t>
      </w:r>
    </w:p>
    <w:p w:rsidR="00100D3E" w:rsidRPr="00B67AEC" w:rsidRDefault="00FB6921" w:rsidP="00100D3E">
      <w:pPr>
        <w:widowControl/>
        <w:spacing w:line="0" w:lineRule="atLeast"/>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69184" behindDoc="0" locked="0" layoutInCell="1" allowOverlap="1" wp14:anchorId="6967562A" wp14:editId="3C617634">
                <wp:simplePos x="0" y="0"/>
                <wp:positionH relativeFrom="column">
                  <wp:posOffset>3352800</wp:posOffset>
                </wp:positionH>
                <wp:positionV relativeFrom="paragraph">
                  <wp:posOffset>97790</wp:posOffset>
                </wp:positionV>
                <wp:extent cx="3295650" cy="1056640"/>
                <wp:effectExtent l="0" t="0" r="19050" b="101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56640"/>
                        </a:xfrm>
                        <a:prstGeom prst="rect">
                          <a:avLst/>
                        </a:prstGeom>
                        <a:solidFill>
                          <a:srgbClr val="FFFFFF"/>
                        </a:solidFill>
                        <a:ln w="19050">
                          <a:solidFill>
                            <a:schemeClr val="accent1"/>
                          </a:solidFill>
                          <a:prstDash val="solid"/>
                          <a:miter lim="800000"/>
                          <a:headEnd/>
                          <a:tailEnd/>
                        </a:ln>
                      </wps:spPr>
                      <wps:txbx>
                        <w:txbxContent>
                          <w:p w:rsidR="002203C1" w:rsidRPr="00F87F11" w:rsidRDefault="002203C1" w:rsidP="00100D3E">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2203C1" w:rsidRPr="00EF46ED" w:rsidRDefault="002203C1" w:rsidP="00EF46ED">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3" type="#_x0000_t202" style="position:absolute;margin-left:264pt;margin-top:7.7pt;width:259.5pt;height:8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" strokecolor="#4f81bd [3204]" strokeweight="1.5pt">
                <v:textbox>
                  <w:txbxContent>
                    <w:p w:rsidR="002203C1" w:rsidRPr="00F87F11" w:rsidRDefault="002203C1" w:rsidP="00100D3E">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2203C1" w:rsidRPr="00EF46ED" w:rsidRDefault="002203C1" w:rsidP="00EF46ED">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v:textbox>
              </v:shape>
            </w:pict>
          </mc:Fallback>
        </mc:AlternateContent>
      </w:r>
      <w:r w:rsidRPr="00B67AEC">
        <w:rPr>
          <w:rFonts w:ascii="メイリオ" w:eastAsia="メイリオ" w:hAnsi="メイリオ" w:cs="メイリオ" w:hint="eastAsia"/>
          <w:noProof/>
          <w:sz w:val="20"/>
        </w:rPr>
        <mc:AlternateContent>
          <mc:Choice Requires="wps">
            <w:drawing>
              <wp:anchor distT="0" distB="0" distL="114300" distR="114300" simplePos="0" relativeHeight="251870208" behindDoc="0" locked="0" layoutInCell="1" allowOverlap="1" wp14:anchorId="020086C8" wp14:editId="693F4A9F">
                <wp:simplePos x="0" y="0"/>
                <wp:positionH relativeFrom="column">
                  <wp:posOffset>-57150</wp:posOffset>
                </wp:positionH>
                <wp:positionV relativeFrom="paragraph">
                  <wp:posOffset>93345</wp:posOffset>
                </wp:positionV>
                <wp:extent cx="3333750" cy="1057275"/>
                <wp:effectExtent l="0" t="0" r="19050" b="2857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19050">
                          <a:solidFill>
                            <a:schemeClr val="accent1"/>
                          </a:solidFill>
                          <a:prstDash val="solid"/>
                          <a:miter lim="800000"/>
                          <a:headEnd/>
                          <a:tailEnd/>
                        </a:ln>
                      </wps:spPr>
                      <wps:txbx>
                        <w:txbxContent>
                          <w:p w:rsidR="002203C1" w:rsidRPr="00F87F11" w:rsidRDefault="002203C1"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2203C1" w:rsidRPr="00F87F11" w:rsidRDefault="002203C1"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7" o:spid="_x0000_s1034" type="#_x0000_t202" style="position:absolute;margin-left:-4.5pt;margin-top:7.35pt;width:262.5pt;height:8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" strokecolor="#4f81bd [3204]" strokeweight="1.5pt">
                <v:textbox>
                  <w:txbxContent>
                    <w:p w:rsidR="002203C1" w:rsidRPr="00F87F11" w:rsidRDefault="002203C1"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2203C1" w:rsidRPr="00F87F11" w:rsidRDefault="002203C1"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v:textbox>
              </v:shape>
            </w:pict>
          </mc:Fallback>
        </mc:AlternateContent>
      </w:r>
      <w:r w:rsidR="00DC20EF" w:rsidRPr="00B67AEC">
        <w:rPr>
          <w:rFonts w:ascii="メイリオ" w:eastAsia="メイリオ" w:hAnsi="メイリオ" w:cs="メイリオ" w:hint="eastAsia"/>
          <w:noProof/>
          <w:sz w:val="20"/>
        </w:rPr>
        <mc:AlternateContent>
          <mc:Choice Requires="wps">
            <w:drawing>
              <wp:anchor distT="0" distB="0" distL="114300" distR="114300" simplePos="0" relativeHeight="251872256" behindDoc="0" locked="0" layoutInCell="1" allowOverlap="1" wp14:anchorId="3C1E96CC" wp14:editId="7C8BE334">
                <wp:simplePos x="0" y="0"/>
                <wp:positionH relativeFrom="column">
                  <wp:posOffset>861060</wp:posOffset>
                </wp:positionH>
                <wp:positionV relativeFrom="paragraph">
                  <wp:posOffset>48260</wp:posOffset>
                </wp:positionV>
                <wp:extent cx="1136650" cy="1141095"/>
                <wp:effectExtent l="0" t="0" r="0" b="0"/>
                <wp:wrapNone/>
                <wp:docPr id="290" name="十字形 290"/>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90" o:spid="_x0000_s1026" type="#_x0000_t11" style="position:absolute;left:0;text-align:left;margin-left:67.8pt;margin-top:3.8pt;width:89.5pt;height:89.85pt;rotation:2892345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" adj="10064" fillcolor="#4f81bd [3204]" stroked="f" strokeweight="2pt">
                <v:fill opacity="26214f"/>
              </v:shape>
            </w:pict>
          </mc:Fallback>
        </mc:AlternateContent>
      </w:r>
      <w:r w:rsidR="00A75178" w:rsidRPr="00B67AEC">
        <w:rPr>
          <w:rFonts w:ascii="メイリオ" w:eastAsia="メイリオ" w:hAnsi="メイリオ" w:cs="メイリオ" w:hint="eastAsia"/>
          <w:noProof/>
          <w:sz w:val="20"/>
        </w:rPr>
        <mc:AlternateContent>
          <mc:Choice Requires="wps">
            <w:drawing>
              <wp:anchor distT="0" distB="0" distL="114300" distR="114300" simplePos="0" relativeHeight="251873280" behindDoc="0" locked="0" layoutInCell="1" allowOverlap="1" wp14:anchorId="1D982C97" wp14:editId="71F36981">
                <wp:simplePos x="0" y="0"/>
                <wp:positionH relativeFrom="column">
                  <wp:posOffset>4493260</wp:posOffset>
                </wp:positionH>
                <wp:positionV relativeFrom="paragraph">
                  <wp:posOffset>54610</wp:posOffset>
                </wp:positionV>
                <wp:extent cx="1136650" cy="1141095"/>
                <wp:effectExtent l="0" t="0" r="0" b="0"/>
                <wp:wrapNone/>
                <wp:docPr id="289" name="十字形 289"/>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十字形 289" o:spid="_x0000_s1026" type="#_x0000_t11" style="position:absolute;left:0;text-align:left;margin-left:353.8pt;margin-top:4.3pt;width:89.5pt;height:89.85pt;rotation:2894839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" adj="10064" fillcolor="#4f81bd [3204]" stroked="f" strokeweight="2pt">
                <v:fill opacity="26214f"/>
              </v:shape>
            </w:pict>
          </mc:Fallback>
        </mc:AlternateContent>
      </w: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6A6459" w:rsidP="00100D3E">
      <w:pPr>
        <w:widowControl/>
        <w:spacing w:line="0" w:lineRule="atLeast"/>
        <w:jc w:val="left"/>
        <w:rPr>
          <w:rFonts w:ascii="メイリオ" w:eastAsia="メイリオ" w:hAnsi="メイリオ" w:cs="メイリオ"/>
          <w:sz w:val="22"/>
          <w:szCs w:val="24"/>
        </w:rPr>
      </w:pPr>
      <w:r>
        <w:rPr>
          <w:rFonts w:ascii="メイリオ" w:eastAsia="メイリオ" w:hAnsi="メイリオ" w:cs="メイリオ"/>
          <w:noProof/>
          <w:sz w:val="22"/>
          <w:szCs w:val="24"/>
        </w:rPr>
        <mc:AlternateContent>
          <mc:Choice Requires="wps">
            <w:drawing>
              <wp:anchor distT="0" distB="0" distL="114300" distR="114300" simplePos="0" relativeHeight="251882496" behindDoc="0" locked="0" layoutInCell="1" allowOverlap="1" wp14:anchorId="22237319" wp14:editId="45035BE0">
                <wp:simplePos x="0" y="0"/>
                <wp:positionH relativeFrom="column">
                  <wp:posOffset>3352800</wp:posOffset>
                </wp:positionH>
                <wp:positionV relativeFrom="paragraph">
                  <wp:posOffset>156210</wp:posOffset>
                </wp:positionV>
                <wp:extent cx="3295650" cy="2933700"/>
                <wp:effectExtent l="0" t="266700" r="19050" b="19050"/>
                <wp:wrapNone/>
                <wp:docPr id="6" name="四角形吹き出し 6"/>
                <wp:cNvGraphicFramePr/>
                <a:graphic xmlns:a="http://schemas.openxmlformats.org/drawingml/2006/main">
                  <a:graphicData uri="http://schemas.microsoft.com/office/word/2010/wordprocessingShape">
                    <wps:wsp>
                      <wps:cNvSpPr/>
                      <wps:spPr>
                        <a:xfrm>
                          <a:off x="0" y="0"/>
                          <a:ext cx="32956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2203C1" w:rsidRPr="00EF46ED" w:rsidRDefault="002203C1" w:rsidP="005611C4">
                            <w:pPr>
                              <w:pStyle w:val="ac"/>
                              <w:widowControl/>
                              <w:numPr>
                                <w:ilvl w:val="0"/>
                                <w:numId w:val="25"/>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2203C1" w:rsidRPr="00EF46ED" w:rsidRDefault="002203C1" w:rsidP="00EF46ED">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2203C1" w:rsidRPr="00EF46ED" w:rsidRDefault="002203C1" w:rsidP="005611C4">
                            <w:pPr>
                              <w:pStyle w:val="ac"/>
                              <w:widowControl/>
                              <w:numPr>
                                <w:ilvl w:val="0"/>
                                <w:numId w:val="25"/>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35" type="#_x0000_t61" style="position:absolute;margin-left:264pt;margin-top:12.3pt;width:259.5pt;height:2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" adj="8761,-1833" fillcolor="#dbe5f1 [660]" strokecolor="#243f60 [1604]" strokeweight=".5pt">
                <v:textbox>
                  <w:txbxContent>
                    <w:p w:rsidR="002203C1" w:rsidRPr="00EF46ED" w:rsidRDefault="002203C1" w:rsidP="005611C4">
                      <w:pPr>
                        <w:pStyle w:val="ac"/>
                        <w:widowControl/>
                        <w:numPr>
                          <w:ilvl w:val="0"/>
                          <w:numId w:val="25"/>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2203C1" w:rsidRPr="00EF46ED" w:rsidRDefault="002203C1" w:rsidP="00EF46ED">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2203C1" w:rsidRPr="00EF46ED" w:rsidRDefault="002203C1" w:rsidP="005611C4">
                      <w:pPr>
                        <w:pStyle w:val="ac"/>
                        <w:widowControl/>
                        <w:numPr>
                          <w:ilvl w:val="0"/>
                          <w:numId w:val="25"/>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v:textbox>
              </v:shape>
            </w:pict>
          </mc:Fallback>
        </mc:AlternateContent>
      </w:r>
      <w:r>
        <w:rPr>
          <w:rFonts w:ascii="メイリオ" w:eastAsia="メイリオ" w:hAnsi="メイリオ" w:cs="メイリオ"/>
          <w:noProof/>
          <w:sz w:val="22"/>
          <w:szCs w:val="24"/>
        </w:rPr>
        <mc:AlternateContent>
          <mc:Choice Requires="wps">
            <w:drawing>
              <wp:anchor distT="0" distB="0" distL="114300" distR="114300" simplePos="0" relativeHeight="251880448" behindDoc="0" locked="0" layoutInCell="1" allowOverlap="1" wp14:anchorId="2CE87964" wp14:editId="6D85C313">
                <wp:simplePos x="0" y="0"/>
                <wp:positionH relativeFrom="column">
                  <wp:posOffset>-57150</wp:posOffset>
                </wp:positionH>
                <wp:positionV relativeFrom="paragraph">
                  <wp:posOffset>156210</wp:posOffset>
                </wp:positionV>
                <wp:extent cx="3333750" cy="2933700"/>
                <wp:effectExtent l="0" t="266700" r="19050" b="19050"/>
                <wp:wrapNone/>
                <wp:docPr id="4" name="四角形吹き出し 4"/>
                <wp:cNvGraphicFramePr/>
                <a:graphic xmlns:a="http://schemas.openxmlformats.org/drawingml/2006/main">
                  <a:graphicData uri="http://schemas.microsoft.com/office/word/2010/wordprocessingShape">
                    <wps:wsp>
                      <wps:cNvSpPr/>
                      <wps:spPr>
                        <a:xfrm>
                          <a:off x="0" y="0"/>
                          <a:ext cx="33337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2203C1" w:rsidRPr="00EF46ED" w:rsidRDefault="002203C1"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2203C1" w:rsidRPr="00EF46ED" w:rsidRDefault="002203C1"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2203C1" w:rsidRPr="00EF46ED" w:rsidRDefault="002203C1"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2203C1" w:rsidRPr="00EF46ED" w:rsidRDefault="002203C1"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 o:spid="_x0000_s1036" type="#_x0000_t61" style="position:absolute;margin-left:-4.5pt;margin-top:12.3pt;width:262.5pt;height:23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" adj="8761,-1833" fillcolor="#dbe5f1 [660]" strokecolor="#243f60 [1604]" strokeweight=".5pt">
                <v:textbox>
                  <w:txbxContent>
                    <w:p w:rsidR="002203C1" w:rsidRPr="00EF46ED" w:rsidRDefault="002203C1"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2203C1" w:rsidRPr="00EF46ED" w:rsidRDefault="002203C1"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2203C1" w:rsidRPr="00EF46ED" w:rsidRDefault="002203C1"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2203C1" w:rsidRPr="00EF46ED" w:rsidRDefault="002203C1"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v:textbox>
              </v:shape>
            </w:pict>
          </mc:Fallback>
        </mc:AlternateContent>
      </w: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Default="00100D3E" w:rsidP="00100D3E">
      <w:pPr>
        <w:widowControl/>
        <w:spacing w:line="0" w:lineRule="atLeast"/>
        <w:jc w:val="left"/>
        <w:rPr>
          <w:rFonts w:ascii="メイリオ" w:eastAsia="メイリオ" w:hAnsi="メイリオ" w:cs="メイリオ"/>
          <w:sz w:val="22"/>
          <w:szCs w:val="24"/>
        </w:rPr>
      </w:pPr>
    </w:p>
    <w:p w:rsidR="00100D3E"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82141F" w:rsidRDefault="0082141F" w:rsidP="00227E6C">
      <w:pPr>
        <w:widowControl/>
        <w:tabs>
          <w:tab w:val="left" w:pos="2280"/>
        </w:tabs>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71232" behindDoc="0" locked="0" layoutInCell="1" allowOverlap="1" wp14:anchorId="3F999043" wp14:editId="01402473">
                <wp:simplePos x="0" y="0"/>
                <wp:positionH relativeFrom="column">
                  <wp:posOffset>2133600</wp:posOffset>
                </wp:positionH>
                <wp:positionV relativeFrom="paragraph">
                  <wp:posOffset>224155</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168pt;margin-top:17.65pt;width:177.7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" adj="10200,4671" fillcolor="#4f81bd [3204]" strokecolor="#243f60 [1604]" strokeweight="1pt"/>
            </w:pict>
          </mc:Fallback>
        </mc:AlternateContent>
      </w:r>
      <w:r w:rsidR="00227E6C">
        <w:rPr>
          <w:rFonts w:ascii="メイリオ" w:eastAsia="メイリオ" w:hAnsi="メイリオ" w:cs="メイリオ"/>
          <w:b/>
          <w:sz w:val="24"/>
          <w:szCs w:val="28"/>
        </w:rPr>
        <w:tab/>
      </w: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100D3E" w:rsidRPr="006A0FD5" w:rsidRDefault="00100D3E" w:rsidP="00100D3E">
      <w:pPr>
        <w:widowControl/>
        <w:tabs>
          <w:tab w:val="left" w:pos="3075"/>
        </w:tabs>
        <w:spacing w:line="0" w:lineRule="atLeast"/>
        <w:jc w:val="center"/>
        <w:rPr>
          <w:rFonts w:ascii="メイリオ" w:eastAsia="メイリオ" w:hAnsi="メイリオ" w:cs="メイリオ"/>
          <w:b/>
          <w:sz w:val="28"/>
          <w:szCs w:val="28"/>
        </w:rPr>
      </w:pPr>
      <w:r w:rsidRPr="006A0FD5">
        <w:rPr>
          <w:rFonts w:ascii="メイリオ" w:eastAsia="メイリオ" w:hAnsi="メイリオ" w:cs="メイリオ" w:hint="eastAsia"/>
          <w:b/>
          <w:sz w:val="28"/>
          <w:szCs w:val="28"/>
        </w:rPr>
        <w:t>【望ましい対応例】</w:t>
      </w:r>
    </w:p>
    <w:p w:rsidR="00100D3E" w:rsidRPr="00B67AEC" w:rsidRDefault="00100D3E" w:rsidP="006A6459">
      <w:pPr>
        <w:widowControl/>
        <w:pBdr>
          <w:top w:val="thinThickSmallGap" w:sz="24" w:space="1" w:color="FF7C80"/>
          <w:left w:val="thinThickSmallGap" w:sz="24" w:space="4" w:color="FF7C80"/>
          <w:bottom w:val="thickThinSmallGap" w:sz="24" w:space="1" w:color="FF7C80"/>
          <w:right w:val="thickThinSmallGap" w:sz="24" w:space="4" w:color="FF7C80"/>
        </w:pBdr>
        <w:spacing w:line="0" w:lineRule="atLeast"/>
        <w:jc w:val="center"/>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話し合い、何ができるのか、お互いに考えましょう。</w:t>
      </w:r>
    </w:p>
    <w:p w:rsidR="006A6459" w:rsidRDefault="00100D3E" w:rsidP="006A6459">
      <w:pPr>
        <w:pStyle w:val="ac"/>
        <w:widowControl/>
        <w:numPr>
          <w:ilvl w:val="3"/>
          <w:numId w:val="2"/>
        </w:numPr>
        <w:pBdr>
          <w:top w:val="thinThickSmallGap" w:sz="24" w:space="1" w:color="FF7C80"/>
          <w:left w:val="thinThickSmallGap" w:sz="24" w:space="4" w:color="FF7C80"/>
          <w:bottom w:val="thickThinSmallGap" w:sz="24" w:space="1" w:color="FF7C80"/>
          <w:right w:val="thickThinSmallGap" w:sz="24" w:space="4" w:color="FF7C80"/>
        </w:pBdr>
        <w:spacing w:after="240" w:line="0" w:lineRule="atLeast"/>
        <w:ind w:leftChars="0" w:left="426" w:hanging="426"/>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74304" behindDoc="0" locked="0" layoutInCell="1" allowOverlap="1" wp14:anchorId="14C2F58B" wp14:editId="16529DF5">
                <wp:simplePos x="0" y="0"/>
                <wp:positionH relativeFrom="column">
                  <wp:posOffset>2571750</wp:posOffset>
                </wp:positionH>
                <wp:positionV relativeFrom="paragraph">
                  <wp:posOffset>186055</wp:posOffset>
                </wp:positionV>
                <wp:extent cx="1590675" cy="1590675"/>
                <wp:effectExtent l="0" t="0" r="9525" b="9525"/>
                <wp:wrapNone/>
                <wp:docPr id="26" name="ドーナツ 26"/>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6" o:spid="_x0000_s1026" type="#_x0000_t23" style="position:absolute;left:0;text-align:left;margin-left:202.5pt;margin-top:14.65pt;width:125.25pt;height:12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X5xg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" adj="1886" fillcolor="red" stroked="f" strokeweight="2pt">
                <v:fill opacity="26214f"/>
              </v:shape>
            </w:pict>
          </mc:Fallback>
        </mc:AlternateContent>
      </w:r>
      <w:r w:rsidRPr="00B67AEC">
        <w:rPr>
          <w:rFonts w:ascii="メイリオ" w:eastAsia="メイリオ" w:hAnsi="メイリオ" w:cs="メイリオ" w:hint="eastAsia"/>
          <w:sz w:val="22"/>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4744DE" w:rsidRPr="006A6459" w:rsidRDefault="00100D3E" w:rsidP="006A6459">
      <w:pPr>
        <w:pStyle w:val="ac"/>
        <w:widowControl/>
        <w:numPr>
          <w:ilvl w:val="3"/>
          <w:numId w:val="2"/>
        </w:numPr>
        <w:pBdr>
          <w:top w:val="thinThickSmallGap" w:sz="24" w:space="1" w:color="FF7C80"/>
          <w:left w:val="thinThickSmallGap" w:sz="24" w:space="4" w:color="FF7C80"/>
          <w:bottom w:val="thickThinSmallGap" w:sz="24" w:space="1" w:color="FF7C80"/>
          <w:right w:val="thickThinSmallGap" w:sz="24" w:space="4" w:color="FF7C80"/>
        </w:pBdr>
        <w:spacing w:after="240" w:line="0" w:lineRule="atLeast"/>
        <w:ind w:leftChars="0" w:left="426" w:hanging="426"/>
        <w:jc w:val="left"/>
        <w:rPr>
          <w:rFonts w:ascii="メイリオ" w:eastAsia="メイリオ" w:hAnsi="メイリオ" w:cs="メイリオ"/>
          <w:sz w:val="22"/>
          <w:szCs w:val="24"/>
        </w:rPr>
      </w:pPr>
      <w:r w:rsidRPr="006A6459">
        <w:rPr>
          <w:rFonts w:ascii="メイリオ" w:eastAsia="メイリオ" w:hAnsi="メイリオ" w:cs="メイリオ" w:hint="eastAsia"/>
          <w:sz w:val="22"/>
          <w:szCs w:val="24"/>
        </w:rPr>
        <w:t>申出があった際の建設的な対話のためには、初期対応が</w:t>
      </w:r>
      <w:r w:rsidR="005F2038" w:rsidRPr="006A6459">
        <w:rPr>
          <w:rFonts w:ascii="メイリオ" w:eastAsia="メイリオ" w:hAnsi="メイリオ" w:cs="メイリオ" w:hint="eastAsia"/>
          <w:sz w:val="22"/>
          <w:szCs w:val="24"/>
        </w:rPr>
        <w:t>大切です。コミュニケーションの不足や、傾聴しない姿勢が、障がいを理由とする</w:t>
      </w:r>
      <w:r w:rsidRPr="006A6459">
        <w:rPr>
          <w:rFonts w:ascii="メイリオ" w:eastAsia="メイリオ" w:hAnsi="メイリオ" w:cs="メイリオ" w:hint="eastAsia"/>
          <w:sz w:val="22"/>
          <w:szCs w:val="24"/>
        </w:rPr>
        <w:t>差別につながることも考えられます。差別解消を可能な限り迅速で円滑に図る観点から、障がいのある人に寄り添う姿勢を持つなど、特に初期対応を丁寧に行うことが求められます。</w:t>
      </w:r>
      <w:r w:rsidR="006D1665" w:rsidRPr="006A6459">
        <w:rPr>
          <w:rFonts w:ascii="メイリオ" w:eastAsia="メイリオ" w:hAnsi="メイリオ" w:cs="メイリオ" w:hint="eastAsia"/>
          <w:sz w:val="22"/>
          <w:szCs w:val="24"/>
        </w:rPr>
        <w:t xml:space="preserve">　　</w:t>
      </w:r>
    </w:p>
    <w:p w:rsidR="00100D3E" w:rsidRPr="00100D3E" w:rsidRDefault="00100D3E" w:rsidP="00100D3E">
      <w:pPr>
        <w:widowControl/>
        <w:spacing w:line="0" w:lineRule="atLeast"/>
        <w:jc w:val="left"/>
        <w:rPr>
          <w:rFonts w:ascii="メイリオ" w:eastAsia="メイリオ" w:hAnsi="メイリオ" w:cs="メイリオ"/>
          <w:szCs w:val="24"/>
        </w:rPr>
      </w:pP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480B39">
        <w:tc>
          <w:tcPr>
            <w:tcW w:w="10490" w:type="dxa"/>
            <w:shd w:val="clear" w:color="auto" w:fill="4F81BD" w:themeFill="accent1"/>
          </w:tcPr>
          <w:p w:rsidR="00017566" w:rsidRPr="00D1282A" w:rsidRDefault="00017566" w:rsidP="00100D3E">
            <w:pPr>
              <w:spacing w:line="0" w:lineRule="atLeast"/>
              <w:rPr>
                <w:rFonts w:ascii="メイリオ" w:eastAsia="メイリオ" w:hAnsi="メイリオ" w:cs="メイリオ"/>
                <w:b/>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ガイドラインの対象分野</w:t>
            </w:r>
            <w:r w:rsidR="000872D1"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とは？</w:t>
            </w:r>
          </w:p>
        </w:tc>
      </w:tr>
    </w:tbl>
    <w:p w:rsidR="00017566" w:rsidRPr="00D1282A" w:rsidRDefault="00100D3E" w:rsidP="00F466A1">
      <w:pPr>
        <w:spacing w:before="240"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このガイドラインでは、府民</w:t>
      </w:r>
      <w:r w:rsidR="00736BE7" w:rsidRPr="00D1282A">
        <w:rPr>
          <w:rFonts w:ascii="メイリオ" w:eastAsia="メイリオ" w:hAnsi="メイリオ" w:cs="メイリオ" w:hint="eastAsia"/>
          <w:sz w:val="24"/>
          <w:szCs w:val="28"/>
        </w:rPr>
        <w:t>が</w:t>
      </w:r>
      <w:r w:rsidR="00017566" w:rsidRPr="00D1282A">
        <w:rPr>
          <w:rFonts w:ascii="メイリオ" w:eastAsia="メイリオ" w:hAnsi="メイリオ" w:cs="メイリオ" w:hint="eastAsia"/>
          <w:sz w:val="24"/>
          <w:szCs w:val="28"/>
        </w:rPr>
        <w:t>具体的</w:t>
      </w:r>
      <w:r w:rsidR="00034213" w:rsidRPr="00D1282A">
        <w:rPr>
          <w:rFonts w:ascii="メイリオ" w:eastAsia="メイリオ" w:hAnsi="メイリオ" w:cs="メイリオ" w:hint="eastAsia"/>
          <w:sz w:val="24"/>
          <w:szCs w:val="28"/>
        </w:rPr>
        <w:t>な</w:t>
      </w:r>
      <w:r w:rsidR="00017566" w:rsidRPr="00D1282A">
        <w:rPr>
          <w:rFonts w:ascii="メイリオ" w:eastAsia="メイリオ" w:hAnsi="メイリオ" w:cs="メイリオ" w:hint="eastAsia"/>
          <w:sz w:val="24"/>
          <w:szCs w:val="28"/>
        </w:rPr>
        <w:t>イメージで理解</w:t>
      </w:r>
      <w:r w:rsidR="00736BE7" w:rsidRPr="00D1282A">
        <w:rPr>
          <w:rFonts w:ascii="メイリオ" w:eastAsia="メイリオ" w:hAnsi="メイリオ" w:cs="メイリオ" w:hint="eastAsia"/>
          <w:sz w:val="24"/>
          <w:szCs w:val="28"/>
        </w:rPr>
        <w:t>できるよう</w:t>
      </w:r>
      <w:r w:rsidR="00017566" w:rsidRPr="00D1282A">
        <w:rPr>
          <w:rFonts w:ascii="メイリオ" w:eastAsia="メイリオ" w:hAnsi="メイリオ" w:cs="メイリオ" w:hint="eastAsia"/>
          <w:sz w:val="24"/>
          <w:szCs w:val="28"/>
        </w:rPr>
        <w:t>、「不当な差別的取扱い」と「</w:t>
      </w:r>
      <w:r w:rsidR="00034213" w:rsidRPr="00D1282A">
        <w:rPr>
          <w:rFonts w:ascii="メイリオ" w:eastAsia="メイリオ" w:hAnsi="メイリオ" w:cs="メイリオ" w:hint="eastAsia"/>
          <w:sz w:val="24"/>
          <w:szCs w:val="28"/>
        </w:rPr>
        <w:t>望ましい合理的配慮</w:t>
      </w:r>
      <w:r w:rsidR="00017566" w:rsidRPr="00D1282A">
        <w:rPr>
          <w:rFonts w:ascii="メイリオ" w:eastAsia="メイリオ" w:hAnsi="メイリオ" w:cs="メイリオ" w:hint="eastAsia"/>
          <w:sz w:val="24"/>
          <w:szCs w:val="28"/>
        </w:rPr>
        <w:t>」</w:t>
      </w:r>
      <w:r w:rsidR="00034213" w:rsidRPr="00D1282A">
        <w:rPr>
          <w:rFonts w:ascii="メイリオ" w:eastAsia="メイリオ" w:hAnsi="メイリオ" w:cs="メイリオ" w:hint="eastAsia"/>
          <w:sz w:val="24"/>
          <w:szCs w:val="28"/>
        </w:rPr>
        <w:t>の事例について</w:t>
      </w:r>
      <w:r w:rsidR="00017566" w:rsidRPr="00D1282A">
        <w:rPr>
          <w:rFonts w:ascii="メイリオ" w:eastAsia="メイリオ" w:hAnsi="メイリオ" w:cs="メイリオ" w:hint="eastAsia"/>
          <w:sz w:val="24"/>
          <w:szCs w:val="28"/>
        </w:rPr>
        <w:t>、</w:t>
      </w:r>
      <w:r w:rsidR="00034213" w:rsidRPr="00D1282A">
        <w:rPr>
          <w:rFonts w:ascii="メイリオ" w:eastAsia="メイリオ" w:hAnsi="メイリオ" w:cs="メイリオ" w:hint="eastAsia"/>
          <w:sz w:val="24"/>
          <w:szCs w:val="28"/>
        </w:rPr>
        <w:t>日常生活や社会生活に深く関わる場面を</w:t>
      </w:r>
      <w:r w:rsidR="00736BE7" w:rsidRPr="00D1282A">
        <w:rPr>
          <w:rFonts w:ascii="メイリオ" w:eastAsia="メイリオ" w:hAnsi="メイリオ" w:cs="メイリオ" w:hint="eastAsia"/>
          <w:sz w:val="24"/>
          <w:szCs w:val="28"/>
        </w:rPr>
        <w:t>、</w:t>
      </w:r>
      <w:r w:rsidR="00017566" w:rsidRPr="00D1282A">
        <w:rPr>
          <w:rFonts w:ascii="メイリオ" w:eastAsia="メイリオ" w:hAnsi="メイリオ" w:cs="メイリオ" w:hint="eastAsia"/>
          <w:sz w:val="24"/>
          <w:szCs w:val="28"/>
        </w:rPr>
        <w:t>６つの分野に</w:t>
      </w:r>
      <w:r w:rsidR="00034213" w:rsidRPr="00D1282A">
        <w:rPr>
          <w:rFonts w:ascii="メイリオ" w:eastAsia="メイリオ" w:hAnsi="メイリオ" w:cs="メイリオ" w:hint="eastAsia"/>
          <w:sz w:val="24"/>
          <w:szCs w:val="28"/>
        </w:rPr>
        <w:t>整理して</w:t>
      </w:r>
      <w:r w:rsidR="00017566" w:rsidRPr="00D1282A">
        <w:rPr>
          <w:rFonts w:ascii="メイリオ" w:eastAsia="メイリオ" w:hAnsi="メイリオ" w:cs="メイリオ" w:hint="eastAsia"/>
          <w:sz w:val="24"/>
          <w:szCs w:val="28"/>
        </w:rPr>
        <w:t>記しています。</w:t>
      </w:r>
    </w:p>
    <w:p w:rsidR="00560B41" w:rsidRPr="00D1282A" w:rsidRDefault="00161333" w:rsidP="00F466A1">
      <w:pPr>
        <w:spacing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また、あらゆる分野の共通事項として、障がいのある人</w:t>
      </w:r>
      <w:r w:rsidR="00560B41" w:rsidRPr="00D1282A">
        <w:rPr>
          <w:rFonts w:ascii="メイリオ" w:eastAsia="メイリオ" w:hAnsi="メイリオ" w:cs="メイリオ" w:hint="eastAsia"/>
          <w:sz w:val="24"/>
          <w:szCs w:val="28"/>
        </w:rPr>
        <w:t>への情報保障について記載しています。</w:t>
      </w:r>
    </w:p>
    <w:p w:rsidR="00D76DFF" w:rsidRPr="00D1282A" w:rsidRDefault="00034213" w:rsidP="00A72679">
      <w:pPr>
        <w:spacing w:before="240" w:line="0" w:lineRule="atLeast"/>
        <w:ind w:leftChars="100" w:left="430" w:hangingChars="100" w:hanging="220"/>
        <w:rPr>
          <w:rFonts w:ascii="メイリオ" w:eastAsia="メイリオ" w:hAnsi="メイリオ" w:cs="メイリオ"/>
          <w:sz w:val="22"/>
          <w:szCs w:val="24"/>
        </w:rPr>
      </w:pPr>
      <w:r w:rsidRPr="00D1282A">
        <w:rPr>
          <w:rFonts w:ascii="メイリオ" w:eastAsia="メイリオ" w:hAnsi="メイリオ" w:cs="メイリオ" w:hint="eastAsia"/>
          <w:sz w:val="22"/>
          <w:szCs w:val="28"/>
        </w:rPr>
        <w:t>※</w:t>
      </w:r>
      <w:r w:rsidR="00D76DFF" w:rsidRPr="00D1282A">
        <w:rPr>
          <w:rFonts w:ascii="メイリオ" w:eastAsia="メイリオ" w:hAnsi="メイリオ" w:cs="メイリオ" w:hint="eastAsia"/>
          <w:sz w:val="22"/>
          <w:szCs w:val="28"/>
        </w:rPr>
        <w:t>ただし、これらの分野はあくまでも例示であり、すべてではありません。</w:t>
      </w:r>
      <w:r w:rsidR="00E5370F">
        <w:rPr>
          <w:rFonts w:ascii="メイリオ" w:eastAsia="メイリオ" w:hAnsi="メイリオ" w:cs="メイリオ"/>
          <w:sz w:val="22"/>
          <w:szCs w:val="28"/>
        </w:rPr>
        <w:br/>
      </w:r>
      <w:r w:rsidR="00D76DFF" w:rsidRPr="004A4EE2">
        <w:rPr>
          <w:rFonts w:ascii="メイリオ" w:eastAsia="メイリオ" w:hAnsi="メイリオ" w:cs="メイリオ" w:hint="eastAsia"/>
          <w:sz w:val="22"/>
          <w:szCs w:val="28"/>
        </w:rPr>
        <w:t>具体</w:t>
      </w:r>
      <w:r w:rsidR="00D76DFF" w:rsidRPr="00D1282A">
        <w:rPr>
          <w:rFonts w:ascii="メイリオ" w:eastAsia="メイリオ" w:hAnsi="メイリオ" w:cs="メイリオ" w:hint="eastAsia"/>
          <w:sz w:val="22"/>
          <w:szCs w:val="28"/>
        </w:rPr>
        <w:t>的にイメージしてもらえるように設定したものです。</w:t>
      </w:r>
      <w:r w:rsidR="00E5370F">
        <w:rPr>
          <w:rFonts w:ascii="メイリオ" w:eastAsia="メイリオ" w:hAnsi="メイリオ" w:cs="メイリオ"/>
          <w:sz w:val="22"/>
          <w:szCs w:val="28"/>
        </w:rPr>
        <w:br/>
      </w:r>
      <w:r w:rsidR="00D76DFF" w:rsidRPr="00D1282A">
        <w:rPr>
          <w:rFonts w:ascii="メイリオ" w:eastAsia="メイリオ" w:hAnsi="メイリオ" w:cs="メイリオ" w:hint="eastAsia"/>
          <w:sz w:val="22"/>
          <w:szCs w:val="28"/>
        </w:rPr>
        <w:t>なお、各分野の事例等の</w:t>
      </w:r>
      <w:r w:rsidR="005F2038">
        <w:rPr>
          <w:rFonts w:ascii="メイリオ" w:eastAsia="メイリオ" w:hAnsi="メイリオ" w:cs="メイリオ" w:hint="eastAsia"/>
          <w:sz w:val="22"/>
          <w:szCs w:val="28"/>
        </w:rPr>
        <w:t>記載は、障がいのある人</w:t>
      </w:r>
      <w:r w:rsidRPr="00D1282A">
        <w:rPr>
          <w:rFonts w:ascii="メイリオ" w:eastAsia="メイリオ" w:hAnsi="メイリオ" w:cs="メイリオ" w:hint="eastAsia"/>
          <w:sz w:val="22"/>
          <w:szCs w:val="28"/>
        </w:rPr>
        <w:t>と事業者間のやりと</w:t>
      </w:r>
      <w:r w:rsidR="00D76DFF" w:rsidRPr="00D1282A">
        <w:rPr>
          <w:rFonts w:ascii="メイリオ" w:eastAsia="メイリオ" w:hAnsi="メイリオ" w:cs="メイリオ" w:hint="eastAsia"/>
          <w:sz w:val="22"/>
          <w:szCs w:val="28"/>
        </w:rPr>
        <w:t>りを想定しています。</w:t>
      </w:r>
      <w:r w:rsidR="00E5370F">
        <w:rPr>
          <w:rFonts w:ascii="メイリオ" w:eastAsia="メイリオ" w:hAnsi="メイリオ" w:cs="メイリオ"/>
          <w:sz w:val="22"/>
          <w:szCs w:val="28"/>
        </w:rPr>
        <w:br/>
      </w:r>
      <w:r w:rsidR="00A72679">
        <w:rPr>
          <w:rFonts w:ascii="メイリオ" w:eastAsia="メイリオ" w:hAnsi="メイリオ" w:cs="メイリオ" w:hint="eastAsia"/>
          <w:sz w:val="22"/>
          <w:szCs w:val="24"/>
        </w:rPr>
        <w:t>（</w:t>
      </w:r>
      <w:r w:rsidR="00D76DFF" w:rsidRPr="00D1282A">
        <w:rPr>
          <w:rFonts w:ascii="メイリオ" w:eastAsia="メイリオ" w:hAnsi="メイリオ" w:cs="メイリオ" w:hint="eastAsia"/>
          <w:sz w:val="22"/>
          <w:szCs w:val="24"/>
        </w:rPr>
        <w:t>行政機関である府の対応は、別途「職員対応要領」で定めていま</w:t>
      </w:r>
      <w:r w:rsidRPr="00D1282A">
        <w:rPr>
          <w:rFonts w:ascii="メイリオ" w:eastAsia="メイリオ" w:hAnsi="メイリオ" w:cs="メイリオ" w:hint="eastAsia"/>
          <w:sz w:val="22"/>
          <w:szCs w:val="24"/>
        </w:rPr>
        <w:t>す。</w:t>
      </w:r>
      <w:r w:rsidRPr="00D1282A">
        <w:rPr>
          <w:rFonts w:ascii="メイリオ" w:eastAsia="メイリオ" w:hAnsi="メイリオ" w:cs="メイリオ"/>
          <w:sz w:val="22"/>
          <w:szCs w:val="24"/>
        </w:rPr>
        <w:tab/>
      </w:r>
      <w:r w:rsidR="00A72679">
        <w:rPr>
          <w:rFonts w:ascii="メイリオ" w:eastAsia="メイリオ" w:hAnsi="メイリオ" w:cs="メイリオ" w:hint="eastAsia"/>
          <w:sz w:val="22"/>
          <w:szCs w:val="24"/>
        </w:rPr>
        <w:t>）</w:t>
      </w:r>
    </w:p>
    <w:p w:rsidR="003D0B5A" w:rsidRPr="00D1282A" w:rsidRDefault="003D0B5A" w:rsidP="00E5370F">
      <w:pPr>
        <w:tabs>
          <w:tab w:val="left" w:pos="8475"/>
        </w:tabs>
        <w:spacing w:line="0" w:lineRule="atLeast"/>
        <w:ind w:firstLineChars="177" w:firstLine="389"/>
        <w:rPr>
          <w:rFonts w:ascii="メイリオ" w:eastAsia="メイリオ" w:hAnsi="メイリオ" w:cs="メイリオ"/>
          <w:sz w:val="22"/>
          <w:szCs w:val="24"/>
        </w:rPr>
      </w:pPr>
    </w:p>
    <w:p w:rsidR="00560B41" w:rsidRPr="00D1282A" w:rsidRDefault="003D0B5A" w:rsidP="00E5370F">
      <w:pPr>
        <w:tabs>
          <w:tab w:val="left" w:pos="1440"/>
        </w:tabs>
        <w:spacing w:after="240"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１　対象分野</w:t>
      </w:r>
    </w:p>
    <w:tbl>
      <w:tblPr>
        <w:tblStyle w:val="ab"/>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103"/>
        <w:gridCol w:w="5245"/>
      </w:tblGrid>
      <w:tr w:rsidR="003127EB" w:rsidRPr="00D1282A" w:rsidTr="0084356C">
        <w:trPr>
          <w:trHeight w:val="8339"/>
        </w:trPr>
        <w:tc>
          <w:tcPr>
            <w:tcW w:w="5103" w:type="dxa"/>
            <w:shd w:val="clear" w:color="auto" w:fill="auto"/>
          </w:tcPr>
          <w:p w:rsidR="009D7B19" w:rsidRPr="00D1282A" w:rsidRDefault="00217F93" w:rsidP="00F466A1">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w:t>
            </w:r>
            <w:r w:rsidR="009D7B19" w:rsidRPr="00D1282A">
              <w:rPr>
                <w:rFonts w:ascii="メイリオ" w:eastAsia="メイリオ" w:hAnsi="メイリオ" w:cs="メイリオ" w:hint="eastAsia"/>
                <w:b/>
                <w:sz w:val="32"/>
                <w:szCs w:val="36"/>
              </w:rPr>
              <w:t>商品・サービス分野</w:t>
            </w:r>
            <w:r w:rsidRPr="00D1282A">
              <w:rPr>
                <w:rFonts w:ascii="メイリオ" w:eastAsia="メイリオ" w:hAnsi="メイリオ" w:cs="メイリオ" w:hint="eastAsia"/>
                <w:b/>
                <w:sz w:val="32"/>
                <w:szCs w:val="36"/>
              </w:rPr>
              <w:t>＞</w:t>
            </w:r>
          </w:p>
          <w:p w:rsidR="008C669F" w:rsidRPr="00A72679" w:rsidRDefault="009D7B19"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商品を購入したり、サービス提供を</w:t>
            </w:r>
          </w:p>
          <w:p w:rsidR="009D7B19" w:rsidRPr="00A72679" w:rsidRDefault="00A72679" w:rsidP="00A72679">
            <w:pPr>
              <w:tabs>
                <w:tab w:val="left" w:pos="1530"/>
                <w:tab w:val="center" w:pos="2497"/>
              </w:tabs>
              <w:spacing w:line="0" w:lineRule="atLeast"/>
              <w:jc w:val="left"/>
              <w:rPr>
                <w:rFonts w:ascii="メイリオ" w:eastAsia="メイリオ" w:hAnsi="メイリオ" w:cs="メイリオ"/>
                <w:sz w:val="22"/>
                <w:szCs w:val="28"/>
              </w:rPr>
            </w:pPr>
            <w:r w:rsidRPr="00A72679">
              <w:rPr>
                <w:rFonts w:ascii="メイリオ" w:eastAsia="メイリオ" w:hAnsi="メイリオ" w:cs="メイリオ"/>
                <w:sz w:val="24"/>
                <w:szCs w:val="28"/>
              </w:rPr>
              <w:tab/>
            </w:r>
            <w:r w:rsidRPr="00A72679">
              <w:rPr>
                <w:rFonts w:ascii="メイリオ" w:eastAsia="メイリオ" w:hAnsi="メイリオ" w:cs="メイリオ"/>
                <w:sz w:val="24"/>
                <w:szCs w:val="28"/>
              </w:rPr>
              <w:tab/>
            </w:r>
            <w:r w:rsidR="009D7B19" w:rsidRPr="00A72679">
              <w:rPr>
                <w:rFonts w:ascii="メイリオ" w:eastAsia="メイリオ" w:hAnsi="メイリオ" w:cs="メイリオ" w:hint="eastAsia"/>
                <w:sz w:val="24"/>
                <w:szCs w:val="28"/>
              </w:rPr>
              <w:t>受けたりする場面</w:t>
            </w:r>
          </w:p>
          <w:p w:rsidR="00217F93" w:rsidRPr="00D1282A" w:rsidRDefault="00F466A1" w:rsidP="00F466A1">
            <w:pPr>
              <w:tabs>
                <w:tab w:val="left" w:pos="6946"/>
              </w:tabs>
              <w:spacing w:line="0" w:lineRule="atLeast"/>
              <w:ind w:rightChars="-8" w:right="-17"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08096" behindDoc="0" locked="0" layoutInCell="1" allowOverlap="1" wp14:anchorId="2C9B7268" wp14:editId="6280CBC2">
                  <wp:simplePos x="0" y="0"/>
                  <wp:positionH relativeFrom="column">
                    <wp:posOffset>137795</wp:posOffset>
                  </wp:positionH>
                  <wp:positionV relativeFrom="paragraph">
                    <wp:posOffset>3810</wp:posOffset>
                  </wp:positionV>
                  <wp:extent cx="2762250" cy="2435225"/>
                  <wp:effectExtent l="0" t="0" r="0" b="3175"/>
                  <wp:wrapNone/>
                  <wp:docPr id="24" name="図 24"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01" t="6030" r="8882" b="2899"/>
                          <a:stretch/>
                        </pic:blipFill>
                        <pic:spPr bwMode="auto">
                          <a:xfrm>
                            <a:off x="0" y="0"/>
                            <a:ext cx="2762250" cy="243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F93" w:rsidRPr="00D1282A" w:rsidRDefault="00217F93"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217F93" w:rsidRPr="00D1282A" w:rsidRDefault="00217F93" w:rsidP="00F466A1">
            <w:pPr>
              <w:tabs>
                <w:tab w:val="left" w:pos="6946"/>
              </w:tabs>
              <w:spacing w:line="0" w:lineRule="atLeast"/>
              <w:ind w:rightChars="-8" w:right="-17" w:firstLineChars="100" w:firstLine="220"/>
              <w:rPr>
                <w:rFonts w:ascii="メイリオ" w:eastAsia="メイリオ" w:hAnsi="メイリオ" w:cs="メイリオ"/>
                <w:sz w:val="22"/>
                <w:szCs w:val="24"/>
              </w:rPr>
            </w:pPr>
          </w:p>
          <w:p w:rsidR="00217F93" w:rsidRPr="00D1282A" w:rsidRDefault="00217F93"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134805" w:rsidRDefault="00134805"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E5370F" w:rsidRDefault="00E5370F"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E5370F" w:rsidRDefault="00E5370F"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A72679" w:rsidRPr="00D1282A" w:rsidRDefault="00A72679"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F466A1" w:rsidRDefault="00F466A1" w:rsidP="00E5370F">
            <w:pPr>
              <w:tabs>
                <w:tab w:val="left" w:pos="6946"/>
              </w:tabs>
              <w:spacing w:line="0" w:lineRule="atLeast"/>
              <w:ind w:rightChars="83" w:right="174" w:firstLineChars="100" w:firstLine="220"/>
              <w:rPr>
                <w:rFonts w:ascii="メイリオ" w:eastAsia="メイリオ" w:hAnsi="メイリオ" w:cs="メイリオ"/>
                <w:sz w:val="22"/>
                <w:szCs w:val="24"/>
              </w:rPr>
            </w:pPr>
          </w:p>
          <w:p w:rsidR="009D7B19" w:rsidRPr="00D1282A" w:rsidRDefault="009D7B19" w:rsidP="00E5370F">
            <w:pPr>
              <w:tabs>
                <w:tab w:val="left" w:pos="6946"/>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ここでのサービスには、有償無償を問わず、他の５分野におけるサービスを除く、</w:t>
            </w:r>
            <w:r w:rsidR="009B2FA7" w:rsidRPr="00D1282A">
              <w:rPr>
                <w:rFonts w:ascii="メイリオ" w:eastAsia="メイリオ" w:hAnsi="メイリオ" w:cs="メイリオ" w:hint="eastAsia"/>
                <w:sz w:val="22"/>
                <w:szCs w:val="24"/>
              </w:rPr>
              <w:t>日常</w:t>
            </w:r>
            <w:r w:rsidRPr="00D1282A">
              <w:rPr>
                <w:rFonts w:ascii="メイリオ" w:eastAsia="メイリオ" w:hAnsi="メイリオ" w:cs="メイリオ" w:hint="eastAsia"/>
                <w:sz w:val="22"/>
                <w:szCs w:val="24"/>
              </w:rPr>
              <w:t>生活にかかわるあらゆるサービスが含まれます。</w:t>
            </w:r>
          </w:p>
          <w:p w:rsidR="00A72679" w:rsidRPr="00D1282A" w:rsidRDefault="009D7B19" w:rsidP="00C3226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たとえば、スーパー、デパート、飲食店、宿泊施設、銀行、遊戯施設、理容・美容、イベント会社などです。</w:t>
            </w:r>
          </w:p>
        </w:tc>
        <w:tc>
          <w:tcPr>
            <w:tcW w:w="5245" w:type="dxa"/>
            <w:shd w:val="clear" w:color="auto" w:fill="auto"/>
          </w:tcPr>
          <w:p w:rsidR="00217F93" w:rsidRPr="00D1282A" w:rsidRDefault="00217F93" w:rsidP="00F466A1">
            <w:pPr>
              <w:tabs>
                <w:tab w:val="left" w:pos="4230"/>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＜福祉サービス分野＞</w:t>
            </w:r>
          </w:p>
          <w:p w:rsidR="00217F93" w:rsidRPr="00A72679" w:rsidRDefault="00217F93"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福祉サービスを利用する場面</w:t>
            </w:r>
          </w:p>
          <w:p w:rsidR="00A72679" w:rsidRDefault="00F466A1" w:rsidP="00F466A1">
            <w:pPr>
              <w:tabs>
                <w:tab w:val="left" w:pos="6663"/>
              </w:tabs>
              <w:spacing w:line="0" w:lineRule="atLeast"/>
              <w:ind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09120" behindDoc="0" locked="0" layoutInCell="1" allowOverlap="1" wp14:anchorId="0215B25D" wp14:editId="156847F2">
                  <wp:simplePos x="0" y="0"/>
                  <wp:positionH relativeFrom="column">
                    <wp:posOffset>88265</wp:posOffset>
                  </wp:positionH>
                  <wp:positionV relativeFrom="paragraph">
                    <wp:posOffset>88900</wp:posOffset>
                  </wp:positionV>
                  <wp:extent cx="2973540" cy="2552700"/>
                  <wp:effectExtent l="0" t="0" r="0" b="0"/>
                  <wp:wrapNone/>
                  <wp:docPr id="27" name="図 27"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02" t="5996" r="2779" b="1525"/>
                          <a:stretch/>
                        </pic:blipFill>
                        <pic:spPr bwMode="auto">
                          <a:xfrm>
                            <a:off x="0" y="0"/>
                            <a:ext cx="297354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134805" w:rsidRDefault="00134805" w:rsidP="00D1282A">
            <w:pPr>
              <w:tabs>
                <w:tab w:val="left" w:pos="6663"/>
              </w:tabs>
              <w:spacing w:line="0" w:lineRule="atLeast"/>
              <w:ind w:firstLineChars="100" w:firstLine="220"/>
              <w:rPr>
                <w:rFonts w:ascii="メイリオ" w:eastAsia="メイリオ" w:hAnsi="メイリオ" w:cs="メイリオ"/>
                <w:sz w:val="22"/>
                <w:szCs w:val="24"/>
              </w:rPr>
            </w:pPr>
          </w:p>
          <w:p w:rsidR="00E5370F" w:rsidRDefault="00E5370F" w:rsidP="00F466A1">
            <w:pPr>
              <w:tabs>
                <w:tab w:val="left" w:pos="6663"/>
              </w:tabs>
              <w:spacing w:line="0" w:lineRule="atLeast"/>
              <w:ind w:firstLineChars="100" w:firstLine="220"/>
              <w:rPr>
                <w:rFonts w:ascii="メイリオ" w:eastAsia="メイリオ" w:hAnsi="メイリオ" w:cs="メイリオ"/>
                <w:sz w:val="22"/>
                <w:szCs w:val="24"/>
              </w:rPr>
            </w:pPr>
          </w:p>
          <w:p w:rsidR="00F466A1" w:rsidRDefault="00F466A1" w:rsidP="00D1282A">
            <w:pPr>
              <w:tabs>
                <w:tab w:val="left" w:pos="6663"/>
              </w:tabs>
              <w:spacing w:line="0" w:lineRule="atLeast"/>
              <w:ind w:firstLineChars="100" w:firstLine="220"/>
              <w:rPr>
                <w:rFonts w:ascii="メイリオ" w:eastAsia="メイリオ" w:hAnsi="メイリオ" w:cs="メイリオ"/>
                <w:sz w:val="22"/>
                <w:szCs w:val="24"/>
              </w:rPr>
            </w:pPr>
          </w:p>
          <w:p w:rsidR="00E5370F" w:rsidRPr="00D1282A" w:rsidRDefault="00E5370F"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E5370F">
            <w:pPr>
              <w:tabs>
                <w:tab w:val="left" w:pos="6663"/>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社会福祉法第２条第１項に規定する社会福祉事業（</w:t>
            </w:r>
            <w:r w:rsidRPr="00D1282A">
              <w:rPr>
                <w:rFonts w:ascii="メイリオ" w:eastAsia="メイリオ" w:hAnsi="メイリオ" w:cs="メイリオ"/>
                <w:sz w:val="22"/>
                <w:szCs w:val="24"/>
              </w:rPr>
              <w:t>第一種社会福祉事業及び第二種社会福祉事業</w:t>
            </w:r>
            <w:r w:rsidRPr="00D1282A">
              <w:rPr>
                <w:rFonts w:ascii="メイリオ" w:eastAsia="メイリオ" w:hAnsi="メイリオ" w:cs="メイリオ" w:hint="eastAsia"/>
                <w:sz w:val="22"/>
                <w:szCs w:val="24"/>
              </w:rPr>
              <w:t>）にかかわるサービス等が、福祉サービスに当たります。</w:t>
            </w:r>
          </w:p>
          <w:p w:rsidR="009D7B19" w:rsidRPr="00D1282A" w:rsidRDefault="00217F93" w:rsidP="00E5370F">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sz w:val="22"/>
                <w:szCs w:val="24"/>
              </w:rPr>
              <w:t>たとえば、障がい福祉サービス、介護保険サービスや保育サービスなどです。</w:t>
            </w:r>
          </w:p>
        </w:tc>
      </w:tr>
      <w:tr w:rsidR="003127EB" w:rsidRPr="00D1282A" w:rsidTr="00A0531C">
        <w:trPr>
          <w:trHeight w:val="7954"/>
        </w:trPr>
        <w:tc>
          <w:tcPr>
            <w:tcW w:w="5103" w:type="dxa"/>
            <w:shd w:val="clear" w:color="auto" w:fill="auto"/>
          </w:tcPr>
          <w:p w:rsidR="00217F93" w:rsidRPr="00D1282A" w:rsidRDefault="00134805" w:rsidP="00A75178">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w:t>
            </w:r>
            <w:r w:rsidR="00217F93" w:rsidRPr="00D1282A">
              <w:rPr>
                <w:rFonts w:ascii="メイリオ" w:eastAsia="メイリオ" w:hAnsi="メイリオ" w:cs="メイリオ" w:hint="eastAsia"/>
                <w:b/>
                <w:sz w:val="32"/>
                <w:szCs w:val="36"/>
              </w:rPr>
              <w:t>公共交通機関分野</w:t>
            </w:r>
            <w:r w:rsidRPr="00D1282A">
              <w:rPr>
                <w:rFonts w:ascii="メイリオ" w:eastAsia="メイリオ" w:hAnsi="メイリオ" w:cs="メイリオ" w:hint="eastAsia"/>
                <w:b/>
                <w:sz w:val="32"/>
                <w:szCs w:val="36"/>
              </w:rPr>
              <w:t>＞</w:t>
            </w:r>
          </w:p>
          <w:p w:rsidR="00217F93" w:rsidRPr="00A72679" w:rsidRDefault="00217F93"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公共交通機関を利用する場面</w:t>
            </w:r>
          </w:p>
          <w:p w:rsidR="00217F93" w:rsidRPr="00D1282A" w:rsidRDefault="00B1709D" w:rsidP="00D1282A">
            <w:pPr>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1924480" behindDoc="0" locked="0" layoutInCell="1" allowOverlap="1" wp14:anchorId="5C9CBE32" wp14:editId="04396640">
                  <wp:simplePos x="0" y="0"/>
                  <wp:positionH relativeFrom="column">
                    <wp:posOffset>61595</wp:posOffset>
                  </wp:positionH>
                  <wp:positionV relativeFrom="paragraph">
                    <wp:posOffset>106680</wp:posOffset>
                  </wp:positionV>
                  <wp:extent cx="2943225" cy="2333625"/>
                  <wp:effectExtent l="0" t="0" r="9525" b="9525"/>
                  <wp:wrapNone/>
                  <wp:docPr id="226" name="図 226" descr="cid:78cfff1b-8e98-479b-8121-6b76510ef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1529" descr="cid:78cfff1b-8e98-479b-8121-6b76510ef4b4"/>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8872" t="1983" r="18790" b="17062"/>
                          <a:stretch/>
                        </pic:blipFill>
                        <pic:spPr bwMode="auto">
                          <a:xfrm>
                            <a:off x="0" y="0"/>
                            <a:ext cx="2942612" cy="2333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F93" w:rsidRPr="00D1282A" w:rsidRDefault="00217F93" w:rsidP="00D1282A">
            <w:pPr>
              <w:spacing w:line="0" w:lineRule="atLeast"/>
              <w:jc w:val="center"/>
              <w:rPr>
                <w:rFonts w:ascii="メイリオ" w:eastAsia="メイリオ" w:hAnsi="メイリオ" w:cs="メイリオ"/>
                <w:sz w:val="24"/>
                <w:szCs w:val="28"/>
              </w:rPr>
            </w:pPr>
          </w:p>
          <w:p w:rsidR="00217F93" w:rsidRPr="00D1282A" w:rsidRDefault="00217F93" w:rsidP="00D1282A">
            <w:pPr>
              <w:spacing w:line="0" w:lineRule="atLeast"/>
              <w:jc w:val="center"/>
              <w:rPr>
                <w:rFonts w:ascii="メイリオ" w:eastAsia="メイリオ" w:hAnsi="メイリオ" w:cs="メイリオ"/>
                <w:sz w:val="24"/>
                <w:szCs w:val="28"/>
              </w:rPr>
            </w:pPr>
          </w:p>
          <w:p w:rsidR="00134805" w:rsidRDefault="00134805" w:rsidP="00B1709D">
            <w:pPr>
              <w:spacing w:line="0" w:lineRule="atLeast"/>
              <w:ind w:firstLineChars="100" w:firstLine="220"/>
              <w:rPr>
                <w:rFonts w:ascii="メイリオ" w:eastAsia="メイリオ" w:hAnsi="メイリオ" w:cs="メイリオ"/>
                <w:bCs/>
                <w:sz w:val="22"/>
                <w:szCs w:val="24"/>
              </w:rPr>
            </w:pPr>
          </w:p>
          <w:p w:rsidR="00A72679" w:rsidRDefault="00A72679" w:rsidP="00B1709D">
            <w:pPr>
              <w:spacing w:line="0" w:lineRule="atLeast"/>
              <w:ind w:firstLineChars="100" w:firstLine="220"/>
              <w:rPr>
                <w:rFonts w:ascii="メイリオ" w:eastAsia="メイリオ" w:hAnsi="メイリオ" w:cs="メイリオ"/>
                <w:bCs/>
                <w:sz w:val="22"/>
                <w:szCs w:val="24"/>
              </w:rPr>
            </w:pPr>
          </w:p>
          <w:p w:rsidR="00A72679" w:rsidRDefault="00A72679" w:rsidP="00D1282A">
            <w:pPr>
              <w:spacing w:line="0" w:lineRule="atLeast"/>
              <w:ind w:firstLineChars="100" w:firstLine="220"/>
              <w:rPr>
                <w:rFonts w:ascii="メイリオ" w:eastAsia="メイリオ" w:hAnsi="メイリオ" w:cs="メイリオ"/>
                <w:bCs/>
                <w:sz w:val="22"/>
                <w:szCs w:val="24"/>
              </w:rPr>
            </w:pPr>
          </w:p>
          <w:p w:rsidR="00A72679" w:rsidRDefault="00A72679" w:rsidP="00E006D3">
            <w:pPr>
              <w:spacing w:line="0" w:lineRule="atLeast"/>
              <w:ind w:firstLineChars="100" w:firstLine="220"/>
              <w:rPr>
                <w:rFonts w:ascii="メイリオ" w:eastAsia="メイリオ" w:hAnsi="メイリオ" w:cs="メイリオ"/>
                <w:bCs/>
                <w:sz w:val="22"/>
                <w:szCs w:val="24"/>
              </w:rPr>
            </w:pPr>
          </w:p>
          <w:p w:rsidR="00A72679" w:rsidRPr="00D1282A" w:rsidRDefault="00A72679" w:rsidP="00A72679">
            <w:pPr>
              <w:spacing w:line="0" w:lineRule="atLeast"/>
              <w:ind w:rightChars="83" w:right="174" w:firstLineChars="100" w:firstLine="220"/>
              <w:rPr>
                <w:rFonts w:ascii="メイリオ" w:eastAsia="メイリオ" w:hAnsi="メイリオ" w:cs="メイリオ"/>
                <w:bCs/>
                <w:sz w:val="22"/>
                <w:szCs w:val="24"/>
              </w:rPr>
            </w:pPr>
          </w:p>
          <w:p w:rsidR="00E006D3" w:rsidRDefault="00E006D3" w:rsidP="00A72679">
            <w:pPr>
              <w:spacing w:line="0" w:lineRule="atLeast"/>
              <w:ind w:rightChars="83" w:right="174" w:firstLineChars="100" w:firstLine="220"/>
              <w:rPr>
                <w:rFonts w:ascii="メイリオ" w:eastAsia="メイリオ" w:hAnsi="メイリオ" w:cs="メイリオ"/>
                <w:bCs/>
                <w:sz w:val="22"/>
                <w:szCs w:val="24"/>
              </w:rPr>
            </w:pPr>
          </w:p>
          <w:p w:rsidR="00217F93" w:rsidRPr="00D1282A" w:rsidRDefault="00217F93" w:rsidP="00A72679">
            <w:pPr>
              <w:spacing w:line="0" w:lineRule="atLeast"/>
              <w:ind w:rightChars="83" w:right="174" w:firstLineChars="100" w:firstLine="220"/>
              <w:rPr>
                <w:rFonts w:ascii="メイリオ" w:eastAsia="メイリオ" w:hAnsi="メイリオ" w:cs="メイリオ"/>
                <w:bCs/>
                <w:sz w:val="22"/>
                <w:szCs w:val="24"/>
              </w:rPr>
            </w:pPr>
            <w:r w:rsidRPr="00D1282A">
              <w:rPr>
                <w:rFonts w:ascii="メイリオ" w:eastAsia="メイリオ" w:hAnsi="メイリオ" w:cs="メイリオ"/>
                <w:bCs/>
                <w:sz w:val="22"/>
                <w:szCs w:val="24"/>
              </w:rPr>
              <w:t>高齢者、障害者等の移動等の円滑化の促進に関する法律</w:t>
            </w:r>
            <w:r w:rsidRPr="00D1282A">
              <w:rPr>
                <w:rFonts w:ascii="メイリオ" w:eastAsia="メイリオ" w:hAnsi="メイリオ" w:cs="メイリオ" w:hint="eastAsia"/>
                <w:bCs/>
                <w:sz w:val="22"/>
                <w:szCs w:val="24"/>
              </w:rPr>
              <w:t>第２条第４項に規定する</w:t>
            </w:r>
            <w:r w:rsidR="006E12D9">
              <w:rPr>
                <w:rFonts w:ascii="メイリオ" w:eastAsia="メイリオ" w:hAnsi="メイリオ" w:cs="メイリオ"/>
                <w:bCs/>
                <w:sz w:val="22"/>
                <w:szCs w:val="24"/>
              </w:rPr>
              <w:t>公共交通事業者</w:t>
            </w:r>
            <w:r w:rsidR="0059336B">
              <w:rPr>
                <w:rFonts w:ascii="メイリオ" w:eastAsia="メイリオ" w:hAnsi="メイリオ" w:cs="メイリオ" w:hint="eastAsia"/>
                <w:bCs/>
                <w:sz w:val="22"/>
                <w:szCs w:val="24"/>
              </w:rPr>
              <w:t>等</w:t>
            </w:r>
            <w:r w:rsidRPr="00D1282A">
              <w:rPr>
                <w:rFonts w:ascii="メイリオ" w:eastAsia="メイリオ" w:hAnsi="メイリオ" w:cs="メイリオ" w:hint="eastAsia"/>
                <w:bCs/>
                <w:sz w:val="22"/>
                <w:szCs w:val="24"/>
              </w:rPr>
              <w:t>が当たります。</w:t>
            </w:r>
          </w:p>
          <w:p w:rsidR="009D7B19" w:rsidRPr="00D1282A" w:rsidRDefault="00217F93" w:rsidP="00A72679">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bCs/>
                <w:sz w:val="22"/>
                <w:szCs w:val="24"/>
              </w:rPr>
              <w:t>たとえば、鉄道事業者、路線バス事業者、航空事業者、旅客船事業者、タクシー事業者などです。</w:t>
            </w:r>
          </w:p>
        </w:tc>
        <w:tc>
          <w:tcPr>
            <w:tcW w:w="5245" w:type="dxa"/>
            <w:shd w:val="clear" w:color="auto" w:fill="auto"/>
          </w:tcPr>
          <w:p w:rsidR="001B312E" w:rsidRPr="00D1282A" w:rsidRDefault="001B312E" w:rsidP="00D1282A">
            <w:pPr>
              <w:tabs>
                <w:tab w:val="left" w:pos="1189"/>
                <w:tab w:val="center" w:pos="2378"/>
              </w:tabs>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b/>
                <w:sz w:val="32"/>
                <w:szCs w:val="36"/>
              </w:rPr>
              <w:tab/>
            </w:r>
            <w:r w:rsidRPr="00D1282A">
              <w:rPr>
                <w:rFonts w:ascii="メイリオ" w:eastAsia="メイリオ" w:hAnsi="メイリオ" w:cs="メイリオ" w:hint="eastAsia"/>
                <w:b/>
                <w:sz w:val="32"/>
                <w:szCs w:val="36"/>
              </w:rPr>
              <w:t>＜教育分野＞</w:t>
            </w:r>
          </w:p>
          <w:p w:rsidR="001B312E" w:rsidRPr="00A72679" w:rsidRDefault="0084356C" w:rsidP="00D1282A">
            <w:pPr>
              <w:tabs>
                <w:tab w:val="center" w:pos="2378"/>
                <w:tab w:val="right" w:pos="4756"/>
              </w:tabs>
              <w:spacing w:line="0" w:lineRule="atLeast"/>
              <w:jc w:val="left"/>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1919360" behindDoc="0" locked="0" layoutInCell="1" allowOverlap="1" wp14:anchorId="29144FD0" wp14:editId="0B4698A3">
                  <wp:simplePos x="0" y="0"/>
                  <wp:positionH relativeFrom="column">
                    <wp:posOffset>78741</wp:posOffset>
                  </wp:positionH>
                  <wp:positionV relativeFrom="paragraph">
                    <wp:posOffset>280035</wp:posOffset>
                  </wp:positionV>
                  <wp:extent cx="2982892" cy="2105025"/>
                  <wp:effectExtent l="0" t="0" r="8255" b="0"/>
                  <wp:wrapNone/>
                  <wp:docPr id="31" name="図 31"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9896" t="12109" r="21545" b="19600"/>
                          <a:stretch/>
                        </pic:blipFill>
                        <pic:spPr bwMode="auto">
                          <a:xfrm>
                            <a:off x="0" y="0"/>
                            <a:ext cx="2982892"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12E" w:rsidRPr="00D1282A">
              <w:rPr>
                <w:rFonts w:ascii="メイリオ" w:eastAsia="メイリオ" w:hAnsi="メイリオ" w:cs="メイリオ"/>
                <w:b/>
                <w:sz w:val="22"/>
                <w:szCs w:val="28"/>
              </w:rPr>
              <w:tab/>
            </w:r>
            <w:r w:rsidR="001B312E" w:rsidRPr="00A72679">
              <w:rPr>
                <w:rFonts w:ascii="メイリオ" w:eastAsia="メイリオ" w:hAnsi="メイリオ" w:cs="メイリオ" w:hint="eastAsia"/>
                <w:sz w:val="24"/>
                <w:szCs w:val="28"/>
              </w:rPr>
              <w:t>教育を受ける場面</w:t>
            </w:r>
            <w:r w:rsidR="001B312E" w:rsidRPr="00A72679">
              <w:rPr>
                <w:rFonts w:ascii="メイリオ" w:eastAsia="メイリオ" w:hAnsi="メイリオ" w:cs="メイリオ"/>
                <w:sz w:val="22"/>
                <w:szCs w:val="28"/>
              </w:rPr>
              <w:tab/>
            </w:r>
          </w:p>
          <w:p w:rsidR="001B312E" w:rsidRPr="00D1282A" w:rsidRDefault="001B312E" w:rsidP="0084356C">
            <w:pPr>
              <w:spacing w:line="0" w:lineRule="atLeast"/>
              <w:ind w:firstLineChars="100" w:firstLine="220"/>
              <w:rPr>
                <w:rFonts w:ascii="メイリオ" w:eastAsia="メイリオ" w:hAnsi="メイリオ" w:cs="メイリオ"/>
                <w:sz w:val="22"/>
                <w:szCs w:val="24"/>
              </w:rPr>
            </w:pPr>
          </w:p>
          <w:p w:rsidR="001B312E" w:rsidRPr="00D1282A" w:rsidRDefault="001B312E" w:rsidP="00E006D3">
            <w:pPr>
              <w:spacing w:line="0" w:lineRule="atLeast"/>
              <w:ind w:firstLineChars="100" w:firstLine="220"/>
              <w:rPr>
                <w:rFonts w:ascii="メイリオ" w:eastAsia="メイリオ" w:hAnsi="メイリオ" w:cs="メイリオ"/>
                <w:sz w:val="22"/>
                <w:szCs w:val="24"/>
              </w:rPr>
            </w:pPr>
          </w:p>
          <w:p w:rsidR="001B312E" w:rsidRPr="00D1282A" w:rsidRDefault="001B312E" w:rsidP="00E006D3">
            <w:pPr>
              <w:spacing w:line="0" w:lineRule="atLeast"/>
              <w:ind w:firstLineChars="100" w:firstLine="220"/>
              <w:rPr>
                <w:rFonts w:ascii="メイリオ" w:eastAsia="メイリオ" w:hAnsi="メイリオ" w:cs="メイリオ"/>
                <w:sz w:val="22"/>
                <w:szCs w:val="24"/>
              </w:rPr>
            </w:pP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1B312E" w:rsidRPr="00D1282A" w:rsidRDefault="001B312E" w:rsidP="00D1282A">
            <w:pPr>
              <w:spacing w:line="0" w:lineRule="atLeast"/>
              <w:ind w:firstLineChars="100" w:firstLine="220"/>
              <w:rPr>
                <w:rFonts w:ascii="メイリオ" w:eastAsia="メイリオ" w:hAnsi="メイリオ" w:cs="メイリオ"/>
                <w:sz w:val="22"/>
                <w:szCs w:val="24"/>
              </w:rPr>
            </w:pPr>
          </w:p>
          <w:p w:rsidR="00E006D3" w:rsidRPr="00E006D3" w:rsidRDefault="00E006D3" w:rsidP="00E006D3">
            <w:pPr>
              <w:spacing w:line="0" w:lineRule="atLeast"/>
              <w:ind w:rightChars="83" w:right="174" w:firstLineChars="100" w:firstLine="140"/>
              <w:rPr>
                <w:rFonts w:ascii="メイリオ" w:eastAsia="メイリオ" w:hAnsi="メイリオ" w:cs="メイリオ"/>
                <w:sz w:val="14"/>
                <w:szCs w:val="24"/>
              </w:rPr>
            </w:pPr>
          </w:p>
          <w:p w:rsidR="00A0531C" w:rsidRDefault="00A0531C" w:rsidP="00A72679">
            <w:pPr>
              <w:spacing w:line="0" w:lineRule="atLeast"/>
              <w:ind w:rightChars="83" w:right="174" w:firstLineChars="100" w:firstLine="220"/>
              <w:rPr>
                <w:rFonts w:ascii="メイリオ" w:eastAsia="メイリオ" w:hAnsi="メイリオ" w:cs="メイリオ"/>
                <w:sz w:val="22"/>
                <w:szCs w:val="24"/>
              </w:rPr>
            </w:pPr>
          </w:p>
          <w:p w:rsidR="001B312E" w:rsidRPr="00D1282A" w:rsidRDefault="001B312E" w:rsidP="00A72679">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学校教育法第１条に規定する学校（</w:t>
            </w:r>
            <w:r w:rsidRPr="00D1282A">
              <w:rPr>
                <w:rFonts w:ascii="メイリオ" w:eastAsia="メイリオ" w:hAnsi="メイリオ" w:cs="メイリオ"/>
                <w:sz w:val="22"/>
                <w:szCs w:val="24"/>
              </w:rPr>
              <w:t>幼稚園、小学校、中学校、高等学校、中等教育学校、特別支援学校、大学及び高等専門学校</w:t>
            </w:r>
            <w:r w:rsidRPr="00D1282A">
              <w:rPr>
                <w:rFonts w:ascii="メイリオ" w:eastAsia="メイリオ" w:hAnsi="メイリオ" w:cs="メイリオ" w:hint="eastAsia"/>
                <w:sz w:val="22"/>
                <w:szCs w:val="24"/>
              </w:rPr>
              <w:t>）及び第１２４条第１項に規定する</w:t>
            </w:r>
            <w:r w:rsidRPr="00D1282A">
              <w:rPr>
                <w:rFonts w:ascii="メイリオ" w:eastAsia="メイリオ" w:hAnsi="メイリオ" w:cs="メイリオ"/>
                <w:sz w:val="22"/>
                <w:szCs w:val="24"/>
              </w:rPr>
              <w:t>専修学校</w:t>
            </w:r>
            <w:r w:rsidRPr="00D1282A">
              <w:rPr>
                <w:rFonts w:ascii="メイリオ" w:eastAsia="メイリオ" w:hAnsi="メイリオ" w:cs="メイリオ" w:hint="eastAsia"/>
                <w:sz w:val="22"/>
                <w:szCs w:val="24"/>
              </w:rPr>
              <w:t>における教育が当たります。</w:t>
            </w:r>
          </w:p>
          <w:p w:rsidR="001B312E" w:rsidRPr="00D1282A" w:rsidRDefault="001B312E" w:rsidP="00B1709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なお、ガイドラインにおける教育分野は、私立学校を想定しています。</w:t>
            </w:r>
          </w:p>
          <w:p w:rsidR="009D7B19" w:rsidRPr="00D1282A" w:rsidRDefault="0031482C" w:rsidP="0031482C">
            <w:pPr>
              <w:spacing w:line="0" w:lineRule="atLeast"/>
              <w:ind w:rightChars="83" w:right="174"/>
              <w:jc w:val="left"/>
              <w:rPr>
                <w:rFonts w:ascii="メイリオ" w:eastAsia="メイリオ" w:hAnsi="メイリオ" w:cs="メイリオ"/>
                <w:sz w:val="22"/>
                <w:szCs w:val="24"/>
              </w:rPr>
            </w:pPr>
            <w:r>
              <w:rPr>
                <w:rFonts w:ascii="メイリオ" w:eastAsia="メイリオ" w:hAnsi="メイリオ" w:cs="メイリオ" w:hint="eastAsia"/>
                <w:sz w:val="20"/>
                <w:szCs w:val="24"/>
              </w:rPr>
              <w:t>（行政機関である国公立</w:t>
            </w:r>
            <w:r w:rsidR="001B312E" w:rsidRPr="00D1282A">
              <w:rPr>
                <w:rFonts w:ascii="メイリオ" w:eastAsia="メイリオ" w:hAnsi="メイリオ" w:cs="メイリオ" w:hint="eastAsia"/>
                <w:sz w:val="20"/>
                <w:szCs w:val="24"/>
              </w:rPr>
              <w:t>学校の対応は、教育委員会</w:t>
            </w:r>
            <w:r>
              <w:rPr>
                <w:rFonts w:ascii="メイリオ" w:eastAsia="メイリオ" w:hAnsi="メイリオ" w:cs="メイリオ" w:hint="eastAsia"/>
                <w:sz w:val="20"/>
                <w:szCs w:val="24"/>
              </w:rPr>
              <w:t>等</w:t>
            </w:r>
            <w:r w:rsidR="001B312E" w:rsidRPr="00D1282A">
              <w:rPr>
                <w:rFonts w:ascii="メイリオ" w:eastAsia="メイリオ" w:hAnsi="メイリオ" w:cs="メイリオ" w:hint="eastAsia"/>
                <w:sz w:val="20"/>
                <w:szCs w:val="24"/>
              </w:rPr>
              <w:t>における職員対応要領にて定めています。）</w:t>
            </w:r>
          </w:p>
        </w:tc>
      </w:tr>
      <w:tr w:rsidR="003127EB" w:rsidRPr="00D1282A" w:rsidTr="00A0531C">
        <w:trPr>
          <w:trHeight w:val="6229"/>
        </w:trPr>
        <w:tc>
          <w:tcPr>
            <w:tcW w:w="5103" w:type="dxa"/>
            <w:shd w:val="clear" w:color="auto" w:fill="auto"/>
          </w:tcPr>
          <w:p w:rsidR="001B312E" w:rsidRPr="00D1282A" w:rsidRDefault="00510BF8" w:rsidP="00D1282A">
            <w:pPr>
              <w:tabs>
                <w:tab w:val="left" w:pos="1189"/>
                <w:tab w:val="center" w:pos="2378"/>
              </w:tabs>
              <w:spacing w:line="0" w:lineRule="atLeast"/>
              <w:jc w:val="left"/>
              <w:rPr>
                <w:rFonts w:ascii="メイリオ" w:eastAsia="メイリオ" w:hAnsi="メイリオ" w:cs="メイリオ"/>
                <w:sz w:val="20"/>
                <w:szCs w:val="24"/>
              </w:rPr>
            </w:pPr>
            <w:r w:rsidRPr="00D1282A">
              <w:rPr>
                <w:rFonts w:ascii="メイリオ" w:eastAsia="メイリオ" w:hAnsi="メイリオ" w:cs="メイリオ"/>
                <w:b/>
                <w:sz w:val="32"/>
                <w:szCs w:val="36"/>
              </w:rPr>
              <w:tab/>
            </w:r>
            <w:r w:rsidR="001B312E" w:rsidRPr="00D1282A">
              <w:rPr>
                <w:rFonts w:ascii="メイリオ" w:eastAsia="メイリオ" w:hAnsi="メイリオ" w:cs="メイリオ" w:hint="eastAsia"/>
                <w:b/>
                <w:sz w:val="32"/>
                <w:szCs w:val="36"/>
              </w:rPr>
              <w:t>＜住宅分野＞</w:t>
            </w:r>
          </w:p>
          <w:p w:rsidR="001B312E" w:rsidRPr="00A72679" w:rsidRDefault="001B312E"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居住用の不動産の取引を行う場面</w:t>
            </w:r>
          </w:p>
          <w:p w:rsidR="001B312E" w:rsidRPr="00D1282A" w:rsidRDefault="00E006D3" w:rsidP="00D1282A">
            <w:pPr>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1920384" behindDoc="0" locked="0" layoutInCell="1" allowOverlap="1" wp14:anchorId="2E5A4FED" wp14:editId="59B8FF1A">
                  <wp:simplePos x="0" y="0"/>
                  <wp:positionH relativeFrom="column">
                    <wp:posOffset>-11430</wp:posOffset>
                  </wp:positionH>
                  <wp:positionV relativeFrom="paragraph">
                    <wp:posOffset>146050</wp:posOffset>
                  </wp:positionV>
                  <wp:extent cx="3082925" cy="2152650"/>
                  <wp:effectExtent l="0" t="0" r="3175" b="0"/>
                  <wp:wrapNone/>
                  <wp:docPr id="225" name="図 225"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t="2781" r="1969" b="7011"/>
                          <a:stretch/>
                        </pic:blipFill>
                        <pic:spPr bwMode="auto">
                          <a:xfrm>
                            <a:off x="0" y="0"/>
                            <a:ext cx="30829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312E" w:rsidRPr="00D1282A" w:rsidRDefault="001B312E" w:rsidP="00D1282A">
            <w:pPr>
              <w:spacing w:line="0" w:lineRule="atLeast"/>
              <w:jc w:val="center"/>
              <w:rPr>
                <w:rFonts w:ascii="メイリオ" w:eastAsia="メイリオ" w:hAnsi="メイリオ" w:cs="メイリオ"/>
                <w:sz w:val="22"/>
                <w:szCs w:val="28"/>
              </w:rPr>
            </w:pPr>
          </w:p>
          <w:p w:rsidR="001B312E" w:rsidRPr="00D1282A" w:rsidRDefault="001B312E" w:rsidP="00D1282A">
            <w:pPr>
              <w:spacing w:line="0" w:lineRule="atLeast"/>
              <w:jc w:val="center"/>
              <w:rPr>
                <w:rFonts w:ascii="メイリオ" w:eastAsia="メイリオ" w:hAnsi="メイリオ" w:cs="メイリオ"/>
                <w:sz w:val="22"/>
                <w:szCs w:val="28"/>
              </w:rPr>
            </w:pPr>
          </w:p>
          <w:p w:rsidR="001B312E" w:rsidRPr="00D1282A" w:rsidRDefault="001B312E" w:rsidP="00D1282A">
            <w:pPr>
              <w:spacing w:line="0" w:lineRule="atLeast"/>
              <w:ind w:firstLineChars="100" w:firstLine="210"/>
              <w:rPr>
                <w:rFonts w:ascii="メイリオ" w:eastAsia="メイリオ" w:hAnsi="メイリオ" w:cs="メイリオ"/>
                <w:szCs w:val="24"/>
              </w:rPr>
            </w:pPr>
          </w:p>
          <w:p w:rsidR="008C669F" w:rsidRDefault="008C669F" w:rsidP="00D1282A">
            <w:pPr>
              <w:spacing w:line="0" w:lineRule="atLeast"/>
              <w:ind w:firstLineChars="87" w:firstLine="183"/>
              <w:rPr>
                <w:rFonts w:ascii="メイリオ" w:eastAsia="メイリオ" w:hAnsi="メイリオ" w:cs="メイリオ"/>
                <w:szCs w:val="24"/>
              </w:rPr>
            </w:pPr>
          </w:p>
          <w:p w:rsidR="00A72679" w:rsidRDefault="00A72679" w:rsidP="00D1282A">
            <w:pPr>
              <w:spacing w:line="0" w:lineRule="atLeast"/>
              <w:ind w:firstLineChars="87" w:firstLine="183"/>
              <w:rPr>
                <w:rFonts w:ascii="メイリオ" w:eastAsia="メイリオ" w:hAnsi="メイリオ" w:cs="メイリオ"/>
                <w:szCs w:val="24"/>
              </w:rPr>
            </w:pPr>
          </w:p>
          <w:p w:rsidR="00A72679" w:rsidRPr="00D1282A" w:rsidRDefault="00A72679" w:rsidP="005B691F">
            <w:pPr>
              <w:spacing w:line="0" w:lineRule="atLeast"/>
              <w:ind w:firstLineChars="87" w:firstLine="183"/>
              <w:rPr>
                <w:rFonts w:ascii="メイリオ" w:eastAsia="メイリオ" w:hAnsi="メイリオ" w:cs="メイリオ"/>
                <w:szCs w:val="24"/>
              </w:rPr>
            </w:pPr>
          </w:p>
          <w:p w:rsidR="008C669F" w:rsidRPr="00D1282A" w:rsidRDefault="008C669F" w:rsidP="00D1282A">
            <w:pPr>
              <w:spacing w:line="0" w:lineRule="atLeast"/>
              <w:ind w:firstLineChars="87" w:firstLine="183"/>
              <w:rPr>
                <w:rFonts w:ascii="メイリオ" w:eastAsia="メイリオ" w:hAnsi="メイリオ" w:cs="メイリオ"/>
                <w:szCs w:val="24"/>
              </w:rPr>
            </w:pPr>
          </w:p>
          <w:p w:rsidR="008C669F" w:rsidRPr="00D1282A" w:rsidRDefault="008C669F" w:rsidP="00D1282A">
            <w:pPr>
              <w:spacing w:line="0" w:lineRule="atLeast"/>
              <w:ind w:firstLineChars="87" w:firstLine="183"/>
              <w:rPr>
                <w:rFonts w:ascii="メイリオ" w:eastAsia="メイリオ" w:hAnsi="メイリオ" w:cs="メイリオ"/>
                <w:szCs w:val="24"/>
              </w:rPr>
            </w:pPr>
          </w:p>
          <w:p w:rsidR="00134805" w:rsidRPr="00085B76" w:rsidRDefault="00712F02" w:rsidP="005B691F">
            <w:pPr>
              <w:spacing w:line="0" w:lineRule="atLeast"/>
              <w:ind w:firstLineChars="87" w:firstLine="191"/>
              <w:rPr>
                <w:rFonts w:ascii="メイリオ" w:eastAsia="メイリオ" w:hAnsi="メイリオ" w:cs="メイリオ"/>
                <w:sz w:val="22"/>
                <w:szCs w:val="24"/>
              </w:rPr>
            </w:pPr>
            <w:r>
              <w:rPr>
                <w:rFonts w:ascii="メイリオ" w:eastAsia="メイリオ" w:hAnsi="メイリオ" w:cs="メイリオ" w:hint="eastAsia"/>
                <w:sz w:val="22"/>
                <w:szCs w:val="24"/>
              </w:rPr>
              <w:t>不動産の売買や賃貸、貸借権の譲渡や貸借物の転貸、</w:t>
            </w:r>
            <w:r w:rsidR="00710F09">
              <w:rPr>
                <w:rFonts w:ascii="メイリオ" w:eastAsia="メイリオ" w:hAnsi="メイリオ" w:cs="メイリオ" w:hint="eastAsia"/>
                <w:sz w:val="22"/>
                <w:szCs w:val="24"/>
              </w:rPr>
              <w:t>不動産の取引が</w:t>
            </w:r>
            <w:r w:rsidR="001B312E" w:rsidRPr="00D1282A">
              <w:rPr>
                <w:rFonts w:ascii="メイリオ" w:eastAsia="メイリオ" w:hAnsi="メイリオ" w:cs="メイリオ" w:hint="eastAsia"/>
                <w:sz w:val="22"/>
                <w:szCs w:val="24"/>
              </w:rPr>
              <w:t>当たります。</w:t>
            </w:r>
          </w:p>
        </w:tc>
        <w:tc>
          <w:tcPr>
            <w:tcW w:w="5245" w:type="dxa"/>
            <w:shd w:val="clear" w:color="auto" w:fill="auto"/>
          </w:tcPr>
          <w:p w:rsidR="00D81AAA" w:rsidRPr="00D1282A" w:rsidRDefault="00D81AAA" w:rsidP="00D1282A">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＜医療分野＞</w:t>
            </w:r>
          </w:p>
          <w:p w:rsidR="009D7B19" w:rsidRPr="00A72679" w:rsidRDefault="005B691F" w:rsidP="00D1282A">
            <w:pPr>
              <w:tabs>
                <w:tab w:val="left" w:pos="1440"/>
              </w:tabs>
              <w:spacing w:line="0" w:lineRule="atLeast"/>
              <w:jc w:val="center"/>
              <w:rPr>
                <w:rFonts w:ascii="メイリオ" w:eastAsia="メイリオ" w:hAnsi="メイリオ" w:cs="メイリオ"/>
                <w:sz w:val="24"/>
                <w:szCs w:val="28"/>
              </w:rPr>
            </w:pPr>
            <w:r>
              <w:rPr>
                <w:rFonts w:ascii="メイリオ" w:eastAsia="メイリオ" w:hAnsi="メイリオ" w:cs="メイリオ"/>
                <w:b/>
                <w:noProof/>
                <w:sz w:val="32"/>
                <w:szCs w:val="28"/>
              </w:rPr>
              <w:drawing>
                <wp:anchor distT="0" distB="0" distL="114300" distR="114300" simplePos="0" relativeHeight="251925504" behindDoc="0" locked="0" layoutInCell="1" allowOverlap="1" wp14:anchorId="291F77A4" wp14:editId="373D9756">
                  <wp:simplePos x="0" y="0"/>
                  <wp:positionH relativeFrom="column">
                    <wp:posOffset>259715</wp:posOffset>
                  </wp:positionH>
                  <wp:positionV relativeFrom="paragraph">
                    <wp:posOffset>287655</wp:posOffset>
                  </wp:positionV>
                  <wp:extent cx="2705100" cy="2149475"/>
                  <wp:effectExtent l="0" t="0" r="0"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5" b="3481"/>
                          <a:stretch/>
                        </pic:blipFill>
                        <pic:spPr bwMode="auto">
                          <a:xfrm>
                            <a:off x="0" y="0"/>
                            <a:ext cx="2705100" cy="214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AAA" w:rsidRPr="00A72679">
              <w:rPr>
                <w:rFonts w:ascii="メイリオ" w:eastAsia="メイリオ" w:hAnsi="メイリオ" w:cs="メイリオ" w:hint="eastAsia"/>
                <w:sz w:val="24"/>
                <w:szCs w:val="28"/>
              </w:rPr>
              <w:t>医療を受ける場面</w:t>
            </w: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510BF8" w:rsidRPr="00D1282A" w:rsidRDefault="00D81AAA" w:rsidP="00D1282A">
            <w:pPr>
              <w:tabs>
                <w:tab w:val="left" w:pos="1440"/>
              </w:tabs>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 xml:space="preserve">　</w:t>
            </w:r>
          </w:p>
          <w:p w:rsidR="00510BF8" w:rsidRPr="00D1282A" w:rsidRDefault="00510BF8" w:rsidP="00D1282A">
            <w:pPr>
              <w:tabs>
                <w:tab w:val="left" w:pos="1440"/>
              </w:tabs>
              <w:spacing w:line="0" w:lineRule="atLeast"/>
              <w:jc w:val="left"/>
              <w:rPr>
                <w:rFonts w:ascii="メイリオ" w:eastAsia="メイリオ" w:hAnsi="メイリオ" w:cs="メイリオ"/>
                <w:sz w:val="22"/>
                <w:szCs w:val="24"/>
              </w:rPr>
            </w:pPr>
          </w:p>
          <w:p w:rsidR="00510BF8" w:rsidRPr="00D1282A" w:rsidRDefault="00510BF8" w:rsidP="00D1282A">
            <w:pPr>
              <w:tabs>
                <w:tab w:val="left" w:pos="1440"/>
              </w:tabs>
              <w:spacing w:line="0" w:lineRule="atLeast"/>
              <w:jc w:val="left"/>
              <w:rPr>
                <w:rFonts w:ascii="メイリオ" w:eastAsia="メイリオ" w:hAnsi="メイリオ" w:cs="メイリオ"/>
                <w:sz w:val="22"/>
                <w:szCs w:val="24"/>
              </w:rPr>
            </w:pPr>
          </w:p>
          <w:p w:rsidR="00510BF8" w:rsidRPr="00D1282A" w:rsidRDefault="00D81AAA" w:rsidP="00E006D3">
            <w:pPr>
              <w:tabs>
                <w:tab w:val="left" w:pos="1440"/>
              </w:tabs>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医療法第１条の２に規定する医師、歯科医師、薬剤師、看護師その他の医療の担い手が行う医療が当たります。</w:t>
            </w:r>
          </w:p>
        </w:tc>
      </w:tr>
    </w:tbl>
    <w:p w:rsidR="005046B5" w:rsidRPr="00D1282A" w:rsidRDefault="003D0B5A" w:rsidP="005B691F">
      <w:pPr>
        <w:tabs>
          <w:tab w:val="left" w:pos="5835"/>
        </w:tabs>
        <w:spacing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 xml:space="preserve">２　</w:t>
      </w:r>
      <w:r w:rsidR="00844F6B" w:rsidRPr="00D1282A">
        <w:rPr>
          <w:rFonts w:ascii="メイリオ" w:eastAsia="メイリオ" w:hAnsi="メイリオ" w:cs="メイリオ" w:hint="eastAsia"/>
          <w:b/>
          <w:sz w:val="32"/>
          <w:szCs w:val="28"/>
        </w:rPr>
        <w:t>障がいのある人に対する情報保障</w:t>
      </w:r>
      <w:r w:rsidR="005B691F">
        <w:rPr>
          <w:rFonts w:ascii="メイリオ" w:eastAsia="メイリオ" w:hAnsi="メイリオ" w:cs="メイリオ"/>
          <w:b/>
          <w:sz w:val="32"/>
          <w:szCs w:val="28"/>
        </w:rPr>
        <w:tab/>
      </w:r>
    </w:p>
    <w:p w:rsidR="008C669F" w:rsidRPr="00D1282A" w:rsidRDefault="008C669F" w:rsidP="00A75178">
      <w:pPr>
        <w:spacing w:line="0" w:lineRule="atLeast"/>
        <w:rPr>
          <w:rFonts w:ascii="メイリオ" w:eastAsia="メイリオ" w:hAnsi="メイリオ" w:cs="メイリオ"/>
          <w:b/>
          <w:sz w:val="36"/>
          <w:szCs w:val="36"/>
        </w:rPr>
      </w:pPr>
      <w:r w:rsidRPr="00D1282A">
        <w:rPr>
          <w:rFonts w:ascii="メイリオ" w:eastAsia="メイリオ" w:hAnsi="メイリオ" w:cs="メイリオ" w:hint="eastAsia"/>
          <w:b/>
          <w:sz w:val="28"/>
          <w:szCs w:val="28"/>
        </w:rPr>
        <w:t>（１）情報保障</w:t>
      </w:r>
      <w:r w:rsidR="00844F6B" w:rsidRPr="00D1282A">
        <w:rPr>
          <w:rFonts w:ascii="メイリオ" w:eastAsia="メイリオ" w:hAnsi="メイリオ" w:cs="メイリオ" w:hint="eastAsia"/>
          <w:b/>
          <w:sz w:val="28"/>
          <w:szCs w:val="28"/>
        </w:rPr>
        <w:t>の重要性</w:t>
      </w:r>
    </w:p>
    <w:p w:rsidR="005046B5" w:rsidRPr="00D1282A" w:rsidRDefault="005046B5" w:rsidP="00AC7CFE">
      <w:pPr>
        <w:widowControl/>
        <w:spacing w:line="0" w:lineRule="atLeast"/>
        <w:ind w:firstLineChars="100" w:firstLine="220"/>
        <w:jc w:val="left"/>
        <w:rPr>
          <w:rFonts w:ascii="メイリオ" w:eastAsia="メイリオ" w:hAnsi="メイリオ" w:cs="メイリオ"/>
          <w:sz w:val="22"/>
          <w:szCs w:val="28"/>
        </w:rPr>
      </w:pPr>
      <w:r w:rsidRPr="00D1282A">
        <w:rPr>
          <w:rFonts w:ascii="メイリオ" w:eastAsia="メイリオ" w:hAnsi="メイリオ" w:cs="メイリオ" w:hint="eastAsia"/>
          <w:sz w:val="22"/>
          <w:szCs w:val="28"/>
        </w:rPr>
        <w:t>すべての人にとって、商品を</w:t>
      </w:r>
      <w:r w:rsidR="005F4C42" w:rsidRPr="00D1282A">
        <w:rPr>
          <w:rFonts w:ascii="メイリオ" w:eastAsia="メイリオ" w:hAnsi="メイリオ" w:cs="メイリオ" w:hint="eastAsia"/>
          <w:sz w:val="22"/>
          <w:szCs w:val="28"/>
        </w:rPr>
        <w:t>選択</w:t>
      </w:r>
      <w:r w:rsidRPr="00D1282A">
        <w:rPr>
          <w:rFonts w:ascii="メイリオ" w:eastAsia="メイリオ" w:hAnsi="メイリオ" w:cs="メイリオ" w:hint="eastAsia"/>
          <w:sz w:val="22"/>
          <w:szCs w:val="28"/>
        </w:rPr>
        <w:t>したり、</w:t>
      </w:r>
      <w:r w:rsidR="005F4C42" w:rsidRPr="00D1282A">
        <w:rPr>
          <w:rFonts w:ascii="メイリオ" w:eastAsia="メイリオ" w:hAnsi="メイリオ" w:cs="メイリオ" w:hint="eastAsia"/>
          <w:sz w:val="22"/>
          <w:szCs w:val="28"/>
        </w:rPr>
        <w:t>公共サービス</w:t>
      </w:r>
      <w:r w:rsidR="009B2FA7" w:rsidRPr="00D1282A">
        <w:rPr>
          <w:rFonts w:ascii="メイリオ" w:eastAsia="メイリオ" w:hAnsi="メイリオ" w:cs="メイリオ" w:hint="eastAsia"/>
          <w:sz w:val="22"/>
          <w:szCs w:val="28"/>
        </w:rPr>
        <w:t>を受けたりする場合など、日常</w:t>
      </w:r>
      <w:r w:rsidRPr="00D1282A">
        <w:rPr>
          <w:rFonts w:ascii="メイリオ" w:eastAsia="メイリオ" w:hAnsi="メイリオ" w:cs="メイリオ" w:hint="eastAsia"/>
          <w:sz w:val="22"/>
          <w:szCs w:val="28"/>
        </w:rPr>
        <w:t>生活のあらゆる場面で、情報</w:t>
      </w:r>
      <w:r w:rsidR="00B4618D">
        <w:rPr>
          <w:rFonts w:ascii="メイリオ" w:eastAsia="メイリオ" w:hAnsi="メイリオ" w:cs="メイリオ" w:hint="eastAsia"/>
          <w:sz w:val="22"/>
          <w:szCs w:val="28"/>
        </w:rPr>
        <w:t>を得ること</w:t>
      </w:r>
      <w:r w:rsidRPr="00D1282A">
        <w:rPr>
          <w:rFonts w:ascii="メイリオ" w:eastAsia="メイリオ" w:hAnsi="メイリオ" w:cs="メイリオ" w:hint="eastAsia"/>
          <w:sz w:val="22"/>
          <w:szCs w:val="28"/>
        </w:rPr>
        <w:t>は日々の暮らしに必要不可欠です。</w:t>
      </w:r>
      <w:r w:rsidR="00161333">
        <w:rPr>
          <w:rFonts w:ascii="メイリオ" w:eastAsia="メイリオ" w:hAnsi="メイリオ" w:cs="メイリオ" w:hint="eastAsia"/>
          <w:sz w:val="22"/>
          <w:szCs w:val="28"/>
        </w:rPr>
        <w:t>特に、障がいの特性により、コミュニケーションが難しい場合</w:t>
      </w:r>
      <w:r w:rsidRPr="00D1282A">
        <w:rPr>
          <w:rFonts w:ascii="メイリオ" w:eastAsia="メイリオ" w:hAnsi="メイリオ" w:cs="メイリオ" w:hint="eastAsia"/>
          <w:sz w:val="22"/>
          <w:szCs w:val="28"/>
        </w:rPr>
        <w:t>の情報保障は重要です。</w:t>
      </w:r>
    </w:p>
    <w:p w:rsidR="00FE72F9" w:rsidRPr="00D1282A" w:rsidRDefault="00161333" w:rsidP="00D1282A">
      <w:pPr>
        <w:spacing w:line="0" w:lineRule="atLeast"/>
        <w:ind w:firstLineChars="100" w:firstLine="220"/>
        <w:rPr>
          <w:rFonts w:ascii="メイリオ" w:eastAsia="メイリオ" w:hAnsi="メイリオ" w:cs="メイリオ"/>
          <w:szCs w:val="24"/>
        </w:rPr>
      </w:pPr>
      <w:r>
        <w:rPr>
          <w:rFonts w:ascii="メイリオ" w:eastAsia="メイリオ" w:hAnsi="メイリオ" w:cs="メイリオ" w:hint="eastAsia"/>
          <w:sz w:val="22"/>
          <w:szCs w:val="28"/>
        </w:rPr>
        <w:t>障がいのある人</w:t>
      </w:r>
      <w:r w:rsidR="00736BE7" w:rsidRPr="00D1282A">
        <w:rPr>
          <w:rFonts w:ascii="メイリオ" w:eastAsia="メイリオ" w:hAnsi="メイリオ" w:cs="メイリオ" w:hint="eastAsia"/>
          <w:sz w:val="22"/>
          <w:szCs w:val="28"/>
        </w:rPr>
        <w:t>が</w:t>
      </w:r>
      <w:r w:rsidR="005046B5" w:rsidRPr="00D1282A">
        <w:rPr>
          <w:rFonts w:ascii="メイリオ" w:eastAsia="メイリオ" w:hAnsi="メイリオ" w:cs="メイリオ" w:hint="eastAsia"/>
          <w:sz w:val="22"/>
          <w:szCs w:val="28"/>
        </w:rPr>
        <w:t>サービスを利用する際には、手話を含む言語だけでなく、点字、音声、拡大文字、筆談、実物の提示や身振り、触覚など、情報提供やコミュニケーションに関する配慮が求められます。</w:t>
      </w:r>
    </w:p>
    <w:p w:rsidR="00FE72F9" w:rsidRPr="00AC7CFE" w:rsidRDefault="00FE72F9" w:rsidP="00D1282A">
      <w:pPr>
        <w:spacing w:line="0" w:lineRule="atLeast"/>
        <w:rPr>
          <w:rFonts w:ascii="メイリオ" w:eastAsia="メイリオ" w:hAnsi="メイリオ" w:cs="メイリオ"/>
          <w:b/>
          <w:sz w:val="24"/>
          <w:szCs w:val="28"/>
        </w:rPr>
      </w:pPr>
    </w:p>
    <w:p w:rsidR="00832F4E" w:rsidRPr="00D1282A" w:rsidRDefault="008C669F" w:rsidP="00A75178">
      <w:pPr>
        <w:widowControl/>
        <w:spacing w:line="0" w:lineRule="atLeast"/>
        <w:jc w:val="left"/>
        <w:rPr>
          <w:rFonts w:ascii="メイリオ" w:eastAsia="メイリオ" w:hAnsi="メイリオ" w:cs="メイリオ"/>
          <w:b/>
          <w:sz w:val="28"/>
          <w:szCs w:val="36"/>
        </w:rPr>
      </w:pPr>
      <w:r w:rsidRPr="00D1282A">
        <w:rPr>
          <w:rFonts w:ascii="メイリオ" w:eastAsia="メイリオ" w:hAnsi="メイリオ" w:cs="メイリオ" w:hint="eastAsia"/>
          <w:b/>
          <w:sz w:val="28"/>
          <w:szCs w:val="36"/>
        </w:rPr>
        <w:t>（２）情報保障の配慮の姿勢</w:t>
      </w:r>
    </w:p>
    <w:p w:rsidR="008C669F" w:rsidRPr="00D1282A"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情報の重要性を認識し、障がいのある人が障がいのない人と同じように情報提供が受けられるよう工夫します。</w:t>
      </w:r>
    </w:p>
    <w:p w:rsidR="00844F6B" w:rsidRPr="00D1282A"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障がいのある人の意向を尊重し、できる限りの配慮をします。</w:t>
      </w:r>
    </w:p>
    <w:p w:rsidR="00844F6B" w:rsidRPr="00D1282A" w:rsidRDefault="00672847"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w:t>
      </w:r>
      <w:r w:rsidR="006746A1">
        <w:rPr>
          <w:rFonts w:ascii="メイリオ" w:eastAsia="メイリオ" w:hAnsi="メイリオ" w:cs="メイリオ" w:hint="eastAsia"/>
          <w:sz w:val="22"/>
          <w:szCs w:val="36"/>
        </w:rPr>
        <w:t>は</w:t>
      </w:r>
      <w:r w:rsidRPr="00D1282A">
        <w:rPr>
          <w:rFonts w:ascii="メイリオ" w:eastAsia="メイリオ" w:hAnsi="メイリオ" w:cs="メイリオ" w:hint="eastAsia"/>
          <w:sz w:val="22"/>
          <w:szCs w:val="36"/>
        </w:rPr>
        <w:t>個々人で違うため、このガイドラインを参考にしつつも柔軟に対応し、</w:t>
      </w:r>
      <w:r w:rsidR="00844F6B" w:rsidRPr="00D1282A">
        <w:rPr>
          <w:rFonts w:ascii="メイリオ" w:eastAsia="メイリオ" w:hAnsi="メイリオ" w:cs="メイリオ" w:hint="eastAsia"/>
          <w:sz w:val="22"/>
          <w:szCs w:val="36"/>
        </w:rPr>
        <w:t>どのような配慮が必要か考えて行動します。</w:t>
      </w:r>
    </w:p>
    <w:p w:rsidR="00844F6B"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障がいのある人の立場に立って、わかりやすく、丁寧に情報提供します。</w:t>
      </w:r>
    </w:p>
    <w:p w:rsidR="006E12D9" w:rsidRPr="00D1282A" w:rsidRDefault="006E12D9" w:rsidP="006E12D9">
      <w:pPr>
        <w:pStyle w:val="ac"/>
        <w:widowControl/>
        <w:spacing w:line="0" w:lineRule="atLeast"/>
        <w:ind w:leftChars="0" w:left="562"/>
        <w:jc w:val="left"/>
        <w:rPr>
          <w:rFonts w:ascii="メイリオ" w:eastAsia="メイリオ" w:hAnsi="メイリオ" w:cs="メイリオ"/>
          <w:sz w:val="22"/>
          <w:szCs w:val="36"/>
        </w:rPr>
      </w:pPr>
    </w:p>
    <w:p w:rsidR="00736BE7" w:rsidRPr="00356888" w:rsidRDefault="006E12D9" w:rsidP="00D1282A">
      <w:pPr>
        <w:widowControl/>
        <w:spacing w:line="0" w:lineRule="atLeast"/>
        <w:jc w:val="left"/>
        <w:rPr>
          <w:rFonts w:ascii="メイリオ" w:eastAsia="メイリオ" w:hAnsi="メイリオ" w:cs="メイリオ"/>
          <w:b/>
          <w:sz w:val="28"/>
          <w:szCs w:val="36"/>
        </w:rPr>
      </w:pPr>
      <w:r w:rsidRPr="00356888">
        <w:rPr>
          <w:rFonts w:ascii="メイリオ" w:eastAsia="メイリオ" w:hAnsi="メイリオ" w:cs="メイリオ" w:hint="eastAsia"/>
          <w:b/>
          <w:sz w:val="28"/>
          <w:szCs w:val="36"/>
        </w:rPr>
        <w:t>（３）情報保障</w:t>
      </w:r>
      <w:r w:rsidR="00AC7CFE" w:rsidRPr="00356888">
        <w:rPr>
          <w:rFonts w:ascii="メイリオ" w:eastAsia="メイリオ" w:hAnsi="メイリオ" w:cs="メイリオ" w:hint="eastAsia"/>
          <w:b/>
          <w:sz w:val="28"/>
          <w:szCs w:val="36"/>
        </w:rPr>
        <w:t>の対応例</w:t>
      </w:r>
    </w:p>
    <w:p w:rsidR="00BA5746" w:rsidRPr="00356888" w:rsidRDefault="00F1262C" w:rsidP="00BA5746">
      <w:pPr>
        <w:widowControl/>
        <w:spacing w:line="0" w:lineRule="atLeast"/>
        <w:ind w:firstLineChars="100" w:firstLine="22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すべての</w:t>
      </w:r>
      <w:r w:rsidR="00BA5746" w:rsidRPr="00356888">
        <w:rPr>
          <w:rFonts w:ascii="メイリオ" w:eastAsia="メイリオ" w:hAnsi="メイリオ" w:cs="メイリオ" w:hint="eastAsia"/>
          <w:sz w:val="22"/>
          <w:szCs w:val="36"/>
        </w:rPr>
        <w:t>対象</w:t>
      </w:r>
      <w:r w:rsidR="00AC7CFE" w:rsidRPr="00356888">
        <w:rPr>
          <w:rFonts w:ascii="メイリオ" w:eastAsia="メイリオ" w:hAnsi="メイリオ" w:cs="メイリオ" w:hint="eastAsia"/>
          <w:sz w:val="22"/>
          <w:szCs w:val="36"/>
        </w:rPr>
        <w:t>分野において、必要な情報を得られるようにすることは、誰もが暮らしやすい社会</w:t>
      </w:r>
      <w:r w:rsidR="00BA5746" w:rsidRPr="00356888">
        <w:rPr>
          <w:rFonts w:ascii="メイリオ" w:eastAsia="メイリオ" w:hAnsi="メイリオ" w:cs="メイリオ" w:hint="eastAsia"/>
          <w:sz w:val="22"/>
          <w:szCs w:val="36"/>
        </w:rPr>
        <w:t>を築いていくために極めて重要です。</w:t>
      </w:r>
    </w:p>
    <w:p w:rsidR="006A7679" w:rsidRPr="00356888" w:rsidRDefault="00BA5746" w:rsidP="006A7679">
      <w:pPr>
        <w:widowControl/>
        <w:spacing w:line="0" w:lineRule="atLeast"/>
        <w:ind w:firstLineChars="100" w:firstLine="22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情報保障に関する対応とは、例えば、</w:t>
      </w:r>
    </w:p>
    <w:p w:rsidR="006A7679"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説明文書の点字版、拡大文字版、テキストデータ、音声データ（コード化したものを含む）の提供や必要に応じて代読・代筆を行うこと。</w:t>
      </w:r>
    </w:p>
    <w:p w:rsidR="00CC30D6"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手話、要約筆記、筆談、図解、ふりがな付文書</w:t>
      </w:r>
      <w:r w:rsidR="00CE77CD" w:rsidRPr="00356888">
        <w:rPr>
          <w:rFonts w:ascii="メイリオ" w:eastAsia="メイリオ" w:hAnsi="メイリオ" w:cs="メイリオ" w:hint="eastAsia"/>
          <w:sz w:val="22"/>
          <w:szCs w:val="36"/>
        </w:rPr>
        <w:t>、分かち書き</w:t>
      </w:r>
      <w:r w:rsidRPr="00356888">
        <w:rPr>
          <w:rFonts w:ascii="メイリオ" w:eastAsia="メイリオ" w:hAnsi="メイリオ" w:cs="メイリオ" w:hint="eastAsia"/>
          <w:sz w:val="22"/>
          <w:szCs w:val="36"/>
        </w:rPr>
        <w:t>を使用するなど、本人が希望する方法でわかりやすい説明を行うこと。</w:t>
      </w:r>
    </w:p>
    <w:p w:rsidR="00CC30D6"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文書を読み上げたり、口頭による丁寧な説明を行うこと。</w:t>
      </w:r>
    </w:p>
    <w:p w:rsidR="006A7679"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電子メール、ホームページ、ファックスなど多様な媒体で情報提供、利用受付を行うこと。</w:t>
      </w:r>
    </w:p>
    <w:p w:rsidR="00BA5746" w:rsidRPr="00356888" w:rsidRDefault="00BA5746" w:rsidP="00BA5746">
      <w:pPr>
        <w:widowControl/>
        <w:spacing w:line="0" w:lineRule="atLeast"/>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などが挙げられます。</w:t>
      </w:r>
    </w:p>
    <w:p w:rsidR="00BA5746" w:rsidRPr="00356888" w:rsidRDefault="00356888" w:rsidP="00356888">
      <w:pPr>
        <w:widowControl/>
        <w:tabs>
          <w:tab w:val="left" w:pos="1650"/>
        </w:tabs>
        <w:spacing w:line="0" w:lineRule="atLeast"/>
        <w:ind w:firstLineChars="100" w:firstLine="220"/>
        <w:jc w:val="left"/>
        <w:rPr>
          <w:rFonts w:ascii="メイリオ" w:eastAsia="メイリオ" w:hAnsi="メイリオ" w:cs="メイリオ"/>
          <w:b/>
          <w:sz w:val="22"/>
          <w:szCs w:val="36"/>
        </w:rPr>
      </w:pPr>
      <w:r w:rsidRPr="00356888">
        <w:rPr>
          <w:rFonts w:ascii="メイリオ" w:eastAsia="メイリオ" w:hAnsi="メイリオ" w:cs="メイリオ"/>
          <w:b/>
          <w:sz w:val="22"/>
          <w:szCs w:val="36"/>
        </w:rPr>
        <w:tab/>
      </w:r>
    </w:p>
    <w:p w:rsidR="00F86B4B" w:rsidRDefault="00BA5746" w:rsidP="006A7679">
      <w:pPr>
        <w:spacing w:line="0" w:lineRule="atLeast"/>
        <w:ind w:firstLineChars="100" w:firstLine="220"/>
        <w:rPr>
          <w:rFonts w:ascii="メイリオ" w:eastAsia="メイリオ" w:hAnsi="メイリオ" w:cs="メイリオ"/>
          <w:sz w:val="22"/>
          <w:szCs w:val="28"/>
        </w:rPr>
      </w:pPr>
      <w:r w:rsidRPr="00356888">
        <w:rPr>
          <w:rFonts w:ascii="メイリオ" w:eastAsia="メイリオ" w:hAnsi="メイリオ" w:cs="メイリオ" w:hint="eastAsia"/>
          <w:sz w:val="22"/>
          <w:szCs w:val="28"/>
        </w:rPr>
        <w:t>この</w:t>
      </w:r>
      <w:r w:rsidR="00AC7CFE" w:rsidRPr="00356888">
        <w:rPr>
          <w:rFonts w:ascii="メイリオ" w:eastAsia="メイリオ" w:hAnsi="メイリオ" w:cs="メイリオ" w:hint="eastAsia"/>
          <w:sz w:val="22"/>
          <w:szCs w:val="28"/>
        </w:rPr>
        <w:t>ガイドラインでは、</w:t>
      </w:r>
      <w:r w:rsidR="00C633BF" w:rsidRPr="00356888">
        <w:rPr>
          <w:rFonts w:ascii="メイリオ" w:eastAsia="メイリオ" w:hAnsi="メイリオ" w:cs="メイリオ" w:hint="eastAsia"/>
          <w:sz w:val="22"/>
          <w:szCs w:val="28"/>
        </w:rPr>
        <w:t>上記の例以外にも、</w:t>
      </w:r>
      <w:r w:rsidR="00AC7CFE" w:rsidRPr="00356888">
        <w:rPr>
          <w:rFonts w:ascii="メイリオ" w:eastAsia="メイリオ" w:hAnsi="メイリオ" w:cs="メイリオ" w:hint="eastAsia"/>
          <w:sz w:val="22"/>
          <w:szCs w:val="28"/>
        </w:rPr>
        <w:t>具体的な場面に即してイメージで</w:t>
      </w:r>
      <w:r w:rsidR="006A7679" w:rsidRPr="00356888">
        <w:rPr>
          <w:rFonts w:ascii="メイリオ" w:eastAsia="メイリオ" w:hAnsi="メイリオ" w:cs="メイリオ" w:hint="eastAsia"/>
          <w:sz w:val="22"/>
          <w:szCs w:val="28"/>
        </w:rPr>
        <w:t>きるように、それぞれの分野において記載した「</w:t>
      </w:r>
      <w:r w:rsidR="00AC7CFE" w:rsidRPr="00356888">
        <w:rPr>
          <w:rFonts w:ascii="メイリオ" w:eastAsia="メイリオ" w:hAnsi="メイリオ" w:cs="メイリオ" w:hint="eastAsia"/>
          <w:sz w:val="22"/>
          <w:szCs w:val="28"/>
        </w:rPr>
        <w:t>望ましい合理的配慮</w:t>
      </w:r>
      <w:r w:rsidR="006A7679" w:rsidRPr="00356888">
        <w:rPr>
          <w:rFonts w:ascii="メイリオ" w:eastAsia="メイリオ" w:hAnsi="メイリオ" w:cs="メイリオ" w:hint="eastAsia"/>
          <w:sz w:val="22"/>
          <w:szCs w:val="28"/>
        </w:rPr>
        <w:t>」</w:t>
      </w:r>
      <w:r w:rsidR="00AC7CFE" w:rsidRPr="00356888">
        <w:rPr>
          <w:rFonts w:ascii="メイリオ" w:eastAsia="メイリオ" w:hAnsi="メイリオ" w:cs="メイリオ" w:hint="eastAsia"/>
          <w:sz w:val="22"/>
          <w:szCs w:val="28"/>
        </w:rPr>
        <w:t>のうち、</w:t>
      </w:r>
      <w:r w:rsidR="006A7679" w:rsidRPr="00356888">
        <w:rPr>
          <w:rFonts w:ascii="メイリオ" w:eastAsia="メイリオ" w:hAnsi="メイリオ" w:cs="メイリオ" w:hint="eastAsia"/>
          <w:sz w:val="22"/>
          <w:szCs w:val="28"/>
        </w:rPr>
        <w:t>「</w:t>
      </w:r>
      <w:r w:rsidR="00AC7CFE" w:rsidRPr="00356888">
        <w:rPr>
          <w:rFonts w:ascii="メイリオ" w:eastAsia="メイリオ" w:hAnsi="メイリオ" w:cs="メイリオ" w:hint="eastAsia"/>
          <w:sz w:val="22"/>
          <w:szCs w:val="28"/>
        </w:rPr>
        <w:t>主に意思疎通に関する配慮</w:t>
      </w:r>
      <w:r w:rsidR="006A7679" w:rsidRPr="00356888">
        <w:rPr>
          <w:rFonts w:ascii="メイリオ" w:eastAsia="メイリオ" w:hAnsi="メイリオ" w:cs="メイリオ" w:hint="eastAsia"/>
          <w:sz w:val="22"/>
          <w:szCs w:val="28"/>
        </w:rPr>
        <w:t>」に関する</w:t>
      </w:r>
      <w:r w:rsidR="00AC7CFE" w:rsidRPr="00356888">
        <w:rPr>
          <w:rFonts w:ascii="メイリオ" w:eastAsia="メイリオ" w:hAnsi="メイリオ" w:cs="メイリオ" w:hint="eastAsia"/>
          <w:sz w:val="22"/>
          <w:szCs w:val="28"/>
        </w:rPr>
        <w:t>事例を記載しています</w:t>
      </w:r>
      <w:r w:rsidRPr="00356888">
        <w:rPr>
          <w:rFonts w:ascii="メイリオ" w:eastAsia="メイリオ" w:hAnsi="メイリオ" w:cs="メイリオ" w:hint="eastAsia"/>
          <w:sz w:val="22"/>
          <w:szCs w:val="28"/>
        </w:rPr>
        <w:t>。情報保障に関わる合理的配慮を行う際の参考にしてください</w:t>
      </w:r>
      <w:r w:rsidR="00AC7CFE" w:rsidRPr="00356888">
        <w:rPr>
          <w:rFonts w:ascii="メイリオ" w:eastAsia="メイリオ" w:hAnsi="メイリオ" w:cs="メイリオ" w:hint="eastAsia"/>
          <w:sz w:val="22"/>
          <w:szCs w:val="28"/>
        </w:rPr>
        <w:t>。</w:t>
      </w:r>
    </w:p>
    <w:p w:rsidR="00F86B4B" w:rsidRDefault="00F86B4B">
      <w:pPr>
        <w:widowControl/>
        <w:jc w:val="left"/>
        <w:rPr>
          <w:rFonts w:ascii="メイリオ" w:eastAsia="メイリオ" w:hAnsi="メイリオ" w:cs="メイリオ"/>
          <w:sz w:val="22"/>
          <w:szCs w:val="28"/>
        </w:rPr>
      </w:pPr>
      <w:r>
        <w:rPr>
          <w:rFonts w:ascii="メイリオ" w:eastAsia="メイリオ" w:hAnsi="メイリオ" w:cs="メイリオ"/>
          <w:sz w:val="22"/>
          <w:szCs w:val="28"/>
        </w:rPr>
        <w:br w:type="page"/>
      </w:r>
    </w:p>
    <w:p w:rsidR="00943E4F" w:rsidRPr="006A7679" w:rsidRDefault="00F86B4B" w:rsidP="00F86B4B">
      <w:pPr>
        <w:spacing w:line="0" w:lineRule="atLeast"/>
        <w:ind w:firstLineChars="100" w:firstLine="320"/>
        <w:rPr>
          <w:rFonts w:ascii="メイリオ" w:eastAsia="メイリオ" w:hAnsi="メイリオ" w:cs="メイリオ"/>
          <w:szCs w:val="24"/>
        </w:rPr>
      </w:pPr>
      <w:r w:rsidRPr="00F86B4B">
        <w:rPr>
          <w:rFonts w:ascii="メイリオ" w:eastAsia="メイリオ" w:hAnsi="メイリオ" w:cs="メイリオ" w:hint="eastAsia"/>
          <w:b/>
          <w:noProof/>
          <w:sz w:val="32"/>
          <w:szCs w:val="36"/>
        </w:rPr>
        <mc:AlternateContent>
          <mc:Choice Requires="wps">
            <w:drawing>
              <wp:anchor distT="0" distB="0" distL="114300" distR="114300" simplePos="0" relativeHeight="251913216" behindDoc="0" locked="0" layoutInCell="1" allowOverlap="1" wp14:anchorId="50E38007" wp14:editId="42B378D1">
                <wp:simplePos x="0" y="0"/>
                <wp:positionH relativeFrom="column">
                  <wp:posOffset>-31750</wp:posOffset>
                </wp:positionH>
                <wp:positionV relativeFrom="paragraph">
                  <wp:posOffset>232410</wp:posOffset>
                </wp:positionV>
                <wp:extent cx="6638925" cy="4819650"/>
                <wp:effectExtent l="38100" t="38100" r="123825" b="114300"/>
                <wp:wrapNone/>
                <wp:docPr id="2" name="メモ 2"/>
                <wp:cNvGraphicFramePr/>
                <a:graphic xmlns:a="http://schemas.openxmlformats.org/drawingml/2006/main">
                  <a:graphicData uri="http://schemas.microsoft.com/office/word/2010/wordprocessingShape">
                    <wps:wsp>
                      <wps:cNvSpPr/>
                      <wps:spPr>
                        <a:xfrm>
                          <a:off x="0" y="0"/>
                          <a:ext cx="6638925" cy="4819650"/>
                        </a:xfrm>
                        <a:prstGeom prst="foldedCorner">
                          <a:avLst>
                            <a:gd name="adj" fmla="val 8501"/>
                          </a:avLst>
                        </a:prstGeom>
                        <a:solidFill>
                          <a:schemeClr val="accent1">
                            <a:lumMod val="20000"/>
                            <a:lumOff val="80000"/>
                          </a:schemeClr>
                        </a:solidFill>
                        <a:ln w="127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203C1" w:rsidRDefault="002203C1" w:rsidP="00F86B4B">
                            <w:pPr>
                              <w:spacing w:line="0" w:lineRule="atLeast"/>
                              <w:rPr>
                                <w:rFonts w:ascii="メイリオ" w:eastAsia="メイリオ" w:hAnsi="メイリオ" w:cs="メイリオ"/>
                                <w:b/>
                                <w:color w:val="000000" w:themeColor="text1"/>
                                <w:sz w:val="22"/>
                              </w:rPr>
                            </w:pPr>
                          </w:p>
                          <w:p w:rsidR="002203C1" w:rsidRPr="009E30FA" w:rsidRDefault="002203C1" w:rsidP="00F86B4B">
                            <w:pPr>
                              <w:spacing w:line="0" w:lineRule="atLeast"/>
                              <w:rPr>
                                <w:rFonts w:ascii="メイリオ" w:eastAsia="メイリオ" w:hAnsi="メイリオ" w:cs="メイリオ"/>
                                <w:b/>
                                <w:color w:val="000000" w:themeColor="text1"/>
                                <w:sz w:val="22"/>
                              </w:rPr>
                            </w:pPr>
                            <w:r w:rsidRPr="009E30FA">
                              <w:rPr>
                                <w:rFonts w:ascii="メイリオ" w:eastAsia="メイリオ" w:hAnsi="メイリオ" w:cs="メイリオ" w:hint="eastAsia"/>
                                <w:b/>
                                <w:color w:val="000000" w:themeColor="text1"/>
                                <w:sz w:val="22"/>
                              </w:rPr>
                              <w:t>【コラム】</w:t>
                            </w:r>
                            <w:r>
                              <w:rPr>
                                <w:rFonts w:ascii="メイリオ" w:eastAsia="メイリオ" w:hAnsi="メイリオ" w:cs="メイリオ" w:hint="eastAsia"/>
                                <w:b/>
                                <w:color w:val="000000" w:themeColor="text1"/>
                                <w:sz w:val="22"/>
                              </w:rPr>
                              <w:t>一人ひとりに合った合理的配慮</w:t>
                            </w:r>
                          </w:p>
                          <w:p w:rsidR="002203C1" w:rsidRPr="009E30FA" w:rsidRDefault="002203C1" w:rsidP="00F86B4B">
                            <w:pPr>
                              <w:spacing w:line="0" w:lineRule="atLeast"/>
                              <w:ind w:firstLineChars="2700" w:firstLine="594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坂本　ヒロ子（大阪手をつなぐ育成会）</w:t>
                            </w:r>
                          </w:p>
                          <w:p w:rsidR="002203C1" w:rsidRPr="009E30FA" w:rsidRDefault="002203C1"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大阪手をつなぐ育成会では、平成28（2016）年度から「合理的配慮ひろめ隊」という地域社会に合理的配慮の理解を深める取組みを推進しています。</w:t>
                            </w:r>
                          </w:p>
                          <w:p w:rsidR="002203C1" w:rsidRPr="009E30FA" w:rsidRDefault="002203C1"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「合理的配慮ひろめ隊」の活動をされている方から提供された、心温まるエピソードを一つご紹介します。</w:t>
                            </w:r>
                          </w:p>
                          <w:p w:rsidR="002203C1" w:rsidRPr="009E30FA" w:rsidRDefault="002203C1" w:rsidP="00F86B4B">
                            <w:pPr>
                              <w:spacing w:line="0" w:lineRule="atLeast"/>
                              <w:ind w:leftChars="100" w:left="21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「久々に息子が病気になり受診後、薬局へ処方薬を受け取りに行きました。薬局の質問用紙の最後に、今までは気づかなかったことですが、記入欄に『気を付けてほしい事』という</w:t>
                            </w:r>
                            <w:r>
                              <w:rPr>
                                <w:rFonts w:ascii="メイリオ" w:eastAsia="メイリオ" w:hAnsi="メイリオ" w:cs="メイリオ" w:hint="eastAsia"/>
                                <w:color w:val="000000" w:themeColor="text1"/>
                                <w:sz w:val="22"/>
                              </w:rPr>
                              <w:t>枠がありました。息子は、知的な障がいはあるけれど、筆談だとわかること</w:t>
                            </w:r>
                            <w:r w:rsidRPr="009E30FA">
                              <w:rPr>
                                <w:rFonts w:ascii="メイリオ" w:eastAsia="メイリオ" w:hAnsi="メイリオ" w:cs="メイリオ" w:hint="eastAsia"/>
                                <w:color w:val="000000" w:themeColor="text1"/>
                                <w:sz w:val="22"/>
                              </w:rPr>
                              <w:t>を記入しました。記入したことで、薬剤師の方に、息子に対して筆談で、わかりやすい言葉で、ゆっくり、顔を見ながら説明をしていただけました。息子はとっても満足した表情をしていましたし、その様子を見ていた私も、とても温かな気持ちに包まれました。」</w:t>
                            </w:r>
                          </w:p>
                          <w:p w:rsidR="002203C1" w:rsidRPr="009E30FA" w:rsidRDefault="002203C1"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このエピソードを通じて、まさしく、障がい（こまりごと）は一人ひとり違うこと、相手に伝</w:t>
                            </w:r>
                            <w:r>
                              <w:rPr>
                                <w:rFonts w:ascii="メイリオ" w:eastAsia="メイリオ" w:hAnsi="メイリオ" w:cs="メイリオ" w:hint="eastAsia"/>
                                <w:color w:val="000000" w:themeColor="text1"/>
                                <w:sz w:val="22"/>
                              </w:rPr>
                              <w:t>えなければ伝わらないこと、一人ひとりに合った合理的配慮が必要なこと</w:t>
                            </w:r>
                            <w:r w:rsidRPr="009E30FA">
                              <w:rPr>
                                <w:rFonts w:ascii="メイリオ" w:eastAsia="メイリオ" w:hAnsi="メイリオ" w:cs="メイリオ" w:hint="eastAsia"/>
                                <w:color w:val="000000" w:themeColor="text1"/>
                                <w:sz w:val="22"/>
                              </w:rPr>
                              <w:t>を改めて感じました。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37" type="#_x0000_t65" style="position:absolute;left:0;text-align:left;margin-left:-2.5pt;margin-top:18.3pt;width:522.75pt;height:37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" adj="19764" fillcolor="#dbe5f1 [660]" strokecolor="#243f60 [1604]" strokeweight="1pt">
                <v:shadow on="t" color="black" opacity="26214f" origin="-.5,-.5" offset=".74836mm,.74836mm"/>
                <v:textbox>
                  <w:txbxContent>
                    <w:p w:rsidR="002203C1" w:rsidRDefault="002203C1" w:rsidP="00F86B4B">
                      <w:pPr>
                        <w:spacing w:line="0" w:lineRule="atLeast"/>
                        <w:rPr>
                          <w:rFonts w:ascii="メイリオ" w:eastAsia="メイリオ" w:hAnsi="メイリオ" w:cs="メイリオ"/>
                          <w:b/>
                          <w:color w:val="000000" w:themeColor="text1"/>
                          <w:sz w:val="22"/>
                        </w:rPr>
                      </w:pPr>
                    </w:p>
                    <w:p w:rsidR="002203C1" w:rsidRPr="009E30FA" w:rsidRDefault="002203C1" w:rsidP="00F86B4B">
                      <w:pPr>
                        <w:spacing w:line="0" w:lineRule="atLeast"/>
                        <w:rPr>
                          <w:rFonts w:ascii="メイリオ" w:eastAsia="メイリオ" w:hAnsi="メイリオ" w:cs="メイリオ"/>
                          <w:b/>
                          <w:color w:val="000000" w:themeColor="text1"/>
                          <w:sz w:val="22"/>
                        </w:rPr>
                      </w:pPr>
                      <w:r w:rsidRPr="009E30FA">
                        <w:rPr>
                          <w:rFonts w:ascii="メイリオ" w:eastAsia="メイリオ" w:hAnsi="メイリオ" w:cs="メイリオ" w:hint="eastAsia"/>
                          <w:b/>
                          <w:color w:val="000000" w:themeColor="text1"/>
                          <w:sz w:val="22"/>
                        </w:rPr>
                        <w:t>【コラム】</w:t>
                      </w:r>
                      <w:r>
                        <w:rPr>
                          <w:rFonts w:ascii="メイリオ" w:eastAsia="メイリオ" w:hAnsi="メイリオ" w:cs="メイリオ" w:hint="eastAsia"/>
                          <w:b/>
                          <w:color w:val="000000" w:themeColor="text1"/>
                          <w:sz w:val="22"/>
                        </w:rPr>
                        <w:t>一人ひとりに合った合理的配慮</w:t>
                      </w:r>
                    </w:p>
                    <w:p w:rsidR="002203C1" w:rsidRPr="009E30FA" w:rsidRDefault="002203C1" w:rsidP="00F86B4B">
                      <w:pPr>
                        <w:spacing w:line="0" w:lineRule="atLeast"/>
                        <w:ind w:firstLineChars="2700" w:firstLine="594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坂本　ヒロ子（大阪手をつなぐ育成会）</w:t>
                      </w:r>
                    </w:p>
                    <w:p w:rsidR="002203C1" w:rsidRPr="009E30FA" w:rsidRDefault="002203C1"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大阪手をつなぐ育成会では、平成28（2016）年度から「合理的配慮ひろめ隊」という地域社会に合理的配慮の理解を深める取組みを推進しています。</w:t>
                      </w:r>
                    </w:p>
                    <w:p w:rsidR="002203C1" w:rsidRPr="009E30FA" w:rsidRDefault="002203C1"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「合理的配慮ひろめ隊」の活動をされている方から提供された、心温まるエピソードを一つご紹介します。</w:t>
                      </w:r>
                    </w:p>
                    <w:p w:rsidR="002203C1" w:rsidRPr="009E30FA" w:rsidRDefault="002203C1" w:rsidP="00F86B4B">
                      <w:pPr>
                        <w:spacing w:line="0" w:lineRule="atLeast"/>
                        <w:ind w:leftChars="100" w:left="21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「久々に息子が病気になり受診後、薬局へ処方薬を受け取りに行きました。薬局の質問用紙の最後に、今までは気づかなかったことですが、記入欄に『気を付けてほしい事』という</w:t>
                      </w:r>
                      <w:r>
                        <w:rPr>
                          <w:rFonts w:ascii="メイリオ" w:eastAsia="メイリオ" w:hAnsi="メイリオ" w:cs="メイリオ" w:hint="eastAsia"/>
                          <w:color w:val="000000" w:themeColor="text1"/>
                          <w:sz w:val="22"/>
                        </w:rPr>
                        <w:t>枠がありました。息子は、知的な障がいはあるけれど、筆談だとわかること</w:t>
                      </w:r>
                      <w:r w:rsidRPr="009E30FA">
                        <w:rPr>
                          <w:rFonts w:ascii="メイリオ" w:eastAsia="メイリオ" w:hAnsi="メイリオ" w:cs="メイリオ" w:hint="eastAsia"/>
                          <w:color w:val="000000" w:themeColor="text1"/>
                          <w:sz w:val="22"/>
                        </w:rPr>
                        <w:t>を記入しました。記入したことで、薬剤師の方に、息子に対して筆談で、わかりやすい言葉で、ゆっくり、顔を見ながら説明をしていただけました。息子はとっても満足した表情をしていましたし、その様子を見ていた私も、とても温かな気持ちに包まれました。」</w:t>
                      </w:r>
                    </w:p>
                    <w:p w:rsidR="002203C1" w:rsidRPr="009E30FA" w:rsidRDefault="002203C1"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このエピソードを通じて、まさしく、障がい（こまりごと）は一人ひとり違うこと、相手に伝</w:t>
                      </w:r>
                      <w:r>
                        <w:rPr>
                          <w:rFonts w:ascii="メイリオ" w:eastAsia="メイリオ" w:hAnsi="メイリオ" w:cs="メイリオ" w:hint="eastAsia"/>
                          <w:color w:val="000000" w:themeColor="text1"/>
                          <w:sz w:val="22"/>
                        </w:rPr>
                        <w:t>えなければ伝わらないこと、一人ひとりに合った合理的配慮が必要なこと</w:t>
                      </w:r>
                      <w:r w:rsidRPr="009E30FA">
                        <w:rPr>
                          <w:rFonts w:ascii="メイリオ" w:eastAsia="メイリオ" w:hAnsi="メイリオ" w:cs="メイリオ" w:hint="eastAsia"/>
                          <w:color w:val="000000" w:themeColor="text1"/>
                          <w:sz w:val="22"/>
                        </w:rPr>
                        <w:t>を改めて感じました。</w:t>
                      </w:r>
                    </w:p>
                  </w:txbxContent>
                </v:textbox>
              </v:shape>
            </w:pict>
          </mc:Fallback>
        </mc:AlternateContent>
      </w:r>
      <w:r w:rsidRPr="00F86B4B">
        <w:rPr>
          <w:rFonts w:ascii="メイリオ" w:eastAsia="メイリオ" w:hAnsi="メイリオ" w:cs="メイリオ" w:hint="eastAsia"/>
          <w:b/>
          <w:noProof/>
          <w:sz w:val="32"/>
          <w:szCs w:val="36"/>
        </w:rPr>
        <w:drawing>
          <wp:anchor distT="0" distB="0" distL="114300" distR="114300" simplePos="0" relativeHeight="251914240" behindDoc="0" locked="0" layoutInCell="1" allowOverlap="1" wp14:anchorId="7A2EAF75" wp14:editId="6C0E0AEB">
            <wp:simplePos x="0" y="0"/>
            <wp:positionH relativeFrom="column">
              <wp:posOffset>-31750</wp:posOffset>
            </wp:positionH>
            <wp:positionV relativeFrom="paragraph">
              <wp:posOffset>232410</wp:posOffset>
            </wp:positionV>
            <wp:extent cx="464185" cy="438150"/>
            <wp:effectExtent l="0" t="0" r="0" b="0"/>
            <wp:wrapNone/>
            <wp:docPr id="21" name="図 2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B4B">
        <w:rPr>
          <w:rFonts w:ascii="メイリオ" w:eastAsia="メイリオ" w:hAnsi="メイリオ" w:cs="メイリオ"/>
          <w:b/>
          <w:sz w:val="32"/>
          <w:szCs w:val="36"/>
        </w:rPr>
        <w:t xml:space="preserve"> </w:t>
      </w:r>
      <w:r w:rsidR="00A13A12">
        <w:rPr>
          <w:rFonts w:ascii="メイリオ" w:eastAsia="メイリオ" w:hAnsi="メイリオ" w:cs="メイリオ"/>
          <w:b/>
          <w:sz w:val="32"/>
          <w:szCs w:val="36"/>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商品・サービス分野</w:t>
            </w:r>
          </w:p>
        </w:tc>
      </w:tr>
    </w:tbl>
    <w:p w:rsidR="00A13A12" w:rsidRDefault="00017566" w:rsidP="00A13A12">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A13A12" w:rsidRDefault="00A13A12" w:rsidP="00D1282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障がいを理由として、正当な理由なく、商品の販売もしくはサービスの提供を拒み、もしくは制限し、またはこれらに条件をつけること</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C036E0" w:rsidRDefault="00C036E0" w:rsidP="00D1282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13A12" w:rsidRPr="00123949" w:rsidRDefault="00123949"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123949">
        <w:rPr>
          <w:rFonts w:ascii="メイリオ" w:eastAsia="メイリオ" w:hAnsi="メイリオ" w:cs="メイリオ" w:hint="eastAsia"/>
          <w:sz w:val="22"/>
          <w:szCs w:val="36"/>
        </w:rPr>
        <w:t>障がいを理由として</w:t>
      </w:r>
      <w:r>
        <w:rPr>
          <w:rFonts w:ascii="メイリオ" w:eastAsia="メイリオ" w:hAnsi="メイリオ" w:cs="メイリオ" w:hint="eastAsia"/>
          <w:sz w:val="22"/>
          <w:szCs w:val="36"/>
        </w:rPr>
        <w:t>、</w:t>
      </w:r>
      <w:r w:rsidRPr="00123949">
        <w:rPr>
          <w:rFonts w:ascii="メイリオ" w:eastAsia="メイリオ" w:hAnsi="メイリオ" w:cs="メイリオ" w:hint="eastAsia"/>
          <w:sz w:val="22"/>
          <w:szCs w:val="36"/>
        </w:rPr>
        <w:t>窓口対応を拒否したり、</w:t>
      </w:r>
      <w:r w:rsidR="00A13A12" w:rsidRPr="00123949">
        <w:rPr>
          <w:rFonts w:ascii="メイリオ" w:eastAsia="メイリオ" w:hAnsi="メイリオ" w:cs="メイリオ" w:hint="eastAsia"/>
          <w:sz w:val="22"/>
          <w:szCs w:val="36"/>
        </w:rPr>
        <w:t>障がいを理由として、資料の送付や商品の提供、パンフレットの提供等を拒む。</w:t>
      </w:r>
    </w:p>
    <w:p w:rsidR="00A93D28" w:rsidRPr="00636DE6" w:rsidRDefault="00A93D28"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身体</w:t>
      </w:r>
      <w:r w:rsidR="008857C8">
        <w:rPr>
          <w:rFonts w:ascii="メイリオ" w:eastAsia="メイリオ" w:hAnsi="メイリオ" w:cs="メイリオ" w:hint="eastAsia"/>
          <w:sz w:val="22"/>
          <w:szCs w:val="36"/>
        </w:rPr>
        <w:t>障害</w:t>
      </w:r>
      <w:r w:rsidR="005C410E">
        <w:rPr>
          <w:rFonts w:ascii="メイリオ" w:eastAsia="メイリオ" w:hAnsi="メイリオ" w:cs="メイリオ" w:hint="eastAsia"/>
          <w:sz w:val="22"/>
          <w:szCs w:val="36"/>
        </w:rPr>
        <w:t>者</w:t>
      </w:r>
      <w:r w:rsidRPr="00636DE6">
        <w:rPr>
          <w:rFonts w:ascii="メイリオ" w:eastAsia="メイリオ" w:hAnsi="メイリオ" w:cs="メイリオ" w:hint="eastAsia"/>
          <w:sz w:val="22"/>
          <w:szCs w:val="36"/>
        </w:rPr>
        <w:t>補助犬を連れていることや、車いすを利用していることを理由に、入店を拒否する。</w:t>
      </w:r>
    </w:p>
    <w:p w:rsidR="00A13A12" w:rsidRPr="00636DE6"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障がいを理由として、入店時間や入店場所に条件を付ける。</w:t>
      </w:r>
    </w:p>
    <w:p w:rsidR="00A13A12" w:rsidRPr="00636DE6"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保護者や支援者の同伴をサービスの利用条件にする。</w:t>
      </w:r>
    </w:p>
    <w:p w:rsidR="00A13A12"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本人を無視して、支援者や付添者のみに話しかける。</w:t>
      </w:r>
    </w:p>
    <w:p w:rsidR="00C036E0" w:rsidRPr="00C036E0" w:rsidRDefault="00C036E0" w:rsidP="00C036E0">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EF058D" w:rsidRPr="00A13A12" w:rsidRDefault="00EF058D" w:rsidP="00D1282A">
      <w:pPr>
        <w:tabs>
          <w:tab w:val="left" w:pos="3780"/>
        </w:tabs>
        <w:spacing w:line="0" w:lineRule="atLeast"/>
        <w:rPr>
          <w:rFonts w:ascii="メイリオ" w:eastAsia="メイリオ" w:hAnsi="メイリオ" w:cs="メイリオ"/>
          <w:b/>
          <w:sz w:val="22"/>
          <w:szCs w:val="36"/>
        </w:rPr>
      </w:pPr>
    </w:p>
    <w:p w:rsidR="00A13A12" w:rsidRDefault="00465F63"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w:t>
      </w:r>
      <w:r w:rsidR="00A13A12"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00A13A12" w:rsidRPr="00465F63">
        <w:rPr>
          <w:rFonts w:ascii="メイリオ" w:eastAsia="メイリオ" w:hAnsi="メイリオ" w:cs="メイリオ" w:hint="eastAsia"/>
          <w:b/>
          <w:sz w:val="24"/>
          <w:szCs w:val="36"/>
        </w:rPr>
        <w:t>事例</w:t>
      </w:r>
      <w:r w:rsidRPr="00465F63">
        <w:rPr>
          <w:rFonts w:ascii="メイリオ" w:eastAsia="メイリオ" w:hAnsi="メイリオ" w:cs="メイリオ" w:hint="eastAsia"/>
          <w:b/>
          <w:sz w:val="24"/>
          <w:szCs w:val="36"/>
        </w:rPr>
        <w:t>】</w:t>
      </w:r>
    </w:p>
    <w:p w:rsidR="00017566" w:rsidRPr="00D1282A" w:rsidRDefault="00A70BFB" w:rsidP="005611C4">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施設の構造上問題がないにもかかわらず、</w:t>
      </w:r>
      <w:r w:rsidR="00E74957">
        <w:rPr>
          <w:rFonts w:ascii="メイリオ" w:eastAsia="メイリオ" w:hAnsi="メイリオ" w:cs="メイリオ" w:hint="eastAsia"/>
          <w:sz w:val="22"/>
          <w:szCs w:val="24"/>
        </w:rPr>
        <w:t>車いす</w:t>
      </w:r>
      <w:r w:rsidR="004744DE">
        <w:rPr>
          <w:rFonts w:ascii="メイリオ" w:eastAsia="メイリオ" w:hAnsi="メイリオ" w:cs="メイリオ" w:hint="eastAsia"/>
          <w:sz w:val="22"/>
          <w:szCs w:val="24"/>
        </w:rPr>
        <w:t>利用者の入場を断る</w:t>
      </w:r>
      <w:r w:rsidR="003149CD" w:rsidRPr="00D1282A">
        <w:rPr>
          <w:rFonts w:ascii="メイリオ" w:eastAsia="メイリオ" w:hAnsi="メイリオ" w:cs="メイリオ" w:hint="eastAsia"/>
          <w:sz w:val="22"/>
          <w:szCs w:val="24"/>
        </w:rPr>
        <w:t>。</w:t>
      </w:r>
    </w:p>
    <w:p w:rsidR="00235C63" w:rsidRPr="00D1282A" w:rsidRDefault="004744DE" w:rsidP="005611C4">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飲食店等で、</w:t>
      </w:r>
      <w:r w:rsidR="008E4D43">
        <w:rPr>
          <w:rFonts w:ascii="メイリオ" w:eastAsia="メイリオ" w:hAnsi="メイリオ" w:cs="メイリオ" w:hint="eastAsia"/>
          <w:sz w:val="22"/>
          <w:szCs w:val="24"/>
        </w:rPr>
        <w:t>身体障害者</w:t>
      </w:r>
      <w:r>
        <w:rPr>
          <w:rFonts w:ascii="メイリオ" w:eastAsia="メイリオ" w:hAnsi="メイリオ" w:cs="メイリオ" w:hint="eastAsia"/>
          <w:sz w:val="22"/>
          <w:szCs w:val="24"/>
        </w:rPr>
        <w:t>補助犬の</w:t>
      </w:r>
      <w:r w:rsidR="00235C63" w:rsidRPr="00D1282A">
        <w:rPr>
          <w:rFonts w:ascii="メイリオ" w:eastAsia="メイリオ" w:hAnsi="メイリオ" w:cs="メイリオ" w:hint="eastAsia"/>
          <w:sz w:val="22"/>
          <w:szCs w:val="24"/>
        </w:rPr>
        <w:t>同伴を拒否</w:t>
      </w:r>
      <w:r>
        <w:rPr>
          <w:rFonts w:ascii="メイリオ" w:eastAsia="メイリオ" w:hAnsi="メイリオ" w:cs="メイリオ" w:hint="eastAsia"/>
          <w:sz w:val="22"/>
          <w:szCs w:val="24"/>
        </w:rPr>
        <w:t>する</w:t>
      </w:r>
      <w:r w:rsidR="00235C63" w:rsidRPr="00D1282A">
        <w:rPr>
          <w:rFonts w:ascii="メイリオ" w:eastAsia="メイリオ" w:hAnsi="メイリオ" w:cs="メイリオ" w:hint="eastAsia"/>
          <w:sz w:val="22"/>
          <w:szCs w:val="24"/>
        </w:rPr>
        <w:t>。</w:t>
      </w:r>
    </w:p>
    <w:p w:rsidR="009C5E2F" w:rsidRDefault="008E4D43" w:rsidP="009C5E2F">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「危ないのではないか」と</w:t>
      </w:r>
      <w:r w:rsidR="00007158">
        <w:rPr>
          <w:rFonts w:ascii="メイリオ" w:eastAsia="メイリオ" w:hAnsi="メイリオ" w:cs="メイリオ" w:hint="eastAsia"/>
          <w:sz w:val="22"/>
          <w:szCs w:val="24"/>
        </w:rPr>
        <w:t>いう理由</w:t>
      </w:r>
      <w:r>
        <w:rPr>
          <w:rFonts w:ascii="メイリオ" w:eastAsia="メイリオ" w:hAnsi="メイリオ" w:cs="メイリオ" w:hint="eastAsia"/>
          <w:sz w:val="22"/>
          <w:szCs w:val="24"/>
        </w:rPr>
        <w:t>のみ</w:t>
      </w:r>
      <w:r w:rsidR="00527413">
        <w:rPr>
          <w:rFonts w:ascii="メイリオ" w:eastAsia="メイリオ" w:hAnsi="メイリオ" w:cs="メイリオ" w:hint="eastAsia"/>
          <w:sz w:val="22"/>
          <w:szCs w:val="24"/>
        </w:rPr>
        <w:t>で</w:t>
      </w:r>
      <w:r w:rsidR="00007158">
        <w:rPr>
          <w:rFonts w:ascii="メイリオ" w:eastAsia="メイリオ" w:hAnsi="メイリオ" w:cs="メイリオ" w:hint="eastAsia"/>
          <w:sz w:val="22"/>
          <w:szCs w:val="24"/>
        </w:rPr>
        <w:t>、</w:t>
      </w:r>
      <w:r>
        <w:rPr>
          <w:rFonts w:ascii="メイリオ" w:eastAsia="メイリオ" w:hAnsi="メイリオ" w:cs="メイリオ" w:hint="eastAsia"/>
          <w:sz w:val="22"/>
          <w:szCs w:val="24"/>
        </w:rPr>
        <w:t>具体的な検討をせず、</w:t>
      </w:r>
      <w:r w:rsidR="00A1570A">
        <w:rPr>
          <w:rFonts w:ascii="メイリオ" w:eastAsia="メイリオ" w:hAnsi="メイリオ" w:cs="メイリオ" w:hint="eastAsia"/>
          <w:sz w:val="22"/>
          <w:szCs w:val="24"/>
        </w:rPr>
        <w:t>視覚障がいのある人に対して</w:t>
      </w:r>
      <w:r w:rsidR="00007158">
        <w:rPr>
          <w:rFonts w:ascii="メイリオ" w:eastAsia="メイリオ" w:hAnsi="メイリオ" w:cs="メイリオ" w:hint="eastAsia"/>
          <w:sz w:val="22"/>
          <w:szCs w:val="24"/>
        </w:rPr>
        <w:t>観光船の</w:t>
      </w:r>
      <w:r w:rsidR="004744DE">
        <w:rPr>
          <w:rFonts w:ascii="メイリオ" w:eastAsia="メイリオ" w:hAnsi="メイリオ" w:cs="メイリオ" w:hint="eastAsia"/>
          <w:sz w:val="22"/>
          <w:szCs w:val="24"/>
        </w:rPr>
        <w:t>乗船を断る</w:t>
      </w:r>
      <w:r w:rsidR="00017566" w:rsidRPr="00D1282A">
        <w:rPr>
          <w:rFonts w:ascii="メイリオ" w:eastAsia="メイリオ" w:hAnsi="メイリオ" w:cs="メイリオ" w:hint="eastAsia"/>
          <w:sz w:val="22"/>
          <w:szCs w:val="24"/>
        </w:rPr>
        <w:t>。</w:t>
      </w:r>
    </w:p>
    <w:p w:rsidR="009C5E2F" w:rsidRPr="004A4EE2" w:rsidRDefault="009C5E2F" w:rsidP="009C5E2F">
      <w:pPr>
        <w:pStyle w:val="ac"/>
        <w:numPr>
          <w:ilvl w:val="0"/>
          <w:numId w:val="4"/>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sz w:val="22"/>
          <w:szCs w:val="24"/>
        </w:rPr>
        <w:t>聴覚障がい</w:t>
      </w:r>
      <w:r w:rsidRPr="00D1282A">
        <w:rPr>
          <w:rFonts w:ascii="メイリオ" w:eastAsia="メイリオ" w:hAnsi="メイリオ" w:cs="メイリオ" w:hint="eastAsia"/>
          <w:sz w:val="22"/>
          <w:szCs w:val="24"/>
        </w:rPr>
        <w:t>の</w:t>
      </w:r>
      <w:r>
        <w:rPr>
          <w:rFonts w:ascii="メイリオ" w:eastAsia="メイリオ" w:hAnsi="メイリオ" w:cs="メイリオ" w:hint="eastAsia"/>
          <w:sz w:val="22"/>
          <w:szCs w:val="24"/>
        </w:rPr>
        <w:t>ある</w:t>
      </w:r>
      <w:r w:rsidRPr="00D1282A">
        <w:rPr>
          <w:rFonts w:ascii="メイリオ" w:eastAsia="メイリオ" w:hAnsi="メイリオ" w:cs="メイリオ" w:hint="eastAsia"/>
          <w:sz w:val="22"/>
          <w:szCs w:val="24"/>
        </w:rPr>
        <w:t>親子</w:t>
      </w:r>
      <w:r>
        <w:rPr>
          <w:rFonts w:ascii="メイリオ" w:eastAsia="メイリオ" w:hAnsi="メイリオ" w:cs="メイリオ" w:hint="eastAsia"/>
          <w:sz w:val="22"/>
          <w:szCs w:val="24"/>
        </w:rPr>
        <w:t>に</w:t>
      </w:r>
      <w:r w:rsidRPr="004A4EE2">
        <w:rPr>
          <w:rFonts w:ascii="メイリオ" w:eastAsia="メイリオ" w:hAnsi="メイリオ" w:cs="メイリオ" w:hint="eastAsia"/>
          <w:sz w:val="22"/>
          <w:szCs w:val="24"/>
        </w:rPr>
        <w:t>対し、聞こえないことを理由に遊戯施設のアトラクションの利用を拒否する。</w:t>
      </w:r>
    </w:p>
    <w:p w:rsidR="009C5E2F" w:rsidRPr="004A4EE2" w:rsidRDefault="009C5E2F" w:rsidP="009C5E2F">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4A4EE2">
        <w:rPr>
          <w:rFonts w:ascii="メイリオ" w:eastAsia="メイリオ" w:hAnsi="メイリオ" w:cs="メイリオ" w:hint="eastAsia"/>
          <w:color w:val="000000" w:themeColor="text1"/>
          <w:sz w:val="22"/>
          <w:szCs w:val="24"/>
        </w:rPr>
        <w:t>講習会で、聴覚障がいのある人から要約筆記の申出があった際、具体的な検討をせず受講を拒否する。</w:t>
      </w:r>
    </w:p>
    <w:p w:rsidR="00017566" w:rsidRPr="004A4EE2" w:rsidRDefault="00007158" w:rsidP="005611C4">
      <w:pPr>
        <w:pStyle w:val="ac"/>
        <w:numPr>
          <w:ilvl w:val="0"/>
          <w:numId w:val="4"/>
        </w:numPr>
        <w:spacing w:line="0" w:lineRule="atLeast"/>
        <w:ind w:leftChars="0"/>
        <w:rPr>
          <w:rFonts w:ascii="メイリオ" w:eastAsia="メイリオ" w:hAnsi="メイリオ" w:cs="メイリオ"/>
          <w:sz w:val="22"/>
          <w:szCs w:val="24"/>
        </w:rPr>
      </w:pPr>
      <w:r w:rsidRPr="004A4EE2">
        <w:rPr>
          <w:rFonts w:ascii="メイリオ" w:eastAsia="メイリオ" w:hAnsi="メイリオ" w:cs="メイリオ" w:hint="eastAsia"/>
          <w:sz w:val="22"/>
          <w:szCs w:val="24"/>
        </w:rPr>
        <w:t>盲ろう者が</w:t>
      </w:r>
      <w:r w:rsidR="00017566" w:rsidRPr="004A4EE2">
        <w:rPr>
          <w:rFonts w:ascii="メイリオ" w:eastAsia="メイリオ" w:hAnsi="メイリオ" w:cs="メイリオ" w:hint="eastAsia"/>
          <w:sz w:val="22"/>
          <w:szCs w:val="24"/>
        </w:rPr>
        <w:t>ジムの利用</w:t>
      </w:r>
      <w:r w:rsidRPr="004A4EE2">
        <w:rPr>
          <w:rFonts w:ascii="メイリオ" w:eastAsia="メイリオ" w:hAnsi="メイリオ" w:cs="メイリオ" w:hint="eastAsia"/>
          <w:sz w:val="22"/>
          <w:szCs w:val="24"/>
        </w:rPr>
        <w:t>を</w:t>
      </w:r>
      <w:r w:rsidR="00017566" w:rsidRPr="004A4EE2">
        <w:rPr>
          <w:rFonts w:ascii="メイリオ" w:eastAsia="メイリオ" w:hAnsi="メイリオ" w:cs="メイリオ" w:hint="eastAsia"/>
          <w:sz w:val="22"/>
          <w:szCs w:val="24"/>
        </w:rPr>
        <w:t>申込み</w:t>
      </w:r>
      <w:r w:rsidRPr="004A4EE2">
        <w:rPr>
          <w:rFonts w:ascii="メイリオ" w:eastAsia="メイリオ" w:hAnsi="メイリオ" w:cs="メイリオ" w:hint="eastAsia"/>
          <w:sz w:val="22"/>
          <w:szCs w:val="24"/>
        </w:rPr>
        <w:t>した</w:t>
      </w:r>
      <w:r w:rsidR="004744DE" w:rsidRPr="004A4EE2">
        <w:rPr>
          <w:rFonts w:ascii="メイリオ" w:eastAsia="メイリオ" w:hAnsi="メイリオ" w:cs="メイリオ" w:hint="eastAsia"/>
          <w:sz w:val="22"/>
          <w:szCs w:val="24"/>
        </w:rPr>
        <w:t>際に、聞こえる人の同伴が</w:t>
      </w:r>
      <w:r w:rsidRPr="004A4EE2">
        <w:rPr>
          <w:rFonts w:ascii="メイリオ" w:eastAsia="メイリオ" w:hAnsi="メイリオ" w:cs="メイリオ" w:hint="eastAsia"/>
          <w:sz w:val="22"/>
          <w:szCs w:val="24"/>
        </w:rPr>
        <w:t>い</w:t>
      </w:r>
      <w:r w:rsidR="004744DE" w:rsidRPr="004A4EE2">
        <w:rPr>
          <w:rFonts w:ascii="メイリオ" w:eastAsia="メイリオ" w:hAnsi="メイリオ" w:cs="メイリオ" w:hint="eastAsia"/>
          <w:sz w:val="22"/>
          <w:szCs w:val="24"/>
        </w:rPr>
        <w:t>な</w:t>
      </w:r>
      <w:r w:rsidRPr="004A4EE2">
        <w:rPr>
          <w:rFonts w:ascii="メイリオ" w:eastAsia="メイリオ" w:hAnsi="メイリオ" w:cs="メイリオ" w:hint="eastAsia"/>
          <w:sz w:val="22"/>
          <w:szCs w:val="24"/>
        </w:rPr>
        <w:t>いことを理由に</w:t>
      </w:r>
      <w:r w:rsidR="001C2B83" w:rsidRPr="004A4EE2">
        <w:rPr>
          <w:rFonts w:ascii="メイリオ" w:eastAsia="メイリオ" w:hAnsi="メイリオ" w:cs="メイリオ" w:hint="eastAsia"/>
          <w:sz w:val="22"/>
          <w:szCs w:val="24"/>
        </w:rPr>
        <w:t>申込みを</w:t>
      </w:r>
      <w:r w:rsidR="004744DE" w:rsidRPr="004A4EE2">
        <w:rPr>
          <w:rFonts w:ascii="メイリオ" w:eastAsia="メイリオ" w:hAnsi="メイリオ" w:cs="メイリオ" w:hint="eastAsia"/>
          <w:sz w:val="22"/>
          <w:szCs w:val="24"/>
        </w:rPr>
        <w:t>拒否する。</w:t>
      </w:r>
    </w:p>
    <w:p w:rsidR="001D5107" w:rsidRDefault="002D5927" w:rsidP="005611C4">
      <w:pPr>
        <w:pStyle w:val="ac"/>
        <w:numPr>
          <w:ilvl w:val="0"/>
          <w:numId w:val="4"/>
        </w:numPr>
        <w:spacing w:line="0" w:lineRule="atLeast"/>
        <w:ind w:leftChars="0"/>
        <w:rPr>
          <w:rFonts w:ascii="メイリオ" w:eastAsia="メイリオ" w:hAnsi="メイリオ" w:cs="メイリオ"/>
          <w:sz w:val="22"/>
          <w:szCs w:val="24"/>
        </w:rPr>
      </w:pPr>
      <w:r w:rsidRPr="004A4EE2">
        <w:rPr>
          <w:rFonts w:ascii="メイリオ" w:eastAsia="メイリオ" w:hAnsi="メイリオ" w:cs="メイリオ" w:hint="eastAsia"/>
          <w:sz w:val="22"/>
          <w:szCs w:val="24"/>
        </w:rPr>
        <w:t>理</w:t>
      </w:r>
      <w:r w:rsidR="00D159B0" w:rsidRPr="004A4EE2">
        <w:rPr>
          <w:rFonts w:ascii="メイリオ" w:eastAsia="メイリオ" w:hAnsi="メイリオ" w:cs="メイリオ" w:hint="eastAsia"/>
          <w:sz w:val="22"/>
          <w:szCs w:val="24"/>
        </w:rPr>
        <w:t>美</w:t>
      </w:r>
      <w:r w:rsidR="00717974" w:rsidRPr="004A4EE2">
        <w:rPr>
          <w:rFonts w:ascii="メイリオ" w:eastAsia="メイリオ" w:hAnsi="メイリオ" w:cs="メイリオ" w:hint="eastAsia"/>
          <w:sz w:val="22"/>
          <w:szCs w:val="24"/>
        </w:rPr>
        <w:t>容院</w:t>
      </w:r>
      <w:r w:rsidR="00007158" w:rsidRPr="004A4EE2">
        <w:rPr>
          <w:rFonts w:ascii="メイリオ" w:eastAsia="メイリオ" w:hAnsi="メイリオ" w:cs="メイリオ" w:hint="eastAsia"/>
          <w:sz w:val="22"/>
          <w:szCs w:val="24"/>
        </w:rPr>
        <w:t>において、障が</w:t>
      </w:r>
      <w:r w:rsidR="00007158">
        <w:rPr>
          <w:rFonts w:ascii="メイリオ" w:eastAsia="メイリオ" w:hAnsi="メイリオ" w:cs="メイリオ" w:hint="eastAsia"/>
          <w:sz w:val="22"/>
          <w:szCs w:val="24"/>
        </w:rPr>
        <w:t>いのある人</w:t>
      </w:r>
      <w:r w:rsidR="004744DE">
        <w:rPr>
          <w:rFonts w:ascii="メイリオ" w:eastAsia="メイリオ" w:hAnsi="メイリオ" w:cs="メイリオ" w:hint="eastAsia"/>
          <w:sz w:val="22"/>
          <w:szCs w:val="24"/>
        </w:rPr>
        <w:t>の</w:t>
      </w:r>
      <w:r w:rsidR="008E4D43">
        <w:rPr>
          <w:rFonts w:ascii="メイリオ" w:eastAsia="メイリオ" w:hAnsi="メイリオ" w:cs="メイリオ" w:hint="eastAsia"/>
          <w:sz w:val="22"/>
          <w:szCs w:val="24"/>
        </w:rPr>
        <w:t>入店</w:t>
      </w:r>
      <w:r w:rsidR="004744DE">
        <w:rPr>
          <w:rFonts w:ascii="メイリオ" w:eastAsia="メイリオ" w:hAnsi="メイリオ" w:cs="メイリオ" w:hint="eastAsia"/>
          <w:sz w:val="22"/>
          <w:szCs w:val="24"/>
        </w:rPr>
        <w:t>を拒否する。</w:t>
      </w:r>
    </w:p>
    <w:p w:rsidR="00861BE8" w:rsidRPr="00356888" w:rsidRDefault="00861BE8" w:rsidP="00861BE8">
      <w:pPr>
        <w:pStyle w:val="ac"/>
        <w:numPr>
          <w:ilvl w:val="0"/>
          <w:numId w:val="4"/>
        </w:numPr>
        <w:spacing w:line="0" w:lineRule="atLeast"/>
        <w:ind w:leftChars="0"/>
        <w:rPr>
          <w:rFonts w:ascii="メイリオ" w:eastAsia="メイリオ" w:hAnsi="メイリオ" w:cs="メイリオ"/>
          <w:sz w:val="22"/>
          <w:szCs w:val="24"/>
        </w:rPr>
      </w:pPr>
      <w:r w:rsidRPr="00356888">
        <w:rPr>
          <w:rFonts w:ascii="メイリオ" w:eastAsia="メイリオ" w:hAnsi="メイリオ" w:cs="メイリオ" w:hint="eastAsia"/>
          <w:sz w:val="22"/>
          <w:szCs w:val="24"/>
        </w:rPr>
        <w:t>車いす利用者に対し、イベントの参加申込み時は参加可能と回答したにも関わらず、当日になって、十分な説明や具体的な検討をせずに参加を断る。</w:t>
      </w:r>
    </w:p>
    <w:p w:rsidR="001D5107" w:rsidRPr="00592DB4" w:rsidRDefault="001D5107"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ス</w:t>
      </w:r>
      <w:r w:rsidR="008E4D43">
        <w:rPr>
          <w:rFonts w:ascii="メイリオ" w:eastAsia="メイリオ" w:hAnsi="メイリオ" w:cs="メイリオ" w:hint="eastAsia"/>
          <w:color w:val="000000" w:themeColor="text1"/>
          <w:sz w:val="22"/>
          <w:szCs w:val="24"/>
        </w:rPr>
        <w:t>ーパーでの買い物の際、「電動車いすは危ない」という思い込みから</w:t>
      </w:r>
      <w:r w:rsidR="00930CD7" w:rsidRPr="00592DB4">
        <w:rPr>
          <w:rFonts w:ascii="メイリオ" w:eastAsia="メイリオ" w:hAnsi="メイリオ" w:cs="メイリオ" w:hint="eastAsia"/>
          <w:color w:val="000000" w:themeColor="text1"/>
          <w:sz w:val="22"/>
          <w:szCs w:val="24"/>
        </w:rPr>
        <w:t>、手動車いす</w:t>
      </w:r>
      <w:r w:rsidRPr="00592DB4">
        <w:rPr>
          <w:rFonts w:ascii="メイリオ" w:eastAsia="メイリオ" w:hAnsi="メイリオ" w:cs="メイリオ" w:hint="eastAsia"/>
          <w:color w:val="000000" w:themeColor="text1"/>
          <w:sz w:val="22"/>
          <w:szCs w:val="24"/>
        </w:rPr>
        <w:t>に乗り換えるよう条件をつけ</w:t>
      </w:r>
      <w:r w:rsidR="004744DE" w:rsidRPr="00592DB4">
        <w:rPr>
          <w:rFonts w:ascii="メイリオ" w:eastAsia="メイリオ" w:hAnsi="メイリオ" w:cs="メイリオ" w:hint="eastAsia"/>
          <w:color w:val="000000" w:themeColor="text1"/>
          <w:sz w:val="22"/>
          <w:szCs w:val="24"/>
        </w:rPr>
        <w:t>る</w:t>
      </w:r>
      <w:r w:rsidRPr="00592DB4">
        <w:rPr>
          <w:rFonts w:ascii="メイリオ" w:eastAsia="メイリオ" w:hAnsi="メイリオ" w:cs="メイリオ" w:hint="eastAsia"/>
          <w:color w:val="000000" w:themeColor="text1"/>
          <w:sz w:val="22"/>
          <w:szCs w:val="24"/>
        </w:rPr>
        <w:t>。</w:t>
      </w:r>
    </w:p>
    <w:p w:rsidR="001D5107" w:rsidRPr="00592DB4" w:rsidRDefault="0000715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混雑している</w:t>
      </w:r>
      <w:r w:rsidR="001D5107" w:rsidRPr="00592DB4">
        <w:rPr>
          <w:rFonts w:ascii="メイリオ" w:eastAsia="メイリオ" w:hAnsi="メイリオ" w:cs="メイリオ" w:hint="eastAsia"/>
          <w:color w:val="000000" w:themeColor="text1"/>
          <w:sz w:val="22"/>
          <w:szCs w:val="24"/>
        </w:rPr>
        <w:t>理美容院</w:t>
      </w:r>
      <w:r w:rsidR="00E74957" w:rsidRPr="00592DB4">
        <w:rPr>
          <w:rFonts w:ascii="メイリオ" w:eastAsia="メイリオ" w:hAnsi="メイリオ" w:cs="メイリオ" w:hint="eastAsia"/>
          <w:color w:val="000000" w:themeColor="text1"/>
          <w:sz w:val="22"/>
          <w:szCs w:val="24"/>
        </w:rPr>
        <w:t>で</w:t>
      </w:r>
      <w:r w:rsidRPr="00592DB4">
        <w:rPr>
          <w:rFonts w:ascii="メイリオ" w:eastAsia="メイリオ" w:hAnsi="メイリオ" w:cs="メイリオ" w:hint="eastAsia"/>
          <w:color w:val="000000" w:themeColor="text1"/>
          <w:sz w:val="22"/>
          <w:szCs w:val="24"/>
        </w:rPr>
        <w:t>、</w:t>
      </w:r>
      <w:r w:rsidR="00E74957" w:rsidRPr="00592DB4">
        <w:rPr>
          <w:rFonts w:ascii="メイリオ" w:eastAsia="メイリオ" w:hAnsi="メイリオ" w:cs="メイリオ" w:hint="eastAsia"/>
          <w:color w:val="000000" w:themeColor="text1"/>
          <w:sz w:val="22"/>
          <w:szCs w:val="24"/>
        </w:rPr>
        <w:t>車いす</w:t>
      </w:r>
      <w:r w:rsidR="004744DE" w:rsidRPr="00592DB4">
        <w:rPr>
          <w:rFonts w:ascii="メイリオ" w:eastAsia="メイリオ" w:hAnsi="メイリオ" w:cs="メイリオ" w:hint="eastAsia"/>
          <w:color w:val="000000" w:themeColor="text1"/>
          <w:sz w:val="22"/>
          <w:szCs w:val="24"/>
        </w:rPr>
        <w:t>利用者に</w:t>
      </w:r>
      <w:r w:rsidR="004744DE" w:rsidRPr="004A4EE2">
        <w:rPr>
          <w:rFonts w:ascii="メイリオ" w:eastAsia="メイリオ" w:hAnsi="メイリオ" w:cs="メイリオ" w:hint="eastAsia"/>
          <w:color w:val="000000" w:themeColor="text1"/>
          <w:sz w:val="22"/>
          <w:szCs w:val="24"/>
        </w:rPr>
        <w:t>対し</w:t>
      </w:r>
      <w:r w:rsidR="00D159B0" w:rsidRPr="004A4EE2">
        <w:rPr>
          <w:rFonts w:ascii="メイリオ" w:eastAsia="メイリオ" w:hAnsi="メイリオ" w:cs="メイリオ" w:hint="eastAsia"/>
          <w:color w:val="000000" w:themeColor="text1"/>
          <w:sz w:val="22"/>
          <w:szCs w:val="24"/>
        </w:rPr>
        <w:t>、</w:t>
      </w:r>
      <w:r w:rsidR="001D5107" w:rsidRPr="004A4EE2">
        <w:rPr>
          <w:rFonts w:ascii="メイリオ" w:eastAsia="メイリオ" w:hAnsi="メイリオ" w:cs="メイリオ" w:hint="eastAsia"/>
          <w:color w:val="000000" w:themeColor="text1"/>
          <w:sz w:val="22"/>
          <w:szCs w:val="24"/>
        </w:rPr>
        <w:t>「車</w:t>
      </w:r>
      <w:r w:rsidR="004744DE" w:rsidRPr="00592DB4">
        <w:rPr>
          <w:rFonts w:ascii="メイリオ" w:eastAsia="メイリオ" w:hAnsi="メイリオ" w:cs="メイリオ" w:hint="eastAsia"/>
          <w:color w:val="000000" w:themeColor="text1"/>
          <w:sz w:val="22"/>
          <w:szCs w:val="24"/>
        </w:rPr>
        <w:t>いすが入る</w:t>
      </w:r>
      <w:r w:rsidRPr="00592DB4">
        <w:rPr>
          <w:rFonts w:ascii="メイリオ" w:eastAsia="メイリオ" w:hAnsi="メイリオ" w:cs="メイリオ" w:hint="eastAsia"/>
          <w:color w:val="000000" w:themeColor="text1"/>
          <w:sz w:val="22"/>
          <w:szCs w:val="24"/>
        </w:rPr>
        <w:t>待ち</w:t>
      </w:r>
      <w:r w:rsidR="004744DE" w:rsidRPr="00592DB4">
        <w:rPr>
          <w:rFonts w:ascii="メイリオ" w:eastAsia="メイリオ" w:hAnsi="メイリオ" w:cs="メイリオ" w:hint="eastAsia"/>
          <w:color w:val="000000" w:themeColor="text1"/>
          <w:sz w:val="22"/>
          <w:szCs w:val="24"/>
        </w:rPr>
        <w:t>スペースがない」という理由から、</w:t>
      </w:r>
      <w:r w:rsidRPr="00592DB4">
        <w:rPr>
          <w:rFonts w:ascii="メイリオ" w:eastAsia="メイリオ" w:hAnsi="メイリオ" w:cs="メイリオ" w:hint="eastAsia"/>
          <w:color w:val="000000" w:themeColor="text1"/>
          <w:sz w:val="22"/>
          <w:szCs w:val="24"/>
        </w:rPr>
        <w:t>車いす利用者のみ</w:t>
      </w:r>
      <w:r w:rsidR="004744DE" w:rsidRPr="00592DB4">
        <w:rPr>
          <w:rFonts w:ascii="メイリオ" w:eastAsia="メイリオ" w:hAnsi="メイリオ" w:cs="メイリオ" w:hint="eastAsia"/>
          <w:color w:val="000000" w:themeColor="text1"/>
          <w:sz w:val="22"/>
          <w:szCs w:val="24"/>
        </w:rPr>
        <w:t>サービスを拒否する。</w:t>
      </w:r>
    </w:p>
    <w:p w:rsidR="001D5107" w:rsidRPr="00592DB4" w:rsidRDefault="0000715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感覚過敏がある</w:t>
      </w:r>
      <w:r w:rsidR="001D5107" w:rsidRPr="00592DB4">
        <w:rPr>
          <w:rFonts w:ascii="メイリオ" w:eastAsia="メイリオ" w:hAnsi="メイリオ" w:cs="メイリオ" w:hint="eastAsia"/>
          <w:color w:val="000000" w:themeColor="text1"/>
          <w:sz w:val="22"/>
          <w:szCs w:val="24"/>
        </w:rPr>
        <w:t>自閉症の</w:t>
      </w:r>
      <w:r w:rsidR="00E40DF5" w:rsidRPr="00592DB4">
        <w:rPr>
          <w:rFonts w:ascii="メイリオ" w:eastAsia="メイリオ" w:hAnsi="メイリオ" w:cs="メイリオ" w:hint="eastAsia"/>
          <w:color w:val="000000" w:themeColor="text1"/>
          <w:sz w:val="22"/>
          <w:szCs w:val="24"/>
        </w:rPr>
        <w:t>人</w:t>
      </w:r>
      <w:r w:rsidRPr="00592DB4">
        <w:rPr>
          <w:rFonts w:ascii="メイリオ" w:eastAsia="メイリオ" w:hAnsi="メイリオ" w:cs="メイリオ" w:hint="eastAsia"/>
          <w:color w:val="000000" w:themeColor="text1"/>
          <w:sz w:val="22"/>
          <w:szCs w:val="24"/>
        </w:rPr>
        <w:t>に対し、スイミングキャップが被れないことを理由に、</w:t>
      </w:r>
      <w:r w:rsidR="0034798A" w:rsidRPr="00592DB4">
        <w:rPr>
          <w:rFonts w:ascii="メイリオ" w:eastAsia="メイリオ" w:hAnsi="メイリオ" w:cs="メイリオ" w:hint="eastAsia"/>
          <w:color w:val="000000" w:themeColor="text1"/>
          <w:sz w:val="22"/>
          <w:szCs w:val="24"/>
        </w:rPr>
        <w:t>プールの</w:t>
      </w:r>
      <w:r w:rsidR="001D5107" w:rsidRPr="00592DB4">
        <w:rPr>
          <w:rFonts w:ascii="メイリオ" w:eastAsia="メイリオ" w:hAnsi="メイリオ" w:cs="メイリオ" w:hint="eastAsia"/>
          <w:color w:val="000000" w:themeColor="text1"/>
          <w:sz w:val="22"/>
          <w:szCs w:val="24"/>
        </w:rPr>
        <w:t>利用</w:t>
      </w:r>
      <w:r w:rsidR="0034798A" w:rsidRPr="00592DB4">
        <w:rPr>
          <w:rFonts w:ascii="メイリオ" w:eastAsia="メイリオ" w:hAnsi="メイリオ" w:cs="メイリオ" w:hint="eastAsia"/>
          <w:color w:val="000000" w:themeColor="text1"/>
          <w:sz w:val="22"/>
          <w:szCs w:val="24"/>
        </w:rPr>
        <w:t>を拒否する。</w:t>
      </w:r>
    </w:p>
    <w:p w:rsidR="001D5107" w:rsidRPr="00592DB4" w:rsidRDefault="005761D0"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スーパーにて、知的障がいのある</w:t>
      </w:r>
      <w:r w:rsidR="005F2038" w:rsidRPr="00592DB4">
        <w:rPr>
          <w:rFonts w:ascii="メイリオ" w:eastAsia="メイリオ" w:hAnsi="メイリオ" w:cs="メイリオ" w:hint="eastAsia"/>
          <w:color w:val="000000" w:themeColor="text1"/>
          <w:sz w:val="22"/>
          <w:szCs w:val="24"/>
        </w:rPr>
        <w:t>人</w:t>
      </w:r>
      <w:r w:rsidR="00D159B0">
        <w:rPr>
          <w:rFonts w:ascii="メイリオ" w:eastAsia="メイリオ" w:hAnsi="メイリオ" w:cs="メイリオ" w:hint="eastAsia"/>
          <w:color w:val="000000" w:themeColor="text1"/>
          <w:sz w:val="22"/>
          <w:szCs w:val="24"/>
        </w:rPr>
        <w:t>に</w:t>
      </w:r>
      <w:r w:rsidR="00D159B0" w:rsidRPr="004A4EE2">
        <w:rPr>
          <w:rFonts w:ascii="メイリオ" w:eastAsia="メイリオ" w:hAnsi="メイリオ" w:cs="メイリオ" w:hint="eastAsia"/>
          <w:color w:val="000000" w:themeColor="text1"/>
          <w:sz w:val="22"/>
          <w:szCs w:val="24"/>
        </w:rPr>
        <w:t>対し、</w:t>
      </w:r>
      <w:r w:rsidR="001D5107" w:rsidRPr="00592DB4">
        <w:rPr>
          <w:rFonts w:ascii="メイリオ" w:eastAsia="メイリオ" w:hAnsi="メイリオ" w:cs="メイリオ" w:hint="eastAsia"/>
          <w:color w:val="000000" w:themeColor="text1"/>
          <w:sz w:val="22"/>
          <w:szCs w:val="24"/>
        </w:rPr>
        <w:t>「店舗にいると迷惑である」という理由から、店舗への出入りを拒否</w:t>
      </w:r>
      <w:r w:rsidR="0034798A" w:rsidRPr="00592DB4">
        <w:rPr>
          <w:rFonts w:ascii="メイリオ" w:eastAsia="メイリオ" w:hAnsi="メイリオ" w:cs="メイリオ" w:hint="eastAsia"/>
          <w:color w:val="000000" w:themeColor="text1"/>
          <w:sz w:val="22"/>
          <w:szCs w:val="24"/>
        </w:rPr>
        <w:t>する。</w:t>
      </w:r>
    </w:p>
    <w:p w:rsidR="001D5107" w:rsidRPr="00592DB4" w:rsidRDefault="00E40DF5"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障がいの</w:t>
      </w:r>
      <w:r w:rsidR="00007158" w:rsidRPr="00592DB4">
        <w:rPr>
          <w:rFonts w:ascii="メイリオ" w:eastAsia="メイリオ" w:hAnsi="メイリオ" w:cs="メイリオ" w:hint="eastAsia"/>
          <w:color w:val="000000" w:themeColor="text1"/>
          <w:sz w:val="22"/>
          <w:szCs w:val="24"/>
        </w:rPr>
        <w:t>ある人に対し</w:t>
      </w:r>
      <w:r w:rsidR="0034798A" w:rsidRPr="00592DB4">
        <w:rPr>
          <w:rFonts w:ascii="メイリオ" w:eastAsia="メイリオ" w:hAnsi="メイリオ" w:cs="メイリオ" w:hint="eastAsia"/>
          <w:color w:val="000000" w:themeColor="text1"/>
          <w:sz w:val="22"/>
          <w:szCs w:val="24"/>
        </w:rPr>
        <w:t>、旅行会社での飛行機搭乗手続きをする際、</w:t>
      </w:r>
      <w:r w:rsidR="00007158" w:rsidRPr="00592DB4">
        <w:rPr>
          <w:rFonts w:ascii="メイリオ" w:eastAsia="メイリオ" w:hAnsi="メイリオ" w:cs="メイリオ" w:hint="eastAsia"/>
          <w:color w:val="000000" w:themeColor="text1"/>
          <w:sz w:val="22"/>
          <w:szCs w:val="24"/>
        </w:rPr>
        <w:t>航空旅行に関して特段の支障がないにもかかわらず、</w:t>
      </w:r>
      <w:r w:rsidR="0034798A" w:rsidRPr="00592DB4">
        <w:rPr>
          <w:rFonts w:ascii="メイリオ" w:eastAsia="メイリオ" w:hAnsi="メイリオ" w:cs="メイリオ" w:hint="eastAsia"/>
          <w:color w:val="000000" w:themeColor="text1"/>
          <w:sz w:val="22"/>
          <w:szCs w:val="24"/>
        </w:rPr>
        <w:t>医師許可書の提出を求める</w:t>
      </w:r>
      <w:r w:rsidR="001D5107" w:rsidRPr="00592DB4">
        <w:rPr>
          <w:rFonts w:ascii="メイリオ" w:eastAsia="メイリオ" w:hAnsi="メイリオ" w:cs="メイリオ" w:hint="eastAsia"/>
          <w:color w:val="000000" w:themeColor="text1"/>
          <w:sz w:val="22"/>
          <w:szCs w:val="24"/>
        </w:rPr>
        <w:t>。</w:t>
      </w:r>
    </w:p>
    <w:p w:rsidR="00017566" w:rsidRPr="00007158" w:rsidRDefault="00017566" w:rsidP="00D1282A">
      <w:pPr>
        <w:pStyle w:val="ac"/>
        <w:spacing w:line="0" w:lineRule="atLeast"/>
        <w:ind w:leftChars="0" w:left="420"/>
        <w:rPr>
          <w:rFonts w:ascii="メイリオ" w:eastAsia="メイリオ" w:hAnsi="メイリオ" w:cs="メイリオ"/>
          <w:sz w:val="20"/>
        </w:rPr>
      </w:pP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F73F49" w:rsidRPr="00D1282A" w:rsidRDefault="00890F32" w:rsidP="00890F32">
      <w:pPr>
        <w:tabs>
          <w:tab w:val="left" w:pos="8790"/>
        </w:tabs>
        <w:spacing w:line="0" w:lineRule="atLeast"/>
        <w:rPr>
          <w:rFonts w:ascii="メイリオ" w:eastAsia="メイリオ" w:hAnsi="メイリオ" w:cs="メイリオ"/>
          <w:b/>
          <w:sz w:val="24"/>
          <w:szCs w:val="28"/>
        </w:rPr>
      </w:pPr>
      <w:r>
        <w:rPr>
          <w:rFonts w:ascii="メイリオ" w:eastAsia="メイリオ" w:hAnsi="メイリオ" w:cs="メイリオ"/>
          <w:b/>
          <w:sz w:val="24"/>
          <w:szCs w:val="28"/>
        </w:rPr>
        <w:tab/>
      </w:r>
    </w:p>
    <w:p w:rsidR="00017566" w:rsidRDefault="00017566" w:rsidP="00465F63">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 xml:space="preserve">２　</w:t>
      </w:r>
      <w:r w:rsidR="00EF058D" w:rsidRPr="00D1282A">
        <w:rPr>
          <w:rFonts w:ascii="メイリオ" w:eastAsia="メイリオ" w:hAnsi="メイリオ" w:cs="メイリオ" w:hint="eastAsia"/>
          <w:b/>
          <w:sz w:val="32"/>
          <w:szCs w:val="36"/>
        </w:rPr>
        <w:t>合理的配慮</w:t>
      </w:r>
    </w:p>
    <w:p w:rsidR="004A0E68" w:rsidRDefault="00A93D28" w:rsidP="00EE526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590B82">
        <w:rPr>
          <w:rFonts w:ascii="メイリオ" w:eastAsia="メイリオ" w:hAnsi="メイリオ" w:cs="メイリオ" w:hint="eastAsia"/>
          <w:sz w:val="22"/>
          <w:szCs w:val="36"/>
        </w:rPr>
        <w:t>障がいのある人が</w:t>
      </w:r>
      <w:r>
        <w:rPr>
          <w:rFonts w:ascii="メイリオ" w:eastAsia="メイリオ" w:hAnsi="メイリオ" w:cs="メイリオ" w:hint="eastAsia"/>
          <w:sz w:val="22"/>
          <w:szCs w:val="36"/>
        </w:rPr>
        <w:t>商品を購入したり、サービスの提供を受けたり</w:t>
      </w:r>
      <w:r w:rsidR="00D02D40">
        <w:rPr>
          <w:rFonts w:ascii="メイリオ" w:eastAsia="メイリオ" w:hAnsi="メイリオ" w:cs="メイリオ" w:hint="eastAsia"/>
          <w:sz w:val="22"/>
          <w:szCs w:val="36"/>
        </w:rPr>
        <w:t>する場面で</w:t>
      </w:r>
      <w:r w:rsidR="004E48B7">
        <w:rPr>
          <w:rFonts w:ascii="メイリオ" w:eastAsia="メイリオ" w:hAnsi="メイリオ" w:cs="メイリオ" w:hint="eastAsia"/>
          <w:sz w:val="22"/>
          <w:szCs w:val="36"/>
        </w:rPr>
        <w:t>、</w:t>
      </w:r>
      <w:r w:rsidR="00465F63">
        <w:rPr>
          <w:rFonts w:ascii="メイリオ" w:eastAsia="メイリオ" w:hAnsi="メイリオ" w:cs="メイリオ" w:hint="eastAsia"/>
          <w:sz w:val="22"/>
          <w:szCs w:val="36"/>
        </w:rPr>
        <w:t>何らかの配慮を求める</w:t>
      </w:r>
      <w:r w:rsidR="00D02D40">
        <w:rPr>
          <w:rFonts w:ascii="メイリオ" w:eastAsia="メイリオ" w:hAnsi="メイリオ" w:cs="メイリオ" w:hint="eastAsia"/>
          <w:sz w:val="22"/>
          <w:szCs w:val="36"/>
        </w:rPr>
        <w:t>意思の表明があったときは</w:t>
      </w:r>
      <w:r>
        <w:rPr>
          <w:rFonts w:ascii="メイリオ" w:eastAsia="メイリオ" w:hAnsi="メイリオ" w:cs="メイリオ" w:hint="eastAsia"/>
          <w:sz w:val="22"/>
          <w:szCs w:val="36"/>
        </w:rPr>
        <w:t>、負担になりすぎない範囲で、社会的障</w:t>
      </w:r>
      <w:r w:rsidR="004E48B7">
        <w:rPr>
          <w:rFonts w:ascii="メイリオ" w:eastAsia="メイリオ" w:hAnsi="メイリオ" w:cs="メイリオ" w:hint="eastAsia"/>
          <w:sz w:val="22"/>
          <w:szCs w:val="36"/>
        </w:rPr>
        <w:t>壁を取り除くために必要で合理的な配慮を</w:t>
      </w:r>
      <w:r w:rsidR="00D02D40">
        <w:rPr>
          <w:rFonts w:ascii="メイリオ" w:eastAsia="メイリオ" w:hAnsi="メイリオ" w:cs="メイリオ" w:hint="eastAsia"/>
          <w:sz w:val="22"/>
          <w:szCs w:val="36"/>
        </w:rPr>
        <w:t>提供することが求められます。</w:t>
      </w:r>
    </w:p>
    <w:p w:rsidR="00C036E0" w:rsidRDefault="00C036E0" w:rsidP="00EE526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93D28" w:rsidRPr="00636DE6" w:rsidRDefault="00164659" w:rsidP="005611C4">
      <w:pPr>
        <w:pStyle w:val="ac"/>
        <w:numPr>
          <w:ilvl w:val="0"/>
          <w:numId w:val="14"/>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w:t>
      </w:r>
      <w:r w:rsidRPr="004A4EE2">
        <w:rPr>
          <w:rFonts w:ascii="メイリオ" w:eastAsia="メイリオ" w:hAnsi="メイリオ" w:cs="メイリオ" w:hint="eastAsia"/>
          <w:sz w:val="22"/>
          <w:szCs w:val="36"/>
        </w:rPr>
        <w:t>に対し</w:t>
      </w:r>
      <w:r w:rsidR="003B0E91" w:rsidRPr="00636DE6">
        <w:rPr>
          <w:rFonts w:ascii="メイリオ" w:eastAsia="メイリオ" w:hAnsi="メイリオ" w:cs="メイリオ" w:hint="eastAsia"/>
          <w:sz w:val="22"/>
          <w:szCs w:val="36"/>
        </w:rPr>
        <w:t>、段差がある場合に補助する（キャスター上げ、携帯スロープなど）。</w:t>
      </w:r>
    </w:p>
    <w:p w:rsidR="003B0E91" w:rsidRPr="00636DE6" w:rsidRDefault="003B0E91"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高い所にある商品を取って渡す。</w:t>
      </w:r>
    </w:p>
    <w:p w:rsidR="00A93D28" w:rsidRPr="00636DE6" w:rsidRDefault="003B0E91"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筆談、読み上げ</w:t>
      </w:r>
      <w:r w:rsidR="00F413DF" w:rsidRPr="00636DE6">
        <w:rPr>
          <w:rFonts w:ascii="メイリオ" w:eastAsia="メイリオ" w:hAnsi="メイリオ" w:cs="メイリオ" w:hint="eastAsia"/>
          <w:sz w:val="22"/>
          <w:szCs w:val="36"/>
        </w:rPr>
        <w:t>等</w:t>
      </w:r>
      <w:r w:rsidR="00A93D28" w:rsidRPr="00636DE6">
        <w:rPr>
          <w:rFonts w:ascii="メイリオ" w:eastAsia="メイリオ" w:hAnsi="メイリオ" w:cs="メイリオ" w:hint="eastAsia"/>
          <w:sz w:val="22"/>
          <w:szCs w:val="36"/>
        </w:rPr>
        <w:t>によるコミュニケーションや</w:t>
      </w:r>
      <w:r w:rsidRPr="00636DE6">
        <w:rPr>
          <w:rFonts w:ascii="メイリオ" w:eastAsia="メイリオ" w:hAnsi="メイリオ" w:cs="メイリオ" w:hint="eastAsia"/>
          <w:sz w:val="22"/>
          <w:szCs w:val="36"/>
        </w:rPr>
        <w:t>、</w:t>
      </w:r>
      <w:r w:rsidR="00A93D28" w:rsidRPr="00636DE6">
        <w:rPr>
          <w:rFonts w:ascii="メイリオ" w:eastAsia="メイリオ" w:hAnsi="メイリオ" w:cs="メイリオ" w:hint="eastAsia"/>
          <w:sz w:val="22"/>
          <w:szCs w:val="36"/>
        </w:rPr>
        <w:t>分かりやすい表現で説明する</w:t>
      </w:r>
      <w:r w:rsidRPr="00636DE6">
        <w:rPr>
          <w:rFonts w:ascii="メイリオ" w:eastAsia="メイリオ" w:hAnsi="メイリオ" w:cs="メイリオ" w:hint="eastAsia"/>
          <w:sz w:val="22"/>
          <w:szCs w:val="36"/>
        </w:rPr>
        <w:t>。</w:t>
      </w:r>
    </w:p>
    <w:p w:rsidR="00A93D28" w:rsidRPr="00636DE6" w:rsidRDefault="005F2038" w:rsidP="005611C4">
      <w:pPr>
        <w:pStyle w:val="ac"/>
        <w:numPr>
          <w:ilvl w:val="0"/>
          <w:numId w:val="14"/>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自筆が困難な人</w:t>
      </w:r>
      <w:r w:rsidR="003B0E91" w:rsidRPr="00636DE6">
        <w:rPr>
          <w:rFonts w:ascii="メイリオ" w:eastAsia="メイリオ" w:hAnsi="メイリオ" w:cs="メイリオ" w:hint="eastAsia"/>
          <w:sz w:val="22"/>
          <w:szCs w:val="36"/>
        </w:rPr>
        <w:t>からの申出を受けて、本人の意思確認を適切に実施した上で、代筆する。</w:t>
      </w:r>
    </w:p>
    <w:p w:rsidR="003B0E91" w:rsidRPr="00636DE6" w:rsidRDefault="004B73EC"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注文や問合せ等に際し、インターネット画面への入力によるものだけでなく電話等でも対応する。</w:t>
      </w:r>
      <w:r w:rsidR="003B0E91" w:rsidRPr="00636DE6">
        <w:rPr>
          <w:rFonts w:ascii="メイリオ" w:eastAsia="メイリオ" w:hAnsi="メイリオ" w:cs="メイリオ" w:hint="eastAsia"/>
          <w:sz w:val="22"/>
          <w:szCs w:val="36"/>
        </w:rPr>
        <w:t xml:space="preserve">　</w:t>
      </w:r>
    </w:p>
    <w:p w:rsidR="00F413DF" w:rsidRDefault="00C036E0" w:rsidP="00F413DF">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C036E0" w:rsidRPr="001044DB" w:rsidRDefault="00C036E0" w:rsidP="00F413DF">
      <w:pPr>
        <w:spacing w:line="0" w:lineRule="atLeast"/>
        <w:ind w:rightChars="-11" w:right="-23"/>
        <w:rPr>
          <w:rFonts w:ascii="メイリオ" w:eastAsia="メイリオ" w:hAnsi="メイリオ" w:cs="メイリオ"/>
          <w:sz w:val="22"/>
          <w:szCs w:val="36"/>
        </w:rPr>
      </w:pPr>
    </w:p>
    <w:p w:rsidR="00465F63" w:rsidRPr="00D1282A" w:rsidRDefault="00465F63" w:rsidP="00465F63">
      <w:pPr>
        <w:tabs>
          <w:tab w:val="center" w:pos="5233"/>
        </w:tabs>
        <w:spacing w:after="240" w:line="0" w:lineRule="atLeast"/>
        <w:rPr>
          <w:rFonts w:ascii="メイリオ" w:eastAsia="メイリオ" w:hAnsi="メイリオ" w:cs="メイリオ"/>
          <w:sz w:val="24"/>
          <w:szCs w:val="28"/>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r w:rsidRPr="00465F63">
        <w:rPr>
          <w:rFonts w:ascii="メイリオ" w:eastAsia="メイリオ" w:hAnsi="メイリオ" w:cs="メイリオ"/>
          <w:b/>
          <w:sz w:val="24"/>
          <w:szCs w:val="36"/>
        </w:rPr>
        <w:tab/>
      </w:r>
    </w:p>
    <w:p w:rsidR="00017566" w:rsidRPr="005528AC" w:rsidRDefault="00E7505F"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主に物理的環境の配慮に関すること</w:t>
      </w:r>
    </w:p>
    <w:p w:rsidR="008F6EEF" w:rsidRDefault="008F6EEF" w:rsidP="00AA393D">
      <w:pPr>
        <w:pStyle w:val="ac"/>
        <w:numPr>
          <w:ilvl w:val="0"/>
          <w:numId w:val="33"/>
        </w:numPr>
        <w:spacing w:line="0" w:lineRule="atLeast"/>
        <w:ind w:leftChars="0"/>
        <w:rPr>
          <w:rFonts w:ascii="メイリオ" w:eastAsia="メイリオ" w:hAnsi="メイリオ" w:cs="メイリオ"/>
          <w:sz w:val="22"/>
          <w:szCs w:val="24"/>
        </w:rPr>
      </w:pPr>
      <w:r w:rsidRPr="005528AC">
        <w:rPr>
          <w:rFonts w:ascii="メイリオ" w:eastAsia="メイリオ" w:hAnsi="メイリオ" w:cs="メイリオ" w:hint="eastAsia"/>
          <w:sz w:val="22"/>
          <w:szCs w:val="24"/>
        </w:rPr>
        <w:t>入口にあるインターホンの呼び出しによって、視覚障がいのある人等への介添えを行う。</w:t>
      </w:r>
    </w:p>
    <w:p w:rsidR="005528AC" w:rsidRDefault="005528AC" w:rsidP="00AA393D">
      <w:pPr>
        <w:pStyle w:val="ac"/>
        <w:numPr>
          <w:ilvl w:val="0"/>
          <w:numId w:val="27"/>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車いす利用者が飲食店に行った際、車いすのまま利用できるテーブルは他の客が使用していたため、店員がその客に了解をとった上で、配席を変更する。</w:t>
      </w:r>
    </w:p>
    <w:p w:rsidR="008F6EEF" w:rsidRDefault="005528AC" w:rsidP="008F6EEF">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宿泊施設にて、バスルームで使えるシャワーチェアが備えられておらず、「代用できるパイプいすでも構わない」という申出であったため、事務用のパイプいすを貸して、シャワーチェアとして利用してもらう。</w:t>
      </w:r>
    </w:p>
    <w:p w:rsidR="005528AC" w:rsidRPr="008F6EEF" w:rsidRDefault="008F6EEF" w:rsidP="008F6EEF">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ATM等のタッチパネルの操作が困難な顧客に声かけし、</w:t>
      </w:r>
      <w:r>
        <w:rPr>
          <w:rFonts w:ascii="メイリオ" w:eastAsia="メイリオ" w:hAnsi="メイリオ" w:cs="メイリオ" w:hint="eastAsia"/>
          <w:sz w:val="22"/>
        </w:rPr>
        <w:t>操作を代行するなどの</w:t>
      </w:r>
      <w:r w:rsidRPr="00043C09">
        <w:rPr>
          <w:rFonts w:ascii="メイリオ" w:eastAsia="メイリオ" w:hAnsi="メイリオ" w:cs="メイリオ" w:hint="eastAsia"/>
          <w:sz w:val="22"/>
        </w:rPr>
        <w:t>適切な対応を取る。</w:t>
      </w:r>
    </w:p>
    <w:p w:rsidR="005528AC" w:rsidRPr="008F6EEF" w:rsidRDefault="005528AC" w:rsidP="005528AC">
      <w:pPr>
        <w:pStyle w:val="ac"/>
        <w:spacing w:line="0" w:lineRule="atLeast"/>
        <w:ind w:leftChars="0" w:left="360"/>
        <w:rPr>
          <w:rFonts w:ascii="メイリオ" w:eastAsia="メイリオ" w:hAnsi="メイリオ" w:cs="メイリオ"/>
          <w:sz w:val="16"/>
          <w:szCs w:val="28"/>
        </w:rPr>
      </w:pPr>
    </w:p>
    <w:p w:rsidR="00E7505F" w:rsidRPr="00D1282A" w:rsidRDefault="00A763D5"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w:t>
      </w:r>
      <w:r w:rsidR="00E7505F">
        <w:rPr>
          <w:rFonts w:ascii="メイリオ" w:eastAsia="メイリオ" w:hAnsi="メイリオ" w:cs="メイリオ" w:hint="eastAsia"/>
          <w:sz w:val="22"/>
          <w:szCs w:val="24"/>
        </w:rPr>
        <w:t>の配慮に関すること</w:t>
      </w:r>
    </w:p>
    <w:p w:rsidR="002D5927" w:rsidRPr="00D22CFD" w:rsidRDefault="002D5927"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視覚障がい</w:t>
      </w:r>
      <w:r w:rsidR="002D4FD2">
        <w:rPr>
          <w:rFonts w:ascii="メイリオ" w:eastAsia="メイリオ" w:hAnsi="メイリオ" w:cs="メイリオ" w:hint="eastAsia"/>
          <w:sz w:val="22"/>
        </w:rPr>
        <w:t>の</w:t>
      </w:r>
      <w:r w:rsidR="00D22CFD">
        <w:rPr>
          <w:rFonts w:ascii="メイリオ" w:eastAsia="メイリオ" w:hAnsi="メイリオ" w:cs="メイリオ" w:hint="eastAsia"/>
          <w:sz w:val="22"/>
        </w:rPr>
        <w:t>ある人</w:t>
      </w:r>
      <w:r w:rsidRPr="00D22CFD">
        <w:rPr>
          <w:rFonts w:ascii="メイリオ" w:eastAsia="メイリオ" w:hAnsi="メイリオ" w:cs="メイリオ" w:hint="eastAsia"/>
          <w:sz w:val="22"/>
        </w:rPr>
        <w:t>への情報提供として、講演会</w:t>
      </w:r>
      <w:r w:rsidR="0035768C" w:rsidRPr="00D22CFD">
        <w:rPr>
          <w:rFonts w:ascii="メイリオ" w:eastAsia="メイリオ" w:hAnsi="メイリオ" w:cs="メイリオ" w:hint="eastAsia"/>
          <w:sz w:val="22"/>
        </w:rPr>
        <w:t>等</w:t>
      </w:r>
      <w:r w:rsidRPr="00D22CFD">
        <w:rPr>
          <w:rFonts w:ascii="メイリオ" w:eastAsia="メイリオ" w:hAnsi="メイリオ" w:cs="メイリオ" w:hint="eastAsia"/>
          <w:sz w:val="22"/>
        </w:rPr>
        <w:t>で、スライドだけでなく音声で補足説明</w:t>
      </w:r>
      <w:r w:rsidR="00043C09" w:rsidRPr="00D22CFD">
        <w:rPr>
          <w:rFonts w:ascii="メイリオ" w:eastAsia="メイリオ" w:hAnsi="メイリオ" w:cs="メイリオ" w:hint="eastAsia"/>
          <w:sz w:val="22"/>
        </w:rPr>
        <w:t>を</w:t>
      </w:r>
      <w:r w:rsidR="00BD2EB8">
        <w:rPr>
          <w:rFonts w:ascii="メイリオ" w:eastAsia="メイリオ" w:hAnsi="メイリオ" w:cs="メイリオ" w:hint="eastAsia"/>
          <w:sz w:val="22"/>
        </w:rPr>
        <w:t>す</w:t>
      </w:r>
      <w:r w:rsidRPr="00D22CFD">
        <w:rPr>
          <w:rFonts w:ascii="メイリオ" w:eastAsia="メイリオ" w:hAnsi="メイリオ" w:cs="メイリオ" w:hint="eastAsia"/>
          <w:sz w:val="22"/>
        </w:rPr>
        <w:t>る。</w:t>
      </w:r>
    </w:p>
    <w:p w:rsidR="00F26CDD" w:rsidRPr="00043C09" w:rsidRDefault="002D4FD2"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聴覚障がいの</w:t>
      </w:r>
      <w:r w:rsidR="00D22CFD">
        <w:rPr>
          <w:rFonts w:ascii="メイリオ" w:eastAsia="メイリオ" w:hAnsi="メイリオ" w:cs="メイリオ" w:hint="eastAsia"/>
          <w:sz w:val="22"/>
        </w:rPr>
        <w:t>ある人</w:t>
      </w:r>
      <w:r w:rsidR="00F26CDD" w:rsidRPr="00043C09">
        <w:rPr>
          <w:rFonts w:ascii="メイリオ" w:eastAsia="メイリオ" w:hAnsi="メイリオ" w:cs="メイリオ" w:hint="eastAsia"/>
          <w:sz w:val="22"/>
        </w:rPr>
        <w:t>への情報提供として、講演会等で、手話通訳と要約筆記を用意</w:t>
      </w:r>
      <w:r w:rsidR="00BD2EB8">
        <w:rPr>
          <w:rFonts w:ascii="メイリオ" w:eastAsia="メイリオ" w:hAnsi="メイリオ" w:cs="メイリオ" w:hint="eastAsia"/>
          <w:sz w:val="22"/>
        </w:rPr>
        <w:t>す</w:t>
      </w:r>
      <w:r w:rsidR="00F26CDD" w:rsidRPr="00043C09">
        <w:rPr>
          <w:rFonts w:ascii="メイリオ" w:eastAsia="メイリオ" w:hAnsi="メイリオ" w:cs="メイリオ" w:hint="eastAsia"/>
          <w:sz w:val="22"/>
        </w:rPr>
        <w:t>る。</w:t>
      </w:r>
    </w:p>
    <w:p w:rsidR="00043C09" w:rsidRPr="00043C09" w:rsidRDefault="002D4FD2"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視覚障がいの</w:t>
      </w:r>
      <w:r w:rsidR="00043C09" w:rsidRPr="00043C09">
        <w:rPr>
          <w:rFonts w:ascii="メイリオ" w:eastAsia="メイリオ" w:hAnsi="メイリオ" w:cs="メイリオ" w:hint="eastAsia"/>
          <w:sz w:val="22"/>
        </w:rPr>
        <w:t>ある</w:t>
      </w:r>
      <w:r w:rsidR="00D22CFD">
        <w:rPr>
          <w:rFonts w:ascii="メイリオ" w:eastAsia="メイリオ" w:hAnsi="メイリオ" w:cs="メイリオ" w:hint="eastAsia"/>
          <w:sz w:val="22"/>
        </w:rPr>
        <w:t>人</w:t>
      </w:r>
      <w:r w:rsidR="00043C09" w:rsidRPr="004A4EE2">
        <w:rPr>
          <w:rFonts w:ascii="メイリオ" w:eastAsia="メイリオ" w:hAnsi="メイリオ" w:cs="メイリオ" w:hint="eastAsia"/>
          <w:sz w:val="22"/>
        </w:rPr>
        <w:t>に</w:t>
      </w:r>
      <w:r w:rsidR="00D159B0" w:rsidRPr="004A4EE2">
        <w:rPr>
          <w:rFonts w:ascii="メイリオ" w:eastAsia="メイリオ" w:hAnsi="メイリオ" w:cs="メイリオ" w:hint="eastAsia"/>
          <w:sz w:val="22"/>
        </w:rPr>
        <w:t>対し</w:t>
      </w:r>
      <w:r w:rsidR="00043C09" w:rsidRPr="00043C09">
        <w:rPr>
          <w:rFonts w:ascii="メイリオ" w:eastAsia="メイリオ" w:hAnsi="メイリオ" w:cs="メイリオ" w:hint="eastAsia"/>
          <w:sz w:val="22"/>
        </w:rPr>
        <w:t>、飲食店にて、定食など複数の食器に分かれて出される料理ではどこに何があるのかわかりにくいため、店員が配膳する際に、食器の位置や料理内容について説明する。</w:t>
      </w:r>
    </w:p>
    <w:p w:rsidR="00043C09"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聴覚障がい</w:t>
      </w:r>
      <w:r w:rsidR="002D4FD2">
        <w:rPr>
          <w:rFonts w:ascii="メイリオ" w:eastAsia="メイリオ" w:hAnsi="メイリオ" w:cs="メイリオ" w:hint="eastAsia"/>
          <w:sz w:val="22"/>
        </w:rPr>
        <w:t>の</w:t>
      </w:r>
      <w:r w:rsidRPr="00043C09">
        <w:rPr>
          <w:rFonts w:ascii="メイリオ" w:eastAsia="メイリオ" w:hAnsi="メイリオ" w:cs="メイリオ" w:hint="eastAsia"/>
          <w:sz w:val="22"/>
        </w:rPr>
        <w:t>ある</w:t>
      </w:r>
      <w:r w:rsidR="00D22CFD">
        <w:rPr>
          <w:rFonts w:ascii="メイリオ" w:eastAsia="メイリオ" w:hAnsi="メイリオ" w:cs="メイリオ" w:hint="eastAsia"/>
          <w:sz w:val="22"/>
        </w:rPr>
        <w:t>人</w:t>
      </w:r>
      <w:r w:rsidRPr="00043C09">
        <w:rPr>
          <w:rFonts w:ascii="メイリオ" w:eastAsia="メイリオ" w:hAnsi="メイリオ" w:cs="メイリオ" w:hint="eastAsia"/>
          <w:sz w:val="22"/>
        </w:rPr>
        <w:t>に対し、飲食店での食事の注文において、筆談ボードを使用することによって、料理に関する質問や細かい注文をできるようにする。</w:t>
      </w:r>
    </w:p>
    <w:p w:rsidR="005611C4" w:rsidRPr="005611C4" w:rsidRDefault="005611C4" w:rsidP="005611C4">
      <w:pPr>
        <w:pStyle w:val="ac"/>
        <w:numPr>
          <w:ilvl w:val="0"/>
          <w:numId w:val="5"/>
        </w:numPr>
        <w:spacing w:line="0" w:lineRule="atLeast"/>
        <w:ind w:leftChars="0"/>
        <w:rPr>
          <w:rFonts w:ascii="メイリオ" w:eastAsia="メイリオ" w:hAnsi="メイリオ" w:cs="メイリオ"/>
          <w:sz w:val="22"/>
          <w:szCs w:val="24"/>
        </w:rPr>
      </w:pPr>
      <w:r w:rsidRPr="005528AC">
        <w:rPr>
          <w:rFonts w:ascii="メイリオ" w:eastAsia="メイリオ" w:hAnsi="メイリオ" w:cs="メイリオ" w:hint="eastAsia"/>
          <w:sz w:val="22"/>
        </w:rPr>
        <w:t>イベント開催にあたり手話通訳を配置した際、暗い会場内でも手話が見えやすいよう、スポットラ</w:t>
      </w:r>
      <w:r>
        <w:rPr>
          <w:rFonts w:ascii="メイリオ" w:eastAsia="メイリオ" w:hAnsi="メイリオ" w:cs="メイリオ" w:hint="eastAsia"/>
          <w:sz w:val="22"/>
        </w:rPr>
        <w:t xml:space="preserve">　　</w:t>
      </w:r>
      <w:r w:rsidRPr="005528AC">
        <w:rPr>
          <w:rFonts w:ascii="メイリオ" w:eastAsia="メイリオ" w:hAnsi="メイリオ" w:cs="メイリオ" w:hint="eastAsia"/>
          <w:sz w:val="22"/>
        </w:rPr>
        <w:t>イトを調整し、手話通訳者の立ち位置を明るくする。</w:t>
      </w:r>
    </w:p>
    <w:p w:rsidR="005528AC" w:rsidRPr="00043C09" w:rsidRDefault="005528AC"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精算時に金額を示す際は、金額が分かるようにレジスターまたは電卓の表示板を見やすいように向ける、紙等に</w:t>
      </w:r>
      <w:r>
        <w:rPr>
          <w:rFonts w:ascii="メイリオ" w:eastAsia="メイリオ" w:hAnsi="メイリオ" w:cs="メイリオ" w:hint="eastAsia"/>
          <w:sz w:val="22"/>
        </w:rPr>
        <w:t>書く、絵カードを活用する等により</w:t>
      </w:r>
      <w:r w:rsidRPr="00043C09">
        <w:rPr>
          <w:rFonts w:ascii="メイリオ" w:eastAsia="メイリオ" w:hAnsi="メイリオ" w:cs="メイリオ" w:hint="eastAsia"/>
          <w:sz w:val="22"/>
        </w:rPr>
        <w:t>示すようにする。</w:t>
      </w:r>
    </w:p>
    <w:p w:rsidR="00017566" w:rsidRPr="005528AC" w:rsidRDefault="00527413" w:rsidP="00527413">
      <w:pPr>
        <w:tabs>
          <w:tab w:val="left" w:pos="2595"/>
        </w:tabs>
        <w:spacing w:line="0" w:lineRule="atLeast"/>
        <w:rPr>
          <w:rFonts w:ascii="メイリオ" w:eastAsia="メイリオ" w:hAnsi="メイリオ" w:cs="メイリオ"/>
          <w:sz w:val="14"/>
          <w:szCs w:val="24"/>
        </w:rPr>
      </w:pPr>
      <w:r>
        <w:rPr>
          <w:rFonts w:ascii="メイリオ" w:eastAsia="メイリオ" w:hAnsi="メイリオ" w:cs="メイリオ"/>
          <w:sz w:val="22"/>
          <w:szCs w:val="24"/>
        </w:rPr>
        <w:tab/>
      </w:r>
    </w:p>
    <w:p w:rsidR="00017566" w:rsidRDefault="00E7505F"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w:t>
      </w:r>
      <w:r w:rsidR="005611C4">
        <w:rPr>
          <w:rFonts w:ascii="メイリオ" w:eastAsia="メイリオ" w:hAnsi="メイリオ" w:cs="メイリオ" w:hint="eastAsia"/>
          <w:sz w:val="22"/>
          <w:szCs w:val="24"/>
        </w:rPr>
        <w:t>の柔軟な変更</w:t>
      </w:r>
      <w:r>
        <w:rPr>
          <w:rFonts w:ascii="メイリオ" w:eastAsia="メイリオ" w:hAnsi="メイリオ" w:cs="メイリオ" w:hint="eastAsia"/>
          <w:sz w:val="22"/>
          <w:szCs w:val="24"/>
        </w:rPr>
        <w:t>に関すること</w:t>
      </w:r>
    </w:p>
    <w:p w:rsidR="008E4D43" w:rsidRPr="008E4D43"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盲導犬を連れた客の来店時、他の客が犬アレルギーであるという申出があったため、双方が了解した上で、互いに離れた位置になるよう配席を変更</w:t>
      </w:r>
      <w:r w:rsidR="001B4BA2">
        <w:rPr>
          <w:rFonts w:ascii="メイリオ" w:eastAsia="メイリオ" w:hAnsi="メイリオ" w:cs="メイリオ" w:hint="eastAsia"/>
          <w:sz w:val="22"/>
        </w:rPr>
        <w:t>する</w:t>
      </w:r>
      <w:r w:rsidRPr="00043C09">
        <w:rPr>
          <w:rFonts w:ascii="メイリオ" w:eastAsia="メイリオ" w:hAnsi="メイリオ" w:cs="メイリオ" w:hint="eastAsia"/>
          <w:sz w:val="22"/>
        </w:rPr>
        <w:t>。</w:t>
      </w:r>
    </w:p>
    <w:p w:rsidR="00043C09" w:rsidRPr="00043C09"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通常の盛り付けでは食べづらい料理がある方に対し、料理を食べやすい大きさにカットし、取りやすさと見栄えに考慮して盛り付けをする。</w:t>
      </w:r>
    </w:p>
    <w:p w:rsidR="00043C09" w:rsidRPr="00043C09" w:rsidRDefault="003429EA"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申込書類に自筆することができず、同行者もいない人</w:t>
      </w:r>
      <w:r w:rsidR="00043C09" w:rsidRPr="00043C09">
        <w:rPr>
          <w:rFonts w:ascii="メイリオ" w:eastAsia="メイリオ" w:hAnsi="メイリオ" w:cs="メイリオ" w:hint="eastAsia"/>
          <w:sz w:val="22"/>
        </w:rPr>
        <w:t>に対し、本人の意向を確認した上で、店員が代筆する。その際、記入内容について後で見解の相違が生じないよう、複数の店員が立ち会う。</w:t>
      </w:r>
    </w:p>
    <w:p w:rsidR="00043C09" w:rsidRPr="00043C09" w:rsidRDefault="00D22CFD"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知的障がいのある</w:t>
      </w:r>
      <w:r w:rsidR="00043C09" w:rsidRPr="00043C09">
        <w:rPr>
          <w:rFonts w:ascii="メイリオ" w:eastAsia="メイリオ" w:hAnsi="メイリオ" w:cs="メイリオ" w:hint="eastAsia"/>
          <w:sz w:val="22"/>
        </w:rPr>
        <w:t>子どもが買い物の会計で待つことができず、動き回ったり騒いだりしてしまう場合に、会計場所に椅子を持っていき、「ここで座って待っていようか」と声をかけ、親の会計が終わるまで話し相手をする。</w:t>
      </w:r>
    </w:p>
    <w:p w:rsidR="00043C09" w:rsidRPr="00FD3DAD"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展示会等開催</w:t>
      </w:r>
      <w:r w:rsidR="00867892">
        <w:rPr>
          <w:rFonts w:ascii="メイリオ" w:eastAsia="メイリオ" w:hAnsi="メイリオ" w:cs="メイリオ" w:hint="eastAsia"/>
          <w:sz w:val="22"/>
        </w:rPr>
        <w:t>時の入退場に支障が生じるような</w:t>
      </w:r>
      <w:r w:rsidR="00867892" w:rsidRPr="00FD3DAD">
        <w:rPr>
          <w:rFonts w:ascii="メイリオ" w:eastAsia="メイリオ" w:hAnsi="メイリオ" w:cs="メイリオ" w:hint="eastAsia"/>
          <w:sz w:val="22"/>
        </w:rPr>
        <w:t>場合に、一般入場口とは別のルート</w:t>
      </w:r>
      <w:r w:rsidRPr="00FD3DAD">
        <w:rPr>
          <w:rFonts w:ascii="メイリオ" w:eastAsia="メイリオ" w:hAnsi="メイリオ" w:cs="メイリオ" w:hint="eastAsia"/>
          <w:sz w:val="22"/>
        </w:rPr>
        <w:t>を設ける。</w:t>
      </w:r>
    </w:p>
    <w:p w:rsidR="00D159B0" w:rsidRPr="00FD3DAD" w:rsidRDefault="00D159B0" w:rsidP="00FD3DAD">
      <w:pPr>
        <w:spacing w:line="0" w:lineRule="atLeast"/>
        <w:jc w:val="center"/>
        <w:rPr>
          <w:rFonts w:ascii="メイリオ" w:eastAsia="メイリオ" w:hAnsi="メイリオ" w:cs="メイリオ"/>
          <w:sz w:val="22"/>
        </w:rPr>
      </w:pPr>
    </w:p>
    <w:p w:rsidR="00D159B0" w:rsidRPr="00FD3DAD" w:rsidRDefault="00D159B0" w:rsidP="00D159B0">
      <w:pPr>
        <w:pStyle w:val="ac"/>
        <w:numPr>
          <w:ilvl w:val="0"/>
          <w:numId w:val="3"/>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その他</w:t>
      </w:r>
    </w:p>
    <w:p w:rsidR="001044DB" w:rsidRDefault="00527413"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旅行ツアーについて相談を受ける際、利用する交通</w:t>
      </w:r>
      <w:r w:rsidR="00043C09" w:rsidRPr="00043C09">
        <w:rPr>
          <w:rFonts w:ascii="メイリオ" w:eastAsia="メイリオ" w:hAnsi="メイリオ" w:cs="メイリオ" w:hint="eastAsia"/>
          <w:sz w:val="22"/>
        </w:rPr>
        <w:t>機関等におけるバリアフリーの状況について情報を提供する。</w:t>
      </w:r>
    </w:p>
    <w:p w:rsidR="00527413" w:rsidRPr="005528AC" w:rsidRDefault="00527413" w:rsidP="00527413">
      <w:pPr>
        <w:pStyle w:val="ac"/>
        <w:spacing w:line="0" w:lineRule="atLeast"/>
        <w:ind w:leftChars="0" w:left="780"/>
        <w:rPr>
          <w:rFonts w:ascii="メイリオ" w:eastAsia="メイリオ" w:hAnsi="メイリオ" w:cs="メイリオ"/>
          <w:sz w:val="18"/>
        </w:rPr>
      </w:pPr>
    </w:p>
    <w:p w:rsidR="008C669F" w:rsidRPr="00D1282A" w:rsidRDefault="00422817" w:rsidP="005528AC">
      <w:pPr>
        <w:spacing w:line="0" w:lineRule="atLeast"/>
        <w:ind w:left="200" w:hangingChars="100" w:hanging="200"/>
        <w:rPr>
          <w:rFonts w:ascii="メイリオ" w:eastAsia="メイリオ" w:hAnsi="メイリオ" w:cs="メイリオ"/>
          <w:sz w:val="24"/>
          <w:szCs w:val="28"/>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過重な負担が求められる場合には、合理的配慮の不提供に該当しません。</w:t>
      </w:r>
      <w:r w:rsidR="008C669F" w:rsidRPr="00D1282A">
        <w:rPr>
          <w:rFonts w:ascii="メイリオ" w:eastAsia="メイリオ" w:hAnsi="メイリオ" w:cs="メイリオ"/>
          <w:sz w:val="24"/>
          <w:szCs w:val="28"/>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福祉サービス分野</w:t>
            </w:r>
          </w:p>
        </w:tc>
      </w:tr>
    </w:tbl>
    <w:p w:rsidR="00F413DF" w:rsidRDefault="00F413DF" w:rsidP="00F413DF">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F413DF" w:rsidRDefault="00F413DF" w:rsidP="00F413D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福祉</w:t>
      </w:r>
      <w:r w:rsidRPr="00A13A12">
        <w:rPr>
          <w:rFonts w:ascii="メイリオ" w:eastAsia="メイリオ" w:hAnsi="メイリオ" w:cs="メイリオ" w:hint="eastAsia"/>
          <w:sz w:val="22"/>
          <w:szCs w:val="36"/>
        </w:rPr>
        <w:t>サービスの提供を拒み、もしくは制限し、またはこれらに条件をつけること</w:t>
      </w:r>
      <w:r>
        <w:rPr>
          <w:rFonts w:ascii="メイリオ" w:eastAsia="メイリオ" w:hAnsi="メイリオ" w:cs="メイリオ" w:hint="eastAsia"/>
          <w:sz w:val="22"/>
          <w:szCs w:val="36"/>
        </w:rPr>
        <w:t>や、本人の意に反して福祉サービスの提供を行うこと</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4A0E68" w:rsidRPr="004A0E68" w:rsidRDefault="00C036E0" w:rsidP="00C036E0">
      <w:pPr>
        <w:tabs>
          <w:tab w:val="left" w:pos="3780"/>
        </w:tabs>
        <w:spacing w:line="0" w:lineRule="atLeast"/>
        <w:ind w:firstLineChars="100" w:firstLine="220"/>
        <w:rPr>
          <w:rFonts w:ascii="メイリオ" w:eastAsia="メイリオ" w:hAnsi="メイリオ" w:cs="メイリオ"/>
          <w:b/>
          <w:sz w:val="24"/>
          <w:szCs w:val="24"/>
        </w:rPr>
      </w:pPr>
      <w:r>
        <w:rPr>
          <w:rFonts w:ascii="メイリオ" w:eastAsia="メイリオ" w:hAnsi="メイリオ" w:cs="メイリオ" w:hint="eastAsia"/>
          <w:sz w:val="22"/>
          <w:szCs w:val="36"/>
        </w:rPr>
        <w:t>例えば、</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人的体制、設備体制が整っ</w:t>
      </w:r>
      <w:r w:rsidR="005F2038">
        <w:rPr>
          <w:rFonts w:ascii="メイリオ" w:eastAsia="メイリオ" w:hAnsi="メイリオ" w:cs="メイリオ" w:hint="eastAsia"/>
          <w:sz w:val="22"/>
          <w:szCs w:val="36"/>
        </w:rPr>
        <w:t>ており、対応可能であるにもかかわらず、医療的ケアの必要な人</w:t>
      </w:r>
      <w:r w:rsidRPr="00636DE6">
        <w:rPr>
          <w:rFonts w:ascii="メイリオ" w:eastAsia="メイリオ" w:hAnsi="メイリオ" w:cs="メイリオ" w:hint="eastAsia"/>
          <w:sz w:val="22"/>
          <w:szCs w:val="36"/>
        </w:rPr>
        <w:t>、重度の障がい</w:t>
      </w:r>
      <w:r w:rsidR="005F2038">
        <w:rPr>
          <w:rFonts w:ascii="メイリオ" w:eastAsia="メイリオ" w:hAnsi="メイリオ" w:cs="メイリオ" w:hint="eastAsia"/>
          <w:sz w:val="22"/>
          <w:szCs w:val="36"/>
        </w:rPr>
        <w:t>のある人、多動な障がいのある人</w:t>
      </w:r>
      <w:r w:rsidRPr="00636DE6">
        <w:rPr>
          <w:rFonts w:ascii="メイリオ" w:eastAsia="メイリオ" w:hAnsi="メイリオ" w:cs="メイリオ" w:hint="eastAsia"/>
          <w:sz w:val="22"/>
          <w:szCs w:val="36"/>
        </w:rPr>
        <w:t>について、福祉サービスの利用を拒否する。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正当な理由なく、対応</w:t>
      </w:r>
      <w:r w:rsidR="00046590">
        <w:rPr>
          <w:rFonts w:ascii="メイリオ" w:eastAsia="メイリオ" w:hAnsi="メイリオ" w:cs="メイリオ" w:hint="eastAsia"/>
          <w:sz w:val="22"/>
          <w:szCs w:val="36"/>
        </w:rPr>
        <w:t>の</w:t>
      </w:r>
      <w:r w:rsidRPr="00636DE6">
        <w:rPr>
          <w:rFonts w:ascii="メイリオ" w:eastAsia="メイリオ" w:hAnsi="メイリオ" w:cs="メイリオ" w:hint="eastAsia"/>
          <w:sz w:val="22"/>
          <w:szCs w:val="36"/>
        </w:rPr>
        <w:t>後回し</w:t>
      </w:r>
      <w:r w:rsidR="00046590">
        <w:rPr>
          <w:rFonts w:ascii="メイリオ" w:eastAsia="メイリオ" w:hAnsi="メイリオ" w:cs="メイリオ" w:hint="eastAsia"/>
          <w:sz w:val="22"/>
          <w:szCs w:val="36"/>
        </w:rPr>
        <w:t>や</w:t>
      </w:r>
      <w:r w:rsidRPr="00636DE6">
        <w:rPr>
          <w:rFonts w:ascii="メイリオ" w:eastAsia="メイリオ" w:hAnsi="メイリオ" w:cs="メイリオ" w:hint="eastAsia"/>
          <w:sz w:val="22"/>
          <w:szCs w:val="36"/>
        </w:rPr>
        <w:t>、サービス提供時間を変更または限定する。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正当な理由なく、他の者とは別室での対応を行うなど、サービス提供場所が限定される。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保護者や支援者、介助者の同伴をサービスの利用条件にする。</w:t>
      </w:r>
    </w:p>
    <w:p w:rsidR="00F413DF"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サービスの利用にあたって、仮利用期間を設ける、他の利用者の同意を求めるなど、他の利用者と異なる手順を課す。</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413DF" w:rsidRDefault="00F15FEA" w:rsidP="00F15FEA">
      <w:pPr>
        <w:tabs>
          <w:tab w:val="left" w:pos="2220"/>
        </w:tabs>
        <w:spacing w:line="0" w:lineRule="atLeast"/>
        <w:rPr>
          <w:rFonts w:ascii="メイリオ" w:eastAsia="メイリオ" w:hAnsi="メイリオ" w:cs="メイリオ"/>
          <w:b/>
          <w:sz w:val="22"/>
          <w:szCs w:val="36"/>
        </w:rPr>
      </w:pPr>
      <w:r>
        <w:rPr>
          <w:rFonts w:ascii="メイリオ" w:eastAsia="メイリオ" w:hAnsi="メイリオ" w:cs="メイリオ"/>
          <w:b/>
          <w:sz w:val="22"/>
          <w:szCs w:val="36"/>
        </w:rPr>
        <w:tab/>
      </w:r>
    </w:p>
    <w:p w:rsidR="00F413DF" w:rsidRDefault="00F413DF"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D1282A" w:rsidRDefault="00A70BFB"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ろうの子どもの</w:t>
      </w:r>
      <w:r w:rsidR="0034798A">
        <w:rPr>
          <w:rFonts w:ascii="メイリオ" w:eastAsia="メイリオ" w:hAnsi="メイリオ" w:cs="メイリオ" w:hint="eastAsia"/>
          <w:sz w:val="22"/>
          <w:szCs w:val="24"/>
        </w:rPr>
        <w:t>保育園</w:t>
      </w:r>
      <w:r>
        <w:rPr>
          <w:rFonts w:ascii="メイリオ" w:eastAsia="メイリオ" w:hAnsi="メイリオ" w:cs="メイリオ" w:hint="eastAsia"/>
          <w:sz w:val="22"/>
          <w:szCs w:val="24"/>
        </w:rPr>
        <w:t>入園</w:t>
      </w:r>
      <w:r w:rsidR="00745932">
        <w:rPr>
          <w:rFonts w:ascii="メイリオ" w:eastAsia="メイリオ" w:hAnsi="メイリオ" w:cs="メイリオ" w:hint="eastAsia"/>
          <w:sz w:val="22"/>
          <w:szCs w:val="24"/>
        </w:rPr>
        <w:t>の</w:t>
      </w:r>
      <w:r w:rsidR="0034798A">
        <w:rPr>
          <w:rFonts w:ascii="メイリオ" w:eastAsia="メイリオ" w:hAnsi="メイリオ" w:cs="メイリオ" w:hint="eastAsia"/>
          <w:sz w:val="22"/>
          <w:szCs w:val="24"/>
        </w:rPr>
        <w:t>申請</w:t>
      </w:r>
      <w:r w:rsidR="00745932">
        <w:rPr>
          <w:rFonts w:ascii="メイリオ" w:eastAsia="メイリオ" w:hAnsi="メイリオ" w:cs="メイリオ" w:hint="eastAsia"/>
          <w:sz w:val="22"/>
          <w:szCs w:val="24"/>
        </w:rPr>
        <w:t>に対して</w:t>
      </w:r>
      <w:r w:rsidR="0034798A">
        <w:rPr>
          <w:rFonts w:ascii="メイリオ" w:eastAsia="メイリオ" w:hAnsi="メイリオ" w:cs="メイリオ" w:hint="eastAsia"/>
          <w:sz w:val="22"/>
          <w:szCs w:val="24"/>
        </w:rPr>
        <w:t>、責任を持てないという理由から</w:t>
      </w:r>
      <w:r w:rsidR="00017566" w:rsidRPr="00D1282A">
        <w:rPr>
          <w:rFonts w:ascii="メイリオ" w:eastAsia="メイリオ" w:hAnsi="メイリオ" w:cs="メイリオ" w:hint="eastAsia"/>
          <w:sz w:val="22"/>
          <w:szCs w:val="24"/>
        </w:rPr>
        <w:t>拒否</w:t>
      </w:r>
      <w:r w:rsidR="0034798A">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Pr="00D1282A" w:rsidRDefault="003B226F"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事業所にホームヘルパーの派遣</w:t>
      </w:r>
      <w:r w:rsidR="00017566" w:rsidRPr="00D1282A">
        <w:rPr>
          <w:rFonts w:ascii="メイリオ" w:eastAsia="メイリオ" w:hAnsi="メイリオ" w:cs="メイリオ" w:hint="eastAsia"/>
          <w:sz w:val="22"/>
          <w:szCs w:val="24"/>
        </w:rPr>
        <w:t>依頼</w:t>
      </w:r>
      <w:r>
        <w:rPr>
          <w:rFonts w:ascii="メイリオ" w:eastAsia="メイリオ" w:hAnsi="メイリオ" w:cs="メイリオ" w:hint="eastAsia"/>
          <w:sz w:val="22"/>
          <w:szCs w:val="24"/>
        </w:rPr>
        <w:t>があった</w:t>
      </w:r>
      <w:r w:rsidR="00017566" w:rsidRPr="00D1282A">
        <w:rPr>
          <w:rFonts w:ascii="メイリオ" w:eastAsia="メイリオ" w:hAnsi="メイリオ" w:cs="メイリオ" w:hint="eastAsia"/>
          <w:sz w:val="22"/>
          <w:szCs w:val="24"/>
        </w:rPr>
        <w:t>際、発達障がい</w:t>
      </w:r>
      <w:r w:rsidR="002203C1">
        <w:rPr>
          <w:rFonts w:ascii="メイリオ" w:eastAsia="メイリオ" w:hAnsi="メイリオ" w:cs="メイリオ" w:hint="eastAsia"/>
          <w:sz w:val="22"/>
          <w:szCs w:val="24"/>
        </w:rPr>
        <w:t>が</w:t>
      </w:r>
      <w:r w:rsidR="00017566" w:rsidRPr="00D1282A">
        <w:rPr>
          <w:rFonts w:ascii="メイリオ" w:eastAsia="メイリオ" w:hAnsi="メイリオ" w:cs="メイリオ" w:hint="eastAsia"/>
          <w:sz w:val="22"/>
          <w:szCs w:val="24"/>
        </w:rPr>
        <w:t>あることを</w:t>
      </w:r>
      <w:r w:rsidR="0034798A">
        <w:rPr>
          <w:rFonts w:ascii="メイリオ" w:eastAsia="メイリオ" w:hAnsi="メイリオ" w:cs="メイリオ" w:hint="eastAsia"/>
          <w:sz w:val="22"/>
          <w:szCs w:val="24"/>
        </w:rPr>
        <w:t>理由に</w:t>
      </w:r>
      <w:r>
        <w:rPr>
          <w:rFonts w:ascii="メイリオ" w:eastAsia="メイリオ" w:hAnsi="メイリオ" w:cs="メイリオ" w:hint="eastAsia"/>
          <w:sz w:val="22"/>
          <w:szCs w:val="24"/>
        </w:rPr>
        <w:t>派遣を</w:t>
      </w:r>
      <w:r w:rsidR="0034798A">
        <w:rPr>
          <w:rFonts w:ascii="メイリオ" w:eastAsia="メイリオ" w:hAnsi="メイリオ" w:cs="メイリオ" w:hint="eastAsia"/>
          <w:sz w:val="22"/>
          <w:szCs w:val="24"/>
        </w:rPr>
        <w:t>断る。</w:t>
      </w:r>
    </w:p>
    <w:p w:rsidR="00017566" w:rsidRPr="00D1282A" w:rsidRDefault="003B226F"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保育所において、</w:t>
      </w:r>
      <w:r w:rsidR="001E7E11" w:rsidRPr="00D1282A">
        <w:rPr>
          <w:rFonts w:ascii="メイリオ" w:eastAsia="メイリオ" w:hAnsi="メイリオ" w:cs="メイリオ" w:hint="eastAsia"/>
          <w:sz w:val="22"/>
          <w:szCs w:val="24"/>
        </w:rPr>
        <w:t>障がいのある子ども</w:t>
      </w:r>
      <w:r>
        <w:rPr>
          <w:rFonts w:ascii="メイリオ" w:eastAsia="メイリオ" w:hAnsi="メイリオ" w:cs="メイリオ" w:hint="eastAsia"/>
          <w:sz w:val="22"/>
          <w:szCs w:val="24"/>
        </w:rPr>
        <w:t>を</w:t>
      </w:r>
      <w:r w:rsidR="001E7E11" w:rsidRPr="00D1282A">
        <w:rPr>
          <w:rFonts w:ascii="メイリオ" w:eastAsia="メイリオ" w:hAnsi="メイリオ" w:cs="メイリオ" w:hint="eastAsia"/>
          <w:sz w:val="22"/>
          <w:szCs w:val="24"/>
        </w:rPr>
        <w:t>担当</w:t>
      </w:r>
      <w:r>
        <w:rPr>
          <w:rFonts w:ascii="メイリオ" w:eastAsia="メイリオ" w:hAnsi="メイリオ" w:cs="メイリオ" w:hint="eastAsia"/>
          <w:sz w:val="22"/>
          <w:szCs w:val="24"/>
        </w:rPr>
        <w:t>している</w:t>
      </w:r>
      <w:r w:rsidR="00B8227A">
        <w:rPr>
          <w:rFonts w:ascii="メイリオ" w:eastAsia="メイリオ" w:hAnsi="メイリオ" w:cs="メイリオ" w:hint="eastAsia"/>
          <w:sz w:val="22"/>
          <w:szCs w:val="24"/>
        </w:rPr>
        <w:t>保育士</w:t>
      </w:r>
      <w:r w:rsidR="0034798A">
        <w:rPr>
          <w:rFonts w:ascii="メイリオ" w:eastAsia="メイリオ" w:hAnsi="メイリオ" w:cs="メイリオ" w:hint="eastAsia"/>
          <w:sz w:val="22"/>
          <w:szCs w:val="24"/>
        </w:rPr>
        <w:t>がいる</w:t>
      </w:r>
      <w:r>
        <w:rPr>
          <w:rFonts w:ascii="メイリオ" w:eastAsia="メイリオ" w:hAnsi="メイリオ" w:cs="メイリオ" w:hint="eastAsia"/>
          <w:sz w:val="22"/>
          <w:szCs w:val="24"/>
        </w:rPr>
        <w:t>にもかかわらず、</w:t>
      </w:r>
      <w:r w:rsidR="0034798A">
        <w:rPr>
          <w:rFonts w:ascii="メイリオ" w:eastAsia="メイリオ" w:hAnsi="メイリオ" w:cs="メイリオ" w:hint="eastAsia"/>
          <w:sz w:val="22"/>
          <w:szCs w:val="24"/>
        </w:rPr>
        <w:t>危険であることを理由に校外学習への参加を断る。</w:t>
      </w:r>
    </w:p>
    <w:p w:rsidR="00017566" w:rsidRPr="00592DB4" w:rsidRDefault="0034798A"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Pr>
          <w:rFonts w:ascii="メイリオ" w:eastAsia="メイリオ" w:hAnsi="メイリオ" w:cs="メイリオ" w:hint="eastAsia"/>
          <w:sz w:val="22"/>
          <w:szCs w:val="24"/>
        </w:rPr>
        <w:t>施設において、</w:t>
      </w:r>
      <w:r w:rsidR="00712940" w:rsidRPr="00592DB4">
        <w:rPr>
          <w:rFonts w:ascii="メイリオ" w:eastAsia="メイリオ" w:hAnsi="メイリオ" w:cs="メイリオ" w:hint="eastAsia"/>
          <w:color w:val="000000" w:themeColor="text1"/>
          <w:sz w:val="22"/>
          <w:szCs w:val="24"/>
        </w:rPr>
        <w:t>本人</w:t>
      </w:r>
      <w:r w:rsidRPr="00592DB4">
        <w:rPr>
          <w:rFonts w:ascii="メイリオ" w:eastAsia="メイリオ" w:hAnsi="メイリオ" w:cs="メイリオ" w:hint="eastAsia"/>
          <w:color w:val="000000" w:themeColor="text1"/>
          <w:sz w:val="22"/>
          <w:szCs w:val="24"/>
        </w:rPr>
        <w:t>の意思に反して</w:t>
      </w:r>
      <w:r w:rsidR="00017566" w:rsidRPr="00592DB4">
        <w:rPr>
          <w:rFonts w:ascii="メイリオ" w:eastAsia="メイリオ" w:hAnsi="メイリオ" w:cs="メイリオ" w:hint="eastAsia"/>
          <w:color w:val="000000" w:themeColor="text1"/>
          <w:sz w:val="22"/>
          <w:szCs w:val="24"/>
        </w:rPr>
        <w:t>自宅に帰ることを反対</w:t>
      </w:r>
      <w:r w:rsidRPr="00592DB4">
        <w:rPr>
          <w:rFonts w:ascii="メイリオ" w:eastAsia="メイリオ" w:hAnsi="メイリオ" w:cs="メイリオ" w:hint="eastAsia"/>
          <w:color w:val="000000" w:themeColor="text1"/>
          <w:sz w:val="22"/>
          <w:szCs w:val="24"/>
        </w:rPr>
        <w:t>する。</w:t>
      </w:r>
    </w:p>
    <w:p w:rsidR="001D5107" w:rsidRPr="00592DB4" w:rsidRDefault="00D159B0"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障がい福祉サービス事業</w:t>
      </w:r>
      <w:r w:rsidRPr="00FD3DAD">
        <w:rPr>
          <w:rFonts w:ascii="メイリオ" w:eastAsia="メイリオ" w:hAnsi="メイリオ" w:cs="メイリオ" w:hint="eastAsia"/>
          <w:color w:val="000000" w:themeColor="text1"/>
          <w:sz w:val="22"/>
          <w:szCs w:val="24"/>
        </w:rPr>
        <w:t>者</w:t>
      </w:r>
      <w:r w:rsidR="00756DEF" w:rsidRPr="00FD3DAD">
        <w:rPr>
          <w:rFonts w:ascii="メイリオ" w:eastAsia="メイリオ" w:hAnsi="メイリオ" w:cs="メイリオ" w:hint="eastAsia"/>
          <w:color w:val="000000" w:themeColor="text1"/>
          <w:sz w:val="22"/>
          <w:szCs w:val="24"/>
        </w:rPr>
        <w:t>が、多動</w:t>
      </w:r>
      <w:r w:rsidR="00D26930" w:rsidRPr="00FD3DAD">
        <w:rPr>
          <w:rFonts w:ascii="メイリオ" w:eastAsia="メイリオ" w:hAnsi="メイリオ" w:cs="メイリオ" w:hint="eastAsia"/>
          <w:color w:val="000000" w:themeColor="text1"/>
          <w:sz w:val="22"/>
          <w:szCs w:val="24"/>
        </w:rPr>
        <w:t>な障がいのある人</w:t>
      </w:r>
      <w:r w:rsidRPr="00FD3DAD">
        <w:rPr>
          <w:rFonts w:ascii="メイリオ" w:eastAsia="メイリオ" w:hAnsi="メイリオ" w:cs="メイリオ" w:hint="eastAsia"/>
          <w:color w:val="000000" w:themeColor="text1"/>
          <w:sz w:val="22"/>
          <w:szCs w:val="24"/>
        </w:rPr>
        <w:t>に対し</w:t>
      </w:r>
      <w:r w:rsidR="003B226F" w:rsidRPr="00FD3DAD">
        <w:rPr>
          <w:rFonts w:ascii="メイリオ" w:eastAsia="メイリオ" w:hAnsi="メイリオ" w:cs="メイリオ" w:hint="eastAsia"/>
          <w:color w:val="000000" w:themeColor="text1"/>
          <w:sz w:val="22"/>
          <w:szCs w:val="24"/>
        </w:rPr>
        <w:t>、</w:t>
      </w:r>
      <w:r w:rsidR="003B226F" w:rsidRPr="00592DB4">
        <w:rPr>
          <w:rFonts w:ascii="メイリオ" w:eastAsia="メイリオ" w:hAnsi="メイリオ" w:cs="メイリオ" w:hint="eastAsia"/>
          <w:color w:val="000000" w:themeColor="text1"/>
          <w:sz w:val="22"/>
          <w:szCs w:val="24"/>
        </w:rPr>
        <w:t>一律に</w:t>
      </w:r>
      <w:r w:rsidR="001D5107" w:rsidRPr="00592DB4">
        <w:rPr>
          <w:rFonts w:ascii="メイリオ" w:eastAsia="メイリオ" w:hAnsi="メイリオ" w:cs="メイリオ" w:hint="eastAsia"/>
          <w:color w:val="000000" w:themeColor="text1"/>
          <w:sz w:val="22"/>
          <w:szCs w:val="24"/>
        </w:rPr>
        <w:t>サービスの利用を拒否する。</w:t>
      </w:r>
    </w:p>
    <w:p w:rsidR="00017566" w:rsidRPr="003B226F" w:rsidRDefault="00F32DAF" w:rsidP="00F32DAF">
      <w:pPr>
        <w:tabs>
          <w:tab w:val="left" w:pos="8835"/>
        </w:tabs>
        <w:spacing w:line="0" w:lineRule="atLeast"/>
        <w:ind w:left="360"/>
        <w:rPr>
          <w:rFonts w:ascii="メイリオ" w:eastAsia="メイリオ" w:hAnsi="メイリオ" w:cs="メイリオ"/>
          <w:sz w:val="22"/>
          <w:szCs w:val="24"/>
        </w:rPr>
      </w:pPr>
      <w:r>
        <w:rPr>
          <w:rFonts w:ascii="メイリオ" w:eastAsia="メイリオ" w:hAnsi="メイリオ" w:cs="メイリオ"/>
          <w:sz w:val="22"/>
          <w:szCs w:val="24"/>
        </w:rPr>
        <w:tab/>
      </w: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1D5107" w:rsidRPr="00D1282A" w:rsidRDefault="001D5107" w:rsidP="00D1282A">
      <w:pPr>
        <w:spacing w:line="0" w:lineRule="atLeast"/>
        <w:rPr>
          <w:rFonts w:ascii="メイリオ" w:eastAsia="メイリオ" w:hAnsi="メイリオ" w:cs="メイリオ"/>
          <w:sz w:val="24"/>
          <w:szCs w:val="28"/>
        </w:rPr>
      </w:pPr>
    </w:p>
    <w:p w:rsidR="00F413DF" w:rsidRDefault="0049197F" w:rsidP="00F413DF">
      <w:pPr>
        <w:spacing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２　合理的配慮</w:t>
      </w:r>
    </w:p>
    <w:p w:rsidR="00F413DF" w:rsidRDefault="00F413DF"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AA4935">
        <w:rPr>
          <w:rFonts w:ascii="メイリオ" w:eastAsia="メイリオ" w:hAnsi="メイリオ" w:cs="メイリオ" w:hint="eastAsia"/>
          <w:sz w:val="22"/>
          <w:szCs w:val="36"/>
        </w:rPr>
        <w:t>福祉サービスを利用する場面で、何らかの配慮を求める意思の表明があったときは、負担になりすぎない範囲で、社会的障壁を取り除くために必要で合理的な配慮を提供することが求められます。</w:t>
      </w:r>
    </w:p>
    <w:p w:rsidR="00C036E0" w:rsidRPr="00C036E0" w:rsidRDefault="00C036E0" w:rsidP="00C036E0">
      <w:pPr>
        <w:tabs>
          <w:tab w:val="left" w:pos="141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rsidR="00F413DF" w:rsidRPr="00636DE6" w:rsidRDefault="00B1756C" w:rsidP="005611C4">
      <w:pPr>
        <w:pStyle w:val="ac"/>
        <w:numPr>
          <w:ilvl w:val="0"/>
          <w:numId w:val="16"/>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車いす利用者が移動しやすいように、</w:t>
      </w:r>
      <w:r w:rsidR="00F15FEA" w:rsidRPr="00636DE6">
        <w:rPr>
          <w:rFonts w:ascii="メイリオ" w:eastAsia="メイリオ" w:hAnsi="メイリオ" w:cs="メイリオ" w:hint="eastAsia"/>
          <w:sz w:val="22"/>
          <w:szCs w:val="36"/>
        </w:rPr>
        <w:t>施設内の</w:t>
      </w:r>
      <w:r w:rsidR="00F413DF" w:rsidRPr="00636DE6">
        <w:rPr>
          <w:rFonts w:ascii="メイリオ" w:eastAsia="メイリオ" w:hAnsi="メイリオ" w:cs="メイリオ" w:hint="eastAsia"/>
          <w:sz w:val="22"/>
          <w:szCs w:val="36"/>
        </w:rPr>
        <w:t>段差にスロープを渡</w:t>
      </w:r>
      <w:r>
        <w:rPr>
          <w:rFonts w:ascii="メイリオ" w:eastAsia="メイリオ" w:hAnsi="メイリオ" w:cs="メイリオ" w:hint="eastAsia"/>
          <w:sz w:val="22"/>
          <w:szCs w:val="36"/>
        </w:rPr>
        <w:t>す</w:t>
      </w:r>
      <w:r w:rsidR="004B73EC" w:rsidRPr="00636DE6">
        <w:rPr>
          <w:rFonts w:ascii="メイリオ" w:eastAsia="メイリオ" w:hAnsi="メイリオ" w:cs="メイリオ" w:hint="eastAsia"/>
          <w:sz w:val="22"/>
          <w:szCs w:val="36"/>
        </w:rPr>
        <w:t>。</w:t>
      </w:r>
    </w:p>
    <w:p w:rsidR="00F413DF" w:rsidRDefault="004B73EC" w:rsidP="005611C4">
      <w:pPr>
        <w:pStyle w:val="ac"/>
        <w:numPr>
          <w:ilvl w:val="0"/>
          <w:numId w:val="16"/>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説明文書の点字や拡大文字を準備する、</w:t>
      </w:r>
      <w:r w:rsidR="00F15FEA" w:rsidRPr="00636DE6">
        <w:rPr>
          <w:rFonts w:ascii="メイリオ" w:eastAsia="メイリオ" w:hAnsi="メイリオ" w:cs="メイリオ" w:hint="eastAsia"/>
          <w:sz w:val="22"/>
          <w:szCs w:val="36"/>
        </w:rPr>
        <w:t>文書を読み上げて丁寧に説明する、手話や要約筆記</w:t>
      </w:r>
      <w:r w:rsidRPr="00636DE6">
        <w:rPr>
          <w:rFonts w:ascii="メイリオ" w:eastAsia="メイリオ" w:hAnsi="メイリオ" w:cs="メイリオ" w:hint="eastAsia"/>
          <w:sz w:val="22"/>
          <w:szCs w:val="36"/>
        </w:rPr>
        <w:t>を用意する</w:t>
      </w:r>
      <w:r w:rsidR="00F15FEA" w:rsidRPr="00636DE6">
        <w:rPr>
          <w:rFonts w:ascii="メイリオ" w:eastAsia="メイリオ" w:hAnsi="メイリオ" w:cs="メイリオ" w:hint="eastAsia"/>
          <w:sz w:val="22"/>
          <w:szCs w:val="36"/>
        </w:rPr>
        <w:t>等</w:t>
      </w:r>
      <w:r w:rsidRPr="00636DE6">
        <w:rPr>
          <w:rFonts w:ascii="メイリオ" w:eastAsia="メイリオ" w:hAnsi="メイリオ" w:cs="メイリオ" w:hint="eastAsia"/>
          <w:sz w:val="22"/>
          <w:szCs w:val="36"/>
        </w:rPr>
        <w:t>、</w:t>
      </w:r>
      <w:r w:rsidR="00F15FEA" w:rsidRPr="00636DE6">
        <w:rPr>
          <w:rFonts w:ascii="メイリオ" w:eastAsia="メイリオ" w:hAnsi="メイリオ" w:cs="メイリオ" w:hint="eastAsia"/>
          <w:sz w:val="22"/>
          <w:szCs w:val="36"/>
        </w:rPr>
        <w:t>本人が希望する方法で説明を行う</w:t>
      </w:r>
      <w:r w:rsidRPr="00636DE6">
        <w:rPr>
          <w:rFonts w:ascii="メイリオ" w:eastAsia="メイリオ" w:hAnsi="メイリオ" w:cs="メイリオ" w:hint="eastAsia"/>
          <w:sz w:val="22"/>
          <w:szCs w:val="36"/>
        </w:rPr>
        <w:t>。</w:t>
      </w:r>
    </w:p>
    <w:p w:rsidR="00123949" w:rsidRDefault="007228CF" w:rsidP="005611C4">
      <w:pPr>
        <w:pStyle w:val="ac"/>
        <w:numPr>
          <w:ilvl w:val="0"/>
          <w:numId w:val="16"/>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色の組み合わせによる見にく</w:t>
      </w:r>
      <w:r w:rsidR="00123949">
        <w:rPr>
          <w:rFonts w:ascii="メイリオ" w:eastAsia="メイリオ" w:hAnsi="メイリオ" w:cs="メイリオ" w:hint="eastAsia"/>
          <w:sz w:val="22"/>
          <w:szCs w:val="36"/>
        </w:rPr>
        <w:t>さを解消するため、表示物や案内図等の配色を工夫する。</w:t>
      </w:r>
    </w:p>
    <w:p w:rsidR="00F413DF" w:rsidRDefault="004B73EC" w:rsidP="005611C4">
      <w:pPr>
        <w:pStyle w:val="ac"/>
        <w:numPr>
          <w:ilvl w:val="0"/>
          <w:numId w:val="16"/>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障がい特性に応じた休憩時間の調整など、ルールを柔軟に変更する。</w:t>
      </w:r>
    </w:p>
    <w:p w:rsidR="00C036E0" w:rsidRPr="00C036E0" w:rsidRDefault="00C036E0" w:rsidP="00C036E0">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413DF" w:rsidRPr="00A93D28" w:rsidRDefault="00F15FEA" w:rsidP="00F15FEA">
      <w:pPr>
        <w:tabs>
          <w:tab w:val="left" w:pos="3000"/>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sz w:val="22"/>
          <w:szCs w:val="36"/>
        </w:rPr>
        <w:tab/>
      </w:r>
    </w:p>
    <w:p w:rsidR="00EF058D" w:rsidRDefault="00F413DF" w:rsidP="00F413DF">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DB0DAE" w:rsidRPr="006E12D9" w:rsidRDefault="00DB0DAE" w:rsidP="00F413DF">
      <w:pPr>
        <w:spacing w:line="0" w:lineRule="atLeast"/>
        <w:rPr>
          <w:rFonts w:ascii="メイリオ" w:eastAsia="メイリオ" w:hAnsi="メイリオ" w:cs="メイリオ"/>
          <w:b/>
          <w:sz w:val="14"/>
          <w:szCs w:val="36"/>
        </w:rPr>
      </w:pPr>
    </w:p>
    <w:p w:rsidR="00800607" w:rsidRPr="00800607" w:rsidRDefault="00A763D5" w:rsidP="00800607">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36"/>
        </w:rPr>
        <w:t>主に物理的環境</w:t>
      </w:r>
      <w:r w:rsidR="00800607" w:rsidRPr="00800607">
        <w:rPr>
          <w:rFonts w:ascii="メイリオ" w:eastAsia="メイリオ" w:hAnsi="メイリオ" w:cs="メイリオ" w:hint="eastAsia"/>
          <w:sz w:val="22"/>
          <w:szCs w:val="36"/>
        </w:rPr>
        <w:t>の配慮に関すること</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視覚</w:t>
      </w:r>
      <w:r>
        <w:rPr>
          <w:rFonts w:ascii="メイリオ" w:eastAsia="メイリオ" w:hAnsi="メイリオ" w:cs="メイリオ" w:hint="eastAsia"/>
          <w:sz w:val="22"/>
          <w:szCs w:val="24"/>
        </w:rPr>
        <w:t>障がいのある人</w:t>
      </w:r>
      <w:r w:rsidRPr="00882916">
        <w:rPr>
          <w:rFonts w:ascii="メイリオ" w:eastAsia="メイリオ" w:hAnsi="メイリオ" w:cs="メイリオ" w:hint="eastAsia"/>
          <w:sz w:val="22"/>
          <w:szCs w:val="24"/>
        </w:rPr>
        <w:t>等に配慮して、事業所内の物の配置をなるべく変えないように</w:t>
      </w:r>
      <w:r>
        <w:rPr>
          <w:rFonts w:ascii="メイリオ" w:eastAsia="メイリオ" w:hAnsi="メイリオ" w:cs="メイリオ" w:hint="eastAsia"/>
          <w:sz w:val="22"/>
          <w:szCs w:val="24"/>
        </w:rPr>
        <w:t>す</w:t>
      </w:r>
      <w:r w:rsidRPr="00882916">
        <w:rPr>
          <w:rFonts w:ascii="メイリオ" w:eastAsia="メイリオ" w:hAnsi="メイリオ" w:cs="メイリオ" w:hint="eastAsia"/>
          <w:sz w:val="22"/>
          <w:szCs w:val="24"/>
        </w:rPr>
        <w:t>る。</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車いす利用者に対し、机を車いすが入れる高さにしたり、作業が行いやすくなるように使用する物品を手の届く範囲に置く。</w:t>
      </w:r>
    </w:p>
    <w:p w:rsidR="00800607" w:rsidRPr="00800607" w:rsidRDefault="00800607" w:rsidP="00800607">
      <w:pPr>
        <w:spacing w:line="0" w:lineRule="atLeast"/>
        <w:rPr>
          <w:rFonts w:ascii="メイリオ" w:eastAsia="メイリオ" w:hAnsi="メイリオ" w:cs="メイリオ"/>
          <w:b/>
          <w:sz w:val="14"/>
          <w:szCs w:val="36"/>
        </w:rPr>
      </w:pPr>
    </w:p>
    <w:p w:rsidR="00017566" w:rsidRPr="00D1282A" w:rsidRDefault="00800607"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主に意思疎通の配慮に関すること</w:t>
      </w:r>
    </w:p>
    <w:p w:rsidR="00882916" w:rsidRPr="00DA2054" w:rsidRDefault="0001756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契約書、しおり等書類や掲示物に</w:t>
      </w:r>
      <w:r w:rsidR="007F11C1" w:rsidRPr="00DA2054">
        <w:rPr>
          <w:rFonts w:ascii="メイリオ" w:eastAsia="メイリオ" w:hAnsi="メイリオ" w:cs="メイリオ" w:hint="eastAsia"/>
          <w:sz w:val="22"/>
        </w:rPr>
        <w:t>、</w:t>
      </w:r>
      <w:r w:rsidRPr="00DA2054">
        <w:rPr>
          <w:rFonts w:ascii="メイリオ" w:eastAsia="メイリオ" w:hAnsi="メイリオ" w:cs="メイリオ" w:hint="eastAsia"/>
          <w:sz w:val="22"/>
        </w:rPr>
        <w:t>ルビ打ち</w:t>
      </w:r>
      <w:r w:rsidR="007F11C1" w:rsidRPr="00DA2054">
        <w:rPr>
          <w:rFonts w:ascii="メイリオ" w:eastAsia="メイリオ" w:hAnsi="メイリオ" w:cs="メイリオ" w:hint="eastAsia"/>
          <w:sz w:val="22"/>
        </w:rPr>
        <w:t>や</w:t>
      </w:r>
      <w:r w:rsidR="007F11C1" w:rsidRPr="00800607">
        <w:rPr>
          <w:rFonts w:ascii="メイリオ" w:eastAsia="メイリオ" w:hAnsi="メイリオ" w:cs="メイリオ" w:hint="eastAsia"/>
          <w:sz w:val="22"/>
        </w:rPr>
        <w:t>分かち書き</w:t>
      </w:r>
      <w:r w:rsidR="00BD2EB8">
        <w:rPr>
          <w:rFonts w:ascii="メイリオ" w:eastAsia="メイリオ" w:hAnsi="メイリオ" w:cs="メイリオ" w:hint="eastAsia"/>
          <w:sz w:val="22"/>
        </w:rPr>
        <w:t>をする</w:t>
      </w:r>
      <w:r w:rsidRPr="00DA2054">
        <w:rPr>
          <w:rFonts w:ascii="メイリオ" w:eastAsia="メイリオ" w:hAnsi="メイリオ" w:cs="メイリオ" w:hint="eastAsia"/>
          <w:sz w:val="22"/>
        </w:rPr>
        <w:t>。</w:t>
      </w:r>
    </w:p>
    <w:p w:rsidR="00882916" w:rsidRPr="00DA2054" w:rsidRDefault="0088291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視覚障がいのある人に説明する際、「それ」「あれ」「こっち」「このくらいの」といった指示語で表現せず、「あなたの正面」「○○くらいの大きさ」といった具体的な表現で話す。</w:t>
      </w:r>
    </w:p>
    <w:p w:rsidR="00882916" w:rsidRDefault="0088291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スマートフォンなどのアプリで、音声を文字に変換するものを活用して、筆談を補う。</w:t>
      </w:r>
    </w:p>
    <w:p w:rsidR="00DA2054" w:rsidRPr="00DA2054" w:rsidRDefault="00B1756C" w:rsidP="005611C4">
      <w:pPr>
        <w:pStyle w:val="ac"/>
        <w:numPr>
          <w:ilvl w:val="0"/>
          <w:numId w:val="6"/>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説明がわからないときに提示するカードを活用</w:t>
      </w:r>
      <w:r w:rsidR="00DA2054" w:rsidRPr="00DA2054">
        <w:rPr>
          <w:rFonts w:ascii="メイリオ" w:eastAsia="メイリオ" w:hAnsi="メイリオ" w:cs="メイリオ" w:hint="eastAsia"/>
          <w:sz w:val="22"/>
        </w:rPr>
        <w:t>したり、本人を良く知る支援者が同席するなど、本人が理解しやすくなる工夫をする。</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補聴器や人工内耳を装用している人に対し、残響</w:t>
      </w:r>
      <w:r w:rsidR="00B1756C">
        <w:rPr>
          <w:rFonts w:ascii="メイリオ" w:eastAsia="メイリオ" w:hAnsi="メイリオ" w:cs="メイリオ" w:hint="eastAsia"/>
          <w:sz w:val="22"/>
          <w:szCs w:val="24"/>
        </w:rPr>
        <w:t>や反響のある音を聴き取ることが困難な場合に、磁気誘導ループを使用</w:t>
      </w:r>
      <w:r w:rsidRPr="00882916">
        <w:rPr>
          <w:rFonts w:ascii="メイリオ" w:eastAsia="メイリオ" w:hAnsi="メイリオ" w:cs="メイリオ" w:hint="eastAsia"/>
          <w:sz w:val="22"/>
          <w:szCs w:val="24"/>
        </w:rPr>
        <w:t>するなど、代替する対応を行う。</w:t>
      </w:r>
    </w:p>
    <w:p w:rsidR="00882916" w:rsidRPr="00B1756C" w:rsidRDefault="00882916" w:rsidP="00882916">
      <w:pPr>
        <w:spacing w:line="0" w:lineRule="atLeast"/>
        <w:rPr>
          <w:rFonts w:ascii="メイリオ" w:eastAsia="メイリオ" w:hAnsi="メイリオ" w:cs="メイリオ"/>
          <w:sz w:val="16"/>
          <w:szCs w:val="28"/>
        </w:rPr>
      </w:pPr>
    </w:p>
    <w:p w:rsidR="00017566" w:rsidRPr="00D1282A" w:rsidRDefault="00800607"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882916"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脊髄損傷があり体温調整障がいを伴っている人に対し、部屋の温度管理に配慮する。</w:t>
      </w:r>
    </w:p>
    <w:p w:rsidR="00882916"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通所施設で作業を行う際、片手や筋力低下した人でもできるような作業を用意したり、作業しやすいような工夫をする。</w:t>
      </w:r>
    </w:p>
    <w:p w:rsidR="00882916" w:rsidRPr="00DA2054"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感覚過敏がある場合は、音や肌触り、室温など感覚面の調整</w:t>
      </w:r>
      <w:r w:rsidR="00DA2054">
        <w:rPr>
          <w:rFonts w:ascii="メイリオ" w:eastAsia="メイリオ" w:hAnsi="メイリオ" w:cs="メイリオ" w:hint="eastAsia"/>
          <w:sz w:val="22"/>
          <w:szCs w:val="24"/>
        </w:rPr>
        <w:t>を</w:t>
      </w:r>
      <w:r w:rsidRPr="00882916">
        <w:rPr>
          <w:rFonts w:ascii="メイリオ" w:eastAsia="メイリオ" w:hAnsi="メイリオ" w:cs="メイリオ" w:hint="eastAsia"/>
          <w:sz w:val="22"/>
          <w:szCs w:val="24"/>
        </w:rPr>
        <w:t>する。（イヤーマフを活用する、大声で説明せずホワイトボードで内容を伝える、人とぶつからないように居場所に衝立などで区切る、クーラー等の設備のある部屋を利用できるよう配慮するなど）</w:t>
      </w:r>
    </w:p>
    <w:p w:rsidR="00882916" w:rsidRPr="00800607" w:rsidRDefault="00882916" w:rsidP="00882916">
      <w:pPr>
        <w:spacing w:line="0" w:lineRule="atLeast"/>
        <w:rPr>
          <w:rFonts w:ascii="メイリオ" w:eastAsia="メイリオ" w:hAnsi="メイリオ" w:cs="メイリオ"/>
          <w:sz w:val="14"/>
          <w:szCs w:val="24"/>
        </w:rPr>
      </w:pPr>
    </w:p>
    <w:p w:rsidR="00DA2054" w:rsidRDefault="00422817" w:rsidP="00DA2054">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DA2054" w:rsidRDefault="00DA2054" w:rsidP="00DA2054">
      <w: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公共交通機関分野</w:t>
            </w:r>
          </w:p>
        </w:tc>
      </w:tr>
    </w:tbl>
    <w:p w:rsidR="00F15FEA" w:rsidRDefault="00F15FEA" w:rsidP="00F15FEA">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F15FEA" w:rsidRDefault="00F15FEA" w:rsidP="00F15FE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公共交通機関の利用</w:t>
      </w:r>
      <w:r w:rsidRPr="00A13A12">
        <w:rPr>
          <w:rFonts w:ascii="メイリオ" w:eastAsia="メイリオ" w:hAnsi="メイリオ" w:cs="メイリオ" w:hint="eastAsia"/>
          <w:sz w:val="22"/>
          <w:szCs w:val="36"/>
        </w:rPr>
        <w:t>を拒み、もしくは制限し、またはこれらに条件をつけること</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C036E0" w:rsidRDefault="00C036E0" w:rsidP="00F15FE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障がいがあることのみをもって、乗車を拒否する。</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w:t>
      </w:r>
      <w:r w:rsidR="005F2038">
        <w:rPr>
          <w:rFonts w:ascii="メイリオ" w:eastAsia="メイリオ" w:hAnsi="メイリオ" w:cs="メイリオ" w:hint="eastAsia"/>
          <w:sz w:val="22"/>
          <w:szCs w:val="36"/>
        </w:rPr>
        <w:t>ことのみをもって、乗車できる場所や時間帯を制限し、または障がいのな</w:t>
      </w:r>
      <w:r w:rsidRPr="00636DE6">
        <w:rPr>
          <w:rFonts w:ascii="メイリオ" w:eastAsia="メイリオ" w:hAnsi="メイリオ" w:cs="メイリオ" w:hint="eastAsia"/>
          <w:sz w:val="22"/>
          <w:szCs w:val="36"/>
        </w:rPr>
        <w:t>い人に対して付けない条件を付ける。</w:t>
      </w:r>
    </w:p>
    <w:p w:rsidR="00F15FEA" w:rsidRPr="00636DE6" w:rsidRDefault="00CD5582"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身体障害者補助犬</w:t>
      </w:r>
      <w:r w:rsidR="00F15FEA" w:rsidRPr="00636DE6">
        <w:rPr>
          <w:rFonts w:ascii="メイリオ" w:eastAsia="メイリオ" w:hAnsi="メイリオ" w:cs="メイリオ" w:hint="eastAsia"/>
          <w:sz w:val="22"/>
          <w:szCs w:val="36"/>
        </w:rPr>
        <w:t>を同伴していることを理由に、乗車を拒否する。</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航空旅行に関して、特段の支障等がない利用者に対し、診断書の提出を求める。</w:t>
      </w:r>
    </w:p>
    <w:p w:rsidR="00F15FEA"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同伴者がいないことを理由に、軽度な歩行困難な利用者の搭乗を拒否する。</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15FEA" w:rsidRDefault="00F15FEA" w:rsidP="00F15FEA">
      <w:pPr>
        <w:tabs>
          <w:tab w:val="left" w:pos="2220"/>
        </w:tabs>
        <w:spacing w:line="0" w:lineRule="atLeast"/>
        <w:rPr>
          <w:rFonts w:ascii="メイリオ" w:eastAsia="メイリオ" w:hAnsi="メイリオ" w:cs="メイリオ"/>
          <w:b/>
          <w:sz w:val="22"/>
          <w:szCs w:val="36"/>
        </w:rPr>
      </w:pPr>
      <w:r>
        <w:rPr>
          <w:rFonts w:ascii="メイリオ" w:eastAsia="メイリオ" w:hAnsi="メイリオ" w:cs="メイリオ"/>
          <w:b/>
          <w:sz w:val="22"/>
          <w:szCs w:val="36"/>
        </w:rPr>
        <w:tab/>
      </w:r>
    </w:p>
    <w:p w:rsidR="00EF058D" w:rsidRDefault="00F15FEA"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D1282A" w:rsidRDefault="0034798A"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車</w:t>
      </w:r>
      <w:r w:rsidR="00E74957">
        <w:rPr>
          <w:rFonts w:ascii="メイリオ" w:eastAsia="メイリオ" w:hAnsi="メイリオ" w:cs="メイリオ" w:hint="eastAsia"/>
          <w:sz w:val="22"/>
          <w:szCs w:val="24"/>
        </w:rPr>
        <w:t>いす</w:t>
      </w:r>
      <w:r>
        <w:rPr>
          <w:rFonts w:ascii="メイリオ" w:eastAsia="メイリオ" w:hAnsi="メイリオ" w:cs="メイリオ" w:hint="eastAsia"/>
          <w:sz w:val="22"/>
          <w:szCs w:val="24"/>
        </w:rPr>
        <w:t>利用者であることを理由にタクシーの乗車を拒否する。</w:t>
      </w:r>
    </w:p>
    <w:p w:rsidR="00017566" w:rsidRDefault="00017566" w:rsidP="005611C4">
      <w:pPr>
        <w:pStyle w:val="ac"/>
        <w:numPr>
          <w:ilvl w:val="0"/>
          <w:numId w:val="6"/>
        </w:numPr>
        <w:spacing w:line="0" w:lineRule="atLeast"/>
        <w:ind w:leftChars="0" w:left="426" w:hanging="426"/>
        <w:rPr>
          <w:rFonts w:ascii="メイリオ" w:eastAsia="メイリオ" w:hAnsi="メイリオ" w:cs="メイリオ"/>
          <w:sz w:val="22"/>
          <w:szCs w:val="24"/>
        </w:rPr>
      </w:pPr>
      <w:r w:rsidRPr="00D1282A">
        <w:rPr>
          <w:rFonts w:ascii="メイリオ" w:eastAsia="メイリオ" w:hAnsi="メイリオ" w:cs="メイリオ" w:hint="eastAsia"/>
          <w:sz w:val="22"/>
          <w:szCs w:val="24"/>
        </w:rPr>
        <w:t>バスの運転手</w:t>
      </w:r>
      <w:r w:rsidR="0034798A">
        <w:rPr>
          <w:rFonts w:ascii="メイリオ" w:eastAsia="メイリオ" w:hAnsi="メイリオ" w:cs="メイリオ" w:hint="eastAsia"/>
          <w:sz w:val="22"/>
          <w:szCs w:val="24"/>
        </w:rPr>
        <w:t>が</w:t>
      </w:r>
      <w:r w:rsidR="00592DB4">
        <w:rPr>
          <w:rFonts w:ascii="メイリオ" w:eastAsia="メイリオ" w:hAnsi="メイリオ" w:cs="メイリオ" w:hint="eastAsia"/>
          <w:sz w:val="22"/>
          <w:szCs w:val="24"/>
        </w:rPr>
        <w:t>、</w:t>
      </w:r>
      <w:r w:rsidR="0034798A">
        <w:rPr>
          <w:rFonts w:ascii="メイリオ" w:eastAsia="メイリオ" w:hAnsi="メイリオ" w:cs="メイリオ" w:hint="eastAsia"/>
          <w:sz w:val="22"/>
          <w:szCs w:val="24"/>
        </w:rPr>
        <w:t>知的障がいのある人の</w:t>
      </w:r>
      <w:r w:rsidRPr="00D1282A">
        <w:rPr>
          <w:rFonts w:ascii="メイリオ" w:eastAsia="メイリオ" w:hAnsi="メイリオ" w:cs="メイリオ" w:hint="eastAsia"/>
          <w:sz w:val="22"/>
          <w:szCs w:val="24"/>
        </w:rPr>
        <w:t>乗車を拒否</w:t>
      </w:r>
      <w:r w:rsidR="0034798A">
        <w:rPr>
          <w:rFonts w:ascii="メイリオ" w:eastAsia="メイリオ" w:hAnsi="メイリオ" w:cs="メイリオ" w:hint="eastAsia"/>
          <w:sz w:val="22"/>
          <w:szCs w:val="24"/>
        </w:rPr>
        <w:t>する</w:t>
      </w:r>
      <w:r w:rsidRPr="00D1282A">
        <w:rPr>
          <w:rFonts w:ascii="メイリオ" w:eastAsia="メイリオ" w:hAnsi="メイリオ" w:cs="メイリオ" w:hint="eastAsia"/>
          <w:sz w:val="22"/>
          <w:szCs w:val="24"/>
        </w:rPr>
        <w:t>。</w:t>
      </w:r>
    </w:p>
    <w:p w:rsidR="00861BE8" w:rsidRDefault="003B226F" w:rsidP="00861BE8">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フェリー乗船を予約していた</w:t>
      </w:r>
      <w:r w:rsidR="0034798A" w:rsidRPr="00592DB4">
        <w:rPr>
          <w:rFonts w:ascii="メイリオ" w:eastAsia="メイリオ" w:hAnsi="メイリオ" w:cs="メイリオ" w:hint="eastAsia"/>
          <w:color w:val="000000" w:themeColor="text1"/>
          <w:sz w:val="22"/>
          <w:szCs w:val="24"/>
        </w:rPr>
        <w:t>車</w:t>
      </w:r>
      <w:r w:rsidR="00E74957" w:rsidRPr="00592DB4">
        <w:rPr>
          <w:rFonts w:ascii="メイリオ" w:eastAsia="メイリオ" w:hAnsi="メイリオ" w:cs="メイリオ" w:hint="eastAsia"/>
          <w:color w:val="000000" w:themeColor="text1"/>
          <w:sz w:val="22"/>
          <w:szCs w:val="24"/>
        </w:rPr>
        <w:t>いす</w:t>
      </w:r>
      <w:r w:rsidRPr="00592DB4">
        <w:rPr>
          <w:rFonts w:ascii="メイリオ" w:eastAsia="メイリオ" w:hAnsi="メイリオ" w:cs="メイリオ" w:hint="eastAsia"/>
          <w:color w:val="000000" w:themeColor="text1"/>
          <w:sz w:val="22"/>
          <w:szCs w:val="24"/>
        </w:rPr>
        <w:t>利用者に対し</w:t>
      </w:r>
      <w:r w:rsidR="0034798A" w:rsidRPr="00592DB4">
        <w:rPr>
          <w:rFonts w:ascii="メイリオ" w:eastAsia="メイリオ" w:hAnsi="メイリオ" w:cs="メイリオ" w:hint="eastAsia"/>
          <w:color w:val="000000" w:themeColor="text1"/>
          <w:sz w:val="22"/>
          <w:szCs w:val="24"/>
        </w:rPr>
        <w:t>、</w:t>
      </w:r>
      <w:r w:rsidRPr="00592DB4">
        <w:rPr>
          <w:rFonts w:ascii="メイリオ" w:eastAsia="メイリオ" w:hAnsi="メイリオ" w:cs="メイリオ" w:hint="eastAsia"/>
          <w:color w:val="000000" w:themeColor="text1"/>
          <w:sz w:val="22"/>
          <w:szCs w:val="24"/>
        </w:rPr>
        <w:t>当日、</w:t>
      </w:r>
      <w:r w:rsidR="001B4BA2" w:rsidRPr="00800607">
        <w:rPr>
          <w:rFonts w:ascii="メイリオ" w:eastAsia="メイリオ" w:hAnsi="メイリオ" w:cs="メイリオ" w:hint="eastAsia"/>
          <w:color w:val="000000" w:themeColor="text1"/>
          <w:sz w:val="22"/>
          <w:szCs w:val="24"/>
        </w:rPr>
        <w:t>単独での</w:t>
      </w:r>
      <w:r w:rsidRPr="00800607">
        <w:rPr>
          <w:rFonts w:ascii="メイリオ" w:eastAsia="メイリオ" w:hAnsi="メイリオ" w:cs="メイリオ" w:hint="eastAsia"/>
          <w:color w:val="000000" w:themeColor="text1"/>
          <w:sz w:val="22"/>
          <w:szCs w:val="24"/>
        </w:rPr>
        <w:t>乗</w:t>
      </w:r>
      <w:r w:rsidRPr="00592DB4">
        <w:rPr>
          <w:rFonts w:ascii="メイリオ" w:eastAsia="メイリオ" w:hAnsi="メイリオ" w:cs="メイリオ" w:hint="eastAsia"/>
          <w:color w:val="000000" w:themeColor="text1"/>
          <w:sz w:val="22"/>
          <w:szCs w:val="24"/>
        </w:rPr>
        <w:t>船</w:t>
      </w:r>
      <w:r w:rsidR="007B1972" w:rsidRPr="00592DB4">
        <w:rPr>
          <w:rFonts w:ascii="メイリオ" w:eastAsia="メイリオ" w:hAnsi="メイリオ" w:cs="メイリオ" w:hint="eastAsia"/>
          <w:color w:val="000000" w:themeColor="text1"/>
          <w:sz w:val="22"/>
          <w:szCs w:val="24"/>
        </w:rPr>
        <w:t>を拒否する。</w:t>
      </w:r>
    </w:p>
    <w:p w:rsidR="001D5107" w:rsidRPr="00356888" w:rsidRDefault="00861BE8" w:rsidP="00861BE8">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sidRPr="00356888">
        <w:rPr>
          <w:rFonts w:ascii="メイリオ" w:eastAsia="メイリオ" w:hAnsi="メイリオ" w:cs="メイリオ" w:hint="eastAsia"/>
          <w:color w:val="000000" w:themeColor="text1"/>
          <w:sz w:val="22"/>
          <w:szCs w:val="24"/>
        </w:rPr>
        <w:t>盲導犬</w:t>
      </w:r>
      <w:r w:rsidR="00D74B6F" w:rsidRPr="00356888">
        <w:rPr>
          <w:rFonts w:ascii="メイリオ" w:eastAsia="メイリオ" w:hAnsi="メイリオ" w:cs="メイリオ" w:hint="eastAsia"/>
          <w:color w:val="000000" w:themeColor="text1"/>
          <w:sz w:val="22"/>
          <w:szCs w:val="24"/>
        </w:rPr>
        <w:t>を同伴している人に対して</w:t>
      </w:r>
      <w:r w:rsidRPr="00356888">
        <w:rPr>
          <w:rFonts w:ascii="メイリオ" w:eastAsia="メイリオ" w:hAnsi="メイリオ" w:cs="メイリオ" w:hint="eastAsia"/>
          <w:color w:val="000000" w:themeColor="text1"/>
          <w:sz w:val="22"/>
          <w:szCs w:val="24"/>
        </w:rPr>
        <w:t>、</w:t>
      </w:r>
      <w:r w:rsidR="00921CD6" w:rsidRPr="00356888">
        <w:rPr>
          <w:rFonts w:ascii="メイリオ" w:eastAsia="メイリオ" w:hAnsi="メイリオ" w:cs="メイリオ" w:hint="eastAsia"/>
          <w:color w:val="000000" w:themeColor="text1"/>
          <w:sz w:val="22"/>
          <w:szCs w:val="24"/>
        </w:rPr>
        <w:t>タクシー</w:t>
      </w:r>
      <w:r w:rsidR="00D74B6F" w:rsidRPr="00356888">
        <w:rPr>
          <w:rFonts w:ascii="メイリオ" w:eastAsia="メイリオ" w:hAnsi="メイリオ" w:cs="メイリオ" w:hint="eastAsia"/>
          <w:color w:val="000000" w:themeColor="text1"/>
          <w:sz w:val="22"/>
          <w:szCs w:val="24"/>
        </w:rPr>
        <w:t>の</w:t>
      </w:r>
      <w:r w:rsidR="00497167">
        <w:rPr>
          <w:rFonts w:ascii="メイリオ" w:eastAsia="メイリオ" w:hAnsi="メイリオ" w:cs="メイリオ" w:hint="eastAsia"/>
          <w:color w:val="000000" w:themeColor="text1"/>
          <w:sz w:val="22"/>
          <w:szCs w:val="24"/>
        </w:rPr>
        <w:t>乗車</w:t>
      </w:r>
      <w:r w:rsidRPr="00356888">
        <w:rPr>
          <w:rFonts w:ascii="メイリオ" w:eastAsia="メイリオ" w:hAnsi="メイリオ" w:cs="メイリオ" w:hint="eastAsia"/>
          <w:color w:val="000000" w:themeColor="text1"/>
          <w:sz w:val="22"/>
          <w:szCs w:val="24"/>
        </w:rPr>
        <w:t>を拒否する。</w:t>
      </w:r>
    </w:p>
    <w:p w:rsidR="00017566" w:rsidRPr="00D74B6F" w:rsidRDefault="00017566" w:rsidP="00D1282A">
      <w:pPr>
        <w:spacing w:line="0" w:lineRule="atLeast"/>
        <w:ind w:left="360"/>
        <w:rPr>
          <w:rFonts w:ascii="メイリオ" w:eastAsia="メイリオ" w:hAnsi="メイリオ" w:cs="メイリオ"/>
          <w:sz w:val="20"/>
          <w:szCs w:val="24"/>
        </w:rPr>
      </w:pPr>
    </w:p>
    <w:p w:rsidR="00017566"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C036E0" w:rsidRDefault="00C036E0" w:rsidP="00422817">
      <w:pPr>
        <w:spacing w:line="0" w:lineRule="atLeast"/>
        <w:ind w:left="200" w:hangingChars="100" w:hanging="200"/>
        <w:rPr>
          <w:rFonts w:ascii="メイリオ" w:eastAsia="メイリオ" w:hAnsi="メイリオ" w:cs="メイリオ"/>
          <w:sz w:val="20"/>
          <w:szCs w:val="24"/>
        </w:rPr>
      </w:pPr>
    </w:p>
    <w:p w:rsidR="00F15FEA" w:rsidRDefault="00F15FEA" w:rsidP="00F15FEA">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4A0E68" w:rsidRDefault="00F15FEA"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EB7A25">
        <w:rPr>
          <w:rFonts w:ascii="メイリオ" w:eastAsia="メイリオ" w:hAnsi="メイリオ" w:cs="メイリオ" w:hint="eastAsia"/>
          <w:sz w:val="22"/>
          <w:szCs w:val="36"/>
        </w:rPr>
        <w:t>公共交通機関</w:t>
      </w:r>
      <w:r w:rsidR="005F2038">
        <w:rPr>
          <w:rFonts w:ascii="メイリオ" w:eastAsia="メイリオ" w:hAnsi="メイリオ" w:cs="メイリオ" w:hint="eastAsia"/>
          <w:sz w:val="22"/>
          <w:szCs w:val="36"/>
        </w:rPr>
        <w:t>を利用する</w:t>
      </w:r>
      <w:r w:rsidR="005C7F01">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p>
    <w:p w:rsidR="00C036E0" w:rsidRPr="005C7F01" w:rsidRDefault="00C036E0" w:rsidP="00C036E0">
      <w:pPr>
        <w:tabs>
          <w:tab w:val="left" w:pos="16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r>
        <w:rPr>
          <w:rFonts w:ascii="メイリオ" w:eastAsia="メイリオ" w:hAnsi="メイリオ" w:cs="メイリオ"/>
          <w:sz w:val="22"/>
          <w:szCs w:val="36"/>
        </w:rPr>
        <w:tab/>
      </w:r>
    </w:p>
    <w:p w:rsidR="00F15FEA" w:rsidRPr="00C036E0" w:rsidRDefault="00E751B9" w:rsidP="005611C4">
      <w:pPr>
        <w:pStyle w:val="ac"/>
        <w:numPr>
          <w:ilvl w:val="0"/>
          <w:numId w:val="26"/>
        </w:numPr>
        <w:spacing w:line="0" w:lineRule="atLeast"/>
        <w:ind w:leftChars="0" w:rightChars="-11" w:right="-23"/>
        <w:rPr>
          <w:rFonts w:ascii="メイリオ" w:eastAsia="メイリオ" w:hAnsi="メイリオ" w:cs="メイリオ"/>
          <w:sz w:val="22"/>
          <w:szCs w:val="36"/>
        </w:rPr>
      </w:pPr>
      <w:r w:rsidRPr="00C036E0">
        <w:rPr>
          <w:rFonts w:ascii="メイリオ" w:eastAsia="メイリオ" w:hAnsi="メイリオ" w:cs="メイリオ" w:hint="eastAsia"/>
          <w:sz w:val="22"/>
          <w:szCs w:val="36"/>
        </w:rPr>
        <w:t>車いす利用者が列車に乗降する際に手伝う、段差がある場所で職員が補助する</w:t>
      </w:r>
      <w:r w:rsidR="0054479E" w:rsidRPr="00C036E0">
        <w:rPr>
          <w:rFonts w:ascii="メイリオ" w:eastAsia="メイリオ" w:hAnsi="メイリオ" w:cs="メイリオ" w:hint="eastAsia"/>
          <w:sz w:val="22"/>
          <w:szCs w:val="36"/>
        </w:rPr>
        <w:t>。</w:t>
      </w:r>
    </w:p>
    <w:p w:rsidR="00F15FEA" w:rsidRDefault="005F2038" w:rsidP="005611C4">
      <w:pPr>
        <w:pStyle w:val="ac"/>
        <w:numPr>
          <w:ilvl w:val="0"/>
          <w:numId w:val="18"/>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窓口等で、筆談や読み上げなど、障がい</w:t>
      </w:r>
      <w:r w:rsidR="00E751B9" w:rsidRPr="00636DE6">
        <w:rPr>
          <w:rFonts w:ascii="メイリオ" w:eastAsia="メイリオ" w:hAnsi="メイリオ" w:cs="メイリオ" w:hint="eastAsia"/>
          <w:sz w:val="22"/>
          <w:szCs w:val="36"/>
        </w:rPr>
        <w:t>の特性に応じたコミュニケーションで対応する</w:t>
      </w:r>
      <w:r w:rsidR="00C25D8E">
        <w:rPr>
          <w:rFonts w:ascii="メイリオ" w:eastAsia="メイリオ" w:hAnsi="メイリオ" w:cs="メイリオ" w:hint="eastAsia"/>
          <w:sz w:val="22"/>
          <w:szCs w:val="36"/>
        </w:rPr>
        <w:t>。</w:t>
      </w:r>
    </w:p>
    <w:p w:rsidR="00C25D8E" w:rsidRPr="00C25D8E" w:rsidRDefault="00C25D8E" w:rsidP="005611C4">
      <w:pPr>
        <w:pStyle w:val="ac"/>
        <w:numPr>
          <w:ilvl w:val="0"/>
          <w:numId w:val="18"/>
        </w:numPr>
        <w:spacing w:line="0" w:lineRule="atLeast"/>
        <w:ind w:leftChars="0" w:rightChars="-11" w:right="-23"/>
        <w:rPr>
          <w:rFonts w:ascii="メイリオ" w:eastAsia="メイリオ" w:hAnsi="メイリオ" w:cs="メイリオ"/>
          <w:sz w:val="22"/>
          <w:szCs w:val="36"/>
        </w:rPr>
      </w:pPr>
      <w:r w:rsidRPr="00C25D8E">
        <w:rPr>
          <w:rFonts w:ascii="メイリオ" w:eastAsia="メイリオ" w:hAnsi="メイリオ" w:cs="メイリオ" w:hint="eastAsia"/>
          <w:sz w:val="22"/>
          <w:szCs w:val="24"/>
        </w:rPr>
        <w:t>利用者の希望があれば、代筆や代読等の対応を行う。</w:t>
      </w:r>
    </w:p>
    <w:p w:rsidR="00F15FEA" w:rsidRPr="00A93D28" w:rsidRDefault="00C036E0" w:rsidP="00110509">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70BFB" w:rsidRDefault="00A70BFB" w:rsidP="00D1282A">
      <w:pPr>
        <w:spacing w:line="0" w:lineRule="atLeast"/>
        <w:rPr>
          <w:rFonts w:ascii="メイリオ" w:eastAsia="メイリオ" w:hAnsi="メイリオ" w:cs="メイリオ"/>
          <w:b/>
          <w:sz w:val="24"/>
          <w:szCs w:val="36"/>
        </w:rPr>
      </w:pPr>
    </w:p>
    <w:p w:rsidR="00017566" w:rsidRDefault="00F15FEA" w:rsidP="00D1282A">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DB0DAE" w:rsidRPr="006E12D9" w:rsidRDefault="00DB0DAE" w:rsidP="00D1282A">
      <w:pPr>
        <w:spacing w:line="0" w:lineRule="atLeast"/>
        <w:rPr>
          <w:rFonts w:ascii="メイリオ" w:eastAsia="メイリオ" w:hAnsi="メイリオ" w:cs="メイリオ"/>
          <w:b/>
          <w:sz w:val="14"/>
          <w:szCs w:val="36"/>
        </w:rPr>
      </w:pPr>
    </w:p>
    <w:p w:rsidR="00800607" w:rsidRPr="00800607" w:rsidRDefault="00800607" w:rsidP="00800607">
      <w:pPr>
        <w:pStyle w:val="ac"/>
        <w:numPr>
          <w:ilvl w:val="0"/>
          <w:numId w:val="3"/>
        </w:numPr>
        <w:spacing w:line="0" w:lineRule="atLeast"/>
        <w:ind w:leftChars="0"/>
        <w:rPr>
          <w:rFonts w:ascii="メイリオ" w:eastAsia="メイリオ" w:hAnsi="メイリオ" w:cs="メイリオ"/>
          <w:b/>
          <w:sz w:val="22"/>
          <w:szCs w:val="36"/>
        </w:rPr>
      </w:pPr>
      <w:r>
        <w:rPr>
          <w:rFonts w:ascii="メイリオ" w:eastAsia="メイリオ" w:hAnsi="メイリオ" w:cs="メイリオ" w:hint="eastAsia"/>
          <w:sz w:val="22"/>
          <w:szCs w:val="36"/>
        </w:rPr>
        <w:t>主に物理的環境の配慮に関すること</w:t>
      </w:r>
    </w:p>
    <w:p w:rsidR="008A1F53" w:rsidRDefault="005F0390" w:rsidP="00AA393D">
      <w:pPr>
        <w:pStyle w:val="ac"/>
        <w:numPr>
          <w:ilvl w:val="0"/>
          <w:numId w:val="28"/>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駅員</w:t>
      </w:r>
      <w:r w:rsidR="008A1F53">
        <w:rPr>
          <w:rFonts w:ascii="メイリオ" w:eastAsia="メイリオ" w:hAnsi="メイリオ" w:cs="メイリオ" w:hint="eastAsia"/>
          <w:sz w:val="22"/>
          <w:szCs w:val="24"/>
        </w:rPr>
        <w:t>が、車いす利用者に対し</w:t>
      </w:r>
      <w:r w:rsidR="008A1F53" w:rsidRPr="00576BDE">
        <w:rPr>
          <w:rFonts w:ascii="メイリオ" w:eastAsia="メイリオ" w:hAnsi="メイリオ" w:cs="メイリオ" w:hint="eastAsia"/>
          <w:sz w:val="22"/>
          <w:szCs w:val="24"/>
        </w:rPr>
        <w:t>、乗</w:t>
      </w:r>
      <w:r w:rsidR="008A1F53">
        <w:rPr>
          <w:rFonts w:ascii="メイリオ" w:eastAsia="メイリオ" w:hAnsi="メイリオ" w:cs="メイリオ" w:hint="eastAsia"/>
          <w:sz w:val="22"/>
          <w:szCs w:val="24"/>
        </w:rPr>
        <w:t>降口とホームの間に介助用スロープ板を渡し、乗降の介助を行う</w:t>
      </w:r>
      <w:r w:rsidR="008A1F53" w:rsidRPr="00576BDE">
        <w:rPr>
          <w:rFonts w:ascii="メイリオ" w:eastAsia="メイリオ" w:hAnsi="メイリオ" w:cs="メイリオ" w:hint="eastAsia"/>
          <w:sz w:val="22"/>
          <w:szCs w:val="24"/>
        </w:rPr>
        <w:t>。</w:t>
      </w:r>
    </w:p>
    <w:p w:rsidR="00800607" w:rsidRDefault="008A1F53" w:rsidP="00AA393D">
      <w:pPr>
        <w:pStyle w:val="ac"/>
        <w:numPr>
          <w:ilvl w:val="0"/>
          <w:numId w:val="28"/>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障がいのある人のタクシーへの乗降時の補助や、車いす等の大きな荷物のトランクへの収納の手助け等を行う。</w:t>
      </w:r>
    </w:p>
    <w:p w:rsidR="00A70BFB" w:rsidRPr="00A70BFB" w:rsidRDefault="00A70BFB" w:rsidP="00A70BFB">
      <w:pPr>
        <w:pStyle w:val="ac"/>
        <w:numPr>
          <w:ilvl w:val="0"/>
          <w:numId w:val="28"/>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券売機の利用が難しい場合、</w:t>
      </w:r>
      <w:r w:rsidRPr="00FD3DAD">
        <w:rPr>
          <w:rFonts w:ascii="メイリオ" w:eastAsia="メイリオ" w:hAnsi="メイリオ" w:cs="メイリオ" w:hint="eastAsia"/>
          <w:sz w:val="22"/>
          <w:szCs w:val="24"/>
        </w:rPr>
        <w:t>障がいの特性に応じ、</w:t>
      </w:r>
      <w:r w:rsidRPr="00636DE6">
        <w:rPr>
          <w:rFonts w:ascii="メイリオ" w:eastAsia="メイリオ" w:hAnsi="メイリオ" w:cs="メイリオ" w:hint="eastAsia"/>
          <w:sz w:val="22"/>
          <w:szCs w:val="36"/>
        </w:rPr>
        <w:t>操作を手伝ったり、窓口で対応したりする。</w:t>
      </w:r>
    </w:p>
    <w:p w:rsidR="00813CFD" w:rsidRPr="00FD3DAD" w:rsidRDefault="00813CFD" w:rsidP="00AA393D">
      <w:pPr>
        <w:pStyle w:val="ac"/>
        <w:numPr>
          <w:ilvl w:val="0"/>
          <w:numId w:val="28"/>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航空機の利用にあたって、視覚障がいのある利用者や握力の弱い人に対して、機内食の包装の開封を手伝う。</w:t>
      </w:r>
    </w:p>
    <w:p w:rsidR="008A1F53" w:rsidRPr="00FD3DAD" w:rsidRDefault="008A1F53" w:rsidP="00800607">
      <w:pPr>
        <w:pStyle w:val="ac"/>
        <w:spacing w:line="0" w:lineRule="atLeast"/>
        <w:ind w:leftChars="0" w:left="360"/>
        <w:rPr>
          <w:rFonts w:ascii="メイリオ" w:eastAsia="メイリオ" w:hAnsi="メイリオ" w:cs="メイリオ"/>
          <w:b/>
          <w:sz w:val="14"/>
          <w:szCs w:val="36"/>
        </w:rPr>
      </w:pPr>
    </w:p>
    <w:p w:rsidR="00017566" w:rsidRPr="002566D3" w:rsidRDefault="00800607" w:rsidP="005611C4">
      <w:pPr>
        <w:pStyle w:val="ac"/>
        <w:numPr>
          <w:ilvl w:val="0"/>
          <w:numId w:val="3"/>
        </w:numPr>
        <w:spacing w:line="0" w:lineRule="atLeast"/>
        <w:ind w:leftChars="0"/>
        <w:rPr>
          <w:rFonts w:ascii="メイリオ" w:eastAsia="メイリオ" w:hAnsi="メイリオ" w:cs="メイリオ"/>
          <w:sz w:val="22"/>
          <w:szCs w:val="28"/>
        </w:rPr>
      </w:pPr>
      <w:r w:rsidRPr="002566D3">
        <w:rPr>
          <w:rFonts w:ascii="メイリオ" w:eastAsia="メイリオ" w:hAnsi="メイリオ" w:cs="メイリオ" w:hint="eastAsia"/>
          <w:sz w:val="22"/>
          <w:szCs w:val="28"/>
        </w:rPr>
        <w:t>主に意思疎通の配慮に関すること</w:t>
      </w:r>
    </w:p>
    <w:p w:rsidR="00576BDE" w:rsidRPr="00FD3DAD" w:rsidRDefault="00B33677" w:rsidP="005611C4">
      <w:pPr>
        <w:pStyle w:val="ac"/>
        <w:numPr>
          <w:ilvl w:val="0"/>
          <w:numId w:val="6"/>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視覚障がいのある人</w:t>
      </w:r>
      <w:r w:rsidR="00D159B0" w:rsidRPr="00FD3DAD">
        <w:rPr>
          <w:rFonts w:ascii="メイリオ" w:eastAsia="メイリオ" w:hAnsi="メイリオ" w:cs="メイリオ" w:hint="eastAsia"/>
          <w:sz w:val="22"/>
          <w:szCs w:val="24"/>
        </w:rPr>
        <w:t>に対し</w:t>
      </w:r>
      <w:r w:rsidRPr="00FD3DAD">
        <w:rPr>
          <w:rFonts w:ascii="メイリオ" w:eastAsia="メイリオ" w:hAnsi="メイリオ" w:cs="メイリオ" w:hint="eastAsia"/>
          <w:sz w:val="22"/>
          <w:szCs w:val="24"/>
        </w:rPr>
        <w:t>、音声</w:t>
      </w:r>
      <w:r w:rsidR="00576BDE" w:rsidRPr="00FD3DAD">
        <w:rPr>
          <w:rFonts w:ascii="メイリオ" w:eastAsia="メイリオ" w:hAnsi="メイリオ" w:cs="メイリオ" w:hint="eastAsia"/>
          <w:sz w:val="22"/>
          <w:szCs w:val="24"/>
        </w:rPr>
        <w:t>による</w:t>
      </w:r>
      <w:r w:rsidR="00356FA5" w:rsidRPr="00FD3DAD">
        <w:rPr>
          <w:rFonts w:ascii="メイリオ" w:eastAsia="メイリオ" w:hAnsi="メイリオ" w:cs="メイリオ" w:hint="eastAsia"/>
          <w:sz w:val="22"/>
          <w:szCs w:val="24"/>
        </w:rPr>
        <w:t>車</w:t>
      </w:r>
      <w:r w:rsidR="00576BDE" w:rsidRPr="00FD3DAD">
        <w:rPr>
          <w:rFonts w:ascii="メイリオ" w:eastAsia="メイリオ" w:hAnsi="メイリオ" w:cs="メイリオ" w:hint="eastAsia"/>
          <w:sz w:val="22"/>
          <w:szCs w:val="24"/>
        </w:rPr>
        <w:t>内案内をこまめに行う。</w:t>
      </w:r>
    </w:p>
    <w:p w:rsidR="00576BDE" w:rsidRPr="00FD3DAD"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安全に関する案内について、視覚障がいのある人に対し、個別に口頭にて案内を実施する、もしくは点字によるパンフレットを用意する。</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聴覚障がいや言語障がいのある人に対し、</w:t>
      </w:r>
      <w:r w:rsidRPr="00576BDE">
        <w:rPr>
          <w:rFonts w:ascii="メイリオ" w:eastAsia="メイリオ" w:hAnsi="メイリオ" w:cs="メイリオ" w:hint="eastAsia"/>
          <w:sz w:val="22"/>
          <w:szCs w:val="24"/>
        </w:rPr>
        <w:t>その障がいの特性に応じたコミュニケーション手段（メモや筆談ボードなど）を用いて対応する。</w:t>
      </w:r>
    </w:p>
    <w:p w:rsidR="008A1F53" w:rsidRDefault="00B1756C" w:rsidP="008A1F53">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普段と異なる場面が苦手でパニックになることの</w:t>
      </w:r>
      <w:r w:rsidR="008A1F53" w:rsidRPr="00576BDE">
        <w:rPr>
          <w:rFonts w:ascii="メイリオ" w:eastAsia="メイリオ" w:hAnsi="メイリオ" w:cs="メイリオ" w:hint="eastAsia"/>
          <w:sz w:val="22"/>
          <w:szCs w:val="24"/>
        </w:rPr>
        <w:t>ある</w:t>
      </w:r>
      <w:r>
        <w:rPr>
          <w:rFonts w:ascii="メイリオ" w:eastAsia="メイリオ" w:hAnsi="メイリオ" w:cs="メイリオ" w:hint="eastAsia"/>
          <w:sz w:val="22"/>
          <w:szCs w:val="24"/>
        </w:rPr>
        <w:t>人が</w:t>
      </w:r>
      <w:r w:rsidR="008A1F53" w:rsidRPr="00576BDE">
        <w:rPr>
          <w:rFonts w:ascii="メイリオ" w:eastAsia="メイリオ" w:hAnsi="メイリオ" w:cs="メイリオ" w:hint="eastAsia"/>
          <w:sz w:val="22"/>
          <w:szCs w:val="24"/>
        </w:rPr>
        <w:t>、電車やバスなど</w:t>
      </w:r>
      <w:r>
        <w:rPr>
          <w:rFonts w:ascii="メイリオ" w:eastAsia="メイリオ" w:hAnsi="メイリオ" w:cs="メイリオ" w:hint="eastAsia"/>
          <w:sz w:val="22"/>
          <w:szCs w:val="24"/>
        </w:rPr>
        <w:t>を</w:t>
      </w:r>
      <w:r w:rsidR="008A1F53" w:rsidRPr="00576BDE">
        <w:rPr>
          <w:rFonts w:ascii="メイリオ" w:eastAsia="メイリオ" w:hAnsi="メイリオ" w:cs="メイリオ" w:hint="eastAsia"/>
          <w:sz w:val="22"/>
          <w:szCs w:val="24"/>
        </w:rPr>
        <w:t>利用</w:t>
      </w:r>
      <w:r>
        <w:rPr>
          <w:rFonts w:ascii="メイリオ" w:eastAsia="メイリオ" w:hAnsi="メイリオ" w:cs="メイリオ" w:hint="eastAsia"/>
          <w:sz w:val="22"/>
          <w:szCs w:val="24"/>
        </w:rPr>
        <w:t>している</w:t>
      </w:r>
      <w:r w:rsidR="008A1F53" w:rsidRPr="00576BDE">
        <w:rPr>
          <w:rFonts w:ascii="メイリオ" w:eastAsia="メイリオ" w:hAnsi="メイリオ" w:cs="メイリオ" w:hint="eastAsia"/>
          <w:sz w:val="22"/>
          <w:szCs w:val="24"/>
        </w:rPr>
        <w:t>際</w:t>
      </w:r>
      <w:r>
        <w:rPr>
          <w:rFonts w:ascii="メイリオ" w:eastAsia="メイリオ" w:hAnsi="メイリオ" w:cs="メイリオ" w:hint="eastAsia"/>
          <w:sz w:val="22"/>
          <w:szCs w:val="24"/>
        </w:rPr>
        <w:t>に</w:t>
      </w:r>
      <w:r w:rsidR="008A1F53" w:rsidRPr="00576BDE">
        <w:rPr>
          <w:rFonts w:ascii="メイリオ" w:eastAsia="メイリオ" w:hAnsi="メイリオ" w:cs="メイリオ" w:hint="eastAsia"/>
          <w:sz w:val="22"/>
          <w:szCs w:val="24"/>
        </w:rPr>
        <w:t>、事故発生</w:t>
      </w:r>
      <w:r>
        <w:rPr>
          <w:rFonts w:ascii="メイリオ" w:eastAsia="メイリオ" w:hAnsi="メイリオ" w:cs="メイリオ" w:hint="eastAsia"/>
          <w:sz w:val="22"/>
          <w:szCs w:val="24"/>
        </w:rPr>
        <w:t>で止まったり遅れたりするなどの</w:t>
      </w:r>
      <w:r w:rsidR="008A1F53" w:rsidRPr="00576BDE">
        <w:rPr>
          <w:rFonts w:ascii="メイリオ" w:eastAsia="メイリオ" w:hAnsi="メイリオ" w:cs="メイリオ" w:hint="eastAsia"/>
          <w:sz w:val="22"/>
          <w:szCs w:val="24"/>
        </w:rPr>
        <w:t>異変が生じた場合、状況が理解できるよう、わかりやすく丁寧にアナウンスする。</w:t>
      </w:r>
    </w:p>
    <w:p w:rsidR="00017566" w:rsidRPr="00B1756C" w:rsidRDefault="00017566" w:rsidP="00D1282A">
      <w:pPr>
        <w:pStyle w:val="ac"/>
        <w:spacing w:line="0" w:lineRule="atLeast"/>
        <w:ind w:leftChars="0" w:left="720"/>
        <w:rPr>
          <w:rFonts w:ascii="メイリオ" w:eastAsia="メイリオ" w:hAnsi="メイリオ" w:cs="メイリオ"/>
          <w:sz w:val="16"/>
          <w:szCs w:val="24"/>
        </w:rPr>
      </w:pPr>
    </w:p>
    <w:p w:rsidR="00017566" w:rsidRPr="00D1282A" w:rsidRDefault="008A1F53"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ルール・慣行の柔軟な変更に関すること</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旅客船のタラップが階段状のため、車いすでは乗り込めないことから、本人の了解を</w:t>
      </w:r>
      <w:r w:rsidR="00356FA5">
        <w:rPr>
          <w:rFonts w:ascii="メイリオ" w:eastAsia="メイリオ" w:hAnsi="メイリオ" w:cs="メイリオ" w:hint="eastAsia"/>
          <w:sz w:val="22"/>
          <w:szCs w:val="24"/>
        </w:rPr>
        <w:t>得た</w:t>
      </w:r>
      <w:r w:rsidRPr="00576BDE">
        <w:rPr>
          <w:rFonts w:ascii="メイリオ" w:eastAsia="メイリオ" w:hAnsi="メイリオ" w:cs="メイリオ" w:hint="eastAsia"/>
          <w:sz w:val="22"/>
          <w:szCs w:val="24"/>
        </w:rPr>
        <w:t>上で、平らになっている貨物用搬入口から、乗船してもらう。</w:t>
      </w:r>
    </w:p>
    <w:p w:rsidR="00576BDE" w:rsidRDefault="006D2505" w:rsidP="005611C4">
      <w:pPr>
        <w:pStyle w:val="ac"/>
        <w:numPr>
          <w:ilvl w:val="0"/>
          <w:numId w:val="6"/>
        </w:numPr>
        <w:spacing w:line="0" w:lineRule="atLeast"/>
        <w:ind w:leftChars="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人ごみが苦手でパニックになるため</w:t>
      </w:r>
      <w:r w:rsidR="00356FA5" w:rsidRPr="00B1756C">
        <w:rPr>
          <w:rFonts w:ascii="メイリオ" w:eastAsia="メイリオ" w:hAnsi="メイリオ" w:cs="メイリオ" w:hint="eastAsia"/>
          <w:sz w:val="22"/>
          <w:szCs w:val="24"/>
        </w:rPr>
        <w:t>、</w:t>
      </w:r>
      <w:r w:rsidR="00576BDE" w:rsidRPr="00576BDE">
        <w:rPr>
          <w:rFonts w:ascii="メイリオ" w:eastAsia="メイリオ" w:hAnsi="メイリオ" w:cs="メイリオ" w:hint="eastAsia"/>
          <w:sz w:val="22"/>
          <w:szCs w:val="24"/>
        </w:rPr>
        <w:t>必ず介助者の隣に座りたいという申出に対し、ほぼ満席で空席がなかったが、他の乗客の了解を得て座席を変更し、隣り合って座れるよう調整する。</w:t>
      </w:r>
    </w:p>
    <w:p w:rsidR="00C25D8E" w:rsidRPr="00C25D8E" w:rsidRDefault="00C25D8E" w:rsidP="005611C4">
      <w:pPr>
        <w:pStyle w:val="ac"/>
        <w:numPr>
          <w:ilvl w:val="0"/>
          <w:numId w:val="6"/>
        </w:numPr>
        <w:spacing w:line="0" w:lineRule="atLeast"/>
        <w:ind w:leftChars="0" w:rightChars="-11" w:right="-23"/>
        <w:rPr>
          <w:rFonts w:ascii="メイリオ" w:eastAsia="メイリオ" w:hAnsi="メイリオ" w:cs="メイリオ"/>
          <w:sz w:val="22"/>
          <w:szCs w:val="36"/>
        </w:rPr>
      </w:pPr>
      <w:r w:rsidRPr="00C25D8E">
        <w:rPr>
          <w:rFonts w:ascii="メイリオ" w:eastAsia="メイリオ" w:hAnsi="メイリオ" w:cs="メイリオ" w:hint="eastAsia"/>
          <w:sz w:val="22"/>
          <w:szCs w:val="36"/>
        </w:rPr>
        <w:t>定期的にバスを利用する車いす利用者の利用時間に合わせ、路線を指定してバリアフリー対応の車両を配車する。</w:t>
      </w:r>
    </w:p>
    <w:p w:rsidR="00017566" w:rsidRPr="00D1282A" w:rsidRDefault="00017566" w:rsidP="00D1282A">
      <w:pPr>
        <w:pStyle w:val="ac"/>
        <w:spacing w:line="0" w:lineRule="atLeast"/>
        <w:ind w:leftChars="0" w:left="720"/>
        <w:rPr>
          <w:rFonts w:ascii="メイリオ" w:eastAsia="メイリオ" w:hAnsi="メイリオ" w:cs="メイリオ"/>
          <w:sz w:val="22"/>
          <w:szCs w:val="24"/>
        </w:rPr>
      </w:pPr>
    </w:p>
    <w:p w:rsidR="00017566" w:rsidRPr="00D1282A" w:rsidRDefault="00422817" w:rsidP="00576BDE">
      <w:pPr>
        <w:spacing w:line="0" w:lineRule="atLeast"/>
        <w:ind w:left="200" w:hangingChars="100" w:hanging="200"/>
        <w:rPr>
          <w:rFonts w:ascii="メイリオ" w:eastAsia="メイリオ" w:hAnsi="メイリオ" w:cs="メイリオ"/>
          <w:sz w:val="22"/>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462E62" w:rsidRPr="00D1282A" w:rsidRDefault="00462E62" w:rsidP="00D1282A">
      <w:pPr>
        <w:widowControl/>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sz w:val="22"/>
          <w:szCs w:val="24"/>
        </w:rPr>
        <w:br w:type="page"/>
      </w:r>
    </w:p>
    <w:p w:rsidR="00017566" w:rsidRPr="00D1282A" w:rsidRDefault="001223F3"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837440" behindDoc="0" locked="0" layoutInCell="1" allowOverlap="1" wp14:anchorId="3A304907" wp14:editId="696E6576">
                <wp:simplePos x="0" y="0"/>
                <wp:positionH relativeFrom="column">
                  <wp:posOffset>116840</wp:posOffset>
                </wp:positionH>
                <wp:positionV relativeFrom="paragraph">
                  <wp:posOffset>50800</wp:posOffset>
                </wp:positionV>
                <wp:extent cx="6400800" cy="6229350"/>
                <wp:effectExtent l="38100" t="38100" r="114300" b="114300"/>
                <wp:wrapNone/>
                <wp:docPr id="16" name="メモ 16"/>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chemeClr val="bg1"/>
                        </a:solidFill>
                        <a:ln w="127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203C1" w:rsidRDefault="002203C1" w:rsidP="00462E62">
                            <w:pPr>
                              <w:spacing w:line="276" w:lineRule="auto"/>
                              <w:jc w:val="left"/>
                              <w:rPr>
                                <w:rFonts w:ascii="HG丸ｺﾞｼｯｸM-PRO" w:eastAsia="HG丸ｺﾞｼｯｸM-PRO" w:hAnsi="HG丸ｺﾞｼｯｸM-PRO"/>
                                <w:b/>
                                <w:color w:val="000000" w:themeColor="text1"/>
                                <w:sz w:val="24"/>
                              </w:rPr>
                            </w:pPr>
                          </w:p>
                          <w:p w:rsidR="002203C1" w:rsidRDefault="002203C1" w:rsidP="00C941D1">
                            <w:pPr>
                              <w:spacing w:line="276" w:lineRule="auto"/>
                              <w:jc w:val="left"/>
                              <w:rPr>
                                <w:rFonts w:ascii="HG丸ｺﾞｼｯｸM-PRO" w:eastAsia="HG丸ｺﾞｼｯｸM-PRO" w:hAnsi="HG丸ｺﾞｼｯｸM-PRO"/>
                                <w:b/>
                                <w:color w:val="000000" w:themeColor="text1"/>
                                <w:sz w:val="24"/>
                              </w:rPr>
                            </w:pPr>
                          </w:p>
                          <w:p w:rsidR="002203C1" w:rsidRPr="00C941D1" w:rsidRDefault="002203C1" w:rsidP="00C941D1">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【参考】実際の取組例</w:t>
                            </w:r>
                          </w:p>
                          <w:p w:rsidR="002203C1" w:rsidRPr="00C941D1" w:rsidRDefault="002203C1" w:rsidP="00C941D1">
                            <w:pPr>
                              <w:spacing w:line="0" w:lineRule="atLeast"/>
                              <w:ind w:firstLineChars="100" w:firstLine="240"/>
                              <w:jc w:val="left"/>
                              <w:rPr>
                                <w:rFonts w:ascii="メイリオ" w:eastAsia="メイリオ" w:hAnsi="メイリオ" w:cs="メイリオ"/>
                                <w:b/>
                                <w:color w:val="000000" w:themeColor="text1"/>
                                <w:sz w:val="14"/>
                              </w:rPr>
                            </w:pPr>
                            <w:r w:rsidRPr="00C941D1">
                              <w:rPr>
                                <w:rFonts w:ascii="メイリオ" w:eastAsia="メイリオ" w:hAnsi="メイリオ" w:cs="メイリオ" w:hint="eastAsia"/>
                                <w:b/>
                                <w:color w:val="000000" w:themeColor="text1"/>
                                <w:sz w:val="24"/>
                              </w:rPr>
                              <w:tab/>
                            </w:r>
                          </w:p>
                          <w:p w:rsidR="002203C1" w:rsidRPr="00C941D1" w:rsidRDefault="002203C1" w:rsidP="00C941D1">
                            <w:pPr>
                              <w:pStyle w:val="ac"/>
                              <w:numPr>
                                <w:ilvl w:val="0"/>
                                <w:numId w:val="12"/>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rsidR="002203C1" w:rsidRPr="00C941D1" w:rsidRDefault="002203C1"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rsidR="002203C1" w:rsidRPr="00C941D1" w:rsidRDefault="002203C1"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rsidR="002203C1" w:rsidRDefault="002203C1">
                            <w:r w:rsidRPr="006E7FF8">
                              <w:rPr>
                                <w:noProof/>
                              </w:rPr>
                              <w:drawing>
                                <wp:inline distT="0" distB="0" distL="0" distR="0" wp14:anchorId="0005E2CA" wp14:editId="7CDA0212">
                                  <wp:extent cx="3756027" cy="2817018"/>
                                  <wp:effectExtent l="0" t="6667" r="9207" b="9208"/>
                                  <wp:docPr id="7" name="図 7"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528E7090" wp14:editId="3D812DE3">
                                  <wp:extent cx="2790825" cy="37242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rsidR="002203C1" w:rsidRDefault="002203C1"/>
                          <w:p w:rsidR="002203C1" w:rsidRDefault="002203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6" o:spid="_x0000_s1038" type="#_x0000_t65" style="position:absolute;left:0;text-align:left;margin-left:9.2pt;margin-top:4pt;width:7in;height:49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" adj="19764" fillcolor="white [3212]" strokecolor="#243f60 [1604]" strokeweight="1pt">
                <v:shadow on="t" color="black" opacity="26214f" origin="-.5,-.5" offset=".74836mm,.74836mm"/>
                <v:textbox>
                  <w:txbxContent>
                    <w:p w:rsidR="002203C1" w:rsidRDefault="002203C1" w:rsidP="00462E62">
                      <w:pPr>
                        <w:spacing w:line="276" w:lineRule="auto"/>
                        <w:jc w:val="left"/>
                        <w:rPr>
                          <w:rFonts w:ascii="HG丸ｺﾞｼｯｸM-PRO" w:eastAsia="HG丸ｺﾞｼｯｸM-PRO" w:hAnsi="HG丸ｺﾞｼｯｸM-PRO"/>
                          <w:b/>
                          <w:color w:val="000000" w:themeColor="text1"/>
                          <w:sz w:val="24"/>
                        </w:rPr>
                      </w:pPr>
                    </w:p>
                    <w:p w:rsidR="002203C1" w:rsidRDefault="002203C1" w:rsidP="00C941D1">
                      <w:pPr>
                        <w:spacing w:line="276" w:lineRule="auto"/>
                        <w:jc w:val="left"/>
                        <w:rPr>
                          <w:rFonts w:ascii="HG丸ｺﾞｼｯｸM-PRO" w:eastAsia="HG丸ｺﾞｼｯｸM-PRO" w:hAnsi="HG丸ｺﾞｼｯｸM-PRO"/>
                          <w:b/>
                          <w:color w:val="000000" w:themeColor="text1"/>
                          <w:sz w:val="24"/>
                        </w:rPr>
                      </w:pPr>
                    </w:p>
                    <w:p w:rsidR="002203C1" w:rsidRPr="00C941D1" w:rsidRDefault="002203C1" w:rsidP="00C941D1">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【参考】実際の取組例</w:t>
                      </w:r>
                    </w:p>
                    <w:p w:rsidR="002203C1" w:rsidRPr="00C941D1" w:rsidRDefault="002203C1" w:rsidP="00C941D1">
                      <w:pPr>
                        <w:spacing w:line="0" w:lineRule="atLeast"/>
                        <w:ind w:firstLineChars="100" w:firstLine="240"/>
                        <w:jc w:val="left"/>
                        <w:rPr>
                          <w:rFonts w:ascii="メイリオ" w:eastAsia="メイリオ" w:hAnsi="メイリオ" w:cs="メイリオ"/>
                          <w:b/>
                          <w:color w:val="000000" w:themeColor="text1"/>
                          <w:sz w:val="14"/>
                        </w:rPr>
                      </w:pPr>
                      <w:r w:rsidRPr="00C941D1">
                        <w:rPr>
                          <w:rFonts w:ascii="メイリオ" w:eastAsia="メイリオ" w:hAnsi="メイリオ" w:cs="メイリオ" w:hint="eastAsia"/>
                          <w:b/>
                          <w:color w:val="000000" w:themeColor="text1"/>
                          <w:sz w:val="24"/>
                        </w:rPr>
                        <w:tab/>
                      </w:r>
                    </w:p>
                    <w:p w:rsidR="002203C1" w:rsidRPr="00C941D1" w:rsidRDefault="002203C1" w:rsidP="00C941D1">
                      <w:pPr>
                        <w:pStyle w:val="ac"/>
                        <w:numPr>
                          <w:ilvl w:val="0"/>
                          <w:numId w:val="12"/>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rsidR="002203C1" w:rsidRPr="00C941D1" w:rsidRDefault="002203C1"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rsidR="002203C1" w:rsidRPr="00C941D1" w:rsidRDefault="002203C1"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rsidR="002203C1" w:rsidRDefault="002203C1">
                      <w:r w:rsidRPr="006E7FF8">
                        <w:rPr>
                          <w:noProof/>
                        </w:rPr>
                        <w:drawing>
                          <wp:inline distT="0" distB="0" distL="0" distR="0" wp14:anchorId="0005E2CA" wp14:editId="7CDA0212">
                            <wp:extent cx="3756027" cy="2817018"/>
                            <wp:effectExtent l="0" t="6667" r="9207" b="9208"/>
                            <wp:docPr id="7" name="図 7"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528E7090" wp14:editId="3D812DE3">
                            <wp:extent cx="2790825" cy="37242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rsidR="002203C1" w:rsidRDefault="002203C1"/>
                    <w:p w:rsidR="002203C1" w:rsidRDefault="002203C1"/>
                  </w:txbxContent>
                </v:textbox>
              </v:shape>
            </w:pict>
          </mc:Fallback>
        </mc:AlternateContent>
      </w:r>
      <w:r w:rsidR="00CA4911">
        <w:rPr>
          <w:rFonts w:ascii="HG丸ｺﾞｼｯｸM-PRO" w:eastAsia="HG丸ｺﾞｼｯｸM-PRO" w:hAnsi="HG丸ｺﾞｼｯｸM-PRO" w:hint="eastAsia"/>
          <w:noProof/>
          <w:szCs w:val="28"/>
        </w:rPr>
        <w:drawing>
          <wp:anchor distT="0" distB="0" distL="114300" distR="114300" simplePos="0" relativeHeight="251911168" behindDoc="0" locked="0" layoutInCell="1" allowOverlap="1" wp14:anchorId="2B53E189" wp14:editId="4C0014F1">
            <wp:simplePos x="0" y="0"/>
            <wp:positionH relativeFrom="column">
              <wp:posOffset>106680</wp:posOffset>
            </wp:positionH>
            <wp:positionV relativeFrom="paragraph">
              <wp:posOffset>118745</wp:posOffset>
            </wp:positionV>
            <wp:extent cx="464185" cy="438150"/>
            <wp:effectExtent l="0" t="0" r="0" b="0"/>
            <wp:wrapNone/>
            <wp:docPr id="28" name="図 28"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66" w:rsidRPr="00D1282A" w:rsidRDefault="00017566" w:rsidP="00D1282A">
      <w:pPr>
        <w:widowControl/>
        <w:spacing w:line="0" w:lineRule="atLeast"/>
        <w:jc w:val="left"/>
        <w:rPr>
          <w:rFonts w:ascii="メイリオ" w:eastAsia="メイリオ" w:hAnsi="メイリオ" w:cs="メイリオ"/>
          <w:sz w:val="32"/>
          <w:szCs w:val="36"/>
        </w:rPr>
      </w:pPr>
      <w:r w:rsidRPr="00D1282A">
        <w:rPr>
          <w:rFonts w:ascii="メイリオ" w:eastAsia="メイリオ" w:hAnsi="メイリオ" w:cs="メイリオ"/>
          <w:sz w:val="32"/>
          <w:szCs w:val="36"/>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住宅分野</w:t>
            </w:r>
          </w:p>
        </w:tc>
      </w:tr>
    </w:tbl>
    <w:p w:rsidR="00E751B9" w:rsidRDefault="00E751B9" w:rsidP="00E751B9">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E751B9" w:rsidRDefault="00E751B9" w:rsidP="00E751B9">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sidR="007045A7">
        <w:rPr>
          <w:rFonts w:ascii="メイリオ" w:eastAsia="メイリオ" w:hAnsi="メイリオ" w:cs="メイリオ" w:hint="eastAsia"/>
          <w:sz w:val="22"/>
          <w:szCs w:val="36"/>
        </w:rPr>
        <w:t>住宅の賃貸等</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は、不当な差別的取扱いにあたります。</w:t>
      </w:r>
    </w:p>
    <w:p w:rsidR="004A0E68" w:rsidRDefault="004A0E68" w:rsidP="00D95F74">
      <w:pPr>
        <w:tabs>
          <w:tab w:val="left" w:pos="285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例えば、</w:t>
      </w:r>
    </w:p>
    <w:p w:rsidR="00E751B9" w:rsidRDefault="007045A7"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物件一覧表に「障がい者不可」と記載する、あるいは物件広告に「障がい者お断り」として入居者募集を行う。</w:t>
      </w:r>
    </w:p>
    <w:p w:rsidR="006E58EF" w:rsidRPr="00356888" w:rsidRDefault="006E58EF"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356888">
        <w:rPr>
          <w:rFonts w:ascii="メイリオ" w:eastAsia="メイリオ" w:hAnsi="メイリオ" w:cs="メイリオ" w:hint="eastAsia"/>
          <w:sz w:val="22"/>
          <w:szCs w:val="36"/>
        </w:rPr>
        <w:t>家主が、障がいのある人に対し、正当な理由なく、入居を拒否する。</w:t>
      </w:r>
    </w:p>
    <w:p w:rsidR="007045A7" w:rsidRPr="00FD3DAD" w:rsidRDefault="005F2038"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宅建業者が、賃貸物件への入居を希望する障がいのある人</w:t>
      </w:r>
      <w:r w:rsidR="007045A7" w:rsidRPr="00FD3DAD">
        <w:rPr>
          <w:rFonts w:ascii="メイリオ" w:eastAsia="メイリオ" w:hAnsi="メイリオ" w:cs="メイリオ" w:hint="eastAsia"/>
          <w:sz w:val="22"/>
          <w:szCs w:val="36"/>
        </w:rPr>
        <w:t>に対し、障がいがあることを理由に、賃貸人や家賃債務保証会社への交渉等、必要な調整を行うことなく仲介を断る。</w:t>
      </w:r>
    </w:p>
    <w:p w:rsidR="007045A7" w:rsidRPr="00FD3DAD" w:rsidRDefault="005F2038"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FD3DAD">
        <w:rPr>
          <w:rFonts w:ascii="メイリオ" w:eastAsia="メイリオ" w:hAnsi="メイリオ" w:cs="メイリオ" w:hint="eastAsia"/>
          <w:sz w:val="22"/>
          <w:szCs w:val="36"/>
        </w:rPr>
        <w:t>宅建業者が、車いすで物件の内覧を希望する障がいのある人</w:t>
      </w:r>
      <w:r w:rsidR="007045A7" w:rsidRPr="00FD3DAD">
        <w:rPr>
          <w:rFonts w:ascii="メイリオ" w:eastAsia="メイリオ" w:hAnsi="メイリオ" w:cs="メイリオ" w:hint="eastAsia"/>
          <w:sz w:val="22"/>
          <w:szCs w:val="36"/>
        </w:rPr>
        <w:t>に対し、車いすの入室が可能かどうか等、賃貸人との調整を行わずに内覧を断る。</w:t>
      </w:r>
    </w:p>
    <w:p w:rsidR="007045A7" w:rsidRPr="00A50CBB" w:rsidRDefault="006E6AFD"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A50CBB">
        <w:rPr>
          <w:rFonts w:ascii="メイリオ" w:eastAsia="メイリオ" w:hAnsi="メイリオ" w:cs="メイリオ" w:hint="eastAsia"/>
          <w:sz w:val="22"/>
          <w:szCs w:val="36"/>
        </w:rPr>
        <w:t>家賃</w:t>
      </w:r>
      <w:r w:rsidR="00592DB4" w:rsidRPr="00A50CBB">
        <w:rPr>
          <w:rFonts w:ascii="メイリオ" w:eastAsia="メイリオ" w:hAnsi="メイリオ" w:cs="メイリオ" w:hint="eastAsia"/>
          <w:sz w:val="22"/>
          <w:szCs w:val="36"/>
        </w:rPr>
        <w:t>保証会社</w:t>
      </w:r>
      <w:r w:rsidR="005F2038" w:rsidRPr="00A50CBB">
        <w:rPr>
          <w:rFonts w:ascii="メイリオ" w:eastAsia="メイリオ" w:hAnsi="メイリオ" w:cs="メイリオ" w:hint="eastAsia"/>
          <w:sz w:val="22"/>
          <w:szCs w:val="36"/>
        </w:rPr>
        <w:t>が、</w:t>
      </w:r>
      <w:r w:rsidRPr="00A50CBB">
        <w:rPr>
          <w:rFonts w:ascii="メイリオ" w:eastAsia="メイリオ" w:hAnsi="メイリオ" w:cs="メイリオ" w:hint="eastAsia"/>
          <w:sz w:val="22"/>
          <w:szCs w:val="36"/>
        </w:rPr>
        <w:t>障がいのある人に対し、正当な理由なく</w:t>
      </w:r>
      <w:r w:rsidR="0006763E" w:rsidRPr="00A50CBB">
        <w:rPr>
          <w:rFonts w:ascii="メイリオ" w:eastAsia="メイリオ" w:hAnsi="メイリオ" w:cs="メイリオ" w:hint="eastAsia"/>
          <w:sz w:val="22"/>
          <w:szCs w:val="36"/>
        </w:rPr>
        <w:t>保証しない</w:t>
      </w:r>
      <w:r w:rsidRPr="00A50CBB">
        <w:rPr>
          <w:rFonts w:ascii="メイリオ" w:eastAsia="メイリオ" w:hAnsi="メイリオ" w:cs="メイリオ" w:hint="eastAsia"/>
          <w:sz w:val="22"/>
          <w:szCs w:val="36"/>
        </w:rPr>
        <w:t>。</w:t>
      </w:r>
    </w:p>
    <w:p w:rsidR="00E751B9" w:rsidRDefault="00C036E0" w:rsidP="00A50CBB">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50CBB" w:rsidRPr="00A50CBB" w:rsidRDefault="00A50CBB" w:rsidP="00A50CBB">
      <w:pPr>
        <w:tabs>
          <w:tab w:val="left" w:pos="2565"/>
        </w:tabs>
        <w:spacing w:line="0" w:lineRule="atLeast"/>
        <w:rPr>
          <w:rFonts w:ascii="メイリオ" w:eastAsia="メイリオ" w:hAnsi="メイリオ" w:cs="メイリオ"/>
          <w:sz w:val="18"/>
          <w:szCs w:val="36"/>
        </w:rPr>
      </w:pPr>
    </w:p>
    <w:p w:rsidR="00E751B9" w:rsidRPr="00465F63" w:rsidRDefault="00E751B9" w:rsidP="00E751B9">
      <w:pPr>
        <w:tabs>
          <w:tab w:val="left" w:pos="3780"/>
        </w:tabs>
        <w:spacing w:line="0" w:lineRule="atLeast"/>
        <w:rPr>
          <w:rFonts w:ascii="メイリオ" w:eastAsia="メイリオ" w:hAnsi="メイリオ" w:cs="メイリオ"/>
          <w:b/>
          <w:sz w:val="20"/>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EF058D" w:rsidRPr="00A50CBB" w:rsidRDefault="00E751B9" w:rsidP="00E751B9">
      <w:pPr>
        <w:tabs>
          <w:tab w:val="center" w:pos="5233"/>
        </w:tabs>
        <w:spacing w:line="0" w:lineRule="atLeast"/>
        <w:rPr>
          <w:rFonts w:ascii="メイリオ" w:eastAsia="メイリオ" w:hAnsi="メイリオ" w:cs="メイリオ"/>
          <w:sz w:val="10"/>
          <w:szCs w:val="28"/>
        </w:rPr>
      </w:pPr>
      <w:r w:rsidRPr="00C036E0">
        <w:rPr>
          <w:rFonts w:ascii="メイリオ" w:eastAsia="メイリオ" w:hAnsi="メイリオ" w:cs="メイリオ"/>
          <w:sz w:val="20"/>
          <w:szCs w:val="28"/>
        </w:rPr>
        <w:tab/>
      </w:r>
    </w:p>
    <w:p w:rsidR="00017566" w:rsidRPr="00D1282A" w:rsidRDefault="003B226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親と同居していた障がいのある人が、</w:t>
      </w:r>
      <w:r w:rsidR="007B1972">
        <w:rPr>
          <w:rFonts w:ascii="メイリオ" w:eastAsia="メイリオ" w:hAnsi="メイリオ" w:cs="メイリオ" w:hint="eastAsia"/>
          <w:sz w:val="22"/>
          <w:szCs w:val="24"/>
        </w:rPr>
        <w:t>単身</w:t>
      </w:r>
      <w:r>
        <w:rPr>
          <w:rFonts w:ascii="メイリオ" w:eastAsia="メイリオ" w:hAnsi="メイリオ" w:cs="メイリオ" w:hint="eastAsia"/>
          <w:sz w:val="22"/>
          <w:szCs w:val="24"/>
        </w:rPr>
        <w:t>となったこと</w:t>
      </w:r>
      <w:r w:rsidR="007B1972">
        <w:rPr>
          <w:rFonts w:ascii="メイリオ" w:eastAsia="メイリオ" w:hAnsi="メイリオ" w:cs="メイリオ" w:hint="eastAsia"/>
          <w:sz w:val="22"/>
          <w:szCs w:val="24"/>
        </w:rPr>
        <w:t>を理由に</w:t>
      </w:r>
      <w:r>
        <w:rPr>
          <w:rFonts w:ascii="メイリオ" w:eastAsia="メイリオ" w:hAnsi="メイリオ" w:cs="メイリオ" w:hint="eastAsia"/>
          <w:sz w:val="22"/>
          <w:szCs w:val="24"/>
        </w:rPr>
        <w:t>、不動産会社が</w:t>
      </w:r>
      <w:r w:rsidR="007B1972">
        <w:rPr>
          <w:rFonts w:ascii="メイリオ" w:eastAsia="メイリオ" w:hAnsi="メイリオ" w:cs="メイリオ" w:hint="eastAsia"/>
          <w:sz w:val="22"/>
          <w:szCs w:val="24"/>
        </w:rPr>
        <w:t>賃貸住宅の退去を促す。</w:t>
      </w:r>
    </w:p>
    <w:p w:rsidR="00017566" w:rsidRPr="00D1282A" w:rsidRDefault="003B226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契約時に、精神障がいがあると</w:t>
      </w:r>
      <w:r w:rsidR="007B1972">
        <w:rPr>
          <w:rFonts w:ascii="メイリオ" w:eastAsia="メイリオ" w:hAnsi="メイリオ" w:cs="メイリオ" w:hint="eastAsia"/>
          <w:sz w:val="22"/>
          <w:szCs w:val="24"/>
        </w:rPr>
        <w:t>判明すると</w:t>
      </w:r>
      <w:r>
        <w:rPr>
          <w:rFonts w:ascii="メイリオ" w:eastAsia="メイリオ" w:hAnsi="メイリオ" w:cs="メイリオ" w:hint="eastAsia"/>
          <w:sz w:val="22"/>
          <w:szCs w:val="24"/>
        </w:rPr>
        <w:t>、大家が</w:t>
      </w:r>
      <w:r w:rsidR="007B1972">
        <w:rPr>
          <w:rFonts w:ascii="メイリオ" w:eastAsia="メイリオ" w:hAnsi="メイリオ" w:cs="メイリオ" w:hint="eastAsia"/>
          <w:sz w:val="22"/>
          <w:szCs w:val="24"/>
        </w:rPr>
        <w:t>入居を断る。</w:t>
      </w:r>
    </w:p>
    <w:p w:rsidR="00017566" w:rsidRPr="00D1282A" w:rsidRDefault="002A22F9" w:rsidP="005611C4">
      <w:pPr>
        <w:pStyle w:val="ac"/>
        <w:numPr>
          <w:ilvl w:val="0"/>
          <w:numId w:val="7"/>
        </w:numPr>
        <w:spacing w:line="0" w:lineRule="atLeast"/>
        <w:ind w:leftChars="0"/>
        <w:rPr>
          <w:rFonts w:ascii="メイリオ" w:eastAsia="メイリオ" w:hAnsi="メイリオ" w:cs="メイリオ"/>
          <w:sz w:val="22"/>
          <w:szCs w:val="24"/>
        </w:rPr>
      </w:pPr>
      <w:r w:rsidRPr="00B41F57">
        <w:rPr>
          <w:rFonts w:ascii="メイリオ" w:eastAsia="メイリオ" w:hAnsi="メイリオ" w:cs="メイリオ" w:hint="eastAsia"/>
          <w:color w:val="000000" w:themeColor="text1"/>
          <w:sz w:val="22"/>
          <w:szCs w:val="24"/>
        </w:rPr>
        <w:t>火事などのトラブルがあっては困る</w:t>
      </w:r>
      <w:r w:rsidR="007B1972" w:rsidRPr="00B41F57">
        <w:rPr>
          <w:rFonts w:ascii="メイリオ" w:eastAsia="メイリオ" w:hAnsi="メイリオ" w:cs="メイリオ" w:hint="eastAsia"/>
          <w:color w:val="000000" w:themeColor="text1"/>
          <w:sz w:val="22"/>
          <w:szCs w:val="24"/>
        </w:rPr>
        <w:t>という理由から</w:t>
      </w:r>
      <w:r w:rsidRPr="00B41F57">
        <w:rPr>
          <w:rFonts w:ascii="メイリオ" w:eastAsia="メイリオ" w:hAnsi="メイリオ" w:cs="メイリオ" w:hint="eastAsia"/>
          <w:color w:val="000000" w:themeColor="text1"/>
          <w:sz w:val="22"/>
          <w:szCs w:val="24"/>
        </w:rPr>
        <w:t>、</w:t>
      </w:r>
      <w:r w:rsidR="005F2038">
        <w:rPr>
          <w:rFonts w:ascii="メイリオ" w:eastAsia="メイリオ" w:hAnsi="メイリオ" w:cs="メイリオ" w:hint="eastAsia"/>
          <w:sz w:val="22"/>
          <w:szCs w:val="24"/>
        </w:rPr>
        <w:t>視覚障がいのある人</w:t>
      </w:r>
      <w:r w:rsidR="007B1972">
        <w:rPr>
          <w:rFonts w:ascii="メイリオ" w:eastAsia="メイリオ" w:hAnsi="メイリオ" w:cs="メイリオ" w:hint="eastAsia"/>
          <w:sz w:val="22"/>
          <w:szCs w:val="24"/>
        </w:rPr>
        <w:t>のアパート</w:t>
      </w:r>
      <w:r w:rsidR="00017566" w:rsidRPr="00D1282A">
        <w:rPr>
          <w:rFonts w:ascii="メイリオ" w:eastAsia="メイリオ" w:hAnsi="メイリオ" w:cs="メイリオ" w:hint="eastAsia"/>
          <w:sz w:val="22"/>
          <w:szCs w:val="24"/>
        </w:rPr>
        <w:t>の入居を断る。</w:t>
      </w:r>
    </w:p>
    <w:p w:rsidR="00017566" w:rsidRPr="00D1282A" w:rsidRDefault="00701F9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入居のための審査の際、障がいが</w:t>
      </w:r>
      <w:r w:rsidR="007B1972">
        <w:rPr>
          <w:rFonts w:ascii="メイリオ" w:eastAsia="メイリオ" w:hAnsi="メイリオ" w:cs="メイリオ" w:hint="eastAsia"/>
          <w:sz w:val="22"/>
          <w:szCs w:val="24"/>
        </w:rPr>
        <w:t>あることを理由に</w:t>
      </w:r>
      <w:r w:rsidR="00017566" w:rsidRPr="00D1282A">
        <w:rPr>
          <w:rFonts w:ascii="メイリオ" w:eastAsia="メイリオ" w:hAnsi="メイリオ" w:cs="メイリオ" w:hint="eastAsia"/>
          <w:sz w:val="22"/>
          <w:szCs w:val="24"/>
        </w:rPr>
        <w:t>、保証人の数を</w:t>
      </w:r>
      <w:r w:rsidR="007B1972">
        <w:rPr>
          <w:rFonts w:ascii="メイリオ" w:eastAsia="メイリオ" w:hAnsi="メイリオ" w:cs="メイリオ" w:hint="eastAsia"/>
          <w:sz w:val="22"/>
          <w:szCs w:val="24"/>
        </w:rPr>
        <w:t>増やすよう求める。</w:t>
      </w:r>
    </w:p>
    <w:p w:rsidR="00017566" w:rsidRDefault="00017566" w:rsidP="005611C4">
      <w:pPr>
        <w:pStyle w:val="ac"/>
        <w:numPr>
          <w:ilvl w:val="0"/>
          <w:numId w:val="7"/>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筆談によるコミュニケーションができるにもかかわらず、契約手続きができないとして、</w:t>
      </w:r>
      <w:r w:rsidR="00712940" w:rsidRPr="00592DB4">
        <w:rPr>
          <w:rFonts w:ascii="メイリオ" w:eastAsia="メイリオ" w:hAnsi="メイリオ" w:cs="メイリオ" w:hint="eastAsia"/>
          <w:color w:val="000000" w:themeColor="text1"/>
          <w:sz w:val="22"/>
          <w:szCs w:val="24"/>
        </w:rPr>
        <w:t>不動産物件の</w:t>
      </w:r>
      <w:r w:rsidRPr="00D1282A">
        <w:rPr>
          <w:rFonts w:ascii="メイリオ" w:eastAsia="メイリオ" w:hAnsi="メイリオ" w:cs="メイリオ" w:hint="eastAsia"/>
          <w:sz w:val="22"/>
          <w:szCs w:val="24"/>
        </w:rPr>
        <w:t>売買等の契約を拒否する。</w:t>
      </w:r>
    </w:p>
    <w:p w:rsidR="001D5107" w:rsidRPr="00592DB4" w:rsidRDefault="001D5107" w:rsidP="005611C4">
      <w:pPr>
        <w:pStyle w:val="ac"/>
        <w:numPr>
          <w:ilvl w:val="0"/>
          <w:numId w:val="7"/>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手術の痕が残っている</w:t>
      </w:r>
      <w:r w:rsidR="007B1972" w:rsidRPr="00592DB4">
        <w:rPr>
          <w:rFonts w:ascii="メイリオ" w:eastAsia="メイリオ" w:hAnsi="メイリオ" w:cs="メイリオ" w:hint="eastAsia"/>
          <w:color w:val="000000" w:themeColor="text1"/>
          <w:sz w:val="22"/>
          <w:szCs w:val="24"/>
        </w:rPr>
        <w:t>障がいのある人に対し</w:t>
      </w:r>
      <w:r w:rsidRPr="00592DB4">
        <w:rPr>
          <w:rFonts w:ascii="メイリオ" w:eastAsia="メイリオ" w:hAnsi="メイリオ" w:cs="メイリオ" w:hint="eastAsia"/>
          <w:color w:val="000000" w:themeColor="text1"/>
          <w:sz w:val="22"/>
          <w:szCs w:val="24"/>
        </w:rPr>
        <w:t>、賃貸契約</w:t>
      </w:r>
      <w:r w:rsidR="00745932" w:rsidRPr="00592DB4">
        <w:rPr>
          <w:rFonts w:ascii="メイリオ" w:eastAsia="メイリオ" w:hAnsi="メイリオ" w:cs="メイリオ" w:hint="eastAsia"/>
          <w:color w:val="000000" w:themeColor="text1"/>
          <w:sz w:val="22"/>
          <w:szCs w:val="24"/>
        </w:rPr>
        <w:t>の条件として外出時の恰好等に</w:t>
      </w:r>
      <w:r w:rsidR="007B1972" w:rsidRPr="00592DB4">
        <w:rPr>
          <w:rFonts w:ascii="メイリオ" w:eastAsia="メイリオ" w:hAnsi="メイリオ" w:cs="メイリオ" w:hint="eastAsia"/>
          <w:color w:val="000000" w:themeColor="text1"/>
          <w:sz w:val="22"/>
          <w:szCs w:val="24"/>
        </w:rPr>
        <w:t>条件をつける。</w:t>
      </w:r>
    </w:p>
    <w:p w:rsidR="002A22F9" w:rsidRPr="00A50CBB" w:rsidRDefault="002A22F9" w:rsidP="00A50CBB">
      <w:pPr>
        <w:spacing w:line="0" w:lineRule="atLeast"/>
        <w:ind w:left="100" w:hangingChars="100" w:hanging="100"/>
        <w:rPr>
          <w:rFonts w:ascii="メイリオ" w:eastAsia="メイリオ" w:hAnsi="メイリオ" w:cs="メイリオ"/>
          <w:sz w:val="10"/>
          <w:szCs w:val="24"/>
        </w:rPr>
      </w:pP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2A22F9" w:rsidRPr="00A50CBB" w:rsidRDefault="002A22F9" w:rsidP="00D1282A">
      <w:pPr>
        <w:spacing w:line="0" w:lineRule="atLeast"/>
        <w:rPr>
          <w:rFonts w:ascii="メイリオ" w:eastAsia="メイリオ" w:hAnsi="メイリオ" w:cs="メイリオ"/>
          <w:sz w:val="22"/>
          <w:szCs w:val="28"/>
        </w:rPr>
      </w:pPr>
    </w:p>
    <w:p w:rsidR="00AF1785" w:rsidRDefault="00AF1785" w:rsidP="00AF1785">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60210F" w:rsidRDefault="00AF1785" w:rsidP="00685504">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7045A7">
        <w:rPr>
          <w:rFonts w:ascii="メイリオ" w:eastAsia="メイリオ" w:hAnsi="メイリオ" w:cs="メイリオ" w:hint="eastAsia"/>
          <w:sz w:val="22"/>
          <w:szCs w:val="36"/>
        </w:rPr>
        <w:t>居住用の不動産の</w:t>
      </w:r>
      <w:r w:rsidR="00C036E0">
        <w:rPr>
          <w:rFonts w:ascii="メイリオ" w:eastAsia="メイリオ" w:hAnsi="メイリオ" w:cs="メイリオ" w:hint="eastAsia"/>
          <w:sz w:val="22"/>
          <w:szCs w:val="36"/>
        </w:rPr>
        <w:t>契約</w:t>
      </w:r>
      <w:r w:rsidR="007045A7">
        <w:rPr>
          <w:rFonts w:ascii="メイリオ" w:eastAsia="メイリオ" w:hAnsi="メイリオ" w:cs="メイリオ" w:hint="eastAsia"/>
          <w:sz w:val="22"/>
          <w:szCs w:val="36"/>
        </w:rPr>
        <w:t>を行う</w:t>
      </w:r>
      <w:r w:rsidR="00F51992">
        <w:rPr>
          <w:rFonts w:ascii="メイリオ" w:eastAsia="メイリオ" w:hAnsi="メイリオ" w:cs="メイリオ" w:hint="eastAsia"/>
          <w:sz w:val="22"/>
          <w:szCs w:val="36"/>
        </w:rPr>
        <w:t>場面</w:t>
      </w:r>
      <w:r w:rsidR="003F627C">
        <w:rPr>
          <w:rFonts w:ascii="メイリオ" w:eastAsia="メイリオ" w:hAnsi="メイリオ" w:cs="メイリオ" w:hint="eastAsia"/>
          <w:sz w:val="22"/>
          <w:szCs w:val="36"/>
        </w:rPr>
        <w:t>等</w:t>
      </w:r>
      <w:r w:rsidR="00F51992">
        <w:rPr>
          <w:rFonts w:ascii="メイリオ" w:eastAsia="メイリオ" w:hAnsi="メイリオ" w:cs="メイリオ" w:hint="eastAsia"/>
          <w:sz w:val="22"/>
          <w:szCs w:val="36"/>
        </w:rPr>
        <w:t>で、何らかの配慮を求める意思の表明があったときは、負担になりすぎない範囲で、社会的障壁を取り除くために必要で合理的な配慮を提供することが求められます。</w:t>
      </w:r>
    </w:p>
    <w:p w:rsidR="00110509" w:rsidRDefault="00110509" w:rsidP="00685504">
      <w:pPr>
        <w:spacing w:line="0" w:lineRule="atLeast"/>
        <w:ind w:rightChars="-11" w:right="-23"/>
        <w:rPr>
          <w:rFonts w:ascii="メイリオ" w:eastAsia="メイリオ" w:hAnsi="メイリオ" w:cs="メイリオ"/>
          <w:sz w:val="22"/>
          <w:szCs w:val="36"/>
        </w:rPr>
      </w:pPr>
    </w:p>
    <w:p w:rsidR="00AF1785" w:rsidRPr="0060210F" w:rsidRDefault="00C036E0"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F1785" w:rsidRPr="00636DE6" w:rsidRDefault="0054479E" w:rsidP="005611C4">
      <w:pPr>
        <w:pStyle w:val="ac"/>
        <w:numPr>
          <w:ilvl w:val="0"/>
          <w:numId w:val="20"/>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最寄駅から一緒に歩いて確認したり、中の様子を手を添えて案内する。</w:t>
      </w:r>
    </w:p>
    <w:p w:rsidR="0054479E" w:rsidRPr="002533C5" w:rsidRDefault="005F2038" w:rsidP="002533C5">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障がいのある人</w:t>
      </w:r>
      <w:r w:rsidR="0054479E" w:rsidRPr="00636DE6">
        <w:rPr>
          <w:rFonts w:ascii="メイリオ" w:eastAsia="メイリオ" w:hAnsi="メイリオ" w:cs="メイリオ" w:hint="eastAsia"/>
          <w:sz w:val="22"/>
          <w:szCs w:val="36"/>
        </w:rPr>
        <w:t>の求めに応じて、バリアフリー物件等があるかを確認する。</w:t>
      </w:r>
    </w:p>
    <w:p w:rsidR="0054479E" w:rsidRDefault="005F2038" w:rsidP="005611C4">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障がいの</w:t>
      </w:r>
      <w:r w:rsidR="00F95879" w:rsidRPr="00636DE6">
        <w:rPr>
          <w:rFonts w:ascii="メイリオ" w:eastAsia="メイリオ" w:hAnsi="メイリオ" w:cs="メイリオ" w:hint="eastAsia"/>
          <w:sz w:val="22"/>
          <w:szCs w:val="36"/>
        </w:rPr>
        <w:t>状態や求めに応じて、ゆっくり話す、筆談を行う、分かりやすい表現に置き換える等、相手に合わせた方法での会話を行う。</w:t>
      </w:r>
    </w:p>
    <w:p w:rsidR="00636DE6" w:rsidRDefault="005F2038" w:rsidP="005611C4">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種々の手続きにおいて、障がいのある人</w:t>
      </w:r>
      <w:r w:rsidR="00636DE6">
        <w:rPr>
          <w:rFonts w:ascii="メイリオ" w:eastAsia="メイリオ" w:hAnsi="メイリオ" w:cs="メイリオ" w:hint="eastAsia"/>
          <w:sz w:val="22"/>
          <w:szCs w:val="36"/>
        </w:rPr>
        <w:t>の求めに応じて、文章を読み上げたり、書類の作成時に書きやすいように手を添える。</w:t>
      </w:r>
    </w:p>
    <w:p w:rsidR="00AF1785" w:rsidRDefault="00C036E0" w:rsidP="00A50CBB">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50CBB" w:rsidRPr="00A50CBB" w:rsidRDefault="00A50CBB" w:rsidP="00A50CBB">
      <w:pPr>
        <w:spacing w:line="0" w:lineRule="atLeast"/>
        <w:ind w:left="225" w:rightChars="-11" w:right="-23"/>
        <w:rPr>
          <w:rFonts w:ascii="メイリオ" w:eastAsia="メイリオ" w:hAnsi="メイリオ" w:cs="メイリオ"/>
          <w:sz w:val="22"/>
          <w:szCs w:val="36"/>
        </w:rPr>
      </w:pPr>
    </w:p>
    <w:p w:rsidR="00F95879" w:rsidRPr="00F15FEA" w:rsidRDefault="00F95879" w:rsidP="00F95879">
      <w:pPr>
        <w:spacing w:line="0" w:lineRule="atLeast"/>
        <w:rPr>
          <w:rFonts w:ascii="メイリオ" w:eastAsia="メイリオ" w:hAnsi="メイリオ" w:cs="メイリオ"/>
          <w:b/>
          <w:sz w:val="22"/>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6E12D9" w:rsidRDefault="00017566" w:rsidP="005804D2">
      <w:pPr>
        <w:spacing w:line="0" w:lineRule="atLeast"/>
        <w:rPr>
          <w:rFonts w:ascii="メイリオ" w:eastAsia="メイリオ" w:hAnsi="メイリオ" w:cs="メイリオ"/>
          <w:sz w:val="10"/>
          <w:szCs w:val="28"/>
        </w:rPr>
      </w:pPr>
    </w:p>
    <w:p w:rsidR="005804D2" w:rsidRDefault="005804D2" w:rsidP="005804D2">
      <w:pPr>
        <w:pStyle w:val="ac"/>
        <w:numPr>
          <w:ilvl w:val="0"/>
          <w:numId w:val="3"/>
        </w:numPr>
        <w:spacing w:line="0" w:lineRule="atLeast"/>
        <w:ind w:leftChars="0"/>
        <w:rPr>
          <w:rFonts w:ascii="メイリオ" w:eastAsia="メイリオ" w:hAnsi="メイリオ" w:cs="メイリオ"/>
          <w:sz w:val="22"/>
          <w:szCs w:val="28"/>
        </w:rPr>
      </w:pPr>
      <w:r>
        <w:rPr>
          <w:rFonts w:ascii="メイリオ" w:eastAsia="メイリオ" w:hAnsi="メイリオ" w:cs="メイリオ" w:hint="eastAsia"/>
          <w:sz w:val="22"/>
          <w:szCs w:val="28"/>
        </w:rPr>
        <w:t>主に物理的環境の配慮に関すること</w:t>
      </w:r>
    </w:p>
    <w:p w:rsidR="005804D2" w:rsidRDefault="005804D2" w:rsidP="00AA393D">
      <w:pPr>
        <w:pStyle w:val="ac"/>
        <w:numPr>
          <w:ilvl w:val="0"/>
          <w:numId w:val="29"/>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住んでいるマンションの駐車場において</w:t>
      </w:r>
      <w:r w:rsidR="00E95DCF">
        <w:rPr>
          <w:rFonts w:ascii="メイリオ" w:eastAsia="メイリオ" w:hAnsi="メイリオ" w:cs="メイリオ" w:hint="eastAsia"/>
          <w:sz w:val="22"/>
          <w:szCs w:val="24"/>
        </w:rPr>
        <w:t>、車いすの乗降に適さない場所があるため、車いすを利用されている人</w:t>
      </w:r>
      <w:r w:rsidRPr="00FD3DAD">
        <w:rPr>
          <w:rFonts w:ascii="メイリオ" w:eastAsia="メイリオ" w:hAnsi="メイリオ" w:cs="メイリオ" w:hint="eastAsia"/>
          <w:sz w:val="22"/>
          <w:szCs w:val="24"/>
        </w:rPr>
        <w:t>に対し、車</w:t>
      </w:r>
      <w:r w:rsidRPr="00576BDE">
        <w:rPr>
          <w:rFonts w:ascii="メイリオ" w:eastAsia="メイリオ" w:hAnsi="メイリオ" w:cs="メイリオ" w:hint="eastAsia"/>
          <w:sz w:val="22"/>
          <w:szCs w:val="24"/>
        </w:rPr>
        <w:t>いすの乗降に適切な場所となる駐車場を別途設ける。</w:t>
      </w:r>
    </w:p>
    <w:p w:rsidR="005804D2" w:rsidRDefault="005804D2" w:rsidP="00AA393D">
      <w:pPr>
        <w:pStyle w:val="ac"/>
        <w:numPr>
          <w:ilvl w:val="0"/>
          <w:numId w:val="29"/>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物件案内時に携帯スロープを用意したり、車いすを押して案内する。</w:t>
      </w:r>
    </w:p>
    <w:p w:rsidR="005804D2" w:rsidRPr="00A50CBB" w:rsidRDefault="005804D2" w:rsidP="005804D2">
      <w:pPr>
        <w:pStyle w:val="ac"/>
        <w:spacing w:line="0" w:lineRule="atLeast"/>
        <w:ind w:leftChars="0" w:left="360"/>
        <w:rPr>
          <w:rFonts w:ascii="メイリオ" w:eastAsia="メイリオ" w:hAnsi="メイリオ" w:cs="メイリオ"/>
          <w:sz w:val="10"/>
          <w:szCs w:val="28"/>
        </w:rPr>
      </w:pPr>
    </w:p>
    <w:p w:rsidR="00017566" w:rsidRPr="00D1282A" w:rsidRDefault="005804D2"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主に意思疎通の配慮に</w:t>
      </w:r>
      <w:r w:rsidR="00BB144B" w:rsidRPr="00D1282A">
        <w:rPr>
          <w:rFonts w:ascii="メイリオ" w:eastAsia="メイリオ" w:hAnsi="メイリオ" w:cs="メイリオ" w:hint="eastAsia"/>
          <w:sz w:val="22"/>
          <w:szCs w:val="24"/>
        </w:rPr>
        <w:t>関すること</w:t>
      </w:r>
    </w:p>
    <w:p w:rsidR="00576BDE" w:rsidRPr="00576BDE" w:rsidRDefault="005C410E"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障がいのある人</w:t>
      </w:r>
      <w:r w:rsidR="00576BDE" w:rsidRPr="00576BDE">
        <w:rPr>
          <w:rFonts w:ascii="メイリオ" w:eastAsia="メイリオ" w:hAnsi="メイリオ" w:cs="メイリオ" w:hint="eastAsia"/>
          <w:sz w:val="22"/>
          <w:szCs w:val="24"/>
        </w:rPr>
        <w:t>から退去の申出があった際に、手続き等について、事前に書面や口頭で十分な説明をしたり、筆談等で相談等</w:t>
      </w:r>
      <w:r w:rsidR="005522E3">
        <w:rPr>
          <w:rFonts w:ascii="メイリオ" w:eastAsia="メイリオ" w:hAnsi="メイリオ" w:cs="メイリオ" w:hint="eastAsia"/>
          <w:sz w:val="22"/>
          <w:szCs w:val="24"/>
        </w:rPr>
        <w:t>に応じたり、必要に応じて親族や支援者等の関係者に連絡したりす</w:t>
      </w:r>
      <w:r w:rsidR="00576BDE" w:rsidRPr="00576BDE">
        <w:rPr>
          <w:rFonts w:ascii="メイリオ" w:eastAsia="メイリオ" w:hAnsi="メイリオ" w:cs="メイリオ" w:hint="eastAsia"/>
          <w:sz w:val="22"/>
          <w:szCs w:val="24"/>
        </w:rPr>
        <w:t>る。</w:t>
      </w:r>
    </w:p>
    <w:p w:rsidR="00017566" w:rsidRPr="00D1282A" w:rsidRDefault="00F174C7" w:rsidP="005611C4">
      <w:pPr>
        <w:pStyle w:val="ac"/>
        <w:numPr>
          <w:ilvl w:val="0"/>
          <w:numId w:val="6"/>
        </w:numPr>
        <w:spacing w:line="0" w:lineRule="atLeast"/>
        <w:ind w:leftChars="0"/>
        <w:rPr>
          <w:rFonts w:ascii="メイリオ" w:eastAsia="メイリオ" w:hAnsi="メイリオ" w:cs="メイリオ"/>
          <w:sz w:val="22"/>
          <w:szCs w:val="24"/>
        </w:rPr>
      </w:pPr>
      <w:r w:rsidRPr="002323D4">
        <w:rPr>
          <w:rFonts w:ascii="メイリオ" w:eastAsia="メイリオ" w:hAnsi="メイリオ" w:cs="メイリオ" w:hint="eastAsia"/>
          <w:sz w:val="22"/>
          <w:szCs w:val="24"/>
        </w:rPr>
        <w:t>視覚障がいのある人や</w:t>
      </w:r>
      <w:r w:rsidR="00017566" w:rsidRPr="002323D4">
        <w:rPr>
          <w:rFonts w:ascii="メイリオ" w:eastAsia="メイリオ" w:hAnsi="メイリオ" w:cs="メイリオ" w:hint="eastAsia"/>
          <w:sz w:val="22"/>
          <w:szCs w:val="24"/>
        </w:rPr>
        <w:t>聴覚障がい</w:t>
      </w:r>
      <w:r w:rsidRPr="002323D4">
        <w:rPr>
          <w:rFonts w:ascii="メイリオ" w:eastAsia="メイリオ" w:hAnsi="メイリオ" w:cs="メイリオ" w:hint="eastAsia"/>
          <w:sz w:val="22"/>
          <w:szCs w:val="24"/>
        </w:rPr>
        <w:t>のある人</w:t>
      </w:r>
      <w:r w:rsidR="00017566" w:rsidRPr="002323D4">
        <w:rPr>
          <w:rFonts w:ascii="メイリオ" w:eastAsia="メイリオ" w:hAnsi="メイリオ" w:cs="メイリオ" w:hint="eastAsia"/>
          <w:sz w:val="22"/>
          <w:szCs w:val="24"/>
        </w:rPr>
        <w:t>と契約</w:t>
      </w:r>
      <w:r w:rsidR="00017566" w:rsidRPr="00D1282A">
        <w:rPr>
          <w:rFonts w:ascii="メイリオ" w:eastAsia="メイリオ" w:hAnsi="メイリオ" w:cs="メイリオ" w:hint="eastAsia"/>
          <w:sz w:val="22"/>
          <w:szCs w:val="24"/>
        </w:rPr>
        <w:t>手続きをすすめるにあたって、契約書や重要事項説明書等について、読み上げや筆談等を積極的に活用</w:t>
      </w:r>
      <w:r w:rsidR="00BD2EB8">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P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物件の案内や契約条件等の各種書類をテキストデータで提供する、ルビ</w:t>
      </w:r>
      <w:r w:rsidR="00AF4A11">
        <w:rPr>
          <w:rFonts w:ascii="メイリオ" w:eastAsia="メイリオ" w:hAnsi="メイリオ" w:cs="メイリオ" w:hint="eastAsia"/>
          <w:sz w:val="22"/>
          <w:szCs w:val="24"/>
        </w:rPr>
        <w:t>を</w:t>
      </w:r>
      <w:r w:rsidRPr="00576BDE">
        <w:rPr>
          <w:rFonts w:ascii="メイリオ" w:eastAsia="メイリオ" w:hAnsi="メイリオ" w:cs="メイリオ" w:hint="eastAsia"/>
          <w:sz w:val="22"/>
          <w:szCs w:val="24"/>
        </w:rPr>
        <w:t>ふ</w:t>
      </w:r>
      <w:r w:rsidR="00AF4A11">
        <w:rPr>
          <w:rFonts w:ascii="メイリオ" w:eastAsia="メイリオ" w:hAnsi="メイリオ" w:cs="メイリオ" w:hint="eastAsia"/>
          <w:sz w:val="22"/>
          <w:szCs w:val="24"/>
        </w:rPr>
        <w:t>る、書類の作成時に大きな文字が</w:t>
      </w:r>
      <w:r w:rsidRPr="00576BDE">
        <w:rPr>
          <w:rFonts w:ascii="メイリオ" w:eastAsia="メイリオ" w:hAnsi="メイリオ" w:cs="メイリオ" w:hint="eastAsia"/>
          <w:sz w:val="22"/>
          <w:szCs w:val="24"/>
        </w:rPr>
        <w:t>書きやすいように記入欄を広く設ける等、必要な調整を行う。</w:t>
      </w:r>
    </w:p>
    <w:p w:rsidR="00576BDE" w:rsidRPr="00395333" w:rsidRDefault="00395333" w:rsidP="00395333">
      <w:pPr>
        <w:pStyle w:val="ac"/>
        <w:numPr>
          <w:ilvl w:val="0"/>
          <w:numId w:val="6"/>
        </w:numPr>
        <w:spacing w:line="0" w:lineRule="atLeast"/>
        <w:ind w:leftChars="0"/>
        <w:rPr>
          <w:rFonts w:ascii="メイリオ" w:eastAsia="メイリオ" w:hAnsi="メイリオ" w:cs="メイリオ"/>
          <w:sz w:val="22"/>
          <w:szCs w:val="24"/>
        </w:rPr>
      </w:pPr>
      <w:r w:rsidRPr="00395333">
        <w:rPr>
          <w:rFonts w:ascii="メイリオ" w:eastAsia="メイリオ" w:hAnsi="メイリオ" w:cs="メイリオ" w:hint="eastAsia"/>
          <w:sz w:val="22"/>
          <w:szCs w:val="24"/>
        </w:rPr>
        <w:t>物件のバリアフリー対応状況がわかるよう、写真を提供する。</w:t>
      </w:r>
    </w:p>
    <w:p w:rsidR="00395333" w:rsidRPr="00A50CBB" w:rsidRDefault="00395333" w:rsidP="00D1282A">
      <w:pPr>
        <w:spacing w:line="0" w:lineRule="atLeast"/>
        <w:rPr>
          <w:rFonts w:ascii="メイリオ" w:eastAsia="メイリオ" w:hAnsi="メイリオ" w:cs="メイリオ"/>
          <w:sz w:val="10"/>
          <w:szCs w:val="24"/>
        </w:rPr>
      </w:pPr>
    </w:p>
    <w:p w:rsidR="00576BDE" w:rsidRPr="00576BDE" w:rsidRDefault="005804D2"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主にルール・慣行の柔軟な変更に関すること</w:t>
      </w:r>
    </w:p>
    <w:p w:rsidR="00576BDE" w:rsidRDefault="002A22F9"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車いす利用者</w:t>
      </w:r>
      <w:r w:rsidR="00576BDE" w:rsidRPr="00576BDE">
        <w:rPr>
          <w:rFonts w:ascii="メイリオ" w:eastAsia="メイリオ" w:hAnsi="メイリオ" w:cs="メイリオ" w:hint="eastAsia"/>
          <w:sz w:val="22"/>
          <w:szCs w:val="24"/>
        </w:rPr>
        <w:t>が住宅を購入する際、住宅購入者の費用負担で間取りや引き戸の工夫、手すりの設置、</w:t>
      </w:r>
      <w:r w:rsidR="00E455BF">
        <w:rPr>
          <w:rFonts w:ascii="メイリオ" w:eastAsia="メイリオ" w:hAnsi="メイリオ" w:cs="メイリオ" w:hint="eastAsia"/>
          <w:sz w:val="22"/>
          <w:szCs w:val="24"/>
        </w:rPr>
        <w:t>バスやトイレの間口や広さ変更、車いす用洗面台への交換等を行うにあたって</w:t>
      </w:r>
      <w:r w:rsidR="00576BDE" w:rsidRPr="00576BDE">
        <w:rPr>
          <w:rFonts w:ascii="メイリオ" w:eastAsia="メイリオ" w:hAnsi="メイリオ" w:cs="メイリオ" w:hint="eastAsia"/>
          <w:sz w:val="22"/>
          <w:szCs w:val="24"/>
        </w:rPr>
        <w:t>、必要な調整を行う。</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物件案内の際、肢体不自由で移動が困難な人に対し、事務所と物件の間を車で送迎する。</w:t>
      </w:r>
    </w:p>
    <w:p w:rsidR="00576BDE" w:rsidRPr="005804D2" w:rsidRDefault="00395333" w:rsidP="00395333">
      <w:pPr>
        <w:tabs>
          <w:tab w:val="left" w:pos="4665"/>
        </w:tabs>
        <w:spacing w:line="0" w:lineRule="atLeast"/>
        <w:rPr>
          <w:rFonts w:ascii="メイリオ" w:eastAsia="メイリオ" w:hAnsi="メイリオ" w:cs="メイリオ"/>
          <w:sz w:val="14"/>
          <w:szCs w:val="24"/>
        </w:rPr>
      </w:pPr>
      <w:r>
        <w:rPr>
          <w:rFonts w:ascii="メイリオ" w:eastAsia="メイリオ" w:hAnsi="メイリオ" w:cs="メイリオ"/>
          <w:sz w:val="14"/>
          <w:szCs w:val="24"/>
        </w:rPr>
        <w:tab/>
      </w:r>
    </w:p>
    <w:p w:rsidR="000734A6" w:rsidRPr="00110509" w:rsidRDefault="00422817" w:rsidP="00110509">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110509" w:rsidRDefault="00110509">
      <w:pPr>
        <w:widowControl/>
        <w:jc w:val="left"/>
        <w:rPr>
          <w:rFonts w:ascii="メイリオ" w:eastAsia="メイリオ" w:hAnsi="メイリオ" w:cs="メイリオ"/>
          <w:szCs w:val="24"/>
        </w:rPr>
      </w:pPr>
      <w:r>
        <w:rPr>
          <w:rFonts w:ascii="メイリオ" w:eastAsia="メイリオ" w:hAnsi="メイリオ" w:cs="メイリオ"/>
          <w:szCs w:val="24"/>
        </w:rPr>
        <w:br w:type="page"/>
      </w:r>
    </w:p>
    <w:p w:rsidR="000734A6" w:rsidRPr="00110509" w:rsidRDefault="000734A6" w:rsidP="00A50CBB">
      <w:pPr>
        <w:spacing w:line="0" w:lineRule="atLeast"/>
        <w:ind w:left="210" w:hangingChars="100" w:hanging="210"/>
        <w:rPr>
          <w:rFonts w:ascii="メイリオ" w:eastAsia="メイリオ" w:hAnsi="メイリオ" w:cs="メイリオ"/>
          <w:szCs w:val="24"/>
        </w:rPr>
      </w:pPr>
    </w:p>
    <w:p w:rsidR="00A50CBB" w:rsidRPr="008433E8" w:rsidRDefault="00110509" w:rsidP="00110509">
      <w:pPr>
        <w:tabs>
          <w:tab w:val="left" w:pos="6975"/>
        </w:tabs>
        <w:spacing w:after="240" w:line="0" w:lineRule="atLeast"/>
        <w:ind w:left="240" w:hangingChars="100" w:hanging="240"/>
        <w:rPr>
          <w:rFonts w:ascii="メイリオ" w:eastAsia="メイリオ" w:hAnsi="メイリオ" w:cs="メイリオ"/>
          <w:b/>
          <w:sz w:val="22"/>
        </w:rPr>
      </w:pPr>
      <w:r>
        <w:rPr>
          <w:rFonts w:ascii="メイリオ" w:eastAsia="メイリオ" w:hAnsi="メイリオ" w:cs="メイリオ"/>
          <w:b/>
          <w:noProof/>
          <w:sz w:val="24"/>
        </w:rPr>
        <w:drawing>
          <wp:anchor distT="0" distB="0" distL="114300" distR="114300" simplePos="0" relativeHeight="251895808" behindDoc="0" locked="0" layoutInCell="1" allowOverlap="1" wp14:anchorId="137AF795" wp14:editId="6F78DB1B">
            <wp:simplePos x="0" y="0"/>
            <wp:positionH relativeFrom="column">
              <wp:posOffset>4845050</wp:posOffset>
            </wp:positionH>
            <wp:positionV relativeFrom="paragraph">
              <wp:posOffset>206375</wp:posOffset>
            </wp:positionV>
            <wp:extent cx="1676400" cy="2430780"/>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764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CBB" w:rsidRPr="002E4354">
        <w:rPr>
          <w:rFonts w:ascii="メイリオ" w:eastAsia="メイリオ" w:hAnsi="メイリオ" w:cs="メイリオ" w:hint="eastAsia"/>
          <w:b/>
          <w:sz w:val="24"/>
        </w:rPr>
        <w:t>【参考】知ってあんしん高齢者等円滑入居のための１５のアドバイス</w:t>
      </w:r>
      <w:r w:rsidR="00A50CBB" w:rsidRPr="008433E8">
        <w:rPr>
          <w:rFonts w:ascii="メイリオ" w:eastAsia="メイリオ" w:hAnsi="メイリオ" w:cs="メイリオ"/>
          <w:b/>
          <w:sz w:val="24"/>
        </w:rPr>
        <w:tab/>
      </w:r>
    </w:p>
    <w:p w:rsidR="0021577F" w:rsidRDefault="00A50CBB" w:rsidP="0021577F">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高齢者等（高齢者、障がい者、外国人世帯等）の入居に不安を感じる</w:t>
      </w:r>
    </w:p>
    <w:p w:rsidR="0021577F" w:rsidRDefault="00A50CBB" w:rsidP="00801195">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家主・不動産事業者に対するアドバイスをＱ＆Ａ方式で紹介し、これら</w:t>
      </w:r>
    </w:p>
    <w:p w:rsidR="00A50CBB" w:rsidRPr="008433E8" w:rsidRDefault="00A50CBB" w:rsidP="00801195">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の不安の軽減に役立つ情報冊子です。</w:t>
      </w:r>
    </w:p>
    <w:p w:rsidR="0021577F" w:rsidRDefault="0021577F" w:rsidP="0021577F">
      <w:pPr>
        <w:spacing w:line="0" w:lineRule="atLeast"/>
        <w:ind w:firstLineChars="100" w:firstLine="220"/>
        <w:rPr>
          <w:rFonts w:ascii="メイリオ" w:eastAsia="メイリオ" w:hAnsi="メイリオ" w:cs="メイリオ"/>
          <w:sz w:val="22"/>
        </w:rPr>
      </w:pPr>
    </w:p>
    <w:p w:rsidR="0021577F" w:rsidRDefault="00A50CBB" w:rsidP="0021577F">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大阪府のホームページ「知ってあんしん高齢者等円滑入居のための</w:t>
      </w:r>
    </w:p>
    <w:p w:rsidR="00A50CBB" w:rsidRDefault="00A50CBB" w:rsidP="0021577F">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１５のアドバイス」からダウンロードできます。</w:t>
      </w:r>
    </w:p>
    <w:p w:rsidR="001B4341" w:rsidRDefault="00540A98" w:rsidP="006D6758">
      <w:pPr>
        <w:spacing w:line="0" w:lineRule="atLeast"/>
        <w:ind w:firstLineChars="100" w:firstLine="210"/>
        <w:rPr>
          <w:rFonts w:ascii="メイリオ" w:eastAsia="メイリオ" w:hAnsi="メイリオ" w:cs="メイリオ"/>
          <w:sz w:val="22"/>
        </w:rPr>
      </w:pPr>
      <w:hyperlink r:id="rId29" w:history="1">
        <w:r w:rsidR="001B4341" w:rsidRPr="00420017">
          <w:rPr>
            <w:rStyle w:val="ad"/>
            <w:rFonts w:ascii="メイリオ" w:eastAsia="メイリオ" w:hAnsi="メイリオ" w:cs="メイリオ"/>
            <w:sz w:val="22"/>
          </w:rPr>
          <w:t>http://www.pref.osaka.lg.jp/jumachi/advice/</w:t>
        </w:r>
      </w:hyperlink>
    </w:p>
    <w:p w:rsidR="00110509" w:rsidRPr="001B4341" w:rsidRDefault="00110509" w:rsidP="00110509">
      <w:pPr>
        <w:spacing w:line="0" w:lineRule="atLeast"/>
      </w:pPr>
    </w:p>
    <w:p w:rsidR="001B4341" w:rsidRDefault="001B4341">
      <w:pPr>
        <w:widowControl/>
        <w:jc w:val="left"/>
      </w:pPr>
      <w: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C036E0">
            <w:pPr>
              <w:tabs>
                <w:tab w:val="left" w:pos="1920"/>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教育分野</w:t>
            </w:r>
            <w:r w:rsidR="00D95F74">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15DCE" w:rsidRPr="00D1282A" w:rsidRDefault="00C956B4" w:rsidP="00C956B4">
      <w:pPr>
        <w:spacing w:before="240"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w:t>
      </w:r>
      <w:r w:rsidR="009F424D">
        <w:rPr>
          <w:rFonts w:ascii="メイリオ" w:eastAsia="メイリオ" w:hAnsi="メイリオ" w:cs="メイリオ" w:hint="eastAsia"/>
          <w:sz w:val="22"/>
          <w:szCs w:val="24"/>
        </w:rPr>
        <w:t>ガイドラインにおける「学校」</w:t>
      </w:r>
      <w:r w:rsidR="00215DCE" w:rsidRPr="00D1282A">
        <w:rPr>
          <w:rFonts w:ascii="メイリオ" w:eastAsia="メイリオ" w:hAnsi="メイリオ" w:cs="メイリオ" w:hint="eastAsia"/>
          <w:sz w:val="22"/>
          <w:szCs w:val="24"/>
        </w:rPr>
        <w:t>は、私立学校を想定しています。</w:t>
      </w:r>
    </w:p>
    <w:p w:rsidR="00923839" w:rsidRPr="00AF4A11" w:rsidRDefault="005A7E3A" w:rsidP="00C956B4">
      <w:pPr>
        <w:spacing w:line="0" w:lineRule="atLeast"/>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（行政機関で</w:t>
      </w:r>
      <w:r w:rsidRPr="00AF4A11">
        <w:rPr>
          <w:rFonts w:ascii="メイリオ" w:eastAsia="メイリオ" w:hAnsi="メイリオ" w:cs="メイリオ" w:hint="eastAsia"/>
          <w:sz w:val="22"/>
          <w:szCs w:val="24"/>
        </w:rPr>
        <w:t>ある国公立</w:t>
      </w:r>
      <w:r w:rsidR="00923839" w:rsidRPr="00AF4A11">
        <w:rPr>
          <w:rFonts w:ascii="メイリオ" w:eastAsia="メイリオ" w:hAnsi="メイリオ" w:cs="メイリオ" w:hint="eastAsia"/>
          <w:sz w:val="22"/>
          <w:szCs w:val="24"/>
        </w:rPr>
        <w:t>学校の対応は、教育委員会</w:t>
      </w:r>
      <w:r w:rsidRPr="00AF4A11">
        <w:rPr>
          <w:rFonts w:ascii="メイリオ" w:eastAsia="メイリオ" w:hAnsi="メイリオ" w:cs="メイリオ" w:hint="eastAsia"/>
          <w:sz w:val="22"/>
          <w:szCs w:val="24"/>
        </w:rPr>
        <w:t>等</w:t>
      </w:r>
      <w:r w:rsidR="00923839" w:rsidRPr="00AF4A11">
        <w:rPr>
          <w:rFonts w:ascii="メイリオ" w:eastAsia="メイリオ" w:hAnsi="メイリオ" w:cs="メイリオ" w:hint="eastAsia"/>
          <w:sz w:val="22"/>
          <w:szCs w:val="24"/>
        </w:rPr>
        <w:t>における職員対応要領にて定めています。）</w:t>
      </w:r>
    </w:p>
    <w:p w:rsidR="00D95F74" w:rsidRPr="00AF4A11" w:rsidRDefault="00D95F74" w:rsidP="00D95F74">
      <w:pPr>
        <w:tabs>
          <w:tab w:val="left" w:pos="3780"/>
        </w:tabs>
        <w:spacing w:before="240" w:after="240" w:line="0" w:lineRule="atLeast"/>
        <w:rPr>
          <w:rFonts w:ascii="メイリオ" w:eastAsia="メイリオ" w:hAnsi="メイリオ" w:cs="メイリオ"/>
          <w:b/>
          <w:sz w:val="32"/>
          <w:szCs w:val="36"/>
        </w:rPr>
      </w:pPr>
      <w:r w:rsidRPr="00AF4A11">
        <w:rPr>
          <w:rFonts w:ascii="メイリオ" w:eastAsia="メイリオ" w:hAnsi="メイリオ" w:cs="メイリオ" w:hint="eastAsia"/>
          <w:b/>
          <w:sz w:val="32"/>
          <w:szCs w:val="36"/>
        </w:rPr>
        <w:t>１　不当な差別的取扱い</w:t>
      </w:r>
    </w:p>
    <w:p w:rsidR="00D95F74" w:rsidRPr="00AF4A11" w:rsidRDefault="00D95F74" w:rsidP="00D95F74">
      <w:pPr>
        <w:tabs>
          <w:tab w:val="left" w:pos="3780"/>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b/>
          <w:sz w:val="22"/>
          <w:szCs w:val="36"/>
        </w:rPr>
        <w:t xml:space="preserve">　</w:t>
      </w:r>
      <w:r w:rsidRPr="00AF4A11">
        <w:rPr>
          <w:rFonts w:ascii="メイリオ" w:eastAsia="メイリオ" w:hAnsi="メイリオ" w:cs="メイリオ" w:hint="eastAsia"/>
          <w:sz w:val="22"/>
          <w:szCs w:val="36"/>
        </w:rPr>
        <w:t>障がいを理由として、正当な理由なく、</w:t>
      </w:r>
      <w:r w:rsidR="00F033AA" w:rsidRPr="00AF4A11">
        <w:rPr>
          <w:rFonts w:ascii="メイリオ" w:eastAsia="メイリオ" w:hAnsi="メイリオ" w:cs="メイリオ" w:hint="eastAsia"/>
          <w:sz w:val="22"/>
          <w:szCs w:val="36"/>
        </w:rPr>
        <w:t>教育の機会の提供</w:t>
      </w:r>
      <w:r w:rsidRPr="00AF4A11">
        <w:rPr>
          <w:rFonts w:ascii="メイリオ" w:eastAsia="メイリオ" w:hAnsi="メイリオ" w:cs="メイリオ" w:hint="eastAsia"/>
          <w:sz w:val="22"/>
          <w:szCs w:val="36"/>
        </w:rPr>
        <w:t>を拒み、もしくは制限し、またはこれらに条件をつけることは、不当な差別的取扱いにあたります。</w:t>
      </w:r>
    </w:p>
    <w:p w:rsidR="00D95F74" w:rsidRPr="00AF4A11" w:rsidRDefault="00C036E0" w:rsidP="00AF4A11">
      <w:pPr>
        <w:tabs>
          <w:tab w:val="left" w:pos="2685"/>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sz w:val="22"/>
          <w:szCs w:val="36"/>
        </w:rPr>
        <w:t xml:space="preserve">　例えば、</w:t>
      </w:r>
      <w:r w:rsidR="00AF4A11" w:rsidRPr="00AF4A11">
        <w:rPr>
          <w:rFonts w:ascii="メイリオ" w:eastAsia="メイリオ" w:hAnsi="メイリオ" w:cs="メイリオ"/>
          <w:sz w:val="22"/>
          <w:szCs w:val="36"/>
        </w:rPr>
        <w:tab/>
      </w:r>
    </w:p>
    <w:p w:rsidR="00940CDB"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学校、社会</w:t>
      </w:r>
      <w:r w:rsidR="00BD2EB8" w:rsidRPr="00AF4A11">
        <w:rPr>
          <w:rFonts w:ascii="メイリオ" w:eastAsia="メイリオ" w:hAnsi="メイリオ" w:cs="メイリオ" w:hint="eastAsia"/>
          <w:sz w:val="22"/>
          <w:szCs w:val="36"/>
        </w:rPr>
        <w:t>教育施設、スポーツ施設、文化施設等において、窓口対応を拒否し、また</w:t>
      </w:r>
      <w:r w:rsidRPr="00AF4A11">
        <w:rPr>
          <w:rFonts w:ascii="メイリオ" w:eastAsia="メイリオ" w:hAnsi="メイリオ" w:cs="メイリオ" w:hint="eastAsia"/>
          <w:sz w:val="22"/>
          <w:szCs w:val="36"/>
        </w:rPr>
        <w:t>は対応の順序を後回しにする。</w:t>
      </w:r>
    </w:p>
    <w:p w:rsidR="00940CDB"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資料の送付、パンフレットの提供、説明会やシンポジウムへの出席等を拒む。</w:t>
      </w:r>
    </w:p>
    <w:p w:rsidR="00D95F74"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社会教育施設、スポーツ施設、文化施設等を利用させない。</w:t>
      </w:r>
    </w:p>
    <w:p w:rsidR="00D95F74"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学校への入学の出願の受理、受験、入学、</w:t>
      </w:r>
      <w:r w:rsidR="00E5762F" w:rsidRPr="00AF4A11">
        <w:rPr>
          <w:rFonts w:ascii="メイリオ" w:eastAsia="メイリオ" w:hAnsi="メイリオ" w:cs="メイリオ" w:hint="eastAsia"/>
          <w:sz w:val="22"/>
          <w:szCs w:val="36"/>
        </w:rPr>
        <w:t>授業等の受講や研究指導、実習等校外教育活動、入寮、式典参加を拒む。</w:t>
      </w:r>
    </w:p>
    <w:p w:rsidR="00D95F74" w:rsidRDefault="00C036E0" w:rsidP="00E84070">
      <w:pPr>
        <w:tabs>
          <w:tab w:val="left" w:pos="3780"/>
        </w:tabs>
        <w:spacing w:line="0" w:lineRule="atLeast"/>
        <w:ind w:left="210"/>
        <w:rPr>
          <w:rFonts w:ascii="メイリオ" w:eastAsia="メイリオ" w:hAnsi="メイリオ" w:cs="メイリオ"/>
          <w:sz w:val="22"/>
          <w:szCs w:val="36"/>
        </w:rPr>
      </w:pPr>
      <w:r w:rsidRPr="00AF4A11">
        <w:rPr>
          <w:rFonts w:ascii="メイリオ" w:eastAsia="メイリオ" w:hAnsi="メイリオ" w:cs="メイリオ" w:hint="eastAsia"/>
          <w:sz w:val="22"/>
          <w:szCs w:val="36"/>
        </w:rPr>
        <w:t>といったものが挙げられます。</w:t>
      </w:r>
    </w:p>
    <w:p w:rsidR="00E84070" w:rsidRPr="00E84070" w:rsidRDefault="00E84070" w:rsidP="00E84070">
      <w:pPr>
        <w:tabs>
          <w:tab w:val="left" w:pos="3780"/>
        </w:tabs>
        <w:spacing w:line="0" w:lineRule="atLeast"/>
        <w:ind w:left="210"/>
        <w:rPr>
          <w:rFonts w:ascii="メイリオ" w:eastAsia="メイリオ" w:hAnsi="メイリオ" w:cs="メイリオ"/>
          <w:sz w:val="8"/>
          <w:szCs w:val="36"/>
        </w:rPr>
      </w:pPr>
    </w:p>
    <w:p w:rsidR="00D95F74" w:rsidRPr="00AF4A11" w:rsidRDefault="00D95F74" w:rsidP="00D95F74">
      <w:pPr>
        <w:tabs>
          <w:tab w:val="left" w:pos="3780"/>
        </w:tabs>
        <w:spacing w:line="0" w:lineRule="atLeast"/>
        <w:rPr>
          <w:rFonts w:ascii="メイリオ" w:eastAsia="メイリオ" w:hAnsi="メイリオ" w:cs="メイリオ"/>
          <w:b/>
          <w:sz w:val="20"/>
          <w:szCs w:val="36"/>
        </w:rPr>
      </w:pPr>
      <w:r w:rsidRPr="00AF4A11">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AF4A11">
        <w:rPr>
          <w:rFonts w:ascii="メイリオ" w:eastAsia="メイリオ" w:hAnsi="メイリオ" w:cs="メイリオ" w:hint="eastAsia"/>
          <w:b/>
          <w:sz w:val="24"/>
          <w:szCs w:val="36"/>
        </w:rPr>
        <w:t>事例】</w:t>
      </w:r>
    </w:p>
    <w:p w:rsidR="00017566" w:rsidRPr="006E12D9" w:rsidRDefault="00017566" w:rsidP="00D1282A">
      <w:pPr>
        <w:spacing w:line="0" w:lineRule="atLeast"/>
        <w:rPr>
          <w:rFonts w:ascii="メイリオ" w:eastAsia="メイリオ" w:hAnsi="メイリオ" w:cs="メイリオ"/>
          <w:sz w:val="14"/>
          <w:szCs w:val="28"/>
        </w:rPr>
      </w:pPr>
    </w:p>
    <w:p w:rsidR="00017566" w:rsidRPr="00AF4A11" w:rsidRDefault="00017566"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何の説明や検討</w:t>
      </w:r>
      <w:r w:rsidR="003B226F" w:rsidRPr="00AF4A11">
        <w:rPr>
          <w:rFonts w:ascii="メイリオ" w:eastAsia="メイリオ" w:hAnsi="メイリオ" w:cs="メイリオ" w:hint="eastAsia"/>
          <w:sz w:val="22"/>
          <w:szCs w:val="24"/>
        </w:rPr>
        <w:t>も無く、</w:t>
      </w:r>
      <w:r w:rsidR="007B1972" w:rsidRPr="00AF4A11">
        <w:rPr>
          <w:rFonts w:ascii="メイリオ" w:eastAsia="メイリオ" w:hAnsi="メイリオ" w:cs="メイリオ" w:hint="eastAsia"/>
          <w:sz w:val="22"/>
          <w:szCs w:val="24"/>
        </w:rPr>
        <w:t>障がいのある子どもの</w:t>
      </w:r>
      <w:r w:rsidRPr="00AF4A11">
        <w:rPr>
          <w:rFonts w:ascii="メイリオ" w:eastAsia="メイリオ" w:hAnsi="メイリオ" w:cs="メイリオ" w:hint="eastAsia"/>
          <w:sz w:val="22"/>
          <w:szCs w:val="24"/>
        </w:rPr>
        <w:t>入学</w:t>
      </w:r>
      <w:r w:rsidR="00F50F36" w:rsidRPr="00AF4A11">
        <w:rPr>
          <w:rFonts w:ascii="メイリオ" w:eastAsia="メイリオ" w:hAnsi="メイリオ" w:cs="メイリオ" w:hint="eastAsia"/>
          <w:sz w:val="22"/>
          <w:szCs w:val="24"/>
        </w:rPr>
        <w:t>や受験</w:t>
      </w:r>
      <w:r w:rsidRPr="00AF4A11">
        <w:rPr>
          <w:rFonts w:ascii="メイリオ" w:eastAsia="メイリオ" w:hAnsi="メイリオ" w:cs="メイリオ" w:hint="eastAsia"/>
          <w:sz w:val="22"/>
          <w:szCs w:val="24"/>
        </w:rPr>
        <w:t>を拒否</w:t>
      </w:r>
      <w:r w:rsidR="007B1972" w:rsidRPr="00AF4A11">
        <w:rPr>
          <w:rFonts w:ascii="メイリオ" w:eastAsia="メイリオ" w:hAnsi="メイリオ" w:cs="メイリオ" w:hint="eastAsia"/>
          <w:sz w:val="22"/>
          <w:szCs w:val="24"/>
        </w:rPr>
        <w:t>する</w:t>
      </w:r>
      <w:r w:rsidRPr="00AF4A11">
        <w:rPr>
          <w:rFonts w:ascii="メイリオ" w:eastAsia="メイリオ" w:hAnsi="メイリオ" w:cs="メイリオ" w:hint="eastAsia"/>
          <w:sz w:val="22"/>
          <w:szCs w:val="24"/>
        </w:rPr>
        <w:t>。</w:t>
      </w:r>
      <w:r w:rsidR="00E5762F" w:rsidRPr="00AF4A11">
        <w:rPr>
          <w:rFonts w:ascii="メイリオ" w:eastAsia="メイリオ" w:hAnsi="メイリオ" w:cs="メイリオ" w:hint="eastAsia"/>
          <w:sz w:val="22"/>
          <w:szCs w:val="24"/>
        </w:rPr>
        <w:t>もしくは拒否しない代わりとして、正当な理由のない条件を付ける。</w:t>
      </w:r>
    </w:p>
    <w:p w:rsidR="00017566" w:rsidRPr="00AF4A11" w:rsidRDefault="00017566"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障がいの特性に応じ</w:t>
      </w:r>
      <w:r w:rsidR="005D60A6" w:rsidRPr="00AF4A11">
        <w:rPr>
          <w:rFonts w:ascii="メイリオ" w:eastAsia="メイリオ" w:hAnsi="メイリオ" w:cs="メイリオ" w:hint="eastAsia"/>
          <w:sz w:val="22"/>
          <w:szCs w:val="24"/>
        </w:rPr>
        <w:t>た</w:t>
      </w:r>
      <w:r w:rsidRPr="00AF4A11">
        <w:rPr>
          <w:rFonts w:ascii="メイリオ" w:eastAsia="メイリオ" w:hAnsi="メイリオ" w:cs="メイリオ" w:hint="eastAsia"/>
          <w:sz w:val="22"/>
          <w:szCs w:val="24"/>
        </w:rPr>
        <w:t>代替案の検討等も無</w:t>
      </w:r>
      <w:r w:rsidR="003B226F" w:rsidRPr="00AF4A11">
        <w:rPr>
          <w:rFonts w:ascii="メイリオ" w:eastAsia="メイリオ" w:hAnsi="メイリオ" w:cs="メイリオ" w:hint="eastAsia"/>
          <w:sz w:val="22"/>
          <w:szCs w:val="24"/>
        </w:rPr>
        <w:t>く</w:t>
      </w:r>
      <w:r w:rsidRPr="00AF4A11">
        <w:rPr>
          <w:rFonts w:ascii="メイリオ" w:eastAsia="メイリオ" w:hAnsi="メイリオ" w:cs="メイリオ" w:hint="eastAsia"/>
          <w:sz w:val="22"/>
          <w:szCs w:val="24"/>
        </w:rPr>
        <w:t>、</w:t>
      </w:r>
      <w:r w:rsidR="00FE381B">
        <w:rPr>
          <w:rFonts w:ascii="メイリオ" w:eastAsia="メイリオ" w:hAnsi="メイリオ" w:cs="メイリオ" w:hint="eastAsia"/>
          <w:sz w:val="22"/>
          <w:szCs w:val="24"/>
        </w:rPr>
        <w:t>障がいのある子どもの体育や実習科目</w:t>
      </w:r>
      <w:r w:rsidR="007B1972" w:rsidRPr="00AF4A11">
        <w:rPr>
          <w:rFonts w:ascii="メイリオ" w:eastAsia="メイリオ" w:hAnsi="メイリオ" w:cs="メイリオ" w:hint="eastAsia"/>
          <w:sz w:val="22"/>
          <w:szCs w:val="24"/>
        </w:rPr>
        <w:t>の参加を拒否する。</w:t>
      </w:r>
    </w:p>
    <w:p w:rsidR="00DB0DAE" w:rsidRPr="00AF4A11" w:rsidRDefault="007B1972"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保護者の付添いがないという理由から</w:t>
      </w:r>
      <w:r w:rsidR="00B1480C" w:rsidRPr="00AF4A11">
        <w:rPr>
          <w:rFonts w:ascii="メイリオ" w:eastAsia="メイリオ" w:hAnsi="メイリオ" w:cs="メイリオ" w:hint="eastAsia"/>
          <w:sz w:val="22"/>
          <w:szCs w:val="24"/>
        </w:rPr>
        <w:t>、学校行事や</w:t>
      </w:r>
      <w:r w:rsidR="00397C07" w:rsidRPr="00AF4A11">
        <w:rPr>
          <w:rFonts w:ascii="メイリオ" w:eastAsia="メイリオ" w:hAnsi="メイリオ" w:cs="メイリオ" w:hint="eastAsia"/>
          <w:sz w:val="22"/>
          <w:szCs w:val="24"/>
        </w:rPr>
        <w:t>授業</w:t>
      </w:r>
      <w:r w:rsidRPr="00AF4A11">
        <w:rPr>
          <w:rFonts w:ascii="メイリオ" w:eastAsia="メイリオ" w:hAnsi="メイリオ" w:cs="メイリオ" w:hint="eastAsia"/>
          <w:sz w:val="22"/>
          <w:szCs w:val="24"/>
        </w:rPr>
        <w:t>への参加を拒否する。</w:t>
      </w:r>
    </w:p>
    <w:p w:rsidR="00E5762F" w:rsidRPr="00AF4A11" w:rsidRDefault="00E5762F" w:rsidP="005611C4">
      <w:pPr>
        <w:pStyle w:val="ac"/>
        <w:numPr>
          <w:ilvl w:val="0"/>
          <w:numId w:val="8"/>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試験等において、合理的配慮の提供を受けたことを理由に、その試験等の結果を学習評価の対象から除外したり、評価において差を付けたりする。</w:t>
      </w:r>
    </w:p>
    <w:p w:rsidR="00017566" w:rsidRPr="00E84070" w:rsidRDefault="002A22F9" w:rsidP="002A22F9">
      <w:pPr>
        <w:tabs>
          <w:tab w:val="left" w:pos="1515"/>
        </w:tabs>
        <w:spacing w:line="0" w:lineRule="atLeast"/>
        <w:ind w:left="360"/>
        <w:rPr>
          <w:rFonts w:ascii="メイリオ" w:eastAsia="メイリオ" w:hAnsi="メイリオ" w:cs="メイリオ"/>
          <w:sz w:val="8"/>
          <w:szCs w:val="24"/>
        </w:rPr>
      </w:pPr>
      <w:r>
        <w:rPr>
          <w:rFonts w:ascii="メイリオ" w:eastAsia="メイリオ" w:hAnsi="メイリオ" w:cs="メイリオ"/>
          <w:sz w:val="22"/>
          <w:szCs w:val="24"/>
        </w:rPr>
        <w:tab/>
      </w: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7B1972" w:rsidRDefault="007B1972" w:rsidP="00D1282A">
      <w:pPr>
        <w:spacing w:line="0" w:lineRule="atLeast"/>
        <w:rPr>
          <w:rFonts w:ascii="メイリオ" w:eastAsia="メイリオ" w:hAnsi="メイリオ" w:cs="メイリオ"/>
          <w:sz w:val="24"/>
          <w:szCs w:val="28"/>
        </w:rPr>
      </w:pPr>
    </w:p>
    <w:p w:rsidR="0005032F" w:rsidRDefault="0005032F" w:rsidP="0005032F">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60210F" w:rsidRDefault="0005032F"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9853D2">
        <w:rPr>
          <w:rFonts w:ascii="メイリオ" w:eastAsia="メイリオ" w:hAnsi="メイリオ" w:cs="メイリオ" w:hint="eastAsia"/>
          <w:sz w:val="22"/>
          <w:szCs w:val="36"/>
        </w:rPr>
        <w:t>教育を受ける</w:t>
      </w:r>
      <w:r w:rsidR="00685504">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p>
    <w:p w:rsidR="0005032F" w:rsidRDefault="00C036E0" w:rsidP="00C036E0">
      <w:pPr>
        <w:tabs>
          <w:tab w:val="left" w:pos="138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rsidR="0005032F" w:rsidRPr="00636DE6" w:rsidRDefault="00D159B0" w:rsidP="005611C4">
      <w:pPr>
        <w:pStyle w:val="ac"/>
        <w:numPr>
          <w:ilvl w:val="0"/>
          <w:numId w:val="22"/>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聴覚過敏の</w:t>
      </w:r>
      <w:r w:rsidR="009853D2" w:rsidRPr="00FD3DAD">
        <w:rPr>
          <w:rFonts w:ascii="メイリオ" w:eastAsia="メイリオ" w:hAnsi="メイリオ" w:cs="メイリオ" w:hint="eastAsia"/>
          <w:sz w:val="22"/>
          <w:szCs w:val="36"/>
        </w:rPr>
        <w:t>生徒の</w:t>
      </w:r>
      <w:r w:rsidR="009853D2" w:rsidRPr="00636DE6">
        <w:rPr>
          <w:rFonts w:ascii="メイリオ" w:eastAsia="メイリオ" w:hAnsi="メイリオ" w:cs="メイリオ" w:hint="eastAsia"/>
          <w:sz w:val="22"/>
          <w:szCs w:val="36"/>
        </w:rPr>
        <w:t>ために、机やいすの脚に緩衝材をつけて教室の雑音を軽減する</w:t>
      </w:r>
      <w:r w:rsidR="0005032F" w:rsidRPr="00636DE6">
        <w:rPr>
          <w:rFonts w:ascii="メイリオ" w:eastAsia="メイリオ" w:hAnsi="メイリオ" w:cs="メイリオ" w:hint="eastAsia"/>
          <w:sz w:val="22"/>
          <w:szCs w:val="36"/>
        </w:rPr>
        <w:t>。</w:t>
      </w:r>
    </w:p>
    <w:p w:rsidR="0005032F" w:rsidRPr="00636DE6" w:rsidRDefault="00884F4A" w:rsidP="00884F4A">
      <w:pPr>
        <w:pStyle w:val="ac"/>
        <w:numPr>
          <w:ilvl w:val="0"/>
          <w:numId w:val="22"/>
        </w:numPr>
        <w:spacing w:line="0" w:lineRule="atLeast"/>
        <w:ind w:leftChars="0" w:rightChars="-11" w:right="-23"/>
        <w:rPr>
          <w:rFonts w:ascii="メイリオ" w:eastAsia="メイリオ" w:hAnsi="メイリオ" w:cs="メイリオ"/>
          <w:sz w:val="22"/>
          <w:szCs w:val="36"/>
        </w:rPr>
      </w:pPr>
      <w:r w:rsidRPr="00884F4A">
        <w:rPr>
          <w:rFonts w:ascii="メイリオ" w:eastAsia="メイリオ" w:hAnsi="メイリオ" w:cs="メイリオ" w:hint="eastAsia"/>
          <w:sz w:val="22"/>
          <w:szCs w:val="36"/>
        </w:rPr>
        <w:t>支援員等の教室への同伴や、授業でのノートテイクやパソコン入力支援等を許可する。</w:t>
      </w:r>
    </w:p>
    <w:p w:rsidR="0005032F" w:rsidRPr="00636DE6"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意思疎通のために絵や写真カード、タブレット端末等を活用する。</w:t>
      </w:r>
    </w:p>
    <w:p w:rsidR="009853D2"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入学試験において、別室受験、時間延長、読み上げ機能等の使用を許可する。</w:t>
      </w:r>
    </w:p>
    <w:p w:rsidR="00C036E0" w:rsidRPr="00C036E0" w:rsidRDefault="00C036E0"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05032F" w:rsidRPr="00F95879" w:rsidRDefault="008A425A" w:rsidP="008A425A">
      <w:pPr>
        <w:tabs>
          <w:tab w:val="left" w:pos="73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05032F">
        <w:rPr>
          <w:rFonts w:ascii="メイリオ" w:eastAsia="メイリオ" w:hAnsi="メイリオ" w:cs="メイリオ"/>
          <w:sz w:val="22"/>
          <w:szCs w:val="36"/>
        </w:rPr>
        <w:tab/>
      </w:r>
    </w:p>
    <w:p w:rsidR="00C3226D" w:rsidRPr="008A425A" w:rsidRDefault="0005032F" w:rsidP="008A425A">
      <w:pPr>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B97DA0" w:rsidRDefault="00E843F8"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主に物理的環境の配慮に関すること</w:t>
      </w:r>
    </w:p>
    <w:p w:rsidR="00E843F8" w:rsidRDefault="00AF4A11" w:rsidP="00AA393D">
      <w:pPr>
        <w:pStyle w:val="ac"/>
        <w:numPr>
          <w:ilvl w:val="0"/>
          <w:numId w:val="3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修学旅行に他生徒と一緒に参加できるよう、移動時間</w:t>
      </w:r>
      <w:r w:rsidR="00E843F8" w:rsidRPr="00E843F8">
        <w:rPr>
          <w:rFonts w:ascii="メイリオ" w:eastAsia="メイリオ" w:hAnsi="メイリオ" w:cs="メイリオ" w:hint="eastAsia"/>
          <w:sz w:val="22"/>
          <w:szCs w:val="24"/>
        </w:rPr>
        <w:t>や休憩場所、ホテルの部屋割りなどを検討し、できるだけ他生徒と一緒に行動できるようにする。</w:t>
      </w:r>
    </w:p>
    <w:p w:rsidR="00E843F8" w:rsidRDefault="00E843F8" w:rsidP="00AA393D">
      <w:pPr>
        <w:pStyle w:val="ac"/>
        <w:numPr>
          <w:ilvl w:val="0"/>
          <w:numId w:val="30"/>
        </w:numPr>
        <w:spacing w:line="0" w:lineRule="atLeast"/>
        <w:ind w:leftChars="0"/>
        <w:rPr>
          <w:rFonts w:ascii="メイリオ" w:eastAsia="メイリオ" w:hAnsi="メイリオ" w:cs="メイリオ"/>
          <w:sz w:val="22"/>
          <w:szCs w:val="24"/>
        </w:rPr>
      </w:pPr>
      <w:r w:rsidRPr="00E843F8">
        <w:rPr>
          <w:rFonts w:ascii="メイリオ" w:eastAsia="メイリオ" w:hAnsi="メイリオ" w:cs="メイリオ" w:hint="eastAsia"/>
          <w:sz w:val="22"/>
          <w:szCs w:val="24"/>
        </w:rPr>
        <w:t>授業中に情緒不安定になる生徒に対し、落ち着くまで</w:t>
      </w:r>
      <w:r w:rsidR="00884F4A">
        <w:rPr>
          <w:rFonts w:ascii="メイリオ" w:eastAsia="メイリオ" w:hAnsi="メイリオ" w:cs="メイリオ" w:hint="eastAsia"/>
          <w:sz w:val="22"/>
          <w:szCs w:val="24"/>
        </w:rPr>
        <w:t>静かに休む</w:t>
      </w:r>
      <w:r w:rsidRPr="00E843F8">
        <w:rPr>
          <w:rFonts w:ascii="メイリオ" w:eastAsia="メイリオ" w:hAnsi="メイリオ" w:cs="メイリオ" w:hint="eastAsia"/>
          <w:sz w:val="22"/>
          <w:szCs w:val="24"/>
        </w:rPr>
        <w:t>場所を用意し、休むことができるようにする。</w:t>
      </w:r>
    </w:p>
    <w:p w:rsidR="00E843F8" w:rsidRPr="00E843F8" w:rsidRDefault="00E843F8" w:rsidP="00AA393D">
      <w:pPr>
        <w:pStyle w:val="ac"/>
        <w:numPr>
          <w:ilvl w:val="0"/>
          <w:numId w:val="30"/>
        </w:numPr>
        <w:spacing w:line="0" w:lineRule="atLeast"/>
        <w:ind w:leftChars="0"/>
        <w:rPr>
          <w:rFonts w:ascii="メイリオ" w:eastAsia="メイリオ" w:hAnsi="メイリオ" w:cs="メイリオ"/>
          <w:sz w:val="22"/>
          <w:szCs w:val="24"/>
        </w:rPr>
      </w:pPr>
      <w:r w:rsidRPr="00E843F8">
        <w:rPr>
          <w:rFonts w:ascii="メイリオ" w:eastAsia="メイリオ" w:hAnsi="メイリオ" w:cs="メイリオ" w:hint="eastAsia"/>
          <w:sz w:val="22"/>
          <w:szCs w:val="24"/>
        </w:rPr>
        <w:t>車いすを利用している保護者に対し、運動会の見学の際に、車いすでも見学しやすいスペースを別途設ける。</w:t>
      </w:r>
    </w:p>
    <w:p w:rsidR="00E843F8" w:rsidRPr="00E843F8" w:rsidRDefault="00E843F8" w:rsidP="00E843F8">
      <w:pPr>
        <w:pStyle w:val="ac"/>
        <w:spacing w:line="0" w:lineRule="atLeast"/>
        <w:ind w:leftChars="0" w:left="360"/>
        <w:rPr>
          <w:rFonts w:ascii="メイリオ" w:eastAsia="メイリオ" w:hAnsi="メイリオ" w:cs="メイリオ"/>
          <w:sz w:val="14"/>
          <w:szCs w:val="24"/>
        </w:rPr>
      </w:pPr>
    </w:p>
    <w:p w:rsidR="00E843F8" w:rsidRPr="00E7505F" w:rsidRDefault="00E843F8"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主に意思疎通の配慮に関すること</w:t>
      </w:r>
    </w:p>
    <w:p w:rsidR="00884F4A" w:rsidRPr="00884F4A" w:rsidRDefault="00884F4A" w:rsidP="00884F4A">
      <w:pPr>
        <w:pStyle w:val="ac"/>
        <w:numPr>
          <w:ilvl w:val="0"/>
          <w:numId w:val="6"/>
        </w:numPr>
        <w:spacing w:line="0" w:lineRule="atLeast"/>
        <w:ind w:leftChars="0"/>
        <w:rPr>
          <w:rFonts w:ascii="メイリオ" w:eastAsia="メイリオ" w:hAnsi="メイリオ" w:cs="メイリオ"/>
          <w:sz w:val="22"/>
          <w:szCs w:val="24"/>
        </w:rPr>
      </w:pPr>
      <w:r w:rsidRPr="00884F4A">
        <w:rPr>
          <w:rFonts w:ascii="メイリオ" w:eastAsia="メイリオ" w:hAnsi="メイリオ" w:cs="メイリオ" w:hint="eastAsia"/>
          <w:sz w:val="22"/>
          <w:szCs w:val="24"/>
        </w:rPr>
        <w:t>黒板に白色と黄色以外のチョークで書かれると識別しにくい、という色覚障</w:t>
      </w:r>
      <w:r w:rsidR="00772A62">
        <w:rPr>
          <w:rFonts w:ascii="メイリオ" w:eastAsia="メイリオ" w:hAnsi="メイリオ" w:cs="メイリオ" w:hint="eastAsia"/>
          <w:sz w:val="22"/>
          <w:szCs w:val="24"/>
        </w:rPr>
        <w:t>がい</w:t>
      </w:r>
      <w:r w:rsidRPr="00884F4A">
        <w:rPr>
          <w:rFonts w:ascii="メイリオ" w:eastAsia="メイリオ" w:hAnsi="メイリオ" w:cs="メイリオ" w:hint="eastAsia"/>
          <w:sz w:val="22"/>
          <w:szCs w:val="24"/>
        </w:rPr>
        <w:t>のある生徒に対し、発色の良い色のカラーチョークを用いたり、傍線や囲み等で黒板の書き方を工夫する。</w:t>
      </w:r>
    </w:p>
    <w:p w:rsidR="00FA1F60" w:rsidRPr="00EF43DC" w:rsidRDefault="00EF43DC" w:rsidP="00884F4A">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聴覚障がいのある子どもに対し、授業では常に板書を行うとともに、教員ができるだけ大き</w:t>
      </w:r>
      <w:r w:rsidR="00BD2EB8">
        <w:rPr>
          <w:rFonts w:ascii="メイリオ" w:eastAsia="メイリオ" w:hAnsi="メイリオ" w:cs="メイリオ" w:hint="eastAsia"/>
          <w:sz w:val="22"/>
          <w:szCs w:val="24"/>
        </w:rPr>
        <w:t>く口を開いて話し、その動きでできるだけ理解できるよう工夫する</w:t>
      </w:r>
      <w:r w:rsidRPr="00FA1F60">
        <w:rPr>
          <w:rFonts w:ascii="メイリオ" w:eastAsia="メイリオ" w:hAnsi="メイリオ" w:cs="メイリオ" w:hint="eastAsia"/>
          <w:sz w:val="22"/>
          <w:szCs w:val="24"/>
        </w:rPr>
        <w:t>。</w:t>
      </w:r>
    </w:p>
    <w:p w:rsidR="00E7505F" w:rsidRDefault="00E7505F"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試験の際、弱視で小さな文字が見えない生徒に対し、拡大文字で試験用紙を作成し、また拡大鏡などの補助具を使用できることとする。</w:t>
      </w:r>
    </w:p>
    <w:p w:rsidR="00E7505F" w:rsidRPr="00D1282A" w:rsidRDefault="00E7505F"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学習活動の内容や流れを理解することが難しく、何をやるのか、いつ終わるのかがわからないと不安定になる生徒に対し、本人の理解度に合わせて、実物や写真、絵などで活動の予定を示す。</w:t>
      </w:r>
    </w:p>
    <w:p w:rsidR="00E7505F" w:rsidRPr="00E843F8" w:rsidRDefault="00E7505F" w:rsidP="00E7505F">
      <w:pPr>
        <w:pStyle w:val="ac"/>
        <w:spacing w:line="0" w:lineRule="atLeast"/>
        <w:ind w:leftChars="0" w:left="720"/>
        <w:rPr>
          <w:rFonts w:ascii="メイリオ" w:eastAsia="メイリオ" w:hAnsi="メイリオ" w:cs="メイリオ"/>
          <w:sz w:val="14"/>
          <w:szCs w:val="24"/>
        </w:rPr>
      </w:pPr>
    </w:p>
    <w:p w:rsidR="00B97DA0" w:rsidRPr="00E843F8" w:rsidRDefault="00E843F8" w:rsidP="00E843F8">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FA1F60" w:rsidRPr="00D1282A"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p w:rsidR="000A6C33" w:rsidRDefault="00FA1F60" w:rsidP="000A6C33">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障がいの特性に応じて、前の席や明るい席等を配慮する、照明器具を用意する</w:t>
      </w:r>
      <w:r w:rsidR="00BD2EB8">
        <w:rPr>
          <w:rFonts w:ascii="メイリオ" w:eastAsia="メイリオ" w:hAnsi="メイリオ" w:cs="メイリオ" w:hint="eastAsia"/>
          <w:sz w:val="22"/>
          <w:szCs w:val="24"/>
        </w:rPr>
        <w:t>、持参する私用の拡大鏡、補聴器、松葉杖等に対応する</w:t>
      </w:r>
      <w:r w:rsidRPr="00FA1F60">
        <w:rPr>
          <w:rFonts w:ascii="メイリオ" w:eastAsia="メイリオ" w:hAnsi="メイリオ" w:cs="メイリオ" w:hint="eastAsia"/>
          <w:sz w:val="22"/>
          <w:szCs w:val="24"/>
        </w:rPr>
        <w:t>。</w:t>
      </w:r>
    </w:p>
    <w:p w:rsidR="00C27A87" w:rsidRDefault="000A6C33" w:rsidP="00E84070">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文字の読み書きに時間がかかるため、最後まで黒板を書き写すことが難しい生徒に対し、デジタルカメラやタブレット型端末等により、黒板の写真を撮影できることと</w:t>
      </w:r>
      <w:r w:rsidR="00C27A87">
        <w:rPr>
          <w:rFonts w:ascii="メイリオ" w:eastAsia="メイリオ" w:hAnsi="メイリオ" w:cs="メイリオ" w:hint="eastAsia"/>
          <w:sz w:val="22"/>
          <w:szCs w:val="24"/>
        </w:rPr>
        <w:t>する。</w:t>
      </w:r>
    </w:p>
    <w:p w:rsidR="00FE381B" w:rsidRPr="00E84070" w:rsidRDefault="00C27A87" w:rsidP="00E84070">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周囲に多数の人</w:t>
      </w:r>
      <w:r w:rsidR="00FE381B" w:rsidRPr="00B149D9">
        <w:rPr>
          <w:rFonts w:ascii="メイリオ" w:eastAsia="メイリオ" w:hAnsi="メイリオ" w:cs="メイリオ" w:hint="eastAsia"/>
          <w:sz w:val="22"/>
          <w:szCs w:val="24"/>
        </w:rPr>
        <w:t>がいる環境だと集中できない</w:t>
      </w:r>
      <w:r>
        <w:rPr>
          <w:rFonts w:ascii="メイリオ" w:eastAsia="メイリオ" w:hAnsi="メイリオ" w:cs="メイリオ" w:hint="eastAsia"/>
          <w:sz w:val="22"/>
          <w:szCs w:val="24"/>
        </w:rPr>
        <w:t>生徒</w:t>
      </w:r>
      <w:r w:rsidR="00FE381B" w:rsidRPr="00B149D9">
        <w:rPr>
          <w:rFonts w:ascii="メイリオ" w:eastAsia="メイリオ" w:hAnsi="メイリオ" w:cs="メイリオ" w:hint="eastAsia"/>
          <w:sz w:val="22"/>
          <w:szCs w:val="24"/>
        </w:rPr>
        <w:t>に対し、大人数のいる授業の場合は別室で受けられるよう、その授業についてはモニター等を利用し</w:t>
      </w:r>
      <w:r w:rsidR="00FE381B">
        <w:rPr>
          <w:rFonts w:ascii="メイリオ" w:eastAsia="メイリオ" w:hAnsi="メイリオ" w:cs="メイリオ" w:hint="eastAsia"/>
          <w:sz w:val="22"/>
          <w:szCs w:val="24"/>
        </w:rPr>
        <w:t>て</w:t>
      </w:r>
      <w:r w:rsidR="00FE381B" w:rsidRPr="00B149D9">
        <w:rPr>
          <w:rFonts w:ascii="メイリオ" w:eastAsia="メイリオ" w:hAnsi="メイリオ" w:cs="メイリオ" w:hint="eastAsia"/>
          <w:sz w:val="22"/>
          <w:szCs w:val="24"/>
        </w:rPr>
        <w:t>別室で受講できるようにする。</w:t>
      </w:r>
    </w:p>
    <w:p w:rsidR="0030586D" w:rsidRPr="00E84070" w:rsidRDefault="0030586D" w:rsidP="00E843F8">
      <w:pPr>
        <w:spacing w:line="0" w:lineRule="atLeast"/>
        <w:rPr>
          <w:rFonts w:ascii="メイリオ" w:eastAsia="メイリオ" w:hAnsi="メイリオ" w:cs="メイリオ"/>
          <w:sz w:val="14"/>
          <w:szCs w:val="24"/>
        </w:rPr>
      </w:pPr>
    </w:p>
    <w:p w:rsidR="00E843F8" w:rsidRDefault="00E843F8" w:rsidP="00E843F8">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その他</w:t>
      </w:r>
    </w:p>
    <w:p w:rsidR="00E843F8" w:rsidRDefault="00E843F8" w:rsidP="00AA393D">
      <w:pPr>
        <w:pStyle w:val="ac"/>
        <w:numPr>
          <w:ilvl w:val="0"/>
          <w:numId w:val="31"/>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運動会や卒業式等各行事に参加できる工夫を</w:t>
      </w:r>
      <w:r>
        <w:rPr>
          <w:rFonts w:ascii="メイリオ" w:eastAsia="メイリオ" w:hAnsi="メイリオ" w:cs="メイリオ" w:hint="eastAsia"/>
          <w:sz w:val="22"/>
          <w:szCs w:val="24"/>
        </w:rPr>
        <w:t>障がいのある</w:t>
      </w:r>
      <w:r w:rsidRPr="00FA1F60">
        <w:rPr>
          <w:rFonts w:ascii="メイリオ" w:eastAsia="メイリオ" w:hAnsi="メイリオ" w:cs="メイリオ" w:hint="eastAsia"/>
          <w:sz w:val="22"/>
          <w:szCs w:val="24"/>
        </w:rPr>
        <w:t>本人や保護者とともに検討し</w:t>
      </w:r>
      <w:r>
        <w:rPr>
          <w:rFonts w:ascii="メイリオ" w:eastAsia="メイリオ" w:hAnsi="メイリオ" w:cs="メイリオ" w:hint="eastAsia"/>
          <w:sz w:val="22"/>
          <w:szCs w:val="24"/>
        </w:rPr>
        <w:t>て実行する</w:t>
      </w:r>
      <w:r w:rsidRPr="00FA1F60">
        <w:rPr>
          <w:rFonts w:ascii="メイリオ" w:eastAsia="メイリオ" w:hAnsi="メイリオ" w:cs="メイリオ" w:hint="eastAsia"/>
          <w:sz w:val="22"/>
          <w:szCs w:val="24"/>
        </w:rPr>
        <w:t>。</w:t>
      </w:r>
    </w:p>
    <w:p w:rsidR="00FA1F60"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発達障がい等の特性に応じて、配慮事項を</w:t>
      </w:r>
      <w:r w:rsidR="00BD2EB8">
        <w:rPr>
          <w:rFonts w:ascii="メイリオ" w:eastAsia="メイリオ" w:hAnsi="メイリオ" w:cs="メイリオ" w:hint="eastAsia"/>
          <w:sz w:val="22"/>
          <w:szCs w:val="24"/>
        </w:rPr>
        <w:t>わかりやすく示すとともに、かかわる教職員と配慮事項を共有する</w:t>
      </w:r>
      <w:r w:rsidRPr="00FA1F60">
        <w:rPr>
          <w:rFonts w:ascii="メイリオ" w:eastAsia="メイリオ" w:hAnsi="メイリオ" w:cs="メイリオ" w:hint="eastAsia"/>
          <w:sz w:val="22"/>
          <w:szCs w:val="24"/>
        </w:rPr>
        <w:t>。</w:t>
      </w:r>
    </w:p>
    <w:p w:rsidR="00017566" w:rsidRPr="00E843F8" w:rsidRDefault="00017566" w:rsidP="00D1282A">
      <w:pPr>
        <w:spacing w:line="0" w:lineRule="atLeast"/>
        <w:rPr>
          <w:rFonts w:ascii="メイリオ" w:eastAsia="メイリオ" w:hAnsi="メイリオ" w:cs="メイリオ"/>
          <w:sz w:val="14"/>
          <w:szCs w:val="24"/>
        </w:rPr>
      </w:pPr>
    </w:p>
    <w:p w:rsidR="000F66A0"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30586D" w:rsidRPr="00D1282A" w:rsidRDefault="0030586D" w:rsidP="00D1282A">
      <w:pPr>
        <w:spacing w:line="0" w:lineRule="atLeast"/>
        <w:rPr>
          <w:rFonts w:ascii="メイリオ" w:eastAsia="メイリオ" w:hAnsi="メイリオ" w:cs="メイリオ"/>
          <w:sz w:val="22"/>
          <w:szCs w:val="24"/>
        </w:rPr>
      </w:pPr>
    </w:p>
    <w:p w:rsidR="008227CD" w:rsidRPr="00F35A7F" w:rsidRDefault="008227CD"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b/>
          <w:sz w:val="22"/>
          <w:szCs w:val="24"/>
        </w:rPr>
      </w:pPr>
      <w:r w:rsidRPr="00F35A7F">
        <w:rPr>
          <w:rFonts w:ascii="メイリオ" w:eastAsia="メイリオ" w:hAnsi="メイリオ" w:cs="メイリオ" w:hint="eastAsia"/>
          <w:b/>
          <w:sz w:val="22"/>
          <w:szCs w:val="24"/>
        </w:rPr>
        <w:t>【参考】</w:t>
      </w:r>
    </w:p>
    <w:p w:rsidR="00981049" w:rsidRPr="00E76EBC" w:rsidRDefault="008227CD"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2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教育分野における合理的配慮の具体例については、下記を参考にすることが効果的です。</w:t>
      </w:r>
    </w:p>
    <w:p w:rsidR="00981049" w:rsidRPr="00497C16" w:rsidRDefault="0098104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120"/>
        <w:rPr>
          <w:rFonts w:ascii="メイリオ" w:eastAsia="メイリオ" w:hAnsi="メイリオ" w:cs="メイリオ"/>
          <w:sz w:val="12"/>
          <w:szCs w:val="24"/>
        </w:rPr>
      </w:pPr>
    </w:p>
    <w:p w:rsidR="00981049" w:rsidRPr="00E76EBC" w:rsidRDefault="008227CD"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E76EBC">
        <w:rPr>
          <w:rFonts w:ascii="メイリオ" w:eastAsia="メイリオ" w:hAnsi="メイリオ" w:cs="メイリオ" w:hint="eastAsia"/>
          <w:sz w:val="22"/>
          <w:szCs w:val="24"/>
        </w:rPr>
        <w:t>インクルーシブ教育システム構築支援データベース</w:t>
      </w:r>
      <w:r w:rsidR="00820B6A" w:rsidRPr="00E76EBC">
        <w:rPr>
          <w:rFonts w:ascii="メイリオ" w:eastAsia="メイリオ" w:hAnsi="メイリオ" w:cs="メイリオ" w:hint="eastAsia"/>
          <w:sz w:val="22"/>
          <w:szCs w:val="24"/>
        </w:rPr>
        <w:t xml:space="preserve">　</w:t>
      </w:r>
      <w:r w:rsidR="00820B6A" w:rsidRPr="00E76EBC">
        <w:rPr>
          <w:rFonts w:ascii="メイリオ" w:eastAsia="メイリオ" w:hAnsi="メイリオ" w:cs="メイリオ" w:hint="eastAsia"/>
          <w:sz w:val="20"/>
          <w:szCs w:val="24"/>
        </w:rPr>
        <w:t>（独立行政法人国立特別支援教育総合研究所）</w:t>
      </w:r>
    </w:p>
    <w:p w:rsidR="00820B6A" w:rsidRPr="00E76EBC" w:rsidRDefault="00820B6A"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「合理的配慮」実践事例データベース（文部科学省の「インクルーシブ教育システム構築モデル事業」において取り組まれている実践事例について検索するシステム）等を掲載しています。</w:t>
      </w:r>
    </w:p>
    <w:p w:rsidR="00981049" w:rsidRPr="00E76EBC" w:rsidRDefault="00540A98"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30" w:history="1">
        <w:r w:rsidR="008227CD" w:rsidRPr="00E76EBC">
          <w:rPr>
            <w:rStyle w:val="ad"/>
            <w:rFonts w:ascii="メイリオ" w:eastAsia="メイリオ" w:hAnsi="メイリオ" w:cs="メイリオ"/>
            <w:sz w:val="22"/>
            <w:szCs w:val="24"/>
          </w:rPr>
          <w:t>http://inclusive.nise.go.jp/</w:t>
        </w:r>
      </w:hyperlink>
    </w:p>
    <w:p w:rsidR="00981049" w:rsidRPr="00E76EBC" w:rsidRDefault="00820B6A"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特別支援教育教材ポータルサイト　</w:t>
      </w:r>
      <w:r w:rsidRPr="00E76EBC">
        <w:rPr>
          <w:rFonts w:ascii="メイリオ" w:eastAsia="メイリオ" w:hAnsi="メイリオ" w:cs="メイリオ" w:hint="eastAsia"/>
          <w:sz w:val="20"/>
          <w:szCs w:val="24"/>
        </w:rPr>
        <w:t>（独立行政法人国立特別支援教育総合研究所）</w:t>
      </w:r>
    </w:p>
    <w:p w:rsidR="00981049" w:rsidRPr="00E76EBC" w:rsidRDefault="00820B6A"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特別支援教育の教材や支援機器、 学校での実践事例を紹介しています。</w:t>
      </w:r>
    </w:p>
    <w:p w:rsidR="00981049" w:rsidRPr="00E76EBC" w:rsidRDefault="00540A98"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31" w:history="1">
        <w:r w:rsidR="00820B6A" w:rsidRPr="00E76EBC">
          <w:rPr>
            <w:rStyle w:val="ad"/>
            <w:rFonts w:ascii="メイリオ" w:eastAsia="メイリオ" w:hAnsi="メイリオ" w:cs="メイリオ"/>
            <w:sz w:val="22"/>
            <w:szCs w:val="24"/>
          </w:rPr>
          <w:t>http://kyozai.nise.go.jp/</w:t>
        </w:r>
      </w:hyperlink>
    </w:p>
    <w:p w:rsidR="00981049" w:rsidRPr="00E76EBC" w:rsidRDefault="00820B6A"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大学等における障害のある学生への支援・配慮事例　</w:t>
      </w:r>
      <w:r w:rsidRPr="00E76EBC">
        <w:rPr>
          <w:rFonts w:ascii="メイリオ" w:eastAsia="メイリオ" w:hAnsi="メイリオ" w:cs="メイリオ" w:hint="eastAsia"/>
          <w:sz w:val="20"/>
          <w:szCs w:val="24"/>
        </w:rPr>
        <w:t>（独立行政法人日本学生支援機構）</w:t>
      </w:r>
    </w:p>
    <w:p w:rsidR="00981049" w:rsidRPr="00E76EBC" w:rsidRDefault="00EF24F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に対し、全国の大学等が比較的最近実施した、支援・配慮事例を紹介しています。大学等の規模、設備、組織体制や実施支援・配慮ならびに実際の支援に至るまでの手続きなどの面で多様な事例を提供しています。</w:t>
      </w:r>
    </w:p>
    <w:p w:rsidR="00981049" w:rsidRPr="00E76EBC" w:rsidRDefault="00540A98"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32" w:history="1">
        <w:r w:rsidR="00E84070" w:rsidRPr="0001074C">
          <w:rPr>
            <w:rStyle w:val="ad"/>
            <w:rFonts w:ascii="メイリオ" w:eastAsia="メイリオ" w:hAnsi="メイリオ" w:cs="メイリオ"/>
            <w:sz w:val="22"/>
            <w:szCs w:val="24"/>
          </w:rPr>
          <w:t>http://www.jasso.go.jp/gakusei/tokubetsu_shien/chosa_kenkyu/jirei/index.html</w:t>
        </w:r>
      </w:hyperlink>
    </w:p>
    <w:p w:rsidR="00981049" w:rsidRPr="00E76EBC" w:rsidRDefault="00820B6A"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教職員のための障害学生就学支援ガイド　</w:t>
      </w:r>
      <w:r w:rsidRPr="00E76EBC">
        <w:rPr>
          <w:rFonts w:ascii="メイリオ" w:eastAsia="メイリオ" w:hAnsi="メイリオ" w:cs="メイリオ" w:hint="eastAsia"/>
          <w:sz w:val="20"/>
          <w:szCs w:val="24"/>
        </w:rPr>
        <w:t>（独立行政法人日本学生支援機構）</w:t>
      </w:r>
    </w:p>
    <w:p w:rsidR="00981049" w:rsidRPr="00E76EBC" w:rsidRDefault="00EF24F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w:t>
      </w:r>
      <w:r w:rsidR="00820B6A" w:rsidRPr="00E76EBC">
        <w:rPr>
          <w:rFonts w:ascii="メイリオ" w:eastAsia="メイリオ" w:hAnsi="メイリオ" w:cs="メイリオ" w:hint="eastAsia"/>
          <w:szCs w:val="24"/>
        </w:rPr>
        <w:t>のある学生の支援にあたり、支援の基本的な考え方や参考となる情報を掲載しており、障害者差別解消法の合理的配慮規定等が施行されることも考慮した内容となっています。</w:t>
      </w:r>
    </w:p>
    <w:p w:rsidR="00820B6A" w:rsidRPr="00E76EBC" w:rsidRDefault="00540A98"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33" w:history="1">
        <w:r w:rsidR="00E84070" w:rsidRPr="0001074C">
          <w:rPr>
            <w:rStyle w:val="ad"/>
            <w:rFonts w:ascii="メイリオ" w:eastAsia="メイリオ" w:hAnsi="メイリオ" w:cs="メイリオ"/>
            <w:sz w:val="22"/>
            <w:szCs w:val="24"/>
          </w:rPr>
          <w:t>http://www.jasso.go.jp/gakusei/tokubetsu_shien/guide_kyouzai/guide/index.html</w:t>
        </w:r>
      </w:hyperlink>
    </w:p>
    <w:p w:rsidR="0049197F" w:rsidRPr="00497C16" w:rsidRDefault="0098104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tabs>
          <w:tab w:val="left" w:pos="3000"/>
        </w:tabs>
        <w:spacing w:line="0" w:lineRule="atLeast"/>
        <w:rPr>
          <w:rFonts w:ascii="メイリオ" w:eastAsia="メイリオ" w:hAnsi="メイリオ" w:cs="メイリオ"/>
          <w:sz w:val="16"/>
          <w:szCs w:val="24"/>
        </w:rPr>
      </w:pPr>
      <w:r w:rsidRPr="00E76EBC">
        <w:rPr>
          <w:rFonts w:ascii="メイリオ" w:eastAsia="メイリオ" w:hAnsi="メイリオ" w:cs="メイリオ"/>
          <w:sz w:val="22"/>
          <w:szCs w:val="24"/>
        </w:rPr>
        <w:tab/>
      </w:r>
    </w:p>
    <w:p w:rsidR="00FA1F60" w:rsidRDefault="00820B6A"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210" w:hangingChars="100" w:hanging="210"/>
        <w:rPr>
          <w:rFonts w:ascii="メイリオ" w:eastAsia="メイリオ" w:hAnsi="メイリオ" w:cs="メイリオ"/>
          <w:szCs w:val="24"/>
        </w:rPr>
      </w:pPr>
      <w:r w:rsidRPr="00E76EBC">
        <w:rPr>
          <w:rFonts w:ascii="メイリオ" w:eastAsia="メイリオ" w:hAnsi="メイリオ" w:cs="メイリオ" w:hint="eastAsia"/>
          <w:szCs w:val="24"/>
        </w:rPr>
        <w:t>※なお、これらに示されているもの以外は提供する必要がないということではなく、１人ひとりの障がいの状態や教育的ニーズ等に応じて決定されることが望まれます。</w:t>
      </w:r>
    </w:p>
    <w:p w:rsidR="00F35A7F" w:rsidRDefault="00F35A7F" w:rsidP="00F35A7F">
      <w:pPr>
        <w:widowControl/>
        <w:tabs>
          <w:tab w:val="left" w:pos="3690"/>
        </w:tabs>
        <w:jc w:val="left"/>
        <w:rPr>
          <w:rFonts w:ascii="メイリオ" w:eastAsia="メイリオ" w:hAnsi="メイリオ" w:cs="メイリオ"/>
          <w:sz w:val="22"/>
          <w:szCs w:val="24"/>
        </w:rPr>
      </w:pPr>
      <w:r>
        <w:rPr>
          <w:rFonts w:ascii="メイリオ" w:eastAsia="メイリオ" w:hAnsi="メイリオ" w:cs="メイリオ"/>
          <w:sz w:val="22"/>
          <w:szCs w:val="24"/>
        </w:rPr>
        <w:br w:type="page"/>
      </w:r>
      <w:r>
        <w:rPr>
          <w:rFonts w:ascii="メイリオ" w:eastAsia="メイリオ" w:hAnsi="メイリオ" w:cs="メイリオ"/>
          <w:sz w:val="22"/>
          <w:szCs w:val="24"/>
        </w:rPr>
        <w:tab/>
      </w:r>
    </w:p>
    <w:p w:rsidR="0030586D" w:rsidRDefault="00A65388" w:rsidP="00F35A7F">
      <w:pPr>
        <w:widowControl/>
        <w:tabs>
          <w:tab w:val="left" w:pos="840"/>
          <w:tab w:val="left" w:pos="1680"/>
          <w:tab w:val="left" w:pos="2520"/>
          <w:tab w:val="left" w:pos="3360"/>
          <w:tab w:val="left" w:pos="4515"/>
        </w:tabs>
        <w:jc w:val="left"/>
        <w:rPr>
          <w:rFonts w:ascii="メイリオ" w:eastAsia="メイリオ" w:hAnsi="メイリオ" w:cs="メイリオ"/>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894784" behindDoc="0" locked="0" layoutInCell="1" allowOverlap="1" wp14:anchorId="188D294F" wp14:editId="7A766A4D">
                <wp:simplePos x="0" y="0"/>
                <wp:positionH relativeFrom="column">
                  <wp:posOffset>82550</wp:posOffset>
                </wp:positionH>
                <wp:positionV relativeFrom="paragraph">
                  <wp:posOffset>-419100</wp:posOffset>
                </wp:positionV>
                <wp:extent cx="6619875" cy="5581650"/>
                <wp:effectExtent l="38100" t="38100" r="123825" b="114300"/>
                <wp:wrapNone/>
                <wp:docPr id="10" name="メモ 10"/>
                <wp:cNvGraphicFramePr/>
                <a:graphic xmlns:a="http://schemas.openxmlformats.org/drawingml/2006/main">
                  <a:graphicData uri="http://schemas.microsoft.com/office/word/2010/wordprocessingShape">
                    <wps:wsp>
                      <wps:cNvSpPr/>
                      <wps:spPr>
                        <a:xfrm>
                          <a:off x="0" y="0"/>
                          <a:ext cx="6619875" cy="5581650"/>
                        </a:xfrm>
                        <a:prstGeom prst="foldedCorner">
                          <a:avLst>
                            <a:gd name="adj" fmla="val 8501"/>
                          </a:avLst>
                        </a:prstGeom>
                        <a:solidFill>
                          <a:schemeClr val="accent1">
                            <a:lumMod val="20000"/>
                            <a:lumOff val="80000"/>
                          </a:schemeClr>
                        </a:solidFill>
                        <a:ln w="127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203C1" w:rsidRDefault="002203C1" w:rsidP="007925AD">
                            <w:pPr>
                              <w:spacing w:line="0" w:lineRule="atLeast"/>
                              <w:rPr>
                                <w:rFonts w:ascii="メイリオ" w:eastAsia="メイリオ" w:hAnsi="メイリオ" w:cs="メイリオ"/>
                                <w:b/>
                                <w:color w:val="000000" w:themeColor="text1"/>
                                <w:sz w:val="22"/>
                              </w:rPr>
                            </w:pPr>
                          </w:p>
                          <w:p w:rsidR="002203C1" w:rsidRDefault="002203C1" w:rsidP="007925AD">
                            <w:pPr>
                              <w:spacing w:line="0" w:lineRule="atLeast"/>
                              <w:rPr>
                                <w:rFonts w:ascii="メイリオ" w:eastAsia="メイリオ" w:hAnsi="メイリオ" w:cs="メイリオ"/>
                                <w:b/>
                                <w:color w:val="000000" w:themeColor="text1"/>
                                <w:sz w:val="22"/>
                              </w:rPr>
                            </w:pPr>
                          </w:p>
                          <w:p w:rsidR="002203C1" w:rsidRPr="004B7AE5" w:rsidRDefault="002203C1" w:rsidP="007925AD">
                            <w:pPr>
                              <w:spacing w:line="0" w:lineRule="atLeast"/>
                              <w:rPr>
                                <w:rFonts w:ascii="メイリオ" w:eastAsia="メイリオ" w:hAnsi="メイリオ" w:cs="メイリオ"/>
                                <w:b/>
                                <w:color w:val="000000" w:themeColor="text1"/>
                                <w:sz w:val="22"/>
                              </w:rPr>
                            </w:pPr>
                            <w:r w:rsidRPr="004B7AE5">
                              <w:rPr>
                                <w:rFonts w:ascii="メイリオ" w:eastAsia="メイリオ" w:hAnsi="メイリオ" w:cs="メイリオ" w:hint="eastAsia"/>
                                <w:b/>
                                <w:color w:val="000000" w:themeColor="text1"/>
                                <w:sz w:val="22"/>
                              </w:rPr>
                              <w:t>【コラム】教育における合理的配慮について</w:t>
                            </w:r>
                          </w:p>
                          <w:p w:rsidR="002203C1" w:rsidRPr="004B7AE5" w:rsidRDefault="002203C1" w:rsidP="007925AD">
                            <w:pPr>
                              <w:spacing w:line="0" w:lineRule="atLeast"/>
                              <w:jc w:val="right"/>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小田　浩伸（大阪大谷大学）</w:t>
                            </w:r>
                          </w:p>
                          <w:p w:rsidR="002203C1" w:rsidRPr="00C941D1" w:rsidRDefault="002203C1" w:rsidP="007925AD">
                            <w:pPr>
                              <w:spacing w:line="0" w:lineRule="atLeast"/>
                              <w:jc w:val="right"/>
                              <w:rPr>
                                <w:rFonts w:ascii="メイリオ" w:eastAsia="メイリオ" w:hAnsi="メイリオ" w:cs="メイリオ"/>
                                <w:color w:val="000000" w:themeColor="text1"/>
                                <w:sz w:val="8"/>
                              </w:rPr>
                            </w:pP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における合理的配慮は、障がいのある子どもが、障がいのない子どもと同等の機会を得るために必要な変更・調整であり、教育活動に参加するための条件（スタート地点）を同等にしていくプロセスが大切です。そのため、教育活動の集団や場面に応じて、対象の子どもが他の子どもと同じように参加するために必要な合理性のある配慮が検討され、実施（提供）されることになり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の内容は、どのような集団で、どのような活動場面かによって変わり得るものであり、学校の基礎的環境の状況、すなわち「基礎的環境整備」の状況によって、提供される合理的配慮は異なり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教育場面では、障がいのある子どもや配慮が必要な子どもとの関係性が長期にわたることから、その都度の合理的配慮ではなく、基礎的環境整備として取り組むことが望ましいといえます。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また学校では、地域で安心して生活していくためのツールである個別の教育支援計画の中に、合理的配慮の明記が求められており、合理的配慮が活動集団や場面に応じて継続的・効果的に引き継がれていくことが、個別の教育支援計画の新たな役割となり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合理的配慮や基礎的環境整備の考え方は、その境界線を決めることができない側面があり、両者が一体となった取り組み（指導・支援、授業等）が期待されています。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0" o:spid="_x0000_s1039" type="#_x0000_t65" style="position:absolute;margin-left:6.5pt;margin-top:-33pt;width:521.25pt;height:43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" adj="19764" fillcolor="#dbe5f1 [660]" strokecolor="#243f60 [1604]" strokeweight="1pt">
                <v:shadow on="t" color="black" opacity="26214f" origin="-.5,-.5" offset=".74836mm,.74836mm"/>
                <v:textbox>
                  <w:txbxContent>
                    <w:p w:rsidR="002203C1" w:rsidRDefault="002203C1" w:rsidP="007925AD">
                      <w:pPr>
                        <w:spacing w:line="0" w:lineRule="atLeast"/>
                        <w:rPr>
                          <w:rFonts w:ascii="メイリオ" w:eastAsia="メイリオ" w:hAnsi="メイリオ" w:cs="メイリオ"/>
                          <w:b/>
                          <w:color w:val="000000" w:themeColor="text1"/>
                          <w:sz w:val="22"/>
                        </w:rPr>
                      </w:pPr>
                    </w:p>
                    <w:p w:rsidR="002203C1" w:rsidRDefault="002203C1" w:rsidP="007925AD">
                      <w:pPr>
                        <w:spacing w:line="0" w:lineRule="atLeast"/>
                        <w:rPr>
                          <w:rFonts w:ascii="メイリオ" w:eastAsia="メイリオ" w:hAnsi="メイリオ" w:cs="メイリオ"/>
                          <w:b/>
                          <w:color w:val="000000" w:themeColor="text1"/>
                          <w:sz w:val="22"/>
                        </w:rPr>
                      </w:pPr>
                    </w:p>
                    <w:p w:rsidR="002203C1" w:rsidRPr="004B7AE5" w:rsidRDefault="002203C1" w:rsidP="007925AD">
                      <w:pPr>
                        <w:spacing w:line="0" w:lineRule="atLeast"/>
                        <w:rPr>
                          <w:rFonts w:ascii="メイリオ" w:eastAsia="メイリオ" w:hAnsi="メイリオ" w:cs="メイリオ"/>
                          <w:b/>
                          <w:color w:val="000000" w:themeColor="text1"/>
                          <w:sz w:val="22"/>
                        </w:rPr>
                      </w:pPr>
                      <w:r w:rsidRPr="004B7AE5">
                        <w:rPr>
                          <w:rFonts w:ascii="メイリオ" w:eastAsia="メイリオ" w:hAnsi="メイリオ" w:cs="メイリオ" w:hint="eastAsia"/>
                          <w:b/>
                          <w:color w:val="000000" w:themeColor="text1"/>
                          <w:sz w:val="22"/>
                        </w:rPr>
                        <w:t>【コラム】教育における合理的配慮について</w:t>
                      </w:r>
                    </w:p>
                    <w:p w:rsidR="002203C1" w:rsidRPr="004B7AE5" w:rsidRDefault="002203C1" w:rsidP="007925AD">
                      <w:pPr>
                        <w:spacing w:line="0" w:lineRule="atLeast"/>
                        <w:jc w:val="right"/>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小田　浩伸（大阪大谷大学）</w:t>
                      </w:r>
                    </w:p>
                    <w:p w:rsidR="002203C1" w:rsidRPr="00C941D1" w:rsidRDefault="002203C1" w:rsidP="007925AD">
                      <w:pPr>
                        <w:spacing w:line="0" w:lineRule="atLeast"/>
                        <w:jc w:val="right"/>
                        <w:rPr>
                          <w:rFonts w:ascii="メイリオ" w:eastAsia="メイリオ" w:hAnsi="メイリオ" w:cs="メイリオ"/>
                          <w:color w:val="000000" w:themeColor="text1"/>
                          <w:sz w:val="8"/>
                        </w:rPr>
                      </w:pP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における合理的配慮は、障がいのある子どもが、障がいのない子どもと同等の機会を得るために必要な変更・調整であり、教育活動に参加するための条件（スタート地点）を同等にしていくプロセスが大切です。そのため、教育活動の集団や場面に応じて、対象の子どもが他の子どもと同じように参加するために必要な合理性のある配慮が検討され、実施（提供）されることになり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の内容は、どのような集団で、どのような活動場面かによって変わり得るものであり、学校の基礎的環境の状況、すなわち「基礎的環境整備」の状況によって、提供される合理的配慮は異なり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教育場面では、障がいのある子どもや配慮が必要な子どもとの関係性が長期にわたることから、その都度の合理的配慮ではなく、基礎的環境整備として取り組むことが望ましいといえます。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また学校では、地域で安心して生活していくためのツールである個別の教育支援計画の中に、合理的配慮の明記が求められており、合理的配慮が活動集団や場面に応じて継続的・効果的に引き継がれていくことが、個別の教育支援計画の新たな役割となります。</w:t>
                      </w:r>
                    </w:p>
                    <w:p w:rsidR="002203C1" w:rsidRPr="004B7AE5" w:rsidRDefault="002203C1"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合理的配慮や基礎的環境整備の考え方は、その境界線を決めることができない側面があり、両者が一体となった取り組み（指導・支援、授業等）が期待されています。</w:t>
                      </w:r>
                    </w:p>
                  </w:txbxContent>
                </v:textbox>
              </v:shape>
            </w:pict>
          </mc:Fallback>
        </mc:AlternateContent>
      </w:r>
      <w:r w:rsidR="00607BAE">
        <w:rPr>
          <w:rFonts w:ascii="HG丸ｺﾞｼｯｸM-PRO" w:eastAsia="HG丸ｺﾞｼｯｸM-PRO" w:hAnsi="HG丸ｺﾞｼｯｸM-PRO" w:hint="eastAsia"/>
          <w:noProof/>
          <w:szCs w:val="28"/>
        </w:rPr>
        <w:drawing>
          <wp:anchor distT="0" distB="0" distL="114300" distR="114300" simplePos="0" relativeHeight="251907072" behindDoc="0" locked="0" layoutInCell="1" allowOverlap="1" wp14:anchorId="31A3138F" wp14:editId="583230F6">
            <wp:simplePos x="0" y="0"/>
            <wp:positionH relativeFrom="column">
              <wp:posOffset>85090</wp:posOffset>
            </wp:positionH>
            <wp:positionV relativeFrom="paragraph">
              <wp:posOffset>-357505</wp:posOffset>
            </wp:positionV>
            <wp:extent cx="464185" cy="438150"/>
            <wp:effectExtent l="0" t="0" r="0" b="0"/>
            <wp:wrapNone/>
            <wp:docPr id="22" name="図 22"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6D">
        <w:rPr>
          <w:rFonts w:ascii="メイリオ" w:eastAsia="メイリオ" w:hAnsi="メイリオ" w:cs="メイリオ"/>
          <w:szCs w:val="24"/>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医療分野</w:t>
            </w:r>
          </w:p>
        </w:tc>
      </w:tr>
    </w:tbl>
    <w:p w:rsidR="00D81426" w:rsidRDefault="00D81426" w:rsidP="00D81426">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D81426" w:rsidRDefault="00D81426" w:rsidP="00D81426">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医療の提供</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は、不当な差別的取扱いにあたります。</w:t>
      </w:r>
    </w:p>
    <w:p w:rsidR="008A425A" w:rsidRPr="00C036E0" w:rsidRDefault="00C036E0" w:rsidP="00C036E0">
      <w:pPr>
        <w:tabs>
          <w:tab w:val="left" w:pos="166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b/>
          <w:sz w:val="24"/>
          <w:szCs w:val="24"/>
        </w:rPr>
        <w:t xml:space="preserve">　</w:t>
      </w:r>
      <w:r w:rsidRPr="00C036E0">
        <w:rPr>
          <w:rFonts w:ascii="メイリオ" w:eastAsia="メイリオ" w:hAnsi="メイリオ" w:cs="メイリオ" w:hint="eastAsia"/>
          <w:sz w:val="24"/>
          <w:szCs w:val="24"/>
        </w:rPr>
        <w:t>例えば、</w:t>
      </w:r>
      <w:r w:rsidRPr="00C036E0">
        <w:rPr>
          <w:rFonts w:ascii="メイリオ" w:eastAsia="メイリオ" w:hAnsi="メイリオ" w:cs="メイリオ"/>
          <w:sz w:val="24"/>
          <w:szCs w:val="24"/>
        </w:rPr>
        <w:tab/>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医療機関や薬局において、人的体制、設備体制が整っており、対応可能であるにもかかわらず、障がいがあることを理由に、診療、入院、調剤等を拒否する。</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正当な理由なく、診察などを後回しにしたり、サービス提供時間を変更したり限定したりする。</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医療の提供に際して、必要な情報提供を行わない。</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正当な理由なく、本人の意思またはその家族等の意思に反して、医療の提供を行う、または意思に沿った医療の提供を行わない。</w:t>
      </w:r>
    </w:p>
    <w:p w:rsidR="00D8142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診療等にあたって、</w:t>
      </w:r>
      <w:r w:rsidR="000608F9" w:rsidRPr="00636DE6">
        <w:rPr>
          <w:rFonts w:ascii="メイリオ" w:eastAsia="メイリオ" w:hAnsi="メイリオ" w:cs="メイリオ" w:hint="eastAsia"/>
          <w:sz w:val="22"/>
          <w:szCs w:val="36"/>
        </w:rPr>
        <w:t>わずらわしそうな態度を取ったり、大人であるにも関わらず子ども扱いをしたり、患者の身体への丁寧な扱いを怠ったりする</w:t>
      </w:r>
      <w:r w:rsidRPr="00636DE6">
        <w:rPr>
          <w:rFonts w:ascii="メイリオ" w:eastAsia="メイリオ" w:hAnsi="メイリオ" w:cs="メイリオ" w:hint="eastAsia"/>
          <w:sz w:val="22"/>
          <w:szCs w:val="36"/>
        </w:rPr>
        <w:t>。</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D81426" w:rsidRDefault="00D81426" w:rsidP="00D81426">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sz w:val="22"/>
          <w:szCs w:val="36"/>
        </w:rPr>
        <w:tab/>
      </w:r>
    </w:p>
    <w:p w:rsidR="00D81426" w:rsidRDefault="00D81426" w:rsidP="008A425A">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D1282A" w:rsidRDefault="007B1972"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ベッドの上に</w:t>
      </w:r>
      <w:r w:rsidR="00F50F36">
        <w:rPr>
          <w:rFonts w:ascii="メイリオ" w:eastAsia="メイリオ" w:hAnsi="メイリオ" w:cs="メイリオ" w:hint="eastAsia"/>
          <w:sz w:val="22"/>
          <w:szCs w:val="24"/>
        </w:rPr>
        <w:t>１人で乗ることができないことを理由に</w:t>
      </w:r>
      <w:r>
        <w:rPr>
          <w:rFonts w:ascii="メイリオ" w:eastAsia="メイリオ" w:hAnsi="メイリオ" w:cs="メイリオ" w:hint="eastAsia"/>
          <w:sz w:val="22"/>
          <w:szCs w:val="24"/>
        </w:rPr>
        <w:t>、診察を断る。</w:t>
      </w:r>
    </w:p>
    <w:p w:rsidR="00017566" w:rsidRPr="00D1282A" w:rsidRDefault="003B226F"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パニックを起こすことがある</w:t>
      </w:r>
      <w:r w:rsidR="00745932">
        <w:rPr>
          <w:rFonts w:ascii="メイリオ" w:eastAsia="メイリオ" w:hAnsi="メイリオ" w:cs="メイリオ" w:hint="eastAsia"/>
          <w:sz w:val="22"/>
          <w:szCs w:val="24"/>
        </w:rPr>
        <w:t>知的障がいのある人に対して</w:t>
      </w:r>
      <w:r w:rsidR="007B1972">
        <w:rPr>
          <w:rFonts w:ascii="メイリオ" w:eastAsia="メイリオ" w:hAnsi="メイリオ" w:cs="メイリオ" w:hint="eastAsia"/>
          <w:sz w:val="22"/>
          <w:szCs w:val="24"/>
        </w:rPr>
        <w:t>、</w:t>
      </w:r>
      <w:r w:rsidR="00BD2EB8">
        <w:rPr>
          <w:rFonts w:ascii="メイリオ" w:eastAsia="メイリオ" w:hAnsi="メイリオ" w:cs="メイリオ" w:hint="eastAsia"/>
          <w:sz w:val="22"/>
          <w:szCs w:val="24"/>
        </w:rPr>
        <w:t>対応の工夫をすることなく、</w:t>
      </w:r>
      <w:r w:rsidR="007B1972">
        <w:rPr>
          <w:rFonts w:ascii="メイリオ" w:eastAsia="メイリオ" w:hAnsi="メイリオ" w:cs="メイリオ" w:hint="eastAsia"/>
          <w:sz w:val="22"/>
          <w:szCs w:val="24"/>
        </w:rPr>
        <w:t>次回以降の診療を断る</w:t>
      </w:r>
      <w:r w:rsidR="00017566" w:rsidRPr="00D1282A">
        <w:rPr>
          <w:rFonts w:ascii="メイリオ" w:eastAsia="メイリオ" w:hAnsi="メイリオ" w:cs="メイリオ" w:hint="eastAsia"/>
          <w:sz w:val="22"/>
          <w:szCs w:val="24"/>
        </w:rPr>
        <w:t>。</w:t>
      </w:r>
    </w:p>
    <w:p w:rsidR="00017566" w:rsidRPr="00D1282A" w:rsidRDefault="00745932"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院内が</w:t>
      </w:r>
      <w:r w:rsidR="003B226F">
        <w:rPr>
          <w:rFonts w:ascii="メイリオ" w:eastAsia="メイリオ" w:hAnsi="メイリオ" w:cs="メイリオ" w:hint="eastAsia"/>
          <w:sz w:val="22"/>
          <w:szCs w:val="24"/>
        </w:rPr>
        <w:t>土足禁止であることを理由に、</w:t>
      </w:r>
      <w:r w:rsidR="007B1972">
        <w:rPr>
          <w:rFonts w:ascii="メイリオ" w:eastAsia="メイリオ" w:hAnsi="メイリオ" w:cs="メイリオ" w:hint="eastAsia"/>
          <w:sz w:val="22"/>
          <w:szCs w:val="24"/>
        </w:rPr>
        <w:t>車いす利用者の</w:t>
      </w:r>
      <w:r w:rsidR="00017566" w:rsidRPr="00D1282A">
        <w:rPr>
          <w:rFonts w:ascii="メイリオ" w:eastAsia="メイリオ" w:hAnsi="メイリオ" w:cs="メイリオ" w:hint="eastAsia"/>
          <w:sz w:val="22"/>
          <w:szCs w:val="24"/>
        </w:rPr>
        <w:t>診療を拒否</w:t>
      </w:r>
      <w:r w:rsidR="007B1972">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Default="005F2038"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視覚障がいのある人</w:t>
      </w:r>
      <w:r w:rsidR="003B226F">
        <w:rPr>
          <w:rFonts w:ascii="メイリオ" w:eastAsia="メイリオ" w:hAnsi="メイリオ" w:cs="メイリオ" w:hint="eastAsia"/>
          <w:sz w:val="22"/>
          <w:szCs w:val="24"/>
        </w:rPr>
        <w:t>に対し、受診の</w:t>
      </w:r>
      <w:r w:rsidR="007B1972">
        <w:rPr>
          <w:rFonts w:ascii="メイリオ" w:eastAsia="メイリオ" w:hAnsi="メイリオ" w:cs="メイリオ" w:hint="eastAsia"/>
          <w:sz w:val="22"/>
          <w:szCs w:val="24"/>
        </w:rPr>
        <w:t>際に付き添いを求める。</w:t>
      </w:r>
    </w:p>
    <w:p w:rsidR="00DB0DAE" w:rsidRPr="00592DB4" w:rsidRDefault="00A2497B"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電動車いす利用者に対し、医療面や衛生面に問題がないにもかかわらず</w:t>
      </w:r>
      <w:r w:rsidR="007B1972" w:rsidRPr="00592DB4">
        <w:rPr>
          <w:rFonts w:ascii="メイリオ" w:eastAsia="メイリオ" w:hAnsi="メイリオ" w:cs="メイリオ" w:hint="eastAsia"/>
          <w:color w:val="000000" w:themeColor="text1"/>
          <w:sz w:val="22"/>
          <w:szCs w:val="24"/>
        </w:rPr>
        <w:t>、</w:t>
      </w:r>
      <w:r w:rsidR="003B226F" w:rsidRPr="00592DB4">
        <w:rPr>
          <w:rFonts w:ascii="メイリオ" w:eastAsia="メイリオ" w:hAnsi="メイリオ" w:cs="メイリオ" w:hint="eastAsia"/>
          <w:color w:val="000000" w:themeColor="text1"/>
          <w:sz w:val="22"/>
          <w:szCs w:val="24"/>
        </w:rPr>
        <w:t>院内</w:t>
      </w:r>
      <w:r w:rsidR="00260112">
        <w:rPr>
          <w:rFonts w:ascii="メイリオ" w:eastAsia="メイリオ" w:hAnsi="メイリオ" w:cs="メイリオ" w:hint="eastAsia"/>
          <w:color w:val="000000" w:themeColor="text1"/>
          <w:sz w:val="22"/>
          <w:szCs w:val="24"/>
        </w:rPr>
        <w:t>で</w:t>
      </w:r>
      <w:r w:rsidR="007B1972" w:rsidRPr="00592DB4">
        <w:rPr>
          <w:rFonts w:ascii="メイリオ" w:eastAsia="メイリオ" w:hAnsi="メイリオ" w:cs="メイリオ" w:hint="eastAsia"/>
          <w:color w:val="000000" w:themeColor="text1"/>
          <w:sz w:val="22"/>
          <w:szCs w:val="24"/>
        </w:rPr>
        <w:t>手動車いすに乗り換えるよう条件を付ける。</w:t>
      </w:r>
    </w:p>
    <w:p w:rsidR="00DB0DAE" w:rsidRPr="00592DB4" w:rsidRDefault="003B226F"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身体障害者補助犬を伴った</w:t>
      </w:r>
      <w:r w:rsidR="00A2497B">
        <w:rPr>
          <w:rFonts w:ascii="メイリオ" w:eastAsia="メイリオ" w:hAnsi="メイリオ" w:cs="メイリオ" w:hint="eastAsia"/>
          <w:color w:val="000000" w:themeColor="text1"/>
          <w:sz w:val="22"/>
          <w:szCs w:val="24"/>
        </w:rPr>
        <w:t>人</w:t>
      </w:r>
      <w:r w:rsidR="007B1972" w:rsidRPr="00592DB4">
        <w:rPr>
          <w:rFonts w:ascii="メイリオ" w:eastAsia="メイリオ" w:hAnsi="メイリオ" w:cs="メイリオ" w:hint="eastAsia"/>
          <w:color w:val="000000" w:themeColor="text1"/>
          <w:sz w:val="22"/>
          <w:szCs w:val="24"/>
        </w:rPr>
        <w:t>に対して</w:t>
      </w:r>
      <w:r w:rsidR="00DB0DAE" w:rsidRPr="00592DB4">
        <w:rPr>
          <w:rFonts w:ascii="メイリオ" w:eastAsia="メイリオ" w:hAnsi="メイリオ" w:cs="メイリオ" w:hint="eastAsia"/>
          <w:color w:val="000000" w:themeColor="text1"/>
          <w:sz w:val="22"/>
          <w:szCs w:val="24"/>
        </w:rPr>
        <w:t>受診を拒否</w:t>
      </w:r>
      <w:r w:rsidR="007B1972" w:rsidRPr="00592DB4">
        <w:rPr>
          <w:rFonts w:ascii="メイリオ" w:eastAsia="メイリオ" w:hAnsi="メイリオ" w:cs="メイリオ" w:hint="eastAsia"/>
          <w:color w:val="000000" w:themeColor="text1"/>
          <w:sz w:val="22"/>
          <w:szCs w:val="24"/>
        </w:rPr>
        <w:t>する</w:t>
      </w:r>
      <w:r w:rsidR="00DB0DAE" w:rsidRPr="00592DB4">
        <w:rPr>
          <w:rFonts w:ascii="メイリオ" w:eastAsia="メイリオ" w:hAnsi="メイリオ" w:cs="メイリオ" w:hint="eastAsia"/>
          <w:color w:val="000000" w:themeColor="text1"/>
          <w:sz w:val="22"/>
          <w:szCs w:val="24"/>
        </w:rPr>
        <w:t>。</w:t>
      </w:r>
    </w:p>
    <w:p w:rsidR="00DB0DAE" w:rsidRPr="00592DB4" w:rsidRDefault="003B226F"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病院</w:t>
      </w:r>
      <w:r w:rsidR="00F50F36" w:rsidRPr="00592DB4">
        <w:rPr>
          <w:rFonts w:ascii="メイリオ" w:eastAsia="メイリオ" w:hAnsi="メイリオ" w:cs="メイリオ" w:hint="eastAsia"/>
          <w:color w:val="000000" w:themeColor="text1"/>
          <w:sz w:val="22"/>
          <w:szCs w:val="24"/>
        </w:rPr>
        <w:t>が</w:t>
      </w:r>
      <w:r w:rsidRPr="00592DB4">
        <w:rPr>
          <w:rFonts w:ascii="メイリオ" w:eastAsia="メイリオ" w:hAnsi="メイリオ" w:cs="メイリオ" w:hint="eastAsia"/>
          <w:color w:val="000000" w:themeColor="text1"/>
          <w:sz w:val="22"/>
          <w:szCs w:val="24"/>
        </w:rPr>
        <w:t>、</w:t>
      </w:r>
      <w:r w:rsidR="00A2497B">
        <w:rPr>
          <w:rFonts w:ascii="メイリオ" w:eastAsia="メイリオ" w:hAnsi="メイリオ" w:cs="メイリオ" w:hint="eastAsia"/>
          <w:color w:val="000000" w:themeColor="text1"/>
          <w:sz w:val="22"/>
          <w:szCs w:val="24"/>
        </w:rPr>
        <w:t>受入可能な体制であるにもかかわらず</w:t>
      </w:r>
      <w:r w:rsidRPr="00592DB4">
        <w:rPr>
          <w:rFonts w:ascii="メイリオ" w:eastAsia="メイリオ" w:hAnsi="メイリオ" w:cs="メイリオ" w:hint="eastAsia"/>
          <w:color w:val="000000" w:themeColor="text1"/>
          <w:sz w:val="22"/>
          <w:szCs w:val="24"/>
        </w:rPr>
        <w:t>、</w:t>
      </w:r>
      <w:r w:rsidR="007B1972" w:rsidRPr="00592DB4">
        <w:rPr>
          <w:rFonts w:ascii="メイリオ" w:eastAsia="メイリオ" w:hAnsi="メイリオ" w:cs="メイリオ" w:hint="eastAsia"/>
          <w:color w:val="000000" w:themeColor="text1"/>
          <w:sz w:val="22"/>
          <w:szCs w:val="24"/>
        </w:rPr>
        <w:t>難病の人の</w:t>
      </w:r>
      <w:r w:rsidR="00DB0DAE" w:rsidRPr="00592DB4">
        <w:rPr>
          <w:rFonts w:ascii="メイリオ" w:eastAsia="メイリオ" w:hAnsi="メイリオ" w:cs="メイリオ" w:hint="eastAsia"/>
          <w:color w:val="000000" w:themeColor="text1"/>
          <w:sz w:val="22"/>
          <w:szCs w:val="24"/>
        </w:rPr>
        <w:t>受診を拒否</w:t>
      </w:r>
      <w:r w:rsidR="007B1972" w:rsidRPr="00592DB4">
        <w:rPr>
          <w:rFonts w:ascii="メイリオ" w:eastAsia="メイリオ" w:hAnsi="メイリオ" w:cs="メイリオ" w:hint="eastAsia"/>
          <w:color w:val="000000" w:themeColor="text1"/>
          <w:sz w:val="22"/>
          <w:szCs w:val="24"/>
        </w:rPr>
        <w:t>する</w:t>
      </w:r>
      <w:r w:rsidR="00DB0DAE" w:rsidRPr="00592DB4">
        <w:rPr>
          <w:rFonts w:ascii="メイリオ" w:eastAsia="メイリオ" w:hAnsi="メイリオ" w:cs="メイリオ" w:hint="eastAsia"/>
          <w:color w:val="000000" w:themeColor="text1"/>
          <w:sz w:val="22"/>
          <w:szCs w:val="24"/>
        </w:rPr>
        <w:t>。</w:t>
      </w:r>
    </w:p>
    <w:p w:rsidR="00017566" w:rsidRPr="00592DB4" w:rsidRDefault="007E4539"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入浴</w:t>
      </w:r>
      <w:r w:rsidR="00752C94" w:rsidRPr="00592DB4">
        <w:rPr>
          <w:rFonts w:ascii="メイリオ" w:eastAsia="メイリオ" w:hAnsi="メイリオ" w:cs="メイリオ" w:hint="eastAsia"/>
          <w:color w:val="000000" w:themeColor="text1"/>
          <w:sz w:val="22"/>
          <w:szCs w:val="24"/>
        </w:rPr>
        <w:t>介助</w:t>
      </w:r>
      <w:r w:rsidR="000B6E4F" w:rsidRPr="00592DB4">
        <w:rPr>
          <w:rFonts w:ascii="メイリオ" w:eastAsia="メイリオ" w:hAnsi="メイリオ" w:cs="メイリオ" w:hint="eastAsia"/>
          <w:color w:val="000000" w:themeColor="text1"/>
          <w:sz w:val="22"/>
          <w:szCs w:val="24"/>
        </w:rPr>
        <w:t>を行うにあたり、</w:t>
      </w:r>
      <w:r w:rsidR="00014059" w:rsidRPr="00592DB4">
        <w:rPr>
          <w:rFonts w:ascii="メイリオ" w:eastAsia="メイリオ" w:hAnsi="メイリオ" w:cs="メイリオ" w:hint="eastAsia"/>
          <w:color w:val="000000" w:themeColor="text1"/>
          <w:sz w:val="22"/>
          <w:szCs w:val="24"/>
        </w:rPr>
        <w:t>人員体制が整っているにもかかわらず、</w:t>
      </w:r>
      <w:r w:rsidR="00260112">
        <w:rPr>
          <w:rFonts w:ascii="メイリオ" w:eastAsia="メイリオ" w:hAnsi="メイリオ" w:cs="メイリオ" w:hint="eastAsia"/>
          <w:color w:val="000000" w:themeColor="text1"/>
          <w:sz w:val="22"/>
          <w:szCs w:val="24"/>
        </w:rPr>
        <w:t>重度の知的障がいの</w:t>
      </w:r>
      <w:r w:rsidR="00752C94" w:rsidRPr="00592DB4">
        <w:rPr>
          <w:rFonts w:ascii="メイリオ" w:eastAsia="メイリオ" w:hAnsi="メイリオ" w:cs="メイリオ" w:hint="eastAsia"/>
          <w:color w:val="000000" w:themeColor="text1"/>
          <w:sz w:val="22"/>
          <w:szCs w:val="24"/>
        </w:rPr>
        <w:t>ある</w:t>
      </w:r>
      <w:r w:rsidR="00A33496" w:rsidRPr="00592DB4">
        <w:rPr>
          <w:rFonts w:ascii="メイリオ" w:eastAsia="メイリオ" w:hAnsi="メイリオ" w:cs="メイリオ" w:hint="eastAsia"/>
          <w:color w:val="000000" w:themeColor="text1"/>
          <w:sz w:val="22"/>
          <w:szCs w:val="24"/>
        </w:rPr>
        <w:t>成人女性</w:t>
      </w:r>
      <w:r w:rsidR="00752C94" w:rsidRPr="00592DB4">
        <w:rPr>
          <w:rFonts w:ascii="メイリオ" w:eastAsia="メイリオ" w:hAnsi="メイリオ" w:cs="メイリオ" w:hint="eastAsia"/>
          <w:color w:val="000000" w:themeColor="text1"/>
          <w:sz w:val="22"/>
          <w:szCs w:val="24"/>
        </w:rPr>
        <w:t>にのみ、事前に十分な説明</w:t>
      </w:r>
      <w:r w:rsidR="000B6E4F" w:rsidRPr="00592DB4">
        <w:rPr>
          <w:rFonts w:ascii="メイリオ" w:eastAsia="メイリオ" w:hAnsi="メイリオ" w:cs="メイリオ" w:hint="eastAsia"/>
          <w:color w:val="000000" w:themeColor="text1"/>
          <w:sz w:val="22"/>
          <w:szCs w:val="24"/>
        </w:rPr>
        <w:t>をしないまま</w:t>
      </w:r>
      <w:r w:rsidR="00752C94" w:rsidRPr="00592DB4">
        <w:rPr>
          <w:rFonts w:ascii="メイリオ" w:eastAsia="メイリオ" w:hAnsi="メイリオ" w:cs="メイリオ" w:hint="eastAsia"/>
          <w:color w:val="000000" w:themeColor="text1"/>
          <w:sz w:val="22"/>
          <w:szCs w:val="24"/>
        </w:rPr>
        <w:t>、異性介助をする。</w:t>
      </w:r>
    </w:p>
    <w:p w:rsidR="000B6E4F" w:rsidRPr="00260112" w:rsidRDefault="000B6E4F" w:rsidP="00D1282A">
      <w:pPr>
        <w:spacing w:line="0" w:lineRule="atLeast"/>
        <w:ind w:left="360"/>
        <w:rPr>
          <w:rFonts w:ascii="メイリオ" w:eastAsia="メイリオ" w:hAnsi="メイリオ" w:cs="メイリオ"/>
          <w:color w:val="FF0000"/>
          <w:sz w:val="22"/>
          <w:szCs w:val="24"/>
        </w:rPr>
      </w:pPr>
    </w:p>
    <w:p w:rsidR="00017566"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DE5B16" w:rsidRPr="00422817" w:rsidRDefault="00DE5B16" w:rsidP="00422817">
      <w:pPr>
        <w:spacing w:line="0" w:lineRule="atLeast"/>
        <w:ind w:left="200" w:hangingChars="100" w:hanging="200"/>
        <w:rPr>
          <w:rFonts w:ascii="メイリオ" w:eastAsia="メイリオ" w:hAnsi="メイリオ" w:cs="メイリオ"/>
          <w:sz w:val="20"/>
          <w:szCs w:val="24"/>
        </w:rPr>
      </w:pPr>
    </w:p>
    <w:p w:rsidR="00503EF6" w:rsidRDefault="00503EF6" w:rsidP="00356888">
      <w:pPr>
        <w:widowControl/>
        <w:jc w:val="left"/>
        <w:rPr>
          <w:rFonts w:ascii="メイリオ" w:eastAsia="メイリオ" w:hAnsi="メイリオ" w:cs="メイリオ"/>
          <w:sz w:val="14"/>
          <w:szCs w:val="28"/>
        </w:rPr>
      </w:pPr>
    </w:p>
    <w:p w:rsidR="009D5829" w:rsidRPr="009E30FA" w:rsidRDefault="009D5829" w:rsidP="00356888">
      <w:pPr>
        <w:widowControl/>
        <w:jc w:val="left"/>
        <w:rPr>
          <w:rFonts w:ascii="メイリオ" w:eastAsia="メイリオ" w:hAnsi="メイリオ" w:cs="メイリオ"/>
          <w:sz w:val="14"/>
          <w:szCs w:val="28"/>
        </w:rPr>
      </w:pPr>
      <w:r w:rsidRPr="00D1282A">
        <w:rPr>
          <w:rFonts w:ascii="メイリオ" w:eastAsia="メイリオ" w:hAnsi="メイリオ" w:cs="メイリオ" w:hint="eastAsia"/>
          <w:b/>
          <w:sz w:val="32"/>
          <w:szCs w:val="36"/>
        </w:rPr>
        <w:t>２　合理的配慮</w:t>
      </w:r>
    </w:p>
    <w:p w:rsidR="008A425A" w:rsidRPr="008A425A" w:rsidRDefault="005F2038"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Pr>
          <w:rFonts w:ascii="メイリオ" w:eastAsia="メイリオ" w:hAnsi="メイリオ" w:cs="メイリオ" w:hint="eastAsia"/>
          <w:sz w:val="22"/>
          <w:szCs w:val="36"/>
        </w:rPr>
        <w:t>医療を受ける</w:t>
      </w:r>
      <w:r w:rsidR="00685504">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r w:rsidR="009D5829">
        <w:rPr>
          <w:rFonts w:ascii="メイリオ" w:eastAsia="メイリオ" w:hAnsi="メイリオ" w:cs="メイリオ"/>
          <w:sz w:val="22"/>
          <w:szCs w:val="36"/>
        </w:rPr>
        <w:br/>
      </w:r>
      <w:r w:rsidR="00C036E0">
        <w:rPr>
          <w:rFonts w:ascii="メイリオ" w:eastAsia="メイリオ" w:hAnsi="メイリオ" w:cs="メイリオ" w:hint="eastAsia"/>
          <w:sz w:val="22"/>
          <w:szCs w:val="36"/>
        </w:rPr>
        <w:t xml:space="preserve">　例えば、</w:t>
      </w:r>
    </w:p>
    <w:p w:rsidR="009D5829" w:rsidRPr="00636DE6" w:rsidRDefault="009D5829" w:rsidP="005611C4">
      <w:pPr>
        <w:pStyle w:val="ac"/>
        <w:numPr>
          <w:ilvl w:val="0"/>
          <w:numId w:val="2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車いす利用者が利用しやすいよう、カウンターの高さに配慮する。</w:t>
      </w:r>
    </w:p>
    <w:p w:rsidR="000D482D" w:rsidRPr="00636DE6" w:rsidRDefault="000D482D" w:rsidP="005611C4">
      <w:pPr>
        <w:pStyle w:val="ac"/>
        <w:numPr>
          <w:ilvl w:val="0"/>
          <w:numId w:val="2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説明文書の点字版や拡大文字版、テキストデータ、音声データ等の提供や、必要に応じて代読や代筆を行う。</w:t>
      </w:r>
    </w:p>
    <w:p w:rsidR="0022514B" w:rsidRDefault="0022514B" w:rsidP="0022514B">
      <w:pPr>
        <w:pStyle w:val="ac"/>
        <w:numPr>
          <w:ilvl w:val="0"/>
          <w:numId w:val="24"/>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診察等で待つ場合に、</w:t>
      </w:r>
      <w:r>
        <w:rPr>
          <w:rFonts w:ascii="メイリオ" w:eastAsia="メイリオ" w:hAnsi="メイリオ" w:cs="メイリオ" w:hint="eastAsia"/>
          <w:sz w:val="22"/>
          <w:szCs w:val="24"/>
        </w:rPr>
        <w:t>障がいの特性に応じて、</w:t>
      </w:r>
      <w:r w:rsidRPr="00FA1F60">
        <w:rPr>
          <w:rFonts w:ascii="メイリオ" w:eastAsia="メイリオ" w:hAnsi="メイリオ" w:cs="メイリオ" w:hint="eastAsia"/>
          <w:sz w:val="22"/>
          <w:szCs w:val="24"/>
        </w:rPr>
        <w:t>患者が待</w:t>
      </w:r>
      <w:r>
        <w:rPr>
          <w:rFonts w:ascii="メイリオ" w:eastAsia="メイリオ" w:hAnsi="メイリオ" w:cs="メイリオ" w:hint="eastAsia"/>
          <w:sz w:val="22"/>
          <w:szCs w:val="24"/>
        </w:rPr>
        <w:t>ちやすい場所を用意する</w:t>
      </w:r>
      <w:r w:rsidRPr="00FA1F60">
        <w:rPr>
          <w:rFonts w:ascii="メイリオ" w:eastAsia="メイリオ" w:hAnsi="メイリオ" w:cs="メイリオ" w:hint="eastAsia"/>
          <w:sz w:val="22"/>
          <w:szCs w:val="24"/>
        </w:rPr>
        <w:t>など、ルールを柔軟に変更する。</w:t>
      </w:r>
    </w:p>
    <w:p w:rsidR="00C036E0" w:rsidRPr="00C036E0" w:rsidRDefault="00C036E0" w:rsidP="00C036E0">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9D5829" w:rsidRPr="00F95879" w:rsidRDefault="008A425A" w:rsidP="008A425A">
      <w:pPr>
        <w:spacing w:line="0" w:lineRule="atLeast"/>
        <w:ind w:left="440" w:rightChars="-11" w:right="-23" w:hangingChars="200" w:hanging="440"/>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9D5829">
        <w:rPr>
          <w:rFonts w:ascii="メイリオ" w:eastAsia="メイリオ" w:hAnsi="メイリオ" w:cs="メイリオ"/>
          <w:sz w:val="22"/>
          <w:szCs w:val="36"/>
        </w:rPr>
        <w:tab/>
      </w:r>
    </w:p>
    <w:p w:rsidR="009D5829" w:rsidRDefault="009D5829" w:rsidP="009D5829">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C3226D" w:rsidRPr="00F07BB3" w:rsidRDefault="00C3226D" w:rsidP="009D5829">
      <w:pPr>
        <w:spacing w:line="0" w:lineRule="atLeast"/>
        <w:rPr>
          <w:rFonts w:ascii="メイリオ" w:eastAsia="メイリオ" w:hAnsi="メイリオ" w:cs="メイリオ"/>
          <w:b/>
          <w:sz w:val="14"/>
          <w:szCs w:val="36"/>
        </w:rPr>
      </w:pPr>
    </w:p>
    <w:p w:rsidR="00B97DA0" w:rsidRDefault="00640E57"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主に物理的環境の配慮に関すること</w:t>
      </w:r>
    </w:p>
    <w:p w:rsidR="00640E57" w:rsidRPr="00640E57" w:rsidRDefault="00640E57" w:rsidP="00AA393D">
      <w:pPr>
        <w:pStyle w:val="ac"/>
        <w:numPr>
          <w:ilvl w:val="0"/>
          <w:numId w:val="32"/>
        </w:numPr>
        <w:spacing w:line="0" w:lineRule="atLeast"/>
        <w:ind w:leftChars="0"/>
        <w:rPr>
          <w:rFonts w:ascii="メイリオ" w:eastAsia="メイリオ" w:hAnsi="メイリオ" w:cs="メイリオ"/>
          <w:sz w:val="22"/>
          <w:szCs w:val="24"/>
        </w:rPr>
      </w:pPr>
      <w:r w:rsidRPr="00640E57">
        <w:rPr>
          <w:rFonts w:ascii="メイリオ" w:eastAsia="メイリオ" w:hAnsi="メイリオ" w:cs="メイリオ" w:hint="eastAsia"/>
          <w:sz w:val="22"/>
          <w:szCs w:val="24"/>
        </w:rPr>
        <w:t>バリアフリー化に努めているが、建物が古く完全ではないため、段差のある箇所については、職員が介助を行う。</w:t>
      </w:r>
    </w:p>
    <w:p w:rsidR="00640E57" w:rsidRDefault="00640E57" w:rsidP="00AA393D">
      <w:pPr>
        <w:pStyle w:val="ac"/>
        <w:numPr>
          <w:ilvl w:val="0"/>
          <w:numId w:val="32"/>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肢体不自由の人</w:t>
      </w:r>
      <w:r w:rsidRPr="00FA1F60">
        <w:rPr>
          <w:rFonts w:ascii="メイリオ" w:eastAsia="メイリオ" w:hAnsi="メイリオ" w:cs="メイリオ" w:hint="eastAsia"/>
          <w:sz w:val="22"/>
          <w:szCs w:val="24"/>
        </w:rPr>
        <w:t>、視覚</w:t>
      </w:r>
      <w:r>
        <w:rPr>
          <w:rFonts w:ascii="メイリオ" w:eastAsia="メイリオ" w:hAnsi="メイリオ" w:cs="メイリオ" w:hint="eastAsia"/>
          <w:sz w:val="22"/>
          <w:szCs w:val="24"/>
        </w:rPr>
        <w:t>障がいのある人</w:t>
      </w:r>
      <w:r w:rsidR="002834B2">
        <w:rPr>
          <w:rFonts w:ascii="メイリオ" w:eastAsia="メイリオ" w:hAnsi="メイリオ" w:cs="メイリオ" w:hint="eastAsia"/>
          <w:sz w:val="22"/>
          <w:szCs w:val="24"/>
        </w:rPr>
        <w:t>には検診ルートに職員が付き添う</w:t>
      </w:r>
      <w:r w:rsidRPr="00FA1F60">
        <w:rPr>
          <w:rFonts w:ascii="メイリオ" w:eastAsia="メイリオ" w:hAnsi="メイリオ" w:cs="メイリオ" w:hint="eastAsia"/>
          <w:sz w:val="22"/>
          <w:szCs w:val="24"/>
        </w:rPr>
        <w:t>。</w:t>
      </w:r>
    </w:p>
    <w:p w:rsidR="00640E57" w:rsidRDefault="00640E57" w:rsidP="00AA393D">
      <w:pPr>
        <w:pStyle w:val="ac"/>
        <w:numPr>
          <w:ilvl w:val="0"/>
          <w:numId w:val="32"/>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パニック等を起こした際に静かに休憩できる場所を設ける。</w:t>
      </w:r>
    </w:p>
    <w:p w:rsidR="00640E57" w:rsidRPr="00F47DD5" w:rsidRDefault="00640E57" w:rsidP="00640E57">
      <w:pPr>
        <w:pStyle w:val="ac"/>
        <w:spacing w:line="0" w:lineRule="atLeast"/>
        <w:ind w:leftChars="0" w:left="360"/>
        <w:rPr>
          <w:rFonts w:ascii="メイリオ" w:eastAsia="メイリオ" w:hAnsi="メイリオ" w:cs="メイリオ"/>
          <w:sz w:val="14"/>
          <w:szCs w:val="24"/>
        </w:rPr>
      </w:pPr>
    </w:p>
    <w:p w:rsidR="00640E57" w:rsidRPr="00640E57" w:rsidRDefault="00640E57" w:rsidP="00640E57">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主に意思疎通の配慮に関すること</w:t>
      </w:r>
    </w:p>
    <w:p w:rsidR="00017566" w:rsidRDefault="00A92B59"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筆談による受付や診察を行う</w:t>
      </w:r>
      <w:r w:rsidR="00FA1F60" w:rsidRPr="00FA1F60">
        <w:rPr>
          <w:rFonts w:ascii="メイリオ" w:eastAsia="メイリオ" w:hAnsi="メイリオ" w:cs="メイリオ" w:hint="eastAsia"/>
          <w:sz w:val="22"/>
          <w:szCs w:val="24"/>
        </w:rPr>
        <w:t>。</w:t>
      </w:r>
    </w:p>
    <w:p w:rsidR="00FA1F60"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身振り、手話、要約筆記、筆談、図解、ルビ付き文書</w:t>
      </w:r>
      <w:r w:rsidR="00AF4A11">
        <w:rPr>
          <w:rFonts w:ascii="メイリオ" w:eastAsia="メイリオ" w:hAnsi="メイリオ" w:cs="メイリオ" w:hint="eastAsia"/>
          <w:sz w:val="22"/>
          <w:szCs w:val="24"/>
        </w:rPr>
        <w:t>、絵カード</w:t>
      </w:r>
      <w:r w:rsidRPr="00FA1F60">
        <w:rPr>
          <w:rFonts w:ascii="メイリオ" w:eastAsia="メイリオ" w:hAnsi="メイリオ" w:cs="メイリオ" w:hint="eastAsia"/>
          <w:sz w:val="22"/>
          <w:szCs w:val="24"/>
        </w:rPr>
        <w:t>を使用するなど、本人が希望する方法でわかりやすい説明を行う。</w:t>
      </w:r>
    </w:p>
    <w:p w:rsidR="00640E57" w:rsidRDefault="00FA1F60" w:rsidP="00640E57">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声がよく聞こえるように、また、口の動きや表情を読めるようにマスクを外して話をする。</w:t>
      </w:r>
    </w:p>
    <w:p w:rsidR="00640E57" w:rsidRDefault="00640E57" w:rsidP="00640E57">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精神</w:t>
      </w:r>
      <w:r>
        <w:rPr>
          <w:rFonts w:ascii="メイリオ" w:eastAsia="メイリオ" w:hAnsi="メイリオ" w:cs="メイリオ" w:hint="eastAsia"/>
          <w:sz w:val="22"/>
          <w:szCs w:val="24"/>
        </w:rPr>
        <w:t>障がいのある人の診療の際、時間をかけて丁寧に説明し、不安を与えないようにす</w:t>
      </w:r>
      <w:r w:rsidRPr="00FA1F60">
        <w:rPr>
          <w:rFonts w:ascii="メイリオ" w:eastAsia="メイリオ" w:hAnsi="メイリオ" w:cs="メイリオ" w:hint="eastAsia"/>
          <w:sz w:val="22"/>
          <w:szCs w:val="24"/>
        </w:rPr>
        <w:t>る。</w:t>
      </w:r>
    </w:p>
    <w:p w:rsidR="00AF4A11" w:rsidRPr="00AF4A11" w:rsidRDefault="002834B2" w:rsidP="00AF4A11">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障がいのある人に配慮したナースコールの設置を行う（息でナースコールができるマルチケアコールや、機能障がい者用押しボタンなど）。</w:t>
      </w:r>
    </w:p>
    <w:p w:rsidR="00640E57" w:rsidRPr="00AF4A11" w:rsidRDefault="00640E57" w:rsidP="00640E57">
      <w:pPr>
        <w:pStyle w:val="ac"/>
        <w:spacing w:line="0" w:lineRule="atLeast"/>
        <w:ind w:leftChars="0" w:left="720"/>
        <w:rPr>
          <w:rFonts w:ascii="メイリオ" w:eastAsia="メイリオ" w:hAnsi="メイリオ" w:cs="メイリオ"/>
          <w:sz w:val="14"/>
          <w:szCs w:val="24"/>
        </w:rPr>
      </w:pPr>
    </w:p>
    <w:p w:rsidR="00017566" w:rsidRPr="00D1282A" w:rsidRDefault="00640E57" w:rsidP="005611C4">
      <w:pPr>
        <w:pStyle w:val="ac"/>
        <w:numPr>
          <w:ilvl w:val="0"/>
          <w:numId w:val="9"/>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22514B" w:rsidRPr="00636DE6" w:rsidRDefault="0022514B" w:rsidP="00AA393D">
      <w:pPr>
        <w:pStyle w:val="ac"/>
        <w:numPr>
          <w:ilvl w:val="0"/>
          <w:numId w:val="34"/>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診察等で待つ際に、順番が来たら電話で呼び込む等、障がいの特性</w:t>
      </w:r>
      <w:r w:rsidRPr="00636DE6">
        <w:rPr>
          <w:rFonts w:ascii="メイリオ" w:eastAsia="メイリオ" w:hAnsi="メイリオ" w:cs="メイリオ" w:hint="eastAsia"/>
          <w:sz w:val="22"/>
          <w:szCs w:val="36"/>
        </w:rPr>
        <w:t>に応じてルールや慣行を柔軟に変更する。</w:t>
      </w:r>
    </w:p>
    <w:p w:rsidR="00AF4A11" w:rsidRPr="0022514B" w:rsidRDefault="00AF4A11" w:rsidP="00AF4A11">
      <w:pPr>
        <w:spacing w:line="0" w:lineRule="atLeast"/>
        <w:rPr>
          <w:rFonts w:ascii="メイリオ" w:eastAsia="メイリオ" w:hAnsi="メイリオ" w:cs="メイリオ"/>
          <w:sz w:val="14"/>
          <w:szCs w:val="24"/>
        </w:rPr>
      </w:pPr>
    </w:p>
    <w:p w:rsidR="00F47DD5" w:rsidRPr="00F47DD5" w:rsidRDefault="00F47DD5" w:rsidP="00F47DD5">
      <w:pPr>
        <w:pStyle w:val="ac"/>
        <w:numPr>
          <w:ilvl w:val="0"/>
          <w:numId w:val="9"/>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その他</w:t>
      </w:r>
    </w:p>
    <w:p w:rsidR="00017566"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診察の予約時に、患者から申出</w:t>
      </w:r>
      <w:r w:rsidR="00F47DD5">
        <w:rPr>
          <w:rFonts w:ascii="メイリオ" w:eastAsia="メイリオ" w:hAnsi="メイリオ" w:cs="メイリオ" w:hint="eastAsia"/>
          <w:sz w:val="22"/>
          <w:szCs w:val="24"/>
        </w:rPr>
        <w:t>があった</w:t>
      </w:r>
      <w:r w:rsidRPr="00FA1F60">
        <w:rPr>
          <w:rFonts w:ascii="メイリオ" w:eastAsia="メイリオ" w:hAnsi="メイリオ" w:cs="メイリオ" w:hint="eastAsia"/>
          <w:sz w:val="22"/>
          <w:szCs w:val="24"/>
        </w:rPr>
        <w:t>障がい特性などの情報を、スタッフ間で事前に共有する。</w:t>
      </w:r>
    </w:p>
    <w:p w:rsidR="006E6A1C" w:rsidRPr="00324865" w:rsidRDefault="006E6A1C" w:rsidP="004D4B0D">
      <w:pPr>
        <w:spacing w:line="0" w:lineRule="atLeast"/>
        <w:rPr>
          <w:rFonts w:ascii="メイリオ" w:eastAsia="メイリオ" w:hAnsi="メイリオ" w:cs="メイリオ"/>
          <w:sz w:val="8"/>
          <w:szCs w:val="24"/>
        </w:rPr>
      </w:pPr>
    </w:p>
    <w:p w:rsidR="00E14B0D" w:rsidRPr="008B7AFE" w:rsidRDefault="00422817" w:rsidP="001223F3">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685504" w:rsidRDefault="0009682A" w:rsidP="00D1282A">
      <w:pPr>
        <w:spacing w:line="0" w:lineRule="atLeast"/>
        <w:rPr>
          <w:rFonts w:ascii="メイリオ" w:eastAsia="メイリオ" w:hAnsi="メイリオ" w:cs="メイリオ"/>
          <w:sz w:val="24"/>
          <w:szCs w:val="28"/>
        </w:rPr>
      </w:pPr>
      <w:r>
        <w:rPr>
          <w:rFonts w:ascii="メイリオ" w:eastAsia="メイリオ" w:hAnsi="メイリオ" w:cs="メイリオ" w:hint="eastAsia"/>
          <w:b/>
          <w:noProof/>
          <w:color w:val="000000" w:themeColor="text1"/>
          <w:sz w:val="24"/>
          <w:szCs w:val="28"/>
        </w:rPr>
        <w:drawing>
          <wp:anchor distT="0" distB="0" distL="114300" distR="114300" simplePos="0" relativeHeight="251935744" behindDoc="0" locked="0" layoutInCell="1" allowOverlap="1" wp14:anchorId="60C97A0D" wp14:editId="2C5C3C3C">
            <wp:simplePos x="0" y="0"/>
            <wp:positionH relativeFrom="column">
              <wp:posOffset>35560</wp:posOffset>
            </wp:positionH>
            <wp:positionV relativeFrom="paragraph">
              <wp:posOffset>124460</wp:posOffset>
            </wp:positionV>
            <wp:extent cx="447040" cy="42672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819">
        <w:rPr>
          <w:rFonts w:ascii="メイリオ" w:eastAsia="メイリオ" w:hAnsi="メイリオ" w:cs="メイリオ"/>
          <w:noProof/>
          <w:sz w:val="24"/>
          <w:szCs w:val="28"/>
        </w:rPr>
        <mc:AlternateContent>
          <mc:Choice Requires="wps">
            <w:drawing>
              <wp:anchor distT="0" distB="0" distL="114300" distR="114300" simplePos="0" relativeHeight="251929600" behindDoc="0" locked="0" layoutInCell="1" allowOverlap="1" wp14:anchorId="21B9B677" wp14:editId="6C99C919">
                <wp:simplePos x="0" y="0"/>
                <wp:positionH relativeFrom="column">
                  <wp:posOffset>35560</wp:posOffset>
                </wp:positionH>
                <wp:positionV relativeFrom="paragraph">
                  <wp:posOffset>124460</wp:posOffset>
                </wp:positionV>
                <wp:extent cx="6664960" cy="8859520"/>
                <wp:effectExtent l="38100" t="38100" r="116840" b="113030"/>
                <wp:wrapNone/>
                <wp:docPr id="248" name="メモ 248"/>
                <wp:cNvGraphicFramePr/>
                <a:graphic xmlns:a="http://schemas.openxmlformats.org/drawingml/2006/main">
                  <a:graphicData uri="http://schemas.microsoft.com/office/word/2010/wordprocessingShape">
                    <wps:wsp>
                      <wps:cNvSpPr/>
                      <wps:spPr>
                        <a:xfrm>
                          <a:off x="0" y="0"/>
                          <a:ext cx="6664960" cy="8859520"/>
                        </a:xfrm>
                        <a:prstGeom prst="foldedCorner">
                          <a:avLst>
                            <a:gd name="adj" fmla="val 8835"/>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203C1" w:rsidRDefault="002203C1" w:rsidP="001223F3">
                            <w:pPr>
                              <w:tabs>
                                <w:tab w:val="left" w:pos="5775"/>
                              </w:tabs>
                              <w:spacing w:line="0" w:lineRule="atLeast"/>
                              <w:rPr>
                                <w:rFonts w:ascii="メイリオ" w:eastAsia="メイリオ" w:hAnsi="メイリオ" w:cs="メイリオ"/>
                                <w:b/>
                                <w:color w:val="000000" w:themeColor="text1"/>
                                <w:sz w:val="24"/>
                                <w:szCs w:val="28"/>
                              </w:rPr>
                            </w:pPr>
                          </w:p>
                          <w:p w:rsidR="002203C1" w:rsidRPr="001223F3" w:rsidRDefault="002203C1" w:rsidP="001223F3">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rsidR="002203C1" w:rsidRPr="001223F3" w:rsidRDefault="002203C1" w:rsidP="001223F3">
                            <w:pPr>
                              <w:spacing w:line="0" w:lineRule="atLeast"/>
                              <w:rPr>
                                <w:rFonts w:ascii="メイリオ" w:eastAsia="メイリオ" w:hAnsi="メイリオ" w:cs="メイリオ"/>
                                <w:color w:val="000000" w:themeColor="text1"/>
                                <w:sz w:val="22"/>
                                <w:szCs w:val="24"/>
                              </w:rPr>
                            </w:pP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rsidR="002203C1" w:rsidRPr="001223F3" w:rsidRDefault="002203C1" w:rsidP="001223F3">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rsidR="002203C1" w:rsidRPr="001223F3" w:rsidRDefault="002203C1" w:rsidP="001223F3">
                            <w:pPr>
                              <w:spacing w:line="0" w:lineRule="atLeast"/>
                              <w:rPr>
                                <w:rFonts w:ascii="メイリオ" w:eastAsia="メイリオ" w:hAnsi="メイリオ" w:cs="メイリオ"/>
                                <w:color w:val="000000" w:themeColor="text1"/>
                                <w:sz w:val="22"/>
                                <w:szCs w:val="24"/>
                              </w:rPr>
                            </w:pPr>
                          </w:p>
                          <w:p w:rsidR="002203C1" w:rsidRPr="001223F3" w:rsidRDefault="002203C1" w:rsidP="001223F3">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rsidR="002203C1" w:rsidRPr="001223F3" w:rsidRDefault="002203C1"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rsidR="002203C1" w:rsidRPr="001223F3" w:rsidRDefault="002203C1"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rsidR="002203C1" w:rsidRPr="001223F3" w:rsidRDefault="002203C1" w:rsidP="001223F3">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rsidR="002203C1" w:rsidRPr="001223F3" w:rsidRDefault="002203C1" w:rsidP="001223F3">
                            <w:pPr>
                              <w:pStyle w:val="ac"/>
                              <w:spacing w:line="0" w:lineRule="atLeast"/>
                              <w:ind w:leftChars="0" w:left="720"/>
                              <w:rPr>
                                <w:rFonts w:ascii="メイリオ" w:eastAsia="メイリオ" w:hAnsi="メイリオ" w:cs="メイリオ"/>
                                <w:color w:val="000000" w:themeColor="text1"/>
                                <w:sz w:val="16"/>
                                <w:szCs w:val="24"/>
                              </w:rPr>
                            </w:pPr>
                          </w:p>
                          <w:p w:rsidR="002203C1" w:rsidRPr="00B00819"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rsidR="002203C1" w:rsidRPr="00B00819" w:rsidRDefault="00540A98" w:rsidP="001223F3">
                            <w:pPr>
                              <w:pStyle w:val="ac"/>
                              <w:spacing w:line="0" w:lineRule="atLeast"/>
                              <w:ind w:leftChars="0" w:left="360"/>
                              <w:rPr>
                                <w:rStyle w:val="ad"/>
                                <w:rFonts w:ascii="メイリオ" w:eastAsia="メイリオ" w:hAnsi="メイリオ" w:cs="メイリオ"/>
                                <w:color w:val="000000" w:themeColor="text1"/>
                                <w:sz w:val="22"/>
                                <w:szCs w:val="24"/>
                              </w:rPr>
                            </w:pPr>
                            <w:hyperlink r:id="rId35" w:history="1">
                              <w:r w:rsidR="002203C1" w:rsidRPr="00B00819">
                                <w:rPr>
                                  <w:rStyle w:val="ad"/>
                                  <w:rFonts w:ascii="メイリオ" w:eastAsia="メイリオ" w:hAnsi="メイリオ" w:cs="メイリオ"/>
                                  <w:color w:val="000000" w:themeColor="text1"/>
                                  <w:sz w:val="22"/>
                                  <w:szCs w:val="24"/>
                                </w:rPr>
                                <w:t>http://www.pref.osaka.lg.jp/keikakusuishin/kankou/</w:t>
                              </w:r>
                            </w:hyperlink>
                          </w:p>
                          <w:p w:rsidR="002203C1" w:rsidRDefault="002203C1" w:rsidP="001223F3">
                            <w:pPr>
                              <w:tabs>
                                <w:tab w:val="left" w:pos="6600"/>
                              </w:tabs>
                              <w:spacing w:line="0" w:lineRule="atLeast"/>
                              <w:rPr>
                                <w:rFonts w:ascii="メイリオ" w:eastAsia="メイリオ" w:hAnsi="メイリオ" w:cs="メイリオ"/>
                                <w:b/>
                                <w:sz w:val="24"/>
                                <w:szCs w:val="28"/>
                              </w:rPr>
                            </w:pPr>
                          </w:p>
                          <w:p w:rsidR="002203C1" w:rsidRPr="001223F3" w:rsidRDefault="002203C1" w:rsidP="001223F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48" o:spid="_x0000_s1040" type="#_x0000_t65" style="position:absolute;left:0;text-align:left;margin-left:2.8pt;margin-top:9.8pt;width:524.8pt;height:697.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" adj="19692" fillcolor="white [3212]" strokecolor="black [3213]" strokeweight="1pt">
                <v:shadow on="t" color="black" opacity="26214f" origin="-.5,-.5" offset=".74836mm,.74836mm"/>
                <v:textbox>
                  <w:txbxContent>
                    <w:p w:rsidR="002203C1" w:rsidRDefault="002203C1" w:rsidP="001223F3">
                      <w:pPr>
                        <w:tabs>
                          <w:tab w:val="left" w:pos="5775"/>
                        </w:tabs>
                        <w:spacing w:line="0" w:lineRule="atLeast"/>
                        <w:rPr>
                          <w:rFonts w:ascii="メイリオ" w:eastAsia="メイリオ" w:hAnsi="メイリオ" w:cs="メイリオ"/>
                          <w:b/>
                          <w:color w:val="000000" w:themeColor="text1"/>
                          <w:sz w:val="24"/>
                          <w:szCs w:val="28"/>
                        </w:rPr>
                      </w:pPr>
                    </w:p>
                    <w:p w:rsidR="002203C1" w:rsidRPr="001223F3" w:rsidRDefault="002203C1" w:rsidP="001223F3">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rsidR="002203C1" w:rsidRPr="001223F3" w:rsidRDefault="002203C1"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rsidR="002203C1" w:rsidRPr="001223F3" w:rsidRDefault="002203C1" w:rsidP="001223F3">
                      <w:pPr>
                        <w:spacing w:line="0" w:lineRule="atLeast"/>
                        <w:rPr>
                          <w:rFonts w:ascii="メイリオ" w:eastAsia="メイリオ" w:hAnsi="メイリオ" w:cs="メイリオ"/>
                          <w:color w:val="000000" w:themeColor="text1"/>
                          <w:sz w:val="22"/>
                          <w:szCs w:val="24"/>
                        </w:rPr>
                      </w:pP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rsidR="002203C1" w:rsidRPr="001223F3" w:rsidRDefault="002203C1" w:rsidP="001223F3">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rsidR="002203C1" w:rsidRPr="001223F3" w:rsidRDefault="002203C1" w:rsidP="001223F3">
                      <w:pPr>
                        <w:spacing w:line="0" w:lineRule="atLeast"/>
                        <w:rPr>
                          <w:rFonts w:ascii="メイリオ" w:eastAsia="メイリオ" w:hAnsi="メイリオ" w:cs="メイリオ"/>
                          <w:color w:val="000000" w:themeColor="text1"/>
                          <w:sz w:val="22"/>
                          <w:szCs w:val="24"/>
                        </w:rPr>
                      </w:pPr>
                    </w:p>
                    <w:p w:rsidR="002203C1" w:rsidRPr="001223F3" w:rsidRDefault="002203C1" w:rsidP="001223F3">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rsidR="002203C1" w:rsidRPr="001223F3" w:rsidRDefault="002203C1"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rsidR="002203C1" w:rsidRPr="001223F3"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rsidR="002203C1" w:rsidRPr="001223F3" w:rsidRDefault="002203C1"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rsidR="002203C1" w:rsidRPr="001223F3" w:rsidRDefault="002203C1"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rsidR="002203C1" w:rsidRPr="001223F3" w:rsidRDefault="002203C1" w:rsidP="001223F3">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rsidR="002203C1" w:rsidRPr="001223F3" w:rsidRDefault="002203C1" w:rsidP="001223F3">
                      <w:pPr>
                        <w:pStyle w:val="ac"/>
                        <w:spacing w:line="0" w:lineRule="atLeast"/>
                        <w:ind w:leftChars="0" w:left="720"/>
                        <w:rPr>
                          <w:rFonts w:ascii="メイリオ" w:eastAsia="メイリオ" w:hAnsi="メイリオ" w:cs="メイリオ"/>
                          <w:color w:val="000000" w:themeColor="text1"/>
                          <w:sz w:val="16"/>
                          <w:szCs w:val="24"/>
                        </w:rPr>
                      </w:pPr>
                    </w:p>
                    <w:p w:rsidR="002203C1" w:rsidRPr="00B00819" w:rsidRDefault="002203C1" w:rsidP="001223F3">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rsidR="002203C1" w:rsidRPr="00B00819" w:rsidRDefault="002203C1" w:rsidP="001223F3">
                      <w:pPr>
                        <w:pStyle w:val="ac"/>
                        <w:spacing w:line="0" w:lineRule="atLeast"/>
                        <w:ind w:leftChars="0" w:left="360"/>
                        <w:rPr>
                          <w:rStyle w:val="ad"/>
                          <w:rFonts w:ascii="メイリオ" w:eastAsia="メイリオ" w:hAnsi="メイリオ" w:cs="メイリオ"/>
                          <w:color w:val="000000" w:themeColor="text1"/>
                          <w:sz w:val="22"/>
                          <w:szCs w:val="24"/>
                        </w:rPr>
                      </w:pPr>
                      <w:hyperlink r:id="rId36" w:history="1">
                        <w:r w:rsidRPr="00B00819">
                          <w:rPr>
                            <w:rStyle w:val="ad"/>
                            <w:rFonts w:ascii="メイリオ" w:eastAsia="メイリオ" w:hAnsi="メイリオ" w:cs="メイリオ"/>
                            <w:color w:val="000000" w:themeColor="text1"/>
                            <w:sz w:val="22"/>
                            <w:szCs w:val="24"/>
                          </w:rPr>
                          <w:t>http://www.pref.osaka.lg.jp/keikakusuishin/kankou/</w:t>
                        </w:r>
                      </w:hyperlink>
                    </w:p>
                    <w:p w:rsidR="002203C1" w:rsidRDefault="002203C1" w:rsidP="001223F3">
                      <w:pPr>
                        <w:tabs>
                          <w:tab w:val="left" w:pos="6600"/>
                        </w:tabs>
                        <w:spacing w:line="0" w:lineRule="atLeast"/>
                        <w:rPr>
                          <w:rFonts w:ascii="メイリオ" w:eastAsia="メイリオ" w:hAnsi="メイリオ" w:cs="メイリオ"/>
                          <w:b/>
                          <w:sz w:val="24"/>
                          <w:szCs w:val="28"/>
                        </w:rPr>
                      </w:pPr>
                    </w:p>
                    <w:p w:rsidR="002203C1" w:rsidRPr="001223F3" w:rsidRDefault="002203C1" w:rsidP="001223F3">
                      <w:pPr>
                        <w:jc w:val="center"/>
                        <w:rPr>
                          <w:color w:val="000000" w:themeColor="text1"/>
                        </w:rPr>
                      </w:pPr>
                    </w:p>
                  </w:txbxContent>
                </v:textbox>
              </v:shape>
            </w:pict>
          </mc:Fallback>
        </mc:AlternateContent>
      </w:r>
    </w:p>
    <w:p w:rsidR="00017566" w:rsidRPr="00D1282A" w:rsidRDefault="00032F2B" w:rsidP="00AF4A11">
      <w:pPr>
        <w:tabs>
          <w:tab w:val="left" w:pos="5775"/>
        </w:tabs>
        <w:spacing w:line="0" w:lineRule="atLeast"/>
        <w:rPr>
          <w:rFonts w:ascii="メイリオ" w:eastAsia="メイリオ" w:hAnsi="メイリオ" w:cs="メイリオ"/>
          <w:b/>
          <w:sz w:val="24"/>
          <w:szCs w:val="28"/>
        </w:rPr>
      </w:pPr>
      <w:r>
        <w:rPr>
          <w:rFonts w:ascii="メイリオ" w:eastAsia="メイリオ" w:hAnsi="メイリオ" w:cs="メイリオ"/>
          <w:noProof/>
          <w:sz w:val="24"/>
          <w:szCs w:val="28"/>
        </w:rPr>
        <w:drawing>
          <wp:anchor distT="0" distB="0" distL="114300" distR="114300" simplePos="0" relativeHeight="251930624" behindDoc="0" locked="0" layoutInCell="1" allowOverlap="1" wp14:anchorId="365F1187" wp14:editId="78302EFF">
            <wp:simplePos x="0" y="0"/>
            <wp:positionH relativeFrom="column">
              <wp:posOffset>4397375</wp:posOffset>
            </wp:positionH>
            <wp:positionV relativeFrom="paragraph">
              <wp:posOffset>74295</wp:posOffset>
            </wp:positionV>
            <wp:extent cx="2179320" cy="15316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A11" w:rsidRPr="00AF4A11">
        <w:rPr>
          <w:rFonts w:ascii="メイリオ" w:eastAsia="メイリオ" w:hAnsi="メイリオ" w:cs="メイリオ"/>
          <w:sz w:val="22"/>
          <w:szCs w:val="28"/>
        </w:rPr>
        <w:tab/>
      </w:r>
    </w:p>
    <w:p w:rsidR="00F80650" w:rsidRPr="00D1282A" w:rsidRDefault="001223F3" w:rsidP="001223F3">
      <w:pPr>
        <w:tabs>
          <w:tab w:val="left" w:pos="179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rsidR="00017566" w:rsidRDefault="00017566" w:rsidP="00D1282A">
      <w:pPr>
        <w:spacing w:line="0" w:lineRule="atLeast"/>
        <w:rPr>
          <w:rFonts w:ascii="メイリオ" w:eastAsia="メイリオ" w:hAnsi="メイリオ" w:cs="メイリオ"/>
          <w:sz w:val="22"/>
          <w:szCs w:val="24"/>
        </w:rPr>
      </w:pPr>
    </w:p>
    <w:p w:rsidR="00F80650" w:rsidRPr="00D1282A" w:rsidRDefault="001223F3" w:rsidP="001223F3">
      <w:pPr>
        <w:tabs>
          <w:tab w:val="left" w:pos="307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rsidR="0038330B" w:rsidRPr="00D1282A" w:rsidRDefault="0038330B" w:rsidP="00D1282A">
      <w:pPr>
        <w:spacing w:line="0" w:lineRule="atLeast"/>
        <w:rPr>
          <w:rFonts w:ascii="メイリオ" w:eastAsia="メイリオ" w:hAnsi="メイリオ" w:cs="メイリオ"/>
          <w:sz w:val="22"/>
          <w:szCs w:val="24"/>
        </w:rPr>
      </w:pPr>
    </w:p>
    <w:p w:rsidR="00017566" w:rsidRPr="00D1282A" w:rsidRDefault="00017566" w:rsidP="00D1282A">
      <w:pPr>
        <w:spacing w:line="0" w:lineRule="atLeast"/>
        <w:rPr>
          <w:rFonts w:ascii="メイリオ" w:eastAsia="メイリオ" w:hAnsi="メイリオ" w:cs="メイリオ"/>
          <w:b/>
          <w:sz w:val="24"/>
          <w:szCs w:val="28"/>
        </w:rPr>
      </w:pPr>
    </w:p>
    <w:p w:rsidR="00F80650" w:rsidRPr="00B00819" w:rsidRDefault="00B00819" w:rsidP="00B00819">
      <w:pPr>
        <w:spacing w:line="0" w:lineRule="atLeast"/>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33696" behindDoc="0" locked="0" layoutInCell="1" allowOverlap="1" wp14:anchorId="460CF8DD" wp14:editId="7AB40E40">
            <wp:simplePos x="0" y="0"/>
            <wp:positionH relativeFrom="column">
              <wp:posOffset>2825750</wp:posOffset>
            </wp:positionH>
            <wp:positionV relativeFrom="paragraph">
              <wp:posOffset>55880</wp:posOffset>
            </wp:positionV>
            <wp:extent cx="1485900" cy="14554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4"/>
        </w:rPr>
        <w:drawing>
          <wp:anchor distT="0" distB="0" distL="114300" distR="114300" simplePos="0" relativeHeight="251931648" behindDoc="0" locked="0" layoutInCell="1" allowOverlap="1" wp14:anchorId="234C857F" wp14:editId="49AA306E">
            <wp:simplePos x="0" y="0"/>
            <wp:positionH relativeFrom="column">
              <wp:posOffset>4404360</wp:posOffset>
            </wp:positionH>
            <wp:positionV relativeFrom="paragraph">
              <wp:posOffset>52705</wp:posOffset>
            </wp:positionV>
            <wp:extent cx="2186940" cy="1455420"/>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66" w:rsidRPr="00D1282A" w:rsidRDefault="00017566" w:rsidP="00D1282A">
      <w:pPr>
        <w:pStyle w:val="ac"/>
        <w:spacing w:line="0" w:lineRule="atLeast"/>
        <w:ind w:leftChars="0" w:left="360"/>
        <w:rPr>
          <w:rFonts w:ascii="メイリオ" w:eastAsia="メイリオ" w:hAnsi="メイリオ" w:cs="メイリオ"/>
          <w:sz w:val="22"/>
          <w:szCs w:val="24"/>
        </w:rPr>
      </w:pPr>
    </w:p>
    <w:p w:rsidR="00017566" w:rsidRPr="00F80650" w:rsidRDefault="00017566" w:rsidP="00F80650">
      <w:pPr>
        <w:spacing w:line="0" w:lineRule="atLeast"/>
        <w:rPr>
          <w:rFonts w:ascii="メイリオ" w:eastAsia="メイリオ" w:hAnsi="メイリオ" w:cs="メイリオ"/>
          <w:sz w:val="22"/>
          <w:szCs w:val="24"/>
        </w:rPr>
      </w:pPr>
    </w:p>
    <w:p w:rsidR="001B4341" w:rsidRDefault="001B4341"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r>
        <w:rPr>
          <w:rFonts w:ascii="メイリオ" w:eastAsia="メイリオ" w:hAnsi="メイリオ" w:cs="メイリオ"/>
          <w:noProof/>
          <w:sz w:val="22"/>
          <w:szCs w:val="24"/>
        </w:rPr>
        <w:drawing>
          <wp:anchor distT="0" distB="0" distL="114300" distR="114300" simplePos="0" relativeHeight="251932672" behindDoc="0" locked="0" layoutInCell="1" allowOverlap="1" wp14:anchorId="6FA6BCE7" wp14:editId="6AA9DAFC">
            <wp:simplePos x="0" y="0"/>
            <wp:positionH relativeFrom="column">
              <wp:posOffset>4729480</wp:posOffset>
            </wp:positionH>
            <wp:positionV relativeFrom="paragraph">
              <wp:posOffset>255270</wp:posOffset>
            </wp:positionV>
            <wp:extent cx="1869440" cy="1287513"/>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57395" cy="12792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09682A" w:rsidP="001B4341">
      <w:pPr>
        <w:pStyle w:val="ac"/>
        <w:spacing w:line="0" w:lineRule="atLeast"/>
        <w:ind w:leftChars="0" w:left="360"/>
        <w:rPr>
          <w:rStyle w:val="ad"/>
          <w:rFonts w:ascii="メイリオ" w:eastAsia="メイリオ" w:hAnsi="メイリオ" w:cs="メイリオ"/>
          <w:color w:val="auto"/>
          <w:sz w:val="22"/>
          <w:szCs w:val="24"/>
        </w:rPr>
      </w:pPr>
      <w:r>
        <w:rPr>
          <w:noProof/>
        </w:rPr>
        <w:drawing>
          <wp:anchor distT="0" distB="0" distL="114300" distR="114300" simplePos="0" relativeHeight="251934720" behindDoc="0" locked="0" layoutInCell="1" allowOverlap="1" wp14:anchorId="385C3255" wp14:editId="4403B7CD">
            <wp:simplePos x="0" y="0"/>
            <wp:positionH relativeFrom="column">
              <wp:posOffset>4961255</wp:posOffset>
            </wp:positionH>
            <wp:positionV relativeFrom="paragraph">
              <wp:posOffset>260985</wp:posOffset>
            </wp:positionV>
            <wp:extent cx="1642110" cy="25342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64211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F35A7F" w:rsidRDefault="00F35A7F" w:rsidP="003B226F">
      <w:pPr>
        <w:tabs>
          <w:tab w:val="left" w:pos="6600"/>
        </w:tabs>
        <w:spacing w:line="0" w:lineRule="atLeast"/>
        <w:rPr>
          <w:rFonts w:ascii="メイリオ" w:eastAsia="メイリオ" w:hAnsi="メイリオ" w:cs="メイリオ"/>
          <w:b/>
          <w:sz w:val="24"/>
          <w:szCs w:val="28"/>
        </w:rPr>
      </w:pPr>
    </w:p>
    <w:p w:rsidR="007B5289" w:rsidRDefault="007B5289" w:rsidP="003B226F">
      <w:pPr>
        <w:tabs>
          <w:tab w:val="left" w:pos="6600"/>
        </w:tabs>
        <w:spacing w:line="0" w:lineRule="atLeast"/>
        <w:rPr>
          <w:rFonts w:ascii="メイリオ" w:eastAsia="メイリオ" w:hAnsi="メイリオ" w:cs="メイリオ"/>
          <w:b/>
          <w:sz w:val="24"/>
          <w:szCs w:val="28"/>
        </w:rPr>
      </w:pPr>
    </w:p>
    <w:p w:rsidR="00317C6F" w:rsidRDefault="00317C6F" w:rsidP="003B226F">
      <w:pPr>
        <w:tabs>
          <w:tab w:val="left" w:pos="6600"/>
        </w:tabs>
        <w:spacing w:line="0" w:lineRule="atLeast"/>
        <w:rPr>
          <w:rFonts w:ascii="メイリオ" w:eastAsia="メイリオ" w:hAnsi="メイリオ" w:cs="メイリオ"/>
          <w:b/>
          <w:sz w:val="24"/>
          <w:szCs w:val="28"/>
        </w:rPr>
      </w:pPr>
    </w:p>
    <w:p w:rsidR="00017566" w:rsidRPr="00D1282A" w:rsidRDefault="003B226F" w:rsidP="003B226F">
      <w:pPr>
        <w:tabs>
          <w:tab w:val="left" w:pos="6600"/>
        </w:tabs>
        <w:spacing w:line="0" w:lineRule="atLeast"/>
        <w:rPr>
          <w:rFonts w:ascii="メイリオ" w:eastAsia="メイリオ" w:hAnsi="メイリオ" w:cs="メイリオ"/>
          <w:b/>
          <w:sz w:val="24"/>
          <w:szCs w:val="28"/>
        </w:rPr>
      </w:pPr>
      <w:r>
        <w:rPr>
          <w:rFonts w:ascii="メイリオ" w:eastAsia="メイリオ" w:hAnsi="メイリオ" w:cs="メイリオ" w:hint="eastAsia"/>
          <w:b/>
          <w:sz w:val="24"/>
          <w:szCs w:val="28"/>
        </w:rPr>
        <w:t>【参考】医療機関等における障がい</w:t>
      </w:r>
      <w:r w:rsidR="00017566" w:rsidRPr="00D1282A">
        <w:rPr>
          <w:rFonts w:ascii="メイリオ" w:eastAsia="メイリオ" w:hAnsi="メイリオ" w:cs="メイリオ" w:hint="eastAsia"/>
          <w:b/>
          <w:sz w:val="24"/>
          <w:szCs w:val="28"/>
        </w:rPr>
        <w:t>者配慮ガイドブック</w:t>
      </w:r>
      <w:r>
        <w:rPr>
          <w:rFonts w:ascii="メイリオ" w:eastAsia="メイリオ" w:hAnsi="メイリオ" w:cs="メイリオ"/>
          <w:b/>
          <w:sz w:val="24"/>
          <w:szCs w:val="28"/>
        </w:rPr>
        <w:tab/>
      </w:r>
    </w:p>
    <w:p w:rsidR="00017566" w:rsidRPr="00D1282A" w:rsidRDefault="00017566" w:rsidP="009E30F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身近な地域の医療機関等において安心して受診できるよう、障がいの特性及びその状況</w:t>
      </w:r>
      <w:r w:rsidR="005F2038">
        <w:rPr>
          <w:rFonts w:ascii="メイリオ" w:eastAsia="メイリオ" w:hAnsi="メイリオ" w:cs="メイリオ" w:hint="eastAsia"/>
          <w:sz w:val="22"/>
          <w:szCs w:val="24"/>
        </w:rPr>
        <w:t>に応じたケアや配慮について記載したガイドブックです。視覚障がいのある人</w:t>
      </w:r>
      <w:r w:rsidRPr="00D1282A">
        <w:rPr>
          <w:rFonts w:ascii="メイリオ" w:eastAsia="メイリオ" w:hAnsi="メイリオ" w:cs="メイリオ" w:hint="eastAsia"/>
          <w:sz w:val="22"/>
          <w:szCs w:val="24"/>
        </w:rPr>
        <w:t>、ろうあ者、中途失聴・難聴者、知的障がい</w:t>
      </w:r>
      <w:r w:rsidR="005F2038">
        <w:rPr>
          <w:rFonts w:ascii="メイリオ" w:eastAsia="メイリオ" w:hAnsi="メイリオ" w:cs="メイリオ" w:hint="eastAsia"/>
          <w:sz w:val="22"/>
          <w:szCs w:val="24"/>
        </w:rPr>
        <w:t>のある人についてそれぞれ</w:t>
      </w:r>
      <w:r w:rsidRPr="00D1282A">
        <w:rPr>
          <w:rFonts w:ascii="メイリオ" w:eastAsia="メイリオ" w:hAnsi="メイリオ" w:cs="メイリオ" w:hint="eastAsia"/>
          <w:sz w:val="22"/>
          <w:szCs w:val="24"/>
        </w:rPr>
        <w:t>記載されています。</w:t>
      </w:r>
    </w:p>
    <w:p w:rsidR="00017566" w:rsidRPr="00D1282A" w:rsidRDefault="00017566"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大阪府のホームページ「障がい福祉　各種刊行物」からダウンロードできます。</w:t>
      </w:r>
    </w:p>
    <w:p w:rsidR="00017566" w:rsidRPr="00D1282A" w:rsidRDefault="00540A98" w:rsidP="00A75178">
      <w:pPr>
        <w:spacing w:line="0" w:lineRule="atLeast"/>
        <w:ind w:firstLineChars="100" w:firstLine="210"/>
        <w:rPr>
          <w:rStyle w:val="ad"/>
          <w:rFonts w:ascii="メイリオ" w:eastAsia="メイリオ" w:hAnsi="メイリオ" w:cs="メイリオ"/>
          <w:color w:val="auto"/>
          <w:sz w:val="22"/>
          <w:szCs w:val="24"/>
        </w:rPr>
      </w:pPr>
      <w:hyperlink r:id="rId42" w:history="1">
        <w:r w:rsidR="00017566" w:rsidRPr="00D1282A">
          <w:rPr>
            <w:rStyle w:val="ad"/>
            <w:rFonts w:ascii="メイリオ" w:eastAsia="メイリオ" w:hAnsi="メイリオ" w:cs="メイリオ"/>
            <w:color w:val="auto"/>
            <w:sz w:val="22"/>
            <w:szCs w:val="24"/>
          </w:rPr>
          <w:t>http://www.pref.osaka.lg.jp/keikakusuishin/kankou/</w:t>
        </w:r>
      </w:hyperlink>
    </w:p>
    <w:p w:rsidR="004A220E" w:rsidRPr="00D1282A" w:rsidRDefault="004A220E" w:rsidP="00D1282A">
      <w:pPr>
        <w:spacing w:line="0" w:lineRule="atLeast"/>
        <w:ind w:firstLineChars="100" w:firstLine="220"/>
        <w:rPr>
          <w:rStyle w:val="ad"/>
          <w:rFonts w:ascii="メイリオ" w:eastAsia="メイリオ" w:hAnsi="メイリオ" w:cs="メイリオ"/>
          <w:color w:val="auto"/>
          <w:sz w:val="22"/>
          <w:szCs w:val="24"/>
        </w:rPr>
      </w:pPr>
    </w:p>
    <w:p w:rsidR="004A220E" w:rsidRPr="00D1282A" w:rsidRDefault="004A220E" w:rsidP="00D1282A">
      <w:pPr>
        <w:spacing w:line="0" w:lineRule="atLeast"/>
        <w:rPr>
          <w:rStyle w:val="ad"/>
          <w:rFonts w:ascii="メイリオ" w:eastAsia="メイリオ" w:hAnsi="メイリオ" w:cs="メイリオ"/>
          <w:b/>
          <w:color w:val="auto"/>
          <w:sz w:val="24"/>
          <w:szCs w:val="28"/>
          <w:u w:val="none"/>
        </w:rPr>
      </w:pPr>
      <w:r w:rsidRPr="00D1282A">
        <w:rPr>
          <w:rStyle w:val="ad"/>
          <w:rFonts w:ascii="メイリオ" w:eastAsia="メイリオ" w:hAnsi="メイリオ" w:cs="メイリオ" w:hint="eastAsia"/>
          <w:b/>
          <w:color w:val="auto"/>
          <w:sz w:val="24"/>
          <w:szCs w:val="28"/>
          <w:u w:val="none"/>
        </w:rPr>
        <w:t>【参考】発達障がいのある人が安心して診療を受けるために</w:t>
      </w:r>
    </w:p>
    <w:p w:rsidR="004A220E" w:rsidRPr="00D1282A" w:rsidRDefault="00D45ABD" w:rsidP="009E30F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rsidR="004A220E" w:rsidRPr="00D1282A" w:rsidRDefault="004A220E"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w:t>
      </w:r>
      <w:r w:rsidR="00D55AFE" w:rsidRPr="00D1282A">
        <w:rPr>
          <w:rFonts w:ascii="メイリオ" w:eastAsia="メイリオ" w:hAnsi="メイリオ" w:cs="メイリオ"/>
          <w:sz w:val="22"/>
          <w:szCs w:val="24"/>
        </w:rPr>
        <w:t>医療機関向けリーフレット「発達障がいのある</w:t>
      </w:r>
      <w:r w:rsidR="00D55AFE" w:rsidRPr="00D1282A">
        <w:rPr>
          <w:rFonts w:ascii="メイリオ" w:eastAsia="メイリオ" w:hAnsi="メイリオ" w:cs="メイリオ" w:hint="eastAsia"/>
          <w:sz w:val="22"/>
          <w:szCs w:val="24"/>
        </w:rPr>
        <w:t>人</w:t>
      </w:r>
      <w:r w:rsidR="00D55AFE" w:rsidRPr="00D1282A">
        <w:rPr>
          <w:rFonts w:ascii="メイリオ" w:eastAsia="メイリオ" w:hAnsi="メイリオ" w:cs="メイリオ"/>
          <w:sz w:val="22"/>
          <w:szCs w:val="24"/>
        </w:rPr>
        <w:t>が安心して診療を受けるために」を作成しました</w:t>
      </w:r>
      <w:r w:rsidRPr="00D1282A">
        <w:rPr>
          <w:rFonts w:ascii="メイリオ" w:eastAsia="メイリオ" w:hAnsi="メイリオ" w:cs="メイリオ" w:hint="eastAsia"/>
          <w:sz w:val="22"/>
          <w:szCs w:val="24"/>
        </w:rPr>
        <w:t>」からダウンロードできます。</w:t>
      </w:r>
    </w:p>
    <w:p w:rsidR="0048689D" w:rsidRDefault="00540A98" w:rsidP="00A75178">
      <w:pPr>
        <w:autoSpaceDE w:val="0"/>
        <w:autoSpaceDN w:val="0"/>
        <w:spacing w:line="0" w:lineRule="atLeast"/>
        <w:ind w:firstLineChars="100" w:firstLine="210"/>
        <w:rPr>
          <w:rStyle w:val="ad"/>
          <w:rFonts w:ascii="メイリオ" w:eastAsia="メイリオ" w:hAnsi="メイリオ" w:cs="メイリオ"/>
          <w:color w:val="auto"/>
          <w:szCs w:val="24"/>
        </w:rPr>
      </w:pPr>
      <w:hyperlink r:id="rId43" w:history="1">
        <w:r w:rsidR="00A24CA2" w:rsidRPr="00D1282A">
          <w:rPr>
            <w:rStyle w:val="ad"/>
            <w:rFonts w:ascii="メイリオ" w:eastAsia="メイリオ" w:hAnsi="メイリオ" w:cs="メイリオ"/>
            <w:color w:val="auto"/>
            <w:szCs w:val="24"/>
          </w:rPr>
          <w:t>http://www.pref.osaka.lg.jp/chiikiseikatsu/hattatsusyogai_osaka/2703hp_leaflet.html</w:t>
        </w:r>
      </w:hyperlink>
    </w:p>
    <w:p w:rsidR="00032F2B" w:rsidRDefault="00032F2B">
      <w:pPr>
        <w:widowControl/>
        <w:jc w:val="left"/>
        <w:rPr>
          <w:rStyle w:val="ad"/>
          <w:rFonts w:ascii="メイリオ" w:eastAsia="メイリオ" w:hAnsi="メイリオ" w:cs="メイリオ"/>
          <w:color w:val="auto"/>
          <w:szCs w:val="24"/>
          <w:u w:val="none"/>
        </w:rPr>
      </w:pPr>
      <w:r>
        <w:rPr>
          <w:rStyle w:val="ad"/>
          <w:rFonts w:ascii="メイリオ" w:eastAsia="メイリオ" w:hAnsi="メイリオ" w:cs="メイリオ"/>
          <w:color w:val="auto"/>
          <w:szCs w:val="24"/>
          <w:u w:val="none"/>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260112" w:rsidRPr="00D1282A" w:rsidTr="00D57A1F">
        <w:tc>
          <w:tcPr>
            <w:tcW w:w="10490" w:type="dxa"/>
            <w:shd w:val="clear" w:color="auto" w:fill="4F81BD" w:themeFill="accent1"/>
          </w:tcPr>
          <w:p w:rsidR="00260112" w:rsidRPr="00D1282A" w:rsidRDefault="00260112" w:rsidP="00B27764">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環境の整備</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60112" w:rsidRDefault="00260112" w:rsidP="00260112">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環境の整備に関する事例</w:t>
      </w:r>
    </w:p>
    <w:p w:rsidR="00260112" w:rsidRDefault="00260112" w:rsidP="00260112">
      <w:pPr>
        <w:tabs>
          <w:tab w:val="left" w:pos="3780"/>
        </w:tabs>
        <w:spacing w:line="0" w:lineRule="atLeast"/>
        <w:ind w:firstLineChars="100" w:firstLine="220"/>
        <w:rPr>
          <w:rFonts w:ascii="メイリオ" w:eastAsia="メイリオ" w:hAnsi="メイリオ" w:cs="メイリオ"/>
          <w:sz w:val="22"/>
          <w:szCs w:val="36"/>
        </w:rPr>
      </w:pPr>
      <w:r w:rsidRPr="002C1786">
        <w:rPr>
          <w:rFonts w:ascii="メイリオ" w:eastAsia="メイリオ" w:hAnsi="メイリオ" w:cs="メイリオ" w:hint="eastAsia"/>
          <w:sz w:val="22"/>
          <w:szCs w:val="36"/>
        </w:rPr>
        <w:t>障害者差別解消法（第５条）</w:t>
      </w:r>
      <w:r w:rsidR="00421905">
        <w:rPr>
          <w:rFonts w:ascii="メイリオ" w:eastAsia="メイリオ" w:hAnsi="メイリオ" w:cs="メイリオ" w:hint="eastAsia"/>
          <w:sz w:val="22"/>
          <w:szCs w:val="36"/>
        </w:rPr>
        <w:t>で</w:t>
      </w:r>
      <w:r w:rsidRPr="002C1786">
        <w:rPr>
          <w:rFonts w:ascii="メイリオ" w:eastAsia="メイリオ" w:hAnsi="メイリオ" w:cs="メイリオ" w:hint="eastAsia"/>
          <w:sz w:val="22"/>
          <w:szCs w:val="36"/>
        </w:rPr>
        <w:t>は、行政機関等および事業者</w:t>
      </w:r>
      <w:r w:rsidR="00421905">
        <w:rPr>
          <w:rFonts w:ascii="メイリオ" w:eastAsia="メイリオ" w:hAnsi="メイリオ" w:cs="メイリオ" w:hint="eastAsia"/>
          <w:sz w:val="22"/>
          <w:szCs w:val="36"/>
        </w:rPr>
        <w:t>は</w:t>
      </w:r>
      <w:r w:rsidRPr="002C1786">
        <w:rPr>
          <w:rFonts w:ascii="メイリオ" w:eastAsia="メイリオ" w:hAnsi="メイリオ" w:cs="メイリオ" w:hint="eastAsia"/>
          <w:sz w:val="22"/>
          <w:szCs w:val="36"/>
        </w:rPr>
        <w:t>、</w:t>
      </w:r>
      <w:r w:rsidR="00421905" w:rsidRPr="002C1786">
        <w:rPr>
          <w:rFonts w:ascii="メイリオ" w:eastAsia="メイリオ" w:hAnsi="メイリオ" w:cs="メイリオ" w:hint="eastAsia"/>
          <w:sz w:val="22"/>
          <w:szCs w:val="36"/>
        </w:rPr>
        <w:t>合理的配慮を的確に行うための環境の整備</w:t>
      </w:r>
      <w:r w:rsidR="00D159B0" w:rsidRPr="00FD3DAD">
        <w:rPr>
          <w:rFonts w:ascii="メイリオ" w:eastAsia="メイリオ" w:hAnsi="メイリオ" w:cs="メイリオ" w:hint="eastAsia"/>
          <w:sz w:val="22"/>
          <w:szCs w:val="36"/>
        </w:rPr>
        <w:t>を行うよう努めること</w:t>
      </w:r>
      <w:r w:rsidR="00421905" w:rsidRPr="00FD3DAD">
        <w:rPr>
          <w:rFonts w:ascii="メイリオ" w:eastAsia="メイリオ" w:hAnsi="メイリオ" w:cs="メイリオ" w:hint="eastAsia"/>
          <w:sz w:val="22"/>
          <w:szCs w:val="36"/>
        </w:rPr>
        <w:t>として</w:t>
      </w:r>
      <w:r w:rsidR="00421905" w:rsidRPr="002C1786">
        <w:rPr>
          <w:rFonts w:ascii="メイリオ" w:eastAsia="メイリオ" w:hAnsi="メイリオ" w:cs="メイリオ" w:hint="eastAsia"/>
          <w:sz w:val="22"/>
          <w:szCs w:val="36"/>
        </w:rPr>
        <w:t>います。</w:t>
      </w:r>
      <w:r w:rsidR="00421905">
        <w:rPr>
          <w:rFonts w:ascii="メイリオ" w:eastAsia="メイリオ" w:hAnsi="メイリオ" w:cs="メイリオ" w:hint="eastAsia"/>
          <w:sz w:val="22"/>
          <w:szCs w:val="36"/>
        </w:rPr>
        <w:t>環境の整備とは、</w:t>
      </w:r>
      <w:r w:rsidRPr="002C1786">
        <w:rPr>
          <w:rFonts w:ascii="メイリオ" w:eastAsia="メイリオ" w:hAnsi="メイリオ" w:cs="メイリオ" w:hint="eastAsia"/>
          <w:sz w:val="22"/>
          <w:szCs w:val="36"/>
        </w:rPr>
        <w:t>不特定多数</w:t>
      </w:r>
      <w:r w:rsidR="00421905">
        <w:rPr>
          <w:rFonts w:ascii="メイリオ" w:eastAsia="メイリオ" w:hAnsi="メイリオ" w:cs="メイリオ" w:hint="eastAsia"/>
          <w:sz w:val="22"/>
          <w:szCs w:val="36"/>
        </w:rPr>
        <w:t>の障がいのある人を主な対象とした</w:t>
      </w:r>
      <w:r w:rsidRPr="002C1786">
        <w:rPr>
          <w:rFonts w:ascii="メイリオ" w:eastAsia="メイリオ" w:hAnsi="メイリオ" w:cs="メイリオ" w:hint="eastAsia"/>
          <w:sz w:val="22"/>
          <w:szCs w:val="36"/>
        </w:rPr>
        <w:t>、いわゆるバリアフリー法に基づく公共施設や交通機関におけるバリアフリー化、意思表示やコミュニケーションを支援するためのサービス、介助者などの人的支援、障がいのある人による円滑な情報の取</w:t>
      </w:r>
      <w:r w:rsidR="00421905">
        <w:rPr>
          <w:rFonts w:ascii="メイリオ" w:eastAsia="メイリオ" w:hAnsi="メイリオ" w:cs="メイリオ" w:hint="eastAsia"/>
          <w:sz w:val="22"/>
          <w:szCs w:val="36"/>
        </w:rPr>
        <w:t>得・利用・発信のための情報アクセシビリティの向上などのことです。</w:t>
      </w:r>
    </w:p>
    <w:p w:rsidR="00421905" w:rsidRPr="002834B2" w:rsidRDefault="00421905" w:rsidP="002834B2">
      <w:pPr>
        <w:tabs>
          <w:tab w:val="left" w:pos="3780"/>
        </w:tabs>
        <w:spacing w:line="0" w:lineRule="atLeast"/>
        <w:ind w:firstLineChars="100" w:firstLine="160"/>
        <w:rPr>
          <w:rFonts w:ascii="メイリオ" w:eastAsia="メイリオ" w:hAnsi="メイリオ" w:cs="メイリオ"/>
          <w:sz w:val="16"/>
          <w:szCs w:val="36"/>
        </w:rPr>
      </w:pPr>
    </w:p>
    <w:p w:rsidR="00260112" w:rsidRDefault="00260112" w:rsidP="00260112">
      <w:pPr>
        <w:tabs>
          <w:tab w:val="left" w:pos="3780"/>
        </w:tabs>
        <w:spacing w:line="0" w:lineRule="atLeast"/>
        <w:rPr>
          <w:rFonts w:ascii="メイリオ" w:eastAsia="メイリオ" w:hAnsi="メイリオ" w:cs="メイリオ"/>
          <w:b/>
          <w:bCs/>
          <w:sz w:val="22"/>
        </w:rPr>
      </w:pPr>
      <w:r>
        <w:rPr>
          <w:rFonts w:ascii="メイリオ" w:eastAsia="メイリオ" w:hAnsi="メイリオ" w:cs="メイリオ" w:hint="eastAsia"/>
          <w:b/>
          <w:bCs/>
          <w:sz w:val="22"/>
        </w:rPr>
        <w:t>【環境の整備</w:t>
      </w:r>
      <w:r w:rsidRPr="002C1786">
        <w:rPr>
          <w:rFonts w:ascii="メイリオ" w:eastAsia="メイリオ" w:hAnsi="メイリオ" w:cs="メイリオ" w:hint="eastAsia"/>
          <w:b/>
          <w:bCs/>
          <w:sz w:val="22"/>
        </w:rPr>
        <w:t>となりうる</w:t>
      </w:r>
      <w:r w:rsidR="006E12D9">
        <w:rPr>
          <w:rFonts w:ascii="メイリオ" w:eastAsia="メイリオ" w:hAnsi="メイリオ" w:cs="メイリオ" w:hint="eastAsia"/>
          <w:b/>
          <w:bCs/>
          <w:sz w:val="22"/>
        </w:rPr>
        <w:t>具体的な</w:t>
      </w:r>
      <w:r w:rsidRPr="002C1786">
        <w:rPr>
          <w:rFonts w:ascii="メイリオ" w:eastAsia="メイリオ" w:hAnsi="メイリオ" w:cs="メイリオ" w:hint="eastAsia"/>
          <w:b/>
          <w:bCs/>
          <w:sz w:val="22"/>
        </w:rPr>
        <w:t>事例】</w:t>
      </w:r>
      <w:r>
        <w:rPr>
          <w:rFonts w:ascii="メイリオ" w:eastAsia="メイリオ" w:hAnsi="メイリオ" w:cs="メイリオ"/>
          <w:b/>
          <w:bCs/>
          <w:sz w:val="22"/>
        </w:rPr>
        <w:tab/>
      </w:r>
    </w:p>
    <w:p w:rsidR="00260112" w:rsidRPr="00640E57" w:rsidRDefault="00260112" w:rsidP="00260112">
      <w:pPr>
        <w:tabs>
          <w:tab w:val="left" w:pos="3780"/>
        </w:tabs>
        <w:spacing w:line="0" w:lineRule="atLeast"/>
        <w:rPr>
          <w:rFonts w:ascii="メイリオ" w:eastAsia="メイリオ" w:hAnsi="メイリオ" w:cs="メイリオ"/>
          <w:sz w:val="12"/>
          <w:szCs w:val="36"/>
        </w:rPr>
      </w:pP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視覚障がいのある人が飲食店を利用する際、これまでは店員がメニューを読み上げていたが、ゆっくり好みのメニューを選んで注文できるよう、点字のメニューを用意する。</w:t>
      </w:r>
    </w:p>
    <w:p w:rsidR="00260112" w:rsidRDefault="00421905"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視覚障がいのある人が、</w:t>
      </w:r>
      <w:r w:rsidR="00EE473E">
        <w:rPr>
          <w:rFonts w:ascii="メイリオ" w:eastAsia="メイリオ" w:hAnsi="メイリオ" w:cs="メイリオ" w:hint="eastAsia"/>
          <w:sz w:val="22"/>
          <w:szCs w:val="24"/>
        </w:rPr>
        <w:t>点字ブロックの</w:t>
      </w:r>
      <w:r w:rsidR="00260112" w:rsidRPr="008B7AFE">
        <w:rPr>
          <w:rFonts w:ascii="メイリオ" w:eastAsia="メイリオ" w:hAnsi="メイリオ" w:cs="メイリオ" w:hint="eastAsia"/>
          <w:sz w:val="22"/>
          <w:szCs w:val="24"/>
        </w:rPr>
        <w:t>近く</w:t>
      </w:r>
      <w:r w:rsidR="00EE473E">
        <w:rPr>
          <w:rFonts w:ascii="メイリオ" w:eastAsia="メイリオ" w:hAnsi="メイリオ" w:cs="メイリオ" w:hint="eastAsia"/>
          <w:sz w:val="22"/>
          <w:szCs w:val="24"/>
        </w:rPr>
        <w:t>に</w:t>
      </w:r>
      <w:r w:rsidR="004F6414">
        <w:rPr>
          <w:rFonts w:ascii="メイリオ" w:eastAsia="メイリオ" w:hAnsi="メイリオ" w:cs="メイリオ" w:hint="eastAsia"/>
          <w:sz w:val="22"/>
          <w:szCs w:val="24"/>
        </w:rPr>
        <w:t>ある</w:t>
      </w:r>
      <w:r w:rsidR="00260112" w:rsidRPr="008B7AFE">
        <w:rPr>
          <w:rFonts w:ascii="メイリオ" w:eastAsia="メイリオ" w:hAnsi="メイリオ" w:cs="メイリオ" w:hint="eastAsia"/>
          <w:sz w:val="22"/>
          <w:szCs w:val="24"/>
        </w:rPr>
        <w:t>商品にぶつかってしま</w:t>
      </w:r>
      <w:r>
        <w:rPr>
          <w:rFonts w:ascii="メイリオ" w:eastAsia="メイリオ" w:hAnsi="メイリオ" w:cs="メイリオ" w:hint="eastAsia"/>
          <w:sz w:val="22"/>
          <w:szCs w:val="24"/>
        </w:rPr>
        <w:t>わないよう</w:t>
      </w:r>
      <w:r w:rsidR="00260112" w:rsidRPr="008B7AFE">
        <w:rPr>
          <w:rFonts w:ascii="メイリオ" w:eastAsia="メイリオ" w:hAnsi="メイリオ" w:cs="メイリオ" w:hint="eastAsia"/>
          <w:sz w:val="22"/>
          <w:szCs w:val="24"/>
        </w:rPr>
        <w:t>、点字ブロックと商品の間</w:t>
      </w:r>
      <w:r w:rsidR="00DF4F16">
        <w:rPr>
          <w:rFonts w:ascii="メイリオ" w:eastAsia="メイリオ" w:hAnsi="メイリオ" w:cs="メイリオ" w:hint="eastAsia"/>
          <w:sz w:val="22"/>
          <w:szCs w:val="24"/>
        </w:rPr>
        <w:t>を</w:t>
      </w:r>
      <w:r w:rsidR="00260112" w:rsidRPr="008B7AFE">
        <w:rPr>
          <w:rFonts w:ascii="メイリオ" w:eastAsia="メイリオ" w:hAnsi="メイリオ" w:cs="メイリオ" w:hint="eastAsia"/>
          <w:sz w:val="22"/>
          <w:szCs w:val="24"/>
        </w:rPr>
        <w:t>十分に空</w:t>
      </w:r>
      <w:r w:rsidR="00EE473E">
        <w:rPr>
          <w:rFonts w:ascii="メイリオ" w:eastAsia="メイリオ" w:hAnsi="メイリオ" w:cs="メイリオ" w:hint="eastAsia"/>
          <w:sz w:val="22"/>
          <w:szCs w:val="24"/>
        </w:rPr>
        <w:t>け</w:t>
      </w:r>
      <w:r w:rsidR="00260112" w:rsidRPr="008B7AFE">
        <w:rPr>
          <w:rFonts w:ascii="メイリオ" w:eastAsia="メイリオ" w:hAnsi="メイリオ" w:cs="メイリオ" w:hint="eastAsia"/>
          <w:sz w:val="22"/>
          <w:szCs w:val="24"/>
        </w:rPr>
        <w:t>、陳列位置に柵を設置するなど、店舗レイアウトを変更する。</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聴覚障がいのある人について、受付の順番で呼ばれてもわからないため、順番が来たら振動してお知らせする機器を導入する。</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聴覚障がいのある人がテレビショッピングで購入したい商品があった際、電話受付のオペレーターだけでなく、FAXや電子メールによる受付</w:t>
      </w:r>
      <w:r w:rsidR="006C662C">
        <w:rPr>
          <w:rFonts w:ascii="メイリオ" w:eastAsia="メイリオ" w:hAnsi="メイリオ" w:cs="メイリオ" w:hint="eastAsia"/>
          <w:sz w:val="22"/>
          <w:szCs w:val="24"/>
        </w:rPr>
        <w:t>ができる体制をとる</w:t>
      </w:r>
      <w:r w:rsidRPr="008B7AFE">
        <w:rPr>
          <w:rFonts w:ascii="メイリオ" w:eastAsia="メイリオ" w:hAnsi="メイリオ" w:cs="メイリオ" w:hint="eastAsia"/>
          <w:sz w:val="22"/>
          <w:szCs w:val="24"/>
        </w:rPr>
        <w:t>。</w:t>
      </w:r>
    </w:p>
    <w:p w:rsidR="00260112" w:rsidRDefault="00F6149D"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身体障がい者</w:t>
      </w:r>
      <w:r w:rsidR="00260112" w:rsidRPr="008B7AFE">
        <w:rPr>
          <w:rFonts w:ascii="メイリオ" w:eastAsia="メイリオ" w:hAnsi="メイリオ" w:cs="メイリオ" w:hint="eastAsia"/>
          <w:sz w:val="22"/>
          <w:szCs w:val="24"/>
        </w:rPr>
        <w:t>補助犬を連れて入店しようとしたところ、「ペッ</w:t>
      </w:r>
      <w:r w:rsidR="00BD2EB8">
        <w:rPr>
          <w:rFonts w:ascii="メイリオ" w:eastAsia="メイリオ" w:hAnsi="メイリオ" w:cs="メイリオ" w:hint="eastAsia"/>
          <w:sz w:val="22"/>
          <w:szCs w:val="24"/>
        </w:rPr>
        <w:t>トは不可ですから」と店員からの入店拒否があったことを受け、</w:t>
      </w:r>
      <w:r w:rsidR="00260112" w:rsidRPr="008B7AFE">
        <w:rPr>
          <w:rFonts w:ascii="メイリオ" w:eastAsia="メイリオ" w:hAnsi="メイリオ" w:cs="メイリオ" w:hint="eastAsia"/>
          <w:sz w:val="22"/>
          <w:szCs w:val="24"/>
        </w:rPr>
        <w:t>店員</w:t>
      </w:r>
      <w:r w:rsidR="00BD2EB8">
        <w:rPr>
          <w:rFonts w:ascii="メイリオ" w:eastAsia="メイリオ" w:hAnsi="メイリオ" w:cs="メイリオ" w:hint="eastAsia"/>
          <w:sz w:val="22"/>
          <w:szCs w:val="24"/>
        </w:rPr>
        <w:t>の研修</w:t>
      </w:r>
      <w:r w:rsidR="00260112" w:rsidRPr="008B7AFE">
        <w:rPr>
          <w:rFonts w:ascii="メイリオ" w:eastAsia="メイリオ" w:hAnsi="メイリオ" w:cs="メイリオ" w:hint="eastAsia"/>
          <w:sz w:val="22"/>
          <w:szCs w:val="24"/>
        </w:rPr>
        <w:t>に補助犬に関する事項を追加し、今後の再発を防ぐこととする。</w:t>
      </w:r>
    </w:p>
    <w:p w:rsidR="00260112" w:rsidRDefault="00FE381B"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契約書類の作成の際に、</w:t>
      </w:r>
      <w:r w:rsidR="00260112" w:rsidRPr="008B7AFE">
        <w:rPr>
          <w:rFonts w:ascii="メイリオ" w:eastAsia="メイリオ" w:hAnsi="メイリオ" w:cs="メイリオ" w:hint="eastAsia"/>
          <w:sz w:val="22"/>
          <w:szCs w:val="24"/>
        </w:rPr>
        <w:t>同行者が代筆する場合および店舗スタッフが代筆する場合のそれぞれについて、</w:t>
      </w:r>
      <w:r>
        <w:rPr>
          <w:rFonts w:ascii="メイリオ" w:eastAsia="メイリオ" w:hAnsi="メイリオ" w:cs="メイリオ" w:hint="eastAsia"/>
          <w:sz w:val="22"/>
          <w:szCs w:val="24"/>
        </w:rPr>
        <w:t>店舗スタッフが</w:t>
      </w:r>
      <w:r w:rsidR="00260112" w:rsidRPr="008B7AFE">
        <w:rPr>
          <w:rFonts w:ascii="メイリオ" w:eastAsia="メイリオ" w:hAnsi="メイリオ" w:cs="メイリオ" w:hint="eastAsia"/>
          <w:sz w:val="22"/>
          <w:szCs w:val="24"/>
        </w:rPr>
        <w:t>どのように対応するのか具体的にマニュアルを定め、研修を実施する。</w:t>
      </w:r>
    </w:p>
    <w:p w:rsidR="00527413" w:rsidRPr="00527413" w:rsidRDefault="00527413"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障がい福祉サービス事業所において、</w:t>
      </w:r>
      <w:r w:rsidRPr="00882916">
        <w:rPr>
          <w:rFonts w:ascii="メイリオ" w:eastAsia="メイリオ" w:hAnsi="メイリオ" w:cs="メイリオ" w:hint="eastAsia"/>
          <w:sz w:val="22"/>
          <w:szCs w:val="24"/>
        </w:rPr>
        <w:t>利用者の障がい特性に合わせ作業工程をマニュアル化</w:t>
      </w:r>
      <w:r>
        <w:rPr>
          <w:rFonts w:ascii="メイリオ" w:eastAsia="メイリオ" w:hAnsi="メイリオ" w:cs="メイリオ" w:hint="eastAsia"/>
          <w:sz w:val="22"/>
          <w:szCs w:val="24"/>
        </w:rPr>
        <w:t>す</w:t>
      </w:r>
      <w:r w:rsidRPr="00882916">
        <w:rPr>
          <w:rFonts w:ascii="メイリオ" w:eastAsia="メイリオ" w:hAnsi="メイリオ" w:cs="メイリオ" w:hint="eastAsia"/>
          <w:sz w:val="22"/>
          <w:szCs w:val="24"/>
        </w:rPr>
        <w:t>る。</w:t>
      </w:r>
    </w:p>
    <w:p w:rsidR="008F1698" w:rsidRDefault="008F1698" w:rsidP="008F1698">
      <w:pPr>
        <w:pStyle w:val="ac"/>
        <w:numPr>
          <w:ilvl w:val="0"/>
          <w:numId w:val="6"/>
        </w:numPr>
        <w:spacing w:line="0" w:lineRule="atLeast"/>
        <w:ind w:leftChars="0"/>
        <w:rPr>
          <w:rFonts w:ascii="メイリオ" w:eastAsia="メイリオ" w:hAnsi="メイリオ" w:cs="メイリオ"/>
          <w:sz w:val="22"/>
          <w:szCs w:val="24"/>
        </w:rPr>
      </w:pPr>
      <w:r w:rsidRPr="0000238B">
        <w:rPr>
          <w:rFonts w:ascii="メイリオ" w:eastAsia="メイリオ" w:hAnsi="メイリオ" w:cs="メイリオ" w:hint="eastAsia"/>
          <w:sz w:val="22"/>
          <w:szCs w:val="24"/>
        </w:rPr>
        <w:t>公共交通機関や施設などで、音声情報を示す電光掲示板や点字案内板、触知図を設置したり、貼り紙などを掲示する。</w:t>
      </w:r>
    </w:p>
    <w:p w:rsidR="00640E57" w:rsidRDefault="00640E57" w:rsidP="00640E57">
      <w:pPr>
        <w:pStyle w:val="ac"/>
        <w:numPr>
          <w:ilvl w:val="0"/>
          <w:numId w:val="6"/>
        </w:numPr>
        <w:spacing w:line="0" w:lineRule="atLeast"/>
        <w:ind w:leftChars="0"/>
        <w:rPr>
          <w:rFonts w:ascii="メイリオ" w:eastAsia="メイリオ" w:hAnsi="メイリオ" w:cs="メイリオ"/>
          <w:sz w:val="22"/>
          <w:szCs w:val="24"/>
        </w:rPr>
      </w:pPr>
      <w:r w:rsidRPr="00640E57">
        <w:rPr>
          <w:rFonts w:ascii="メイリオ" w:eastAsia="メイリオ" w:hAnsi="メイリオ" w:cs="メイリオ" w:hint="eastAsia"/>
          <w:sz w:val="22"/>
          <w:szCs w:val="24"/>
        </w:rPr>
        <w:t>障がいのある人への誘導のため、気配りヘルパーや病院ボランティア等を配置</w:t>
      </w:r>
      <w:r w:rsidR="001A79A1">
        <w:rPr>
          <w:rFonts w:ascii="メイリオ" w:eastAsia="メイリオ" w:hAnsi="メイリオ" w:cs="メイリオ" w:hint="eastAsia"/>
          <w:sz w:val="22"/>
          <w:szCs w:val="24"/>
        </w:rPr>
        <w:t>す</w:t>
      </w:r>
      <w:r w:rsidRPr="00640E57">
        <w:rPr>
          <w:rFonts w:ascii="メイリオ" w:eastAsia="メイリオ" w:hAnsi="メイリオ" w:cs="メイリオ" w:hint="eastAsia"/>
          <w:sz w:val="22"/>
          <w:szCs w:val="24"/>
        </w:rPr>
        <w:t>る。</w:t>
      </w:r>
    </w:p>
    <w:p w:rsidR="00B149D9" w:rsidRDefault="00B149D9" w:rsidP="005611C4">
      <w:pPr>
        <w:pStyle w:val="ac"/>
        <w:numPr>
          <w:ilvl w:val="0"/>
          <w:numId w:val="6"/>
        </w:numPr>
        <w:spacing w:line="0" w:lineRule="atLeast"/>
        <w:ind w:leftChars="0"/>
        <w:rPr>
          <w:rFonts w:ascii="メイリオ" w:eastAsia="メイリオ" w:hAnsi="メイリオ" w:cs="メイリオ"/>
          <w:sz w:val="22"/>
          <w:szCs w:val="24"/>
        </w:rPr>
      </w:pPr>
      <w:r w:rsidRPr="00B149D9">
        <w:rPr>
          <w:rFonts w:ascii="メイリオ" w:eastAsia="メイリオ" w:hAnsi="メイリオ" w:cs="メイリオ" w:hint="eastAsia"/>
          <w:sz w:val="22"/>
          <w:szCs w:val="24"/>
        </w:rPr>
        <w:t>医療的ケアの必要な生徒が、本人および保護者の希望に沿って通学できるようにするために、看護師の巡回などの体制や設備の整備を行う。</w:t>
      </w:r>
    </w:p>
    <w:p w:rsidR="00D24907" w:rsidRDefault="00260112" w:rsidP="00640E57">
      <w:pPr>
        <w:pStyle w:val="ac"/>
        <w:numPr>
          <w:ilvl w:val="0"/>
          <w:numId w:val="6"/>
        </w:numPr>
        <w:spacing w:line="0" w:lineRule="atLeast"/>
        <w:ind w:leftChars="0"/>
        <w:rPr>
          <w:rFonts w:ascii="メイリオ" w:eastAsia="メイリオ" w:hAnsi="メイリオ" w:cs="メイリオ"/>
          <w:sz w:val="22"/>
          <w:szCs w:val="24"/>
        </w:rPr>
      </w:pPr>
      <w:r w:rsidRPr="00B149D9">
        <w:rPr>
          <w:rFonts w:ascii="メイリオ" w:eastAsia="メイリオ" w:hAnsi="メイリオ" w:cs="メイリオ" w:hint="eastAsia"/>
          <w:sz w:val="22"/>
          <w:szCs w:val="24"/>
        </w:rPr>
        <w:t>エレベーターの規格が小さく、重症心身障がい</w:t>
      </w:r>
      <w:r w:rsidR="00421905" w:rsidRPr="00B149D9">
        <w:rPr>
          <w:rFonts w:ascii="メイリオ" w:eastAsia="メイリオ" w:hAnsi="メイリオ" w:cs="メイリオ" w:hint="eastAsia"/>
          <w:sz w:val="22"/>
          <w:szCs w:val="24"/>
        </w:rPr>
        <w:t>児者の使用するストレッチャータイプの車いすでは利用できない場合</w:t>
      </w:r>
      <w:r w:rsidR="004D7124">
        <w:rPr>
          <w:rFonts w:ascii="メイリオ" w:eastAsia="メイリオ" w:hAnsi="メイリオ" w:cs="メイリオ" w:hint="eastAsia"/>
          <w:sz w:val="22"/>
          <w:szCs w:val="24"/>
        </w:rPr>
        <w:t>に</w:t>
      </w:r>
      <w:r w:rsidR="00421905" w:rsidRPr="00B149D9">
        <w:rPr>
          <w:rFonts w:ascii="メイリオ" w:eastAsia="メイリオ" w:hAnsi="メイリオ" w:cs="メイリオ" w:hint="eastAsia"/>
          <w:sz w:val="22"/>
          <w:szCs w:val="24"/>
        </w:rPr>
        <w:t>、</w:t>
      </w:r>
      <w:r w:rsidRPr="00B149D9">
        <w:rPr>
          <w:rFonts w:ascii="メイリオ" w:eastAsia="メイリオ" w:hAnsi="メイリオ" w:cs="メイリオ" w:hint="eastAsia"/>
          <w:sz w:val="22"/>
          <w:szCs w:val="24"/>
        </w:rPr>
        <w:t>ストレッチャータイプでの車いすでも利用できるエレベーターを設置する。</w:t>
      </w:r>
    </w:p>
    <w:p w:rsidR="003D5CED" w:rsidRDefault="003D5CED" w:rsidP="004D7124">
      <w:pPr>
        <w:pStyle w:val="ac"/>
        <w:spacing w:line="0" w:lineRule="atLeast"/>
        <w:ind w:leftChars="0" w:left="720"/>
        <w:rPr>
          <w:rFonts w:ascii="メイリオ" w:eastAsia="メイリオ" w:hAnsi="メイリオ" w:cs="メイリオ"/>
          <w:sz w:val="20"/>
          <w:szCs w:val="24"/>
        </w:rPr>
      </w:pPr>
    </w:p>
    <w:p w:rsidR="004D7124" w:rsidRDefault="002834B2" w:rsidP="00AE3FF6">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rsidR="00032F2B" w:rsidRDefault="00032F2B">
      <w:pPr>
        <w:widowControl/>
        <w:jc w:val="left"/>
        <w:rPr>
          <w:rFonts w:ascii="メイリオ" w:eastAsia="メイリオ" w:hAnsi="メイリオ" w:cs="メイリオ"/>
          <w:sz w:val="22"/>
          <w:szCs w:val="24"/>
        </w:rPr>
      </w:pPr>
      <w:r>
        <w:rPr>
          <w:rFonts w:ascii="メイリオ" w:eastAsia="メイリオ" w:hAnsi="メイリオ" w:cs="メイリオ"/>
          <w:sz w:val="22"/>
          <w:szCs w:val="24"/>
        </w:rPr>
        <w:br w:type="page"/>
      </w:r>
    </w:p>
    <w:p w:rsidR="00117CF4" w:rsidRDefault="002950DA">
      <w:pPr>
        <w:widowControl/>
        <w:jc w:val="left"/>
        <w:rPr>
          <w:rFonts w:ascii="メイリオ" w:eastAsia="メイリオ" w:hAnsi="メイリオ" w:cs="メイリオ"/>
          <w:sz w:val="22"/>
          <w:szCs w:val="24"/>
        </w:rPr>
      </w:pPr>
      <w:r w:rsidRPr="00117CF4">
        <w:rPr>
          <w:rFonts w:ascii="メイリオ" w:eastAsia="メイリオ" w:hAnsi="メイリオ" w:cs="メイリオ" w:hint="eastAsia"/>
          <w:noProof/>
          <w:sz w:val="22"/>
          <w:szCs w:val="24"/>
        </w:rPr>
        <mc:AlternateContent>
          <mc:Choice Requires="wps">
            <w:drawing>
              <wp:anchor distT="0" distB="0" distL="114300" distR="114300" simplePos="0" relativeHeight="251916288" behindDoc="0" locked="0" layoutInCell="1" allowOverlap="1" wp14:anchorId="1FAF1CC8" wp14:editId="1BEFEC84">
                <wp:simplePos x="0" y="0"/>
                <wp:positionH relativeFrom="column">
                  <wp:posOffset>15875</wp:posOffset>
                </wp:positionH>
                <wp:positionV relativeFrom="paragraph">
                  <wp:posOffset>66675</wp:posOffset>
                </wp:positionV>
                <wp:extent cx="6629400" cy="5934075"/>
                <wp:effectExtent l="38100" t="38100" r="114300" b="123825"/>
                <wp:wrapNone/>
                <wp:docPr id="25" name="メモ 25"/>
                <wp:cNvGraphicFramePr/>
                <a:graphic xmlns:a="http://schemas.openxmlformats.org/drawingml/2006/main">
                  <a:graphicData uri="http://schemas.microsoft.com/office/word/2010/wordprocessingShape">
                    <wps:wsp>
                      <wps:cNvSpPr/>
                      <wps:spPr>
                        <a:xfrm>
                          <a:off x="0" y="0"/>
                          <a:ext cx="6629400" cy="5934075"/>
                        </a:xfrm>
                        <a:prstGeom prst="foldedCorner">
                          <a:avLst>
                            <a:gd name="adj" fmla="val 12291"/>
                          </a:avLst>
                        </a:prstGeom>
                        <a:solidFill>
                          <a:schemeClr val="accent5">
                            <a:lumMod val="20000"/>
                            <a:lumOff val="80000"/>
                          </a:schemeClr>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203C1" w:rsidRDefault="002203C1" w:rsidP="00117CF4">
                            <w:pPr>
                              <w:spacing w:line="0" w:lineRule="atLeast"/>
                              <w:jc w:val="left"/>
                              <w:rPr>
                                <w:rFonts w:ascii="メイリオ" w:eastAsia="メイリオ" w:hAnsi="メイリオ" w:cs="メイリオ"/>
                                <w:b/>
                                <w:color w:val="000000" w:themeColor="text1"/>
                                <w:sz w:val="22"/>
                                <w:szCs w:val="24"/>
                              </w:rPr>
                            </w:pPr>
                          </w:p>
                          <w:p w:rsidR="002203C1" w:rsidRDefault="002203C1" w:rsidP="00117CF4">
                            <w:pPr>
                              <w:spacing w:line="0" w:lineRule="atLeast"/>
                              <w:jc w:val="left"/>
                              <w:rPr>
                                <w:rFonts w:ascii="メイリオ" w:eastAsia="メイリオ" w:hAnsi="メイリオ" w:cs="メイリオ"/>
                                <w:b/>
                                <w:color w:val="000000" w:themeColor="text1"/>
                                <w:sz w:val="22"/>
                                <w:szCs w:val="24"/>
                              </w:rPr>
                            </w:pPr>
                          </w:p>
                          <w:p w:rsidR="002203C1" w:rsidRDefault="002203C1" w:rsidP="000D27F8">
                            <w:pPr>
                              <w:spacing w:line="0" w:lineRule="atLeast"/>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sidRPr="000D27F8">
                              <w:rPr>
                                <w:rFonts w:ascii="メイリオ" w:eastAsia="メイリオ" w:hAnsi="メイリオ" w:cs="メイリオ" w:hint="eastAsia"/>
                                <w:b/>
                                <w:color w:val="000000" w:themeColor="text1"/>
                                <w:sz w:val="22"/>
                                <w:szCs w:val="24"/>
                              </w:rPr>
                              <w:t>「環境の整備」</w:t>
                            </w:r>
                            <w:r>
                              <w:rPr>
                                <w:rFonts w:ascii="メイリオ" w:eastAsia="メイリオ" w:hAnsi="メイリオ" w:cs="メイリオ" w:hint="eastAsia"/>
                                <w:b/>
                                <w:color w:val="000000" w:themeColor="text1"/>
                                <w:sz w:val="22"/>
                                <w:szCs w:val="24"/>
                              </w:rPr>
                              <w:t>の重要性　～航空会社の事例を通じて～</w:t>
                            </w:r>
                          </w:p>
                          <w:p w:rsidR="002203C1" w:rsidRPr="00C941D1" w:rsidRDefault="002203C1" w:rsidP="00C941D1">
                            <w:pPr>
                              <w:spacing w:line="0" w:lineRule="atLeast"/>
                              <w:jc w:val="right"/>
                              <w:rPr>
                                <w:rFonts w:ascii="メイリオ" w:eastAsia="メイリオ" w:hAnsi="メイリオ" w:cs="メイリオ"/>
                                <w:color w:val="000000" w:themeColor="text1"/>
                                <w:sz w:val="22"/>
                                <w:szCs w:val="24"/>
                              </w:rPr>
                            </w:pPr>
                            <w:r w:rsidRPr="00C941D1">
                              <w:rPr>
                                <w:rFonts w:ascii="メイリオ" w:eastAsia="メイリオ" w:hAnsi="メイリオ" w:cs="メイリオ" w:hint="eastAsia"/>
                                <w:color w:val="000000" w:themeColor="text1"/>
                                <w:sz w:val="22"/>
                                <w:szCs w:val="24"/>
                              </w:rPr>
                              <w:t>（編集事務局）</w:t>
                            </w:r>
                          </w:p>
                          <w:p w:rsidR="002203C1" w:rsidRPr="00C941D1" w:rsidRDefault="002203C1" w:rsidP="000D27F8">
                            <w:pPr>
                              <w:spacing w:line="0" w:lineRule="atLeast"/>
                              <w:jc w:val="left"/>
                              <w:rPr>
                                <w:rFonts w:ascii="メイリオ" w:eastAsia="メイリオ" w:hAnsi="メイリオ" w:cs="メイリオ"/>
                                <w:b/>
                                <w:color w:val="000000" w:themeColor="text1"/>
                                <w:sz w:val="8"/>
                                <w:szCs w:val="24"/>
                              </w:rPr>
                            </w:pPr>
                          </w:p>
                          <w:p w:rsidR="002203C1" w:rsidRPr="000D27F8" w:rsidRDefault="002203C1"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0D27F8">
                              <w:rPr>
                                <w:rFonts w:ascii="メイリオ" w:eastAsia="メイリオ" w:hAnsi="メイリオ" w:cs="メイリオ" w:hint="eastAsia"/>
                                <w:color w:val="000000" w:themeColor="text1"/>
                                <w:sz w:val="22"/>
                                <w:szCs w:val="24"/>
                              </w:rPr>
                              <w:t>下半身麻痺のある人が航空機搭乗の際、職員から「階段を足で歩いて自力で上れない場合は搭乗できない。同行者や職員が抱きかかえることや車いすを担ぐことは、会社の規則で安全上の理由から禁止されている。」と言われたことにより、結局は這ってタラップを上ったという事例がありました。ご本人は、前年度に施行された障害者差別解消法の手続きに従い、行政の相談窓口に相談しました。その後、行政による事実確認を経て、航空会社は当月中に座った状態で運べる担架「アシストストレッチャー」や、階段昇降機を導入し、肢体不自由のある人も車いすのまま航空機の搭乗が可能になりました。</w:t>
                            </w:r>
                          </w:p>
                          <w:p w:rsidR="002203C1" w:rsidRPr="000D27F8" w:rsidRDefault="002203C1"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障がいのある人が自ら声を上げ、「環境の整備」（バリアフリー化）がなされたことにより、障がいを理由とする差別の解消が一歩前進した事例ではないでしょうか。</w:t>
                            </w:r>
                          </w:p>
                          <w:p w:rsidR="002203C1" w:rsidRPr="000D27F8" w:rsidRDefault="002203C1" w:rsidP="00117CF4">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法律では、合理的配慮を的確に行うために、ハード面・ソフト面で環境の整備に努めることとしています。一方で、環境の整備が不十分であったとしても、「設備がないからできない」「規則だからできない」といった対応をするのではなく、事業者と</w:t>
                            </w:r>
                            <w:r>
                              <w:rPr>
                                <w:rFonts w:ascii="メイリオ" w:eastAsia="メイリオ" w:hAnsi="メイリオ" w:cs="メイリオ" w:hint="eastAsia"/>
                                <w:color w:val="000000" w:themeColor="text1"/>
                                <w:sz w:val="22"/>
                                <w:szCs w:val="24"/>
                              </w:rPr>
                              <w:t>障がい</w:t>
                            </w:r>
                            <w:r w:rsidRPr="000D27F8">
                              <w:rPr>
                                <w:rFonts w:ascii="メイリオ" w:eastAsia="メイリオ" w:hAnsi="メイリオ" w:cs="メイリオ" w:hint="eastAsia"/>
                                <w:color w:val="000000" w:themeColor="text1"/>
                                <w:sz w:val="22"/>
                                <w:szCs w:val="24"/>
                              </w:rPr>
                              <w:t>当事者が対話をし、合理的配慮を行うために、コミュニケーションをとりながら具体的な方法を一緒に見出すことが大切です。そうした積み重ねが、合理的配慮の提供の広まりや、その事前的改善措置である環境の整備の促進につながるものと思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5" o:spid="_x0000_s1041" type="#_x0000_t65" style="position:absolute;margin-left:1.25pt;margin-top:5.25pt;width:522pt;height:46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" adj="18945" fillcolor="#daeef3 [664]" strokecolor="#5a5a5a [2109]" strokeweight="1pt">
                <v:shadow on="t" color="black" opacity="26214f" origin="-.5,-.5" offset=".74836mm,.74836mm"/>
                <v:textbox>
                  <w:txbxContent>
                    <w:p w:rsidR="002203C1" w:rsidRDefault="002203C1" w:rsidP="00117CF4">
                      <w:pPr>
                        <w:spacing w:line="0" w:lineRule="atLeast"/>
                        <w:jc w:val="left"/>
                        <w:rPr>
                          <w:rFonts w:ascii="メイリオ" w:eastAsia="メイリオ" w:hAnsi="メイリオ" w:cs="メイリオ"/>
                          <w:b/>
                          <w:color w:val="000000" w:themeColor="text1"/>
                          <w:sz w:val="22"/>
                          <w:szCs w:val="24"/>
                        </w:rPr>
                      </w:pPr>
                    </w:p>
                    <w:p w:rsidR="002203C1" w:rsidRDefault="002203C1" w:rsidP="00117CF4">
                      <w:pPr>
                        <w:spacing w:line="0" w:lineRule="atLeast"/>
                        <w:jc w:val="left"/>
                        <w:rPr>
                          <w:rFonts w:ascii="メイリオ" w:eastAsia="メイリオ" w:hAnsi="メイリオ" w:cs="メイリオ"/>
                          <w:b/>
                          <w:color w:val="000000" w:themeColor="text1"/>
                          <w:sz w:val="22"/>
                          <w:szCs w:val="24"/>
                        </w:rPr>
                      </w:pPr>
                    </w:p>
                    <w:p w:rsidR="002203C1" w:rsidRDefault="002203C1" w:rsidP="000D27F8">
                      <w:pPr>
                        <w:spacing w:line="0" w:lineRule="atLeast"/>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sidRPr="000D27F8">
                        <w:rPr>
                          <w:rFonts w:ascii="メイリオ" w:eastAsia="メイリオ" w:hAnsi="メイリオ" w:cs="メイリオ" w:hint="eastAsia"/>
                          <w:b/>
                          <w:color w:val="000000" w:themeColor="text1"/>
                          <w:sz w:val="22"/>
                          <w:szCs w:val="24"/>
                        </w:rPr>
                        <w:t>「環境の整備」</w:t>
                      </w:r>
                      <w:r>
                        <w:rPr>
                          <w:rFonts w:ascii="メイリオ" w:eastAsia="メイリオ" w:hAnsi="メイリオ" w:cs="メイリオ" w:hint="eastAsia"/>
                          <w:b/>
                          <w:color w:val="000000" w:themeColor="text1"/>
                          <w:sz w:val="22"/>
                          <w:szCs w:val="24"/>
                        </w:rPr>
                        <w:t>の重要性　～航空会社の事例を通じて～</w:t>
                      </w:r>
                    </w:p>
                    <w:p w:rsidR="002203C1" w:rsidRPr="00C941D1" w:rsidRDefault="002203C1" w:rsidP="00C941D1">
                      <w:pPr>
                        <w:spacing w:line="0" w:lineRule="atLeast"/>
                        <w:jc w:val="right"/>
                        <w:rPr>
                          <w:rFonts w:ascii="メイリオ" w:eastAsia="メイリオ" w:hAnsi="メイリオ" w:cs="メイリオ"/>
                          <w:color w:val="000000" w:themeColor="text1"/>
                          <w:sz w:val="22"/>
                          <w:szCs w:val="24"/>
                        </w:rPr>
                      </w:pPr>
                      <w:r w:rsidRPr="00C941D1">
                        <w:rPr>
                          <w:rFonts w:ascii="メイリオ" w:eastAsia="メイリオ" w:hAnsi="メイリオ" w:cs="メイリオ" w:hint="eastAsia"/>
                          <w:color w:val="000000" w:themeColor="text1"/>
                          <w:sz w:val="22"/>
                          <w:szCs w:val="24"/>
                        </w:rPr>
                        <w:t>（編集事務局）</w:t>
                      </w:r>
                    </w:p>
                    <w:p w:rsidR="002203C1" w:rsidRPr="00C941D1" w:rsidRDefault="002203C1" w:rsidP="000D27F8">
                      <w:pPr>
                        <w:spacing w:line="0" w:lineRule="atLeast"/>
                        <w:jc w:val="left"/>
                        <w:rPr>
                          <w:rFonts w:ascii="メイリオ" w:eastAsia="メイリオ" w:hAnsi="メイリオ" w:cs="メイリオ"/>
                          <w:b/>
                          <w:color w:val="000000" w:themeColor="text1"/>
                          <w:sz w:val="8"/>
                          <w:szCs w:val="24"/>
                        </w:rPr>
                      </w:pPr>
                    </w:p>
                    <w:p w:rsidR="002203C1" w:rsidRPr="000D27F8" w:rsidRDefault="002203C1"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0D27F8">
                        <w:rPr>
                          <w:rFonts w:ascii="メイリオ" w:eastAsia="メイリオ" w:hAnsi="メイリオ" w:cs="メイリオ" w:hint="eastAsia"/>
                          <w:color w:val="000000" w:themeColor="text1"/>
                          <w:sz w:val="22"/>
                          <w:szCs w:val="24"/>
                        </w:rPr>
                        <w:t>下半身麻痺のある人が航空機搭乗の際、職員から「階段を足で歩いて自力で上れない場合は搭乗できない。同行者や職員が抱きかかえることや車いすを担ぐことは、会社の規則で安全上の理由から禁止されている。」と言われたことにより、結局は這ってタラップを上ったという事例がありました。ご本人は、前年度に施行された障害者差別解消法の手続きに従い、行政の相談窓口に相談しました。その後、行政による事実確認を経て、航空会社は当月中に座った状態で運べる担架「アシストストレッチャー」や、階段昇降機を導入し、肢体不自由のある人も車いすのまま航空機の搭乗が可能になりました。</w:t>
                      </w:r>
                    </w:p>
                    <w:p w:rsidR="002203C1" w:rsidRPr="000D27F8" w:rsidRDefault="002203C1"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障がいのある人が自ら声を上げ、「環境の整備」（バリアフリー化）がなされたことにより、障がいを理由とする差別の解消が一歩前進した事例ではないでしょうか。</w:t>
                      </w:r>
                    </w:p>
                    <w:p w:rsidR="002203C1" w:rsidRPr="000D27F8" w:rsidRDefault="002203C1" w:rsidP="00117CF4">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法律では、合理的配慮を的確に行うために、ハード面・ソフト面で環境の整備に努めることとしています。一方で、環境の整備が不十分であったとしても、「設備がないからできない」「規則だからできない」といった対応をするのではなく、事業者と</w:t>
                      </w:r>
                      <w:r>
                        <w:rPr>
                          <w:rFonts w:ascii="メイリオ" w:eastAsia="メイリオ" w:hAnsi="メイリオ" w:cs="メイリオ" w:hint="eastAsia"/>
                          <w:color w:val="000000" w:themeColor="text1"/>
                          <w:sz w:val="22"/>
                          <w:szCs w:val="24"/>
                        </w:rPr>
                        <w:t>障がい</w:t>
                      </w:r>
                      <w:r w:rsidRPr="000D27F8">
                        <w:rPr>
                          <w:rFonts w:ascii="メイリオ" w:eastAsia="メイリオ" w:hAnsi="メイリオ" w:cs="メイリオ" w:hint="eastAsia"/>
                          <w:color w:val="000000" w:themeColor="text1"/>
                          <w:sz w:val="22"/>
                          <w:szCs w:val="24"/>
                        </w:rPr>
                        <w:t>当事者が対話をし、合理的配慮を行うために、コミュニケーションをとりながら具体的な方法を一緒に見出すことが大切です。そうした積み重ねが、合理的配慮の提供の広まりや、その事前的改善措置である環境の整備の促進につながるものと思われます。</w:t>
                      </w:r>
                    </w:p>
                  </w:txbxContent>
                </v:textbox>
              </v:shape>
            </w:pict>
          </mc:Fallback>
        </mc:AlternateContent>
      </w:r>
      <w:r w:rsidR="0067175B" w:rsidRPr="00117CF4">
        <w:rPr>
          <w:rFonts w:ascii="メイリオ" w:eastAsia="メイリオ" w:hAnsi="メイリオ" w:cs="メイリオ" w:hint="eastAsia"/>
          <w:noProof/>
          <w:sz w:val="22"/>
          <w:szCs w:val="24"/>
        </w:rPr>
        <w:drawing>
          <wp:anchor distT="0" distB="0" distL="114300" distR="114300" simplePos="0" relativeHeight="251917312" behindDoc="0" locked="0" layoutInCell="1" allowOverlap="1" wp14:anchorId="4179EC66" wp14:editId="7D6ED35A">
            <wp:simplePos x="0" y="0"/>
            <wp:positionH relativeFrom="column">
              <wp:posOffset>11430</wp:posOffset>
            </wp:positionH>
            <wp:positionV relativeFrom="paragraph">
              <wp:posOffset>117475</wp:posOffset>
            </wp:positionV>
            <wp:extent cx="464185" cy="438150"/>
            <wp:effectExtent l="0" t="0" r="0" b="0"/>
            <wp:wrapNone/>
            <wp:docPr id="29" name="図 29"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F4">
        <w:rPr>
          <w:rFonts w:ascii="メイリオ" w:eastAsia="メイリオ" w:hAnsi="メイリオ" w:cs="メイリオ"/>
          <w:sz w:val="22"/>
          <w:szCs w:val="24"/>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CC67F8" w:rsidRPr="00D1282A" w:rsidRDefault="008911A7" w:rsidP="00421905">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その他、</w:t>
            </w:r>
            <w:r w:rsidR="00260112">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不適切な行為</w:t>
            </w: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等</w:t>
            </w:r>
            <w:r w:rsidR="00260112">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60112" w:rsidRDefault="00421905" w:rsidP="00260112">
      <w:pPr>
        <w:tabs>
          <w:tab w:val="left" w:pos="3780"/>
        </w:tabs>
        <w:spacing w:before="240"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不適切な行為</w:t>
      </w:r>
      <w:r w:rsidR="00260112" w:rsidRPr="00D1282A">
        <w:rPr>
          <w:rFonts w:ascii="メイリオ" w:eastAsia="メイリオ" w:hAnsi="メイリオ" w:cs="メイリオ" w:hint="eastAsia"/>
          <w:b/>
          <w:sz w:val="32"/>
          <w:szCs w:val="36"/>
        </w:rPr>
        <w:t>に関する事例</w:t>
      </w:r>
    </w:p>
    <w:p w:rsidR="002654D2" w:rsidRDefault="002654D2" w:rsidP="002654D2">
      <w:pPr>
        <w:spacing w:line="0" w:lineRule="atLeast"/>
        <w:ind w:firstLineChars="100" w:firstLine="220"/>
        <w:rPr>
          <w:rFonts w:ascii="メイリオ" w:eastAsia="メイリオ" w:hAnsi="メイリオ" w:cs="メイリオ"/>
          <w:bCs/>
          <w:sz w:val="22"/>
        </w:rPr>
      </w:pPr>
      <w:r w:rsidRPr="002654D2">
        <w:rPr>
          <w:rFonts w:ascii="メイリオ" w:eastAsia="メイリオ" w:hAnsi="メイリオ" w:cs="メイリオ" w:hint="eastAsia"/>
          <w:bCs/>
          <w:sz w:val="22"/>
        </w:rPr>
        <w:t>大阪府では、</w:t>
      </w:r>
      <w:r w:rsidR="005F02E9" w:rsidRPr="002654D2">
        <w:rPr>
          <w:rFonts w:ascii="メイリオ" w:eastAsia="メイリオ" w:hAnsi="メイリオ" w:cs="メイリオ" w:hint="eastAsia"/>
          <w:bCs/>
          <w:sz w:val="22"/>
        </w:rPr>
        <w:t>サービスの拒否等といった法上の差別の類型には該当しない</w:t>
      </w:r>
      <w:r w:rsidR="005F02E9">
        <w:rPr>
          <w:rFonts w:ascii="メイリオ" w:eastAsia="メイリオ" w:hAnsi="メイリオ" w:cs="メイリオ" w:hint="eastAsia"/>
          <w:bCs/>
          <w:sz w:val="22"/>
        </w:rPr>
        <w:t>が、</w:t>
      </w:r>
      <w:r w:rsidRPr="002654D2">
        <w:rPr>
          <w:rFonts w:ascii="メイリオ" w:eastAsia="メイリオ" w:hAnsi="メイリオ" w:cs="メイリオ" w:hint="eastAsia"/>
          <w:bCs/>
          <w:sz w:val="22"/>
        </w:rPr>
        <w:t>障がいのある人に対する不適切な</w:t>
      </w:r>
      <w:r w:rsidR="005F02E9">
        <w:rPr>
          <w:rFonts w:ascii="メイリオ" w:eastAsia="メイリオ" w:hAnsi="メイリオ" w:cs="メイリオ" w:hint="eastAsia"/>
          <w:bCs/>
          <w:sz w:val="22"/>
        </w:rPr>
        <w:t>発言や</w:t>
      </w:r>
      <w:r w:rsidRPr="002654D2">
        <w:rPr>
          <w:rFonts w:ascii="メイリオ" w:eastAsia="メイリオ" w:hAnsi="メイリオ" w:cs="メイリオ" w:hint="eastAsia"/>
          <w:bCs/>
          <w:sz w:val="22"/>
        </w:rPr>
        <w:t>態度</w:t>
      </w:r>
      <w:r w:rsidR="005F02E9">
        <w:rPr>
          <w:rFonts w:ascii="メイリオ" w:eastAsia="メイリオ" w:hAnsi="メイリオ" w:cs="メイリオ" w:hint="eastAsia"/>
          <w:bCs/>
          <w:sz w:val="22"/>
        </w:rPr>
        <w:t>のあった</w:t>
      </w:r>
      <w:r w:rsidRPr="002654D2">
        <w:rPr>
          <w:rFonts w:ascii="メイリオ" w:eastAsia="メイリオ" w:hAnsi="メイリオ" w:cs="メイリオ" w:hint="eastAsia"/>
          <w:bCs/>
          <w:sz w:val="22"/>
        </w:rPr>
        <w:t>内容の事例について</w:t>
      </w:r>
      <w:r w:rsidR="006E58EF">
        <w:rPr>
          <w:rFonts w:ascii="メイリオ" w:eastAsia="メイリオ" w:hAnsi="メイリオ" w:cs="メイリオ" w:hint="eastAsia"/>
          <w:bCs/>
          <w:sz w:val="22"/>
        </w:rPr>
        <w:t>は</w:t>
      </w:r>
      <w:r w:rsidRPr="002654D2">
        <w:rPr>
          <w:rFonts w:ascii="メイリオ" w:eastAsia="メイリオ" w:hAnsi="メイリオ" w:cs="メイリオ" w:hint="eastAsia"/>
          <w:bCs/>
          <w:sz w:val="22"/>
        </w:rPr>
        <w:t>、「不適切な行為」として整理しています。</w:t>
      </w:r>
    </w:p>
    <w:p w:rsidR="00260112" w:rsidRDefault="00260112" w:rsidP="002654D2">
      <w:pPr>
        <w:spacing w:after="240" w:line="0" w:lineRule="atLeast"/>
        <w:ind w:firstLineChars="100" w:firstLine="220"/>
        <w:rPr>
          <w:rFonts w:ascii="メイリオ" w:eastAsia="メイリオ" w:hAnsi="メイリオ" w:cs="メイリオ"/>
          <w:bCs/>
          <w:sz w:val="22"/>
        </w:rPr>
      </w:pPr>
      <w:r w:rsidRPr="000E18A5">
        <w:rPr>
          <w:rFonts w:ascii="メイリオ" w:eastAsia="メイリオ" w:hAnsi="メイリオ" w:cs="メイリオ" w:hint="eastAsia"/>
          <w:bCs/>
          <w:sz w:val="22"/>
        </w:rPr>
        <w:t>差別につながる事業者側の「不適切な行為」は、法の趣旨を損なう行為であり、紛争の防止の観点から、適切に是正するなどの対応をすることが重要です。</w:t>
      </w:r>
    </w:p>
    <w:p w:rsidR="00260112" w:rsidRDefault="00260112" w:rsidP="00260112">
      <w:pPr>
        <w:tabs>
          <w:tab w:val="left" w:pos="4035"/>
        </w:tabs>
        <w:spacing w:line="0" w:lineRule="atLeast"/>
        <w:rPr>
          <w:rFonts w:ascii="メイリオ" w:eastAsia="メイリオ" w:hAnsi="メイリオ" w:cs="メイリオ"/>
          <w:b/>
          <w:bCs/>
          <w:sz w:val="22"/>
        </w:rPr>
      </w:pPr>
      <w:r w:rsidRPr="002C1786">
        <w:rPr>
          <w:rFonts w:ascii="メイリオ" w:eastAsia="メイリオ" w:hAnsi="メイリオ" w:cs="メイリオ" w:hint="eastAsia"/>
          <w:b/>
          <w:bCs/>
          <w:sz w:val="22"/>
        </w:rPr>
        <w:t>【不適切な行為となりうる</w:t>
      </w:r>
      <w:r w:rsidR="006E12D9">
        <w:rPr>
          <w:rFonts w:ascii="メイリオ" w:eastAsia="メイリオ" w:hAnsi="メイリオ" w:cs="メイリオ" w:hint="eastAsia"/>
          <w:b/>
          <w:bCs/>
          <w:sz w:val="22"/>
        </w:rPr>
        <w:t>具体的な</w:t>
      </w:r>
      <w:r w:rsidRPr="002C1786">
        <w:rPr>
          <w:rFonts w:ascii="メイリオ" w:eastAsia="メイリオ" w:hAnsi="メイリオ" w:cs="メイリオ" w:hint="eastAsia"/>
          <w:b/>
          <w:bCs/>
          <w:sz w:val="22"/>
        </w:rPr>
        <w:t>事例】</w:t>
      </w:r>
      <w:r w:rsidRPr="002C1786">
        <w:rPr>
          <w:rFonts w:ascii="メイリオ" w:eastAsia="メイリオ" w:hAnsi="メイリオ" w:cs="メイリオ"/>
          <w:b/>
          <w:bCs/>
          <w:sz w:val="22"/>
        </w:rPr>
        <w:tab/>
      </w:r>
    </w:p>
    <w:p w:rsidR="00260112" w:rsidRPr="002D0515" w:rsidRDefault="00260112" w:rsidP="00260112">
      <w:pPr>
        <w:tabs>
          <w:tab w:val="left" w:pos="4035"/>
        </w:tabs>
        <w:spacing w:line="0" w:lineRule="atLeast"/>
        <w:rPr>
          <w:rFonts w:ascii="メイリオ" w:eastAsia="メイリオ" w:hAnsi="メイリオ" w:cs="メイリオ"/>
          <w:b/>
          <w:bCs/>
          <w:sz w:val="12"/>
        </w:rPr>
      </w:pP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バス乗車時に、</w:t>
      </w:r>
      <w:r w:rsidR="004F6414">
        <w:rPr>
          <w:rFonts w:ascii="メイリオ" w:eastAsia="メイリオ" w:hAnsi="メイリオ" w:cs="メイリオ" w:hint="eastAsia"/>
          <w:sz w:val="22"/>
          <w:szCs w:val="24"/>
        </w:rPr>
        <w:t>障がいのある人が運転手にぶつかってしまった際、運転手が暴言を浴びせる</w:t>
      </w:r>
      <w:r w:rsidRPr="008B7AFE">
        <w:rPr>
          <w:rFonts w:ascii="メイリオ" w:eastAsia="メイリオ" w:hAnsi="メイリオ" w:cs="メイリオ" w:hint="eastAsia"/>
          <w:sz w:val="22"/>
          <w:szCs w:val="24"/>
        </w:rPr>
        <w:t>。</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車いす利用者がタクシー</w:t>
      </w:r>
      <w:r>
        <w:rPr>
          <w:rFonts w:ascii="メイリオ" w:eastAsia="メイリオ" w:hAnsi="メイリオ" w:cs="メイリオ" w:hint="eastAsia"/>
          <w:sz w:val="22"/>
          <w:szCs w:val="24"/>
        </w:rPr>
        <w:t>に</w:t>
      </w:r>
      <w:r w:rsidRPr="008B7AFE">
        <w:rPr>
          <w:rFonts w:ascii="メイリオ" w:eastAsia="メイリオ" w:hAnsi="メイリオ" w:cs="メイリオ" w:hint="eastAsia"/>
          <w:sz w:val="22"/>
          <w:szCs w:val="24"/>
        </w:rPr>
        <w:t>乗車</w:t>
      </w:r>
      <w:r>
        <w:rPr>
          <w:rFonts w:ascii="メイリオ" w:eastAsia="メイリオ" w:hAnsi="メイリオ" w:cs="メイリオ" w:hint="eastAsia"/>
          <w:sz w:val="22"/>
          <w:szCs w:val="24"/>
        </w:rPr>
        <w:t>する</w:t>
      </w:r>
      <w:r w:rsidRPr="008B7AFE">
        <w:rPr>
          <w:rFonts w:ascii="メイリオ" w:eastAsia="メイリオ" w:hAnsi="メイリオ" w:cs="メイリオ" w:hint="eastAsia"/>
          <w:sz w:val="22"/>
          <w:szCs w:val="24"/>
        </w:rPr>
        <w:t>際、運転手</w:t>
      </w:r>
      <w:r>
        <w:rPr>
          <w:rFonts w:ascii="メイリオ" w:eastAsia="メイリオ" w:hAnsi="メイリオ" w:cs="メイリオ" w:hint="eastAsia"/>
          <w:sz w:val="22"/>
          <w:szCs w:val="24"/>
        </w:rPr>
        <w:t>が</w:t>
      </w:r>
      <w:r w:rsidR="005348B6">
        <w:rPr>
          <w:rFonts w:ascii="メイリオ" w:eastAsia="メイリオ" w:hAnsi="メイリオ" w:cs="メイリオ" w:hint="eastAsia"/>
          <w:sz w:val="22"/>
          <w:szCs w:val="24"/>
        </w:rPr>
        <w:t>「</w:t>
      </w:r>
      <w:r>
        <w:rPr>
          <w:rFonts w:ascii="メイリオ" w:eastAsia="メイリオ" w:hAnsi="メイリオ" w:cs="メイリオ" w:hint="eastAsia"/>
          <w:sz w:val="22"/>
          <w:szCs w:val="24"/>
        </w:rPr>
        <w:t>車いすを乗せるのは迷惑だ」等の差別的発言をする</w:t>
      </w:r>
      <w:r w:rsidRPr="008B7AFE">
        <w:rPr>
          <w:rFonts w:ascii="メイリオ" w:eastAsia="メイリオ" w:hAnsi="メイリオ" w:cs="メイリオ" w:hint="eastAsia"/>
          <w:sz w:val="22"/>
          <w:szCs w:val="24"/>
        </w:rPr>
        <w:t>。</w:t>
      </w:r>
    </w:p>
    <w:p w:rsidR="00260112" w:rsidRDefault="00F6149D"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身体障がい者</w:t>
      </w:r>
      <w:r w:rsidR="00260112">
        <w:rPr>
          <w:rFonts w:ascii="メイリオ" w:eastAsia="メイリオ" w:hAnsi="メイリオ" w:cs="メイリオ" w:hint="eastAsia"/>
          <w:sz w:val="22"/>
          <w:szCs w:val="24"/>
        </w:rPr>
        <w:t>補助犬</w:t>
      </w:r>
      <w:r w:rsidR="00260112" w:rsidRPr="008B7AFE">
        <w:rPr>
          <w:rFonts w:ascii="メイリオ" w:eastAsia="メイリオ" w:hAnsi="メイリオ" w:cs="メイリオ" w:hint="eastAsia"/>
          <w:sz w:val="22"/>
          <w:szCs w:val="24"/>
        </w:rPr>
        <w:t>を連れた</w:t>
      </w:r>
      <w:r w:rsidR="00260112">
        <w:rPr>
          <w:rFonts w:ascii="メイリオ" w:eastAsia="メイリオ" w:hAnsi="メイリオ" w:cs="メイリオ" w:hint="eastAsia"/>
          <w:sz w:val="22"/>
          <w:szCs w:val="24"/>
        </w:rPr>
        <w:t>障がいのある人が家族と買い物をしている</w:t>
      </w:r>
      <w:r w:rsidR="004F6414">
        <w:rPr>
          <w:rFonts w:ascii="メイリオ" w:eastAsia="メイリオ" w:hAnsi="メイリオ" w:cs="メイリオ" w:hint="eastAsia"/>
          <w:sz w:val="22"/>
          <w:szCs w:val="24"/>
        </w:rPr>
        <w:t>際に、店員</w:t>
      </w:r>
      <w:r w:rsidR="00260112">
        <w:rPr>
          <w:rFonts w:ascii="メイリオ" w:eastAsia="メイリオ" w:hAnsi="メイリオ" w:cs="メイリオ" w:hint="eastAsia"/>
          <w:sz w:val="22"/>
          <w:szCs w:val="24"/>
        </w:rPr>
        <w:t>が「同伴者がいるから補助犬は不要ではないか」と言う。</w:t>
      </w:r>
    </w:p>
    <w:p w:rsidR="00260112" w:rsidRDefault="00F6149D"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身体障がい者</w:t>
      </w:r>
      <w:r w:rsidR="00260112">
        <w:rPr>
          <w:rFonts w:ascii="メイリオ" w:eastAsia="メイリオ" w:hAnsi="メイリオ" w:cs="メイリオ" w:hint="eastAsia"/>
          <w:sz w:val="22"/>
          <w:szCs w:val="24"/>
        </w:rPr>
        <w:t>補助犬を連れた人</w:t>
      </w:r>
      <w:r w:rsidR="00260112" w:rsidRPr="008B7AFE">
        <w:rPr>
          <w:rFonts w:ascii="メイリオ" w:eastAsia="メイリオ" w:hAnsi="メイリオ" w:cs="メイリオ" w:hint="eastAsia"/>
          <w:sz w:val="22"/>
          <w:szCs w:val="24"/>
        </w:rPr>
        <w:t>がビル</w:t>
      </w:r>
      <w:r w:rsidR="00260112">
        <w:rPr>
          <w:rFonts w:ascii="メイリオ" w:eastAsia="メイリオ" w:hAnsi="メイリオ" w:cs="メイリオ" w:hint="eastAsia"/>
          <w:sz w:val="22"/>
          <w:szCs w:val="24"/>
        </w:rPr>
        <w:t>に入ろうとした際、</w:t>
      </w:r>
      <w:r w:rsidR="00023EE0">
        <w:rPr>
          <w:rFonts w:ascii="メイリオ" w:eastAsia="メイリオ" w:hAnsi="メイリオ" w:cs="メイリオ" w:hint="eastAsia"/>
          <w:sz w:val="22"/>
          <w:szCs w:val="24"/>
        </w:rPr>
        <w:t>ビルの警備員が</w:t>
      </w:r>
      <w:r w:rsidR="004F6414" w:rsidRPr="008B7AFE">
        <w:rPr>
          <w:rFonts w:ascii="メイリオ" w:eastAsia="メイリオ" w:hAnsi="メイリオ" w:cs="メイリオ" w:hint="eastAsia"/>
          <w:sz w:val="22"/>
          <w:szCs w:val="24"/>
        </w:rPr>
        <w:t>補助犬について知らなかった</w:t>
      </w:r>
      <w:r w:rsidR="004F6414">
        <w:rPr>
          <w:rFonts w:ascii="メイリオ" w:eastAsia="メイリオ" w:hAnsi="メイリオ" w:cs="メイリオ" w:hint="eastAsia"/>
          <w:sz w:val="22"/>
          <w:szCs w:val="24"/>
        </w:rPr>
        <w:t>ため、</w:t>
      </w:r>
      <w:r w:rsidR="00260112">
        <w:rPr>
          <w:rFonts w:ascii="メイリオ" w:eastAsia="メイリオ" w:hAnsi="メイリオ" w:cs="メイリオ" w:hint="eastAsia"/>
          <w:sz w:val="22"/>
          <w:szCs w:val="24"/>
        </w:rPr>
        <w:t>「犬は入れない」と注意をする</w:t>
      </w:r>
      <w:r w:rsidR="00260112" w:rsidRPr="008B7AFE">
        <w:rPr>
          <w:rFonts w:ascii="メイリオ" w:eastAsia="メイリオ" w:hAnsi="メイリオ" w:cs="メイリオ" w:hint="eastAsia"/>
          <w:sz w:val="22"/>
          <w:szCs w:val="24"/>
        </w:rPr>
        <w:t>。</w:t>
      </w:r>
    </w:p>
    <w:p w:rsidR="005472ED" w:rsidRPr="002834B2" w:rsidRDefault="005472ED" w:rsidP="005472ED">
      <w:pPr>
        <w:widowControl/>
        <w:spacing w:line="0" w:lineRule="atLeast"/>
        <w:jc w:val="left"/>
        <w:rPr>
          <w:rFonts w:ascii="メイリオ" w:eastAsia="メイリオ" w:hAnsi="メイリオ" w:cs="メイリオ"/>
          <w:b/>
          <w:sz w:val="10"/>
          <w:szCs w:val="28"/>
        </w:rPr>
      </w:pPr>
    </w:p>
    <w:p w:rsidR="002834B2" w:rsidRPr="002834B2" w:rsidRDefault="002834B2" w:rsidP="00AE3FF6">
      <w:pPr>
        <w:spacing w:line="0" w:lineRule="atLeast"/>
        <w:rPr>
          <w:rFonts w:ascii="メイリオ" w:eastAsia="メイリオ" w:hAnsi="メイリオ" w:cs="メイリオ"/>
          <w:sz w:val="22"/>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rsidR="00247780" w:rsidRDefault="00032F2B">
      <w:pPr>
        <w:widowControl/>
        <w:jc w:val="left"/>
        <w:rPr>
          <w:rFonts w:ascii="メイリオ" w:eastAsia="メイリオ" w:hAnsi="メイリオ" w:cs="メイリオ"/>
          <w:b/>
          <w:sz w:val="28"/>
          <w:szCs w:val="28"/>
        </w:rPr>
      </w:pPr>
      <w:r>
        <w:rPr>
          <w:rFonts w:ascii="メイリオ" w:eastAsia="メイリオ" w:hAnsi="メイリオ" w:cs="メイリオ"/>
          <w:b/>
          <w:sz w:val="28"/>
          <w:szCs w:val="28"/>
        </w:rPr>
        <w:br w:type="page"/>
      </w:r>
    </w:p>
    <w:p w:rsidR="00247780" w:rsidRDefault="00247780">
      <w:pPr>
        <w:widowControl/>
        <w:jc w:val="left"/>
        <w:rPr>
          <w:rFonts w:ascii="メイリオ" w:eastAsia="メイリオ" w:hAnsi="メイリオ" w:cs="メイリオ"/>
          <w:b/>
          <w:sz w:val="28"/>
          <w:szCs w:val="28"/>
        </w:rPr>
      </w:pPr>
    </w:p>
    <w:p w:rsidR="00247780" w:rsidRDefault="00247780">
      <w:pPr>
        <w:widowControl/>
        <w:jc w:val="left"/>
        <w:rPr>
          <w:rFonts w:ascii="メイリオ" w:eastAsia="メイリオ" w:hAnsi="メイリオ" w:cs="メイリオ"/>
          <w:b/>
          <w:sz w:val="28"/>
          <w:szCs w:val="28"/>
        </w:rPr>
      </w:pPr>
    </w:p>
    <w:p w:rsidR="00552D66" w:rsidRDefault="00552D66" w:rsidP="00552D66">
      <w:pPr>
        <w:widowControl/>
        <w:jc w:val="center"/>
        <w:rPr>
          <w:rFonts w:ascii="メイリオ" w:eastAsia="メイリオ" w:hAnsi="メイリオ" w:cs="メイリオ"/>
          <w:b/>
          <w:sz w:val="40"/>
          <w:szCs w:val="28"/>
        </w:rPr>
      </w:pPr>
    </w:p>
    <w:p w:rsidR="00552D66" w:rsidRDefault="00552D66" w:rsidP="00552D66">
      <w:pPr>
        <w:widowControl/>
        <w:jc w:val="center"/>
        <w:rPr>
          <w:rFonts w:ascii="メイリオ" w:eastAsia="メイリオ" w:hAnsi="メイリオ" w:cs="メイリオ"/>
          <w:b/>
          <w:sz w:val="40"/>
          <w:szCs w:val="28"/>
        </w:rPr>
      </w:pPr>
    </w:p>
    <w:p w:rsidR="00B871AF" w:rsidRDefault="004422DA" w:rsidP="00552D66">
      <w:pPr>
        <w:widowControl/>
        <w:jc w:val="center"/>
        <w:rPr>
          <w:rFonts w:ascii="メイリオ" w:eastAsia="メイリオ" w:hAnsi="メイリオ" w:cs="メイリオ"/>
          <w:b/>
          <w:sz w:val="40"/>
          <w:szCs w:val="28"/>
        </w:rPr>
      </w:pPr>
      <w:r>
        <w:rPr>
          <w:rFonts w:ascii="メイリオ" w:eastAsia="メイリオ" w:hAnsi="メイリオ" w:cs="メイリオ"/>
          <w:b/>
          <w:noProof/>
          <w:sz w:val="40"/>
          <w:szCs w:val="28"/>
        </w:rPr>
        <mc:AlternateContent>
          <mc:Choice Requires="wps">
            <w:drawing>
              <wp:anchor distT="0" distB="0" distL="114300" distR="114300" simplePos="0" relativeHeight="251926528" behindDoc="1" locked="0" layoutInCell="1" allowOverlap="1" wp14:anchorId="7BBC5CB7" wp14:editId="043DD3D1">
                <wp:simplePos x="0" y="0"/>
                <wp:positionH relativeFrom="column">
                  <wp:posOffset>537210</wp:posOffset>
                </wp:positionH>
                <wp:positionV relativeFrom="paragraph">
                  <wp:posOffset>347472</wp:posOffset>
                </wp:positionV>
                <wp:extent cx="5829300" cy="3529584"/>
                <wp:effectExtent l="114300" t="114300" r="114300" b="109220"/>
                <wp:wrapNone/>
                <wp:docPr id="251" name="正方形/長方形 251"/>
                <wp:cNvGraphicFramePr/>
                <a:graphic xmlns:a="http://schemas.openxmlformats.org/drawingml/2006/main">
                  <a:graphicData uri="http://schemas.microsoft.com/office/word/2010/wordprocessingShape">
                    <wps:wsp>
                      <wps:cNvSpPr/>
                      <wps:spPr>
                        <a:xfrm>
                          <a:off x="0" y="0"/>
                          <a:ext cx="5829300" cy="3529584"/>
                        </a:xfrm>
                        <a:prstGeom prst="rect">
                          <a:avLst/>
                        </a:prstGeom>
                        <a:solidFill>
                          <a:schemeClr val="bg1"/>
                        </a:solidFill>
                        <a:ln w="127000" cmpd="thickThin">
                          <a:solidFill>
                            <a:schemeClr val="accent1">
                              <a:shade val="50000"/>
                            </a:schemeClr>
                          </a:solidFill>
                        </a:ln>
                        <a:effectLst/>
                        <a:scene3d>
                          <a:camera prst="orthographicFront"/>
                          <a:lightRig rig="balanced"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 o:spid="_x0000_s1026" style="position:absolute;left:0;text-align:left;margin-left:42.3pt;margin-top:27.35pt;width:459pt;height:277.9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" fillcolor="white [3212]" strokecolor="#243f60 [1604]" strokeweight="10pt">
                <v:stroke linestyle="thickThin"/>
              </v:rect>
            </w:pict>
          </mc:Fallback>
        </mc:AlternateContent>
      </w:r>
    </w:p>
    <w:p w:rsidR="00247780" w:rsidRPr="005370B2" w:rsidRDefault="00552D66" w:rsidP="00552D66">
      <w:pPr>
        <w:widowControl/>
        <w:jc w:val="center"/>
        <w:rPr>
          <w:rFonts w:ascii="メイリオ" w:eastAsia="メイリオ" w:hAnsi="メイリオ" w:cs="メイリオ"/>
          <w:b/>
          <w:sz w:val="44"/>
          <w:szCs w:val="28"/>
          <w:u w:val="single"/>
        </w:rPr>
      </w:pPr>
      <w:r w:rsidRPr="00775255">
        <w:rPr>
          <w:rFonts w:ascii="メイリオ" w:eastAsia="メイリオ" w:hAnsi="メイリオ" w:cs="メイリオ" w:hint="eastAsia"/>
          <w:b/>
          <w:sz w:val="44"/>
          <w:szCs w:val="28"/>
        </w:rPr>
        <w:t xml:space="preserve">　</w:t>
      </w:r>
      <w:r w:rsidR="00247780" w:rsidRPr="005370B2">
        <w:rPr>
          <w:rFonts w:ascii="メイリオ" w:eastAsia="メイリオ" w:hAnsi="メイリオ" w:cs="メイリオ" w:hint="eastAsia"/>
          <w:b/>
          <w:sz w:val="72"/>
          <w:szCs w:val="28"/>
          <w:u w:val="single"/>
        </w:rPr>
        <w:t>参考資料</w:t>
      </w:r>
    </w:p>
    <w:p w:rsidR="00552D66" w:rsidRPr="00552D66" w:rsidRDefault="00552D66">
      <w:pPr>
        <w:widowControl/>
        <w:jc w:val="left"/>
        <w:rPr>
          <w:rFonts w:ascii="メイリオ" w:eastAsia="メイリオ" w:hAnsi="メイリオ" w:cs="メイリオ"/>
          <w:b/>
          <w:sz w:val="28"/>
          <w:szCs w:val="28"/>
        </w:rPr>
      </w:pPr>
      <w:r w:rsidRPr="00552D66">
        <w:rPr>
          <w:rFonts w:ascii="メイリオ" w:eastAsia="メイリオ" w:hAnsi="メイリオ" w:cs="メイリオ" w:hint="eastAsia"/>
          <w:b/>
          <w:sz w:val="28"/>
          <w:szCs w:val="28"/>
        </w:rPr>
        <w:t xml:space="preserve">　</w:t>
      </w:r>
    </w:p>
    <w:p w:rsidR="00247780" w:rsidRDefault="00247780">
      <w:pPr>
        <w:widowControl/>
        <w:jc w:val="left"/>
        <w:rPr>
          <w:rFonts w:ascii="メイリオ" w:eastAsia="メイリオ" w:hAnsi="メイリオ" w:cs="メイリオ"/>
          <w:b/>
          <w:sz w:val="28"/>
          <w:szCs w:val="28"/>
        </w:rPr>
      </w:pPr>
      <w:r w:rsidRPr="00552D66">
        <w:rPr>
          <w:rFonts w:ascii="メイリオ" w:eastAsia="メイリオ" w:hAnsi="メイリオ" w:cs="メイリオ" w:hint="eastAsia"/>
          <w:b/>
          <w:sz w:val="28"/>
          <w:szCs w:val="28"/>
        </w:rPr>
        <w:t xml:space="preserve">　</w:t>
      </w:r>
      <w:r w:rsidR="00552D66" w:rsidRPr="00552D66">
        <w:rPr>
          <w:rFonts w:ascii="メイリオ" w:eastAsia="メイリオ" w:hAnsi="メイリオ" w:cs="メイリオ" w:hint="eastAsia"/>
          <w:b/>
          <w:sz w:val="28"/>
          <w:szCs w:val="28"/>
        </w:rPr>
        <w:t xml:space="preserve">　　　　　　　　</w:t>
      </w:r>
      <w:r w:rsidRPr="00552D66">
        <w:rPr>
          <w:rFonts w:ascii="メイリオ" w:eastAsia="メイリオ" w:hAnsi="メイリオ" w:cs="メイリオ" w:hint="eastAsia"/>
          <w:b/>
          <w:sz w:val="28"/>
          <w:szCs w:val="28"/>
        </w:rPr>
        <w:t>・障がいを理由とする差別に関する事例一覧</w:t>
      </w:r>
    </w:p>
    <w:p w:rsidR="00E55688" w:rsidRPr="00E55688" w:rsidRDefault="00E55688" w:rsidP="00E55688">
      <w:pPr>
        <w:widowControl/>
        <w:spacing w:after="240" w:line="0" w:lineRule="atLeast"/>
        <w:jc w:val="left"/>
        <w:rPr>
          <w:rFonts w:ascii="メイリオ" w:eastAsia="メイリオ" w:hAnsi="メイリオ" w:cs="メイリオ"/>
          <w:sz w:val="24"/>
          <w:szCs w:val="28"/>
        </w:rPr>
      </w:pPr>
      <w:r>
        <w:rPr>
          <w:rFonts w:ascii="メイリオ" w:eastAsia="メイリオ" w:hAnsi="メイリオ" w:cs="メイリオ" w:hint="eastAsia"/>
          <w:b/>
          <w:sz w:val="28"/>
          <w:szCs w:val="28"/>
        </w:rPr>
        <w:t xml:space="preserve">　　　　　　　　　</w:t>
      </w:r>
      <w:r w:rsidRPr="00E55688">
        <w:rPr>
          <w:rFonts w:ascii="メイリオ" w:eastAsia="メイリオ" w:hAnsi="メイリオ" w:cs="メイリオ" w:hint="eastAsia"/>
          <w:sz w:val="24"/>
          <w:szCs w:val="28"/>
        </w:rPr>
        <w:t xml:space="preserve">　（※</w:t>
      </w:r>
      <w:r>
        <w:rPr>
          <w:rFonts w:ascii="メイリオ" w:eastAsia="メイリオ" w:hAnsi="メイリオ" w:cs="メイリオ" w:hint="eastAsia"/>
          <w:sz w:val="24"/>
          <w:szCs w:val="28"/>
        </w:rPr>
        <w:t>国の対応指針等を参考にしています。）</w:t>
      </w:r>
    </w:p>
    <w:p w:rsidR="00247780" w:rsidRDefault="00247780" w:rsidP="000318ED">
      <w:pPr>
        <w:widowControl/>
        <w:ind w:firstLineChars="900" w:firstLine="2520"/>
        <w:jc w:val="left"/>
        <w:rPr>
          <w:rFonts w:ascii="メイリオ" w:eastAsia="メイリオ" w:hAnsi="メイリオ" w:cs="メイリオ"/>
          <w:b/>
          <w:sz w:val="24"/>
          <w:szCs w:val="28"/>
        </w:rPr>
      </w:pPr>
      <w:r w:rsidRPr="00552D66">
        <w:rPr>
          <w:rFonts w:ascii="メイリオ" w:eastAsia="メイリオ" w:hAnsi="メイリオ" w:cs="メイリオ" w:hint="eastAsia"/>
          <w:b/>
          <w:sz w:val="28"/>
          <w:szCs w:val="28"/>
        </w:rPr>
        <w:t>・</w:t>
      </w:r>
      <w:r w:rsidR="00552D66" w:rsidRPr="00552D66">
        <w:rPr>
          <w:rFonts w:ascii="メイリオ" w:eastAsia="メイリオ" w:hAnsi="メイリオ" w:cs="メイリオ" w:hint="eastAsia"/>
          <w:b/>
          <w:sz w:val="28"/>
          <w:szCs w:val="28"/>
        </w:rPr>
        <w:t>国ホームページの参照先</w:t>
      </w:r>
      <w:r>
        <w:rPr>
          <w:rFonts w:ascii="メイリオ" w:eastAsia="メイリオ" w:hAnsi="メイリオ" w:cs="メイリオ"/>
          <w:b/>
          <w:sz w:val="24"/>
          <w:szCs w:val="28"/>
        </w:rPr>
        <w:br w:type="page"/>
      </w:r>
    </w:p>
    <w:p w:rsidR="00301F84" w:rsidRPr="00CD4B48" w:rsidRDefault="004E3BB2" w:rsidP="005472ED">
      <w:pPr>
        <w:widowControl/>
        <w:spacing w:line="0" w:lineRule="atLeast"/>
        <w:jc w:val="left"/>
        <w:rPr>
          <w:rFonts w:ascii="メイリオ" w:eastAsia="メイリオ" w:hAnsi="メイリオ" w:cs="メイリオ"/>
          <w:b/>
          <w:sz w:val="24"/>
          <w:szCs w:val="28"/>
        </w:rPr>
      </w:pPr>
      <w:r w:rsidRPr="00CD4B48">
        <w:rPr>
          <w:rFonts w:ascii="メイリオ" w:eastAsia="メイリオ" w:hAnsi="メイリオ" w:cs="メイリオ" w:hint="eastAsia"/>
          <w:b/>
          <w:sz w:val="24"/>
          <w:szCs w:val="28"/>
        </w:rPr>
        <w:t>【参考】障がいを理由とする差別に関する事例一覧</w:t>
      </w:r>
    </w:p>
    <w:tbl>
      <w:tblPr>
        <w:tblW w:w="10794" w:type="dxa"/>
        <w:tblInd w:w="84" w:type="dxa"/>
        <w:tblCellMar>
          <w:left w:w="99" w:type="dxa"/>
          <w:right w:w="99" w:type="dxa"/>
        </w:tblCellMar>
        <w:tblLook w:val="04A0" w:firstRow="1" w:lastRow="0" w:firstColumn="1" w:lastColumn="0" w:noHBand="0" w:noVBand="1"/>
      </w:tblPr>
      <w:tblGrid>
        <w:gridCol w:w="10794"/>
      </w:tblGrid>
      <w:tr w:rsidR="00301F84" w:rsidRPr="005038DD" w:rsidTr="004E3BB2">
        <w:trPr>
          <w:trHeight w:val="20"/>
        </w:trPr>
        <w:tc>
          <w:tcPr>
            <w:tcW w:w="10794" w:type="dxa"/>
            <w:tcBorders>
              <w:top w:val="nil"/>
              <w:left w:val="nil"/>
              <w:bottom w:val="nil"/>
              <w:right w:val="nil"/>
            </w:tcBorders>
            <w:shd w:val="clear" w:color="auto" w:fill="B6DDE8" w:themeFill="accent5" w:themeFillTint="66"/>
            <w:vAlign w:val="center"/>
            <w:hideMark/>
          </w:tcPr>
          <w:p w:rsidR="00301F84" w:rsidRPr="005038DD" w:rsidRDefault="005038DD" w:rsidP="005038DD">
            <w:pPr>
              <w:widowControl/>
              <w:spacing w:line="10" w:lineRule="atLeast"/>
              <w:jc w:val="center"/>
              <w:rPr>
                <w:rFonts w:ascii="HG丸ｺﾞｼｯｸM-PRO" w:eastAsia="HG丸ｺﾞｼｯｸM-PRO" w:hAnsi="HG丸ｺﾞｼｯｸM-PRO" w:cs="メイリオ"/>
                <w:b/>
                <w:bCs/>
                <w:kern w:val="0"/>
                <w:sz w:val="16"/>
                <w:szCs w:val="16"/>
              </w:rPr>
            </w:pPr>
            <w:bookmarkStart w:id="1" w:name="RANGE!A1:A116"/>
            <w:r>
              <w:rPr>
                <w:rFonts w:ascii="HG丸ｺﾞｼｯｸM-PRO" w:eastAsia="HG丸ｺﾞｼｯｸM-PRO" w:hAnsi="HG丸ｺﾞｼｯｸM-PRO" w:cs="メイリオ" w:hint="eastAsia"/>
                <w:b/>
                <w:bCs/>
                <w:kern w:val="0"/>
                <w:szCs w:val="16"/>
              </w:rPr>
              <w:t>「</w:t>
            </w:r>
            <w:r w:rsidR="00301F84" w:rsidRPr="005038DD">
              <w:rPr>
                <w:rFonts w:ascii="HG丸ｺﾞｼｯｸM-PRO" w:eastAsia="HG丸ｺﾞｼｯｸM-PRO" w:hAnsi="HG丸ｺﾞｼｯｸM-PRO" w:cs="メイリオ" w:hint="eastAsia"/>
                <w:b/>
                <w:bCs/>
                <w:kern w:val="0"/>
                <w:szCs w:val="16"/>
              </w:rPr>
              <w:t>不当な差別的取扱い</w:t>
            </w:r>
            <w:r>
              <w:rPr>
                <w:rFonts w:ascii="HG丸ｺﾞｼｯｸM-PRO" w:eastAsia="HG丸ｺﾞｼｯｸM-PRO" w:hAnsi="HG丸ｺﾞｼｯｸM-PRO" w:cs="メイリオ" w:hint="eastAsia"/>
                <w:b/>
                <w:bCs/>
                <w:kern w:val="0"/>
                <w:szCs w:val="16"/>
              </w:rPr>
              <w:t>」</w:t>
            </w:r>
            <w:r w:rsidR="00301F84" w:rsidRPr="005038DD">
              <w:rPr>
                <w:rFonts w:ascii="HG丸ｺﾞｼｯｸM-PRO" w:eastAsia="HG丸ｺﾞｼｯｸM-PRO" w:hAnsi="HG丸ｺﾞｼｯｸM-PRO" w:cs="メイリオ" w:hint="eastAsia"/>
                <w:b/>
                <w:bCs/>
                <w:kern w:val="0"/>
                <w:szCs w:val="16"/>
              </w:rPr>
              <w:t>となりうる事例</w:t>
            </w:r>
            <w:bookmarkEnd w:id="1"/>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【商品・サービス分野】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障がいを理由として、窓口対応を拒否する。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障がいを理由として、資料の送付、パンフレットの提供等を拒む。</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障がいを理由として、商品の提供を拒否する。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身体障害者補助犬を連れていることや、車いすを利用していることを理由として、入店を拒否する。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障がいを理由として、入店時間や入店場所に条件を付ける。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保護者や支援者・介助者の同伴をサービスの利用条件にする。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事業の遂行上、特に必要ではないにもかかわらず、障がいを理由として、来訪の際に付添者の同行を求めるなどの条件をつける。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人的体制、設備体制が整っており、対応可能であるにもかかわらず、重度の障がいのある人や、多動性障がいのある人等の衛生サービスの利用を拒否する。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本人を無視して、支援者・介助者や付添者のみに話しかける。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7F0C41"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施設の構造上問題がないのにもかかわらず、</w:t>
            </w:r>
            <w:r w:rsidR="00301F84" w:rsidRPr="005038DD">
              <w:rPr>
                <w:rFonts w:ascii="HG丸ｺﾞｼｯｸM-PRO" w:eastAsia="HG丸ｺﾞｼｯｸM-PRO" w:hAnsi="HG丸ｺﾞｼｯｸM-PRO" w:cs="メイリオ" w:hint="eastAsia"/>
                <w:color w:val="000000"/>
                <w:kern w:val="0"/>
                <w:sz w:val="16"/>
                <w:szCs w:val="16"/>
              </w:rPr>
              <w:t>車いすの利用者の入場を断る。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「危ないのではないか」という理由のみで、具体的な検討をせず、視覚障がいのある人の観光船の乗船を断る。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聴覚障がいのある親子に対して、聞こえないことを理由に遊戯施設のアトラクションの利用を拒否する。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講習会で、聴覚障がいのある人から要約筆記の申出があった際、具体的な検討をせず受講を拒否する。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5038D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持ち帰りのできる飲食店で</w:t>
            </w:r>
            <w:r w:rsidR="00301F84" w:rsidRPr="005038DD">
              <w:rPr>
                <w:rFonts w:ascii="HG丸ｺﾞｼｯｸM-PRO" w:eastAsia="HG丸ｺﾞｼｯｸM-PRO" w:hAnsi="HG丸ｺﾞｼｯｸM-PRO" w:cs="メイリオ" w:hint="eastAsia"/>
                <w:color w:val="000000"/>
                <w:kern w:val="0"/>
                <w:sz w:val="16"/>
                <w:szCs w:val="16"/>
              </w:rPr>
              <w:t>、言語障がいのある人から注文を受け</w:t>
            </w:r>
            <w:r>
              <w:rPr>
                <w:rFonts w:ascii="HG丸ｺﾞｼｯｸM-PRO" w:eastAsia="HG丸ｺﾞｼｯｸM-PRO" w:hAnsi="HG丸ｺﾞｼｯｸM-PRO" w:cs="メイリオ" w:hint="eastAsia"/>
                <w:color w:val="000000"/>
                <w:kern w:val="0"/>
                <w:sz w:val="16"/>
                <w:szCs w:val="16"/>
              </w:rPr>
              <w:t>る際、障がいがあるため伝わらず、次回からは同伴者と来店するよう</w:t>
            </w:r>
            <w:r w:rsidR="00301F84" w:rsidRPr="005038DD">
              <w:rPr>
                <w:rFonts w:ascii="HG丸ｺﾞｼｯｸM-PRO" w:eastAsia="HG丸ｺﾞｼｯｸM-PRO" w:hAnsi="HG丸ｺﾞｼｯｸM-PRO" w:cs="メイリオ" w:hint="eastAsia"/>
                <w:color w:val="000000"/>
                <w:kern w:val="0"/>
                <w:sz w:val="16"/>
                <w:szCs w:val="16"/>
              </w:rPr>
              <w:t>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盲ろう者がジムの利用を申込みした際に、聞こえる人の同伴がいないことを理由に申込みを拒否する。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理容店において、障がいのある人の入店を拒否する。</w:t>
            </w:r>
          </w:p>
        </w:tc>
      </w:tr>
      <w:tr w:rsidR="00301F84" w:rsidRPr="005038DD" w:rsidTr="00CD4B48">
        <w:trPr>
          <w:trHeight w:val="454"/>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F2D1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車いす利用者に対し、イベントの参加申込み時は参加可能と回答したにも関わらず、当日になって、十分な説明や具体的な検討をせずに参加を断る</w:t>
            </w:r>
            <w:r w:rsidR="00301F84" w:rsidRPr="005038DD">
              <w:rPr>
                <w:rFonts w:ascii="HG丸ｺﾞｼｯｸM-PRO" w:eastAsia="HG丸ｺﾞｼｯｸM-PRO" w:hAnsi="HG丸ｺﾞｼｯｸM-PRO" w:cs="メイリオ" w:hint="eastAsia"/>
                <w:color w:val="000000"/>
                <w:kern w:val="0"/>
                <w:sz w:val="16"/>
                <w:szCs w:val="16"/>
              </w:rPr>
              <w:t>。</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スーパーでの買い物の際、「電動車いすは危ない」という思い込みから、手動車いすに乗り換えるよう条件をつける。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5038D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ショップ</w:t>
            </w:r>
            <w:r w:rsidR="00301F84" w:rsidRPr="005038DD">
              <w:rPr>
                <w:rFonts w:ascii="HG丸ｺﾞｼｯｸM-PRO" w:eastAsia="HG丸ｺﾞｼｯｸM-PRO" w:hAnsi="HG丸ｺﾞｼｯｸM-PRO" w:cs="メイリオ" w:hint="eastAsia"/>
                <w:color w:val="000000"/>
                <w:kern w:val="0"/>
                <w:sz w:val="16"/>
                <w:szCs w:val="16"/>
              </w:rPr>
              <w:t>の電話相談窓口の職員が、発声や言語の聞き取りに</w:t>
            </w:r>
            <w:r>
              <w:rPr>
                <w:rFonts w:ascii="HG丸ｺﾞｼｯｸM-PRO" w:eastAsia="HG丸ｺﾞｼｯｸM-PRO" w:hAnsi="HG丸ｺﾞｼｯｸM-PRO" w:cs="メイリオ" w:hint="eastAsia"/>
                <w:color w:val="000000"/>
                <w:kern w:val="0"/>
                <w:sz w:val="16"/>
                <w:szCs w:val="16"/>
              </w:rPr>
              <w:t>障がいのある人に対し、電話ではなくショップに行くよう伝え、電話</w:t>
            </w:r>
            <w:r w:rsidR="00301F84" w:rsidRPr="005038DD">
              <w:rPr>
                <w:rFonts w:ascii="HG丸ｺﾞｼｯｸM-PRO" w:eastAsia="HG丸ｺﾞｼｯｸM-PRO" w:hAnsi="HG丸ｺﾞｼｯｸM-PRO" w:cs="メイリオ" w:hint="eastAsia"/>
                <w:color w:val="000000"/>
                <w:kern w:val="0"/>
                <w:sz w:val="16"/>
                <w:szCs w:val="16"/>
              </w:rPr>
              <w:t>の対応を拒否する。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混雑している理美容院で、車いす利用者に対し「車いすが入る待ちスペースがない」という理由から、車いす利用者のみサービスを拒否する。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車いす利用者から料理教室の参加申込みを受けた際、危ないという理由から、十分な検討をせずに参加を拒否する。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感覚過敏がある自閉症の人に対し、スイミングキャップが被れないことを理由に、プールの利用を拒否する。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FE402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スーパーにて、知的障がいのある</w:t>
            </w:r>
            <w:r w:rsidR="00301F84" w:rsidRPr="005038DD">
              <w:rPr>
                <w:rFonts w:ascii="HG丸ｺﾞｼｯｸM-PRO" w:eastAsia="HG丸ｺﾞｼｯｸM-PRO" w:hAnsi="HG丸ｺﾞｼｯｸM-PRO" w:cs="メイリオ" w:hint="eastAsia"/>
                <w:color w:val="000000"/>
                <w:kern w:val="0"/>
                <w:sz w:val="16"/>
                <w:szCs w:val="16"/>
              </w:rPr>
              <w:t>人に対して「店舗にいると迷惑である」という理由から、店舗への出入りを拒否する。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精神障がいがあることを理由に、引越し業者が契約を拒否する。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406175">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スポーツ施設にて、精神障がい</w:t>
            </w:r>
            <w:r w:rsidR="00406175">
              <w:rPr>
                <w:rFonts w:ascii="HG丸ｺﾞｼｯｸM-PRO" w:eastAsia="HG丸ｺﾞｼｯｸM-PRO" w:hAnsi="HG丸ｺﾞｼｯｸM-PRO" w:cs="メイリオ" w:hint="eastAsia"/>
                <w:color w:val="000000"/>
                <w:kern w:val="0"/>
                <w:sz w:val="16"/>
                <w:szCs w:val="16"/>
              </w:rPr>
              <w:t>が</w:t>
            </w:r>
            <w:r w:rsidRPr="005038DD">
              <w:rPr>
                <w:rFonts w:ascii="HG丸ｺﾞｼｯｸM-PRO" w:eastAsia="HG丸ｺﾞｼｯｸM-PRO" w:hAnsi="HG丸ｺﾞｼｯｸM-PRO" w:cs="メイリオ" w:hint="eastAsia"/>
                <w:color w:val="000000"/>
                <w:kern w:val="0"/>
                <w:sz w:val="16"/>
                <w:szCs w:val="16"/>
              </w:rPr>
              <w:t>あることを理由に、利用を拒否する。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障がいのある人に対し、旅行会社での飛行機搭乗手続きをする際、航空旅行に関して特段の支障がないにもかかわらず、医師許可書の提出を求める。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障がいがあることを理由に、遊園地にて遊戯設備の利用を拒否する、あるいは条件や制限を付ける。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旅行会社において、障がいがあるという理由のみで、障がいの状況、ツアーの内容、介助者の同行の有無にかかわらず、一律に、ツアーへの参加を拒否したり、旅程の一部に制限を加える。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に対し、その人がツアーの介助等の支援が必要ない、または添乗員等によって対応可能な軽微な措置で足りるにもかかわらず、一律に、ツアーへの参加を拒否したり、旅程の一部に制限加える、または介助者の同行をツアー参加の条件と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が、車いすの利用や、身体障害者補助犬法に基づく補助犬の同伴等、事前に必要な条件や配慮を申し出ているにもかかわらず、ツアー中の対応の可否や旅程の影響の有無等を確認することなく、一律に、ツアーへの参加を拒否したり、旅費の一部に制限を加え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【福祉サービス分野】</w:t>
            </w:r>
          </w:p>
        </w:tc>
      </w:tr>
      <w:tr w:rsidR="00301F84" w:rsidRPr="005038DD" w:rsidTr="00025AFA">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人的体制、設備体制が整っており、対応可能であるにもかかわらず、医療的ケアの必要な人、重度な障がいのある人、多動な障がいのある人について、福祉サービスの利用を拒否する。</w:t>
            </w:r>
          </w:p>
        </w:tc>
      </w:tr>
      <w:tr w:rsidR="00301F84" w:rsidRPr="005038DD" w:rsidTr="00025AFA">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正当な理由なく、対応を後回しにしたり、サービス提供時間を変更または限定したりする。</w:t>
            </w:r>
          </w:p>
        </w:tc>
      </w:tr>
      <w:tr w:rsidR="00301F84" w:rsidRPr="005038DD" w:rsidTr="00025AFA">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正当な理由なく、他の者とは別室での対応を行うなど、サービス提供場所を限定する。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正当な理由なく、サービス事業所の選択の自由を制限する。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サービスの利用に必要な情報提供を行わない。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保護者や支援者、介助者の同伴をサービスの利用条件にする。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サービスの利用にあたって、仮利用期間を設けたり、他の利用者の同意を求めるなど、他の利用者と異なる手順を課す。</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正当な理由なく、行事や娯楽等への参加を制限する。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正当な理由なく、年齢相当のクラスに所属させない。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本人を無視して、支援者や介助者、付添者のみに話しかける。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正当な理由なく、本人の意思またはその家族等の意思に反して、福祉サービスを行う。</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4B091F" w:rsidP="004B091F">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ろうの子どもの</w:t>
            </w:r>
            <w:r w:rsidR="00301F84" w:rsidRPr="005038DD">
              <w:rPr>
                <w:rFonts w:ascii="HG丸ｺﾞｼｯｸM-PRO" w:eastAsia="HG丸ｺﾞｼｯｸM-PRO" w:hAnsi="HG丸ｺﾞｼｯｸM-PRO" w:cs="メイリオ" w:hint="eastAsia"/>
                <w:color w:val="000000"/>
                <w:kern w:val="0"/>
                <w:sz w:val="16"/>
                <w:szCs w:val="16"/>
              </w:rPr>
              <w:t>保育園</w:t>
            </w:r>
            <w:r>
              <w:rPr>
                <w:rFonts w:ascii="HG丸ｺﾞｼｯｸM-PRO" w:eastAsia="HG丸ｺﾞｼｯｸM-PRO" w:hAnsi="HG丸ｺﾞｼｯｸM-PRO" w:cs="メイリオ" w:hint="eastAsia"/>
                <w:color w:val="000000"/>
                <w:kern w:val="0"/>
                <w:sz w:val="16"/>
                <w:szCs w:val="16"/>
              </w:rPr>
              <w:t>入園</w:t>
            </w:r>
            <w:r w:rsidR="00301F84" w:rsidRPr="005038DD">
              <w:rPr>
                <w:rFonts w:ascii="HG丸ｺﾞｼｯｸM-PRO" w:eastAsia="HG丸ｺﾞｼｯｸM-PRO" w:hAnsi="HG丸ｺﾞｼｯｸM-PRO" w:cs="メイリオ" w:hint="eastAsia"/>
                <w:color w:val="000000"/>
                <w:kern w:val="0"/>
                <w:sz w:val="16"/>
                <w:szCs w:val="16"/>
              </w:rPr>
              <w:t>の申請に対して、責任を持てないという理由から拒否する。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事業所にホームヘルパーの派遣依頼があった際、発達障がいがあることを理由に派遣を断る。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障がい福祉サービス事業所が、多動な障がいのある人に対して、一律にサービスの利用を拒否する。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F2D1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保育所において、障がいのある子どもを担当している保育士</w:t>
            </w:r>
            <w:r w:rsidR="00301F84" w:rsidRPr="005038DD">
              <w:rPr>
                <w:rFonts w:ascii="HG丸ｺﾞｼｯｸM-PRO" w:eastAsia="HG丸ｺﾞｼｯｸM-PRO" w:hAnsi="HG丸ｺﾞｼｯｸM-PRO" w:cs="メイリオ" w:hint="eastAsia"/>
                <w:color w:val="000000"/>
                <w:kern w:val="0"/>
                <w:sz w:val="16"/>
                <w:szCs w:val="16"/>
              </w:rPr>
              <w:t>がいるにもかかわらず、危険であることを理由に校外学習への参加を断る。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施設において、本人の意思に反して自宅に帰ることを反対する。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【公共交通</w:t>
            </w:r>
            <w:r w:rsidR="00B97DE8">
              <w:rPr>
                <w:rFonts w:ascii="HG丸ｺﾞｼｯｸM-PRO" w:eastAsia="HG丸ｺﾞｼｯｸM-PRO" w:hAnsi="HG丸ｺﾞｼｯｸM-PRO" w:cs="メイリオ" w:hint="eastAsia"/>
                <w:b/>
                <w:bCs/>
                <w:color w:val="000000"/>
                <w:kern w:val="0"/>
                <w:sz w:val="16"/>
                <w:szCs w:val="16"/>
              </w:rPr>
              <w:t>機関</w:t>
            </w:r>
            <w:r w:rsidRPr="005038DD">
              <w:rPr>
                <w:rFonts w:ascii="HG丸ｺﾞｼｯｸM-PRO" w:eastAsia="HG丸ｺﾞｼｯｸM-PRO" w:hAnsi="HG丸ｺﾞｼｯｸM-PRO" w:cs="メイリオ" w:hint="eastAsia"/>
                <w:b/>
                <w:bCs/>
                <w:color w:val="000000"/>
                <w:kern w:val="0"/>
                <w:sz w:val="16"/>
                <w:szCs w:val="16"/>
              </w:rPr>
              <w:t>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バスの運転手が、知的障がいのある人の乗車を拒否する。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車いす利用者や、白杖使用者等、外見上障がいがあるとわかった時点で、タクシーの乗車を拒否する。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障がいのある人に対し、介護タクシーの契約を拒否する。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身体障害者補助犬法に基づく盲導犬、聴導犬、介助犬等を同伴していることを理由に、乗車を拒否する。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運転手が、乗車スペースがあるとわかっていたにもかかわらず、介助者や他の乗客への協力を依頼することなく、車いす利用者だけ乗車を拒否する。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障がいがあることのみをもって、乗車できる場所や時間帯を制限し、または障がいのない人に対して付けない条件を付ける。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車いす利用者に対し、混雑する時間のバス利用を避けてほしいと言って乗車を拒否する。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障がい者割引に対して、割引タクシー券の利用や領収書の発行を拒否する。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フェリー乗船を予約していた車いす利用者に対し、当日、単独での乗船を拒否する。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船内宿泊の際、個室の予約を断る。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F2D1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盲導犬を同伴している人に対して、タクシーの乗車を拒否する。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航空旅行に関して、特段の支障等がない利用者に対し、診断書の提出を求める。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同伴者がいないことを理由に、軽度な歩行困難な利用者の搭乗を拒否する。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飛行機搭乗の際、タラップを自力歩行できない方に対して、搭乗を拒否する。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安全上の理由などがなく、座席制限が不要であるにもかかわらず、座席を制限する。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【住宅分野】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物件一覧表に「障がい者不可」と記載したり、物件広告に「障がい者お断り」として入居者募集を行う。</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537320"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家主が、障がいのある人に対し、正当な理由なく、入居を拒否する。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宅建業者が、賃貸物件への入居を希望する障がい者に対して、障がいがあることを理由に、賃貸人や家賃債務保証会社への交渉等、必要な調整を行うことなく仲介を断る。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宅建業者が、障がい者に対して「火災を起こす恐れがある」等の懸念を理由に、仲介を断る。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宅建業者が、一人暮らしを希望する障がいのある人に対して、一方的に一人暮らしは無理であると判断して、仲介を断る。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宅建業者が、車いすで物件の内覧を希望する障がいのある人に対して、車いすでの入室が可能かどうか等、賃貸人との調整を行わずに内覧を断る。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宅建業者が、障がいのある人に対し、障がいを理由として誓約書の提出を求める。</w:t>
            </w:r>
          </w:p>
        </w:tc>
      </w:tr>
      <w:tr w:rsidR="00301F84" w:rsidRPr="005038DD" w:rsidTr="00CD4B48">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家賃保証会社が、障がいのある人に対し、正当な理由なく保証しない。</w:t>
            </w:r>
          </w:p>
        </w:tc>
      </w:tr>
      <w:tr w:rsidR="00301F84" w:rsidRPr="005038DD" w:rsidTr="00CD4B48">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親と同居していた障がいのある人が、単身となったことを理由に、不動産会社が賃貸住宅の退去を促す。</w:t>
            </w:r>
          </w:p>
        </w:tc>
      </w:tr>
      <w:tr w:rsidR="00301F84" w:rsidRPr="005038DD" w:rsidTr="00CD4B48">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契約時に、精神障がいがあると判明すると、大家が入居を断る。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火事などのトラブルがあっては困るという理由から、視覚障がいのある人のアパートの入居を断る。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A626EA"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入居のための審査の際、障がいが</w:t>
            </w:r>
            <w:r w:rsidR="00301F84" w:rsidRPr="005038DD">
              <w:rPr>
                <w:rFonts w:ascii="HG丸ｺﾞｼｯｸM-PRO" w:eastAsia="HG丸ｺﾞｼｯｸM-PRO" w:hAnsi="HG丸ｺﾞｼｯｸM-PRO" w:cs="メイリオ" w:hint="eastAsia"/>
                <w:color w:val="000000"/>
                <w:kern w:val="0"/>
                <w:sz w:val="16"/>
                <w:szCs w:val="16"/>
              </w:rPr>
              <w:t>あることを理由に、保証人の数を増やすよう求める。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筆談によるコミュニケーションができるにもかかわらず、契約手続きができないとして、不動産物件の売買等の契約を拒否する。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精神障がいがあることを理由に、入居を拒否する。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高次脳機能障がいがあり、手術の痕が残っている人が、賃貸契約において、外出時の恰好等について条件をつけられる。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【教育分野】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何の説明や検討も無く、障がいのある子どもの入学や受験を拒否する。もしくは拒否しない代わりとして、正当な理由のない条件を付ける。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障がいの特性に応じた代替案の検討等の配慮も無く、障がいのある子どもの体育や実習科目への参加を拒否する。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保護者の付添いがないという理由から、学校行事や授業への参加を拒否する。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学校、社会教育施設、スポーツ施設、文化施設等において、窓口対応を拒否し、又は対応の順序を後回しにする。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資料の送付、パンフレットの提供、説明会やシンポジウムへの出席等を拒む。</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社会教育施設、スポーツ施設、文化施設等やそれらのサービスの利用をさせない。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学校への入学の出願の受理、受験、入学、授業等の受講や研究指導、実習等校外教育活動、入寮、式典参加を拒んだり、これらを拒まない代わりとして正当な理由のない条件を付ける。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試験等において、合理的配慮の提供を受けたことを理由に、その試験等の結果を学習評価の対象から除外したり、評価において差を付ける。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【医療分野】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医療機関や薬局において、人的体制、設備体制が整っており、対応可能であるにもかかわらず、障がいがあることを理由に、診療、入院、調剤等を拒否する。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正当な理由なく、医療機関や薬局内に、身体障害者補助犬を同伴することを拒否する。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ベッドの上に１人で乗ることができないことを理由に、診察を断る。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60039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パニックを起こすことがある知的障がいのある人に対し、対応の工夫をすることなく、次回以降の診療を断る。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院内が土足禁止であることを理由に、車いす利用者の診療を拒否する。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0039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病院が、受入可能な体制であるにもかかわらず、</w:t>
            </w:r>
            <w:r w:rsidR="00301F84" w:rsidRPr="005038DD">
              <w:rPr>
                <w:rFonts w:ascii="HG丸ｺﾞｼｯｸM-PRO" w:eastAsia="HG丸ｺﾞｼｯｸM-PRO" w:hAnsi="HG丸ｺﾞｼｯｸM-PRO" w:cs="メイリオ" w:hint="eastAsia"/>
                <w:color w:val="000000"/>
                <w:kern w:val="0"/>
                <w:sz w:val="16"/>
                <w:szCs w:val="16"/>
              </w:rPr>
              <w:t>難病の人の受診を拒否する。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正当な理由なく、診察などを後回しにしたり、サービス提供時間を変更したり限定したりする。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正当な理由なく、診察室や病室の制限を行う。</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医療の提供に際して、必要な情報提供を行わない。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正当な理由なく、保護者や支援者、介助者の同伴を診察・治療・調剤等の条件にする。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正当な理由なく、本人の意思またはその家族等の意思に反して、医療の提供を行う、または意思に沿った医療の提供を行わない。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正当な理由なく、病院や施設が行う行事等への参加や、共用設備の利用を制限する。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視覚障がいのある人に対し、受診の際に付添いを求める。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0039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電動車いす利用者に対し、医療面や衛生面に問題がないにもかかわらず、</w:t>
            </w:r>
            <w:r w:rsidR="00301F84" w:rsidRPr="005038DD">
              <w:rPr>
                <w:rFonts w:ascii="HG丸ｺﾞｼｯｸM-PRO" w:eastAsia="HG丸ｺﾞｼｯｸM-PRO" w:hAnsi="HG丸ｺﾞｼｯｸM-PRO" w:cs="メイリオ" w:hint="eastAsia"/>
                <w:color w:val="000000"/>
                <w:kern w:val="0"/>
                <w:sz w:val="16"/>
                <w:szCs w:val="16"/>
              </w:rPr>
              <w:t>手動車いすに乗り換えるよう条件を付ける。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本人を無視して、支援者や介助者、付添者のみに話しかける。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大人の患者であるにもかかわらず、幼児の言葉で接する。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わずらわしそうな態度や、患者を傷つけるような言葉をかける。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診療等にあたって、患者の身体への丁寧な扱いを怠る。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入浴介助を行うにあたり、人員体制が整っているにもかかわらず、重度の知的障がいのある成人女性にのみ、事前に十分な説明をしないまま、異性介助をする。</w:t>
            </w:r>
          </w:p>
        </w:tc>
      </w:tr>
    </w:tbl>
    <w:p w:rsidR="00301F84" w:rsidRDefault="00301F84" w:rsidP="00301F84">
      <w:pPr>
        <w:widowControl/>
        <w:tabs>
          <w:tab w:val="left" w:pos="1770"/>
        </w:tabs>
        <w:spacing w:line="0" w:lineRule="atLeast"/>
        <w:jc w:val="left"/>
        <w:rPr>
          <w:rFonts w:ascii="メイリオ" w:eastAsia="メイリオ" w:hAnsi="メイリオ" w:cs="メイリオ"/>
          <w:b/>
          <w:szCs w:val="28"/>
        </w:rPr>
      </w:pPr>
    </w:p>
    <w:p w:rsidR="00CD4B48" w:rsidRPr="005038DD" w:rsidRDefault="00CD4B48" w:rsidP="00301F84">
      <w:pPr>
        <w:widowControl/>
        <w:tabs>
          <w:tab w:val="left" w:pos="1770"/>
        </w:tabs>
        <w:spacing w:line="0" w:lineRule="atLeast"/>
        <w:jc w:val="left"/>
        <w:rPr>
          <w:rFonts w:ascii="メイリオ" w:eastAsia="メイリオ" w:hAnsi="メイリオ" w:cs="メイリオ"/>
          <w:b/>
          <w:szCs w:val="28"/>
        </w:rPr>
      </w:pPr>
    </w:p>
    <w:tbl>
      <w:tblPr>
        <w:tblW w:w="10493" w:type="dxa"/>
        <w:tblInd w:w="84" w:type="dxa"/>
        <w:tblCellMar>
          <w:left w:w="99" w:type="dxa"/>
          <w:right w:w="99" w:type="dxa"/>
        </w:tblCellMar>
        <w:tblLook w:val="04A0" w:firstRow="1" w:lastRow="0" w:firstColumn="1" w:lastColumn="0" w:noHBand="0" w:noVBand="1"/>
      </w:tblPr>
      <w:tblGrid>
        <w:gridCol w:w="10493"/>
      </w:tblGrid>
      <w:tr w:rsidR="00301F84" w:rsidRPr="00301F84" w:rsidTr="004E3BB2">
        <w:trPr>
          <w:trHeight w:val="20"/>
        </w:trPr>
        <w:tc>
          <w:tcPr>
            <w:tcW w:w="10493" w:type="dxa"/>
            <w:tcBorders>
              <w:top w:val="nil"/>
              <w:left w:val="nil"/>
              <w:bottom w:val="nil"/>
              <w:right w:val="nil"/>
            </w:tcBorders>
            <w:shd w:val="clear" w:color="auto" w:fill="B6DDE8" w:themeFill="accent5" w:themeFillTint="66"/>
            <w:vAlign w:val="center"/>
            <w:hideMark/>
          </w:tcPr>
          <w:p w:rsidR="00301F84" w:rsidRPr="00301F84" w:rsidRDefault="005038DD" w:rsidP="00301F84">
            <w:pPr>
              <w:widowControl/>
              <w:jc w:val="center"/>
              <w:rPr>
                <w:rFonts w:ascii="HG丸ｺﾞｼｯｸM-PRO" w:eastAsia="HG丸ｺﾞｼｯｸM-PRO" w:hAnsi="HG丸ｺﾞｼｯｸM-PRO" w:cs="メイリオ"/>
                <w:b/>
                <w:bCs/>
                <w:kern w:val="0"/>
                <w:sz w:val="18"/>
                <w:szCs w:val="18"/>
              </w:rPr>
            </w:pPr>
            <w:bookmarkStart w:id="2" w:name="RANGE!A1:A173"/>
            <w:r>
              <w:rPr>
                <w:rFonts w:ascii="HG丸ｺﾞｼｯｸM-PRO" w:eastAsia="HG丸ｺﾞｼｯｸM-PRO" w:hAnsi="HG丸ｺﾞｼｯｸM-PRO" w:cs="メイリオ" w:hint="eastAsia"/>
                <w:b/>
                <w:bCs/>
                <w:kern w:val="0"/>
                <w:sz w:val="22"/>
                <w:szCs w:val="18"/>
              </w:rPr>
              <w:t>「</w:t>
            </w:r>
            <w:r w:rsidR="00301F84" w:rsidRPr="00301F84">
              <w:rPr>
                <w:rFonts w:ascii="HG丸ｺﾞｼｯｸM-PRO" w:eastAsia="HG丸ｺﾞｼｯｸM-PRO" w:hAnsi="HG丸ｺﾞｼｯｸM-PRO" w:cs="メイリオ" w:hint="eastAsia"/>
                <w:b/>
                <w:bCs/>
                <w:kern w:val="0"/>
                <w:sz w:val="22"/>
                <w:szCs w:val="18"/>
              </w:rPr>
              <w:t>望ましい合理的配慮</w:t>
            </w:r>
            <w:r>
              <w:rPr>
                <w:rFonts w:ascii="HG丸ｺﾞｼｯｸM-PRO" w:eastAsia="HG丸ｺﾞｼｯｸM-PRO" w:hAnsi="HG丸ｺﾞｼｯｸM-PRO" w:cs="メイリオ" w:hint="eastAsia"/>
                <w:b/>
                <w:bCs/>
                <w:kern w:val="0"/>
                <w:sz w:val="22"/>
                <w:szCs w:val="18"/>
              </w:rPr>
              <w:t>」</w:t>
            </w:r>
            <w:r w:rsidR="00301F84" w:rsidRPr="00301F84">
              <w:rPr>
                <w:rFonts w:ascii="HG丸ｺﾞｼｯｸM-PRO" w:eastAsia="HG丸ｺﾞｼｯｸM-PRO" w:hAnsi="HG丸ｺﾞｼｯｸM-PRO" w:cs="メイリオ" w:hint="eastAsia"/>
                <w:b/>
                <w:bCs/>
                <w:kern w:val="0"/>
                <w:sz w:val="22"/>
                <w:szCs w:val="18"/>
              </w:rPr>
              <w:t>の事例</w:t>
            </w:r>
            <w:bookmarkEnd w:id="2"/>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【商品・サービス分野】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視覚障がいのある人が買い物をする際に、陳列棚にどの商品があるのか、価格がいくらなのかわからないため、店員が商品の置いてあるところまで案内し、価格や商品情報を説明する。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入口にあるインターホンの呼び出しによって、視覚障がいのある人等への介添えを行う。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視覚障がいのある人が、タッチパネル式のATMを利用する際、店員がATMの暗証番号等を聞くことについて了解をもらった上で、その操作を代行する。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w:t>
            </w:r>
            <w:r w:rsidR="00F6149D">
              <w:rPr>
                <w:rFonts w:ascii="HG丸ｺﾞｼｯｸM-PRO" w:eastAsia="HG丸ｺﾞｼｯｸM-PRO" w:hAnsi="HG丸ｺﾞｼｯｸM-PRO" w:cs="メイリオ" w:hint="eastAsia"/>
                <w:kern w:val="0"/>
                <w:sz w:val="16"/>
                <w:szCs w:val="16"/>
              </w:rPr>
              <w:t>人がトイレを利用する際に、複数の便器があるトイレでは困る</w:t>
            </w:r>
            <w:r w:rsidRPr="005038DD">
              <w:rPr>
                <w:rFonts w:ascii="HG丸ｺﾞｼｯｸM-PRO" w:eastAsia="HG丸ｺﾞｼｯｸM-PRO" w:hAnsi="HG丸ｺﾞｼｯｸM-PRO" w:cs="メイリオ" w:hint="eastAsia"/>
                <w:kern w:val="0"/>
                <w:sz w:val="16"/>
                <w:szCs w:val="16"/>
              </w:rPr>
              <w:t>ため、同性の店員がいる場合には、トイレの中まで案内する。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車いす利用者に対して、段差がある場合に補助する（キャスター上げ、携帯スロープなど）。</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高い所にある商品を取って渡す。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車いす利用者が飲食店に行った際、車いすのまま利用できるテーブルは他の客が使用していたため、店員がその客に了解をとった上で、配席を変更する。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大型の車いすを使用しており、フットレストを上げたりリクライニングを倒したりすることがあるため、飲食店での配席において、後方のスペースが広く、テーブルの脚がない位置へ案内する。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半身麻痺があり、フォークやスプーンで一人で食事をすることができるが、皿を支えられないため食べにくいことがあるという方に対し、すべりにくい素材のマットを皿の下に敷いて動かないように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宿泊施設にて、大部屋へ移動してバイキング形式で食事をすることになっていたが、体調不良もあり移動する機会を少なくしたいという申出に対し、およそ一人前の料理を取り分けて客室まで運ぶ。</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宿泊施設にて、バスルームで使えるシャワーチェアが備</w:t>
            </w:r>
            <w:r w:rsidR="00537320">
              <w:rPr>
                <w:rFonts w:ascii="HG丸ｺﾞｼｯｸM-PRO" w:eastAsia="HG丸ｺﾞｼｯｸM-PRO" w:hAnsi="HG丸ｺﾞｼｯｸM-PRO" w:cs="メイリオ" w:hint="eastAsia"/>
                <w:kern w:val="0"/>
                <w:sz w:val="16"/>
                <w:szCs w:val="16"/>
              </w:rPr>
              <w:t>えられておらず、「代用できるパイプいすでも構わない」という申出が</w:t>
            </w:r>
            <w:r w:rsidRPr="005038DD">
              <w:rPr>
                <w:rFonts w:ascii="HG丸ｺﾞｼｯｸM-PRO" w:eastAsia="HG丸ｺﾞｼｯｸM-PRO" w:hAnsi="HG丸ｺﾞｼｯｸM-PRO" w:cs="メイリオ" w:hint="eastAsia"/>
                <w:kern w:val="0"/>
                <w:sz w:val="16"/>
                <w:szCs w:val="16"/>
              </w:rPr>
              <w:t>あったため、事務用のパイプいすを貸して、シャワーチェアとして利用してもらう。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店舗の駐車場が狭く、車いすを降ろして店舗内へ入れるスペースがなかったため、店員が希望の商品を駐車場まで持っていき、その場で代金の支払いも行う。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プール施設利用の際、着替え用のスペースがないため、プライバシーが保護できるように、人目につかずに横になって着替えられるスペースに案内したり、周囲をパーテーションで囲って簡易ベッドを用意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ATM等のタッチパネルの操作が困難な顧客に声かけし、操作を代行するなどの適切な対応を取る。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他人との接触、多人数の中にいることによる緊張により、不随意の発声や吃音等がある場合において、本人が了承した場合には、障がいの特性や施設の状況に応じて別室を準備する。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障がいのある人用の駐車場について、障がいのない人が利用することのないよう注意を促す。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お金を渡す際に、紙幣と貨幣に分け、種類ごとに直接手に渡す。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商品宅配時において具体的要望があった際に、品物を家の中の指定されたところまで運ぶ。</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EA1EBB" w:rsidP="00EA1EBB">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貸切バスツアー等、事業者においてバスの座席</w:t>
            </w:r>
            <w:r w:rsidR="00301F84" w:rsidRPr="005038DD">
              <w:rPr>
                <w:rFonts w:ascii="HG丸ｺﾞｼｯｸM-PRO" w:eastAsia="HG丸ｺﾞｼｯｸM-PRO" w:hAnsi="HG丸ｺﾞｼｯｸM-PRO" w:cs="メイリオ" w:hint="eastAsia"/>
                <w:kern w:val="0"/>
                <w:sz w:val="16"/>
                <w:szCs w:val="16"/>
              </w:rPr>
              <w:t>を決められる場合、旅行申込時に申告された障がいの状況や希望をふまえ、座席位置に配慮する。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添乗員が同行するツアーにおいて、エスカレーターやスロープのあるルートが付近にある場合に、添乗員等がそのルートを紹介する。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筆談、読み上げ等によるコミュニケーションや、分かりやすい表現で説明する。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視覚障がいのある人への情報提供として、講演会等で、スライドだけでなく、音声で補足説明する。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視覚障がいのある人に、飲食店にて、定食など複数の食器に分かれて出される料理ではどこに何があるのかわかりにくいため、店員が配膳する際に、食器の位置や料理内容について説明する。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視覚障がいのある人が衣服を購入する際に、店員がその衣服の色や形などを説明し、布地に触れて肌触りを確かめてもらう。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視覚障がいのある人が、インターネットで商品を購入する際、PDF形式の書類で読み上げソフトを使用することができない場合に、テキストデータに変換してメールを送付する。</w:t>
            </w:r>
          </w:p>
        </w:tc>
      </w:tr>
      <w:tr w:rsidR="00301F84" w:rsidRPr="00301F84" w:rsidTr="00CD4B48">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聴覚障がいのある人への情報提供として、講演会等で、手話通訳と要約筆記を用意する。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サービスカウンターに、聴覚障がいのある人が使用するためのハンドブックを配布する。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聴覚障がいのある人に対</w:t>
            </w:r>
            <w:r w:rsidR="00EA1EBB">
              <w:rPr>
                <w:rFonts w:ascii="HG丸ｺﾞｼｯｸM-PRO" w:eastAsia="HG丸ｺﾞｼｯｸM-PRO" w:hAnsi="HG丸ｺﾞｼｯｸM-PRO" w:cs="メイリオ" w:hint="eastAsia"/>
                <w:kern w:val="0"/>
                <w:sz w:val="16"/>
                <w:szCs w:val="16"/>
              </w:rPr>
              <w:t>し、飲食店での食事の注文において、筆談ボードを使用し</w:t>
            </w:r>
            <w:r w:rsidRPr="005038DD">
              <w:rPr>
                <w:rFonts w:ascii="HG丸ｺﾞｼｯｸM-PRO" w:eastAsia="HG丸ｺﾞｼｯｸM-PRO" w:hAnsi="HG丸ｺﾞｼｯｸM-PRO" w:cs="メイリオ" w:hint="eastAsia"/>
                <w:kern w:val="0"/>
                <w:sz w:val="16"/>
                <w:szCs w:val="16"/>
              </w:rPr>
              <w:t>て、料理に関する質問や細かい注文をできるようにする。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盲ろうの人に対し、飲食店の混雑状況や空席状況などについて、店員がそばまで行き、手のひらに「○」（空席がある）か「×」（空席がない）かを指で書いてお知らせする。また、空席がある場合には、店員がそこまで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サービスに関する問合せをする際、ホームページからメールフォームに入力する方法となっており、盲ろうの人が利用できなかったため、問合せのやりとりを電子メールでも行えるようにする。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精算時に金額を示す際は、金額が分かるよ</w:t>
            </w:r>
            <w:r w:rsidR="00537320">
              <w:rPr>
                <w:rFonts w:ascii="HG丸ｺﾞｼｯｸM-PRO" w:eastAsia="HG丸ｺﾞｼｯｸM-PRO" w:hAnsi="HG丸ｺﾞｼｯｸM-PRO" w:cs="メイリオ" w:hint="eastAsia"/>
                <w:kern w:val="0"/>
                <w:sz w:val="16"/>
                <w:szCs w:val="16"/>
              </w:rPr>
              <w:t>うにレジスターまたは電卓の表示板を見やすいように向ける、紙等に書く</w:t>
            </w:r>
            <w:r w:rsidRPr="005038DD">
              <w:rPr>
                <w:rFonts w:ascii="HG丸ｺﾞｼｯｸM-PRO" w:eastAsia="HG丸ｺﾞｼｯｸM-PRO" w:hAnsi="HG丸ｺﾞｼｯｸM-PRO" w:cs="メイリオ" w:hint="eastAsia"/>
                <w:kern w:val="0"/>
                <w:sz w:val="16"/>
                <w:szCs w:val="16"/>
              </w:rPr>
              <w:t>、絵カードを活用する等して示すようにする。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イベント開催にあたり手話通訳を配置した際、暗い会場内でも手話が見えやすいよう、スポットライトを調整し、手話通訳者の立ち位置を明るくする。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自筆が困難な人からの申出を受けて、本人の意思確認を適切に実施した上で、代筆する。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注文や問合せ等に際し、インターネット画面への入力によるものだけでなく電話等でも対応する。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整理券を取って受付の順番になると整理番号がモニターに表示されるしくみのサービスについて、表示されても気づくことができないため、受付担当者が整理番号を把握しておき、順番が来たときに声をか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は、列に並んで順番待ちをする場合に、列の終端や、徐々に進んでいくタイミングがわからないため、店員が順番を把握し、本人には順番がくるまで列とは別のところで待機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盲導犬を連れた客の来店時、他の客が犬アレルギーであるという申出があったため、双方が了解した上で、互いに離れた位置になるよう配席を変更する。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食券制で呼ばれたときにカウンターまで取りに行くしくみの飲食店において、聴覚障がいのある人に対し、店員が身振りで伝えたり、それでも気づかなければ座席まで配膳する。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飲食店にて、人工呼吸器を使用しており、外出中はバッテリーで駆動しているため、もし可能であれば充電させてほしいという申出に対し、コンセントに近い座席を案内し、コンセントの使用可とする。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通常の盛り付けでは食べづらい料理のある人に対し、料理を食べやすい大きさにカットし、取りやすさと見栄えに考慮して盛り付けをする。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申込書類に自筆することができず、同行者もいない人に対し、本人の意向を確認した上で、店員が代筆する。その際、記入内容について後で見解の相違が生じないよう、複数の店員が立ち会う。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自動精算機の順番待ちにおいて、曲がっている行列だと車いす利用者が並べないことがあるため、有人の窓口で精算を行う。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子どもが買い物の会計で待つことができず、動き回ったり騒いだりしてしまう場合に、会計場所に椅子を持っていき、「ここで座って待っていようか」と声をかけ、親の会計が終わるまで話し相手をする。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レジでの会計時に、持ち金が不足しており買いたいものが買えないことがわかると、納得できず動かなくなってしまう方に対し、そのレジでは本人の不満の折り合いがつくまで待ち、順番を待っている客については、事情を説明した上で別のレジで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プール施設にて、スイミングキャップを被ることを嫌がる人に対し、衛生面や循環装置への影響も考慮しつつ、非着用での利用を認める。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A763D5"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嚥下障がい</w:t>
            </w:r>
            <w:r w:rsidR="00301F84" w:rsidRPr="005038DD">
              <w:rPr>
                <w:rFonts w:ascii="HG丸ｺﾞｼｯｸM-PRO" w:eastAsia="HG丸ｺﾞｼｯｸM-PRO" w:hAnsi="HG丸ｺﾞｼｯｸM-PRO" w:cs="メイリオ" w:hint="eastAsia"/>
                <w:kern w:val="0"/>
                <w:sz w:val="16"/>
                <w:szCs w:val="16"/>
              </w:rPr>
              <w:t>があり、外食時に通常メニューであると食事ができない人に対し、予約の際に希望を聞き、できる限り元のメニューに近いかたちで調理する。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がリクライニングタイプのため、スーパーの会計時にレジに並んだり、レジ横を通ったりすることが難しい方に対し、会計の順番が来るまで店員が買い物かごを預かり、本人には広いスペースで待ってもらい、順番が来たときに声をかけ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デパートにて、成人用のおむつ交換ベッドがないため、おむつ交換が必要になったという申出があった際に、救護室のベッドを利用してもらう。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展示会等開催時の入退場に支障が生じるような場合には、一般入場口とは別のルートを設ける。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セルフサービスのガソリンスタンドにおいて、配慮の申出があった場合には、安全に配慮しつつ給油に協力する。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旅行ツアーについて相談を受ける際、利用する交通機関等におけるバリアフリーの状況について情報を提供する。</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【福祉サービス分野】</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クールダウンする場所、パニックや精神的に不安定になった場合でもリラックスできるよう静かな部屋、休憩室等を用意する。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視覚障がいのある人等に配慮して、事業所内の物の配置をなるべく変えないようにする。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車いす利用者が移動しやすいように、施設内の段差にスロープを渡す。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車いす利用者に対し、机を車いすが入れる高さにしたり、作業が行いやすくなるように使用する物品を手の届く範囲に置く。</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説明文書の点字や拡大文字を準備する、文書を読み上げて丁寧に説明する、手話や要約筆記を用意する等、本人が希望する方法で説明を行う。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色の組み合わせによる見にくさを解消するため、表示物や案内図等の配色を工夫する。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契約書、しおり等書類や掲示物にルビ打ちや分かち書きをする。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写真・イラストの使用により視覚的に分かりやすくする。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視覚障がいのある人に説明する際、「それ」「あれ」「こっち」「このくらいの」といった指示語で表現せず、「あなたの正面」「○○くらいの大きさ」といった具体的な表現で話す。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スマートフォンなどのアプリで、音声を文字に変換するものを活用して、筆談を補う。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盲ろう者に対し、手のひらに文字を書いて対応する。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説明がわからないときに提示するカードを用意したり、本人を良く知る支援者が同席するなど、本人が理解しやすくなる工夫をする。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一度に</w:t>
            </w:r>
            <w:r w:rsidR="00301F84" w:rsidRPr="005038DD">
              <w:rPr>
                <w:rFonts w:ascii="HG丸ｺﾞｼｯｸM-PRO" w:eastAsia="HG丸ｺﾞｼｯｸM-PRO" w:hAnsi="HG丸ｺﾞｼｯｸM-PRO" w:cs="メイリオ" w:hint="eastAsia"/>
                <w:kern w:val="0"/>
                <w:sz w:val="16"/>
                <w:szCs w:val="16"/>
              </w:rPr>
              <w:t>多くの情報が入ると混乱する人に対し、伝える情報は紙に書くなどして整理して、ゆっくり具体的に伝える。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EA1EBB">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補聴器や人工内耳を装用する人に対し、残響や反響のある音を聴き取ることが困難な場合、磁気誘導ループを利用するなど、</w:t>
            </w:r>
            <w:r w:rsidR="00EA1EBB">
              <w:rPr>
                <w:rFonts w:ascii="HG丸ｺﾞｼｯｸM-PRO" w:eastAsia="HG丸ｺﾞｼｯｸM-PRO" w:hAnsi="HG丸ｺﾞｼｯｸM-PRO" w:cs="メイリオ" w:hint="eastAsia"/>
                <w:kern w:val="0"/>
                <w:sz w:val="16"/>
                <w:szCs w:val="16"/>
              </w:rPr>
              <w:t>代替の</w:t>
            </w:r>
            <w:r w:rsidRPr="005038DD">
              <w:rPr>
                <w:rFonts w:ascii="HG丸ｺﾞｼｯｸM-PRO" w:eastAsia="HG丸ｺﾞｼｯｸM-PRO" w:hAnsi="HG丸ｺﾞｼｯｸM-PRO" w:cs="メイリオ" w:hint="eastAsia"/>
                <w:kern w:val="0"/>
                <w:sz w:val="16"/>
                <w:szCs w:val="16"/>
              </w:rPr>
              <w:t>対応を行う。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障がい特性に応じた休憩時間の調整など、ルールを柔軟に変更する。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脊髄損傷があり体温調整障がいを伴っている人に対し、部屋の温度管理に配慮する。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通所施設で作業を行う際、片手や筋力低下した人でもできるような作業を用意したり、作業しやすいような工夫をする。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感覚過敏がある場合は、音や肌触り、室温など感覚面の調整</w:t>
            </w:r>
            <w:r w:rsidR="00537320">
              <w:rPr>
                <w:rFonts w:ascii="HG丸ｺﾞｼｯｸM-PRO" w:eastAsia="HG丸ｺﾞｼｯｸM-PRO" w:hAnsi="HG丸ｺﾞｼｯｸM-PRO" w:cs="メイリオ" w:hint="eastAsia"/>
                <w:kern w:val="0"/>
                <w:sz w:val="16"/>
                <w:szCs w:val="16"/>
              </w:rPr>
              <w:t>を</w:t>
            </w:r>
            <w:r w:rsidRPr="005038DD">
              <w:rPr>
                <w:rFonts w:ascii="HG丸ｺﾞｼｯｸM-PRO" w:eastAsia="HG丸ｺﾞｼｯｸM-PRO" w:hAnsi="HG丸ｺﾞｼｯｸM-PRO" w:cs="メイリオ" w:hint="eastAsia"/>
                <w:kern w:val="0"/>
                <w:sz w:val="16"/>
                <w:szCs w:val="16"/>
              </w:rPr>
              <w:t>する。（イヤーマフを活用する、大声で説明せずホワイトボードで内容を伝える、人とぶつからないように居場所に衝立などで区切る、クーラー等の設備のある部屋を利用できるよう配慮するなど）</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【公共交通</w:t>
            </w:r>
            <w:r w:rsidR="00B97DE8">
              <w:rPr>
                <w:rFonts w:ascii="HG丸ｺﾞｼｯｸM-PRO" w:eastAsia="HG丸ｺﾞｼｯｸM-PRO" w:hAnsi="HG丸ｺﾞｼｯｸM-PRO" w:cs="メイリオ" w:hint="eastAsia"/>
                <w:b/>
                <w:bCs/>
                <w:kern w:val="0"/>
                <w:sz w:val="16"/>
                <w:szCs w:val="16"/>
              </w:rPr>
              <w:t>機関</w:t>
            </w:r>
            <w:r w:rsidRPr="005038DD">
              <w:rPr>
                <w:rFonts w:ascii="HG丸ｺﾞｼｯｸM-PRO" w:eastAsia="HG丸ｺﾞｼｯｸM-PRO" w:hAnsi="HG丸ｺﾞｼｯｸM-PRO" w:cs="メイリオ" w:hint="eastAsia"/>
                <w:b/>
                <w:bCs/>
                <w:kern w:val="0"/>
                <w:sz w:val="16"/>
                <w:szCs w:val="16"/>
              </w:rPr>
              <w:t>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職員が、車いす利用者に対し、乗降口とホームの間に介助用スロープ板を渡し、乗降の介助を行う。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車いす利用者が列車に乗降する際に手伝う、段差がある場所で職員が補助する。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1C6754" w:rsidP="001C675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券売機の利用が難しい場合、障がいの特性に応じ、操作を手伝ったり、窓口で対応したりする</w:t>
            </w:r>
            <w:r w:rsidR="00301F84" w:rsidRPr="005038DD">
              <w:rPr>
                <w:rFonts w:ascii="HG丸ｺﾞｼｯｸM-PRO" w:eastAsia="HG丸ｺﾞｼｯｸM-PRO" w:hAnsi="HG丸ｺﾞｼｯｸM-PRO" w:cs="メイリオ" w:hint="eastAsia"/>
                <w:kern w:val="0"/>
                <w:sz w:val="16"/>
                <w:szCs w:val="16"/>
              </w:rPr>
              <w:t>。</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定期的にバスを利用する車いす利用者の利用時間に合わせ、路線を指定してバリアフリー対応の車両を配車する。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運賃支払いの手助けを必要とする障がいのある人については、障がいの特性に応じた配慮をする。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スロープ板を出すことが困難なバス停では、前後で乗降可能な位置にバスを停車する。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障がいのある人のタクシーへの乗降時の補助や、車いす等の大きな荷物のトランクへの収納の手助け等を行う。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EA1EBB"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タクシー乗車の際</w:t>
            </w:r>
            <w:r w:rsidR="00301F84" w:rsidRPr="005038DD">
              <w:rPr>
                <w:rFonts w:ascii="HG丸ｺﾞｼｯｸM-PRO" w:eastAsia="HG丸ｺﾞｼｯｸM-PRO" w:hAnsi="HG丸ｺﾞｼｯｸM-PRO" w:cs="メイリオ" w:hint="eastAsia"/>
                <w:kern w:val="0"/>
                <w:sz w:val="16"/>
                <w:szCs w:val="16"/>
              </w:rPr>
              <w:t>、自身でシートベルトを装着することができない人の場合、シートベルトの装着と装着確認をタクシードライバーが行う。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航空機の利用にあたって、視覚障がいのある利用者や握力の弱い人に対して、機内食の包装の開封を手伝う。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航空機内にて、障がいのある人が化粧室に行く際に、移動を手伝う。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窓口等で、筆談や読み上げなど、障がいの特性に応じたコミュニケーションで対応する。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視覚障がいのある人や聴覚障がいのある人のために、音</w:t>
            </w:r>
            <w:r w:rsidR="00301F84" w:rsidRPr="005038DD">
              <w:rPr>
                <w:rFonts w:ascii="HG丸ｺﾞｼｯｸM-PRO" w:eastAsia="HG丸ｺﾞｼｯｸM-PRO" w:hAnsi="HG丸ｺﾞｼｯｸM-PRO" w:cs="メイリオ" w:hint="eastAsia"/>
                <w:kern w:val="0"/>
                <w:sz w:val="16"/>
                <w:szCs w:val="16"/>
              </w:rPr>
              <w:t>声による車内案内をこまめに行う。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安全に関する案内について、視覚障がいのある人に対し、個別に口頭にて案内を実施する、もしくは点字によるパンフレットを用意する。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聴覚障がいや言語障がいのある人に対して、その障がいの特性に応じたコミュニケーション手段（メモや筆談ボードなど）を用いて対応する。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普段と異なる場面が苦手でパニックになることのある人が、電車やバスなどを利用している際に、事故発生で止まったり遅れたりするなどの異変が生じた場合、状況が理解できるよう、わかりやすく丁寧にアナウンス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利用者の希望があれば、代筆や代読等の対応を行う。</w:t>
            </w:r>
          </w:p>
        </w:tc>
      </w:tr>
      <w:tr w:rsidR="00301F84" w:rsidRPr="00301F84" w:rsidTr="00FE13A2">
        <w:trPr>
          <w:trHeight w:val="631"/>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旅客船のタラップが階段状のため、車いすでは乗り込めないことから、本人の了解をもらった上で、平らになっている貨物用搬入口から、乗船してもらう。</w:t>
            </w:r>
          </w:p>
        </w:tc>
      </w:tr>
      <w:tr w:rsidR="00301F84" w:rsidRPr="00301F84" w:rsidTr="00A23501">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人ごみが苦手でパニックになるため、必ず介助者の隣に座りたいという申出に対し、ほぼ満席で空席がなかったが、他の乗客の了解を得て座席を変更し、隣り合って座れるよう調整する。</w:t>
            </w:r>
          </w:p>
        </w:tc>
      </w:tr>
      <w:tr w:rsidR="00301F84" w:rsidRPr="00301F84" w:rsidTr="00A23501">
        <w:trPr>
          <w:trHeight w:val="20"/>
        </w:trPr>
        <w:tc>
          <w:tcPr>
            <w:tcW w:w="10493" w:type="dxa"/>
            <w:tcBorders>
              <w:top w:val="single" w:sz="4" w:space="0" w:color="auto"/>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【住宅分野】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住んでいるマンションの駐車場において、車いすの乗降に適さない場所があるため、車いす利用者に対しては、車いすの乗降に適切な場所となる駐車場を別途設ける。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障がいのある人が物件を探す際に、最寄駅から一緒に歩いて確認したり、中の様子を手を添えて丁寧に案内する。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障がいのある人の求めに応じて、バリアフリー物件があるかを確認する。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物件案内時に携帯スロープを用意したり、車いすを押して案内する。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車いす利用者のために、車いす専用駐車場を確保する。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障がいのある人から退去の申し出があった際に、手続き等について、事前に書面や口頭で十分な説明をしたり、筆談等で相談等に応じたり、必要に応じて親族や支援者等の関係者に連絡したりする。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視覚障がいのある人や聴覚障がいのある人等と契約手続きをすすめるにあたって、契約書や重要事項説明書等について、読み上げや筆談等を積極的に活用する。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EA1EBB">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w:t>
            </w:r>
            <w:r w:rsidR="00EA1EBB">
              <w:rPr>
                <w:rFonts w:ascii="HG丸ｺﾞｼｯｸM-PRO" w:eastAsia="HG丸ｺﾞｼｯｸM-PRO" w:hAnsi="HG丸ｺﾞｼｯｸM-PRO" w:cs="メイリオ" w:hint="eastAsia"/>
                <w:kern w:val="0"/>
                <w:sz w:val="16"/>
                <w:szCs w:val="16"/>
              </w:rPr>
              <w:t>がいの状態に応じて、ゆっくり話す、手書き文字を用いる、筆談する</w:t>
            </w:r>
            <w:r w:rsidRPr="005038DD">
              <w:rPr>
                <w:rFonts w:ascii="HG丸ｺﾞｼｯｸM-PRO" w:eastAsia="HG丸ｺﾞｼｯｸM-PRO" w:hAnsi="HG丸ｺﾞｼｯｸM-PRO" w:cs="メイリオ" w:hint="eastAsia"/>
                <w:kern w:val="0"/>
                <w:sz w:val="16"/>
                <w:szCs w:val="16"/>
              </w:rPr>
              <w:t>、わかりやすい表現におきかえる等、相手に合わせた方法で会話を行う。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物件の案内や契約条件等の各種書類をテキストデータで提供する、ルビをふる、書類の作成時に大きな文字が書きやすいように記入欄を広く設ける等、必要な調整を行う。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諸々</w:t>
            </w:r>
            <w:r w:rsidR="00301F84" w:rsidRPr="005038DD">
              <w:rPr>
                <w:rFonts w:ascii="HG丸ｺﾞｼｯｸM-PRO" w:eastAsia="HG丸ｺﾞｼｯｸM-PRO" w:hAnsi="HG丸ｺﾞｼｯｸM-PRO" w:cs="メイリオ" w:hint="eastAsia"/>
                <w:kern w:val="0"/>
                <w:sz w:val="16"/>
                <w:szCs w:val="16"/>
              </w:rPr>
              <w:t>の手続きにおいて、障がいのある人の求めに応じて、文章を読み上げたり、書類の作成時に書きやすいように手を添える。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物件のバリアフリー対応状況がわかるよう、写真を提供する。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車いす利用者が住宅を購入する際、住宅購入者の費用負担で間取りや引き戸の工夫、手すりの設置、バスやトイレの間口や広さ変更、車いす用洗面台への交換等を行うにあたって、必要な調整を行う。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物件案内の際、肢体不自由で移動が困難な人に対し、事務所と物件の間を車で送迎する。</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【教育分野】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学校や通学路の危険個所を生徒本人や保護者等とともに確認し、障がいの特性に応じた配慮を図る。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537320">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聴覚過敏の</w:t>
            </w:r>
            <w:r w:rsidR="00301F84" w:rsidRPr="005038DD">
              <w:rPr>
                <w:rFonts w:ascii="HG丸ｺﾞｼｯｸM-PRO" w:eastAsia="HG丸ｺﾞｼｯｸM-PRO" w:hAnsi="HG丸ｺﾞｼｯｸM-PRO" w:cs="メイリオ" w:hint="eastAsia"/>
                <w:kern w:val="0"/>
                <w:sz w:val="16"/>
                <w:szCs w:val="16"/>
              </w:rPr>
              <w:t>生徒のために、机やいすの脚に緩衝材をつけて教室の雑音を軽減する。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試験中に多機能トイレを利用したいという申出に対し、試験会場を多機能トイレの近くにある部屋にするとともに、座席についても部屋の出入り口近くを割り当てる。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EA1EBB">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修学旅行に他生徒と一緒に参加できるよう、移動時間や休憩場所、ホテルの部屋割りなどを検討し、できるだけ一緒に行動できるようにする。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4C66BD"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授業中に情緒不安定になる生徒に対し、落ち着くまで静かに休む</w:t>
            </w:r>
            <w:r w:rsidR="00301F84" w:rsidRPr="005038DD">
              <w:rPr>
                <w:rFonts w:ascii="HG丸ｺﾞｼｯｸM-PRO" w:eastAsia="HG丸ｺﾞｼｯｸM-PRO" w:hAnsi="HG丸ｺﾞｼｯｸM-PRO" w:cs="メイリオ" w:hint="eastAsia"/>
                <w:kern w:val="0"/>
                <w:sz w:val="16"/>
                <w:szCs w:val="16"/>
              </w:rPr>
              <w:t>場所を用意し、その場所で休むことができるようにする。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車いすを利用している保護者に対し、運動会の見学の際に、車いすでも見学しやすいスペースを別途設ける。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学校では仰向け姿勢や後傾椅子座位でいることが多いため、天井灯の光で眩しい、といった申出に対し、天井灯の手前に布を広げて吊るし、直接光が目に入らないようにする。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意思疎通のために絵や写真カード、タブレット端末等を活用する。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視覚障がいがあるため、授業内容の復習のために授業を録音したいという生徒の申出に対し、授業の録音は禁止されているが、合理的配慮の提供のために、録音機器の使用を認める。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4C66BD" w:rsidP="00301F84">
            <w:pPr>
              <w:widowControl/>
              <w:jc w:val="left"/>
              <w:rPr>
                <w:rFonts w:ascii="HG丸ｺﾞｼｯｸM-PRO" w:eastAsia="HG丸ｺﾞｼｯｸM-PRO" w:hAnsi="HG丸ｺﾞｼｯｸM-PRO" w:cs="メイリオ"/>
                <w:kern w:val="0"/>
                <w:sz w:val="16"/>
                <w:szCs w:val="16"/>
              </w:rPr>
            </w:pPr>
            <w:r w:rsidRPr="004C66BD">
              <w:rPr>
                <w:rFonts w:ascii="HG丸ｺﾞｼｯｸM-PRO" w:eastAsia="HG丸ｺﾞｼｯｸM-PRO" w:hAnsi="HG丸ｺﾞｼｯｸM-PRO" w:cs="メイリオ" w:hint="eastAsia"/>
                <w:kern w:val="0"/>
                <w:sz w:val="16"/>
                <w:szCs w:val="16"/>
              </w:rPr>
              <w:t>黒板に白色と黄色以外のチョークで書かれると識別しにくい、という色覚障害のある生徒に対し、発色の良い色のカラーチョークを用いたり、傍線や囲み等で黒板の書き方を工夫する。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試験の際、弱視で小さな文字が見えない生徒に対し、拡大文字で試験用紙を作成し、また拡大鏡などの補助具を使用できることとする。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聴覚障がいのある生徒に対し、授業では常に板書を行うとともに、教員ができるだけ大きく口を開いて話し、その動きでできるだけ理解できるよう工夫する。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537320">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出席点呼を聴き取れない生徒に対し、口頭だけではなく、身振りや指文字、手話などを加えて、順番を伝えられるようにする。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難聴があるため、授業を聞くこととノートを書くことの両立が難しい生徒に対し、黒板の撮影を認める。</w:t>
            </w:r>
          </w:p>
        </w:tc>
      </w:tr>
      <w:tr w:rsidR="00301F84" w:rsidRPr="00301F84" w:rsidTr="00CD4B48">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学習活動の内容や流れを理解することが難しく、何をやるのか、いつ終わるのかがわからないと不安定になる生徒に対し、本人の理解度に合わせて、実物や写真、シンボルや絵などで活動の予定を示す。</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F6149D" w:rsidP="00F6149D">
            <w:pPr>
              <w:widowControl/>
              <w:jc w:val="left"/>
              <w:rPr>
                <w:rFonts w:ascii="HG丸ｺﾞｼｯｸM-PRO" w:eastAsia="HG丸ｺﾞｼｯｸM-PRO" w:hAnsi="HG丸ｺﾞｼｯｸM-PRO" w:cs="メイリオ"/>
                <w:kern w:val="0"/>
                <w:sz w:val="16"/>
                <w:szCs w:val="16"/>
              </w:rPr>
            </w:pPr>
            <w:r w:rsidRPr="004C66BD">
              <w:rPr>
                <w:rFonts w:ascii="HG丸ｺﾞｼｯｸM-PRO" w:eastAsia="HG丸ｺﾞｼｯｸM-PRO" w:hAnsi="HG丸ｺﾞｼｯｸM-PRO" w:cs="メイリオ" w:hint="eastAsia"/>
                <w:kern w:val="0"/>
                <w:sz w:val="16"/>
                <w:szCs w:val="16"/>
              </w:rPr>
              <w:t>支援員等の教室への同伴や、授業</w:t>
            </w:r>
            <w:r>
              <w:rPr>
                <w:rFonts w:ascii="HG丸ｺﾞｼｯｸM-PRO" w:eastAsia="HG丸ｺﾞｼｯｸM-PRO" w:hAnsi="HG丸ｺﾞｼｯｸM-PRO" w:cs="メイリオ" w:hint="eastAsia"/>
                <w:kern w:val="0"/>
                <w:sz w:val="16"/>
                <w:szCs w:val="16"/>
              </w:rPr>
              <w:t>および試験</w:t>
            </w:r>
            <w:r w:rsidRPr="004C66BD">
              <w:rPr>
                <w:rFonts w:ascii="HG丸ｺﾞｼｯｸM-PRO" w:eastAsia="HG丸ｺﾞｼｯｸM-PRO" w:hAnsi="HG丸ｺﾞｼｯｸM-PRO" w:cs="メイリオ" w:hint="eastAsia"/>
                <w:kern w:val="0"/>
                <w:sz w:val="16"/>
                <w:szCs w:val="16"/>
              </w:rPr>
              <w:t>でのノートテイクやパソコン入力支援等を許可する</w:t>
            </w:r>
            <w:r w:rsidR="00301F84" w:rsidRPr="005038DD">
              <w:rPr>
                <w:rFonts w:ascii="HG丸ｺﾞｼｯｸM-PRO" w:eastAsia="HG丸ｺﾞｼｯｸM-PRO" w:hAnsi="HG丸ｺﾞｼｯｸM-PRO" w:cs="メイリオ" w:hint="eastAsia"/>
                <w:kern w:val="0"/>
                <w:sz w:val="16"/>
                <w:szCs w:val="16"/>
              </w:rPr>
              <w:t>。</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F6149D"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教員の話を聞いて想像することが苦手で、内容を理解することが難しい生徒に対し、絵や写真、図、実物などを見せることで、授業内容や活動予定を理解しやすいよう配慮する。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板書のキーワードを、見やすいようにカードを作成して説明する。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適宜ジェスチャーを交えて、簡潔にゆっくり話す。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識字障がいや吃音のある子どもに関して、指名音読のときは障がいに応じた音読ができるように留意する。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発達障がい等の特性に応じて、授業の流れを示す、準備のタイミングを明示するなど、わかりやすい授業の工夫や支援を行っている。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卒業式で証書授与する際、どこで立ち止まり、どこを歩くのか理解することが難しい生徒に対し、会場の床に足形やテープなどで動線や止まる場所を示すことで、理解しやすいようにする。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先を見通すことが苦手で、初めての活動に対して不安になる生徒に対し、活動を始める前に、これからの活動内容や手順について説明し、安心して取り組めるようにする。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聞こえにくさのある</w:t>
            </w:r>
            <w:r w:rsidR="00301F84" w:rsidRPr="005038DD">
              <w:rPr>
                <w:rFonts w:ascii="HG丸ｺﾞｼｯｸM-PRO" w:eastAsia="HG丸ｺﾞｼｯｸM-PRO" w:hAnsi="HG丸ｺﾞｼｯｸM-PRO" w:cs="メイリオ" w:hint="eastAsia"/>
                <w:kern w:val="0"/>
                <w:sz w:val="16"/>
                <w:szCs w:val="16"/>
              </w:rPr>
              <w:t>生徒等に対し、外国語のヒアリングの際に、音質や音量を調整したり、文字による代替問題を用意したりする。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537320">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校生活全般において、適切な対人関係の形成に困難がある生徒のために、能動的な学習活動などにおいてグループを編成するときには、事前に伝えたり、場合によっては本人の意向を確認したりする。また、こだわりのある生徒等のために、話し合いや発表などの場面において、意思を伝えることに時間を要する場合があることを考慮して、時間を十分に確保したり個別に対応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子どもが口元を読み取れるように、必ず子どもの方を向くようにする。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障がいの特性に応じて、前の席や明るい席等を配慮する、照明器具を用意する、持参する私用の拡大鏡、補聴器、松葉杖等に対応する。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個別の障がいの特性に応じて評価するようにする。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肢体不自由があるため、教室移動に時間を要する生徒に対し、障がいに起因する遅刻は認めることとし、成績評価においては、出席準備の緩和やレポート提出などの代替手段を設ける。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文字の読み書きに時間がかかるため、最後まで黒板を書き写すことが難しい生徒に対し、デジタルカメラやタブレット型端末等により、黒板の写真を撮影できることとする。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咀嚼することが苦手で、通常の給食では喉につまらせてしまう生徒に対し、大きな食材を小さく切ったりミキサーで細かくしたりして、食べやすいサイズにする。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触覚に過敏さがあり、給食で使うステンレスの食器が使用できずに手づかみで食べようとする生徒に対し、シリコン製やプラスチック製など、学校にある素材の食器のうち、本人が受け入れやすい触感の食器を用い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聴覚に過敏さがあり、運動会のピストル音でパニ</w:t>
            </w:r>
            <w:r w:rsidR="005038DD">
              <w:rPr>
                <w:rFonts w:ascii="HG丸ｺﾞｼｯｸM-PRO" w:eastAsia="HG丸ｺﾞｼｯｸM-PRO" w:hAnsi="HG丸ｺﾞｼｯｸM-PRO" w:cs="メイリオ" w:hint="eastAsia"/>
                <w:kern w:val="0"/>
                <w:sz w:val="16"/>
                <w:szCs w:val="16"/>
              </w:rPr>
              <w:t>ックになる可能性があるため、ピストルではなく笛やブザー、手旗等</w:t>
            </w:r>
            <w:r w:rsidRPr="005038DD">
              <w:rPr>
                <w:rFonts w:ascii="HG丸ｺﾞｼｯｸM-PRO" w:eastAsia="HG丸ｺﾞｼｯｸM-PRO" w:hAnsi="HG丸ｺﾞｼｯｸM-PRO" w:cs="メイリオ" w:hint="eastAsia"/>
                <w:kern w:val="0"/>
                <w:sz w:val="16"/>
                <w:szCs w:val="16"/>
              </w:rPr>
              <w:t>でスタートの合図をする。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周囲の物音に敏感で集中することが難しい生徒に対し、教室内での耳栓使用や、別室移動ができるようにする。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授業で指名されるとパニックを起こしてしまう生徒に対し、各授業の担当教員が事前に情報共有し、他の生徒は気づかないように配慮しながら、指名しないようにする。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色覚過敏があり、絵画の授業でパニックになってしまうため、色味の薄い用紙や色鉛筆の使用ができるようにする。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集団に参加することが苦手だが、他の生徒とともに活動したいという希望のある生徒に対し、無理のないかたちで段階的に移行することとし、徐々に集団で行動する時間を増やす計画を立てる。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入学試験において、別室受験、時間延長、読み上げ機能等の使用を許可する。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肢体不自由のある</w:t>
            </w:r>
            <w:r w:rsidR="00301F84" w:rsidRPr="005038DD">
              <w:rPr>
                <w:rFonts w:ascii="HG丸ｺﾞｼｯｸM-PRO" w:eastAsia="HG丸ｺﾞｼｯｸM-PRO" w:hAnsi="HG丸ｺﾞｼｯｸM-PRO" w:cs="メイリオ" w:hint="eastAsia"/>
                <w:kern w:val="0"/>
                <w:sz w:val="16"/>
                <w:szCs w:val="16"/>
              </w:rPr>
              <w:t>生徒等に対し、体育の授業の際に、上・下肢の機能に応じてボール運動におけるボールの大きさや投げる距離を変えたり、走運動における走る距離を短くしたり、スポーツ用車いすの使用を許可したりする。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治療等のため学習できない期間が生じる</w:t>
            </w:r>
            <w:r w:rsidR="00301F84" w:rsidRPr="005038DD">
              <w:rPr>
                <w:rFonts w:ascii="HG丸ｺﾞｼｯｸM-PRO" w:eastAsia="HG丸ｺﾞｼｯｸM-PRO" w:hAnsi="HG丸ｺﾞｼｯｸM-PRO" w:cs="メイリオ" w:hint="eastAsia"/>
                <w:kern w:val="0"/>
                <w:sz w:val="16"/>
                <w:szCs w:val="16"/>
              </w:rPr>
              <w:t>生徒等に対し、補講を行うなど、学習機会を確保する方法を工夫する。</w:t>
            </w:r>
          </w:p>
        </w:tc>
      </w:tr>
      <w:tr w:rsidR="00301F84" w:rsidRPr="00301F84" w:rsidTr="00CD4B48">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理工系の実験、地質調査のフィールドワークなどでグループワークができない学生等や、実験の手順や試薬を混同するなど、作業が危険な学生等に対し、個別の実験時間や自習課題を設定したり、個別のティーチングアシスタント等を付けたり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運動会や卒業式等各行事に参加できる工夫を障がいのある本人や保護者とともに検討して実行する。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発達障がい等の特性に応じて、配慮事項をわかりやすく示すとともに、かかわる教職員と配慮事項を共有する。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車いすを使う子どもがいるクラスで、本人が必要な配慮をクラスみんなで考え、実行する。</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【医療分野】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車いす利用者が利用しやすいよう、カウンターの高さに配慮する。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バリアフリー化に努めているが、建物が古く完全ではないため、段差のある箇所については、職員が介助を行う。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肢体不自由の人、視覚障がいのある人には検診ルートに職員が付き添う。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パニック等を起こした際に静かに休憩できる場所を設ける。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筆談による受付や診察を行う。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受付では、ゆっくりと大きな声で話すように心がける。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説明文書の点字版、拡大文字版、テキストデータ、音声データの提供や、必要に応じて代読や代筆を行う。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身振り、手話、要約筆記、筆談、図解、ルビ付き文書を使用するなど、本人が希望する方法でわかりやすい説明を行う。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声がよく聞こえるように、また、口の動きや表情を読めるようにマスクを外して話をする。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精神障がいのある人の診療の際、時間をかけて丁寧に説明し、不安を与えないようにする。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障がいのある人に配慮したナースコールの設置を行う（息でナースコールができるマルチケアコールや、機能障がいのある人用押しボタンなど）。</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診察等で待つ場合に、障がいの特性に応じて、患者が待ちやすい場所を用意するなど、ルールを柔軟に変更する。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診察等で待つ際に、順番が来たら電話で呼び込む等、障がいの特性に応じてルールや慣行を柔軟に変更する。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37320" w:rsidRDefault="00301F84" w:rsidP="00301F84">
            <w:pPr>
              <w:widowControl/>
              <w:jc w:val="left"/>
              <w:rPr>
                <w:rFonts w:ascii="HG丸ｺﾞｼｯｸM-PRO" w:eastAsia="HG丸ｺﾞｼｯｸM-PRO" w:hAnsi="HG丸ｺﾞｼｯｸM-PRO" w:cs="メイリオ"/>
                <w:kern w:val="0"/>
                <w:sz w:val="16"/>
                <w:szCs w:val="18"/>
              </w:rPr>
            </w:pPr>
            <w:r w:rsidRPr="00537320">
              <w:rPr>
                <w:rFonts w:ascii="HG丸ｺﾞｼｯｸM-PRO" w:eastAsia="HG丸ｺﾞｼｯｸM-PRO" w:hAnsi="HG丸ｺﾞｼｯｸM-PRO" w:cs="メイリオ" w:hint="eastAsia"/>
                <w:kern w:val="0"/>
                <w:sz w:val="16"/>
                <w:szCs w:val="18"/>
              </w:rPr>
              <w:t>外見</w:t>
            </w:r>
            <w:r w:rsidR="005038DD" w:rsidRPr="00537320">
              <w:rPr>
                <w:rFonts w:ascii="HG丸ｺﾞｼｯｸM-PRO" w:eastAsia="HG丸ｺﾞｼｯｸM-PRO" w:hAnsi="HG丸ｺﾞｼｯｸM-PRO" w:cs="メイリオ" w:hint="eastAsia"/>
                <w:kern w:val="0"/>
                <w:sz w:val="16"/>
                <w:szCs w:val="18"/>
              </w:rPr>
              <w:t>上、</w:t>
            </w:r>
            <w:r w:rsidRPr="00537320">
              <w:rPr>
                <w:rFonts w:ascii="HG丸ｺﾞｼｯｸM-PRO" w:eastAsia="HG丸ｺﾞｼｯｸM-PRO" w:hAnsi="HG丸ｺﾞｼｯｸM-PRO" w:cs="メイリオ" w:hint="eastAsia"/>
                <w:kern w:val="0"/>
                <w:sz w:val="16"/>
                <w:szCs w:val="18"/>
              </w:rPr>
              <w:t>障がいがあるとわかりづらい患者の受付票に、その旨がわかる連絡カードを添付するなど、スタッフ間の連絡体制を工夫する。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37320" w:rsidRDefault="00301F84" w:rsidP="00301F84">
            <w:pPr>
              <w:widowControl/>
              <w:jc w:val="left"/>
              <w:rPr>
                <w:rFonts w:ascii="HG丸ｺﾞｼｯｸM-PRO" w:eastAsia="HG丸ｺﾞｼｯｸM-PRO" w:hAnsi="HG丸ｺﾞｼｯｸM-PRO" w:cs="メイリオ"/>
                <w:kern w:val="0"/>
                <w:sz w:val="16"/>
                <w:szCs w:val="18"/>
              </w:rPr>
            </w:pPr>
            <w:r w:rsidRPr="00537320">
              <w:rPr>
                <w:rFonts w:ascii="HG丸ｺﾞｼｯｸM-PRO" w:eastAsia="HG丸ｺﾞｼｯｸM-PRO" w:hAnsi="HG丸ｺﾞｼｯｸM-PRO" w:cs="メイリオ" w:hint="eastAsia"/>
                <w:kern w:val="0"/>
                <w:sz w:val="16"/>
                <w:szCs w:val="18"/>
              </w:rPr>
              <w:t>診察の予約時に、患者から申出があった自身の障がい特性などの情報を、スタッフ間で事前に共有する。</w:t>
            </w:r>
          </w:p>
        </w:tc>
      </w:tr>
    </w:tbl>
    <w:p w:rsidR="00301F84" w:rsidRPr="005038DD" w:rsidRDefault="00301F84" w:rsidP="005472ED">
      <w:pPr>
        <w:widowControl/>
        <w:spacing w:line="0" w:lineRule="atLeast"/>
        <w:jc w:val="left"/>
        <w:rPr>
          <w:rFonts w:ascii="メイリオ" w:eastAsia="メイリオ" w:hAnsi="メイリオ" w:cs="メイリオ"/>
          <w:b/>
          <w:sz w:val="14"/>
          <w:szCs w:val="28"/>
        </w:rPr>
      </w:pPr>
    </w:p>
    <w:tbl>
      <w:tblPr>
        <w:tblW w:w="10513" w:type="dxa"/>
        <w:tblInd w:w="84" w:type="dxa"/>
        <w:tblCellMar>
          <w:left w:w="99" w:type="dxa"/>
          <w:right w:w="99" w:type="dxa"/>
        </w:tblCellMar>
        <w:tblLook w:val="04A0" w:firstRow="1" w:lastRow="0" w:firstColumn="1" w:lastColumn="0" w:noHBand="0" w:noVBand="1"/>
      </w:tblPr>
      <w:tblGrid>
        <w:gridCol w:w="10513"/>
      </w:tblGrid>
      <w:tr w:rsidR="005038DD" w:rsidRPr="005038DD" w:rsidTr="004E3BB2">
        <w:trPr>
          <w:trHeight w:val="20"/>
        </w:trPr>
        <w:tc>
          <w:tcPr>
            <w:tcW w:w="10513" w:type="dxa"/>
            <w:tcBorders>
              <w:top w:val="nil"/>
              <w:left w:val="nil"/>
              <w:bottom w:val="nil"/>
              <w:right w:val="nil"/>
            </w:tcBorders>
            <w:shd w:val="clear" w:color="auto" w:fill="B6DDE8" w:themeFill="accent5" w:themeFillTint="66"/>
            <w:vAlign w:val="center"/>
            <w:hideMark/>
          </w:tcPr>
          <w:p w:rsidR="005038DD" w:rsidRPr="005038DD" w:rsidRDefault="005038DD" w:rsidP="005038DD">
            <w:pPr>
              <w:widowControl/>
              <w:jc w:val="center"/>
              <w:rPr>
                <w:rFonts w:ascii="HG丸ｺﾞｼｯｸM-PRO" w:eastAsia="HG丸ｺﾞｼｯｸM-PRO" w:hAnsi="HG丸ｺﾞｼｯｸM-PRO" w:cs="メイリオ"/>
                <w:b/>
                <w:bCs/>
                <w:kern w:val="0"/>
                <w:sz w:val="16"/>
                <w:szCs w:val="16"/>
              </w:rPr>
            </w:pPr>
            <w:r>
              <w:rPr>
                <w:rFonts w:ascii="HG丸ｺﾞｼｯｸM-PRO" w:eastAsia="HG丸ｺﾞｼｯｸM-PRO" w:hAnsi="HG丸ｺﾞｼｯｸM-PRO" w:cs="メイリオ" w:hint="eastAsia"/>
                <w:b/>
                <w:bCs/>
                <w:kern w:val="0"/>
                <w:szCs w:val="16"/>
              </w:rPr>
              <w:t>「</w:t>
            </w:r>
            <w:r w:rsidRPr="005038DD">
              <w:rPr>
                <w:rFonts w:ascii="HG丸ｺﾞｼｯｸM-PRO" w:eastAsia="HG丸ｺﾞｼｯｸM-PRO" w:hAnsi="HG丸ｺﾞｼｯｸM-PRO" w:cs="メイリオ" w:hint="eastAsia"/>
                <w:b/>
                <w:bCs/>
                <w:kern w:val="0"/>
                <w:szCs w:val="16"/>
              </w:rPr>
              <w:t>環境の整備</w:t>
            </w:r>
            <w:r>
              <w:rPr>
                <w:rFonts w:ascii="HG丸ｺﾞｼｯｸM-PRO" w:eastAsia="HG丸ｺﾞｼｯｸM-PRO" w:hAnsi="HG丸ｺﾞｼｯｸM-PRO" w:cs="メイリオ" w:hint="eastAsia"/>
                <w:b/>
                <w:bCs/>
                <w:kern w:val="0"/>
                <w:szCs w:val="16"/>
              </w:rPr>
              <w:t>」</w:t>
            </w:r>
            <w:r w:rsidRPr="005038DD">
              <w:rPr>
                <w:rFonts w:ascii="HG丸ｺﾞｼｯｸM-PRO" w:eastAsia="HG丸ｺﾞｼｯｸM-PRO" w:hAnsi="HG丸ｺﾞｼｯｸM-PRO" w:cs="メイリオ" w:hint="eastAsia"/>
                <w:b/>
                <w:bCs/>
                <w:kern w:val="0"/>
                <w:szCs w:val="16"/>
              </w:rPr>
              <w:t>の事例</w:t>
            </w:r>
          </w:p>
        </w:tc>
      </w:tr>
      <w:tr w:rsidR="005038DD" w:rsidRPr="005038DD" w:rsidTr="005038DD">
        <w:trPr>
          <w:trHeight w:val="20"/>
        </w:trPr>
        <w:tc>
          <w:tcPr>
            <w:tcW w:w="10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視覚障がいのある人が受付を行う際、モニターを見ながら自分で入力するしくみになっているため利用できなかったため、新たにハンドセット付きの受付機器を導入する。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視覚障がいのある人が飲食店を利用する際、これまでは店員がメニューを読み上げていたが、ゆっくり好みのメニューを選んで注文できるよう、点字のメニューを用意する。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パンフレットの文字について、同じような輪郭の文字だと弱視のため区別しにくいという申出を受け、ユニバーサルデザインフォントを使って作成する。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視覚障がいのある人が点字ブロックの近くにある商品にぶつかってしまわないよう、点字ブロックと商品の間を十分に空け、陳列位置に柵を設置するなど、店舗レイアウトを変更する。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入口ドアに「耳マーク」を貼付し「耳が不自由なお客様に配慮したコミュニケーションが行える」ことが、入店前に分かるようにしている。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聴覚障がいのある人について、受付の順番で呼ばれてもわからないため、順番が来たら振動してお知らせする機器を導入する。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聴覚障がいのある人がテレビショッピングで購入したい商品があった際、電話受付のオペレーターだけでなく、FAXや電子メールによる受付のオペレーターを配置する。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聴覚障がいのある人に対し、演劇鑑賞の際、ポータブル字幕機器を導入し貸出を行う。また、劇場に磁気ループを設置し、補聴器や人工内耳へ音声を送れるようにする。</w:t>
            </w:r>
          </w:p>
        </w:tc>
      </w:tr>
      <w:tr w:rsidR="005038DD" w:rsidRPr="005038DD" w:rsidTr="002E76A9">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2E76A9" w:rsidP="005038DD">
            <w:pPr>
              <w:widowControl/>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商品の配列を考えて、車いす利用者が店舗内を移動しやすいようにする。</w:t>
            </w:r>
          </w:p>
        </w:tc>
      </w:tr>
      <w:tr w:rsidR="005038DD" w:rsidRPr="005038DD" w:rsidTr="002E76A9">
        <w:trPr>
          <w:trHeight w:val="20"/>
        </w:trPr>
        <w:tc>
          <w:tcPr>
            <w:tcW w:w="10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5038DD" w:rsidRPr="005038DD" w:rsidTr="002E76A9">
        <w:trPr>
          <w:trHeight w:val="20"/>
        </w:trPr>
        <w:tc>
          <w:tcPr>
            <w:tcW w:w="10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F6149D" w:rsidP="005038DD">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color w:val="000000"/>
                <w:kern w:val="0"/>
                <w:sz w:val="16"/>
                <w:szCs w:val="16"/>
              </w:rPr>
              <w:t>身体障がい者</w:t>
            </w:r>
            <w:r w:rsidR="002E76A9" w:rsidRPr="005038DD">
              <w:rPr>
                <w:rFonts w:ascii="HG丸ｺﾞｼｯｸM-PRO" w:eastAsia="HG丸ｺﾞｼｯｸM-PRO" w:hAnsi="HG丸ｺﾞｼｯｸM-PRO" w:cs="メイリオ" w:hint="eastAsia"/>
                <w:color w:val="000000"/>
                <w:kern w:val="0"/>
                <w:sz w:val="16"/>
                <w:szCs w:val="16"/>
              </w:rPr>
              <w:t>補助犬を連れて入店しようとしたところ、「ペットは不可ですから」と店員からの入店拒否があったことを受け、店員の研修に補助犬に関する事項を追加し、今後の再発を防ぐこととする。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エレベーターの規格が小さく、重症心身障がい児者の使用するストレッチャータイプの車いすでは利用できない場合があり、車いすを担いで階段を移動しなければならず危険だったため、ストレッチャータイプでの車いすでも利用できるエレベーターを設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理髪店で散髪する際、調髪椅子に移れないため利用することができないといった場合に、調髪椅子のうち１つを可動式にし、車いすに座ったまま散髪できるようにする。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障がい福祉サービス事業所において、利用者の障がい特性に合わせ作業工程をマニュアル化する。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ホームに、列車案内装置を設置している。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駅構内の案内サインを大型化し、ピクトサイン（案内用図記号）でわかりやすく表示する。また、色覚障がいに配慮した色の組み合わせにする。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8F1698" w:rsidP="005038DD">
            <w:pPr>
              <w:widowControl/>
              <w:jc w:val="left"/>
              <w:rPr>
                <w:rFonts w:ascii="HG丸ｺﾞｼｯｸM-PRO" w:eastAsia="HG丸ｺﾞｼｯｸM-PRO" w:hAnsi="HG丸ｺﾞｼｯｸM-PRO" w:cs="メイリオ"/>
                <w:kern w:val="0"/>
                <w:sz w:val="16"/>
                <w:szCs w:val="16"/>
              </w:rPr>
            </w:pPr>
            <w:r w:rsidRPr="008F1698">
              <w:rPr>
                <w:rFonts w:ascii="HG丸ｺﾞｼｯｸM-PRO" w:eastAsia="HG丸ｺﾞｼｯｸM-PRO" w:hAnsi="HG丸ｺﾞｼｯｸM-PRO" w:cs="メイリオ" w:hint="eastAsia"/>
                <w:kern w:val="0"/>
                <w:sz w:val="16"/>
                <w:szCs w:val="16"/>
              </w:rPr>
              <w:t>公共交通機関や施設などで、音声情報を示す電光掲示板や点字案内板、触知図を設置したり、貼り紙などを掲示する。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ホームページ等にて、障がいのある人に向けた情報をわかりやすく掲載するとともに、音声読み上げや文字拡大機能をつける。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乗用カートや車いすの貸出を行うとともに、ホームページにて貸出の情報を掲載する。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病院内放送での重要な情報を、電光表示や文字表示等でも知らせる。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トイレや病室などの部屋の種類や、その方向を示す絵記号や色別の表示などを設ける。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障がいのある人への誘導のため、気配りヘルパーや病院ボランティア等を配置する。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ゼミ形式の授業で議論のやりとりをする際に、聴覚障がいのある人へのフォローとして筆談で素早く内容を伝えるのが難しかったため、手話通訳者と派遣契約し、授業の補助員として配置する。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学校施設にエレベーターがなく、肢体不自由のある人にとって１階でなければ移動の負担が大きいが、エレベーター設置までの見通しが立たない場合に、その生徒の所属するクラスが１階となるように校舎の教室配置を変更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的ケアが必要な生徒に対し、パート看護師の対応だけでは時間に限りがあるため親の付添いも必要であった場合に、常勤の看護師を配置することにより、親の付添いがなくとも医療的ケアを提供できる環境を整備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教室の床で足をすべらせそう</w:t>
            </w:r>
            <w:r w:rsidR="00A626EA">
              <w:rPr>
                <w:rFonts w:ascii="HG丸ｺﾞｼｯｸM-PRO" w:eastAsia="HG丸ｺﾞｼｯｸM-PRO" w:hAnsi="HG丸ｺﾞｼｯｸM-PRO" w:cs="メイリオ" w:hint="eastAsia"/>
                <w:color w:val="000000"/>
                <w:kern w:val="0"/>
                <w:sz w:val="16"/>
                <w:szCs w:val="16"/>
              </w:rPr>
              <w:t>になってしまうという申出に対し、ケガを未然に防止できるよう、床に</w:t>
            </w:r>
            <w:r w:rsidRPr="005038DD">
              <w:rPr>
                <w:rFonts w:ascii="HG丸ｺﾞｼｯｸM-PRO" w:eastAsia="HG丸ｺﾞｼｯｸM-PRO" w:hAnsi="HG丸ｺﾞｼｯｸM-PRO" w:cs="メイリオ" w:hint="eastAsia"/>
                <w:color w:val="000000"/>
                <w:kern w:val="0"/>
                <w:sz w:val="16"/>
                <w:szCs w:val="16"/>
              </w:rPr>
              <w:t>すべりにくいコルクボードを敷き詰める。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障がいにより授業に集中できないときがあるため、生徒の希望や症状を考慮して、一部の授業にチューターを付けて就学を支援する。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周囲に多数の生徒がいる環境だと集中できない人に対し、大人数のいる授業の場合は別室で受けられるよう、その授業についてはモニター等を利用して別室で受講できるようにする。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大きな音に敏感な生徒に対し、椅子のひきずる音を軽減させるため、椅子の脚に防音加工を施す。</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休憩時間から授業への気持ちの切り替えに時間がかかる生徒に対し、授業への気持ちが切り替えやすくなるよう、チャイム前に合図となる音楽を流すようにする。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医療的ケアの必要な生徒が、本人および保護者の希望に沿って通学できるようにするために、看護師の巡回などの体制や設備の整備を行う。</w:t>
            </w:r>
          </w:p>
        </w:tc>
      </w:tr>
    </w:tbl>
    <w:p w:rsidR="005038DD" w:rsidRPr="00EA1EBB" w:rsidRDefault="005038DD" w:rsidP="005472ED">
      <w:pPr>
        <w:widowControl/>
        <w:spacing w:line="0" w:lineRule="atLeast"/>
        <w:jc w:val="left"/>
        <w:rPr>
          <w:rFonts w:ascii="メイリオ" w:eastAsia="メイリオ" w:hAnsi="メイリオ" w:cs="メイリオ"/>
          <w:b/>
          <w:szCs w:val="28"/>
        </w:rPr>
      </w:pPr>
    </w:p>
    <w:tbl>
      <w:tblPr>
        <w:tblW w:w="10568" w:type="dxa"/>
        <w:tblInd w:w="84" w:type="dxa"/>
        <w:tblCellMar>
          <w:left w:w="99" w:type="dxa"/>
          <w:right w:w="99" w:type="dxa"/>
        </w:tblCellMar>
        <w:tblLook w:val="04A0" w:firstRow="1" w:lastRow="0" w:firstColumn="1" w:lastColumn="0" w:noHBand="0" w:noVBand="1"/>
      </w:tblPr>
      <w:tblGrid>
        <w:gridCol w:w="10568"/>
      </w:tblGrid>
      <w:tr w:rsidR="005038DD" w:rsidRPr="005038DD" w:rsidTr="004E3BB2">
        <w:trPr>
          <w:trHeight w:val="20"/>
        </w:trPr>
        <w:tc>
          <w:tcPr>
            <w:tcW w:w="10568" w:type="dxa"/>
            <w:tcBorders>
              <w:top w:val="nil"/>
              <w:left w:val="nil"/>
              <w:bottom w:val="nil"/>
              <w:right w:val="nil"/>
            </w:tcBorders>
            <w:shd w:val="clear" w:color="auto" w:fill="B6DDE8" w:themeFill="accent5" w:themeFillTint="66"/>
            <w:vAlign w:val="center"/>
            <w:hideMark/>
          </w:tcPr>
          <w:p w:rsidR="005038DD" w:rsidRPr="005038DD" w:rsidRDefault="004E3BB2" w:rsidP="005038DD">
            <w:pPr>
              <w:widowControl/>
              <w:jc w:val="center"/>
              <w:rPr>
                <w:rFonts w:ascii="HG丸ｺﾞｼｯｸM-PRO" w:eastAsia="HG丸ｺﾞｼｯｸM-PRO" w:hAnsi="HG丸ｺﾞｼｯｸM-PRO" w:cs="メイリオ"/>
                <w:b/>
                <w:bCs/>
                <w:kern w:val="0"/>
                <w:szCs w:val="16"/>
              </w:rPr>
            </w:pPr>
            <w:bookmarkStart w:id="3" w:name="RANGE!A1:A6"/>
            <w:r>
              <w:rPr>
                <w:rFonts w:ascii="HG丸ｺﾞｼｯｸM-PRO" w:eastAsia="HG丸ｺﾞｼｯｸM-PRO" w:hAnsi="HG丸ｺﾞｼｯｸM-PRO" w:cs="メイリオ" w:hint="eastAsia"/>
                <w:b/>
                <w:bCs/>
                <w:kern w:val="0"/>
                <w:szCs w:val="16"/>
              </w:rPr>
              <w:t>「</w:t>
            </w:r>
            <w:r w:rsidR="005038DD" w:rsidRPr="005038DD">
              <w:rPr>
                <w:rFonts w:ascii="HG丸ｺﾞｼｯｸM-PRO" w:eastAsia="HG丸ｺﾞｼｯｸM-PRO" w:hAnsi="HG丸ｺﾞｼｯｸM-PRO" w:cs="メイリオ" w:hint="eastAsia"/>
                <w:b/>
                <w:bCs/>
                <w:kern w:val="0"/>
                <w:szCs w:val="16"/>
              </w:rPr>
              <w:t>不適切な行為</w:t>
            </w:r>
            <w:r>
              <w:rPr>
                <w:rFonts w:ascii="HG丸ｺﾞｼｯｸM-PRO" w:eastAsia="HG丸ｺﾞｼｯｸM-PRO" w:hAnsi="HG丸ｺﾞｼｯｸM-PRO" w:cs="メイリオ" w:hint="eastAsia"/>
                <w:b/>
                <w:bCs/>
                <w:kern w:val="0"/>
                <w:szCs w:val="16"/>
              </w:rPr>
              <w:t>」</w:t>
            </w:r>
            <w:r w:rsidR="005038DD" w:rsidRPr="005038DD">
              <w:rPr>
                <w:rFonts w:ascii="HG丸ｺﾞｼｯｸM-PRO" w:eastAsia="HG丸ｺﾞｼｯｸM-PRO" w:hAnsi="HG丸ｺﾞｼｯｸM-PRO" w:cs="メイリオ" w:hint="eastAsia"/>
                <w:b/>
                <w:bCs/>
                <w:kern w:val="0"/>
                <w:szCs w:val="16"/>
              </w:rPr>
              <w:t>の事例</w:t>
            </w:r>
            <w:bookmarkEnd w:id="3"/>
          </w:p>
        </w:tc>
      </w:tr>
      <w:tr w:rsidR="005038DD" w:rsidRPr="005038DD" w:rsidTr="005038DD">
        <w:trPr>
          <w:trHeight w:val="20"/>
        </w:trPr>
        <w:tc>
          <w:tcPr>
            <w:tcW w:w="10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4E3BB2" w:rsidP="005038DD">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バス乗車時に、</w:t>
            </w:r>
            <w:r w:rsidR="005038DD" w:rsidRPr="005038DD">
              <w:rPr>
                <w:rFonts w:ascii="HG丸ｺﾞｼｯｸM-PRO" w:eastAsia="HG丸ｺﾞｼｯｸM-PRO" w:hAnsi="HG丸ｺﾞｼｯｸM-PRO" w:cs="メイリオ" w:hint="eastAsia"/>
                <w:kern w:val="0"/>
                <w:sz w:val="16"/>
                <w:szCs w:val="16"/>
              </w:rPr>
              <w:t>障がいのある人が運転手にぶつかってしまった際、運転手が暴言を浴びせる。</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電動車いす利用者がタクシー乗車の際に、運転手が電動車いす使用について「電動車いすを乗せるのは迷惑だ」等の差別的発言をする。</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インターネット上に、障がいのある人に関する差別的発言が書き込みされており、配信元に申し入れるがなかなか削除されない。</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0B419C" w:rsidP="004E3BB2">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身体障害者</w:t>
            </w:r>
            <w:r w:rsidR="005038DD" w:rsidRPr="005038DD">
              <w:rPr>
                <w:rFonts w:ascii="HG丸ｺﾞｼｯｸM-PRO" w:eastAsia="HG丸ｺﾞｼｯｸM-PRO" w:hAnsi="HG丸ｺﾞｼｯｸM-PRO" w:cs="メイリオ" w:hint="eastAsia"/>
                <w:kern w:val="0"/>
                <w:sz w:val="16"/>
                <w:szCs w:val="16"/>
              </w:rPr>
              <w:t>補助犬を連れた障がいのある人が家族と買い物をする際に、店員が「同伴者がいるから補助犬は不要ではないか」と言う。</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000000" w:fill="FFFFFF"/>
            <w:vAlign w:val="center"/>
            <w:hideMark/>
          </w:tcPr>
          <w:p w:rsidR="005038DD" w:rsidRPr="005038DD" w:rsidRDefault="000B419C" w:rsidP="000B419C">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身体障害者</w:t>
            </w:r>
            <w:r w:rsidR="005038DD" w:rsidRPr="005038DD">
              <w:rPr>
                <w:rFonts w:ascii="HG丸ｺﾞｼｯｸM-PRO" w:eastAsia="HG丸ｺﾞｼｯｸM-PRO" w:hAnsi="HG丸ｺﾞｼｯｸM-PRO" w:cs="メイリオ" w:hint="eastAsia"/>
                <w:kern w:val="0"/>
                <w:sz w:val="16"/>
                <w:szCs w:val="16"/>
              </w:rPr>
              <w:t>補助犬を連れた人がビルに入ろうとした際、</w:t>
            </w:r>
            <w:r>
              <w:rPr>
                <w:rFonts w:ascii="HG丸ｺﾞｼｯｸM-PRO" w:eastAsia="HG丸ｺﾞｼｯｸM-PRO" w:hAnsi="HG丸ｺﾞｼｯｸM-PRO" w:cs="メイリオ" w:hint="eastAsia"/>
                <w:kern w:val="0"/>
                <w:sz w:val="16"/>
                <w:szCs w:val="16"/>
              </w:rPr>
              <w:t>ビルの</w:t>
            </w:r>
            <w:r w:rsidR="005038DD" w:rsidRPr="005038DD">
              <w:rPr>
                <w:rFonts w:ascii="HG丸ｺﾞｼｯｸM-PRO" w:eastAsia="HG丸ｺﾞｼｯｸM-PRO" w:hAnsi="HG丸ｺﾞｼｯｸM-PRO" w:cs="メイリオ" w:hint="eastAsia"/>
                <w:kern w:val="0"/>
                <w:sz w:val="16"/>
                <w:szCs w:val="16"/>
              </w:rPr>
              <w:t>警備員は補助犬</w:t>
            </w:r>
            <w:r w:rsidR="004E3BB2">
              <w:rPr>
                <w:rFonts w:ascii="HG丸ｺﾞｼｯｸM-PRO" w:eastAsia="HG丸ｺﾞｼｯｸM-PRO" w:hAnsi="HG丸ｺﾞｼｯｸM-PRO" w:cs="メイリオ" w:hint="eastAsia"/>
                <w:kern w:val="0"/>
                <w:sz w:val="16"/>
                <w:szCs w:val="16"/>
              </w:rPr>
              <w:t>について知らなかったため、「犬は入れない」と注意</w:t>
            </w:r>
            <w:r w:rsidR="005038DD" w:rsidRPr="005038DD">
              <w:rPr>
                <w:rFonts w:ascii="HG丸ｺﾞｼｯｸM-PRO" w:eastAsia="HG丸ｺﾞｼｯｸM-PRO" w:hAnsi="HG丸ｺﾞｼｯｸM-PRO" w:cs="メイリオ" w:hint="eastAsia"/>
                <w:kern w:val="0"/>
                <w:sz w:val="16"/>
                <w:szCs w:val="16"/>
              </w:rPr>
              <w:t>する。</w:t>
            </w:r>
          </w:p>
        </w:tc>
      </w:tr>
    </w:tbl>
    <w:p w:rsidR="000B419C" w:rsidRDefault="000B419C" w:rsidP="005472ED">
      <w:pPr>
        <w:widowControl/>
        <w:spacing w:line="0" w:lineRule="atLeast"/>
        <w:jc w:val="left"/>
        <w:rPr>
          <w:rFonts w:ascii="メイリオ" w:eastAsia="メイリオ" w:hAnsi="メイリオ" w:cs="メイリオ"/>
          <w:b/>
          <w:sz w:val="28"/>
          <w:szCs w:val="28"/>
        </w:rPr>
      </w:pPr>
    </w:p>
    <w:p w:rsidR="00F6149D" w:rsidRDefault="00F6149D" w:rsidP="005472ED">
      <w:pPr>
        <w:widowControl/>
        <w:spacing w:line="0" w:lineRule="atLeast"/>
        <w:jc w:val="left"/>
        <w:rPr>
          <w:rFonts w:ascii="メイリオ" w:eastAsia="メイリオ" w:hAnsi="メイリオ" w:cs="メイリオ"/>
          <w:b/>
          <w:sz w:val="28"/>
          <w:szCs w:val="28"/>
        </w:rPr>
      </w:pPr>
    </w:p>
    <w:p w:rsidR="005472ED" w:rsidRDefault="005472ED" w:rsidP="005472ED">
      <w:pPr>
        <w:widowControl/>
        <w:spacing w:line="0" w:lineRule="atLeast"/>
        <w:jc w:val="left"/>
        <w:rPr>
          <w:rFonts w:ascii="メイリオ" w:eastAsia="メイリオ" w:hAnsi="メイリオ" w:cs="メイリオ"/>
          <w:b/>
          <w:sz w:val="28"/>
          <w:szCs w:val="28"/>
        </w:rPr>
      </w:pPr>
      <w:r w:rsidRPr="005472ED">
        <w:rPr>
          <w:rFonts w:ascii="メイリオ" w:eastAsia="メイリオ" w:hAnsi="メイリオ" w:cs="メイリオ" w:hint="eastAsia"/>
          <w:b/>
          <w:sz w:val="28"/>
          <w:szCs w:val="28"/>
        </w:rPr>
        <w:t>【参考】国ホームページの参照先</w:t>
      </w:r>
    </w:p>
    <w:p w:rsidR="00032F2B" w:rsidRDefault="00032F2B" w:rsidP="00032F2B"/>
    <w:p w:rsidR="005472ED" w:rsidRPr="00D1282A" w:rsidRDefault="005472ED" w:rsidP="005611C4">
      <w:pPr>
        <w:pStyle w:val="ac"/>
        <w:widowControl/>
        <w:numPr>
          <w:ilvl w:val="0"/>
          <w:numId w:val="9"/>
        </w:numPr>
        <w:spacing w:line="0" w:lineRule="atLeast"/>
        <w:ind w:leftChars="0"/>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合理的配慮等具体例データ集</w:t>
      </w:r>
    </w:p>
    <w:p w:rsidR="005472ED" w:rsidRPr="00D1282A" w:rsidRDefault="005472ED" w:rsidP="005472ED">
      <w:pPr>
        <w:pStyle w:val="ac"/>
        <w:widowControl/>
        <w:spacing w:line="0" w:lineRule="atLeast"/>
        <w:ind w:leftChars="0" w:left="360"/>
        <w:jc w:val="left"/>
        <w:rPr>
          <w:rFonts w:ascii="メイリオ" w:eastAsia="メイリオ" w:hAnsi="メイリオ" w:cs="メイリオ"/>
          <w:sz w:val="22"/>
          <w:szCs w:val="28"/>
        </w:rPr>
      </w:pPr>
      <w:r w:rsidRPr="00D1282A">
        <w:rPr>
          <w:rFonts w:ascii="メイリオ" w:eastAsia="メイリオ" w:hAnsi="メイリオ" w:cs="メイリオ" w:hint="eastAsia"/>
          <w:sz w:val="22"/>
          <w:szCs w:val="28"/>
        </w:rPr>
        <w:t>内閣府ホームページ「合理的配慮サーチ」を参照ください。</w:t>
      </w:r>
    </w:p>
    <w:p w:rsidR="005472ED" w:rsidRDefault="00540A98" w:rsidP="005472ED">
      <w:pPr>
        <w:pStyle w:val="ac"/>
        <w:widowControl/>
        <w:spacing w:line="0" w:lineRule="atLeast"/>
        <w:ind w:leftChars="0" w:left="360"/>
        <w:jc w:val="left"/>
        <w:rPr>
          <w:rFonts w:ascii="メイリオ" w:eastAsia="メイリオ" w:hAnsi="メイリオ" w:cs="メイリオ"/>
          <w:sz w:val="22"/>
          <w:szCs w:val="28"/>
          <w:u w:val="single"/>
        </w:rPr>
      </w:pPr>
      <w:hyperlink r:id="rId44" w:history="1">
        <w:r w:rsidR="0060039D" w:rsidRPr="00420017">
          <w:rPr>
            <w:rStyle w:val="ad"/>
            <w:rFonts w:ascii="メイリオ" w:eastAsia="メイリオ" w:hAnsi="メイリオ" w:cs="メイリオ"/>
            <w:sz w:val="22"/>
            <w:szCs w:val="28"/>
          </w:rPr>
          <w:t>http://www8.cao.go.jp/shougai/suishin/jirei/index.html</w:t>
        </w:r>
      </w:hyperlink>
    </w:p>
    <w:p w:rsidR="005472ED" w:rsidRPr="00D1282A" w:rsidRDefault="005472ED" w:rsidP="005472ED">
      <w:pPr>
        <w:pStyle w:val="ac"/>
        <w:widowControl/>
        <w:tabs>
          <w:tab w:val="left" w:pos="6045"/>
        </w:tabs>
        <w:spacing w:line="0" w:lineRule="atLeast"/>
        <w:ind w:leftChars="0" w:left="360"/>
        <w:jc w:val="left"/>
        <w:rPr>
          <w:rFonts w:ascii="メイリオ" w:eastAsia="メイリオ" w:hAnsi="メイリオ" w:cs="メイリオ"/>
          <w:sz w:val="22"/>
          <w:szCs w:val="28"/>
        </w:rPr>
      </w:pPr>
      <w:r w:rsidRPr="00D1282A">
        <w:rPr>
          <w:rFonts w:ascii="メイリオ" w:eastAsia="メイリオ" w:hAnsi="メイリオ" w:cs="メイリオ"/>
          <w:sz w:val="22"/>
          <w:szCs w:val="28"/>
        </w:rPr>
        <w:tab/>
      </w:r>
    </w:p>
    <w:p w:rsidR="005472ED" w:rsidRPr="00D1282A" w:rsidRDefault="005472ED" w:rsidP="005611C4">
      <w:pPr>
        <w:pStyle w:val="ac"/>
        <w:widowControl/>
        <w:numPr>
          <w:ilvl w:val="0"/>
          <w:numId w:val="9"/>
        </w:numPr>
        <w:spacing w:line="0" w:lineRule="atLeast"/>
        <w:ind w:leftChars="0"/>
        <w:jc w:val="left"/>
        <w:rPr>
          <w:rFonts w:ascii="メイリオ" w:eastAsia="メイリオ" w:hAnsi="メイリオ" w:cs="メイリオ"/>
          <w:sz w:val="24"/>
          <w:szCs w:val="28"/>
        </w:rPr>
      </w:pPr>
      <w:r w:rsidRPr="00D1282A">
        <w:rPr>
          <w:rFonts w:ascii="メイリオ" w:eastAsia="メイリオ" w:hAnsi="メイリオ" w:cs="メイリオ" w:hint="eastAsia"/>
          <w:b/>
          <w:sz w:val="24"/>
          <w:szCs w:val="28"/>
        </w:rPr>
        <w:t>障害者差別解消法「合理的配慮の提供等事例集」</w:t>
      </w:r>
      <w:r w:rsidRPr="00D1282A">
        <w:rPr>
          <w:rFonts w:ascii="メイリオ" w:eastAsia="メイリオ" w:hAnsi="メイリオ" w:cs="メイリオ" w:hint="eastAsia"/>
          <w:sz w:val="24"/>
          <w:szCs w:val="28"/>
        </w:rPr>
        <w:t>（平成２９年４月）</w:t>
      </w:r>
    </w:p>
    <w:p w:rsidR="005472ED" w:rsidRPr="00D1282A" w:rsidRDefault="005472ED" w:rsidP="005472ED">
      <w:pPr>
        <w:widowControl/>
        <w:tabs>
          <w:tab w:val="left" w:pos="7785"/>
        </w:tabs>
        <w:spacing w:line="0" w:lineRule="atLeast"/>
        <w:ind w:left="240" w:hangingChars="100" w:hanging="240"/>
        <w:jc w:val="left"/>
        <w:rPr>
          <w:rFonts w:ascii="メイリオ" w:eastAsia="メイリオ" w:hAnsi="メイリオ" w:cs="メイリオ"/>
          <w:sz w:val="22"/>
          <w:szCs w:val="28"/>
        </w:rPr>
      </w:pPr>
      <w:r w:rsidRPr="00D1282A">
        <w:rPr>
          <w:rFonts w:ascii="メイリオ" w:eastAsia="メイリオ" w:hAnsi="メイリオ" w:cs="メイリオ" w:hint="eastAsia"/>
          <w:sz w:val="24"/>
          <w:szCs w:val="28"/>
        </w:rPr>
        <w:t xml:space="preserve">　</w:t>
      </w:r>
      <w:r w:rsidRPr="00D1282A">
        <w:rPr>
          <w:rFonts w:ascii="メイリオ" w:eastAsia="メイリオ" w:hAnsi="メイリオ" w:cs="メイリオ" w:hint="eastAsia"/>
          <w:sz w:val="22"/>
          <w:szCs w:val="28"/>
        </w:rPr>
        <w:t xml:space="preserve">内閣府ホームページ「合理的配慮の提供等事例集」を参照ください。　</w:t>
      </w:r>
      <w:r>
        <w:rPr>
          <w:rFonts w:ascii="メイリオ" w:eastAsia="メイリオ" w:hAnsi="メイリオ" w:cs="メイリオ"/>
          <w:sz w:val="22"/>
          <w:szCs w:val="28"/>
        </w:rPr>
        <w:tab/>
      </w:r>
    </w:p>
    <w:p w:rsidR="00EA7763" w:rsidRDefault="00540A98" w:rsidP="006D6758">
      <w:pPr>
        <w:widowControl/>
        <w:spacing w:line="0" w:lineRule="atLeast"/>
        <w:ind w:firstLineChars="118" w:firstLine="248"/>
        <w:jc w:val="left"/>
        <w:rPr>
          <w:rFonts w:ascii="メイリオ" w:eastAsia="メイリオ" w:hAnsi="メイリオ" w:cs="メイリオ"/>
          <w:sz w:val="22"/>
          <w:szCs w:val="28"/>
          <w:u w:val="single"/>
        </w:rPr>
      </w:pPr>
      <w:hyperlink r:id="rId45" w:history="1">
        <w:r w:rsidR="0060039D" w:rsidRPr="00420017">
          <w:rPr>
            <w:rStyle w:val="ad"/>
            <w:rFonts w:ascii="メイリオ" w:eastAsia="メイリオ" w:hAnsi="メイリオ" w:cs="メイリオ"/>
            <w:sz w:val="22"/>
            <w:szCs w:val="28"/>
          </w:rPr>
          <w:t>http://www8.cao.go.jp/shougai/suishin/jirei/example.html</w:t>
        </w:r>
      </w:hyperlink>
    </w:p>
    <w:p w:rsidR="00531B90" w:rsidRPr="00333C16" w:rsidRDefault="00531B90" w:rsidP="00EA7763">
      <w:pPr>
        <w:rPr>
          <w:sz w:val="36"/>
        </w:rPr>
      </w:pPr>
    </w:p>
    <w:p w:rsidR="00531B90" w:rsidRPr="00B56C67" w:rsidRDefault="00531B90" w:rsidP="00531B90">
      <w:pPr>
        <w:pStyle w:val="ac"/>
        <w:widowControl/>
        <w:numPr>
          <w:ilvl w:val="0"/>
          <w:numId w:val="9"/>
        </w:numPr>
        <w:spacing w:line="0" w:lineRule="atLeast"/>
        <w:ind w:leftChars="0"/>
        <w:jc w:val="left"/>
        <w:rPr>
          <w:rFonts w:ascii="メイリオ" w:eastAsia="メイリオ" w:hAnsi="メイリオ" w:cs="メイリオ"/>
          <w:b/>
          <w:sz w:val="24"/>
          <w:szCs w:val="28"/>
        </w:rPr>
      </w:pPr>
      <w:r w:rsidRPr="00B56C67">
        <w:rPr>
          <w:rFonts w:ascii="メイリオ" w:eastAsia="メイリオ" w:hAnsi="メイリオ" w:cs="メイリオ" w:hint="eastAsia"/>
          <w:b/>
          <w:sz w:val="24"/>
          <w:szCs w:val="28"/>
        </w:rPr>
        <w:t>障害を理由とする差別の解消の推進に係る裁判例に関する調査結果について</w:t>
      </w:r>
    </w:p>
    <w:p w:rsidR="00531B90" w:rsidRDefault="00531B90" w:rsidP="00531B90">
      <w:pPr>
        <w:pStyle w:val="ac"/>
        <w:widowControl/>
        <w:spacing w:line="0" w:lineRule="atLeast"/>
        <w:ind w:leftChars="0" w:left="360"/>
        <w:jc w:val="left"/>
        <w:rPr>
          <w:rFonts w:ascii="メイリオ" w:eastAsia="メイリオ" w:hAnsi="メイリオ" w:cs="メイリオ"/>
          <w:sz w:val="22"/>
          <w:szCs w:val="28"/>
        </w:rPr>
      </w:pPr>
      <w:r w:rsidRPr="00B56C67">
        <w:rPr>
          <w:rFonts w:ascii="メイリオ" w:eastAsia="メイリオ" w:hAnsi="メイリオ" w:cs="メイリオ" w:hint="eastAsia"/>
          <w:sz w:val="22"/>
          <w:szCs w:val="28"/>
        </w:rPr>
        <w:t>（平成28年度内閣府障害者施策担当）</w:t>
      </w:r>
    </w:p>
    <w:p w:rsidR="00DE7BFE" w:rsidRPr="00DE7BFE" w:rsidRDefault="00DE7BFE" w:rsidP="00DE7BFE">
      <w:pPr>
        <w:widowControl/>
        <w:spacing w:line="0" w:lineRule="atLeast"/>
        <w:ind w:leftChars="100" w:left="210" w:firstLineChars="100" w:firstLine="220"/>
        <w:jc w:val="left"/>
        <w:rPr>
          <w:rFonts w:ascii="メイリオ" w:eastAsia="メイリオ" w:hAnsi="メイリオ" w:cs="メイリオ"/>
          <w:sz w:val="22"/>
          <w:szCs w:val="28"/>
        </w:rPr>
      </w:pPr>
      <w:r w:rsidRPr="00356888">
        <w:rPr>
          <w:rFonts w:ascii="メイリオ" w:eastAsia="メイリオ" w:hAnsi="メイリオ" w:cs="メイリオ" w:hint="eastAsia"/>
          <w:sz w:val="22"/>
          <w:szCs w:val="28"/>
        </w:rPr>
        <w:t>内閣府は、今後の法附則第７条に規定する検討等に資することを目的に、障がいを理由とする差別に係る判例に関する調査を実施し、調査の結果を取りまとめ、判例集として整理しています。</w:t>
      </w:r>
    </w:p>
    <w:p w:rsidR="00B56C67" w:rsidRPr="00B56C67" w:rsidRDefault="00DE7BFE" w:rsidP="00DE7BFE">
      <w:pPr>
        <w:widowControl/>
        <w:spacing w:line="0" w:lineRule="atLeast"/>
        <w:ind w:leftChars="100" w:left="210" w:firstLineChars="100" w:firstLine="220"/>
        <w:jc w:val="left"/>
        <w:rPr>
          <w:rFonts w:ascii="メイリオ" w:eastAsia="メイリオ" w:hAnsi="メイリオ" w:cs="メイリオ"/>
          <w:b/>
          <w:sz w:val="24"/>
          <w:szCs w:val="28"/>
        </w:rPr>
      </w:pPr>
      <w:r w:rsidRPr="00DE7BFE">
        <w:rPr>
          <w:rFonts w:ascii="メイリオ" w:eastAsia="メイリオ" w:hAnsi="メイリオ" w:cs="メイリオ" w:hint="eastAsia"/>
          <w:sz w:val="22"/>
          <w:szCs w:val="28"/>
        </w:rPr>
        <w:t>本調査結果については、</w:t>
      </w:r>
      <w:r w:rsidR="00B56C67" w:rsidRPr="00B56C67">
        <w:rPr>
          <w:rFonts w:ascii="メイリオ" w:eastAsia="メイリオ" w:hAnsi="メイリオ" w:cs="メイリオ" w:hint="eastAsia"/>
          <w:sz w:val="22"/>
          <w:szCs w:val="28"/>
        </w:rPr>
        <w:t>内閣府</w:t>
      </w:r>
      <w:r w:rsidR="00B56C67">
        <w:rPr>
          <w:rFonts w:ascii="メイリオ" w:eastAsia="メイリオ" w:hAnsi="メイリオ" w:cs="メイリオ" w:hint="eastAsia"/>
          <w:sz w:val="22"/>
          <w:szCs w:val="28"/>
        </w:rPr>
        <w:t>ホームページ</w:t>
      </w:r>
      <w:r w:rsidR="00B56C67" w:rsidRPr="00B56C67">
        <w:rPr>
          <w:rFonts w:ascii="メイリオ" w:eastAsia="メイリオ" w:hAnsi="メイリオ" w:cs="メイリオ" w:hint="eastAsia"/>
          <w:sz w:val="22"/>
          <w:szCs w:val="28"/>
        </w:rPr>
        <w:t>「障害を理由とする差別の解消の推進に関する法律に係る裁判例に関する調査」を参照ください。</w:t>
      </w:r>
    </w:p>
    <w:p w:rsidR="00531B90" w:rsidRDefault="00540A98" w:rsidP="006D6758">
      <w:pPr>
        <w:widowControl/>
        <w:spacing w:line="0" w:lineRule="atLeast"/>
        <w:ind w:firstLineChars="100" w:firstLine="210"/>
        <w:jc w:val="left"/>
        <w:rPr>
          <w:rFonts w:ascii="メイリオ" w:eastAsia="メイリオ" w:hAnsi="メイリオ" w:cs="メイリオ"/>
          <w:sz w:val="22"/>
          <w:szCs w:val="28"/>
          <w:u w:val="single"/>
        </w:rPr>
      </w:pPr>
      <w:hyperlink r:id="rId46" w:history="1">
        <w:r w:rsidR="0060039D" w:rsidRPr="00420017">
          <w:rPr>
            <w:rStyle w:val="ad"/>
            <w:rFonts w:ascii="メイリオ" w:eastAsia="メイリオ" w:hAnsi="メイリオ" w:cs="メイリオ"/>
            <w:sz w:val="22"/>
            <w:szCs w:val="28"/>
          </w:rPr>
          <w:t>http://www8.cao.go.jp/shougai/suishin/tyosa/h28houritsu/index-w.html</w:t>
        </w:r>
      </w:hyperlink>
    </w:p>
    <w:p w:rsidR="00531B90" w:rsidRDefault="00531B90" w:rsidP="00531B90">
      <w:pPr>
        <w:widowControl/>
        <w:tabs>
          <w:tab w:val="left" w:pos="5600"/>
        </w:tabs>
        <w:spacing w:line="0" w:lineRule="atLeast"/>
        <w:jc w:val="left"/>
        <w:rPr>
          <w:rFonts w:ascii="メイリオ" w:eastAsia="メイリオ" w:hAnsi="メイリオ" w:cs="メイリオ"/>
          <w:sz w:val="22"/>
          <w:szCs w:val="28"/>
        </w:rPr>
      </w:pPr>
    </w:p>
    <w:p w:rsidR="00333C16" w:rsidRDefault="00050954" w:rsidP="00CD4B48">
      <w:pPr>
        <w:spacing w:after="240" w:line="0" w:lineRule="atLeast"/>
        <w:ind w:left="210" w:hangingChars="100" w:hanging="210"/>
        <w:rPr>
          <w:rFonts w:ascii="メイリオ" w:eastAsia="メイリオ" w:hAnsi="メイリオ" w:cs="メイリオ"/>
        </w:rPr>
      </w:pPr>
      <w:r w:rsidRPr="00607BAE">
        <w:rPr>
          <w:rFonts w:ascii="メイリオ" w:eastAsia="メイリオ" w:hAnsi="メイリオ" w:cs="メイリオ" w:hint="eastAsia"/>
        </w:rPr>
        <w:t>※</w:t>
      </w:r>
      <w:r w:rsidR="00356888" w:rsidRPr="00607BAE">
        <w:rPr>
          <w:rFonts w:ascii="メイリオ" w:eastAsia="メイリオ" w:hAnsi="メイリオ" w:cs="メイリオ" w:hint="eastAsia"/>
        </w:rPr>
        <w:t>なお、</w:t>
      </w:r>
      <w:r w:rsidRPr="00607BAE">
        <w:rPr>
          <w:rFonts w:ascii="メイリオ" w:eastAsia="メイリオ" w:hAnsi="メイリオ" w:cs="メイリオ" w:hint="eastAsia"/>
        </w:rPr>
        <w:t>この調査</w:t>
      </w:r>
      <w:r w:rsidR="00356888" w:rsidRPr="00607BAE">
        <w:rPr>
          <w:rFonts w:ascii="メイリオ" w:eastAsia="メイリオ" w:hAnsi="メイリオ" w:cs="メイリオ" w:hint="eastAsia"/>
        </w:rPr>
        <w:t>で</w:t>
      </w:r>
      <w:r w:rsidRPr="00607BAE">
        <w:rPr>
          <w:rFonts w:ascii="メイリオ" w:eastAsia="メイリオ" w:hAnsi="メイリオ" w:cs="メイリオ" w:hint="eastAsia"/>
        </w:rPr>
        <w:t>は、以下のような事例について掲載されています。（内閣府「障がいを理由とする差別の解消の推進に係る裁判例に関する調査」目次より抜粋）</w:t>
      </w:r>
    </w:p>
    <w:p w:rsidR="00CD4B48" w:rsidRPr="00CD4B48" w:rsidRDefault="00CD4B48" w:rsidP="00CD4B48">
      <w:pPr>
        <w:spacing w:after="240" w:line="0" w:lineRule="atLeast"/>
        <w:ind w:left="100" w:hangingChars="100" w:hanging="100"/>
        <w:rPr>
          <w:rFonts w:ascii="メイリオ" w:eastAsia="メイリオ" w:hAnsi="メイリオ" w:cs="メイリオ"/>
          <w:sz w:val="10"/>
        </w:rPr>
      </w:pPr>
    </w:p>
    <w:tbl>
      <w:tblPr>
        <w:tblStyle w:val="ab"/>
        <w:tblW w:w="0" w:type="auto"/>
        <w:tblInd w:w="210" w:type="dxa"/>
        <w:tblLook w:val="04A0" w:firstRow="1" w:lastRow="0" w:firstColumn="1" w:lastColumn="0" w:noHBand="0" w:noVBand="1"/>
      </w:tblPr>
      <w:tblGrid>
        <w:gridCol w:w="607"/>
        <w:gridCol w:w="7371"/>
        <w:gridCol w:w="142"/>
        <w:gridCol w:w="2352"/>
      </w:tblGrid>
      <w:tr w:rsidR="00415332" w:rsidRPr="00CD4B48" w:rsidTr="004013D5">
        <w:tc>
          <w:tcPr>
            <w:tcW w:w="10472" w:type="dxa"/>
            <w:gridSpan w:val="4"/>
            <w:shd w:val="clear" w:color="auto" w:fill="D9D9D9" w:themeFill="background1" w:themeFillShade="D9"/>
          </w:tcPr>
          <w:p w:rsidR="00415332" w:rsidRPr="00CD4B48" w:rsidRDefault="00415332" w:rsidP="00415332">
            <w:pPr>
              <w:rPr>
                <w:rFonts w:ascii="HG丸ｺﾞｼｯｸM-PRO" w:eastAsia="HG丸ｺﾞｼｯｸM-PRO" w:hAnsi="HG丸ｺﾞｼｯｸM-PRO" w:cs="メイリオ"/>
                <w:b/>
                <w:sz w:val="20"/>
              </w:rPr>
            </w:pPr>
            <w:r w:rsidRPr="00CD4B48">
              <w:rPr>
                <w:rFonts w:ascii="HG丸ｺﾞｼｯｸM-PRO" w:eastAsia="HG丸ｺﾞｼｯｸM-PRO" w:hAnsi="HG丸ｺﾞｼｯｸM-PRO" w:cs="メイリオ" w:hint="eastAsia"/>
                <w:b/>
                <w:sz w:val="20"/>
              </w:rPr>
              <w:t>保育・教育</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１</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同級生の介助による車椅子利用者の傷害事故について中学校を設置する市町村の損害賠償責任が認められた事例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大阪地判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平成元年7月27 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２</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進行性の筋ジストロフィー症を理由とする高校入学不許可処分の取消しが認められた事例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神戸地判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平成4年3月13日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３</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障害児の公立幼稚園への就園を仮に許可することを求めた申立てが認められた事例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徳島地決</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平成17年6月7日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４</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知的障害者の問題行動を理由とする公立高等学校の退学処分が適法であるとされた事例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平成17年9月27 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５</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障害児の保育所入所を承諾することを義務付ける訴えが認められた事例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平成18年10月25 日</w:t>
            </w:r>
          </w:p>
        </w:tc>
      </w:tr>
      <w:tr w:rsidR="00415332" w:rsidRPr="00CD4B48" w:rsidTr="00CD4B48">
        <w:trPr>
          <w:trHeight w:val="170"/>
        </w:trPr>
        <w:tc>
          <w:tcPr>
            <w:tcW w:w="607" w:type="dxa"/>
            <w:tcBorders>
              <w:bottom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６</w:t>
            </w:r>
          </w:p>
        </w:tc>
        <w:tc>
          <w:tcPr>
            <w:tcW w:w="7513" w:type="dxa"/>
            <w:gridSpan w:val="2"/>
            <w:tcBorders>
              <w:bottom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肢体不自由者が就学すべき中学校として公立中学校を仮に指定することを求めた申立てが認められた事例</w:t>
            </w:r>
          </w:p>
        </w:tc>
        <w:tc>
          <w:tcPr>
            <w:tcW w:w="2352" w:type="dxa"/>
            <w:tcBorders>
              <w:bottom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奈良地決</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平成21年6 月26 日</w:t>
            </w:r>
          </w:p>
        </w:tc>
      </w:tr>
      <w:tr w:rsidR="00415332" w:rsidRPr="00CD4B48" w:rsidTr="00CD4B48">
        <w:trPr>
          <w:trHeight w:val="170"/>
        </w:trPr>
        <w:tc>
          <w:tcPr>
            <w:tcW w:w="607" w:type="dxa"/>
            <w:tcBorders>
              <w:top w:val="single" w:sz="4" w:space="0" w:color="auto"/>
              <w:left w:val="single" w:sz="4" w:space="0" w:color="auto"/>
              <w:bottom w:val="single" w:sz="4" w:space="0" w:color="auto"/>
              <w:right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７</w:t>
            </w:r>
          </w:p>
        </w:tc>
        <w:tc>
          <w:tcPr>
            <w:tcW w:w="7513" w:type="dxa"/>
            <w:gridSpan w:val="2"/>
            <w:tcBorders>
              <w:top w:val="single" w:sz="4" w:space="0" w:color="auto"/>
              <w:left w:val="single" w:sz="4" w:space="0" w:color="auto"/>
              <w:bottom w:val="single" w:sz="4" w:space="0" w:color="auto"/>
              <w:right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公立中学校の特別支援学級への入級と在級の継続などが違法な差別的取扱いに当たらないとされた事例</w:t>
            </w:r>
          </w:p>
        </w:tc>
        <w:tc>
          <w:tcPr>
            <w:tcW w:w="2352" w:type="dxa"/>
            <w:tcBorders>
              <w:top w:val="single" w:sz="4" w:space="0" w:color="auto"/>
              <w:left w:val="single" w:sz="4" w:space="0" w:color="auto"/>
              <w:bottom w:val="single" w:sz="4" w:space="0" w:color="auto"/>
              <w:right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富山地判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平成28年9 月21 日</w:t>
            </w:r>
          </w:p>
        </w:tc>
      </w:tr>
      <w:tr w:rsidR="00415332" w:rsidRPr="00CD4B48" w:rsidTr="00CD4B48">
        <w:trPr>
          <w:trHeight w:val="170"/>
        </w:trPr>
        <w:tc>
          <w:tcPr>
            <w:tcW w:w="10472" w:type="dxa"/>
            <w:gridSpan w:val="4"/>
            <w:tcBorders>
              <w:top w:val="single" w:sz="4" w:space="0" w:color="auto"/>
            </w:tcBorders>
            <w:shd w:val="clear" w:color="auto" w:fill="D9D9D9" w:themeFill="background1" w:themeFillShade="D9"/>
          </w:tcPr>
          <w:p w:rsidR="00415332" w:rsidRPr="00CD4B48" w:rsidRDefault="00415332" w:rsidP="00415332">
            <w:pPr>
              <w:rPr>
                <w:rFonts w:ascii="HG丸ｺﾞｼｯｸM-PRO" w:eastAsia="HG丸ｺﾞｼｯｸM-PRO" w:hAnsi="HG丸ｺﾞｼｯｸM-PRO" w:cs="メイリオ"/>
                <w:b/>
                <w:sz w:val="20"/>
              </w:rPr>
            </w:pPr>
            <w:r w:rsidRPr="00CD4B48">
              <w:rPr>
                <w:rFonts w:ascii="HG丸ｺﾞｼｯｸM-PRO" w:eastAsia="HG丸ｺﾞｼｯｸM-PRO" w:hAnsi="HG丸ｺﾞｼｯｸM-PRO" w:cs="メイリオ" w:hint="eastAsia"/>
                <w:b/>
                <w:sz w:val="20"/>
              </w:rPr>
              <w:t>公共交通</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８</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電動車いす利用者に対する駅員からの侮辱的発言等について鉄道会社の損害賠償責任が認められた事例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大阪地判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平成11年3月11日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９</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車いす対応トイレが鉄道の車両に設置されていないことは障害者に対する差別等に該当せず、その設置等が認められなかった事例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平成14年3月28日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10</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駅の介助職員の車いす利用者への対応（ホーム上でブレーキを掛けなかったこと）が安全配慮義務違反に当たるとされた事例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平成15年6月11 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11</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航空会社が身体障害者の単独での航空機搭乗を拒否したことにつき、会社側の債務不履行責及び不法行為責任が認められなかった事例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大阪高判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平成20年5月29日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12</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障害者の介護者に対する公共交通機関運賃割引制度を市の職員が説明しなかったことについて市の損害賠償責任が認められた事例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平成21年9月30日</w:t>
            </w:r>
          </w:p>
        </w:tc>
      </w:tr>
      <w:tr w:rsidR="004013D5" w:rsidRPr="00CD4B48" w:rsidTr="00CD4B48">
        <w:trPr>
          <w:trHeight w:val="170"/>
        </w:trPr>
        <w:tc>
          <w:tcPr>
            <w:tcW w:w="10472" w:type="dxa"/>
            <w:gridSpan w:val="4"/>
            <w:shd w:val="clear" w:color="auto" w:fill="D9D9D9" w:themeFill="background1" w:themeFillShade="D9"/>
          </w:tcPr>
          <w:p w:rsidR="004013D5" w:rsidRPr="00CD4B48" w:rsidRDefault="004013D5" w:rsidP="00607BAE">
            <w:pPr>
              <w:tabs>
                <w:tab w:val="left" w:pos="2670"/>
              </w:tabs>
              <w:rPr>
                <w:rFonts w:ascii="HG丸ｺﾞｼｯｸM-PRO" w:eastAsia="HG丸ｺﾞｼｯｸM-PRO" w:hAnsi="HG丸ｺﾞｼｯｸM-PRO" w:cs="メイリオ"/>
                <w:b/>
                <w:sz w:val="20"/>
              </w:rPr>
            </w:pPr>
            <w:r w:rsidRPr="00CD4B48">
              <w:rPr>
                <w:rFonts w:ascii="HG丸ｺﾞｼｯｸM-PRO" w:eastAsia="HG丸ｺﾞｼｯｸM-PRO" w:hAnsi="HG丸ｺﾞｼｯｸM-PRO" w:cs="メイリオ" w:hint="eastAsia"/>
                <w:b/>
                <w:sz w:val="20"/>
              </w:rPr>
              <w:t>商品・サービス</w:t>
            </w:r>
            <w:r w:rsidR="00607BAE" w:rsidRPr="00CD4B48">
              <w:rPr>
                <w:rFonts w:ascii="HG丸ｺﾞｼｯｸM-PRO" w:eastAsia="HG丸ｺﾞｼｯｸM-PRO" w:hAnsi="HG丸ｺﾞｼｯｸM-PRO" w:cs="メイリオ"/>
                <w:b/>
                <w:sz w:val="20"/>
              </w:rPr>
              <w:tab/>
            </w:r>
          </w:p>
        </w:tc>
      </w:tr>
      <w:tr w:rsidR="004013D5" w:rsidRPr="00CD4B48" w:rsidTr="00CD4B48">
        <w:trPr>
          <w:trHeight w:val="170"/>
        </w:trPr>
        <w:tc>
          <w:tcPr>
            <w:tcW w:w="607" w:type="dxa"/>
          </w:tcPr>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13</w:t>
            </w:r>
          </w:p>
        </w:tc>
        <w:tc>
          <w:tcPr>
            <w:tcW w:w="7371" w:type="dxa"/>
          </w:tcPr>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聴覚障害者と銀行との間で手話通訳者を介さずに締結された保証債務契約と根抵当権設定契約の錯誤無効が否定された事例</w:t>
            </w:r>
          </w:p>
        </w:tc>
        <w:tc>
          <w:tcPr>
            <w:tcW w:w="2494" w:type="dxa"/>
            <w:gridSpan w:val="2"/>
          </w:tcPr>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平成14年5 月20日</w:t>
            </w:r>
          </w:p>
        </w:tc>
      </w:tr>
      <w:tr w:rsidR="00415332" w:rsidRPr="00CD4B48" w:rsidTr="00CD4B48">
        <w:trPr>
          <w:trHeight w:val="170"/>
        </w:trPr>
        <w:tc>
          <w:tcPr>
            <w:tcW w:w="607"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14</w:t>
            </w:r>
          </w:p>
        </w:tc>
        <w:tc>
          <w:tcPr>
            <w:tcW w:w="7371"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賃貸マンションにおいて車椅子では利用できない箇所があることの説明を怠ったとしてマンションの賃貸人の義務違反が認められた事例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013D5" w:rsidP="004013D5">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平成23年2月18日</w:t>
            </w:r>
          </w:p>
        </w:tc>
      </w:tr>
      <w:tr w:rsidR="00415332" w:rsidRPr="00CD4B48" w:rsidTr="00CD4B48">
        <w:trPr>
          <w:trHeight w:val="170"/>
        </w:trPr>
        <w:tc>
          <w:tcPr>
            <w:tcW w:w="607"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15</w:t>
            </w:r>
          </w:p>
        </w:tc>
        <w:tc>
          <w:tcPr>
            <w:tcW w:w="7371"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事業者によるうつ病患者の音楽教室受講拒否が不法行為とならないとされた事例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平成24年1月16日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16</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平成24年11月2日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17</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事業者による車椅子のままの入浴拒否と車椅子利用者への入浴配慮の不提供が不法行為を構成しないとされた事例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013D5" w:rsidRPr="00CD4B48" w:rsidRDefault="004013D5" w:rsidP="004013D5">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平成25年4月22日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18</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障害者等の少額預金の利子所得等の非課税の適用を受けるために必要な申込書を銀行に「郵送」したが受付を拒否されたことについて銀行及び国の責任が認められなかった事例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013D5" w:rsidRPr="00CD4B48" w:rsidRDefault="004013D5" w:rsidP="004013D5">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平成26年8月29日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19</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事業者による性同一性障害者のゴルフクラブ入会拒否が不法行為を構成するとされた事例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平成27年7月1日</w:t>
            </w:r>
          </w:p>
        </w:tc>
      </w:tr>
    </w:tbl>
    <w:p w:rsidR="00CD522F" w:rsidRDefault="00531B90" w:rsidP="00531B90">
      <w:pPr>
        <w:widowControl/>
        <w:tabs>
          <w:tab w:val="left" w:pos="3660"/>
        </w:tabs>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ab/>
      </w:r>
    </w:p>
    <w:p w:rsidR="00A2598E" w:rsidRPr="00CD522F" w:rsidRDefault="00A2598E" w:rsidP="00A2598E">
      <w:pPr>
        <w:tabs>
          <w:tab w:val="left" w:pos="855"/>
        </w:tabs>
        <w:rPr>
          <w:rFonts w:ascii="HG丸ｺﾞｼｯｸM-PRO" w:eastAsia="HG丸ｺﾞｼｯｸM-PRO" w:hAnsi="HG丸ｺﾞｼｯｸM-PRO"/>
          <w:sz w:val="48"/>
          <w:szCs w:val="48"/>
        </w:rPr>
      </w:pPr>
    </w:p>
    <w:p w:rsidR="00A2598E" w:rsidRDefault="00A2598E" w:rsidP="00A2598E">
      <w:pPr>
        <w:tabs>
          <w:tab w:val="left" w:pos="855"/>
        </w:tabs>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ab/>
      </w:r>
    </w:p>
    <w:p w:rsidR="00A2598E" w:rsidRPr="003127EB" w:rsidRDefault="00A2598E" w:rsidP="002937CA">
      <w:pPr>
        <w:tabs>
          <w:tab w:val="left" w:pos="855"/>
        </w:tabs>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570CE2" w:rsidRDefault="00570CE2" w:rsidP="0068259D">
      <w:pPr>
        <w:rPr>
          <w:rFonts w:ascii="HG丸ｺﾞｼｯｸM-PRO" w:eastAsia="HG丸ｺﾞｼｯｸM-PRO" w:hAnsi="HG丸ｺﾞｼｯｸM-PRO"/>
          <w:sz w:val="48"/>
          <w:szCs w:val="48"/>
        </w:rPr>
        <w:sectPr w:rsidR="00570CE2" w:rsidSect="009B25E2">
          <w:footerReference w:type="default" r:id="rId47"/>
          <w:pgSz w:w="11906" w:h="16838"/>
          <w:pgMar w:top="720" w:right="680" w:bottom="720" w:left="680" w:header="851" w:footer="340" w:gutter="0"/>
          <w:pgNumType w:start="1"/>
          <w:cols w:space="425"/>
          <w:docGrid w:type="lines" w:linePitch="360"/>
        </w:sectPr>
      </w:pPr>
    </w:p>
    <w:p w:rsidR="004013D5" w:rsidRDefault="004013D5" w:rsidP="0068259D">
      <w:pPr>
        <w:rPr>
          <w:rFonts w:ascii="HG丸ｺﾞｼｯｸM-PRO" w:eastAsia="HG丸ｺﾞｼｯｸM-PRO" w:hAnsi="HG丸ｺﾞｼｯｸM-PRO"/>
          <w:sz w:val="48"/>
          <w:szCs w:val="48"/>
        </w:rPr>
      </w:pPr>
    </w:p>
    <w:p w:rsidR="004013D5" w:rsidRDefault="004013D5" w:rsidP="0068259D">
      <w:pPr>
        <w:rPr>
          <w:rFonts w:ascii="HG丸ｺﾞｼｯｸM-PRO" w:eastAsia="HG丸ｺﾞｼｯｸM-PRO" w:hAnsi="HG丸ｺﾞｼｯｸM-PRO"/>
          <w:sz w:val="48"/>
          <w:szCs w:val="48"/>
        </w:rPr>
      </w:pPr>
    </w:p>
    <w:p w:rsidR="004013D5" w:rsidRDefault="004013D5" w:rsidP="0068259D">
      <w:pPr>
        <w:rPr>
          <w:rFonts w:ascii="HG丸ｺﾞｼｯｸM-PRO" w:eastAsia="HG丸ｺﾞｼｯｸM-PRO" w:hAnsi="HG丸ｺﾞｼｯｸM-PRO"/>
          <w:sz w:val="48"/>
          <w:szCs w:val="48"/>
        </w:rPr>
      </w:pPr>
    </w:p>
    <w:p w:rsidR="004013D5" w:rsidRDefault="004013D5" w:rsidP="0068259D">
      <w:pPr>
        <w:rPr>
          <w:rFonts w:ascii="HG丸ｺﾞｼｯｸM-PRO" w:eastAsia="HG丸ｺﾞｼｯｸM-PRO" w:hAnsi="HG丸ｺﾞｼｯｸM-PRO"/>
          <w:sz w:val="48"/>
          <w:szCs w:val="48"/>
        </w:rPr>
      </w:pPr>
    </w:p>
    <w:p w:rsidR="004013D5" w:rsidRPr="003127EB" w:rsidRDefault="004013D5"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jc w:val="cente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sz w:val="48"/>
          <w:szCs w:val="48"/>
        </w:rPr>
        <w:t>１２月３日～９日は「障がい者週間」です。</w:t>
      </w:r>
    </w:p>
    <w:p w:rsidR="0068259D" w:rsidRPr="003127EB" w:rsidRDefault="0068259D" w:rsidP="0068259D">
      <w:pP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3712" behindDoc="0" locked="0" layoutInCell="1" allowOverlap="1" wp14:anchorId="7C26698E" wp14:editId="68AC6E49">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4736" behindDoc="0" locked="0" layoutInCell="1" allowOverlap="1" wp14:anchorId="3A0FD08B" wp14:editId="0BC03F2A">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4" o:spid="_x0000_s1026" type="#_x0000_t32" style="position:absolute;left:0;text-align:left;margin-left:21pt;margin-top:27pt;width:.0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2688" behindDoc="0" locked="0" layoutInCell="1" allowOverlap="1" wp14:anchorId="6943D97D" wp14:editId="6AFB8931">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203C1" w:rsidRPr="006E1296" w:rsidRDefault="002203C1"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2203C1" w:rsidRPr="00C74BF5" w:rsidRDefault="002203C1"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3" o:spid="_x0000_s1042" style="position:absolute;left:0;text-align:left;margin-left:21pt;margin-top:27pt;width:483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LpJQ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" stroked="f" strokeweight="1pt">
                <v:fill opacity="0"/>
                <v:stroke endcap="round"/>
                <v:shadow color="#868686"/>
                <v:textbox inset="5.85pt,.7pt,5.85pt,.7pt">
                  <w:txbxContent>
                    <w:p w:rsidR="002203C1" w:rsidRPr="006E1296" w:rsidRDefault="002203C1"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2203C1" w:rsidRPr="00C74BF5" w:rsidRDefault="002203C1"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 </w:t>
      </w:r>
    </w:p>
    <w:p w:rsidR="0068259D" w:rsidRPr="003127EB" w:rsidRDefault="0068259D" w:rsidP="0068259D">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3127EB" w:rsidRPr="003127EB" w:rsidTr="00677191">
        <w:trPr>
          <w:trHeight w:val="2177"/>
        </w:trPr>
        <w:tc>
          <w:tcPr>
            <w:tcW w:w="10698" w:type="dxa"/>
            <w:tcBorders>
              <w:top w:val="nil"/>
              <w:left w:val="nil"/>
              <w:bottom w:val="nil"/>
              <w:right w:val="nil"/>
            </w:tcBorders>
            <w:shd w:val="clear" w:color="auto" w:fill="auto"/>
          </w:tcPr>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ind w:firstLineChars="300" w:firstLine="1680"/>
              <w:rPr>
                <w:rFonts w:ascii="HG丸ｺﾞｼｯｸM-PRO" w:eastAsia="HG丸ｺﾞｼｯｸM-PRO" w:hAnsi="HG丸ｺﾞｼｯｸM-PRO"/>
                <w:sz w:val="20"/>
                <w:szCs w:val="20"/>
              </w:rPr>
            </w:pPr>
            <w:r w:rsidRPr="003127EB">
              <w:rPr>
                <w:rFonts w:ascii="HGP創英角ｺﾞｼｯｸUB" w:eastAsia="HGP創英角ｺﾞｼｯｸUB" w:hAnsi="HGP創英角ｺﾞｼｯｸUB"/>
                <w:noProof/>
                <w:sz w:val="56"/>
                <w:szCs w:val="56"/>
              </w:rPr>
              <w:drawing>
                <wp:anchor distT="0" distB="0" distL="114300" distR="114300" simplePos="0" relativeHeight="251765760" behindDoc="0" locked="0" layoutInCell="1" allowOverlap="1" wp14:anchorId="4ECB1582" wp14:editId="60050E0A">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48" cstate="screen">
                            <a:extLst>
                              <a:ext uri="{28A0092B-C50C-407E-A947-70E740481C1C}">
                                <a14:useLocalDpi xmlns:a14="http://schemas.microsoft.com/office/drawing/2010/main"/>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sidRPr="003127EB">
              <w:rPr>
                <w:rFonts w:ascii="HG丸ｺﾞｼｯｸM-PRO" w:eastAsia="HG丸ｺﾞｼｯｸM-PRO" w:hAnsi="HG丸ｺﾞｼｯｸM-PRO" w:hint="eastAsia"/>
                <w:sz w:val="20"/>
                <w:szCs w:val="20"/>
              </w:rPr>
              <w:t>大阪府福祉部障がい福祉室</w:t>
            </w:r>
          </w:p>
          <w:p w:rsidR="0068259D" w:rsidRPr="003127EB" w:rsidRDefault="0068259D" w:rsidP="00677191">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w:t>
            </w:r>
            <w:r w:rsidR="00576769">
              <w:rPr>
                <w:rFonts w:ascii="HG丸ｺﾞｼｯｸM-PRO" w:eastAsia="HG丸ｺﾞｼｯｸM-PRO" w:hAnsi="HG丸ｺﾞｼｯｸM-PRO" w:hint="eastAsia"/>
                <w:sz w:val="20"/>
                <w:szCs w:val="20"/>
              </w:rPr>
              <w:t>540-8570</w:t>
            </w:r>
            <w:r w:rsidR="00895EE6">
              <w:rPr>
                <w:rFonts w:ascii="HG丸ｺﾞｼｯｸM-PRO" w:eastAsia="HG丸ｺﾞｼｯｸM-PRO" w:hAnsi="HG丸ｺﾞｼｯｸM-PRO" w:hint="eastAsia"/>
                <w:sz w:val="20"/>
                <w:szCs w:val="20"/>
              </w:rPr>
              <w:t xml:space="preserve">　大阪市中央区大手前3</w:t>
            </w:r>
            <w:r w:rsidRPr="003127EB">
              <w:rPr>
                <w:rFonts w:ascii="HG丸ｺﾞｼｯｸM-PRO" w:eastAsia="HG丸ｺﾞｼｯｸM-PRO" w:hAnsi="HG丸ｺﾞｼｯｸM-PRO" w:hint="eastAsia"/>
                <w:sz w:val="20"/>
                <w:szCs w:val="20"/>
              </w:rPr>
              <w:t>丁目</w:t>
            </w:r>
            <w:r w:rsidR="00895EE6">
              <w:rPr>
                <w:rFonts w:ascii="HG丸ｺﾞｼｯｸM-PRO" w:eastAsia="HG丸ｺﾞｼｯｸM-PRO" w:hAnsi="HG丸ｺﾞｼｯｸM-PRO" w:hint="eastAsia"/>
                <w:sz w:val="20"/>
                <w:szCs w:val="20"/>
              </w:rPr>
              <w:t>２番12号</w:t>
            </w:r>
          </w:p>
          <w:p w:rsidR="0068259D" w:rsidRPr="003127EB" w:rsidRDefault="0068259D" w:rsidP="00677191">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電話　06-6941-0351　</w:t>
            </w:r>
            <w:r w:rsidR="00895EE6">
              <w:rPr>
                <w:rFonts w:ascii="HG丸ｺﾞｼｯｸM-PRO" w:eastAsia="HG丸ｺﾞｼｯｸM-PRO" w:hAnsi="HG丸ｺﾞｼｯｸM-PRO" w:hint="eastAsia"/>
                <w:sz w:val="20"/>
                <w:szCs w:val="20"/>
              </w:rPr>
              <w:t xml:space="preserve">　</w:t>
            </w:r>
            <w:r w:rsidRPr="003127EB">
              <w:rPr>
                <w:rFonts w:ascii="HG丸ｺﾞｼｯｸM-PRO" w:eastAsia="HG丸ｺﾞｼｯｸM-PRO" w:hAnsi="HG丸ｺﾞｼｯｸM-PRO" w:hint="eastAsia"/>
                <w:sz w:val="20"/>
                <w:szCs w:val="20"/>
              </w:rPr>
              <w:t>ファックス　06-6942-7215</w:t>
            </w:r>
          </w:p>
        </w:tc>
      </w:tr>
    </w:tbl>
    <w:p w:rsidR="00D63DEA" w:rsidRPr="003127EB" w:rsidRDefault="00D63DEA" w:rsidP="00C34CC6">
      <w:pPr>
        <w:widowControl/>
        <w:jc w:val="left"/>
        <w:rPr>
          <w:rFonts w:ascii="HG丸ｺﾞｼｯｸM-PRO" w:eastAsia="HG丸ｺﾞｼｯｸM-PRO" w:hAnsi="HG丸ｺﾞｼｯｸM-PRO"/>
          <w:sz w:val="20"/>
          <w:szCs w:val="20"/>
        </w:rPr>
      </w:pPr>
    </w:p>
    <w:sectPr w:rsidR="00D63DEA" w:rsidRPr="003127EB" w:rsidSect="009B25E2">
      <w:footerReference w:type="default" r:id="rId49"/>
      <w:pgSz w:w="11906" w:h="16838"/>
      <w:pgMar w:top="720" w:right="680" w:bottom="720" w:left="680" w:header="851" w:footer="34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3C1" w:rsidRDefault="002203C1" w:rsidP="00230D67">
      <w:r>
        <w:separator/>
      </w:r>
    </w:p>
  </w:endnote>
  <w:endnote w:type="continuationSeparator" w:id="0">
    <w:p w:rsidR="002203C1" w:rsidRDefault="002203C1"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C1" w:rsidRDefault="002203C1">
    <w:pPr>
      <w:pStyle w:val="a9"/>
      <w:jc w:val="center"/>
    </w:pPr>
  </w:p>
  <w:p w:rsidR="002203C1" w:rsidRDefault="002203C1" w:rsidP="00CD29F9">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455776"/>
      <w:docPartObj>
        <w:docPartGallery w:val="Page Numbers (Bottom of Page)"/>
        <w:docPartUnique/>
      </w:docPartObj>
    </w:sdtPr>
    <w:sdtEndPr/>
    <w:sdtContent>
      <w:p w:rsidR="002203C1" w:rsidRDefault="002203C1">
        <w:pPr>
          <w:pStyle w:val="a9"/>
          <w:jc w:val="center"/>
        </w:pPr>
        <w:r>
          <w:fldChar w:fldCharType="begin"/>
        </w:r>
        <w:r>
          <w:instrText>PAGE   \* MERGEFORMAT</w:instrText>
        </w:r>
        <w:r>
          <w:fldChar w:fldCharType="separate"/>
        </w:r>
        <w:r w:rsidRPr="00124A32">
          <w:rPr>
            <w:noProof/>
            <w:lang w:val="ja-JP"/>
          </w:rPr>
          <w:t>-</w:t>
        </w:r>
        <w:r>
          <w:rPr>
            <w:noProof/>
          </w:rPr>
          <w:t xml:space="preserve"> 1 -</w:t>
        </w:r>
        <w:r>
          <w:fldChar w:fldCharType="end"/>
        </w:r>
      </w:p>
    </w:sdtContent>
  </w:sdt>
  <w:p w:rsidR="002203C1" w:rsidRDefault="002203C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481521"/>
      <w:docPartObj>
        <w:docPartGallery w:val="Page Numbers (Bottom of Page)"/>
        <w:docPartUnique/>
      </w:docPartObj>
    </w:sdtPr>
    <w:sdtEndPr/>
    <w:sdtContent>
      <w:p w:rsidR="002203C1" w:rsidRDefault="002203C1">
        <w:pPr>
          <w:pStyle w:val="a9"/>
          <w:jc w:val="center"/>
        </w:pPr>
        <w:r>
          <w:fldChar w:fldCharType="begin"/>
        </w:r>
        <w:r>
          <w:instrText>PAGE   \* MERGEFORMAT</w:instrText>
        </w:r>
        <w:r>
          <w:fldChar w:fldCharType="separate"/>
        </w:r>
        <w:r w:rsidR="00540A98" w:rsidRPr="00540A98">
          <w:rPr>
            <w:noProof/>
            <w:lang w:val="ja-JP"/>
          </w:rPr>
          <w:t>42</w:t>
        </w:r>
        <w:r>
          <w:fldChar w:fldCharType="end"/>
        </w:r>
      </w:p>
    </w:sdtContent>
  </w:sdt>
  <w:p w:rsidR="002203C1" w:rsidRDefault="002203C1" w:rsidP="00CD29F9">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3C1" w:rsidRDefault="002203C1">
    <w:pPr>
      <w:pStyle w:val="a9"/>
      <w:jc w:val="center"/>
    </w:pPr>
  </w:p>
  <w:p w:rsidR="002203C1" w:rsidRDefault="002203C1" w:rsidP="00CD29F9">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3C1" w:rsidRDefault="002203C1" w:rsidP="00230D67">
      <w:r>
        <w:separator/>
      </w:r>
    </w:p>
  </w:footnote>
  <w:footnote w:type="continuationSeparator" w:id="0">
    <w:p w:rsidR="002203C1" w:rsidRDefault="002203C1" w:rsidP="0023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
    <w:nsid w:val="0F060857"/>
    <w:multiLevelType w:val="hybridMultilevel"/>
    <w:tmpl w:val="2E18C09A"/>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nsid w:val="2C807708"/>
    <w:multiLevelType w:val="hybridMultilevel"/>
    <w:tmpl w:val="6F544B0E"/>
    <w:lvl w:ilvl="0" w:tplc="04090001">
      <w:start w:val="1"/>
      <w:numFmt w:val="bullet"/>
      <w:lvlText w:val=""/>
      <w:lvlJc w:val="left"/>
      <w:pPr>
        <w:ind w:left="360" w:hanging="36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4">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6">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0B80637"/>
    <w:multiLevelType w:val="hybridMultilevel"/>
    <w:tmpl w:val="07ACD20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2">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4">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5">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5"/>
  </w:num>
  <w:num w:numId="2">
    <w:abstractNumId w:val="18"/>
  </w:num>
  <w:num w:numId="3">
    <w:abstractNumId w:val="8"/>
  </w:num>
  <w:num w:numId="4">
    <w:abstractNumId w:val="21"/>
  </w:num>
  <w:num w:numId="5">
    <w:abstractNumId w:val="29"/>
  </w:num>
  <w:num w:numId="6">
    <w:abstractNumId w:val="1"/>
  </w:num>
  <w:num w:numId="7">
    <w:abstractNumId w:val="14"/>
  </w:num>
  <w:num w:numId="8">
    <w:abstractNumId w:val="28"/>
  </w:num>
  <w:num w:numId="9">
    <w:abstractNumId w:val="23"/>
  </w:num>
  <w:num w:numId="10">
    <w:abstractNumId w:val="20"/>
  </w:num>
  <w:num w:numId="11">
    <w:abstractNumId w:val="17"/>
  </w:num>
  <w:num w:numId="12">
    <w:abstractNumId w:val="30"/>
  </w:num>
  <w:num w:numId="13">
    <w:abstractNumId w:val="12"/>
  </w:num>
  <w:num w:numId="14">
    <w:abstractNumId w:val="13"/>
  </w:num>
  <w:num w:numId="15">
    <w:abstractNumId w:val="22"/>
  </w:num>
  <w:num w:numId="16">
    <w:abstractNumId w:val="15"/>
  </w:num>
  <w:num w:numId="17">
    <w:abstractNumId w:val="24"/>
  </w:num>
  <w:num w:numId="18">
    <w:abstractNumId w:val="6"/>
  </w:num>
  <w:num w:numId="19">
    <w:abstractNumId w:val="25"/>
  </w:num>
  <w:num w:numId="20">
    <w:abstractNumId w:val="3"/>
  </w:num>
  <w:num w:numId="21">
    <w:abstractNumId w:val="9"/>
  </w:num>
  <w:num w:numId="22">
    <w:abstractNumId w:val="0"/>
  </w:num>
  <w:num w:numId="23">
    <w:abstractNumId w:val="35"/>
  </w:num>
  <w:num w:numId="24">
    <w:abstractNumId w:val="31"/>
  </w:num>
  <w:num w:numId="25">
    <w:abstractNumId w:val="2"/>
  </w:num>
  <w:num w:numId="26">
    <w:abstractNumId w:val="19"/>
  </w:num>
  <w:num w:numId="27">
    <w:abstractNumId w:val="10"/>
  </w:num>
  <w:num w:numId="28">
    <w:abstractNumId w:val="27"/>
  </w:num>
  <w:num w:numId="29">
    <w:abstractNumId w:val="11"/>
  </w:num>
  <w:num w:numId="30">
    <w:abstractNumId w:val="7"/>
  </w:num>
  <w:num w:numId="31">
    <w:abstractNumId w:val="34"/>
  </w:num>
  <w:num w:numId="32">
    <w:abstractNumId w:val="16"/>
  </w:num>
  <w:num w:numId="33">
    <w:abstractNumId w:val="26"/>
  </w:num>
  <w:num w:numId="34">
    <w:abstractNumId w:val="33"/>
  </w:num>
  <w:num w:numId="35">
    <w:abstractNumId w:val="32"/>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revisionView w:markup="0"/>
  <w:doNotTrackFormatting/>
  <w:defaultTabStop w:val="840"/>
  <w:drawingGridHorizontalSpacing w:val="105"/>
  <w:displayHorizontalDrawingGridEvery w:val="0"/>
  <w:displayVerticalDrawingGridEvery w:val="2"/>
  <w:characterSpacingControl w:val="compressPunctuation"/>
  <w:hdrShapeDefaults>
    <o:shapedefaults v:ext="edit" spidmax="352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048D9"/>
    <w:rsid w:val="00007158"/>
    <w:rsid w:val="00014059"/>
    <w:rsid w:val="0001547A"/>
    <w:rsid w:val="00017566"/>
    <w:rsid w:val="00023EE0"/>
    <w:rsid w:val="00024887"/>
    <w:rsid w:val="00025AFA"/>
    <w:rsid w:val="00025B26"/>
    <w:rsid w:val="000315DE"/>
    <w:rsid w:val="000318ED"/>
    <w:rsid w:val="00031F8E"/>
    <w:rsid w:val="00032D21"/>
    <w:rsid w:val="00032F2B"/>
    <w:rsid w:val="00034213"/>
    <w:rsid w:val="00043C09"/>
    <w:rsid w:val="00046590"/>
    <w:rsid w:val="000473E3"/>
    <w:rsid w:val="00047DA6"/>
    <w:rsid w:val="0005032F"/>
    <w:rsid w:val="00050954"/>
    <w:rsid w:val="0005467A"/>
    <w:rsid w:val="000563BC"/>
    <w:rsid w:val="000608F9"/>
    <w:rsid w:val="0006763E"/>
    <w:rsid w:val="000679CB"/>
    <w:rsid w:val="000734A6"/>
    <w:rsid w:val="00075E26"/>
    <w:rsid w:val="00081B95"/>
    <w:rsid w:val="00085B76"/>
    <w:rsid w:val="000872D1"/>
    <w:rsid w:val="000879DB"/>
    <w:rsid w:val="000928BF"/>
    <w:rsid w:val="000930B9"/>
    <w:rsid w:val="0009682A"/>
    <w:rsid w:val="000A6C33"/>
    <w:rsid w:val="000A6E74"/>
    <w:rsid w:val="000A6F4B"/>
    <w:rsid w:val="000B3A06"/>
    <w:rsid w:val="000B419C"/>
    <w:rsid w:val="000B4F3D"/>
    <w:rsid w:val="000B6E4F"/>
    <w:rsid w:val="000D27F8"/>
    <w:rsid w:val="000D28E1"/>
    <w:rsid w:val="000D482D"/>
    <w:rsid w:val="000D54B9"/>
    <w:rsid w:val="000D7F38"/>
    <w:rsid w:val="000E187C"/>
    <w:rsid w:val="000E18A5"/>
    <w:rsid w:val="000E4428"/>
    <w:rsid w:val="000F119E"/>
    <w:rsid w:val="000F66A0"/>
    <w:rsid w:val="00100D3E"/>
    <w:rsid w:val="00103D73"/>
    <w:rsid w:val="001044DB"/>
    <w:rsid w:val="00110509"/>
    <w:rsid w:val="001152D1"/>
    <w:rsid w:val="0011632E"/>
    <w:rsid w:val="00117CF4"/>
    <w:rsid w:val="001216EE"/>
    <w:rsid w:val="001223F3"/>
    <w:rsid w:val="00123949"/>
    <w:rsid w:val="00124A32"/>
    <w:rsid w:val="001266D3"/>
    <w:rsid w:val="00134805"/>
    <w:rsid w:val="001439A0"/>
    <w:rsid w:val="00144E69"/>
    <w:rsid w:val="00146727"/>
    <w:rsid w:val="001573A1"/>
    <w:rsid w:val="00161333"/>
    <w:rsid w:val="00162C86"/>
    <w:rsid w:val="00164659"/>
    <w:rsid w:val="00164DA1"/>
    <w:rsid w:val="0016561F"/>
    <w:rsid w:val="00170047"/>
    <w:rsid w:val="00175760"/>
    <w:rsid w:val="001761EA"/>
    <w:rsid w:val="00177595"/>
    <w:rsid w:val="00185840"/>
    <w:rsid w:val="00195C65"/>
    <w:rsid w:val="001A79A1"/>
    <w:rsid w:val="001B1021"/>
    <w:rsid w:val="001B312E"/>
    <w:rsid w:val="001B4341"/>
    <w:rsid w:val="001B4BA2"/>
    <w:rsid w:val="001C1C3E"/>
    <w:rsid w:val="001C2B83"/>
    <w:rsid w:val="001C5B6B"/>
    <w:rsid w:val="001C6754"/>
    <w:rsid w:val="001C7BFF"/>
    <w:rsid w:val="001D0AC6"/>
    <w:rsid w:val="001D5107"/>
    <w:rsid w:val="001E7E11"/>
    <w:rsid w:val="00204333"/>
    <w:rsid w:val="00204BE6"/>
    <w:rsid w:val="00211EA8"/>
    <w:rsid w:val="002155DA"/>
    <w:rsid w:val="0021577F"/>
    <w:rsid w:val="00215DCE"/>
    <w:rsid w:val="00217F93"/>
    <w:rsid w:val="002203C1"/>
    <w:rsid w:val="00222813"/>
    <w:rsid w:val="00224420"/>
    <w:rsid w:val="00224CE0"/>
    <w:rsid w:val="0022514B"/>
    <w:rsid w:val="00225344"/>
    <w:rsid w:val="00227E6C"/>
    <w:rsid w:val="00230D67"/>
    <w:rsid w:val="00231B8D"/>
    <w:rsid w:val="002323D4"/>
    <w:rsid w:val="002324B0"/>
    <w:rsid w:val="00232B95"/>
    <w:rsid w:val="002341AA"/>
    <w:rsid w:val="00235C63"/>
    <w:rsid w:val="00240849"/>
    <w:rsid w:val="0024443E"/>
    <w:rsid w:val="00247780"/>
    <w:rsid w:val="002533C5"/>
    <w:rsid w:val="002566D3"/>
    <w:rsid w:val="002574E5"/>
    <w:rsid w:val="00260112"/>
    <w:rsid w:val="002654D2"/>
    <w:rsid w:val="0027094F"/>
    <w:rsid w:val="00273824"/>
    <w:rsid w:val="00276D1C"/>
    <w:rsid w:val="00280575"/>
    <w:rsid w:val="00283202"/>
    <w:rsid w:val="002834B2"/>
    <w:rsid w:val="002937CA"/>
    <w:rsid w:val="002950DA"/>
    <w:rsid w:val="00297E84"/>
    <w:rsid w:val="002A22F9"/>
    <w:rsid w:val="002A4794"/>
    <w:rsid w:val="002B11B8"/>
    <w:rsid w:val="002C1786"/>
    <w:rsid w:val="002C623E"/>
    <w:rsid w:val="002D0515"/>
    <w:rsid w:val="002D4FD2"/>
    <w:rsid w:val="002D5927"/>
    <w:rsid w:val="002D5F46"/>
    <w:rsid w:val="002D64BC"/>
    <w:rsid w:val="002D6E01"/>
    <w:rsid w:val="002E0E80"/>
    <w:rsid w:val="002E3392"/>
    <w:rsid w:val="002E4354"/>
    <w:rsid w:val="002E441E"/>
    <w:rsid w:val="002E5416"/>
    <w:rsid w:val="002E76A9"/>
    <w:rsid w:val="002F6846"/>
    <w:rsid w:val="003000A9"/>
    <w:rsid w:val="00301F84"/>
    <w:rsid w:val="003023AB"/>
    <w:rsid w:val="00305299"/>
    <w:rsid w:val="0030586D"/>
    <w:rsid w:val="003127DC"/>
    <w:rsid w:val="003127EB"/>
    <w:rsid w:val="0031482C"/>
    <w:rsid w:val="003149CD"/>
    <w:rsid w:val="00317992"/>
    <w:rsid w:val="00317C6F"/>
    <w:rsid w:val="00324865"/>
    <w:rsid w:val="00324DEE"/>
    <w:rsid w:val="00333C16"/>
    <w:rsid w:val="003357BD"/>
    <w:rsid w:val="003358DB"/>
    <w:rsid w:val="003429EA"/>
    <w:rsid w:val="00343E41"/>
    <w:rsid w:val="00345A1F"/>
    <w:rsid w:val="00347602"/>
    <w:rsid w:val="0034798A"/>
    <w:rsid w:val="00351D31"/>
    <w:rsid w:val="00356888"/>
    <w:rsid w:val="00356FA5"/>
    <w:rsid w:val="0035768C"/>
    <w:rsid w:val="003626FF"/>
    <w:rsid w:val="0036477D"/>
    <w:rsid w:val="003656EA"/>
    <w:rsid w:val="00370B1D"/>
    <w:rsid w:val="003771DD"/>
    <w:rsid w:val="0038330B"/>
    <w:rsid w:val="00383D03"/>
    <w:rsid w:val="0039018B"/>
    <w:rsid w:val="00395333"/>
    <w:rsid w:val="00397A57"/>
    <w:rsid w:val="00397C07"/>
    <w:rsid w:val="003A6B2B"/>
    <w:rsid w:val="003B0E91"/>
    <w:rsid w:val="003B1CBF"/>
    <w:rsid w:val="003B226F"/>
    <w:rsid w:val="003B65B4"/>
    <w:rsid w:val="003C28AF"/>
    <w:rsid w:val="003C379B"/>
    <w:rsid w:val="003C3B21"/>
    <w:rsid w:val="003C7AAE"/>
    <w:rsid w:val="003D0052"/>
    <w:rsid w:val="003D042B"/>
    <w:rsid w:val="003D09EC"/>
    <w:rsid w:val="003D0B5A"/>
    <w:rsid w:val="003D5CED"/>
    <w:rsid w:val="003E4889"/>
    <w:rsid w:val="003E5F71"/>
    <w:rsid w:val="003E67CC"/>
    <w:rsid w:val="003E78B4"/>
    <w:rsid w:val="003F627C"/>
    <w:rsid w:val="00400D02"/>
    <w:rsid w:val="004013D5"/>
    <w:rsid w:val="00401692"/>
    <w:rsid w:val="004026D3"/>
    <w:rsid w:val="00406175"/>
    <w:rsid w:val="00415332"/>
    <w:rsid w:val="00421905"/>
    <w:rsid w:val="00422817"/>
    <w:rsid w:val="00431826"/>
    <w:rsid w:val="004422DA"/>
    <w:rsid w:val="004510F3"/>
    <w:rsid w:val="00462E62"/>
    <w:rsid w:val="00465F63"/>
    <w:rsid w:val="0046788D"/>
    <w:rsid w:val="00472684"/>
    <w:rsid w:val="004744DE"/>
    <w:rsid w:val="004803C8"/>
    <w:rsid w:val="00480B39"/>
    <w:rsid w:val="0048689D"/>
    <w:rsid w:val="00486ACC"/>
    <w:rsid w:val="00486EF1"/>
    <w:rsid w:val="0048786C"/>
    <w:rsid w:val="00487A77"/>
    <w:rsid w:val="0049197F"/>
    <w:rsid w:val="00491E89"/>
    <w:rsid w:val="00497167"/>
    <w:rsid w:val="004977DA"/>
    <w:rsid w:val="00497C16"/>
    <w:rsid w:val="004A0E68"/>
    <w:rsid w:val="004A220E"/>
    <w:rsid w:val="004A4CC6"/>
    <w:rsid w:val="004A4EE2"/>
    <w:rsid w:val="004A691A"/>
    <w:rsid w:val="004B091F"/>
    <w:rsid w:val="004B11C0"/>
    <w:rsid w:val="004B2B2D"/>
    <w:rsid w:val="004B73EC"/>
    <w:rsid w:val="004B7AE5"/>
    <w:rsid w:val="004C42B5"/>
    <w:rsid w:val="004C5B59"/>
    <w:rsid w:val="004C66BD"/>
    <w:rsid w:val="004C6D3C"/>
    <w:rsid w:val="004D12C8"/>
    <w:rsid w:val="004D4B0D"/>
    <w:rsid w:val="004D601B"/>
    <w:rsid w:val="004D7124"/>
    <w:rsid w:val="004D761D"/>
    <w:rsid w:val="004E2BBA"/>
    <w:rsid w:val="004E331D"/>
    <w:rsid w:val="004E3BB2"/>
    <w:rsid w:val="004E4535"/>
    <w:rsid w:val="004E48B7"/>
    <w:rsid w:val="004F6414"/>
    <w:rsid w:val="004F66F4"/>
    <w:rsid w:val="005020CA"/>
    <w:rsid w:val="00502155"/>
    <w:rsid w:val="005029BD"/>
    <w:rsid w:val="005038DD"/>
    <w:rsid w:val="00503EF6"/>
    <w:rsid w:val="005046B5"/>
    <w:rsid w:val="00510BF8"/>
    <w:rsid w:val="005236C0"/>
    <w:rsid w:val="00525CD9"/>
    <w:rsid w:val="00527413"/>
    <w:rsid w:val="00531B90"/>
    <w:rsid w:val="00532CAA"/>
    <w:rsid w:val="005348B6"/>
    <w:rsid w:val="00535165"/>
    <w:rsid w:val="005359F6"/>
    <w:rsid w:val="005370B2"/>
    <w:rsid w:val="00537320"/>
    <w:rsid w:val="00540A98"/>
    <w:rsid w:val="00540A9C"/>
    <w:rsid w:val="005428B9"/>
    <w:rsid w:val="00543B83"/>
    <w:rsid w:val="00544743"/>
    <w:rsid w:val="0054479E"/>
    <w:rsid w:val="005472ED"/>
    <w:rsid w:val="005522E3"/>
    <w:rsid w:val="00552592"/>
    <w:rsid w:val="005528AC"/>
    <w:rsid w:val="00552D66"/>
    <w:rsid w:val="00560B41"/>
    <w:rsid w:val="005611C4"/>
    <w:rsid w:val="005618A2"/>
    <w:rsid w:val="00566711"/>
    <w:rsid w:val="00570CE2"/>
    <w:rsid w:val="00572686"/>
    <w:rsid w:val="00573AA1"/>
    <w:rsid w:val="005761D0"/>
    <w:rsid w:val="00576769"/>
    <w:rsid w:val="00576BDE"/>
    <w:rsid w:val="005804D2"/>
    <w:rsid w:val="00587073"/>
    <w:rsid w:val="00587E21"/>
    <w:rsid w:val="005901A9"/>
    <w:rsid w:val="00590B82"/>
    <w:rsid w:val="00592DB4"/>
    <w:rsid w:val="00592EAE"/>
    <w:rsid w:val="0059336B"/>
    <w:rsid w:val="00593B74"/>
    <w:rsid w:val="00593F55"/>
    <w:rsid w:val="005962E7"/>
    <w:rsid w:val="005A7E3A"/>
    <w:rsid w:val="005B0620"/>
    <w:rsid w:val="005B691F"/>
    <w:rsid w:val="005C1A7E"/>
    <w:rsid w:val="005C410E"/>
    <w:rsid w:val="005C7F01"/>
    <w:rsid w:val="005D3C86"/>
    <w:rsid w:val="005D507E"/>
    <w:rsid w:val="005D60A6"/>
    <w:rsid w:val="005D79F7"/>
    <w:rsid w:val="005E0B1A"/>
    <w:rsid w:val="005E0E24"/>
    <w:rsid w:val="005F02E9"/>
    <w:rsid w:val="005F0390"/>
    <w:rsid w:val="005F2038"/>
    <w:rsid w:val="005F28B5"/>
    <w:rsid w:val="005F476D"/>
    <w:rsid w:val="005F4C42"/>
    <w:rsid w:val="005F749B"/>
    <w:rsid w:val="0060039D"/>
    <w:rsid w:val="0060210F"/>
    <w:rsid w:val="00607760"/>
    <w:rsid w:val="00607BAE"/>
    <w:rsid w:val="00614F73"/>
    <w:rsid w:val="00636DE6"/>
    <w:rsid w:val="00640E57"/>
    <w:rsid w:val="00644BD1"/>
    <w:rsid w:val="006474E6"/>
    <w:rsid w:val="00653334"/>
    <w:rsid w:val="00655AC4"/>
    <w:rsid w:val="0066146B"/>
    <w:rsid w:val="00664CEC"/>
    <w:rsid w:val="0067175B"/>
    <w:rsid w:val="00671B98"/>
    <w:rsid w:val="00672847"/>
    <w:rsid w:val="00672F73"/>
    <w:rsid w:val="006746A1"/>
    <w:rsid w:val="00676DA7"/>
    <w:rsid w:val="00677191"/>
    <w:rsid w:val="00677F92"/>
    <w:rsid w:val="0068259D"/>
    <w:rsid w:val="00684D92"/>
    <w:rsid w:val="00685504"/>
    <w:rsid w:val="006A0FD5"/>
    <w:rsid w:val="006A4088"/>
    <w:rsid w:val="006A507E"/>
    <w:rsid w:val="006A6459"/>
    <w:rsid w:val="006A7679"/>
    <w:rsid w:val="006B0686"/>
    <w:rsid w:val="006B3365"/>
    <w:rsid w:val="006B4060"/>
    <w:rsid w:val="006B5151"/>
    <w:rsid w:val="006B7946"/>
    <w:rsid w:val="006C0BDD"/>
    <w:rsid w:val="006C1B5A"/>
    <w:rsid w:val="006C3CF9"/>
    <w:rsid w:val="006C662C"/>
    <w:rsid w:val="006D05C2"/>
    <w:rsid w:val="006D1665"/>
    <w:rsid w:val="006D2505"/>
    <w:rsid w:val="006D3563"/>
    <w:rsid w:val="006D526D"/>
    <w:rsid w:val="006D6758"/>
    <w:rsid w:val="006E12D9"/>
    <w:rsid w:val="006E58EF"/>
    <w:rsid w:val="006E6A1C"/>
    <w:rsid w:val="006E6AFD"/>
    <w:rsid w:val="006E7FF8"/>
    <w:rsid w:val="006F2D16"/>
    <w:rsid w:val="006F6106"/>
    <w:rsid w:val="00700677"/>
    <w:rsid w:val="00701F9F"/>
    <w:rsid w:val="007031CA"/>
    <w:rsid w:val="00703E04"/>
    <w:rsid w:val="007045A7"/>
    <w:rsid w:val="007060C3"/>
    <w:rsid w:val="00710F09"/>
    <w:rsid w:val="00712940"/>
    <w:rsid w:val="00712F02"/>
    <w:rsid w:val="0071489A"/>
    <w:rsid w:val="007168BA"/>
    <w:rsid w:val="00717974"/>
    <w:rsid w:val="007179D6"/>
    <w:rsid w:val="007228CF"/>
    <w:rsid w:val="007237E8"/>
    <w:rsid w:val="007339DF"/>
    <w:rsid w:val="007350C9"/>
    <w:rsid w:val="00736BE7"/>
    <w:rsid w:val="00742D3B"/>
    <w:rsid w:val="00745932"/>
    <w:rsid w:val="00752204"/>
    <w:rsid w:val="00752C94"/>
    <w:rsid w:val="00753C74"/>
    <w:rsid w:val="00755ED0"/>
    <w:rsid w:val="00756DEF"/>
    <w:rsid w:val="00765876"/>
    <w:rsid w:val="00772A62"/>
    <w:rsid w:val="00775255"/>
    <w:rsid w:val="007820C6"/>
    <w:rsid w:val="00783D80"/>
    <w:rsid w:val="00785AF2"/>
    <w:rsid w:val="007878C0"/>
    <w:rsid w:val="007925AD"/>
    <w:rsid w:val="00794CFB"/>
    <w:rsid w:val="0079529D"/>
    <w:rsid w:val="00795DAF"/>
    <w:rsid w:val="007A3C65"/>
    <w:rsid w:val="007A50DB"/>
    <w:rsid w:val="007B1972"/>
    <w:rsid w:val="007B2EB4"/>
    <w:rsid w:val="007B5289"/>
    <w:rsid w:val="007C1136"/>
    <w:rsid w:val="007C14A8"/>
    <w:rsid w:val="007C2C60"/>
    <w:rsid w:val="007C6C72"/>
    <w:rsid w:val="007D0406"/>
    <w:rsid w:val="007D3AF1"/>
    <w:rsid w:val="007D454D"/>
    <w:rsid w:val="007E4539"/>
    <w:rsid w:val="007E74DC"/>
    <w:rsid w:val="007F0C41"/>
    <w:rsid w:val="007F11C1"/>
    <w:rsid w:val="007F3BA9"/>
    <w:rsid w:val="007F49EA"/>
    <w:rsid w:val="007F6105"/>
    <w:rsid w:val="00800607"/>
    <w:rsid w:val="00801195"/>
    <w:rsid w:val="00801903"/>
    <w:rsid w:val="00803CE3"/>
    <w:rsid w:val="00810A33"/>
    <w:rsid w:val="00812B95"/>
    <w:rsid w:val="00813CFD"/>
    <w:rsid w:val="00817144"/>
    <w:rsid w:val="008172D5"/>
    <w:rsid w:val="00820B6A"/>
    <w:rsid w:val="0082141F"/>
    <w:rsid w:val="008227CD"/>
    <w:rsid w:val="008248E0"/>
    <w:rsid w:val="00832F4E"/>
    <w:rsid w:val="0083303B"/>
    <w:rsid w:val="00834583"/>
    <w:rsid w:val="008433E8"/>
    <w:rsid w:val="0084356C"/>
    <w:rsid w:val="00844F6B"/>
    <w:rsid w:val="0084731C"/>
    <w:rsid w:val="0085553A"/>
    <w:rsid w:val="00856FD9"/>
    <w:rsid w:val="00861BE8"/>
    <w:rsid w:val="00867705"/>
    <w:rsid w:val="00867892"/>
    <w:rsid w:val="00882916"/>
    <w:rsid w:val="00884F4A"/>
    <w:rsid w:val="008857C8"/>
    <w:rsid w:val="00890F32"/>
    <w:rsid w:val="008911A7"/>
    <w:rsid w:val="0089373A"/>
    <w:rsid w:val="00893D0D"/>
    <w:rsid w:val="00895D83"/>
    <w:rsid w:val="00895EE6"/>
    <w:rsid w:val="008A12A1"/>
    <w:rsid w:val="008A1F53"/>
    <w:rsid w:val="008A3231"/>
    <w:rsid w:val="008A425A"/>
    <w:rsid w:val="008A5A21"/>
    <w:rsid w:val="008B4DEF"/>
    <w:rsid w:val="008B7958"/>
    <w:rsid w:val="008B7AFE"/>
    <w:rsid w:val="008C21EE"/>
    <w:rsid w:val="008C2A05"/>
    <w:rsid w:val="008C4FA8"/>
    <w:rsid w:val="008C669F"/>
    <w:rsid w:val="008D378C"/>
    <w:rsid w:val="008D48F8"/>
    <w:rsid w:val="008D744C"/>
    <w:rsid w:val="008E4D43"/>
    <w:rsid w:val="008F13F2"/>
    <w:rsid w:val="008F1698"/>
    <w:rsid w:val="008F24E8"/>
    <w:rsid w:val="008F6EEF"/>
    <w:rsid w:val="009039A4"/>
    <w:rsid w:val="00920A99"/>
    <w:rsid w:val="00921CD6"/>
    <w:rsid w:val="00923839"/>
    <w:rsid w:val="00930CD7"/>
    <w:rsid w:val="00940CDB"/>
    <w:rsid w:val="00941DA3"/>
    <w:rsid w:val="00943E4F"/>
    <w:rsid w:val="00944CEE"/>
    <w:rsid w:val="009462DE"/>
    <w:rsid w:val="009508D6"/>
    <w:rsid w:val="00952EDB"/>
    <w:rsid w:val="00956413"/>
    <w:rsid w:val="009617E9"/>
    <w:rsid w:val="009633ED"/>
    <w:rsid w:val="00970270"/>
    <w:rsid w:val="00971D78"/>
    <w:rsid w:val="00976F0D"/>
    <w:rsid w:val="00981049"/>
    <w:rsid w:val="00981DBD"/>
    <w:rsid w:val="00984EFA"/>
    <w:rsid w:val="009853D2"/>
    <w:rsid w:val="00985DD5"/>
    <w:rsid w:val="009864D8"/>
    <w:rsid w:val="00987E20"/>
    <w:rsid w:val="0099264D"/>
    <w:rsid w:val="009946A6"/>
    <w:rsid w:val="0099585F"/>
    <w:rsid w:val="009A45A0"/>
    <w:rsid w:val="009B25E2"/>
    <w:rsid w:val="009B2FA7"/>
    <w:rsid w:val="009C1065"/>
    <w:rsid w:val="009C1092"/>
    <w:rsid w:val="009C1EF0"/>
    <w:rsid w:val="009C5E2F"/>
    <w:rsid w:val="009C75BF"/>
    <w:rsid w:val="009D447F"/>
    <w:rsid w:val="009D5829"/>
    <w:rsid w:val="009D7B19"/>
    <w:rsid w:val="009E30FA"/>
    <w:rsid w:val="009F424D"/>
    <w:rsid w:val="009F51FF"/>
    <w:rsid w:val="009F61F7"/>
    <w:rsid w:val="009F66C0"/>
    <w:rsid w:val="00A0531C"/>
    <w:rsid w:val="00A0694D"/>
    <w:rsid w:val="00A06B71"/>
    <w:rsid w:val="00A12DA0"/>
    <w:rsid w:val="00A13A12"/>
    <w:rsid w:val="00A1570A"/>
    <w:rsid w:val="00A16646"/>
    <w:rsid w:val="00A229EE"/>
    <w:rsid w:val="00A23501"/>
    <w:rsid w:val="00A2497B"/>
    <w:rsid w:val="00A24CA2"/>
    <w:rsid w:val="00A24E92"/>
    <w:rsid w:val="00A2598E"/>
    <w:rsid w:val="00A25A77"/>
    <w:rsid w:val="00A27BB8"/>
    <w:rsid w:val="00A323CF"/>
    <w:rsid w:val="00A33279"/>
    <w:rsid w:val="00A33496"/>
    <w:rsid w:val="00A44BF4"/>
    <w:rsid w:val="00A50CBB"/>
    <w:rsid w:val="00A61B3F"/>
    <w:rsid w:val="00A626EA"/>
    <w:rsid w:val="00A64CF7"/>
    <w:rsid w:val="00A65388"/>
    <w:rsid w:val="00A70BFB"/>
    <w:rsid w:val="00A71243"/>
    <w:rsid w:val="00A72679"/>
    <w:rsid w:val="00A73970"/>
    <w:rsid w:val="00A75178"/>
    <w:rsid w:val="00A7584C"/>
    <w:rsid w:val="00A75974"/>
    <w:rsid w:val="00A763D5"/>
    <w:rsid w:val="00A8397A"/>
    <w:rsid w:val="00A84A49"/>
    <w:rsid w:val="00A91699"/>
    <w:rsid w:val="00A92B59"/>
    <w:rsid w:val="00A93D28"/>
    <w:rsid w:val="00AA3475"/>
    <w:rsid w:val="00AA393D"/>
    <w:rsid w:val="00AA4935"/>
    <w:rsid w:val="00AB1686"/>
    <w:rsid w:val="00AB2B01"/>
    <w:rsid w:val="00AB3054"/>
    <w:rsid w:val="00AB6143"/>
    <w:rsid w:val="00AB7413"/>
    <w:rsid w:val="00AB7712"/>
    <w:rsid w:val="00AC7CFE"/>
    <w:rsid w:val="00AD5180"/>
    <w:rsid w:val="00AE0F56"/>
    <w:rsid w:val="00AE3FF6"/>
    <w:rsid w:val="00AE5BAD"/>
    <w:rsid w:val="00AF1785"/>
    <w:rsid w:val="00AF4A11"/>
    <w:rsid w:val="00AF5BD0"/>
    <w:rsid w:val="00AF7939"/>
    <w:rsid w:val="00B00819"/>
    <w:rsid w:val="00B03E08"/>
    <w:rsid w:val="00B07A7D"/>
    <w:rsid w:val="00B1480C"/>
    <w:rsid w:val="00B149D9"/>
    <w:rsid w:val="00B1709D"/>
    <w:rsid w:val="00B1756C"/>
    <w:rsid w:val="00B22B84"/>
    <w:rsid w:val="00B27764"/>
    <w:rsid w:val="00B33677"/>
    <w:rsid w:val="00B37397"/>
    <w:rsid w:val="00B41109"/>
    <w:rsid w:val="00B41F57"/>
    <w:rsid w:val="00B4618D"/>
    <w:rsid w:val="00B55148"/>
    <w:rsid w:val="00B56C67"/>
    <w:rsid w:val="00B67500"/>
    <w:rsid w:val="00B70E19"/>
    <w:rsid w:val="00B8227A"/>
    <w:rsid w:val="00B86480"/>
    <w:rsid w:val="00B871AF"/>
    <w:rsid w:val="00B930FB"/>
    <w:rsid w:val="00B969C1"/>
    <w:rsid w:val="00B97DA0"/>
    <w:rsid w:val="00B97DE8"/>
    <w:rsid w:val="00BA0446"/>
    <w:rsid w:val="00BA1C4A"/>
    <w:rsid w:val="00BA2CBF"/>
    <w:rsid w:val="00BA3607"/>
    <w:rsid w:val="00BA5746"/>
    <w:rsid w:val="00BB144B"/>
    <w:rsid w:val="00BB18DF"/>
    <w:rsid w:val="00BB1E57"/>
    <w:rsid w:val="00BB2DE5"/>
    <w:rsid w:val="00BB3692"/>
    <w:rsid w:val="00BC097E"/>
    <w:rsid w:val="00BC1288"/>
    <w:rsid w:val="00BC4D61"/>
    <w:rsid w:val="00BD2EB8"/>
    <w:rsid w:val="00BE3920"/>
    <w:rsid w:val="00BE4E2F"/>
    <w:rsid w:val="00BF0A57"/>
    <w:rsid w:val="00BF0D31"/>
    <w:rsid w:val="00BF1DAA"/>
    <w:rsid w:val="00BF6608"/>
    <w:rsid w:val="00BF7014"/>
    <w:rsid w:val="00BF7752"/>
    <w:rsid w:val="00C0301A"/>
    <w:rsid w:val="00C036E0"/>
    <w:rsid w:val="00C044EF"/>
    <w:rsid w:val="00C06986"/>
    <w:rsid w:val="00C06BA2"/>
    <w:rsid w:val="00C154BB"/>
    <w:rsid w:val="00C22BDB"/>
    <w:rsid w:val="00C25D8E"/>
    <w:rsid w:val="00C27A87"/>
    <w:rsid w:val="00C306E4"/>
    <w:rsid w:val="00C3226D"/>
    <w:rsid w:val="00C32DD3"/>
    <w:rsid w:val="00C34830"/>
    <w:rsid w:val="00C34CC6"/>
    <w:rsid w:val="00C37E2B"/>
    <w:rsid w:val="00C44D6E"/>
    <w:rsid w:val="00C46287"/>
    <w:rsid w:val="00C46DA1"/>
    <w:rsid w:val="00C525E2"/>
    <w:rsid w:val="00C57672"/>
    <w:rsid w:val="00C60E9E"/>
    <w:rsid w:val="00C627E5"/>
    <w:rsid w:val="00C633BF"/>
    <w:rsid w:val="00C6575C"/>
    <w:rsid w:val="00C6662D"/>
    <w:rsid w:val="00C847FE"/>
    <w:rsid w:val="00C87832"/>
    <w:rsid w:val="00C941D1"/>
    <w:rsid w:val="00C956B4"/>
    <w:rsid w:val="00C95E84"/>
    <w:rsid w:val="00CA11D1"/>
    <w:rsid w:val="00CA280B"/>
    <w:rsid w:val="00CA4911"/>
    <w:rsid w:val="00CC198B"/>
    <w:rsid w:val="00CC30D6"/>
    <w:rsid w:val="00CC67F8"/>
    <w:rsid w:val="00CD29F9"/>
    <w:rsid w:val="00CD4B48"/>
    <w:rsid w:val="00CD522F"/>
    <w:rsid w:val="00CD5582"/>
    <w:rsid w:val="00CD71BE"/>
    <w:rsid w:val="00CE186E"/>
    <w:rsid w:val="00CE3658"/>
    <w:rsid w:val="00CE6217"/>
    <w:rsid w:val="00CE77CD"/>
    <w:rsid w:val="00CF4011"/>
    <w:rsid w:val="00D01A2D"/>
    <w:rsid w:val="00D023F2"/>
    <w:rsid w:val="00D02D40"/>
    <w:rsid w:val="00D03DB4"/>
    <w:rsid w:val="00D0531A"/>
    <w:rsid w:val="00D10619"/>
    <w:rsid w:val="00D1243D"/>
    <w:rsid w:val="00D1282A"/>
    <w:rsid w:val="00D12E25"/>
    <w:rsid w:val="00D159B0"/>
    <w:rsid w:val="00D15CB7"/>
    <w:rsid w:val="00D213AC"/>
    <w:rsid w:val="00D22CFD"/>
    <w:rsid w:val="00D24907"/>
    <w:rsid w:val="00D25702"/>
    <w:rsid w:val="00D26930"/>
    <w:rsid w:val="00D274F6"/>
    <w:rsid w:val="00D3082C"/>
    <w:rsid w:val="00D40D58"/>
    <w:rsid w:val="00D42D3E"/>
    <w:rsid w:val="00D4551E"/>
    <w:rsid w:val="00D45ABD"/>
    <w:rsid w:val="00D531DD"/>
    <w:rsid w:val="00D54BA8"/>
    <w:rsid w:val="00D55AFE"/>
    <w:rsid w:val="00D57A1F"/>
    <w:rsid w:val="00D6170B"/>
    <w:rsid w:val="00D63DEA"/>
    <w:rsid w:val="00D74B6F"/>
    <w:rsid w:val="00D76DFF"/>
    <w:rsid w:val="00D81426"/>
    <w:rsid w:val="00D81AAA"/>
    <w:rsid w:val="00D8318D"/>
    <w:rsid w:val="00D832AF"/>
    <w:rsid w:val="00D835A3"/>
    <w:rsid w:val="00D9252B"/>
    <w:rsid w:val="00D95F74"/>
    <w:rsid w:val="00D96C5F"/>
    <w:rsid w:val="00D96F33"/>
    <w:rsid w:val="00DA2054"/>
    <w:rsid w:val="00DA5E65"/>
    <w:rsid w:val="00DA6B7C"/>
    <w:rsid w:val="00DB0DAE"/>
    <w:rsid w:val="00DB126D"/>
    <w:rsid w:val="00DB64D2"/>
    <w:rsid w:val="00DC20EF"/>
    <w:rsid w:val="00DC7606"/>
    <w:rsid w:val="00DD1555"/>
    <w:rsid w:val="00DD3082"/>
    <w:rsid w:val="00DE2991"/>
    <w:rsid w:val="00DE3267"/>
    <w:rsid w:val="00DE3773"/>
    <w:rsid w:val="00DE5B16"/>
    <w:rsid w:val="00DE7BFE"/>
    <w:rsid w:val="00DF2BF6"/>
    <w:rsid w:val="00DF4F16"/>
    <w:rsid w:val="00E006D3"/>
    <w:rsid w:val="00E057CE"/>
    <w:rsid w:val="00E14B0D"/>
    <w:rsid w:val="00E220DE"/>
    <w:rsid w:val="00E25170"/>
    <w:rsid w:val="00E26D82"/>
    <w:rsid w:val="00E26D92"/>
    <w:rsid w:val="00E3442A"/>
    <w:rsid w:val="00E40188"/>
    <w:rsid w:val="00E40DF5"/>
    <w:rsid w:val="00E42ADD"/>
    <w:rsid w:val="00E43AA8"/>
    <w:rsid w:val="00E455BF"/>
    <w:rsid w:val="00E45B5F"/>
    <w:rsid w:val="00E52A7F"/>
    <w:rsid w:val="00E52E24"/>
    <w:rsid w:val="00E5370F"/>
    <w:rsid w:val="00E55688"/>
    <w:rsid w:val="00E5762F"/>
    <w:rsid w:val="00E62A7A"/>
    <w:rsid w:val="00E67B9C"/>
    <w:rsid w:val="00E702BE"/>
    <w:rsid w:val="00E74374"/>
    <w:rsid w:val="00E74957"/>
    <w:rsid w:val="00E7505F"/>
    <w:rsid w:val="00E751B9"/>
    <w:rsid w:val="00E75CC6"/>
    <w:rsid w:val="00E76EBC"/>
    <w:rsid w:val="00E84070"/>
    <w:rsid w:val="00E843F8"/>
    <w:rsid w:val="00E85028"/>
    <w:rsid w:val="00E851DA"/>
    <w:rsid w:val="00E944E2"/>
    <w:rsid w:val="00E95332"/>
    <w:rsid w:val="00E95DCF"/>
    <w:rsid w:val="00E9713B"/>
    <w:rsid w:val="00EA1EBB"/>
    <w:rsid w:val="00EA4C2A"/>
    <w:rsid w:val="00EA6446"/>
    <w:rsid w:val="00EA7763"/>
    <w:rsid w:val="00EB0A21"/>
    <w:rsid w:val="00EB2C7B"/>
    <w:rsid w:val="00EB7A25"/>
    <w:rsid w:val="00EC526F"/>
    <w:rsid w:val="00ED09BF"/>
    <w:rsid w:val="00ED52B2"/>
    <w:rsid w:val="00EE0591"/>
    <w:rsid w:val="00EE1344"/>
    <w:rsid w:val="00EE280C"/>
    <w:rsid w:val="00EE473E"/>
    <w:rsid w:val="00EE526F"/>
    <w:rsid w:val="00EF058D"/>
    <w:rsid w:val="00EF24F9"/>
    <w:rsid w:val="00EF43DC"/>
    <w:rsid w:val="00EF46ED"/>
    <w:rsid w:val="00EF58AC"/>
    <w:rsid w:val="00F018BA"/>
    <w:rsid w:val="00F02709"/>
    <w:rsid w:val="00F033AA"/>
    <w:rsid w:val="00F07BB3"/>
    <w:rsid w:val="00F1262C"/>
    <w:rsid w:val="00F15FEA"/>
    <w:rsid w:val="00F163A8"/>
    <w:rsid w:val="00F174C7"/>
    <w:rsid w:val="00F22619"/>
    <w:rsid w:val="00F26CDD"/>
    <w:rsid w:val="00F31851"/>
    <w:rsid w:val="00F32DAF"/>
    <w:rsid w:val="00F33A72"/>
    <w:rsid w:val="00F34292"/>
    <w:rsid w:val="00F344D0"/>
    <w:rsid w:val="00F35A7F"/>
    <w:rsid w:val="00F413DF"/>
    <w:rsid w:val="00F458FC"/>
    <w:rsid w:val="00F45ED0"/>
    <w:rsid w:val="00F466A1"/>
    <w:rsid w:val="00F47DD5"/>
    <w:rsid w:val="00F509F2"/>
    <w:rsid w:val="00F50F36"/>
    <w:rsid w:val="00F51992"/>
    <w:rsid w:val="00F527AC"/>
    <w:rsid w:val="00F57B65"/>
    <w:rsid w:val="00F6052A"/>
    <w:rsid w:val="00F6149D"/>
    <w:rsid w:val="00F70068"/>
    <w:rsid w:val="00F73F49"/>
    <w:rsid w:val="00F75EDC"/>
    <w:rsid w:val="00F80650"/>
    <w:rsid w:val="00F81EBA"/>
    <w:rsid w:val="00F84322"/>
    <w:rsid w:val="00F86B4B"/>
    <w:rsid w:val="00F930AE"/>
    <w:rsid w:val="00F95879"/>
    <w:rsid w:val="00FA0B7A"/>
    <w:rsid w:val="00FA1F60"/>
    <w:rsid w:val="00FA4D73"/>
    <w:rsid w:val="00FA68D1"/>
    <w:rsid w:val="00FB0198"/>
    <w:rsid w:val="00FB6921"/>
    <w:rsid w:val="00FC00A7"/>
    <w:rsid w:val="00FC3CCD"/>
    <w:rsid w:val="00FD3DAD"/>
    <w:rsid w:val="00FD5530"/>
    <w:rsid w:val="00FE13A2"/>
    <w:rsid w:val="00FE381B"/>
    <w:rsid w:val="00FE4026"/>
    <w:rsid w:val="00FE72F9"/>
    <w:rsid w:val="00FF4C9D"/>
    <w:rsid w:val="00FF6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22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table" w:styleId="11">
    <w:name w:val="Light Shading Accent 6"/>
    <w:basedOn w:val="a1"/>
    <w:uiPriority w:val="60"/>
    <w:rsid w:val="009D7B1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5"/>
    <w:basedOn w:val="a1"/>
    <w:uiPriority w:val="60"/>
    <w:rsid w:val="009D7B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0">
    <w:name w:val="Title"/>
    <w:basedOn w:val="a"/>
    <w:next w:val="a"/>
    <w:link w:val="af1"/>
    <w:uiPriority w:val="10"/>
    <w:qFormat/>
    <w:rsid w:val="006746A1"/>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746A1"/>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6746A1"/>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6746A1"/>
    <w:pPr>
      <w:widowControl/>
      <w:spacing w:after="100" w:line="276" w:lineRule="auto"/>
      <w:ind w:left="220"/>
      <w:jc w:val="left"/>
    </w:pPr>
    <w:rPr>
      <w:kern w:val="0"/>
      <w:sz w:val="22"/>
    </w:rPr>
  </w:style>
  <w:style w:type="paragraph" w:styleId="13">
    <w:name w:val="toc 1"/>
    <w:basedOn w:val="a"/>
    <w:next w:val="a"/>
    <w:autoRedefine/>
    <w:uiPriority w:val="39"/>
    <w:unhideWhenUsed/>
    <w:qFormat/>
    <w:rsid w:val="006746A1"/>
    <w:pPr>
      <w:widowControl/>
      <w:spacing w:after="100" w:line="400" w:lineRule="exact"/>
      <w:jc w:val="left"/>
    </w:pPr>
    <w:rPr>
      <w:rFonts w:ascii="メイリオ" w:eastAsia="メイリオ" w:hAnsi="メイリオ" w:cs="メイリオ"/>
      <w:b/>
      <w:bCs/>
      <w:kern w:val="0"/>
      <w:sz w:val="28"/>
      <w:szCs w:val="28"/>
    </w:rPr>
  </w:style>
  <w:style w:type="paragraph" w:styleId="3">
    <w:name w:val="toc 3"/>
    <w:basedOn w:val="a"/>
    <w:next w:val="a"/>
    <w:autoRedefine/>
    <w:uiPriority w:val="39"/>
    <w:unhideWhenUsed/>
    <w:qFormat/>
    <w:rsid w:val="006746A1"/>
    <w:pPr>
      <w:widowControl/>
      <w:spacing w:after="100" w:line="276" w:lineRule="auto"/>
      <w:ind w:left="440"/>
      <w:jc w:val="left"/>
    </w:pPr>
    <w:rPr>
      <w:kern w:val="0"/>
      <w:sz w:val="22"/>
    </w:rPr>
  </w:style>
  <w:style w:type="character" w:styleId="af3">
    <w:name w:val="annotation reference"/>
    <w:basedOn w:val="a0"/>
    <w:uiPriority w:val="99"/>
    <w:semiHidden/>
    <w:unhideWhenUsed/>
    <w:rsid w:val="007E74DC"/>
    <w:rPr>
      <w:sz w:val="18"/>
      <w:szCs w:val="18"/>
    </w:rPr>
  </w:style>
  <w:style w:type="paragraph" w:styleId="af4">
    <w:name w:val="annotation text"/>
    <w:basedOn w:val="a"/>
    <w:link w:val="af5"/>
    <w:uiPriority w:val="99"/>
    <w:semiHidden/>
    <w:unhideWhenUsed/>
    <w:rsid w:val="007E74DC"/>
    <w:pPr>
      <w:jc w:val="left"/>
    </w:pPr>
  </w:style>
  <w:style w:type="character" w:customStyle="1" w:styleId="af5">
    <w:name w:val="コメント文字列 (文字)"/>
    <w:basedOn w:val="a0"/>
    <w:link w:val="af4"/>
    <w:uiPriority w:val="99"/>
    <w:semiHidden/>
    <w:rsid w:val="007E74DC"/>
  </w:style>
  <w:style w:type="paragraph" w:styleId="af6">
    <w:name w:val="annotation subject"/>
    <w:basedOn w:val="af4"/>
    <w:next w:val="af4"/>
    <w:link w:val="af7"/>
    <w:uiPriority w:val="99"/>
    <w:semiHidden/>
    <w:unhideWhenUsed/>
    <w:rsid w:val="007E74DC"/>
    <w:rPr>
      <w:b/>
      <w:bCs/>
    </w:rPr>
  </w:style>
  <w:style w:type="character" w:customStyle="1" w:styleId="af7">
    <w:name w:val="コメント内容 (文字)"/>
    <w:basedOn w:val="af5"/>
    <w:link w:val="af6"/>
    <w:uiPriority w:val="99"/>
    <w:semiHidden/>
    <w:rsid w:val="007E74DC"/>
    <w:rPr>
      <w:b/>
      <w:bCs/>
    </w:rPr>
  </w:style>
  <w:style w:type="paragraph" w:styleId="Web">
    <w:name w:val="Normal (Web)"/>
    <w:basedOn w:val="a"/>
    <w:uiPriority w:val="99"/>
    <w:unhideWhenUsed/>
    <w:rsid w:val="002E0E8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table" w:styleId="11">
    <w:name w:val="Light Shading Accent 6"/>
    <w:basedOn w:val="a1"/>
    <w:uiPriority w:val="60"/>
    <w:rsid w:val="009D7B1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5"/>
    <w:basedOn w:val="a1"/>
    <w:uiPriority w:val="60"/>
    <w:rsid w:val="009D7B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0">
    <w:name w:val="Title"/>
    <w:basedOn w:val="a"/>
    <w:next w:val="a"/>
    <w:link w:val="af1"/>
    <w:uiPriority w:val="10"/>
    <w:qFormat/>
    <w:rsid w:val="006746A1"/>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746A1"/>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6746A1"/>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6746A1"/>
    <w:pPr>
      <w:widowControl/>
      <w:spacing w:after="100" w:line="276" w:lineRule="auto"/>
      <w:ind w:left="220"/>
      <w:jc w:val="left"/>
    </w:pPr>
    <w:rPr>
      <w:kern w:val="0"/>
      <w:sz w:val="22"/>
    </w:rPr>
  </w:style>
  <w:style w:type="paragraph" w:styleId="13">
    <w:name w:val="toc 1"/>
    <w:basedOn w:val="a"/>
    <w:next w:val="a"/>
    <w:autoRedefine/>
    <w:uiPriority w:val="39"/>
    <w:unhideWhenUsed/>
    <w:qFormat/>
    <w:rsid w:val="006746A1"/>
    <w:pPr>
      <w:widowControl/>
      <w:spacing w:after="100" w:line="400" w:lineRule="exact"/>
      <w:jc w:val="left"/>
    </w:pPr>
    <w:rPr>
      <w:rFonts w:ascii="メイリオ" w:eastAsia="メイリオ" w:hAnsi="メイリオ" w:cs="メイリオ"/>
      <w:b/>
      <w:bCs/>
      <w:kern w:val="0"/>
      <w:sz w:val="28"/>
      <w:szCs w:val="28"/>
    </w:rPr>
  </w:style>
  <w:style w:type="paragraph" w:styleId="3">
    <w:name w:val="toc 3"/>
    <w:basedOn w:val="a"/>
    <w:next w:val="a"/>
    <w:autoRedefine/>
    <w:uiPriority w:val="39"/>
    <w:unhideWhenUsed/>
    <w:qFormat/>
    <w:rsid w:val="006746A1"/>
    <w:pPr>
      <w:widowControl/>
      <w:spacing w:after="100" w:line="276" w:lineRule="auto"/>
      <w:ind w:left="440"/>
      <w:jc w:val="left"/>
    </w:pPr>
    <w:rPr>
      <w:kern w:val="0"/>
      <w:sz w:val="22"/>
    </w:rPr>
  </w:style>
  <w:style w:type="character" w:styleId="af3">
    <w:name w:val="annotation reference"/>
    <w:basedOn w:val="a0"/>
    <w:uiPriority w:val="99"/>
    <w:semiHidden/>
    <w:unhideWhenUsed/>
    <w:rsid w:val="007E74DC"/>
    <w:rPr>
      <w:sz w:val="18"/>
      <w:szCs w:val="18"/>
    </w:rPr>
  </w:style>
  <w:style w:type="paragraph" w:styleId="af4">
    <w:name w:val="annotation text"/>
    <w:basedOn w:val="a"/>
    <w:link w:val="af5"/>
    <w:uiPriority w:val="99"/>
    <w:semiHidden/>
    <w:unhideWhenUsed/>
    <w:rsid w:val="007E74DC"/>
    <w:pPr>
      <w:jc w:val="left"/>
    </w:pPr>
  </w:style>
  <w:style w:type="character" w:customStyle="1" w:styleId="af5">
    <w:name w:val="コメント文字列 (文字)"/>
    <w:basedOn w:val="a0"/>
    <w:link w:val="af4"/>
    <w:uiPriority w:val="99"/>
    <w:semiHidden/>
    <w:rsid w:val="007E74DC"/>
  </w:style>
  <w:style w:type="paragraph" w:styleId="af6">
    <w:name w:val="annotation subject"/>
    <w:basedOn w:val="af4"/>
    <w:next w:val="af4"/>
    <w:link w:val="af7"/>
    <w:uiPriority w:val="99"/>
    <w:semiHidden/>
    <w:unhideWhenUsed/>
    <w:rsid w:val="007E74DC"/>
    <w:rPr>
      <w:b/>
      <w:bCs/>
    </w:rPr>
  </w:style>
  <w:style w:type="character" w:customStyle="1" w:styleId="af7">
    <w:name w:val="コメント内容 (文字)"/>
    <w:basedOn w:val="af5"/>
    <w:link w:val="af6"/>
    <w:uiPriority w:val="99"/>
    <w:semiHidden/>
    <w:rsid w:val="007E74DC"/>
    <w:rPr>
      <w:b/>
      <w:bCs/>
    </w:rPr>
  </w:style>
  <w:style w:type="paragraph" w:styleId="Web">
    <w:name w:val="Normal (Web)"/>
    <w:basedOn w:val="a"/>
    <w:uiPriority w:val="99"/>
    <w:unhideWhenUsed/>
    <w:rsid w:val="002E0E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1289970723">
          <w:marLeft w:val="240"/>
          <w:marRight w:val="0"/>
          <w:marTop w:val="0"/>
          <w:marBottom w:val="0"/>
          <w:divBdr>
            <w:top w:val="none" w:sz="0" w:space="0" w:color="auto"/>
            <w:left w:val="none" w:sz="0" w:space="0" w:color="auto"/>
            <w:bottom w:val="none" w:sz="0" w:space="0" w:color="auto"/>
            <w:right w:val="none" w:sz="0" w:space="0" w:color="auto"/>
          </w:divBdr>
        </w:div>
        <w:div w:id="808016712">
          <w:marLeft w:val="240"/>
          <w:marRight w:val="0"/>
          <w:marTop w:val="0"/>
          <w:marBottom w:val="0"/>
          <w:divBdr>
            <w:top w:val="none" w:sz="0" w:space="0" w:color="auto"/>
            <w:left w:val="none" w:sz="0" w:space="0" w:color="auto"/>
            <w:bottom w:val="none" w:sz="0" w:space="0" w:color="auto"/>
            <w:right w:val="none" w:sz="0" w:space="0" w:color="auto"/>
          </w:divBdr>
        </w:div>
      </w:divsChild>
    </w:div>
    <w:div w:id="388959970">
      <w:bodyDiv w:val="1"/>
      <w:marLeft w:val="0"/>
      <w:marRight w:val="0"/>
      <w:marTop w:val="0"/>
      <w:marBottom w:val="0"/>
      <w:divBdr>
        <w:top w:val="none" w:sz="0" w:space="0" w:color="auto"/>
        <w:left w:val="none" w:sz="0" w:space="0" w:color="auto"/>
        <w:bottom w:val="none" w:sz="0" w:space="0" w:color="auto"/>
        <w:right w:val="none" w:sz="0" w:space="0" w:color="auto"/>
      </w:divBdr>
    </w:div>
    <w:div w:id="503134452">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846479128">
      <w:bodyDiv w:val="1"/>
      <w:marLeft w:val="0"/>
      <w:marRight w:val="0"/>
      <w:marTop w:val="0"/>
      <w:marBottom w:val="0"/>
      <w:divBdr>
        <w:top w:val="none" w:sz="0" w:space="0" w:color="auto"/>
        <w:left w:val="none" w:sz="0" w:space="0" w:color="auto"/>
        <w:bottom w:val="none" w:sz="0" w:space="0" w:color="auto"/>
        <w:right w:val="none" w:sz="0" w:space="0" w:color="auto"/>
      </w:divBdr>
    </w:div>
    <w:div w:id="892697362">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2013294169">
          <w:marLeft w:val="240"/>
          <w:marRight w:val="0"/>
          <w:marTop w:val="0"/>
          <w:marBottom w:val="0"/>
          <w:divBdr>
            <w:top w:val="none" w:sz="0" w:space="0" w:color="auto"/>
            <w:left w:val="none" w:sz="0" w:space="0" w:color="auto"/>
            <w:bottom w:val="none" w:sz="0" w:space="0" w:color="auto"/>
            <w:right w:val="none" w:sz="0" w:space="0" w:color="auto"/>
          </w:divBdr>
        </w:div>
        <w:div w:id="86463522">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2005011468">
          <w:marLeft w:val="240"/>
          <w:marRight w:val="0"/>
          <w:marTop w:val="0"/>
          <w:marBottom w:val="0"/>
          <w:divBdr>
            <w:top w:val="none" w:sz="0" w:space="0" w:color="auto"/>
            <w:left w:val="none" w:sz="0" w:space="0" w:color="auto"/>
            <w:bottom w:val="none" w:sz="0" w:space="0" w:color="auto"/>
            <w:right w:val="none" w:sz="0" w:space="0" w:color="auto"/>
          </w:divBdr>
        </w:div>
        <w:div w:id="1035082919">
          <w:marLeft w:val="240"/>
          <w:marRight w:val="0"/>
          <w:marTop w:val="0"/>
          <w:marBottom w:val="0"/>
          <w:divBdr>
            <w:top w:val="none" w:sz="0" w:space="0" w:color="auto"/>
            <w:left w:val="none" w:sz="0" w:space="0" w:color="auto"/>
            <w:bottom w:val="none" w:sz="0" w:space="0" w:color="auto"/>
            <w:right w:val="none" w:sz="0" w:space="0" w:color="auto"/>
          </w:divBdr>
        </w:div>
      </w:divsChild>
    </w:div>
    <w:div w:id="126395651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903940">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37637168">
      <w:bodyDiv w:val="1"/>
      <w:marLeft w:val="0"/>
      <w:marRight w:val="0"/>
      <w:marTop w:val="0"/>
      <w:marBottom w:val="0"/>
      <w:divBdr>
        <w:top w:val="none" w:sz="0" w:space="0" w:color="auto"/>
        <w:left w:val="none" w:sz="0" w:space="0" w:color="auto"/>
        <w:bottom w:val="none" w:sz="0" w:space="0" w:color="auto"/>
        <w:right w:val="none" w:sz="0" w:space="0" w:color="auto"/>
      </w:divBdr>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568959364">
          <w:marLeft w:val="240"/>
          <w:marRight w:val="0"/>
          <w:marTop w:val="0"/>
          <w:marBottom w:val="0"/>
          <w:divBdr>
            <w:top w:val="none" w:sz="0" w:space="0" w:color="auto"/>
            <w:left w:val="none" w:sz="0" w:space="0" w:color="auto"/>
            <w:bottom w:val="none" w:sz="0" w:space="0" w:color="auto"/>
            <w:right w:val="none" w:sz="0" w:space="0" w:color="auto"/>
          </w:divBdr>
        </w:div>
        <w:div w:id="1277716566">
          <w:marLeft w:val="240"/>
          <w:marRight w:val="0"/>
          <w:marTop w:val="0"/>
          <w:marBottom w:val="0"/>
          <w:divBdr>
            <w:top w:val="none" w:sz="0" w:space="0" w:color="auto"/>
            <w:left w:val="none" w:sz="0" w:space="0" w:color="auto"/>
            <w:bottom w:val="none" w:sz="0" w:space="0" w:color="auto"/>
            <w:right w:val="none" w:sz="0" w:space="0" w:color="auto"/>
          </w:divBdr>
        </w:div>
      </w:divsChild>
    </w:div>
    <w:div w:id="1712530423">
      <w:bodyDiv w:val="1"/>
      <w:marLeft w:val="0"/>
      <w:marRight w:val="0"/>
      <w:marTop w:val="0"/>
      <w:marBottom w:val="0"/>
      <w:divBdr>
        <w:top w:val="none" w:sz="0" w:space="0" w:color="auto"/>
        <w:left w:val="none" w:sz="0" w:space="0" w:color="auto"/>
        <w:bottom w:val="none" w:sz="0" w:space="0" w:color="auto"/>
        <w:right w:val="none" w:sz="0" w:space="0" w:color="auto"/>
      </w:divBdr>
    </w:div>
    <w:div w:id="1819414859">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hlw.go.jp/stf/seisakunitsuite/bunya/koyou_roudou/koyou/shougaishakoyou/shougaisha_h25/index.html" TargetMode="External"/><Relationship Id="rId18" Type="http://schemas.openxmlformats.org/officeDocument/2006/relationships/image" Target="media/image6.jpeg"/><Relationship Id="rId26" Type="http://schemas.openxmlformats.org/officeDocument/2006/relationships/image" Target="media/image100.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cid:ad2c423c-d061-4b5a-a135-46d1513c865e" TargetMode="External"/><Relationship Id="rId34" Type="http://schemas.openxmlformats.org/officeDocument/2006/relationships/image" Target="media/image13.emf"/><Relationship Id="rId42" Type="http://schemas.openxmlformats.org/officeDocument/2006/relationships/hyperlink" Target="http://www.pref.osaka.lg.jp/keikakusuishin/kankou/"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cid:78cfff1b-8e98-479b-8121-6b76510ef4b4" TargetMode="External"/><Relationship Id="rId25" Type="http://schemas.openxmlformats.org/officeDocument/2006/relationships/image" Target="media/image11.emf"/><Relationship Id="rId33" Type="http://schemas.openxmlformats.org/officeDocument/2006/relationships/hyperlink" Target="http://www.jasso.go.jp/gakusei/tokubetsu_shien/guide_kyouzai/guide/index.html" TargetMode="External"/><Relationship Id="rId38" Type="http://schemas.openxmlformats.org/officeDocument/2006/relationships/image" Target="media/image15.jpeg"/><Relationship Id="rId46" Type="http://schemas.openxmlformats.org/officeDocument/2006/relationships/hyperlink" Target="http://www8.cao.go.jp/shougai/suishin/tyosa/h28houritsu/index-w.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pref.osaka.lg.jp/jumachi/advice/"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www.jasso.go.jp/gakusei/tokubetsu_shien/chosa_kenkyu/jirei/index.html"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www8.cao.go.jp/shougai/suishin/jirei/example.html"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www.pref.osaka.lg.jp/keikakusuishin/kankou/" TargetMode="External"/><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cid:bc7e1a5f-33a6-47f3-bd3f-1bc3d1bb6fd5" TargetMode="External"/><Relationship Id="rId31" Type="http://schemas.openxmlformats.org/officeDocument/2006/relationships/hyperlink" Target="http://kyozai.nise.go.jp/" TargetMode="External"/><Relationship Id="rId44" Type="http://schemas.openxmlformats.org/officeDocument/2006/relationships/hyperlink" Target="http://www8.cao.go.jp/shougai/suishin/jirei/index.html"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10.emf"/><Relationship Id="rId30" Type="http://schemas.openxmlformats.org/officeDocument/2006/relationships/hyperlink" Target="http://inclusive.nise.go.jp/" TargetMode="External"/><Relationship Id="rId35" Type="http://schemas.openxmlformats.org/officeDocument/2006/relationships/hyperlink" Target="http://www.pref.osaka.lg.jp/keikakusuishin/kankou/" TargetMode="External"/><Relationship Id="rId43" Type="http://schemas.openxmlformats.org/officeDocument/2006/relationships/hyperlink" Target="http://www.pref.osaka.lg.jp/chiikiseikatsu/hattatsusyogai_osaka/2703hp_leaflet.html" TargetMode="External"/><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D8FA8-A569-4C29-B80E-F033F242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6007</Words>
  <Characters>34243</Characters>
  <Application>Microsoft Office Word</Application>
  <DocSecurity>0</DocSecurity>
  <Lines>285</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2017-11-08T04:28:00Z</dcterms:created>
  <dcterms:modified xsi:type="dcterms:W3CDTF">2018-02-16T10:12:00Z</dcterms:modified>
</cp:coreProperties>
</file>