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03" w:rsidRPr="002A5B27" w:rsidRDefault="005E3603" w:rsidP="00B5090A">
      <w:pPr>
        <w:jc w:val="left"/>
        <w:rPr>
          <w:rFonts w:asciiTheme="majorEastAsia" w:eastAsiaTheme="majorEastAsia" w:hAnsiTheme="majorEastAsia"/>
          <w:sz w:val="22"/>
        </w:rPr>
      </w:pPr>
    </w:p>
    <w:p w:rsidR="005E3603" w:rsidRPr="002A5B27" w:rsidRDefault="005E3603" w:rsidP="00B5090A">
      <w:pPr>
        <w:jc w:val="left"/>
        <w:rPr>
          <w:rFonts w:asciiTheme="majorEastAsia" w:eastAsiaTheme="majorEastAsia" w:hAnsiTheme="majorEastAsia"/>
          <w:sz w:val="22"/>
        </w:rPr>
      </w:pPr>
    </w:p>
    <w:p w:rsidR="005E3603" w:rsidRPr="002A5B27" w:rsidRDefault="00C71A8F" w:rsidP="00C71A8F">
      <w:pPr>
        <w:jc w:val="center"/>
        <w:rPr>
          <w:rFonts w:asciiTheme="majorEastAsia" w:eastAsiaTheme="majorEastAsia" w:hAnsiTheme="majorEastAsia"/>
          <w:sz w:val="22"/>
        </w:rPr>
      </w:pPr>
      <w:r w:rsidRPr="002A5B27">
        <w:rPr>
          <w:rFonts w:ascii="Meiryo UI" w:eastAsia="Meiryo UI" w:hAnsi="Meiryo UI" w:cs="Meiryo UI" w:hint="eastAsia"/>
          <w:sz w:val="40"/>
          <w:szCs w:val="52"/>
        </w:rPr>
        <w:t>（案）</w:t>
      </w:r>
    </w:p>
    <w:p w:rsidR="005E3603" w:rsidRPr="002A5B27" w:rsidRDefault="005E3603" w:rsidP="00B5090A">
      <w:pPr>
        <w:jc w:val="left"/>
        <w:rPr>
          <w:rFonts w:asciiTheme="majorEastAsia" w:eastAsiaTheme="majorEastAsia" w:hAnsiTheme="majorEastAsia"/>
          <w:sz w:val="22"/>
        </w:rPr>
      </w:pPr>
    </w:p>
    <w:p w:rsidR="005E3603" w:rsidRPr="002A5B27" w:rsidRDefault="005E3603" w:rsidP="00B5090A">
      <w:pPr>
        <w:jc w:val="left"/>
        <w:rPr>
          <w:rFonts w:asciiTheme="majorEastAsia" w:eastAsiaTheme="majorEastAsia" w:hAnsiTheme="majorEastAsia"/>
          <w:sz w:val="22"/>
        </w:rPr>
      </w:pPr>
    </w:p>
    <w:p w:rsidR="005E3603" w:rsidRPr="002A5B27" w:rsidRDefault="005E3603" w:rsidP="005E3603">
      <w:pPr>
        <w:jc w:val="center"/>
        <w:rPr>
          <w:rFonts w:ascii="Meiryo UI" w:eastAsia="Meiryo UI" w:hAnsi="Meiryo UI" w:cs="Meiryo UI"/>
          <w:sz w:val="52"/>
          <w:szCs w:val="52"/>
        </w:rPr>
      </w:pPr>
      <w:r w:rsidRPr="002A5B27">
        <w:rPr>
          <w:rFonts w:ascii="Meiryo UI" w:eastAsia="Meiryo UI" w:hAnsi="Meiryo UI" w:cs="Meiryo UI" w:hint="eastAsia"/>
          <w:sz w:val="52"/>
          <w:szCs w:val="52"/>
        </w:rPr>
        <w:t>大阪の</w:t>
      </w:r>
      <w:r w:rsidR="00C71A8F" w:rsidRPr="002A5B27">
        <w:rPr>
          <w:rFonts w:ascii="Meiryo UI" w:eastAsia="Meiryo UI" w:hAnsi="Meiryo UI" w:cs="Meiryo UI" w:hint="eastAsia"/>
          <w:sz w:val="52"/>
          <w:szCs w:val="52"/>
        </w:rPr>
        <w:t>成長戦略</w:t>
      </w:r>
    </w:p>
    <w:p w:rsidR="005E3603" w:rsidRPr="002A5B27" w:rsidRDefault="00C71A8F" w:rsidP="00C71A8F">
      <w:pPr>
        <w:spacing w:line="480" w:lineRule="exact"/>
        <w:jc w:val="center"/>
        <w:rPr>
          <w:rFonts w:ascii="Meiryo UI" w:eastAsia="Meiryo UI" w:hAnsi="Meiryo UI" w:cs="Meiryo UI"/>
          <w:sz w:val="44"/>
          <w:szCs w:val="44"/>
          <w:u w:val="single"/>
        </w:rPr>
      </w:pPr>
      <w:r w:rsidRPr="002A5B27">
        <w:rPr>
          <w:rFonts w:ascii="Meiryo UI" w:eastAsia="Meiryo UI" w:hAnsi="Meiryo UI" w:cs="Meiryo UI" w:hint="eastAsia"/>
          <w:sz w:val="44"/>
          <w:szCs w:val="44"/>
          <w:u w:val="single"/>
        </w:rPr>
        <w:t>2018年改訂版</w:t>
      </w:r>
    </w:p>
    <w:p w:rsidR="00C71A8F" w:rsidRPr="002A5B27" w:rsidRDefault="00C71A8F" w:rsidP="00C71A8F">
      <w:pPr>
        <w:ind w:firstLineChars="1800" w:firstLine="3780"/>
        <w:rPr>
          <w:rFonts w:ascii="Meiryo UI" w:eastAsia="Meiryo UI" w:hAnsi="Meiryo UI" w:cs="Meiryo UI"/>
          <w:sz w:val="20"/>
          <w:szCs w:val="44"/>
        </w:rPr>
      </w:pPr>
      <w:r w:rsidRPr="002A5B27">
        <w:rPr>
          <w:rFonts w:ascii="Meiryo UI" w:eastAsia="Meiryo UI" w:hAnsi="Meiryo UI" w:cs="Meiryo UI" w:hint="eastAsia"/>
          <w:szCs w:val="44"/>
        </w:rPr>
        <w:t>（平成30年）</w:t>
      </w:r>
    </w:p>
    <w:p w:rsidR="00216E55" w:rsidRPr="002A5B27" w:rsidRDefault="00216E55" w:rsidP="005E3603">
      <w:pPr>
        <w:jc w:val="center"/>
        <w:rPr>
          <w:rFonts w:ascii="Meiryo UI" w:eastAsia="Meiryo UI" w:hAnsi="Meiryo UI" w:cs="Meiryo UI"/>
          <w:sz w:val="44"/>
          <w:szCs w:val="44"/>
        </w:rPr>
      </w:pPr>
    </w:p>
    <w:p w:rsidR="00216E55" w:rsidRPr="002A5B27" w:rsidRDefault="00216E55" w:rsidP="005E3603">
      <w:pPr>
        <w:jc w:val="center"/>
        <w:rPr>
          <w:rFonts w:ascii="Meiryo UI" w:eastAsia="Meiryo UI" w:hAnsi="Meiryo UI" w:cs="Meiryo UI"/>
          <w:sz w:val="40"/>
          <w:szCs w:val="40"/>
        </w:rPr>
      </w:pPr>
      <w:r w:rsidRPr="002A5B27">
        <w:rPr>
          <w:rFonts w:ascii="Meiryo UI" w:eastAsia="Meiryo UI" w:hAnsi="Meiryo UI" w:cs="Meiryo UI"/>
          <w:sz w:val="40"/>
          <w:szCs w:val="40"/>
        </w:rPr>
        <w:t>20</w:t>
      </w:r>
      <w:r w:rsidR="00C71A8F" w:rsidRPr="002A5B27">
        <w:rPr>
          <w:rFonts w:ascii="Meiryo UI" w:eastAsia="Meiryo UI" w:hAnsi="Meiryo UI" w:cs="Meiryo UI" w:hint="eastAsia"/>
          <w:sz w:val="40"/>
          <w:szCs w:val="40"/>
        </w:rPr>
        <w:t>18</w:t>
      </w:r>
      <w:r w:rsidRPr="002A5B27">
        <w:rPr>
          <w:rFonts w:ascii="Meiryo UI" w:eastAsia="Meiryo UI" w:hAnsi="Meiryo UI" w:cs="Meiryo UI"/>
          <w:sz w:val="40"/>
          <w:szCs w:val="40"/>
        </w:rPr>
        <w:t>年</w:t>
      </w:r>
      <w:r w:rsidR="00C71A8F" w:rsidRPr="002A5B27">
        <w:rPr>
          <w:rFonts w:ascii="Meiryo UI" w:eastAsia="Meiryo UI" w:hAnsi="Meiryo UI" w:cs="Meiryo UI" w:hint="eastAsia"/>
          <w:sz w:val="40"/>
          <w:szCs w:val="40"/>
        </w:rPr>
        <w:t>３</w:t>
      </w:r>
      <w:r w:rsidRPr="002A5B27">
        <w:rPr>
          <w:rFonts w:ascii="Meiryo UI" w:eastAsia="Meiryo UI" w:hAnsi="Meiryo UI" w:cs="Meiryo UI"/>
          <w:sz w:val="40"/>
          <w:szCs w:val="40"/>
        </w:rPr>
        <w:t>月</w:t>
      </w:r>
    </w:p>
    <w:p w:rsidR="00216E55" w:rsidRPr="002A5B27" w:rsidRDefault="00216E55" w:rsidP="005E3603">
      <w:pPr>
        <w:jc w:val="center"/>
        <w:rPr>
          <w:rFonts w:ascii="Meiryo UI" w:eastAsia="Meiryo UI" w:hAnsi="Meiryo UI" w:cs="Meiryo UI"/>
          <w:sz w:val="40"/>
          <w:szCs w:val="40"/>
        </w:rPr>
      </w:pPr>
      <w:r w:rsidRPr="002A5B27">
        <w:rPr>
          <w:rFonts w:ascii="Meiryo UI" w:eastAsia="Meiryo UI" w:hAnsi="Meiryo UI" w:cs="Meiryo UI" w:hint="eastAsia"/>
          <w:sz w:val="40"/>
          <w:szCs w:val="40"/>
        </w:rPr>
        <w:t>大阪府・大阪市</w:t>
      </w:r>
    </w:p>
    <w:p w:rsidR="005E3603" w:rsidRPr="002A5B27" w:rsidRDefault="005E3603" w:rsidP="00B5090A">
      <w:pPr>
        <w:jc w:val="left"/>
        <w:rPr>
          <w:rFonts w:asciiTheme="majorEastAsia" w:eastAsiaTheme="majorEastAsia" w:hAnsiTheme="majorEastAsia"/>
          <w:sz w:val="22"/>
        </w:rPr>
      </w:pPr>
    </w:p>
    <w:p w:rsidR="005E3603" w:rsidRPr="002A5B27" w:rsidRDefault="005E3603" w:rsidP="00B5090A">
      <w:pPr>
        <w:jc w:val="left"/>
        <w:rPr>
          <w:rFonts w:asciiTheme="majorEastAsia" w:eastAsiaTheme="majorEastAsia" w:hAnsiTheme="majorEastAsia"/>
          <w:sz w:val="22"/>
        </w:rPr>
      </w:pPr>
    </w:p>
    <w:p w:rsidR="005E3603" w:rsidRPr="002A5B27" w:rsidRDefault="005E3603" w:rsidP="00B5090A">
      <w:pPr>
        <w:jc w:val="left"/>
        <w:rPr>
          <w:rFonts w:asciiTheme="majorEastAsia" w:eastAsiaTheme="majorEastAsia" w:hAnsiTheme="majorEastAsia"/>
          <w:sz w:val="22"/>
        </w:rPr>
      </w:pPr>
    </w:p>
    <w:p w:rsidR="005E3603" w:rsidRPr="002A5B27" w:rsidRDefault="005E3603" w:rsidP="00B5090A">
      <w:pPr>
        <w:jc w:val="left"/>
        <w:rPr>
          <w:rFonts w:asciiTheme="majorEastAsia" w:eastAsiaTheme="majorEastAsia" w:hAnsiTheme="majorEastAsia"/>
          <w:sz w:val="22"/>
        </w:rPr>
      </w:pPr>
    </w:p>
    <w:p w:rsidR="005E3603" w:rsidRPr="002A5B27" w:rsidRDefault="005E3603" w:rsidP="00B5090A">
      <w:pPr>
        <w:jc w:val="left"/>
        <w:rPr>
          <w:rFonts w:asciiTheme="majorEastAsia" w:eastAsiaTheme="majorEastAsia" w:hAnsiTheme="majorEastAsia"/>
          <w:sz w:val="22"/>
        </w:rPr>
      </w:pPr>
    </w:p>
    <w:p w:rsidR="005E3603" w:rsidRPr="002A5B27" w:rsidRDefault="009B19D3" w:rsidP="00B5090A">
      <w:pPr>
        <w:jc w:val="left"/>
        <w:rPr>
          <w:rFonts w:asciiTheme="majorEastAsia" w:eastAsiaTheme="majorEastAsia" w:hAnsiTheme="majorEastAsia"/>
          <w:sz w:val="22"/>
        </w:rPr>
      </w:pPr>
      <w:r w:rsidRPr="002A5B27">
        <w:rPr>
          <w:rFonts w:asciiTheme="majorEastAsia" w:eastAsiaTheme="majorEastAsia" w:hAnsiTheme="majorEastAsia" w:hint="eastAsia"/>
          <w:sz w:val="22"/>
        </w:rPr>
        <w:t>1ページ</w:t>
      </w:r>
    </w:p>
    <w:p w:rsidR="005E3603" w:rsidRPr="002A5B27" w:rsidRDefault="005E7A8E" w:rsidP="00B5090A">
      <w:pPr>
        <w:jc w:val="left"/>
        <w:rPr>
          <w:rFonts w:asciiTheme="minorEastAsia" w:hAnsiTheme="minorEastAsia"/>
          <w:sz w:val="22"/>
        </w:rPr>
      </w:pPr>
      <w:r w:rsidRPr="002A5B27">
        <w:rPr>
          <w:rFonts w:asciiTheme="minorEastAsia" w:hAnsiTheme="minorEastAsia" w:hint="eastAsia"/>
          <w:sz w:val="22"/>
        </w:rPr>
        <w:t>■改訂趣旨</w:t>
      </w:r>
    </w:p>
    <w:p w:rsidR="005E7A8E" w:rsidRPr="002A5B27" w:rsidRDefault="005E7A8E" w:rsidP="002A5B27">
      <w:pPr>
        <w:ind w:left="220" w:hangingChars="100" w:hanging="220"/>
        <w:jc w:val="left"/>
        <w:rPr>
          <w:rFonts w:asciiTheme="minorEastAsia" w:hAnsiTheme="minorEastAsia"/>
          <w:sz w:val="22"/>
        </w:rPr>
      </w:pPr>
      <w:r w:rsidRPr="002A5B27">
        <w:rPr>
          <w:rFonts w:asciiTheme="minorEastAsia" w:hAnsiTheme="minorEastAsia" w:hint="eastAsia"/>
          <w:sz w:val="22"/>
        </w:rPr>
        <w:t xml:space="preserve">○ 　</w:t>
      </w:r>
      <w:r w:rsidRPr="002A5B27">
        <w:rPr>
          <w:rFonts w:asciiTheme="minorEastAsia" w:hAnsiTheme="minorEastAsia" w:hint="eastAsia"/>
          <w:bCs/>
          <w:sz w:val="22"/>
        </w:rPr>
        <w:t>「大阪の成長戦略」は</w:t>
      </w:r>
      <w:r w:rsidRPr="002A5B27">
        <w:rPr>
          <w:rFonts w:asciiTheme="minorEastAsia" w:hAnsiTheme="minorEastAsia" w:hint="eastAsia"/>
          <w:sz w:val="22"/>
        </w:rPr>
        <w:t xml:space="preserve">、大阪を新たな成長軌道に乗せるため、概ね2020年までの10年間の成長目標を掲げ、 </w:t>
      </w:r>
      <w:r w:rsidRPr="002A5B27">
        <w:rPr>
          <w:rFonts w:asciiTheme="minorEastAsia" w:hAnsiTheme="minorEastAsia" w:hint="eastAsia"/>
          <w:bCs/>
          <w:sz w:val="22"/>
        </w:rPr>
        <w:t>2010年（平成22年）12月に策定</w:t>
      </w:r>
      <w:r w:rsidRPr="002A5B27">
        <w:rPr>
          <w:rFonts w:asciiTheme="minorEastAsia" w:hAnsiTheme="minorEastAsia" w:hint="eastAsia"/>
          <w:sz w:val="22"/>
        </w:rPr>
        <w:t>したもの。</w:t>
      </w:r>
      <w:r w:rsidRPr="002A5B27">
        <w:rPr>
          <w:rFonts w:asciiTheme="minorEastAsia" w:hAnsiTheme="minorEastAsia" w:hint="eastAsia"/>
          <w:bCs/>
          <w:sz w:val="22"/>
        </w:rPr>
        <w:t>大阪府と大阪市共通の戦略</w:t>
      </w:r>
      <w:r w:rsidRPr="002A5B27">
        <w:rPr>
          <w:rFonts w:asciiTheme="minorEastAsia" w:hAnsiTheme="minorEastAsia" w:hint="eastAsia"/>
          <w:sz w:val="22"/>
        </w:rPr>
        <w:t>として、成長目標を実現するための短期・中期の具体的な取組方向をとりまとめている。</w:t>
      </w:r>
    </w:p>
    <w:p w:rsidR="005E7A8E" w:rsidRPr="002A5B27" w:rsidRDefault="005E7A8E" w:rsidP="002A5B27">
      <w:pPr>
        <w:ind w:left="220" w:hangingChars="100" w:hanging="220"/>
        <w:jc w:val="left"/>
        <w:rPr>
          <w:rFonts w:asciiTheme="minorEastAsia" w:hAnsiTheme="minorEastAsia"/>
          <w:sz w:val="22"/>
        </w:rPr>
      </w:pPr>
      <w:r w:rsidRPr="002A5B27">
        <w:rPr>
          <w:rFonts w:asciiTheme="minorEastAsia" w:hAnsiTheme="minorEastAsia" w:hint="eastAsia"/>
          <w:sz w:val="22"/>
        </w:rPr>
        <w:t>○　今般の改訂では、インバウンドの増加や雇用環境の変化、第４次産業革命の進展など、大阪を取り巻く</w:t>
      </w:r>
      <w:r w:rsidRPr="002A5B27">
        <w:rPr>
          <w:rFonts w:asciiTheme="minorEastAsia" w:hAnsiTheme="minorEastAsia" w:hint="eastAsia"/>
          <w:bCs/>
          <w:sz w:val="22"/>
        </w:rPr>
        <w:t>社会経済情勢の大きな変化への対応</w:t>
      </w:r>
      <w:r w:rsidRPr="002A5B27">
        <w:rPr>
          <w:rFonts w:asciiTheme="minorEastAsia" w:hAnsiTheme="minorEastAsia" w:hint="eastAsia"/>
          <w:sz w:val="22"/>
        </w:rPr>
        <w:t>が求められていること、また、</w:t>
      </w:r>
      <w:r w:rsidRPr="002A5B27">
        <w:rPr>
          <w:rFonts w:asciiTheme="minorEastAsia" w:hAnsiTheme="minorEastAsia" w:hint="eastAsia"/>
          <w:bCs/>
          <w:sz w:val="22"/>
        </w:rPr>
        <w:t xml:space="preserve"> 2025年万博や統合型リゾート（IR）などの動きも具体化</w:t>
      </w:r>
      <w:r w:rsidRPr="002A5B27">
        <w:rPr>
          <w:rFonts w:asciiTheme="minorEastAsia" w:hAnsiTheme="minorEastAsia" w:hint="eastAsia"/>
          <w:sz w:val="22"/>
        </w:rPr>
        <w:t>してきていることから、</w:t>
      </w:r>
      <w:r w:rsidRPr="002A5B27">
        <w:rPr>
          <w:rFonts w:asciiTheme="minorEastAsia" w:hAnsiTheme="minorEastAsia" w:hint="eastAsia"/>
          <w:bCs/>
          <w:sz w:val="22"/>
        </w:rPr>
        <w:t>これまでの成果や課題を検証・総括</w:t>
      </w:r>
      <w:r w:rsidRPr="002A5B27">
        <w:rPr>
          <w:rFonts w:asciiTheme="minorEastAsia" w:hAnsiTheme="minorEastAsia" w:hint="eastAsia"/>
          <w:sz w:val="22"/>
        </w:rPr>
        <w:t>したうえで、特に</w:t>
      </w:r>
      <w:r w:rsidRPr="002A5B27">
        <w:rPr>
          <w:rFonts w:asciiTheme="minorEastAsia" w:hAnsiTheme="minorEastAsia" w:hint="eastAsia"/>
          <w:bCs/>
          <w:sz w:val="22"/>
        </w:rPr>
        <w:t>重点化を図る分野を整理し、そのための取組みを提示</w:t>
      </w:r>
      <w:r w:rsidRPr="002A5B27">
        <w:rPr>
          <w:rFonts w:asciiTheme="minorEastAsia" w:hAnsiTheme="minorEastAsia" w:hint="eastAsia"/>
          <w:sz w:val="22"/>
        </w:rPr>
        <w:t>する。</w:t>
      </w:r>
    </w:p>
    <w:p w:rsidR="005E7A8E" w:rsidRPr="002A5B27" w:rsidRDefault="005E7A8E" w:rsidP="005E7A8E">
      <w:pPr>
        <w:jc w:val="left"/>
        <w:rPr>
          <w:rFonts w:asciiTheme="minorEastAsia" w:hAnsiTheme="minorEastAsia"/>
          <w:sz w:val="22"/>
        </w:rPr>
      </w:pPr>
      <w:r w:rsidRPr="002A5B27">
        <w:rPr>
          <w:rFonts w:asciiTheme="minorEastAsia" w:hAnsiTheme="minorEastAsia" w:hint="eastAsia"/>
          <w:sz w:val="22"/>
        </w:rPr>
        <w:t xml:space="preserve">○　</w:t>
      </w:r>
      <w:r w:rsidRPr="002A5B27">
        <w:rPr>
          <w:rFonts w:asciiTheme="minorEastAsia" w:hAnsiTheme="minorEastAsia" w:hint="eastAsia"/>
          <w:bCs/>
          <w:sz w:val="22"/>
        </w:rPr>
        <w:t>成長戦略策定時から、これまでの検証として、</w:t>
      </w:r>
    </w:p>
    <w:p w:rsidR="005E7A8E" w:rsidRPr="002A5B27" w:rsidRDefault="005E7A8E" w:rsidP="005E7A8E">
      <w:pPr>
        <w:jc w:val="left"/>
        <w:rPr>
          <w:rFonts w:asciiTheme="minorEastAsia" w:hAnsiTheme="minorEastAsia"/>
          <w:sz w:val="22"/>
        </w:rPr>
      </w:pPr>
      <w:r w:rsidRPr="002A5B27">
        <w:rPr>
          <w:rFonts w:asciiTheme="minorEastAsia" w:hAnsiTheme="minorEastAsia" w:hint="eastAsia"/>
          <w:sz w:val="22"/>
        </w:rPr>
        <w:t xml:space="preserve">　　・</w:t>
      </w:r>
      <w:r w:rsidRPr="002A5B27">
        <w:rPr>
          <w:rFonts w:asciiTheme="minorEastAsia" w:hAnsiTheme="minorEastAsia" w:hint="eastAsia"/>
          <w:bCs/>
          <w:sz w:val="22"/>
        </w:rPr>
        <w:t>大阪の経済や産業は回復傾向</w:t>
      </w:r>
      <w:r w:rsidRPr="002A5B27">
        <w:rPr>
          <w:rFonts w:asciiTheme="minorEastAsia" w:hAnsiTheme="minorEastAsia" w:hint="eastAsia"/>
          <w:sz w:val="22"/>
        </w:rPr>
        <w:t>にある</w:t>
      </w:r>
    </w:p>
    <w:p w:rsidR="005E7A8E" w:rsidRPr="002A5B27" w:rsidRDefault="005E7A8E" w:rsidP="005E7A8E">
      <w:pPr>
        <w:jc w:val="left"/>
        <w:rPr>
          <w:rFonts w:asciiTheme="minorEastAsia" w:hAnsiTheme="minorEastAsia"/>
          <w:sz w:val="22"/>
        </w:rPr>
      </w:pPr>
      <w:r w:rsidRPr="002A5B27">
        <w:rPr>
          <w:rFonts w:asciiTheme="minorEastAsia" w:hAnsiTheme="minorEastAsia" w:hint="eastAsia"/>
          <w:sz w:val="22"/>
        </w:rPr>
        <w:t xml:space="preserve">　　・アジアとのつながりの深まりなどから、</w:t>
      </w:r>
      <w:r w:rsidRPr="002A5B27">
        <w:rPr>
          <w:rFonts w:asciiTheme="minorEastAsia" w:hAnsiTheme="minorEastAsia" w:hint="eastAsia"/>
          <w:bCs/>
          <w:sz w:val="22"/>
        </w:rPr>
        <w:t>「中継都市」としての機能は高まりつつある</w:t>
      </w:r>
    </w:p>
    <w:p w:rsidR="005E7A8E" w:rsidRPr="002A5B27" w:rsidRDefault="005E7A8E" w:rsidP="002A5B27">
      <w:pPr>
        <w:ind w:left="660" w:hangingChars="300" w:hanging="660"/>
        <w:jc w:val="left"/>
        <w:rPr>
          <w:rFonts w:asciiTheme="minorEastAsia" w:hAnsiTheme="minorEastAsia"/>
          <w:sz w:val="22"/>
        </w:rPr>
      </w:pPr>
      <w:r w:rsidRPr="002A5B27">
        <w:rPr>
          <w:rFonts w:asciiTheme="minorEastAsia" w:hAnsiTheme="minorEastAsia" w:hint="eastAsia"/>
          <w:sz w:val="22"/>
        </w:rPr>
        <w:t xml:space="preserve">　　・</w:t>
      </w:r>
      <w:r w:rsidRPr="002A5B27">
        <w:rPr>
          <w:rFonts w:asciiTheme="minorEastAsia" w:hAnsiTheme="minorEastAsia" w:hint="eastAsia"/>
          <w:bCs/>
          <w:sz w:val="22"/>
        </w:rPr>
        <w:t xml:space="preserve"> 「価値創造(ハイエンド）都市」という観点からは、</w:t>
      </w:r>
      <w:r w:rsidRPr="002A5B27">
        <w:rPr>
          <w:rFonts w:asciiTheme="minorEastAsia" w:hAnsiTheme="minorEastAsia" w:hint="eastAsia"/>
          <w:sz w:val="22"/>
        </w:rPr>
        <w:t>ライフサイエンス分野などで一定の芽は見られるが</w:t>
      </w:r>
      <w:r w:rsidRPr="002A5B27">
        <w:rPr>
          <w:rFonts w:asciiTheme="minorEastAsia" w:hAnsiTheme="minorEastAsia" w:hint="eastAsia"/>
          <w:bCs/>
          <w:sz w:val="22"/>
        </w:rPr>
        <w:t>産業のさらなる高付加価値化や人手不足への対応などの課題</w:t>
      </w:r>
      <w:r w:rsidRPr="002A5B27">
        <w:rPr>
          <w:rFonts w:asciiTheme="minorEastAsia" w:hAnsiTheme="minorEastAsia" w:hint="eastAsia"/>
          <w:sz w:val="22"/>
        </w:rPr>
        <w:t>があげられる</w:t>
      </w:r>
    </w:p>
    <w:p w:rsidR="005E7A8E" w:rsidRPr="002A5B27" w:rsidRDefault="005E7A8E" w:rsidP="002A5B27">
      <w:pPr>
        <w:ind w:left="220" w:hangingChars="100" w:hanging="220"/>
        <w:jc w:val="left"/>
        <w:rPr>
          <w:rFonts w:asciiTheme="minorEastAsia" w:hAnsiTheme="minorEastAsia"/>
          <w:sz w:val="22"/>
        </w:rPr>
      </w:pPr>
      <w:r w:rsidRPr="002A5B27">
        <w:rPr>
          <w:rFonts w:asciiTheme="minorEastAsia" w:hAnsiTheme="minorEastAsia" w:hint="eastAsia"/>
          <w:sz w:val="22"/>
        </w:rPr>
        <w:t>○　さらに、</w:t>
      </w:r>
      <w:r w:rsidRPr="002A5B27">
        <w:rPr>
          <w:rFonts w:asciiTheme="minorEastAsia" w:hAnsiTheme="minorEastAsia" w:hint="eastAsia"/>
          <w:bCs/>
          <w:sz w:val="22"/>
        </w:rPr>
        <w:t>新たな潮流</w:t>
      </w:r>
      <w:r w:rsidRPr="002A5B27">
        <w:rPr>
          <w:rFonts w:asciiTheme="minorEastAsia" w:hAnsiTheme="minorEastAsia" w:hint="eastAsia"/>
          <w:sz w:val="22"/>
        </w:rPr>
        <w:t>として、団塊の世代が後期高齢者（75歳以上）に達する「2025年問題」に代表される</w:t>
      </w:r>
      <w:r w:rsidRPr="002A5B27">
        <w:rPr>
          <w:rFonts w:asciiTheme="minorEastAsia" w:hAnsiTheme="minorEastAsia" w:hint="eastAsia"/>
          <w:bCs/>
          <w:sz w:val="22"/>
        </w:rPr>
        <w:t>超高齢・人口減少社会</w:t>
      </w:r>
      <w:r w:rsidRPr="002A5B27">
        <w:rPr>
          <w:rFonts w:asciiTheme="minorEastAsia" w:hAnsiTheme="minorEastAsia" w:hint="eastAsia"/>
          <w:sz w:val="22"/>
        </w:rPr>
        <w:t>の到来、「</w:t>
      </w:r>
      <w:r w:rsidRPr="002A5B27">
        <w:rPr>
          <w:rFonts w:asciiTheme="minorEastAsia" w:hAnsiTheme="minorEastAsia" w:hint="eastAsia"/>
          <w:bCs/>
          <w:sz w:val="22"/>
        </w:rPr>
        <w:t>第4次産業革命</w:t>
      </w:r>
      <w:r w:rsidRPr="002A5B27">
        <w:rPr>
          <w:rFonts w:asciiTheme="minorEastAsia" w:hAnsiTheme="minorEastAsia" w:hint="eastAsia"/>
          <w:sz w:val="22"/>
        </w:rPr>
        <w:t>」といわれるグローバルでの技術革新、</w:t>
      </w:r>
      <w:r w:rsidRPr="002A5B27">
        <w:rPr>
          <w:rFonts w:asciiTheme="minorEastAsia" w:hAnsiTheme="minorEastAsia" w:hint="eastAsia"/>
          <w:bCs/>
          <w:sz w:val="22"/>
        </w:rPr>
        <w:t>持続可能な開発目標（SDGs）</w:t>
      </w:r>
      <w:r w:rsidRPr="002A5B27">
        <w:rPr>
          <w:rFonts w:asciiTheme="minorEastAsia" w:hAnsiTheme="minorEastAsia" w:hint="eastAsia"/>
          <w:sz w:val="22"/>
        </w:rPr>
        <w:t>を踏まえた経済活動の変化など、産業・就業構造の大きな変化が進んでいる。</w:t>
      </w:r>
    </w:p>
    <w:p w:rsidR="005E3603" w:rsidRPr="002A5B27" w:rsidRDefault="005E7A8E" w:rsidP="002A5B27">
      <w:pPr>
        <w:ind w:left="220" w:hangingChars="100" w:hanging="220"/>
        <w:jc w:val="left"/>
        <w:rPr>
          <w:rFonts w:asciiTheme="minorEastAsia" w:hAnsiTheme="minorEastAsia"/>
          <w:sz w:val="22"/>
        </w:rPr>
      </w:pPr>
      <w:r w:rsidRPr="002A5B27">
        <w:rPr>
          <w:rFonts w:asciiTheme="minorEastAsia" w:hAnsiTheme="minorEastAsia" w:hint="eastAsia"/>
          <w:sz w:val="22"/>
        </w:rPr>
        <w:t>○　また、</w:t>
      </w:r>
      <w:r w:rsidRPr="002A5B27">
        <w:rPr>
          <w:rFonts w:asciiTheme="minorEastAsia" w:hAnsiTheme="minorEastAsia" w:hint="eastAsia"/>
          <w:bCs/>
          <w:sz w:val="22"/>
        </w:rPr>
        <w:t>2025年万博、統合型リゾート（IR）</w:t>
      </w:r>
      <w:r w:rsidRPr="002A5B27">
        <w:rPr>
          <w:rFonts w:asciiTheme="minorEastAsia" w:hAnsiTheme="minorEastAsia" w:hint="eastAsia"/>
          <w:sz w:val="22"/>
        </w:rPr>
        <w:t>の実現といった、経済社会に大きなインパクトを与えるプロジェクトが予定されており、目前には、</w:t>
      </w:r>
      <w:r w:rsidRPr="002A5B27">
        <w:rPr>
          <w:rFonts w:asciiTheme="minorEastAsia" w:hAnsiTheme="minorEastAsia" w:hint="eastAsia"/>
          <w:bCs/>
          <w:sz w:val="22"/>
        </w:rPr>
        <w:t>東京オリンピック・パラリンピック</w:t>
      </w:r>
      <w:r w:rsidRPr="002A5B27">
        <w:rPr>
          <w:rFonts w:asciiTheme="minorEastAsia" w:hAnsiTheme="minorEastAsia" w:hint="eastAsia"/>
          <w:sz w:val="22"/>
        </w:rPr>
        <w:t>の開催が控えている。</w:t>
      </w:r>
    </w:p>
    <w:p w:rsidR="00E66265" w:rsidRPr="002A5B27" w:rsidRDefault="00E66265" w:rsidP="002A5B27">
      <w:pPr>
        <w:ind w:left="220" w:hangingChars="100" w:hanging="220"/>
        <w:jc w:val="left"/>
        <w:rPr>
          <w:rFonts w:asciiTheme="minorEastAsia" w:hAnsiTheme="minorEastAsia"/>
          <w:sz w:val="22"/>
        </w:rPr>
      </w:pPr>
    </w:p>
    <w:p w:rsidR="00E66265" w:rsidRPr="002A5B27" w:rsidRDefault="00E66265" w:rsidP="002A5B27">
      <w:pPr>
        <w:ind w:left="220" w:hangingChars="100" w:hanging="220"/>
        <w:jc w:val="left"/>
        <w:rPr>
          <w:rFonts w:asciiTheme="minorEastAsia" w:hAnsiTheme="minorEastAsia"/>
          <w:sz w:val="22"/>
        </w:rPr>
      </w:pPr>
    </w:p>
    <w:p w:rsidR="009B19D3" w:rsidRPr="002A5B27" w:rsidRDefault="009B19D3" w:rsidP="002A5B27">
      <w:pPr>
        <w:ind w:left="220" w:hangingChars="100" w:hanging="220"/>
        <w:jc w:val="left"/>
        <w:rPr>
          <w:rFonts w:asciiTheme="majorEastAsia" w:eastAsiaTheme="majorEastAsia" w:hAnsiTheme="majorEastAsia"/>
          <w:sz w:val="22"/>
        </w:rPr>
      </w:pPr>
      <w:r w:rsidRPr="002A5B27">
        <w:rPr>
          <w:rFonts w:asciiTheme="majorEastAsia" w:eastAsiaTheme="majorEastAsia" w:hAnsiTheme="majorEastAsia" w:hint="eastAsia"/>
          <w:sz w:val="22"/>
        </w:rPr>
        <w:t>2ページ</w:t>
      </w:r>
    </w:p>
    <w:p w:rsidR="005E7A8E" w:rsidRPr="002A5B27" w:rsidRDefault="005E7A8E" w:rsidP="002A5B27">
      <w:pPr>
        <w:ind w:left="220" w:hangingChars="100" w:hanging="220"/>
        <w:jc w:val="left"/>
        <w:rPr>
          <w:rFonts w:asciiTheme="minorEastAsia" w:hAnsiTheme="minorEastAsia"/>
          <w:sz w:val="22"/>
        </w:rPr>
      </w:pPr>
      <w:r w:rsidRPr="002A5B27">
        <w:rPr>
          <w:rFonts w:asciiTheme="minorEastAsia" w:hAnsiTheme="minorEastAsia" w:hint="eastAsia"/>
          <w:sz w:val="22"/>
        </w:rPr>
        <w:t>○　これらを踏まえ、</w:t>
      </w:r>
      <w:r w:rsidRPr="002A5B27">
        <w:rPr>
          <w:rFonts w:asciiTheme="minorEastAsia" w:hAnsiTheme="minorEastAsia" w:hint="eastAsia"/>
          <w:bCs/>
          <w:sz w:val="22"/>
        </w:rPr>
        <w:t>インフラ強化や都市再生など</w:t>
      </w:r>
      <w:r w:rsidRPr="002A5B27">
        <w:rPr>
          <w:rFonts w:asciiTheme="minorEastAsia" w:hAnsiTheme="minorEastAsia" w:hint="eastAsia"/>
          <w:sz w:val="22"/>
        </w:rPr>
        <w:t>「</w:t>
      </w:r>
      <w:r w:rsidRPr="002A5B27">
        <w:rPr>
          <w:rFonts w:asciiTheme="minorEastAsia" w:hAnsiTheme="minorEastAsia" w:hint="eastAsia"/>
          <w:bCs/>
          <w:sz w:val="22"/>
        </w:rPr>
        <w:t>成長のための５つの源泉</w:t>
      </w:r>
      <w:r w:rsidRPr="002A5B27">
        <w:rPr>
          <w:rFonts w:asciiTheme="minorEastAsia" w:hAnsiTheme="minorEastAsia" w:hint="eastAsia"/>
          <w:sz w:val="22"/>
        </w:rPr>
        <w:t>（①集客力、②人材力、③産業・技術力、④物流人流インフラ、⑤都市の再生）」</w:t>
      </w:r>
      <w:r w:rsidRPr="002A5B27">
        <w:rPr>
          <w:rFonts w:asciiTheme="minorEastAsia" w:hAnsiTheme="minorEastAsia" w:hint="eastAsia"/>
          <w:bCs/>
          <w:sz w:val="22"/>
        </w:rPr>
        <w:t>のさらなる充実・強化を基軸とし</w:t>
      </w:r>
      <w:r w:rsidRPr="002A5B27">
        <w:rPr>
          <w:rFonts w:asciiTheme="minorEastAsia" w:hAnsiTheme="minorEastAsia" w:hint="eastAsia"/>
          <w:sz w:val="22"/>
        </w:rPr>
        <w:t>、成長をリードしていく仕組みとして</w:t>
      </w:r>
      <w:r w:rsidRPr="002A5B27">
        <w:rPr>
          <w:rFonts w:asciiTheme="minorEastAsia" w:hAnsiTheme="minorEastAsia" w:hint="eastAsia"/>
          <w:bCs/>
          <w:sz w:val="22"/>
        </w:rPr>
        <w:t>2025年万博やIRの実現を見据え</w:t>
      </w:r>
      <w:r w:rsidRPr="002A5B27">
        <w:rPr>
          <w:rFonts w:asciiTheme="minorEastAsia" w:hAnsiTheme="minorEastAsia" w:hint="eastAsia"/>
          <w:sz w:val="22"/>
        </w:rPr>
        <w:t>、</w:t>
      </w:r>
      <w:r w:rsidRPr="002A5B27">
        <w:rPr>
          <w:rFonts w:asciiTheme="minorEastAsia" w:hAnsiTheme="minorEastAsia" w:hint="eastAsia"/>
          <w:bCs/>
          <w:sz w:val="22"/>
        </w:rPr>
        <w:t>新たに重点化を図る４つの以下の分野について、集中的な取組みを進め、副首都としての発展をめざす</w:t>
      </w:r>
      <w:r w:rsidRPr="002A5B27">
        <w:rPr>
          <w:rFonts w:asciiTheme="minorEastAsia" w:hAnsiTheme="minorEastAsia" w:hint="eastAsia"/>
          <w:sz w:val="22"/>
        </w:rPr>
        <w:t>。</w:t>
      </w:r>
    </w:p>
    <w:p w:rsidR="005E3603" w:rsidRPr="002A5B27" w:rsidRDefault="005E7A8E" w:rsidP="00B5090A">
      <w:pPr>
        <w:jc w:val="left"/>
        <w:rPr>
          <w:rFonts w:asciiTheme="minorEastAsia" w:hAnsiTheme="minorEastAsia"/>
          <w:sz w:val="22"/>
        </w:rPr>
      </w:pPr>
      <w:r w:rsidRPr="002A5B27">
        <w:rPr>
          <w:rFonts w:asciiTheme="minorEastAsia" w:hAnsiTheme="minorEastAsia" w:hint="eastAsia"/>
          <w:sz w:val="22"/>
        </w:rPr>
        <w:t>【新たに重点化を図る分野】</w:t>
      </w:r>
    </w:p>
    <w:p w:rsidR="005E7A8E" w:rsidRPr="002A5B27" w:rsidRDefault="005E7A8E" w:rsidP="005E7A8E">
      <w:pPr>
        <w:jc w:val="left"/>
        <w:rPr>
          <w:rFonts w:asciiTheme="minorEastAsia" w:hAnsiTheme="minorEastAsia"/>
          <w:sz w:val="22"/>
        </w:rPr>
      </w:pPr>
      <w:r w:rsidRPr="002A5B27">
        <w:rPr>
          <w:rFonts w:asciiTheme="minorEastAsia" w:hAnsiTheme="minorEastAsia" w:hint="eastAsia"/>
          <w:sz w:val="22"/>
        </w:rPr>
        <w:t xml:space="preserve">　　</w:t>
      </w:r>
      <w:r w:rsidRPr="002A5B27">
        <w:rPr>
          <w:rFonts w:asciiTheme="minorEastAsia" w:hAnsiTheme="minorEastAsia" w:hint="eastAsia"/>
          <w:bCs/>
          <w:sz w:val="22"/>
        </w:rPr>
        <w:t>Ⅰ 健康・医療関連産業の世界的なクラスター形成</w:t>
      </w:r>
    </w:p>
    <w:p w:rsidR="005E7A8E" w:rsidRPr="002A5B27" w:rsidRDefault="005E7A8E" w:rsidP="005E7A8E">
      <w:pPr>
        <w:jc w:val="left"/>
        <w:rPr>
          <w:rFonts w:asciiTheme="minorEastAsia" w:hAnsiTheme="minorEastAsia"/>
          <w:sz w:val="22"/>
        </w:rPr>
      </w:pPr>
      <w:r w:rsidRPr="002A5B27">
        <w:rPr>
          <w:rFonts w:asciiTheme="minorEastAsia" w:hAnsiTheme="minorEastAsia" w:hint="eastAsia"/>
          <w:sz w:val="22"/>
        </w:rPr>
        <w:t xml:space="preserve">　　　　・今後の成長市場として、</w:t>
      </w:r>
      <w:r w:rsidRPr="002A5B27">
        <w:rPr>
          <w:rFonts w:asciiTheme="minorEastAsia" w:hAnsiTheme="minorEastAsia" w:hint="eastAsia"/>
          <w:bCs/>
          <w:sz w:val="22"/>
        </w:rPr>
        <w:t>裾野の広い健康・医療関連産業について注力</w:t>
      </w:r>
    </w:p>
    <w:p w:rsidR="005E7A8E" w:rsidRPr="002A5B27" w:rsidRDefault="005E7A8E" w:rsidP="005E7A8E">
      <w:pPr>
        <w:jc w:val="left"/>
        <w:rPr>
          <w:rFonts w:asciiTheme="minorEastAsia" w:hAnsiTheme="minorEastAsia"/>
          <w:sz w:val="22"/>
        </w:rPr>
      </w:pPr>
      <w:r w:rsidRPr="002A5B27">
        <w:rPr>
          <w:rFonts w:asciiTheme="minorEastAsia" w:hAnsiTheme="minorEastAsia" w:hint="eastAsia"/>
          <w:sz w:val="22"/>
        </w:rPr>
        <w:t xml:space="preserve">　　</w:t>
      </w:r>
      <w:r w:rsidRPr="002A5B27">
        <w:rPr>
          <w:rFonts w:asciiTheme="minorEastAsia" w:hAnsiTheme="minorEastAsia" w:hint="eastAsia"/>
          <w:bCs/>
          <w:sz w:val="22"/>
        </w:rPr>
        <w:t>Ⅱ インバウンドの増加を契機としたアジア市場の取り込み強化</w:t>
      </w:r>
    </w:p>
    <w:p w:rsidR="005E7A8E" w:rsidRPr="002A5B27" w:rsidRDefault="005E7A8E" w:rsidP="005E7A8E">
      <w:pPr>
        <w:jc w:val="left"/>
        <w:rPr>
          <w:rFonts w:asciiTheme="minorEastAsia" w:hAnsiTheme="minorEastAsia"/>
          <w:sz w:val="22"/>
        </w:rPr>
      </w:pPr>
      <w:r w:rsidRPr="002A5B27">
        <w:rPr>
          <w:rFonts w:asciiTheme="minorEastAsia" w:hAnsiTheme="minorEastAsia" w:hint="eastAsia"/>
          <w:sz w:val="22"/>
        </w:rPr>
        <w:t xml:space="preserve">　　　　・</w:t>
      </w:r>
      <w:r w:rsidRPr="002A5B27">
        <w:rPr>
          <w:rFonts w:asciiTheme="minorEastAsia" w:hAnsiTheme="minorEastAsia" w:hint="eastAsia"/>
          <w:bCs/>
          <w:sz w:val="22"/>
        </w:rPr>
        <w:t>拡大するアジアの成長を取り込む</w:t>
      </w:r>
      <w:r w:rsidRPr="002A5B27">
        <w:rPr>
          <w:rFonts w:asciiTheme="minorEastAsia" w:hAnsiTheme="minorEastAsia" w:hint="eastAsia"/>
          <w:sz w:val="22"/>
        </w:rPr>
        <w:t>ために、インバウンドのさらなる拡大、大阪企業のアジア</w:t>
      </w:r>
    </w:p>
    <w:p w:rsidR="005E7A8E" w:rsidRPr="002A5B27" w:rsidRDefault="005E7A8E" w:rsidP="005E7A8E">
      <w:pPr>
        <w:jc w:val="left"/>
        <w:rPr>
          <w:rFonts w:asciiTheme="minorEastAsia" w:hAnsiTheme="minorEastAsia"/>
          <w:sz w:val="22"/>
        </w:rPr>
      </w:pPr>
      <w:r w:rsidRPr="002A5B27">
        <w:rPr>
          <w:rFonts w:asciiTheme="minorEastAsia" w:hAnsiTheme="minorEastAsia" w:hint="eastAsia"/>
          <w:sz w:val="22"/>
        </w:rPr>
        <w:t xml:space="preserve">　　　　 展開の加速化など、戦略的に経済的なネットワークを強化</w:t>
      </w:r>
    </w:p>
    <w:p w:rsidR="005E7A8E" w:rsidRPr="002A5B27" w:rsidRDefault="005E7A8E" w:rsidP="005E7A8E">
      <w:pPr>
        <w:jc w:val="left"/>
        <w:rPr>
          <w:rFonts w:asciiTheme="minorEastAsia" w:hAnsiTheme="minorEastAsia"/>
          <w:sz w:val="22"/>
        </w:rPr>
      </w:pPr>
      <w:r w:rsidRPr="002A5B27">
        <w:rPr>
          <w:rFonts w:asciiTheme="minorEastAsia" w:hAnsiTheme="minorEastAsia" w:hint="eastAsia"/>
          <w:sz w:val="22"/>
        </w:rPr>
        <w:t xml:space="preserve">　　</w:t>
      </w:r>
      <w:r w:rsidRPr="002A5B27">
        <w:rPr>
          <w:rFonts w:asciiTheme="minorEastAsia" w:hAnsiTheme="minorEastAsia" w:hint="eastAsia"/>
          <w:bCs/>
          <w:sz w:val="22"/>
        </w:rPr>
        <w:t>Ⅲ 第４次産業革命に対応したイノベーションの促進と生産性向上</w:t>
      </w:r>
    </w:p>
    <w:p w:rsidR="005E7A8E" w:rsidRPr="002A5B27" w:rsidRDefault="005E7A8E" w:rsidP="005E7A8E">
      <w:pPr>
        <w:jc w:val="left"/>
        <w:rPr>
          <w:rFonts w:asciiTheme="minorEastAsia" w:hAnsiTheme="minorEastAsia"/>
          <w:sz w:val="22"/>
        </w:rPr>
      </w:pPr>
      <w:r w:rsidRPr="002A5B27">
        <w:rPr>
          <w:rFonts w:asciiTheme="minorEastAsia" w:hAnsiTheme="minorEastAsia" w:hint="eastAsia"/>
          <w:sz w:val="22"/>
        </w:rPr>
        <w:t xml:space="preserve">　　　　・加速化する</w:t>
      </w:r>
      <w:r w:rsidRPr="002A5B27">
        <w:rPr>
          <w:rFonts w:asciiTheme="minorEastAsia" w:hAnsiTheme="minorEastAsia" w:hint="eastAsia"/>
          <w:bCs/>
          <w:sz w:val="22"/>
        </w:rPr>
        <w:t>「第4次産業革命」</w:t>
      </w:r>
      <w:r w:rsidRPr="002A5B27">
        <w:rPr>
          <w:rFonts w:asciiTheme="minorEastAsia" w:hAnsiTheme="minorEastAsia" w:hint="eastAsia"/>
          <w:sz w:val="22"/>
        </w:rPr>
        <w:t>による技術を活用し、ものづくりだけでなく</w:t>
      </w:r>
      <w:r w:rsidRPr="002A5B27">
        <w:rPr>
          <w:rFonts w:asciiTheme="minorEastAsia" w:hAnsiTheme="minorEastAsia" w:hint="eastAsia"/>
          <w:bCs/>
          <w:sz w:val="22"/>
        </w:rPr>
        <w:t>多様な産業分野に</w:t>
      </w:r>
    </w:p>
    <w:p w:rsidR="005E7A8E" w:rsidRPr="002A5B27" w:rsidRDefault="005E7A8E" w:rsidP="005E7A8E">
      <w:pPr>
        <w:jc w:val="left"/>
        <w:rPr>
          <w:rFonts w:asciiTheme="minorEastAsia" w:hAnsiTheme="minorEastAsia"/>
          <w:sz w:val="22"/>
        </w:rPr>
      </w:pPr>
      <w:r w:rsidRPr="002A5B27">
        <w:rPr>
          <w:rFonts w:asciiTheme="minorEastAsia" w:hAnsiTheme="minorEastAsia" w:hint="eastAsia"/>
          <w:bCs/>
          <w:sz w:val="22"/>
        </w:rPr>
        <w:t xml:space="preserve">　　　　 おいて、生産性向上やイノベーションを創出</w:t>
      </w:r>
    </w:p>
    <w:p w:rsidR="005E7A8E" w:rsidRPr="002A5B27" w:rsidRDefault="005E7A8E" w:rsidP="005E7A8E">
      <w:pPr>
        <w:jc w:val="left"/>
        <w:rPr>
          <w:rFonts w:asciiTheme="minorEastAsia" w:hAnsiTheme="minorEastAsia"/>
          <w:sz w:val="22"/>
        </w:rPr>
      </w:pPr>
      <w:r w:rsidRPr="002A5B27">
        <w:rPr>
          <w:rFonts w:asciiTheme="minorEastAsia" w:hAnsiTheme="minorEastAsia" w:hint="eastAsia"/>
          <w:sz w:val="22"/>
        </w:rPr>
        <w:t xml:space="preserve">  　</w:t>
      </w:r>
      <w:r w:rsidRPr="002A5B27">
        <w:rPr>
          <w:rFonts w:asciiTheme="minorEastAsia" w:hAnsiTheme="minorEastAsia" w:hint="eastAsia"/>
          <w:bCs/>
          <w:sz w:val="22"/>
        </w:rPr>
        <w:t>Ⅳ 人口の減少と産業構造の変化に対応した人材力強化</w:t>
      </w:r>
    </w:p>
    <w:p w:rsidR="005E7A8E" w:rsidRPr="002A5B27" w:rsidRDefault="005E7A8E" w:rsidP="005E7A8E">
      <w:pPr>
        <w:jc w:val="left"/>
        <w:rPr>
          <w:rFonts w:asciiTheme="minorEastAsia" w:hAnsiTheme="minorEastAsia"/>
          <w:sz w:val="22"/>
        </w:rPr>
      </w:pPr>
      <w:r w:rsidRPr="002A5B27">
        <w:rPr>
          <w:rFonts w:asciiTheme="minorEastAsia" w:hAnsiTheme="minorEastAsia" w:hint="eastAsia"/>
          <w:sz w:val="22"/>
        </w:rPr>
        <w:t xml:space="preserve">　　　　・関西全体で先進国一か国分の人口規模や大学等教育機関の集積を活かしながら、</w:t>
      </w:r>
      <w:r w:rsidRPr="002A5B27">
        <w:rPr>
          <w:rFonts w:asciiTheme="minorEastAsia" w:hAnsiTheme="minorEastAsia" w:hint="eastAsia"/>
          <w:bCs/>
          <w:sz w:val="22"/>
        </w:rPr>
        <w:t>人口</w:t>
      </w:r>
    </w:p>
    <w:p w:rsidR="005E7A8E" w:rsidRPr="002A5B27" w:rsidRDefault="005E7A8E" w:rsidP="005E7A8E">
      <w:pPr>
        <w:jc w:val="left"/>
        <w:rPr>
          <w:rFonts w:asciiTheme="minorEastAsia" w:hAnsiTheme="minorEastAsia"/>
          <w:sz w:val="22"/>
        </w:rPr>
      </w:pPr>
      <w:r w:rsidRPr="002A5B27">
        <w:rPr>
          <w:rFonts w:asciiTheme="minorEastAsia" w:hAnsiTheme="minorEastAsia" w:hint="eastAsia"/>
          <w:bCs/>
          <w:sz w:val="22"/>
        </w:rPr>
        <w:t xml:space="preserve">　　　　　減少や人手不足に対応</w:t>
      </w:r>
      <w:r w:rsidRPr="002A5B27">
        <w:rPr>
          <w:rFonts w:asciiTheme="minorEastAsia" w:hAnsiTheme="minorEastAsia" w:hint="eastAsia"/>
          <w:sz w:val="22"/>
        </w:rPr>
        <w:t>。女性や高齢者など</w:t>
      </w:r>
      <w:r w:rsidRPr="002A5B27">
        <w:rPr>
          <w:rFonts w:asciiTheme="minorEastAsia" w:hAnsiTheme="minorEastAsia" w:hint="eastAsia"/>
          <w:bCs/>
          <w:sz w:val="22"/>
        </w:rPr>
        <w:t>潜在的な人材の活躍</w:t>
      </w:r>
      <w:r w:rsidRPr="002A5B27">
        <w:rPr>
          <w:rFonts w:asciiTheme="minorEastAsia" w:hAnsiTheme="minorEastAsia" w:hint="eastAsia"/>
          <w:sz w:val="22"/>
        </w:rPr>
        <w:t>促進や、ＩＴ人材など</w:t>
      </w:r>
    </w:p>
    <w:p w:rsidR="005E7A8E" w:rsidRPr="002A5B27" w:rsidRDefault="005E7A8E" w:rsidP="005E7A8E">
      <w:pPr>
        <w:jc w:val="left"/>
        <w:rPr>
          <w:rFonts w:asciiTheme="minorEastAsia" w:hAnsiTheme="minorEastAsia"/>
          <w:sz w:val="22"/>
        </w:rPr>
      </w:pPr>
      <w:r w:rsidRPr="002A5B27">
        <w:rPr>
          <w:rFonts w:asciiTheme="minorEastAsia" w:hAnsiTheme="minorEastAsia" w:hint="eastAsia"/>
          <w:bCs/>
          <w:sz w:val="22"/>
        </w:rPr>
        <w:t xml:space="preserve">　　　　　産業構造の変化に対応した人材を育成</w:t>
      </w:r>
    </w:p>
    <w:p w:rsidR="00C71A8F" w:rsidRPr="002A5B27" w:rsidRDefault="005E7A8E" w:rsidP="002A5B27">
      <w:pPr>
        <w:ind w:left="220" w:hangingChars="100" w:hanging="220"/>
        <w:jc w:val="left"/>
        <w:rPr>
          <w:rFonts w:asciiTheme="minorEastAsia" w:hAnsiTheme="minorEastAsia"/>
          <w:sz w:val="22"/>
        </w:rPr>
      </w:pPr>
      <w:r w:rsidRPr="002A5B27">
        <w:rPr>
          <w:rFonts w:asciiTheme="minorEastAsia" w:hAnsiTheme="minorEastAsia" w:hint="eastAsia"/>
          <w:sz w:val="22"/>
        </w:rPr>
        <w:t xml:space="preserve">○　</w:t>
      </w:r>
      <w:r w:rsidRPr="002A5B27">
        <w:rPr>
          <w:rFonts w:asciiTheme="minorEastAsia" w:hAnsiTheme="minorEastAsia" w:hint="eastAsia"/>
          <w:bCs/>
          <w:sz w:val="22"/>
        </w:rPr>
        <w:t>成長目標については、引き続き2020年に向けて達成をめざす</w:t>
      </w:r>
      <w:r w:rsidRPr="002A5B27">
        <w:rPr>
          <w:rFonts w:asciiTheme="minorEastAsia" w:hAnsiTheme="minorEastAsia" w:hint="eastAsia"/>
          <w:sz w:val="22"/>
        </w:rPr>
        <w:t>こととし、</w:t>
      </w:r>
      <w:r w:rsidRPr="002A5B27">
        <w:rPr>
          <w:rFonts w:asciiTheme="minorEastAsia" w:hAnsiTheme="minorEastAsia" w:hint="eastAsia"/>
          <w:bCs/>
          <w:sz w:val="22"/>
        </w:rPr>
        <w:t>次期戦略策定時に</w:t>
      </w:r>
      <w:r w:rsidRPr="002A5B27">
        <w:rPr>
          <w:rFonts w:asciiTheme="minorEastAsia" w:hAnsiTheme="minorEastAsia" w:hint="eastAsia"/>
          <w:sz w:val="22"/>
        </w:rPr>
        <w:t>、それぞれの取組状況や、大阪・関西の発展状況を踏まえ、</w:t>
      </w:r>
      <w:r w:rsidRPr="002A5B27">
        <w:rPr>
          <w:rFonts w:asciiTheme="minorEastAsia" w:hAnsiTheme="minorEastAsia" w:hint="eastAsia"/>
          <w:bCs/>
          <w:sz w:val="22"/>
        </w:rPr>
        <w:t>改めて整理</w:t>
      </w:r>
      <w:r w:rsidRPr="002A5B27">
        <w:rPr>
          <w:rFonts w:asciiTheme="minorEastAsia" w:hAnsiTheme="minorEastAsia" w:hint="eastAsia"/>
          <w:sz w:val="22"/>
        </w:rPr>
        <w:t>する。</w:t>
      </w:r>
    </w:p>
    <w:p w:rsidR="005E3603" w:rsidRPr="002A5B27" w:rsidRDefault="005E3603" w:rsidP="00B5090A">
      <w:pPr>
        <w:jc w:val="left"/>
        <w:rPr>
          <w:rFonts w:asciiTheme="minorEastAsia" w:hAnsiTheme="minorEastAsia"/>
          <w:sz w:val="22"/>
        </w:rPr>
      </w:pPr>
    </w:p>
    <w:p w:rsidR="00E66265" w:rsidRPr="002A5B27" w:rsidRDefault="00E66265" w:rsidP="00B5090A">
      <w:pPr>
        <w:jc w:val="left"/>
        <w:rPr>
          <w:rFonts w:asciiTheme="minorEastAsia" w:hAnsiTheme="minorEastAsia"/>
          <w:sz w:val="22"/>
        </w:rPr>
      </w:pPr>
    </w:p>
    <w:p w:rsidR="009B19D3" w:rsidRPr="002A5B27" w:rsidRDefault="009B19D3" w:rsidP="00B5090A">
      <w:pPr>
        <w:jc w:val="left"/>
        <w:rPr>
          <w:rFonts w:asciiTheme="majorEastAsia" w:eastAsiaTheme="majorEastAsia" w:hAnsiTheme="majorEastAsia"/>
          <w:sz w:val="22"/>
        </w:rPr>
      </w:pPr>
      <w:r w:rsidRPr="002A5B27">
        <w:rPr>
          <w:rFonts w:asciiTheme="majorEastAsia" w:eastAsiaTheme="majorEastAsia" w:hAnsiTheme="majorEastAsia" w:hint="eastAsia"/>
          <w:sz w:val="22"/>
        </w:rPr>
        <w:t>3ページ</w:t>
      </w:r>
    </w:p>
    <w:p w:rsidR="00B5090A" w:rsidRPr="002A5B27" w:rsidRDefault="005A6D44" w:rsidP="00B5090A">
      <w:pPr>
        <w:jc w:val="left"/>
        <w:rPr>
          <w:rFonts w:asciiTheme="minorEastAsia" w:hAnsiTheme="minorEastAsia"/>
          <w:sz w:val="22"/>
        </w:rPr>
      </w:pPr>
      <w:r w:rsidRPr="002A5B27">
        <w:rPr>
          <w:rFonts w:asciiTheme="minorEastAsia" w:hAnsiTheme="minorEastAsia" w:hint="eastAsia"/>
          <w:sz w:val="22"/>
        </w:rPr>
        <w:t>■</w:t>
      </w:r>
      <w:r w:rsidR="00B5090A" w:rsidRPr="002A5B27">
        <w:rPr>
          <w:rFonts w:asciiTheme="minorEastAsia" w:hAnsiTheme="minorEastAsia" w:hint="eastAsia"/>
          <w:sz w:val="22"/>
        </w:rPr>
        <w:t>目次</w:t>
      </w:r>
    </w:p>
    <w:p w:rsidR="00D9413A" w:rsidRPr="002A5B27" w:rsidRDefault="00D9413A" w:rsidP="00D9413A">
      <w:pPr>
        <w:jc w:val="left"/>
        <w:rPr>
          <w:rFonts w:asciiTheme="minorEastAsia" w:hAnsiTheme="minorEastAsia"/>
          <w:sz w:val="22"/>
        </w:rPr>
      </w:pPr>
      <w:r w:rsidRPr="002A5B27">
        <w:rPr>
          <w:rFonts w:asciiTheme="minorEastAsia" w:hAnsiTheme="minorEastAsia" w:hint="eastAsia"/>
          <w:bCs/>
          <w:sz w:val="22"/>
        </w:rPr>
        <w:t>１．</w:t>
      </w:r>
      <w:r w:rsidR="00215D57" w:rsidRPr="002A5B27">
        <w:rPr>
          <w:rFonts w:asciiTheme="minorEastAsia" w:hAnsiTheme="minorEastAsia" w:hint="eastAsia"/>
          <w:bCs/>
          <w:sz w:val="22"/>
        </w:rPr>
        <w:t>「大阪の成長戦略」について</w:t>
      </w:r>
      <w:r w:rsidRPr="002A5B27">
        <w:rPr>
          <w:rFonts w:asciiTheme="minorEastAsia" w:hAnsiTheme="minorEastAsia" w:hint="eastAsia"/>
          <w:bCs/>
          <w:sz w:val="22"/>
        </w:rPr>
        <w:tab/>
      </w:r>
      <w:r w:rsidRPr="002A5B27">
        <w:rPr>
          <w:rFonts w:asciiTheme="minorEastAsia" w:hAnsiTheme="minorEastAsia" w:hint="eastAsia"/>
          <w:bCs/>
          <w:sz w:val="22"/>
        </w:rPr>
        <w:tab/>
      </w:r>
      <w:r w:rsidRPr="002A5B27">
        <w:rPr>
          <w:rFonts w:asciiTheme="minorEastAsia" w:hAnsiTheme="minorEastAsia" w:hint="eastAsia"/>
          <w:bCs/>
          <w:sz w:val="22"/>
        </w:rPr>
        <w:tab/>
      </w:r>
      <w:r w:rsidRPr="002A5B27">
        <w:rPr>
          <w:rFonts w:asciiTheme="minorEastAsia" w:hAnsiTheme="minorEastAsia" w:hint="eastAsia"/>
          <w:bCs/>
          <w:sz w:val="22"/>
        </w:rPr>
        <w:tab/>
      </w:r>
      <w:r w:rsidR="00215D57" w:rsidRPr="002A5B27">
        <w:rPr>
          <w:rFonts w:asciiTheme="minorEastAsia" w:hAnsiTheme="minorEastAsia" w:hint="eastAsia"/>
          <w:bCs/>
          <w:sz w:val="22"/>
        </w:rPr>
        <w:tab/>
      </w:r>
      <w:r w:rsidRPr="002A5B27">
        <w:rPr>
          <w:rFonts w:asciiTheme="minorEastAsia" w:hAnsiTheme="minorEastAsia" w:hint="eastAsia"/>
          <w:bCs/>
          <w:sz w:val="22"/>
        </w:rPr>
        <w:tab/>
        <w:t xml:space="preserve">・・・   </w:t>
      </w:r>
      <w:r w:rsidR="00215D57" w:rsidRPr="002A5B27">
        <w:rPr>
          <w:rFonts w:asciiTheme="minorEastAsia" w:hAnsiTheme="minorEastAsia" w:hint="eastAsia"/>
          <w:bCs/>
          <w:sz w:val="22"/>
        </w:rPr>
        <w:t>4</w:t>
      </w:r>
      <w:r w:rsidR="00DC083C" w:rsidRPr="002A5B27">
        <w:rPr>
          <w:rFonts w:asciiTheme="minorEastAsia" w:hAnsiTheme="minorEastAsia" w:hint="eastAsia"/>
          <w:bCs/>
          <w:sz w:val="22"/>
        </w:rPr>
        <w:t>ページ</w:t>
      </w:r>
    </w:p>
    <w:p w:rsidR="00D9413A" w:rsidRPr="002A5B27" w:rsidRDefault="00D9413A" w:rsidP="00D9413A">
      <w:pPr>
        <w:jc w:val="left"/>
        <w:rPr>
          <w:rFonts w:asciiTheme="minorEastAsia" w:hAnsiTheme="minorEastAsia"/>
          <w:sz w:val="22"/>
        </w:rPr>
      </w:pPr>
      <w:r w:rsidRPr="002A5B27">
        <w:rPr>
          <w:rFonts w:asciiTheme="minorEastAsia" w:hAnsiTheme="minorEastAsia" w:hint="eastAsia"/>
          <w:bCs/>
          <w:sz w:val="22"/>
        </w:rPr>
        <w:t>２．</w:t>
      </w:r>
      <w:r w:rsidR="00215D57" w:rsidRPr="002A5B27">
        <w:rPr>
          <w:rFonts w:asciiTheme="minorEastAsia" w:hAnsiTheme="minorEastAsia" w:hint="eastAsia"/>
          <w:bCs/>
          <w:sz w:val="22"/>
        </w:rPr>
        <w:t>成長に向けた課題、現状分析</w:t>
      </w:r>
      <w:r w:rsidRPr="002A5B27">
        <w:rPr>
          <w:rFonts w:asciiTheme="minorEastAsia" w:hAnsiTheme="minorEastAsia" w:hint="eastAsia"/>
          <w:bCs/>
          <w:sz w:val="22"/>
        </w:rPr>
        <w:tab/>
      </w:r>
      <w:r w:rsidRPr="002A5B27">
        <w:rPr>
          <w:rFonts w:asciiTheme="minorEastAsia" w:hAnsiTheme="minorEastAsia" w:hint="eastAsia"/>
          <w:bCs/>
          <w:sz w:val="22"/>
        </w:rPr>
        <w:tab/>
      </w:r>
      <w:r w:rsidRPr="002A5B27">
        <w:rPr>
          <w:rFonts w:asciiTheme="minorEastAsia" w:hAnsiTheme="minorEastAsia" w:hint="eastAsia"/>
          <w:bCs/>
          <w:sz w:val="22"/>
        </w:rPr>
        <w:tab/>
      </w:r>
      <w:r w:rsidR="00215D57" w:rsidRPr="002A5B27">
        <w:rPr>
          <w:rFonts w:asciiTheme="minorEastAsia" w:hAnsiTheme="minorEastAsia" w:hint="eastAsia"/>
          <w:bCs/>
          <w:sz w:val="22"/>
        </w:rPr>
        <w:tab/>
      </w:r>
      <w:r w:rsidR="00215D57" w:rsidRPr="002A5B27">
        <w:rPr>
          <w:rFonts w:asciiTheme="minorEastAsia" w:hAnsiTheme="minorEastAsia" w:hint="eastAsia"/>
          <w:bCs/>
          <w:sz w:val="22"/>
        </w:rPr>
        <w:tab/>
      </w:r>
      <w:r w:rsidRPr="002A5B27">
        <w:rPr>
          <w:rFonts w:asciiTheme="minorEastAsia" w:hAnsiTheme="minorEastAsia" w:hint="eastAsia"/>
          <w:bCs/>
          <w:sz w:val="22"/>
        </w:rPr>
        <w:tab/>
        <w:t xml:space="preserve">・・・   </w:t>
      </w:r>
      <w:r w:rsidR="00215D57" w:rsidRPr="002A5B27">
        <w:rPr>
          <w:rFonts w:asciiTheme="minorEastAsia" w:hAnsiTheme="minorEastAsia" w:hint="eastAsia"/>
          <w:bCs/>
          <w:sz w:val="22"/>
        </w:rPr>
        <w:t>5</w:t>
      </w:r>
      <w:r w:rsidR="00DC083C" w:rsidRPr="002A5B27">
        <w:rPr>
          <w:rFonts w:asciiTheme="minorEastAsia" w:hAnsiTheme="minorEastAsia" w:hint="eastAsia"/>
          <w:bCs/>
          <w:sz w:val="22"/>
        </w:rPr>
        <w:t>ページ</w:t>
      </w:r>
    </w:p>
    <w:p w:rsidR="00D9413A" w:rsidRPr="002A5B27" w:rsidRDefault="00D9413A" w:rsidP="00D9413A">
      <w:pPr>
        <w:jc w:val="left"/>
        <w:rPr>
          <w:rFonts w:asciiTheme="minorEastAsia" w:hAnsiTheme="minorEastAsia"/>
          <w:sz w:val="22"/>
        </w:rPr>
      </w:pPr>
      <w:r w:rsidRPr="002A5B27">
        <w:rPr>
          <w:rFonts w:asciiTheme="minorEastAsia" w:hAnsiTheme="minorEastAsia" w:hint="eastAsia"/>
          <w:bCs/>
          <w:sz w:val="22"/>
        </w:rPr>
        <w:t>３．</w:t>
      </w:r>
      <w:r w:rsidR="00215D57" w:rsidRPr="002A5B27">
        <w:rPr>
          <w:rFonts w:asciiTheme="minorEastAsia" w:hAnsiTheme="minorEastAsia" w:hint="eastAsia"/>
          <w:bCs/>
          <w:sz w:val="22"/>
        </w:rPr>
        <w:t>新たに重点化を図る分野</w:t>
      </w:r>
      <w:r w:rsidRPr="002A5B27">
        <w:rPr>
          <w:rFonts w:asciiTheme="minorEastAsia" w:hAnsiTheme="minorEastAsia" w:hint="eastAsia"/>
          <w:bCs/>
          <w:sz w:val="22"/>
        </w:rPr>
        <w:tab/>
      </w:r>
      <w:r w:rsidRPr="002A5B27">
        <w:rPr>
          <w:rFonts w:asciiTheme="minorEastAsia" w:hAnsiTheme="minorEastAsia" w:hint="eastAsia"/>
          <w:bCs/>
          <w:sz w:val="22"/>
        </w:rPr>
        <w:tab/>
      </w:r>
      <w:r w:rsidR="00215D57" w:rsidRPr="002A5B27">
        <w:rPr>
          <w:rFonts w:asciiTheme="minorEastAsia" w:hAnsiTheme="minorEastAsia" w:hint="eastAsia"/>
          <w:bCs/>
          <w:sz w:val="22"/>
        </w:rPr>
        <w:tab/>
      </w:r>
      <w:r w:rsidR="00215D57" w:rsidRPr="002A5B27">
        <w:rPr>
          <w:rFonts w:asciiTheme="minorEastAsia" w:hAnsiTheme="minorEastAsia" w:hint="eastAsia"/>
          <w:bCs/>
          <w:sz w:val="22"/>
        </w:rPr>
        <w:tab/>
      </w:r>
      <w:r w:rsidR="00215D57" w:rsidRPr="002A5B27">
        <w:rPr>
          <w:rFonts w:asciiTheme="minorEastAsia" w:hAnsiTheme="minorEastAsia" w:hint="eastAsia"/>
          <w:bCs/>
          <w:sz w:val="22"/>
        </w:rPr>
        <w:tab/>
      </w:r>
      <w:r w:rsidRPr="002A5B27">
        <w:rPr>
          <w:rFonts w:asciiTheme="minorEastAsia" w:hAnsiTheme="minorEastAsia" w:hint="eastAsia"/>
          <w:bCs/>
          <w:sz w:val="22"/>
        </w:rPr>
        <w:tab/>
        <w:t xml:space="preserve">・・・   </w:t>
      </w:r>
      <w:r w:rsidR="00215D57" w:rsidRPr="002A5B27">
        <w:rPr>
          <w:rFonts w:asciiTheme="minorEastAsia" w:hAnsiTheme="minorEastAsia" w:hint="eastAsia"/>
          <w:bCs/>
          <w:sz w:val="22"/>
        </w:rPr>
        <w:t>9</w:t>
      </w:r>
      <w:r w:rsidR="00DC083C" w:rsidRPr="002A5B27">
        <w:rPr>
          <w:rFonts w:asciiTheme="minorEastAsia" w:hAnsiTheme="minorEastAsia" w:hint="eastAsia"/>
          <w:bCs/>
          <w:sz w:val="22"/>
        </w:rPr>
        <w:t>ページ</w:t>
      </w:r>
    </w:p>
    <w:p w:rsidR="00D9413A" w:rsidRPr="002A5B27" w:rsidRDefault="00D9413A" w:rsidP="00D9413A">
      <w:pPr>
        <w:jc w:val="left"/>
        <w:rPr>
          <w:rFonts w:asciiTheme="minorEastAsia" w:hAnsiTheme="minorEastAsia"/>
          <w:bCs/>
          <w:sz w:val="22"/>
        </w:rPr>
      </w:pPr>
      <w:r w:rsidRPr="002A5B27">
        <w:rPr>
          <w:rFonts w:asciiTheme="minorEastAsia" w:hAnsiTheme="minorEastAsia" w:hint="eastAsia"/>
          <w:bCs/>
          <w:sz w:val="22"/>
        </w:rPr>
        <w:t>４．</w:t>
      </w:r>
      <w:r w:rsidR="00215D57" w:rsidRPr="002A5B27">
        <w:rPr>
          <w:rFonts w:asciiTheme="minorEastAsia" w:hAnsiTheme="minorEastAsia" w:hint="eastAsia"/>
          <w:bCs/>
          <w:sz w:val="22"/>
        </w:rPr>
        <w:t>成長戦略で大阪・関西がめざすべき姿</w:t>
      </w:r>
      <w:r w:rsidR="00215D57" w:rsidRPr="002A5B27">
        <w:rPr>
          <w:rFonts w:asciiTheme="minorEastAsia" w:hAnsiTheme="minorEastAsia" w:hint="eastAsia"/>
          <w:bCs/>
          <w:sz w:val="22"/>
        </w:rPr>
        <w:tab/>
      </w:r>
      <w:r w:rsidR="00215D57" w:rsidRPr="002A5B27">
        <w:rPr>
          <w:rFonts w:asciiTheme="minorEastAsia" w:hAnsiTheme="minorEastAsia" w:hint="eastAsia"/>
          <w:bCs/>
          <w:sz w:val="22"/>
        </w:rPr>
        <w:tab/>
      </w:r>
      <w:r w:rsidR="00215D57" w:rsidRPr="002A5B27">
        <w:rPr>
          <w:rFonts w:asciiTheme="minorEastAsia" w:hAnsiTheme="minorEastAsia" w:hint="eastAsia"/>
          <w:bCs/>
          <w:sz w:val="22"/>
        </w:rPr>
        <w:tab/>
      </w:r>
      <w:r w:rsidRPr="002A5B27">
        <w:rPr>
          <w:rFonts w:asciiTheme="minorEastAsia" w:hAnsiTheme="minorEastAsia" w:hint="eastAsia"/>
          <w:bCs/>
          <w:sz w:val="22"/>
        </w:rPr>
        <w:tab/>
      </w:r>
      <w:r w:rsidRPr="002A5B27">
        <w:rPr>
          <w:rFonts w:asciiTheme="minorEastAsia" w:hAnsiTheme="minorEastAsia" w:hint="eastAsia"/>
          <w:bCs/>
          <w:sz w:val="22"/>
        </w:rPr>
        <w:tab/>
        <w:t xml:space="preserve">・・・  </w:t>
      </w:r>
      <w:r w:rsidR="00215D57" w:rsidRPr="002A5B27">
        <w:rPr>
          <w:rFonts w:asciiTheme="minorEastAsia" w:hAnsiTheme="minorEastAsia" w:hint="eastAsia"/>
          <w:bCs/>
          <w:sz w:val="22"/>
        </w:rPr>
        <w:t>17</w:t>
      </w:r>
      <w:r w:rsidR="00DC083C" w:rsidRPr="002A5B27">
        <w:rPr>
          <w:rFonts w:asciiTheme="minorEastAsia" w:hAnsiTheme="minorEastAsia" w:hint="eastAsia"/>
          <w:bCs/>
          <w:sz w:val="22"/>
        </w:rPr>
        <w:t>ページ</w:t>
      </w:r>
    </w:p>
    <w:p w:rsidR="00D9413A" w:rsidRPr="002A5B27" w:rsidRDefault="00D9413A" w:rsidP="00D9413A">
      <w:pPr>
        <w:jc w:val="left"/>
        <w:rPr>
          <w:rFonts w:asciiTheme="minorEastAsia" w:hAnsiTheme="minorEastAsia"/>
          <w:sz w:val="22"/>
        </w:rPr>
      </w:pPr>
      <w:r w:rsidRPr="002A5B27">
        <w:rPr>
          <w:rFonts w:asciiTheme="minorEastAsia" w:hAnsiTheme="minorEastAsia" w:hint="eastAsia"/>
          <w:bCs/>
          <w:sz w:val="22"/>
        </w:rPr>
        <w:t>５．</w:t>
      </w:r>
      <w:r w:rsidR="00215D57" w:rsidRPr="002A5B27">
        <w:rPr>
          <w:rFonts w:asciiTheme="minorEastAsia" w:hAnsiTheme="minorEastAsia" w:hint="eastAsia"/>
          <w:bCs/>
          <w:sz w:val="22"/>
        </w:rPr>
        <w:t>成長目標</w:t>
      </w:r>
      <w:r w:rsidRPr="002A5B27">
        <w:rPr>
          <w:rFonts w:asciiTheme="minorEastAsia" w:hAnsiTheme="minorEastAsia" w:hint="eastAsia"/>
          <w:bCs/>
          <w:sz w:val="22"/>
        </w:rPr>
        <w:tab/>
      </w:r>
      <w:r w:rsidRPr="002A5B27">
        <w:rPr>
          <w:rFonts w:asciiTheme="minorEastAsia" w:hAnsiTheme="minorEastAsia" w:hint="eastAsia"/>
          <w:bCs/>
          <w:sz w:val="22"/>
        </w:rPr>
        <w:tab/>
      </w:r>
      <w:r w:rsidRPr="002A5B27">
        <w:rPr>
          <w:rFonts w:asciiTheme="minorEastAsia" w:hAnsiTheme="minorEastAsia" w:hint="eastAsia"/>
          <w:bCs/>
          <w:sz w:val="22"/>
        </w:rPr>
        <w:tab/>
      </w:r>
      <w:r w:rsidRPr="002A5B27">
        <w:rPr>
          <w:rFonts w:asciiTheme="minorEastAsia" w:hAnsiTheme="minorEastAsia" w:hint="eastAsia"/>
          <w:bCs/>
          <w:sz w:val="22"/>
        </w:rPr>
        <w:tab/>
      </w:r>
      <w:r w:rsidR="00215D57" w:rsidRPr="002A5B27">
        <w:rPr>
          <w:rFonts w:asciiTheme="minorEastAsia" w:hAnsiTheme="minorEastAsia" w:hint="eastAsia"/>
          <w:bCs/>
          <w:sz w:val="22"/>
        </w:rPr>
        <w:tab/>
      </w:r>
      <w:r w:rsidR="00215D57" w:rsidRPr="002A5B27">
        <w:rPr>
          <w:rFonts w:asciiTheme="minorEastAsia" w:hAnsiTheme="minorEastAsia" w:hint="eastAsia"/>
          <w:bCs/>
          <w:sz w:val="22"/>
        </w:rPr>
        <w:tab/>
      </w:r>
      <w:r w:rsidR="00215D57" w:rsidRPr="002A5B27">
        <w:rPr>
          <w:rFonts w:asciiTheme="minorEastAsia" w:hAnsiTheme="minorEastAsia" w:hint="eastAsia"/>
          <w:bCs/>
          <w:sz w:val="22"/>
        </w:rPr>
        <w:tab/>
      </w:r>
      <w:r w:rsidR="00215D57" w:rsidRPr="002A5B27">
        <w:rPr>
          <w:rFonts w:asciiTheme="minorEastAsia" w:hAnsiTheme="minorEastAsia" w:hint="eastAsia"/>
          <w:bCs/>
          <w:sz w:val="22"/>
        </w:rPr>
        <w:tab/>
      </w:r>
      <w:r w:rsidRPr="002A5B27">
        <w:rPr>
          <w:rFonts w:asciiTheme="minorEastAsia" w:hAnsiTheme="minorEastAsia" w:hint="eastAsia"/>
          <w:bCs/>
          <w:sz w:val="22"/>
        </w:rPr>
        <w:t xml:space="preserve">・・・  </w:t>
      </w:r>
      <w:r w:rsidR="00215D57" w:rsidRPr="002A5B27">
        <w:rPr>
          <w:rFonts w:asciiTheme="minorEastAsia" w:hAnsiTheme="minorEastAsia" w:hint="eastAsia"/>
          <w:bCs/>
          <w:sz w:val="22"/>
        </w:rPr>
        <w:t>18</w:t>
      </w:r>
      <w:r w:rsidR="00DC083C" w:rsidRPr="002A5B27">
        <w:rPr>
          <w:rFonts w:asciiTheme="minorEastAsia" w:hAnsiTheme="minorEastAsia" w:hint="eastAsia"/>
          <w:bCs/>
          <w:sz w:val="22"/>
        </w:rPr>
        <w:t>ページ</w:t>
      </w:r>
    </w:p>
    <w:p w:rsidR="00D9413A" w:rsidRPr="002A5B27" w:rsidRDefault="00D9413A" w:rsidP="00D9413A">
      <w:pPr>
        <w:jc w:val="left"/>
        <w:rPr>
          <w:rFonts w:asciiTheme="minorEastAsia" w:hAnsiTheme="minorEastAsia"/>
          <w:sz w:val="22"/>
        </w:rPr>
      </w:pPr>
      <w:r w:rsidRPr="002A5B27">
        <w:rPr>
          <w:rFonts w:asciiTheme="minorEastAsia" w:hAnsiTheme="minorEastAsia" w:hint="eastAsia"/>
          <w:bCs/>
          <w:sz w:val="22"/>
        </w:rPr>
        <w:t>６．</w:t>
      </w:r>
      <w:r w:rsidR="00215D57" w:rsidRPr="002A5B27">
        <w:rPr>
          <w:rFonts w:asciiTheme="minorEastAsia" w:hAnsiTheme="minorEastAsia" w:hint="eastAsia"/>
          <w:bCs/>
          <w:sz w:val="22"/>
        </w:rPr>
        <w:t>新たに重点化を図る分野を踏まえた、成長のための５源泉毎の取組み</w:t>
      </w:r>
      <w:r w:rsidRPr="002A5B27">
        <w:rPr>
          <w:rFonts w:asciiTheme="minorEastAsia" w:hAnsiTheme="minorEastAsia" w:hint="eastAsia"/>
          <w:bCs/>
          <w:sz w:val="22"/>
        </w:rPr>
        <w:tab/>
        <w:t xml:space="preserve">・・・  </w:t>
      </w:r>
      <w:r w:rsidR="00215D57" w:rsidRPr="002A5B27">
        <w:rPr>
          <w:rFonts w:asciiTheme="minorEastAsia" w:hAnsiTheme="minorEastAsia" w:hint="eastAsia"/>
          <w:bCs/>
          <w:sz w:val="22"/>
        </w:rPr>
        <w:t>19</w:t>
      </w:r>
      <w:r w:rsidR="00DC083C" w:rsidRPr="002A5B27">
        <w:rPr>
          <w:rFonts w:asciiTheme="minorEastAsia" w:hAnsiTheme="minorEastAsia" w:hint="eastAsia"/>
          <w:bCs/>
          <w:sz w:val="22"/>
        </w:rPr>
        <w:t>ページ</w:t>
      </w:r>
    </w:p>
    <w:p w:rsidR="00215D57" w:rsidRPr="002A5B27" w:rsidRDefault="00215D57" w:rsidP="00215D57">
      <w:pPr>
        <w:jc w:val="left"/>
        <w:rPr>
          <w:rFonts w:asciiTheme="minorEastAsia" w:hAnsiTheme="minorEastAsia"/>
          <w:sz w:val="22"/>
        </w:rPr>
      </w:pPr>
      <w:r w:rsidRPr="002A5B27">
        <w:rPr>
          <w:rFonts w:asciiTheme="minorEastAsia" w:hAnsiTheme="minorEastAsia" w:hint="eastAsia"/>
          <w:bCs/>
          <w:sz w:val="22"/>
        </w:rPr>
        <w:t>７．成長をリードしていく仕組み</w:t>
      </w:r>
      <w:r w:rsidRPr="002A5B27">
        <w:rPr>
          <w:rFonts w:asciiTheme="minorEastAsia" w:hAnsiTheme="minorEastAsia" w:hint="eastAsia"/>
          <w:bCs/>
          <w:sz w:val="22"/>
        </w:rPr>
        <w:tab/>
      </w:r>
      <w:r w:rsidRPr="002A5B27">
        <w:rPr>
          <w:rFonts w:asciiTheme="minorEastAsia" w:hAnsiTheme="minorEastAsia" w:hint="eastAsia"/>
          <w:bCs/>
          <w:sz w:val="22"/>
        </w:rPr>
        <w:tab/>
      </w:r>
      <w:r w:rsidRPr="002A5B27">
        <w:rPr>
          <w:rFonts w:asciiTheme="minorEastAsia" w:hAnsiTheme="minorEastAsia" w:hint="eastAsia"/>
          <w:bCs/>
          <w:sz w:val="22"/>
        </w:rPr>
        <w:tab/>
      </w:r>
      <w:r w:rsidRPr="002A5B27">
        <w:rPr>
          <w:rFonts w:asciiTheme="minorEastAsia" w:hAnsiTheme="minorEastAsia" w:hint="eastAsia"/>
          <w:bCs/>
          <w:sz w:val="22"/>
        </w:rPr>
        <w:tab/>
      </w:r>
      <w:r w:rsidRPr="002A5B27">
        <w:rPr>
          <w:rFonts w:asciiTheme="minorEastAsia" w:hAnsiTheme="minorEastAsia" w:hint="eastAsia"/>
          <w:bCs/>
          <w:sz w:val="22"/>
        </w:rPr>
        <w:tab/>
      </w:r>
      <w:r w:rsidRPr="002A5B27">
        <w:rPr>
          <w:rFonts w:asciiTheme="minorEastAsia" w:hAnsiTheme="minorEastAsia" w:hint="eastAsia"/>
          <w:bCs/>
          <w:sz w:val="22"/>
        </w:rPr>
        <w:tab/>
        <w:t>・・・  52</w:t>
      </w:r>
      <w:r w:rsidR="00DC083C" w:rsidRPr="002A5B27">
        <w:rPr>
          <w:rFonts w:asciiTheme="minorEastAsia" w:hAnsiTheme="minorEastAsia" w:hint="eastAsia"/>
          <w:bCs/>
          <w:sz w:val="22"/>
        </w:rPr>
        <w:t>ページ</w:t>
      </w:r>
    </w:p>
    <w:p w:rsidR="00B5090A" w:rsidRPr="002A5B27" w:rsidRDefault="00215D57" w:rsidP="00215D57">
      <w:pPr>
        <w:jc w:val="left"/>
        <w:rPr>
          <w:rFonts w:asciiTheme="minorEastAsia" w:hAnsiTheme="minorEastAsia"/>
          <w:sz w:val="22"/>
        </w:rPr>
      </w:pPr>
      <w:r w:rsidRPr="002A5B27">
        <w:rPr>
          <w:rFonts w:asciiTheme="minorEastAsia" w:hAnsiTheme="minorEastAsia" w:hint="eastAsia"/>
          <w:bCs/>
          <w:sz w:val="22"/>
        </w:rPr>
        <w:t>８．成長戦略の推進に向けて</w:t>
      </w:r>
      <w:r w:rsidRPr="002A5B27">
        <w:rPr>
          <w:rFonts w:asciiTheme="minorEastAsia" w:hAnsiTheme="minorEastAsia" w:hint="eastAsia"/>
          <w:bCs/>
          <w:sz w:val="22"/>
        </w:rPr>
        <w:tab/>
      </w:r>
      <w:r w:rsidRPr="002A5B27">
        <w:rPr>
          <w:rFonts w:asciiTheme="minorEastAsia" w:hAnsiTheme="minorEastAsia" w:hint="eastAsia"/>
          <w:bCs/>
          <w:sz w:val="22"/>
        </w:rPr>
        <w:tab/>
      </w:r>
      <w:r w:rsidRPr="002A5B27">
        <w:rPr>
          <w:rFonts w:asciiTheme="minorEastAsia" w:hAnsiTheme="minorEastAsia" w:hint="eastAsia"/>
          <w:bCs/>
          <w:sz w:val="22"/>
        </w:rPr>
        <w:tab/>
      </w:r>
      <w:r w:rsidRPr="002A5B27">
        <w:rPr>
          <w:rFonts w:asciiTheme="minorEastAsia" w:hAnsiTheme="minorEastAsia" w:hint="eastAsia"/>
          <w:bCs/>
          <w:sz w:val="22"/>
        </w:rPr>
        <w:tab/>
      </w:r>
      <w:r w:rsidRPr="002A5B27">
        <w:rPr>
          <w:rFonts w:asciiTheme="minorEastAsia" w:hAnsiTheme="minorEastAsia" w:hint="eastAsia"/>
          <w:bCs/>
          <w:sz w:val="22"/>
        </w:rPr>
        <w:tab/>
      </w:r>
      <w:r w:rsidRPr="002A5B27">
        <w:rPr>
          <w:rFonts w:asciiTheme="minorEastAsia" w:hAnsiTheme="minorEastAsia" w:hint="eastAsia"/>
          <w:bCs/>
          <w:sz w:val="22"/>
        </w:rPr>
        <w:tab/>
        <w:t>・・・  56</w:t>
      </w:r>
      <w:r w:rsidR="00DC083C" w:rsidRPr="002A5B27">
        <w:rPr>
          <w:rFonts w:asciiTheme="minorEastAsia" w:hAnsiTheme="minorEastAsia" w:hint="eastAsia"/>
          <w:bCs/>
          <w:sz w:val="22"/>
        </w:rPr>
        <w:t>ページ</w:t>
      </w:r>
    </w:p>
    <w:p w:rsidR="00215D57" w:rsidRPr="002A5B27" w:rsidRDefault="0055126C" w:rsidP="00B5090A">
      <w:pPr>
        <w:jc w:val="left"/>
        <w:rPr>
          <w:rFonts w:asciiTheme="minorEastAsia" w:hAnsiTheme="minorEastAsia"/>
          <w:sz w:val="22"/>
        </w:rPr>
      </w:pPr>
      <w:r>
        <w:rPr>
          <w:rFonts w:asciiTheme="minorEastAsia" w:hAnsiTheme="minorEastAsia" w:hint="eastAsia"/>
          <w:sz w:val="22"/>
        </w:rPr>
        <w:t xml:space="preserve">　　用語解説</w:t>
      </w:r>
      <w:r>
        <w:rPr>
          <w:rFonts w:asciiTheme="minorEastAsia" w:hAnsiTheme="minorEastAsia" w:hint="eastAsia"/>
          <w:sz w:val="22"/>
        </w:rPr>
        <w:tab/>
      </w:r>
      <w:r>
        <w:rPr>
          <w:rFonts w:asciiTheme="minorEastAsia" w:hAnsiTheme="minorEastAsia" w:hint="eastAsia"/>
          <w:sz w:val="22"/>
        </w:rPr>
        <w:tab/>
      </w:r>
      <w:r>
        <w:rPr>
          <w:rFonts w:asciiTheme="minorEastAsia" w:hAnsiTheme="minorEastAsia" w:hint="eastAsia"/>
          <w:sz w:val="22"/>
        </w:rPr>
        <w:tab/>
      </w:r>
      <w:r>
        <w:rPr>
          <w:rFonts w:asciiTheme="minorEastAsia" w:hAnsiTheme="minorEastAsia" w:hint="eastAsia"/>
          <w:sz w:val="22"/>
        </w:rPr>
        <w:tab/>
      </w:r>
      <w:r>
        <w:rPr>
          <w:rFonts w:asciiTheme="minorEastAsia" w:hAnsiTheme="minorEastAsia" w:hint="eastAsia"/>
          <w:sz w:val="22"/>
        </w:rPr>
        <w:tab/>
      </w:r>
      <w:r>
        <w:rPr>
          <w:rFonts w:asciiTheme="minorEastAsia" w:hAnsiTheme="minorEastAsia" w:hint="eastAsia"/>
          <w:sz w:val="22"/>
        </w:rPr>
        <w:tab/>
      </w:r>
      <w:r>
        <w:rPr>
          <w:rFonts w:asciiTheme="minorEastAsia" w:hAnsiTheme="minorEastAsia" w:hint="eastAsia"/>
          <w:sz w:val="22"/>
        </w:rPr>
        <w:tab/>
      </w:r>
      <w:r>
        <w:rPr>
          <w:rFonts w:asciiTheme="minorEastAsia" w:hAnsiTheme="minorEastAsia" w:hint="eastAsia"/>
          <w:sz w:val="22"/>
        </w:rPr>
        <w:tab/>
        <w:t xml:space="preserve">・・・  </w:t>
      </w:r>
      <w:bookmarkStart w:id="0" w:name="_GoBack"/>
      <w:bookmarkEnd w:id="0"/>
      <w:r>
        <w:rPr>
          <w:rFonts w:asciiTheme="minorEastAsia" w:hAnsiTheme="minorEastAsia" w:hint="eastAsia"/>
          <w:sz w:val="22"/>
        </w:rPr>
        <w:t>57ページ</w:t>
      </w:r>
    </w:p>
    <w:p w:rsidR="00E66265" w:rsidRPr="002A5B27" w:rsidRDefault="00E66265" w:rsidP="00B5090A">
      <w:pPr>
        <w:jc w:val="left"/>
        <w:rPr>
          <w:rFonts w:asciiTheme="minorEastAsia" w:hAnsiTheme="minorEastAsia"/>
          <w:sz w:val="22"/>
        </w:rPr>
      </w:pPr>
    </w:p>
    <w:p w:rsidR="00960E21" w:rsidRPr="002A5B27" w:rsidRDefault="009B19D3" w:rsidP="00B5090A">
      <w:pPr>
        <w:jc w:val="left"/>
        <w:rPr>
          <w:rFonts w:asciiTheme="majorEastAsia" w:eastAsiaTheme="majorEastAsia" w:hAnsiTheme="majorEastAsia"/>
          <w:sz w:val="22"/>
        </w:rPr>
      </w:pPr>
      <w:r w:rsidRPr="002A5B27">
        <w:rPr>
          <w:rFonts w:asciiTheme="majorEastAsia" w:eastAsiaTheme="majorEastAsia" w:hAnsiTheme="majorEastAsia" w:hint="eastAsia"/>
          <w:sz w:val="22"/>
        </w:rPr>
        <w:t>4ページ</w:t>
      </w:r>
    </w:p>
    <w:p w:rsidR="00B5090A" w:rsidRPr="002A5B27" w:rsidRDefault="005A6D44" w:rsidP="00B5090A">
      <w:pPr>
        <w:jc w:val="left"/>
        <w:rPr>
          <w:rFonts w:asciiTheme="minorEastAsia" w:hAnsiTheme="minorEastAsia"/>
          <w:sz w:val="22"/>
        </w:rPr>
      </w:pPr>
      <w:r w:rsidRPr="002A5B27">
        <w:rPr>
          <w:rFonts w:asciiTheme="minorEastAsia" w:hAnsiTheme="minorEastAsia" w:hint="eastAsia"/>
          <w:sz w:val="22"/>
        </w:rPr>
        <w:t>■</w:t>
      </w:r>
      <w:r w:rsidR="00960E21" w:rsidRPr="002A5B27">
        <w:rPr>
          <w:rFonts w:asciiTheme="minorEastAsia" w:hAnsiTheme="minorEastAsia" w:hint="eastAsia"/>
          <w:sz w:val="22"/>
        </w:rPr>
        <w:t>「大阪の成長戦略」について</w:t>
      </w:r>
    </w:p>
    <w:p w:rsidR="00B5090A" w:rsidRPr="002A5B27" w:rsidRDefault="00960E21" w:rsidP="002A5B27">
      <w:pPr>
        <w:ind w:left="220" w:hangingChars="100" w:hanging="220"/>
        <w:jc w:val="left"/>
        <w:rPr>
          <w:rFonts w:asciiTheme="minorEastAsia" w:hAnsiTheme="minorEastAsia"/>
          <w:sz w:val="22"/>
        </w:rPr>
      </w:pPr>
      <w:r w:rsidRPr="002A5B27">
        <w:rPr>
          <w:rFonts w:asciiTheme="minorEastAsia" w:hAnsiTheme="minorEastAsia" w:hint="eastAsia"/>
          <w:sz w:val="22"/>
        </w:rPr>
        <w:t>○　「大阪の成長戦略」は、概ね2020年までの10年間の成長目標を実現するための、短期・中期（3～5年）の具体的な取組方向を明らかにすることをねらいに策定。社会経済情勢の変化に応じて、具体的な取組内容について適宜、追加・修正を行うなど、基本的な方向性を堅持しつつ、必要に応じ柔軟に見直しを図っていくこととしており、これまでに数度にわたり改訂を行ってきた。</w:t>
      </w:r>
    </w:p>
    <w:p w:rsidR="00960E21" w:rsidRPr="002A5B27" w:rsidRDefault="00960E21" w:rsidP="002A5B27">
      <w:pPr>
        <w:ind w:left="220" w:hangingChars="100" w:hanging="220"/>
        <w:jc w:val="left"/>
        <w:rPr>
          <w:rFonts w:asciiTheme="minorEastAsia" w:hAnsiTheme="minorEastAsia"/>
          <w:sz w:val="22"/>
        </w:rPr>
      </w:pPr>
      <w:r w:rsidRPr="002A5B27">
        <w:rPr>
          <w:rFonts w:asciiTheme="minorEastAsia" w:hAnsiTheme="minorEastAsia" w:hint="eastAsia"/>
          <w:sz w:val="22"/>
        </w:rPr>
        <w:lastRenderedPageBreak/>
        <w:t xml:space="preserve">　◇2013年（平成25年）1月改訂</w:t>
      </w:r>
      <w:r w:rsidR="00DC083C" w:rsidRPr="002A5B27">
        <w:rPr>
          <w:rFonts w:asciiTheme="minorEastAsia" w:hAnsiTheme="minorEastAsia" w:hint="eastAsia"/>
          <w:sz w:val="22"/>
        </w:rPr>
        <w:t>では、</w:t>
      </w:r>
      <w:r w:rsidRPr="002A5B27">
        <w:rPr>
          <w:rFonts w:asciiTheme="minorEastAsia" w:hAnsiTheme="minorEastAsia" w:hint="eastAsia"/>
          <w:sz w:val="22"/>
        </w:rPr>
        <w:t>東日本大震災の教訓を踏まえ点検・強化。大阪府・大阪市の成長戦略を一本化</w:t>
      </w:r>
    </w:p>
    <w:p w:rsidR="00960E21" w:rsidRPr="002A5B27" w:rsidRDefault="00960E21" w:rsidP="00DC083C">
      <w:pPr>
        <w:ind w:leftChars="100" w:left="210"/>
        <w:jc w:val="left"/>
        <w:rPr>
          <w:rFonts w:asciiTheme="minorEastAsia" w:hAnsiTheme="minorEastAsia"/>
          <w:sz w:val="22"/>
        </w:rPr>
      </w:pPr>
      <w:r w:rsidRPr="002A5B27">
        <w:rPr>
          <w:rFonts w:asciiTheme="minorEastAsia" w:hAnsiTheme="minorEastAsia" w:hint="eastAsia"/>
          <w:sz w:val="22"/>
        </w:rPr>
        <w:t>◇2015年（平成27年）2月改訂</w:t>
      </w:r>
      <w:r w:rsidR="00DC083C" w:rsidRPr="002A5B27">
        <w:rPr>
          <w:rFonts w:asciiTheme="minorEastAsia" w:hAnsiTheme="minorEastAsia" w:hint="eastAsia"/>
          <w:sz w:val="22"/>
        </w:rPr>
        <w:t>では、</w:t>
      </w:r>
      <w:r w:rsidRPr="002A5B27">
        <w:rPr>
          <w:rFonts w:asciiTheme="minorEastAsia" w:hAnsiTheme="minorEastAsia" w:hint="eastAsia"/>
          <w:sz w:val="22"/>
        </w:rPr>
        <w:t>国家戦略特区の指定など、大阪の成長にも影響を与える状況の変化を踏まえ、 大阪・関西が到達すべき将来像を提示</w:t>
      </w:r>
    </w:p>
    <w:p w:rsidR="00960E21" w:rsidRPr="002A5B27" w:rsidRDefault="00960E21" w:rsidP="00DC083C">
      <w:pPr>
        <w:ind w:leftChars="100" w:left="210"/>
        <w:jc w:val="left"/>
        <w:rPr>
          <w:rFonts w:asciiTheme="minorEastAsia" w:hAnsiTheme="minorEastAsia"/>
          <w:sz w:val="22"/>
        </w:rPr>
      </w:pPr>
      <w:r w:rsidRPr="002A5B27">
        <w:rPr>
          <w:rFonts w:asciiTheme="minorEastAsia" w:hAnsiTheme="minorEastAsia" w:hint="eastAsia"/>
          <w:sz w:val="22"/>
        </w:rPr>
        <w:t>◇2016年（平成28年）12月改訂</w:t>
      </w:r>
      <w:r w:rsidR="00DC083C" w:rsidRPr="002A5B27">
        <w:rPr>
          <w:rFonts w:asciiTheme="minorEastAsia" w:hAnsiTheme="minorEastAsia" w:hint="eastAsia"/>
          <w:sz w:val="22"/>
        </w:rPr>
        <w:t>では、</w:t>
      </w:r>
      <w:r w:rsidRPr="002A5B27">
        <w:rPr>
          <w:rFonts w:asciiTheme="minorEastAsia" w:hAnsiTheme="minorEastAsia" w:hint="eastAsia"/>
          <w:sz w:val="22"/>
        </w:rPr>
        <w:t>来阪外国人旅行者数目標の再設定（650万人→1,300万人）</w:t>
      </w:r>
    </w:p>
    <w:p w:rsidR="00960E21" w:rsidRPr="002A5B27" w:rsidRDefault="00960E21" w:rsidP="002A5B27">
      <w:pPr>
        <w:ind w:left="220" w:hangingChars="100" w:hanging="220"/>
        <w:jc w:val="left"/>
        <w:rPr>
          <w:rFonts w:asciiTheme="minorEastAsia" w:hAnsiTheme="minorEastAsia"/>
          <w:sz w:val="22"/>
        </w:rPr>
      </w:pPr>
      <w:r w:rsidRPr="002A5B27">
        <w:rPr>
          <w:rFonts w:asciiTheme="minorEastAsia" w:hAnsiTheme="minorEastAsia" w:hint="eastAsia"/>
          <w:sz w:val="22"/>
        </w:rPr>
        <w:t>○　その主体や内容は多岐にわたるものであり、大阪府・大阪市として取り組むべき施策・事業だけではなく、法制度の改革や創設など国として取り組むべきこと、関西全体で連携して取り組むべきこと、他の自治体や民間企業、ＮＰＯや広く府民・市民に取り組んでいただきたいことなどを含んでいる。</w:t>
      </w:r>
    </w:p>
    <w:p w:rsidR="00960E21" w:rsidRPr="002A5B27" w:rsidRDefault="00960E21" w:rsidP="002A5B27">
      <w:pPr>
        <w:ind w:left="220" w:hangingChars="100" w:hanging="220"/>
        <w:jc w:val="left"/>
        <w:rPr>
          <w:rFonts w:asciiTheme="minorEastAsia" w:hAnsiTheme="minorEastAsia"/>
          <w:sz w:val="22"/>
        </w:rPr>
      </w:pPr>
      <w:r w:rsidRPr="002A5B27">
        <w:rPr>
          <w:rFonts w:asciiTheme="minorEastAsia" w:hAnsiTheme="minorEastAsia" w:hint="eastAsia"/>
          <w:sz w:val="22"/>
        </w:rPr>
        <w:t xml:space="preserve">　　その意味では、大阪が成長を実現するための戦略として、関係各方面に共有していただくことを期待する、いわば提言書でもある。</w:t>
      </w:r>
    </w:p>
    <w:p w:rsidR="00960E21" w:rsidRPr="002A5B27" w:rsidRDefault="00960E21" w:rsidP="002A5B27">
      <w:pPr>
        <w:ind w:left="220" w:hangingChars="100" w:hanging="220"/>
        <w:jc w:val="left"/>
        <w:rPr>
          <w:rFonts w:asciiTheme="minorEastAsia" w:hAnsiTheme="minorEastAsia"/>
          <w:sz w:val="22"/>
        </w:rPr>
      </w:pPr>
      <w:r w:rsidRPr="002A5B27">
        <w:rPr>
          <w:rFonts w:asciiTheme="minorEastAsia" w:hAnsiTheme="minorEastAsia" w:hint="eastAsia"/>
          <w:sz w:val="22"/>
        </w:rPr>
        <w:t>○　この戦略を通じて、規制・制度の改革など、これまでの「仕組み」を大きく転換し、民間の活動を後押しする環境を整備することによって、国・府・市町村・民間企業等が取組みの方向性を共有し、ともに取組みを進め、大阪の成長を実現していく。</w:t>
      </w:r>
    </w:p>
    <w:p w:rsidR="00216E55" w:rsidRPr="002A5B27" w:rsidRDefault="00216E55" w:rsidP="002A5B27">
      <w:pPr>
        <w:ind w:left="220" w:hangingChars="100" w:hanging="220"/>
        <w:jc w:val="left"/>
        <w:rPr>
          <w:rFonts w:asciiTheme="minorEastAsia" w:hAnsiTheme="minorEastAsia"/>
          <w:sz w:val="22"/>
        </w:rPr>
      </w:pPr>
    </w:p>
    <w:p w:rsidR="00E66265" w:rsidRPr="002A5B27" w:rsidRDefault="00E66265" w:rsidP="002A5B27">
      <w:pPr>
        <w:ind w:left="220" w:hangingChars="100" w:hanging="220"/>
        <w:jc w:val="left"/>
        <w:rPr>
          <w:rFonts w:asciiTheme="minorEastAsia" w:hAnsiTheme="minorEastAsia"/>
          <w:sz w:val="22"/>
        </w:rPr>
      </w:pPr>
    </w:p>
    <w:p w:rsidR="009B19D3" w:rsidRPr="002A5B27" w:rsidRDefault="009B19D3" w:rsidP="002A5B27">
      <w:pPr>
        <w:ind w:left="220" w:hangingChars="100" w:hanging="220"/>
        <w:jc w:val="left"/>
        <w:rPr>
          <w:rFonts w:asciiTheme="majorEastAsia" w:eastAsiaTheme="majorEastAsia" w:hAnsiTheme="majorEastAsia"/>
          <w:sz w:val="22"/>
        </w:rPr>
      </w:pPr>
      <w:r w:rsidRPr="002A5B27">
        <w:rPr>
          <w:rFonts w:asciiTheme="majorEastAsia" w:eastAsiaTheme="majorEastAsia" w:hAnsiTheme="majorEastAsia" w:hint="eastAsia"/>
          <w:sz w:val="22"/>
        </w:rPr>
        <w:t>5ページ</w:t>
      </w:r>
    </w:p>
    <w:p w:rsidR="00960E21" w:rsidRPr="002A5B27" w:rsidRDefault="00960E21" w:rsidP="002A5B27">
      <w:pPr>
        <w:ind w:left="220" w:hangingChars="100" w:hanging="220"/>
        <w:jc w:val="left"/>
        <w:rPr>
          <w:rFonts w:asciiTheme="minorEastAsia" w:hAnsiTheme="minorEastAsia"/>
          <w:sz w:val="22"/>
        </w:rPr>
      </w:pPr>
      <w:r w:rsidRPr="002A5B27">
        <w:rPr>
          <w:rFonts w:asciiTheme="minorEastAsia" w:hAnsiTheme="minorEastAsia" w:hint="eastAsia"/>
          <w:sz w:val="22"/>
        </w:rPr>
        <w:t>■成長に向けた課題、現状分析  ～大阪経済の全体的な動き～</w:t>
      </w:r>
      <w:r w:rsidR="008C379F" w:rsidRPr="002A5B27">
        <w:rPr>
          <w:rFonts w:asciiTheme="minorEastAsia" w:hAnsiTheme="minorEastAsia" w:hint="eastAsia"/>
          <w:sz w:val="22"/>
        </w:rPr>
        <w:t xml:space="preserve">　のグラフ</w:t>
      </w:r>
    </w:p>
    <w:p w:rsidR="00292126" w:rsidRPr="002A5B27" w:rsidRDefault="008C379F" w:rsidP="002A5B27">
      <w:pPr>
        <w:ind w:left="220" w:hangingChars="100" w:hanging="220"/>
        <w:jc w:val="left"/>
        <w:rPr>
          <w:rFonts w:asciiTheme="minorEastAsia" w:hAnsiTheme="minorEastAsia"/>
          <w:sz w:val="22"/>
        </w:rPr>
      </w:pPr>
      <w:r w:rsidRPr="002A5B27">
        <w:rPr>
          <w:rFonts w:asciiTheme="minorEastAsia" w:hAnsiTheme="minorEastAsia" w:hint="eastAsia"/>
          <w:sz w:val="22"/>
        </w:rPr>
        <w:t>（グラフの説明）</w:t>
      </w:r>
    </w:p>
    <w:p w:rsidR="0012367F" w:rsidRPr="002A5B27" w:rsidRDefault="0012367F" w:rsidP="002A5B27">
      <w:pPr>
        <w:ind w:left="220" w:hangingChars="100" w:hanging="220"/>
        <w:jc w:val="left"/>
        <w:rPr>
          <w:rFonts w:asciiTheme="minorEastAsia" w:hAnsiTheme="minorEastAsia"/>
          <w:sz w:val="22"/>
        </w:rPr>
      </w:pPr>
      <w:r w:rsidRPr="002A5B27">
        <w:rPr>
          <w:rFonts w:asciiTheme="minorEastAsia" w:hAnsiTheme="minorEastAsia" w:hint="eastAsia"/>
          <w:sz w:val="22"/>
        </w:rPr>
        <w:t>〈景気動向指数</w:t>
      </w:r>
      <w:r w:rsidR="005B73D9" w:rsidRPr="002A5B27">
        <w:rPr>
          <w:rFonts w:asciiTheme="minorEastAsia" w:hAnsiTheme="minorEastAsia" w:hint="eastAsia"/>
          <w:sz w:val="22"/>
        </w:rPr>
        <w:t>ＣＩ[大阪]</w:t>
      </w:r>
      <w:r w:rsidRPr="002A5B27">
        <w:rPr>
          <w:rFonts w:asciiTheme="minorEastAsia" w:hAnsiTheme="minorEastAsia" w:hint="eastAsia"/>
          <w:sz w:val="22"/>
        </w:rPr>
        <w:t>〉</w:t>
      </w:r>
    </w:p>
    <w:p w:rsidR="0012367F" w:rsidRPr="002A5B27" w:rsidRDefault="0012367F" w:rsidP="002A5B27">
      <w:pPr>
        <w:ind w:left="220" w:hangingChars="100" w:hanging="220"/>
        <w:jc w:val="left"/>
        <w:rPr>
          <w:rFonts w:asciiTheme="minorEastAsia" w:hAnsiTheme="minorEastAsia"/>
          <w:sz w:val="22"/>
        </w:rPr>
      </w:pPr>
      <w:r w:rsidRPr="002A5B27">
        <w:rPr>
          <w:rFonts w:asciiTheme="minorEastAsia" w:hAnsiTheme="minorEastAsia" w:hint="eastAsia"/>
          <w:sz w:val="22"/>
        </w:rPr>
        <w:t>景気全体の動きは成長戦略策定以降、概ねゆるやかな回復傾向が続いている</w:t>
      </w:r>
    </w:p>
    <w:p w:rsidR="0012367F" w:rsidRPr="002A5B27" w:rsidRDefault="0012367F" w:rsidP="002A5B27">
      <w:pPr>
        <w:ind w:left="220" w:hangingChars="100" w:hanging="220"/>
        <w:jc w:val="left"/>
        <w:rPr>
          <w:rFonts w:asciiTheme="minorEastAsia" w:hAnsiTheme="minorEastAsia"/>
          <w:sz w:val="22"/>
        </w:rPr>
      </w:pPr>
      <w:r w:rsidRPr="002A5B27">
        <w:rPr>
          <w:rFonts w:asciiTheme="minorEastAsia" w:hAnsiTheme="minorEastAsia" w:hint="eastAsia"/>
          <w:sz w:val="22"/>
        </w:rPr>
        <w:t xml:space="preserve">　・2014年は、4月以降消費増税の駆け込み需要の反動減と物価上昇により消費が落ち込む。</w:t>
      </w:r>
    </w:p>
    <w:p w:rsidR="0012367F" w:rsidRPr="002A5B27" w:rsidRDefault="0012367F" w:rsidP="002A5B27">
      <w:pPr>
        <w:ind w:left="220" w:hangingChars="100" w:hanging="220"/>
        <w:jc w:val="left"/>
        <w:rPr>
          <w:rFonts w:asciiTheme="minorEastAsia" w:hAnsiTheme="minorEastAsia"/>
          <w:sz w:val="22"/>
        </w:rPr>
      </w:pPr>
      <w:r w:rsidRPr="002A5B27">
        <w:rPr>
          <w:rFonts w:asciiTheme="minorEastAsia" w:hAnsiTheme="minorEastAsia" w:hint="eastAsia"/>
          <w:sz w:val="22"/>
        </w:rPr>
        <w:t xml:space="preserve">　・2015年は、消費マインドが低調で推移し、年末にかけては円高により輸出額が減少に転じる。</w:t>
      </w:r>
    </w:p>
    <w:p w:rsidR="0012367F" w:rsidRPr="002A5B27" w:rsidRDefault="0012367F" w:rsidP="002A5B27">
      <w:pPr>
        <w:ind w:left="440" w:hangingChars="200" w:hanging="440"/>
        <w:jc w:val="left"/>
        <w:rPr>
          <w:rFonts w:asciiTheme="minorEastAsia" w:hAnsiTheme="minorEastAsia"/>
          <w:sz w:val="22"/>
        </w:rPr>
      </w:pPr>
      <w:r w:rsidRPr="002A5B27">
        <w:rPr>
          <w:rFonts w:asciiTheme="minorEastAsia" w:hAnsiTheme="minorEastAsia" w:hint="eastAsia"/>
          <w:sz w:val="22"/>
        </w:rPr>
        <w:t xml:space="preserve">　・2016年は、減少傾向にあった輸出額が、円安に転じた年末には増加基調となる。雇用は改善傾向にあり、倒産は減少した。</w:t>
      </w:r>
    </w:p>
    <w:p w:rsidR="0012367F" w:rsidRPr="002A5B27" w:rsidRDefault="0012367F" w:rsidP="002A5B27">
      <w:pPr>
        <w:ind w:left="220" w:hangingChars="100" w:hanging="220"/>
        <w:jc w:val="left"/>
        <w:rPr>
          <w:rFonts w:asciiTheme="minorEastAsia" w:hAnsiTheme="minorEastAsia"/>
          <w:sz w:val="22"/>
        </w:rPr>
      </w:pPr>
      <w:r w:rsidRPr="002A5B27">
        <w:rPr>
          <w:rFonts w:asciiTheme="minorEastAsia" w:hAnsiTheme="minorEastAsia" w:hint="eastAsia"/>
          <w:sz w:val="22"/>
        </w:rPr>
        <w:t xml:space="preserve">　2011年3月・・・東日本大震災</w:t>
      </w:r>
    </w:p>
    <w:p w:rsidR="0012367F" w:rsidRPr="002A5B27" w:rsidRDefault="0012367F" w:rsidP="002A5B27">
      <w:pPr>
        <w:ind w:left="220" w:hangingChars="100" w:hanging="220"/>
        <w:jc w:val="left"/>
        <w:rPr>
          <w:rFonts w:asciiTheme="minorEastAsia" w:hAnsiTheme="minorEastAsia"/>
          <w:sz w:val="22"/>
        </w:rPr>
      </w:pPr>
      <w:r w:rsidRPr="002A5B27">
        <w:rPr>
          <w:rFonts w:asciiTheme="minorEastAsia" w:hAnsiTheme="minorEastAsia" w:hint="eastAsia"/>
          <w:sz w:val="22"/>
        </w:rPr>
        <w:t xml:space="preserve">　2012年12月・・・第２次安倍内閣発足</w:t>
      </w:r>
    </w:p>
    <w:p w:rsidR="0012367F" w:rsidRPr="002A5B27" w:rsidRDefault="0012367F" w:rsidP="002A5B27">
      <w:pPr>
        <w:ind w:left="220" w:hangingChars="100" w:hanging="220"/>
        <w:jc w:val="left"/>
        <w:rPr>
          <w:rFonts w:asciiTheme="minorEastAsia" w:hAnsiTheme="minorEastAsia"/>
          <w:sz w:val="22"/>
        </w:rPr>
      </w:pPr>
      <w:r w:rsidRPr="002A5B27">
        <w:rPr>
          <w:rFonts w:asciiTheme="minorEastAsia" w:hAnsiTheme="minorEastAsia" w:hint="eastAsia"/>
          <w:sz w:val="22"/>
        </w:rPr>
        <w:t xml:space="preserve">　2013年6月・・・日本再興戦略閣議決定</w:t>
      </w:r>
    </w:p>
    <w:p w:rsidR="00216E55" w:rsidRPr="002A5B27" w:rsidRDefault="0012367F" w:rsidP="002A5B27">
      <w:pPr>
        <w:ind w:left="220" w:hangingChars="100" w:hanging="220"/>
        <w:jc w:val="left"/>
        <w:rPr>
          <w:rFonts w:asciiTheme="minorEastAsia" w:hAnsiTheme="minorEastAsia"/>
          <w:sz w:val="22"/>
        </w:rPr>
      </w:pPr>
      <w:r w:rsidRPr="002A5B27">
        <w:rPr>
          <w:rFonts w:asciiTheme="minorEastAsia" w:hAnsiTheme="minorEastAsia" w:hint="eastAsia"/>
          <w:sz w:val="22"/>
        </w:rPr>
        <w:t xml:space="preserve">　2016</w:t>
      </w:r>
      <w:r w:rsidR="005B73D9" w:rsidRPr="002A5B27">
        <w:rPr>
          <w:rFonts w:asciiTheme="minorEastAsia" w:hAnsiTheme="minorEastAsia" w:hint="eastAsia"/>
          <w:sz w:val="22"/>
        </w:rPr>
        <w:t>年6月・・・一億総活躍プラン閣議決定</w:t>
      </w:r>
    </w:p>
    <w:p w:rsidR="00216E55" w:rsidRPr="002A5B27" w:rsidRDefault="005B73D9" w:rsidP="002A5B27">
      <w:pPr>
        <w:ind w:left="220" w:hangingChars="100" w:hanging="220"/>
        <w:jc w:val="left"/>
        <w:rPr>
          <w:rFonts w:asciiTheme="minorEastAsia" w:hAnsiTheme="minorEastAsia"/>
          <w:sz w:val="22"/>
        </w:rPr>
      </w:pPr>
      <w:r w:rsidRPr="002A5B27">
        <w:rPr>
          <w:rFonts w:asciiTheme="minorEastAsia" w:hAnsiTheme="minorEastAsia" w:hint="eastAsia"/>
          <w:sz w:val="22"/>
        </w:rPr>
        <w:t>〈鉱工業生産指数[大阪]〉</w:t>
      </w:r>
    </w:p>
    <w:p w:rsidR="005B73D9" w:rsidRPr="002A5B27" w:rsidRDefault="005B73D9" w:rsidP="002A5B27">
      <w:pPr>
        <w:ind w:left="220" w:hangingChars="100" w:hanging="220"/>
        <w:jc w:val="left"/>
        <w:rPr>
          <w:rFonts w:asciiTheme="minorEastAsia" w:hAnsiTheme="minorEastAsia"/>
          <w:sz w:val="22"/>
        </w:rPr>
      </w:pPr>
      <w:r w:rsidRPr="002A5B27">
        <w:rPr>
          <w:rFonts w:asciiTheme="minorEastAsia" w:hAnsiTheme="minorEastAsia" w:hint="eastAsia"/>
          <w:sz w:val="22"/>
        </w:rPr>
        <w:t>鉱工業生産指数は、全国水準を上回って推移</w:t>
      </w:r>
    </w:p>
    <w:p w:rsidR="00960E21" w:rsidRPr="002A5B27" w:rsidRDefault="005B73D9" w:rsidP="002A5B27">
      <w:pPr>
        <w:ind w:left="220" w:hangingChars="100" w:hanging="220"/>
        <w:jc w:val="left"/>
        <w:rPr>
          <w:rFonts w:asciiTheme="minorEastAsia" w:hAnsiTheme="minorEastAsia"/>
          <w:sz w:val="22"/>
        </w:rPr>
      </w:pPr>
      <w:r w:rsidRPr="002A5B27">
        <w:rPr>
          <w:rFonts w:asciiTheme="minorEastAsia" w:hAnsiTheme="minorEastAsia" w:hint="eastAsia"/>
          <w:sz w:val="22"/>
        </w:rPr>
        <w:t>〈百貨店・スーパー販売額（年額）[大阪]〉</w:t>
      </w:r>
    </w:p>
    <w:p w:rsidR="00960E21" w:rsidRPr="002A5B27" w:rsidRDefault="005B73D9" w:rsidP="002A5B27">
      <w:pPr>
        <w:ind w:left="220" w:hangingChars="100" w:hanging="220"/>
        <w:jc w:val="left"/>
        <w:rPr>
          <w:rFonts w:asciiTheme="minorEastAsia" w:hAnsiTheme="minorEastAsia"/>
          <w:sz w:val="22"/>
        </w:rPr>
      </w:pPr>
      <w:r w:rsidRPr="002A5B27">
        <w:rPr>
          <w:rFonts w:asciiTheme="minorEastAsia" w:hAnsiTheme="minorEastAsia" w:hint="eastAsia"/>
          <w:sz w:val="22"/>
        </w:rPr>
        <w:t>百貨店、スーパー販売額も上向き基調で推移</w:t>
      </w:r>
    </w:p>
    <w:p w:rsidR="005B73D9" w:rsidRPr="002A5B27" w:rsidRDefault="005B73D9" w:rsidP="002A5B27">
      <w:pPr>
        <w:ind w:left="220" w:hangingChars="100" w:hanging="220"/>
        <w:jc w:val="left"/>
        <w:rPr>
          <w:rFonts w:asciiTheme="minorEastAsia" w:hAnsiTheme="minorEastAsia"/>
          <w:sz w:val="22"/>
        </w:rPr>
      </w:pPr>
      <w:r w:rsidRPr="002A5B27">
        <w:rPr>
          <w:rFonts w:asciiTheme="minorEastAsia" w:hAnsiTheme="minorEastAsia" w:hint="eastAsia"/>
          <w:sz w:val="22"/>
        </w:rPr>
        <w:t xml:space="preserve">　2014年4月・・・消費税８％引上げ</w:t>
      </w:r>
    </w:p>
    <w:p w:rsidR="00960E21" w:rsidRPr="002A5B27" w:rsidRDefault="005B73D9" w:rsidP="002A5B27">
      <w:pPr>
        <w:ind w:left="220" w:hangingChars="100" w:hanging="220"/>
        <w:jc w:val="left"/>
        <w:rPr>
          <w:rFonts w:asciiTheme="minorEastAsia" w:hAnsiTheme="minorEastAsia"/>
          <w:sz w:val="22"/>
        </w:rPr>
      </w:pPr>
      <w:r w:rsidRPr="002A5B27">
        <w:rPr>
          <w:rFonts w:asciiTheme="minorEastAsia" w:hAnsiTheme="minorEastAsia" w:hint="eastAsia"/>
          <w:sz w:val="22"/>
        </w:rPr>
        <w:t xml:space="preserve">　2016年2月・・・日銀マイナス金利導入</w:t>
      </w:r>
    </w:p>
    <w:p w:rsidR="005B73D9" w:rsidRPr="002A5B27" w:rsidRDefault="005B73D9" w:rsidP="002A5B27">
      <w:pPr>
        <w:ind w:left="220" w:hangingChars="100" w:hanging="220"/>
        <w:jc w:val="left"/>
        <w:rPr>
          <w:rFonts w:asciiTheme="minorEastAsia" w:hAnsiTheme="minorEastAsia"/>
          <w:sz w:val="22"/>
        </w:rPr>
      </w:pPr>
      <w:r w:rsidRPr="002A5B27">
        <w:rPr>
          <w:rFonts w:asciiTheme="minorEastAsia" w:hAnsiTheme="minorEastAsia" w:hint="eastAsia"/>
          <w:sz w:val="22"/>
        </w:rPr>
        <w:t>◆景気動向指数（一致ＣＩ）・・・景気動向指数は、生産、雇用など様々な経済活動での重要かつ景気に敏感に反応する指標の動きを統合することによって、 景気の現状把握及び将来予測に資するために作成された指標。ＣＩは主として景気変動の大きさやテンポ（量感）を測定することを目的としている。2010年を１００として指数で算出している。</w:t>
      </w:r>
    </w:p>
    <w:p w:rsidR="005B73D9" w:rsidRPr="002A5B27" w:rsidRDefault="005B73D9" w:rsidP="002A5B27">
      <w:pPr>
        <w:ind w:left="220" w:hangingChars="100" w:hanging="220"/>
        <w:jc w:val="left"/>
        <w:rPr>
          <w:rFonts w:asciiTheme="minorEastAsia" w:hAnsiTheme="minorEastAsia"/>
          <w:sz w:val="22"/>
        </w:rPr>
      </w:pPr>
      <w:r w:rsidRPr="002A5B27">
        <w:rPr>
          <w:rFonts w:asciiTheme="minorEastAsia" w:hAnsiTheme="minorEastAsia" w:hint="eastAsia"/>
          <w:sz w:val="22"/>
        </w:rPr>
        <w:t>◆鉱工業生産指数・・・生産動態統計調査などをもとに、月々の鉱業・製造工業の生産を2010年を基準（=100）として指数化したもの。</w:t>
      </w:r>
    </w:p>
    <w:p w:rsidR="005B73D9" w:rsidRPr="002A5B27" w:rsidRDefault="005B73D9" w:rsidP="002A5B27">
      <w:pPr>
        <w:ind w:left="220" w:hangingChars="100" w:hanging="220"/>
        <w:jc w:val="left"/>
        <w:rPr>
          <w:rFonts w:asciiTheme="minorEastAsia" w:hAnsiTheme="minorEastAsia"/>
          <w:sz w:val="22"/>
        </w:rPr>
      </w:pPr>
      <w:r w:rsidRPr="002A5B27">
        <w:rPr>
          <w:rFonts w:asciiTheme="minorEastAsia" w:hAnsiTheme="minorEastAsia" w:hint="eastAsia"/>
          <w:sz w:val="22"/>
        </w:rPr>
        <w:t>◆百貨店・スーパー販売額・・・経済産業省で実施している商業動態統計調査について、百貨店・スーパーの販売額を再集計したもの。</w:t>
      </w:r>
    </w:p>
    <w:p w:rsidR="00292126" w:rsidRPr="002A5B27" w:rsidRDefault="009B19D3" w:rsidP="002A5B27">
      <w:pPr>
        <w:ind w:left="220" w:hangingChars="100" w:hanging="220"/>
        <w:jc w:val="left"/>
        <w:rPr>
          <w:rFonts w:asciiTheme="majorEastAsia" w:eastAsiaTheme="majorEastAsia" w:hAnsiTheme="majorEastAsia"/>
          <w:sz w:val="22"/>
        </w:rPr>
      </w:pPr>
      <w:r w:rsidRPr="002A5B27">
        <w:rPr>
          <w:rFonts w:asciiTheme="majorEastAsia" w:eastAsiaTheme="majorEastAsia" w:hAnsiTheme="majorEastAsia" w:hint="eastAsia"/>
          <w:sz w:val="22"/>
        </w:rPr>
        <w:lastRenderedPageBreak/>
        <w:t>6ページ</w:t>
      </w:r>
    </w:p>
    <w:p w:rsidR="00960E21" w:rsidRPr="002A5B27" w:rsidRDefault="009B19D3" w:rsidP="002A5B27">
      <w:pPr>
        <w:ind w:left="220" w:hangingChars="100" w:hanging="220"/>
        <w:jc w:val="left"/>
        <w:rPr>
          <w:rFonts w:asciiTheme="minorEastAsia" w:hAnsiTheme="minorEastAsia"/>
          <w:sz w:val="22"/>
        </w:rPr>
      </w:pPr>
      <w:r w:rsidRPr="002A5B27">
        <w:rPr>
          <w:rFonts w:asciiTheme="minorEastAsia" w:hAnsiTheme="minorEastAsia" w:hint="eastAsia"/>
          <w:bCs/>
          <w:sz w:val="22"/>
        </w:rPr>
        <w:t>来阪外国人旅行者数と関空におけるLCC国際線旅客便数の推移</w:t>
      </w:r>
      <w:r w:rsidR="00292126" w:rsidRPr="002A5B27">
        <w:rPr>
          <w:rFonts w:asciiTheme="minorEastAsia" w:hAnsiTheme="minorEastAsia" w:hint="eastAsia"/>
          <w:bCs/>
          <w:sz w:val="22"/>
        </w:rPr>
        <w:t>のグラフ</w:t>
      </w:r>
    </w:p>
    <w:p w:rsidR="00960E21" w:rsidRPr="002A5B27" w:rsidRDefault="008C379F" w:rsidP="002A5B27">
      <w:pPr>
        <w:ind w:left="220" w:hangingChars="100" w:hanging="220"/>
        <w:jc w:val="left"/>
        <w:rPr>
          <w:rFonts w:asciiTheme="minorEastAsia" w:hAnsiTheme="minorEastAsia"/>
          <w:sz w:val="22"/>
        </w:rPr>
      </w:pPr>
      <w:r w:rsidRPr="002A5B27">
        <w:rPr>
          <w:rFonts w:asciiTheme="minorEastAsia" w:hAnsiTheme="minorEastAsia" w:hint="eastAsia"/>
          <w:sz w:val="22"/>
        </w:rPr>
        <w:t>（グラフの説明）</w:t>
      </w:r>
    </w:p>
    <w:p w:rsidR="00960E21" w:rsidRPr="002A5B27" w:rsidRDefault="008C379F" w:rsidP="008C379F">
      <w:pPr>
        <w:ind w:leftChars="100" w:left="210"/>
        <w:jc w:val="left"/>
        <w:rPr>
          <w:rFonts w:asciiTheme="minorEastAsia" w:hAnsiTheme="minorEastAsia"/>
          <w:sz w:val="22"/>
        </w:rPr>
      </w:pPr>
      <w:r w:rsidRPr="002A5B27">
        <w:rPr>
          <w:rFonts w:asciiTheme="minorEastAsia" w:hAnsiTheme="minorEastAsia" w:hint="eastAsia"/>
          <w:sz w:val="22"/>
        </w:rPr>
        <w:t>LCC旅客便数の増加とともに、来阪外国人旅行者数が大幅に増加</w:t>
      </w:r>
    </w:p>
    <w:p w:rsidR="008C379F" w:rsidRPr="002A5B27" w:rsidRDefault="00A81165" w:rsidP="002A5B27">
      <w:pPr>
        <w:ind w:left="660" w:hangingChars="300" w:hanging="660"/>
        <w:jc w:val="left"/>
        <w:rPr>
          <w:rFonts w:asciiTheme="minorEastAsia" w:hAnsiTheme="minorEastAsia"/>
          <w:sz w:val="22"/>
        </w:rPr>
      </w:pPr>
      <w:r w:rsidRPr="002A5B27">
        <w:rPr>
          <w:rFonts w:asciiTheme="minorEastAsia" w:hAnsiTheme="minorEastAsia" w:hint="eastAsia"/>
          <w:sz w:val="22"/>
        </w:rPr>
        <w:t>出典</w:t>
      </w:r>
      <w:r w:rsidR="008C379F" w:rsidRPr="002A5B27">
        <w:rPr>
          <w:rFonts w:asciiTheme="minorEastAsia" w:hAnsiTheme="minorEastAsia" w:hint="eastAsia"/>
          <w:sz w:val="22"/>
        </w:rPr>
        <w:t>：国際観光統計（JNTO)及び消費動向調査（観光庁）及び、関西エアポート株式会社「2017 年国際線夏期スケジュールは過去最高の週1,260 便に」2017年03月23日ニュースリリースより作成</w:t>
      </w:r>
    </w:p>
    <w:p w:rsidR="00960E21" w:rsidRPr="002A5B27" w:rsidRDefault="008C379F" w:rsidP="002A5B27">
      <w:pPr>
        <w:ind w:left="220" w:hangingChars="100" w:hanging="220"/>
        <w:jc w:val="left"/>
        <w:rPr>
          <w:rFonts w:asciiTheme="minorEastAsia" w:hAnsiTheme="minorEastAsia"/>
          <w:sz w:val="22"/>
        </w:rPr>
      </w:pPr>
      <w:r w:rsidRPr="002A5B27">
        <w:rPr>
          <w:rFonts w:asciiTheme="minorEastAsia" w:hAnsiTheme="minorEastAsia" w:hint="eastAsia"/>
          <w:bCs/>
          <w:sz w:val="22"/>
        </w:rPr>
        <w:t>大阪の開業数等の推移のグラフ</w:t>
      </w:r>
    </w:p>
    <w:p w:rsidR="00960E21" w:rsidRPr="002A5B27" w:rsidRDefault="008C379F" w:rsidP="002A5B27">
      <w:pPr>
        <w:ind w:left="220" w:hangingChars="100" w:hanging="220"/>
        <w:jc w:val="left"/>
        <w:rPr>
          <w:rFonts w:asciiTheme="minorEastAsia" w:hAnsiTheme="minorEastAsia"/>
          <w:sz w:val="22"/>
        </w:rPr>
      </w:pPr>
      <w:r w:rsidRPr="002A5B27">
        <w:rPr>
          <w:rFonts w:asciiTheme="minorEastAsia" w:hAnsiTheme="minorEastAsia" w:hint="eastAsia"/>
          <w:sz w:val="22"/>
        </w:rPr>
        <w:t>（グラフの説明）</w:t>
      </w:r>
    </w:p>
    <w:p w:rsidR="00960E21" w:rsidRPr="002A5B27" w:rsidRDefault="008C379F" w:rsidP="002A5B27">
      <w:pPr>
        <w:ind w:left="220" w:hangingChars="100" w:hanging="220"/>
        <w:jc w:val="left"/>
        <w:rPr>
          <w:rFonts w:asciiTheme="minorEastAsia" w:hAnsiTheme="minorEastAsia"/>
          <w:sz w:val="22"/>
        </w:rPr>
      </w:pPr>
      <w:r w:rsidRPr="002A5B27">
        <w:rPr>
          <w:rFonts w:asciiTheme="minorEastAsia" w:hAnsiTheme="minorEastAsia" w:hint="eastAsia"/>
          <w:sz w:val="22"/>
        </w:rPr>
        <w:t xml:space="preserve">　開業率が上昇</w:t>
      </w:r>
    </w:p>
    <w:p w:rsidR="008C379F" w:rsidRPr="002A5B27" w:rsidRDefault="00A81165" w:rsidP="002A5B27">
      <w:pPr>
        <w:ind w:left="220" w:hangingChars="100" w:hanging="220"/>
        <w:jc w:val="left"/>
        <w:rPr>
          <w:rFonts w:asciiTheme="minorEastAsia" w:hAnsiTheme="minorEastAsia"/>
          <w:sz w:val="22"/>
        </w:rPr>
      </w:pPr>
      <w:r w:rsidRPr="002A5B27">
        <w:rPr>
          <w:rFonts w:asciiTheme="minorEastAsia" w:hAnsiTheme="minorEastAsia" w:hint="eastAsia"/>
          <w:sz w:val="22"/>
        </w:rPr>
        <w:t>出典</w:t>
      </w:r>
      <w:r w:rsidR="008C379F" w:rsidRPr="002A5B27">
        <w:rPr>
          <w:rFonts w:asciiTheme="minorEastAsia" w:hAnsiTheme="minorEastAsia" w:hint="eastAsia"/>
          <w:sz w:val="22"/>
        </w:rPr>
        <w:t>：厚生労働省「雇用保険事業年報」より作成（有雇用事業者数）</w:t>
      </w:r>
    </w:p>
    <w:p w:rsidR="00216E55" w:rsidRPr="002A5B27" w:rsidRDefault="008C379F" w:rsidP="002A5B27">
      <w:pPr>
        <w:ind w:left="220" w:hangingChars="100" w:hanging="220"/>
        <w:jc w:val="left"/>
        <w:rPr>
          <w:rFonts w:asciiTheme="minorEastAsia" w:hAnsiTheme="minorEastAsia"/>
          <w:sz w:val="22"/>
        </w:rPr>
      </w:pPr>
      <w:r w:rsidRPr="002A5B27">
        <w:rPr>
          <w:rFonts w:asciiTheme="minorEastAsia" w:hAnsiTheme="minorEastAsia" w:hint="eastAsia"/>
          <w:bCs/>
          <w:sz w:val="22"/>
        </w:rPr>
        <w:t>有効求人倍率及び完全失業率の推移のグラフ</w:t>
      </w:r>
    </w:p>
    <w:p w:rsidR="00216E55" w:rsidRPr="002A5B27" w:rsidRDefault="008C379F" w:rsidP="002A5B27">
      <w:pPr>
        <w:ind w:left="220" w:hangingChars="100" w:hanging="220"/>
        <w:jc w:val="left"/>
        <w:rPr>
          <w:rFonts w:asciiTheme="minorEastAsia" w:hAnsiTheme="minorEastAsia"/>
          <w:sz w:val="22"/>
        </w:rPr>
      </w:pPr>
      <w:r w:rsidRPr="002A5B27">
        <w:rPr>
          <w:rFonts w:asciiTheme="minorEastAsia" w:hAnsiTheme="minorEastAsia" w:hint="eastAsia"/>
          <w:sz w:val="22"/>
        </w:rPr>
        <w:t>（グラフの説明）</w:t>
      </w:r>
    </w:p>
    <w:p w:rsidR="008C379F" w:rsidRPr="002A5B27" w:rsidRDefault="008C379F" w:rsidP="002A5B27">
      <w:pPr>
        <w:ind w:left="220" w:hangingChars="100" w:hanging="220"/>
        <w:jc w:val="left"/>
        <w:rPr>
          <w:rFonts w:asciiTheme="minorEastAsia" w:hAnsiTheme="minorEastAsia"/>
          <w:sz w:val="22"/>
        </w:rPr>
      </w:pPr>
      <w:r w:rsidRPr="002A5B27">
        <w:rPr>
          <w:rFonts w:asciiTheme="minorEastAsia" w:hAnsiTheme="minorEastAsia" w:hint="eastAsia"/>
          <w:sz w:val="22"/>
        </w:rPr>
        <w:t xml:space="preserve">　有効求人倍率が大きく上昇。失業率も低下</w:t>
      </w:r>
    </w:p>
    <w:p w:rsidR="008C379F" w:rsidRPr="002A5B27" w:rsidRDefault="00A81165" w:rsidP="002A5B27">
      <w:pPr>
        <w:ind w:left="660" w:hangingChars="300" w:hanging="660"/>
        <w:jc w:val="left"/>
        <w:rPr>
          <w:rFonts w:asciiTheme="minorEastAsia" w:hAnsiTheme="minorEastAsia"/>
          <w:sz w:val="22"/>
        </w:rPr>
      </w:pPr>
      <w:r w:rsidRPr="002A5B27">
        <w:rPr>
          <w:rFonts w:asciiTheme="minorEastAsia" w:hAnsiTheme="minorEastAsia" w:hint="eastAsia"/>
          <w:sz w:val="22"/>
        </w:rPr>
        <w:t>出典</w:t>
      </w:r>
      <w:r w:rsidR="008C379F" w:rsidRPr="002A5B27">
        <w:rPr>
          <w:rFonts w:asciiTheme="minorEastAsia" w:hAnsiTheme="minorEastAsia" w:hint="eastAsia"/>
          <w:sz w:val="22"/>
        </w:rPr>
        <w:t>：厚生労働省「一般職業紹介状況ついて」（年平均）、総務省「労働力調査」及び大阪府統計課「労働力調査地方集計結果（年平均）」より作成</w:t>
      </w:r>
    </w:p>
    <w:p w:rsidR="008C379F" w:rsidRPr="002A5B27" w:rsidRDefault="008C379F" w:rsidP="002A5B27">
      <w:pPr>
        <w:ind w:left="660" w:hangingChars="300" w:hanging="660"/>
        <w:jc w:val="left"/>
        <w:rPr>
          <w:rFonts w:asciiTheme="minorEastAsia" w:hAnsiTheme="minorEastAsia"/>
          <w:sz w:val="22"/>
        </w:rPr>
      </w:pPr>
      <w:r w:rsidRPr="002A5B27">
        <w:rPr>
          <w:rFonts w:asciiTheme="minorEastAsia" w:hAnsiTheme="minorEastAsia" w:hint="eastAsia"/>
          <w:bCs/>
          <w:sz w:val="22"/>
        </w:rPr>
        <w:t>大阪府の分野別の求人充足率</w:t>
      </w:r>
      <w:r w:rsidRPr="002A5B27">
        <w:rPr>
          <w:rFonts w:asciiTheme="minorEastAsia" w:hAnsiTheme="minorEastAsia" w:hint="eastAsia"/>
          <w:sz w:val="22"/>
        </w:rPr>
        <w:t>（年度ベース）のグラフ</w:t>
      </w:r>
    </w:p>
    <w:p w:rsidR="008C379F" w:rsidRPr="002A5B27" w:rsidRDefault="008C379F" w:rsidP="002A5B27">
      <w:pPr>
        <w:ind w:left="660" w:hangingChars="300" w:hanging="660"/>
        <w:jc w:val="left"/>
        <w:rPr>
          <w:rFonts w:asciiTheme="minorEastAsia" w:hAnsiTheme="minorEastAsia"/>
          <w:sz w:val="22"/>
        </w:rPr>
      </w:pPr>
      <w:r w:rsidRPr="002A5B27">
        <w:rPr>
          <w:rFonts w:asciiTheme="minorEastAsia" w:hAnsiTheme="minorEastAsia" w:hint="eastAsia"/>
          <w:sz w:val="22"/>
        </w:rPr>
        <w:t>（グラフの説明）</w:t>
      </w:r>
    </w:p>
    <w:p w:rsidR="008C379F" w:rsidRPr="002A5B27" w:rsidRDefault="008C379F" w:rsidP="002A5B27">
      <w:pPr>
        <w:ind w:left="660" w:hangingChars="300" w:hanging="660"/>
        <w:jc w:val="left"/>
        <w:rPr>
          <w:rFonts w:asciiTheme="minorEastAsia" w:hAnsiTheme="minorEastAsia"/>
          <w:sz w:val="22"/>
        </w:rPr>
      </w:pPr>
      <w:r w:rsidRPr="002A5B27">
        <w:rPr>
          <w:rFonts w:asciiTheme="minorEastAsia" w:hAnsiTheme="minorEastAsia" w:hint="eastAsia"/>
          <w:sz w:val="22"/>
        </w:rPr>
        <w:t xml:space="preserve">　人手不足の傾向が顕著に</w:t>
      </w:r>
    </w:p>
    <w:p w:rsidR="008C379F" w:rsidRPr="002A5B27" w:rsidRDefault="00A81165" w:rsidP="002A5B27">
      <w:pPr>
        <w:ind w:left="660" w:hangingChars="300" w:hanging="660"/>
        <w:jc w:val="left"/>
        <w:rPr>
          <w:rFonts w:asciiTheme="minorEastAsia" w:hAnsiTheme="minorEastAsia"/>
          <w:sz w:val="22"/>
        </w:rPr>
      </w:pPr>
      <w:r w:rsidRPr="002A5B27">
        <w:rPr>
          <w:rFonts w:asciiTheme="minorEastAsia" w:hAnsiTheme="minorEastAsia" w:hint="eastAsia"/>
          <w:sz w:val="22"/>
        </w:rPr>
        <w:t>出典</w:t>
      </w:r>
      <w:r w:rsidR="008C379F" w:rsidRPr="002A5B27">
        <w:rPr>
          <w:rFonts w:asciiTheme="minorEastAsia" w:hAnsiTheme="minorEastAsia" w:hint="eastAsia"/>
          <w:sz w:val="22"/>
        </w:rPr>
        <w:t>：大阪労働局　「統計年報」より作成</w:t>
      </w:r>
    </w:p>
    <w:p w:rsidR="008C379F" w:rsidRPr="002A5B27" w:rsidRDefault="008C379F" w:rsidP="002A5B27">
      <w:pPr>
        <w:ind w:left="660" w:hangingChars="300" w:hanging="660"/>
        <w:jc w:val="left"/>
        <w:rPr>
          <w:rFonts w:asciiTheme="minorEastAsia" w:hAnsiTheme="minorEastAsia"/>
          <w:sz w:val="22"/>
        </w:rPr>
      </w:pPr>
    </w:p>
    <w:p w:rsidR="00E66265" w:rsidRPr="002A5B27" w:rsidRDefault="00E66265" w:rsidP="002A5B27">
      <w:pPr>
        <w:ind w:left="660" w:hangingChars="300" w:hanging="660"/>
        <w:jc w:val="left"/>
        <w:rPr>
          <w:rFonts w:asciiTheme="minorEastAsia" w:hAnsiTheme="minorEastAsia"/>
          <w:sz w:val="22"/>
        </w:rPr>
      </w:pPr>
    </w:p>
    <w:p w:rsidR="008C379F" w:rsidRPr="002A5B27" w:rsidRDefault="008C379F" w:rsidP="002A5B27">
      <w:pPr>
        <w:ind w:left="660" w:hangingChars="300" w:hanging="660"/>
        <w:jc w:val="left"/>
        <w:rPr>
          <w:rFonts w:asciiTheme="majorEastAsia" w:eastAsiaTheme="majorEastAsia" w:hAnsiTheme="majorEastAsia"/>
          <w:sz w:val="22"/>
        </w:rPr>
      </w:pPr>
      <w:r w:rsidRPr="002A5B27">
        <w:rPr>
          <w:rFonts w:asciiTheme="majorEastAsia" w:eastAsiaTheme="majorEastAsia" w:hAnsiTheme="majorEastAsia" w:hint="eastAsia"/>
          <w:sz w:val="22"/>
        </w:rPr>
        <w:t>7ページ</w:t>
      </w:r>
    </w:p>
    <w:p w:rsidR="008C379F" w:rsidRPr="002A5B27" w:rsidRDefault="008C379F" w:rsidP="002A5B27">
      <w:pPr>
        <w:ind w:left="660" w:hangingChars="300" w:hanging="660"/>
        <w:jc w:val="left"/>
        <w:rPr>
          <w:rFonts w:asciiTheme="minorEastAsia" w:hAnsiTheme="minorEastAsia"/>
          <w:sz w:val="22"/>
        </w:rPr>
      </w:pPr>
      <w:r w:rsidRPr="002A5B27">
        <w:rPr>
          <w:rFonts w:asciiTheme="minorEastAsia" w:hAnsiTheme="minorEastAsia" w:hint="eastAsia"/>
          <w:sz w:val="22"/>
        </w:rPr>
        <w:t>■成長に向けた課題、現状分析  ～これまでの検証と総括～</w:t>
      </w:r>
    </w:p>
    <w:p w:rsidR="008C379F" w:rsidRPr="002A5B27" w:rsidRDefault="00883869" w:rsidP="002A5B27">
      <w:pPr>
        <w:ind w:left="1540" w:hangingChars="700" w:hanging="1540"/>
        <w:jc w:val="left"/>
        <w:rPr>
          <w:rFonts w:asciiTheme="minorEastAsia" w:hAnsiTheme="minorEastAsia"/>
          <w:sz w:val="22"/>
        </w:rPr>
      </w:pPr>
      <w:r w:rsidRPr="002A5B27">
        <w:rPr>
          <w:rFonts w:asciiTheme="minorEastAsia" w:hAnsiTheme="minorEastAsia" w:hint="eastAsia"/>
          <w:sz w:val="22"/>
        </w:rPr>
        <w:t>○　主な成果：戦略策定時と比較すると、インバウンド増加などを背景に、大阪の経済や産業はゆるやかな回復傾向。雇用関連の指標などは大きく改善。開業率も伸び、インフラ整備も取組みが進みつつある。</w:t>
      </w:r>
    </w:p>
    <w:p w:rsidR="00883869" w:rsidRPr="002A5B27" w:rsidRDefault="00883869" w:rsidP="002A5B27">
      <w:pPr>
        <w:ind w:left="1540" w:hangingChars="700" w:hanging="1540"/>
        <w:jc w:val="left"/>
        <w:rPr>
          <w:rFonts w:asciiTheme="minorEastAsia" w:hAnsiTheme="minorEastAsia"/>
          <w:sz w:val="22"/>
        </w:rPr>
      </w:pPr>
      <w:r w:rsidRPr="002A5B27">
        <w:rPr>
          <w:rFonts w:asciiTheme="minorEastAsia" w:hAnsiTheme="minorEastAsia" w:hint="eastAsia"/>
          <w:sz w:val="22"/>
        </w:rPr>
        <w:t>○　主な課題：産業の更なる高付加価値化を進め、リーディング産業を育てる必要。また、雇用面では、人手不足問題が深刻化しつつあるほか、低所得構造の要因である非正規雇用など雇用の質的改善も必要。</w:t>
      </w:r>
    </w:p>
    <w:tbl>
      <w:tblPr>
        <w:tblW w:w="10348" w:type="dxa"/>
        <w:tblInd w:w="286" w:type="dxa"/>
        <w:tblCellMar>
          <w:left w:w="0" w:type="dxa"/>
          <w:right w:w="0" w:type="dxa"/>
        </w:tblCellMar>
        <w:tblLook w:val="0420" w:firstRow="1" w:lastRow="0" w:firstColumn="0" w:lastColumn="0" w:noHBand="0" w:noVBand="1"/>
      </w:tblPr>
      <w:tblGrid>
        <w:gridCol w:w="1134"/>
        <w:gridCol w:w="9214"/>
      </w:tblGrid>
      <w:tr w:rsidR="00883869" w:rsidRPr="002A5B27" w:rsidTr="00883869">
        <w:trPr>
          <w:trHeight w:val="364"/>
        </w:trPr>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672483"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bCs/>
                <w:sz w:val="22"/>
              </w:rPr>
              <w:t>分野</w:t>
            </w:r>
          </w:p>
        </w:tc>
        <w:tc>
          <w:tcPr>
            <w:tcW w:w="92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672483"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bCs/>
                <w:sz w:val="22"/>
              </w:rPr>
              <w:t>成果・課題</w:t>
            </w:r>
          </w:p>
        </w:tc>
      </w:tr>
      <w:tr w:rsidR="00883869" w:rsidRPr="002A5B27" w:rsidTr="00883869">
        <w:trPr>
          <w:trHeight w:val="449"/>
        </w:trPr>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72483"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t>集客</w:t>
            </w:r>
          </w:p>
        </w:tc>
        <w:tc>
          <w:tcPr>
            <w:tcW w:w="92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83869"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t>・来阪外国人旅行者数は、戦略策定時から、約４倍に増加。</w:t>
            </w:r>
          </w:p>
          <w:p w:rsidR="00672483"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t>・更なる観光客増加を見据え、国内外の来阪旅行者の受入環境整備等が必要。</w:t>
            </w:r>
          </w:p>
        </w:tc>
      </w:tr>
      <w:tr w:rsidR="00883869" w:rsidRPr="002A5B27" w:rsidTr="00883869">
        <w:trPr>
          <w:trHeight w:val="449"/>
        </w:trPr>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72483"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t>人材流出</w:t>
            </w:r>
          </w:p>
        </w:tc>
        <w:tc>
          <w:tcPr>
            <w:tcW w:w="92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83869"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t>・就職や配転を契機とした、20～30代前半の首都圏への転出が顕著。</w:t>
            </w:r>
          </w:p>
          <w:p w:rsidR="00672483"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t>・大企業を中心に、府内から首都圏等への本社機能の移転が続いており、中核人材の流出も招いている恐れ。</w:t>
            </w:r>
          </w:p>
        </w:tc>
      </w:tr>
      <w:tr w:rsidR="00883869" w:rsidRPr="002A5B27" w:rsidTr="00883869">
        <w:trPr>
          <w:trHeight w:val="629"/>
        </w:trPr>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72483"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t>雇用・所得</w:t>
            </w:r>
          </w:p>
        </w:tc>
        <w:tc>
          <w:tcPr>
            <w:tcW w:w="92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83869"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t>・景気の回復などを背景に、有効求人倍率と完全失業率は、ともに改善。</w:t>
            </w:r>
          </w:p>
          <w:p w:rsidR="00883869"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t>・非正規雇用の割合が全国に比べ高い状況にあり、中間所得層も減少。府域全体で見た就業者の所得向上が課題。</w:t>
            </w:r>
          </w:p>
          <w:p w:rsidR="00672483"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t>・非正規割合の高い業種を中心に、人手不足の傾向が顕著。</w:t>
            </w:r>
          </w:p>
        </w:tc>
      </w:tr>
      <w:tr w:rsidR="00883869" w:rsidRPr="002A5B27" w:rsidTr="00883869">
        <w:trPr>
          <w:trHeight w:val="629"/>
        </w:trPr>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883869"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lastRenderedPageBreak/>
              <w:t>女性・高齢者</w:t>
            </w:r>
          </w:p>
          <w:p w:rsidR="00672483"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t>の就業</w:t>
            </w:r>
          </w:p>
        </w:tc>
        <w:tc>
          <w:tcPr>
            <w:tcW w:w="92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83869"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t>・女性の就業率は上昇傾向にあるものの、全国45位（2014年）と低迷。また、出産・子育て期で有業率が低下するM字カーブの傾向が全国平均に比べて依然として大きい。</w:t>
            </w:r>
          </w:p>
          <w:p w:rsidR="00672483"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t>・高齢者の就業率は、全国的に上昇傾向にある中、全国より低調な伸びで推移しており、全国よりも低い。</w:t>
            </w:r>
          </w:p>
        </w:tc>
      </w:tr>
      <w:tr w:rsidR="00883869" w:rsidRPr="002A5B27" w:rsidTr="00883869">
        <w:trPr>
          <w:trHeight w:val="808"/>
        </w:trPr>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72483"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t>産業</w:t>
            </w:r>
          </w:p>
        </w:tc>
        <w:tc>
          <w:tcPr>
            <w:tcW w:w="92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83869"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t>・設備投資については、大企業・中小企業ともに持ち直しの傾向。</w:t>
            </w:r>
          </w:p>
          <w:p w:rsidR="00883869"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t>・開業事業所数が増加するとともに、全国構成比も上昇。他方、上場ベンチャー企業は東京に集中。</w:t>
            </w:r>
          </w:p>
          <w:p w:rsidR="00672483"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t>・ライフサイエンス分野では、特区での取組みをはじめ、産業集積やイノベーション促進の取組みが進みつつあるが、世界的なクラスター形成に向け更なる取組みの推進が必要。</w:t>
            </w:r>
          </w:p>
        </w:tc>
      </w:tr>
      <w:tr w:rsidR="00883869" w:rsidRPr="002A5B27" w:rsidTr="00883869">
        <w:trPr>
          <w:trHeight w:val="449"/>
        </w:trPr>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883869"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t>貿易・</w:t>
            </w:r>
          </w:p>
          <w:p w:rsidR="00672483"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t>海外展開</w:t>
            </w:r>
          </w:p>
        </w:tc>
        <w:tc>
          <w:tcPr>
            <w:tcW w:w="92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83869"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t>・インバウンド消費の増加等とともに、消費財の輸出が増加。また、ASEANを中心とするアジア向けの輸出入が増加。</w:t>
            </w:r>
          </w:p>
          <w:p w:rsidR="00672483"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t>・戦略策定時に比べ、府内の外資系企業数は伸びていない。</w:t>
            </w:r>
          </w:p>
        </w:tc>
      </w:tr>
      <w:tr w:rsidR="00883869" w:rsidRPr="002A5B27" w:rsidTr="00883869">
        <w:trPr>
          <w:trHeight w:val="629"/>
        </w:trPr>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72483"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t>インフラ</w:t>
            </w:r>
          </w:p>
        </w:tc>
        <w:tc>
          <w:tcPr>
            <w:tcW w:w="92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83869"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t>・LCC路線就航の急増に伴って旅客便数が増加し、関空の国際拠点空港としての機能が向上。</w:t>
            </w:r>
          </w:p>
          <w:p w:rsidR="00883869"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t>・海外都市に比べ環状道路整備率は低いが、高速道路機能強化に向けた取組みが進んでいる。</w:t>
            </w:r>
          </w:p>
          <w:p w:rsidR="00672483" w:rsidRPr="00A942DA" w:rsidRDefault="00883869" w:rsidP="00883869">
            <w:pPr>
              <w:jc w:val="left"/>
              <w:rPr>
                <w:rFonts w:asciiTheme="majorEastAsia" w:eastAsiaTheme="majorEastAsia" w:hAnsiTheme="majorEastAsia"/>
                <w:sz w:val="22"/>
              </w:rPr>
            </w:pPr>
            <w:r w:rsidRPr="00A942DA">
              <w:rPr>
                <w:rFonts w:asciiTheme="majorEastAsia" w:eastAsiaTheme="majorEastAsia" w:hAnsiTheme="majorEastAsia" w:hint="eastAsia"/>
                <w:sz w:val="22"/>
              </w:rPr>
              <w:t>・鉄道については、関空から国土軸や都心部へのアクセスの強化などに向けた取組みが進んでいる。</w:t>
            </w:r>
          </w:p>
        </w:tc>
      </w:tr>
    </w:tbl>
    <w:p w:rsidR="00883869" w:rsidRPr="002A5B27" w:rsidRDefault="00883869" w:rsidP="008C379F">
      <w:pPr>
        <w:jc w:val="left"/>
        <w:rPr>
          <w:rFonts w:asciiTheme="minorEastAsia" w:hAnsiTheme="minorEastAsia"/>
          <w:sz w:val="22"/>
        </w:rPr>
      </w:pPr>
    </w:p>
    <w:p w:rsidR="00E66265" w:rsidRPr="002A5B27" w:rsidRDefault="00E66265" w:rsidP="008C379F">
      <w:pPr>
        <w:jc w:val="left"/>
        <w:rPr>
          <w:rFonts w:asciiTheme="minorEastAsia" w:hAnsiTheme="minorEastAsia"/>
          <w:sz w:val="22"/>
        </w:rPr>
      </w:pPr>
    </w:p>
    <w:p w:rsidR="00883869" w:rsidRPr="002A5B27" w:rsidRDefault="00B34386" w:rsidP="008C379F">
      <w:pPr>
        <w:jc w:val="left"/>
        <w:rPr>
          <w:rFonts w:asciiTheme="majorEastAsia" w:eastAsiaTheme="majorEastAsia" w:hAnsiTheme="majorEastAsia"/>
          <w:sz w:val="22"/>
        </w:rPr>
      </w:pPr>
      <w:r w:rsidRPr="002A5B27">
        <w:rPr>
          <w:rFonts w:asciiTheme="majorEastAsia" w:eastAsiaTheme="majorEastAsia" w:hAnsiTheme="majorEastAsia" w:hint="eastAsia"/>
          <w:sz w:val="22"/>
        </w:rPr>
        <w:t>8ページ</w:t>
      </w:r>
    </w:p>
    <w:p w:rsidR="00883869" w:rsidRPr="002A5B27" w:rsidRDefault="00B34386" w:rsidP="008C379F">
      <w:pPr>
        <w:jc w:val="left"/>
        <w:rPr>
          <w:rFonts w:asciiTheme="minorEastAsia" w:hAnsiTheme="minorEastAsia"/>
          <w:sz w:val="22"/>
        </w:rPr>
      </w:pPr>
      <w:r w:rsidRPr="002A5B27">
        <w:rPr>
          <w:rFonts w:asciiTheme="minorEastAsia" w:hAnsiTheme="minorEastAsia" w:hint="eastAsia"/>
          <w:sz w:val="22"/>
        </w:rPr>
        <w:t>■成長に向けた課題、現状分析  ～SWOT分析～</w:t>
      </w:r>
    </w:p>
    <w:p w:rsidR="00B34386" w:rsidRPr="002A5B27" w:rsidRDefault="00B34386" w:rsidP="008C379F">
      <w:pPr>
        <w:jc w:val="left"/>
        <w:rPr>
          <w:rFonts w:asciiTheme="minorEastAsia" w:hAnsiTheme="minorEastAsia"/>
          <w:sz w:val="22"/>
        </w:rPr>
      </w:pPr>
      <w:r w:rsidRPr="002A5B27">
        <w:rPr>
          <w:rFonts w:asciiTheme="minorEastAsia" w:hAnsiTheme="minorEastAsia" w:hint="eastAsia"/>
          <w:sz w:val="22"/>
        </w:rPr>
        <w:t>○現状の大阪産業の成長に向けた強み・弱みをSWOT分析により整理</w:t>
      </w:r>
    </w:p>
    <w:p w:rsidR="00B34386" w:rsidRPr="002A5B27" w:rsidRDefault="00B34386" w:rsidP="008C379F">
      <w:pPr>
        <w:jc w:val="left"/>
        <w:rPr>
          <w:rFonts w:asciiTheme="minorEastAsia" w:hAnsiTheme="minorEastAsia"/>
          <w:sz w:val="22"/>
        </w:rPr>
      </w:pPr>
      <w:r w:rsidRPr="002A5B27">
        <w:rPr>
          <w:rFonts w:asciiTheme="minorEastAsia" w:hAnsiTheme="minorEastAsia" w:hint="eastAsia"/>
          <w:sz w:val="22"/>
        </w:rPr>
        <w:t>〈強み（Strengths）〉</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・ライフサイエンス産業の集積</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・高い技術を有するものづくり中小企業の集積</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・高水準な大学、研究機関の集積</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・総合特区、国家戦略特区制度の活用</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・関西全体で先進国一か国分の人口・経済規模</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・豊かな食文化、歴史的・文化的遺産、伝統芸能</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・関西国際空港などアジアの活力を取り込めるインフラ</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・公共交通の充実、居住性の魅力</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・アジアからの外国人居住者、外国人留学生が多い</w:t>
      </w:r>
    </w:p>
    <w:p w:rsidR="00B34386" w:rsidRPr="002A5B27" w:rsidRDefault="0013514E" w:rsidP="0013514E">
      <w:pPr>
        <w:jc w:val="left"/>
        <w:rPr>
          <w:rFonts w:asciiTheme="minorEastAsia" w:hAnsiTheme="minorEastAsia"/>
          <w:sz w:val="22"/>
        </w:rPr>
      </w:pPr>
      <w:r w:rsidRPr="002A5B27">
        <w:rPr>
          <w:rFonts w:asciiTheme="minorEastAsia" w:hAnsiTheme="minorEastAsia" w:hint="eastAsia"/>
          <w:sz w:val="22"/>
        </w:rPr>
        <w:t>・総領事館等外国公館の集積　　　など</w:t>
      </w:r>
    </w:p>
    <w:p w:rsidR="00B34386" w:rsidRPr="002A5B27" w:rsidRDefault="0013514E" w:rsidP="008C379F">
      <w:pPr>
        <w:jc w:val="left"/>
        <w:rPr>
          <w:rFonts w:asciiTheme="minorEastAsia" w:hAnsiTheme="minorEastAsia"/>
          <w:sz w:val="22"/>
        </w:rPr>
      </w:pPr>
      <w:r w:rsidRPr="002A5B27">
        <w:rPr>
          <w:rFonts w:asciiTheme="minorEastAsia" w:hAnsiTheme="minorEastAsia" w:hint="eastAsia"/>
          <w:sz w:val="22"/>
        </w:rPr>
        <w:t>〈弱み（Weaknesses）〉</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・世界における大阪の存在感（プレゼンス）はまだまだ低い</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・情報発信力の低下（主要メディアの東京一極集中など）</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・リーディング産業の乏しさ</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・ベンチャー企業を受入れ育てる環境が十分でない</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・工場適地の減少、住工近接など操業環境の問題</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・女性・高齢者の就業率が全国平均より低い</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・非正規労働者の割合や低所得層の増加</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lastRenderedPageBreak/>
        <w:t>・中間所得層の減少</w:t>
      </w:r>
    </w:p>
    <w:p w:rsidR="00B34386" w:rsidRPr="002A5B27" w:rsidRDefault="0013514E" w:rsidP="0013514E">
      <w:pPr>
        <w:jc w:val="left"/>
        <w:rPr>
          <w:rFonts w:asciiTheme="minorEastAsia" w:hAnsiTheme="minorEastAsia"/>
          <w:sz w:val="22"/>
        </w:rPr>
      </w:pPr>
      <w:r w:rsidRPr="002A5B27">
        <w:rPr>
          <w:rFonts w:asciiTheme="minorEastAsia" w:hAnsiTheme="minorEastAsia" w:hint="eastAsia"/>
          <w:sz w:val="22"/>
        </w:rPr>
        <w:t>・空家の増加、ニュータウンの老朽化の懸念　　　など</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〈機会（Opportunities）〉</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・アジア市場の急速な拡大</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・アジア諸国の中間所得層の増加</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・来阪外国人旅行者の増加</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・AIやIoT、ロボットなど新たな技術の進展</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・健康関連、環境・新エネルギー等の市場の世界的な拡大</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・東京オリンピックをはじめとする国際的なスポーツイベントの開催</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・水・インフラ・食など日本の安全・安心に対する国際的評価の高まり</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・万博、IRなどの取組み</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・大学の府内進出、都心回帰により学生数が増加傾向</w:t>
      </w:r>
    </w:p>
    <w:p w:rsidR="00B34386" w:rsidRPr="002A5B27" w:rsidRDefault="0013514E" w:rsidP="0013514E">
      <w:pPr>
        <w:jc w:val="left"/>
        <w:rPr>
          <w:rFonts w:asciiTheme="minorEastAsia" w:hAnsiTheme="minorEastAsia"/>
          <w:sz w:val="22"/>
        </w:rPr>
      </w:pPr>
      <w:r w:rsidRPr="002A5B27">
        <w:rPr>
          <w:rFonts w:asciiTheme="minorEastAsia" w:hAnsiTheme="minorEastAsia" w:hint="eastAsia"/>
          <w:sz w:val="22"/>
        </w:rPr>
        <w:t>・対日直接投資の増加傾向　　　など</w:t>
      </w:r>
    </w:p>
    <w:p w:rsidR="00B34386" w:rsidRPr="002A5B27" w:rsidRDefault="0013514E" w:rsidP="008C379F">
      <w:pPr>
        <w:jc w:val="left"/>
        <w:rPr>
          <w:rFonts w:asciiTheme="minorEastAsia" w:hAnsiTheme="minorEastAsia"/>
          <w:sz w:val="22"/>
        </w:rPr>
      </w:pPr>
      <w:r w:rsidRPr="002A5B27">
        <w:rPr>
          <w:rFonts w:asciiTheme="minorEastAsia" w:hAnsiTheme="minorEastAsia" w:hint="eastAsia"/>
          <w:sz w:val="22"/>
        </w:rPr>
        <w:t>〈脅威（Threats）〉</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・急速な高齢化の進展、労働力人口の減少と社会保障不安の増大</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・労働力不足、技能伝承の断絶、廃業の増加</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・観光ニーズの多様化（大阪が素通りされる懸念など）</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・健康寿命の伸び悩み、要介護者増加の懸念</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・海外情勢の不安や為替変動等による世界的な旅行需要の増減</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・アジア各国で国際ハブ（拠点）空港・港湾化が急速に進展</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・首都圏等への本社機能移転、若年層の首都圏流出の継続</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・グローバルな人材獲得競争の激化</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・地球規模の環境問題の深刻化</w:t>
      </w:r>
    </w:p>
    <w:p w:rsidR="00B34386" w:rsidRPr="002A5B27" w:rsidRDefault="0013514E" w:rsidP="0013514E">
      <w:pPr>
        <w:jc w:val="left"/>
        <w:rPr>
          <w:rFonts w:asciiTheme="minorEastAsia" w:hAnsiTheme="minorEastAsia"/>
          <w:sz w:val="22"/>
        </w:rPr>
      </w:pPr>
      <w:r w:rsidRPr="002A5B27">
        <w:rPr>
          <w:rFonts w:asciiTheme="minorEastAsia" w:hAnsiTheme="minorEastAsia" w:hint="eastAsia"/>
          <w:sz w:val="22"/>
        </w:rPr>
        <w:t>・高度成長期に建設されたインフラ等の老朽化　など</w:t>
      </w:r>
    </w:p>
    <w:p w:rsidR="0013514E" w:rsidRPr="002A5B27" w:rsidRDefault="0013514E" w:rsidP="0013514E">
      <w:pPr>
        <w:jc w:val="left"/>
        <w:rPr>
          <w:rFonts w:asciiTheme="minorEastAsia" w:hAnsiTheme="minorEastAsia"/>
          <w:sz w:val="22"/>
        </w:rPr>
      </w:pPr>
    </w:p>
    <w:p w:rsidR="00E66265" w:rsidRPr="002A5B27" w:rsidRDefault="00E66265" w:rsidP="0013514E">
      <w:pPr>
        <w:jc w:val="left"/>
        <w:rPr>
          <w:rFonts w:asciiTheme="minorEastAsia" w:hAnsiTheme="minorEastAsia"/>
          <w:sz w:val="22"/>
        </w:rPr>
      </w:pPr>
    </w:p>
    <w:p w:rsidR="0013514E" w:rsidRPr="002A5B27" w:rsidRDefault="0013514E" w:rsidP="0013514E">
      <w:pPr>
        <w:jc w:val="left"/>
        <w:rPr>
          <w:rFonts w:asciiTheme="majorEastAsia" w:eastAsiaTheme="majorEastAsia" w:hAnsiTheme="majorEastAsia"/>
          <w:sz w:val="22"/>
        </w:rPr>
      </w:pPr>
      <w:r w:rsidRPr="002A5B27">
        <w:rPr>
          <w:rFonts w:asciiTheme="majorEastAsia" w:eastAsiaTheme="majorEastAsia" w:hAnsiTheme="majorEastAsia" w:hint="eastAsia"/>
          <w:sz w:val="22"/>
        </w:rPr>
        <w:t>9ページ</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■新たに重点化を図る分野  ～分野の考え方～</w:t>
      </w:r>
    </w:p>
    <w:p w:rsidR="0013514E" w:rsidRPr="002A5B27" w:rsidRDefault="0013514E" w:rsidP="0013514E">
      <w:pPr>
        <w:jc w:val="left"/>
        <w:rPr>
          <w:rFonts w:asciiTheme="minorEastAsia" w:hAnsiTheme="minorEastAsia"/>
          <w:sz w:val="22"/>
        </w:rPr>
      </w:pPr>
      <w:r w:rsidRPr="002A5B27">
        <w:rPr>
          <w:rFonts w:asciiTheme="minorEastAsia" w:hAnsiTheme="minorEastAsia" w:hint="eastAsia"/>
          <w:sz w:val="22"/>
        </w:rPr>
        <w:t>○今後の成長市場に関して</w:t>
      </w:r>
    </w:p>
    <w:p w:rsidR="0013514E" w:rsidRPr="002A5B27" w:rsidRDefault="0013514E" w:rsidP="0013514E">
      <w:pPr>
        <w:jc w:val="left"/>
        <w:rPr>
          <w:rFonts w:asciiTheme="minorEastAsia" w:hAnsiTheme="minorEastAsia"/>
          <w:bCs/>
          <w:sz w:val="22"/>
        </w:rPr>
      </w:pPr>
      <w:r w:rsidRPr="002A5B27">
        <w:rPr>
          <w:rFonts w:asciiTheme="minorEastAsia" w:hAnsiTheme="minorEastAsia" w:hint="eastAsia"/>
          <w:sz w:val="22"/>
        </w:rPr>
        <w:t xml:space="preserve">　◇</w:t>
      </w:r>
      <w:r w:rsidRPr="002A5B27">
        <w:rPr>
          <w:rFonts w:asciiTheme="minorEastAsia" w:hAnsiTheme="minorEastAsia" w:hint="eastAsia"/>
          <w:bCs/>
          <w:sz w:val="22"/>
        </w:rPr>
        <w:t>これまでの主な取組み例</w:t>
      </w:r>
    </w:p>
    <w:p w:rsidR="0013514E" w:rsidRPr="002A5B27" w:rsidRDefault="0013514E" w:rsidP="002A5B27">
      <w:pPr>
        <w:ind w:left="660" w:hangingChars="300" w:hanging="660"/>
        <w:jc w:val="left"/>
        <w:rPr>
          <w:rFonts w:asciiTheme="minorEastAsia" w:hAnsiTheme="minorEastAsia"/>
          <w:bCs/>
          <w:sz w:val="22"/>
        </w:rPr>
      </w:pPr>
      <w:r w:rsidRPr="002A5B27">
        <w:rPr>
          <w:rFonts w:asciiTheme="minorEastAsia" w:hAnsiTheme="minorEastAsia" w:hint="eastAsia"/>
          <w:bCs/>
          <w:sz w:val="22"/>
        </w:rPr>
        <w:t xml:space="preserve">　　・先端技術産業のさらなる強化　ライフサイエンス分野</w:t>
      </w:r>
      <w:r w:rsidR="00C777FA" w:rsidRPr="002A5B27">
        <w:rPr>
          <w:rFonts w:asciiTheme="minorEastAsia" w:hAnsiTheme="minorEastAsia" w:hint="eastAsia"/>
          <w:bCs/>
          <w:sz w:val="22"/>
        </w:rPr>
        <w:t>（</w:t>
      </w:r>
      <w:r w:rsidR="00943FDE" w:rsidRPr="002A5B27">
        <w:rPr>
          <w:rFonts w:asciiTheme="minorEastAsia" w:hAnsiTheme="minorEastAsia" w:hint="eastAsia"/>
          <w:bCs/>
          <w:sz w:val="22"/>
        </w:rPr>
        <w:t>具体的には、</w:t>
      </w:r>
      <w:r w:rsidRPr="002A5B27">
        <w:rPr>
          <w:rFonts w:asciiTheme="minorEastAsia" w:hAnsiTheme="minorEastAsia" w:hint="eastAsia"/>
          <w:bCs/>
          <w:sz w:val="22"/>
        </w:rPr>
        <w:t>彩都・健都・未来医療国際拠点プロジェクトの推進　など</w:t>
      </w:r>
      <w:r w:rsidR="00C777FA" w:rsidRPr="002A5B27">
        <w:rPr>
          <w:rFonts w:asciiTheme="minorEastAsia" w:hAnsiTheme="minorEastAsia" w:hint="eastAsia"/>
          <w:bCs/>
          <w:sz w:val="22"/>
        </w:rPr>
        <w:t>）</w:t>
      </w:r>
    </w:p>
    <w:p w:rsidR="0013514E" w:rsidRPr="002A5B27" w:rsidRDefault="0013514E" w:rsidP="005D10B1">
      <w:pPr>
        <w:jc w:val="left"/>
        <w:rPr>
          <w:rFonts w:asciiTheme="minorEastAsia" w:hAnsiTheme="minorEastAsia"/>
          <w:bCs/>
          <w:sz w:val="22"/>
        </w:rPr>
      </w:pPr>
    </w:p>
    <w:p w:rsidR="0013514E" w:rsidRPr="002A5B27" w:rsidRDefault="0013514E" w:rsidP="0013514E">
      <w:pPr>
        <w:jc w:val="left"/>
        <w:rPr>
          <w:rFonts w:asciiTheme="minorEastAsia" w:hAnsiTheme="minorEastAsia"/>
          <w:bCs/>
          <w:sz w:val="22"/>
        </w:rPr>
      </w:pPr>
      <w:r w:rsidRPr="002A5B27">
        <w:rPr>
          <w:rFonts w:asciiTheme="minorEastAsia" w:hAnsiTheme="minorEastAsia" w:hint="eastAsia"/>
          <w:bCs/>
          <w:sz w:val="22"/>
        </w:rPr>
        <w:t xml:space="preserve">　◇今後取組むべきポイント</w:t>
      </w:r>
    </w:p>
    <w:p w:rsidR="0013514E" w:rsidRPr="002A5B27" w:rsidRDefault="0013514E" w:rsidP="0013514E">
      <w:pPr>
        <w:jc w:val="left"/>
        <w:rPr>
          <w:rFonts w:asciiTheme="minorEastAsia" w:hAnsiTheme="minorEastAsia"/>
          <w:bCs/>
          <w:sz w:val="22"/>
        </w:rPr>
      </w:pPr>
      <w:r w:rsidRPr="002A5B27">
        <w:rPr>
          <w:rFonts w:asciiTheme="minorEastAsia" w:hAnsiTheme="minorEastAsia" w:hint="eastAsia"/>
          <w:bCs/>
          <w:sz w:val="22"/>
        </w:rPr>
        <w:t xml:space="preserve">　　・健康・医療関連産業は、今後高齢化が進むアジアを含め世界的に伸びる市場</w:t>
      </w:r>
    </w:p>
    <w:p w:rsidR="0013514E" w:rsidRPr="002A5B27" w:rsidRDefault="0013514E" w:rsidP="002A5B27">
      <w:pPr>
        <w:ind w:firstLineChars="200" w:firstLine="440"/>
        <w:jc w:val="left"/>
        <w:rPr>
          <w:rFonts w:asciiTheme="minorEastAsia" w:hAnsiTheme="minorEastAsia"/>
          <w:bCs/>
          <w:sz w:val="22"/>
        </w:rPr>
      </w:pPr>
      <w:r w:rsidRPr="002A5B27">
        <w:rPr>
          <w:rFonts w:asciiTheme="minorEastAsia" w:hAnsiTheme="minorEastAsia" w:hint="eastAsia"/>
          <w:bCs/>
          <w:sz w:val="22"/>
        </w:rPr>
        <w:t>・医薬品・医療機器産業は、他産業への波及が大きく、景気の変動に左右されにくい特徴</w:t>
      </w:r>
    </w:p>
    <w:p w:rsidR="0013514E" w:rsidRPr="002A5B27" w:rsidRDefault="0013514E" w:rsidP="002A5B27">
      <w:pPr>
        <w:ind w:firstLineChars="200" w:firstLine="440"/>
        <w:jc w:val="left"/>
        <w:rPr>
          <w:rFonts w:asciiTheme="minorEastAsia" w:hAnsiTheme="minorEastAsia"/>
          <w:bCs/>
          <w:sz w:val="22"/>
        </w:rPr>
      </w:pPr>
      <w:r w:rsidRPr="002A5B27">
        <w:rPr>
          <w:rFonts w:asciiTheme="minorEastAsia" w:hAnsiTheme="minorEastAsia" w:hint="eastAsia"/>
          <w:bCs/>
          <w:sz w:val="22"/>
        </w:rPr>
        <w:t>・ 大阪・関西には、スポーツや食をはじめとするヘルスケア分野など、健康に関わる産業が幅広く</w:t>
      </w:r>
    </w:p>
    <w:p w:rsidR="0013514E" w:rsidRPr="002A5B27" w:rsidRDefault="0013514E" w:rsidP="002A5B27">
      <w:pPr>
        <w:ind w:firstLineChars="300" w:firstLine="660"/>
        <w:jc w:val="left"/>
        <w:rPr>
          <w:rFonts w:asciiTheme="minorEastAsia" w:hAnsiTheme="minorEastAsia"/>
          <w:bCs/>
          <w:sz w:val="22"/>
        </w:rPr>
      </w:pPr>
      <w:r w:rsidRPr="002A5B27">
        <w:rPr>
          <w:rFonts w:asciiTheme="minorEastAsia" w:hAnsiTheme="minorEastAsia" w:hint="eastAsia"/>
          <w:bCs/>
          <w:sz w:val="22"/>
        </w:rPr>
        <w:t>集積</w:t>
      </w:r>
    </w:p>
    <w:p w:rsidR="00943FDE" w:rsidRPr="002A5B27" w:rsidRDefault="0013514E" w:rsidP="002A5B27">
      <w:pPr>
        <w:ind w:left="440" w:hangingChars="200" w:hanging="440"/>
        <w:jc w:val="left"/>
        <w:rPr>
          <w:rFonts w:asciiTheme="minorEastAsia" w:hAnsiTheme="minorEastAsia"/>
          <w:sz w:val="22"/>
        </w:rPr>
      </w:pPr>
      <w:r w:rsidRPr="002A5B27">
        <w:rPr>
          <w:rFonts w:asciiTheme="minorEastAsia" w:hAnsiTheme="minorEastAsia" w:hint="eastAsia"/>
          <w:sz w:val="22"/>
        </w:rPr>
        <w:t xml:space="preserve">　　</w:t>
      </w:r>
      <w:r w:rsidR="00943FDE" w:rsidRPr="002A5B27">
        <w:rPr>
          <w:rFonts w:asciiTheme="minorEastAsia" w:hAnsiTheme="minorEastAsia" w:hint="eastAsia"/>
          <w:sz w:val="22"/>
        </w:rPr>
        <w:t>これらを進めるための要点は次のとおり。</w:t>
      </w:r>
    </w:p>
    <w:p w:rsidR="0013514E" w:rsidRPr="002A5B27" w:rsidRDefault="00C777FA" w:rsidP="002A5B27">
      <w:pPr>
        <w:ind w:firstLineChars="200" w:firstLine="440"/>
        <w:jc w:val="left"/>
        <w:rPr>
          <w:rFonts w:asciiTheme="minorEastAsia" w:hAnsiTheme="minorEastAsia"/>
          <w:sz w:val="22"/>
        </w:rPr>
      </w:pPr>
      <w:r w:rsidRPr="002A5B27">
        <w:rPr>
          <w:rFonts w:asciiTheme="minorEastAsia" w:hAnsiTheme="minorEastAsia" w:hint="eastAsia"/>
          <w:sz w:val="22"/>
        </w:rPr>
        <w:t>・</w:t>
      </w:r>
      <w:r w:rsidR="0013514E" w:rsidRPr="002A5B27">
        <w:rPr>
          <w:rFonts w:asciiTheme="minorEastAsia" w:hAnsiTheme="minorEastAsia" w:hint="eastAsia"/>
          <w:sz w:val="22"/>
        </w:rPr>
        <w:t>大阪が強みを有する分野で最先端の次世代産業を育成し、高所得をあげる戦略を進める必要</w:t>
      </w:r>
    </w:p>
    <w:p w:rsidR="00B34386" w:rsidRPr="002A5B27" w:rsidRDefault="00C777FA" w:rsidP="002A5B27">
      <w:pPr>
        <w:ind w:leftChars="200" w:left="640" w:hangingChars="100" w:hanging="220"/>
        <w:jc w:val="left"/>
        <w:rPr>
          <w:rFonts w:asciiTheme="minorEastAsia" w:hAnsiTheme="minorEastAsia"/>
          <w:sz w:val="22"/>
        </w:rPr>
      </w:pPr>
      <w:r w:rsidRPr="002A5B27">
        <w:rPr>
          <w:rFonts w:asciiTheme="minorEastAsia" w:hAnsiTheme="minorEastAsia" w:hint="eastAsia"/>
          <w:sz w:val="22"/>
        </w:rPr>
        <w:t>・</w:t>
      </w:r>
      <w:r w:rsidR="0013514E" w:rsidRPr="002A5B27">
        <w:rPr>
          <w:rFonts w:asciiTheme="minorEastAsia" w:hAnsiTheme="minorEastAsia" w:hint="eastAsia"/>
          <w:sz w:val="22"/>
        </w:rPr>
        <w:t>大阪・関西のライフサイエンスのポテンシャルを活かしながら、ヘルスケアなど、すそ野の広い重層的な産業を創出する必要</w:t>
      </w:r>
    </w:p>
    <w:p w:rsidR="00C777FA" w:rsidRPr="002A5B27" w:rsidRDefault="00C777FA" w:rsidP="00D11019">
      <w:pPr>
        <w:jc w:val="left"/>
        <w:rPr>
          <w:rFonts w:asciiTheme="minorEastAsia" w:hAnsiTheme="minorEastAsia"/>
          <w:sz w:val="22"/>
        </w:rPr>
      </w:pPr>
    </w:p>
    <w:p w:rsidR="00D11019" w:rsidRPr="002A5B27" w:rsidRDefault="00C777FA" w:rsidP="002A5B27">
      <w:pPr>
        <w:ind w:firstLineChars="100" w:firstLine="220"/>
        <w:jc w:val="left"/>
        <w:rPr>
          <w:rFonts w:asciiTheme="minorEastAsia" w:hAnsiTheme="minorEastAsia"/>
          <w:sz w:val="22"/>
        </w:rPr>
      </w:pPr>
      <w:r w:rsidRPr="002A5B27">
        <w:rPr>
          <w:rFonts w:asciiTheme="minorEastAsia" w:hAnsiTheme="minorEastAsia" w:hint="eastAsia"/>
          <w:sz w:val="22"/>
        </w:rPr>
        <w:t>◇</w:t>
      </w:r>
      <w:r w:rsidR="005D10B1" w:rsidRPr="002A5B27">
        <w:rPr>
          <w:rFonts w:asciiTheme="minorEastAsia" w:hAnsiTheme="minorEastAsia" w:hint="eastAsia"/>
          <w:sz w:val="22"/>
        </w:rPr>
        <w:t>大阪の強みを伸ばす</w:t>
      </w:r>
      <w:r w:rsidRPr="002A5B27">
        <w:rPr>
          <w:rFonts w:asciiTheme="minorEastAsia" w:hAnsiTheme="minorEastAsia" w:hint="eastAsia"/>
          <w:sz w:val="22"/>
        </w:rPr>
        <w:t>ための</w:t>
      </w:r>
      <w:r w:rsidR="005D10B1" w:rsidRPr="002A5B27">
        <w:rPr>
          <w:rFonts w:asciiTheme="minorEastAsia" w:hAnsiTheme="minorEastAsia" w:hint="eastAsia"/>
          <w:bCs/>
          <w:sz w:val="22"/>
        </w:rPr>
        <w:t>新たに重点化を図る分野</w:t>
      </w:r>
    </w:p>
    <w:p w:rsidR="005D10B1" w:rsidRPr="002A5B27" w:rsidRDefault="005D10B1" w:rsidP="005D10B1">
      <w:pPr>
        <w:jc w:val="left"/>
        <w:rPr>
          <w:rFonts w:asciiTheme="minorEastAsia" w:hAnsiTheme="minorEastAsia"/>
          <w:sz w:val="22"/>
        </w:rPr>
      </w:pPr>
      <w:r w:rsidRPr="002A5B27">
        <w:rPr>
          <w:rFonts w:asciiTheme="minorEastAsia" w:hAnsiTheme="minorEastAsia" w:hint="eastAsia"/>
          <w:bCs/>
          <w:sz w:val="22"/>
        </w:rPr>
        <w:t xml:space="preserve">　　Ⅰ　健康・医療関連産業の世界的なクラスター形成</w:t>
      </w:r>
    </w:p>
    <w:p w:rsidR="00D11019" w:rsidRPr="002A5B27" w:rsidRDefault="00D11019" w:rsidP="005D10B1">
      <w:pPr>
        <w:jc w:val="left"/>
        <w:rPr>
          <w:rFonts w:asciiTheme="minorEastAsia" w:hAnsiTheme="minorEastAsia"/>
          <w:sz w:val="22"/>
        </w:rPr>
      </w:pPr>
    </w:p>
    <w:p w:rsidR="005D10B1" w:rsidRPr="002A5B27" w:rsidRDefault="005D10B1" w:rsidP="005D10B1">
      <w:pPr>
        <w:jc w:val="left"/>
        <w:rPr>
          <w:rFonts w:asciiTheme="minorEastAsia" w:hAnsiTheme="minorEastAsia"/>
          <w:bCs/>
          <w:sz w:val="22"/>
        </w:rPr>
      </w:pPr>
      <w:r w:rsidRPr="002A5B27">
        <w:rPr>
          <w:rFonts w:asciiTheme="minorEastAsia" w:hAnsiTheme="minorEastAsia" w:hint="eastAsia"/>
          <w:bCs/>
          <w:sz w:val="22"/>
        </w:rPr>
        <w:t>アジアの高齢化率の推移のグラフ</w:t>
      </w:r>
    </w:p>
    <w:p w:rsidR="005D10B1" w:rsidRPr="002A5B27" w:rsidRDefault="005D10B1" w:rsidP="005D10B1">
      <w:pPr>
        <w:jc w:val="left"/>
        <w:rPr>
          <w:rFonts w:asciiTheme="minorEastAsia" w:hAnsiTheme="minorEastAsia"/>
          <w:bCs/>
          <w:sz w:val="22"/>
        </w:rPr>
      </w:pPr>
      <w:r w:rsidRPr="002A5B27">
        <w:rPr>
          <w:rFonts w:asciiTheme="minorEastAsia" w:hAnsiTheme="minorEastAsia" w:hint="eastAsia"/>
          <w:bCs/>
          <w:sz w:val="22"/>
        </w:rPr>
        <w:t>出典：内閣府「平成29年版高齢社会白書」</w:t>
      </w:r>
    </w:p>
    <w:p w:rsidR="005D10B1" w:rsidRPr="002A5B27" w:rsidRDefault="005D10B1" w:rsidP="005D10B1">
      <w:pPr>
        <w:jc w:val="left"/>
        <w:rPr>
          <w:rFonts w:asciiTheme="minorEastAsia" w:hAnsiTheme="minorEastAsia"/>
          <w:bCs/>
          <w:sz w:val="22"/>
        </w:rPr>
      </w:pPr>
    </w:p>
    <w:p w:rsidR="005D10B1" w:rsidRPr="002A5B27" w:rsidRDefault="005D10B1" w:rsidP="005D10B1">
      <w:pPr>
        <w:jc w:val="left"/>
        <w:rPr>
          <w:rFonts w:asciiTheme="minorEastAsia" w:hAnsiTheme="minorEastAsia"/>
          <w:bCs/>
          <w:sz w:val="22"/>
        </w:rPr>
      </w:pPr>
      <w:r w:rsidRPr="002A5B27">
        <w:rPr>
          <w:rFonts w:asciiTheme="minorEastAsia" w:hAnsiTheme="minorEastAsia" w:hint="eastAsia"/>
          <w:bCs/>
          <w:sz w:val="22"/>
        </w:rPr>
        <w:t>関西の健康医療関連産業の拡大のグラフ</w:t>
      </w:r>
    </w:p>
    <w:p w:rsidR="005D10B1" w:rsidRPr="002A5B27" w:rsidRDefault="00A81165" w:rsidP="005D10B1">
      <w:pPr>
        <w:jc w:val="left"/>
        <w:rPr>
          <w:rFonts w:asciiTheme="minorEastAsia" w:hAnsiTheme="minorEastAsia"/>
          <w:bCs/>
          <w:sz w:val="22"/>
        </w:rPr>
      </w:pPr>
      <w:r w:rsidRPr="002A5B27">
        <w:rPr>
          <w:rFonts w:asciiTheme="minorEastAsia" w:hAnsiTheme="minorEastAsia" w:hint="eastAsia"/>
          <w:bCs/>
          <w:sz w:val="22"/>
        </w:rPr>
        <w:t>出典</w:t>
      </w:r>
      <w:r w:rsidR="005D10B1" w:rsidRPr="002A5B27">
        <w:rPr>
          <w:rFonts w:asciiTheme="minorEastAsia" w:hAnsiTheme="minorEastAsia" w:hint="eastAsia"/>
          <w:bCs/>
          <w:sz w:val="22"/>
        </w:rPr>
        <w:t>：</w:t>
      </w:r>
      <w:r w:rsidRPr="002A5B27">
        <w:rPr>
          <w:rFonts w:asciiTheme="minorEastAsia" w:hAnsiTheme="minorEastAsia" w:hint="eastAsia"/>
          <w:bCs/>
          <w:sz w:val="22"/>
        </w:rPr>
        <w:t>一般財団法人アジア太平洋研究所</w:t>
      </w:r>
      <w:r w:rsidR="005D10B1" w:rsidRPr="002A5B27">
        <w:rPr>
          <w:rFonts w:asciiTheme="minorEastAsia" w:hAnsiTheme="minorEastAsia" w:hint="eastAsia"/>
          <w:bCs/>
          <w:sz w:val="22"/>
        </w:rPr>
        <w:t>作成資料</w:t>
      </w:r>
    </w:p>
    <w:p w:rsidR="005D10B1" w:rsidRPr="002A5B27" w:rsidRDefault="005D10B1" w:rsidP="005D10B1">
      <w:pPr>
        <w:jc w:val="left"/>
        <w:rPr>
          <w:rFonts w:asciiTheme="minorEastAsia" w:hAnsiTheme="minorEastAsia"/>
          <w:bCs/>
          <w:sz w:val="22"/>
        </w:rPr>
      </w:pPr>
    </w:p>
    <w:p w:rsidR="00AE3F57" w:rsidRPr="002A5B27" w:rsidRDefault="00AE3F57" w:rsidP="005D10B1">
      <w:pPr>
        <w:jc w:val="left"/>
        <w:rPr>
          <w:rFonts w:asciiTheme="minorEastAsia" w:hAnsiTheme="minorEastAsia"/>
          <w:bCs/>
          <w:sz w:val="22"/>
        </w:rPr>
      </w:pPr>
      <w:r w:rsidRPr="002A5B27">
        <w:rPr>
          <w:rFonts w:asciiTheme="minorEastAsia" w:hAnsiTheme="minorEastAsia" w:hint="eastAsia"/>
          <w:bCs/>
          <w:sz w:val="22"/>
        </w:rPr>
        <w:t>大阪府内産業別感応度・影響力係数のグラフ</w:t>
      </w:r>
    </w:p>
    <w:p w:rsidR="00AE3F57" w:rsidRPr="002A5B27" w:rsidRDefault="00AE3F57" w:rsidP="002A5B27">
      <w:pPr>
        <w:ind w:left="1100" w:hangingChars="500" w:hanging="1100"/>
        <w:jc w:val="left"/>
        <w:rPr>
          <w:rFonts w:asciiTheme="minorEastAsia" w:hAnsiTheme="minorEastAsia"/>
          <w:sz w:val="22"/>
        </w:rPr>
      </w:pPr>
      <w:r w:rsidRPr="002A5B27">
        <w:rPr>
          <w:rFonts w:asciiTheme="minorEastAsia" w:hAnsiTheme="minorEastAsia" w:hint="eastAsia"/>
          <w:sz w:val="22"/>
        </w:rPr>
        <w:t>出典：大阪府「大阪府産業連関表」（2011年）</w:t>
      </w:r>
    </w:p>
    <w:p w:rsidR="0013514E" w:rsidRPr="002A5B27" w:rsidRDefault="0013514E" w:rsidP="008C379F">
      <w:pPr>
        <w:jc w:val="left"/>
        <w:rPr>
          <w:rFonts w:asciiTheme="minorEastAsia" w:hAnsiTheme="minorEastAsia"/>
          <w:sz w:val="22"/>
        </w:rPr>
      </w:pPr>
    </w:p>
    <w:p w:rsidR="00E66265" w:rsidRPr="002A5B27" w:rsidRDefault="00E66265" w:rsidP="008C379F">
      <w:pPr>
        <w:jc w:val="left"/>
        <w:rPr>
          <w:rFonts w:asciiTheme="minorEastAsia" w:hAnsiTheme="minorEastAsia"/>
          <w:sz w:val="22"/>
        </w:rPr>
      </w:pPr>
    </w:p>
    <w:p w:rsidR="00463F9D" w:rsidRPr="002A5B27" w:rsidRDefault="00463F9D" w:rsidP="008C379F">
      <w:pPr>
        <w:jc w:val="left"/>
        <w:rPr>
          <w:rFonts w:asciiTheme="majorEastAsia" w:eastAsiaTheme="majorEastAsia" w:hAnsiTheme="majorEastAsia"/>
          <w:sz w:val="22"/>
        </w:rPr>
      </w:pPr>
      <w:r w:rsidRPr="002A5B27">
        <w:rPr>
          <w:rFonts w:asciiTheme="majorEastAsia" w:eastAsiaTheme="majorEastAsia" w:hAnsiTheme="majorEastAsia" w:hint="eastAsia"/>
          <w:sz w:val="22"/>
        </w:rPr>
        <w:t>10ページ</w:t>
      </w:r>
    </w:p>
    <w:p w:rsidR="00463F9D" w:rsidRPr="002A5B27" w:rsidRDefault="00463F9D" w:rsidP="008C379F">
      <w:pPr>
        <w:jc w:val="left"/>
        <w:rPr>
          <w:rFonts w:asciiTheme="minorEastAsia" w:hAnsiTheme="minorEastAsia"/>
          <w:sz w:val="22"/>
        </w:rPr>
      </w:pPr>
      <w:r w:rsidRPr="002A5B27">
        <w:rPr>
          <w:rFonts w:asciiTheme="minorEastAsia" w:hAnsiTheme="minorEastAsia" w:hint="eastAsia"/>
          <w:sz w:val="22"/>
        </w:rPr>
        <w:t>○海外市場の動向に関して</w:t>
      </w:r>
    </w:p>
    <w:p w:rsidR="00463F9D" w:rsidRPr="002A5B27" w:rsidRDefault="00463F9D" w:rsidP="008C379F">
      <w:pPr>
        <w:jc w:val="left"/>
        <w:rPr>
          <w:rFonts w:asciiTheme="minorEastAsia" w:hAnsiTheme="minorEastAsia"/>
          <w:sz w:val="22"/>
        </w:rPr>
      </w:pPr>
      <w:r w:rsidRPr="002A5B27">
        <w:rPr>
          <w:rFonts w:asciiTheme="minorEastAsia" w:hAnsiTheme="minorEastAsia" w:hint="eastAsia"/>
          <w:sz w:val="22"/>
        </w:rPr>
        <w:t xml:space="preserve">　◇これまでの主な取組み例</w:t>
      </w:r>
    </w:p>
    <w:p w:rsidR="00463F9D" w:rsidRPr="002A5B27" w:rsidRDefault="00463F9D" w:rsidP="002A5B27">
      <w:pPr>
        <w:ind w:left="660" w:hangingChars="300" w:hanging="660"/>
        <w:jc w:val="left"/>
        <w:rPr>
          <w:rFonts w:asciiTheme="minorEastAsia" w:hAnsiTheme="minorEastAsia"/>
          <w:sz w:val="22"/>
        </w:rPr>
      </w:pPr>
      <w:r w:rsidRPr="002A5B27">
        <w:rPr>
          <w:rFonts w:asciiTheme="minorEastAsia" w:hAnsiTheme="minorEastAsia" w:hint="eastAsia"/>
          <w:sz w:val="22"/>
        </w:rPr>
        <w:t xml:space="preserve">　　・世界的な創造都市、国際エンターテイメント都市の創出</w:t>
      </w:r>
      <w:r w:rsidR="00B336C6" w:rsidRPr="002A5B27">
        <w:rPr>
          <w:rFonts w:asciiTheme="minorEastAsia" w:hAnsiTheme="minorEastAsia" w:hint="eastAsia"/>
          <w:sz w:val="22"/>
        </w:rPr>
        <w:t>（</w:t>
      </w:r>
      <w:r w:rsidR="00C777FA" w:rsidRPr="002A5B27">
        <w:rPr>
          <w:rFonts w:asciiTheme="minorEastAsia" w:hAnsiTheme="minorEastAsia" w:hint="eastAsia"/>
          <w:sz w:val="22"/>
        </w:rPr>
        <w:t>具体的には</w:t>
      </w:r>
      <w:r w:rsidRPr="002A5B27">
        <w:rPr>
          <w:rFonts w:asciiTheme="minorEastAsia" w:hAnsiTheme="minorEastAsia" w:hint="eastAsia"/>
          <w:sz w:val="22"/>
        </w:rPr>
        <w:t>水都大阪、大阪・光の饗宴、大阪マラソン、大阪観光局による観光まちづくりの推進　など</w:t>
      </w:r>
      <w:r w:rsidR="00B336C6" w:rsidRPr="002A5B27">
        <w:rPr>
          <w:rFonts w:asciiTheme="minorEastAsia" w:hAnsiTheme="minorEastAsia" w:hint="eastAsia"/>
          <w:sz w:val="22"/>
        </w:rPr>
        <w:t>）</w:t>
      </w:r>
    </w:p>
    <w:p w:rsidR="00463F9D" w:rsidRPr="002A5B27" w:rsidRDefault="00463F9D" w:rsidP="002A5B27">
      <w:pPr>
        <w:ind w:firstLineChars="200" w:firstLine="440"/>
        <w:jc w:val="left"/>
        <w:rPr>
          <w:rFonts w:asciiTheme="minorEastAsia" w:hAnsiTheme="minorEastAsia"/>
          <w:sz w:val="22"/>
        </w:rPr>
      </w:pPr>
      <w:r w:rsidRPr="002A5B27">
        <w:rPr>
          <w:rFonts w:asciiTheme="minorEastAsia" w:hAnsiTheme="minorEastAsia" w:hint="eastAsia"/>
          <w:sz w:val="22"/>
        </w:rPr>
        <w:t>・関西国際空港の国際ハブ化</w:t>
      </w:r>
      <w:r w:rsidR="00B336C6" w:rsidRPr="002A5B27">
        <w:rPr>
          <w:rFonts w:asciiTheme="minorEastAsia" w:hAnsiTheme="minorEastAsia" w:hint="eastAsia"/>
          <w:sz w:val="22"/>
        </w:rPr>
        <w:t>（</w:t>
      </w:r>
      <w:r w:rsidR="00C777FA" w:rsidRPr="002A5B27">
        <w:rPr>
          <w:rFonts w:asciiTheme="minorEastAsia" w:hAnsiTheme="minorEastAsia" w:hint="eastAsia"/>
          <w:sz w:val="22"/>
        </w:rPr>
        <w:t>具体的には</w:t>
      </w:r>
      <w:r w:rsidRPr="002A5B27">
        <w:rPr>
          <w:rFonts w:asciiTheme="minorEastAsia" w:hAnsiTheme="minorEastAsia" w:hint="eastAsia"/>
          <w:sz w:val="22"/>
        </w:rPr>
        <w:t>LCCネットワークの拡大　など</w:t>
      </w:r>
      <w:r w:rsidR="00B336C6" w:rsidRPr="002A5B27">
        <w:rPr>
          <w:rFonts w:asciiTheme="minorEastAsia" w:hAnsiTheme="minorEastAsia" w:hint="eastAsia"/>
          <w:sz w:val="22"/>
        </w:rPr>
        <w:t>）</w:t>
      </w:r>
    </w:p>
    <w:p w:rsidR="00463F9D" w:rsidRPr="002A5B27" w:rsidRDefault="00463F9D" w:rsidP="002A5B27">
      <w:pPr>
        <w:ind w:leftChars="200" w:left="640" w:hangingChars="100" w:hanging="220"/>
        <w:jc w:val="left"/>
        <w:rPr>
          <w:rFonts w:asciiTheme="minorEastAsia" w:hAnsiTheme="minorEastAsia"/>
          <w:sz w:val="22"/>
        </w:rPr>
      </w:pPr>
      <w:r w:rsidRPr="002A5B27">
        <w:rPr>
          <w:rFonts w:asciiTheme="minorEastAsia" w:hAnsiTheme="minorEastAsia" w:hint="eastAsia"/>
          <w:sz w:val="22"/>
        </w:rPr>
        <w:t>・世界市場に打って出る大阪産業・大阪企業への支援</w:t>
      </w:r>
      <w:r w:rsidR="00B336C6" w:rsidRPr="002A5B27">
        <w:rPr>
          <w:rFonts w:asciiTheme="minorEastAsia" w:hAnsiTheme="minorEastAsia" w:hint="eastAsia"/>
          <w:sz w:val="22"/>
        </w:rPr>
        <w:t>（</w:t>
      </w:r>
      <w:r w:rsidR="00C777FA" w:rsidRPr="002A5B27">
        <w:rPr>
          <w:rFonts w:asciiTheme="minorEastAsia" w:hAnsiTheme="minorEastAsia" w:hint="eastAsia"/>
          <w:sz w:val="22"/>
        </w:rPr>
        <w:t>具体的には</w:t>
      </w:r>
      <w:r w:rsidRPr="002A5B27">
        <w:rPr>
          <w:rFonts w:asciiTheme="minorEastAsia" w:hAnsiTheme="minorEastAsia" w:hint="eastAsia"/>
          <w:sz w:val="22"/>
        </w:rPr>
        <w:t>大阪府知事、大阪市長による中小企業のトッププロモーション　など</w:t>
      </w:r>
      <w:r w:rsidR="00B336C6" w:rsidRPr="002A5B27">
        <w:rPr>
          <w:rFonts w:asciiTheme="minorEastAsia" w:hAnsiTheme="minorEastAsia" w:hint="eastAsia"/>
          <w:sz w:val="22"/>
        </w:rPr>
        <w:t>）</w:t>
      </w:r>
    </w:p>
    <w:p w:rsidR="00463F9D" w:rsidRPr="002A5B27" w:rsidRDefault="00463F9D" w:rsidP="002A5B27">
      <w:pPr>
        <w:ind w:firstLineChars="100" w:firstLine="220"/>
        <w:jc w:val="left"/>
        <w:rPr>
          <w:rFonts w:asciiTheme="minorEastAsia" w:hAnsiTheme="minorEastAsia"/>
          <w:sz w:val="22"/>
        </w:rPr>
      </w:pPr>
    </w:p>
    <w:p w:rsidR="00463F9D" w:rsidRPr="002A5B27" w:rsidRDefault="00463F9D" w:rsidP="002A5B27">
      <w:pPr>
        <w:ind w:firstLineChars="100" w:firstLine="220"/>
        <w:jc w:val="left"/>
        <w:rPr>
          <w:rFonts w:asciiTheme="minorEastAsia" w:hAnsiTheme="minorEastAsia"/>
          <w:bCs/>
          <w:sz w:val="22"/>
        </w:rPr>
      </w:pPr>
      <w:r w:rsidRPr="002A5B27">
        <w:rPr>
          <w:rFonts w:asciiTheme="minorEastAsia" w:hAnsiTheme="minorEastAsia" w:hint="eastAsia"/>
          <w:bCs/>
          <w:sz w:val="22"/>
        </w:rPr>
        <w:t>◇今後取組むべきポイント</w:t>
      </w:r>
    </w:p>
    <w:p w:rsidR="00463F9D" w:rsidRPr="002A5B27" w:rsidRDefault="00463F9D" w:rsidP="002A5B27">
      <w:pPr>
        <w:ind w:leftChars="200" w:left="640" w:hangingChars="100" w:hanging="220"/>
        <w:jc w:val="left"/>
        <w:rPr>
          <w:rFonts w:asciiTheme="minorEastAsia" w:hAnsiTheme="minorEastAsia"/>
          <w:bCs/>
          <w:sz w:val="22"/>
        </w:rPr>
      </w:pPr>
      <w:r w:rsidRPr="002A5B27">
        <w:rPr>
          <w:rFonts w:asciiTheme="minorEastAsia" w:hAnsiTheme="minorEastAsia" w:hint="eastAsia"/>
          <w:bCs/>
          <w:sz w:val="22"/>
        </w:rPr>
        <w:t>・2025年頃にはASEAN10のGDPが日本を超える予測がされるなどアジア市場は確実に拡大が見込まれ、アジアとのつながりが強い大阪にとって好機</w:t>
      </w:r>
    </w:p>
    <w:p w:rsidR="00463F9D" w:rsidRPr="002A5B27" w:rsidRDefault="00463F9D" w:rsidP="002A5B27">
      <w:pPr>
        <w:ind w:firstLineChars="200" w:firstLine="440"/>
        <w:jc w:val="left"/>
        <w:rPr>
          <w:rFonts w:asciiTheme="minorEastAsia" w:hAnsiTheme="minorEastAsia"/>
          <w:bCs/>
          <w:sz w:val="22"/>
        </w:rPr>
      </w:pPr>
      <w:r w:rsidRPr="002A5B27">
        <w:rPr>
          <w:rFonts w:asciiTheme="minorEastAsia" w:hAnsiTheme="minorEastAsia" w:hint="eastAsia"/>
          <w:bCs/>
          <w:sz w:val="22"/>
        </w:rPr>
        <w:t>・今後、アジアの中間所得層の増加などにより、海外の観光人口は更に増加</w:t>
      </w:r>
    </w:p>
    <w:p w:rsidR="00463F9D" w:rsidRPr="002A5B27" w:rsidRDefault="00463F9D" w:rsidP="002A5B27">
      <w:pPr>
        <w:ind w:firstLineChars="200" w:firstLine="440"/>
        <w:jc w:val="left"/>
        <w:rPr>
          <w:rFonts w:asciiTheme="minorEastAsia" w:hAnsiTheme="minorEastAsia"/>
          <w:bCs/>
          <w:sz w:val="22"/>
        </w:rPr>
      </w:pPr>
      <w:r w:rsidRPr="002A5B27">
        <w:rPr>
          <w:rFonts w:asciiTheme="minorEastAsia" w:hAnsiTheme="minorEastAsia" w:hint="eastAsia"/>
          <w:bCs/>
          <w:sz w:val="22"/>
        </w:rPr>
        <w:t>・大阪の観光ｲﾝﾊﾞｳﾝﾄﾞの急拡大と共に、アジアを中心に消費財の輸出が増加</w:t>
      </w:r>
    </w:p>
    <w:p w:rsidR="00B336C6" w:rsidRPr="002A5B27" w:rsidRDefault="00C777FA" w:rsidP="00C777FA">
      <w:pPr>
        <w:jc w:val="left"/>
        <w:rPr>
          <w:rFonts w:asciiTheme="minorEastAsia" w:hAnsiTheme="minorEastAsia"/>
          <w:bCs/>
          <w:sz w:val="22"/>
        </w:rPr>
      </w:pPr>
      <w:r w:rsidRPr="002A5B27">
        <w:rPr>
          <w:rFonts w:asciiTheme="minorEastAsia" w:hAnsiTheme="minorEastAsia" w:hint="eastAsia"/>
          <w:bCs/>
          <w:sz w:val="22"/>
        </w:rPr>
        <w:t xml:space="preserve">　</w:t>
      </w:r>
    </w:p>
    <w:p w:rsidR="00C777FA" w:rsidRPr="002A5B27" w:rsidRDefault="00C777FA" w:rsidP="00C777FA">
      <w:pPr>
        <w:jc w:val="left"/>
        <w:rPr>
          <w:rFonts w:asciiTheme="minorEastAsia" w:hAnsiTheme="minorEastAsia"/>
          <w:bCs/>
          <w:sz w:val="22"/>
        </w:rPr>
      </w:pPr>
      <w:r w:rsidRPr="002A5B27">
        <w:rPr>
          <w:rFonts w:asciiTheme="minorEastAsia" w:hAnsiTheme="minorEastAsia" w:hint="eastAsia"/>
          <w:bCs/>
          <w:sz w:val="22"/>
        </w:rPr>
        <w:t xml:space="preserve">　</w:t>
      </w:r>
      <w:r w:rsidRPr="002A5B27">
        <w:rPr>
          <w:rFonts w:asciiTheme="minorEastAsia" w:hAnsiTheme="minorEastAsia" w:hint="eastAsia"/>
          <w:sz w:val="22"/>
        </w:rPr>
        <w:t>これらを進めるための要点は次のとおり。</w:t>
      </w:r>
    </w:p>
    <w:p w:rsidR="00463F9D" w:rsidRPr="002A5B27" w:rsidRDefault="00463F9D" w:rsidP="002A5B27">
      <w:pPr>
        <w:ind w:firstLineChars="100" w:firstLine="220"/>
        <w:jc w:val="left"/>
        <w:rPr>
          <w:rFonts w:asciiTheme="minorEastAsia" w:hAnsiTheme="minorEastAsia"/>
          <w:sz w:val="22"/>
        </w:rPr>
      </w:pPr>
      <w:r w:rsidRPr="002A5B27">
        <w:rPr>
          <w:rFonts w:asciiTheme="minorEastAsia" w:hAnsiTheme="minorEastAsia" w:hint="eastAsia"/>
          <w:sz w:val="22"/>
        </w:rPr>
        <w:t xml:space="preserve">　</w:t>
      </w:r>
      <w:r w:rsidR="00C777FA" w:rsidRPr="002A5B27">
        <w:rPr>
          <w:rFonts w:asciiTheme="minorEastAsia" w:hAnsiTheme="minorEastAsia" w:hint="eastAsia"/>
          <w:sz w:val="22"/>
        </w:rPr>
        <w:t>・</w:t>
      </w:r>
      <w:r w:rsidRPr="002A5B27">
        <w:rPr>
          <w:rFonts w:asciiTheme="minorEastAsia" w:hAnsiTheme="minorEastAsia" w:hint="eastAsia"/>
          <w:sz w:val="22"/>
        </w:rPr>
        <w:t>アジアの成長を確実に取り込むため、大阪企業のアジア展開の促進や、経済的な結びつきを強める必</w:t>
      </w:r>
    </w:p>
    <w:p w:rsidR="00463F9D" w:rsidRPr="002A5B27" w:rsidRDefault="00463F9D" w:rsidP="002A5B27">
      <w:pPr>
        <w:ind w:firstLineChars="100" w:firstLine="220"/>
        <w:jc w:val="left"/>
        <w:rPr>
          <w:rFonts w:asciiTheme="minorEastAsia" w:hAnsiTheme="minorEastAsia"/>
          <w:sz w:val="22"/>
        </w:rPr>
      </w:pPr>
      <w:r w:rsidRPr="002A5B27">
        <w:rPr>
          <w:rFonts w:asciiTheme="minorEastAsia" w:hAnsiTheme="minorEastAsia" w:hint="eastAsia"/>
          <w:sz w:val="22"/>
        </w:rPr>
        <w:t xml:space="preserve">　　要</w:t>
      </w:r>
    </w:p>
    <w:p w:rsidR="00463F9D" w:rsidRPr="002A5B27" w:rsidRDefault="00C777FA" w:rsidP="002A5B27">
      <w:pPr>
        <w:ind w:leftChars="200" w:left="640" w:hangingChars="100" w:hanging="220"/>
        <w:jc w:val="left"/>
        <w:rPr>
          <w:rFonts w:asciiTheme="minorEastAsia" w:hAnsiTheme="minorEastAsia"/>
          <w:sz w:val="22"/>
        </w:rPr>
      </w:pPr>
      <w:r w:rsidRPr="002A5B27">
        <w:rPr>
          <w:rFonts w:asciiTheme="minorEastAsia" w:hAnsiTheme="minorEastAsia" w:hint="eastAsia"/>
          <w:sz w:val="22"/>
        </w:rPr>
        <w:t>・</w:t>
      </w:r>
      <w:r w:rsidR="00463F9D" w:rsidRPr="002A5B27">
        <w:rPr>
          <w:rFonts w:asciiTheme="minorEastAsia" w:hAnsiTheme="minorEastAsia" w:hint="eastAsia"/>
          <w:sz w:val="22"/>
        </w:rPr>
        <w:t>増加する海外からの観光人口を取り込むため、ベイエリアの開発なども含めた更なる都市魅力の向上を戦略的に進める必要</w:t>
      </w:r>
    </w:p>
    <w:p w:rsidR="00463F9D" w:rsidRPr="002A5B27" w:rsidRDefault="00463F9D" w:rsidP="00C777FA">
      <w:pPr>
        <w:jc w:val="left"/>
        <w:rPr>
          <w:rFonts w:asciiTheme="minorEastAsia" w:hAnsiTheme="minorEastAsia"/>
          <w:sz w:val="22"/>
        </w:rPr>
      </w:pPr>
    </w:p>
    <w:p w:rsidR="00D44082" w:rsidRPr="002A5B27" w:rsidRDefault="00D44082" w:rsidP="002A5B27">
      <w:pPr>
        <w:ind w:firstLineChars="100" w:firstLine="220"/>
        <w:jc w:val="left"/>
        <w:rPr>
          <w:rFonts w:asciiTheme="minorEastAsia" w:hAnsiTheme="minorEastAsia"/>
          <w:sz w:val="22"/>
        </w:rPr>
      </w:pPr>
      <w:r w:rsidRPr="002A5B27">
        <w:rPr>
          <w:rFonts w:asciiTheme="minorEastAsia" w:hAnsiTheme="minorEastAsia" w:hint="eastAsia"/>
          <w:sz w:val="22"/>
        </w:rPr>
        <w:t>◇</w:t>
      </w:r>
      <w:r w:rsidR="00C777FA" w:rsidRPr="002A5B27">
        <w:rPr>
          <w:rFonts w:asciiTheme="minorEastAsia" w:hAnsiTheme="minorEastAsia" w:hint="eastAsia"/>
          <w:sz w:val="22"/>
        </w:rPr>
        <w:t>大阪の強みを伸ばすための</w:t>
      </w:r>
      <w:r w:rsidRPr="002A5B27">
        <w:rPr>
          <w:rFonts w:asciiTheme="minorEastAsia" w:hAnsiTheme="minorEastAsia" w:hint="eastAsia"/>
          <w:sz w:val="22"/>
        </w:rPr>
        <w:t>新たに重点化を図る分野</w:t>
      </w:r>
    </w:p>
    <w:p w:rsidR="00D44082" w:rsidRPr="002A5B27" w:rsidRDefault="00D44082" w:rsidP="002A5B27">
      <w:pPr>
        <w:ind w:firstLineChars="100" w:firstLine="220"/>
        <w:jc w:val="left"/>
        <w:rPr>
          <w:rFonts w:asciiTheme="minorEastAsia" w:hAnsiTheme="minorEastAsia"/>
          <w:sz w:val="22"/>
        </w:rPr>
      </w:pPr>
      <w:r w:rsidRPr="002A5B27">
        <w:rPr>
          <w:rFonts w:asciiTheme="minorEastAsia" w:hAnsiTheme="minorEastAsia" w:hint="eastAsia"/>
          <w:sz w:val="22"/>
        </w:rPr>
        <w:t xml:space="preserve">　</w:t>
      </w:r>
      <w:r w:rsidRPr="002A5B27">
        <w:rPr>
          <w:rFonts w:asciiTheme="minorEastAsia" w:hAnsiTheme="minorEastAsia" w:hint="eastAsia"/>
          <w:bCs/>
          <w:sz w:val="22"/>
        </w:rPr>
        <w:t>Ⅱ　インバウンドの増加を契機としたアジア市場の取り込み強化</w:t>
      </w:r>
    </w:p>
    <w:p w:rsidR="00463F9D" w:rsidRPr="002A5B27" w:rsidRDefault="00463F9D" w:rsidP="00D44082">
      <w:pPr>
        <w:jc w:val="left"/>
        <w:rPr>
          <w:rFonts w:asciiTheme="minorEastAsia" w:hAnsiTheme="minorEastAsia"/>
          <w:sz w:val="22"/>
        </w:rPr>
      </w:pPr>
    </w:p>
    <w:p w:rsidR="00D44082" w:rsidRPr="002A5B27" w:rsidRDefault="00D44082" w:rsidP="00D44082">
      <w:pPr>
        <w:jc w:val="left"/>
        <w:rPr>
          <w:rFonts w:asciiTheme="minorEastAsia" w:hAnsiTheme="minorEastAsia"/>
          <w:sz w:val="22"/>
        </w:rPr>
      </w:pPr>
      <w:r w:rsidRPr="002A5B27">
        <w:rPr>
          <w:rFonts w:asciiTheme="minorEastAsia" w:hAnsiTheme="minorEastAsia" w:hint="eastAsia"/>
          <w:bCs/>
          <w:sz w:val="22"/>
        </w:rPr>
        <w:t>日本とアジア新興国等の名目GDP規模比較のグラフ</w:t>
      </w:r>
    </w:p>
    <w:p w:rsidR="00D44082" w:rsidRPr="002A5B27" w:rsidRDefault="00A81165" w:rsidP="002A5B27">
      <w:pPr>
        <w:ind w:left="220" w:hangingChars="100" w:hanging="220"/>
        <w:jc w:val="left"/>
        <w:rPr>
          <w:rFonts w:asciiTheme="minorEastAsia" w:hAnsiTheme="minorEastAsia"/>
          <w:sz w:val="22"/>
        </w:rPr>
      </w:pPr>
      <w:r w:rsidRPr="002A5B27">
        <w:rPr>
          <w:rFonts w:asciiTheme="minorEastAsia" w:hAnsiTheme="minorEastAsia" w:hint="eastAsia"/>
          <w:sz w:val="22"/>
        </w:rPr>
        <w:t>出典</w:t>
      </w:r>
      <w:r w:rsidR="00D44082" w:rsidRPr="002A5B27">
        <w:rPr>
          <w:rFonts w:asciiTheme="minorEastAsia" w:hAnsiTheme="minorEastAsia" w:hint="eastAsia"/>
          <w:sz w:val="22"/>
        </w:rPr>
        <w:t>：株式会社三菱総合研究所政策・経済研究センター「内外経済の中長期展望（2017-2030年度）」</w:t>
      </w:r>
    </w:p>
    <w:p w:rsidR="00D44082" w:rsidRPr="002A5B27" w:rsidRDefault="00D44082" w:rsidP="002A5B27">
      <w:pPr>
        <w:ind w:left="220" w:hangingChars="100" w:hanging="220"/>
        <w:jc w:val="left"/>
        <w:rPr>
          <w:rFonts w:asciiTheme="minorEastAsia" w:hAnsiTheme="minorEastAsia"/>
          <w:sz w:val="22"/>
        </w:rPr>
      </w:pPr>
    </w:p>
    <w:p w:rsidR="00D44082" w:rsidRPr="002A5B27" w:rsidRDefault="00D44082" w:rsidP="002A5B27">
      <w:pPr>
        <w:ind w:left="220" w:hangingChars="100" w:hanging="220"/>
        <w:jc w:val="left"/>
        <w:rPr>
          <w:rFonts w:asciiTheme="minorEastAsia" w:hAnsiTheme="minorEastAsia"/>
          <w:bCs/>
          <w:sz w:val="22"/>
        </w:rPr>
      </w:pPr>
      <w:r w:rsidRPr="002A5B27">
        <w:rPr>
          <w:rFonts w:asciiTheme="minorEastAsia" w:hAnsiTheme="minorEastAsia" w:hint="eastAsia"/>
          <w:bCs/>
          <w:sz w:val="22"/>
        </w:rPr>
        <w:t>来阪外客数の推移（全体・国籍別）のグラフ</w:t>
      </w:r>
    </w:p>
    <w:p w:rsidR="00D44082" w:rsidRPr="002A5B27" w:rsidRDefault="00D44082" w:rsidP="002A5B27">
      <w:pPr>
        <w:ind w:left="220" w:hangingChars="100" w:hanging="220"/>
        <w:jc w:val="left"/>
        <w:rPr>
          <w:rFonts w:asciiTheme="minorEastAsia" w:hAnsiTheme="minorEastAsia"/>
          <w:sz w:val="22"/>
        </w:rPr>
      </w:pPr>
      <w:r w:rsidRPr="002A5B27">
        <w:rPr>
          <w:rFonts w:asciiTheme="minorEastAsia" w:hAnsiTheme="minorEastAsia" w:hint="eastAsia"/>
          <w:sz w:val="22"/>
        </w:rPr>
        <w:lastRenderedPageBreak/>
        <w:t>出典：国際観光統計（JNTO)及び消費動向調査（観光庁）より作成</w:t>
      </w:r>
    </w:p>
    <w:p w:rsidR="00D44082" w:rsidRPr="002A5B27" w:rsidRDefault="00D44082" w:rsidP="002A5B27">
      <w:pPr>
        <w:ind w:left="220" w:hangingChars="100" w:hanging="220"/>
        <w:jc w:val="left"/>
        <w:rPr>
          <w:rFonts w:asciiTheme="minorEastAsia" w:hAnsiTheme="minorEastAsia"/>
          <w:sz w:val="22"/>
        </w:rPr>
      </w:pPr>
    </w:p>
    <w:p w:rsidR="00D44082" w:rsidRPr="002A5B27" w:rsidRDefault="000C4BBE" w:rsidP="002A5B27">
      <w:pPr>
        <w:ind w:left="220" w:hangingChars="100" w:hanging="220"/>
        <w:jc w:val="left"/>
        <w:rPr>
          <w:rFonts w:asciiTheme="minorEastAsia" w:hAnsiTheme="minorEastAsia"/>
          <w:sz w:val="22"/>
        </w:rPr>
      </w:pPr>
      <w:r w:rsidRPr="002A5B27">
        <w:rPr>
          <w:rFonts w:asciiTheme="minorEastAsia" w:hAnsiTheme="minorEastAsia" w:hint="eastAsia"/>
          <w:sz w:val="22"/>
        </w:rPr>
        <w:t>輸出入に占めるアジアの割合のグラフ</w:t>
      </w:r>
    </w:p>
    <w:p w:rsidR="000C4BBE" w:rsidRPr="002A5B27" w:rsidRDefault="000C4BBE" w:rsidP="002A5B27">
      <w:pPr>
        <w:ind w:left="220" w:hangingChars="100" w:hanging="220"/>
        <w:jc w:val="left"/>
        <w:rPr>
          <w:rFonts w:asciiTheme="minorEastAsia" w:hAnsiTheme="minorEastAsia"/>
          <w:sz w:val="22"/>
        </w:rPr>
      </w:pPr>
      <w:r w:rsidRPr="002A5B27">
        <w:rPr>
          <w:rFonts w:asciiTheme="minorEastAsia" w:hAnsiTheme="minorEastAsia" w:hint="eastAsia"/>
          <w:sz w:val="22"/>
        </w:rPr>
        <w:t>出典：大阪税関「貿易統計」等</w:t>
      </w:r>
    </w:p>
    <w:p w:rsidR="00C777FA" w:rsidRPr="002A5B27" w:rsidRDefault="00C777FA" w:rsidP="002A5B27">
      <w:pPr>
        <w:ind w:left="220" w:hangingChars="100" w:hanging="220"/>
        <w:jc w:val="left"/>
        <w:rPr>
          <w:rFonts w:asciiTheme="minorEastAsia" w:hAnsiTheme="minorEastAsia"/>
          <w:sz w:val="22"/>
        </w:rPr>
      </w:pPr>
    </w:p>
    <w:p w:rsidR="00E66265" w:rsidRPr="002A5B27" w:rsidRDefault="00E66265" w:rsidP="002A5B27">
      <w:pPr>
        <w:ind w:left="220" w:hangingChars="100" w:hanging="220"/>
        <w:jc w:val="left"/>
        <w:rPr>
          <w:rFonts w:asciiTheme="minorEastAsia" w:hAnsiTheme="minorEastAsia"/>
          <w:sz w:val="22"/>
        </w:rPr>
      </w:pPr>
    </w:p>
    <w:p w:rsidR="00BE28ED" w:rsidRPr="002A5B27" w:rsidRDefault="00BE28ED" w:rsidP="002A5B27">
      <w:pPr>
        <w:ind w:left="220" w:hangingChars="100" w:hanging="220"/>
        <w:jc w:val="left"/>
        <w:rPr>
          <w:rFonts w:asciiTheme="majorEastAsia" w:eastAsiaTheme="majorEastAsia" w:hAnsiTheme="majorEastAsia"/>
          <w:sz w:val="22"/>
        </w:rPr>
      </w:pPr>
      <w:r w:rsidRPr="002A5B27">
        <w:rPr>
          <w:rFonts w:asciiTheme="majorEastAsia" w:eastAsiaTheme="majorEastAsia" w:hAnsiTheme="majorEastAsia" w:hint="eastAsia"/>
          <w:sz w:val="22"/>
        </w:rPr>
        <w:t>11ページ</w:t>
      </w:r>
    </w:p>
    <w:p w:rsidR="00D44082" w:rsidRPr="002A5B27" w:rsidRDefault="00826B9B" w:rsidP="002A5B27">
      <w:pPr>
        <w:ind w:left="220" w:hangingChars="100" w:hanging="220"/>
        <w:jc w:val="left"/>
        <w:rPr>
          <w:rFonts w:asciiTheme="minorEastAsia" w:hAnsiTheme="minorEastAsia"/>
          <w:bCs/>
          <w:sz w:val="22"/>
        </w:rPr>
      </w:pPr>
      <w:r w:rsidRPr="002A5B27">
        <w:rPr>
          <w:rFonts w:asciiTheme="minorEastAsia" w:hAnsiTheme="minorEastAsia" w:hint="eastAsia"/>
          <w:sz w:val="22"/>
        </w:rPr>
        <w:t>○</w:t>
      </w:r>
      <w:r w:rsidR="00BE28ED" w:rsidRPr="002A5B27">
        <w:rPr>
          <w:rFonts w:asciiTheme="minorEastAsia" w:hAnsiTheme="minorEastAsia" w:hint="eastAsia"/>
          <w:bCs/>
          <w:sz w:val="22"/>
        </w:rPr>
        <w:t>「第４次産業革命」など新たな技術革新への対応に関して</w:t>
      </w:r>
    </w:p>
    <w:p w:rsidR="00826B9B" w:rsidRPr="002A5B27" w:rsidRDefault="00826B9B" w:rsidP="002A5B27">
      <w:pPr>
        <w:ind w:left="220" w:hangingChars="100" w:hanging="220"/>
        <w:jc w:val="left"/>
        <w:rPr>
          <w:rFonts w:asciiTheme="minorEastAsia" w:hAnsiTheme="minorEastAsia"/>
          <w:bCs/>
          <w:sz w:val="22"/>
        </w:rPr>
      </w:pPr>
      <w:r w:rsidRPr="002A5B27">
        <w:rPr>
          <w:rFonts w:asciiTheme="minorEastAsia" w:hAnsiTheme="minorEastAsia" w:hint="eastAsia"/>
          <w:bCs/>
          <w:sz w:val="22"/>
        </w:rPr>
        <w:t xml:space="preserve">　◇これまでの取組み例</w:t>
      </w:r>
    </w:p>
    <w:p w:rsidR="009600F3" w:rsidRPr="002A5B27" w:rsidRDefault="00826B9B" w:rsidP="002A5B27">
      <w:pPr>
        <w:ind w:left="220" w:hangingChars="100" w:hanging="220"/>
        <w:jc w:val="left"/>
        <w:rPr>
          <w:rFonts w:asciiTheme="minorEastAsia" w:hAnsiTheme="minorEastAsia"/>
          <w:bCs/>
          <w:sz w:val="22"/>
        </w:rPr>
      </w:pPr>
      <w:r w:rsidRPr="002A5B27">
        <w:rPr>
          <w:rFonts w:asciiTheme="minorEastAsia" w:hAnsiTheme="minorEastAsia" w:hint="eastAsia"/>
          <w:bCs/>
          <w:sz w:val="22"/>
        </w:rPr>
        <w:t xml:space="preserve">　</w:t>
      </w:r>
      <w:r w:rsidR="009600F3" w:rsidRPr="002A5B27">
        <w:rPr>
          <w:rFonts w:asciiTheme="minorEastAsia" w:hAnsiTheme="minorEastAsia" w:hint="eastAsia"/>
          <w:bCs/>
          <w:sz w:val="22"/>
        </w:rPr>
        <w:t>・</w:t>
      </w:r>
      <w:r w:rsidRPr="002A5B27">
        <w:rPr>
          <w:rFonts w:asciiTheme="minorEastAsia" w:hAnsiTheme="minorEastAsia" w:hint="eastAsia"/>
          <w:bCs/>
          <w:sz w:val="22"/>
        </w:rPr>
        <w:t>ハイエンドなものづくりの推進</w:t>
      </w:r>
      <w:r w:rsidR="00BE28ED" w:rsidRPr="002A5B27">
        <w:rPr>
          <w:rFonts w:asciiTheme="minorEastAsia" w:hAnsiTheme="minorEastAsia" w:hint="eastAsia"/>
          <w:bCs/>
          <w:sz w:val="22"/>
        </w:rPr>
        <w:t>（具体的には</w:t>
      </w:r>
      <w:r w:rsidRPr="002A5B27">
        <w:rPr>
          <w:rFonts w:asciiTheme="minorEastAsia" w:hAnsiTheme="minorEastAsia" w:hint="eastAsia"/>
          <w:bCs/>
          <w:sz w:val="22"/>
        </w:rPr>
        <w:t>MOBIO等における新たな研究開発や製品・技術開発等のプロジェクト創出支援、中小企業の技術基盤高度化に向けた技術・資金支援　など</w:t>
      </w:r>
      <w:r w:rsidR="00BE28ED" w:rsidRPr="002A5B27">
        <w:rPr>
          <w:rFonts w:asciiTheme="minorEastAsia" w:hAnsiTheme="minorEastAsia" w:hint="eastAsia"/>
          <w:bCs/>
          <w:sz w:val="22"/>
        </w:rPr>
        <w:t>）</w:t>
      </w:r>
    </w:p>
    <w:p w:rsidR="00826B9B" w:rsidRPr="002A5B27" w:rsidRDefault="009600F3" w:rsidP="009600F3">
      <w:pPr>
        <w:ind w:leftChars="100" w:left="210"/>
        <w:jc w:val="left"/>
        <w:rPr>
          <w:rFonts w:asciiTheme="minorEastAsia" w:hAnsiTheme="minorEastAsia"/>
          <w:bCs/>
          <w:sz w:val="22"/>
        </w:rPr>
      </w:pPr>
      <w:r w:rsidRPr="002A5B27">
        <w:rPr>
          <w:rFonts w:asciiTheme="minorEastAsia" w:hAnsiTheme="minorEastAsia" w:hint="eastAsia"/>
          <w:bCs/>
          <w:sz w:val="22"/>
        </w:rPr>
        <w:t>・</w:t>
      </w:r>
      <w:r w:rsidR="00BE28ED" w:rsidRPr="002A5B27">
        <w:rPr>
          <w:rFonts w:asciiTheme="minorEastAsia" w:hAnsiTheme="minorEastAsia" w:hint="eastAsia"/>
          <w:bCs/>
          <w:sz w:val="22"/>
        </w:rPr>
        <w:t>成長分野に挑戦する企業への支援・経済活動の新陳代謝の促進（具体的には金融支援、創業・ベンチャーなど新事業に挑戦する企業に対する支援　など）</w:t>
      </w:r>
    </w:p>
    <w:p w:rsidR="00B336C6" w:rsidRPr="002A5B27" w:rsidRDefault="00B336C6" w:rsidP="002A5B27">
      <w:pPr>
        <w:ind w:left="220" w:hangingChars="100" w:hanging="220"/>
        <w:jc w:val="left"/>
        <w:rPr>
          <w:rFonts w:asciiTheme="minorEastAsia" w:hAnsiTheme="minorEastAsia"/>
          <w:bCs/>
          <w:sz w:val="22"/>
        </w:rPr>
      </w:pPr>
    </w:p>
    <w:p w:rsidR="00BE28ED" w:rsidRPr="002A5B27" w:rsidRDefault="00BE28ED" w:rsidP="00B336C6">
      <w:pPr>
        <w:jc w:val="left"/>
        <w:rPr>
          <w:rFonts w:asciiTheme="minorEastAsia" w:hAnsiTheme="minorEastAsia"/>
          <w:bCs/>
          <w:sz w:val="22"/>
        </w:rPr>
      </w:pPr>
      <w:r w:rsidRPr="002A5B27">
        <w:rPr>
          <w:rFonts w:asciiTheme="minorEastAsia" w:hAnsiTheme="minorEastAsia" w:hint="eastAsia"/>
          <w:bCs/>
          <w:sz w:val="22"/>
        </w:rPr>
        <w:t xml:space="preserve">　◇今後取組むべきポイント</w:t>
      </w:r>
    </w:p>
    <w:p w:rsidR="00BE0C43" w:rsidRPr="002A5B27" w:rsidRDefault="00BE0C43" w:rsidP="002A5B27">
      <w:pPr>
        <w:ind w:leftChars="100" w:left="210" w:firstLineChars="100" w:firstLine="220"/>
        <w:jc w:val="left"/>
        <w:rPr>
          <w:rFonts w:asciiTheme="minorEastAsia" w:hAnsiTheme="minorEastAsia"/>
          <w:sz w:val="22"/>
        </w:rPr>
      </w:pPr>
      <w:r w:rsidRPr="002A5B27">
        <w:rPr>
          <w:rFonts w:asciiTheme="minorEastAsia" w:hAnsiTheme="minorEastAsia" w:hint="eastAsia"/>
          <w:sz w:val="22"/>
        </w:rPr>
        <w:t>・第４次産業革命のブレークスルーがここ数年で加速度的に進んでおり、その対応力が成長を左右</w:t>
      </w:r>
    </w:p>
    <w:p w:rsidR="00BE0C43" w:rsidRPr="002A5B27" w:rsidRDefault="00BE0C43" w:rsidP="002A5B27">
      <w:pPr>
        <w:ind w:leftChars="200" w:left="640" w:hangingChars="100" w:hanging="220"/>
        <w:jc w:val="left"/>
        <w:rPr>
          <w:rFonts w:asciiTheme="minorEastAsia" w:hAnsiTheme="minorEastAsia"/>
          <w:sz w:val="22"/>
        </w:rPr>
      </w:pPr>
      <w:r w:rsidRPr="002A5B27">
        <w:rPr>
          <w:rFonts w:asciiTheme="minorEastAsia" w:hAnsiTheme="minorEastAsia" w:hint="eastAsia"/>
          <w:sz w:val="22"/>
        </w:rPr>
        <w:t>・大阪には、第４次産業革命に関連する要素技術を有するものづくり中堅・中小 企業が集積。情報関連産業も東京に次いで多い</w:t>
      </w:r>
    </w:p>
    <w:p w:rsidR="00BE0C43" w:rsidRPr="002A5B27" w:rsidRDefault="00BE0C43" w:rsidP="002A5B27">
      <w:pPr>
        <w:ind w:leftChars="100" w:left="210" w:firstLineChars="100" w:firstLine="220"/>
        <w:jc w:val="left"/>
        <w:rPr>
          <w:rFonts w:asciiTheme="minorEastAsia" w:hAnsiTheme="minorEastAsia"/>
          <w:sz w:val="22"/>
        </w:rPr>
      </w:pPr>
      <w:r w:rsidRPr="002A5B27">
        <w:rPr>
          <w:rFonts w:asciiTheme="minorEastAsia" w:hAnsiTheme="minorEastAsia" w:hint="eastAsia"/>
          <w:sz w:val="22"/>
        </w:rPr>
        <w:t>・一方で、中小企業の多くは、AIやIoT、ロボットなどの新たな技術の活用が進んでいない</w:t>
      </w:r>
    </w:p>
    <w:p w:rsidR="00B336C6" w:rsidRPr="002A5B27" w:rsidRDefault="00B336C6" w:rsidP="00B336C6">
      <w:pPr>
        <w:jc w:val="left"/>
        <w:rPr>
          <w:rFonts w:asciiTheme="minorEastAsia" w:hAnsiTheme="minorEastAsia"/>
          <w:sz w:val="22"/>
        </w:rPr>
      </w:pPr>
      <w:r w:rsidRPr="002A5B27">
        <w:rPr>
          <w:rFonts w:asciiTheme="minorEastAsia" w:hAnsiTheme="minorEastAsia" w:hint="eastAsia"/>
          <w:sz w:val="22"/>
        </w:rPr>
        <w:t xml:space="preserve">　</w:t>
      </w:r>
    </w:p>
    <w:p w:rsidR="00B336C6" w:rsidRPr="002A5B27" w:rsidRDefault="00B336C6" w:rsidP="00B336C6">
      <w:pPr>
        <w:jc w:val="left"/>
        <w:rPr>
          <w:rFonts w:asciiTheme="minorEastAsia" w:hAnsiTheme="minorEastAsia"/>
          <w:sz w:val="22"/>
        </w:rPr>
      </w:pPr>
      <w:r w:rsidRPr="002A5B27">
        <w:rPr>
          <w:rFonts w:asciiTheme="minorEastAsia" w:hAnsiTheme="minorEastAsia" w:hint="eastAsia"/>
          <w:sz w:val="22"/>
        </w:rPr>
        <w:t xml:space="preserve">　これらを進めるための要点は次のとおり。</w:t>
      </w:r>
    </w:p>
    <w:p w:rsidR="00BE0C43" w:rsidRPr="002A5B27" w:rsidRDefault="00B336C6" w:rsidP="002A5B27">
      <w:pPr>
        <w:ind w:leftChars="100" w:left="210" w:firstLineChars="100" w:firstLine="220"/>
        <w:jc w:val="left"/>
        <w:rPr>
          <w:rFonts w:asciiTheme="minorEastAsia" w:hAnsiTheme="minorEastAsia"/>
          <w:sz w:val="22"/>
        </w:rPr>
      </w:pPr>
      <w:r w:rsidRPr="002A5B27">
        <w:rPr>
          <w:rFonts w:asciiTheme="minorEastAsia" w:hAnsiTheme="minorEastAsia" w:hint="eastAsia"/>
          <w:sz w:val="22"/>
        </w:rPr>
        <w:t>・</w:t>
      </w:r>
      <w:r w:rsidR="00BE0C43" w:rsidRPr="002A5B27">
        <w:rPr>
          <w:rFonts w:asciiTheme="minorEastAsia" w:hAnsiTheme="minorEastAsia" w:hint="eastAsia"/>
          <w:sz w:val="22"/>
        </w:rPr>
        <w:t>大阪における産業の競争力低下を防ぐためには、ものづくりのみならず、サービス業なども含め</w:t>
      </w:r>
    </w:p>
    <w:p w:rsidR="00BE0C43" w:rsidRPr="002A5B27" w:rsidRDefault="00BE0C43" w:rsidP="002A5B27">
      <w:pPr>
        <w:ind w:leftChars="100" w:left="210" w:firstLineChars="100" w:firstLine="220"/>
        <w:jc w:val="left"/>
        <w:rPr>
          <w:rFonts w:asciiTheme="minorEastAsia" w:hAnsiTheme="minorEastAsia"/>
          <w:sz w:val="22"/>
        </w:rPr>
      </w:pPr>
      <w:r w:rsidRPr="002A5B27">
        <w:rPr>
          <w:rFonts w:asciiTheme="minorEastAsia" w:hAnsiTheme="minorEastAsia" w:hint="eastAsia"/>
          <w:bCs/>
          <w:sz w:val="22"/>
        </w:rPr>
        <w:t xml:space="preserve">　</w:t>
      </w:r>
      <w:r w:rsidRPr="002A5B27">
        <w:rPr>
          <w:rFonts w:asciiTheme="minorEastAsia" w:hAnsiTheme="minorEastAsia" w:hint="eastAsia"/>
          <w:sz w:val="22"/>
        </w:rPr>
        <w:t>あらゆる分野において、第４次産業革命の技術の活用を図っていく必要</w:t>
      </w:r>
    </w:p>
    <w:p w:rsidR="00826B9B" w:rsidRPr="002A5B27" w:rsidRDefault="00B336C6" w:rsidP="002A5B27">
      <w:pPr>
        <w:ind w:leftChars="200" w:left="640" w:hangingChars="100" w:hanging="220"/>
        <w:jc w:val="left"/>
        <w:rPr>
          <w:rFonts w:asciiTheme="minorEastAsia" w:hAnsiTheme="minorEastAsia"/>
          <w:sz w:val="22"/>
        </w:rPr>
      </w:pPr>
      <w:r w:rsidRPr="002A5B27">
        <w:rPr>
          <w:rFonts w:asciiTheme="minorEastAsia" w:hAnsiTheme="minorEastAsia" w:hint="eastAsia"/>
          <w:sz w:val="22"/>
        </w:rPr>
        <w:t>・</w:t>
      </w:r>
      <w:r w:rsidR="00BE0C43" w:rsidRPr="002A5B27">
        <w:rPr>
          <w:rFonts w:asciiTheme="minorEastAsia" w:hAnsiTheme="minorEastAsia" w:hint="eastAsia"/>
          <w:sz w:val="22"/>
        </w:rPr>
        <w:t>ポテンシャルを活かし、第４次産業革命に対応したビジネスモデルづくりとオープンイノベーションを進めていく必要</w:t>
      </w:r>
    </w:p>
    <w:p w:rsidR="009600F3" w:rsidRPr="002A5B27" w:rsidRDefault="009600F3" w:rsidP="002A5B27">
      <w:pPr>
        <w:ind w:left="220" w:hangingChars="100" w:hanging="220"/>
        <w:jc w:val="left"/>
        <w:rPr>
          <w:rFonts w:asciiTheme="minorEastAsia" w:hAnsiTheme="minorEastAsia"/>
          <w:sz w:val="22"/>
        </w:rPr>
      </w:pPr>
    </w:p>
    <w:p w:rsidR="009600F3" w:rsidRPr="002A5B27" w:rsidRDefault="009600F3" w:rsidP="002A5B27">
      <w:pPr>
        <w:ind w:firstLineChars="100" w:firstLine="220"/>
        <w:jc w:val="left"/>
        <w:rPr>
          <w:rFonts w:asciiTheme="minorEastAsia" w:hAnsiTheme="minorEastAsia"/>
          <w:sz w:val="22"/>
        </w:rPr>
      </w:pPr>
      <w:r w:rsidRPr="002A5B27">
        <w:rPr>
          <w:rFonts w:asciiTheme="minorEastAsia" w:hAnsiTheme="minorEastAsia" w:hint="eastAsia"/>
          <w:sz w:val="22"/>
        </w:rPr>
        <w:t>◇</w:t>
      </w:r>
      <w:r w:rsidR="00B336C6" w:rsidRPr="002A5B27">
        <w:rPr>
          <w:rFonts w:asciiTheme="minorEastAsia" w:hAnsiTheme="minorEastAsia" w:hint="eastAsia"/>
          <w:sz w:val="22"/>
        </w:rPr>
        <w:t>大阪のポテンシャルを活かし課題を克服するための</w:t>
      </w:r>
      <w:r w:rsidRPr="002A5B27">
        <w:rPr>
          <w:rFonts w:asciiTheme="minorEastAsia" w:hAnsiTheme="minorEastAsia" w:hint="eastAsia"/>
          <w:sz w:val="22"/>
        </w:rPr>
        <w:t>新たに重点化を図る分野</w:t>
      </w:r>
    </w:p>
    <w:p w:rsidR="00D44082" w:rsidRPr="002A5B27" w:rsidRDefault="009600F3" w:rsidP="002A5B27">
      <w:pPr>
        <w:ind w:left="220" w:hangingChars="100" w:hanging="220"/>
        <w:jc w:val="left"/>
        <w:rPr>
          <w:rFonts w:asciiTheme="minorEastAsia" w:hAnsiTheme="minorEastAsia"/>
          <w:sz w:val="22"/>
        </w:rPr>
      </w:pPr>
      <w:r w:rsidRPr="002A5B27">
        <w:rPr>
          <w:rFonts w:asciiTheme="minorEastAsia" w:hAnsiTheme="minorEastAsia" w:hint="eastAsia"/>
          <w:sz w:val="22"/>
        </w:rPr>
        <w:t xml:space="preserve">　</w:t>
      </w:r>
      <w:r w:rsidRPr="002A5B27">
        <w:rPr>
          <w:rFonts w:asciiTheme="minorEastAsia" w:hAnsiTheme="minorEastAsia" w:hint="eastAsia"/>
          <w:bCs/>
          <w:sz w:val="22"/>
        </w:rPr>
        <w:t>Ⅲ　第４次産業革命に対応したイノベーションの促進と生産性向上</w:t>
      </w:r>
    </w:p>
    <w:p w:rsidR="00D44082" w:rsidRPr="002A5B27" w:rsidRDefault="00D44082" w:rsidP="002A5B27">
      <w:pPr>
        <w:ind w:left="220" w:hangingChars="100" w:hanging="220"/>
        <w:jc w:val="left"/>
        <w:rPr>
          <w:rFonts w:asciiTheme="minorEastAsia" w:hAnsiTheme="minorEastAsia"/>
          <w:sz w:val="22"/>
        </w:rPr>
      </w:pPr>
    </w:p>
    <w:p w:rsidR="00D44082" w:rsidRPr="002A5B27" w:rsidRDefault="009600F3" w:rsidP="002A5B27">
      <w:pPr>
        <w:ind w:left="220" w:hangingChars="100" w:hanging="220"/>
        <w:jc w:val="left"/>
        <w:rPr>
          <w:rFonts w:asciiTheme="minorEastAsia" w:hAnsiTheme="minorEastAsia"/>
          <w:bCs/>
          <w:sz w:val="22"/>
        </w:rPr>
      </w:pPr>
      <w:r w:rsidRPr="002A5B27">
        <w:rPr>
          <w:rFonts w:asciiTheme="minorEastAsia" w:hAnsiTheme="minorEastAsia" w:hint="eastAsia"/>
          <w:bCs/>
          <w:sz w:val="22"/>
        </w:rPr>
        <w:t>ソフト系IT産業３業種の府県別事業所数のグラフ</w:t>
      </w:r>
    </w:p>
    <w:p w:rsidR="004E1D76" w:rsidRPr="002A5B27" w:rsidRDefault="004E1D76" w:rsidP="002A5B27">
      <w:pPr>
        <w:ind w:left="220" w:hangingChars="100" w:hanging="220"/>
        <w:jc w:val="left"/>
        <w:rPr>
          <w:rFonts w:asciiTheme="minorEastAsia" w:hAnsiTheme="minorEastAsia"/>
          <w:sz w:val="22"/>
        </w:rPr>
      </w:pPr>
      <w:r w:rsidRPr="002A5B27">
        <w:rPr>
          <w:rFonts w:asciiTheme="minorEastAsia" w:hAnsiTheme="minorEastAsia" w:hint="eastAsia"/>
          <w:sz w:val="22"/>
        </w:rPr>
        <w:t>出典：総務省「平成</w:t>
      </w:r>
      <w:r w:rsidRPr="002A5B27">
        <w:rPr>
          <w:rFonts w:asciiTheme="minorEastAsia" w:hAnsiTheme="minorEastAsia"/>
          <w:sz w:val="22"/>
        </w:rPr>
        <w:t>26</w:t>
      </w:r>
      <w:r w:rsidRPr="002A5B27">
        <w:rPr>
          <w:rFonts w:asciiTheme="minorEastAsia" w:hAnsiTheme="minorEastAsia" w:hint="eastAsia"/>
          <w:sz w:val="22"/>
        </w:rPr>
        <w:t>年経済センサス基礎調査（事業所に関する集計）」</w:t>
      </w:r>
    </w:p>
    <w:p w:rsidR="00D44082" w:rsidRPr="002A5B27" w:rsidRDefault="00D44082" w:rsidP="002A5B27">
      <w:pPr>
        <w:ind w:left="220" w:hangingChars="100" w:hanging="220"/>
        <w:jc w:val="left"/>
        <w:rPr>
          <w:rFonts w:asciiTheme="minorEastAsia" w:hAnsiTheme="minorEastAsia"/>
          <w:sz w:val="22"/>
        </w:rPr>
      </w:pPr>
    </w:p>
    <w:p w:rsidR="00D44082" w:rsidRPr="002A5B27" w:rsidRDefault="004E1D76" w:rsidP="002A5B27">
      <w:pPr>
        <w:ind w:left="220" w:hangingChars="100" w:hanging="220"/>
        <w:jc w:val="left"/>
        <w:rPr>
          <w:rFonts w:asciiTheme="minorEastAsia" w:hAnsiTheme="minorEastAsia"/>
          <w:bCs/>
          <w:sz w:val="22"/>
        </w:rPr>
      </w:pPr>
      <w:r w:rsidRPr="002A5B27">
        <w:rPr>
          <w:rFonts w:asciiTheme="minorEastAsia" w:hAnsiTheme="minorEastAsia" w:hint="eastAsia"/>
          <w:bCs/>
          <w:sz w:val="22"/>
        </w:rPr>
        <w:t>第４次産業革命にも関わる品目別の事業所数</w:t>
      </w:r>
    </w:p>
    <w:p w:rsidR="00D0230C" w:rsidRPr="002A5B27" w:rsidRDefault="00D0230C" w:rsidP="002A5B27">
      <w:pPr>
        <w:ind w:left="220" w:hangingChars="100" w:hanging="220"/>
        <w:jc w:val="left"/>
        <w:rPr>
          <w:rFonts w:asciiTheme="minorEastAsia" w:hAnsiTheme="minorEastAsia"/>
          <w:sz w:val="22"/>
        </w:rPr>
      </w:pPr>
      <w:r w:rsidRPr="002A5B27">
        <w:rPr>
          <w:rFonts w:asciiTheme="minorEastAsia" w:hAnsiTheme="minorEastAsia" w:hint="eastAsia"/>
          <w:sz w:val="22"/>
        </w:rPr>
        <w:t>出典：経済産業省「平成26年工業統計調査」（品目編）</w:t>
      </w:r>
    </w:p>
    <w:p w:rsidR="00D44082" w:rsidRPr="002A5B27" w:rsidRDefault="00D44082" w:rsidP="002A5B27">
      <w:pPr>
        <w:ind w:left="220" w:hangingChars="100" w:hanging="220"/>
        <w:jc w:val="left"/>
        <w:rPr>
          <w:rFonts w:asciiTheme="minorEastAsia" w:hAnsiTheme="minorEastAsia"/>
          <w:sz w:val="22"/>
        </w:rPr>
      </w:pPr>
    </w:p>
    <w:p w:rsidR="00D44082" w:rsidRPr="002A5B27" w:rsidRDefault="00D0230C" w:rsidP="002A5B27">
      <w:pPr>
        <w:ind w:left="220" w:hangingChars="100" w:hanging="220"/>
        <w:jc w:val="left"/>
        <w:rPr>
          <w:rFonts w:asciiTheme="minorEastAsia" w:hAnsiTheme="minorEastAsia"/>
          <w:sz w:val="22"/>
        </w:rPr>
      </w:pPr>
      <w:r w:rsidRPr="002A5B27">
        <w:rPr>
          <w:rFonts w:asciiTheme="minorEastAsia" w:hAnsiTheme="minorEastAsia" w:hint="eastAsia"/>
          <w:bCs/>
          <w:sz w:val="22"/>
        </w:rPr>
        <w:t>近畿の中堅・中小ものづくり企業におけるIoTやオープンネットワークなどのIT技術活用状況</w:t>
      </w:r>
    </w:p>
    <w:p w:rsidR="00D44082" w:rsidRPr="002A5B27" w:rsidRDefault="00D0230C" w:rsidP="002A5B27">
      <w:pPr>
        <w:ind w:left="220" w:hangingChars="100" w:hanging="220"/>
        <w:jc w:val="left"/>
        <w:rPr>
          <w:rFonts w:asciiTheme="minorEastAsia" w:hAnsiTheme="minorEastAsia"/>
          <w:sz w:val="22"/>
        </w:rPr>
      </w:pPr>
      <w:r w:rsidRPr="002A5B27">
        <w:rPr>
          <w:rFonts w:asciiTheme="minorEastAsia" w:hAnsiTheme="minorEastAsia" w:hint="eastAsia"/>
          <w:sz w:val="22"/>
        </w:rPr>
        <w:t>出典：大阪商工会議所「製造現場におけるIT活用に関する調査」</w:t>
      </w:r>
    </w:p>
    <w:p w:rsidR="00D44082" w:rsidRPr="002A5B27" w:rsidRDefault="00D44082" w:rsidP="002A5B27">
      <w:pPr>
        <w:ind w:left="220" w:hangingChars="100" w:hanging="220"/>
        <w:jc w:val="left"/>
        <w:rPr>
          <w:rFonts w:asciiTheme="minorEastAsia" w:hAnsiTheme="minorEastAsia"/>
          <w:sz w:val="22"/>
        </w:rPr>
      </w:pPr>
    </w:p>
    <w:p w:rsidR="00E66265" w:rsidRPr="002A5B27" w:rsidRDefault="00E66265" w:rsidP="002A5B27">
      <w:pPr>
        <w:ind w:left="220" w:hangingChars="100" w:hanging="220"/>
        <w:jc w:val="left"/>
        <w:rPr>
          <w:rFonts w:asciiTheme="minorEastAsia" w:hAnsiTheme="minorEastAsia"/>
          <w:sz w:val="22"/>
        </w:rPr>
      </w:pPr>
    </w:p>
    <w:p w:rsidR="00922528" w:rsidRPr="002A5B27" w:rsidRDefault="00922528" w:rsidP="002A5B27">
      <w:pPr>
        <w:ind w:left="220" w:hangingChars="100" w:hanging="220"/>
        <w:jc w:val="left"/>
        <w:rPr>
          <w:rFonts w:asciiTheme="minorEastAsia" w:hAnsiTheme="minorEastAsia"/>
          <w:sz w:val="22"/>
        </w:rPr>
      </w:pPr>
      <w:r w:rsidRPr="002A5B27">
        <w:rPr>
          <w:rFonts w:asciiTheme="minorEastAsia" w:hAnsiTheme="minorEastAsia" w:hint="eastAsia"/>
          <w:sz w:val="22"/>
        </w:rPr>
        <w:t>12ページ</w:t>
      </w:r>
    </w:p>
    <w:p w:rsidR="00D44082" w:rsidRPr="002A5B27" w:rsidRDefault="00D0230C" w:rsidP="002A5B27">
      <w:pPr>
        <w:ind w:left="220" w:hangingChars="100" w:hanging="220"/>
        <w:jc w:val="left"/>
        <w:rPr>
          <w:rFonts w:asciiTheme="minorEastAsia" w:hAnsiTheme="minorEastAsia"/>
          <w:sz w:val="22"/>
        </w:rPr>
      </w:pPr>
      <w:r w:rsidRPr="002A5B27">
        <w:rPr>
          <w:rFonts w:asciiTheme="minorEastAsia" w:hAnsiTheme="minorEastAsia" w:hint="eastAsia"/>
          <w:bCs/>
          <w:sz w:val="22"/>
        </w:rPr>
        <w:t>○「人口・労働力」に関して</w:t>
      </w:r>
    </w:p>
    <w:p w:rsidR="00D44082" w:rsidRPr="002A5B27" w:rsidRDefault="00D0230C" w:rsidP="002A5B27">
      <w:pPr>
        <w:ind w:left="220" w:hangingChars="100" w:hanging="220"/>
        <w:jc w:val="left"/>
        <w:rPr>
          <w:rFonts w:asciiTheme="minorEastAsia" w:hAnsiTheme="minorEastAsia"/>
          <w:bCs/>
          <w:sz w:val="22"/>
        </w:rPr>
      </w:pPr>
      <w:r w:rsidRPr="002A5B27">
        <w:rPr>
          <w:rFonts w:asciiTheme="minorEastAsia" w:hAnsiTheme="minorEastAsia" w:hint="eastAsia"/>
          <w:sz w:val="22"/>
        </w:rPr>
        <w:t xml:space="preserve">　◇</w:t>
      </w:r>
      <w:r w:rsidRPr="002A5B27">
        <w:rPr>
          <w:rFonts w:asciiTheme="minorEastAsia" w:hAnsiTheme="minorEastAsia" w:hint="eastAsia"/>
          <w:bCs/>
          <w:sz w:val="22"/>
        </w:rPr>
        <w:t>これまでの主な取組み例</w:t>
      </w:r>
    </w:p>
    <w:p w:rsidR="00D0230C" w:rsidRPr="002A5B27" w:rsidRDefault="00D0230C" w:rsidP="002A5B27">
      <w:pPr>
        <w:ind w:left="220" w:hangingChars="100" w:hanging="220"/>
        <w:jc w:val="left"/>
        <w:rPr>
          <w:rFonts w:asciiTheme="minorEastAsia" w:hAnsiTheme="minorEastAsia"/>
          <w:sz w:val="22"/>
        </w:rPr>
      </w:pPr>
      <w:r w:rsidRPr="002A5B27">
        <w:rPr>
          <w:rFonts w:asciiTheme="minorEastAsia" w:hAnsiTheme="minorEastAsia" w:hint="eastAsia"/>
          <w:bCs/>
          <w:sz w:val="22"/>
        </w:rPr>
        <w:lastRenderedPageBreak/>
        <w:t xml:space="preserve">　　・国際競争を勝ち抜くハイエンド人材の育成（具体的にはグローバルリーダー育成　など）</w:t>
      </w:r>
    </w:p>
    <w:p w:rsidR="00D0230C" w:rsidRPr="002A5B27" w:rsidRDefault="00D0230C" w:rsidP="002A5B27">
      <w:pPr>
        <w:ind w:left="220" w:hangingChars="100" w:hanging="220"/>
        <w:jc w:val="left"/>
        <w:rPr>
          <w:rFonts w:asciiTheme="minorEastAsia" w:hAnsiTheme="minorEastAsia"/>
          <w:sz w:val="22"/>
        </w:rPr>
      </w:pPr>
      <w:r w:rsidRPr="002A5B27">
        <w:rPr>
          <w:rFonts w:asciiTheme="minorEastAsia" w:hAnsiTheme="minorEastAsia" w:hint="eastAsia"/>
          <w:sz w:val="22"/>
        </w:rPr>
        <w:t xml:space="preserve">　　・成長を支える基盤となる人材の育成力強化（具体的には小</w:t>
      </w:r>
      <w:r w:rsidR="00B336C6" w:rsidRPr="002A5B27">
        <w:rPr>
          <w:rFonts w:asciiTheme="minorEastAsia" w:hAnsiTheme="minorEastAsia" w:hint="eastAsia"/>
          <w:sz w:val="22"/>
        </w:rPr>
        <w:t>・</w:t>
      </w:r>
      <w:r w:rsidRPr="002A5B27">
        <w:rPr>
          <w:rFonts w:asciiTheme="minorEastAsia" w:hAnsiTheme="minorEastAsia" w:hint="eastAsia"/>
          <w:sz w:val="22"/>
        </w:rPr>
        <w:t>中学校における英語教育推進　など）</w:t>
      </w:r>
    </w:p>
    <w:p w:rsidR="00D0230C" w:rsidRPr="002A5B27" w:rsidRDefault="00D0230C" w:rsidP="002A5B27">
      <w:pPr>
        <w:ind w:leftChars="200" w:left="640" w:hangingChars="100" w:hanging="220"/>
        <w:jc w:val="left"/>
        <w:rPr>
          <w:rFonts w:asciiTheme="minorEastAsia" w:hAnsiTheme="minorEastAsia"/>
          <w:sz w:val="22"/>
        </w:rPr>
      </w:pPr>
      <w:r w:rsidRPr="002A5B27">
        <w:rPr>
          <w:rFonts w:asciiTheme="minorEastAsia" w:hAnsiTheme="minorEastAsia" w:hint="eastAsia"/>
          <w:sz w:val="22"/>
        </w:rPr>
        <w:t>・地域の強みを活かす労働市場の構築</w:t>
      </w:r>
      <w:r w:rsidR="00BE0C43" w:rsidRPr="002A5B27">
        <w:rPr>
          <w:rFonts w:asciiTheme="minorEastAsia" w:hAnsiTheme="minorEastAsia" w:hint="eastAsia"/>
          <w:sz w:val="22"/>
        </w:rPr>
        <w:t>（具体的には</w:t>
      </w:r>
      <w:r w:rsidRPr="002A5B27">
        <w:rPr>
          <w:rFonts w:asciiTheme="minorEastAsia" w:hAnsiTheme="minorEastAsia" w:hint="eastAsia"/>
          <w:sz w:val="22"/>
        </w:rPr>
        <w:t>OSAKAしごとフィールドにおけるハローワーク業務との一体的運営　など</w:t>
      </w:r>
      <w:r w:rsidR="00BE0C43" w:rsidRPr="002A5B27">
        <w:rPr>
          <w:rFonts w:asciiTheme="minorEastAsia" w:hAnsiTheme="minorEastAsia" w:hint="eastAsia"/>
          <w:sz w:val="22"/>
        </w:rPr>
        <w:t>）</w:t>
      </w:r>
    </w:p>
    <w:p w:rsidR="00D0230C" w:rsidRPr="002A5B27" w:rsidRDefault="00D0230C" w:rsidP="002A5B27">
      <w:pPr>
        <w:ind w:leftChars="200" w:left="640" w:hangingChars="100" w:hanging="220"/>
        <w:jc w:val="left"/>
        <w:rPr>
          <w:rFonts w:asciiTheme="minorEastAsia" w:hAnsiTheme="minorEastAsia"/>
          <w:sz w:val="22"/>
        </w:rPr>
      </w:pPr>
      <w:r w:rsidRPr="002A5B27">
        <w:rPr>
          <w:rFonts w:asciiTheme="minorEastAsia" w:hAnsiTheme="minorEastAsia" w:hint="eastAsia"/>
          <w:sz w:val="22"/>
        </w:rPr>
        <w:t>・成長を支えるセーフティネットの整備と多様な人材が活躍できる場づくり</w:t>
      </w:r>
      <w:r w:rsidR="00BE0C43" w:rsidRPr="002A5B27">
        <w:rPr>
          <w:rFonts w:asciiTheme="minorEastAsia" w:hAnsiTheme="minorEastAsia" w:hint="eastAsia"/>
          <w:sz w:val="22"/>
        </w:rPr>
        <w:t>（具体的には</w:t>
      </w:r>
      <w:r w:rsidRPr="002A5B27">
        <w:rPr>
          <w:rFonts w:asciiTheme="minorEastAsia" w:hAnsiTheme="minorEastAsia" w:hint="eastAsia"/>
          <w:sz w:val="22"/>
        </w:rPr>
        <w:t>OSAKA女性活躍推進会議　など</w:t>
      </w:r>
      <w:r w:rsidR="00BE0C43" w:rsidRPr="002A5B27">
        <w:rPr>
          <w:rFonts w:asciiTheme="minorEastAsia" w:hAnsiTheme="minorEastAsia" w:hint="eastAsia"/>
          <w:sz w:val="22"/>
        </w:rPr>
        <w:t>）</w:t>
      </w:r>
    </w:p>
    <w:p w:rsidR="00D44082" w:rsidRPr="002A5B27" w:rsidRDefault="00D44082" w:rsidP="002A5B27">
      <w:pPr>
        <w:ind w:left="220" w:hangingChars="100" w:hanging="220"/>
        <w:jc w:val="left"/>
        <w:rPr>
          <w:rFonts w:asciiTheme="minorEastAsia" w:hAnsiTheme="minorEastAsia"/>
          <w:sz w:val="22"/>
        </w:rPr>
      </w:pPr>
    </w:p>
    <w:p w:rsidR="00BE0C43" w:rsidRPr="002A5B27" w:rsidRDefault="00BE0C43" w:rsidP="002A5B27">
      <w:pPr>
        <w:ind w:left="220" w:hangingChars="100" w:hanging="220"/>
        <w:jc w:val="left"/>
        <w:rPr>
          <w:rFonts w:asciiTheme="minorEastAsia" w:hAnsiTheme="minorEastAsia"/>
          <w:sz w:val="22"/>
        </w:rPr>
      </w:pPr>
      <w:r w:rsidRPr="002A5B27">
        <w:rPr>
          <w:rFonts w:asciiTheme="minorEastAsia" w:hAnsiTheme="minorEastAsia" w:hint="eastAsia"/>
          <w:sz w:val="22"/>
        </w:rPr>
        <w:t xml:space="preserve">　◇今後取り組むべきポイント</w:t>
      </w:r>
    </w:p>
    <w:p w:rsidR="00BE0C43" w:rsidRPr="002A5B27" w:rsidRDefault="00BE0C43" w:rsidP="002A5B27">
      <w:pPr>
        <w:ind w:left="220" w:hangingChars="100" w:hanging="220"/>
        <w:jc w:val="left"/>
        <w:rPr>
          <w:rFonts w:asciiTheme="minorEastAsia" w:hAnsiTheme="minorEastAsia"/>
          <w:sz w:val="22"/>
        </w:rPr>
      </w:pPr>
      <w:r w:rsidRPr="002A5B27">
        <w:rPr>
          <w:rFonts w:asciiTheme="minorEastAsia" w:hAnsiTheme="minorEastAsia" w:hint="eastAsia"/>
          <w:sz w:val="22"/>
        </w:rPr>
        <w:t xml:space="preserve">　　・大阪でも人手不足が顕在化し、人口減少が確実となる中、いかに成長を図っていくかが課題</w:t>
      </w:r>
    </w:p>
    <w:p w:rsidR="00BE0C43" w:rsidRPr="002A5B27" w:rsidRDefault="00BE0C43" w:rsidP="002A5B27">
      <w:pPr>
        <w:ind w:leftChars="200" w:left="640" w:hangingChars="100" w:hanging="220"/>
        <w:jc w:val="left"/>
        <w:rPr>
          <w:rFonts w:asciiTheme="minorEastAsia" w:hAnsiTheme="minorEastAsia"/>
          <w:sz w:val="22"/>
        </w:rPr>
      </w:pPr>
      <w:r w:rsidRPr="002A5B27">
        <w:rPr>
          <w:rFonts w:asciiTheme="minorEastAsia" w:hAnsiTheme="minorEastAsia" w:hint="eastAsia"/>
          <w:sz w:val="22"/>
        </w:rPr>
        <w:t>・大阪は、女性や高齢者の就業率が低く、また、首都圏への若手人材の一定の転出が続いている状況。一方、大学の都心回帰等に伴う学生や、外国人留学生は増加</w:t>
      </w:r>
    </w:p>
    <w:p w:rsidR="00BE0C43" w:rsidRPr="002A5B27" w:rsidRDefault="00BE0C43" w:rsidP="002A5B27">
      <w:pPr>
        <w:ind w:leftChars="100" w:left="210" w:firstLineChars="100" w:firstLine="220"/>
        <w:jc w:val="left"/>
        <w:rPr>
          <w:rFonts w:asciiTheme="minorEastAsia" w:hAnsiTheme="minorEastAsia"/>
          <w:sz w:val="22"/>
        </w:rPr>
      </w:pPr>
      <w:r w:rsidRPr="002A5B27">
        <w:rPr>
          <w:rFonts w:asciiTheme="minorEastAsia" w:hAnsiTheme="minorEastAsia" w:hint="eastAsia"/>
          <w:sz w:val="22"/>
        </w:rPr>
        <w:t>・中小企業では、経営者の高齢化等による事業承継が課題</w:t>
      </w:r>
    </w:p>
    <w:p w:rsidR="00B336C6" w:rsidRPr="002A5B27" w:rsidRDefault="00B336C6" w:rsidP="002A5B27">
      <w:pPr>
        <w:ind w:leftChars="100" w:left="210" w:firstLineChars="100" w:firstLine="220"/>
        <w:jc w:val="left"/>
        <w:rPr>
          <w:rFonts w:asciiTheme="minorEastAsia" w:hAnsiTheme="minorEastAsia"/>
          <w:sz w:val="22"/>
        </w:rPr>
      </w:pPr>
    </w:p>
    <w:p w:rsidR="00B336C6" w:rsidRPr="002A5B27" w:rsidRDefault="00B336C6" w:rsidP="002A5B27">
      <w:pPr>
        <w:ind w:leftChars="100" w:left="210" w:firstLineChars="100" w:firstLine="220"/>
        <w:jc w:val="left"/>
        <w:rPr>
          <w:rFonts w:asciiTheme="minorEastAsia" w:hAnsiTheme="minorEastAsia"/>
          <w:sz w:val="22"/>
        </w:rPr>
      </w:pPr>
      <w:r w:rsidRPr="002A5B27">
        <w:rPr>
          <w:rFonts w:asciiTheme="minorEastAsia" w:hAnsiTheme="minorEastAsia" w:hint="eastAsia"/>
          <w:sz w:val="22"/>
        </w:rPr>
        <w:t>これらを進めるための要点は次のとおり。</w:t>
      </w:r>
    </w:p>
    <w:p w:rsidR="00BE0C43" w:rsidRPr="002A5B27" w:rsidRDefault="00BE0C43" w:rsidP="002A5B27">
      <w:pPr>
        <w:ind w:left="220" w:hangingChars="100" w:hanging="220"/>
        <w:jc w:val="left"/>
        <w:rPr>
          <w:rFonts w:asciiTheme="minorEastAsia" w:hAnsiTheme="minorEastAsia"/>
          <w:sz w:val="22"/>
        </w:rPr>
      </w:pPr>
      <w:r w:rsidRPr="002A5B27">
        <w:rPr>
          <w:rFonts w:asciiTheme="minorEastAsia" w:hAnsiTheme="minorEastAsia" w:hint="eastAsia"/>
          <w:sz w:val="22"/>
        </w:rPr>
        <w:t xml:space="preserve">　　</w:t>
      </w:r>
      <w:r w:rsidR="00B336C6" w:rsidRPr="002A5B27">
        <w:rPr>
          <w:rFonts w:asciiTheme="minorEastAsia" w:hAnsiTheme="minorEastAsia" w:hint="eastAsia"/>
          <w:sz w:val="22"/>
        </w:rPr>
        <w:t>・</w:t>
      </w:r>
      <w:r w:rsidRPr="002A5B27">
        <w:rPr>
          <w:rFonts w:asciiTheme="minorEastAsia" w:hAnsiTheme="minorEastAsia" w:hint="eastAsia"/>
          <w:sz w:val="22"/>
        </w:rPr>
        <w:t>女性や高齢者をはじめとする多様な人材の活躍の幅を広げるとともに、若手人材の定着を図る必要</w:t>
      </w:r>
    </w:p>
    <w:p w:rsidR="00BE0C43" w:rsidRPr="002A5B27" w:rsidRDefault="00B336C6" w:rsidP="002A5B27">
      <w:pPr>
        <w:ind w:leftChars="100" w:left="210" w:firstLineChars="100" w:firstLine="220"/>
        <w:jc w:val="left"/>
        <w:rPr>
          <w:rFonts w:asciiTheme="minorEastAsia" w:hAnsiTheme="minorEastAsia"/>
          <w:sz w:val="22"/>
        </w:rPr>
      </w:pPr>
      <w:r w:rsidRPr="002A5B27">
        <w:rPr>
          <w:rFonts w:asciiTheme="minorEastAsia" w:hAnsiTheme="minorEastAsia" w:hint="eastAsia"/>
          <w:sz w:val="22"/>
        </w:rPr>
        <w:t>・</w:t>
      </w:r>
      <w:r w:rsidR="00BE0C43" w:rsidRPr="002A5B27">
        <w:rPr>
          <w:rFonts w:asciiTheme="minorEastAsia" w:hAnsiTheme="minorEastAsia" w:hint="eastAsia"/>
          <w:sz w:val="22"/>
        </w:rPr>
        <w:t>新たな技術や産業構造に対応できる 人材を育成・確保し、大阪の活力を維持していく必要</w:t>
      </w:r>
    </w:p>
    <w:p w:rsidR="00D44082" w:rsidRPr="002A5B27" w:rsidRDefault="00D44082" w:rsidP="002A5B27">
      <w:pPr>
        <w:ind w:left="220" w:hangingChars="100" w:hanging="220"/>
        <w:jc w:val="left"/>
        <w:rPr>
          <w:rFonts w:asciiTheme="minorEastAsia" w:hAnsiTheme="minorEastAsia"/>
          <w:sz w:val="22"/>
        </w:rPr>
      </w:pPr>
    </w:p>
    <w:p w:rsidR="00D44082" w:rsidRPr="002A5B27" w:rsidRDefault="002129E9" w:rsidP="002A5B27">
      <w:pPr>
        <w:ind w:left="220" w:hangingChars="100" w:hanging="220"/>
        <w:jc w:val="left"/>
        <w:rPr>
          <w:rFonts w:asciiTheme="minorEastAsia" w:hAnsiTheme="minorEastAsia"/>
          <w:sz w:val="22"/>
        </w:rPr>
      </w:pPr>
      <w:r w:rsidRPr="002A5B27">
        <w:rPr>
          <w:rFonts w:asciiTheme="minorEastAsia" w:hAnsiTheme="minorEastAsia" w:hint="eastAsia"/>
          <w:sz w:val="22"/>
        </w:rPr>
        <w:t xml:space="preserve">　◇</w:t>
      </w:r>
      <w:r w:rsidR="00B336C6" w:rsidRPr="002A5B27">
        <w:rPr>
          <w:rFonts w:asciiTheme="minorEastAsia" w:hAnsiTheme="minorEastAsia" w:hint="eastAsia"/>
          <w:sz w:val="22"/>
        </w:rPr>
        <w:t>大阪のポテンシャルを活かし課題を克服するための</w:t>
      </w:r>
      <w:r w:rsidRPr="002A5B27">
        <w:rPr>
          <w:rFonts w:asciiTheme="minorEastAsia" w:hAnsiTheme="minorEastAsia" w:hint="eastAsia"/>
          <w:sz w:val="22"/>
        </w:rPr>
        <w:t>新たに重点化を図る分野</w:t>
      </w:r>
    </w:p>
    <w:p w:rsidR="00D44082" w:rsidRPr="002A5B27" w:rsidRDefault="002129E9" w:rsidP="002A5B27">
      <w:pPr>
        <w:ind w:left="220" w:hangingChars="100" w:hanging="220"/>
        <w:jc w:val="left"/>
        <w:rPr>
          <w:rFonts w:asciiTheme="minorEastAsia" w:hAnsiTheme="minorEastAsia"/>
          <w:sz w:val="22"/>
        </w:rPr>
      </w:pPr>
      <w:r w:rsidRPr="002A5B27">
        <w:rPr>
          <w:rFonts w:asciiTheme="minorEastAsia" w:hAnsiTheme="minorEastAsia" w:hint="eastAsia"/>
          <w:sz w:val="22"/>
        </w:rPr>
        <w:t xml:space="preserve">　　</w:t>
      </w:r>
      <w:r w:rsidRPr="002A5B27">
        <w:rPr>
          <w:rFonts w:asciiTheme="minorEastAsia" w:hAnsiTheme="minorEastAsia" w:hint="eastAsia"/>
          <w:bCs/>
          <w:sz w:val="22"/>
        </w:rPr>
        <w:t>Ⅳ　人口の減少と産業構造の変化に対応した人材力強化</w:t>
      </w:r>
    </w:p>
    <w:p w:rsidR="002129E9" w:rsidRPr="002A5B27" w:rsidRDefault="002129E9" w:rsidP="002A5B27">
      <w:pPr>
        <w:ind w:left="220" w:hangingChars="100" w:hanging="220"/>
        <w:jc w:val="left"/>
        <w:rPr>
          <w:rFonts w:asciiTheme="minorEastAsia" w:hAnsiTheme="minorEastAsia"/>
          <w:sz w:val="22"/>
        </w:rPr>
      </w:pPr>
    </w:p>
    <w:p w:rsidR="002129E9" w:rsidRPr="002A5B27" w:rsidRDefault="002129E9" w:rsidP="002A5B27">
      <w:pPr>
        <w:ind w:left="220" w:hangingChars="100" w:hanging="220"/>
        <w:jc w:val="left"/>
        <w:rPr>
          <w:rFonts w:asciiTheme="minorEastAsia" w:hAnsiTheme="minorEastAsia"/>
          <w:bCs/>
          <w:sz w:val="22"/>
        </w:rPr>
      </w:pPr>
      <w:r w:rsidRPr="002A5B27">
        <w:rPr>
          <w:rFonts w:asciiTheme="minorEastAsia" w:hAnsiTheme="minorEastAsia" w:hint="eastAsia"/>
          <w:bCs/>
          <w:sz w:val="22"/>
        </w:rPr>
        <w:t>１５歳以上の女性の就業率の推移のグラフ</w:t>
      </w:r>
    </w:p>
    <w:p w:rsidR="002129E9" w:rsidRPr="002A5B27" w:rsidRDefault="00A81165" w:rsidP="002A5B27">
      <w:pPr>
        <w:ind w:left="220" w:hangingChars="100" w:hanging="220"/>
        <w:jc w:val="left"/>
        <w:rPr>
          <w:rFonts w:asciiTheme="minorEastAsia" w:hAnsiTheme="minorEastAsia"/>
          <w:sz w:val="22"/>
        </w:rPr>
      </w:pPr>
      <w:r w:rsidRPr="002A5B27">
        <w:rPr>
          <w:rFonts w:asciiTheme="minorEastAsia" w:hAnsiTheme="minorEastAsia" w:hint="eastAsia"/>
          <w:sz w:val="22"/>
        </w:rPr>
        <w:t>出典</w:t>
      </w:r>
      <w:r w:rsidR="00922528" w:rsidRPr="002A5B27">
        <w:rPr>
          <w:rFonts w:asciiTheme="minorEastAsia" w:hAnsiTheme="minorEastAsia" w:hint="eastAsia"/>
          <w:sz w:val="22"/>
        </w:rPr>
        <w:t>：総務省統計局「労働力調査」及び大阪府統計課「労働力調査地方集計結果（年平均）より作成</w:t>
      </w:r>
    </w:p>
    <w:p w:rsidR="002129E9" w:rsidRPr="002A5B27" w:rsidRDefault="002129E9" w:rsidP="002A5B27">
      <w:pPr>
        <w:ind w:left="220" w:hangingChars="100" w:hanging="220"/>
        <w:jc w:val="left"/>
        <w:rPr>
          <w:rFonts w:asciiTheme="minorEastAsia" w:hAnsiTheme="minorEastAsia"/>
          <w:sz w:val="22"/>
        </w:rPr>
      </w:pPr>
    </w:p>
    <w:p w:rsidR="00922528" w:rsidRPr="002A5B27" w:rsidRDefault="00A81165" w:rsidP="002A5B27">
      <w:pPr>
        <w:ind w:left="220" w:hangingChars="100" w:hanging="220"/>
        <w:jc w:val="left"/>
        <w:rPr>
          <w:rFonts w:asciiTheme="minorEastAsia" w:hAnsiTheme="minorEastAsia"/>
          <w:bCs/>
          <w:sz w:val="22"/>
        </w:rPr>
      </w:pPr>
      <w:r w:rsidRPr="002A5B27">
        <w:rPr>
          <w:rFonts w:asciiTheme="minorEastAsia" w:hAnsiTheme="minorEastAsia" w:hint="eastAsia"/>
          <w:bCs/>
          <w:sz w:val="22"/>
        </w:rPr>
        <w:t>大阪府の年齢階層別</w:t>
      </w:r>
      <w:r w:rsidR="00922528" w:rsidRPr="002A5B27">
        <w:rPr>
          <w:rFonts w:asciiTheme="minorEastAsia" w:hAnsiTheme="minorEastAsia" w:hint="eastAsia"/>
          <w:bCs/>
          <w:sz w:val="22"/>
        </w:rPr>
        <w:t>転出入の状況</w:t>
      </w:r>
    </w:p>
    <w:p w:rsidR="00922528" w:rsidRPr="002A5B27" w:rsidRDefault="00922528" w:rsidP="002A5B27">
      <w:pPr>
        <w:ind w:left="220" w:hangingChars="100" w:hanging="220"/>
        <w:jc w:val="left"/>
        <w:rPr>
          <w:rFonts w:asciiTheme="minorEastAsia" w:hAnsiTheme="minorEastAsia"/>
          <w:bCs/>
          <w:sz w:val="22"/>
        </w:rPr>
      </w:pPr>
      <w:r w:rsidRPr="002A5B27">
        <w:rPr>
          <w:rFonts w:asciiTheme="minorEastAsia" w:hAnsiTheme="minorEastAsia" w:hint="eastAsia"/>
          <w:bCs/>
          <w:sz w:val="22"/>
        </w:rPr>
        <w:t>出典：総務省「住民基本台帳人口移動報告」（平成26年）</w:t>
      </w:r>
    </w:p>
    <w:p w:rsidR="00922528" w:rsidRPr="002A5B27" w:rsidRDefault="00922528" w:rsidP="002A5B27">
      <w:pPr>
        <w:ind w:left="220" w:hangingChars="100" w:hanging="220"/>
        <w:jc w:val="left"/>
        <w:rPr>
          <w:rFonts w:asciiTheme="minorEastAsia" w:hAnsiTheme="minorEastAsia"/>
          <w:bCs/>
          <w:sz w:val="22"/>
        </w:rPr>
      </w:pPr>
    </w:p>
    <w:p w:rsidR="00E66265" w:rsidRPr="002A5B27" w:rsidRDefault="00E66265" w:rsidP="002A5B27">
      <w:pPr>
        <w:ind w:left="220" w:hangingChars="100" w:hanging="220"/>
        <w:jc w:val="left"/>
        <w:rPr>
          <w:rFonts w:asciiTheme="minorEastAsia" w:hAnsiTheme="minorEastAsia"/>
          <w:sz w:val="22"/>
        </w:rPr>
      </w:pPr>
    </w:p>
    <w:p w:rsidR="00E66265" w:rsidRPr="002A5B27" w:rsidRDefault="00E66265" w:rsidP="002A5B27">
      <w:pPr>
        <w:ind w:left="220" w:hangingChars="100" w:hanging="220"/>
        <w:jc w:val="left"/>
        <w:rPr>
          <w:rFonts w:asciiTheme="minorEastAsia" w:hAnsiTheme="minorEastAsia"/>
          <w:sz w:val="22"/>
        </w:rPr>
      </w:pPr>
    </w:p>
    <w:p w:rsidR="00831BA9" w:rsidRPr="002A5B27" w:rsidRDefault="00227B79" w:rsidP="002A5B27">
      <w:pPr>
        <w:ind w:left="220" w:hangingChars="100" w:hanging="220"/>
        <w:jc w:val="left"/>
        <w:rPr>
          <w:rFonts w:asciiTheme="majorEastAsia" w:eastAsiaTheme="majorEastAsia" w:hAnsiTheme="majorEastAsia"/>
          <w:sz w:val="22"/>
        </w:rPr>
      </w:pPr>
      <w:r w:rsidRPr="002A5B27">
        <w:rPr>
          <w:rFonts w:asciiTheme="majorEastAsia" w:eastAsiaTheme="majorEastAsia" w:hAnsiTheme="majorEastAsia" w:hint="eastAsia"/>
          <w:sz w:val="22"/>
        </w:rPr>
        <w:t>13～</w:t>
      </w:r>
      <w:r w:rsidR="00831BA9" w:rsidRPr="002A5B27">
        <w:rPr>
          <w:rFonts w:asciiTheme="majorEastAsia" w:eastAsiaTheme="majorEastAsia" w:hAnsiTheme="majorEastAsia" w:hint="eastAsia"/>
          <w:sz w:val="22"/>
        </w:rPr>
        <w:t>14ページ</w:t>
      </w:r>
    </w:p>
    <w:p w:rsidR="00227B79" w:rsidRPr="002A5B27" w:rsidRDefault="00227B79" w:rsidP="002A5B27">
      <w:pPr>
        <w:ind w:left="220" w:hangingChars="100" w:hanging="220"/>
        <w:jc w:val="left"/>
        <w:rPr>
          <w:rFonts w:asciiTheme="minorEastAsia" w:hAnsiTheme="minorEastAsia"/>
          <w:bCs/>
          <w:sz w:val="22"/>
        </w:rPr>
      </w:pPr>
      <w:r w:rsidRPr="002A5B27">
        <w:rPr>
          <w:rFonts w:asciiTheme="minorEastAsia" w:hAnsiTheme="minorEastAsia" w:hint="eastAsia"/>
          <w:bCs/>
          <w:sz w:val="22"/>
        </w:rPr>
        <w:t>■新たに重点化を図る分野　～改訂のポイント～</w:t>
      </w:r>
    </w:p>
    <w:p w:rsidR="00227B79" w:rsidRPr="002A5B27" w:rsidRDefault="00227B79" w:rsidP="002A5B27">
      <w:pPr>
        <w:ind w:left="220" w:hangingChars="100" w:hanging="220"/>
        <w:jc w:val="left"/>
        <w:rPr>
          <w:rFonts w:asciiTheme="minorEastAsia" w:hAnsiTheme="minorEastAsia"/>
          <w:bCs/>
          <w:sz w:val="22"/>
        </w:rPr>
      </w:pPr>
      <w:r w:rsidRPr="002A5B27">
        <w:rPr>
          <w:rFonts w:asciiTheme="minorEastAsia" w:hAnsiTheme="minorEastAsia" w:hint="eastAsia"/>
          <w:bCs/>
          <w:sz w:val="22"/>
        </w:rPr>
        <w:t>○　大阪経済は回復傾向にある中、産業や雇用をめぐる環境は大きな変革期にあり、今後、どこに 注力していくのかが、大阪の成長や豊かさを左右する可能性</w:t>
      </w:r>
    </w:p>
    <w:p w:rsidR="00227B79" w:rsidRPr="002A5B27" w:rsidRDefault="00227B79" w:rsidP="002A5B27">
      <w:pPr>
        <w:ind w:left="220" w:hangingChars="100" w:hanging="220"/>
        <w:jc w:val="left"/>
        <w:rPr>
          <w:rFonts w:asciiTheme="minorEastAsia" w:hAnsiTheme="minorEastAsia"/>
          <w:sz w:val="22"/>
        </w:rPr>
      </w:pPr>
      <w:r w:rsidRPr="002A5B27">
        <w:rPr>
          <w:rFonts w:asciiTheme="minorEastAsia" w:hAnsiTheme="minorEastAsia" w:hint="eastAsia"/>
          <w:bCs/>
          <w:sz w:val="22"/>
        </w:rPr>
        <w:t>○　社会経済環境の急速な変化に対応し、目標年次（2020年）に向け、成長市場の獲得と産業競争力強化をめざし、５つの源泉（集客力、人材力、産業・技術力、物流人流インフラ、都市の再生）のさらなる充実強化を図るとともに、新たに位置づける４つの重点分野の取組みを進める。これにより、成長を加速させるとともに、その成果を通じて豊かな住民生活の確保にもつなげていく。</w:t>
      </w:r>
    </w:p>
    <w:p w:rsidR="00227B79" w:rsidRPr="002A5B27" w:rsidRDefault="00227B79" w:rsidP="002A5B27">
      <w:pPr>
        <w:ind w:left="220" w:hangingChars="100" w:hanging="220"/>
        <w:jc w:val="left"/>
        <w:rPr>
          <w:rFonts w:asciiTheme="minorEastAsia" w:hAnsiTheme="minorEastAsia"/>
          <w:sz w:val="22"/>
        </w:rPr>
      </w:pPr>
    </w:p>
    <w:p w:rsidR="00227B79" w:rsidRPr="002A5B27" w:rsidRDefault="00227B79" w:rsidP="002A5B27">
      <w:pPr>
        <w:ind w:left="220" w:hangingChars="100" w:hanging="220"/>
        <w:jc w:val="left"/>
        <w:rPr>
          <w:rFonts w:asciiTheme="minorEastAsia" w:hAnsiTheme="minorEastAsia"/>
          <w:sz w:val="22"/>
        </w:rPr>
      </w:pPr>
      <w:r w:rsidRPr="002A5B27">
        <w:rPr>
          <w:rFonts w:asciiTheme="minorEastAsia" w:hAnsiTheme="minorEastAsia" w:hint="eastAsia"/>
          <w:bCs/>
          <w:sz w:val="22"/>
        </w:rPr>
        <w:t>【全体イメージ】</w:t>
      </w:r>
    </w:p>
    <w:p w:rsidR="00831BA9" w:rsidRPr="002A5B27" w:rsidRDefault="00831BA9" w:rsidP="00831BA9">
      <w:pPr>
        <w:ind w:left="2"/>
        <w:jc w:val="left"/>
        <w:rPr>
          <w:rFonts w:asciiTheme="minorEastAsia" w:hAnsiTheme="minorEastAsia"/>
          <w:bCs/>
          <w:sz w:val="22"/>
        </w:rPr>
      </w:pPr>
      <w:r w:rsidRPr="002A5B27">
        <w:rPr>
          <w:rFonts w:asciiTheme="minorEastAsia" w:hAnsiTheme="minorEastAsia" w:hint="eastAsia"/>
          <w:bCs/>
          <w:sz w:val="22"/>
        </w:rPr>
        <w:t>成長のための５源泉〔集客力、人材力、産業・技術力、物流人流ｲﾝﾌﾗ、都市の再生〕があり、５源泉のもと、土壌となる知的ｲﾝﾌﾗ</w:t>
      </w:r>
      <w:r w:rsidR="001258ED" w:rsidRPr="002A5B27">
        <w:rPr>
          <w:rFonts w:asciiTheme="minorEastAsia" w:hAnsiTheme="minorEastAsia" w:hint="eastAsia"/>
          <w:bCs/>
          <w:sz w:val="22"/>
        </w:rPr>
        <w:t>（</w:t>
      </w:r>
      <w:r w:rsidR="001258ED" w:rsidRPr="002A5B27">
        <w:rPr>
          <w:rFonts w:asciiTheme="minorEastAsia" w:hAnsiTheme="minorEastAsia" w:hint="eastAsia"/>
          <w:bCs/>
          <w:iCs/>
          <w:sz w:val="22"/>
        </w:rPr>
        <w:t>府立大学と市立大学の統合、スーパー公設試の創設　など</w:t>
      </w:r>
      <w:r w:rsidR="001258ED" w:rsidRPr="002A5B27">
        <w:rPr>
          <w:rFonts w:asciiTheme="minorEastAsia" w:hAnsiTheme="minorEastAsia" w:hint="eastAsia"/>
          <w:bCs/>
          <w:sz w:val="22"/>
        </w:rPr>
        <w:t>）</w:t>
      </w:r>
      <w:r w:rsidRPr="002A5B27">
        <w:rPr>
          <w:rFonts w:asciiTheme="minorEastAsia" w:hAnsiTheme="minorEastAsia" w:hint="eastAsia"/>
          <w:bCs/>
          <w:sz w:val="22"/>
        </w:rPr>
        <w:t>や都市ｲﾝﾌﾗ</w:t>
      </w:r>
      <w:r w:rsidR="001258ED" w:rsidRPr="002A5B27">
        <w:rPr>
          <w:rFonts w:asciiTheme="minorEastAsia" w:hAnsiTheme="minorEastAsia" w:hint="eastAsia"/>
          <w:bCs/>
          <w:sz w:val="22"/>
        </w:rPr>
        <w:t>（</w:t>
      </w:r>
      <w:r w:rsidR="001258ED" w:rsidRPr="002A5B27">
        <w:rPr>
          <w:rFonts w:asciiTheme="minorEastAsia" w:hAnsiTheme="minorEastAsia" w:hint="eastAsia"/>
          <w:bCs/>
          <w:iCs/>
          <w:sz w:val="22"/>
        </w:rPr>
        <w:t>高速道路、鉄道ネットワークの充実・機能強化　など</w:t>
      </w:r>
      <w:r w:rsidR="001258ED" w:rsidRPr="002A5B27">
        <w:rPr>
          <w:rFonts w:asciiTheme="minorEastAsia" w:hAnsiTheme="minorEastAsia" w:hint="eastAsia"/>
          <w:bCs/>
          <w:sz w:val="22"/>
        </w:rPr>
        <w:t>）</w:t>
      </w:r>
      <w:r w:rsidRPr="002A5B27">
        <w:rPr>
          <w:rFonts w:asciiTheme="minorEastAsia" w:hAnsiTheme="minorEastAsia" w:hint="eastAsia"/>
          <w:bCs/>
          <w:sz w:val="22"/>
        </w:rPr>
        <w:t>の更なる充実を図るとともに、４つの重点分野を設定した。</w:t>
      </w:r>
    </w:p>
    <w:p w:rsidR="00831BA9" w:rsidRPr="002A5B27" w:rsidRDefault="00831BA9" w:rsidP="00831BA9">
      <w:pPr>
        <w:ind w:left="2"/>
        <w:jc w:val="left"/>
        <w:rPr>
          <w:rFonts w:asciiTheme="minorEastAsia" w:hAnsiTheme="minorEastAsia"/>
          <w:bCs/>
          <w:sz w:val="22"/>
        </w:rPr>
      </w:pPr>
    </w:p>
    <w:p w:rsidR="00831BA9" w:rsidRPr="002A5B27" w:rsidRDefault="00831BA9" w:rsidP="00831BA9">
      <w:pPr>
        <w:ind w:left="2"/>
        <w:jc w:val="left"/>
        <w:rPr>
          <w:rFonts w:asciiTheme="minorEastAsia" w:hAnsiTheme="minorEastAsia"/>
          <w:bCs/>
          <w:sz w:val="22"/>
        </w:rPr>
      </w:pPr>
      <w:r w:rsidRPr="002A5B27">
        <w:rPr>
          <w:rFonts w:asciiTheme="minorEastAsia" w:hAnsiTheme="minorEastAsia" w:hint="eastAsia"/>
          <w:bCs/>
          <w:sz w:val="22"/>
        </w:rPr>
        <w:lastRenderedPageBreak/>
        <w:t>改定のポイント</w:t>
      </w:r>
    </w:p>
    <w:p w:rsidR="001258ED" w:rsidRPr="002A5B27" w:rsidRDefault="001258ED" w:rsidP="00831BA9">
      <w:pPr>
        <w:ind w:left="2"/>
        <w:jc w:val="left"/>
        <w:rPr>
          <w:rFonts w:asciiTheme="minorEastAsia" w:hAnsiTheme="minorEastAsia"/>
          <w:bCs/>
          <w:sz w:val="22"/>
        </w:rPr>
      </w:pPr>
      <w:r w:rsidRPr="002A5B27">
        <w:rPr>
          <w:rFonts w:asciiTheme="minorEastAsia" w:hAnsiTheme="minorEastAsia" w:hint="eastAsia"/>
          <w:bCs/>
          <w:sz w:val="22"/>
        </w:rPr>
        <w:t>成長戦略において重点化や拡充をする分野</w:t>
      </w:r>
    </w:p>
    <w:p w:rsidR="00831BA9" w:rsidRPr="002A5B27" w:rsidRDefault="001258ED" w:rsidP="00831BA9">
      <w:pPr>
        <w:ind w:left="2"/>
        <w:jc w:val="left"/>
        <w:rPr>
          <w:rFonts w:asciiTheme="minorEastAsia" w:hAnsiTheme="minorEastAsia"/>
          <w:sz w:val="22"/>
        </w:rPr>
      </w:pPr>
      <w:r w:rsidRPr="002A5B27">
        <w:rPr>
          <w:rFonts w:asciiTheme="minorEastAsia" w:hAnsiTheme="minorEastAsia" w:hint="eastAsia"/>
          <w:bCs/>
          <w:sz w:val="22"/>
        </w:rPr>
        <w:t xml:space="preserve">Ⅰ　</w:t>
      </w:r>
      <w:r w:rsidRPr="002A5B27">
        <w:rPr>
          <w:rFonts w:asciiTheme="minorEastAsia" w:hAnsiTheme="minorEastAsia" w:hint="eastAsia"/>
          <w:bCs/>
          <w:sz w:val="22"/>
          <w:u w:val="single"/>
        </w:rPr>
        <w:t>健康・医療関連産業の世界的なｸﾗｽﾀｰ形成</w:t>
      </w:r>
    </w:p>
    <w:p w:rsidR="00831BA9" w:rsidRPr="002A5B27" w:rsidRDefault="001258ED" w:rsidP="002A5B27">
      <w:pPr>
        <w:ind w:left="220" w:hangingChars="100" w:hanging="220"/>
        <w:jc w:val="left"/>
        <w:rPr>
          <w:rFonts w:asciiTheme="minorEastAsia" w:hAnsiTheme="minorEastAsia"/>
          <w:sz w:val="22"/>
        </w:rPr>
      </w:pPr>
      <w:r w:rsidRPr="002A5B27">
        <w:rPr>
          <w:rFonts w:asciiTheme="minorEastAsia" w:hAnsiTheme="minorEastAsia" w:hint="eastAsia"/>
          <w:sz w:val="22"/>
        </w:rPr>
        <w:t xml:space="preserve">　◇</w:t>
      </w:r>
      <w:r w:rsidRPr="002A5B27">
        <w:rPr>
          <w:rFonts w:asciiTheme="minorEastAsia" w:hAnsiTheme="minorEastAsia" w:hint="eastAsia"/>
          <w:bCs/>
          <w:sz w:val="22"/>
        </w:rPr>
        <w:t>大阪の成長をけん引する戦略分野として健康・医療関連産業を位置づけ、重点的な取組みを進める</w:t>
      </w:r>
    </w:p>
    <w:p w:rsidR="001258ED" w:rsidRPr="002A5B27" w:rsidRDefault="001258ED" w:rsidP="002A5B27">
      <w:pPr>
        <w:ind w:left="220" w:hangingChars="100" w:hanging="220"/>
        <w:jc w:val="left"/>
        <w:rPr>
          <w:rFonts w:asciiTheme="minorEastAsia" w:hAnsiTheme="minorEastAsia"/>
          <w:sz w:val="22"/>
        </w:rPr>
      </w:pPr>
      <w:r w:rsidRPr="002A5B27">
        <w:rPr>
          <w:rFonts w:asciiTheme="minorEastAsia" w:hAnsiTheme="minorEastAsia" w:hint="eastAsia"/>
          <w:sz w:val="22"/>
        </w:rPr>
        <w:t xml:space="preserve">　　・ﾗｲﾌｻｲｴﾝｽのﾎﾟﾃﾝｼｬﾙを活かし、「健康・医療関連産業」を戦略的分野として重点化</w:t>
      </w:r>
    </w:p>
    <w:p w:rsidR="001258ED" w:rsidRPr="002A5B27" w:rsidRDefault="001258ED" w:rsidP="002A5B27">
      <w:pPr>
        <w:ind w:leftChars="200" w:left="640" w:hangingChars="100" w:hanging="220"/>
        <w:jc w:val="left"/>
        <w:rPr>
          <w:rFonts w:asciiTheme="minorEastAsia" w:hAnsiTheme="minorEastAsia"/>
          <w:sz w:val="22"/>
        </w:rPr>
      </w:pPr>
      <w:r w:rsidRPr="002A5B27">
        <w:rPr>
          <w:rFonts w:asciiTheme="minorEastAsia" w:hAnsiTheme="minorEastAsia" w:hint="eastAsia"/>
          <w:sz w:val="22"/>
        </w:rPr>
        <w:t>・食、スポーツをはじめとしたヘルスケア分野まで含めて、すそ野を広くとらえた産業創出を図るとともに府民の健康向上にも貢献</w:t>
      </w:r>
    </w:p>
    <w:p w:rsidR="001258ED" w:rsidRPr="002A5B27" w:rsidRDefault="001258ED" w:rsidP="001258ED">
      <w:pPr>
        <w:jc w:val="left"/>
        <w:rPr>
          <w:rFonts w:asciiTheme="minorEastAsia" w:hAnsiTheme="minorEastAsia"/>
          <w:sz w:val="22"/>
        </w:rPr>
      </w:pPr>
      <w:r w:rsidRPr="002A5B27">
        <w:rPr>
          <w:rFonts w:asciiTheme="minorEastAsia" w:hAnsiTheme="minorEastAsia" w:hint="eastAsia"/>
          <w:bCs/>
          <w:sz w:val="22"/>
        </w:rPr>
        <w:t xml:space="preserve">Ⅱ　</w:t>
      </w:r>
      <w:r w:rsidRPr="002A5B27">
        <w:rPr>
          <w:rFonts w:asciiTheme="minorEastAsia" w:hAnsiTheme="minorEastAsia" w:hint="eastAsia"/>
          <w:bCs/>
          <w:sz w:val="22"/>
          <w:u w:val="single"/>
        </w:rPr>
        <w:t>ｲﾝﾊﾞｳﾝﾄﾞの増加を契機としたｱｼﾞｱ市場の取り込み強化</w:t>
      </w:r>
    </w:p>
    <w:p w:rsidR="001258ED" w:rsidRPr="002A5B27" w:rsidRDefault="001258ED" w:rsidP="001258ED">
      <w:pPr>
        <w:jc w:val="left"/>
        <w:rPr>
          <w:rFonts w:asciiTheme="minorEastAsia" w:hAnsiTheme="minorEastAsia"/>
          <w:sz w:val="22"/>
        </w:rPr>
      </w:pPr>
      <w:r w:rsidRPr="002A5B27">
        <w:rPr>
          <w:rFonts w:asciiTheme="minorEastAsia" w:hAnsiTheme="minorEastAsia" w:hint="eastAsia"/>
          <w:sz w:val="22"/>
        </w:rPr>
        <w:t xml:space="preserve">　◇</w:t>
      </w:r>
      <w:r w:rsidRPr="002A5B27">
        <w:rPr>
          <w:rFonts w:asciiTheme="minorEastAsia" w:hAnsiTheme="minorEastAsia" w:hint="eastAsia"/>
          <w:bCs/>
          <w:sz w:val="22"/>
        </w:rPr>
        <w:t>インバウンド促進から、さらに世界の成長の中心であるアジア市場への集中的な取組みの推進を図る</w:t>
      </w:r>
    </w:p>
    <w:p w:rsidR="001258ED" w:rsidRPr="002A5B27" w:rsidRDefault="001258ED" w:rsidP="001258ED">
      <w:pPr>
        <w:jc w:val="left"/>
        <w:rPr>
          <w:rFonts w:asciiTheme="minorEastAsia" w:hAnsiTheme="minorEastAsia"/>
          <w:sz w:val="22"/>
        </w:rPr>
      </w:pPr>
      <w:r w:rsidRPr="002A5B27">
        <w:rPr>
          <w:rFonts w:asciiTheme="minorEastAsia" w:hAnsiTheme="minorEastAsia" w:hint="eastAsia"/>
          <w:sz w:val="22"/>
        </w:rPr>
        <w:t xml:space="preserve">　　・観光インバウンドの伸びとともに、ASEANなど成長するアジア全体への市場展開を図る</w:t>
      </w:r>
    </w:p>
    <w:p w:rsidR="00227B79" w:rsidRPr="002A5B27" w:rsidRDefault="001258ED" w:rsidP="002A5B27">
      <w:pPr>
        <w:ind w:leftChars="200" w:left="640" w:hangingChars="100" w:hanging="220"/>
        <w:jc w:val="left"/>
        <w:rPr>
          <w:rFonts w:asciiTheme="minorEastAsia" w:hAnsiTheme="minorEastAsia"/>
          <w:sz w:val="22"/>
        </w:rPr>
      </w:pPr>
      <w:r w:rsidRPr="002A5B27">
        <w:rPr>
          <w:rFonts w:asciiTheme="minorEastAsia" w:hAnsiTheme="minorEastAsia" w:hint="eastAsia"/>
          <w:sz w:val="22"/>
        </w:rPr>
        <w:t>・集客だけでなく、人材育成や輸出産業の強化など幅広い分野へつながりを広げる</w:t>
      </w:r>
    </w:p>
    <w:p w:rsidR="00227B79" w:rsidRPr="002A5B27" w:rsidRDefault="00227B79" w:rsidP="00227B79">
      <w:pPr>
        <w:jc w:val="left"/>
        <w:rPr>
          <w:rFonts w:asciiTheme="minorEastAsia" w:hAnsiTheme="minorEastAsia"/>
          <w:sz w:val="22"/>
        </w:rPr>
      </w:pPr>
    </w:p>
    <w:p w:rsidR="001258ED" w:rsidRPr="002A5B27" w:rsidRDefault="001258ED" w:rsidP="00227B79">
      <w:pPr>
        <w:jc w:val="left"/>
        <w:rPr>
          <w:rFonts w:asciiTheme="minorEastAsia" w:hAnsiTheme="minorEastAsia"/>
          <w:sz w:val="22"/>
        </w:rPr>
      </w:pPr>
      <w:r w:rsidRPr="002A5B27">
        <w:rPr>
          <w:rFonts w:asciiTheme="minorEastAsia" w:hAnsiTheme="minorEastAsia" w:hint="eastAsia"/>
          <w:sz w:val="22"/>
        </w:rPr>
        <w:t>成長戦略において新たに位置付ける</w:t>
      </w:r>
      <w:r w:rsidR="00E90199" w:rsidRPr="002A5B27">
        <w:rPr>
          <w:rFonts w:asciiTheme="minorEastAsia" w:hAnsiTheme="minorEastAsia" w:hint="eastAsia"/>
          <w:sz w:val="22"/>
        </w:rPr>
        <w:t>重点</w:t>
      </w:r>
      <w:r w:rsidRPr="002A5B27">
        <w:rPr>
          <w:rFonts w:asciiTheme="minorEastAsia" w:hAnsiTheme="minorEastAsia" w:hint="eastAsia"/>
          <w:sz w:val="22"/>
        </w:rPr>
        <w:t>分野</w:t>
      </w:r>
    </w:p>
    <w:p w:rsidR="001258ED" w:rsidRPr="002A5B27" w:rsidRDefault="001258ED" w:rsidP="001258ED">
      <w:pPr>
        <w:jc w:val="left"/>
        <w:rPr>
          <w:rFonts w:asciiTheme="minorEastAsia" w:hAnsiTheme="minorEastAsia"/>
          <w:bCs/>
          <w:sz w:val="22"/>
          <w:u w:val="single"/>
        </w:rPr>
      </w:pPr>
      <w:r w:rsidRPr="002A5B27">
        <w:rPr>
          <w:rFonts w:asciiTheme="minorEastAsia" w:hAnsiTheme="minorEastAsia" w:hint="eastAsia"/>
          <w:bCs/>
          <w:sz w:val="22"/>
        </w:rPr>
        <w:t xml:space="preserve">Ⅲ　</w:t>
      </w:r>
      <w:r w:rsidRPr="002A5B27">
        <w:rPr>
          <w:rFonts w:asciiTheme="minorEastAsia" w:hAnsiTheme="minorEastAsia" w:hint="eastAsia"/>
          <w:bCs/>
          <w:sz w:val="22"/>
          <w:u w:val="single"/>
        </w:rPr>
        <w:t>第4次産業革命に対応したｲﾉﾍﾞｰｼｮﾝの促進と生産性向上</w:t>
      </w:r>
    </w:p>
    <w:p w:rsidR="001258ED" w:rsidRPr="002A5B27" w:rsidRDefault="001258ED" w:rsidP="001258ED">
      <w:pPr>
        <w:jc w:val="left"/>
        <w:rPr>
          <w:rFonts w:asciiTheme="minorEastAsia" w:hAnsiTheme="minorEastAsia"/>
          <w:bCs/>
          <w:sz w:val="22"/>
        </w:rPr>
      </w:pPr>
      <w:r w:rsidRPr="002A5B27">
        <w:rPr>
          <w:rFonts w:asciiTheme="minorEastAsia" w:hAnsiTheme="minorEastAsia" w:hint="eastAsia"/>
          <w:bCs/>
          <w:sz w:val="22"/>
        </w:rPr>
        <w:t xml:space="preserve">　◇ものづくりなど大阪の強みが活かせる第4次産業革命にかかわる分野への対応を新たに位置づけ</w:t>
      </w:r>
    </w:p>
    <w:p w:rsidR="00260C3E" w:rsidRPr="002A5B27" w:rsidRDefault="001258ED" w:rsidP="002A5B27">
      <w:pPr>
        <w:ind w:left="660" w:hangingChars="300" w:hanging="660"/>
        <w:jc w:val="left"/>
        <w:rPr>
          <w:rFonts w:asciiTheme="minorEastAsia" w:hAnsiTheme="minorEastAsia"/>
          <w:bCs/>
          <w:sz w:val="22"/>
        </w:rPr>
      </w:pPr>
      <w:r w:rsidRPr="002A5B27">
        <w:rPr>
          <w:rFonts w:asciiTheme="minorEastAsia" w:hAnsiTheme="minorEastAsia" w:hint="eastAsia"/>
          <w:bCs/>
          <w:sz w:val="22"/>
        </w:rPr>
        <w:t xml:space="preserve">　　</w:t>
      </w:r>
      <w:r w:rsidR="00260C3E" w:rsidRPr="002A5B27">
        <w:rPr>
          <w:rFonts w:asciiTheme="minorEastAsia" w:hAnsiTheme="minorEastAsia" w:hint="eastAsia"/>
          <w:bCs/>
          <w:sz w:val="22"/>
        </w:rPr>
        <w:t>・ AIやIoT、ロボットなど新たな技術を、生産性の向上やイノベーション（ﾋﾞｼﾞﾈｽﾓﾃﾞﾙの創出を含む幅広い変革）の創出につなげる</w:t>
      </w:r>
    </w:p>
    <w:p w:rsidR="001258ED" w:rsidRPr="002A5B27" w:rsidRDefault="00260C3E" w:rsidP="002A5B27">
      <w:pPr>
        <w:ind w:firstLineChars="200" w:firstLine="440"/>
        <w:jc w:val="left"/>
        <w:rPr>
          <w:rFonts w:asciiTheme="minorEastAsia" w:hAnsiTheme="minorEastAsia"/>
          <w:bCs/>
          <w:sz w:val="22"/>
        </w:rPr>
      </w:pPr>
      <w:r w:rsidRPr="002A5B27">
        <w:rPr>
          <w:rFonts w:asciiTheme="minorEastAsia" w:hAnsiTheme="minorEastAsia" w:hint="eastAsia"/>
          <w:bCs/>
          <w:sz w:val="22"/>
        </w:rPr>
        <w:t>・ものづくりに加え、観光や健康、福祉、建設、一次産業など様々な産業分野での活用をめざす</w:t>
      </w:r>
    </w:p>
    <w:p w:rsidR="001258ED" w:rsidRPr="002A5B27" w:rsidRDefault="00260C3E" w:rsidP="001258ED">
      <w:pPr>
        <w:jc w:val="left"/>
        <w:rPr>
          <w:rFonts w:asciiTheme="minorEastAsia" w:hAnsiTheme="minorEastAsia"/>
          <w:bCs/>
          <w:sz w:val="22"/>
          <w:u w:val="single"/>
        </w:rPr>
      </w:pPr>
      <w:r w:rsidRPr="002A5B27">
        <w:rPr>
          <w:rFonts w:asciiTheme="minorEastAsia" w:hAnsiTheme="minorEastAsia" w:hint="eastAsia"/>
          <w:bCs/>
          <w:sz w:val="22"/>
        </w:rPr>
        <w:t xml:space="preserve">Ⅳ　</w:t>
      </w:r>
      <w:r w:rsidRPr="002A5B27">
        <w:rPr>
          <w:rFonts w:asciiTheme="minorEastAsia" w:hAnsiTheme="minorEastAsia" w:hint="eastAsia"/>
          <w:bCs/>
          <w:sz w:val="22"/>
          <w:u w:val="single"/>
        </w:rPr>
        <w:t>人口の減少と産業構造の変化に対応した人材力強化</w:t>
      </w:r>
    </w:p>
    <w:p w:rsidR="00260C3E" w:rsidRPr="002A5B27" w:rsidRDefault="00260C3E" w:rsidP="00260C3E">
      <w:pPr>
        <w:jc w:val="left"/>
        <w:rPr>
          <w:rFonts w:asciiTheme="minorEastAsia" w:hAnsiTheme="minorEastAsia"/>
          <w:bCs/>
          <w:sz w:val="22"/>
        </w:rPr>
      </w:pPr>
      <w:r w:rsidRPr="002A5B27">
        <w:rPr>
          <w:rFonts w:asciiTheme="minorEastAsia" w:hAnsiTheme="minorEastAsia" w:hint="eastAsia"/>
          <w:bCs/>
          <w:sz w:val="22"/>
        </w:rPr>
        <w:t xml:space="preserve">　◇人手不足、人口減少への対応を横断的な課題として新たに位置づけ</w:t>
      </w:r>
    </w:p>
    <w:p w:rsidR="00260C3E" w:rsidRPr="002A5B27" w:rsidRDefault="00260C3E" w:rsidP="002A5B27">
      <w:pPr>
        <w:ind w:left="660" w:hangingChars="300" w:hanging="660"/>
        <w:jc w:val="left"/>
        <w:rPr>
          <w:rFonts w:asciiTheme="minorEastAsia" w:hAnsiTheme="minorEastAsia"/>
          <w:sz w:val="22"/>
        </w:rPr>
      </w:pPr>
      <w:r w:rsidRPr="002A5B27">
        <w:rPr>
          <w:rFonts w:asciiTheme="minorEastAsia" w:hAnsiTheme="minorEastAsia" w:hint="eastAsia"/>
          <w:sz w:val="22"/>
        </w:rPr>
        <w:t xml:space="preserve">　　・産業・雇用政策だけでなく、教育、福祉、住環境、都市基盤など多面的に人手不足への対応が必要になることを位置づけ</w:t>
      </w:r>
    </w:p>
    <w:p w:rsidR="001258ED" w:rsidRPr="002A5B27" w:rsidRDefault="00260C3E" w:rsidP="002A5B27">
      <w:pPr>
        <w:ind w:firstLineChars="200" w:firstLine="440"/>
        <w:jc w:val="left"/>
        <w:rPr>
          <w:rFonts w:asciiTheme="minorEastAsia" w:hAnsiTheme="minorEastAsia"/>
          <w:sz w:val="22"/>
        </w:rPr>
      </w:pPr>
      <w:r w:rsidRPr="002A5B27">
        <w:rPr>
          <w:rFonts w:asciiTheme="minorEastAsia" w:hAnsiTheme="minorEastAsia" w:hint="eastAsia"/>
          <w:sz w:val="22"/>
        </w:rPr>
        <w:t>・潜在的な労働力の活用など多様な人材が活躍できる環境づくりに重点的に取組む</w:t>
      </w:r>
    </w:p>
    <w:p w:rsidR="00260C3E" w:rsidRPr="002A5B27" w:rsidRDefault="00260C3E" w:rsidP="00260C3E">
      <w:pPr>
        <w:jc w:val="left"/>
        <w:rPr>
          <w:rFonts w:asciiTheme="minorEastAsia" w:hAnsiTheme="minorEastAsia"/>
          <w:bCs/>
          <w:sz w:val="22"/>
        </w:rPr>
      </w:pPr>
      <w:r w:rsidRPr="002A5B27">
        <w:rPr>
          <w:rFonts w:asciiTheme="minorEastAsia" w:hAnsiTheme="minorEastAsia" w:hint="eastAsia"/>
          <w:bCs/>
          <w:sz w:val="22"/>
        </w:rPr>
        <w:t>2025日本万国博覧会に期待する効果</w:t>
      </w:r>
    </w:p>
    <w:p w:rsidR="00260C3E" w:rsidRPr="002A5B27" w:rsidRDefault="00260C3E" w:rsidP="00260C3E">
      <w:pPr>
        <w:jc w:val="left"/>
        <w:rPr>
          <w:rFonts w:asciiTheme="minorEastAsia" w:hAnsiTheme="minorEastAsia"/>
          <w:bCs/>
          <w:sz w:val="22"/>
        </w:rPr>
      </w:pPr>
      <w:r w:rsidRPr="002A5B27">
        <w:rPr>
          <w:rFonts w:asciiTheme="minorEastAsia" w:hAnsiTheme="minorEastAsia" w:hint="eastAsia"/>
          <w:bCs/>
          <w:sz w:val="22"/>
        </w:rPr>
        <w:t xml:space="preserve">　・健康・医療関連産業を中心に、大阪の高い技術力を、国内外に示す</w:t>
      </w:r>
    </w:p>
    <w:p w:rsidR="00260C3E" w:rsidRPr="002A5B27" w:rsidRDefault="00260C3E" w:rsidP="002A5B27">
      <w:pPr>
        <w:ind w:firstLineChars="100" w:firstLine="220"/>
        <w:jc w:val="left"/>
        <w:rPr>
          <w:rFonts w:asciiTheme="minorEastAsia" w:hAnsiTheme="minorEastAsia"/>
          <w:bCs/>
          <w:sz w:val="22"/>
        </w:rPr>
      </w:pPr>
      <w:r w:rsidRPr="002A5B27">
        <w:rPr>
          <w:rFonts w:asciiTheme="minorEastAsia" w:hAnsiTheme="minorEastAsia" w:hint="eastAsia"/>
          <w:bCs/>
          <w:sz w:val="22"/>
        </w:rPr>
        <w:t>・世界的な課題解決にも貢献</w:t>
      </w:r>
    </w:p>
    <w:p w:rsidR="00260C3E" w:rsidRPr="002A5B27" w:rsidRDefault="00260C3E" w:rsidP="002A5B27">
      <w:pPr>
        <w:ind w:firstLineChars="100" w:firstLine="220"/>
        <w:jc w:val="left"/>
        <w:rPr>
          <w:rFonts w:asciiTheme="minorEastAsia" w:hAnsiTheme="minorEastAsia"/>
          <w:sz w:val="22"/>
        </w:rPr>
      </w:pPr>
      <w:r w:rsidRPr="002A5B27">
        <w:rPr>
          <w:rFonts w:asciiTheme="minorEastAsia" w:hAnsiTheme="minorEastAsia" w:hint="eastAsia"/>
          <w:bCs/>
          <w:sz w:val="22"/>
        </w:rPr>
        <w:t>・イノベーションを喚起</w:t>
      </w:r>
    </w:p>
    <w:p w:rsidR="00260C3E" w:rsidRPr="002A5B27" w:rsidRDefault="00260C3E" w:rsidP="00260C3E">
      <w:pPr>
        <w:jc w:val="left"/>
        <w:rPr>
          <w:rFonts w:asciiTheme="minorEastAsia" w:hAnsiTheme="minorEastAsia"/>
          <w:bCs/>
          <w:sz w:val="22"/>
        </w:rPr>
      </w:pPr>
      <w:r w:rsidRPr="002A5B27">
        <w:rPr>
          <w:rFonts w:asciiTheme="minorEastAsia" w:hAnsiTheme="minorEastAsia" w:hint="eastAsia"/>
          <w:bCs/>
          <w:sz w:val="22"/>
        </w:rPr>
        <w:t>IRに期待する効果</w:t>
      </w:r>
    </w:p>
    <w:p w:rsidR="00260C3E" w:rsidRPr="002A5B27" w:rsidRDefault="00260C3E" w:rsidP="00260C3E">
      <w:pPr>
        <w:jc w:val="left"/>
        <w:rPr>
          <w:rFonts w:asciiTheme="minorEastAsia" w:hAnsiTheme="minorEastAsia"/>
          <w:bCs/>
          <w:sz w:val="22"/>
        </w:rPr>
      </w:pPr>
      <w:r w:rsidRPr="002A5B27">
        <w:rPr>
          <w:rFonts w:asciiTheme="minorEastAsia" w:hAnsiTheme="minorEastAsia" w:hint="eastAsia"/>
          <w:bCs/>
          <w:sz w:val="22"/>
        </w:rPr>
        <w:t xml:space="preserve">　・集客のみならず、MICE等を通じ、世界から人材や情報が集まり、新たなビジネスや価値を創造</w:t>
      </w:r>
    </w:p>
    <w:p w:rsidR="00260C3E" w:rsidRPr="002A5B27" w:rsidRDefault="00260C3E" w:rsidP="002A5B27">
      <w:pPr>
        <w:ind w:firstLineChars="100" w:firstLine="220"/>
        <w:jc w:val="left"/>
        <w:rPr>
          <w:rFonts w:asciiTheme="minorEastAsia" w:hAnsiTheme="minorEastAsia"/>
          <w:sz w:val="22"/>
        </w:rPr>
      </w:pPr>
      <w:r w:rsidRPr="002A5B27">
        <w:rPr>
          <w:rFonts w:asciiTheme="minorEastAsia" w:hAnsiTheme="minorEastAsia" w:hint="eastAsia"/>
          <w:bCs/>
          <w:sz w:val="22"/>
        </w:rPr>
        <w:t>・都市ブランド力の向上</w:t>
      </w:r>
    </w:p>
    <w:p w:rsidR="001258ED" w:rsidRPr="002A5B27" w:rsidRDefault="001258ED" w:rsidP="00260C3E">
      <w:pPr>
        <w:jc w:val="left"/>
        <w:rPr>
          <w:rFonts w:asciiTheme="minorEastAsia" w:hAnsiTheme="minorEastAsia"/>
          <w:sz w:val="22"/>
        </w:rPr>
      </w:pPr>
    </w:p>
    <w:p w:rsidR="00260C3E" w:rsidRPr="002A5B27" w:rsidRDefault="00227B79" w:rsidP="00260C3E">
      <w:pPr>
        <w:jc w:val="left"/>
        <w:rPr>
          <w:rFonts w:asciiTheme="minorEastAsia" w:hAnsiTheme="minorEastAsia"/>
          <w:sz w:val="22"/>
        </w:rPr>
      </w:pPr>
      <w:r w:rsidRPr="002A5B27">
        <w:rPr>
          <w:rFonts w:asciiTheme="minorEastAsia" w:hAnsiTheme="minorEastAsia" w:hint="eastAsia"/>
          <w:sz w:val="22"/>
        </w:rPr>
        <w:t>2025年万博やＩＲの実現に向けた取組みとあわせて、重点分野の取組みを加速させるとともに、実現後は、それらをインパクトとして更なる大阪の成長・発展につなげていく</w:t>
      </w:r>
    </w:p>
    <w:p w:rsidR="00260C3E" w:rsidRPr="002A5B27" w:rsidRDefault="00260C3E" w:rsidP="002A5B27">
      <w:pPr>
        <w:ind w:left="220" w:hangingChars="100" w:hanging="220"/>
        <w:jc w:val="left"/>
        <w:rPr>
          <w:rFonts w:asciiTheme="minorEastAsia" w:hAnsiTheme="minorEastAsia"/>
          <w:bCs/>
          <w:sz w:val="22"/>
        </w:rPr>
      </w:pPr>
    </w:p>
    <w:p w:rsidR="00A94A7F" w:rsidRPr="002A5B27" w:rsidRDefault="00A94A7F" w:rsidP="002A5B27">
      <w:pPr>
        <w:ind w:left="220" w:hangingChars="100" w:hanging="220"/>
        <w:jc w:val="left"/>
        <w:rPr>
          <w:rFonts w:asciiTheme="minorEastAsia" w:hAnsiTheme="minorEastAsia"/>
          <w:bCs/>
          <w:sz w:val="22"/>
        </w:rPr>
      </w:pPr>
      <w:r w:rsidRPr="002A5B27">
        <w:rPr>
          <w:rFonts w:asciiTheme="minorEastAsia" w:hAnsiTheme="minorEastAsia" w:hint="eastAsia"/>
          <w:bCs/>
          <w:sz w:val="22"/>
        </w:rPr>
        <w:t>具体的な将来像</w:t>
      </w:r>
    </w:p>
    <w:p w:rsidR="00260C3E" w:rsidRPr="002A5B27" w:rsidRDefault="00260C3E" w:rsidP="002A5B27">
      <w:pPr>
        <w:ind w:left="220" w:hangingChars="100" w:hanging="220"/>
        <w:jc w:val="left"/>
        <w:rPr>
          <w:rFonts w:asciiTheme="minorEastAsia" w:hAnsiTheme="minorEastAsia"/>
          <w:bCs/>
          <w:sz w:val="22"/>
        </w:rPr>
      </w:pPr>
      <w:r w:rsidRPr="002A5B27">
        <w:rPr>
          <w:rFonts w:asciiTheme="minorEastAsia" w:hAnsiTheme="minorEastAsia" w:hint="eastAsia"/>
          <w:bCs/>
          <w:sz w:val="22"/>
        </w:rPr>
        <w:t>・スーパー・メガリージョンが将来形成される中で、大阪が世界に存在感を示す拠点都市となるための個性と産業競争力の強化</w:t>
      </w:r>
    </w:p>
    <w:p w:rsidR="00260C3E" w:rsidRPr="002A5B27" w:rsidRDefault="00260C3E" w:rsidP="002A5B27">
      <w:pPr>
        <w:ind w:left="220" w:hangingChars="100" w:hanging="220"/>
        <w:jc w:val="left"/>
        <w:rPr>
          <w:rFonts w:asciiTheme="minorEastAsia" w:hAnsiTheme="minorEastAsia"/>
          <w:bCs/>
          <w:sz w:val="22"/>
        </w:rPr>
      </w:pPr>
      <w:r w:rsidRPr="002A5B27">
        <w:rPr>
          <w:rFonts w:asciiTheme="minorEastAsia" w:hAnsiTheme="minorEastAsia" w:hint="eastAsia"/>
          <w:bCs/>
          <w:sz w:val="22"/>
        </w:rPr>
        <w:t>・アジア諸国と結びつき、その社会課題解決や市場ニーズを取り込んで共に成長する循環を構築</w:t>
      </w:r>
    </w:p>
    <w:p w:rsidR="00260C3E" w:rsidRPr="002A5B27" w:rsidRDefault="00260C3E" w:rsidP="002A5B27">
      <w:pPr>
        <w:ind w:left="220" w:hangingChars="100" w:hanging="220"/>
        <w:jc w:val="left"/>
        <w:rPr>
          <w:rFonts w:asciiTheme="minorEastAsia" w:hAnsiTheme="minorEastAsia"/>
          <w:bCs/>
          <w:sz w:val="22"/>
        </w:rPr>
      </w:pPr>
      <w:r w:rsidRPr="002A5B27">
        <w:rPr>
          <w:rFonts w:asciiTheme="minorEastAsia" w:hAnsiTheme="minorEastAsia" w:hint="eastAsia"/>
          <w:bCs/>
          <w:sz w:val="22"/>
        </w:rPr>
        <w:t>・人口減少、少子高齢化の中でも成長を実現でき、人材の力が最大限に発揮できる都市力の強化</w:t>
      </w:r>
    </w:p>
    <w:p w:rsidR="00A94A7F" w:rsidRPr="002A5B27" w:rsidRDefault="00A94A7F" w:rsidP="00260C3E">
      <w:pPr>
        <w:jc w:val="left"/>
        <w:rPr>
          <w:rFonts w:asciiTheme="minorEastAsia" w:hAnsiTheme="minorEastAsia"/>
          <w:sz w:val="22"/>
        </w:rPr>
      </w:pPr>
    </w:p>
    <w:p w:rsidR="00260C3E" w:rsidRPr="002A5B27" w:rsidRDefault="00A94A7F" w:rsidP="00260C3E">
      <w:pPr>
        <w:jc w:val="left"/>
        <w:rPr>
          <w:rFonts w:asciiTheme="minorEastAsia" w:hAnsiTheme="minorEastAsia"/>
          <w:sz w:val="22"/>
        </w:rPr>
      </w:pPr>
      <w:r w:rsidRPr="002A5B27">
        <w:rPr>
          <w:rFonts w:asciiTheme="minorEastAsia" w:hAnsiTheme="minorEastAsia" w:hint="eastAsia"/>
          <w:bCs/>
          <w:sz w:val="22"/>
        </w:rPr>
        <w:t>『価値創造(ハイエンド)都市』、『中継都市』というめざすべき都市像を堅持したうえで、具体的将来像を提示することで、日本の成長をけん引する東西二極の一極（副首都）として世界で存在感を発揮する都市をめ</w:t>
      </w:r>
      <w:r w:rsidRPr="002A5B27">
        <w:rPr>
          <w:rFonts w:asciiTheme="minorEastAsia" w:hAnsiTheme="minorEastAsia" w:hint="eastAsia"/>
          <w:bCs/>
          <w:sz w:val="22"/>
        </w:rPr>
        <w:lastRenderedPageBreak/>
        <w:t>ざす。</w:t>
      </w:r>
    </w:p>
    <w:p w:rsidR="00260C3E" w:rsidRPr="002A5B27" w:rsidRDefault="00260C3E" w:rsidP="00260C3E">
      <w:pPr>
        <w:jc w:val="left"/>
        <w:rPr>
          <w:rFonts w:asciiTheme="minorEastAsia" w:hAnsiTheme="minorEastAsia"/>
          <w:sz w:val="22"/>
        </w:rPr>
      </w:pPr>
    </w:p>
    <w:p w:rsidR="00E66265" w:rsidRPr="002A5B27" w:rsidRDefault="00E66265" w:rsidP="00260C3E">
      <w:pPr>
        <w:jc w:val="left"/>
        <w:rPr>
          <w:rFonts w:asciiTheme="minorEastAsia" w:hAnsiTheme="minorEastAsia"/>
          <w:sz w:val="22"/>
        </w:rPr>
      </w:pPr>
    </w:p>
    <w:p w:rsidR="00A94A7F" w:rsidRPr="002A5B27" w:rsidRDefault="00A94A7F" w:rsidP="00260C3E">
      <w:pPr>
        <w:jc w:val="left"/>
        <w:rPr>
          <w:rFonts w:asciiTheme="majorEastAsia" w:eastAsiaTheme="majorEastAsia" w:hAnsiTheme="majorEastAsia"/>
          <w:sz w:val="22"/>
        </w:rPr>
      </w:pPr>
      <w:r w:rsidRPr="002A5B27">
        <w:rPr>
          <w:rFonts w:asciiTheme="majorEastAsia" w:eastAsiaTheme="majorEastAsia" w:hAnsiTheme="majorEastAsia" w:hint="eastAsia"/>
          <w:sz w:val="22"/>
        </w:rPr>
        <w:t>15ページ</w:t>
      </w:r>
    </w:p>
    <w:p w:rsidR="00A94A7F" w:rsidRPr="002A5B27" w:rsidRDefault="00A94A7F" w:rsidP="00260C3E">
      <w:pPr>
        <w:jc w:val="left"/>
        <w:rPr>
          <w:rFonts w:asciiTheme="minorEastAsia" w:hAnsiTheme="minorEastAsia"/>
          <w:sz w:val="22"/>
        </w:rPr>
      </w:pPr>
      <w:r w:rsidRPr="002A5B27">
        <w:rPr>
          <w:rFonts w:asciiTheme="minorEastAsia" w:hAnsiTheme="minorEastAsia" w:hint="eastAsia"/>
          <w:bCs/>
          <w:sz w:val="22"/>
        </w:rPr>
        <w:t>■新たに重点化を図る分野　～取組みの方向性～</w:t>
      </w:r>
    </w:p>
    <w:p w:rsidR="00A94A7F" w:rsidRPr="002A5B27" w:rsidRDefault="00A94A7F" w:rsidP="00260C3E">
      <w:pPr>
        <w:jc w:val="left"/>
        <w:rPr>
          <w:rFonts w:asciiTheme="minorEastAsia" w:hAnsiTheme="minorEastAsia"/>
          <w:sz w:val="22"/>
        </w:rPr>
      </w:pPr>
      <w:r w:rsidRPr="002A5B27">
        <w:rPr>
          <w:rFonts w:asciiTheme="minorEastAsia" w:hAnsiTheme="minorEastAsia" w:hint="eastAsia"/>
          <w:sz w:val="22"/>
        </w:rPr>
        <w:t>Ⅰ　健康・医療関連産業の世界的なクラスター形成</w:t>
      </w:r>
    </w:p>
    <w:p w:rsidR="00A94A7F" w:rsidRPr="002A5B27" w:rsidRDefault="00A94A7F" w:rsidP="00A94A7F">
      <w:pPr>
        <w:jc w:val="left"/>
        <w:rPr>
          <w:rFonts w:asciiTheme="minorEastAsia" w:hAnsiTheme="minorEastAsia"/>
          <w:sz w:val="22"/>
        </w:rPr>
      </w:pPr>
      <w:r w:rsidRPr="002A5B27">
        <w:rPr>
          <w:rFonts w:asciiTheme="minorEastAsia" w:hAnsiTheme="minorEastAsia" w:hint="eastAsia"/>
          <w:sz w:val="22"/>
        </w:rPr>
        <w:t>☞　　ライフサイエンス分野での大学・研究機関、産業の集積などの強みをもとに、</w:t>
      </w:r>
      <w:r w:rsidRPr="002A5B27">
        <w:rPr>
          <w:rFonts w:asciiTheme="minorEastAsia" w:hAnsiTheme="minorEastAsia" w:hint="eastAsia"/>
          <w:bCs/>
          <w:sz w:val="22"/>
        </w:rPr>
        <w:t>世界からさらに人や企業を集め、イノベーションが生まれる発信地としての取組みを、2025年万博での発信なども視野に加速</w:t>
      </w:r>
      <w:r w:rsidRPr="002A5B27">
        <w:rPr>
          <w:rFonts w:asciiTheme="minorEastAsia" w:hAnsiTheme="minorEastAsia" w:hint="eastAsia"/>
          <w:sz w:val="22"/>
        </w:rPr>
        <w:t>していく。具体的には、彩都に加え、</w:t>
      </w:r>
      <w:r w:rsidRPr="002A5B27">
        <w:rPr>
          <w:rFonts w:asciiTheme="minorEastAsia" w:hAnsiTheme="minorEastAsia" w:hint="eastAsia"/>
          <w:bCs/>
          <w:sz w:val="22"/>
        </w:rPr>
        <w:t>北大阪健康医療都市（健都）、中之島４丁目における未来医療国際拠点といった新たな拠点の形成</w:t>
      </w:r>
      <w:r w:rsidRPr="002A5B27">
        <w:rPr>
          <w:rFonts w:asciiTheme="minorEastAsia" w:hAnsiTheme="minorEastAsia" w:hint="eastAsia"/>
          <w:sz w:val="22"/>
        </w:rPr>
        <w:t>を図るなど、研究成果をいち早く市場化できる環境整備を促進する。</w:t>
      </w:r>
    </w:p>
    <w:p w:rsidR="00A94A7F" w:rsidRPr="002A5B27" w:rsidRDefault="00A94A7F" w:rsidP="00A94A7F">
      <w:pPr>
        <w:jc w:val="left"/>
        <w:rPr>
          <w:rFonts w:asciiTheme="minorEastAsia" w:hAnsiTheme="minorEastAsia"/>
          <w:sz w:val="22"/>
        </w:rPr>
      </w:pPr>
      <w:r w:rsidRPr="002A5B27">
        <w:rPr>
          <w:rFonts w:asciiTheme="minorEastAsia" w:hAnsiTheme="minorEastAsia" w:hint="eastAsia"/>
          <w:sz w:val="22"/>
        </w:rPr>
        <w:t>☞　　大阪は、三大都市圏で最も早く高齢化が進むとともに、健康寿命が全国でも短く、</w:t>
      </w:r>
      <w:r w:rsidRPr="002A5B27">
        <w:rPr>
          <w:rFonts w:asciiTheme="minorEastAsia" w:hAnsiTheme="minorEastAsia" w:hint="eastAsia"/>
          <w:bCs/>
          <w:sz w:val="22"/>
        </w:rPr>
        <w:t>健康に関する課題先進地域</w:t>
      </w:r>
      <w:r w:rsidRPr="002A5B27">
        <w:rPr>
          <w:rFonts w:asciiTheme="minorEastAsia" w:hAnsiTheme="minorEastAsia" w:hint="eastAsia"/>
          <w:sz w:val="22"/>
        </w:rPr>
        <w:t>でもある。このことは、逆にいえば健康・医療に関するニーズが大きく研究開発から産業創出だけでなく、まちづくりも含めた</w:t>
      </w:r>
      <w:r w:rsidRPr="002A5B27">
        <w:rPr>
          <w:rFonts w:asciiTheme="minorEastAsia" w:hAnsiTheme="minorEastAsia" w:hint="eastAsia"/>
          <w:bCs/>
          <w:sz w:val="22"/>
        </w:rPr>
        <w:t>健康・医療の先進モデル地域としてのブランドを確立できる好機</w:t>
      </w:r>
      <w:r w:rsidRPr="002A5B27">
        <w:rPr>
          <w:rFonts w:asciiTheme="minorEastAsia" w:hAnsiTheme="minorEastAsia" w:hint="eastAsia"/>
          <w:sz w:val="22"/>
        </w:rPr>
        <w:t>とも言える。大学・研究機関・産業の集積を活かしつつ、</w:t>
      </w:r>
      <w:r w:rsidRPr="002A5B27">
        <w:rPr>
          <w:rFonts w:asciiTheme="minorEastAsia" w:hAnsiTheme="minorEastAsia" w:hint="eastAsia"/>
          <w:bCs/>
          <w:sz w:val="22"/>
        </w:rPr>
        <w:t>ヘルスケア分野まで含めたすそ野の広い健康・医療関連産業を集中して創出</w:t>
      </w:r>
      <w:r w:rsidRPr="002A5B27">
        <w:rPr>
          <w:rFonts w:asciiTheme="minorEastAsia" w:hAnsiTheme="minorEastAsia" w:hint="eastAsia"/>
          <w:sz w:val="22"/>
        </w:rPr>
        <w:t xml:space="preserve">し、成長とともに健康寿命の延伸など豊かな府民生活のよき循環を実現していく。 </w:t>
      </w:r>
    </w:p>
    <w:p w:rsidR="00A94A7F" w:rsidRPr="002A5B27" w:rsidRDefault="00A94A7F" w:rsidP="00A94A7F">
      <w:pPr>
        <w:jc w:val="left"/>
        <w:rPr>
          <w:rFonts w:asciiTheme="minorEastAsia" w:hAnsiTheme="minorEastAsia"/>
          <w:sz w:val="22"/>
        </w:rPr>
      </w:pPr>
      <w:r w:rsidRPr="002A5B27">
        <w:rPr>
          <w:rFonts w:asciiTheme="minorEastAsia" w:hAnsiTheme="minorEastAsia" w:hint="eastAsia"/>
          <w:sz w:val="22"/>
        </w:rPr>
        <w:t>☞　　今後開催される国際的なスポーツイベントなどとも呼応し、</w:t>
      </w:r>
      <w:r w:rsidRPr="002A5B27">
        <w:rPr>
          <w:rFonts w:asciiTheme="minorEastAsia" w:hAnsiTheme="minorEastAsia" w:hint="eastAsia"/>
          <w:bCs/>
          <w:sz w:val="22"/>
        </w:rPr>
        <w:t>スポーツ関連産業の活性化</w:t>
      </w:r>
      <w:r w:rsidRPr="002A5B27">
        <w:rPr>
          <w:rFonts w:asciiTheme="minorEastAsia" w:hAnsiTheme="minorEastAsia" w:hint="eastAsia"/>
          <w:sz w:val="22"/>
        </w:rPr>
        <w:t>を図る。さらに、内需だけでなく、今後高齢化が進むアジアなどの健康・医療関連産業に対する</w:t>
      </w:r>
      <w:r w:rsidRPr="002A5B27">
        <w:rPr>
          <w:rFonts w:asciiTheme="minorEastAsia" w:hAnsiTheme="minorEastAsia" w:hint="eastAsia"/>
          <w:bCs/>
          <w:sz w:val="22"/>
        </w:rPr>
        <w:t>海外需要の取り込み</w:t>
      </w:r>
      <w:r w:rsidRPr="002A5B27">
        <w:rPr>
          <w:rFonts w:asciiTheme="minorEastAsia" w:hAnsiTheme="minorEastAsia" w:hint="eastAsia"/>
          <w:sz w:val="22"/>
        </w:rPr>
        <w:t>をめざす。</w:t>
      </w:r>
    </w:p>
    <w:p w:rsidR="00A94A7F" w:rsidRPr="002A5B27" w:rsidRDefault="00A94A7F" w:rsidP="00260C3E">
      <w:pPr>
        <w:jc w:val="left"/>
        <w:rPr>
          <w:rFonts w:asciiTheme="minorEastAsia" w:hAnsiTheme="minorEastAsia"/>
          <w:sz w:val="22"/>
        </w:rPr>
      </w:pPr>
    </w:p>
    <w:p w:rsidR="00A94A7F" w:rsidRPr="002A5B27" w:rsidRDefault="00A94A7F" w:rsidP="00260C3E">
      <w:pPr>
        <w:jc w:val="left"/>
        <w:rPr>
          <w:rFonts w:asciiTheme="minorEastAsia" w:hAnsiTheme="minorEastAsia"/>
          <w:sz w:val="22"/>
        </w:rPr>
      </w:pPr>
      <w:r w:rsidRPr="002A5B27">
        <w:rPr>
          <w:rFonts w:asciiTheme="minorEastAsia" w:hAnsiTheme="minorEastAsia" w:hint="eastAsia"/>
          <w:sz w:val="22"/>
        </w:rPr>
        <w:t>Ⅱ　インバウンドの増加を契機としたアジア市場の取り込み強化</w:t>
      </w:r>
    </w:p>
    <w:p w:rsidR="00A94A7F" w:rsidRPr="002A5B27" w:rsidRDefault="00A94A7F" w:rsidP="00A94A7F">
      <w:pPr>
        <w:jc w:val="left"/>
        <w:rPr>
          <w:rFonts w:asciiTheme="minorEastAsia" w:hAnsiTheme="minorEastAsia"/>
          <w:sz w:val="22"/>
        </w:rPr>
      </w:pPr>
      <w:r w:rsidRPr="002A5B27">
        <w:rPr>
          <w:rFonts w:asciiTheme="minorEastAsia" w:hAnsiTheme="minorEastAsia" w:hint="eastAsia"/>
          <w:sz w:val="22"/>
        </w:rPr>
        <w:t xml:space="preserve">☞　　</w:t>
      </w:r>
      <w:r w:rsidRPr="002A5B27">
        <w:rPr>
          <w:rFonts w:asciiTheme="minorEastAsia" w:hAnsiTheme="minorEastAsia" w:hint="eastAsia"/>
          <w:bCs/>
          <w:sz w:val="22"/>
        </w:rPr>
        <w:t>大阪の観光インバウンドは大きく成長</w:t>
      </w:r>
      <w:r w:rsidRPr="002A5B27">
        <w:rPr>
          <w:rFonts w:asciiTheme="minorEastAsia" w:hAnsiTheme="minorEastAsia" w:hint="eastAsia"/>
          <w:sz w:val="22"/>
        </w:rPr>
        <w:t>しており、2020年の東京五輪、さらには、</w:t>
      </w:r>
      <w:r w:rsidRPr="002A5B27">
        <w:rPr>
          <w:rFonts w:asciiTheme="minorEastAsia" w:hAnsiTheme="minorEastAsia" w:hint="eastAsia"/>
          <w:bCs/>
          <w:sz w:val="22"/>
        </w:rPr>
        <w:t>2025年万博やＩＲなどのビッグプロジェクト</w:t>
      </w:r>
      <w:r w:rsidRPr="002A5B27">
        <w:rPr>
          <w:rFonts w:asciiTheme="minorEastAsia" w:hAnsiTheme="minorEastAsia" w:hint="eastAsia"/>
          <w:sz w:val="22"/>
        </w:rPr>
        <w:t xml:space="preserve">とも相まって、今後も市場拡大が期待できる。 </w:t>
      </w:r>
      <w:r w:rsidRPr="002A5B27">
        <w:rPr>
          <w:rFonts w:asciiTheme="minorEastAsia" w:hAnsiTheme="minorEastAsia" w:hint="eastAsia"/>
          <w:bCs/>
          <w:sz w:val="22"/>
        </w:rPr>
        <w:t>ＭＩＣＥ誘致</w:t>
      </w:r>
      <w:r w:rsidRPr="002A5B27">
        <w:rPr>
          <w:rFonts w:asciiTheme="minorEastAsia" w:hAnsiTheme="minorEastAsia" w:hint="eastAsia"/>
          <w:sz w:val="22"/>
        </w:rPr>
        <w:t>や観光客の需要の多様化・高度化に対応した戦略的な取組みを進めるとともに、</w:t>
      </w:r>
      <w:r w:rsidRPr="002A5B27">
        <w:rPr>
          <w:rFonts w:asciiTheme="minorEastAsia" w:hAnsiTheme="minorEastAsia" w:hint="eastAsia"/>
          <w:bCs/>
          <w:sz w:val="22"/>
        </w:rPr>
        <w:t>ウェルネスツーリズムなど、ウイングを広げて新たな需要を創出</w:t>
      </w:r>
      <w:r w:rsidRPr="002A5B27">
        <w:rPr>
          <w:rFonts w:asciiTheme="minorEastAsia" w:hAnsiTheme="minorEastAsia" w:hint="eastAsia"/>
          <w:sz w:val="22"/>
        </w:rPr>
        <w:t>していく。</w:t>
      </w:r>
    </w:p>
    <w:p w:rsidR="00A94A7F" w:rsidRPr="002A5B27" w:rsidRDefault="00A94A7F" w:rsidP="00A94A7F">
      <w:pPr>
        <w:jc w:val="left"/>
        <w:rPr>
          <w:rFonts w:asciiTheme="minorEastAsia" w:hAnsiTheme="minorEastAsia"/>
          <w:sz w:val="22"/>
        </w:rPr>
      </w:pPr>
      <w:r w:rsidRPr="002A5B27">
        <w:rPr>
          <w:rFonts w:asciiTheme="minorEastAsia" w:hAnsiTheme="minorEastAsia" w:hint="eastAsia"/>
          <w:sz w:val="22"/>
        </w:rPr>
        <w:t>☞　　アジアへの輸出増加の動きなどを踏まえ、多様な</w:t>
      </w:r>
      <w:r w:rsidRPr="002A5B27">
        <w:rPr>
          <w:rFonts w:asciiTheme="minorEastAsia" w:hAnsiTheme="minorEastAsia" w:hint="eastAsia"/>
          <w:bCs/>
          <w:sz w:val="22"/>
        </w:rPr>
        <w:t>大阪製品・食等の海外販路拡大を促進</w:t>
      </w:r>
      <w:r w:rsidRPr="002A5B27">
        <w:rPr>
          <w:rFonts w:asciiTheme="minorEastAsia" w:hAnsiTheme="minorEastAsia" w:hint="eastAsia"/>
          <w:sz w:val="22"/>
        </w:rPr>
        <w:t>する。</w:t>
      </w:r>
      <w:r w:rsidRPr="002A5B27">
        <w:rPr>
          <w:rFonts w:asciiTheme="minorEastAsia" w:hAnsiTheme="minorEastAsia" w:hint="eastAsia"/>
          <w:bCs/>
          <w:sz w:val="22"/>
        </w:rPr>
        <w:t>大阪企業の海外展開を積極的にサポート</w:t>
      </w:r>
      <w:r w:rsidRPr="002A5B27">
        <w:rPr>
          <w:rFonts w:asciiTheme="minorEastAsia" w:hAnsiTheme="minorEastAsia" w:hint="eastAsia"/>
          <w:sz w:val="22"/>
        </w:rPr>
        <w:t>することで、</w:t>
      </w:r>
      <w:r w:rsidRPr="002A5B27">
        <w:rPr>
          <w:rFonts w:asciiTheme="minorEastAsia" w:hAnsiTheme="minorEastAsia" w:hint="eastAsia"/>
          <w:bCs/>
          <w:sz w:val="22"/>
        </w:rPr>
        <w:t>ASEAN諸国や、さらにはインドなど、世界の成長をけん引するアジア全体の市場展開</w:t>
      </w:r>
      <w:r w:rsidRPr="002A5B27">
        <w:rPr>
          <w:rFonts w:asciiTheme="minorEastAsia" w:hAnsiTheme="minorEastAsia" w:hint="eastAsia"/>
          <w:sz w:val="22"/>
        </w:rPr>
        <w:t>を図る。そのために必要なアジアと大阪を結ぶ</w:t>
      </w:r>
      <w:r w:rsidRPr="002A5B27">
        <w:rPr>
          <w:rFonts w:asciiTheme="minorEastAsia" w:hAnsiTheme="minorEastAsia" w:hint="eastAsia"/>
          <w:bCs/>
          <w:sz w:val="22"/>
        </w:rPr>
        <w:t>グローバル人材、ブリッジ人材を育成・確保</w:t>
      </w:r>
      <w:r w:rsidRPr="002A5B27">
        <w:rPr>
          <w:rFonts w:asciiTheme="minorEastAsia" w:hAnsiTheme="minorEastAsia" w:hint="eastAsia"/>
          <w:sz w:val="22"/>
        </w:rPr>
        <w:t>していく。</w:t>
      </w:r>
    </w:p>
    <w:p w:rsidR="00A94A7F" w:rsidRPr="002A5B27" w:rsidRDefault="00A94A7F" w:rsidP="00A94A7F">
      <w:pPr>
        <w:jc w:val="left"/>
        <w:rPr>
          <w:rFonts w:asciiTheme="minorEastAsia" w:hAnsiTheme="minorEastAsia"/>
          <w:sz w:val="22"/>
        </w:rPr>
      </w:pPr>
      <w:r w:rsidRPr="002A5B27">
        <w:rPr>
          <w:rFonts w:asciiTheme="minorEastAsia" w:hAnsiTheme="minorEastAsia" w:hint="eastAsia"/>
          <w:sz w:val="22"/>
        </w:rPr>
        <w:t>☞　　海外からの企業や人材、そして投資の呼び込みが、国際的な都市間競争において重要。</w:t>
      </w:r>
      <w:r w:rsidRPr="002A5B27">
        <w:rPr>
          <w:rFonts w:asciiTheme="minorEastAsia" w:hAnsiTheme="minorEastAsia" w:hint="eastAsia"/>
          <w:bCs/>
          <w:sz w:val="22"/>
        </w:rPr>
        <w:t>世界で最もビジネスしやすい環境づくり</w:t>
      </w:r>
      <w:r w:rsidRPr="002A5B27">
        <w:rPr>
          <w:rFonts w:asciiTheme="minorEastAsia" w:hAnsiTheme="minorEastAsia" w:hint="eastAsia"/>
          <w:sz w:val="22"/>
        </w:rPr>
        <w:t>を進めるとともに、ビジネス環境の魅力について国や企業などとも連携し効果的に発信していく。</w:t>
      </w:r>
    </w:p>
    <w:p w:rsidR="00A94A7F" w:rsidRPr="002A5B27" w:rsidRDefault="00A94A7F" w:rsidP="00A94A7F">
      <w:pPr>
        <w:jc w:val="left"/>
        <w:rPr>
          <w:rFonts w:asciiTheme="minorEastAsia" w:hAnsiTheme="minorEastAsia"/>
          <w:sz w:val="22"/>
        </w:rPr>
      </w:pPr>
    </w:p>
    <w:p w:rsidR="00E66265" w:rsidRPr="002A5B27" w:rsidRDefault="00E66265" w:rsidP="00A94A7F">
      <w:pPr>
        <w:jc w:val="left"/>
        <w:rPr>
          <w:rFonts w:asciiTheme="minorEastAsia" w:hAnsiTheme="minorEastAsia"/>
          <w:sz w:val="22"/>
        </w:rPr>
      </w:pPr>
    </w:p>
    <w:p w:rsidR="00A94A7F" w:rsidRPr="002A5B27" w:rsidRDefault="00A94A7F" w:rsidP="00A94A7F">
      <w:pPr>
        <w:jc w:val="left"/>
        <w:rPr>
          <w:rFonts w:asciiTheme="majorEastAsia" w:eastAsiaTheme="majorEastAsia" w:hAnsiTheme="majorEastAsia"/>
          <w:sz w:val="22"/>
        </w:rPr>
      </w:pPr>
      <w:r w:rsidRPr="002A5B27">
        <w:rPr>
          <w:rFonts w:asciiTheme="majorEastAsia" w:eastAsiaTheme="majorEastAsia" w:hAnsiTheme="majorEastAsia" w:hint="eastAsia"/>
          <w:sz w:val="22"/>
        </w:rPr>
        <w:t>16ページ</w:t>
      </w:r>
    </w:p>
    <w:p w:rsidR="00A94A7F" w:rsidRPr="002A5B27" w:rsidRDefault="00A94A7F" w:rsidP="00A94A7F">
      <w:pPr>
        <w:jc w:val="left"/>
        <w:rPr>
          <w:rFonts w:asciiTheme="minorEastAsia" w:hAnsiTheme="minorEastAsia"/>
          <w:sz w:val="22"/>
        </w:rPr>
      </w:pPr>
      <w:r w:rsidRPr="002A5B27">
        <w:rPr>
          <w:rFonts w:asciiTheme="minorEastAsia" w:hAnsiTheme="minorEastAsia" w:hint="eastAsia"/>
          <w:sz w:val="22"/>
        </w:rPr>
        <w:t>Ⅲ　第４次産業革命に対応したイノベーションの促進と生産性向上</w:t>
      </w:r>
    </w:p>
    <w:p w:rsidR="00A94A7F" w:rsidRPr="002A5B27" w:rsidRDefault="00A94A7F" w:rsidP="00A94A7F">
      <w:pPr>
        <w:jc w:val="left"/>
        <w:rPr>
          <w:rFonts w:asciiTheme="minorEastAsia" w:hAnsiTheme="minorEastAsia"/>
          <w:sz w:val="22"/>
        </w:rPr>
      </w:pPr>
      <w:r w:rsidRPr="002A5B27">
        <w:rPr>
          <w:rFonts w:asciiTheme="minorEastAsia" w:hAnsiTheme="minorEastAsia" w:hint="eastAsia"/>
          <w:sz w:val="22"/>
        </w:rPr>
        <w:t>☞　　第4次産業革命という大きな変革に乗り遅れることなく、幅広く活用事例を生み出していく。また、大阪が誇る</w:t>
      </w:r>
      <w:r w:rsidRPr="002A5B27">
        <w:rPr>
          <w:rFonts w:asciiTheme="minorEastAsia" w:hAnsiTheme="minorEastAsia" w:hint="eastAsia"/>
          <w:bCs/>
          <w:sz w:val="22"/>
        </w:rPr>
        <w:t>ものづくり中小企業の強みや集積の厚みを第４次産業革命の技術と結び付け、生産性の向上やイノベーションの創出を図っていく</w:t>
      </w:r>
      <w:r w:rsidRPr="002A5B27">
        <w:rPr>
          <w:rFonts w:asciiTheme="minorEastAsia" w:hAnsiTheme="minorEastAsia" w:hint="eastAsia"/>
          <w:sz w:val="22"/>
        </w:rPr>
        <w:t>。さらに、</w:t>
      </w:r>
      <w:r w:rsidRPr="002A5B27">
        <w:rPr>
          <w:rFonts w:asciiTheme="minorEastAsia" w:hAnsiTheme="minorEastAsia" w:hint="eastAsia"/>
          <w:bCs/>
          <w:sz w:val="22"/>
        </w:rPr>
        <w:t>ものづくりだけでなく、卸売・小売や観光、健康、福祉、建設、一次産業など、多様な産業分野</w:t>
      </w:r>
      <w:r w:rsidRPr="002A5B27">
        <w:rPr>
          <w:rFonts w:asciiTheme="minorEastAsia" w:hAnsiTheme="minorEastAsia" w:hint="eastAsia"/>
          <w:sz w:val="22"/>
        </w:rPr>
        <w:t>においてこうした新たな技術を組み込み、融合させることで</w:t>
      </w:r>
      <w:r w:rsidRPr="002A5B27">
        <w:rPr>
          <w:rFonts w:asciiTheme="minorEastAsia" w:hAnsiTheme="minorEastAsia" w:hint="eastAsia"/>
          <w:bCs/>
          <w:sz w:val="22"/>
        </w:rPr>
        <w:t>業務の負担軽減や効率化を図り人手不足を解消するとともに、革新的な製品・サービスを生み出し、社会課題の解決と新ビジネスの創出につなげる</w:t>
      </w:r>
      <w:r w:rsidRPr="002A5B27">
        <w:rPr>
          <w:rFonts w:asciiTheme="minorEastAsia" w:hAnsiTheme="minorEastAsia" w:hint="eastAsia"/>
          <w:sz w:val="22"/>
        </w:rPr>
        <w:t>。</w:t>
      </w:r>
    </w:p>
    <w:p w:rsidR="00A94A7F" w:rsidRPr="002A5B27" w:rsidRDefault="00A94A7F" w:rsidP="00A94A7F">
      <w:pPr>
        <w:jc w:val="left"/>
        <w:rPr>
          <w:rFonts w:asciiTheme="minorEastAsia" w:hAnsiTheme="minorEastAsia"/>
          <w:sz w:val="22"/>
        </w:rPr>
      </w:pPr>
      <w:r w:rsidRPr="002A5B27">
        <w:rPr>
          <w:rFonts w:asciiTheme="minorEastAsia" w:hAnsiTheme="minorEastAsia" w:hint="eastAsia"/>
          <w:sz w:val="22"/>
        </w:rPr>
        <w:t xml:space="preserve">☞　　</w:t>
      </w:r>
      <w:r w:rsidRPr="002A5B27">
        <w:rPr>
          <w:rFonts w:asciiTheme="minorEastAsia" w:hAnsiTheme="minorEastAsia" w:hint="eastAsia"/>
          <w:bCs/>
          <w:sz w:val="22"/>
        </w:rPr>
        <w:t>健康関連や環境・新エネルギー関連をはじめとした新産業分野</w:t>
      </w:r>
      <w:r w:rsidRPr="002A5B27">
        <w:rPr>
          <w:rFonts w:asciiTheme="minorEastAsia" w:hAnsiTheme="minorEastAsia" w:hint="eastAsia"/>
          <w:sz w:val="22"/>
        </w:rPr>
        <w:t>において、大阪の強みを活かしながら、</w:t>
      </w:r>
      <w:r w:rsidRPr="002A5B27">
        <w:rPr>
          <w:rFonts w:asciiTheme="minorEastAsia" w:hAnsiTheme="minorEastAsia" w:hint="eastAsia"/>
          <w:bCs/>
          <w:sz w:val="22"/>
        </w:rPr>
        <w:lastRenderedPageBreak/>
        <w:t>オープンイノベーションや産学官連携</w:t>
      </w:r>
      <w:r w:rsidRPr="002A5B27">
        <w:rPr>
          <w:rFonts w:asciiTheme="minorEastAsia" w:hAnsiTheme="minorEastAsia" w:hint="eastAsia"/>
          <w:sz w:val="22"/>
        </w:rPr>
        <w:t>を促進し、業種・業態の垣根を超えて、ノウハウ・技術などの融合を進めていく。さらに、グローバル競争の激化などにより、重要性が増している知的財産戦略についても、</w:t>
      </w:r>
      <w:r w:rsidRPr="002A5B27">
        <w:rPr>
          <w:rFonts w:asciiTheme="minorEastAsia" w:hAnsiTheme="minorEastAsia" w:hint="eastAsia"/>
          <w:bCs/>
          <w:sz w:val="22"/>
        </w:rPr>
        <w:t>中小企業等の知的財産活用支援の取組み強化</w:t>
      </w:r>
      <w:r w:rsidRPr="002A5B27">
        <w:rPr>
          <w:rFonts w:asciiTheme="minorEastAsia" w:hAnsiTheme="minorEastAsia" w:hint="eastAsia"/>
          <w:sz w:val="22"/>
        </w:rPr>
        <w:t>を図る。</w:t>
      </w:r>
    </w:p>
    <w:p w:rsidR="00A94A7F" w:rsidRPr="002A5B27" w:rsidRDefault="00A94A7F" w:rsidP="00A94A7F">
      <w:pPr>
        <w:jc w:val="left"/>
        <w:rPr>
          <w:rFonts w:asciiTheme="minorEastAsia" w:hAnsiTheme="minorEastAsia"/>
          <w:sz w:val="22"/>
        </w:rPr>
      </w:pPr>
      <w:r w:rsidRPr="002A5B27">
        <w:rPr>
          <w:rFonts w:asciiTheme="minorEastAsia" w:hAnsiTheme="minorEastAsia" w:hint="eastAsia"/>
          <w:sz w:val="22"/>
        </w:rPr>
        <w:t>☞　　イノベーションの担い手となる</w:t>
      </w:r>
      <w:r w:rsidRPr="002A5B27">
        <w:rPr>
          <w:rFonts w:asciiTheme="minorEastAsia" w:hAnsiTheme="minorEastAsia" w:hint="eastAsia"/>
          <w:bCs/>
          <w:sz w:val="22"/>
        </w:rPr>
        <w:t>チャレンジする人材・起業への支援</w:t>
      </w:r>
      <w:r w:rsidRPr="002A5B27">
        <w:rPr>
          <w:rFonts w:asciiTheme="minorEastAsia" w:hAnsiTheme="minorEastAsia" w:hint="eastAsia"/>
          <w:sz w:val="22"/>
        </w:rPr>
        <w:t>を進めていく。また、ビジネスモデルの発展を促す規制改革の積極的な導入を図るなど、「イノベーションに挑戦しやすい都市づくり」を進める。</w:t>
      </w:r>
    </w:p>
    <w:p w:rsidR="00A94A7F" w:rsidRPr="002A5B27" w:rsidRDefault="00A94A7F" w:rsidP="00A94A7F">
      <w:pPr>
        <w:jc w:val="left"/>
        <w:rPr>
          <w:rFonts w:asciiTheme="minorEastAsia" w:hAnsiTheme="minorEastAsia"/>
          <w:sz w:val="22"/>
        </w:rPr>
      </w:pPr>
    </w:p>
    <w:p w:rsidR="00A94A7F" w:rsidRPr="002A5B27" w:rsidRDefault="00A94A7F" w:rsidP="00A94A7F">
      <w:pPr>
        <w:jc w:val="left"/>
        <w:rPr>
          <w:rFonts w:asciiTheme="minorEastAsia" w:hAnsiTheme="minorEastAsia"/>
          <w:sz w:val="22"/>
        </w:rPr>
      </w:pPr>
      <w:r w:rsidRPr="002A5B27">
        <w:rPr>
          <w:rFonts w:asciiTheme="minorEastAsia" w:hAnsiTheme="minorEastAsia" w:hint="eastAsia"/>
          <w:sz w:val="22"/>
        </w:rPr>
        <w:t>Ⅳ　人口の減少と産業構造の変化に対応した人材力強化</w:t>
      </w:r>
    </w:p>
    <w:p w:rsidR="00A94A7F" w:rsidRPr="002A5B27" w:rsidRDefault="00A94A7F" w:rsidP="00A94A7F">
      <w:pPr>
        <w:jc w:val="left"/>
        <w:rPr>
          <w:rFonts w:asciiTheme="minorEastAsia" w:hAnsiTheme="minorEastAsia"/>
          <w:sz w:val="22"/>
        </w:rPr>
      </w:pPr>
      <w:r w:rsidRPr="002A5B27">
        <w:rPr>
          <w:rFonts w:asciiTheme="minorEastAsia" w:hAnsiTheme="minorEastAsia" w:hint="eastAsia"/>
          <w:sz w:val="22"/>
        </w:rPr>
        <w:t xml:space="preserve">☞　　</w:t>
      </w:r>
      <w:r w:rsidRPr="002A5B27">
        <w:rPr>
          <w:rFonts w:asciiTheme="minorEastAsia" w:hAnsiTheme="minorEastAsia" w:hint="eastAsia"/>
          <w:bCs/>
          <w:sz w:val="22"/>
        </w:rPr>
        <w:t>人手不足が顕在化し、人口の減少が確実になる中</w:t>
      </w:r>
      <w:r w:rsidRPr="002A5B27">
        <w:rPr>
          <w:rFonts w:asciiTheme="minorEastAsia" w:hAnsiTheme="minorEastAsia" w:hint="eastAsia"/>
          <w:sz w:val="22"/>
        </w:rPr>
        <w:t>で持続的に成長していくためには、</w:t>
      </w:r>
      <w:r w:rsidRPr="002A5B27">
        <w:rPr>
          <w:rFonts w:asciiTheme="minorEastAsia" w:hAnsiTheme="minorEastAsia" w:hint="eastAsia"/>
          <w:bCs/>
          <w:sz w:val="22"/>
        </w:rPr>
        <w:t>産業・雇用政策だけでなく、教育、福祉、住環境、都市基盤など、多面的に対応していく必要</w:t>
      </w:r>
      <w:r w:rsidRPr="002A5B27">
        <w:rPr>
          <w:rFonts w:asciiTheme="minorEastAsia" w:hAnsiTheme="minorEastAsia" w:hint="eastAsia"/>
          <w:sz w:val="22"/>
        </w:rPr>
        <w:t>。働く意欲がある潜在的な人材が活躍できる場を広げていくため、産業界や大学等とも連携し、</w:t>
      </w:r>
      <w:r w:rsidRPr="002A5B27">
        <w:rPr>
          <w:rFonts w:asciiTheme="minorEastAsia" w:hAnsiTheme="minorEastAsia" w:hint="eastAsia"/>
          <w:bCs/>
          <w:sz w:val="22"/>
        </w:rPr>
        <w:t>女性や高齢者等の活躍につながる取組みを強化</w:t>
      </w:r>
      <w:r w:rsidRPr="002A5B27">
        <w:rPr>
          <w:rFonts w:asciiTheme="minorEastAsia" w:hAnsiTheme="minorEastAsia" w:hint="eastAsia"/>
          <w:sz w:val="22"/>
        </w:rPr>
        <w:t>するとともに、</w:t>
      </w:r>
      <w:r w:rsidRPr="002A5B27">
        <w:rPr>
          <w:rFonts w:asciiTheme="minorEastAsia" w:hAnsiTheme="minorEastAsia" w:hint="eastAsia"/>
          <w:bCs/>
          <w:sz w:val="22"/>
        </w:rPr>
        <w:t>働き方改革や仕事と家庭の両立支援、社会的課題の解決に取組む人材育成などの推進を図る</w:t>
      </w:r>
      <w:r w:rsidRPr="002A5B27">
        <w:rPr>
          <w:rFonts w:asciiTheme="minorEastAsia" w:hAnsiTheme="minorEastAsia" w:hint="eastAsia"/>
          <w:sz w:val="22"/>
        </w:rPr>
        <w:t>。</w:t>
      </w:r>
    </w:p>
    <w:p w:rsidR="00A94A7F" w:rsidRPr="002A5B27" w:rsidRDefault="00A94A7F" w:rsidP="00A94A7F">
      <w:pPr>
        <w:jc w:val="left"/>
        <w:rPr>
          <w:rFonts w:asciiTheme="minorEastAsia" w:hAnsiTheme="minorEastAsia"/>
          <w:sz w:val="22"/>
        </w:rPr>
      </w:pPr>
      <w:r w:rsidRPr="002A5B27">
        <w:rPr>
          <w:rFonts w:asciiTheme="minorEastAsia" w:hAnsiTheme="minorEastAsia" w:hint="eastAsia"/>
          <w:sz w:val="22"/>
        </w:rPr>
        <w:t xml:space="preserve">☞　　</w:t>
      </w:r>
      <w:r w:rsidRPr="002A5B27">
        <w:rPr>
          <w:rFonts w:asciiTheme="minorEastAsia" w:hAnsiTheme="minorEastAsia" w:hint="eastAsia"/>
          <w:bCs/>
          <w:sz w:val="22"/>
        </w:rPr>
        <w:t>大学卒業後の若い世代が大阪から首都圏に流出</w:t>
      </w:r>
      <w:r w:rsidRPr="002A5B27">
        <w:rPr>
          <w:rFonts w:asciiTheme="minorEastAsia" w:hAnsiTheme="minorEastAsia" w:hint="eastAsia"/>
          <w:sz w:val="22"/>
        </w:rPr>
        <w:t>。大阪の都市魅力や定住魅力を向上させるとともに、魅力的な仕事の場を増やし、</w:t>
      </w:r>
      <w:r w:rsidRPr="002A5B27">
        <w:rPr>
          <w:rFonts w:asciiTheme="minorEastAsia" w:hAnsiTheme="minorEastAsia" w:hint="eastAsia"/>
          <w:bCs/>
          <w:sz w:val="22"/>
        </w:rPr>
        <w:t>若者の定着</w:t>
      </w:r>
      <w:r w:rsidRPr="002A5B27">
        <w:rPr>
          <w:rFonts w:asciiTheme="minorEastAsia" w:hAnsiTheme="minorEastAsia" w:hint="eastAsia"/>
          <w:sz w:val="22"/>
        </w:rPr>
        <w:t>を図る。在阪企業との就業マッチングや、首都圏等からの移住促進など、</w:t>
      </w:r>
      <w:r w:rsidRPr="002A5B27">
        <w:rPr>
          <w:rFonts w:asciiTheme="minorEastAsia" w:hAnsiTheme="minorEastAsia" w:hint="eastAsia"/>
          <w:bCs/>
          <w:sz w:val="22"/>
        </w:rPr>
        <w:t>人材集積を図る取組み</w:t>
      </w:r>
      <w:r w:rsidRPr="002A5B27">
        <w:rPr>
          <w:rFonts w:asciiTheme="minorEastAsia" w:hAnsiTheme="minorEastAsia" w:hint="eastAsia"/>
          <w:sz w:val="22"/>
        </w:rPr>
        <w:t>を進める。また、中小企業の経営者の高齢化が進んでおり、事業承継への対応が急務。</w:t>
      </w:r>
      <w:r w:rsidRPr="002A5B27">
        <w:rPr>
          <w:rFonts w:asciiTheme="minorEastAsia" w:hAnsiTheme="minorEastAsia" w:hint="eastAsia"/>
          <w:bCs/>
          <w:sz w:val="22"/>
        </w:rPr>
        <w:t>次世代への事業承継を進めるための支援を強化</w:t>
      </w:r>
      <w:r w:rsidRPr="002A5B27">
        <w:rPr>
          <w:rFonts w:asciiTheme="minorEastAsia" w:hAnsiTheme="minorEastAsia" w:hint="eastAsia"/>
          <w:sz w:val="22"/>
        </w:rPr>
        <w:t>する。</w:t>
      </w:r>
    </w:p>
    <w:p w:rsidR="00A94A7F" w:rsidRPr="002A5B27" w:rsidRDefault="00A94A7F" w:rsidP="00A94A7F">
      <w:pPr>
        <w:jc w:val="left"/>
        <w:rPr>
          <w:rFonts w:asciiTheme="minorEastAsia" w:hAnsiTheme="minorEastAsia"/>
          <w:sz w:val="22"/>
        </w:rPr>
      </w:pPr>
      <w:r w:rsidRPr="002A5B27">
        <w:rPr>
          <w:rFonts w:asciiTheme="minorEastAsia" w:hAnsiTheme="minorEastAsia" w:hint="eastAsia"/>
          <w:sz w:val="22"/>
        </w:rPr>
        <w:t>☞　　世界的に人材の獲得競争が激化する中で、</w:t>
      </w:r>
      <w:r w:rsidRPr="002A5B27">
        <w:rPr>
          <w:rFonts w:asciiTheme="minorEastAsia" w:hAnsiTheme="minorEastAsia" w:hint="eastAsia"/>
          <w:bCs/>
          <w:sz w:val="22"/>
        </w:rPr>
        <w:t>高度な外国専門人材の受入環境の整備を進める</w:t>
      </w:r>
      <w:r w:rsidRPr="002A5B27">
        <w:rPr>
          <w:rFonts w:asciiTheme="minorEastAsia" w:hAnsiTheme="minorEastAsia" w:hint="eastAsia"/>
          <w:sz w:val="22"/>
        </w:rPr>
        <w:t>とともに、</w:t>
      </w:r>
      <w:r w:rsidRPr="002A5B27">
        <w:rPr>
          <w:rFonts w:asciiTheme="minorEastAsia" w:hAnsiTheme="minorEastAsia" w:hint="eastAsia"/>
          <w:bCs/>
          <w:sz w:val="22"/>
        </w:rPr>
        <w:t>すそ野の広い外国人技能人材についての戦略的な受入れを検討</w:t>
      </w:r>
      <w:r w:rsidRPr="002A5B27">
        <w:rPr>
          <w:rFonts w:asciiTheme="minorEastAsia" w:hAnsiTheme="minorEastAsia" w:hint="eastAsia"/>
          <w:sz w:val="22"/>
        </w:rPr>
        <w:t>していく。</w:t>
      </w:r>
    </w:p>
    <w:p w:rsidR="00A94A7F" w:rsidRPr="002A5B27" w:rsidRDefault="00A94A7F" w:rsidP="00A94A7F">
      <w:pPr>
        <w:jc w:val="left"/>
        <w:rPr>
          <w:rFonts w:asciiTheme="minorEastAsia" w:hAnsiTheme="minorEastAsia"/>
          <w:sz w:val="22"/>
        </w:rPr>
      </w:pPr>
      <w:r w:rsidRPr="002A5B27">
        <w:rPr>
          <w:rFonts w:asciiTheme="minorEastAsia" w:hAnsiTheme="minorEastAsia" w:hint="eastAsia"/>
          <w:sz w:val="22"/>
        </w:rPr>
        <w:t>☞　　第４次産業革命の進展により、IT人材の不足が新たな課題。また、産業構造の変革や</w:t>
      </w:r>
      <w:r w:rsidRPr="002A5B27">
        <w:rPr>
          <w:rFonts w:asciiTheme="minorEastAsia" w:hAnsiTheme="minorEastAsia" w:hint="eastAsia"/>
          <w:bCs/>
          <w:sz w:val="22"/>
        </w:rPr>
        <w:t>成長するアジアとの接続強化・一体化</w:t>
      </w:r>
      <w:r w:rsidRPr="002A5B27">
        <w:rPr>
          <w:rFonts w:asciiTheme="minorEastAsia" w:hAnsiTheme="minorEastAsia" w:hint="eastAsia"/>
          <w:sz w:val="22"/>
        </w:rPr>
        <w:t>が不可欠。学校教育や職業能力開発、リカレント教育も含め、官民で連携し、</w:t>
      </w:r>
      <w:r w:rsidRPr="002A5B27">
        <w:rPr>
          <w:rFonts w:asciiTheme="minorEastAsia" w:hAnsiTheme="minorEastAsia" w:hint="eastAsia"/>
          <w:bCs/>
          <w:sz w:val="22"/>
        </w:rPr>
        <w:t>IT人材やグローバル人材の育成強化</w:t>
      </w:r>
      <w:r w:rsidRPr="002A5B27">
        <w:rPr>
          <w:rFonts w:asciiTheme="minorEastAsia" w:hAnsiTheme="minorEastAsia" w:hint="eastAsia"/>
          <w:sz w:val="22"/>
        </w:rPr>
        <w:t>を進める。</w:t>
      </w:r>
    </w:p>
    <w:p w:rsidR="00A94A7F" w:rsidRPr="002A5B27" w:rsidRDefault="00A94A7F" w:rsidP="00A94A7F">
      <w:pPr>
        <w:jc w:val="left"/>
        <w:rPr>
          <w:rFonts w:asciiTheme="minorEastAsia" w:hAnsiTheme="minorEastAsia"/>
          <w:sz w:val="22"/>
        </w:rPr>
      </w:pPr>
    </w:p>
    <w:p w:rsidR="00E66265" w:rsidRPr="002A5B27" w:rsidRDefault="00E66265" w:rsidP="00A94A7F">
      <w:pPr>
        <w:jc w:val="left"/>
        <w:rPr>
          <w:rFonts w:asciiTheme="minorEastAsia" w:hAnsiTheme="minorEastAsia"/>
          <w:sz w:val="22"/>
        </w:rPr>
      </w:pPr>
    </w:p>
    <w:p w:rsidR="00A94A7F" w:rsidRPr="002A5B27" w:rsidRDefault="00A94A7F" w:rsidP="00A94A7F">
      <w:pPr>
        <w:jc w:val="left"/>
        <w:rPr>
          <w:rFonts w:asciiTheme="majorEastAsia" w:eastAsiaTheme="majorEastAsia" w:hAnsiTheme="majorEastAsia"/>
          <w:sz w:val="22"/>
        </w:rPr>
      </w:pPr>
      <w:r w:rsidRPr="002A5B27">
        <w:rPr>
          <w:rFonts w:asciiTheme="majorEastAsia" w:eastAsiaTheme="majorEastAsia" w:hAnsiTheme="majorEastAsia" w:hint="eastAsia"/>
          <w:sz w:val="22"/>
        </w:rPr>
        <w:t>17ページ</w:t>
      </w:r>
    </w:p>
    <w:p w:rsidR="00047129" w:rsidRPr="002A5B27" w:rsidRDefault="00047129" w:rsidP="00A94A7F">
      <w:pPr>
        <w:jc w:val="left"/>
        <w:rPr>
          <w:rFonts w:asciiTheme="minorEastAsia" w:hAnsiTheme="minorEastAsia"/>
          <w:sz w:val="22"/>
        </w:rPr>
      </w:pPr>
      <w:r w:rsidRPr="002A5B27">
        <w:rPr>
          <w:rFonts w:asciiTheme="minorEastAsia" w:hAnsiTheme="minorEastAsia" w:hint="eastAsia"/>
          <w:sz w:val="22"/>
        </w:rPr>
        <w:t>■</w:t>
      </w:r>
      <w:r w:rsidR="00871F69" w:rsidRPr="002A5B27">
        <w:rPr>
          <w:rFonts w:asciiTheme="minorEastAsia" w:hAnsiTheme="minorEastAsia" w:hint="eastAsia"/>
          <w:sz w:val="22"/>
        </w:rPr>
        <w:t>成長戦略で大阪・関西がめざすべき姿</w:t>
      </w:r>
    </w:p>
    <w:p w:rsidR="00047129" w:rsidRPr="002A5B27" w:rsidRDefault="000B2545" w:rsidP="006200AF">
      <w:pPr>
        <w:jc w:val="left"/>
        <w:rPr>
          <w:rFonts w:asciiTheme="minorEastAsia" w:hAnsiTheme="minorEastAsia"/>
          <w:sz w:val="22"/>
        </w:rPr>
      </w:pPr>
      <w:r w:rsidRPr="002A5B27">
        <w:rPr>
          <w:rFonts w:asciiTheme="minorEastAsia" w:hAnsiTheme="minorEastAsia" w:hint="eastAsia"/>
          <w:sz w:val="22"/>
        </w:rPr>
        <w:t>『日本の成長をけん引する東西二極の一極として</w:t>
      </w:r>
      <w:r w:rsidR="00047129" w:rsidRPr="002A5B27">
        <w:rPr>
          <w:rFonts w:asciiTheme="minorEastAsia" w:hAnsiTheme="minorEastAsia" w:hint="eastAsia"/>
          <w:sz w:val="22"/>
        </w:rPr>
        <w:t>世界で存在感を発揮する都市』</w:t>
      </w:r>
    </w:p>
    <w:p w:rsidR="006200AF" w:rsidRPr="002A5B27" w:rsidRDefault="00F47A48" w:rsidP="002A5B27">
      <w:pPr>
        <w:ind w:leftChars="4" w:left="3968" w:hangingChars="1800" w:hanging="3960"/>
        <w:jc w:val="left"/>
        <w:rPr>
          <w:rFonts w:asciiTheme="minorEastAsia" w:hAnsiTheme="minorEastAsia"/>
          <w:sz w:val="22"/>
        </w:rPr>
      </w:pPr>
      <w:r w:rsidRPr="002A5B27">
        <w:rPr>
          <w:rFonts w:asciiTheme="minorEastAsia" w:hAnsiTheme="minorEastAsia" w:hint="eastAsia"/>
          <w:sz w:val="22"/>
        </w:rPr>
        <w:t>【</w:t>
      </w:r>
      <w:r w:rsidR="00047129" w:rsidRPr="002A5B27">
        <w:rPr>
          <w:rFonts w:asciiTheme="minorEastAsia" w:hAnsiTheme="minorEastAsia" w:hint="eastAsia"/>
          <w:sz w:val="22"/>
        </w:rPr>
        <w:t>価値創造（ハイエンド）都市</w:t>
      </w:r>
      <w:r w:rsidRPr="002A5B27">
        <w:rPr>
          <w:rFonts w:asciiTheme="minorEastAsia" w:hAnsiTheme="minorEastAsia" w:hint="eastAsia"/>
          <w:sz w:val="22"/>
        </w:rPr>
        <w:t>】</w:t>
      </w:r>
      <w:r w:rsidR="006200AF" w:rsidRPr="002A5B27">
        <w:rPr>
          <w:rFonts w:asciiTheme="minorEastAsia" w:hAnsiTheme="minorEastAsia" w:hint="eastAsia"/>
          <w:sz w:val="22"/>
        </w:rPr>
        <w:t>・・・強みを持つ産業、多様な分野で活躍する人材が生まれ育ち、集い、交流し、新たな価値を生み出す都市</w:t>
      </w:r>
    </w:p>
    <w:p w:rsidR="006200AF" w:rsidRPr="002A5B27" w:rsidRDefault="00E471DD" w:rsidP="002A5B27">
      <w:pPr>
        <w:ind w:left="3960" w:hangingChars="1800" w:hanging="3960"/>
        <w:jc w:val="left"/>
        <w:rPr>
          <w:rFonts w:asciiTheme="minorEastAsia" w:hAnsiTheme="minorEastAsia"/>
          <w:sz w:val="22"/>
        </w:rPr>
      </w:pPr>
      <w:r w:rsidRPr="002A5B27">
        <w:rPr>
          <w:rFonts w:asciiTheme="minorEastAsia" w:hAnsiTheme="minorEastAsia" w:hint="eastAsia"/>
          <w:sz w:val="22"/>
        </w:rPr>
        <w:t>【</w:t>
      </w:r>
      <w:r w:rsidR="006200AF" w:rsidRPr="002A5B27">
        <w:rPr>
          <w:rFonts w:asciiTheme="minorEastAsia" w:hAnsiTheme="minorEastAsia" w:hint="eastAsia"/>
          <w:sz w:val="22"/>
        </w:rPr>
        <w:t>中継都市</w:t>
      </w:r>
      <w:r w:rsidR="0026091B" w:rsidRPr="002A5B27">
        <w:rPr>
          <w:rFonts w:asciiTheme="minorEastAsia" w:hAnsiTheme="minorEastAsia" w:hint="eastAsia"/>
          <w:sz w:val="22"/>
        </w:rPr>
        <w:t xml:space="preserve">】　　　　　　　　　</w:t>
      </w:r>
      <w:r w:rsidR="006200AF" w:rsidRPr="002A5B27">
        <w:rPr>
          <w:rFonts w:asciiTheme="minorEastAsia" w:hAnsiTheme="minorEastAsia" w:hint="eastAsia"/>
          <w:sz w:val="22"/>
        </w:rPr>
        <w:t>・・・世界と日本各地を結ぶ玄関口として、ヒト・モノ・カネが集散し、日本の成長をけん引する都市</w:t>
      </w:r>
    </w:p>
    <w:p w:rsidR="006200AF" w:rsidRPr="002A5B27" w:rsidRDefault="00E471DD" w:rsidP="0026091B">
      <w:pPr>
        <w:jc w:val="left"/>
        <w:rPr>
          <w:rFonts w:asciiTheme="minorEastAsia" w:hAnsiTheme="minorEastAsia"/>
          <w:sz w:val="22"/>
        </w:rPr>
      </w:pPr>
      <w:r w:rsidRPr="002A5B27">
        <w:rPr>
          <w:rFonts w:asciiTheme="minorEastAsia" w:hAnsiTheme="minorEastAsia" w:hint="eastAsia"/>
          <w:sz w:val="22"/>
        </w:rPr>
        <w:t>【</w:t>
      </w:r>
      <w:r w:rsidR="006200AF" w:rsidRPr="002A5B27">
        <w:rPr>
          <w:rFonts w:asciiTheme="minorEastAsia" w:hAnsiTheme="minorEastAsia" w:hint="eastAsia"/>
          <w:sz w:val="22"/>
        </w:rPr>
        <w:t>内外から信頼される安全・安心の確保</w:t>
      </w:r>
      <w:r w:rsidRPr="002A5B27">
        <w:rPr>
          <w:rFonts w:asciiTheme="minorEastAsia" w:hAnsiTheme="minorEastAsia" w:hint="eastAsia"/>
          <w:sz w:val="22"/>
        </w:rPr>
        <w:t>】</w:t>
      </w:r>
      <w:r w:rsidR="006200AF" w:rsidRPr="002A5B27">
        <w:rPr>
          <w:rFonts w:asciiTheme="minorEastAsia" w:hAnsiTheme="minorEastAsia" w:hint="eastAsia"/>
          <w:sz w:val="22"/>
        </w:rPr>
        <w:t>・・・災害に対する強さとしなやかさを持ち、治安も向上</w:t>
      </w:r>
    </w:p>
    <w:p w:rsidR="006200AF" w:rsidRPr="002A5B27" w:rsidRDefault="006200AF" w:rsidP="006200AF">
      <w:pPr>
        <w:jc w:val="left"/>
        <w:rPr>
          <w:rFonts w:asciiTheme="minorEastAsia" w:hAnsiTheme="minorEastAsia"/>
          <w:sz w:val="22"/>
        </w:rPr>
      </w:pPr>
    </w:p>
    <w:p w:rsidR="006200AF" w:rsidRPr="002A5B27" w:rsidRDefault="00F47A48" w:rsidP="002A5B27">
      <w:pPr>
        <w:ind w:left="1760" w:hangingChars="800" w:hanging="1760"/>
        <w:jc w:val="left"/>
        <w:rPr>
          <w:rFonts w:asciiTheme="minorEastAsia" w:hAnsiTheme="minorEastAsia"/>
          <w:sz w:val="22"/>
        </w:rPr>
      </w:pPr>
      <w:r w:rsidRPr="002A5B27">
        <w:rPr>
          <w:rFonts w:asciiTheme="minorEastAsia" w:hAnsiTheme="minorEastAsia" w:hint="eastAsia"/>
          <w:sz w:val="22"/>
        </w:rPr>
        <w:t>「</w:t>
      </w:r>
      <w:r w:rsidR="006200AF" w:rsidRPr="002A5B27">
        <w:rPr>
          <w:rFonts w:asciiTheme="minorEastAsia" w:hAnsiTheme="minorEastAsia" w:hint="eastAsia"/>
          <w:sz w:val="22"/>
        </w:rPr>
        <w:t>人が集う</w:t>
      </w:r>
      <w:r w:rsidRPr="002A5B27">
        <w:rPr>
          <w:rFonts w:asciiTheme="minorEastAsia" w:hAnsiTheme="minorEastAsia" w:hint="eastAsia"/>
          <w:sz w:val="22"/>
        </w:rPr>
        <w:t>」</w:t>
      </w:r>
      <w:r w:rsidR="006200AF" w:rsidRPr="002A5B27">
        <w:rPr>
          <w:rFonts w:asciiTheme="minorEastAsia" w:hAnsiTheme="minorEastAsia" w:hint="eastAsia"/>
          <w:sz w:val="22"/>
        </w:rPr>
        <w:t>・・・新たな都市魅力と、大阪の歴史、</w:t>
      </w:r>
      <w:r w:rsidRPr="002A5B27">
        <w:rPr>
          <w:rFonts w:asciiTheme="minorEastAsia" w:hAnsiTheme="minorEastAsia" w:hint="eastAsia"/>
          <w:sz w:val="22"/>
        </w:rPr>
        <w:t>文化や</w:t>
      </w:r>
      <w:r w:rsidR="00897E0F" w:rsidRPr="002A5B27">
        <w:rPr>
          <w:rFonts w:asciiTheme="minorEastAsia" w:hAnsiTheme="minorEastAsia" w:hint="eastAsia"/>
          <w:sz w:val="22"/>
        </w:rPr>
        <w:t>ホスピタリティ</w:t>
      </w:r>
      <w:r w:rsidRPr="002A5B27">
        <w:rPr>
          <w:rFonts w:asciiTheme="minorEastAsia" w:hAnsiTheme="minorEastAsia" w:hint="eastAsia"/>
          <w:sz w:val="22"/>
        </w:rPr>
        <w:t>などの魅力があいまって、国内外</w:t>
      </w:r>
      <w:r w:rsidR="00E471DD" w:rsidRPr="002A5B27">
        <w:rPr>
          <w:rFonts w:asciiTheme="minorEastAsia" w:hAnsiTheme="minorEastAsia" w:hint="eastAsia"/>
          <w:sz w:val="22"/>
        </w:rPr>
        <w:t>か</w:t>
      </w:r>
      <w:r w:rsidR="006200AF" w:rsidRPr="002A5B27">
        <w:rPr>
          <w:rFonts w:asciiTheme="minorEastAsia" w:hAnsiTheme="minorEastAsia" w:hint="eastAsia"/>
          <w:sz w:val="22"/>
        </w:rPr>
        <w:t>ら人を惹きつける都市</w:t>
      </w:r>
    </w:p>
    <w:p w:rsidR="006200AF" w:rsidRPr="002A5B27" w:rsidRDefault="00E471DD" w:rsidP="002A5B27">
      <w:pPr>
        <w:ind w:left="1540" w:hangingChars="700" w:hanging="1540"/>
        <w:jc w:val="left"/>
        <w:rPr>
          <w:rFonts w:asciiTheme="minorEastAsia" w:hAnsiTheme="minorEastAsia"/>
          <w:sz w:val="22"/>
        </w:rPr>
      </w:pPr>
      <w:r w:rsidRPr="002A5B27">
        <w:rPr>
          <w:rFonts w:asciiTheme="minorEastAsia" w:hAnsiTheme="minorEastAsia" w:hint="eastAsia"/>
          <w:sz w:val="22"/>
        </w:rPr>
        <w:t>「</w:t>
      </w:r>
      <w:r w:rsidR="006200AF" w:rsidRPr="002A5B27">
        <w:rPr>
          <w:rFonts w:asciiTheme="minorEastAsia" w:hAnsiTheme="minorEastAsia" w:hint="eastAsia"/>
          <w:sz w:val="22"/>
        </w:rPr>
        <w:t>誰もが活躍</w:t>
      </w:r>
      <w:r w:rsidRPr="002A5B27">
        <w:rPr>
          <w:rFonts w:asciiTheme="minorEastAsia" w:hAnsiTheme="minorEastAsia" w:hint="eastAsia"/>
          <w:sz w:val="22"/>
        </w:rPr>
        <w:t>」</w:t>
      </w:r>
      <w:r w:rsidR="006200AF" w:rsidRPr="002A5B27">
        <w:rPr>
          <w:rFonts w:asciiTheme="minorEastAsia" w:hAnsiTheme="minorEastAsia" w:hint="eastAsia"/>
          <w:sz w:val="22"/>
        </w:rPr>
        <w:t>・・・成長を支え、けん引する多様な人材が育ち、集い、活躍する都市</w:t>
      </w:r>
    </w:p>
    <w:p w:rsidR="006200AF" w:rsidRPr="002A5B27" w:rsidRDefault="00E471DD" w:rsidP="002A5B27">
      <w:pPr>
        <w:ind w:left="2420" w:hangingChars="1100" w:hanging="2420"/>
        <w:jc w:val="left"/>
        <w:rPr>
          <w:rFonts w:asciiTheme="minorEastAsia" w:hAnsiTheme="minorEastAsia"/>
          <w:sz w:val="22"/>
        </w:rPr>
      </w:pPr>
      <w:r w:rsidRPr="002A5B27">
        <w:rPr>
          <w:rFonts w:asciiTheme="minorEastAsia" w:hAnsiTheme="minorEastAsia" w:hint="eastAsia"/>
          <w:sz w:val="22"/>
        </w:rPr>
        <w:t>「</w:t>
      </w:r>
      <w:r w:rsidR="006200AF" w:rsidRPr="002A5B27">
        <w:rPr>
          <w:rFonts w:asciiTheme="minorEastAsia" w:hAnsiTheme="minorEastAsia" w:hint="eastAsia"/>
          <w:sz w:val="22"/>
        </w:rPr>
        <w:t>強い</w:t>
      </w:r>
      <w:r w:rsidR="00B30EA2" w:rsidRPr="002A5B27">
        <w:rPr>
          <w:rFonts w:asciiTheme="minorEastAsia" w:hAnsiTheme="minorEastAsia" w:hint="eastAsia"/>
          <w:sz w:val="22"/>
        </w:rPr>
        <w:t>産業・</w:t>
      </w:r>
      <w:r w:rsidR="006200AF" w:rsidRPr="002A5B27">
        <w:rPr>
          <w:rFonts w:asciiTheme="minorEastAsia" w:hAnsiTheme="minorEastAsia" w:hint="eastAsia"/>
          <w:sz w:val="22"/>
        </w:rPr>
        <w:t>技術</w:t>
      </w:r>
      <w:r w:rsidRPr="002A5B27">
        <w:rPr>
          <w:rFonts w:asciiTheme="minorEastAsia" w:hAnsiTheme="minorEastAsia" w:hint="eastAsia"/>
          <w:sz w:val="22"/>
        </w:rPr>
        <w:t>」</w:t>
      </w:r>
      <w:r w:rsidR="006200AF" w:rsidRPr="002A5B27">
        <w:rPr>
          <w:rFonts w:asciiTheme="minorEastAsia" w:hAnsiTheme="minorEastAsia" w:hint="eastAsia"/>
          <w:sz w:val="22"/>
        </w:rPr>
        <w:t>・・・将来性のある産業・技術の創出や海外展開が進み、イノベーションが生まれる国際競争力のある都市</w:t>
      </w:r>
    </w:p>
    <w:p w:rsidR="00F47A48" w:rsidRPr="002A5B27" w:rsidRDefault="00E471DD" w:rsidP="002A5B27">
      <w:pPr>
        <w:ind w:left="2640" w:hangingChars="1200" w:hanging="2640"/>
        <w:jc w:val="left"/>
        <w:rPr>
          <w:rFonts w:asciiTheme="minorEastAsia" w:hAnsiTheme="minorEastAsia"/>
          <w:sz w:val="22"/>
        </w:rPr>
      </w:pPr>
      <w:r w:rsidRPr="002A5B27">
        <w:rPr>
          <w:rFonts w:asciiTheme="minorEastAsia" w:hAnsiTheme="minorEastAsia" w:hint="eastAsia"/>
          <w:sz w:val="22"/>
        </w:rPr>
        <w:t>「</w:t>
      </w:r>
      <w:r w:rsidR="006200AF" w:rsidRPr="002A5B27">
        <w:rPr>
          <w:rFonts w:asciiTheme="minorEastAsia" w:hAnsiTheme="minorEastAsia" w:hint="eastAsia"/>
          <w:sz w:val="22"/>
        </w:rPr>
        <w:t>充実したインフラ</w:t>
      </w:r>
      <w:r w:rsidRPr="002A5B27">
        <w:rPr>
          <w:rFonts w:asciiTheme="minorEastAsia" w:hAnsiTheme="minorEastAsia" w:hint="eastAsia"/>
          <w:sz w:val="22"/>
        </w:rPr>
        <w:t>」</w:t>
      </w:r>
      <w:r w:rsidR="006200AF" w:rsidRPr="002A5B27">
        <w:rPr>
          <w:rFonts w:asciiTheme="minorEastAsia" w:hAnsiTheme="minorEastAsia" w:hint="eastAsia"/>
          <w:sz w:val="22"/>
        </w:rPr>
        <w:t>・・・観光やビジネスにおける人と物の流れを支えるインフラ環境(空港・港湾・道路・</w:t>
      </w:r>
    </w:p>
    <w:p w:rsidR="006200AF" w:rsidRPr="002A5B27" w:rsidRDefault="006200AF" w:rsidP="002A5B27">
      <w:pPr>
        <w:ind w:firstLineChars="1100" w:firstLine="2420"/>
        <w:jc w:val="left"/>
        <w:rPr>
          <w:rFonts w:asciiTheme="minorEastAsia" w:hAnsiTheme="minorEastAsia"/>
          <w:sz w:val="22"/>
        </w:rPr>
      </w:pPr>
      <w:r w:rsidRPr="002A5B27">
        <w:rPr>
          <w:rFonts w:asciiTheme="minorEastAsia" w:hAnsiTheme="minorEastAsia" w:hint="eastAsia"/>
          <w:sz w:val="22"/>
        </w:rPr>
        <w:t>鉄道等）が整備された都市</w:t>
      </w:r>
    </w:p>
    <w:p w:rsidR="00E471DD" w:rsidRPr="002A5B27" w:rsidRDefault="00E471DD" w:rsidP="002A5B27">
      <w:pPr>
        <w:ind w:left="2640" w:hangingChars="1200" w:hanging="2640"/>
        <w:jc w:val="left"/>
        <w:rPr>
          <w:rFonts w:asciiTheme="minorEastAsia" w:hAnsiTheme="minorEastAsia"/>
          <w:sz w:val="22"/>
        </w:rPr>
      </w:pPr>
      <w:r w:rsidRPr="002A5B27">
        <w:rPr>
          <w:rFonts w:asciiTheme="minorEastAsia" w:hAnsiTheme="minorEastAsia" w:hint="eastAsia"/>
          <w:sz w:val="22"/>
        </w:rPr>
        <w:t>「</w:t>
      </w:r>
      <w:r w:rsidR="00B30EA2" w:rsidRPr="002A5B27">
        <w:rPr>
          <w:rFonts w:asciiTheme="minorEastAsia" w:hAnsiTheme="minorEastAsia" w:hint="eastAsia"/>
          <w:sz w:val="22"/>
        </w:rPr>
        <w:t>魅力的な環境</w:t>
      </w:r>
      <w:r w:rsidRPr="002A5B27">
        <w:rPr>
          <w:rFonts w:asciiTheme="minorEastAsia" w:hAnsiTheme="minorEastAsia" w:hint="eastAsia"/>
          <w:sz w:val="22"/>
        </w:rPr>
        <w:t>」</w:t>
      </w:r>
      <w:r w:rsidR="00B30EA2" w:rsidRPr="002A5B27">
        <w:rPr>
          <w:rFonts w:asciiTheme="minorEastAsia" w:hAnsiTheme="minorEastAsia" w:hint="eastAsia"/>
          <w:sz w:val="22"/>
        </w:rPr>
        <w:t>・・・ビジネスがしやすい環境と身近にみどり</w:t>
      </w:r>
      <w:r w:rsidRPr="002A5B27">
        <w:rPr>
          <w:rFonts w:asciiTheme="minorEastAsia" w:hAnsiTheme="minorEastAsia" w:hint="eastAsia"/>
          <w:sz w:val="22"/>
        </w:rPr>
        <w:t>を実感できる空間で、住みたい、働きたい</w:t>
      </w:r>
    </w:p>
    <w:p w:rsidR="00B30EA2" w:rsidRPr="002A5B27" w:rsidRDefault="00B30EA2" w:rsidP="002A5B27">
      <w:pPr>
        <w:ind w:firstLineChars="1050" w:firstLine="2310"/>
        <w:jc w:val="left"/>
        <w:rPr>
          <w:rFonts w:asciiTheme="minorEastAsia" w:hAnsiTheme="minorEastAsia"/>
          <w:sz w:val="22"/>
        </w:rPr>
      </w:pPr>
      <w:r w:rsidRPr="002A5B27">
        <w:rPr>
          <w:rFonts w:asciiTheme="minorEastAsia" w:hAnsiTheme="minorEastAsia" w:hint="eastAsia"/>
          <w:sz w:val="22"/>
        </w:rPr>
        <w:t>都市</w:t>
      </w:r>
    </w:p>
    <w:p w:rsidR="00871F69" w:rsidRPr="002A5B27" w:rsidRDefault="00871F69" w:rsidP="002A5B27">
      <w:pPr>
        <w:ind w:left="2640" w:hangingChars="1200" w:hanging="2640"/>
        <w:jc w:val="left"/>
        <w:rPr>
          <w:rFonts w:asciiTheme="minorEastAsia" w:hAnsiTheme="minorEastAsia"/>
          <w:sz w:val="22"/>
        </w:rPr>
      </w:pPr>
    </w:p>
    <w:p w:rsidR="00E66265" w:rsidRPr="002A5B27" w:rsidRDefault="00E66265" w:rsidP="002A5B27">
      <w:pPr>
        <w:ind w:left="2640" w:hangingChars="1200" w:hanging="2640"/>
        <w:jc w:val="left"/>
        <w:rPr>
          <w:rFonts w:asciiTheme="minorEastAsia" w:hAnsiTheme="minorEastAsia"/>
          <w:sz w:val="22"/>
        </w:rPr>
      </w:pPr>
    </w:p>
    <w:p w:rsidR="00871F69" w:rsidRPr="002A5B27" w:rsidRDefault="00871F69" w:rsidP="002A5B27">
      <w:pPr>
        <w:ind w:left="2640" w:hangingChars="1200" w:hanging="2640"/>
        <w:jc w:val="left"/>
        <w:rPr>
          <w:rFonts w:asciiTheme="majorEastAsia" w:eastAsiaTheme="majorEastAsia" w:hAnsiTheme="majorEastAsia"/>
          <w:sz w:val="22"/>
        </w:rPr>
      </w:pPr>
      <w:r w:rsidRPr="002A5B27">
        <w:rPr>
          <w:rFonts w:asciiTheme="majorEastAsia" w:eastAsiaTheme="majorEastAsia" w:hAnsiTheme="majorEastAsia" w:hint="eastAsia"/>
          <w:sz w:val="22"/>
        </w:rPr>
        <w:t>18ページ</w:t>
      </w:r>
    </w:p>
    <w:p w:rsidR="00F32CE9" w:rsidRPr="002A5B27" w:rsidRDefault="00F32CE9" w:rsidP="002A5B27">
      <w:pPr>
        <w:ind w:left="2640" w:hangingChars="1200" w:hanging="2640"/>
        <w:jc w:val="left"/>
        <w:rPr>
          <w:rFonts w:asciiTheme="minorEastAsia" w:hAnsiTheme="minorEastAsia"/>
          <w:sz w:val="22"/>
        </w:rPr>
      </w:pPr>
      <w:r w:rsidRPr="002A5B27">
        <w:rPr>
          <w:rFonts w:asciiTheme="minorEastAsia" w:hAnsiTheme="minorEastAsia" w:hint="eastAsia"/>
          <w:sz w:val="22"/>
        </w:rPr>
        <w:t>■大阪・関西がめざすべき姿　～成長目標～</w:t>
      </w:r>
    </w:p>
    <w:p w:rsidR="00F32CE9" w:rsidRPr="002A5B27" w:rsidRDefault="00F32CE9" w:rsidP="002A5B27">
      <w:pPr>
        <w:ind w:left="2640" w:hangingChars="1200" w:hanging="2640"/>
        <w:jc w:val="left"/>
        <w:rPr>
          <w:rFonts w:asciiTheme="minorEastAsia" w:hAnsiTheme="minorEastAsia"/>
          <w:sz w:val="22"/>
        </w:rPr>
      </w:pPr>
      <w:r w:rsidRPr="002A5B27">
        <w:rPr>
          <w:rFonts w:asciiTheme="minorEastAsia" w:hAnsiTheme="minorEastAsia" w:hint="eastAsia"/>
          <w:sz w:val="22"/>
        </w:rPr>
        <w:t>＜目標　（概ね2020年を目途）＞</w:t>
      </w:r>
    </w:p>
    <w:p w:rsidR="006200AF" w:rsidRPr="002A5B27" w:rsidRDefault="00F32CE9" w:rsidP="002A5B27">
      <w:pPr>
        <w:ind w:left="1540" w:hangingChars="700" w:hanging="1540"/>
        <w:jc w:val="left"/>
        <w:rPr>
          <w:rFonts w:asciiTheme="minorEastAsia" w:hAnsiTheme="minorEastAsia"/>
          <w:sz w:val="22"/>
          <w:u w:val="single"/>
        </w:rPr>
      </w:pPr>
      <w:r w:rsidRPr="002A5B27">
        <w:rPr>
          <w:rFonts w:asciiTheme="minorEastAsia" w:hAnsiTheme="minorEastAsia" w:hint="eastAsia"/>
          <w:sz w:val="22"/>
          <w:u w:val="single"/>
        </w:rPr>
        <w:t>○実質成長率　　年平均２％以上</w:t>
      </w:r>
    </w:p>
    <w:p w:rsidR="00F32CE9" w:rsidRPr="002A5B27" w:rsidRDefault="00F32CE9" w:rsidP="002A5B27">
      <w:pPr>
        <w:ind w:leftChars="600" w:left="1460" w:hangingChars="100" w:hanging="200"/>
        <w:jc w:val="left"/>
        <w:rPr>
          <w:rFonts w:asciiTheme="minorEastAsia" w:hAnsiTheme="minorEastAsia"/>
          <w:sz w:val="20"/>
          <w:szCs w:val="20"/>
        </w:rPr>
      </w:pPr>
      <w:r w:rsidRPr="002A5B27">
        <w:rPr>
          <w:rFonts w:asciiTheme="minorEastAsia" w:hAnsiTheme="minorEastAsia" w:hint="eastAsia"/>
          <w:sz w:val="20"/>
          <w:szCs w:val="20"/>
        </w:rPr>
        <w:t>◇成長戦略の主な取組み（</w:t>
      </w:r>
      <w:r w:rsidR="00871F69" w:rsidRPr="002A5B27">
        <w:rPr>
          <w:rFonts w:asciiTheme="minorEastAsia" w:hAnsiTheme="minorEastAsia" w:hint="eastAsia"/>
          <w:sz w:val="20"/>
          <w:szCs w:val="20"/>
        </w:rPr>
        <w:t>観光振興、産業振興、総合特区等</w:t>
      </w:r>
      <w:r w:rsidRPr="002A5B27">
        <w:rPr>
          <w:rFonts w:asciiTheme="minorEastAsia" w:hAnsiTheme="minorEastAsia" w:hint="eastAsia"/>
          <w:sz w:val="20"/>
          <w:szCs w:val="20"/>
        </w:rPr>
        <w:t>）によるGRP（域内総生産）押し上げ効果などをもとにして目標として設定</w:t>
      </w:r>
    </w:p>
    <w:p w:rsidR="00F32CE9" w:rsidRPr="002A5B27" w:rsidRDefault="00F32CE9" w:rsidP="002A5B27">
      <w:pPr>
        <w:ind w:left="1540" w:hangingChars="700" w:hanging="1540"/>
        <w:jc w:val="left"/>
        <w:rPr>
          <w:rFonts w:asciiTheme="minorEastAsia" w:hAnsiTheme="minorEastAsia"/>
          <w:sz w:val="22"/>
          <w:u w:val="single"/>
        </w:rPr>
      </w:pPr>
      <w:r w:rsidRPr="002A5B27">
        <w:rPr>
          <w:rFonts w:asciiTheme="minorEastAsia" w:hAnsiTheme="minorEastAsia" w:hint="eastAsia"/>
          <w:sz w:val="22"/>
          <w:u w:val="single"/>
        </w:rPr>
        <w:t>○雇用創出　　　年平均１万人以上</w:t>
      </w:r>
    </w:p>
    <w:p w:rsidR="00F32CE9" w:rsidRPr="002A5B27" w:rsidRDefault="00F32CE9" w:rsidP="002A5B27">
      <w:pPr>
        <w:ind w:leftChars="600" w:left="1460" w:hangingChars="100" w:hanging="200"/>
        <w:jc w:val="left"/>
        <w:rPr>
          <w:rFonts w:asciiTheme="minorEastAsia" w:hAnsiTheme="minorEastAsia"/>
          <w:sz w:val="20"/>
          <w:szCs w:val="20"/>
        </w:rPr>
      </w:pPr>
      <w:r w:rsidRPr="002A5B27">
        <w:rPr>
          <w:rFonts w:asciiTheme="minorEastAsia" w:hAnsiTheme="minorEastAsia" w:hint="eastAsia"/>
          <w:sz w:val="20"/>
          <w:szCs w:val="20"/>
        </w:rPr>
        <w:t>◇成長戦略の主な取組み（</w:t>
      </w:r>
      <w:r w:rsidR="00871F69" w:rsidRPr="002A5B27">
        <w:rPr>
          <w:rFonts w:asciiTheme="minorEastAsia" w:hAnsiTheme="minorEastAsia" w:hint="eastAsia"/>
          <w:sz w:val="20"/>
          <w:szCs w:val="20"/>
        </w:rPr>
        <w:t>観光振興、産業振興、総合特区等</w:t>
      </w:r>
      <w:r w:rsidRPr="002A5B27">
        <w:rPr>
          <w:rFonts w:asciiTheme="minorEastAsia" w:hAnsiTheme="minorEastAsia" w:hint="eastAsia"/>
          <w:sz w:val="20"/>
          <w:szCs w:val="20"/>
        </w:rPr>
        <w:t>）による直接雇用創出効果などをもとに</w:t>
      </w:r>
    </w:p>
    <w:p w:rsidR="00F32CE9" w:rsidRPr="002A5B27" w:rsidRDefault="00F32CE9" w:rsidP="002A5B27">
      <w:pPr>
        <w:ind w:left="1400" w:hangingChars="700" w:hanging="1400"/>
        <w:jc w:val="left"/>
        <w:rPr>
          <w:rFonts w:asciiTheme="minorEastAsia" w:hAnsiTheme="minorEastAsia"/>
          <w:sz w:val="20"/>
          <w:szCs w:val="20"/>
        </w:rPr>
      </w:pPr>
      <w:r w:rsidRPr="002A5B27">
        <w:rPr>
          <w:rFonts w:asciiTheme="minorEastAsia" w:hAnsiTheme="minorEastAsia" w:hint="eastAsia"/>
          <w:sz w:val="20"/>
          <w:szCs w:val="20"/>
        </w:rPr>
        <w:t xml:space="preserve">　 　　　　　　目標として設定</w:t>
      </w:r>
    </w:p>
    <w:p w:rsidR="00F32CE9" w:rsidRPr="002A5B27" w:rsidRDefault="00F32CE9" w:rsidP="002A5B27">
      <w:pPr>
        <w:ind w:left="1540" w:hangingChars="700" w:hanging="1540"/>
        <w:jc w:val="left"/>
        <w:rPr>
          <w:rFonts w:asciiTheme="minorEastAsia" w:hAnsiTheme="minorEastAsia"/>
          <w:sz w:val="22"/>
          <w:u w:val="single"/>
        </w:rPr>
      </w:pPr>
      <w:r w:rsidRPr="002A5B27">
        <w:rPr>
          <w:rFonts w:asciiTheme="minorEastAsia" w:hAnsiTheme="minorEastAsia" w:hint="eastAsia"/>
          <w:sz w:val="22"/>
          <w:u w:val="single"/>
        </w:rPr>
        <w:t>○</w:t>
      </w:r>
      <w:r w:rsidR="00871F69" w:rsidRPr="002A5B27">
        <w:rPr>
          <w:rFonts w:asciiTheme="minorEastAsia" w:hAnsiTheme="minorEastAsia" w:hint="eastAsia"/>
          <w:sz w:val="22"/>
          <w:u w:val="single"/>
        </w:rPr>
        <w:t>来阪外国人旅行者数　　2020年に年間1,300万人が大阪に</w:t>
      </w:r>
      <w:r w:rsidRPr="002A5B27">
        <w:rPr>
          <w:rFonts w:asciiTheme="minorEastAsia" w:hAnsiTheme="minorEastAsia" w:hint="eastAsia"/>
          <w:sz w:val="22"/>
          <w:u w:val="single"/>
        </w:rPr>
        <w:t xml:space="preserve">　　</w:t>
      </w:r>
    </w:p>
    <w:p w:rsidR="00871F69" w:rsidRPr="002A5B27" w:rsidRDefault="00F32CE9" w:rsidP="002A5B27">
      <w:pPr>
        <w:ind w:leftChars="600" w:left="1460" w:hangingChars="100" w:hanging="200"/>
        <w:jc w:val="left"/>
        <w:rPr>
          <w:rFonts w:asciiTheme="minorEastAsia" w:hAnsiTheme="minorEastAsia"/>
          <w:sz w:val="20"/>
          <w:szCs w:val="20"/>
        </w:rPr>
      </w:pPr>
      <w:r w:rsidRPr="002A5B27">
        <w:rPr>
          <w:rFonts w:asciiTheme="minorEastAsia" w:hAnsiTheme="minorEastAsia" w:hint="eastAsia"/>
          <w:sz w:val="20"/>
          <w:szCs w:val="20"/>
        </w:rPr>
        <w:t>◇</w:t>
      </w:r>
      <w:r w:rsidR="00871F69" w:rsidRPr="002A5B27">
        <w:rPr>
          <w:rFonts w:asciiTheme="minorEastAsia" w:hAnsiTheme="minorEastAsia" w:hint="eastAsia"/>
          <w:sz w:val="20"/>
          <w:szCs w:val="20"/>
        </w:rPr>
        <w:t>国目標(4,000万人へ倍増)にあわせ、これまでの目標650万人の2倍に設定(大阪都市魅力創造戦略2020より）</w:t>
      </w:r>
    </w:p>
    <w:p w:rsidR="00F32CE9" w:rsidRPr="002A5B27" w:rsidRDefault="00F32CE9" w:rsidP="002A5B27">
      <w:pPr>
        <w:ind w:left="1540" w:hangingChars="700" w:hanging="1540"/>
        <w:jc w:val="left"/>
        <w:rPr>
          <w:rFonts w:asciiTheme="minorEastAsia" w:hAnsiTheme="minorEastAsia"/>
          <w:sz w:val="22"/>
          <w:u w:val="single"/>
        </w:rPr>
      </w:pPr>
      <w:r w:rsidRPr="002A5B27">
        <w:rPr>
          <w:rFonts w:asciiTheme="minorEastAsia" w:hAnsiTheme="minorEastAsia" w:hint="eastAsia"/>
          <w:sz w:val="22"/>
          <w:u w:val="single"/>
        </w:rPr>
        <w:t>○貨物取扱量　　2020年に関空123万トン(2009年度比60万トン増）、</w:t>
      </w:r>
    </w:p>
    <w:p w:rsidR="00F32CE9" w:rsidRPr="002A5B27" w:rsidRDefault="00F32CE9" w:rsidP="002A5B27">
      <w:pPr>
        <w:ind w:leftChars="700" w:left="1470" w:firstLineChars="600" w:firstLine="1320"/>
        <w:jc w:val="left"/>
        <w:rPr>
          <w:rFonts w:asciiTheme="minorEastAsia" w:hAnsiTheme="minorEastAsia"/>
          <w:sz w:val="22"/>
          <w:u w:val="single"/>
        </w:rPr>
      </w:pPr>
      <w:r w:rsidRPr="002A5B27">
        <w:rPr>
          <w:rFonts w:asciiTheme="minorEastAsia" w:hAnsiTheme="minorEastAsia" w:hint="eastAsia"/>
          <w:sz w:val="22"/>
          <w:u w:val="single"/>
        </w:rPr>
        <w:t>阪神港590万TEU(2008年比190万TEU増）</w:t>
      </w:r>
    </w:p>
    <w:p w:rsidR="00F32CE9" w:rsidRPr="002A5B27" w:rsidRDefault="00F32CE9" w:rsidP="002A5B27">
      <w:pPr>
        <w:ind w:leftChars="600" w:left="1460" w:hangingChars="100" w:hanging="200"/>
        <w:jc w:val="left"/>
        <w:rPr>
          <w:rFonts w:asciiTheme="majorEastAsia" w:eastAsiaTheme="majorEastAsia" w:hAnsiTheme="majorEastAsia"/>
          <w:sz w:val="20"/>
          <w:szCs w:val="20"/>
        </w:rPr>
      </w:pPr>
      <w:r w:rsidRPr="002A5B27">
        <w:rPr>
          <w:rFonts w:asciiTheme="minorEastAsia" w:hAnsiTheme="minorEastAsia" w:hint="eastAsia"/>
          <w:sz w:val="20"/>
          <w:szCs w:val="20"/>
        </w:rPr>
        <w:t>◇関空は関空３空港懇談会需要予測を参考に独自設定、阪神港は国際コンテナ戦略港湾の計画書より</w:t>
      </w:r>
    </w:p>
    <w:p w:rsidR="00733EA9" w:rsidRPr="002A5B27" w:rsidRDefault="00733EA9" w:rsidP="00733EA9">
      <w:pPr>
        <w:jc w:val="left"/>
        <w:rPr>
          <w:rFonts w:asciiTheme="minorEastAsia" w:hAnsiTheme="minorEastAsia"/>
          <w:sz w:val="22"/>
        </w:rPr>
      </w:pPr>
      <w:r w:rsidRPr="002A5B27">
        <w:rPr>
          <w:rFonts w:asciiTheme="minorEastAsia" w:hAnsiTheme="minorEastAsia" w:hint="eastAsia"/>
          <w:sz w:val="22"/>
        </w:rPr>
        <w:t>＜これまでの実績＞</w:t>
      </w:r>
    </w:p>
    <w:tbl>
      <w:tblPr>
        <w:tblW w:w="10492" w:type="dxa"/>
        <w:tblCellMar>
          <w:left w:w="0" w:type="dxa"/>
          <w:right w:w="0" w:type="dxa"/>
        </w:tblCellMar>
        <w:tblLook w:val="0420" w:firstRow="1" w:lastRow="0" w:firstColumn="0" w:lastColumn="0" w:noHBand="0" w:noVBand="1"/>
      </w:tblPr>
      <w:tblGrid>
        <w:gridCol w:w="1278"/>
        <w:gridCol w:w="1560"/>
        <w:gridCol w:w="1559"/>
        <w:gridCol w:w="1701"/>
        <w:gridCol w:w="1984"/>
        <w:gridCol w:w="2410"/>
      </w:tblGrid>
      <w:tr w:rsidR="00871F69" w:rsidRPr="002A5B27" w:rsidTr="00EB239F">
        <w:trPr>
          <w:trHeight w:val="387"/>
        </w:trPr>
        <w:tc>
          <w:tcPr>
            <w:tcW w:w="127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p>
        </w:tc>
        <w:tc>
          <w:tcPr>
            <w:tcW w:w="15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実質成長率</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雇用創出</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来阪外国人</w:t>
            </w:r>
          </w:p>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旅行者数</w:t>
            </w:r>
          </w:p>
        </w:tc>
        <w:tc>
          <w:tcPr>
            <w:tcW w:w="19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貨物取扱量(関空)</w:t>
            </w:r>
          </w:p>
        </w:tc>
        <w:tc>
          <w:tcPr>
            <w:tcW w:w="24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貨物取扱量(阪神港)</w:t>
            </w:r>
          </w:p>
        </w:tc>
      </w:tr>
      <w:tr w:rsidR="00871F69" w:rsidRPr="002A5B27" w:rsidTr="00EB239F">
        <w:trPr>
          <w:trHeight w:val="523"/>
        </w:trPr>
        <w:tc>
          <w:tcPr>
            <w:tcW w:w="127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bCs/>
                <w:szCs w:val="20"/>
              </w:rPr>
              <w:t>目標</w:t>
            </w:r>
          </w:p>
        </w:tc>
        <w:tc>
          <w:tcPr>
            <w:tcW w:w="1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bCs/>
                <w:szCs w:val="20"/>
              </w:rPr>
              <w:t>年平均</w:t>
            </w:r>
          </w:p>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bCs/>
                <w:szCs w:val="20"/>
              </w:rPr>
              <w:t>+2.0%以上</w:t>
            </w:r>
          </w:p>
        </w:tc>
        <w:tc>
          <w:tcPr>
            <w:tcW w:w="155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bCs/>
                <w:szCs w:val="20"/>
              </w:rPr>
              <w:t>年平均</w:t>
            </w:r>
          </w:p>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bCs/>
                <w:szCs w:val="20"/>
              </w:rPr>
              <w:t>1万人以上</w:t>
            </w:r>
          </w:p>
        </w:tc>
        <w:tc>
          <w:tcPr>
            <w:tcW w:w="170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bCs/>
                <w:szCs w:val="20"/>
              </w:rPr>
              <w:t>1,300万人</w:t>
            </w:r>
          </w:p>
        </w:tc>
        <w:tc>
          <w:tcPr>
            <w:tcW w:w="198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bCs/>
                <w:szCs w:val="20"/>
              </w:rPr>
              <w:t>123万トン</w:t>
            </w:r>
          </w:p>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bCs/>
                <w:szCs w:val="20"/>
              </w:rPr>
              <w:t>(60万トン増)</w:t>
            </w:r>
          </w:p>
        </w:tc>
        <w:tc>
          <w:tcPr>
            <w:tcW w:w="24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bCs/>
                <w:szCs w:val="20"/>
              </w:rPr>
              <w:t>590万TEU</w:t>
            </w:r>
            <w:r w:rsidRPr="002A5B27">
              <w:rPr>
                <w:rFonts w:asciiTheme="majorEastAsia" w:eastAsiaTheme="majorEastAsia" w:hAnsiTheme="majorEastAsia" w:hint="eastAsia"/>
                <w:szCs w:val="20"/>
                <w:vertAlign w:val="superscript"/>
              </w:rPr>
              <w:t>*1</w:t>
            </w:r>
          </w:p>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bCs/>
                <w:szCs w:val="20"/>
              </w:rPr>
              <w:t>(190万TEU増)</w:t>
            </w:r>
          </w:p>
        </w:tc>
      </w:tr>
      <w:tr w:rsidR="00871F69" w:rsidRPr="002A5B27" w:rsidTr="00EB239F">
        <w:trPr>
          <w:trHeight w:val="366"/>
        </w:trPr>
        <w:tc>
          <w:tcPr>
            <w:tcW w:w="12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2016年</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 xml:space="preserve">+5.6万人　</w:t>
            </w:r>
            <w:r w:rsidRPr="002A5B27">
              <w:rPr>
                <w:rFonts w:asciiTheme="majorEastAsia" w:eastAsiaTheme="majorEastAsia" w:hAnsiTheme="majorEastAsia" w:hint="eastAsia"/>
                <w:szCs w:val="20"/>
                <w:vertAlign w:val="superscript"/>
              </w:rPr>
              <w:t>*2</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940万人</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75万トン</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409万TEU</w:t>
            </w:r>
          </w:p>
        </w:tc>
      </w:tr>
      <w:tr w:rsidR="00871F69" w:rsidRPr="002A5B27" w:rsidTr="00EB239F">
        <w:trPr>
          <w:trHeight w:val="523"/>
        </w:trPr>
        <w:tc>
          <w:tcPr>
            <w:tcW w:w="127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2015年</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－0.1％</w:t>
            </w:r>
          </w:p>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（早期推計）</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 xml:space="preserve">+0.7万人　</w:t>
            </w:r>
            <w:r w:rsidRPr="002A5B27">
              <w:rPr>
                <w:rFonts w:asciiTheme="majorEastAsia" w:eastAsiaTheme="majorEastAsia" w:hAnsiTheme="majorEastAsia" w:hint="eastAsia"/>
                <w:szCs w:val="20"/>
                <w:vertAlign w:val="superscript"/>
              </w:rPr>
              <w:t>*2</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716万人</w:t>
            </w:r>
          </w:p>
        </w:tc>
        <w:tc>
          <w:tcPr>
            <w:tcW w:w="19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70万トン</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409万TEU</w:t>
            </w:r>
          </w:p>
        </w:tc>
      </w:tr>
      <w:tr w:rsidR="00871F69" w:rsidRPr="002A5B27" w:rsidTr="00EB239F">
        <w:trPr>
          <w:trHeight w:val="366"/>
        </w:trPr>
        <w:tc>
          <w:tcPr>
            <w:tcW w:w="12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2014年</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+0.5%</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 xml:space="preserve">+0.9万人　</w:t>
            </w:r>
            <w:r w:rsidRPr="002A5B27">
              <w:rPr>
                <w:rFonts w:asciiTheme="majorEastAsia" w:eastAsiaTheme="majorEastAsia" w:hAnsiTheme="majorEastAsia" w:hint="eastAsia"/>
                <w:szCs w:val="20"/>
                <w:vertAlign w:val="superscript"/>
              </w:rPr>
              <w:t>*2</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376万人</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74万トン</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422万TEU</w:t>
            </w:r>
          </w:p>
        </w:tc>
      </w:tr>
      <w:tr w:rsidR="00871F69" w:rsidRPr="002A5B27" w:rsidTr="00EB239F">
        <w:trPr>
          <w:trHeight w:val="366"/>
        </w:trPr>
        <w:tc>
          <w:tcPr>
            <w:tcW w:w="127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2013年</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+1.0%</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 xml:space="preserve">+7.6万人　</w:t>
            </w:r>
            <w:r w:rsidRPr="002A5B27">
              <w:rPr>
                <w:rFonts w:asciiTheme="majorEastAsia" w:eastAsiaTheme="majorEastAsia" w:hAnsiTheme="majorEastAsia" w:hint="eastAsia"/>
                <w:szCs w:val="20"/>
                <w:vertAlign w:val="superscript"/>
              </w:rPr>
              <w:t>*2</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263万人</w:t>
            </w:r>
          </w:p>
        </w:tc>
        <w:tc>
          <w:tcPr>
            <w:tcW w:w="19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67万トン</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424万TEU</w:t>
            </w:r>
          </w:p>
        </w:tc>
      </w:tr>
      <w:tr w:rsidR="00871F69" w:rsidRPr="002A5B27" w:rsidTr="00EB239F">
        <w:trPr>
          <w:trHeight w:val="366"/>
        </w:trPr>
        <w:tc>
          <w:tcPr>
            <w:tcW w:w="12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2012年</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-0.2%</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 xml:space="preserve">▲2.1万人 </w:t>
            </w:r>
            <w:r w:rsidRPr="002A5B27">
              <w:rPr>
                <w:rFonts w:asciiTheme="majorEastAsia" w:eastAsiaTheme="majorEastAsia" w:hAnsiTheme="majorEastAsia" w:hint="eastAsia"/>
                <w:szCs w:val="20"/>
                <w:vertAlign w:val="superscript"/>
              </w:rPr>
              <w:t>*2</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203万人</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69万トン</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419万TEU</w:t>
            </w:r>
          </w:p>
        </w:tc>
      </w:tr>
      <w:tr w:rsidR="00871F69" w:rsidRPr="002A5B27" w:rsidTr="00EB239F">
        <w:trPr>
          <w:trHeight w:val="366"/>
        </w:trPr>
        <w:tc>
          <w:tcPr>
            <w:tcW w:w="127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2011年</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+2.0%</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 xml:space="preserve">+10.7万人 </w:t>
            </w:r>
            <w:r w:rsidRPr="002A5B27">
              <w:rPr>
                <w:rFonts w:asciiTheme="majorEastAsia" w:eastAsiaTheme="majorEastAsia" w:hAnsiTheme="majorEastAsia" w:hint="eastAsia"/>
                <w:szCs w:val="20"/>
                <w:vertAlign w:val="superscript"/>
              </w:rPr>
              <w:t>*2</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158万人</w:t>
            </w:r>
          </w:p>
        </w:tc>
        <w:tc>
          <w:tcPr>
            <w:tcW w:w="19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71万トン</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427万TEU</w:t>
            </w:r>
          </w:p>
        </w:tc>
      </w:tr>
      <w:tr w:rsidR="00871F69" w:rsidRPr="002A5B27" w:rsidTr="00EB239F">
        <w:trPr>
          <w:trHeight w:val="366"/>
        </w:trPr>
        <w:tc>
          <w:tcPr>
            <w:tcW w:w="12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2010年</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+1.7%</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 xml:space="preserve">▲1.7万人 </w:t>
            </w:r>
            <w:r w:rsidRPr="002A5B27">
              <w:rPr>
                <w:rFonts w:asciiTheme="majorEastAsia" w:eastAsiaTheme="majorEastAsia" w:hAnsiTheme="majorEastAsia" w:hint="eastAsia"/>
                <w:szCs w:val="20"/>
                <w:vertAlign w:val="superscript"/>
              </w:rPr>
              <w:t>*2</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235万人</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75万トン</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1F69" w:rsidRPr="002A5B27" w:rsidRDefault="00871F69" w:rsidP="002A5B27">
            <w:pPr>
              <w:ind w:left="1470" w:hangingChars="700" w:hanging="1470"/>
              <w:jc w:val="left"/>
              <w:rPr>
                <w:rFonts w:asciiTheme="majorEastAsia" w:eastAsiaTheme="majorEastAsia" w:hAnsiTheme="majorEastAsia"/>
                <w:szCs w:val="20"/>
              </w:rPr>
            </w:pPr>
            <w:r w:rsidRPr="002A5B27">
              <w:rPr>
                <w:rFonts w:asciiTheme="majorEastAsia" w:eastAsiaTheme="majorEastAsia" w:hAnsiTheme="majorEastAsia" w:hint="eastAsia"/>
                <w:szCs w:val="20"/>
              </w:rPr>
              <w:t>400万TEU</w:t>
            </w:r>
          </w:p>
        </w:tc>
      </w:tr>
    </w:tbl>
    <w:p w:rsidR="0022712D" w:rsidRPr="002A5B27" w:rsidRDefault="0022712D" w:rsidP="002A5B27">
      <w:pPr>
        <w:ind w:left="1260" w:hangingChars="700" w:hanging="1260"/>
        <w:jc w:val="left"/>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 xml:space="preserve">*1:20フィートコンテナを1単位として、港湾が取り扱える貨物量を表す単位　</w:t>
      </w:r>
    </w:p>
    <w:p w:rsidR="0022712D" w:rsidRPr="002A5B27" w:rsidRDefault="0022712D" w:rsidP="002A5B27">
      <w:pPr>
        <w:ind w:left="1260" w:hangingChars="700" w:hanging="1260"/>
        <w:jc w:val="left"/>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 xml:space="preserve">*2:一般財団法人アジア太平洋研究所(APIR)推計　 </w:t>
      </w:r>
    </w:p>
    <w:p w:rsidR="00F32CE9" w:rsidRPr="002A5B27" w:rsidRDefault="00F32CE9" w:rsidP="002A5B27">
      <w:pPr>
        <w:ind w:left="1540" w:hangingChars="700" w:hanging="1540"/>
        <w:jc w:val="left"/>
        <w:rPr>
          <w:rFonts w:asciiTheme="majorEastAsia" w:eastAsiaTheme="majorEastAsia" w:hAnsiTheme="majorEastAsia"/>
          <w:sz w:val="22"/>
        </w:rPr>
      </w:pPr>
    </w:p>
    <w:p w:rsidR="00E66265" w:rsidRPr="002A5B27" w:rsidRDefault="00E66265" w:rsidP="002A5B27">
      <w:pPr>
        <w:ind w:left="1540" w:hangingChars="700" w:hanging="1540"/>
        <w:jc w:val="left"/>
        <w:rPr>
          <w:rFonts w:asciiTheme="majorEastAsia" w:eastAsiaTheme="majorEastAsia" w:hAnsiTheme="majorEastAsia"/>
          <w:sz w:val="22"/>
        </w:rPr>
      </w:pPr>
    </w:p>
    <w:p w:rsidR="00EB239F" w:rsidRPr="002A5B27" w:rsidRDefault="00720301" w:rsidP="002A5B27">
      <w:pPr>
        <w:ind w:left="2640" w:hangingChars="1200" w:hanging="2640"/>
        <w:jc w:val="left"/>
        <w:rPr>
          <w:rFonts w:asciiTheme="majorEastAsia" w:eastAsiaTheme="majorEastAsia" w:hAnsiTheme="majorEastAsia"/>
          <w:sz w:val="22"/>
        </w:rPr>
      </w:pPr>
      <w:r w:rsidRPr="002A5B27">
        <w:rPr>
          <w:rFonts w:asciiTheme="majorEastAsia" w:eastAsiaTheme="majorEastAsia" w:hAnsiTheme="majorEastAsia" w:hint="eastAsia"/>
          <w:sz w:val="22"/>
        </w:rPr>
        <w:t>19ページ</w:t>
      </w:r>
    </w:p>
    <w:p w:rsidR="00EB239F" w:rsidRPr="002A5B27" w:rsidRDefault="00EB239F" w:rsidP="00EB239F">
      <w:r w:rsidRPr="002A5B27">
        <w:rPr>
          <w:rFonts w:hint="eastAsia"/>
        </w:rPr>
        <w:t>■新たに重点化を図る分野を踏まえた、成長のための５源泉毎の取組み</w:t>
      </w:r>
    </w:p>
    <w:p w:rsidR="00EB239F" w:rsidRPr="002A5B27" w:rsidRDefault="00EB239F" w:rsidP="00EB239F">
      <w:r w:rsidRPr="002A5B27">
        <w:rPr>
          <w:rFonts w:hint="eastAsia"/>
        </w:rPr>
        <w:t>１．内外の集客力強化</w:t>
      </w:r>
    </w:p>
    <w:p w:rsidR="00EB239F" w:rsidRPr="002A5B27" w:rsidRDefault="00EB239F" w:rsidP="00EB239F">
      <w:r w:rsidRPr="002A5B27">
        <w:rPr>
          <w:rFonts w:hint="eastAsia"/>
        </w:rPr>
        <w:t>（１）世界的な創造都市、国際エンターテイメント都市の創出</w:t>
      </w:r>
    </w:p>
    <w:p w:rsidR="00EB239F" w:rsidRPr="002A5B27" w:rsidRDefault="00EB239F" w:rsidP="00EB239F">
      <w:r w:rsidRPr="002A5B27">
        <w:rPr>
          <w:rFonts w:hint="eastAsia"/>
        </w:rPr>
        <w:lastRenderedPageBreak/>
        <w:t>（２）文化・スポーツを活かした都市魅力の創出</w:t>
      </w:r>
    </w:p>
    <w:p w:rsidR="00EB239F" w:rsidRPr="002A5B27" w:rsidRDefault="00EB239F" w:rsidP="00EB239F">
      <w:r w:rsidRPr="002A5B27">
        <w:rPr>
          <w:rFonts w:hint="eastAsia"/>
        </w:rPr>
        <w:t>（３）世界有数の国際都市をめざした受入環境の整備</w:t>
      </w:r>
    </w:p>
    <w:p w:rsidR="00EB239F" w:rsidRPr="002A5B27" w:rsidRDefault="00EB239F" w:rsidP="00EB239F">
      <w:r w:rsidRPr="002A5B27">
        <w:rPr>
          <w:rFonts w:hint="eastAsia"/>
        </w:rPr>
        <w:t>（４）関西が一体となった観光ポータル化の推進</w:t>
      </w:r>
    </w:p>
    <w:p w:rsidR="00EB239F" w:rsidRPr="002A5B27" w:rsidRDefault="00EB239F" w:rsidP="00EB239F">
      <w:r w:rsidRPr="002A5B27">
        <w:rPr>
          <w:rFonts w:hint="eastAsia"/>
        </w:rPr>
        <w:t>２．人口減少、少子高齢化に対応した人材力強化・活躍の場づくり</w:t>
      </w:r>
    </w:p>
    <w:p w:rsidR="00EB239F" w:rsidRPr="002A5B27" w:rsidRDefault="00EB239F" w:rsidP="00EB239F">
      <w:r w:rsidRPr="002A5B27">
        <w:rPr>
          <w:rFonts w:hint="eastAsia"/>
        </w:rPr>
        <w:t>（１）女性や高齢者、若者など多様な人材が活躍し続ける仕組みづくりとセーフティーネットの整備</w:t>
      </w:r>
    </w:p>
    <w:p w:rsidR="00EB239F" w:rsidRPr="002A5B27" w:rsidRDefault="00EB239F" w:rsidP="00EB239F">
      <w:r w:rsidRPr="002A5B27">
        <w:rPr>
          <w:rFonts w:hint="eastAsia"/>
        </w:rPr>
        <w:t>（２）国際競争を勝ち抜くハイエンド人材の育成</w:t>
      </w:r>
    </w:p>
    <w:p w:rsidR="00EB239F" w:rsidRPr="002A5B27" w:rsidRDefault="00EB239F" w:rsidP="00EB239F">
      <w:r w:rsidRPr="002A5B27">
        <w:rPr>
          <w:rFonts w:hint="eastAsia"/>
        </w:rPr>
        <w:t>（３）外国人高度専門人材等の受入拡大</w:t>
      </w:r>
    </w:p>
    <w:p w:rsidR="00EB239F" w:rsidRPr="002A5B27" w:rsidRDefault="00EB239F" w:rsidP="00EB239F">
      <w:r w:rsidRPr="002A5B27">
        <w:rPr>
          <w:rFonts w:hint="eastAsia"/>
        </w:rPr>
        <w:t>（４）成長を支える基盤となる人材の育成力強化</w:t>
      </w:r>
    </w:p>
    <w:p w:rsidR="00EB239F" w:rsidRPr="002A5B27" w:rsidRDefault="00EB239F" w:rsidP="00EB239F">
      <w:r w:rsidRPr="002A5B27">
        <w:rPr>
          <w:rFonts w:hint="eastAsia"/>
        </w:rPr>
        <w:t>（５）地域の強みを活かす労働市場の構築</w:t>
      </w:r>
    </w:p>
    <w:p w:rsidR="00EB239F" w:rsidRPr="002A5B27" w:rsidRDefault="00EB239F" w:rsidP="00EB239F">
      <w:r w:rsidRPr="002A5B27">
        <w:rPr>
          <w:rFonts w:hint="eastAsia"/>
        </w:rPr>
        <w:t>３．強みを活かす産業・技術の強化</w:t>
      </w:r>
    </w:p>
    <w:p w:rsidR="00EB239F" w:rsidRPr="002A5B27" w:rsidRDefault="00EB239F" w:rsidP="00EB239F">
      <w:r w:rsidRPr="002A5B27">
        <w:rPr>
          <w:rFonts w:hint="eastAsia"/>
        </w:rPr>
        <w:t>（１）健康・医療関連産業の世界的なクラスター形成</w:t>
      </w:r>
    </w:p>
    <w:p w:rsidR="00EB239F" w:rsidRPr="002A5B27" w:rsidRDefault="00EB239F" w:rsidP="00EB239F">
      <w:r w:rsidRPr="002A5B27">
        <w:rPr>
          <w:rFonts w:hint="eastAsia"/>
        </w:rPr>
        <w:t>（２）大阪の強みを活かした先端技術産業の強化とイノベーションの促進</w:t>
      </w:r>
    </w:p>
    <w:p w:rsidR="00EB239F" w:rsidRPr="002A5B27" w:rsidRDefault="00EB239F" w:rsidP="00EB239F">
      <w:r w:rsidRPr="002A5B27">
        <w:rPr>
          <w:rFonts w:hint="eastAsia"/>
        </w:rPr>
        <w:t>（３）世界市場に打って出る大阪産業・大阪企業への支援</w:t>
      </w:r>
    </w:p>
    <w:p w:rsidR="00EB239F" w:rsidRPr="002A5B27" w:rsidRDefault="00EB239F" w:rsidP="00EB239F">
      <w:r w:rsidRPr="002A5B27">
        <w:rPr>
          <w:rFonts w:hint="eastAsia"/>
        </w:rPr>
        <w:t>（４）対内投資促進による国際競争力の強化</w:t>
      </w:r>
    </w:p>
    <w:p w:rsidR="00EB239F" w:rsidRPr="002A5B27" w:rsidRDefault="00EB239F" w:rsidP="00EB239F">
      <w:r w:rsidRPr="002A5B27">
        <w:rPr>
          <w:rFonts w:hint="eastAsia"/>
        </w:rPr>
        <w:t>（５）ハイエンドなものづくりの推進</w:t>
      </w:r>
    </w:p>
    <w:p w:rsidR="00EB239F" w:rsidRPr="002A5B27" w:rsidRDefault="00EB239F" w:rsidP="00EB239F">
      <w:r w:rsidRPr="002A5B27">
        <w:rPr>
          <w:rFonts w:hint="eastAsia"/>
        </w:rPr>
        <w:t>（６）成長分野に挑戦する企業への支援・経済活動の新陳代謝の促進</w:t>
      </w:r>
    </w:p>
    <w:p w:rsidR="00EB239F" w:rsidRPr="002A5B27" w:rsidRDefault="00EB239F" w:rsidP="00EB239F">
      <w:r w:rsidRPr="002A5B27">
        <w:rPr>
          <w:rFonts w:hint="eastAsia"/>
        </w:rPr>
        <w:t>４．アジア活力の取り込み強化・物流人流インフラの活用</w:t>
      </w:r>
    </w:p>
    <w:p w:rsidR="00EB239F" w:rsidRPr="002A5B27" w:rsidRDefault="00EB239F" w:rsidP="00EB239F">
      <w:r w:rsidRPr="002A5B27">
        <w:rPr>
          <w:rFonts w:hint="eastAsia"/>
        </w:rPr>
        <w:t>（１）関西国際空港の国際ハブ化</w:t>
      </w:r>
    </w:p>
    <w:p w:rsidR="00EB239F" w:rsidRPr="002A5B27" w:rsidRDefault="00EB239F" w:rsidP="00EB239F">
      <w:r w:rsidRPr="002A5B27">
        <w:rPr>
          <w:rFonts w:hint="eastAsia"/>
        </w:rPr>
        <w:t>（２）阪神港の国際ハブ化</w:t>
      </w:r>
    </w:p>
    <w:p w:rsidR="00EB239F" w:rsidRPr="002A5B27" w:rsidRDefault="00EB239F" w:rsidP="00EB239F">
      <w:r w:rsidRPr="002A5B27">
        <w:rPr>
          <w:rFonts w:hint="eastAsia"/>
        </w:rPr>
        <w:t>（３）物流を支える高速道路機能の強化</w:t>
      </w:r>
    </w:p>
    <w:p w:rsidR="00EB239F" w:rsidRPr="002A5B27" w:rsidRDefault="00EB239F" w:rsidP="00EB239F">
      <w:r w:rsidRPr="002A5B27">
        <w:rPr>
          <w:rFonts w:hint="eastAsia"/>
        </w:rPr>
        <w:t>（４）人流を支える鉄道アクセス・ネットワーク強化</w:t>
      </w:r>
    </w:p>
    <w:p w:rsidR="00EB239F" w:rsidRPr="002A5B27" w:rsidRDefault="00EB239F" w:rsidP="00EB239F">
      <w:r w:rsidRPr="002A5B27">
        <w:rPr>
          <w:rFonts w:hint="eastAsia"/>
        </w:rPr>
        <w:t>（５）官民連携等による戦略インフラの強化</w:t>
      </w:r>
    </w:p>
    <w:p w:rsidR="00EB239F" w:rsidRPr="002A5B27" w:rsidRDefault="00EB239F" w:rsidP="00EB239F">
      <w:r w:rsidRPr="002A5B27">
        <w:rPr>
          <w:rFonts w:hint="eastAsia"/>
        </w:rPr>
        <w:t>５．都市の再生</w:t>
      </w:r>
    </w:p>
    <w:p w:rsidR="00EB239F" w:rsidRPr="002A5B27" w:rsidRDefault="00EB239F" w:rsidP="00EB239F">
      <w:r w:rsidRPr="002A5B27">
        <w:rPr>
          <w:rFonts w:hint="eastAsia"/>
        </w:rPr>
        <w:t>（１）企業・人材・情報が集い、イノベーションが生まれる都市づくり</w:t>
      </w:r>
    </w:p>
    <w:p w:rsidR="00EB239F" w:rsidRPr="002A5B27" w:rsidRDefault="00EB239F" w:rsidP="00EB239F">
      <w:r w:rsidRPr="002A5B27">
        <w:rPr>
          <w:rFonts w:hint="eastAsia"/>
        </w:rPr>
        <w:t>（２）安全・安心を確保し、持続的に発展する都市づくり</w:t>
      </w:r>
    </w:p>
    <w:p w:rsidR="00EB239F" w:rsidRPr="002A5B27" w:rsidRDefault="00EB239F" w:rsidP="00EB239F">
      <w:r w:rsidRPr="002A5B27">
        <w:rPr>
          <w:rFonts w:hint="eastAsia"/>
        </w:rPr>
        <w:t>（３）新たなエネルギー社会の構築と環境先進都市づくり</w:t>
      </w:r>
    </w:p>
    <w:p w:rsidR="00EB239F" w:rsidRPr="002A5B27" w:rsidRDefault="00EB239F" w:rsidP="00EB239F">
      <w:r w:rsidRPr="002A5B27">
        <w:rPr>
          <w:rFonts w:hint="eastAsia"/>
        </w:rPr>
        <w:t>（４）みどりを活かした都市づくり</w:t>
      </w:r>
    </w:p>
    <w:p w:rsidR="00EB239F" w:rsidRPr="002A5B27" w:rsidRDefault="00EB239F" w:rsidP="00EB239F">
      <w:r w:rsidRPr="002A5B27">
        <w:rPr>
          <w:rFonts w:hint="eastAsia"/>
        </w:rPr>
        <w:t>（５）農空間の多面的な機能を活かした都市づくり・都市農業の推進</w:t>
      </w:r>
    </w:p>
    <w:p w:rsidR="00EB239F" w:rsidRPr="002A5B27" w:rsidRDefault="00EB239F" w:rsidP="00EB239F"/>
    <w:p w:rsidR="00EB239F" w:rsidRPr="002A5B27" w:rsidRDefault="00EB239F" w:rsidP="00EB239F">
      <w:r w:rsidRPr="002A5B27">
        <w:rPr>
          <w:rFonts w:hint="eastAsia"/>
        </w:rPr>
        <w:t>■次ページ以降の凡例</w:t>
      </w:r>
    </w:p>
    <w:p w:rsidR="00EB239F" w:rsidRPr="002A5B27" w:rsidRDefault="00EB239F" w:rsidP="00EB239F">
      <w:r w:rsidRPr="002A5B27">
        <w:rPr>
          <w:rFonts w:hint="eastAsia"/>
        </w:rPr>
        <w:t>★</w:t>
      </w:r>
      <w:r w:rsidR="00720301" w:rsidRPr="002A5B27">
        <w:rPr>
          <w:rFonts w:hint="eastAsia"/>
        </w:rPr>
        <w:t>（黒塗り星印）・・・</w:t>
      </w:r>
      <w:r w:rsidRPr="002A5B27">
        <w:rPr>
          <w:rFonts w:hint="eastAsia"/>
        </w:rPr>
        <w:t>新たに重点化を図る分野に関連した主な取組み</w:t>
      </w:r>
    </w:p>
    <w:p w:rsidR="00EB239F" w:rsidRPr="002A5B27" w:rsidRDefault="00EB239F" w:rsidP="00EB239F">
      <w:r w:rsidRPr="002A5B27">
        <w:rPr>
          <w:rFonts w:hint="eastAsia"/>
        </w:rPr>
        <w:t>◇</w:t>
      </w:r>
      <w:r w:rsidR="00720301" w:rsidRPr="002A5B27">
        <w:rPr>
          <w:rFonts w:hint="eastAsia"/>
        </w:rPr>
        <w:t>（白抜きひし形）・・・</w:t>
      </w:r>
      <w:r w:rsidRPr="002A5B27">
        <w:rPr>
          <w:rFonts w:hint="eastAsia"/>
        </w:rPr>
        <w:t>引き続き、充実・強化を図る取組み</w:t>
      </w:r>
    </w:p>
    <w:p w:rsidR="00EB239F" w:rsidRPr="002A5B27" w:rsidRDefault="00720301" w:rsidP="00EB239F">
      <w:r w:rsidRPr="002A5B27">
        <w:rPr>
          <w:rFonts w:hint="eastAsia"/>
        </w:rPr>
        <w:t>具体的取組みの未確定事項については、調整状況を見極めて成案に反映予定</w:t>
      </w:r>
    </w:p>
    <w:p w:rsidR="00720301" w:rsidRPr="002A5B27" w:rsidRDefault="00720301" w:rsidP="00EB239F"/>
    <w:p w:rsidR="00720301" w:rsidRPr="002A5B27" w:rsidRDefault="00720301" w:rsidP="00EB239F"/>
    <w:p w:rsidR="00720301" w:rsidRPr="002A5B27" w:rsidRDefault="00720301" w:rsidP="00EB239F"/>
    <w:p w:rsidR="00720301" w:rsidRPr="002A5B27" w:rsidRDefault="00720301" w:rsidP="00EB239F"/>
    <w:p w:rsidR="00720301" w:rsidRPr="002A5B27" w:rsidRDefault="00720301" w:rsidP="00EB239F"/>
    <w:p w:rsidR="00720301" w:rsidRPr="002A5B27" w:rsidRDefault="00720301" w:rsidP="00EB239F"/>
    <w:p w:rsidR="00720301" w:rsidRPr="002A5B27" w:rsidRDefault="00720301" w:rsidP="00EB239F"/>
    <w:p w:rsidR="00720301" w:rsidRPr="002A5B27" w:rsidRDefault="00720301" w:rsidP="00EB239F"/>
    <w:p w:rsidR="00720301" w:rsidRPr="002A5B27" w:rsidRDefault="00720301" w:rsidP="00EB239F"/>
    <w:p w:rsidR="00720301" w:rsidRPr="002A5B27" w:rsidRDefault="00720301" w:rsidP="002A5B27">
      <w:pPr>
        <w:ind w:left="2640" w:hangingChars="1200" w:hanging="2640"/>
        <w:jc w:val="left"/>
        <w:rPr>
          <w:rFonts w:asciiTheme="majorEastAsia" w:eastAsiaTheme="majorEastAsia" w:hAnsiTheme="majorEastAsia"/>
          <w:sz w:val="22"/>
        </w:rPr>
      </w:pPr>
      <w:r w:rsidRPr="002A5B27">
        <w:rPr>
          <w:rFonts w:asciiTheme="majorEastAsia" w:eastAsiaTheme="majorEastAsia" w:hAnsiTheme="majorEastAsia" w:hint="eastAsia"/>
          <w:sz w:val="22"/>
        </w:rPr>
        <w:lastRenderedPageBreak/>
        <w:t>20ページ</w:t>
      </w:r>
    </w:p>
    <w:p w:rsidR="00EB239F" w:rsidRPr="002A5B27" w:rsidRDefault="00EB239F" w:rsidP="00EB239F">
      <w:r w:rsidRPr="002A5B27">
        <w:rPr>
          <w:rFonts w:hint="eastAsia"/>
        </w:rPr>
        <w:t>■１．内外の集客力強化</w:t>
      </w:r>
    </w:p>
    <w:p w:rsidR="00EB239F" w:rsidRPr="002A5B27" w:rsidRDefault="00EB239F" w:rsidP="00EB239F">
      <w:r w:rsidRPr="002A5B27">
        <w:rPr>
          <w:rFonts w:hint="eastAsia"/>
        </w:rPr>
        <w:t>◇進捗状況を把握するための指標</w:t>
      </w:r>
    </w:p>
    <w:tbl>
      <w:tblPr>
        <w:tblW w:w="11341" w:type="dxa"/>
        <w:tblInd w:w="-282" w:type="dxa"/>
        <w:tblCellMar>
          <w:left w:w="0" w:type="dxa"/>
          <w:right w:w="0" w:type="dxa"/>
        </w:tblCellMar>
        <w:tblLook w:val="0420" w:firstRow="1" w:lastRow="0" w:firstColumn="0" w:lastColumn="0" w:noHBand="0" w:noVBand="1"/>
      </w:tblPr>
      <w:tblGrid>
        <w:gridCol w:w="426"/>
        <w:gridCol w:w="1418"/>
        <w:gridCol w:w="1134"/>
        <w:gridCol w:w="1134"/>
        <w:gridCol w:w="1134"/>
        <w:gridCol w:w="1134"/>
        <w:gridCol w:w="1134"/>
        <w:gridCol w:w="1134"/>
        <w:gridCol w:w="992"/>
        <w:gridCol w:w="1701"/>
      </w:tblGrid>
      <w:tr w:rsidR="00EB239F" w:rsidRPr="002A5B27" w:rsidTr="00720301">
        <w:trPr>
          <w:trHeight w:val="20"/>
        </w:trPr>
        <w:tc>
          <w:tcPr>
            <w:tcW w:w="1844" w:type="dxa"/>
            <w:gridSpan w:val="2"/>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 xml:space="preserve">指標　</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2010</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(H22年)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2011</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(H23年)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2012</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(H24年)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2013</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(H25年)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2014</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(H26年)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2015</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(H27年)</w:t>
            </w:r>
          </w:p>
        </w:tc>
        <w:tc>
          <w:tcPr>
            <w:tcW w:w="992"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2016</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(H28年)</w:t>
            </w:r>
          </w:p>
        </w:tc>
        <w:tc>
          <w:tcPr>
            <w:tcW w:w="1701"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出　　典</w:t>
            </w:r>
          </w:p>
        </w:tc>
      </w:tr>
      <w:tr w:rsidR="00EB239F" w:rsidRPr="002A5B27" w:rsidTr="00720301">
        <w:trPr>
          <w:trHeight w:val="20"/>
        </w:trPr>
        <w:tc>
          <w:tcPr>
            <w:tcW w:w="1844" w:type="dxa"/>
            <w:gridSpan w:val="2"/>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延べ宿泊者数</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（大阪府）</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1,962</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万人</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※１</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2,176</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万人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2,334</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万人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2,388</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万人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2,837</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万人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3,037</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万人</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3,101</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万人</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観光庁</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「宿泊旅行統計調査」</w:t>
            </w:r>
          </w:p>
        </w:tc>
      </w:tr>
      <w:tr w:rsidR="00EB239F" w:rsidRPr="002A5B27" w:rsidTr="00720301">
        <w:trPr>
          <w:trHeight w:val="20"/>
        </w:trPr>
        <w:tc>
          <w:tcPr>
            <w:tcW w:w="426" w:type="dxa"/>
            <w:vMerge w:val="restart"/>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239F" w:rsidRPr="002A5B27" w:rsidRDefault="00EB239F" w:rsidP="00EB239F">
            <w:pPr>
              <w:rPr>
                <w:rFonts w:asciiTheme="majorEastAsia" w:eastAsiaTheme="majorEastAsia" w:hAnsiTheme="majorEastAsia"/>
                <w:sz w:val="18"/>
                <w:szCs w:val="18"/>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うち外国人延べ宿泊者数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309</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万人</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※１</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237</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万人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306</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万人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431</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万人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620</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万人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897</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万人</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1,001</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万人</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観光庁</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「宿泊旅行統計調査」</w:t>
            </w:r>
          </w:p>
        </w:tc>
      </w:tr>
      <w:tr w:rsidR="00EB239F" w:rsidRPr="002A5B27" w:rsidTr="00720301">
        <w:trPr>
          <w:trHeight w:val="20"/>
        </w:trPr>
        <w:tc>
          <w:tcPr>
            <w:tcW w:w="426" w:type="dxa"/>
            <w:vMerge/>
            <w:tcBorders>
              <w:top w:val="nil"/>
              <w:left w:val="single" w:sz="8" w:space="0" w:color="000000"/>
              <w:bottom w:val="single" w:sz="8" w:space="0" w:color="000000"/>
              <w:right w:val="single" w:sz="8" w:space="0" w:color="000000"/>
            </w:tcBorders>
            <w:vAlign w:val="center"/>
            <w:hideMark/>
          </w:tcPr>
          <w:p w:rsidR="00EB239F" w:rsidRPr="002A5B27" w:rsidRDefault="00EB239F" w:rsidP="00EB239F">
            <w:pPr>
              <w:rPr>
                <w:rFonts w:asciiTheme="majorEastAsia" w:eastAsiaTheme="majorEastAsia" w:hAnsiTheme="majorEastAsia"/>
                <w:sz w:val="18"/>
                <w:szCs w:val="18"/>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うち日本人延べ宿泊者数※２</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1,653</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万人</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※１</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1,940</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万人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2,028</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万人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1,957</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万人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2,217</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万人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2,140</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万人</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2,100</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万人</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観光庁「宿泊旅行統計調査」より推計</w:t>
            </w:r>
          </w:p>
        </w:tc>
      </w:tr>
      <w:tr w:rsidR="00EB239F" w:rsidRPr="002A5B27" w:rsidTr="00720301">
        <w:trPr>
          <w:trHeight w:val="20"/>
        </w:trPr>
        <w:tc>
          <w:tcPr>
            <w:tcW w:w="184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外国人訪問率</w:t>
            </w:r>
          </w:p>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（大阪府）※３</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26.1％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25.2％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25.1％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27.9％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36.3％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39.1％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A6300" w:rsidRPr="002A5B27" w:rsidRDefault="007A6300" w:rsidP="007A6300">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2010年：日本政府観光局(JNTO)</w:t>
            </w:r>
          </w:p>
          <w:p w:rsidR="007A6300" w:rsidRPr="002A5B27" w:rsidRDefault="007A6300" w:rsidP="007A6300">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「訪日外客訪問地調査」</w:t>
            </w:r>
          </w:p>
          <w:p w:rsidR="007A6300" w:rsidRPr="002A5B27" w:rsidRDefault="007A6300" w:rsidP="007A6300">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2011年以降：観光庁</w:t>
            </w:r>
          </w:p>
          <w:p w:rsidR="00EB239F" w:rsidRPr="002A5B27" w:rsidRDefault="007A6300"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「訪日外国人消費動向調査」</w:t>
            </w:r>
          </w:p>
        </w:tc>
      </w:tr>
      <w:tr w:rsidR="00EB239F" w:rsidRPr="002A5B27" w:rsidTr="00720301">
        <w:trPr>
          <w:trHeight w:val="20"/>
        </w:trPr>
        <w:tc>
          <w:tcPr>
            <w:tcW w:w="184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国際会議開催件数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152件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135件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281件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314件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253件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242件</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280件</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rPr>
                <w:rFonts w:asciiTheme="majorEastAsia" w:eastAsiaTheme="majorEastAsia" w:hAnsiTheme="majorEastAsia"/>
                <w:sz w:val="18"/>
                <w:szCs w:val="18"/>
              </w:rPr>
            </w:pPr>
            <w:r w:rsidRPr="002A5B27">
              <w:rPr>
                <w:rFonts w:asciiTheme="majorEastAsia" w:eastAsiaTheme="majorEastAsia" w:hAnsiTheme="majorEastAsia" w:hint="eastAsia"/>
                <w:sz w:val="18"/>
                <w:szCs w:val="18"/>
              </w:rPr>
              <w:t>日本政府観光局（JNTO)</w:t>
            </w:r>
            <w:r w:rsidRPr="002A5B27">
              <w:rPr>
                <w:rFonts w:asciiTheme="majorEastAsia" w:eastAsiaTheme="majorEastAsia" w:hAnsiTheme="majorEastAsia" w:hint="eastAsia"/>
                <w:sz w:val="18"/>
                <w:szCs w:val="18"/>
              </w:rPr>
              <w:br/>
              <w:t>「国際会議統計」</w:t>
            </w:r>
          </w:p>
        </w:tc>
      </w:tr>
    </w:tbl>
    <w:p w:rsidR="007A6300" w:rsidRPr="002A5B27" w:rsidRDefault="00E543FA" w:rsidP="007A6300">
      <w:pPr>
        <w:rPr>
          <w:rFonts w:asciiTheme="minorEastAsia" w:hAnsiTheme="minorEastAsia"/>
        </w:rPr>
      </w:pPr>
      <w:r w:rsidRPr="002A5B27">
        <w:rPr>
          <w:rFonts w:asciiTheme="minorEastAsia" w:hAnsiTheme="minorEastAsia" w:hint="eastAsia"/>
        </w:rPr>
        <w:t>※１</w:t>
      </w:r>
      <w:r w:rsidR="007A6300" w:rsidRPr="002A5B27">
        <w:rPr>
          <w:rFonts w:asciiTheme="minorEastAsia" w:hAnsiTheme="minorEastAsia" w:hint="eastAsia"/>
        </w:rPr>
        <w:t>:2010（H22）年の宿泊者数は、従業員数9人以下の施設は調査対象外</w:t>
      </w:r>
    </w:p>
    <w:p w:rsidR="007A6300" w:rsidRPr="002A5B27" w:rsidRDefault="00E543FA" w:rsidP="007A6300">
      <w:pPr>
        <w:rPr>
          <w:rFonts w:asciiTheme="minorEastAsia" w:hAnsiTheme="minorEastAsia"/>
        </w:rPr>
      </w:pPr>
      <w:r w:rsidRPr="002A5B27">
        <w:rPr>
          <w:rFonts w:asciiTheme="minorEastAsia" w:hAnsiTheme="minorEastAsia" w:hint="eastAsia"/>
        </w:rPr>
        <w:t>※２</w:t>
      </w:r>
      <w:r w:rsidR="007A6300" w:rsidRPr="002A5B27">
        <w:rPr>
          <w:rFonts w:asciiTheme="minorEastAsia" w:hAnsiTheme="minorEastAsia" w:hint="eastAsia"/>
        </w:rPr>
        <w:t>:うち日本人宿泊者数は、延べ宿泊者数から外国人宿泊者数を引いて算出</w:t>
      </w:r>
    </w:p>
    <w:p w:rsidR="007A6300" w:rsidRPr="002A5B27" w:rsidRDefault="00E543FA" w:rsidP="007A6300">
      <w:pPr>
        <w:rPr>
          <w:rFonts w:asciiTheme="minorEastAsia" w:hAnsiTheme="minorEastAsia"/>
        </w:rPr>
      </w:pPr>
      <w:r w:rsidRPr="002A5B27">
        <w:rPr>
          <w:rFonts w:asciiTheme="minorEastAsia" w:hAnsiTheme="minorEastAsia" w:hint="eastAsia"/>
        </w:rPr>
        <w:t>※３</w:t>
      </w:r>
      <w:r w:rsidR="007A6300" w:rsidRPr="002A5B27">
        <w:rPr>
          <w:rFonts w:asciiTheme="minorEastAsia" w:hAnsiTheme="minorEastAsia" w:hint="eastAsia"/>
        </w:rPr>
        <w:t xml:space="preserve">:訪日外国人のうち大阪を訪問した率　</w:t>
      </w:r>
    </w:p>
    <w:p w:rsidR="007A6300" w:rsidRPr="002A5B27" w:rsidRDefault="007A6300" w:rsidP="00EB239F"/>
    <w:p w:rsidR="00E66265" w:rsidRPr="002A5B27" w:rsidRDefault="00E66265" w:rsidP="00EB239F"/>
    <w:p w:rsidR="007A6300" w:rsidRPr="002A5B27" w:rsidRDefault="007A6300" w:rsidP="002A5B27">
      <w:pPr>
        <w:ind w:left="2640" w:hangingChars="1200" w:hanging="2640"/>
        <w:jc w:val="left"/>
        <w:rPr>
          <w:rFonts w:asciiTheme="majorEastAsia" w:eastAsiaTheme="majorEastAsia" w:hAnsiTheme="majorEastAsia"/>
          <w:sz w:val="22"/>
        </w:rPr>
      </w:pPr>
      <w:r w:rsidRPr="002A5B27">
        <w:rPr>
          <w:rFonts w:asciiTheme="majorEastAsia" w:eastAsiaTheme="majorEastAsia" w:hAnsiTheme="majorEastAsia" w:hint="eastAsia"/>
          <w:sz w:val="22"/>
        </w:rPr>
        <w:t>21ページ</w:t>
      </w:r>
    </w:p>
    <w:p w:rsidR="00EB239F" w:rsidRPr="002A5B27" w:rsidRDefault="00EB239F" w:rsidP="00EB239F">
      <w:r w:rsidRPr="002A5B27">
        <w:rPr>
          <w:rFonts w:hint="eastAsia"/>
        </w:rPr>
        <w:t>（１）　世界的な創造都市、国際エンターテイメント都市の創出</w:t>
      </w:r>
    </w:p>
    <w:p w:rsidR="00EB239F" w:rsidRPr="002A5B27" w:rsidRDefault="00EB239F" w:rsidP="00EB239F">
      <w:r w:rsidRPr="002A5B27">
        <w:rPr>
          <w:rFonts w:hint="eastAsia"/>
        </w:rPr>
        <w:t>＜方向性＞</w:t>
      </w:r>
    </w:p>
    <w:p w:rsidR="00EB239F" w:rsidRPr="002A5B27" w:rsidRDefault="00EB239F" w:rsidP="00EB239F">
      <w:r w:rsidRPr="002A5B27">
        <w:rPr>
          <w:rFonts w:hint="eastAsia"/>
        </w:rPr>
        <w:t xml:space="preserve">　海外観光客の玄関口である「中継都市・大阪」に、世界的な創造都市、世界最高水準のエンターテイメント都市を創出する。</w:t>
      </w:r>
    </w:p>
    <w:p w:rsidR="00EB239F" w:rsidRPr="002A5B27" w:rsidRDefault="00EB239F" w:rsidP="00EB239F">
      <w:r w:rsidRPr="002A5B27">
        <w:rPr>
          <w:rFonts w:hint="eastAsia"/>
        </w:rPr>
        <w:t xml:space="preserve">　オリンピック・パラリンピックが東京で開催される</w:t>
      </w:r>
      <w:r w:rsidRPr="002A5B27">
        <w:rPr>
          <w:rFonts w:hint="eastAsia"/>
        </w:rPr>
        <w:t>2020</w:t>
      </w:r>
      <w:r w:rsidRPr="002A5B27">
        <w:rPr>
          <w:rFonts w:hint="eastAsia"/>
        </w:rPr>
        <w:t>年は、日本が世界から注目され、大阪にとっても国際社会の中でのプレゼンスを高める好機であることから、</w:t>
      </w:r>
      <w:r w:rsidRPr="002A5B27">
        <w:rPr>
          <w:rFonts w:hint="eastAsia"/>
        </w:rPr>
        <w:t>2020</w:t>
      </w:r>
      <w:r w:rsidRPr="002A5B27">
        <w:rPr>
          <w:rFonts w:hint="eastAsia"/>
        </w:rPr>
        <w:t>年に向けてオール大阪</w:t>
      </w:r>
      <w:r w:rsidR="00A81165" w:rsidRPr="002A5B27">
        <w:rPr>
          <w:rFonts w:hint="eastAsia"/>
        </w:rPr>
        <w:t>で</w:t>
      </w:r>
      <w:r w:rsidRPr="002A5B27">
        <w:rPr>
          <w:rFonts w:hint="eastAsia"/>
        </w:rPr>
        <w:t>連携し、魅力あふれるまちづくりや観光資源づくり、アジア等からの効果的な府域への誘客や海外への情報発信を戦略的に展開する。</w:t>
      </w:r>
    </w:p>
    <w:p w:rsidR="00EB239F" w:rsidRPr="002A5B27" w:rsidRDefault="00EB239F" w:rsidP="00EB239F">
      <w:r w:rsidRPr="002A5B27">
        <w:rPr>
          <w:rFonts w:hint="eastAsia"/>
        </w:rPr>
        <w:t xml:space="preserve">　さらに、成長への大きなインパクトとなる</w:t>
      </w:r>
      <w:r w:rsidRPr="002A5B27">
        <w:rPr>
          <w:rFonts w:hint="eastAsia"/>
        </w:rPr>
        <w:t>2025</w:t>
      </w:r>
      <w:r w:rsidRPr="002A5B27">
        <w:rPr>
          <w:rFonts w:hint="eastAsia"/>
        </w:rPr>
        <w:t>年の万国博覧会の大阪開催誘致については、国・自治体・経済界がオールジャパンで誘致活動を展開し、開催を確実に勝ち取っていく。</w:t>
      </w:r>
    </w:p>
    <w:p w:rsidR="00EB239F" w:rsidRPr="002A5B27" w:rsidRDefault="00EB239F" w:rsidP="00EB239F">
      <w:r w:rsidRPr="002A5B27">
        <w:rPr>
          <w:rFonts w:hint="eastAsia"/>
        </w:rPr>
        <w:lastRenderedPageBreak/>
        <w:t xml:space="preserve">　また、統合型リゾート（</w:t>
      </w:r>
      <w:r w:rsidRPr="002A5B27">
        <w:rPr>
          <w:rFonts w:hint="eastAsia"/>
        </w:rPr>
        <w:t>IR</w:t>
      </w:r>
      <w:r w:rsidRPr="002A5B27">
        <w:rPr>
          <w:rFonts w:hint="eastAsia"/>
        </w:rPr>
        <w:t>）の立地推進についても、着実に準備を進めるとともに、ギャンブル等依存症など懸案事項対策の取組みを進める。</w:t>
      </w:r>
    </w:p>
    <w:p w:rsidR="00EB239F" w:rsidRPr="002A5B27" w:rsidRDefault="00EB239F" w:rsidP="00EB239F">
      <w:r w:rsidRPr="002A5B27">
        <w:rPr>
          <w:rFonts w:hint="eastAsia"/>
        </w:rPr>
        <w:t>＜具体的取組＞</w:t>
      </w:r>
    </w:p>
    <w:p w:rsidR="00EB239F" w:rsidRPr="002A5B27" w:rsidRDefault="00EB239F" w:rsidP="00EB239F">
      <w:r w:rsidRPr="002A5B27">
        <w:rPr>
          <w:rFonts w:hint="eastAsia"/>
        </w:rPr>
        <w:t>★</w:t>
      </w:r>
      <w:r w:rsidRPr="002A5B27">
        <w:rPr>
          <w:rFonts w:hint="eastAsia"/>
        </w:rPr>
        <w:t>2025</w:t>
      </w:r>
      <w:r w:rsidRPr="002A5B27">
        <w:rPr>
          <w:rFonts w:hint="eastAsia"/>
        </w:rPr>
        <w:t>日本万国博覧会の誘致に向けた取組み</w:t>
      </w:r>
    </w:p>
    <w:p w:rsidR="00EB239F" w:rsidRPr="002A5B27" w:rsidRDefault="00EB239F" w:rsidP="00EB239F">
      <w:r w:rsidRPr="002A5B27">
        <w:rPr>
          <w:rFonts w:hint="eastAsia"/>
        </w:rPr>
        <w:t>★世界最高水準のエンターテイメント、ＭＩＣＥ</w:t>
      </w:r>
      <w:r w:rsidRPr="002A5B27">
        <w:rPr>
          <w:rFonts w:hint="eastAsia"/>
        </w:rPr>
        <w:t>*</w:t>
      </w:r>
      <w:r w:rsidRPr="002A5B27">
        <w:rPr>
          <w:rFonts w:hint="eastAsia"/>
        </w:rPr>
        <w:t>など様々な機能を持つ「統合型リゾート（ＩＲ）」の夢洲への立地推進</w:t>
      </w:r>
    </w:p>
    <w:p w:rsidR="00EB239F" w:rsidRPr="002A5B27" w:rsidRDefault="00EB239F" w:rsidP="00EB239F">
      <w:r w:rsidRPr="002A5B27">
        <w:rPr>
          <w:rFonts w:hint="eastAsia"/>
        </w:rPr>
        <w:t>★Ｇ</w:t>
      </w:r>
      <w:r w:rsidRPr="002A5B27">
        <w:rPr>
          <w:rFonts w:hint="eastAsia"/>
        </w:rPr>
        <w:t>20</w:t>
      </w:r>
      <w:r w:rsidRPr="002A5B27">
        <w:rPr>
          <w:rFonts w:hint="eastAsia"/>
        </w:rPr>
        <w:t>サミット首脳会議の大阪誘致</w:t>
      </w:r>
    </w:p>
    <w:p w:rsidR="00EB239F" w:rsidRPr="002A5B27" w:rsidRDefault="00EB239F" w:rsidP="00EB239F">
      <w:r w:rsidRPr="002A5B27">
        <w:rPr>
          <w:rFonts w:hint="eastAsia"/>
        </w:rPr>
        <w:t>★</w:t>
      </w:r>
      <w:r w:rsidRPr="002A5B27">
        <w:rPr>
          <w:rFonts w:hint="eastAsia"/>
        </w:rPr>
        <w:t>MICE</w:t>
      </w:r>
      <w:r w:rsidRPr="002A5B27">
        <w:rPr>
          <w:rFonts w:hint="eastAsia"/>
        </w:rPr>
        <w:t>誘致の推進</w:t>
      </w:r>
    </w:p>
    <w:p w:rsidR="00EB239F" w:rsidRPr="002A5B27" w:rsidRDefault="00EB239F" w:rsidP="00EB239F">
      <w:r w:rsidRPr="002A5B27">
        <w:rPr>
          <w:rFonts w:hint="eastAsia"/>
        </w:rPr>
        <w:t xml:space="preserve">　（大阪</w:t>
      </w:r>
      <w:r w:rsidRPr="002A5B27">
        <w:rPr>
          <w:rFonts w:hint="eastAsia"/>
        </w:rPr>
        <w:t>MICE</w:t>
      </w:r>
      <w:r w:rsidRPr="002A5B27">
        <w:rPr>
          <w:rFonts w:hint="eastAsia"/>
        </w:rPr>
        <w:t>推進委員会による大規模会議・インセンティブツアーの受入れ推進　等）</w:t>
      </w:r>
    </w:p>
    <w:p w:rsidR="00EB239F" w:rsidRPr="002A5B27" w:rsidRDefault="00EB239F" w:rsidP="00EB239F">
      <w:r w:rsidRPr="002A5B27">
        <w:rPr>
          <w:rFonts w:hint="eastAsia"/>
        </w:rPr>
        <w:t>★大阪全体の都市魅力の向上</w:t>
      </w:r>
    </w:p>
    <w:p w:rsidR="00EB239F" w:rsidRPr="002A5B27" w:rsidRDefault="00EB239F" w:rsidP="00EB239F">
      <w:r w:rsidRPr="002A5B27">
        <w:rPr>
          <w:rFonts w:hint="eastAsia"/>
        </w:rPr>
        <w:t xml:space="preserve">　（百舌鳥・古市古墳群の魅力創出、水と光のまちづくりの推進、万博記念公園の魅力創出、ストーリー性をもたせた大阪魅力の再編集・発信、ナイトカルチャーの発掘・創出、ランドマークのライトアップの時間延長・創出、なんば駅周辺における空間再編　等）</w:t>
      </w:r>
    </w:p>
    <w:p w:rsidR="00EB239F" w:rsidRPr="002A5B27" w:rsidRDefault="00EB239F" w:rsidP="00EB239F">
      <w:r w:rsidRPr="002A5B27">
        <w:rPr>
          <w:rFonts w:hint="eastAsia"/>
        </w:rPr>
        <w:t>★公共空間の民間活用等による観光資源の魅力向上</w:t>
      </w:r>
    </w:p>
    <w:p w:rsidR="00EB239F" w:rsidRPr="002A5B27" w:rsidRDefault="00EB239F" w:rsidP="00EB239F">
      <w:r w:rsidRPr="002A5B27">
        <w:rPr>
          <w:rFonts w:hint="eastAsia"/>
        </w:rPr>
        <w:t xml:space="preserve">　（大阪城公園パークマネジメント事業の推進、天王寺公園・動物園の魅力向上　等）</w:t>
      </w:r>
    </w:p>
    <w:p w:rsidR="00EB239F" w:rsidRPr="002A5B27" w:rsidRDefault="00EB239F" w:rsidP="00EB239F">
      <w:r w:rsidRPr="002A5B27">
        <w:rPr>
          <w:rFonts w:hint="eastAsia"/>
        </w:rPr>
        <w:t>★関空周辺の地域魅力の向上</w:t>
      </w:r>
    </w:p>
    <w:p w:rsidR="00EB239F" w:rsidRPr="002A5B27" w:rsidRDefault="00EB239F" w:rsidP="00EB239F">
      <w:r w:rsidRPr="002A5B27">
        <w:rPr>
          <w:rFonts w:hint="eastAsia"/>
        </w:rPr>
        <w:t xml:space="preserve">　（泉州観光プロモーション推進協議会と連携した取組み　等）</w:t>
      </w:r>
    </w:p>
    <w:p w:rsidR="003D3556" w:rsidRPr="002A5B27" w:rsidRDefault="003D3556" w:rsidP="00EB239F"/>
    <w:p w:rsidR="00E66265" w:rsidRPr="002A5B27" w:rsidRDefault="00E66265" w:rsidP="00EB239F"/>
    <w:p w:rsidR="007A6300" w:rsidRPr="002A5B27" w:rsidRDefault="007A6300" w:rsidP="00EB239F">
      <w:r w:rsidRPr="002A5B27">
        <w:rPr>
          <w:rFonts w:asciiTheme="majorEastAsia" w:eastAsiaTheme="majorEastAsia" w:hAnsiTheme="majorEastAsia" w:hint="eastAsia"/>
          <w:sz w:val="22"/>
        </w:rPr>
        <w:t>22ページ</w:t>
      </w:r>
    </w:p>
    <w:p w:rsidR="00EB239F" w:rsidRPr="002A5B27" w:rsidRDefault="00EB239F" w:rsidP="00EB239F">
      <w:r w:rsidRPr="002A5B27">
        <w:rPr>
          <w:rFonts w:hint="eastAsia"/>
        </w:rPr>
        <w:t>（２）　文化・スポーツを活かした都市魅力の創出</w:t>
      </w:r>
    </w:p>
    <w:p w:rsidR="00EB239F" w:rsidRPr="002A5B27" w:rsidRDefault="00EB239F" w:rsidP="00EB239F">
      <w:r w:rsidRPr="002A5B27">
        <w:rPr>
          <w:rFonts w:hint="eastAsia"/>
        </w:rPr>
        <w:t>＜方向性＞</w:t>
      </w:r>
    </w:p>
    <w:p w:rsidR="00EB239F" w:rsidRPr="002A5B27" w:rsidRDefault="00EB239F" w:rsidP="00EB239F">
      <w:r w:rsidRPr="002A5B27">
        <w:rPr>
          <w:rFonts w:hint="eastAsia"/>
        </w:rPr>
        <w:t xml:space="preserve">　大阪が誇る文化を保存・継承し、国内外に情報発信していくことにより、大阪の魅力を高めるとともに、国内外からアーティストをはじめ多くの人々が大阪に集い、交流できる仕組みづくりに取り組むことで、あらゆる人々が、大阪の様々な場所において、これまで以上に創作活動に参加でき、鑑賞体験できる都市をめざす。</w:t>
      </w:r>
    </w:p>
    <w:p w:rsidR="00EB239F" w:rsidRPr="002A5B27" w:rsidRDefault="00EB239F" w:rsidP="00EB239F">
      <w:r w:rsidRPr="002A5B27">
        <w:rPr>
          <w:rFonts w:hint="eastAsia"/>
        </w:rPr>
        <w:t xml:space="preserve">　また、ランドマークなど大阪のブランド力を活用したスポーツイベントを誘致・開催し、世界のトップアスリートを「見る機会」や、誰もが気軽に「取り組める機会」などを提供し、スポーツを通じて健康や生きがい、夢と希望を創出できる都市をめざすとともに、大阪にゆかりあるプロスポーツチームと連携した都市魅力の発信、観光振興につなげるための取組みを進める。</w:t>
      </w:r>
    </w:p>
    <w:p w:rsidR="00EB239F" w:rsidRPr="002A5B27" w:rsidRDefault="00EB239F" w:rsidP="00EB239F"/>
    <w:p w:rsidR="00EB239F" w:rsidRPr="002A5B27" w:rsidRDefault="00EB239F" w:rsidP="00EB239F">
      <w:r w:rsidRPr="002A5B27">
        <w:rPr>
          <w:rFonts w:hint="eastAsia"/>
        </w:rPr>
        <w:t>＜具体的取組＞</w:t>
      </w:r>
    </w:p>
    <w:p w:rsidR="00EB239F" w:rsidRPr="002A5B27" w:rsidRDefault="00EB239F" w:rsidP="00EB239F">
      <w:r w:rsidRPr="002A5B27">
        <w:rPr>
          <w:rFonts w:hint="eastAsia"/>
        </w:rPr>
        <w:t>★国際的なスポーツイベントの開催</w:t>
      </w:r>
    </w:p>
    <w:p w:rsidR="00EB239F" w:rsidRPr="002A5B27" w:rsidRDefault="00EB239F" w:rsidP="00EB239F">
      <w:r w:rsidRPr="002A5B27">
        <w:rPr>
          <w:rFonts w:hint="eastAsia"/>
        </w:rPr>
        <w:t xml:space="preserve">　（ラグビーワールドカップ</w:t>
      </w:r>
      <w:r w:rsidRPr="002A5B27">
        <w:rPr>
          <w:rFonts w:hint="eastAsia"/>
        </w:rPr>
        <w:t>2019</w:t>
      </w:r>
      <w:r w:rsidRPr="002A5B27">
        <w:rPr>
          <w:rFonts w:hint="eastAsia"/>
        </w:rPr>
        <w:t>の開催、オリンピック・パラリンピック等の事前キャンプ誘致及びホストタウン登録の推進、ワールドマスターズゲームズ</w:t>
      </w:r>
      <w:r w:rsidRPr="002A5B27">
        <w:rPr>
          <w:rFonts w:hint="eastAsia"/>
        </w:rPr>
        <w:t>2021</w:t>
      </w:r>
      <w:r w:rsidRPr="002A5B27">
        <w:rPr>
          <w:rFonts w:hint="eastAsia"/>
        </w:rPr>
        <w:t>関西の開催、機運醸成イベントの展開　等）</w:t>
      </w:r>
    </w:p>
    <w:p w:rsidR="00EB239F" w:rsidRPr="002A5B27" w:rsidRDefault="00EB239F" w:rsidP="00EB239F">
      <w:r w:rsidRPr="002A5B27">
        <w:rPr>
          <w:rFonts w:hint="eastAsia"/>
        </w:rPr>
        <w:t>★スポーツ都市大阪の魅力発信</w:t>
      </w:r>
    </w:p>
    <w:p w:rsidR="00EB239F" w:rsidRPr="002A5B27" w:rsidRDefault="00EB239F" w:rsidP="00EB239F">
      <w:r w:rsidRPr="002A5B27">
        <w:rPr>
          <w:rFonts w:hint="eastAsia"/>
        </w:rPr>
        <w:t xml:space="preserve">　（大阪マラソンの魅力向上、スポーツツーリズムの推進、プロスポーツチームと連携としたスポーツ振興　等）</w:t>
      </w:r>
    </w:p>
    <w:p w:rsidR="00EB239F" w:rsidRPr="002A5B27" w:rsidRDefault="00EB239F" w:rsidP="00EB239F">
      <w:r w:rsidRPr="002A5B27">
        <w:rPr>
          <w:rFonts w:hint="eastAsia"/>
        </w:rPr>
        <w:t>★大阪の文化芸術の魅力発信</w:t>
      </w:r>
    </w:p>
    <w:p w:rsidR="00EB239F" w:rsidRPr="002A5B27" w:rsidRDefault="00EB239F" w:rsidP="00EB239F">
      <w:r w:rsidRPr="002A5B27">
        <w:rPr>
          <w:rFonts w:hint="eastAsia"/>
        </w:rPr>
        <w:t xml:space="preserve">　（大阪文化フェスティバルの開催、文化魅力の情報発信、アートスポットの魅力創出・発信、大阪らしい芸術文化の魅力の創出、伝統芸能を活用した大阪の魅力開発促進、美術館・博物館の魅力向上、（仮称）大阪新美術館の整備　等）</w:t>
      </w:r>
    </w:p>
    <w:p w:rsidR="00EB239F" w:rsidRPr="002A5B27" w:rsidRDefault="00EB239F" w:rsidP="00EB239F">
      <w:r w:rsidRPr="002A5B27">
        <w:rPr>
          <w:rFonts w:hint="eastAsia"/>
        </w:rPr>
        <w:t>★大阪の食の魅力の創出・発信</w:t>
      </w:r>
    </w:p>
    <w:p w:rsidR="00EB239F" w:rsidRPr="002A5B27" w:rsidRDefault="00EB239F" w:rsidP="00EB239F">
      <w:r w:rsidRPr="002A5B27">
        <w:rPr>
          <w:rFonts w:hint="eastAsia"/>
        </w:rPr>
        <w:t xml:space="preserve">　（フードツーリズムの促進、食イベント等の情報発信、民間との連携による食の魅力発信、「食の都・大阪」</w:t>
      </w:r>
      <w:r w:rsidRPr="002A5B27">
        <w:rPr>
          <w:rFonts w:hint="eastAsia"/>
        </w:rPr>
        <w:lastRenderedPageBreak/>
        <w:t>としての食品ロスの削減　等）</w:t>
      </w:r>
    </w:p>
    <w:p w:rsidR="00EB239F" w:rsidRPr="002A5B27" w:rsidRDefault="00EB239F" w:rsidP="00EB239F"/>
    <w:p w:rsidR="003D3556" w:rsidRPr="002A5B27" w:rsidRDefault="003D3556" w:rsidP="00EB239F"/>
    <w:p w:rsidR="007A6300" w:rsidRPr="002A5B27" w:rsidRDefault="007A6300" w:rsidP="00EB239F">
      <w:r w:rsidRPr="002A5B27">
        <w:rPr>
          <w:rFonts w:asciiTheme="majorEastAsia" w:eastAsiaTheme="majorEastAsia" w:hAnsiTheme="majorEastAsia" w:hint="eastAsia"/>
          <w:sz w:val="22"/>
        </w:rPr>
        <w:t>23ページ</w:t>
      </w:r>
    </w:p>
    <w:p w:rsidR="00EB239F" w:rsidRPr="002A5B27" w:rsidRDefault="00EB239F" w:rsidP="00EB239F">
      <w:r w:rsidRPr="002A5B27">
        <w:rPr>
          <w:rFonts w:hint="eastAsia"/>
        </w:rPr>
        <w:t>（３）　世界有数の国際都市をめざした受入環境の整備</w:t>
      </w:r>
    </w:p>
    <w:p w:rsidR="00EB239F" w:rsidRPr="002A5B27" w:rsidRDefault="00EB239F" w:rsidP="00EB239F">
      <w:r w:rsidRPr="002A5B27">
        <w:rPr>
          <w:rFonts w:hint="eastAsia"/>
        </w:rPr>
        <w:t>＜方向性＞</w:t>
      </w:r>
    </w:p>
    <w:p w:rsidR="00EB239F" w:rsidRPr="002A5B27" w:rsidRDefault="00EB239F" w:rsidP="00EB239F">
      <w:r w:rsidRPr="002A5B27">
        <w:rPr>
          <w:rFonts w:hint="eastAsia"/>
        </w:rPr>
        <w:t xml:space="preserve">　観光やビジネスなどで国内外から訪れる人々が、安心・快適に過ごせる世界有数の国際都市をめざし、観光案内機能の充実や、多言語対応の強化、</w:t>
      </w:r>
      <w:r w:rsidRPr="002A5B27">
        <w:rPr>
          <w:rFonts w:hint="eastAsia"/>
        </w:rPr>
        <w:t>ICT</w:t>
      </w:r>
      <w:r w:rsidRPr="002A5B27">
        <w:rPr>
          <w:rFonts w:hint="eastAsia"/>
        </w:rPr>
        <w:t>に対応した環境整備を進めるとともに、宿泊施設や観光施設などの受入環境の整備や関空の機能・アクセス利便性の向上を図る。</w:t>
      </w:r>
    </w:p>
    <w:p w:rsidR="00EB239F" w:rsidRPr="002A5B27" w:rsidRDefault="00EB239F" w:rsidP="00EB239F"/>
    <w:p w:rsidR="00EB239F" w:rsidRPr="002A5B27" w:rsidRDefault="00EB239F" w:rsidP="00EB239F">
      <w:r w:rsidRPr="002A5B27">
        <w:rPr>
          <w:rFonts w:hint="eastAsia"/>
        </w:rPr>
        <w:t>＜具体的取組＞</w:t>
      </w:r>
    </w:p>
    <w:p w:rsidR="00EB239F" w:rsidRPr="002A5B27" w:rsidRDefault="00EB239F" w:rsidP="00EB239F">
      <w:r w:rsidRPr="002A5B27">
        <w:rPr>
          <w:rFonts w:hint="eastAsia"/>
        </w:rPr>
        <w:t>★関西国際空港の機能向上と交通アクセスの整備改善</w:t>
      </w:r>
    </w:p>
    <w:p w:rsidR="00EB239F" w:rsidRPr="002A5B27" w:rsidRDefault="00EB239F" w:rsidP="00EB239F">
      <w:r w:rsidRPr="002A5B27">
        <w:rPr>
          <w:rFonts w:hint="eastAsia"/>
        </w:rPr>
        <w:t xml:space="preserve">　（ターミナルの拡充、出入国審査場における混雑緩和やファーストレーンの設置、スマートレーンやボディスキャナー等の先進的な保安検査機器の導入、出入国規制・手続きのさらなる緩和、関空から国土軸や都心部へのアクセスを向上させるなにわ筋線の事業化に向けた取組み、なにわ筋連絡線等の調査・検討、ＪＲ東海道線支線の地下化・うめきた新駅設置の事業推進　等）</w:t>
      </w:r>
    </w:p>
    <w:p w:rsidR="00EB239F" w:rsidRPr="002A5B27" w:rsidRDefault="00EB239F" w:rsidP="00EB239F">
      <w:r w:rsidRPr="002A5B27">
        <w:rPr>
          <w:rFonts w:hint="eastAsia"/>
        </w:rPr>
        <w:t>★インバウンド受入環境の整備</w:t>
      </w:r>
    </w:p>
    <w:p w:rsidR="00EB239F" w:rsidRPr="002A5B27" w:rsidRDefault="00EB239F" w:rsidP="00EB239F">
      <w:r w:rsidRPr="002A5B27">
        <w:rPr>
          <w:rFonts w:hint="eastAsia"/>
        </w:rPr>
        <w:t xml:space="preserve">　（多言語対応の強化、外国人旅行者の災害時における安全確保、多様な宿泊の受皿の充実　等）</w:t>
      </w:r>
    </w:p>
    <w:p w:rsidR="00EB239F" w:rsidRPr="002A5B27" w:rsidRDefault="00EB239F" w:rsidP="00EB239F">
      <w:r w:rsidRPr="002A5B27">
        <w:rPr>
          <w:rFonts w:hint="eastAsia"/>
        </w:rPr>
        <w:t>★旅行者の利便性向上</w:t>
      </w:r>
    </w:p>
    <w:p w:rsidR="00EB239F" w:rsidRPr="002A5B27" w:rsidRDefault="00EB239F" w:rsidP="00EB239F">
      <w:r w:rsidRPr="002A5B27">
        <w:rPr>
          <w:rFonts w:hint="eastAsia"/>
        </w:rPr>
        <w:t xml:space="preserve">　（</w:t>
      </w:r>
      <w:r w:rsidRPr="002A5B27">
        <w:rPr>
          <w:rFonts w:hint="eastAsia"/>
        </w:rPr>
        <w:t>Wi-Fi</w:t>
      </w:r>
      <w:r w:rsidRPr="002A5B27">
        <w:rPr>
          <w:rFonts w:hint="eastAsia"/>
        </w:rPr>
        <w:t>設置の促進、公共交通機関等と連携した受入環境の整備、観光公衆トイレの整備促進、宿泊施設における「おもてなし」環境の整備促進　等）</w:t>
      </w:r>
    </w:p>
    <w:p w:rsidR="00EB239F" w:rsidRPr="002A5B27" w:rsidRDefault="00EB239F" w:rsidP="00EB239F">
      <w:r w:rsidRPr="002A5B27">
        <w:rPr>
          <w:rFonts w:hint="eastAsia"/>
        </w:rPr>
        <w:t>★観光案内機能の強化</w:t>
      </w:r>
    </w:p>
    <w:p w:rsidR="00EB239F" w:rsidRPr="002A5B27" w:rsidRDefault="00EB239F" w:rsidP="00EB239F">
      <w:r w:rsidRPr="002A5B27">
        <w:rPr>
          <w:rFonts w:hint="eastAsia"/>
        </w:rPr>
        <w:t xml:space="preserve">　（トラベルサービスセンター大阪の運営、観光客への情報提供機能の充実、多言語観光案内板等の整備促進、観光関連の人材育成　等）</w:t>
      </w:r>
    </w:p>
    <w:p w:rsidR="00EB239F" w:rsidRPr="002A5B27" w:rsidRDefault="00EB239F" w:rsidP="00EB239F">
      <w:r w:rsidRPr="002A5B27">
        <w:rPr>
          <w:rFonts w:hint="eastAsia"/>
        </w:rPr>
        <w:t>★訪日外国人の医療体制の充実</w:t>
      </w:r>
    </w:p>
    <w:p w:rsidR="00EB239F" w:rsidRPr="002A5B27" w:rsidRDefault="00EB239F" w:rsidP="00EB239F">
      <w:r w:rsidRPr="002A5B27">
        <w:rPr>
          <w:rFonts w:hint="eastAsia"/>
        </w:rPr>
        <w:t xml:space="preserve">　（りんくうタウンにおける地域活性化総合特区の活用、外国人患者受入環境の整備促進　等）</w:t>
      </w:r>
    </w:p>
    <w:p w:rsidR="003D3556" w:rsidRPr="002A5B27" w:rsidRDefault="003D3556" w:rsidP="00EB239F"/>
    <w:p w:rsidR="00E66265" w:rsidRPr="002A5B27" w:rsidRDefault="00E66265" w:rsidP="00EB239F"/>
    <w:p w:rsidR="00EB239F" w:rsidRPr="002A5B27" w:rsidRDefault="007A6300" w:rsidP="00EB239F">
      <w:r w:rsidRPr="002A5B27">
        <w:rPr>
          <w:rFonts w:asciiTheme="majorEastAsia" w:eastAsiaTheme="majorEastAsia" w:hAnsiTheme="majorEastAsia" w:hint="eastAsia"/>
          <w:sz w:val="22"/>
        </w:rPr>
        <w:t>24ページ</w:t>
      </w:r>
    </w:p>
    <w:p w:rsidR="00EB239F" w:rsidRPr="002A5B27" w:rsidRDefault="00EB239F" w:rsidP="00EB239F">
      <w:r w:rsidRPr="002A5B27">
        <w:rPr>
          <w:rFonts w:hint="eastAsia"/>
        </w:rPr>
        <w:t>（４）　関西が一体となった観光ポータル化の推進</w:t>
      </w:r>
    </w:p>
    <w:p w:rsidR="00EB239F" w:rsidRPr="002A5B27" w:rsidRDefault="00EB239F" w:rsidP="00EB239F">
      <w:r w:rsidRPr="002A5B27">
        <w:rPr>
          <w:rFonts w:hint="eastAsia"/>
        </w:rPr>
        <w:t>＜方向性＞</w:t>
      </w:r>
    </w:p>
    <w:p w:rsidR="00EB239F" w:rsidRPr="002A5B27" w:rsidRDefault="00EB239F" w:rsidP="00EB239F">
      <w:r w:rsidRPr="002A5B27">
        <w:rPr>
          <w:rFonts w:hint="eastAsia"/>
        </w:rPr>
        <w:t xml:space="preserve">　大阪のエンターテイメント、京都・奈良の歴史・文化、神戸のファッションなど、我が国随一の観光資源を誇る関西は、観光魅力を総合的に発信していくことが重要である。</w:t>
      </w:r>
    </w:p>
    <w:p w:rsidR="00EB239F" w:rsidRPr="002A5B27" w:rsidRDefault="00EB239F" w:rsidP="00EB239F">
      <w:r w:rsidRPr="002A5B27">
        <w:rPr>
          <w:rFonts w:hint="eastAsia"/>
        </w:rPr>
        <w:t xml:space="preserve">　そこで、関西が一体となって、海外からの観光客の「玄関口（ポータル）」としての魅力向上を図り、大阪・関西での消費を拡大する。特に、関西広域連合において、関西をあげた観光・文化振興の取組</w:t>
      </w:r>
      <w:r w:rsidR="007A6300" w:rsidRPr="002A5B27">
        <w:rPr>
          <w:rFonts w:hint="eastAsia"/>
        </w:rPr>
        <w:t>み</w:t>
      </w:r>
      <w:r w:rsidRPr="002A5B27">
        <w:rPr>
          <w:rFonts w:hint="eastAsia"/>
        </w:rPr>
        <w:t>が推進されていることから、この動きと整合・連携をとりながら、訪日観光の取組</w:t>
      </w:r>
      <w:r w:rsidR="007A6300" w:rsidRPr="002A5B27">
        <w:rPr>
          <w:rFonts w:hint="eastAsia"/>
        </w:rPr>
        <w:t>み</w:t>
      </w:r>
      <w:r w:rsidRPr="002A5B27">
        <w:rPr>
          <w:rFonts w:hint="eastAsia"/>
        </w:rPr>
        <w:t>を強化していく。</w:t>
      </w:r>
    </w:p>
    <w:p w:rsidR="00EB239F" w:rsidRPr="002A5B27" w:rsidRDefault="00EB239F" w:rsidP="00EB239F"/>
    <w:p w:rsidR="00EB239F" w:rsidRPr="002A5B27" w:rsidRDefault="00EB239F" w:rsidP="00EB239F">
      <w:r w:rsidRPr="002A5B27">
        <w:rPr>
          <w:rFonts w:hint="eastAsia"/>
        </w:rPr>
        <w:t>＜具体的取組＞</w:t>
      </w:r>
    </w:p>
    <w:p w:rsidR="00EB239F" w:rsidRPr="002A5B27" w:rsidRDefault="00EB239F" w:rsidP="00EB239F">
      <w:r w:rsidRPr="002A5B27">
        <w:rPr>
          <w:rFonts w:hint="eastAsia"/>
        </w:rPr>
        <w:t>★関西広域連合における観光集客の取組み</w:t>
      </w:r>
    </w:p>
    <w:p w:rsidR="00EB239F" w:rsidRPr="002A5B27" w:rsidRDefault="00EB239F" w:rsidP="00EB239F">
      <w:r w:rsidRPr="002A5B27">
        <w:rPr>
          <w:rFonts w:hint="eastAsia"/>
        </w:rPr>
        <w:t xml:space="preserve">　（「関西観光・文化振興計画」の推進、広域観光ルートの発信、海外観光プロモーションの実施、東京オリンピック・パラリンピック等の開催に向けた関西文化の内外への発信強化の検討　等）</w:t>
      </w:r>
    </w:p>
    <w:p w:rsidR="00EB239F" w:rsidRPr="002A5B27" w:rsidRDefault="00EB239F" w:rsidP="00EB239F">
      <w:r w:rsidRPr="002A5B27">
        <w:rPr>
          <w:rFonts w:hint="eastAsia"/>
        </w:rPr>
        <w:t>★関西観光本部</w:t>
      </w:r>
      <w:r w:rsidRPr="002A5B27">
        <w:rPr>
          <w:rFonts w:hint="eastAsia"/>
        </w:rPr>
        <w:t>(</w:t>
      </w:r>
      <w:r w:rsidRPr="002A5B27">
        <w:rPr>
          <w:rFonts w:hint="eastAsia"/>
        </w:rPr>
        <w:t>広域連携</w:t>
      </w:r>
      <w:r w:rsidRPr="002A5B27">
        <w:rPr>
          <w:rFonts w:hint="eastAsia"/>
        </w:rPr>
        <w:t>DMO)</w:t>
      </w:r>
      <w:r w:rsidRPr="002A5B27">
        <w:rPr>
          <w:rFonts w:hint="eastAsia"/>
        </w:rPr>
        <w:t>におけるオール関西での観光振興</w:t>
      </w:r>
    </w:p>
    <w:p w:rsidR="00EB239F" w:rsidRPr="002A5B27" w:rsidRDefault="00EB239F" w:rsidP="00EB239F">
      <w:r w:rsidRPr="002A5B27">
        <w:rPr>
          <w:rFonts w:hint="eastAsia"/>
        </w:rPr>
        <w:lastRenderedPageBreak/>
        <w:t xml:space="preserve">　（海外観光プロモーション、マーケティング</w:t>
      </w:r>
      <w:r w:rsidRPr="002A5B27">
        <w:rPr>
          <w:rFonts w:hint="eastAsia"/>
        </w:rPr>
        <w:t>(</w:t>
      </w:r>
      <w:r w:rsidRPr="002A5B27">
        <w:rPr>
          <w:rFonts w:hint="eastAsia"/>
        </w:rPr>
        <w:t>外国人旅行客の動向調査等</w:t>
      </w:r>
      <w:r w:rsidRPr="002A5B27">
        <w:rPr>
          <w:rFonts w:hint="eastAsia"/>
        </w:rPr>
        <w:t>)</w:t>
      </w:r>
      <w:r w:rsidRPr="002A5B27">
        <w:rPr>
          <w:rFonts w:hint="eastAsia"/>
        </w:rPr>
        <w:t>、共通基盤サービスの提供</w:t>
      </w:r>
      <w:r w:rsidRPr="002A5B27">
        <w:rPr>
          <w:rFonts w:hint="eastAsia"/>
        </w:rPr>
        <w:t>(</w:t>
      </w:r>
      <w:r w:rsidRPr="002A5B27">
        <w:rPr>
          <w:rFonts w:hint="eastAsia"/>
        </w:rPr>
        <w:t>「手ぶら観光」の普及等</w:t>
      </w:r>
      <w:r w:rsidRPr="002A5B27">
        <w:rPr>
          <w:rFonts w:hint="eastAsia"/>
        </w:rPr>
        <w:t>)</w:t>
      </w:r>
      <w:r w:rsidRPr="002A5B27">
        <w:rPr>
          <w:rFonts w:hint="eastAsia"/>
        </w:rPr>
        <w:t>、人材育成、文化振興、情報発信　等）</w:t>
      </w:r>
    </w:p>
    <w:p w:rsidR="00EB239F" w:rsidRPr="002A5B27" w:rsidRDefault="00EB239F" w:rsidP="00EB239F">
      <w:r w:rsidRPr="002A5B27">
        <w:rPr>
          <w:rFonts w:hint="eastAsia"/>
        </w:rPr>
        <w:t>★通訳案内士制度の充実改善・人材育成などによる訪日外国人に対するサービス向上</w:t>
      </w:r>
    </w:p>
    <w:p w:rsidR="00EB239F" w:rsidRPr="002A5B27" w:rsidRDefault="00EB239F" w:rsidP="00EB239F">
      <w:r w:rsidRPr="002A5B27">
        <w:rPr>
          <w:rFonts w:hint="eastAsia"/>
        </w:rPr>
        <w:t xml:space="preserve">　（通訳案内士を育成するための研修の実施　等）</w:t>
      </w:r>
    </w:p>
    <w:p w:rsidR="00EB239F" w:rsidRPr="002A5B27" w:rsidRDefault="00EB239F" w:rsidP="00EB239F">
      <w:r w:rsidRPr="002A5B27">
        <w:rPr>
          <w:rFonts w:hint="eastAsia"/>
        </w:rPr>
        <w:t>★ターゲットに応じたプロモーションの実施</w:t>
      </w:r>
    </w:p>
    <w:p w:rsidR="00EB239F" w:rsidRPr="002A5B27" w:rsidRDefault="00EB239F" w:rsidP="00EB239F">
      <w:r w:rsidRPr="002A5B27">
        <w:rPr>
          <w:rFonts w:hint="eastAsia"/>
        </w:rPr>
        <w:t xml:space="preserve">　（海外プロモーションの推進（中国・台湾・香港・韓国・東南アジア・欧米・豪州　等））</w:t>
      </w:r>
    </w:p>
    <w:p w:rsidR="00EB239F" w:rsidRPr="002A5B27" w:rsidRDefault="00EB239F" w:rsidP="00EB239F"/>
    <w:p w:rsidR="00EB239F" w:rsidRPr="002A5B27" w:rsidRDefault="00EB239F" w:rsidP="00EB239F">
      <w:r w:rsidRPr="002A5B27">
        <w:rPr>
          <w:rFonts w:hint="eastAsia"/>
        </w:rPr>
        <w:t>◇関西広域連合の取組みと連携した大阪アピール</w:t>
      </w:r>
    </w:p>
    <w:p w:rsidR="00EB239F" w:rsidRPr="002A5B27" w:rsidRDefault="00EB239F" w:rsidP="00EB239F">
      <w:r w:rsidRPr="002A5B27">
        <w:rPr>
          <w:rFonts w:hint="eastAsia"/>
        </w:rPr>
        <w:t>◇買い物、食、クルーズなど大阪の都市魅力であるコンテンツや観光資源との連携した集客力向上</w:t>
      </w:r>
    </w:p>
    <w:p w:rsidR="00EB239F" w:rsidRPr="002A5B27" w:rsidRDefault="00EB239F" w:rsidP="00EB239F">
      <w:r w:rsidRPr="002A5B27">
        <w:rPr>
          <w:rFonts w:hint="eastAsia"/>
        </w:rPr>
        <w:t xml:space="preserve">　（６カ国語に対応した</w:t>
      </w:r>
      <w:r w:rsidRPr="002A5B27">
        <w:rPr>
          <w:rFonts w:hint="eastAsia"/>
        </w:rPr>
        <w:t>HP</w:t>
      </w:r>
      <w:r w:rsidRPr="002A5B27">
        <w:rPr>
          <w:rFonts w:hint="eastAsia"/>
        </w:rPr>
        <w:t>での情報発信、クルーズ客船の誘致拡大・受入強化　等）</w:t>
      </w:r>
    </w:p>
    <w:p w:rsidR="00EB239F" w:rsidRPr="002A5B27" w:rsidRDefault="00EB239F" w:rsidP="00EB239F"/>
    <w:p w:rsidR="003D3556" w:rsidRPr="002A5B27" w:rsidRDefault="003D3556" w:rsidP="00EB239F"/>
    <w:p w:rsidR="003D3556" w:rsidRPr="002A5B27" w:rsidRDefault="003D3556" w:rsidP="00EB239F"/>
    <w:p w:rsidR="00EB239F" w:rsidRPr="002A5B27" w:rsidRDefault="007A6300" w:rsidP="00EB239F">
      <w:r w:rsidRPr="002A5B27">
        <w:rPr>
          <w:rFonts w:asciiTheme="majorEastAsia" w:eastAsiaTheme="majorEastAsia" w:hAnsiTheme="majorEastAsia" w:hint="eastAsia"/>
          <w:sz w:val="22"/>
        </w:rPr>
        <w:t>26ページ</w:t>
      </w:r>
    </w:p>
    <w:p w:rsidR="00EB239F" w:rsidRPr="002A5B27" w:rsidRDefault="00EB239F" w:rsidP="00EB239F">
      <w:r w:rsidRPr="002A5B27">
        <w:rPr>
          <w:rFonts w:hint="eastAsia"/>
        </w:rPr>
        <w:t>■２．人口減少、少子高齢化に対応した人材力強化・活躍の場づくり</w:t>
      </w:r>
    </w:p>
    <w:p w:rsidR="00EB239F" w:rsidRPr="002A5B27" w:rsidRDefault="00EB239F" w:rsidP="00EB239F">
      <w:r w:rsidRPr="002A5B27">
        <w:rPr>
          <w:rFonts w:hint="eastAsia"/>
        </w:rPr>
        <w:t>◇進捗状況を把握するための指標</w:t>
      </w:r>
    </w:p>
    <w:tbl>
      <w:tblPr>
        <w:tblW w:w="11341" w:type="dxa"/>
        <w:tblInd w:w="-282" w:type="dxa"/>
        <w:tblLayout w:type="fixed"/>
        <w:tblCellMar>
          <w:left w:w="0" w:type="dxa"/>
          <w:right w:w="0" w:type="dxa"/>
        </w:tblCellMar>
        <w:tblLook w:val="0420" w:firstRow="1" w:lastRow="0" w:firstColumn="0" w:lastColumn="0" w:noHBand="0" w:noVBand="1"/>
      </w:tblPr>
      <w:tblGrid>
        <w:gridCol w:w="1277"/>
        <w:gridCol w:w="567"/>
        <w:gridCol w:w="1134"/>
        <w:gridCol w:w="1134"/>
        <w:gridCol w:w="1134"/>
        <w:gridCol w:w="1134"/>
        <w:gridCol w:w="1134"/>
        <w:gridCol w:w="1134"/>
        <w:gridCol w:w="1134"/>
        <w:gridCol w:w="1559"/>
      </w:tblGrid>
      <w:tr w:rsidR="00EB239F" w:rsidRPr="002A5B27" w:rsidTr="00EB239F">
        <w:trPr>
          <w:trHeight w:val="715"/>
        </w:trPr>
        <w:tc>
          <w:tcPr>
            <w:tcW w:w="1844" w:type="dxa"/>
            <w:gridSpan w:val="2"/>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 xml:space="preserve">指　　標　</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2010</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(H22年)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2011</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(H23年)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2012</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(H24年)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2013</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(H25年)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2014</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(H26年)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2015</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(H27年)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2016</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(H28年)</w:t>
            </w:r>
          </w:p>
        </w:tc>
        <w:tc>
          <w:tcPr>
            <w:tcW w:w="1559"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出典等</w:t>
            </w:r>
          </w:p>
        </w:tc>
      </w:tr>
      <w:tr w:rsidR="00EB239F" w:rsidRPr="002A5B27" w:rsidTr="00EB239F">
        <w:trPr>
          <w:trHeight w:val="1020"/>
        </w:trPr>
        <w:tc>
          <w:tcPr>
            <w:tcW w:w="184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大阪府内への留学生数</w:t>
            </w:r>
            <w:r w:rsidRPr="002A5B27">
              <w:rPr>
                <w:rFonts w:asciiTheme="majorEastAsia" w:eastAsiaTheme="majorEastAsia" w:hAnsiTheme="majorEastAsia" w:cs="Meiryo UI" w:hint="eastAsia"/>
                <w:color w:val="000000" w:themeColor="text1"/>
                <w:kern w:val="24"/>
                <w:sz w:val="18"/>
                <w:szCs w:val="18"/>
              </w:rPr>
              <w:br/>
              <w:t>（高等教育機関及び日本語学校）</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11,982人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11,841人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12,133人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12,513人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13,588人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15,280人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18,411人</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※５月１日時点</w:t>
            </w:r>
          </w:p>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日本学生支援機構「外国人留学生在籍状況調査結果」</w:t>
            </w:r>
          </w:p>
        </w:tc>
      </w:tr>
      <w:tr w:rsidR="00EB239F" w:rsidRPr="002A5B27" w:rsidTr="00EB239F">
        <w:trPr>
          <w:trHeight w:val="1288"/>
        </w:trPr>
        <w:tc>
          <w:tcPr>
            <w:tcW w:w="1844" w:type="dxa"/>
            <w:gridSpan w:val="2"/>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「専門的・技術的分野」の在留資格を有し、府内事業所に勤務する外国人労働者数</w:t>
            </w:r>
          </w:p>
        </w:tc>
        <w:tc>
          <w:tcPr>
            <w:tcW w:w="113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7,763人</w:t>
            </w:r>
          </w:p>
        </w:tc>
        <w:tc>
          <w:tcPr>
            <w:tcW w:w="113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8,704人</w:t>
            </w:r>
          </w:p>
        </w:tc>
        <w:tc>
          <w:tcPr>
            <w:tcW w:w="113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9,044人</w:t>
            </w:r>
          </w:p>
        </w:tc>
        <w:tc>
          <w:tcPr>
            <w:tcW w:w="113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9,339人</w:t>
            </w:r>
          </w:p>
        </w:tc>
        <w:tc>
          <w:tcPr>
            <w:tcW w:w="113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9,759人</w:t>
            </w:r>
          </w:p>
        </w:tc>
        <w:tc>
          <w:tcPr>
            <w:tcW w:w="113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10,052人</w:t>
            </w:r>
          </w:p>
        </w:tc>
        <w:tc>
          <w:tcPr>
            <w:tcW w:w="113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12,356人</w:t>
            </w:r>
          </w:p>
        </w:tc>
        <w:tc>
          <w:tcPr>
            <w:tcW w:w="1559"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※10月末時点</w:t>
            </w:r>
          </w:p>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厚生労働省「外国人雇用状況の届出状況」</w:t>
            </w:r>
          </w:p>
        </w:tc>
      </w:tr>
      <w:tr w:rsidR="00EB239F" w:rsidRPr="002A5B27" w:rsidTr="00EB239F">
        <w:trPr>
          <w:trHeight w:val="1097"/>
        </w:trPr>
        <w:tc>
          <w:tcPr>
            <w:tcW w:w="1277" w:type="dxa"/>
            <w:vMerge w:val="restar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学力調査結果</w:t>
            </w:r>
          </w:p>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(正答率)</w:t>
            </w:r>
          </w:p>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 ]は全国</w:t>
            </w:r>
          </w:p>
        </w:tc>
        <w:tc>
          <w:tcPr>
            <w:tcW w:w="567"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小学校</w:t>
            </w:r>
          </w:p>
        </w:tc>
        <w:tc>
          <w:tcPr>
            <w:tcW w:w="113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70.1％</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[71.2％]</w:t>
            </w:r>
          </w:p>
        </w:tc>
        <w:tc>
          <w:tcPr>
            <w:tcW w:w="113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w:t>
            </w:r>
          </w:p>
        </w:tc>
        <w:tc>
          <w:tcPr>
            <w:tcW w:w="113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66.7％</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[67.4％]</w:t>
            </w:r>
          </w:p>
        </w:tc>
        <w:tc>
          <w:tcPr>
            <w:tcW w:w="113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60.9％</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[61.9％]</w:t>
            </w:r>
          </w:p>
        </w:tc>
        <w:tc>
          <w:tcPr>
            <w:tcW w:w="113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64.2％</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[66.2％]</w:t>
            </w:r>
          </w:p>
        </w:tc>
        <w:tc>
          <w:tcPr>
            <w:tcW w:w="113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62.3％</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[63.9％]</w:t>
            </w:r>
          </w:p>
        </w:tc>
        <w:tc>
          <w:tcPr>
            <w:tcW w:w="113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62.4％</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[63.9％]</w:t>
            </w:r>
          </w:p>
        </w:tc>
        <w:tc>
          <w:tcPr>
            <w:tcW w:w="1559"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※年度ベース</w:t>
            </w:r>
          </w:p>
          <w:p w:rsidR="00EB239F" w:rsidRPr="002A5B27" w:rsidRDefault="00EB239F" w:rsidP="007A6300">
            <w:pPr>
              <w:widowControl/>
              <w:tabs>
                <w:tab w:val="left" w:pos="145"/>
              </w:tabs>
              <w:ind w:left="139" w:hanging="139"/>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w:t>
            </w:r>
            <w:r w:rsidR="007A6300" w:rsidRPr="002A5B27">
              <w:rPr>
                <w:rFonts w:asciiTheme="majorEastAsia" w:eastAsiaTheme="majorEastAsia" w:hAnsiTheme="majorEastAsia" w:cs="Meiryo UI" w:hint="eastAsia"/>
                <w:color w:val="000000" w:themeColor="text1"/>
                <w:kern w:val="24"/>
                <w:sz w:val="18"/>
                <w:szCs w:val="18"/>
              </w:rPr>
              <w:t>2011年</w:t>
            </w:r>
            <w:r w:rsidRPr="002A5B27">
              <w:rPr>
                <w:rFonts w:asciiTheme="majorEastAsia" w:eastAsiaTheme="majorEastAsia" w:hAnsiTheme="majorEastAsia" w:cs="Meiryo UI" w:hint="eastAsia"/>
                <w:color w:val="000000" w:themeColor="text1"/>
                <w:kern w:val="24"/>
                <w:sz w:val="18"/>
                <w:szCs w:val="18"/>
              </w:rPr>
              <w:t>は実施せず</w:t>
            </w:r>
          </w:p>
          <w:p w:rsidR="00EB239F" w:rsidRPr="002A5B27" w:rsidRDefault="00EB239F" w:rsidP="00EB239F">
            <w:pPr>
              <w:widowControl/>
              <w:tabs>
                <w:tab w:val="left" w:pos="145"/>
              </w:tabs>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文部科学省「全国学力・学習状況調査」</w:t>
            </w:r>
          </w:p>
        </w:tc>
      </w:tr>
      <w:tr w:rsidR="00EB239F" w:rsidRPr="002A5B27" w:rsidTr="00EB239F">
        <w:trPr>
          <w:trHeight w:val="1097"/>
        </w:trPr>
        <w:tc>
          <w:tcPr>
            <w:tcW w:w="1277" w:type="dxa"/>
            <w:vMerge/>
            <w:tcBorders>
              <w:top w:val="single" w:sz="18" w:space="0" w:color="000000"/>
              <w:left w:val="single" w:sz="8" w:space="0" w:color="000000"/>
              <w:bottom w:val="single" w:sz="8" w:space="0" w:color="000000"/>
              <w:right w:val="single" w:sz="8" w:space="0" w:color="000000"/>
            </w:tcBorders>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中学校</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58.5%</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[62.1%]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0"/>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59.6％</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[62.5％]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59.2％</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[62.3％]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61.5％</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[64.4％]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61.2％</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[61.9％]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60.4％</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[62.1％]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※年度ベース</w:t>
            </w:r>
          </w:p>
          <w:p w:rsidR="00EB239F" w:rsidRPr="002A5B27" w:rsidRDefault="00EB239F" w:rsidP="007A6300">
            <w:pPr>
              <w:widowControl/>
              <w:tabs>
                <w:tab w:val="left" w:pos="145"/>
              </w:tabs>
              <w:ind w:left="139" w:hanging="139"/>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w:t>
            </w:r>
            <w:r w:rsidR="007A6300" w:rsidRPr="002A5B27">
              <w:rPr>
                <w:rFonts w:asciiTheme="majorEastAsia" w:eastAsiaTheme="majorEastAsia" w:hAnsiTheme="majorEastAsia" w:cs="Meiryo UI" w:hint="eastAsia"/>
                <w:color w:val="000000" w:themeColor="text1"/>
                <w:kern w:val="24"/>
                <w:sz w:val="18"/>
                <w:szCs w:val="18"/>
              </w:rPr>
              <w:t>2011年</w:t>
            </w:r>
            <w:r w:rsidRPr="002A5B27">
              <w:rPr>
                <w:rFonts w:asciiTheme="majorEastAsia" w:eastAsiaTheme="majorEastAsia" w:hAnsiTheme="majorEastAsia" w:cs="Meiryo UI" w:hint="eastAsia"/>
                <w:color w:val="000000" w:themeColor="text1"/>
                <w:kern w:val="24"/>
                <w:sz w:val="18"/>
                <w:szCs w:val="18"/>
              </w:rPr>
              <w:t>は実施せず</w:t>
            </w:r>
          </w:p>
          <w:p w:rsidR="00EB239F" w:rsidRPr="002A5B27" w:rsidRDefault="00EB239F" w:rsidP="00EB239F">
            <w:pPr>
              <w:widowControl/>
              <w:tabs>
                <w:tab w:val="left" w:pos="145"/>
              </w:tabs>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文部科学省「全国学力・学習状況調査」</w:t>
            </w:r>
          </w:p>
        </w:tc>
      </w:tr>
      <w:tr w:rsidR="00EB239F" w:rsidRPr="002A5B27" w:rsidTr="00EB239F">
        <w:trPr>
          <w:trHeight w:val="1077"/>
        </w:trPr>
        <w:tc>
          <w:tcPr>
            <w:tcW w:w="1844" w:type="dxa"/>
            <w:gridSpan w:val="2"/>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lastRenderedPageBreak/>
              <w:t xml:space="preserve">府立高校3年生の英検準2級以上の割合 </w:t>
            </w:r>
          </w:p>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  ]は全国</w:t>
            </w:r>
          </w:p>
        </w:tc>
        <w:tc>
          <w:tcPr>
            <w:tcW w:w="113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w:t>
            </w:r>
          </w:p>
        </w:tc>
        <w:tc>
          <w:tcPr>
            <w:tcW w:w="113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w:t>
            </w:r>
          </w:p>
        </w:tc>
        <w:tc>
          <w:tcPr>
            <w:tcW w:w="113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25.8％</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[31.0％]</w:t>
            </w:r>
          </w:p>
        </w:tc>
        <w:tc>
          <w:tcPr>
            <w:tcW w:w="113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28.2％</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[31.0％]</w:t>
            </w:r>
          </w:p>
        </w:tc>
        <w:tc>
          <w:tcPr>
            <w:tcW w:w="113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27.2％</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[31.9％]</w:t>
            </w:r>
          </w:p>
        </w:tc>
        <w:tc>
          <w:tcPr>
            <w:tcW w:w="113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31.2％</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[34.3％]</w:t>
            </w:r>
          </w:p>
        </w:tc>
        <w:tc>
          <w:tcPr>
            <w:tcW w:w="113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35.0％</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[36.4％]</w:t>
            </w:r>
          </w:p>
        </w:tc>
        <w:tc>
          <w:tcPr>
            <w:tcW w:w="1559"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※年度ベース</w:t>
            </w:r>
          </w:p>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文部科学省「公立高等学校・中等教育学校（後期課程）における英語教育実施状況調査」</w:t>
            </w:r>
          </w:p>
        </w:tc>
      </w:tr>
      <w:tr w:rsidR="00EB239F" w:rsidRPr="002A5B27" w:rsidTr="00EB239F">
        <w:trPr>
          <w:trHeight w:val="736"/>
        </w:trPr>
        <w:tc>
          <w:tcPr>
            <w:tcW w:w="1277" w:type="dxa"/>
            <w:vMerge w:val="restart"/>
            <w:tcBorders>
              <w:top w:val="single" w:sz="1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就業率※</w:t>
            </w:r>
          </w:p>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 ]は全国</w:t>
            </w:r>
          </w:p>
        </w:tc>
        <w:tc>
          <w:tcPr>
            <w:tcW w:w="567"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全体</w:t>
            </w:r>
          </w:p>
        </w:tc>
        <w:tc>
          <w:tcPr>
            <w:tcW w:w="113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53.2％</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[56.6％]</w:t>
            </w:r>
          </w:p>
        </w:tc>
        <w:tc>
          <w:tcPr>
            <w:tcW w:w="113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53.6％</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[56.5％]</w:t>
            </w:r>
          </w:p>
        </w:tc>
        <w:tc>
          <w:tcPr>
            <w:tcW w:w="113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53.6％</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[56.5％]</w:t>
            </w:r>
          </w:p>
        </w:tc>
        <w:tc>
          <w:tcPr>
            <w:tcW w:w="113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54.6％</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[56.9％]</w:t>
            </w:r>
          </w:p>
        </w:tc>
        <w:tc>
          <w:tcPr>
            <w:tcW w:w="113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54.6％</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[57.3％]</w:t>
            </w:r>
          </w:p>
        </w:tc>
        <w:tc>
          <w:tcPr>
            <w:tcW w:w="113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54.7％</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[57.6％]</w:t>
            </w:r>
          </w:p>
        </w:tc>
        <w:tc>
          <w:tcPr>
            <w:tcW w:w="113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55.4％</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[58.1％]</w:t>
            </w:r>
          </w:p>
        </w:tc>
        <w:tc>
          <w:tcPr>
            <w:tcW w:w="1559" w:type="dxa"/>
            <w:vMerge w:val="restart"/>
            <w:tcBorders>
              <w:top w:val="single" w:sz="1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総務省「労働力調査」</w:t>
            </w:r>
          </w:p>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大阪府統計課「労働力調査地方集計結果（年平均）」</w:t>
            </w:r>
          </w:p>
        </w:tc>
      </w:tr>
      <w:tr w:rsidR="00EB239F" w:rsidRPr="002A5B27" w:rsidTr="00EB239F">
        <w:trPr>
          <w:trHeight w:val="1002"/>
        </w:trPr>
        <w:tc>
          <w:tcPr>
            <w:tcW w:w="1277" w:type="dxa"/>
            <w:vMerge/>
            <w:tcBorders>
              <w:top w:val="single" w:sz="18" w:space="0" w:color="000000"/>
              <w:left w:val="single" w:sz="8" w:space="0" w:color="000000"/>
              <w:bottom w:val="single" w:sz="24" w:space="0" w:color="000000"/>
              <w:right w:val="single" w:sz="8" w:space="0" w:color="000000"/>
            </w:tcBorders>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女性</w:t>
            </w:r>
          </w:p>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(35～44歳)</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59.6％</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[65.2％]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61.4％</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[65.9％]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61.3％</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[66.7％]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62.9％</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[68.6％]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64.7％</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[70.1％]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66.1％</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[71.2％]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66.9％</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[71.8％]</w:t>
            </w:r>
          </w:p>
        </w:tc>
        <w:tc>
          <w:tcPr>
            <w:tcW w:w="1559" w:type="dxa"/>
            <w:vMerge/>
            <w:tcBorders>
              <w:left w:val="single" w:sz="8" w:space="0" w:color="000000"/>
              <w:right w:val="single" w:sz="8" w:space="0" w:color="000000"/>
            </w:tcBorders>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p>
        </w:tc>
      </w:tr>
      <w:tr w:rsidR="00EB239F" w:rsidRPr="002A5B27" w:rsidTr="00EB239F">
        <w:trPr>
          <w:trHeight w:val="1002"/>
        </w:trPr>
        <w:tc>
          <w:tcPr>
            <w:tcW w:w="1277" w:type="dxa"/>
            <w:vMerge/>
            <w:tcBorders>
              <w:top w:val="single" w:sz="18" w:space="0" w:color="000000"/>
              <w:left w:val="single" w:sz="8" w:space="0" w:color="000000"/>
              <w:bottom w:val="single" w:sz="24" w:space="0" w:color="000000"/>
              <w:right w:val="single" w:sz="8" w:space="0" w:color="000000"/>
            </w:tcBorders>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p>
        </w:tc>
        <w:tc>
          <w:tcPr>
            <w:tcW w:w="567"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高齢者</w:t>
            </w:r>
          </w:p>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(65歳以上)</w:t>
            </w:r>
          </w:p>
        </w:tc>
        <w:tc>
          <w:tcPr>
            <w:tcW w:w="1134"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17.0％</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[19.4％]</w:t>
            </w:r>
          </w:p>
        </w:tc>
        <w:tc>
          <w:tcPr>
            <w:tcW w:w="1134"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17.6%</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[19.2％]</w:t>
            </w:r>
          </w:p>
        </w:tc>
        <w:tc>
          <w:tcPr>
            <w:tcW w:w="1134"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17.5%</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[19.5％]</w:t>
            </w:r>
          </w:p>
        </w:tc>
        <w:tc>
          <w:tcPr>
            <w:tcW w:w="1134"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17.8%</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w:t>
            </w:r>
          </w:p>
        </w:tc>
        <w:tc>
          <w:tcPr>
            <w:tcW w:w="1134"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18.0%</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[20.8％]</w:t>
            </w:r>
          </w:p>
        </w:tc>
        <w:tc>
          <w:tcPr>
            <w:tcW w:w="1134"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18.9%</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[21.7％]</w:t>
            </w:r>
          </w:p>
        </w:tc>
        <w:tc>
          <w:tcPr>
            <w:tcW w:w="1134"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18.9%</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[22.3％]</w:t>
            </w:r>
          </w:p>
        </w:tc>
        <w:tc>
          <w:tcPr>
            <w:tcW w:w="1559" w:type="dxa"/>
            <w:vMerge/>
            <w:tcBorders>
              <w:left w:val="single" w:sz="8" w:space="0" w:color="000000"/>
              <w:bottom w:val="single" w:sz="24" w:space="0" w:color="000000"/>
              <w:right w:val="single" w:sz="8" w:space="0" w:color="000000"/>
            </w:tcBorders>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p>
        </w:tc>
      </w:tr>
    </w:tbl>
    <w:p w:rsidR="00EB239F" w:rsidRPr="002A5B27" w:rsidRDefault="00EB239F" w:rsidP="00EB239F">
      <w:pPr>
        <w:rPr>
          <w:rFonts w:asciiTheme="minorEastAsia" w:hAnsiTheme="minorEastAsia"/>
        </w:rPr>
      </w:pPr>
      <w:r w:rsidRPr="002A5B27">
        <w:rPr>
          <w:rFonts w:asciiTheme="minorEastAsia" w:hAnsiTheme="minorEastAsia" w:hint="eastAsia"/>
        </w:rPr>
        <w:t>※:15歳以上人口に占める就業者の割合</w:t>
      </w:r>
    </w:p>
    <w:p w:rsidR="00EB239F" w:rsidRPr="002A5B27" w:rsidRDefault="00EB239F" w:rsidP="00EB239F"/>
    <w:p w:rsidR="00E66265" w:rsidRPr="002A5B27" w:rsidRDefault="00E66265" w:rsidP="00EB239F"/>
    <w:p w:rsidR="007A6300" w:rsidRPr="002A5B27" w:rsidRDefault="007A6300" w:rsidP="00EB239F">
      <w:r w:rsidRPr="002A5B27">
        <w:rPr>
          <w:rFonts w:asciiTheme="majorEastAsia" w:eastAsiaTheme="majorEastAsia" w:hAnsiTheme="majorEastAsia" w:hint="eastAsia"/>
          <w:sz w:val="22"/>
        </w:rPr>
        <w:t>27ページ</w:t>
      </w:r>
    </w:p>
    <w:p w:rsidR="00EB239F" w:rsidRPr="002A5B27" w:rsidRDefault="00EB239F" w:rsidP="00EB239F">
      <w:r w:rsidRPr="002A5B27">
        <w:rPr>
          <w:rFonts w:hint="eastAsia"/>
        </w:rPr>
        <w:t>（１）　女性や高齢者、若者など多様な人材が活躍し続ける仕組みづくりとセーフティーネットの整備</w:t>
      </w:r>
    </w:p>
    <w:p w:rsidR="00EB239F" w:rsidRPr="002A5B27" w:rsidRDefault="00EB239F" w:rsidP="00EB239F">
      <w:r w:rsidRPr="002A5B27">
        <w:rPr>
          <w:rFonts w:hint="eastAsia"/>
        </w:rPr>
        <w:t>＜方向性＞</w:t>
      </w:r>
    </w:p>
    <w:p w:rsidR="00EB239F" w:rsidRPr="002A5B27" w:rsidRDefault="00EB239F" w:rsidP="00EB239F">
      <w:r w:rsidRPr="002A5B27">
        <w:rPr>
          <w:rFonts w:hint="eastAsia"/>
        </w:rPr>
        <w:t xml:space="preserve">　人口減少社会の到来、人手不足の広がりを踏まえ、女性や高齢者、若者、障がい者など、多様な人材がチャレンジでき、活躍できる環境づくりを進める。</w:t>
      </w:r>
    </w:p>
    <w:p w:rsidR="00EB239F" w:rsidRPr="002A5B27" w:rsidRDefault="00EB239F" w:rsidP="00EB239F">
      <w:r w:rsidRPr="002A5B27">
        <w:rPr>
          <w:rFonts w:hint="eastAsia"/>
        </w:rPr>
        <w:t xml:space="preserve">　このため、子育て環境の整備を進めることにより女性の活躍・社会進出を促進するとともに、就業に結びつきやすい技能習得訓練を行うほか、トランポリン型セーフティネットの整備などにより就業可能な者の労働意欲をより一層高める取組みを進める。</w:t>
      </w:r>
    </w:p>
    <w:p w:rsidR="00EB239F" w:rsidRPr="002A5B27" w:rsidRDefault="00EB239F" w:rsidP="00EB239F"/>
    <w:p w:rsidR="00EB239F" w:rsidRPr="002A5B27" w:rsidRDefault="00EB239F" w:rsidP="00EB239F">
      <w:r w:rsidRPr="002A5B27">
        <w:rPr>
          <w:rFonts w:hint="eastAsia"/>
        </w:rPr>
        <w:t>＜具体的取組＞</w:t>
      </w:r>
    </w:p>
    <w:p w:rsidR="00EB239F" w:rsidRPr="002A5B27" w:rsidRDefault="00EB239F" w:rsidP="00EB239F">
      <w:r w:rsidRPr="002A5B27">
        <w:rPr>
          <w:rFonts w:hint="eastAsia"/>
        </w:rPr>
        <w:t>★女性が活躍できる環境づくり</w:t>
      </w:r>
    </w:p>
    <w:p w:rsidR="00EB239F" w:rsidRPr="002A5B27" w:rsidRDefault="00EB239F" w:rsidP="00EB239F">
      <w:r w:rsidRPr="002A5B27">
        <w:rPr>
          <w:rFonts w:hint="eastAsia"/>
        </w:rPr>
        <w:t xml:space="preserve">　（女性のキャリアデザイン支援、企業の経営者や若者の意識改革、女性活躍促進企業の認証、求職中の女性等に対する仕事と子育ての両立支援、企業主導型保育施設をはじめとする保育環境の充実　等）</w:t>
      </w:r>
    </w:p>
    <w:p w:rsidR="00EB239F" w:rsidRPr="002A5B27" w:rsidRDefault="00EB239F" w:rsidP="00EB239F">
      <w:r w:rsidRPr="002A5B27">
        <w:rPr>
          <w:rFonts w:hint="eastAsia"/>
        </w:rPr>
        <w:t>★若者等の安定就職・府内中小企業の人材確保</w:t>
      </w:r>
    </w:p>
    <w:p w:rsidR="00EB239F" w:rsidRPr="002A5B27" w:rsidRDefault="00EB239F" w:rsidP="00EB239F">
      <w:r w:rsidRPr="002A5B27">
        <w:rPr>
          <w:rFonts w:hint="eastAsia"/>
        </w:rPr>
        <w:t xml:space="preserve">　（大学と連携した就職・キャリア支援、若者向けものづくり企業等の魅力発信、金融機関と連携した就職マッ</w:t>
      </w:r>
      <w:r w:rsidRPr="002A5B27">
        <w:rPr>
          <w:rFonts w:hint="eastAsia"/>
        </w:rPr>
        <w:lastRenderedPageBreak/>
        <w:t>チング　等）</w:t>
      </w:r>
    </w:p>
    <w:p w:rsidR="00EB239F" w:rsidRPr="002A5B27" w:rsidRDefault="00EB239F" w:rsidP="00EB239F">
      <w:r w:rsidRPr="002A5B27">
        <w:rPr>
          <w:rFonts w:hint="eastAsia"/>
        </w:rPr>
        <w:t>★若者等の</w:t>
      </w:r>
      <w:r w:rsidRPr="002A5B27">
        <w:rPr>
          <w:rFonts w:hint="eastAsia"/>
        </w:rPr>
        <w:t>UIJ</w:t>
      </w:r>
      <w:r w:rsidRPr="002A5B27">
        <w:rPr>
          <w:rFonts w:hint="eastAsia"/>
        </w:rPr>
        <w:t>ターン就職の促進</w:t>
      </w:r>
    </w:p>
    <w:p w:rsidR="00EB239F" w:rsidRPr="002A5B27" w:rsidRDefault="00EB239F" w:rsidP="00EB239F">
      <w:r w:rsidRPr="002A5B27">
        <w:rPr>
          <w:rFonts w:hint="eastAsia"/>
        </w:rPr>
        <w:t xml:space="preserve">　（</w:t>
      </w:r>
      <w:r w:rsidRPr="002A5B27">
        <w:rPr>
          <w:rFonts w:hint="eastAsia"/>
        </w:rPr>
        <w:t>UIJ</w:t>
      </w:r>
      <w:r w:rsidRPr="002A5B27">
        <w:rPr>
          <w:rFonts w:hint="eastAsia"/>
        </w:rPr>
        <w:t>ターン就職に係る東京圏の協定締結大学等との連携強化、就職活動や移住の経済的負担軽減　等）</w:t>
      </w:r>
    </w:p>
    <w:p w:rsidR="00EB239F" w:rsidRPr="002A5B27" w:rsidRDefault="00EB239F" w:rsidP="00EB239F">
      <w:r w:rsidRPr="002A5B27">
        <w:rPr>
          <w:rFonts w:hint="eastAsia"/>
        </w:rPr>
        <w:t>★高齢者の新たな職域拡大の実践</w:t>
      </w:r>
    </w:p>
    <w:p w:rsidR="00EB239F" w:rsidRPr="002A5B27" w:rsidRDefault="00EB239F" w:rsidP="00EB239F">
      <w:r w:rsidRPr="002A5B27">
        <w:rPr>
          <w:rFonts w:hint="eastAsia"/>
        </w:rPr>
        <w:t xml:space="preserve">　（シニア向け就業相談・意識啓発、職域拡大につながる企業開拓　等）</w:t>
      </w:r>
    </w:p>
    <w:p w:rsidR="00EB239F" w:rsidRPr="002A5B27" w:rsidRDefault="00EB239F" w:rsidP="00EB239F">
      <w:r w:rsidRPr="002A5B27">
        <w:rPr>
          <w:rFonts w:hint="eastAsia"/>
        </w:rPr>
        <w:t>★アクティブシニアの活躍の場の拡大</w:t>
      </w:r>
    </w:p>
    <w:p w:rsidR="00EB239F" w:rsidRPr="002A5B27" w:rsidRDefault="00EB239F" w:rsidP="00EB239F">
      <w:r w:rsidRPr="002A5B27">
        <w:rPr>
          <w:rFonts w:hint="eastAsia"/>
        </w:rPr>
        <w:t xml:space="preserve">　（シニアの知識やノウハウを</w:t>
      </w:r>
      <w:r w:rsidR="007A6300" w:rsidRPr="002A5B27">
        <w:rPr>
          <w:rFonts w:hint="eastAsia"/>
        </w:rPr>
        <w:t>活かし</w:t>
      </w:r>
      <w:r w:rsidRPr="002A5B27">
        <w:rPr>
          <w:rFonts w:hint="eastAsia"/>
        </w:rPr>
        <w:t>た企業支援活動の促進　等）</w:t>
      </w:r>
    </w:p>
    <w:p w:rsidR="00EB239F" w:rsidRPr="002A5B27" w:rsidRDefault="00EB239F" w:rsidP="00EB239F">
      <w:r w:rsidRPr="002A5B27">
        <w:rPr>
          <w:rFonts w:hint="eastAsia"/>
        </w:rPr>
        <w:t>★障がい者の就労支援</w:t>
      </w:r>
    </w:p>
    <w:p w:rsidR="00EB239F" w:rsidRPr="002A5B27" w:rsidRDefault="00EB239F" w:rsidP="00EB239F">
      <w:r w:rsidRPr="002A5B27">
        <w:rPr>
          <w:rFonts w:hint="eastAsia"/>
        </w:rPr>
        <w:t xml:space="preserve">　（企業における障がい者の雇用促進</w:t>
      </w:r>
      <w:r w:rsidR="007A6300" w:rsidRPr="002A5B27">
        <w:rPr>
          <w:rFonts w:hint="eastAsia"/>
        </w:rPr>
        <w:t>・</w:t>
      </w:r>
      <w:r w:rsidRPr="002A5B27">
        <w:rPr>
          <w:rFonts w:hint="eastAsia"/>
        </w:rPr>
        <w:t>定着支援、障がい者の特性に応じた職業訓練の実施　等）</w:t>
      </w:r>
    </w:p>
    <w:p w:rsidR="00EB239F" w:rsidRPr="002A5B27" w:rsidRDefault="00EB239F" w:rsidP="00EB239F">
      <w:r w:rsidRPr="002A5B27">
        <w:rPr>
          <w:rFonts w:hint="eastAsia"/>
        </w:rPr>
        <w:t>★公共職業訓練を通じた人材育成</w:t>
      </w:r>
    </w:p>
    <w:p w:rsidR="00EB239F" w:rsidRPr="002A5B27" w:rsidRDefault="00EB239F" w:rsidP="00EB239F">
      <w:r w:rsidRPr="002A5B27">
        <w:rPr>
          <w:rFonts w:hint="eastAsia"/>
        </w:rPr>
        <w:t xml:space="preserve">　　</w:t>
      </w:r>
      <w:r w:rsidRPr="002A5B27">
        <w:rPr>
          <w:rFonts w:hint="eastAsia"/>
        </w:rPr>
        <w:t>(</w:t>
      </w:r>
      <w:r w:rsidRPr="002A5B27">
        <w:rPr>
          <w:rFonts w:hint="eastAsia"/>
        </w:rPr>
        <w:t>府立高等職業技術専門校等における若者や障がい者、離職者等への職業訓練　等</w:t>
      </w:r>
      <w:r w:rsidRPr="002A5B27">
        <w:rPr>
          <w:rFonts w:hint="eastAsia"/>
        </w:rPr>
        <w:t>)</w:t>
      </w:r>
    </w:p>
    <w:p w:rsidR="00EB239F" w:rsidRPr="002A5B27" w:rsidRDefault="00EB239F" w:rsidP="00EB239F"/>
    <w:p w:rsidR="00EB239F" w:rsidRPr="002A5B27" w:rsidRDefault="00EB239F" w:rsidP="00EB239F">
      <w:r w:rsidRPr="002A5B27">
        <w:rPr>
          <w:rFonts w:hint="eastAsia"/>
        </w:rPr>
        <w:t>◇生活困窮者等の就業支援を通じて自立できる仕組みの構築</w:t>
      </w:r>
    </w:p>
    <w:p w:rsidR="00EB239F" w:rsidRPr="002A5B27" w:rsidRDefault="00EB239F" w:rsidP="00EB239F">
      <w:r w:rsidRPr="002A5B27">
        <w:rPr>
          <w:rFonts w:hint="eastAsia"/>
        </w:rPr>
        <w:t xml:space="preserve">　（生活困窮者自立支援法に基づく生活困窮者の就労・自立に向けたきめ細かな支援　等）</w:t>
      </w:r>
    </w:p>
    <w:p w:rsidR="00EB239F" w:rsidRPr="002A5B27" w:rsidRDefault="00EB239F" w:rsidP="00EB239F">
      <w:r w:rsidRPr="002A5B27">
        <w:rPr>
          <w:rFonts w:hint="eastAsia"/>
        </w:rPr>
        <w:t>◇新たな公共の担い手やソーシャルビジネスの活性化によるソーシャルキャピタルの充実</w:t>
      </w:r>
    </w:p>
    <w:p w:rsidR="00EB239F" w:rsidRPr="002A5B27" w:rsidRDefault="00EB239F" w:rsidP="00EB239F">
      <w:r w:rsidRPr="002A5B27">
        <w:rPr>
          <w:rFonts w:hint="eastAsia"/>
        </w:rPr>
        <w:t xml:space="preserve">　（福祉・介護・保育などの社会的課題の解決につながるソーシャルビジネスの創出、フィランソロピーの国際拠点都市に向けた取組み　等）</w:t>
      </w:r>
    </w:p>
    <w:p w:rsidR="00EB239F" w:rsidRPr="002A5B27" w:rsidRDefault="00EB239F" w:rsidP="00EB239F">
      <w:r w:rsidRPr="002A5B27">
        <w:rPr>
          <w:rFonts w:hint="eastAsia"/>
        </w:rPr>
        <w:t>◇共助社会の実現</w:t>
      </w:r>
    </w:p>
    <w:p w:rsidR="00EB239F" w:rsidRPr="002A5B27" w:rsidRDefault="00EB239F" w:rsidP="00EB239F">
      <w:r w:rsidRPr="002A5B27">
        <w:rPr>
          <w:rFonts w:hint="eastAsia"/>
        </w:rPr>
        <w:t xml:space="preserve">　（</w:t>
      </w:r>
      <w:r w:rsidRPr="002A5B27">
        <w:rPr>
          <w:rFonts w:hint="eastAsia"/>
        </w:rPr>
        <w:t>NPO</w:t>
      </w:r>
      <w:r w:rsidRPr="002A5B27">
        <w:rPr>
          <w:rFonts w:hint="eastAsia"/>
        </w:rPr>
        <w:t>法人や企業など多様な活動主体の協働による地域の課題解決　等）</w:t>
      </w:r>
    </w:p>
    <w:p w:rsidR="00EB239F" w:rsidRPr="002A5B27" w:rsidRDefault="00EB239F" w:rsidP="00EB239F"/>
    <w:p w:rsidR="003D3556" w:rsidRPr="002A5B27" w:rsidRDefault="003D3556" w:rsidP="00EB239F"/>
    <w:p w:rsidR="00F530AE" w:rsidRPr="002A5B27" w:rsidRDefault="00F530AE" w:rsidP="00EB239F">
      <w:r w:rsidRPr="002A5B27">
        <w:rPr>
          <w:rFonts w:asciiTheme="majorEastAsia" w:eastAsiaTheme="majorEastAsia" w:hAnsiTheme="majorEastAsia" w:hint="eastAsia"/>
          <w:sz w:val="22"/>
        </w:rPr>
        <w:t>28ページ</w:t>
      </w:r>
    </w:p>
    <w:p w:rsidR="00EB239F" w:rsidRPr="002A5B27" w:rsidRDefault="00EB239F" w:rsidP="00EB239F">
      <w:r w:rsidRPr="002A5B27">
        <w:rPr>
          <w:rFonts w:hint="eastAsia"/>
        </w:rPr>
        <w:t>（２）　国際競争を勝ち抜くハイエンド人材の育成</w:t>
      </w:r>
    </w:p>
    <w:p w:rsidR="00EB239F" w:rsidRPr="002A5B27" w:rsidRDefault="00EB239F" w:rsidP="00EB239F">
      <w:r w:rsidRPr="002A5B27">
        <w:rPr>
          <w:rFonts w:hint="eastAsia"/>
        </w:rPr>
        <w:t>＜方向性＞</w:t>
      </w:r>
    </w:p>
    <w:p w:rsidR="00EB239F" w:rsidRPr="002A5B27" w:rsidRDefault="00EB239F" w:rsidP="00EB239F">
      <w:r w:rsidRPr="002A5B27">
        <w:rPr>
          <w:rFonts w:hint="eastAsia"/>
        </w:rPr>
        <w:t xml:space="preserve">　首都圏とともに日本の成長をけん引する東西二極の一極として「強い大阪・関西」をめざすためには、あらゆる分野での人材育成・集積力を強化することが重要。</w:t>
      </w:r>
    </w:p>
    <w:p w:rsidR="00EB239F" w:rsidRPr="002A5B27" w:rsidRDefault="00EB239F" w:rsidP="00EB239F">
      <w:r w:rsidRPr="002A5B27">
        <w:rPr>
          <w:rFonts w:hint="eastAsia"/>
        </w:rPr>
        <w:t xml:space="preserve">　このため、地域自らが特色のある教育カリキュラムを展開するとともに、大学の集積促進、公立大学の機能向上、大学間の競争を促す環境の整備や優秀な海外人材の確保などにより、国際競争を勝ち抜く人材を育成する環境づくりを進める。</w:t>
      </w:r>
    </w:p>
    <w:p w:rsidR="00EB239F" w:rsidRPr="002A5B27" w:rsidRDefault="00EB239F" w:rsidP="00EB239F">
      <w:r w:rsidRPr="002A5B27">
        <w:rPr>
          <w:rFonts w:hint="eastAsia"/>
        </w:rPr>
        <w:t xml:space="preserve">　また、</w:t>
      </w:r>
      <w:r w:rsidRPr="002A5B27">
        <w:rPr>
          <w:rFonts w:hint="eastAsia"/>
        </w:rPr>
        <w:t>AI</w:t>
      </w:r>
      <w:r w:rsidRPr="002A5B27">
        <w:rPr>
          <w:rFonts w:hint="eastAsia"/>
        </w:rPr>
        <w:t>や</w:t>
      </w:r>
      <w:r w:rsidRPr="002A5B27">
        <w:rPr>
          <w:rFonts w:hint="eastAsia"/>
        </w:rPr>
        <w:t>IoT</w:t>
      </w:r>
      <w:r w:rsidRPr="002A5B27">
        <w:rPr>
          <w:rFonts w:hint="eastAsia"/>
        </w:rPr>
        <w:t>、ロボットなど新たな技術に対応できる人材育成を進める。</w:t>
      </w:r>
    </w:p>
    <w:p w:rsidR="00EB239F" w:rsidRPr="002A5B27" w:rsidRDefault="00EB239F" w:rsidP="00EB239F"/>
    <w:p w:rsidR="00EB239F" w:rsidRPr="002A5B27" w:rsidRDefault="00EB239F" w:rsidP="00EB239F">
      <w:r w:rsidRPr="002A5B27">
        <w:rPr>
          <w:rFonts w:hint="eastAsia"/>
        </w:rPr>
        <w:t>＜具体的取組＞</w:t>
      </w:r>
    </w:p>
    <w:p w:rsidR="00EB239F" w:rsidRPr="002A5B27" w:rsidRDefault="00EB239F" w:rsidP="00EB239F">
      <w:r w:rsidRPr="002A5B27">
        <w:rPr>
          <w:rFonts w:hint="eastAsia"/>
        </w:rPr>
        <w:t>★世界で活躍するグローバル人材の育成強化</w:t>
      </w:r>
    </w:p>
    <w:p w:rsidR="00EB239F" w:rsidRPr="002A5B27" w:rsidRDefault="00EB239F" w:rsidP="00EB239F">
      <w:r w:rsidRPr="002A5B27">
        <w:rPr>
          <w:rFonts w:hint="eastAsia"/>
        </w:rPr>
        <w:t xml:space="preserve">　（海外の大学で学位取得をめざす高校生等の海外進学支援（おおさかグローバル塾）、高校生等を対象にした実践的英語体験（グローバル体験プログラム）、グローバルリーダーズハイスクール</w:t>
      </w:r>
      <w:r w:rsidR="00A81165" w:rsidRPr="002A5B27">
        <w:rPr>
          <w:rFonts w:hint="eastAsia"/>
        </w:rPr>
        <w:t>（</w:t>
      </w:r>
      <w:r w:rsidRPr="002A5B27">
        <w:rPr>
          <w:rFonts w:hint="eastAsia"/>
        </w:rPr>
        <w:t>GLHS</w:t>
      </w:r>
      <w:r w:rsidR="00A81165" w:rsidRPr="002A5B27">
        <w:rPr>
          <w:rFonts w:hint="eastAsia"/>
        </w:rPr>
        <w:t>）</w:t>
      </w:r>
      <w:r w:rsidRPr="002A5B27">
        <w:rPr>
          <w:rFonts w:hint="eastAsia"/>
        </w:rPr>
        <w:t>や国際関係学科における国際的人材の育成　等）</w:t>
      </w:r>
    </w:p>
    <w:p w:rsidR="00EB239F" w:rsidRPr="002A5B27" w:rsidRDefault="00EB239F" w:rsidP="00EB239F">
      <w:r w:rsidRPr="002A5B27">
        <w:rPr>
          <w:rFonts w:hint="eastAsia"/>
        </w:rPr>
        <w:t>★国際社会で活躍できる若者の英語力・コミュニケーション力の強化</w:t>
      </w:r>
    </w:p>
    <w:p w:rsidR="00EB239F" w:rsidRPr="002A5B27" w:rsidRDefault="00EB239F" w:rsidP="00EB239F">
      <w:r w:rsidRPr="002A5B27">
        <w:rPr>
          <w:rFonts w:hint="eastAsia"/>
        </w:rPr>
        <w:t xml:space="preserve">　（英語４技能（「読む」「聞く」「話す」「書く」）の統合的育成と論理的思考力の強化　等）</w:t>
      </w:r>
    </w:p>
    <w:p w:rsidR="00EB239F" w:rsidRPr="002A5B27" w:rsidRDefault="00EB239F" w:rsidP="00EB239F">
      <w:r w:rsidRPr="002A5B27">
        <w:rPr>
          <w:rFonts w:hint="eastAsia"/>
        </w:rPr>
        <w:t>★国際バカロレア認定コースと特色ある学科を併せ持つ公設民営学校の設置</w:t>
      </w:r>
    </w:p>
    <w:p w:rsidR="00EB239F" w:rsidRPr="002A5B27" w:rsidRDefault="00EB239F" w:rsidP="00EB239F">
      <w:r w:rsidRPr="002A5B27">
        <w:rPr>
          <w:rFonts w:hint="eastAsia"/>
        </w:rPr>
        <w:t xml:space="preserve">　（国家戦略特区制度を活用した公設民営学校の設置　等）</w:t>
      </w:r>
    </w:p>
    <w:p w:rsidR="00EB239F" w:rsidRPr="002A5B27" w:rsidRDefault="00EB239F" w:rsidP="00EB239F">
      <w:r w:rsidRPr="002A5B27">
        <w:rPr>
          <w:rFonts w:hint="eastAsia"/>
        </w:rPr>
        <w:t>★</w:t>
      </w:r>
      <w:r w:rsidRPr="002A5B27">
        <w:rPr>
          <w:rFonts w:hint="eastAsia"/>
        </w:rPr>
        <w:t>AI</w:t>
      </w:r>
      <w:r w:rsidRPr="002A5B27">
        <w:rPr>
          <w:rFonts w:hint="eastAsia"/>
        </w:rPr>
        <w:t>や</w:t>
      </w:r>
      <w:r w:rsidRPr="002A5B27">
        <w:rPr>
          <w:rFonts w:hint="eastAsia"/>
        </w:rPr>
        <w:t>IoT</w:t>
      </w:r>
      <w:r w:rsidRPr="002A5B27">
        <w:rPr>
          <w:rFonts w:hint="eastAsia"/>
        </w:rPr>
        <w:t>、ロボットなど新たな技術に対応した人材の育成</w:t>
      </w:r>
    </w:p>
    <w:p w:rsidR="00EB239F" w:rsidRPr="002A5B27" w:rsidRDefault="00EB239F" w:rsidP="00EB239F">
      <w:r w:rsidRPr="002A5B27">
        <w:rPr>
          <w:rFonts w:hint="eastAsia"/>
        </w:rPr>
        <w:t xml:space="preserve">　（</w:t>
      </w:r>
      <w:r w:rsidRPr="002A5B27">
        <w:rPr>
          <w:rFonts w:hint="eastAsia"/>
        </w:rPr>
        <w:t>IT</w:t>
      </w:r>
      <w:r w:rsidRPr="002A5B27">
        <w:rPr>
          <w:rFonts w:hint="eastAsia"/>
        </w:rPr>
        <w:t>とものづくりに精通したプロフェッショナル人材の育成、現場改善の推進を担う</w:t>
      </w:r>
      <w:r w:rsidRPr="002A5B27">
        <w:rPr>
          <w:rFonts w:hint="eastAsia"/>
        </w:rPr>
        <w:t>IoT</w:t>
      </w:r>
      <w:r w:rsidRPr="002A5B27">
        <w:rPr>
          <w:rFonts w:hint="eastAsia"/>
        </w:rPr>
        <w:t>専門人材の育成　等）</w:t>
      </w:r>
    </w:p>
    <w:p w:rsidR="00EB239F" w:rsidRPr="002A5B27" w:rsidRDefault="00EB239F" w:rsidP="00EB239F">
      <w:r w:rsidRPr="002A5B27">
        <w:rPr>
          <w:rFonts w:hint="eastAsia"/>
        </w:rPr>
        <w:lastRenderedPageBreak/>
        <w:t>★府内大学等の競争力強化</w:t>
      </w:r>
    </w:p>
    <w:p w:rsidR="00EB239F" w:rsidRPr="002A5B27" w:rsidRDefault="00EB239F" w:rsidP="00EB239F">
      <w:r w:rsidRPr="002A5B27">
        <w:rPr>
          <w:rFonts w:hint="eastAsia"/>
        </w:rPr>
        <w:t xml:space="preserve">　（専門職大学における専門人材の育成　等）</w:t>
      </w:r>
    </w:p>
    <w:p w:rsidR="00EB239F" w:rsidRPr="002A5B27" w:rsidRDefault="00EB239F" w:rsidP="00EB239F">
      <w:r w:rsidRPr="002A5B27">
        <w:rPr>
          <w:rFonts w:hint="eastAsia"/>
        </w:rPr>
        <w:t>★社会人の学び直し、リカレント教育の充実</w:t>
      </w:r>
    </w:p>
    <w:p w:rsidR="00EB239F" w:rsidRPr="002A5B27" w:rsidRDefault="00EB239F" w:rsidP="00EB239F">
      <w:r w:rsidRPr="002A5B27">
        <w:rPr>
          <w:rFonts w:hint="eastAsia"/>
        </w:rPr>
        <w:t>★成長に貢献する公立大学の機能向上</w:t>
      </w:r>
    </w:p>
    <w:p w:rsidR="00EB239F" w:rsidRPr="002A5B27" w:rsidRDefault="00EB239F" w:rsidP="00EB239F">
      <w:r w:rsidRPr="002A5B27">
        <w:rPr>
          <w:rFonts w:hint="eastAsia"/>
        </w:rPr>
        <w:t xml:space="preserve">　（府立大学と市立大学の統合による教育力の向上　等）</w:t>
      </w:r>
    </w:p>
    <w:p w:rsidR="00EB239F" w:rsidRPr="002A5B27" w:rsidRDefault="00EB239F" w:rsidP="00EB239F"/>
    <w:p w:rsidR="00EB239F" w:rsidRPr="002A5B27" w:rsidRDefault="00EB239F" w:rsidP="00EB239F">
      <w:r w:rsidRPr="002A5B27">
        <w:rPr>
          <w:rFonts w:hint="eastAsia"/>
        </w:rPr>
        <w:t>◇国内外の大学の誘致や外国大学、府内大学、企業との連携</w:t>
      </w:r>
    </w:p>
    <w:p w:rsidR="00EB239F" w:rsidRPr="002A5B27" w:rsidRDefault="00EB239F" w:rsidP="00EB239F">
      <w:r w:rsidRPr="002A5B27">
        <w:rPr>
          <w:rFonts w:hint="eastAsia"/>
        </w:rPr>
        <w:t>◇大学・大学院における理工系人材育成機能の充実</w:t>
      </w:r>
    </w:p>
    <w:p w:rsidR="00EB239F" w:rsidRPr="002A5B27" w:rsidRDefault="00EB239F" w:rsidP="00EB239F">
      <w:r w:rsidRPr="002A5B27">
        <w:rPr>
          <w:rFonts w:hint="eastAsia"/>
        </w:rPr>
        <w:t xml:space="preserve">　</w:t>
      </w:r>
      <w:r w:rsidRPr="002A5B27">
        <w:rPr>
          <w:rFonts w:hint="eastAsia"/>
        </w:rPr>
        <w:t xml:space="preserve"> (</w:t>
      </w:r>
      <w:r w:rsidRPr="002A5B27">
        <w:rPr>
          <w:rFonts w:hint="eastAsia"/>
        </w:rPr>
        <w:t>理工系人材に対する企業での研修プログラムの実施　等</w:t>
      </w:r>
      <w:r w:rsidRPr="002A5B27">
        <w:rPr>
          <w:rFonts w:hint="eastAsia"/>
        </w:rPr>
        <w:t>)</w:t>
      </w:r>
    </w:p>
    <w:p w:rsidR="00F530AE" w:rsidRPr="002A5B27" w:rsidRDefault="00F530AE" w:rsidP="00EB239F"/>
    <w:p w:rsidR="003D3556" w:rsidRPr="002A5B27" w:rsidRDefault="003D3556" w:rsidP="00EB239F"/>
    <w:p w:rsidR="00F530AE" w:rsidRPr="002A5B27" w:rsidRDefault="00F530AE" w:rsidP="00EB239F">
      <w:r w:rsidRPr="002A5B27">
        <w:rPr>
          <w:rFonts w:asciiTheme="majorEastAsia" w:eastAsiaTheme="majorEastAsia" w:hAnsiTheme="majorEastAsia" w:hint="eastAsia"/>
          <w:sz w:val="22"/>
        </w:rPr>
        <w:t>29ページ</w:t>
      </w:r>
    </w:p>
    <w:p w:rsidR="00EB239F" w:rsidRPr="002A5B27" w:rsidRDefault="00EB239F" w:rsidP="00EB239F">
      <w:r w:rsidRPr="002A5B27">
        <w:rPr>
          <w:rFonts w:hint="eastAsia"/>
        </w:rPr>
        <w:t>（３）　外国人高度専門人材等の受入拡大</w:t>
      </w:r>
    </w:p>
    <w:p w:rsidR="00EB239F" w:rsidRPr="002A5B27" w:rsidRDefault="00EB239F" w:rsidP="00EB239F">
      <w:r w:rsidRPr="002A5B27">
        <w:rPr>
          <w:rFonts w:hint="eastAsia"/>
        </w:rPr>
        <w:t>＜方向性＞</w:t>
      </w:r>
    </w:p>
    <w:p w:rsidR="00EB239F" w:rsidRPr="002A5B27" w:rsidRDefault="00EB239F" w:rsidP="00EB239F">
      <w:r w:rsidRPr="002A5B27">
        <w:rPr>
          <w:rFonts w:hint="eastAsia"/>
        </w:rPr>
        <w:t xml:space="preserve">　大阪が「中継都市」「価値創造</w:t>
      </w:r>
      <w:r w:rsidRPr="002A5B27">
        <w:rPr>
          <w:rFonts w:hint="eastAsia"/>
        </w:rPr>
        <w:t>(</w:t>
      </w:r>
      <w:r w:rsidRPr="002A5B27">
        <w:rPr>
          <w:rFonts w:hint="eastAsia"/>
        </w:rPr>
        <w:t>ハイエンド）都市」の機能を発揮し、国際的な都市間競争に勝ち抜くため、懸け橋となる外国人高度専門人材が集う環境を整える。</w:t>
      </w:r>
    </w:p>
    <w:p w:rsidR="00EB239F" w:rsidRPr="002A5B27" w:rsidRDefault="00EB239F" w:rsidP="00EB239F">
      <w:r w:rsidRPr="002A5B27">
        <w:rPr>
          <w:rFonts w:hint="eastAsia"/>
        </w:rPr>
        <w:t xml:space="preserve">　このため、世界で最もビジネスしやすい環境づくりをめざす国家戦略特区制度の活用等により、外国企業・外国人のビジネス・生活環境の改善を進める。</w:t>
      </w:r>
    </w:p>
    <w:p w:rsidR="00EB239F" w:rsidRPr="002A5B27" w:rsidRDefault="00EB239F" w:rsidP="00EB239F"/>
    <w:p w:rsidR="00EB239F" w:rsidRPr="002A5B27" w:rsidRDefault="00EB239F" w:rsidP="00EB239F">
      <w:r w:rsidRPr="002A5B27">
        <w:rPr>
          <w:rFonts w:hint="eastAsia"/>
        </w:rPr>
        <w:t>＜具体的取組＞</w:t>
      </w:r>
    </w:p>
    <w:p w:rsidR="00EB239F" w:rsidRPr="002A5B27" w:rsidRDefault="00EB239F" w:rsidP="00EB239F">
      <w:r w:rsidRPr="002A5B27">
        <w:rPr>
          <w:rFonts w:hint="eastAsia"/>
        </w:rPr>
        <w:t>★留学生など優れた人材を世界から呼び込むための受入環境整備の推進、定着支援</w:t>
      </w:r>
    </w:p>
    <w:p w:rsidR="00EB239F" w:rsidRPr="002A5B27" w:rsidRDefault="00EB239F" w:rsidP="00EB239F">
      <w:r w:rsidRPr="002A5B27">
        <w:rPr>
          <w:rFonts w:hint="eastAsia"/>
        </w:rPr>
        <w:t xml:space="preserve">　（外国人留学生向けの就職対策講座及び企業見学会の実施、外国人留学生の起業支援　等）</w:t>
      </w:r>
    </w:p>
    <w:p w:rsidR="00EB239F" w:rsidRPr="002A5B27" w:rsidRDefault="00EB239F" w:rsidP="00EB239F">
      <w:r w:rsidRPr="002A5B27">
        <w:rPr>
          <w:rFonts w:hint="eastAsia"/>
        </w:rPr>
        <w:t>★外国人向け災害時の多言語支援強化</w:t>
      </w:r>
    </w:p>
    <w:p w:rsidR="00EB239F" w:rsidRPr="002A5B27" w:rsidRDefault="00EB239F" w:rsidP="00EB239F">
      <w:r w:rsidRPr="002A5B27">
        <w:rPr>
          <w:rFonts w:hint="eastAsia"/>
        </w:rPr>
        <w:t xml:space="preserve">　（災害時の来阪外国人旅行者支援ネットワークの構築、災害時通訳・翻訳ボランティアの確保　等）</w:t>
      </w:r>
    </w:p>
    <w:p w:rsidR="00EB239F" w:rsidRPr="002A5B27" w:rsidRDefault="00EB239F" w:rsidP="00EB239F">
      <w:r w:rsidRPr="002A5B27">
        <w:rPr>
          <w:rFonts w:hint="eastAsia"/>
        </w:rPr>
        <w:t>★介護分野における外国人材の受入適正化</w:t>
      </w:r>
    </w:p>
    <w:p w:rsidR="00EB239F" w:rsidRPr="002A5B27" w:rsidRDefault="00EB239F" w:rsidP="00EB239F">
      <w:r w:rsidRPr="002A5B27">
        <w:rPr>
          <w:rFonts w:hint="eastAsia"/>
        </w:rPr>
        <w:t xml:space="preserve">　（介護分野における外国人材の受入れガイドライン作成と関係機関等で共有できる仕組みづくり　等）</w:t>
      </w:r>
    </w:p>
    <w:p w:rsidR="00EB239F" w:rsidRPr="002A5B27" w:rsidRDefault="00EB239F" w:rsidP="00EB239F">
      <w:r w:rsidRPr="002A5B27">
        <w:rPr>
          <w:rFonts w:hint="eastAsia"/>
        </w:rPr>
        <w:t>★外国人高度専門人材のビジネス来訪の促進</w:t>
      </w:r>
    </w:p>
    <w:p w:rsidR="00EB239F" w:rsidRPr="002A5B27" w:rsidRDefault="00EB239F" w:rsidP="00EB239F">
      <w:r w:rsidRPr="002A5B27">
        <w:rPr>
          <w:rFonts w:hint="eastAsia"/>
        </w:rPr>
        <w:t xml:space="preserve">　（うめきたにおける国際ビジネス支援機能の整備　等）</w:t>
      </w:r>
    </w:p>
    <w:p w:rsidR="00EB239F" w:rsidRPr="002A5B27" w:rsidRDefault="00EB239F" w:rsidP="00EB239F">
      <w:r w:rsidRPr="002A5B27">
        <w:rPr>
          <w:rFonts w:hint="eastAsia"/>
        </w:rPr>
        <w:t>★在留資格等に関する規制緩和</w:t>
      </w:r>
    </w:p>
    <w:p w:rsidR="00EB239F" w:rsidRPr="002A5B27" w:rsidRDefault="00EB239F" w:rsidP="00EB239F">
      <w:r w:rsidRPr="002A5B27">
        <w:rPr>
          <w:rFonts w:hint="eastAsia"/>
        </w:rPr>
        <w:t xml:space="preserve">　（国家戦略特区制度を活用した家事支援外国人材の受入れ、クールジャパン・インバウンド外国専門人材の就労促進提案　等）</w:t>
      </w:r>
    </w:p>
    <w:p w:rsidR="00EB239F" w:rsidRPr="002A5B27" w:rsidRDefault="00EB239F" w:rsidP="00EB239F"/>
    <w:p w:rsidR="00EB239F" w:rsidRPr="002A5B27" w:rsidRDefault="00EB239F" w:rsidP="00EB239F">
      <w:r w:rsidRPr="002A5B27">
        <w:rPr>
          <w:rFonts w:hint="eastAsia"/>
        </w:rPr>
        <w:t>◇外国人高度専門人材の意欲を高める環境整備の促進</w:t>
      </w:r>
    </w:p>
    <w:p w:rsidR="00EB239F" w:rsidRPr="002A5B27" w:rsidRDefault="00EB239F" w:rsidP="00EB239F">
      <w:r w:rsidRPr="002A5B27">
        <w:rPr>
          <w:rFonts w:hint="eastAsia"/>
        </w:rPr>
        <w:t xml:space="preserve">　（能力・実績に応じた給与・昇進などの処遇制度の導入、能力ある若手研究者への終身在職権（定年までの身分保証）付与、大学院博士課程在籍者への生活支援　等）</w:t>
      </w:r>
    </w:p>
    <w:p w:rsidR="00EB239F" w:rsidRPr="002A5B27" w:rsidRDefault="00EB239F" w:rsidP="00EB239F">
      <w:r w:rsidRPr="002A5B27">
        <w:rPr>
          <w:rFonts w:hint="eastAsia"/>
        </w:rPr>
        <w:t>◇魅力ある生活環境整備の促進</w:t>
      </w:r>
    </w:p>
    <w:p w:rsidR="00EB239F" w:rsidRPr="002A5B27" w:rsidRDefault="00EB239F" w:rsidP="00EB239F">
      <w:r w:rsidRPr="002A5B27">
        <w:rPr>
          <w:rFonts w:hint="eastAsia"/>
        </w:rPr>
        <w:t xml:space="preserve">　（医療等各種サービスの多言語化、円滑な住宅の斡旋、外国人の児童・生徒を対象とするインターナショナルスクールの充実、国際バカロレア認定コースと特色ある学科を併せ持つ公設民営学校の設置　等）</w:t>
      </w:r>
    </w:p>
    <w:p w:rsidR="00EB239F" w:rsidRPr="002A5B27" w:rsidRDefault="00EB239F" w:rsidP="00EB239F"/>
    <w:p w:rsidR="003D3556" w:rsidRPr="002A5B27" w:rsidRDefault="003D3556" w:rsidP="00EB239F"/>
    <w:p w:rsidR="00F530AE" w:rsidRPr="002A5B27" w:rsidRDefault="00F530AE" w:rsidP="00EB239F">
      <w:r w:rsidRPr="002A5B27">
        <w:rPr>
          <w:rFonts w:asciiTheme="majorEastAsia" w:eastAsiaTheme="majorEastAsia" w:hAnsiTheme="majorEastAsia" w:hint="eastAsia"/>
          <w:sz w:val="22"/>
        </w:rPr>
        <w:t>30ページ</w:t>
      </w:r>
    </w:p>
    <w:p w:rsidR="00EB239F" w:rsidRPr="002A5B27" w:rsidRDefault="00EB239F" w:rsidP="00EB239F">
      <w:r w:rsidRPr="002A5B27">
        <w:rPr>
          <w:rFonts w:hint="eastAsia"/>
        </w:rPr>
        <w:t>（４）　成長を支える基盤となる人材の育成力強化</w:t>
      </w:r>
    </w:p>
    <w:p w:rsidR="00EB239F" w:rsidRPr="002A5B27" w:rsidRDefault="00EB239F" w:rsidP="00EB239F">
      <w:r w:rsidRPr="002A5B27">
        <w:rPr>
          <w:rFonts w:hint="eastAsia"/>
        </w:rPr>
        <w:lastRenderedPageBreak/>
        <w:t>＜方向性＞</w:t>
      </w:r>
    </w:p>
    <w:p w:rsidR="00EB239F" w:rsidRPr="002A5B27" w:rsidRDefault="00EB239F" w:rsidP="00EB239F">
      <w:r w:rsidRPr="002A5B27">
        <w:rPr>
          <w:rFonts w:hint="eastAsia"/>
        </w:rPr>
        <w:t xml:space="preserve">　大阪の成長を支える上で不可欠な基盤である人材の育成力を強化する。</w:t>
      </w:r>
    </w:p>
    <w:p w:rsidR="00EB239F" w:rsidRPr="002A5B27" w:rsidRDefault="00EB239F" w:rsidP="00EB239F">
      <w:r w:rsidRPr="002A5B27">
        <w:rPr>
          <w:rFonts w:hint="eastAsia"/>
        </w:rPr>
        <w:t xml:space="preserve">　このため、初等・中等教育における基礎学力の徹底育成や、公私間の切磋琢磨による高校の教育力向上など、「大阪府教育振興計画」等に基づく取組みを進める。特に、国際社会の中で自立して力強く生きる人づくりを進めるため、小・中・高を通じた英語教育の充実を図る。</w:t>
      </w:r>
    </w:p>
    <w:p w:rsidR="00EB239F" w:rsidRPr="002A5B27" w:rsidRDefault="00EB239F" w:rsidP="00EB239F">
      <w:r w:rsidRPr="002A5B27">
        <w:rPr>
          <w:rFonts w:hint="eastAsia"/>
        </w:rPr>
        <w:t xml:space="preserve">　さらに、大阪の成長産業分野を支える確かな知識及び技術・技能の習得など、産業界のニーズに応じた人材の育成を進める。</w:t>
      </w:r>
    </w:p>
    <w:p w:rsidR="00EB239F" w:rsidRPr="002A5B27" w:rsidRDefault="00EB239F" w:rsidP="00EB239F"/>
    <w:p w:rsidR="00EB239F" w:rsidRPr="002A5B27" w:rsidRDefault="00EB239F" w:rsidP="00EB239F">
      <w:r w:rsidRPr="002A5B27">
        <w:rPr>
          <w:rFonts w:hint="eastAsia"/>
        </w:rPr>
        <w:t>＜具体的取組＞</w:t>
      </w:r>
    </w:p>
    <w:p w:rsidR="00EB239F" w:rsidRPr="002A5B27" w:rsidRDefault="00EB239F" w:rsidP="00EB239F">
      <w:r w:rsidRPr="002A5B27">
        <w:rPr>
          <w:rFonts w:hint="eastAsia"/>
        </w:rPr>
        <w:t>★</w:t>
      </w:r>
      <w:r w:rsidRPr="002A5B27">
        <w:rPr>
          <w:rFonts w:hint="eastAsia"/>
        </w:rPr>
        <w:t>ICT</w:t>
      </w:r>
      <w:r w:rsidRPr="002A5B27">
        <w:rPr>
          <w:rFonts w:hint="eastAsia"/>
        </w:rPr>
        <w:t>機器等を活用した学習環境の整備</w:t>
      </w:r>
    </w:p>
    <w:p w:rsidR="00EB239F" w:rsidRPr="002A5B27" w:rsidRDefault="00EB239F" w:rsidP="00EB239F">
      <w:r w:rsidRPr="002A5B27">
        <w:rPr>
          <w:rFonts w:hint="eastAsia"/>
        </w:rPr>
        <w:t xml:space="preserve">　（小</w:t>
      </w:r>
      <w:r w:rsidR="00F530AE" w:rsidRPr="002A5B27">
        <w:rPr>
          <w:rFonts w:hint="eastAsia"/>
        </w:rPr>
        <w:t>・</w:t>
      </w:r>
      <w:r w:rsidRPr="002A5B27">
        <w:rPr>
          <w:rFonts w:hint="eastAsia"/>
        </w:rPr>
        <w:t>中学校におけるタブレット端末等</w:t>
      </w:r>
      <w:r w:rsidRPr="002A5B27">
        <w:rPr>
          <w:rFonts w:hint="eastAsia"/>
        </w:rPr>
        <w:t>ICT</w:t>
      </w:r>
      <w:r w:rsidRPr="002A5B27">
        <w:rPr>
          <w:rFonts w:hint="eastAsia"/>
        </w:rPr>
        <w:t>機器を活用した授業の実施、プログラミング教育の推進、校内</w:t>
      </w:r>
      <w:r w:rsidRPr="002A5B27">
        <w:rPr>
          <w:rFonts w:hint="eastAsia"/>
        </w:rPr>
        <w:t>LAN</w:t>
      </w:r>
      <w:r w:rsidRPr="002A5B27">
        <w:rPr>
          <w:rFonts w:hint="eastAsia"/>
        </w:rPr>
        <w:t>整備　等）</w:t>
      </w:r>
    </w:p>
    <w:p w:rsidR="00EB239F" w:rsidRPr="002A5B27" w:rsidRDefault="00EB239F" w:rsidP="00EB239F">
      <w:r w:rsidRPr="002A5B27">
        <w:rPr>
          <w:rFonts w:hint="eastAsia"/>
        </w:rPr>
        <w:t>★ニーズに応じた小・中・高等学校における英語教育をはじめとするグローバル人材育成の充実等</w:t>
      </w:r>
    </w:p>
    <w:p w:rsidR="00EB239F" w:rsidRPr="002A5B27" w:rsidRDefault="00EB239F" w:rsidP="00EB239F">
      <w:r w:rsidRPr="002A5B27">
        <w:rPr>
          <w:rFonts w:hint="eastAsia"/>
        </w:rPr>
        <w:t xml:space="preserve">　（小学校段階からの英語教育の充実、大学等との連携による体験活動、特訓クラスの開設、留学の促進、官民協働による英語学習プログラムの開発　等）</w:t>
      </w:r>
    </w:p>
    <w:p w:rsidR="00EB239F" w:rsidRPr="002A5B27" w:rsidRDefault="00EB239F" w:rsidP="00EB239F">
      <w:r w:rsidRPr="002A5B27">
        <w:rPr>
          <w:rFonts w:hint="eastAsia"/>
        </w:rPr>
        <w:t>★ものづくり分野への関心を高めるための取組み</w:t>
      </w:r>
    </w:p>
    <w:p w:rsidR="00EB239F" w:rsidRPr="002A5B27" w:rsidRDefault="00EB239F" w:rsidP="00EB239F">
      <w:r w:rsidRPr="002A5B27">
        <w:rPr>
          <w:rFonts w:hint="eastAsia"/>
        </w:rPr>
        <w:t xml:space="preserve">　（小</w:t>
      </w:r>
      <w:r w:rsidR="00F530AE" w:rsidRPr="002A5B27">
        <w:rPr>
          <w:rFonts w:hint="eastAsia"/>
        </w:rPr>
        <w:t>・</w:t>
      </w:r>
      <w:r w:rsidRPr="002A5B27">
        <w:rPr>
          <w:rFonts w:hint="eastAsia"/>
        </w:rPr>
        <w:t>中学校におけるものづくり体験教室の推進、ものづくりの魅力発信　等）</w:t>
      </w:r>
    </w:p>
    <w:p w:rsidR="00EB239F" w:rsidRPr="002A5B27" w:rsidRDefault="00EB239F" w:rsidP="00EB239F">
      <w:r w:rsidRPr="002A5B27">
        <w:rPr>
          <w:rFonts w:hint="eastAsia"/>
        </w:rPr>
        <w:t>★工科高校におけるそれぞれの持つ強みを生かした人材育成の重点化</w:t>
      </w:r>
    </w:p>
    <w:p w:rsidR="00EB239F" w:rsidRPr="002A5B27" w:rsidRDefault="00EB239F" w:rsidP="00EB239F"/>
    <w:p w:rsidR="00EB239F" w:rsidRPr="002A5B27" w:rsidRDefault="00EB239F" w:rsidP="00EB239F">
      <w:r w:rsidRPr="002A5B27">
        <w:rPr>
          <w:rFonts w:hint="eastAsia"/>
        </w:rPr>
        <w:t>◇小・中学校における確かな学力の定着を図るため、市町村教育委員会と連携し、授業改善に向けた取組</w:t>
      </w:r>
      <w:r w:rsidR="00F530AE" w:rsidRPr="002A5B27">
        <w:rPr>
          <w:rFonts w:hint="eastAsia"/>
        </w:rPr>
        <w:t>み</w:t>
      </w:r>
      <w:r w:rsidRPr="002A5B27">
        <w:rPr>
          <w:rFonts w:hint="eastAsia"/>
        </w:rPr>
        <w:t>を支援</w:t>
      </w:r>
    </w:p>
    <w:p w:rsidR="00EB239F" w:rsidRPr="002A5B27" w:rsidRDefault="00EB239F" w:rsidP="00EB239F">
      <w:r w:rsidRPr="002A5B27">
        <w:rPr>
          <w:rFonts w:hint="eastAsia"/>
        </w:rPr>
        <w:t>◇社会的・職業的自立に向け、必要な基盤となる能力や態度の育成</w:t>
      </w:r>
    </w:p>
    <w:p w:rsidR="00EB239F" w:rsidRPr="002A5B27" w:rsidRDefault="00EB239F" w:rsidP="00EB239F">
      <w:r w:rsidRPr="002A5B27">
        <w:rPr>
          <w:rFonts w:hint="eastAsia"/>
        </w:rPr>
        <w:t xml:space="preserve">　（小・中・高等学校における</w:t>
      </w:r>
      <w:r w:rsidR="00926064" w:rsidRPr="002A5B27">
        <w:rPr>
          <w:rFonts w:hint="eastAsia"/>
        </w:rPr>
        <w:t>キャリア</w:t>
      </w:r>
      <w:r w:rsidRPr="002A5B27">
        <w:rPr>
          <w:rFonts w:hint="eastAsia"/>
        </w:rPr>
        <w:t>教育・職業教育の充実、職業体験機会の充実、</w:t>
      </w:r>
      <w:r w:rsidR="00525FDE" w:rsidRPr="002A5B27">
        <w:rPr>
          <w:rFonts w:hint="eastAsia"/>
        </w:rPr>
        <w:t>アントレプレナーシップ</w:t>
      </w:r>
      <w:r w:rsidRPr="002A5B27">
        <w:rPr>
          <w:rFonts w:hint="eastAsia"/>
        </w:rPr>
        <w:t>教育の実施　等）</w:t>
      </w:r>
    </w:p>
    <w:p w:rsidR="00EB239F" w:rsidRPr="002A5B27" w:rsidRDefault="00EB239F" w:rsidP="00EB239F">
      <w:r w:rsidRPr="002A5B27">
        <w:rPr>
          <w:rFonts w:hint="eastAsia"/>
        </w:rPr>
        <w:t>◇生徒の学び直しを支援する役割を担う「エンパワメントスクール」の充実</w:t>
      </w:r>
    </w:p>
    <w:p w:rsidR="00EB239F" w:rsidRPr="002A5B27" w:rsidRDefault="00EB239F" w:rsidP="00EB239F">
      <w:r w:rsidRPr="002A5B27">
        <w:rPr>
          <w:rFonts w:hint="eastAsia"/>
        </w:rPr>
        <w:t>◇専修学校における企業等との産学連携の強化等による職業教育の推進</w:t>
      </w:r>
    </w:p>
    <w:p w:rsidR="00EB239F" w:rsidRPr="002A5B27" w:rsidRDefault="00EB239F" w:rsidP="00EB239F">
      <w:r w:rsidRPr="002A5B27">
        <w:rPr>
          <w:rFonts w:hint="eastAsia"/>
        </w:rPr>
        <w:t xml:space="preserve">　（観光、ファッション、福祉、ものづくり分野　等）</w:t>
      </w:r>
    </w:p>
    <w:p w:rsidR="00EB239F" w:rsidRPr="002A5B27" w:rsidRDefault="00EB239F" w:rsidP="00EB239F">
      <w:r w:rsidRPr="002A5B27">
        <w:rPr>
          <w:rFonts w:hint="eastAsia"/>
        </w:rPr>
        <w:t>◇公立・私立学校間の競争条件を整え、生徒・保護者の自由な学校選択を保障できるよう、私立高校生への授業料負担の軽減を支援</w:t>
      </w:r>
    </w:p>
    <w:p w:rsidR="00EB239F" w:rsidRPr="002A5B27" w:rsidRDefault="00EB239F" w:rsidP="00EB239F"/>
    <w:p w:rsidR="003D3556" w:rsidRPr="002A5B27" w:rsidRDefault="003D3556" w:rsidP="00EB239F"/>
    <w:p w:rsidR="00F530AE" w:rsidRPr="002A5B27" w:rsidRDefault="00F530AE" w:rsidP="00EB239F">
      <w:r w:rsidRPr="002A5B27">
        <w:rPr>
          <w:rFonts w:asciiTheme="majorEastAsia" w:eastAsiaTheme="majorEastAsia" w:hAnsiTheme="majorEastAsia" w:hint="eastAsia"/>
          <w:sz w:val="22"/>
        </w:rPr>
        <w:t>31ページ</w:t>
      </w:r>
    </w:p>
    <w:p w:rsidR="00EB239F" w:rsidRPr="002A5B27" w:rsidRDefault="00EB239F" w:rsidP="00EB239F">
      <w:r w:rsidRPr="002A5B27">
        <w:rPr>
          <w:rFonts w:hint="eastAsia"/>
        </w:rPr>
        <w:t>（５）　地域の強みを活かす労働市場の構築</w:t>
      </w:r>
    </w:p>
    <w:p w:rsidR="00EB239F" w:rsidRPr="002A5B27" w:rsidRDefault="00EB239F" w:rsidP="00EB239F">
      <w:r w:rsidRPr="002A5B27">
        <w:rPr>
          <w:rFonts w:hint="eastAsia"/>
        </w:rPr>
        <w:t>＜方向性＞</w:t>
      </w:r>
    </w:p>
    <w:p w:rsidR="00EB239F" w:rsidRPr="002A5B27" w:rsidRDefault="00EB239F" w:rsidP="00EB239F">
      <w:r w:rsidRPr="002A5B27">
        <w:rPr>
          <w:rFonts w:hint="eastAsia"/>
        </w:rPr>
        <w:t xml:space="preserve">　地域自らが戦略と責任をもって地域の経営を行うとの考え方に基づき、産業・教育・福祉等の各政策と一体となった総合的な雇用対策や、産業振興と一体となった戦略的な人材育成を図る。</w:t>
      </w:r>
    </w:p>
    <w:p w:rsidR="00EB239F" w:rsidRPr="002A5B27" w:rsidRDefault="00EB239F" w:rsidP="00EB239F">
      <w:r w:rsidRPr="002A5B27">
        <w:rPr>
          <w:rFonts w:hint="eastAsia"/>
        </w:rPr>
        <w:t xml:space="preserve">　雇用対策の実施主体の一元化のため、ハローワークの地方への移管を求める一方、ハローワークと連携した総合就業支援施設「</w:t>
      </w:r>
      <w:r w:rsidRPr="002A5B27">
        <w:rPr>
          <w:rFonts w:hint="eastAsia"/>
        </w:rPr>
        <w:t>OSAKA</w:t>
      </w:r>
      <w:r w:rsidRPr="002A5B27">
        <w:rPr>
          <w:rFonts w:hint="eastAsia"/>
        </w:rPr>
        <w:t>しごとフィールド」の運営や、市町村と連携した就労支援を進める。</w:t>
      </w:r>
    </w:p>
    <w:p w:rsidR="00EB239F" w:rsidRPr="002A5B27" w:rsidRDefault="00EB239F" w:rsidP="00EB239F"/>
    <w:p w:rsidR="00EB239F" w:rsidRPr="002A5B27" w:rsidRDefault="00EB239F" w:rsidP="00EB239F">
      <w:r w:rsidRPr="002A5B27">
        <w:rPr>
          <w:rFonts w:hint="eastAsia"/>
        </w:rPr>
        <w:t>＜具体的取組＞</w:t>
      </w:r>
    </w:p>
    <w:p w:rsidR="00EB239F" w:rsidRPr="002A5B27" w:rsidRDefault="00EB239F" w:rsidP="00EB239F">
      <w:r w:rsidRPr="002A5B27">
        <w:rPr>
          <w:rFonts w:hint="eastAsia"/>
        </w:rPr>
        <w:t>★ハローワークと連携した総合就業支援施設「</w:t>
      </w:r>
      <w:r w:rsidRPr="002A5B27">
        <w:rPr>
          <w:rFonts w:hint="eastAsia"/>
        </w:rPr>
        <w:t>OSAKA</w:t>
      </w:r>
      <w:r w:rsidRPr="002A5B27">
        <w:rPr>
          <w:rFonts w:hint="eastAsia"/>
        </w:rPr>
        <w:t>しごとフィールド」の運営</w:t>
      </w:r>
    </w:p>
    <w:p w:rsidR="00EB239F" w:rsidRPr="002A5B27" w:rsidRDefault="00EB239F" w:rsidP="00EB239F">
      <w:r w:rsidRPr="002A5B27">
        <w:rPr>
          <w:rFonts w:hint="eastAsia"/>
        </w:rPr>
        <w:t xml:space="preserve">　（女性・若者等の職種志向の拡大・転換に向けた取組み、就職困難者等への支援、人材確保を必要とする業界</w:t>
      </w:r>
      <w:r w:rsidRPr="002A5B27">
        <w:rPr>
          <w:rFonts w:hint="eastAsia"/>
        </w:rPr>
        <w:lastRenderedPageBreak/>
        <w:t>の働き方改革を通じた支援　等）</w:t>
      </w:r>
    </w:p>
    <w:p w:rsidR="00EB239F" w:rsidRPr="002A5B27" w:rsidRDefault="00EB239F" w:rsidP="00EB239F">
      <w:r w:rsidRPr="002A5B27">
        <w:rPr>
          <w:rFonts w:hint="eastAsia"/>
        </w:rPr>
        <w:t>★大学との連携によるキャリア教育の推進</w:t>
      </w:r>
    </w:p>
    <w:p w:rsidR="00EB239F" w:rsidRPr="002A5B27" w:rsidRDefault="00EB239F" w:rsidP="00EB239F">
      <w:r w:rsidRPr="002A5B27">
        <w:rPr>
          <w:rFonts w:hint="eastAsia"/>
        </w:rPr>
        <w:t xml:space="preserve">　（課題解決型授業（ＰＢＬ［</w:t>
      </w:r>
      <w:r w:rsidRPr="002A5B27">
        <w:rPr>
          <w:rFonts w:hint="eastAsia"/>
        </w:rPr>
        <w:t>Project Based Learning</w:t>
      </w:r>
      <w:r w:rsidRPr="002A5B27">
        <w:rPr>
          <w:rFonts w:hint="eastAsia"/>
        </w:rPr>
        <w:t>］）の普及促進、企業人による出前講座の実施　等）</w:t>
      </w:r>
    </w:p>
    <w:p w:rsidR="00EB239F" w:rsidRPr="002A5B27" w:rsidRDefault="00EB239F" w:rsidP="00EB239F">
      <w:r w:rsidRPr="002A5B27">
        <w:rPr>
          <w:rFonts w:hint="eastAsia"/>
        </w:rPr>
        <w:t>★介護や保育など福祉分野における雇用環境の改善</w:t>
      </w:r>
    </w:p>
    <w:p w:rsidR="00EB239F" w:rsidRPr="002A5B27" w:rsidRDefault="00EB239F" w:rsidP="00EB239F">
      <w:r w:rsidRPr="002A5B27">
        <w:rPr>
          <w:rFonts w:hint="eastAsia"/>
        </w:rPr>
        <w:t xml:space="preserve">　（介護施設へのロボット機器等の導入促進、ノーリフト・ポリシーの普及促進　等）</w:t>
      </w:r>
    </w:p>
    <w:p w:rsidR="00EB239F" w:rsidRPr="002A5B27" w:rsidRDefault="004F6C53" w:rsidP="00EB239F">
      <w:r w:rsidRPr="002A5B27">
        <w:rPr>
          <w:rFonts w:hint="eastAsia"/>
        </w:rPr>
        <w:t>★ものづくり分野に係る</w:t>
      </w:r>
      <w:r w:rsidR="00EB239F" w:rsidRPr="002A5B27">
        <w:rPr>
          <w:rFonts w:hint="eastAsia"/>
        </w:rPr>
        <w:t>人材育成の推進</w:t>
      </w:r>
    </w:p>
    <w:p w:rsidR="00EB239F" w:rsidRPr="002A5B27" w:rsidRDefault="00EB239F" w:rsidP="00EB239F">
      <w:r w:rsidRPr="002A5B27">
        <w:rPr>
          <w:rFonts w:hint="eastAsia"/>
        </w:rPr>
        <w:t xml:space="preserve">　（高等職業技術専門校におけるものづくり分野の職業訓練の実施、ものづくり分野における中核的な人材の育成　等）</w:t>
      </w:r>
    </w:p>
    <w:p w:rsidR="00EB239F" w:rsidRPr="002A5B27" w:rsidRDefault="00EB239F" w:rsidP="00EB239F">
      <w:r w:rsidRPr="002A5B27">
        <w:rPr>
          <w:rFonts w:hint="eastAsia"/>
        </w:rPr>
        <w:t>★中小企業の「健康経営」の普及促進</w:t>
      </w:r>
    </w:p>
    <w:p w:rsidR="00EB239F" w:rsidRPr="002A5B27" w:rsidRDefault="00EB239F" w:rsidP="00EB239F">
      <w:r w:rsidRPr="002A5B27">
        <w:rPr>
          <w:rFonts w:hint="eastAsia"/>
        </w:rPr>
        <w:t xml:space="preserve">　（健康経営に関する評価・ノウハウの提供　等）</w:t>
      </w:r>
    </w:p>
    <w:p w:rsidR="00EB239F" w:rsidRPr="002A5B27" w:rsidRDefault="00EB239F" w:rsidP="00EB239F">
      <w:r w:rsidRPr="002A5B27">
        <w:rPr>
          <w:rFonts w:hint="eastAsia"/>
        </w:rPr>
        <w:t>★高等職業技術専門学校の機能強化</w:t>
      </w:r>
    </w:p>
    <w:p w:rsidR="00EB239F" w:rsidRPr="002A5B27" w:rsidRDefault="00EB239F" w:rsidP="00EB239F">
      <w:r w:rsidRPr="002A5B27">
        <w:rPr>
          <w:rFonts w:hint="eastAsia"/>
        </w:rPr>
        <w:t xml:space="preserve">　（中小企業の人材ニーズ把握、３次元ＣＡＤ・ロボット制御などＩＴを活用した求職者や在職者向け職業訓練の実施　等）</w:t>
      </w:r>
    </w:p>
    <w:p w:rsidR="00EB239F" w:rsidRPr="002A5B27" w:rsidRDefault="00EB239F" w:rsidP="00EB239F"/>
    <w:p w:rsidR="00EB239F" w:rsidRPr="002A5B27" w:rsidRDefault="00EB239F" w:rsidP="00EB239F">
      <w:r w:rsidRPr="002A5B27">
        <w:rPr>
          <w:rFonts w:hint="eastAsia"/>
        </w:rPr>
        <w:t>◇ハローワークなど職業安定行政機能を地方に移管</w:t>
      </w:r>
    </w:p>
    <w:p w:rsidR="00EB239F" w:rsidRPr="002A5B27" w:rsidRDefault="00EB239F" w:rsidP="00EB239F">
      <w:r w:rsidRPr="002A5B27">
        <w:rPr>
          <w:rFonts w:hint="eastAsia"/>
        </w:rPr>
        <w:t xml:space="preserve">　（ハローワークの地方移管に向けた国等への働きかけ、地方分権改革に関する提案募集に、指定都市市長会として、ハローワーク業務の移管について、共同提案を実施　等）</w:t>
      </w:r>
    </w:p>
    <w:p w:rsidR="00EB239F" w:rsidRPr="002A5B27" w:rsidRDefault="00EB239F" w:rsidP="00EB239F">
      <w:r w:rsidRPr="002A5B27">
        <w:rPr>
          <w:rFonts w:hint="eastAsia"/>
        </w:rPr>
        <w:t>◇民間職業紹介事業者への規制を緩和し、育成・活用へ転換</w:t>
      </w:r>
    </w:p>
    <w:p w:rsidR="00EB239F" w:rsidRPr="002A5B27" w:rsidRDefault="00EB239F" w:rsidP="00EB239F"/>
    <w:p w:rsidR="003D3556" w:rsidRPr="002A5B27" w:rsidRDefault="003D3556" w:rsidP="00EB239F"/>
    <w:p w:rsidR="00EB239F" w:rsidRPr="002A5B27" w:rsidRDefault="00F530AE" w:rsidP="00EB239F">
      <w:r w:rsidRPr="002A5B27">
        <w:rPr>
          <w:rFonts w:asciiTheme="majorEastAsia" w:eastAsiaTheme="majorEastAsia" w:hAnsiTheme="majorEastAsia" w:hint="eastAsia"/>
          <w:sz w:val="22"/>
        </w:rPr>
        <w:t>32ページ</w:t>
      </w:r>
    </w:p>
    <w:p w:rsidR="00EB239F" w:rsidRPr="002A5B27" w:rsidRDefault="00EB239F" w:rsidP="00EB239F">
      <w:r w:rsidRPr="002A5B27">
        <w:rPr>
          <w:rFonts w:hint="eastAsia"/>
        </w:rPr>
        <w:t>■３．強みを活かす産業・技術の強化</w:t>
      </w:r>
    </w:p>
    <w:p w:rsidR="00EB239F" w:rsidRPr="002A5B27" w:rsidRDefault="00EB239F" w:rsidP="00EB239F">
      <w:r w:rsidRPr="002A5B27">
        <w:rPr>
          <w:rFonts w:hint="eastAsia"/>
        </w:rPr>
        <w:t>◇進捗状況を把握するための指標</w:t>
      </w:r>
    </w:p>
    <w:tbl>
      <w:tblPr>
        <w:tblW w:w="11341" w:type="dxa"/>
        <w:tblInd w:w="-282" w:type="dxa"/>
        <w:tblCellMar>
          <w:left w:w="0" w:type="dxa"/>
          <w:right w:w="0" w:type="dxa"/>
        </w:tblCellMar>
        <w:tblLook w:val="0420" w:firstRow="1" w:lastRow="0" w:firstColumn="0" w:lastColumn="0" w:noHBand="0" w:noVBand="1"/>
      </w:tblPr>
      <w:tblGrid>
        <w:gridCol w:w="710"/>
        <w:gridCol w:w="1134"/>
        <w:gridCol w:w="1134"/>
        <w:gridCol w:w="1134"/>
        <w:gridCol w:w="1134"/>
        <w:gridCol w:w="1134"/>
        <w:gridCol w:w="1134"/>
        <w:gridCol w:w="1134"/>
        <w:gridCol w:w="1134"/>
        <w:gridCol w:w="1559"/>
      </w:tblGrid>
      <w:tr w:rsidR="00EB239F" w:rsidRPr="002A5B27" w:rsidTr="00EB239F">
        <w:trPr>
          <w:trHeight w:val="1067"/>
        </w:trPr>
        <w:tc>
          <w:tcPr>
            <w:tcW w:w="1844" w:type="dxa"/>
            <w:gridSpan w:val="2"/>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 xml:space="preserve">指標　</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2010</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(H22年)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2011</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(H23年)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2012</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(H24年)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2013</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(H25年)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2014</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(H26年)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2015</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(H27年)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2016</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(H28年)</w:t>
            </w:r>
          </w:p>
        </w:tc>
        <w:tc>
          <w:tcPr>
            <w:tcW w:w="1559"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出　　典</w:t>
            </w:r>
          </w:p>
        </w:tc>
      </w:tr>
      <w:tr w:rsidR="00EB239F" w:rsidRPr="002A5B27" w:rsidTr="00EB239F">
        <w:trPr>
          <w:trHeight w:val="860"/>
        </w:trPr>
        <w:tc>
          <w:tcPr>
            <w:tcW w:w="184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国際特許出願件数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6,767件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7,761件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8,748件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6,933件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6,151件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6,187件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6,192件</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特許庁「特許行政年次報告書2017年版」</w:t>
            </w:r>
          </w:p>
        </w:tc>
      </w:tr>
      <w:tr w:rsidR="00EB239F" w:rsidRPr="002A5B27" w:rsidTr="00EB239F">
        <w:trPr>
          <w:trHeight w:val="567"/>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大阪税関通関額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輸出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8兆</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9,418</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8兆</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8,793</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8兆</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2,871</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9兆</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2,177</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9兆</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9,859</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10兆3,318</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9兆</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6,297</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大阪税関「貿易統計」</w:t>
            </w:r>
          </w:p>
        </w:tc>
      </w:tr>
      <w:tr w:rsidR="00EB239F" w:rsidRPr="002A5B27" w:rsidTr="00EB239F">
        <w:trPr>
          <w:trHeight w:val="567"/>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輸入</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8兆</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6,699</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10兆</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838</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10兆4,454</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11兆7,454</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12兆5,360</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11兆4,740</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9兆</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8,560</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p>
        </w:tc>
      </w:tr>
      <w:tr w:rsidR="00EB239F" w:rsidRPr="002A5B27" w:rsidTr="00EB239F">
        <w:trPr>
          <w:trHeight w:val="567"/>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製造品</w:t>
            </w:r>
          </w:p>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出荷額等</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製造品</w:t>
            </w:r>
          </w:p>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全体</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15兆7,131</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16兆4,925</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16兆</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227</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16兆</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244</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16兆5,292</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16兆8,046</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[2018年6月公表予定]</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経済産業省「工業統計表」</w:t>
            </w:r>
          </w:p>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※2011</w:t>
            </w:r>
            <w:r w:rsidR="00A81165" w:rsidRPr="002A5B27">
              <w:rPr>
                <w:rFonts w:asciiTheme="majorEastAsia" w:eastAsiaTheme="majorEastAsia" w:hAnsiTheme="majorEastAsia" w:cs="Meiryo UI" w:hint="eastAsia"/>
                <w:color w:val="000000" w:themeColor="text1"/>
                <w:kern w:val="24"/>
                <w:sz w:val="18"/>
                <w:szCs w:val="18"/>
              </w:rPr>
              <w:t>年</w:t>
            </w:r>
            <w:r w:rsidRPr="002A5B27">
              <w:rPr>
                <w:rFonts w:asciiTheme="majorEastAsia" w:eastAsiaTheme="majorEastAsia" w:hAnsiTheme="majorEastAsia" w:cs="Meiryo UI" w:hint="eastAsia"/>
                <w:color w:val="000000" w:themeColor="text1"/>
                <w:kern w:val="24"/>
                <w:sz w:val="18"/>
                <w:szCs w:val="18"/>
              </w:rPr>
              <w:t>及び2015</w:t>
            </w:r>
            <w:r w:rsidR="00A81165" w:rsidRPr="002A5B27">
              <w:rPr>
                <w:rFonts w:asciiTheme="majorEastAsia" w:eastAsiaTheme="majorEastAsia" w:hAnsiTheme="majorEastAsia" w:cs="Meiryo UI" w:hint="eastAsia"/>
                <w:color w:val="000000" w:themeColor="text1"/>
                <w:kern w:val="24"/>
                <w:sz w:val="18"/>
                <w:szCs w:val="18"/>
              </w:rPr>
              <w:t>年</w:t>
            </w:r>
            <w:r w:rsidRPr="002A5B27">
              <w:rPr>
                <w:rFonts w:asciiTheme="majorEastAsia" w:eastAsiaTheme="majorEastAsia" w:hAnsiTheme="majorEastAsia" w:cs="Meiryo UI" w:hint="eastAsia"/>
                <w:color w:val="000000" w:themeColor="text1"/>
                <w:kern w:val="24"/>
                <w:sz w:val="18"/>
                <w:szCs w:val="18"/>
              </w:rPr>
              <w:t>は「経済センサス活動調</w:t>
            </w:r>
            <w:r w:rsidRPr="002A5B27">
              <w:rPr>
                <w:rFonts w:asciiTheme="majorEastAsia" w:eastAsiaTheme="majorEastAsia" w:hAnsiTheme="majorEastAsia" w:cs="Meiryo UI" w:hint="eastAsia"/>
                <w:color w:val="000000" w:themeColor="text1"/>
                <w:kern w:val="24"/>
                <w:sz w:val="18"/>
                <w:szCs w:val="18"/>
              </w:rPr>
              <w:lastRenderedPageBreak/>
              <w:t>査報告」</w:t>
            </w:r>
          </w:p>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同調査報告においては、医薬品製剤製造業は公表されていません。</w:t>
            </w:r>
          </w:p>
        </w:tc>
      </w:tr>
      <w:tr w:rsidR="00EB239F" w:rsidRPr="002A5B27" w:rsidTr="00EB239F">
        <w:trPr>
          <w:trHeight w:val="567"/>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医薬品製剤製造業</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7,463</w:t>
            </w:r>
          </w:p>
          <w:p w:rsidR="00EB239F" w:rsidRPr="002A5B27" w:rsidRDefault="00EB239F" w:rsidP="00EB239F">
            <w:pPr>
              <w:widowControl/>
              <w:tabs>
                <w:tab w:val="left" w:pos="0"/>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6,684</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6,427</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6,471</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[2018年6</w:t>
            </w:r>
          </w:p>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月公表予</w:t>
            </w:r>
            <w:r w:rsidRPr="002A5B27">
              <w:rPr>
                <w:rFonts w:asciiTheme="majorEastAsia" w:eastAsiaTheme="majorEastAsia" w:hAnsiTheme="majorEastAsia" w:cs="Meiryo UI" w:hint="eastAsia"/>
                <w:color w:val="000000" w:themeColor="text1"/>
                <w:kern w:val="24"/>
                <w:sz w:val="18"/>
                <w:szCs w:val="18"/>
              </w:rPr>
              <w:lastRenderedPageBreak/>
              <w:t>定]</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p>
        </w:tc>
      </w:tr>
      <w:tr w:rsidR="00EB239F" w:rsidRPr="002A5B27" w:rsidTr="00EB239F">
        <w:trPr>
          <w:trHeight w:val="1134"/>
        </w:trPr>
        <w:tc>
          <w:tcPr>
            <w:tcW w:w="184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lastRenderedPageBreak/>
              <w:t xml:space="preserve">一人あたり府民所得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291.3万円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298.1万円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294.4万円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299.2万円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301.3万円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312.8万円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[2018年3月速報公表予定]</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※年度ベース</w:t>
            </w:r>
          </w:p>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大阪府統計課「大阪府民経済計算」</w:t>
            </w:r>
          </w:p>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※2015</w:t>
            </w:r>
            <w:r w:rsidR="00A81165" w:rsidRPr="002A5B27">
              <w:rPr>
                <w:rFonts w:asciiTheme="majorEastAsia" w:eastAsiaTheme="majorEastAsia" w:hAnsiTheme="majorEastAsia" w:cs="Meiryo UI" w:hint="eastAsia"/>
                <w:color w:val="000000" w:themeColor="text1"/>
                <w:kern w:val="24"/>
                <w:sz w:val="18"/>
                <w:szCs w:val="18"/>
              </w:rPr>
              <w:t>年</w:t>
            </w:r>
            <w:r w:rsidRPr="002A5B27">
              <w:rPr>
                <w:rFonts w:asciiTheme="majorEastAsia" w:eastAsiaTheme="majorEastAsia" w:hAnsiTheme="majorEastAsia" w:cs="Meiryo UI" w:hint="eastAsia"/>
                <w:color w:val="000000" w:themeColor="text1"/>
                <w:kern w:val="24"/>
                <w:sz w:val="18"/>
                <w:szCs w:val="18"/>
              </w:rPr>
              <w:t>は早期推計</w:t>
            </w:r>
          </w:p>
        </w:tc>
      </w:tr>
      <w:tr w:rsidR="00EB239F" w:rsidRPr="002A5B27" w:rsidTr="00EB239F">
        <w:trPr>
          <w:trHeight w:val="1247"/>
        </w:trPr>
        <w:tc>
          <w:tcPr>
            <w:tcW w:w="184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開業事業所数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7,477</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箇所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7,564</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箇所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7,854</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箇所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8,276</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箇所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8,383</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箇所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10,119</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箇所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11,700</w:t>
            </w:r>
          </w:p>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箇所</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※年度ベース</w:t>
            </w:r>
          </w:p>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lang w:eastAsia="zh-TW"/>
              </w:rPr>
              <w:t>厚生労働省「雇用保険事業年報</w:t>
            </w:r>
            <w:r w:rsidRPr="002A5B27">
              <w:rPr>
                <w:rFonts w:asciiTheme="majorEastAsia" w:eastAsiaTheme="majorEastAsia" w:hAnsiTheme="majorEastAsia" w:cs="Meiryo UI" w:hint="eastAsia"/>
                <w:color w:val="000000" w:themeColor="text1"/>
                <w:kern w:val="24"/>
                <w:sz w:val="18"/>
                <w:szCs w:val="18"/>
              </w:rPr>
              <w:t>･月報</w:t>
            </w:r>
            <w:r w:rsidRPr="002A5B27">
              <w:rPr>
                <w:rFonts w:asciiTheme="majorEastAsia" w:eastAsiaTheme="majorEastAsia" w:hAnsiTheme="majorEastAsia" w:cs="Meiryo UI" w:hint="eastAsia"/>
                <w:color w:val="000000" w:themeColor="text1"/>
                <w:kern w:val="24"/>
                <w:sz w:val="18"/>
                <w:szCs w:val="18"/>
                <w:lang w:eastAsia="zh-TW"/>
              </w:rPr>
              <w:t>」</w:t>
            </w:r>
            <w:r w:rsidRPr="002A5B27">
              <w:rPr>
                <w:rFonts w:asciiTheme="majorEastAsia" w:eastAsiaTheme="majorEastAsia" w:hAnsiTheme="majorEastAsia" w:cs="Meiryo UI" w:hint="eastAsia"/>
                <w:color w:val="000000" w:themeColor="text1"/>
                <w:kern w:val="24"/>
                <w:sz w:val="18"/>
                <w:szCs w:val="18"/>
              </w:rPr>
              <w:t>雇用保険関係新規成立事業者数</w:t>
            </w:r>
          </w:p>
        </w:tc>
      </w:tr>
    </w:tbl>
    <w:p w:rsidR="00EB239F" w:rsidRPr="002A5B27" w:rsidRDefault="00EB239F" w:rsidP="00EB239F"/>
    <w:p w:rsidR="00E66265" w:rsidRPr="002A5B27" w:rsidRDefault="00E66265" w:rsidP="00EB239F"/>
    <w:p w:rsidR="00B07F1C" w:rsidRPr="002A5B27" w:rsidRDefault="00B07F1C" w:rsidP="00EB239F">
      <w:r w:rsidRPr="002A5B27">
        <w:rPr>
          <w:rFonts w:asciiTheme="majorEastAsia" w:eastAsiaTheme="majorEastAsia" w:hAnsiTheme="majorEastAsia" w:hint="eastAsia"/>
          <w:sz w:val="22"/>
        </w:rPr>
        <w:t>33ページ</w:t>
      </w:r>
    </w:p>
    <w:p w:rsidR="00EB239F" w:rsidRPr="002A5B27" w:rsidRDefault="00EB239F" w:rsidP="00EB239F">
      <w:r w:rsidRPr="002A5B27">
        <w:rPr>
          <w:rFonts w:hint="eastAsia"/>
        </w:rPr>
        <w:t>（１）　健康・医療関連産業の世界的なクラスター形成</w:t>
      </w:r>
    </w:p>
    <w:p w:rsidR="00EB239F" w:rsidRPr="002A5B27" w:rsidRDefault="00EB239F" w:rsidP="00EB239F">
      <w:r w:rsidRPr="002A5B27">
        <w:rPr>
          <w:rFonts w:hint="eastAsia"/>
        </w:rPr>
        <w:t>＜方向性＞</w:t>
      </w:r>
    </w:p>
    <w:p w:rsidR="00EB239F" w:rsidRPr="002A5B27" w:rsidRDefault="00EB239F" w:rsidP="00EB239F">
      <w:r w:rsidRPr="002A5B27">
        <w:rPr>
          <w:rFonts w:hint="eastAsia"/>
        </w:rPr>
        <w:t xml:space="preserve">　大阪・関西におけるライフサイエンスのポテンシャルを活かし、さらに磨きをかけて、健康・医療関連産業の世界的なクラスターを形成していく。さらに、国内、海外の高齢化や健康意識の高まりを見据え、ヘルスケア分野まで含めたすそ野の広い産業創出を図るための重層的取組みを推進する。</w:t>
      </w:r>
    </w:p>
    <w:p w:rsidR="00EB239F" w:rsidRPr="002A5B27" w:rsidRDefault="00EB239F" w:rsidP="00EB239F"/>
    <w:p w:rsidR="00EB239F" w:rsidRPr="002A5B27" w:rsidRDefault="00EB239F" w:rsidP="00EB239F">
      <w:r w:rsidRPr="002A5B27">
        <w:rPr>
          <w:rFonts w:hint="eastAsia"/>
        </w:rPr>
        <w:t>＜具体的取組＞</w:t>
      </w:r>
    </w:p>
    <w:p w:rsidR="00EB239F" w:rsidRPr="002A5B27" w:rsidRDefault="00EB239F" w:rsidP="00EB239F">
      <w:r w:rsidRPr="002A5B27">
        <w:rPr>
          <w:rFonts w:hint="eastAsia"/>
        </w:rPr>
        <w:t>★健都における国立循環器病研究センターを核とした健康・医療関連産業の集積による医療クラスターの形成</w:t>
      </w:r>
    </w:p>
    <w:p w:rsidR="00EB239F" w:rsidRPr="002A5B27" w:rsidRDefault="00EB239F" w:rsidP="00EB239F">
      <w:r w:rsidRPr="002A5B27">
        <w:rPr>
          <w:rFonts w:hint="eastAsia"/>
        </w:rPr>
        <w:t xml:space="preserve">　（国立健康・栄養研究所の移転に向けた取組み、健都内の有機的な連携方策の枠組みづくり　等）</w:t>
      </w:r>
    </w:p>
    <w:p w:rsidR="00EB239F" w:rsidRPr="002A5B27" w:rsidRDefault="00EB239F" w:rsidP="00EB239F">
      <w:r w:rsidRPr="002A5B27">
        <w:rPr>
          <w:rFonts w:hint="eastAsia"/>
        </w:rPr>
        <w:t>★未来医療国際拠点の実現に向けた検討</w:t>
      </w:r>
    </w:p>
    <w:p w:rsidR="00EB239F" w:rsidRPr="002A5B27" w:rsidRDefault="00EB239F" w:rsidP="00EB239F">
      <w:r w:rsidRPr="002A5B27">
        <w:rPr>
          <w:rFonts w:hint="eastAsia"/>
        </w:rPr>
        <w:t xml:space="preserve">　（中之島４丁目において、再生医療をベースに、次の時代に実現すべき新たな「未来医療」の実用化・産業化等を推進する「未来医療国際拠点」の実現に向けた関係機関との協議・調整　等）</w:t>
      </w:r>
    </w:p>
    <w:p w:rsidR="00EB239F" w:rsidRPr="002A5B27" w:rsidRDefault="00EB239F" w:rsidP="00EB239F">
      <w:r w:rsidRPr="002A5B27">
        <w:rPr>
          <w:rFonts w:hint="eastAsia"/>
        </w:rPr>
        <w:t>★高齢者関連サービス、スポーツ、食、住まいなど幅広い健康関連産業の創出</w:t>
      </w:r>
    </w:p>
    <w:p w:rsidR="00EB239F" w:rsidRPr="002A5B27" w:rsidRDefault="00EB239F" w:rsidP="00EB239F">
      <w:r w:rsidRPr="002A5B27">
        <w:rPr>
          <w:rFonts w:hint="eastAsia"/>
        </w:rPr>
        <w:t xml:space="preserve">　（ロボット技術の活用による介護機器等新たな製品・サービスの開発、健康サービス産業での科学的検証基準の整備、大阪健康寿命延伸産業創出プラットフォームの運営、エビデンスに基づく健康関連の製品・サービスが創出される仕組みの構築、「関西スポーツ科学・ヘルスケア総合センター（仮称）」の整備推進、医療・介護・健康分野等における中小・ベンチャー企業の新事業の創出促進、ウェルネスツーリズムの推進検討、スポーツを核にしたビジネス創出　等）</w:t>
      </w:r>
    </w:p>
    <w:p w:rsidR="00EB239F" w:rsidRPr="002A5B27" w:rsidRDefault="00EB239F" w:rsidP="00EB239F">
      <w:r w:rsidRPr="002A5B27">
        <w:rPr>
          <w:rFonts w:hint="eastAsia"/>
        </w:rPr>
        <w:t>★医薬品・医療機器等の早期実用化に向けた大学・研究機関、企業等への必要な支援と環境の整備</w:t>
      </w:r>
    </w:p>
    <w:p w:rsidR="00EB239F" w:rsidRPr="002A5B27" w:rsidRDefault="00EB239F" w:rsidP="00EB239F">
      <w:r w:rsidRPr="002A5B27">
        <w:rPr>
          <w:rFonts w:hint="eastAsia"/>
        </w:rPr>
        <w:t xml:space="preserve">　（医薬品医療機器総合機構（</w:t>
      </w:r>
      <w:r w:rsidRPr="002A5B27">
        <w:rPr>
          <w:rFonts w:hint="eastAsia"/>
        </w:rPr>
        <w:t>PMDA</w:t>
      </w:r>
      <w:r w:rsidRPr="002A5B27">
        <w:rPr>
          <w:rFonts w:hint="eastAsia"/>
        </w:rPr>
        <w:t>）関西支部の機能拡充及び利用促進　等）</w:t>
      </w:r>
    </w:p>
    <w:p w:rsidR="00EB239F" w:rsidRPr="002A5B27" w:rsidRDefault="00EB239F" w:rsidP="00EB239F">
      <w:r w:rsidRPr="002A5B27">
        <w:rPr>
          <w:rFonts w:hint="eastAsia"/>
        </w:rPr>
        <w:lastRenderedPageBreak/>
        <w:t>★最先端がん医療の推進</w:t>
      </w:r>
    </w:p>
    <w:p w:rsidR="00EB239F" w:rsidRPr="002A5B27" w:rsidRDefault="00EB239F" w:rsidP="00EB239F">
      <w:r w:rsidRPr="002A5B27">
        <w:rPr>
          <w:rFonts w:hint="eastAsia"/>
        </w:rPr>
        <w:t xml:space="preserve">　（関西</w:t>
      </w:r>
      <w:r w:rsidRPr="002A5B27">
        <w:rPr>
          <w:rFonts w:hint="eastAsia"/>
        </w:rPr>
        <w:t>BNCT</w:t>
      </w:r>
      <w:r w:rsidRPr="002A5B27">
        <w:rPr>
          <w:rFonts w:hint="eastAsia"/>
        </w:rPr>
        <w:t>共同医療センター、重粒子線がん治療施設の整備推進　等）</w:t>
      </w:r>
    </w:p>
    <w:p w:rsidR="00EB239F" w:rsidRPr="002A5B27" w:rsidRDefault="00EB239F" w:rsidP="00EB239F">
      <w:r w:rsidRPr="002A5B27">
        <w:rPr>
          <w:rFonts w:hint="eastAsia"/>
        </w:rPr>
        <w:t>★革新的医薬品・医療機器の研究開発の促進</w:t>
      </w:r>
    </w:p>
    <w:p w:rsidR="00EB239F" w:rsidRPr="002A5B27" w:rsidRDefault="00EB239F" w:rsidP="00EB239F">
      <w:r w:rsidRPr="002A5B27">
        <w:rPr>
          <w:rFonts w:hint="eastAsia"/>
        </w:rPr>
        <w:t xml:space="preserve">　（国家戦略特区制度による保険外併用療養の特例、特区医療機器薬事戦略相談、革新的医薬品の開発迅速化の活用　等）</w:t>
      </w:r>
    </w:p>
    <w:p w:rsidR="00EB239F" w:rsidRPr="002A5B27" w:rsidRDefault="00EB239F" w:rsidP="00EB239F">
      <w:r w:rsidRPr="002A5B27">
        <w:rPr>
          <w:rFonts w:hint="eastAsia"/>
        </w:rPr>
        <w:t>★彩都地区における健康・医療関連の企業集積促進</w:t>
      </w:r>
    </w:p>
    <w:p w:rsidR="00EB239F" w:rsidRPr="002A5B27" w:rsidRDefault="00EB239F" w:rsidP="00EB239F"/>
    <w:p w:rsidR="00EB239F" w:rsidRPr="002A5B27" w:rsidRDefault="00EB239F" w:rsidP="00EB239F">
      <w:r w:rsidRPr="002A5B27">
        <w:rPr>
          <w:rFonts w:hint="eastAsia"/>
        </w:rPr>
        <w:t>◇拠点病院を核とした高度先進医療の治験、臨床研究の促進</w:t>
      </w:r>
    </w:p>
    <w:p w:rsidR="00EB239F" w:rsidRPr="002A5B27" w:rsidRDefault="00EB239F" w:rsidP="00EB239F">
      <w:r w:rsidRPr="002A5B27">
        <w:rPr>
          <w:rFonts w:hint="eastAsia"/>
        </w:rPr>
        <w:t>◇健康食品の機能性表示に関する国制度の活用に向けた取組み</w:t>
      </w:r>
    </w:p>
    <w:p w:rsidR="00EB239F" w:rsidRPr="002A5B27" w:rsidRDefault="00EB239F" w:rsidP="00EB239F">
      <w:r w:rsidRPr="002A5B27">
        <w:rPr>
          <w:rFonts w:hint="eastAsia"/>
        </w:rPr>
        <w:t>◇「健康寿命の延伸」と「幅広い関連産業の創出・育成」をめざす「大阪府市医療戦略会議提言</w:t>
      </w:r>
      <w:r w:rsidRPr="002A5B27">
        <w:rPr>
          <w:rFonts w:hint="eastAsia"/>
        </w:rPr>
        <w:t>(H26.1</w:t>
      </w:r>
      <w:r w:rsidRPr="002A5B27">
        <w:rPr>
          <w:rFonts w:hint="eastAsia"/>
        </w:rPr>
        <w:t>月</w:t>
      </w:r>
      <w:r w:rsidRPr="002A5B27">
        <w:rPr>
          <w:rFonts w:hint="eastAsia"/>
        </w:rPr>
        <w:t>)</w:t>
      </w:r>
      <w:r w:rsidR="00CC33E9" w:rsidRPr="002A5B27">
        <w:rPr>
          <w:rFonts w:hint="eastAsia"/>
        </w:rPr>
        <w:t>」を踏</w:t>
      </w:r>
      <w:r w:rsidRPr="002A5B27">
        <w:rPr>
          <w:rFonts w:hint="eastAsia"/>
        </w:rPr>
        <w:t>まえた取組みの具体化・推進</w:t>
      </w:r>
    </w:p>
    <w:p w:rsidR="00EB239F" w:rsidRPr="002A5B27" w:rsidRDefault="00EB239F" w:rsidP="00EB239F">
      <w:r w:rsidRPr="002A5B27">
        <w:rPr>
          <w:rFonts w:hint="eastAsia"/>
        </w:rPr>
        <w:t xml:space="preserve">　　</w:t>
      </w:r>
      <w:r w:rsidRPr="002A5B27">
        <w:rPr>
          <w:rFonts w:hint="eastAsia"/>
        </w:rPr>
        <w:t>(</w:t>
      </w:r>
      <w:r w:rsidRPr="002A5B27">
        <w:rPr>
          <w:rFonts w:hint="eastAsia"/>
        </w:rPr>
        <w:t>府民の健康づくりを支える健康医療関連産業の育成、超高齢社会の課題を解決する「スマートエイジング・シティ」の実現と生活総合産業の創出・育成のための環境整備　等</w:t>
      </w:r>
      <w:r w:rsidRPr="002A5B27">
        <w:rPr>
          <w:rFonts w:hint="eastAsia"/>
        </w:rPr>
        <w:t>)</w:t>
      </w:r>
      <w:r w:rsidRPr="002A5B27">
        <w:rPr>
          <w:rFonts w:hint="eastAsia"/>
        </w:rPr>
        <w:t xml:space="preserve">　</w:t>
      </w:r>
    </w:p>
    <w:p w:rsidR="00EB239F" w:rsidRPr="002A5B27" w:rsidRDefault="00EB239F" w:rsidP="00EB239F"/>
    <w:p w:rsidR="00AD0824" w:rsidRPr="002A5B27" w:rsidRDefault="00AD0824" w:rsidP="00EB239F"/>
    <w:p w:rsidR="00B07F1C" w:rsidRPr="002A5B27" w:rsidRDefault="00B07F1C" w:rsidP="00EB239F">
      <w:r w:rsidRPr="002A5B27">
        <w:rPr>
          <w:rFonts w:asciiTheme="majorEastAsia" w:eastAsiaTheme="majorEastAsia" w:hAnsiTheme="majorEastAsia" w:hint="eastAsia"/>
          <w:sz w:val="22"/>
        </w:rPr>
        <w:t>34ページ</w:t>
      </w:r>
    </w:p>
    <w:p w:rsidR="00EB239F" w:rsidRPr="002A5B27" w:rsidRDefault="00EB239F" w:rsidP="00EB239F">
      <w:r w:rsidRPr="002A5B27">
        <w:rPr>
          <w:rFonts w:hint="eastAsia"/>
        </w:rPr>
        <w:t>（２）　大阪の強みを活かした先端技術産業の強化とイノベーションの促進</w:t>
      </w:r>
    </w:p>
    <w:p w:rsidR="00EB239F" w:rsidRPr="002A5B27" w:rsidRDefault="00EB239F" w:rsidP="00EB239F">
      <w:r w:rsidRPr="002A5B27">
        <w:rPr>
          <w:rFonts w:hint="eastAsia"/>
        </w:rPr>
        <w:t>＜方向性＞</w:t>
      </w:r>
    </w:p>
    <w:p w:rsidR="00EB239F" w:rsidRPr="002A5B27" w:rsidRDefault="00EB239F" w:rsidP="00EB239F">
      <w:r w:rsidRPr="002A5B27">
        <w:rPr>
          <w:rFonts w:hint="eastAsia"/>
        </w:rPr>
        <w:t xml:space="preserve">　第４次産業革命に関する新たな技術と、蓄電池をはじめ集積の進む新エネルギー関連など、大阪が強みを有する産業分野の技術とを結び付け、付加価値の高い新たな産業創出をめざす。</w:t>
      </w:r>
    </w:p>
    <w:p w:rsidR="00EB239F" w:rsidRPr="002A5B27" w:rsidRDefault="00EB239F" w:rsidP="00EB239F">
      <w:r w:rsidRPr="002A5B27">
        <w:rPr>
          <w:rFonts w:hint="eastAsia"/>
        </w:rPr>
        <w:t xml:space="preserve">　このため、国家戦略特区制度等を活用した大胆な規制改革や、税制優遇などのインセンティブを活かし、企業集積や研究開発の促進、新たなビジネスの創出を図る。また、第４次産業革命などに関わる</w:t>
      </w:r>
      <w:r w:rsidRPr="002A5B27">
        <w:rPr>
          <w:rFonts w:hint="eastAsia"/>
        </w:rPr>
        <w:t>ICT</w:t>
      </w:r>
      <w:r w:rsidRPr="002A5B27">
        <w:rPr>
          <w:rFonts w:hint="eastAsia"/>
        </w:rPr>
        <w:t>技術の活用推進など、イノベーション（ビジネスモデルの創出を含む幅広い変革）を生みだす環境整備を図る。</w:t>
      </w:r>
    </w:p>
    <w:p w:rsidR="00EB239F" w:rsidRPr="002A5B27" w:rsidRDefault="00EB239F" w:rsidP="00EB239F"/>
    <w:p w:rsidR="00EB239F" w:rsidRPr="002A5B27" w:rsidRDefault="00EB239F" w:rsidP="00EB239F">
      <w:r w:rsidRPr="002A5B27">
        <w:rPr>
          <w:rFonts w:hint="eastAsia"/>
        </w:rPr>
        <w:t>＜具体的取組＞</w:t>
      </w:r>
    </w:p>
    <w:p w:rsidR="00EB239F" w:rsidRPr="002A5B27" w:rsidRDefault="00EB239F" w:rsidP="00EB239F">
      <w:r w:rsidRPr="002A5B27">
        <w:rPr>
          <w:rFonts w:hint="eastAsia"/>
        </w:rPr>
        <w:t>★第４次産業革命の技術を活用した新事業の創出</w:t>
      </w:r>
    </w:p>
    <w:p w:rsidR="00EB239F" w:rsidRPr="002A5B27" w:rsidRDefault="00EB239F" w:rsidP="00EB239F">
      <w:r w:rsidRPr="002A5B27">
        <w:rPr>
          <w:rFonts w:hint="eastAsia"/>
        </w:rPr>
        <w:t xml:space="preserve">　（府内企業と第４次産業革命シーズ企業との事業提携の促進、大学との連携促進　等</w:t>
      </w:r>
      <w:r w:rsidRPr="002A5B27">
        <w:rPr>
          <w:rFonts w:hint="eastAsia"/>
        </w:rPr>
        <w:t>)</w:t>
      </w:r>
    </w:p>
    <w:p w:rsidR="00EB239F" w:rsidRPr="002A5B27" w:rsidRDefault="00EB239F" w:rsidP="00EB239F">
      <w:r w:rsidRPr="002A5B27">
        <w:rPr>
          <w:rFonts w:hint="eastAsia"/>
        </w:rPr>
        <w:t>★第４次産業革命の技術を活用したスタートアップ企業の創出</w:t>
      </w:r>
    </w:p>
    <w:p w:rsidR="00EB239F" w:rsidRPr="002A5B27" w:rsidRDefault="00EB239F" w:rsidP="00EB239F">
      <w:r w:rsidRPr="002A5B27">
        <w:rPr>
          <w:rFonts w:hint="eastAsia"/>
        </w:rPr>
        <w:t xml:space="preserve">　（</w:t>
      </w:r>
      <w:r w:rsidRPr="002A5B27">
        <w:rPr>
          <w:rFonts w:hint="eastAsia"/>
        </w:rPr>
        <w:t>IT/IoT</w:t>
      </w:r>
      <w:r w:rsidRPr="002A5B27">
        <w:rPr>
          <w:rFonts w:hint="eastAsia"/>
        </w:rPr>
        <w:t>やロボット関連ビジネスの創出・事業化・成長支援　等）</w:t>
      </w:r>
    </w:p>
    <w:p w:rsidR="00EB239F" w:rsidRPr="002A5B27" w:rsidRDefault="00EB239F" w:rsidP="00EB239F">
      <w:r w:rsidRPr="002A5B27">
        <w:rPr>
          <w:rFonts w:hint="eastAsia"/>
        </w:rPr>
        <w:t>★</w:t>
      </w:r>
      <w:r w:rsidRPr="002A5B27">
        <w:rPr>
          <w:rFonts w:hint="eastAsia"/>
        </w:rPr>
        <w:t>IoT</w:t>
      </w:r>
      <w:r w:rsidRPr="002A5B27">
        <w:rPr>
          <w:rFonts w:hint="eastAsia"/>
        </w:rPr>
        <w:t>やロボット等の実証実験の推進</w:t>
      </w:r>
    </w:p>
    <w:p w:rsidR="00EB239F" w:rsidRPr="002A5B27" w:rsidRDefault="00EB239F" w:rsidP="00EB239F">
      <w:r w:rsidRPr="002A5B27">
        <w:rPr>
          <w:rFonts w:hint="eastAsia"/>
        </w:rPr>
        <w:t xml:space="preserve">　（</w:t>
      </w:r>
      <w:r w:rsidRPr="002A5B27">
        <w:rPr>
          <w:rFonts w:hint="eastAsia"/>
        </w:rPr>
        <w:t>ATC</w:t>
      </w:r>
      <w:r w:rsidRPr="002A5B27">
        <w:rPr>
          <w:rFonts w:hint="eastAsia"/>
        </w:rPr>
        <w:t>や舞洲スポーツ施設などを活用した</w:t>
      </w:r>
      <w:r w:rsidRPr="002A5B27">
        <w:rPr>
          <w:rFonts w:hint="eastAsia"/>
        </w:rPr>
        <w:t>AI</w:t>
      </w:r>
      <w:r w:rsidRPr="002A5B27">
        <w:rPr>
          <w:rFonts w:hint="eastAsia"/>
        </w:rPr>
        <w:t>や</w:t>
      </w:r>
      <w:r w:rsidRPr="002A5B27">
        <w:rPr>
          <w:rFonts w:hint="eastAsia"/>
        </w:rPr>
        <w:t>IoT</w:t>
      </w:r>
      <w:r w:rsidRPr="002A5B27">
        <w:rPr>
          <w:rFonts w:hint="eastAsia"/>
        </w:rPr>
        <w:t>、ロボットなど新たな技術の実証実験、ドローンの研究開発・ビジネス利用の促進、規制の「サンドボックス」制度の活用　等）</w:t>
      </w:r>
    </w:p>
    <w:p w:rsidR="00EB239F" w:rsidRPr="002A5B27" w:rsidRDefault="00EB239F" w:rsidP="00EB239F">
      <w:r w:rsidRPr="002A5B27">
        <w:rPr>
          <w:rFonts w:hint="eastAsia"/>
        </w:rPr>
        <w:t>★電池産業における企業集積の促進と中小・中堅企業へのビジネス拡大</w:t>
      </w:r>
    </w:p>
    <w:p w:rsidR="00EB239F" w:rsidRPr="002A5B27" w:rsidRDefault="00EB239F" w:rsidP="00EB239F">
      <w:r w:rsidRPr="002A5B27">
        <w:rPr>
          <w:rFonts w:hint="eastAsia"/>
        </w:rPr>
        <w:t xml:space="preserve">　（バッテリー戦略推進センターの運営、</w:t>
      </w:r>
      <w:r w:rsidRPr="002A5B27">
        <w:rPr>
          <w:rFonts w:hint="eastAsia"/>
        </w:rPr>
        <w:t>NLAB</w:t>
      </w:r>
      <w:r w:rsidRPr="002A5B27">
        <w:rPr>
          <w:rFonts w:hint="eastAsia"/>
        </w:rPr>
        <w:t>を核とした蓄電池・蓄電システム関連企業の集積促進、水素・燃料電池分野の研究開発・実証支援　等）</w:t>
      </w:r>
    </w:p>
    <w:p w:rsidR="00EB239F" w:rsidRPr="002A5B27" w:rsidRDefault="00EB239F" w:rsidP="00EB239F">
      <w:r w:rsidRPr="002A5B27">
        <w:rPr>
          <w:rFonts w:hint="eastAsia"/>
        </w:rPr>
        <w:t>★中小企業のスマートエネルギー（新エネルギー・省エネルギー）分野への参入促進</w:t>
      </w:r>
    </w:p>
    <w:p w:rsidR="00EB239F" w:rsidRPr="002A5B27" w:rsidRDefault="00EB239F" w:rsidP="00EB239F">
      <w:r w:rsidRPr="002A5B27">
        <w:rPr>
          <w:rFonts w:hint="eastAsia"/>
        </w:rPr>
        <w:t xml:space="preserve">　（大阪産業技術研究所による革新的電池材料開発支援、技術シーズを持つ中小・ベンチャー企業の事業化支援　等）</w:t>
      </w:r>
    </w:p>
    <w:p w:rsidR="00EB239F" w:rsidRPr="002A5B27" w:rsidRDefault="00EB239F" w:rsidP="00EB239F">
      <w:r w:rsidRPr="002A5B27">
        <w:rPr>
          <w:rFonts w:hint="eastAsia"/>
        </w:rPr>
        <w:t>★</w:t>
      </w:r>
      <w:r w:rsidRPr="002A5B27">
        <w:rPr>
          <w:rFonts w:hint="eastAsia"/>
        </w:rPr>
        <w:t>EV</w:t>
      </w:r>
      <w:r w:rsidRPr="002A5B27">
        <w:rPr>
          <w:rFonts w:hint="eastAsia"/>
        </w:rPr>
        <w:t>を核とした大阪</w:t>
      </w:r>
      <w:r w:rsidRPr="002A5B27">
        <w:rPr>
          <w:rFonts w:hint="eastAsia"/>
        </w:rPr>
        <w:t>EV</w:t>
      </w:r>
      <w:r w:rsidRPr="002A5B27">
        <w:rPr>
          <w:rFonts w:hint="eastAsia"/>
        </w:rPr>
        <w:t>アクションプログラムの展開による</w:t>
      </w:r>
      <w:r w:rsidRPr="002A5B27">
        <w:rPr>
          <w:rFonts w:hint="eastAsia"/>
        </w:rPr>
        <w:t>EV</w:t>
      </w:r>
      <w:r w:rsidRPr="002A5B27">
        <w:rPr>
          <w:rFonts w:hint="eastAsia"/>
        </w:rPr>
        <w:t>リーディング都市・大阪の実現</w:t>
      </w:r>
    </w:p>
    <w:p w:rsidR="00EB239F" w:rsidRPr="002A5B27" w:rsidRDefault="00EB239F" w:rsidP="00EB239F">
      <w:r w:rsidRPr="002A5B27">
        <w:rPr>
          <w:rFonts w:hint="eastAsia"/>
        </w:rPr>
        <w:t>★</w:t>
      </w:r>
      <w:r w:rsidRPr="002A5B27">
        <w:rPr>
          <w:rFonts w:hint="eastAsia"/>
        </w:rPr>
        <w:t>FCV</w:t>
      </w:r>
      <w:r w:rsidRPr="002A5B27">
        <w:rPr>
          <w:rFonts w:hint="eastAsia"/>
        </w:rPr>
        <w:t>の本格導入に向けた環境整備</w:t>
      </w:r>
    </w:p>
    <w:p w:rsidR="00EB239F" w:rsidRPr="002A5B27" w:rsidRDefault="00EB239F" w:rsidP="00EB239F">
      <w:r w:rsidRPr="002A5B27">
        <w:rPr>
          <w:rFonts w:hint="eastAsia"/>
        </w:rPr>
        <w:t>★府立大学・市立大学の研究機能を活用した産業化の推進</w:t>
      </w:r>
    </w:p>
    <w:p w:rsidR="00EB239F" w:rsidRPr="002A5B27" w:rsidRDefault="00EB239F" w:rsidP="00EB239F">
      <w:r w:rsidRPr="002A5B27">
        <w:rPr>
          <w:rFonts w:hint="eastAsia"/>
        </w:rPr>
        <w:t xml:space="preserve">　（獣医臨床センター、ＢＮＣＴ研究センター、植物工場研究センター、人工光合成研究センター、健康科学イ</w:t>
      </w:r>
      <w:r w:rsidRPr="002A5B27">
        <w:rPr>
          <w:rFonts w:hint="eastAsia"/>
        </w:rPr>
        <w:lastRenderedPageBreak/>
        <w:t>ノベーションセンター　等）</w:t>
      </w:r>
    </w:p>
    <w:p w:rsidR="00EB239F" w:rsidRPr="002A5B27" w:rsidRDefault="00EB239F" w:rsidP="00EB239F">
      <w:r w:rsidRPr="002A5B27">
        <w:rPr>
          <w:rFonts w:hint="eastAsia"/>
        </w:rPr>
        <w:t>★特区制度を活用した規制改革、企業・人材の内外からの集積促進</w:t>
      </w:r>
    </w:p>
    <w:p w:rsidR="00EB239F" w:rsidRPr="002A5B27" w:rsidRDefault="00EB239F" w:rsidP="00EB239F">
      <w:r w:rsidRPr="002A5B27">
        <w:rPr>
          <w:rFonts w:hint="eastAsia"/>
        </w:rPr>
        <w:t xml:space="preserve">　（国際戦略総合特区制度等を活用した税制優遇による企業集積　等）</w:t>
      </w:r>
    </w:p>
    <w:p w:rsidR="00EB239F" w:rsidRPr="002A5B27" w:rsidRDefault="00EB239F" w:rsidP="00EB239F">
      <w:r w:rsidRPr="002A5B27">
        <w:rPr>
          <w:rFonts w:hint="eastAsia"/>
        </w:rPr>
        <w:t>★彩都東部地区における産業用地の創出・企業誘致</w:t>
      </w:r>
    </w:p>
    <w:p w:rsidR="00EB239F" w:rsidRPr="002A5B27" w:rsidRDefault="00EB239F" w:rsidP="00EB239F"/>
    <w:p w:rsidR="00EB239F" w:rsidRPr="002A5B27" w:rsidRDefault="00EB239F" w:rsidP="00EB239F"/>
    <w:p w:rsidR="00EB239F" w:rsidRPr="002A5B27" w:rsidRDefault="00EB239F" w:rsidP="00EB239F">
      <w:r w:rsidRPr="002A5B27">
        <w:rPr>
          <w:rFonts w:hint="eastAsia"/>
        </w:rPr>
        <w:t>◇都市インフラなどを活用した技術実証など新エネルギー拠点の形成</w:t>
      </w:r>
    </w:p>
    <w:p w:rsidR="00EB239F" w:rsidRPr="002A5B27" w:rsidRDefault="00EB239F" w:rsidP="00EB239F">
      <w:r w:rsidRPr="002A5B27">
        <w:rPr>
          <w:rFonts w:hint="eastAsia"/>
        </w:rPr>
        <w:t>◇クリエイティブ産業の育成支援等</w:t>
      </w:r>
    </w:p>
    <w:p w:rsidR="00EB239F" w:rsidRPr="002A5B27" w:rsidRDefault="00EB239F" w:rsidP="00EB239F"/>
    <w:p w:rsidR="00EB239F" w:rsidRPr="002A5B27" w:rsidRDefault="00EB239F" w:rsidP="00EB239F"/>
    <w:p w:rsidR="00B07F1C" w:rsidRPr="002A5B27" w:rsidRDefault="00B07F1C" w:rsidP="00EB239F">
      <w:r w:rsidRPr="002A5B27">
        <w:rPr>
          <w:rFonts w:asciiTheme="majorEastAsia" w:eastAsiaTheme="majorEastAsia" w:hAnsiTheme="majorEastAsia" w:hint="eastAsia"/>
          <w:sz w:val="22"/>
        </w:rPr>
        <w:t>35ページ</w:t>
      </w:r>
    </w:p>
    <w:p w:rsidR="00EB239F" w:rsidRPr="002A5B27" w:rsidRDefault="00EB239F" w:rsidP="00EB239F">
      <w:r w:rsidRPr="002A5B27">
        <w:rPr>
          <w:rFonts w:hint="eastAsia"/>
        </w:rPr>
        <w:t>（３）　世界市場に打って出る大阪産業・大阪企業への支援</w:t>
      </w:r>
    </w:p>
    <w:p w:rsidR="00EB239F" w:rsidRPr="002A5B27" w:rsidRDefault="00EB239F" w:rsidP="00EB239F">
      <w:r w:rsidRPr="002A5B27">
        <w:rPr>
          <w:rFonts w:hint="eastAsia"/>
        </w:rPr>
        <w:t>＜方向性＞</w:t>
      </w:r>
    </w:p>
    <w:p w:rsidR="00EB239F" w:rsidRPr="002A5B27" w:rsidRDefault="00EB239F" w:rsidP="00EB239F">
      <w:r w:rsidRPr="002A5B27">
        <w:rPr>
          <w:rFonts w:hint="eastAsia"/>
        </w:rPr>
        <w:t xml:space="preserve">　国際的な水平分業の進展など、経済活動が国境を越えて広がる中、成長著しいアジアなど世界市場の開拓に積極的に打って出る大阪企業の挑戦を支援する。</w:t>
      </w:r>
    </w:p>
    <w:p w:rsidR="00EB239F" w:rsidRPr="002A5B27" w:rsidRDefault="00EB239F" w:rsidP="00EB239F">
      <w:r w:rsidRPr="002A5B27">
        <w:rPr>
          <w:rFonts w:hint="eastAsia"/>
        </w:rPr>
        <w:t xml:space="preserve">　また、これまで国家資源としての活用が不十分であった、世界に冠たる先端技術・インフラ技術や映像・ゲームをはじめとするクリエイティブ産業などの海外展開を強力に推進することにより、新たな市場を開拓する。</w:t>
      </w:r>
    </w:p>
    <w:p w:rsidR="00EB239F" w:rsidRPr="002A5B27" w:rsidRDefault="00EB239F" w:rsidP="00EB239F"/>
    <w:p w:rsidR="00EB239F" w:rsidRPr="002A5B27" w:rsidRDefault="00EB239F" w:rsidP="00EB239F">
      <w:r w:rsidRPr="002A5B27">
        <w:rPr>
          <w:rFonts w:hint="eastAsia"/>
        </w:rPr>
        <w:t>＜具体的取組＞</w:t>
      </w:r>
    </w:p>
    <w:p w:rsidR="00EB239F" w:rsidRPr="002A5B27" w:rsidRDefault="00EB239F" w:rsidP="00EB239F">
      <w:r w:rsidRPr="002A5B27">
        <w:rPr>
          <w:rFonts w:hint="eastAsia"/>
        </w:rPr>
        <w:t>★アジア市場をはじめとする中小企業等の海外ビジネス展開支援の強化</w:t>
      </w:r>
    </w:p>
    <w:p w:rsidR="00EB239F" w:rsidRPr="002A5B27" w:rsidRDefault="00EB239F" w:rsidP="00EB239F">
      <w:r w:rsidRPr="002A5B27">
        <w:rPr>
          <w:rFonts w:hint="eastAsia"/>
        </w:rPr>
        <w:t xml:space="preserve">　（現地民間企業の国際ビジネスノウハウを活用したビジネスサポート、海外事務所を通じた新規市場参入支援、海外のビジネスパートナー都市との提携による中小企業の販路開拓支援、欧米のライフサイエンスクラスター等との連携による大阪での商談会開催、アジア各国へのトッププロモーション、自治体外交を通じたビジネス環境整備、ものづくり分野を対象とする海外ビジネス展開ミッション団や市場調査ミッション団の派遣　等）</w:t>
      </w:r>
    </w:p>
    <w:p w:rsidR="00EB239F" w:rsidRPr="002A5B27" w:rsidRDefault="00EB239F" w:rsidP="00EB239F">
      <w:r w:rsidRPr="002A5B27">
        <w:rPr>
          <w:rFonts w:hint="eastAsia"/>
        </w:rPr>
        <w:t>★</w:t>
      </w:r>
      <w:r w:rsidRPr="002A5B27">
        <w:rPr>
          <w:rFonts w:hint="eastAsia"/>
        </w:rPr>
        <w:t>JETRO</w:t>
      </w:r>
      <w:r w:rsidRPr="002A5B27">
        <w:rPr>
          <w:rFonts w:hint="eastAsia"/>
        </w:rPr>
        <w:t>との連携による成長産業分野の海外展開フォローアップ</w:t>
      </w:r>
    </w:p>
    <w:p w:rsidR="00EB239F" w:rsidRPr="002A5B27" w:rsidRDefault="00EB239F" w:rsidP="00EB239F">
      <w:r w:rsidRPr="002A5B27">
        <w:rPr>
          <w:rFonts w:hint="eastAsia"/>
        </w:rPr>
        <w:t xml:space="preserve">　（ライフサイエンス・新エネルギーなど成長分野に特化した欧米での海外ビジネス展開支援　等）</w:t>
      </w:r>
    </w:p>
    <w:p w:rsidR="00EB239F" w:rsidRPr="002A5B27" w:rsidRDefault="00EB239F" w:rsidP="00EB239F">
      <w:r w:rsidRPr="002A5B27">
        <w:rPr>
          <w:rFonts w:hint="eastAsia"/>
        </w:rPr>
        <w:t>★</w:t>
      </w:r>
      <w:r w:rsidRPr="002A5B27">
        <w:rPr>
          <w:rFonts w:hint="eastAsia"/>
        </w:rPr>
        <w:t>AI</w:t>
      </w:r>
      <w:r w:rsidRPr="002A5B27">
        <w:rPr>
          <w:rFonts w:hint="eastAsia"/>
        </w:rPr>
        <w:t>や</w:t>
      </w:r>
      <w:r w:rsidRPr="002A5B27">
        <w:rPr>
          <w:rFonts w:hint="eastAsia"/>
        </w:rPr>
        <w:t>IoT</w:t>
      </w:r>
      <w:r w:rsidRPr="002A5B27">
        <w:rPr>
          <w:rFonts w:hint="eastAsia"/>
        </w:rPr>
        <w:t>、ロボットなど先端産業分野を対象とした国際見本市への出展</w:t>
      </w:r>
    </w:p>
    <w:p w:rsidR="00EB239F" w:rsidRPr="002A5B27" w:rsidRDefault="00EB239F" w:rsidP="00EB239F">
      <w:r w:rsidRPr="002A5B27">
        <w:rPr>
          <w:rFonts w:hint="eastAsia"/>
        </w:rPr>
        <w:t xml:space="preserve">　（</w:t>
      </w:r>
      <w:r w:rsidRPr="002A5B27">
        <w:rPr>
          <w:rFonts w:hint="eastAsia"/>
        </w:rPr>
        <w:t>AI</w:t>
      </w:r>
      <w:r w:rsidRPr="002A5B27">
        <w:rPr>
          <w:rFonts w:hint="eastAsia"/>
        </w:rPr>
        <w:t>や</w:t>
      </w:r>
      <w:r w:rsidRPr="002A5B27">
        <w:rPr>
          <w:rFonts w:hint="eastAsia"/>
        </w:rPr>
        <w:t>IoT</w:t>
      </w:r>
      <w:r w:rsidRPr="002A5B27">
        <w:rPr>
          <w:rFonts w:hint="eastAsia"/>
        </w:rPr>
        <w:t>、ロボット、水素・燃料電池などエネルギー分野を対象とした国際見本市への出展、海外企業の招へい　等）</w:t>
      </w:r>
    </w:p>
    <w:p w:rsidR="00EB239F" w:rsidRPr="002A5B27" w:rsidRDefault="00EB239F" w:rsidP="00EB239F">
      <w:r w:rsidRPr="002A5B27">
        <w:rPr>
          <w:rFonts w:hint="eastAsia"/>
        </w:rPr>
        <w:t>★高齢者向け製品・サービス等のアジア展開</w:t>
      </w:r>
    </w:p>
    <w:p w:rsidR="00EB239F" w:rsidRPr="002A5B27" w:rsidRDefault="00EB239F" w:rsidP="00EB239F">
      <w:r w:rsidRPr="002A5B27">
        <w:rPr>
          <w:rFonts w:hint="eastAsia"/>
        </w:rPr>
        <w:t>★水・環境ビジネスのアジア展開</w:t>
      </w:r>
    </w:p>
    <w:p w:rsidR="00EB239F" w:rsidRPr="002A5B27" w:rsidRDefault="00EB239F" w:rsidP="00EB239F">
      <w:r w:rsidRPr="002A5B27">
        <w:rPr>
          <w:rFonts w:hint="eastAsia"/>
        </w:rPr>
        <w:t xml:space="preserve">　（国内外での商談会・展示会、技術協力　等）</w:t>
      </w:r>
    </w:p>
    <w:p w:rsidR="00EB239F" w:rsidRPr="002A5B27" w:rsidRDefault="00EB239F" w:rsidP="00EB239F">
      <w:r w:rsidRPr="002A5B27">
        <w:rPr>
          <w:rFonts w:hint="eastAsia"/>
        </w:rPr>
        <w:t>★世界に挑戦する起業家・技術者のイノベーション創出支援</w:t>
      </w:r>
    </w:p>
    <w:p w:rsidR="00EB239F" w:rsidRPr="002A5B27" w:rsidRDefault="00EB239F" w:rsidP="00EB239F">
      <w:r w:rsidRPr="002A5B27">
        <w:rPr>
          <w:rFonts w:hint="eastAsia"/>
        </w:rPr>
        <w:t xml:space="preserve">　（大阪イノベーションハブ（</w:t>
      </w:r>
      <w:r w:rsidRPr="002A5B27">
        <w:rPr>
          <w:rFonts w:hint="eastAsia"/>
        </w:rPr>
        <w:t>OIH</w:t>
      </w:r>
      <w:r w:rsidRPr="002A5B27">
        <w:rPr>
          <w:rFonts w:hint="eastAsia"/>
        </w:rPr>
        <w:t>）における事業加速化支援　等）</w:t>
      </w:r>
    </w:p>
    <w:p w:rsidR="00EB239F" w:rsidRPr="002A5B27" w:rsidRDefault="00EB239F" w:rsidP="00EB239F"/>
    <w:p w:rsidR="00EB239F" w:rsidRPr="002A5B27" w:rsidRDefault="00EB239F" w:rsidP="00EB239F">
      <w:r w:rsidRPr="002A5B27">
        <w:rPr>
          <w:rFonts w:hint="eastAsia"/>
        </w:rPr>
        <w:t>◇インフラ関連産業の技術・システム輸出に向けた体制整備</w:t>
      </w:r>
    </w:p>
    <w:p w:rsidR="00EB239F" w:rsidRPr="002A5B27" w:rsidRDefault="00EB239F" w:rsidP="00EB239F">
      <w:r w:rsidRPr="002A5B27">
        <w:rPr>
          <w:rFonts w:hint="eastAsia"/>
        </w:rPr>
        <w:t xml:space="preserve">　（国・府・市町村・経済団体が一体となったインフラ輸出の促進、公共のノウハウ活用に必要な法整備（地方公務員の身分を保有したまま、民間企業で活動できる規制緩和等）、現地において操作・維持管理等を行う人材育成支援　等）</w:t>
      </w:r>
    </w:p>
    <w:p w:rsidR="00EB239F" w:rsidRPr="002A5B27" w:rsidRDefault="00EB239F" w:rsidP="00EB239F"/>
    <w:p w:rsidR="00AD0824" w:rsidRPr="002A5B27" w:rsidRDefault="00AD0824" w:rsidP="00EB239F"/>
    <w:p w:rsidR="00E66265" w:rsidRPr="002A5B27" w:rsidRDefault="00E66265" w:rsidP="00EB239F"/>
    <w:p w:rsidR="00B07F1C" w:rsidRPr="002A5B27" w:rsidRDefault="00B07F1C" w:rsidP="00EB239F">
      <w:r w:rsidRPr="002A5B27">
        <w:rPr>
          <w:rFonts w:asciiTheme="majorEastAsia" w:eastAsiaTheme="majorEastAsia" w:hAnsiTheme="majorEastAsia" w:hint="eastAsia"/>
          <w:sz w:val="22"/>
        </w:rPr>
        <w:lastRenderedPageBreak/>
        <w:t>3</w:t>
      </w:r>
      <w:r w:rsidR="00C1622D" w:rsidRPr="002A5B27">
        <w:rPr>
          <w:rFonts w:asciiTheme="majorEastAsia" w:eastAsiaTheme="majorEastAsia" w:hAnsiTheme="majorEastAsia" w:hint="eastAsia"/>
          <w:sz w:val="22"/>
        </w:rPr>
        <w:t>6</w:t>
      </w:r>
      <w:r w:rsidRPr="002A5B27">
        <w:rPr>
          <w:rFonts w:asciiTheme="majorEastAsia" w:eastAsiaTheme="majorEastAsia" w:hAnsiTheme="majorEastAsia" w:hint="eastAsia"/>
          <w:sz w:val="22"/>
        </w:rPr>
        <w:t>ページ</w:t>
      </w:r>
    </w:p>
    <w:p w:rsidR="00EB239F" w:rsidRPr="002A5B27" w:rsidRDefault="00EB239F" w:rsidP="00EB239F">
      <w:r w:rsidRPr="002A5B27">
        <w:rPr>
          <w:rFonts w:hint="eastAsia"/>
        </w:rPr>
        <w:t>（４）　対内投資促進による国際競争力の強化</w:t>
      </w:r>
    </w:p>
    <w:p w:rsidR="00EB239F" w:rsidRPr="002A5B27" w:rsidRDefault="00EB239F" w:rsidP="00EB239F">
      <w:r w:rsidRPr="002A5B27">
        <w:rPr>
          <w:rFonts w:hint="eastAsia"/>
        </w:rPr>
        <w:t>＜方向性＞</w:t>
      </w:r>
    </w:p>
    <w:p w:rsidR="00EB239F" w:rsidRPr="002A5B27" w:rsidRDefault="00EB239F" w:rsidP="00EB239F">
      <w:r w:rsidRPr="002A5B27">
        <w:rPr>
          <w:rFonts w:hint="eastAsia"/>
        </w:rPr>
        <w:t xml:space="preserve">　外国企業の対内投資促進や成長分野等での企業集積、世界から人材、資金、情報を呼び込むイノベーション創出に向けた環境整備を図り、アジアでの都市間競争を勝ち抜くための国際競争力を強化する。</w:t>
      </w:r>
    </w:p>
    <w:p w:rsidR="00EB239F" w:rsidRPr="002A5B27" w:rsidRDefault="00EB239F" w:rsidP="00EB239F">
      <w:r w:rsidRPr="002A5B27">
        <w:rPr>
          <w:rFonts w:hint="eastAsia"/>
        </w:rPr>
        <w:t xml:space="preserve">　このため、国家戦略特区制度等を活用した大胆な規制改革や、税制優遇などのインセンティブを活かし、外国企業・外国人が創業・ビジネスしやすい環境づくりを進める。</w:t>
      </w:r>
    </w:p>
    <w:p w:rsidR="00EB239F" w:rsidRPr="002A5B27" w:rsidRDefault="00EB239F" w:rsidP="00EB239F"/>
    <w:p w:rsidR="00EB239F" w:rsidRPr="002A5B27" w:rsidRDefault="00EB239F" w:rsidP="00EB239F">
      <w:r w:rsidRPr="002A5B27">
        <w:rPr>
          <w:rFonts w:hint="eastAsia"/>
        </w:rPr>
        <w:t>＜具体的取組＞</w:t>
      </w:r>
    </w:p>
    <w:p w:rsidR="00EB239F" w:rsidRPr="002A5B27" w:rsidRDefault="00EB239F" w:rsidP="00EB239F">
      <w:r w:rsidRPr="002A5B27">
        <w:rPr>
          <w:rFonts w:hint="eastAsia"/>
        </w:rPr>
        <w:t>★国内外企業等の戦略的な立地や投資活動の促進</w:t>
      </w:r>
    </w:p>
    <w:p w:rsidR="00EB239F" w:rsidRPr="002A5B27" w:rsidRDefault="00EB239F" w:rsidP="00EB239F">
      <w:r w:rsidRPr="002A5B27">
        <w:rPr>
          <w:rFonts w:hint="eastAsia"/>
        </w:rPr>
        <w:t xml:space="preserve">　（国際戦略総合特区や国家戦略特区を中心とする税制優遇等を活用した国内外企業等の立地促進、彩都東部地区における産業用地の創出・企業誘致　等）</w:t>
      </w:r>
    </w:p>
    <w:p w:rsidR="00EB239F" w:rsidRPr="002A5B27" w:rsidRDefault="00EB239F" w:rsidP="00EB239F">
      <w:r w:rsidRPr="002A5B27">
        <w:rPr>
          <w:rFonts w:hint="eastAsia"/>
        </w:rPr>
        <w:t>★うめきたにおける世界から人材、資金、情報を呼び込む「グローバルイノベーション創出拠点」の形成</w:t>
      </w:r>
    </w:p>
    <w:p w:rsidR="00EB239F" w:rsidRPr="002A5B27" w:rsidRDefault="00EB239F" w:rsidP="00EB239F">
      <w:r w:rsidRPr="002A5B27">
        <w:rPr>
          <w:rFonts w:hint="eastAsia"/>
        </w:rPr>
        <w:t xml:space="preserve">　（海外から人材と情報が集まる環境整備、内外からの投資促進　等）</w:t>
      </w:r>
    </w:p>
    <w:p w:rsidR="00EB239F" w:rsidRPr="002A5B27" w:rsidRDefault="00EB239F" w:rsidP="00EB239F">
      <w:r w:rsidRPr="002A5B27">
        <w:rPr>
          <w:rFonts w:hint="eastAsia"/>
        </w:rPr>
        <w:t>★日本での企業成長や新規開発・事業創出を誘発する仕掛けづくり</w:t>
      </w:r>
    </w:p>
    <w:p w:rsidR="00EB239F" w:rsidRPr="002A5B27" w:rsidRDefault="00EB239F" w:rsidP="00EB239F">
      <w:r w:rsidRPr="002A5B27">
        <w:rPr>
          <w:rFonts w:hint="eastAsia"/>
        </w:rPr>
        <w:t xml:space="preserve">　（日本の先端産業との共同研究や事業化を促進するための取組み、外国ビジネス支援機関の活動支援、成長企業支援のための融資制度の活用、創業時における法人関係税の軽減、出資等への配当課税の軽減　　等）</w:t>
      </w:r>
    </w:p>
    <w:p w:rsidR="00EB239F" w:rsidRPr="002A5B27" w:rsidRDefault="00EB239F" w:rsidP="00EB239F">
      <w:r w:rsidRPr="002A5B27">
        <w:rPr>
          <w:rFonts w:hint="eastAsia"/>
        </w:rPr>
        <w:t>★外国企業等の対内投資につながる支援</w:t>
      </w:r>
    </w:p>
    <w:p w:rsidR="00EB239F" w:rsidRPr="002A5B27" w:rsidRDefault="00EB239F" w:rsidP="00EB239F">
      <w:r w:rsidRPr="002A5B27">
        <w:rPr>
          <w:rFonts w:hint="eastAsia"/>
        </w:rPr>
        <w:t xml:space="preserve">　（大阪外国企業誘致センター（</w:t>
      </w:r>
      <w:r w:rsidRPr="002A5B27">
        <w:rPr>
          <w:rFonts w:hint="eastAsia"/>
        </w:rPr>
        <w:t>O-BIC</w:t>
      </w:r>
      <w:r w:rsidRPr="002A5B27">
        <w:rPr>
          <w:rFonts w:hint="eastAsia"/>
        </w:rPr>
        <w:t>）による外資系企業の進出支援、本社機能を設置する外資系企業に対する補助金、雇用条件明確化のための「雇用労働相談センター」の設置　等）</w:t>
      </w:r>
    </w:p>
    <w:p w:rsidR="00EB239F" w:rsidRPr="002A5B27" w:rsidRDefault="00EB239F" w:rsidP="00EB239F"/>
    <w:p w:rsidR="00EB239F" w:rsidRPr="002A5B27" w:rsidRDefault="00EB239F" w:rsidP="00EB239F">
      <w:r w:rsidRPr="002A5B27">
        <w:rPr>
          <w:rFonts w:hint="eastAsia"/>
        </w:rPr>
        <w:t>◇魅力ある生活環境整備の促進</w:t>
      </w:r>
    </w:p>
    <w:p w:rsidR="00EB239F" w:rsidRPr="002A5B27" w:rsidRDefault="00EB239F" w:rsidP="00EB239F">
      <w:r w:rsidRPr="002A5B27">
        <w:rPr>
          <w:rFonts w:hint="eastAsia"/>
        </w:rPr>
        <w:t xml:space="preserve">　（医療等各種サービスの多言語化、円滑な住宅の斡旋、外国人の児童・生徒を対象とするインターナショナルスクールの充実、国際バカロレア認定コースと特色ある学科を併せ持つ公設民営学校の設置　等）</w:t>
      </w:r>
    </w:p>
    <w:p w:rsidR="00EB239F" w:rsidRPr="002A5B27" w:rsidRDefault="00EB239F" w:rsidP="00EB239F"/>
    <w:p w:rsidR="00AD0824" w:rsidRPr="002A5B27" w:rsidRDefault="00AD0824" w:rsidP="00EB239F"/>
    <w:p w:rsidR="00B07F1C" w:rsidRPr="002A5B27" w:rsidRDefault="00B07F1C" w:rsidP="00EB239F">
      <w:r w:rsidRPr="002A5B27">
        <w:rPr>
          <w:rFonts w:asciiTheme="majorEastAsia" w:eastAsiaTheme="majorEastAsia" w:hAnsiTheme="majorEastAsia" w:hint="eastAsia"/>
          <w:sz w:val="22"/>
        </w:rPr>
        <w:t>37ページ</w:t>
      </w:r>
    </w:p>
    <w:p w:rsidR="00EB239F" w:rsidRPr="002A5B27" w:rsidRDefault="00EB239F" w:rsidP="00EB239F">
      <w:r w:rsidRPr="002A5B27">
        <w:rPr>
          <w:rFonts w:hint="eastAsia"/>
        </w:rPr>
        <w:t>■（５）　ハイエンドなものづくりの推進</w:t>
      </w:r>
    </w:p>
    <w:p w:rsidR="00EB239F" w:rsidRPr="002A5B27" w:rsidRDefault="00EB239F" w:rsidP="00EB239F">
      <w:r w:rsidRPr="002A5B27">
        <w:rPr>
          <w:rFonts w:hint="eastAsia"/>
        </w:rPr>
        <w:t>＜方向性＞</w:t>
      </w:r>
    </w:p>
    <w:p w:rsidR="00EB239F" w:rsidRPr="002A5B27" w:rsidRDefault="00EB239F" w:rsidP="00EB239F">
      <w:r w:rsidRPr="002A5B27">
        <w:rPr>
          <w:rFonts w:hint="eastAsia"/>
        </w:rPr>
        <w:t xml:space="preserve">　大阪から付加価値の高い技術・製品を数多く生み出すため、第４次産業革命により普及が予想される</w:t>
      </w:r>
      <w:r w:rsidRPr="002A5B27">
        <w:rPr>
          <w:rFonts w:hint="eastAsia"/>
        </w:rPr>
        <w:t>AI</w:t>
      </w:r>
      <w:r w:rsidRPr="002A5B27">
        <w:rPr>
          <w:rFonts w:hint="eastAsia"/>
        </w:rPr>
        <w:t>や</w:t>
      </w:r>
      <w:r w:rsidRPr="002A5B27">
        <w:rPr>
          <w:rFonts w:hint="eastAsia"/>
        </w:rPr>
        <w:t>IoT</w:t>
      </w:r>
      <w:r w:rsidRPr="002A5B27">
        <w:rPr>
          <w:rFonts w:hint="eastAsia"/>
        </w:rPr>
        <w:t>、ロボットなど新たな技術の活用や３Ｄプリンタなど製造技術の大きな変革を踏まえ、大阪の中小企業の基盤技術のさらなる高度化や生産性の向上、デザインの活用等を支援する。</w:t>
      </w:r>
    </w:p>
    <w:p w:rsidR="00EB239F" w:rsidRPr="002A5B27" w:rsidRDefault="00EB239F" w:rsidP="00EB239F">
      <w:r w:rsidRPr="002A5B27">
        <w:rPr>
          <w:rFonts w:hint="eastAsia"/>
        </w:rPr>
        <w:t xml:space="preserve">　また、大手企業と優れた基盤技術力を持つ大阪の中小企業、そして研究者・技術者・技能者等が協同で実施する研究開発や製品・技術開発などのプロジェクトの創出を支援する。</w:t>
      </w:r>
    </w:p>
    <w:p w:rsidR="00EB239F" w:rsidRPr="002A5B27" w:rsidRDefault="00EB239F" w:rsidP="00EB239F"/>
    <w:p w:rsidR="00EB239F" w:rsidRPr="002A5B27" w:rsidRDefault="00EB239F" w:rsidP="00EB239F">
      <w:r w:rsidRPr="002A5B27">
        <w:rPr>
          <w:rFonts w:hint="eastAsia"/>
        </w:rPr>
        <w:t>＜具体的取組＞</w:t>
      </w:r>
    </w:p>
    <w:p w:rsidR="00EB239F" w:rsidRPr="002A5B27" w:rsidRDefault="00EB239F" w:rsidP="00EB239F">
      <w:r w:rsidRPr="002A5B27">
        <w:rPr>
          <w:rFonts w:hint="eastAsia"/>
        </w:rPr>
        <w:t>★</w:t>
      </w:r>
      <w:r w:rsidRPr="002A5B27">
        <w:rPr>
          <w:rFonts w:hint="eastAsia"/>
        </w:rPr>
        <w:t>AI</w:t>
      </w:r>
      <w:r w:rsidRPr="002A5B27">
        <w:rPr>
          <w:rFonts w:hint="eastAsia"/>
        </w:rPr>
        <w:t>や</w:t>
      </w:r>
      <w:r w:rsidRPr="002A5B27">
        <w:rPr>
          <w:rFonts w:hint="eastAsia"/>
        </w:rPr>
        <w:t>IoT</w:t>
      </w:r>
      <w:r w:rsidRPr="002A5B27">
        <w:rPr>
          <w:rFonts w:hint="eastAsia"/>
        </w:rPr>
        <w:t>、ロボットなど新たな技術の活用によるものづくり中小企業の競争力強化</w:t>
      </w:r>
    </w:p>
    <w:p w:rsidR="00EB239F" w:rsidRPr="002A5B27" w:rsidRDefault="00EB239F" w:rsidP="00EB239F">
      <w:r w:rsidRPr="002A5B27">
        <w:rPr>
          <w:rFonts w:hint="eastAsia"/>
        </w:rPr>
        <w:t xml:space="preserve">　（</w:t>
      </w:r>
      <w:r w:rsidRPr="002A5B27">
        <w:rPr>
          <w:rFonts w:hint="eastAsia"/>
        </w:rPr>
        <w:t>IoT</w:t>
      </w:r>
      <w:r w:rsidRPr="002A5B27">
        <w:rPr>
          <w:rFonts w:hint="eastAsia"/>
        </w:rPr>
        <w:t>推進ラボにおける</w:t>
      </w:r>
      <w:r w:rsidRPr="002A5B27">
        <w:rPr>
          <w:rFonts w:hint="eastAsia"/>
        </w:rPr>
        <w:t>IoT</w:t>
      </w:r>
      <w:r w:rsidRPr="002A5B27">
        <w:rPr>
          <w:rFonts w:hint="eastAsia"/>
        </w:rPr>
        <w:t>導入の際の中小企業診断士によるプラン提案（</w:t>
      </w:r>
      <w:r w:rsidRPr="002A5B27">
        <w:rPr>
          <w:rFonts w:hint="eastAsia"/>
        </w:rPr>
        <w:t>IoT</w:t>
      </w:r>
      <w:r w:rsidRPr="002A5B27">
        <w:rPr>
          <w:rFonts w:hint="eastAsia"/>
        </w:rPr>
        <w:t>診断）、</w:t>
      </w:r>
      <w:r w:rsidRPr="002A5B27">
        <w:rPr>
          <w:rFonts w:hint="eastAsia"/>
        </w:rPr>
        <w:t>IoT</w:t>
      </w:r>
      <w:r w:rsidRPr="002A5B27">
        <w:rPr>
          <w:rFonts w:hint="eastAsia"/>
        </w:rPr>
        <w:t>技術提供企業の紹介（</w:t>
      </w:r>
      <w:r w:rsidRPr="002A5B27">
        <w:rPr>
          <w:rFonts w:hint="eastAsia"/>
        </w:rPr>
        <w:t>IoT</w:t>
      </w:r>
      <w:r w:rsidRPr="002A5B27">
        <w:rPr>
          <w:rFonts w:hint="eastAsia"/>
        </w:rPr>
        <w:t>マッチング）　等）</w:t>
      </w:r>
    </w:p>
    <w:p w:rsidR="00EB239F" w:rsidRPr="002A5B27" w:rsidRDefault="00EB239F" w:rsidP="00EB239F">
      <w:r w:rsidRPr="002A5B27">
        <w:rPr>
          <w:rFonts w:hint="eastAsia"/>
        </w:rPr>
        <w:t>★ものづくりビジネスセンター大阪（</w:t>
      </w:r>
      <w:r w:rsidRPr="002A5B27">
        <w:rPr>
          <w:rFonts w:hint="eastAsia"/>
        </w:rPr>
        <w:t>MOBIO</w:t>
      </w:r>
      <w:r w:rsidRPr="002A5B27">
        <w:rPr>
          <w:rFonts w:hint="eastAsia"/>
        </w:rPr>
        <w:t>）等において、新たな研究開発や製品・技術開発等のプロジェクト創出支援に際し、産学公民金の支援を最適に組み合わせて実施するための仕組みを構築</w:t>
      </w:r>
    </w:p>
    <w:p w:rsidR="00EB239F" w:rsidRPr="002A5B27" w:rsidRDefault="00EB239F" w:rsidP="00EB239F">
      <w:r w:rsidRPr="002A5B27">
        <w:rPr>
          <w:rFonts w:hint="eastAsia"/>
        </w:rPr>
        <w:t>★中小企業の基盤技術高度化に向けた技術・資金支援</w:t>
      </w:r>
    </w:p>
    <w:p w:rsidR="00EB239F" w:rsidRPr="002A5B27" w:rsidRDefault="00EB239F" w:rsidP="00EB239F">
      <w:r w:rsidRPr="002A5B27">
        <w:rPr>
          <w:rFonts w:hint="eastAsia"/>
        </w:rPr>
        <w:lastRenderedPageBreak/>
        <w:t xml:space="preserve">　（大阪産業技術研究所の強みを活かした技術支援の強化、国の研究開発・産学連携に対する支援の拡充　等）</w:t>
      </w:r>
    </w:p>
    <w:p w:rsidR="00EB239F" w:rsidRPr="002A5B27" w:rsidRDefault="00EB239F" w:rsidP="00EB239F">
      <w:r w:rsidRPr="002A5B27">
        <w:rPr>
          <w:rFonts w:hint="eastAsia"/>
        </w:rPr>
        <w:t>★国の経済対策とも歩調をあわせ、中小企業者の設備投資を促進</w:t>
      </w:r>
    </w:p>
    <w:p w:rsidR="00EB239F" w:rsidRPr="002A5B27" w:rsidRDefault="00EB239F" w:rsidP="00EB239F"/>
    <w:p w:rsidR="00EB239F" w:rsidRPr="002A5B27" w:rsidRDefault="00EB239F" w:rsidP="00EB239F">
      <w:r w:rsidRPr="002A5B27">
        <w:rPr>
          <w:rFonts w:hint="eastAsia"/>
        </w:rPr>
        <w:t>◇デザイン・イノベーションによる新事業創出や製品・サービスの高付加価値化</w:t>
      </w:r>
    </w:p>
    <w:p w:rsidR="00EB239F" w:rsidRPr="002A5B27" w:rsidRDefault="00EB239F" w:rsidP="00EB239F">
      <w:r w:rsidRPr="002A5B27">
        <w:rPr>
          <w:rFonts w:hint="eastAsia"/>
        </w:rPr>
        <w:t>◇現行の産学官ネットワークをさらに拡大し、府内の自治体等公的支援機関が参画した「</w:t>
      </w:r>
      <w:r w:rsidRPr="002A5B27">
        <w:rPr>
          <w:rFonts w:hint="eastAsia"/>
        </w:rPr>
        <w:t>EG</w:t>
      </w:r>
      <w:r w:rsidRPr="002A5B27">
        <w:rPr>
          <w:rFonts w:hint="eastAsia"/>
        </w:rPr>
        <w:t>（エコノミック・ガーデニング）おおさか推進ネットワーク」を推進</w:t>
      </w:r>
    </w:p>
    <w:p w:rsidR="00EB239F" w:rsidRPr="002A5B27" w:rsidRDefault="00EB239F" w:rsidP="00EB239F">
      <w:r w:rsidRPr="002A5B27">
        <w:rPr>
          <w:rFonts w:hint="eastAsia"/>
        </w:rPr>
        <w:t>◇関西広域連合による公設試験研究機関の連携の推進</w:t>
      </w:r>
    </w:p>
    <w:p w:rsidR="00EB239F" w:rsidRPr="002A5B27" w:rsidRDefault="00EB239F" w:rsidP="00EB239F">
      <w:r w:rsidRPr="002A5B27">
        <w:rPr>
          <w:rFonts w:hint="eastAsia"/>
        </w:rPr>
        <w:t>◇対事業所向けビジネス支援サービスなど都市型サービス産業の強化</w:t>
      </w:r>
    </w:p>
    <w:p w:rsidR="00EB239F" w:rsidRPr="002A5B27" w:rsidRDefault="00EB239F" w:rsidP="00EB239F">
      <w:r w:rsidRPr="002A5B27">
        <w:rPr>
          <w:rFonts w:hint="eastAsia"/>
        </w:rPr>
        <w:t xml:space="preserve">　（クリエイティブ産業の育成支援、協業を通じた付加価値の高い製品・サービスの創出支援　等）</w:t>
      </w:r>
    </w:p>
    <w:p w:rsidR="00EB239F" w:rsidRPr="002A5B27" w:rsidRDefault="00EB239F" w:rsidP="00EB239F"/>
    <w:p w:rsidR="00EB239F" w:rsidRPr="002A5B27" w:rsidRDefault="00EB239F" w:rsidP="00EB239F"/>
    <w:p w:rsidR="00B07F1C" w:rsidRPr="002A5B27" w:rsidRDefault="00B07F1C" w:rsidP="00EB239F">
      <w:r w:rsidRPr="002A5B27">
        <w:rPr>
          <w:rFonts w:asciiTheme="majorEastAsia" w:eastAsiaTheme="majorEastAsia" w:hAnsiTheme="majorEastAsia" w:hint="eastAsia"/>
          <w:sz w:val="22"/>
        </w:rPr>
        <w:t>38ページ</w:t>
      </w:r>
    </w:p>
    <w:p w:rsidR="00EB239F" w:rsidRPr="002A5B27" w:rsidRDefault="00EB239F" w:rsidP="00EB239F">
      <w:r w:rsidRPr="002A5B27">
        <w:rPr>
          <w:rFonts w:hint="eastAsia"/>
        </w:rPr>
        <w:t>（６）　成長分野に挑戦する企業への支援・経済活動の新陳代謝の促進</w:t>
      </w:r>
    </w:p>
    <w:p w:rsidR="00EB239F" w:rsidRPr="002A5B27" w:rsidRDefault="00EB239F" w:rsidP="00EB239F">
      <w:r w:rsidRPr="002A5B27">
        <w:rPr>
          <w:rFonts w:hint="eastAsia"/>
        </w:rPr>
        <w:t>＜方向性＞</w:t>
      </w:r>
    </w:p>
    <w:p w:rsidR="00EB239F" w:rsidRPr="002A5B27" w:rsidRDefault="00EF74F2" w:rsidP="00EB239F">
      <w:r w:rsidRPr="002A5B27">
        <w:rPr>
          <w:rFonts w:hint="eastAsia"/>
        </w:rPr>
        <w:t xml:space="preserve">　環境・新エネルギーや医薬品・医療機器といった</w:t>
      </w:r>
      <w:r w:rsidR="00EB239F" w:rsidRPr="002A5B27">
        <w:rPr>
          <w:rFonts w:hint="eastAsia"/>
        </w:rPr>
        <w:t>先端技術産業など、有力な新分野や海外市場に果敢にチャレンジする中小企業を応援する。</w:t>
      </w:r>
    </w:p>
    <w:p w:rsidR="00EB239F" w:rsidRPr="002A5B27" w:rsidRDefault="00EB239F" w:rsidP="00EB239F">
      <w:r w:rsidRPr="002A5B27">
        <w:rPr>
          <w:rFonts w:hint="eastAsia"/>
        </w:rPr>
        <w:t xml:space="preserve">　また、経済環境の急激な変化にも強い産業を育成するため、企業の技術革新に向けた取組</w:t>
      </w:r>
      <w:r w:rsidR="00A713D7" w:rsidRPr="002A5B27">
        <w:rPr>
          <w:rFonts w:hint="eastAsia"/>
        </w:rPr>
        <w:t>み</w:t>
      </w:r>
      <w:r w:rsidRPr="002A5B27">
        <w:rPr>
          <w:rFonts w:hint="eastAsia"/>
        </w:rPr>
        <w:t>を促進するとともに、経済活動の新陳代謝（起業、転業、再生、事業承継等）を促進する仕組み（税制、規制改革、経営・資金支援等）の充実を図る。</w:t>
      </w:r>
    </w:p>
    <w:p w:rsidR="00EB239F" w:rsidRPr="002A5B27" w:rsidRDefault="00EB239F" w:rsidP="00EB239F"/>
    <w:p w:rsidR="00EB239F" w:rsidRPr="002A5B27" w:rsidRDefault="00EB239F" w:rsidP="00EB239F">
      <w:r w:rsidRPr="002A5B27">
        <w:rPr>
          <w:rFonts w:hint="eastAsia"/>
        </w:rPr>
        <w:t>＜具体的取組＞</w:t>
      </w:r>
    </w:p>
    <w:p w:rsidR="00EB239F" w:rsidRPr="002A5B27" w:rsidRDefault="00EB239F" w:rsidP="00EB239F">
      <w:r w:rsidRPr="002A5B27">
        <w:rPr>
          <w:rFonts w:hint="eastAsia"/>
        </w:rPr>
        <w:t>★中小企業・小規模事業者への事業承継支援</w:t>
      </w:r>
    </w:p>
    <w:p w:rsidR="00EB239F" w:rsidRPr="002A5B27" w:rsidRDefault="00EB239F" w:rsidP="00EB239F">
      <w:r w:rsidRPr="002A5B27">
        <w:rPr>
          <w:rFonts w:hint="eastAsia"/>
        </w:rPr>
        <w:t xml:space="preserve">　（事業承継相談拠点の整備、意識啓発　など）</w:t>
      </w:r>
    </w:p>
    <w:p w:rsidR="00EB239F" w:rsidRPr="002A5B27" w:rsidRDefault="00EB239F" w:rsidP="00EB239F">
      <w:r w:rsidRPr="002A5B27">
        <w:rPr>
          <w:rFonts w:hint="eastAsia"/>
        </w:rPr>
        <w:t>★中小企業の知的財産活用支援</w:t>
      </w:r>
    </w:p>
    <w:p w:rsidR="00EB239F" w:rsidRPr="002A5B27" w:rsidRDefault="00EB239F" w:rsidP="00EB239F">
      <w:r w:rsidRPr="002A5B27">
        <w:rPr>
          <w:rFonts w:hint="eastAsia"/>
        </w:rPr>
        <w:t xml:space="preserve">　（</w:t>
      </w:r>
      <w:r w:rsidRPr="002A5B27">
        <w:rPr>
          <w:rFonts w:hint="eastAsia"/>
        </w:rPr>
        <w:t>INPIT</w:t>
      </w:r>
      <w:r w:rsidRPr="002A5B27">
        <w:rPr>
          <w:rFonts w:hint="eastAsia"/>
        </w:rPr>
        <w:t>近畿統括本部等との連携による中小企業の知的財産に係る相談支援　など）</w:t>
      </w:r>
    </w:p>
    <w:p w:rsidR="00EB239F" w:rsidRPr="002A5B27" w:rsidRDefault="00EB239F" w:rsidP="00EB239F">
      <w:r w:rsidRPr="002A5B27">
        <w:rPr>
          <w:rFonts w:hint="eastAsia"/>
        </w:rPr>
        <w:t>★中堅・中小企業の成長を担う人材確保支援</w:t>
      </w:r>
    </w:p>
    <w:p w:rsidR="00EB239F" w:rsidRPr="002A5B27" w:rsidRDefault="00EB239F" w:rsidP="00EB239F">
      <w:r w:rsidRPr="002A5B27">
        <w:rPr>
          <w:rFonts w:hint="eastAsia"/>
        </w:rPr>
        <w:t xml:space="preserve">　（金融機関等との連携による中堅・中小企業とプロフェッショナル人材のマッチング支援　など）</w:t>
      </w:r>
    </w:p>
    <w:p w:rsidR="00EB239F" w:rsidRPr="002A5B27" w:rsidRDefault="00EB239F" w:rsidP="00EB239F">
      <w:r w:rsidRPr="002A5B27">
        <w:rPr>
          <w:rFonts w:hint="eastAsia"/>
        </w:rPr>
        <w:t>★</w:t>
      </w:r>
      <w:r w:rsidR="00A713D7" w:rsidRPr="002A5B27">
        <w:rPr>
          <w:rFonts w:hint="eastAsia"/>
        </w:rPr>
        <w:t>中小企業の</w:t>
      </w:r>
      <w:r w:rsidRPr="002A5B27">
        <w:rPr>
          <w:rFonts w:hint="eastAsia"/>
        </w:rPr>
        <w:t>成長産業分野への参入促進</w:t>
      </w:r>
    </w:p>
    <w:p w:rsidR="00EB239F" w:rsidRPr="002A5B27" w:rsidRDefault="00EB239F" w:rsidP="00EB239F">
      <w:r w:rsidRPr="002A5B27">
        <w:rPr>
          <w:rFonts w:hint="eastAsia"/>
        </w:rPr>
        <w:t xml:space="preserve">　　・大阪産業技術研究所等における成長産業分野への参入促進支援</w:t>
      </w:r>
    </w:p>
    <w:p w:rsidR="00EB239F" w:rsidRPr="002A5B27" w:rsidRDefault="00EB239F" w:rsidP="00EB239F">
      <w:r w:rsidRPr="002A5B27">
        <w:rPr>
          <w:rFonts w:hint="eastAsia"/>
        </w:rPr>
        <w:t xml:space="preserve">　　・医療機器相談事業の実施や医療現場のニーズとものづくり中小企業の技術をつなげるマッチングシステムの構築</w:t>
      </w:r>
    </w:p>
    <w:p w:rsidR="00EB239F" w:rsidRPr="002A5B27" w:rsidRDefault="00EB239F" w:rsidP="00EB239F">
      <w:r w:rsidRPr="002A5B27">
        <w:rPr>
          <w:rFonts w:hint="eastAsia"/>
        </w:rPr>
        <w:t xml:space="preserve">　　・ＥＶ、蓄電池、水素インフラ関連の技術開発を資金面から支援</w:t>
      </w:r>
    </w:p>
    <w:p w:rsidR="00EB239F" w:rsidRPr="002A5B27" w:rsidRDefault="00EB239F" w:rsidP="00EB239F">
      <w:r w:rsidRPr="002A5B27">
        <w:rPr>
          <w:rFonts w:hint="eastAsia"/>
        </w:rPr>
        <w:t xml:space="preserve">　　・中小企業向けに新エネルギー産業参入のためのビジネスプラン策定を支援</w:t>
      </w:r>
    </w:p>
    <w:p w:rsidR="00EB239F" w:rsidRPr="002A5B27" w:rsidRDefault="00EB239F" w:rsidP="00EB239F">
      <w:r w:rsidRPr="002A5B27">
        <w:rPr>
          <w:rFonts w:hint="eastAsia"/>
        </w:rPr>
        <w:t>★行政課題や社会課題の解決につながる新たなビジネスの創出支援</w:t>
      </w:r>
    </w:p>
    <w:p w:rsidR="00EB239F" w:rsidRPr="002A5B27" w:rsidRDefault="00EB239F" w:rsidP="00EB239F">
      <w:r w:rsidRPr="002A5B27">
        <w:rPr>
          <w:rFonts w:hint="eastAsia"/>
        </w:rPr>
        <w:t xml:space="preserve">　（産業化戦略センターによる支援　等）</w:t>
      </w:r>
    </w:p>
    <w:p w:rsidR="00EB239F" w:rsidRPr="002A5B27" w:rsidRDefault="00EB239F" w:rsidP="00EB239F">
      <w:r w:rsidRPr="002A5B27">
        <w:rPr>
          <w:rFonts w:hint="eastAsia"/>
        </w:rPr>
        <w:t>★創業・ベンチャーなど新事業に挑戦する企業に対する支援・ベンチャーエコシステムの構築</w:t>
      </w:r>
    </w:p>
    <w:p w:rsidR="00EB239F" w:rsidRPr="002A5B27" w:rsidRDefault="00EB239F" w:rsidP="00EB239F">
      <w:r w:rsidRPr="002A5B27">
        <w:rPr>
          <w:rFonts w:hint="eastAsia"/>
        </w:rPr>
        <w:t xml:space="preserve">　（大阪イノベーションハブの取組み、官民連携ファンドの活用促進、有望な起業家の発掘・支援、イノベーション創出拠点の立地促進助成制度、リスクマネーの提供による新事業の創出支援　等）</w:t>
      </w:r>
    </w:p>
    <w:p w:rsidR="00EB239F" w:rsidRPr="002A5B27" w:rsidRDefault="00EB239F" w:rsidP="00EB239F"/>
    <w:p w:rsidR="00EB239F" w:rsidRPr="002A5B27" w:rsidRDefault="00EB239F" w:rsidP="00EB239F">
      <w:r w:rsidRPr="002A5B27">
        <w:rPr>
          <w:rFonts w:hint="eastAsia"/>
        </w:rPr>
        <w:t>◇企業の挑戦を促す金融支援・税制度の推進</w:t>
      </w:r>
    </w:p>
    <w:p w:rsidR="00EB239F" w:rsidRPr="002A5B27" w:rsidRDefault="00EB239F" w:rsidP="00EB239F">
      <w:r w:rsidRPr="002A5B27">
        <w:rPr>
          <w:rFonts w:hint="eastAsia"/>
        </w:rPr>
        <w:t xml:space="preserve">　（成長企業支援のための融資制度の活用、創業時における法人関係税の軽減、出資等への配当課税の軽減　等）</w:t>
      </w:r>
    </w:p>
    <w:p w:rsidR="00EB239F" w:rsidRPr="002A5B27" w:rsidRDefault="00EB239F" w:rsidP="00EB239F">
      <w:r w:rsidRPr="002A5B27">
        <w:rPr>
          <w:rFonts w:hint="eastAsia"/>
        </w:rPr>
        <w:t>◇企業活動の持続性確保のための取組支援</w:t>
      </w:r>
    </w:p>
    <w:p w:rsidR="00EB239F" w:rsidRPr="002A5B27" w:rsidRDefault="00EB239F" w:rsidP="00EB239F">
      <w:r w:rsidRPr="002A5B27">
        <w:rPr>
          <w:rFonts w:hint="eastAsia"/>
        </w:rPr>
        <w:lastRenderedPageBreak/>
        <w:t xml:space="preserve">　（事業継続計画（</w:t>
      </w:r>
      <w:r w:rsidRPr="002A5B27">
        <w:rPr>
          <w:rFonts w:hint="eastAsia"/>
        </w:rPr>
        <w:t>BCP</w:t>
      </w:r>
      <w:r w:rsidRPr="002A5B27">
        <w:rPr>
          <w:rFonts w:hint="eastAsia"/>
        </w:rPr>
        <w:t>）策定の普及促進　等）</w:t>
      </w:r>
    </w:p>
    <w:p w:rsidR="00EB239F" w:rsidRPr="002A5B27" w:rsidRDefault="00EB239F" w:rsidP="00EB239F">
      <w:r w:rsidRPr="002A5B27">
        <w:rPr>
          <w:rFonts w:hint="eastAsia"/>
        </w:rPr>
        <w:t>◇関西広域産業ビジョン</w:t>
      </w:r>
      <w:r w:rsidRPr="002A5B27">
        <w:rPr>
          <w:rFonts w:hint="eastAsia"/>
        </w:rPr>
        <w:t>2011</w:t>
      </w:r>
      <w:r w:rsidRPr="002A5B27">
        <w:rPr>
          <w:rFonts w:hint="eastAsia"/>
        </w:rPr>
        <w:t>の４つの戦略に基づく取組</w:t>
      </w:r>
      <w:r w:rsidR="00A713D7" w:rsidRPr="002A5B27">
        <w:rPr>
          <w:rFonts w:hint="eastAsia"/>
        </w:rPr>
        <w:t>み</w:t>
      </w:r>
      <w:r w:rsidRPr="002A5B27">
        <w:rPr>
          <w:rFonts w:hint="eastAsia"/>
        </w:rPr>
        <w:t>の具体化推進</w:t>
      </w:r>
    </w:p>
    <w:p w:rsidR="00EB239F" w:rsidRPr="002A5B27" w:rsidRDefault="00EB239F" w:rsidP="00EB239F">
      <w:r w:rsidRPr="002A5B27">
        <w:rPr>
          <w:rFonts w:hint="eastAsia"/>
        </w:rPr>
        <w:t>◇地域の強みや実情に即した産業政策の展開に向けた、近畿経済産業局の関西広域連合への移管</w:t>
      </w:r>
    </w:p>
    <w:p w:rsidR="00EB239F" w:rsidRPr="002A5B27" w:rsidRDefault="00EB239F" w:rsidP="00EB239F">
      <w:r w:rsidRPr="002A5B27">
        <w:rPr>
          <w:rFonts w:hint="eastAsia"/>
        </w:rPr>
        <w:t>◇（公財）大阪産業振興機構（マイドームおおさか）、（公財）大阪市都市型産業振興センター（大阪産業創造館）双方の強みを活かした中小企業支援の強化</w:t>
      </w:r>
    </w:p>
    <w:p w:rsidR="00EB239F" w:rsidRPr="002A5B27" w:rsidRDefault="00EB239F" w:rsidP="00EB239F"/>
    <w:p w:rsidR="00AD0824" w:rsidRPr="002A5B27" w:rsidRDefault="00AD0824" w:rsidP="00EB239F"/>
    <w:p w:rsidR="00B07F1C" w:rsidRPr="002A5B27" w:rsidRDefault="00B07F1C" w:rsidP="00EB239F">
      <w:r w:rsidRPr="002A5B27">
        <w:rPr>
          <w:rFonts w:asciiTheme="majorEastAsia" w:eastAsiaTheme="majorEastAsia" w:hAnsiTheme="majorEastAsia" w:hint="eastAsia"/>
          <w:sz w:val="22"/>
        </w:rPr>
        <w:t>40ページ</w:t>
      </w:r>
    </w:p>
    <w:p w:rsidR="00EB239F" w:rsidRPr="002A5B27" w:rsidRDefault="00EB239F" w:rsidP="00EB239F">
      <w:r w:rsidRPr="002A5B27">
        <w:rPr>
          <w:rFonts w:hint="eastAsia"/>
        </w:rPr>
        <w:t>■４．アジア活力の取り込み強化・物流人流インフラの活用</w:t>
      </w:r>
    </w:p>
    <w:p w:rsidR="00EB239F" w:rsidRPr="002A5B27" w:rsidRDefault="00EB239F" w:rsidP="00EB239F">
      <w:r w:rsidRPr="002A5B27">
        <w:rPr>
          <w:rFonts w:hint="eastAsia"/>
        </w:rPr>
        <w:t>◇進捗状況を把握するための指標</w:t>
      </w:r>
    </w:p>
    <w:tbl>
      <w:tblPr>
        <w:tblW w:w="11341" w:type="dxa"/>
        <w:tblInd w:w="-282" w:type="dxa"/>
        <w:tblCellMar>
          <w:left w:w="0" w:type="dxa"/>
          <w:right w:w="0" w:type="dxa"/>
        </w:tblCellMar>
        <w:tblLook w:val="0420" w:firstRow="1" w:lastRow="0" w:firstColumn="0" w:lastColumn="0" w:noHBand="0" w:noVBand="1"/>
      </w:tblPr>
      <w:tblGrid>
        <w:gridCol w:w="644"/>
        <w:gridCol w:w="1200"/>
        <w:gridCol w:w="1134"/>
        <w:gridCol w:w="1134"/>
        <w:gridCol w:w="1134"/>
        <w:gridCol w:w="1134"/>
        <w:gridCol w:w="1134"/>
        <w:gridCol w:w="1134"/>
        <w:gridCol w:w="1134"/>
        <w:gridCol w:w="1559"/>
      </w:tblGrid>
      <w:tr w:rsidR="00EB239F" w:rsidRPr="002A5B27" w:rsidTr="00EB239F">
        <w:trPr>
          <w:trHeight w:val="1067"/>
        </w:trPr>
        <w:tc>
          <w:tcPr>
            <w:tcW w:w="1844" w:type="dxa"/>
            <w:gridSpan w:val="2"/>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 xml:space="preserve">指標　</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2010</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(H22年)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2011</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(H23年)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2012</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(H24年)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2013</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(H25年)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2014</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(H26年)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2015</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(H27年)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2016</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(H28年)</w:t>
            </w:r>
          </w:p>
        </w:tc>
        <w:tc>
          <w:tcPr>
            <w:tcW w:w="1559"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出　　典</w:t>
            </w:r>
          </w:p>
        </w:tc>
      </w:tr>
      <w:tr w:rsidR="00EB239F" w:rsidRPr="002A5B27" w:rsidTr="00EB239F">
        <w:trPr>
          <w:trHeight w:val="1201"/>
        </w:trPr>
        <w:tc>
          <w:tcPr>
            <w:tcW w:w="184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関空輸出入貿易額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6兆9,662</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7兆465</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6兆8,515</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7兆7,374</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8兆4,719</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9兆2,125</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8兆6,344億円</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大阪税関「貿易統計計表」</w:t>
            </w:r>
          </w:p>
        </w:tc>
      </w:tr>
      <w:tr w:rsidR="00EB239F" w:rsidRPr="002A5B27" w:rsidTr="00EB239F">
        <w:trPr>
          <w:trHeight w:val="907"/>
        </w:trPr>
        <w:tc>
          <w:tcPr>
            <w:tcW w:w="1844" w:type="dxa"/>
            <w:gridSpan w:val="2"/>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関空旅客数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14,181</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千人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13,863</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千人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16,804</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千人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18,126</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千人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20,049</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千人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24,060</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千人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25,722</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千人</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※年度ベース</w:t>
            </w:r>
          </w:p>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関西エアポート株式会社</w:t>
            </w:r>
          </w:p>
        </w:tc>
      </w:tr>
      <w:tr w:rsidR="00EB239F" w:rsidRPr="002A5B27" w:rsidTr="00EB239F">
        <w:trPr>
          <w:trHeight w:val="794"/>
        </w:trPr>
        <w:tc>
          <w:tcPr>
            <w:tcW w:w="644" w:type="dxa"/>
            <w:vMerge w:val="restart"/>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国内線</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3,773千人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3,749千人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5,375千人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6,074千人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6,525千人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6,784千人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6,570千人</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p>
        </w:tc>
      </w:tr>
      <w:tr w:rsidR="00EB239F" w:rsidRPr="002A5B27" w:rsidTr="00EB239F">
        <w:trPr>
          <w:trHeight w:val="794"/>
        </w:trPr>
        <w:tc>
          <w:tcPr>
            <w:tcW w:w="644" w:type="dxa"/>
            <w:vMerge/>
            <w:tcBorders>
              <w:top w:val="nil"/>
              <w:left w:val="single" w:sz="8" w:space="0" w:color="000000"/>
              <w:bottom w:val="single" w:sz="8" w:space="0" w:color="000000"/>
              <w:right w:val="single" w:sz="8" w:space="0" w:color="000000"/>
            </w:tcBorders>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国際線</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10,408</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千人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10,114</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千人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11,429</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千人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12,052</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千人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13,524</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千人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17,276</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千人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19,152</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千人</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p>
        </w:tc>
      </w:tr>
      <w:tr w:rsidR="00EB239F" w:rsidRPr="002A5B27" w:rsidTr="00EB239F">
        <w:trPr>
          <w:trHeight w:val="1701"/>
        </w:trPr>
        <w:tc>
          <w:tcPr>
            <w:tcW w:w="184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阪神港外貿定期コンテナ</w:t>
            </w:r>
          </w:p>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航路便数</w:t>
            </w:r>
          </w:p>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(便／週)</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基幹航路　22</w:t>
            </w:r>
          </w:p>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(北米・欧州)</w:t>
            </w:r>
          </w:p>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近海・東南アジア</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131.9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基幹航路　22</w:t>
            </w:r>
          </w:p>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(北米・欧州)</w:t>
            </w:r>
          </w:p>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近海・東南アジア</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143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基幹航路　19</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(北米・欧州)</w:t>
            </w:r>
          </w:p>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近海・東南アジア</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142.5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基幹航路　18</w:t>
            </w:r>
          </w:p>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(北米・欧州)</w:t>
            </w:r>
          </w:p>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 xml:space="preserve">近海・東南アジア　</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142.7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基幹航路　14</w:t>
            </w:r>
          </w:p>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(北米・欧州)</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近海・東南アジア</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125.2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0"/>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基幹航路　11</w:t>
            </w:r>
          </w:p>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(北米・欧州)</w:t>
            </w:r>
          </w:p>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近海・東南アジア</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134.7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0"/>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 xml:space="preserve">基幹航路　10　</w:t>
            </w:r>
          </w:p>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(北米・欧州)</w:t>
            </w:r>
          </w:p>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近海・東南アジア</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137.5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※4月1日現在</w:t>
            </w:r>
          </w:p>
          <w:p w:rsidR="00EB239F" w:rsidRPr="002A5B27" w:rsidRDefault="00EB239F" w:rsidP="00EB239F">
            <w:pPr>
              <w:widowControl/>
              <w:tabs>
                <w:tab w:val="left" w:pos="145"/>
              </w:tabs>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国土交通省「港湾統計」</w:t>
            </w:r>
          </w:p>
          <w:p w:rsidR="00EB239F" w:rsidRPr="002A5B27" w:rsidRDefault="00EB239F" w:rsidP="00EB239F">
            <w:pPr>
              <w:widowControl/>
              <w:tabs>
                <w:tab w:val="left" w:pos="145"/>
              </w:tabs>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2016年は大阪市調べ</w:t>
            </w:r>
          </w:p>
        </w:tc>
      </w:tr>
    </w:tbl>
    <w:p w:rsidR="00EB239F" w:rsidRPr="002A5B27" w:rsidRDefault="00EB239F" w:rsidP="00EB239F"/>
    <w:p w:rsidR="00EB239F" w:rsidRPr="002A5B27" w:rsidRDefault="00EB239F" w:rsidP="00EB239F">
      <w:r w:rsidRPr="002A5B27">
        <w:rPr>
          <w:rFonts w:hint="eastAsia"/>
        </w:rPr>
        <w:t>※参考：阪神港輸出入貿易額の推移</w:t>
      </w:r>
    </w:p>
    <w:tbl>
      <w:tblPr>
        <w:tblW w:w="9072" w:type="dxa"/>
        <w:tblInd w:w="428" w:type="dxa"/>
        <w:tblCellMar>
          <w:left w:w="0" w:type="dxa"/>
          <w:right w:w="0" w:type="dxa"/>
        </w:tblCellMar>
        <w:tblLook w:val="0420" w:firstRow="1" w:lastRow="0" w:firstColumn="0" w:lastColumn="0" w:noHBand="0" w:noVBand="1"/>
      </w:tblPr>
      <w:tblGrid>
        <w:gridCol w:w="1134"/>
        <w:gridCol w:w="1132"/>
        <w:gridCol w:w="1136"/>
        <w:gridCol w:w="1134"/>
        <w:gridCol w:w="1134"/>
        <w:gridCol w:w="1134"/>
        <w:gridCol w:w="1134"/>
        <w:gridCol w:w="1134"/>
      </w:tblGrid>
      <w:tr w:rsidR="00EB239F" w:rsidRPr="002A5B27" w:rsidTr="00D401AF">
        <w:trPr>
          <w:trHeight w:val="691"/>
        </w:trPr>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hideMark/>
          </w:tcPr>
          <w:p w:rsidR="00EB239F" w:rsidRPr="002A5B27" w:rsidRDefault="00EB239F" w:rsidP="00EB239F">
            <w:pPr>
              <w:widowControl/>
              <w:jc w:val="left"/>
              <w:rPr>
                <w:rFonts w:asciiTheme="majorEastAsia" w:eastAsiaTheme="majorEastAsia" w:hAnsiTheme="majorEastAsia" w:cs="Arial"/>
                <w:kern w:val="0"/>
                <w:sz w:val="18"/>
                <w:szCs w:val="18"/>
              </w:rPr>
            </w:pPr>
          </w:p>
        </w:tc>
        <w:tc>
          <w:tcPr>
            <w:tcW w:w="1132"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2010</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(H22年)</w:t>
            </w:r>
          </w:p>
        </w:tc>
        <w:tc>
          <w:tcPr>
            <w:tcW w:w="1136"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2011</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(H23年)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2012</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(H24年)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2013</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(H25年)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2014</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(H26年)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2015</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(H27年)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2016</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(H28年)</w:t>
            </w:r>
          </w:p>
        </w:tc>
      </w:tr>
      <w:tr w:rsidR="00EB239F" w:rsidRPr="002A5B27" w:rsidTr="00D401AF">
        <w:trPr>
          <w:trHeight w:val="53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阪神港</w:t>
            </w: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14兆5,768億円</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15兆4,092億円</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14兆5,535億円</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16兆296億円</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17兆375億円</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17兆2,382億円</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15兆4,966億円</w:t>
            </w:r>
          </w:p>
        </w:tc>
      </w:tr>
    </w:tbl>
    <w:p w:rsidR="00EB239F" w:rsidRPr="002A5B27" w:rsidRDefault="00EB239F" w:rsidP="00EB239F"/>
    <w:p w:rsidR="00E66265" w:rsidRPr="002A5B27" w:rsidRDefault="00E66265" w:rsidP="00EB239F"/>
    <w:p w:rsidR="00A33293" w:rsidRPr="002A5B27" w:rsidRDefault="00A33293" w:rsidP="00EB239F">
      <w:r w:rsidRPr="002A5B27">
        <w:rPr>
          <w:rFonts w:asciiTheme="majorEastAsia" w:eastAsiaTheme="majorEastAsia" w:hAnsiTheme="majorEastAsia" w:hint="eastAsia"/>
          <w:sz w:val="22"/>
        </w:rPr>
        <w:lastRenderedPageBreak/>
        <w:t>41ページ</w:t>
      </w:r>
    </w:p>
    <w:p w:rsidR="00EB239F" w:rsidRPr="002A5B27" w:rsidRDefault="00EB239F" w:rsidP="00EB239F">
      <w:r w:rsidRPr="002A5B27">
        <w:rPr>
          <w:rFonts w:hint="eastAsia"/>
        </w:rPr>
        <w:t>（１）　関西国際空港の国際ハブ化</w:t>
      </w:r>
    </w:p>
    <w:p w:rsidR="00EB239F" w:rsidRPr="002A5B27" w:rsidRDefault="00EB239F" w:rsidP="00EB239F">
      <w:r w:rsidRPr="002A5B27">
        <w:rPr>
          <w:rFonts w:hint="eastAsia"/>
        </w:rPr>
        <w:t>＜方向性＞</w:t>
      </w:r>
    </w:p>
    <w:p w:rsidR="00EB239F" w:rsidRPr="002A5B27" w:rsidRDefault="00EB239F" w:rsidP="00EB239F">
      <w:r w:rsidRPr="002A5B27">
        <w:rPr>
          <w:rFonts w:hint="eastAsia"/>
        </w:rPr>
        <w:t xml:space="preserve">　アジアの成長力を取り込み、日本各地へと繋げる中継拠点をめざすとともに、世界との交流機能の東西二極化を進めるため、関空の首都圏空港と並ぶ日本の二大ハブ（拠点）空港化を推進する。</w:t>
      </w:r>
    </w:p>
    <w:p w:rsidR="00EB239F" w:rsidRPr="002A5B27" w:rsidRDefault="00EB239F" w:rsidP="00EB239F">
      <w:r w:rsidRPr="002A5B27">
        <w:rPr>
          <w:rFonts w:hint="eastAsia"/>
        </w:rPr>
        <w:t xml:space="preserve">　このため、際内ネットワークの強化や関空アクセス利便性の向上に取り組むとともに、関空と大阪国際空港のコンセッション等を通じて、関空の国際競争力の強化を図る。</w:t>
      </w:r>
    </w:p>
    <w:p w:rsidR="00EB239F" w:rsidRPr="002A5B27" w:rsidRDefault="00EB239F" w:rsidP="00EB239F">
      <w:r w:rsidRPr="002A5B27">
        <w:rPr>
          <w:rFonts w:hint="eastAsia"/>
        </w:rPr>
        <w:t xml:space="preserve">　また、関空を活用した関西の活性化</w:t>
      </w:r>
      <w:r w:rsidR="00BC42A8" w:rsidRPr="002A5B27">
        <w:rPr>
          <w:rFonts w:hint="eastAsia"/>
        </w:rPr>
        <w:t>に向けて</w:t>
      </w:r>
      <w:r w:rsidRPr="002A5B27">
        <w:rPr>
          <w:rFonts w:hint="eastAsia"/>
        </w:rPr>
        <w:t>、関西の産業特性に着目した高付加価値商品を戦略貨物として取扱</w:t>
      </w:r>
      <w:r w:rsidR="00BC42A8" w:rsidRPr="002A5B27">
        <w:rPr>
          <w:rFonts w:hint="eastAsia"/>
        </w:rPr>
        <w:t>い、</w:t>
      </w:r>
      <w:r w:rsidRPr="002A5B27">
        <w:rPr>
          <w:rFonts w:hint="eastAsia"/>
        </w:rPr>
        <w:t>機能強化を図る。</w:t>
      </w:r>
    </w:p>
    <w:p w:rsidR="00EB239F" w:rsidRPr="002A5B27" w:rsidRDefault="00EB239F" w:rsidP="00EB239F"/>
    <w:p w:rsidR="00EB239F" w:rsidRPr="002A5B27" w:rsidRDefault="00EB239F" w:rsidP="00EB239F">
      <w:r w:rsidRPr="002A5B27">
        <w:rPr>
          <w:rFonts w:hint="eastAsia"/>
        </w:rPr>
        <w:t>＜具体的取組＞</w:t>
      </w:r>
    </w:p>
    <w:p w:rsidR="00EB239F" w:rsidRPr="002A5B27" w:rsidRDefault="00EB239F" w:rsidP="00EB239F">
      <w:r w:rsidRPr="002A5B27">
        <w:rPr>
          <w:rFonts w:hint="eastAsia"/>
        </w:rPr>
        <w:t>★民間の知恵と資金を活用した国際ハブ化の推進</w:t>
      </w:r>
    </w:p>
    <w:p w:rsidR="00EB239F" w:rsidRPr="002A5B27" w:rsidRDefault="00EB239F" w:rsidP="00EB239F">
      <w:r w:rsidRPr="002A5B27">
        <w:rPr>
          <w:rFonts w:hint="eastAsia"/>
        </w:rPr>
        <w:t xml:space="preserve">　（関西国際空港の国際ハブ化に向けた、関空・大阪国際空港のコンセッション（公共施設等運営権の設定）による競争力強化）</w:t>
      </w:r>
    </w:p>
    <w:p w:rsidR="00EB239F" w:rsidRPr="002A5B27" w:rsidRDefault="00EB239F" w:rsidP="00EB239F">
      <w:r w:rsidRPr="002A5B27">
        <w:rPr>
          <w:rFonts w:hint="eastAsia"/>
        </w:rPr>
        <w:t>★グローバル・サプライチェーンの形成</w:t>
      </w:r>
    </w:p>
    <w:p w:rsidR="00EB239F" w:rsidRPr="002A5B27" w:rsidRDefault="00EB239F" w:rsidP="00EB239F">
      <w:r w:rsidRPr="002A5B27">
        <w:rPr>
          <w:rFonts w:hint="eastAsia"/>
        </w:rPr>
        <w:t xml:space="preserve">　・成長産業の拠点機能誘致</w:t>
      </w:r>
    </w:p>
    <w:p w:rsidR="00EB239F" w:rsidRPr="002A5B27" w:rsidRDefault="00EB239F" w:rsidP="00EB239F">
      <w:r w:rsidRPr="002A5B27">
        <w:rPr>
          <w:rFonts w:hint="eastAsia"/>
        </w:rPr>
        <w:t xml:space="preserve">　・医薬品や食等の戦略貨物の輸出入促進に向けた環境整備</w:t>
      </w:r>
    </w:p>
    <w:p w:rsidR="00EB239F" w:rsidRPr="002A5B27" w:rsidRDefault="00EB239F" w:rsidP="00EB239F">
      <w:r w:rsidRPr="002A5B27">
        <w:rPr>
          <w:rFonts w:hint="eastAsia"/>
        </w:rPr>
        <w:t xml:space="preserve">　（輸出入手続きの円滑化・迅速化、医薬品メーカーの利用促進、海外における関西食材等の販路拡大　等）</w:t>
      </w:r>
    </w:p>
    <w:p w:rsidR="00EB239F" w:rsidRPr="002A5B27" w:rsidRDefault="00EB239F" w:rsidP="00EB239F">
      <w:r w:rsidRPr="002A5B27">
        <w:rPr>
          <w:rFonts w:hint="eastAsia"/>
        </w:rPr>
        <w:t xml:space="preserve">　・北米とアジア各地を結ぶ国際貨物ハブの形成</w:t>
      </w:r>
    </w:p>
    <w:p w:rsidR="00EB239F" w:rsidRPr="002A5B27" w:rsidRDefault="00EB239F" w:rsidP="00EB239F">
      <w:r w:rsidRPr="002A5B27">
        <w:rPr>
          <w:rFonts w:hint="eastAsia"/>
        </w:rPr>
        <w:t>★関空アクセスの利便性の向上</w:t>
      </w:r>
    </w:p>
    <w:p w:rsidR="00EB239F" w:rsidRPr="002A5B27" w:rsidRDefault="00EB239F" w:rsidP="00EB239F">
      <w:r w:rsidRPr="002A5B27">
        <w:rPr>
          <w:rFonts w:hint="eastAsia"/>
        </w:rPr>
        <w:t xml:space="preserve">　（深夜早朝時間帯のアクセス充実　等）</w:t>
      </w:r>
    </w:p>
    <w:p w:rsidR="00EB239F" w:rsidRPr="002A5B27" w:rsidRDefault="00EB239F" w:rsidP="00EB239F"/>
    <w:p w:rsidR="00EB239F" w:rsidRPr="002A5B27" w:rsidRDefault="00EB239F" w:rsidP="00EB239F">
      <w:r w:rsidRPr="002A5B27">
        <w:rPr>
          <w:rFonts w:hint="eastAsia"/>
        </w:rPr>
        <w:t>◇就航ネットワークの充実、際内乗継機能の強化</w:t>
      </w:r>
    </w:p>
    <w:p w:rsidR="00EB239F" w:rsidRPr="002A5B27" w:rsidRDefault="00EB239F" w:rsidP="00EB239F">
      <w:r w:rsidRPr="002A5B27">
        <w:rPr>
          <w:rFonts w:hint="eastAsia"/>
        </w:rPr>
        <w:t xml:space="preserve">　（ＬＣＣの就航促進、中長距離等国際線ネットワークの強化、関空を拠点空港として活用する航空会社の定着促進　等）</w:t>
      </w:r>
    </w:p>
    <w:p w:rsidR="00EB239F" w:rsidRPr="002A5B27" w:rsidRDefault="00EB239F" w:rsidP="00EB239F"/>
    <w:p w:rsidR="00EB239F" w:rsidRPr="002A5B27" w:rsidRDefault="00EB239F" w:rsidP="00EB239F"/>
    <w:p w:rsidR="00A33293" w:rsidRPr="002A5B27" w:rsidRDefault="00A33293" w:rsidP="00EB239F">
      <w:r w:rsidRPr="002A5B27">
        <w:rPr>
          <w:rFonts w:asciiTheme="majorEastAsia" w:eastAsiaTheme="majorEastAsia" w:hAnsiTheme="majorEastAsia" w:hint="eastAsia"/>
          <w:sz w:val="22"/>
        </w:rPr>
        <w:t>42ページ</w:t>
      </w:r>
    </w:p>
    <w:p w:rsidR="00EB239F" w:rsidRPr="002A5B27" w:rsidRDefault="00EB239F" w:rsidP="00EB239F">
      <w:r w:rsidRPr="002A5B27">
        <w:rPr>
          <w:rFonts w:hint="eastAsia"/>
        </w:rPr>
        <w:t>（２）　阪神港の国際ハブ化</w:t>
      </w:r>
    </w:p>
    <w:p w:rsidR="00EB239F" w:rsidRPr="002A5B27" w:rsidRDefault="00EB239F" w:rsidP="00EB239F">
      <w:r w:rsidRPr="002A5B27">
        <w:rPr>
          <w:rFonts w:hint="eastAsia"/>
        </w:rPr>
        <w:t>＜方向性＞</w:t>
      </w:r>
    </w:p>
    <w:p w:rsidR="00EB239F" w:rsidRPr="002A5B27" w:rsidRDefault="00EB239F" w:rsidP="00EB239F">
      <w:r w:rsidRPr="002A5B27">
        <w:rPr>
          <w:rFonts w:hint="eastAsia"/>
        </w:rPr>
        <w:t xml:space="preserve">　アジアの成長力を取り込み、日本各地へと繋げる中継拠点をめざすとともに、世界との交流機能の東西二極化を進めるため、国際コンテナ戦略港湾である阪神港の物流機能強化を図る。</w:t>
      </w:r>
    </w:p>
    <w:p w:rsidR="00EB239F" w:rsidRPr="002A5B27" w:rsidRDefault="00EB239F" w:rsidP="00EB239F">
      <w:r w:rsidRPr="002A5B27">
        <w:rPr>
          <w:rFonts w:hint="eastAsia"/>
        </w:rPr>
        <w:t xml:space="preserve">　このため、</w:t>
      </w:r>
      <w:r w:rsidR="006F51DF" w:rsidRPr="002A5B27">
        <w:rPr>
          <w:rFonts w:hint="eastAsia"/>
        </w:rPr>
        <w:t>埠頭会社の</w:t>
      </w:r>
      <w:r w:rsidRPr="002A5B27">
        <w:rPr>
          <w:rFonts w:hint="eastAsia"/>
        </w:rPr>
        <w:t>経営統合による効率的なターミナル経営、効果的な集貨施策やポートセールスなど、国際コンテナ戦略港湾としての機能強化を着実に進める。</w:t>
      </w:r>
    </w:p>
    <w:p w:rsidR="00EB239F" w:rsidRPr="002A5B27" w:rsidRDefault="00EB239F" w:rsidP="00EB239F"/>
    <w:p w:rsidR="00EB239F" w:rsidRPr="002A5B27" w:rsidRDefault="00EB239F" w:rsidP="00EB239F">
      <w:r w:rsidRPr="002A5B27">
        <w:rPr>
          <w:rFonts w:hint="eastAsia"/>
        </w:rPr>
        <w:t>＜具体的取組＞</w:t>
      </w:r>
    </w:p>
    <w:p w:rsidR="00EB239F" w:rsidRPr="002A5B27" w:rsidRDefault="00EB239F" w:rsidP="00EB239F">
      <w:r w:rsidRPr="002A5B27">
        <w:rPr>
          <w:rFonts w:hint="eastAsia"/>
        </w:rPr>
        <w:t>★国際コンテナ戦略港湾の実現</w:t>
      </w:r>
    </w:p>
    <w:p w:rsidR="00EB239F" w:rsidRPr="002A5B27" w:rsidRDefault="00EB239F" w:rsidP="00EB239F">
      <w:r w:rsidRPr="002A5B27">
        <w:rPr>
          <w:rFonts w:hint="eastAsia"/>
        </w:rPr>
        <w:t xml:space="preserve">　（内航フィーダー網の充実や、インランドポート（内陸物流拠点）の整備等による広域からの集貨、臨海部への産業立地による創貨、港湾施設の機能強化、港湾経営主体の確立　等）</w:t>
      </w:r>
    </w:p>
    <w:p w:rsidR="00EB239F" w:rsidRPr="002A5B27" w:rsidRDefault="00EB239F" w:rsidP="00EB239F">
      <w:r w:rsidRPr="002A5B27">
        <w:rPr>
          <w:rFonts w:hint="eastAsia"/>
        </w:rPr>
        <w:t>★大阪湾諸港の港湾管理の一元化</w:t>
      </w:r>
    </w:p>
    <w:p w:rsidR="00EB239F" w:rsidRPr="002A5B27" w:rsidRDefault="00EB239F" w:rsidP="00EB239F"/>
    <w:p w:rsidR="00EB239F" w:rsidRPr="002A5B27" w:rsidRDefault="00EB239F" w:rsidP="00EB239F"/>
    <w:p w:rsidR="00A33293" w:rsidRPr="002A5B27" w:rsidRDefault="00A33293" w:rsidP="00EB239F">
      <w:r w:rsidRPr="002A5B27">
        <w:rPr>
          <w:rFonts w:asciiTheme="majorEastAsia" w:eastAsiaTheme="majorEastAsia" w:hAnsiTheme="majorEastAsia" w:hint="eastAsia"/>
          <w:sz w:val="22"/>
        </w:rPr>
        <w:lastRenderedPageBreak/>
        <w:t>43ページ</w:t>
      </w:r>
    </w:p>
    <w:p w:rsidR="00EB239F" w:rsidRPr="002A5B27" w:rsidRDefault="00EB239F" w:rsidP="00EB239F">
      <w:r w:rsidRPr="002A5B27">
        <w:rPr>
          <w:rFonts w:hint="eastAsia"/>
        </w:rPr>
        <w:t>（３）　物流を支える高速道路機能の強化</w:t>
      </w:r>
    </w:p>
    <w:p w:rsidR="00EB239F" w:rsidRPr="002A5B27" w:rsidRDefault="00EB239F" w:rsidP="00EB239F">
      <w:r w:rsidRPr="002A5B27">
        <w:rPr>
          <w:rFonts w:hint="eastAsia"/>
        </w:rPr>
        <w:t>＜方向性＞</w:t>
      </w:r>
    </w:p>
    <w:p w:rsidR="00EB239F" w:rsidRPr="002A5B27" w:rsidRDefault="00EB239F" w:rsidP="00EB239F">
      <w:r w:rsidRPr="002A5B27">
        <w:rPr>
          <w:rFonts w:hint="eastAsia"/>
        </w:rPr>
        <w:t xml:space="preserve">　東西二極の一極として大阪が、海外と日本各地をつなぐ中継拠点としての機能を果たすため、高速道路機能を強化する。</w:t>
      </w:r>
    </w:p>
    <w:p w:rsidR="00EB239F" w:rsidRPr="002A5B27" w:rsidRDefault="00EB239F" w:rsidP="00EB239F">
      <w:r w:rsidRPr="002A5B27">
        <w:rPr>
          <w:rFonts w:hint="eastAsia"/>
        </w:rPr>
        <w:t xml:space="preserve">　このため、東西二極を結ぶ複数の高速道路網の早期整備や、環状道路の早期完成への取組みを</w:t>
      </w:r>
      <w:r w:rsidR="006F51DF" w:rsidRPr="002A5B27">
        <w:rPr>
          <w:rFonts w:hint="eastAsia"/>
        </w:rPr>
        <w:t>推進する</w:t>
      </w:r>
      <w:r w:rsidRPr="002A5B27">
        <w:rPr>
          <w:rFonts w:hint="eastAsia"/>
        </w:rPr>
        <w:t>とともに、利用しやすい料金体系一元化の実現に向けた取組みを進める。</w:t>
      </w:r>
    </w:p>
    <w:p w:rsidR="00EB239F" w:rsidRPr="002A5B27" w:rsidRDefault="00EB239F" w:rsidP="00EB239F"/>
    <w:p w:rsidR="00EB239F" w:rsidRPr="002A5B27" w:rsidRDefault="00EB239F" w:rsidP="00EB239F">
      <w:r w:rsidRPr="002A5B27">
        <w:rPr>
          <w:rFonts w:hint="eastAsia"/>
        </w:rPr>
        <w:t>＜具体的取組＞</w:t>
      </w:r>
    </w:p>
    <w:p w:rsidR="00EB239F" w:rsidRPr="002A5B27" w:rsidRDefault="00EB239F" w:rsidP="00EB239F">
      <w:r w:rsidRPr="002A5B27">
        <w:rPr>
          <w:rFonts w:hint="eastAsia"/>
        </w:rPr>
        <w:t>◇ＮＥＸＣＯ・阪神高速など運営主体間で異なる料金体系を、地域の実情を踏まえ、対距離制の導入による利用しやすい料金体系に一元化、物流や渋滞、環境等の課題解決のための政策的な料金施策の構築</w:t>
      </w:r>
    </w:p>
    <w:p w:rsidR="00EB239F" w:rsidRPr="002A5B27" w:rsidRDefault="00EB239F" w:rsidP="00EB239F">
      <w:r w:rsidRPr="002A5B27">
        <w:rPr>
          <w:rFonts w:hint="eastAsia"/>
        </w:rPr>
        <w:t>◇淀川左岸線（２期・延伸部）、大和川線の整備など、環状道路ネットワークの充実強化、渋滞解消・都市機能の確保に向けた取組み</w:t>
      </w:r>
    </w:p>
    <w:p w:rsidR="00EB239F" w:rsidRPr="002A5B27" w:rsidRDefault="00EB239F" w:rsidP="00EB239F">
      <w:r w:rsidRPr="002A5B27">
        <w:rPr>
          <w:rFonts w:hint="eastAsia"/>
        </w:rPr>
        <w:t>◇阪神高速道路の大規模更新・修繕による既存ネットワークの強靭化に向けた取組み</w:t>
      </w:r>
    </w:p>
    <w:p w:rsidR="00EB239F" w:rsidRPr="002A5B27" w:rsidRDefault="00EB239F" w:rsidP="00EB239F">
      <w:r w:rsidRPr="002A5B27">
        <w:rPr>
          <w:rFonts w:hint="eastAsia"/>
        </w:rPr>
        <w:t>◇国土軸の強化を図るため、国の責任において整備すべき新名神高速道路の早期全線整備に向けた取組</w:t>
      </w:r>
      <w:r w:rsidR="006F51DF" w:rsidRPr="002A5B27">
        <w:rPr>
          <w:rFonts w:hint="eastAsia"/>
        </w:rPr>
        <w:t>み</w:t>
      </w:r>
    </w:p>
    <w:p w:rsidR="00EB239F" w:rsidRPr="002A5B27" w:rsidRDefault="00EB239F" w:rsidP="00EB239F">
      <w:r w:rsidRPr="002A5B27">
        <w:rPr>
          <w:rFonts w:hint="eastAsia"/>
        </w:rPr>
        <w:t xml:space="preserve">　（全線早期整備を国に要望　等）</w:t>
      </w:r>
    </w:p>
    <w:p w:rsidR="00EB239F" w:rsidRPr="002A5B27" w:rsidRDefault="00EB239F" w:rsidP="00EB239F"/>
    <w:p w:rsidR="00EB239F" w:rsidRPr="002A5B27" w:rsidRDefault="00EB239F" w:rsidP="00EB239F"/>
    <w:p w:rsidR="00A33293" w:rsidRPr="002A5B27" w:rsidRDefault="00A33293" w:rsidP="00EB239F">
      <w:r w:rsidRPr="002A5B27">
        <w:rPr>
          <w:rFonts w:asciiTheme="majorEastAsia" w:eastAsiaTheme="majorEastAsia" w:hAnsiTheme="majorEastAsia" w:hint="eastAsia"/>
          <w:sz w:val="22"/>
        </w:rPr>
        <w:t>44ページ</w:t>
      </w:r>
    </w:p>
    <w:p w:rsidR="00EB239F" w:rsidRPr="002A5B27" w:rsidRDefault="00EB239F" w:rsidP="00EB239F">
      <w:r w:rsidRPr="002A5B27">
        <w:rPr>
          <w:rFonts w:hint="eastAsia"/>
        </w:rPr>
        <w:t>（４）　人流を支える鉄道アクセス・ネットワーク強化</w:t>
      </w:r>
    </w:p>
    <w:p w:rsidR="00EB239F" w:rsidRPr="002A5B27" w:rsidRDefault="00EB239F" w:rsidP="00EB239F">
      <w:r w:rsidRPr="002A5B27">
        <w:rPr>
          <w:rFonts w:hint="eastAsia"/>
        </w:rPr>
        <w:t>＜方向性＞</w:t>
      </w:r>
    </w:p>
    <w:p w:rsidR="00EB239F" w:rsidRPr="002A5B27" w:rsidRDefault="00EB239F" w:rsidP="00EB239F">
      <w:r w:rsidRPr="002A5B27">
        <w:rPr>
          <w:rFonts w:hint="eastAsia"/>
        </w:rPr>
        <w:t xml:space="preserve">　ストックの組換等により大阪において「中継都市」にふさわしい鉄道ネットワークの充実を図るとともに、強い国土構造の構築を図る上で不可欠となる大都市圏を結ぶ広域交通インフラの複数ルート確保に向けて、リニア中央新幹線・北陸新幹線の大阪までの早期全線開業に向けた取組</w:t>
      </w:r>
      <w:r w:rsidR="006A57A4" w:rsidRPr="002A5B27">
        <w:rPr>
          <w:rFonts w:hint="eastAsia"/>
        </w:rPr>
        <w:t>み</w:t>
      </w:r>
      <w:r w:rsidRPr="002A5B27">
        <w:rPr>
          <w:rFonts w:hint="eastAsia"/>
        </w:rPr>
        <w:t>を進める。</w:t>
      </w:r>
    </w:p>
    <w:p w:rsidR="00EB239F" w:rsidRPr="002A5B27" w:rsidRDefault="00EB239F" w:rsidP="00EB239F"/>
    <w:p w:rsidR="00EB239F" w:rsidRPr="002A5B27" w:rsidRDefault="00EB239F" w:rsidP="00EB239F">
      <w:r w:rsidRPr="002A5B27">
        <w:rPr>
          <w:rFonts w:hint="eastAsia"/>
        </w:rPr>
        <w:t>＜具体的取組＞</w:t>
      </w:r>
    </w:p>
    <w:p w:rsidR="00EB239F" w:rsidRPr="002A5B27" w:rsidRDefault="00EB239F" w:rsidP="00EB239F">
      <w:r w:rsidRPr="002A5B27">
        <w:rPr>
          <w:rFonts w:hint="eastAsia"/>
        </w:rPr>
        <w:t>★鉄道ネットワークの充実（北大阪急行延伸、大阪モノレール延伸、なにわ筋線など）、公共交通の利便性向上などの実現に向けた公共交通戦略の推進</w:t>
      </w:r>
    </w:p>
    <w:p w:rsidR="00EB239F" w:rsidRPr="002A5B27" w:rsidRDefault="00EB239F" w:rsidP="00EB239F">
      <w:r w:rsidRPr="002A5B27">
        <w:rPr>
          <w:rFonts w:hint="eastAsia"/>
        </w:rPr>
        <w:t>★夢洲への地下鉄中央線の延伸（北港テクノポート線）</w:t>
      </w:r>
      <w:r w:rsidR="006A57A4" w:rsidRPr="002A5B27">
        <w:rPr>
          <w:rFonts w:hint="eastAsia"/>
        </w:rPr>
        <w:t>の</w:t>
      </w:r>
      <w:r w:rsidRPr="002A5B27">
        <w:rPr>
          <w:rFonts w:hint="eastAsia"/>
        </w:rPr>
        <w:t>検討（ＩＲ・万博に向けた鉄道アクセス整備）</w:t>
      </w:r>
    </w:p>
    <w:p w:rsidR="00EB239F" w:rsidRPr="002A5B27" w:rsidRDefault="00EB239F" w:rsidP="00EB239F"/>
    <w:p w:rsidR="00EB239F" w:rsidRPr="002A5B27" w:rsidRDefault="00EB239F" w:rsidP="00EB239F">
      <w:r w:rsidRPr="002A5B27">
        <w:rPr>
          <w:rFonts w:hint="eastAsia"/>
        </w:rPr>
        <w:t>◇リニア中央新幹線の早期全線開業に向けた取組</w:t>
      </w:r>
      <w:r w:rsidR="006A57A4" w:rsidRPr="002A5B27">
        <w:rPr>
          <w:rFonts w:hint="eastAsia"/>
        </w:rPr>
        <w:t>み</w:t>
      </w:r>
    </w:p>
    <w:p w:rsidR="00EB239F" w:rsidRPr="002A5B27" w:rsidRDefault="00EB239F" w:rsidP="00EB239F">
      <w:r w:rsidRPr="002A5B27">
        <w:rPr>
          <w:rFonts w:hint="eastAsia"/>
        </w:rPr>
        <w:t xml:space="preserve">　（リニア中央新幹線早期全線開業実現協議会（経済界と自治体が連携した地元の協議会）における要望・要請、調査・研究、広報啓発活動　等）</w:t>
      </w:r>
    </w:p>
    <w:p w:rsidR="00EB239F" w:rsidRPr="002A5B27" w:rsidRDefault="00EB239F" w:rsidP="00EB239F">
      <w:r w:rsidRPr="002A5B27">
        <w:rPr>
          <w:rFonts w:hint="eastAsia"/>
        </w:rPr>
        <w:t>◇北陸新幹線の早期全線開業に向けた取組</w:t>
      </w:r>
      <w:r w:rsidR="006A57A4" w:rsidRPr="002A5B27">
        <w:rPr>
          <w:rFonts w:hint="eastAsia"/>
        </w:rPr>
        <w:t>み</w:t>
      </w:r>
    </w:p>
    <w:p w:rsidR="00EB239F" w:rsidRPr="002A5B27" w:rsidRDefault="00EB239F" w:rsidP="00EB239F">
      <w:r w:rsidRPr="002A5B27">
        <w:rPr>
          <w:rFonts w:hint="eastAsia"/>
        </w:rPr>
        <w:t>◇近畿地方交通審議会の次期答申に向けた対応（将来の鉄道ネットワークのあり方について検討）</w:t>
      </w:r>
    </w:p>
    <w:p w:rsidR="00EB239F" w:rsidRPr="002A5B27" w:rsidRDefault="00EB239F" w:rsidP="00EB239F">
      <w:r w:rsidRPr="002A5B27">
        <w:rPr>
          <w:rFonts w:hint="eastAsia"/>
        </w:rPr>
        <w:t>◇大阪市営交通の民営化</w:t>
      </w:r>
    </w:p>
    <w:p w:rsidR="00EB239F" w:rsidRPr="002A5B27" w:rsidRDefault="00EB239F" w:rsidP="00EB239F">
      <w:r w:rsidRPr="002A5B27">
        <w:rPr>
          <w:rFonts w:hint="eastAsia"/>
        </w:rPr>
        <w:t>◇おおさか東線の全線開業に向けた事業促進</w:t>
      </w:r>
    </w:p>
    <w:p w:rsidR="00EB239F" w:rsidRPr="002A5B27" w:rsidRDefault="00EB239F" w:rsidP="00EB239F"/>
    <w:p w:rsidR="00EB239F" w:rsidRPr="002A5B27" w:rsidRDefault="00EB239F" w:rsidP="00EB239F"/>
    <w:p w:rsidR="00A33293" w:rsidRPr="002A5B27" w:rsidRDefault="00A33293" w:rsidP="00EB239F">
      <w:r w:rsidRPr="002A5B27">
        <w:rPr>
          <w:rFonts w:asciiTheme="majorEastAsia" w:eastAsiaTheme="majorEastAsia" w:hAnsiTheme="majorEastAsia" w:hint="eastAsia"/>
          <w:sz w:val="22"/>
        </w:rPr>
        <w:t>45ページ</w:t>
      </w:r>
    </w:p>
    <w:p w:rsidR="00EB239F" w:rsidRPr="002A5B27" w:rsidRDefault="00EB239F" w:rsidP="00EB239F">
      <w:r w:rsidRPr="002A5B27">
        <w:rPr>
          <w:rFonts w:hint="eastAsia"/>
        </w:rPr>
        <w:t>（５）　官民連携等による戦略インフラの強化</w:t>
      </w:r>
    </w:p>
    <w:p w:rsidR="00EB239F" w:rsidRPr="002A5B27" w:rsidRDefault="00EB239F" w:rsidP="00EB239F">
      <w:r w:rsidRPr="002A5B27">
        <w:rPr>
          <w:rFonts w:hint="eastAsia"/>
        </w:rPr>
        <w:t>＜方向性＞</w:t>
      </w:r>
    </w:p>
    <w:p w:rsidR="00EB239F" w:rsidRPr="002A5B27" w:rsidRDefault="00EB239F" w:rsidP="00EB239F">
      <w:r w:rsidRPr="002A5B27">
        <w:rPr>
          <w:rFonts w:hint="eastAsia"/>
        </w:rPr>
        <w:lastRenderedPageBreak/>
        <w:t xml:space="preserve">　国・地方ともに財政状況が厳しい中で、戦略的に空港・港湾・鉄道・道路・上下水道などの整備・維持管理をめざす。</w:t>
      </w:r>
    </w:p>
    <w:p w:rsidR="00EB239F" w:rsidRPr="002A5B27" w:rsidRDefault="00EB239F" w:rsidP="00EB239F">
      <w:r w:rsidRPr="002A5B27">
        <w:rPr>
          <w:rFonts w:hint="eastAsia"/>
        </w:rPr>
        <w:t xml:space="preserve">　このため、ＰＰＰ／ＰＦＩを活用し、港湾経営の民営化、道路の上部空間利用や高架下の民間開放など、民間資金やノウハウを活用していく。</w:t>
      </w:r>
    </w:p>
    <w:p w:rsidR="00EB239F" w:rsidRPr="002A5B27" w:rsidRDefault="00EB239F" w:rsidP="00EB239F"/>
    <w:p w:rsidR="00EB239F" w:rsidRPr="002A5B27" w:rsidRDefault="00EB239F" w:rsidP="00EB239F">
      <w:r w:rsidRPr="002A5B27">
        <w:rPr>
          <w:rFonts w:hint="eastAsia"/>
        </w:rPr>
        <w:t>＜具体的取組＞</w:t>
      </w:r>
    </w:p>
    <w:p w:rsidR="00EB239F" w:rsidRPr="002A5B27" w:rsidRDefault="00EB239F" w:rsidP="00EB239F">
      <w:r w:rsidRPr="002A5B27">
        <w:rPr>
          <w:rFonts w:hint="eastAsia"/>
        </w:rPr>
        <w:t>★阪神国際港湾株式会社による阪神港の国際競争力強化</w:t>
      </w:r>
    </w:p>
    <w:p w:rsidR="00EB239F" w:rsidRPr="002A5B27" w:rsidRDefault="00EB239F" w:rsidP="00EB239F">
      <w:r w:rsidRPr="002A5B27">
        <w:rPr>
          <w:rFonts w:hint="eastAsia"/>
        </w:rPr>
        <w:t>★空港・港湾における官民一体となった機能強化</w:t>
      </w:r>
    </w:p>
    <w:p w:rsidR="00EB239F" w:rsidRPr="002A5B27" w:rsidRDefault="00EB239F" w:rsidP="00EB239F">
      <w:r w:rsidRPr="002A5B27">
        <w:rPr>
          <w:rFonts w:hint="eastAsia"/>
        </w:rPr>
        <w:t xml:space="preserve">　（医薬品・医療機器等の輸出入手続きの電子化・簡素化、クールチェーンの強化、国内・国際コンテナ貨物の集貨機能の強化</w:t>
      </w:r>
      <w:r w:rsidRPr="002A5B27">
        <w:rPr>
          <w:rFonts w:hint="eastAsia"/>
        </w:rPr>
        <w:t xml:space="preserve"> </w:t>
      </w:r>
      <w:r w:rsidRPr="002A5B27">
        <w:rPr>
          <w:rFonts w:hint="eastAsia"/>
        </w:rPr>
        <w:t>等）</w:t>
      </w:r>
    </w:p>
    <w:p w:rsidR="00EB239F" w:rsidRPr="002A5B27" w:rsidRDefault="00EB239F" w:rsidP="00EB239F"/>
    <w:p w:rsidR="00EB239F" w:rsidRPr="002A5B27" w:rsidRDefault="00EB239F" w:rsidP="00EB239F">
      <w:r w:rsidRPr="002A5B27">
        <w:rPr>
          <w:rFonts w:hint="eastAsia"/>
        </w:rPr>
        <w:t xml:space="preserve">◇コンセッション方式（公共施設等運営権の設定）を活用した関空の財務構造の改善と国際拠点空港化の推進　</w:t>
      </w:r>
    </w:p>
    <w:p w:rsidR="00EB239F" w:rsidRPr="002A5B27" w:rsidRDefault="00EB239F" w:rsidP="00EB239F">
      <w:r w:rsidRPr="002A5B27">
        <w:rPr>
          <w:rFonts w:hint="eastAsia"/>
        </w:rPr>
        <w:t>◇道路の上空利用や、道路・河川・公園などにおける占用制度の緩和</w:t>
      </w:r>
    </w:p>
    <w:p w:rsidR="00EB239F" w:rsidRPr="002A5B27" w:rsidRDefault="00EB239F" w:rsidP="00EB239F">
      <w:r w:rsidRPr="002A5B27">
        <w:rPr>
          <w:rFonts w:hint="eastAsia"/>
        </w:rPr>
        <w:t>◇都市再開発、鉄道、上下水道等におけるコンセッション方式の適用の検討</w:t>
      </w:r>
    </w:p>
    <w:p w:rsidR="00EB239F" w:rsidRPr="002A5B27" w:rsidRDefault="00EB239F" w:rsidP="00EB239F">
      <w:r w:rsidRPr="002A5B27">
        <w:rPr>
          <w:rFonts w:hint="eastAsia"/>
        </w:rPr>
        <w:t>◇民間主体の持続的なまちづくりに向けたエリアマネジメント活動促進条例の施行</w:t>
      </w:r>
    </w:p>
    <w:p w:rsidR="00EB239F" w:rsidRPr="002A5B27" w:rsidRDefault="00EB239F" w:rsidP="00EB239F">
      <w:r w:rsidRPr="002A5B27">
        <w:rPr>
          <w:rFonts w:hint="eastAsia"/>
        </w:rPr>
        <w:t>◇指定管理者制度を活用した大阪城公園のパークマネジメントの推進</w:t>
      </w:r>
    </w:p>
    <w:p w:rsidR="00EB239F" w:rsidRPr="002A5B27" w:rsidRDefault="00EB239F" w:rsidP="00EB239F">
      <w:r w:rsidRPr="002A5B27">
        <w:rPr>
          <w:rFonts w:hint="eastAsia"/>
        </w:rPr>
        <w:t>◇民間の活力やノウハウを導入し、府市の４中央卸売市場の競争力強化を検討</w:t>
      </w:r>
    </w:p>
    <w:p w:rsidR="00EB239F" w:rsidRPr="002A5B27" w:rsidRDefault="00EB239F" w:rsidP="00EB239F">
      <w:r w:rsidRPr="002A5B27">
        <w:rPr>
          <w:rFonts w:hint="eastAsia"/>
        </w:rPr>
        <w:t>◇府県域を超えた戦略的なインフラの整備・維持管理に向けた、近畿地方整備局の関西広域連合への移管</w:t>
      </w:r>
    </w:p>
    <w:p w:rsidR="00EB239F" w:rsidRPr="002A5B27" w:rsidRDefault="00EB239F" w:rsidP="00EB239F"/>
    <w:p w:rsidR="009D1A07" w:rsidRPr="002A5B27" w:rsidRDefault="009D1A07" w:rsidP="00EB239F"/>
    <w:p w:rsidR="00EB239F" w:rsidRPr="002A5B27" w:rsidRDefault="00EB239F" w:rsidP="00EB239F"/>
    <w:p w:rsidR="00A33293" w:rsidRPr="002A5B27" w:rsidRDefault="00A33293" w:rsidP="00EB239F">
      <w:r w:rsidRPr="002A5B27">
        <w:rPr>
          <w:rFonts w:asciiTheme="majorEastAsia" w:eastAsiaTheme="majorEastAsia" w:hAnsiTheme="majorEastAsia" w:hint="eastAsia"/>
          <w:sz w:val="22"/>
        </w:rPr>
        <w:t>46ページ</w:t>
      </w:r>
    </w:p>
    <w:p w:rsidR="00EB239F" w:rsidRPr="002A5B27" w:rsidRDefault="00EB239F" w:rsidP="00EB239F">
      <w:r w:rsidRPr="002A5B27">
        <w:rPr>
          <w:rFonts w:hint="eastAsia"/>
        </w:rPr>
        <w:t>■５．都市の再生</w:t>
      </w:r>
    </w:p>
    <w:p w:rsidR="00EB239F" w:rsidRPr="002A5B27" w:rsidRDefault="00EB239F" w:rsidP="00EB239F">
      <w:r w:rsidRPr="002A5B27">
        <w:rPr>
          <w:rFonts w:hint="eastAsia"/>
        </w:rPr>
        <w:t>◇進捗状況を把握するための指標</w:t>
      </w:r>
    </w:p>
    <w:tbl>
      <w:tblPr>
        <w:tblW w:w="11341" w:type="dxa"/>
        <w:tblInd w:w="-282" w:type="dxa"/>
        <w:tblCellMar>
          <w:left w:w="0" w:type="dxa"/>
          <w:right w:w="0" w:type="dxa"/>
        </w:tblCellMar>
        <w:tblLook w:val="0420" w:firstRow="1" w:lastRow="0" w:firstColumn="0" w:lastColumn="0" w:noHBand="0" w:noVBand="1"/>
      </w:tblPr>
      <w:tblGrid>
        <w:gridCol w:w="1844"/>
        <w:gridCol w:w="1134"/>
        <w:gridCol w:w="1134"/>
        <w:gridCol w:w="1134"/>
        <w:gridCol w:w="1134"/>
        <w:gridCol w:w="1134"/>
        <w:gridCol w:w="1134"/>
        <w:gridCol w:w="1134"/>
        <w:gridCol w:w="1559"/>
      </w:tblGrid>
      <w:tr w:rsidR="00EB239F" w:rsidRPr="002A5B27" w:rsidTr="00EB239F">
        <w:trPr>
          <w:trHeight w:val="747"/>
        </w:trPr>
        <w:tc>
          <w:tcPr>
            <w:tcW w:w="184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 xml:space="preserve">指　　標　</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2010</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(H22年)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2011</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(H23年)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2012</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(H24年)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2013</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(H25年)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2014</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(H26年)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2015</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(H27年)</w:t>
            </w:r>
          </w:p>
        </w:tc>
        <w:tc>
          <w:tcPr>
            <w:tcW w:w="1134"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2016</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(H28年)</w:t>
            </w:r>
          </w:p>
        </w:tc>
        <w:tc>
          <w:tcPr>
            <w:tcW w:w="1559"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出　　典</w:t>
            </w:r>
          </w:p>
        </w:tc>
      </w:tr>
      <w:tr w:rsidR="00EB239F" w:rsidRPr="002A5B27" w:rsidTr="00EB239F">
        <w:trPr>
          <w:trHeight w:val="1068"/>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民間建設・土木工事費</w:t>
            </w:r>
          </w:p>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(大阪府・着工ベース)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1兆5,057</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1兆4,445</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1兆5,128</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1兆6,712</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1兆7,299</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1兆8,292</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1兆9,415</w:t>
            </w:r>
          </w:p>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億円</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※年度ベース</w:t>
            </w:r>
          </w:p>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国土交通省「建設総合統計」</w:t>
            </w:r>
          </w:p>
        </w:tc>
      </w:tr>
      <w:tr w:rsidR="00EB239F" w:rsidRPr="002A5B27" w:rsidTr="00EB239F">
        <w:trPr>
          <w:trHeight w:val="1068"/>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太陽光発電設備導入状況</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14.3万kW</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17.9万kW</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26.5万kW</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46.4万kW</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64.5万</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kＷ</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76.1万kW</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83.2万</w:t>
            </w:r>
          </w:p>
          <w:p w:rsidR="00EB239F" w:rsidRPr="002A5B27" w:rsidRDefault="00EB239F" w:rsidP="00EB239F">
            <w:pPr>
              <w:widowControl/>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kW</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※年度ベース</w:t>
            </w:r>
          </w:p>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資源エネルギー庁ＨＰなど</w:t>
            </w:r>
          </w:p>
        </w:tc>
      </w:tr>
      <w:tr w:rsidR="00EB239F" w:rsidRPr="002A5B27" w:rsidTr="00EB239F">
        <w:trPr>
          <w:trHeight w:val="1068"/>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農業産出額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328億円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341億円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344億円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331億円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320億円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341億円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[2018年３月公表予定]</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農林水産省「生産農業所得統計」</w:t>
            </w:r>
          </w:p>
        </w:tc>
      </w:tr>
      <w:tr w:rsidR="00EB239F" w:rsidRPr="002A5B27" w:rsidTr="00EB239F">
        <w:trPr>
          <w:trHeight w:val="1068"/>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民間住宅耐震改修等補助件数（H26からは除却を含む）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351件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616件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502件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598件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584件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833件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561件</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大阪府住宅まちづくり部</w:t>
            </w:r>
          </w:p>
        </w:tc>
      </w:tr>
      <w:tr w:rsidR="00EB239F" w:rsidRPr="002A5B27" w:rsidTr="00EB239F">
        <w:trPr>
          <w:trHeight w:val="1068"/>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lastRenderedPageBreak/>
              <w:t>自主防災組織率</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80.4%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82.0%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83.5%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86.0%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86.6％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88.2％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tabs>
                <w:tab w:val="left" w:pos="145"/>
              </w:tabs>
              <w:ind w:left="288" w:hanging="288"/>
              <w:jc w:val="center"/>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90.0％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※４月１日現在</w:t>
            </w:r>
          </w:p>
          <w:p w:rsidR="00EB239F" w:rsidRPr="002A5B27" w:rsidRDefault="00EB239F" w:rsidP="00EB239F">
            <w:pPr>
              <w:widowControl/>
              <w:jc w:val="left"/>
              <w:rPr>
                <w:rFonts w:asciiTheme="majorEastAsia" w:eastAsiaTheme="majorEastAsia" w:hAnsiTheme="majorEastAsia" w:cs="Arial"/>
                <w:kern w:val="0"/>
                <w:sz w:val="18"/>
                <w:szCs w:val="18"/>
              </w:rPr>
            </w:pPr>
            <w:r w:rsidRPr="002A5B27">
              <w:rPr>
                <w:rFonts w:asciiTheme="majorEastAsia" w:eastAsiaTheme="majorEastAsia" w:hAnsiTheme="majorEastAsia" w:cs="Meiryo UI" w:hint="eastAsia"/>
                <w:color w:val="000000" w:themeColor="text1"/>
                <w:kern w:val="24"/>
                <w:sz w:val="18"/>
                <w:szCs w:val="18"/>
              </w:rPr>
              <w:t>消防庁「消防白書」</w:t>
            </w:r>
          </w:p>
        </w:tc>
      </w:tr>
    </w:tbl>
    <w:p w:rsidR="00EB239F" w:rsidRPr="002A5B27" w:rsidRDefault="00EB239F" w:rsidP="00EB239F"/>
    <w:p w:rsidR="00A33293" w:rsidRPr="002A5B27" w:rsidRDefault="00A33293" w:rsidP="00EB239F">
      <w:r w:rsidRPr="002A5B27">
        <w:rPr>
          <w:rFonts w:asciiTheme="majorEastAsia" w:eastAsiaTheme="majorEastAsia" w:hAnsiTheme="majorEastAsia" w:hint="eastAsia"/>
          <w:sz w:val="22"/>
        </w:rPr>
        <w:t>47ページ</w:t>
      </w:r>
    </w:p>
    <w:p w:rsidR="00EB239F" w:rsidRPr="002A5B27" w:rsidRDefault="00EB239F" w:rsidP="00EB239F">
      <w:r w:rsidRPr="002A5B27">
        <w:rPr>
          <w:rFonts w:hint="eastAsia"/>
        </w:rPr>
        <w:t>（１）企業・人材・情報が集い、イノベーションが生まれる都市づくり</w:t>
      </w:r>
    </w:p>
    <w:p w:rsidR="00EB239F" w:rsidRPr="002A5B27" w:rsidRDefault="00EB239F" w:rsidP="00EB239F">
      <w:r w:rsidRPr="002A5B27">
        <w:rPr>
          <w:rFonts w:hint="eastAsia"/>
        </w:rPr>
        <w:t>＜方向性＞</w:t>
      </w:r>
    </w:p>
    <w:p w:rsidR="00EB239F" w:rsidRPr="002A5B27" w:rsidRDefault="00EB239F" w:rsidP="00EB239F">
      <w:r w:rsidRPr="002A5B27">
        <w:rPr>
          <w:rFonts w:hint="eastAsia"/>
        </w:rPr>
        <w:t xml:space="preserve">　スーパー・メガリージョン形成時に日本の成長をけん引する東西二極の一極として、「強い大阪・関西」をめざすため、大阪の強みや都市</w:t>
      </w:r>
      <w:r w:rsidR="006A57A4" w:rsidRPr="002A5B27">
        <w:rPr>
          <w:rFonts w:hint="eastAsia"/>
        </w:rPr>
        <w:t>として</w:t>
      </w:r>
      <w:r w:rsidRPr="002A5B27">
        <w:rPr>
          <w:rFonts w:hint="eastAsia"/>
        </w:rPr>
        <w:t>のポテンシャルを最大限活用しながら、国内外から企業・人材・情報が集い、イノベーションが生み出される国際競争力の高いハイエンドな都市を実現する。</w:t>
      </w:r>
    </w:p>
    <w:p w:rsidR="00EB239F" w:rsidRPr="002A5B27" w:rsidRDefault="00EB239F" w:rsidP="00EB239F">
      <w:r w:rsidRPr="002A5B27">
        <w:rPr>
          <w:rFonts w:hint="eastAsia"/>
        </w:rPr>
        <w:t xml:space="preserve">　このため、「うめきた</w:t>
      </w:r>
      <w:r w:rsidRPr="002A5B27">
        <w:rPr>
          <w:rFonts w:hint="eastAsia"/>
        </w:rPr>
        <w:t>2</w:t>
      </w:r>
      <w:r w:rsidRPr="002A5B27">
        <w:rPr>
          <w:rFonts w:hint="eastAsia"/>
        </w:rPr>
        <w:t>期」開発をはじめ、中之島や御堂筋等で、都市再生制度等を活用し、都市部の各拠点地区（「夢洲・咲洲地区」「新大阪・大阪駅周辺地区」「大阪城周辺地区」「中之島・御堂筋周辺地区」等）が機能分担・連携しつつ、国際ビジネス、イノベーション、文化・学術、インバウンド機能の充実など国際競争力の高い一体的な地域を形成する。</w:t>
      </w:r>
    </w:p>
    <w:p w:rsidR="00EB239F" w:rsidRPr="002A5B27" w:rsidRDefault="00EB239F" w:rsidP="00EB239F"/>
    <w:p w:rsidR="00EB239F" w:rsidRPr="002A5B27" w:rsidRDefault="00EB239F" w:rsidP="00EB239F">
      <w:r w:rsidRPr="002A5B27">
        <w:rPr>
          <w:rFonts w:hint="eastAsia"/>
        </w:rPr>
        <w:t>＜具体的取組＞</w:t>
      </w:r>
    </w:p>
    <w:p w:rsidR="00EB239F" w:rsidRPr="002A5B27" w:rsidRDefault="00EB239F" w:rsidP="00EB239F">
      <w:r w:rsidRPr="002A5B27">
        <w:rPr>
          <w:rFonts w:hint="eastAsia"/>
        </w:rPr>
        <w:t>★うめきた２期における「みどりとイノベーションの融合拠点」の形成</w:t>
      </w:r>
    </w:p>
    <w:p w:rsidR="00EB239F" w:rsidRPr="002A5B27" w:rsidRDefault="00EB239F" w:rsidP="00EB239F">
      <w:r w:rsidRPr="002A5B27">
        <w:rPr>
          <w:rFonts w:hint="eastAsia"/>
        </w:rPr>
        <w:t xml:space="preserve">　　・「みどり」を中心とした世界に強く印象づける「大阪の顔」となる都市空間の実現</w:t>
      </w:r>
    </w:p>
    <w:p w:rsidR="00EB239F" w:rsidRPr="002A5B27" w:rsidRDefault="00EB239F" w:rsidP="00EB239F">
      <w:r w:rsidRPr="002A5B27">
        <w:rPr>
          <w:rFonts w:hint="eastAsia"/>
        </w:rPr>
        <w:t xml:space="preserve">　　・新技術の実証や産学官民連携による商品開発など、</w:t>
      </w:r>
      <w:r w:rsidR="00BF6BC0" w:rsidRPr="002A5B27">
        <w:rPr>
          <w:rFonts w:hint="eastAsia"/>
        </w:rPr>
        <w:t>ライフデザイン・イノベーション</w:t>
      </w:r>
      <w:r w:rsidRPr="002A5B27">
        <w:rPr>
          <w:rFonts w:hint="eastAsia"/>
        </w:rPr>
        <w:t>をテーマとした実証の推進</w:t>
      </w:r>
    </w:p>
    <w:p w:rsidR="00EB239F" w:rsidRPr="002A5B27" w:rsidRDefault="00EB239F" w:rsidP="00EB239F">
      <w:r w:rsidRPr="002A5B27">
        <w:rPr>
          <w:rFonts w:hint="eastAsia"/>
        </w:rPr>
        <w:t xml:space="preserve">　　・ＪＲ東海道線支線の地下化・新駅設置等のターミナル機能充実　等</w:t>
      </w:r>
    </w:p>
    <w:p w:rsidR="00EB239F" w:rsidRPr="002A5B27" w:rsidRDefault="00EB239F" w:rsidP="00EB239F">
      <w:r w:rsidRPr="002A5B27">
        <w:rPr>
          <w:rFonts w:hint="eastAsia"/>
        </w:rPr>
        <w:t>★うめきた先行開発区域における「グローバルイノベーション創出拠点」の形成</w:t>
      </w:r>
    </w:p>
    <w:p w:rsidR="00EB239F" w:rsidRPr="002A5B27" w:rsidRDefault="00EB239F" w:rsidP="00EB239F">
      <w:r w:rsidRPr="002A5B27">
        <w:rPr>
          <w:rFonts w:hint="eastAsia"/>
        </w:rPr>
        <w:t xml:space="preserve">　（海外から人材と情報が集まる環境整備、内外からの投資促進）</w:t>
      </w:r>
    </w:p>
    <w:p w:rsidR="00EB239F" w:rsidRPr="002A5B27" w:rsidRDefault="00EB239F" w:rsidP="00EB239F">
      <w:r w:rsidRPr="002A5B27">
        <w:rPr>
          <w:rFonts w:hint="eastAsia"/>
        </w:rPr>
        <w:t>★夢洲・咲洲におけるバッテリースーパークラスターの中核拠点、夢洲での</w:t>
      </w:r>
      <w:r w:rsidRPr="002A5B27">
        <w:rPr>
          <w:rFonts w:hint="eastAsia"/>
        </w:rPr>
        <w:t>IR</w:t>
      </w:r>
      <w:r w:rsidRPr="002A5B27">
        <w:rPr>
          <w:rFonts w:hint="eastAsia"/>
        </w:rPr>
        <w:t>を含む国際観光拠点の形成</w:t>
      </w:r>
    </w:p>
    <w:p w:rsidR="00EB239F" w:rsidRPr="002A5B27" w:rsidRDefault="00EB239F" w:rsidP="00EB239F">
      <w:r w:rsidRPr="002A5B27">
        <w:rPr>
          <w:rFonts w:hint="eastAsia"/>
        </w:rPr>
        <w:t>★中之島４丁目における社学共創・産学共創･アート拠点及び未来医療推進拠点の実現に向けた検討</w:t>
      </w:r>
    </w:p>
    <w:p w:rsidR="00EB239F" w:rsidRPr="002A5B27" w:rsidRDefault="00EB239F" w:rsidP="00EB239F">
      <w:r w:rsidRPr="002A5B27">
        <w:rPr>
          <w:rFonts w:hint="eastAsia"/>
        </w:rPr>
        <w:t xml:space="preserve">　（産学官の連携による文化・芸術・学術・技術の新たな交流・発信拠点形成の推進　等）</w:t>
      </w:r>
    </w:p>
    <w:p w:rsidR="00EB239F" w:rsidRPr="002A5B27" w:rsidRDefault="00EB239F" w:rsidP="00EB239F">
      <w:r w:rsidRPr="002A5B27">
        <w:rPr>
          <w:rFonts w:hint="eastAsia"/>
        </w:rPr>
        <w:t>★</w:t>
      </w:r>
      <w:r w:rsidRPr="002A5B27">
        <w:rPr>
          <w:rFonts w:hint="eastAsia"/>
        </w:rPr>
        <w:t>ICT</w:t>
      </w:r>
      <w:r w:rsidRPr="002A5B27">
        <w:rPr>
          <w:rFonts w:hint="eastAsia"/>
        </w:rPr>
        <w:t>等の活用によるスマートシティに向けた取組み強化</w:t>
      </w:r>
    </w:p>
    <w:p w:rsidR="00EB239F" w:rsidRPr="002A5B27" w:rsidRDefault="00EB239F" w:rsidP="00EB239F">
      <w:r w:rsidRPr="002A5B27">
        <w:rPr>
          <w:rFonts w:hint="eastAsia"/>
        </w:rPr>
        <w:t>★成長に貢献する公立大学の機能強化</w:t>
      </w:r>
    </w:p>
    <w:p w:rsidR="00EB239F" w:rsidRPr="002A5B27" w:rsidRDefault="00EB239F" w:rsidP="00EB239F">
      <w:r w:rsidRPr="002A5B27">
        <w:rPr>
          <w:rFonts w:hint="eastAsia"/>
        </w:rPr>
        <w:t xml:space="preserve"> </w:t>
      </w:r>
      <w:r w:rsidRPr="002A5B27">
        <w:rPr>
          <w:rFonts w:hint="eastAsia"/>
        </w:rPr>
        <w:t xml:space="preserve">　</w:t>
      </w:r>
      <w:r w:rsidRPr="002A5B27">
        <w:rPr>
          <w:rFonts w:hint="eastAsia"/>
        </w:rPr>
        <w:t>(</w:t>
      </w:r>
      <w:r w:rsidRPr="002A5B27">
        <w:rPr>
          <w:rFonts w:hint="eastAsia"/>
        </w:rPr>
        <w:t>都市問題の解決に資する都市</w:t>
      </w:r>
      <w:r w:rsidR="00996136" w:rsidRPr="002A5B27">
        <w:rPr>
          <w:rFonts w:hint="eastAsia"/>
        </w:rPr>
        <w:t>シンクタンク</w:t>
      </w:r>
      <w:r w:rsidRPr="002A5B27">
        <w:rPr>
          <w:rFonts w:hint="eastAsia"/>
        </w:rPr>
        <w:t>機能、産業競争力強化につなげる技術</w:t>
      </w:r>
      <w:r w:rsidR="00996136" w:rsidRPr="002A5B27">
        <w:rPr>
          <w:rFonts w:hint="eastAsia"/>
        </w:rPr>
        <w:t>インキュベーション</w:t>
      </w:r>
      <w:r w:rsidRPr="002A5B27">
        <w:rPr>
          <w:rFonts w:hint="eastAsia"/>
        </w:rPr>
        <w:t>機能の充実・強化　等</w:t>
      </w:r>
      <w:r w:rsidRPr="002A5B27">
        <w:rPr>
          <w:rFonts w:hint="eastAsia"/>
        </w:rPr>
        <w:t>)</w:t>
      </w:r>
    </w:p>
    <w:p w:rsidR="00EB239F" w:rsidRPr="002A5B27" w:rsidRDefault="00EB239F" w:rsidP="00EB239F"/>
    <w:p w:rsidR="00EB239F" w:rsidRPr="002A5B27" w:rsidRDefault="00EB239F" w:rsidP="00EB239F">
      <w:r w:rsidRPr="002A5B27">
        <w:rPr>
          <w:rFonts w:hint="eastAsia"/>
        </w:rPr>
        <w:t>◇都市計画法等の特例を活用したチャレンジ・イノベーションを支える都市環境の整備</w:t>
      </w:r>
    </w:p>
    <w:p w:rsidR="00EB239F" w:rsidRPr="002A5B27" w:rsidRDefault="00EB239F" w:rsidP="00EB239F">
      <w:r w:rsidRPr="002A5B27">
        <w:rPr>
          <w:rFonts w:hint="eastAsia"/>
        </w:rPr>
        <w:t>◇公民連携による地域活性化や社会課題の解決に向けた取組みの推進</w:t>
      </w:r>
    </w:p>
    <w:p w:rsidR="00EB239F" w:rsidRPr="002A5B27" w:rsidRDefault="00EB239F" w:rsidP="00EB239F">
      <w:r w:rsidRPr="002A5B27">
        <w:rPr>
          <w:rFonts w:hint="eastAsia"/>
        </w:rPr>
        <w:t>◇都市再生緊急整備地域における道路上空等での建築物等の建築による都市機能の高度化</w:t>
      </w:r>
    </w:p>
    <w:p w:rsidR="00EB239F" w:rsidRPr="002A5B27" w:rsidRDefault="00EB239F" w:rsidP="00EB239F">
      <w:r w:rsidRPr="002A5B27">
        <w:rPr>
          <w:rFonts w:hint="eastAsia"/>
        </w:rPr>
        <w:t>◇都市再生緊急整備地域における国際競争力の強化に向けた都市再生の推進や滞在者等の安全の確保に関する計画策定等による災害時の安全・安心の確保</w:t>
      </w:r>
    </w:p>
    <w:p w:rsidR="00EB239F" w:rsidRPr="002A5B27" w:rsidRDefault="00EB239F" w:rsidP="00EB239F"/>
    <w:p w:rsidR="00EB239F" w:rsidRPr="002A5B27" w:rsidRDefault="00EB239F" w:rsidP="00EB239F"/>
    <w:p w:rsidR="00A33293" w:rsidRPr="002A5B27" w:rsidRDefault="00A33293" w:rsidP="00EB239F">
      <w:r w:rsidRPr="002A5B27">
        <w:rPr>
          <w:rFonts w:asciiTheme="majorEastAsia" w:eastAsiaTheme="majorEastAsia" w:hAnsiTheme="majorEastAsia" w:hint="eastAsia"/>
          <w:sz w:val="22"/>
        </w:rPr>
        <w:t>48ページ</w:t>
      </w:r>
    </w:p>
    <w:p w:rsidR="00EB239F" w:rsidRPr="002A5B27" w:rsidRDefault="00EB239F" w:rsidP="00EB239F">
      <w:r w:rsidRPr="002A5B27">
        <w:rPr>
          <w:rFonts w:hint="eastAsia"/>
        </w:rPr>
        <w:t>（２）安全・安心を確保し、持続的に発展する都市づくり</w:t>
      </w:r>
    </w:p>
    <w:p w:rsidR="00EB239F" w:rsidRPr="002A5B27" w:rsidRDefault="00EB239F" w:rsidP="00EB239F">
      <w:r w:rsidRPr="002A5B27">
        <w:rPr>
          <w:rFonts w:hint="eastAsia"/>
        </w:rPr>
        <w:t>＜方向性＞</w:t>
      </w:r>
    </w:p>
    <w:p w:rsidR="006270F4" w:rsidRPr="002A5B27" w:rsidRDefault="00EB239F" w:rsidP="00EB239F">
      <w:r w:rsidRPr="002A5B27">
        <w:rPr>
          <w:rFonts w:hint="eastAsia"/>
        </w:rPr>
        <w:t xml:space="preserve">　大阪の成長の基盤となる世界最高水準の安全・安心を確保するとともに、既存の公的資産・民間資産を活用し</w:t>
      </w:r>
      <w:r w:rsidRPr="002A5B27">
        <w:rPr>
          <w:rFonts w:hint="eastAsia"/>
        </w:rPr>
        <w:lastRenderedPageBreak/>
        <w:t>た都市の再構築により、持続的に発展する都市を実現する。</w:t>
      </w:r>
    </w:p>
    <w:p w:rsidR="00EB239F" w:rsidRPr="002A5B27" w:rsidRDefault="00EB239F" w:rsidP="002A5B27">
      <w:pPr>
        <w:ind w:firstLineChars="100" w:firstLine="210"/>
      </w:pPr>
      <w:r w:rsidRPr="002A5B27">
        <w:rPr>
          <w:rFonts w:hint="eastAsia"/>
        </w:rPr>
        <w:t>このため、南海トラフ巨大地震対策をはじめとした災害対策に取り組むとともに、地域に眠るあらゆる資源を活かした地域独自のまちづくりを進め、都市の成長を加速する。</w:t>
      </w:r>
    </w:p>
    <w:p w:rsidR="00EB239F" w:rsidRPr="002A5B27" w:rsidRDefault="00EB239F" w:rsidP="00EB239F">
      <w:r w:rsidRPr="002A5B27">
        <w:rPr>
          <w:rFonts w:hint="eastAsia"/>
        </w:rPr>
        <w:t xml:space="preserve">　また、首都圏大規模災害時における国家・経済機能などの首都機能の継続性を確保するため、大阪・関西が代替拠点としての機能を発揮することをめざす。</w:t>
      </w:r>
    </w:p>
    <w:p w:rsidR="00EB239F" w:rsidRPr="002A5B27" w:rsidRDefault="00EB239F" w:rsidP="00EB239F"/>
    <w:p w:rsidR="00EB239F" w:rsidRPr="002A5B27" w:rsidRDefault="00EB239F" w:rsidP="00EB239F">
      <w:r w:rsidRPr="002A5B27">
        <w:rPr>
          <w:rFonts w:hint="eastAsia"/>
        </w:rPr>
        <w:t>＜具体的取組＞</w:t>
      </w:r>
    </w:p>
    <w:p w:rsidR="00EB239F" w:rsidRPr="002A5B27" w:rsidRDefault="00EB239F" w:rsidP="00EB239F">
      <w:r w:rsidRPr="002A5B27">
        <w:rPr>
          <w:rFonts w:hint="eastAsia"/>
        </w:rPr>
        <w:t>★健康に資するまちづくりの推進（泉北ニュータウンまちづくりプラットフォームを活用した民間連携、千里ニュータウンにおける</w:t>
      </w:r>
      <w:r w:rsidRPr="002A5B27">
        <w:rPr>
          <w:rFonts w:hint="eastAsia"/>
        </w:rPr>
        <w:t>AI</w:t>
      </w:r>
      <w:r w:rsidRPr="002A5B27">
        <w:rPr>
          <w:rFonts w:hint="eastAsia"/>
        </w:rPr>
        <w:t>・</w:t>
      </w:r>
      <w:r w:rsidRPr="002A5B27">
        <w:rPr>
          <w:rFonts w:hint="eastAsia"/>
        </w:rPr>
        <w:t>IoT</w:t>
      </w:r>
      <w:r w:rsidRPr="002A5B27">
        <w:rPr>
          <w:rFonts w:hint="eastAsia"/>
        </w:rPr>
        <w:t>導入、環境配慮、健康長寿型等の先導的な住宅・住宅地づくりの検討）</w:t>
      </w:r>
    </w:p>
    <w:p w:rsidR="00EB239F" w:rsidRPr="002A5B27" w:rsidRDefault="00EB239F" w:rsidP="00EB239F">
      <w:r w:rsidRPr="002A5B27">
        <w:rPr>
          <w:rFonts w:hint="eastAsia"/>
        </w:rPr>
        <w:t>★公的賃貸住宅ストックを活用した若者が定着する居住環境の整備（公的賃貸住宅へのリノベーション・</w:t>
      </w:r>
      <w:r w:rsidRPr="002A5B27">
        <w:rPr>
          <w:rFonts w:hint="eastAsia"/>
        </w:rPr>
        <w:t>DIY</w:t>
      </w:r>
      <w:r w:rsidRPr="002A5B27">
        <w:rPr>
          <w:rFonts w:hint="eastAsia"/>
        </w:rPr>
        <w:t>の導入）</w:t>
      </w:r>
    </w:p>
    <w:p w:rsidR="00EB239F" w:rsidRPr="002A5B27" w:rsidRDefault="00EB239F" w:rsidP="00EB239F">
      <w:r w:rsidRPr="002A5B27">
        <w:rPr>
          <w:rFonts w:hint="eastAsia"/>
        </w:rPr>
        <w:t>★多様な人材の活躍の場と住まい情報の発信強化</w:t>
      </w:r>
    </w:p>
    <w:p w:rsidR="00EB239F" w:rsidRPr="002A5B27" w:rsidRDefault="00EB239F" w:rsidP="00EB239F">
      <w:r w:rsidRPr="002A5B27">
        <w:rPr>
          <w:rFonts w:hint="eastAsia"/>
        </w:rPr>
        <w:t>（「大阪版・空家バンク」で就労支援情報等くらしに役立つ情報と空家情報を併せて発信　等）</w:t>
      </w:r>
    </w:p>
    <w:p w:rsidR="00EB239F" w:rsidRPr="002A5B27" w:rsidRDefault="00EB239F" w:rsidP="00EB239F"/>
    <w:p w:rsidR="00EB239F" w:rsidRPr="002A5B27" w:rsidRDefault="00EB239F" w:rsidP="00EB239F">
      <w:r w:rsidRPr="002A5B27">
        <w:rPr>
          <w:rFonts w:hint="eastAsia"/>
        </w:rPr>
        <w:t>◇府域全域について広域的な視点で大きな方向性を示す「グランドデザイン・大阪都市圏」の推進</w:t>
      </w:r>
    </w:p>
    <w:p w:rsidR="00EB239F" w:rsidRPr="002A5B27" w:rsidRDefault="00EB239F" w:rsidP="00EB239F">
      <w:r w:rsidRPr="002A5B27">
        <w:rPr>
          <w:rFonts w:hint="eastAsia"/>
        </w:rPr>
        <w:t xml:space="preserve">　（広域サイクルルートの実現を通じたまちづくりの推進、淀川沿川の魅力ある景観形成と情報発信　等）</w:t>
      </w:r>
    </w:p>
    <w:p w:rsidR="00EB239F" w:rsidRPr="002A5B27" w:rsidRDefault="00EB239F" w:rsidP="00EB239F">
      <w:r w:rsidRPr="002A5B27">
        <w:rPr>
          <w:rFonts w:hint="eastAsia"/>
        </w:rPr>
        <w:t>◇地域のもつストックやポテンシャルを踏まえた大阪都心部エリアの再生（グランドデザイン・大阪の推進）</w:t>
      </w:r>
    </w:p>
    <w:p w:rsidR="00EB239F" w:rsidRPr="002A5B27" w:rsidRDefault="00EB239F" w:rsidP="00EB239F">
      <w:r w:rsidRPr="002A5B27">
        <w:rPr>
          <w:rFonts w:hint="eastAsia"/>
        </w:rPr>
        <w:t xml:space="preserve">　（うめきた、大阪城周辺、天王寺・あべの、夢洲・咲洲のまちづくり　等）</w:t>
      </w:r>
    </w:p>
    <w:p w:rsidR="00EB239F" w:rsidRPr="002A5B27" w:rsidRDefault="00EB239F" w:rsidP="00EB239F">
      <w:r w:rsidRPr="002A5B27">
        <w:rPr>
          <w:rFonts w:hint="eastAsia"/>
        </w:rPr>
        <w:t>◇減災のまちづくりに向けた取組みや消防力の強化</w:t>
      </w:r>
    </w:p>
    <w:p w:rsidR="00EB239F" w:rsidRPr="002A5B27" w:rsidRDefault="00EB239F" w:rsidP="00EB239F">
      <w:r w:rsidRPr="002A5B27">
        <w:rPr>
          <w:rFonts w:hint="eastAsia"/>
        </w:rPr>
        <w:t xml:space="preserve">　（新・地震防災アクションプランの推進、防潮堤の津波浸水対策の推進、人命を守ることを最優先とした治水対策、帰宅困難者支援対策の推進、自主防災組織の活動支援など地域防災力の強化、災害に強い「みどり」空間づくり、消防施設・装備の充実　等）</w:t>
      </w:r>
    </w:p>
    <w:p w:rsidR="00EB239F" w:rsidRPr="002A5B27" w:rsidRDefault="00EB239F" w:rsidP="00EB239F">
      <w:r w:rsidRPr="002A5B27">
        <w:rPr>
          <w:rFonts w:hint="eastAsia"/>
        </w:rPr>
        <w:t>◇密集住宅市街地の防災性向上と良好な市街地への転換</w:t>
      </w:r>
    </w:p>
    <w:p w:rsidR="00EB239F" w:rsidRPr="002A5B27" w:rsidRDefault="00EB239F" w:rsidP="00EB239F">
      <w:r w:rsidRPr="002A5B27">
        <w:rPr>
          <w:rFonts w:hint="eastAsia"/>
        </w:rPr>
        <w:t xml:space="preserve">　（地震時等に著しく危険な密集市街地の解消など災害に強い都市構造の形成　等）</w:t>
      </w:r>
    </w:p>
    <w:p w:rsidR="00EB239F" w:rsidRPr="002A5B27" w:rsidRDefault="00EB239F" w:rsidP="00EB239F">
      <w:r w:rsidRPr="002A5B27">
        <w:rPr>
          <w:rFonts w:hint="eastAsia"/>
        </w:rPr>
        <w:t>◇住宅・建築物の安全性の確保</w:t>
      </w:r>
    </w:p>
    <w:p w:rsidR="00EB239F" w:rsidRPr="002A5B27" w:rsidRDefault="00EB239F" w:rsidP="00EB239F">
      <w:r w:rsidRPr="002A5B27">
        <w:rPr>
          <w:rFonts w:hint="eastAsia"/>
        </w:rPr>
        <w:t xml:space="preserve">　（木造住宅や分譲マンション、広域緊急交通路重点路線の沿道建築物、大規模建築物等の耐震性向上　等）</w:t>
      </w:r>
    </w:p>
    <w:p w:rsidR="00EB239F" w:rsidRPr="002A5B27" w:rsidRDefault="00EB239F" w:rsidP="00EB239F">
      <w:r w:rsidRPr="002A5B27">
        <w:rPr>
          <w:rFonts w:hint="eastAsia"/>
        </w:rPr>
        <w:t>◇住宅市場全体の既存資源の活用を軸とした住宅まちづくり政策への転換</w:t>
      </w:r>
    </w:p>
    <w:p w:rsidR="00EB239F" w:rsidRPr="002A5B27" w:rsidRDefault="00EB239F" w:rsidP="00EB239F">
      <w:r w:rsidRPr="002A5B27">
        <w:rPr>
          <w:rFonts w:hint="eastAsia"/>
        </w:rPr>
        <w:t xml:space="preserve">　（中古住宅流通市場・リフォーム・リノベーション市場の環境整備・活性化、民間賃貸住宅を活用した新たな住宅セーフティネットの構築</w:t>
      </w:r>
      <w:r w:rsidRPr="002A5B27">
        <w:rPr>
          <w:rFonts w:hint="eastAsia"/>
        </w:rPr>
        <w:t xml:space="preserve"> </w:t>
      </w:r>
      <w:r w:rsidRPr="002A5B27">
        <w:rPr>
          <w:rFonts w:hint="eastAsia"/>
        </w:rPr>
        <w:t>等）</w:t>
      </w:r>
    </w:p>
    <w:p w:rsidR="00EB239F" w:rsidRPr="002A5B27" w:rsidRDefault="00EB239F" w:rsidP="00EB239F">
      <w:r w:rsidRPr="002A5B27">
        <w:rPr>
          <w:rFonts w:hint="eastAsia"/>
        </w:rPr>
        <w:t>◇泉北ニュータウンの再生</w:t>
      </w:r>
    </w:p>
    <w:p w:rsidR="00EB239F" w:rsidRPr="002A5B27" w:rsidRDefault="00EB239F" w:rsidP="00EB239F">
      <w:r w:rsidRPr="002A5B27">
        <w:rPr>
          <w:rFonts w:hint="eastAsia"/>
        </w:rPr>
        <w:t xml:space="preserve">　（近大医学部等の移転等も踏まえた泉ヶ丘駅前地域の活性化、公的賃貸住宅再生、近隣センターの再生、公的賃貸住宅ストックを一体的に活用した仕組みの検討、健康かつ安心して長く幸せに住み続けられるまちの推進　等）</w:t>
      </w:r>
    </w:p>
    <w:p w:rsidR="00EB239F" w:rsidRPr="002A5B27" w:rsidRDefault="00EB239F" w:rsidP="00EB239F">
      <w:r w:rsidRPr="002A5B27">
        <w:rPr>
          <w:rFonts w:hint="eastAsia"/>
        </w:rPr>
        <w:t>◇民間主体の持続的なまちづくりに向けたエリアマネジメント活動促進条例の施行</w:t>
      </w:r>
    </w:p>
    <w:p w:rsidR="00EB239F" w:rsidRPr="002A5B27" w:rsidRDefault="00EB239F" w:rsidP="00EB239F">
      <w:r w:rsidRPr="002A5B27">
        <w:rPr>
          <w:rFonts w:hint="eastAsia"/>
        </w:rPr>
        <w:t>◇地域の資源を活かした景観の向上（無電柱化、みどり空間の確保　等）</w:t>
      </w:r>
    </w:p>
    <w:p w:rsidR="00EB239F" w:rsidRPr="002A5B27" w:rsidRDefault="00EB239F" w:rsidP="00EB239F">
      <w:r w:rsidRPr="002A5B27">
        <w:rPr>
          <w:rFonts w:hint="eastAsia"/>
        </w:rPr>
        <w:t>◇健康危機事象への対応力の向上（地方独立行政法人大阪健康安全基盤研究所における機能強化の推進）</w:t>
      </w:r>
    </w:p>
    <w:p w:rsidR="00EB239F" w:rsidRPr="002A5B27" w:rsidRDefault="00EB239F" w:rsidP="00EB239F">
      <w:r w:rsidRPr="002A5B27">
        <w:rPr>
          <w:rFonts w:hint="eastAsia"/>
        </w:rPr>
        <w:t>◇大阪・関西における首都機能のバックアップに関する取組み</w:t>
      </w:r>
    </w:p>
    <w:p w:rsidR="00EB239F" w:rsidRPr="002A5B27" w:rsidRDefault="00EB239F" w:rsidP="00EB239F">
      <w:r w:rsidRPr="002A5B27">
        <w:rPr>
          <w:rFonts w:hint="eastAsia"/>
        </w:rPr>
        <w:t xml:space="preserve">　（平時を含めた代替拠点としての役割強化、民間企業への更なるバックアップ体制整備の働きかけ　等）</w:t>
      </w:r>
    </w:p>
    <w:p w:rsidR="00EB239F" w:rsidRPr="002A5B27" w:rsidRDefault="00EB239F" w:rsidP="00EB239F"/>
    <w:p w:rsidR="00AD0824" w:rsidRPr="002A5B27" w:rsidRDefault="00AD0824" w:rsidP="00EB239F"/>
    <w:p w:rsidR="00A33293" w:rsidRPr="002A5B27" w:rsidRDefault="00A33293" w:rsidP="00EB239F">
      <w:r w:rsidRPr="002A5B27">
        <w:rPr>
          <w:rFonts w:asciiTheme="majorEastAsia" w:eastAsiaTheme="majorEastAsia" w:hAnsiTheme="majorEastAsia" w:hint="eastAsia"/>
          <w:sz w:val="22"/>
        </w:rPr>
        <w:t>49ページ</w:t>
      </w:r>
    </w:p>
    <w:p w:rsidR="00EB239F" w:rsidRPr="002A5B27" w:rsidRDefault="00EB239F" w:rsidP="00EB239F">
      <w:r w:rsidRPr="002A5B27">
        <w:rPr>
          <w:rFonts w:hint="eastAsia"/>
        </w:rPr>
        <w:t>（３）　新たなエネルギー社会の構築と環境先進都市づくり</w:t>
      </w:r>
    </w:p>
    <w:p w:rsidR="00EB239F" w:rsidRPr="002A5B27" w:rsidRDefault="00EB239F" w:rsidP="00EB239F">
      <w:r w:rsidRPr="002A5B27">
        <w:rPr>
          <w:rFonts w:hint="eastAsia"/>
        </w:rPr>
        <w:lastRenderedPageBreak/>
        <w:t>＜方向性＞</w:t>
      </w:r>
    </w:p>
    <w:p w:rsidR="00EB239F" w:rsidRPr="002A5B27" w:rsidRDefault="00EB239F" w:rsidP="00EB239F">
      <w:r w:rsidRPr="002A5B27">
        <w:rPr>
          <w:rFonts w:hint="eastAsia"/>
        </w:rPr>
        <w:t xml:space="preserve">　「おおさかエネルギー地産地消推進プラン」に基づき再生可能エネルギーの普及拡大、エネルギー消費の抑制、電力需要の平準化と電力供給の安定化など、エネルギーの地産地消の推進により、「安全」「安定」「適正価格」で供給される新たなエネルギー社会の構築をめざす。</w:t>
      </w:r>
    </w:p>
    <w:p w:rsidR="00EB239F" w:rsidRPr="002A5B27" w:rsidRDefault="00EB239F" w:rsidP="00EB239F">
      <w:r w:rsidRPr="002A5B27">
        <w:rPr>
          <w:rFonts w:hint="eastAsia"/>
        </w:rPr>
        <w:t xml:space="preserve">　あわせて、低炭素化の推進や水素エネルギーをはじめとする新エネルギーの活用検討など、環境先進都市をめざした取組みを進める。</w:t>
      </w:r>
    </w:p>
    <w:p w:rsidR="00EB239F" w:rsidRPr="002A5B27" w:rsidRDefault="00EB239F" w:rsidP="00EB239F"/>
    <w:p w:rsidR="00EB239F" w:rsidRPr="002A5B27" w:rsidRDefault="00EB239F" w:rsidP="00EB239F">
      <w:r w:rsidRPr="002A5B27">
        <w:rPr>
          <w:rFonts w:hint="eastAsia"/>
        </w:rPr>
        <w:t>＜具体的取組＞</w:t>
      </w:r>
    </w:p>
    <w:p w:rsidR="00EB239F" w:rsidRPr="002A5B27" w:rsidRDefault="00EB239F" w:rsidP="00EB239F">
      <w:r w:rsidRPr="002A5B27">
        <w:rPr>
          <w:rFonts w:hint="eastAsia"/>
        </w:rPr>
        <w:t>◇エネルギーの地産地消の推進</w:t>
      </w:r>
    </w:p>
    <w:p w:rsidR="00EB239F" w:rsidRPr="002A5B27" w:rsidRDefault="00EB239F" w:rsidP="00EB239F">
      <w:r w:rsidRPr="002A5B27">
        <w:rPr>
          <w:rFonts w:hint="eastAsia"/>
        </w:rPr>
        <w:t xml:space="preserve">　（おおさかスマートエネルギーセンターの運営、おおさかスマートエネルギー協議会の開催　等）</w:t>
      </w:r>
    </w:p>
    <w:p w:rsidR="00EB239F" w:rsidRPr="002A5B27" w:rsidRDefault="00EB239F" w:rsidP="00EB239F">
      <w:r w:rsidRPr="002A5B27">
        <w:rPr>
          <w:rFonts w:hint="eastAsia"/>
        </w:rPr>
        <w:t>◇太陽光発電を中心とした再生可能エネルギーの普及拡大</w:t>
      </w:r>
    </w:p>
    <w:p w:rsidR="00EB239F" w:rsidRPr="002A5B27" w:rsidRDefault="00EB239F" w:rsidP="00EB239F">
      <w:r w:rsidRPr="002A5B27">
        <w:rPr>
          <w:rFonts w:hint="eastAsia"/>
        </w:rPr>
        <w:t xml:space="preserve">　（住宅用太陽光発電設備の普及促進、公共施設や防災拠点等への太陽光発電設備の導入促進　等）</w:t>
      </w:r>
    </w:p>
    <w:p w:rsidR="00EB239F" w:rsidRPr="002A5B27" w:rsidRDefault="00DB54EE" w:rsidP="00EB239F">
      <w:r w:rsidRPr="002A5B27">
        <w:rPr>
          <w:rFonts w:hint="eastAsia"/>
        </w:rPr>
        <w:t>◇地域特性を踏</w:t>
      </w:r>
      <w:r w:rsidR="00EB239F" w:rsidRPr="002A5B27">
        <w:rPr>
          <w:rFonts w:hint="eastAsia"/>
        </w:rPr>
        <w:t>まえた新たな再生可能エネルギーの導入</w:t>
      </w:r>
    </w:p>
    <w:p w:rsidR="00EB239F" w:rsidRPr="002A5B27" w:rsidRDefault="00EB239F" w:rsidP="00EB239F">
      <w:r w:rsidRPr="002A5B27">
        <w:rPr>
          <w:rFonts w:hint="eastAsia"/>
        </w:rPr>
        <w:t xml:space="preserve">　（地中熱利用のポテンシャル調査・実証事業　等）</w:t>
      </w:r>
    </w:p>
    <w:p w:rsidR="00EB239F" w:rsidRPr="002A5B27" w:rsidRDefault="00EB239F" w:rsidP="00EB239F">
      <w:r w:rsidRPr="002A5B27">
        <w:rPr>
          <w:rFonts w:hint="eastAsia"/>
        </w:rPr>
        <w:t>◇エネルギー消費の抑制</w:t>
      </w:r>
    </w:p>
    <w:p w:rsidR="00EB239F" w:rsidRPr="002A5B27" w:rsidRDefault="00EB239F" w:rsidP="00EB239F">
      <w:r w:rsidRPr="002A5B27">
        <w:rPr>
          <w:rFonts w:hint="eastAsia"/>
        </w:rPr>
        <w:t xml:space="preserve">　（省エネ型ライフスタイル・ビジネススタイルへの転換、省エネ機器・設備の導入促進　等）</w:t>
      </w:r>
    </w:p>
    <w:p w:rsidR="00EB239F" w:rsidRPr="002A5B27" w:rsidRDefault="00EB239F" w:rsidP="00EB239F">
      <w:r w:rsidRPr="002A5B27">
        <w:rPr>
          <w:rFonts w:hint="eastAsia"/>
        </w:rPr>
        <w:t>◇電力需要の平準化と電力供給の安定化</w:t>
      </w:r>
    </w:p>
    <w:p w:rsidR="00EB239F" w:rsidRPr="002A5B27" w:rsidRDefault="00EB239F" w:rsidP="00EB239F">
      <w:r w:rsidRPr="002A5B27">
        <w:rPr>
          <w:rFonts w:hint="eastAsia"/>
        </w:rPr>
        <w:t xml:space="preserve">　（自立・分散型電源等の普及促進、エネルギー面的利用の促進、多様な電力事業者の参入促進に向けた環境整備　等）</w:t>
      </w:r>
    </w:p>
    <w:p w:rsidR="00EB239F" w:rsidRPr="002A5B27" w:rsidRDefault="00EB239F" w:rsidP="00EB239F">
      <w:r w:rsidRPr="002A5B27">
        <w:rPr>
          <w:rFonts w:hint="eastAsia"/>
        </w:rPr>
        <w:t>◇産業・業務の低炭素化の推進</w:t>
      </w:r>
    </w:p>
    <w:p w:rsidR="00EB239F" w:rsidRPr="002A5B27" w:rsidRDefault="00EB239F" w:rsidP="00EB239F">
      <w:r w:rsidRPr="002A5B27">
        <w:rPr>
          <w:rFonts w:hint="eastAsia"/>
        </w:rPr>
        <w:t xml:space="preserve">　（温暖化防止条例改正による大規模事業者からの排出削減のさらなる推進、国による地球温暖化対策のための税などの財源を活用した省ＣＯ</w:t>
      </w:r>
      <w:r w:rsidRPr="002A5B27">
        <w:rPr>
          <w:rFonts w:hint="eastAsia"/>
        </w:rPr>
        <w:t>2</w:t>
      </w:r>
      <w:r w:rsidRPr="002A5B27">
        <w:rPr>
          <w:rFonts w:hint="eastAsia"/>
        </w:rPr>
        <w:t>設備の導入促進　等）</w:t>
      </w:r>
    </w:p>
    <w:p w:rsidR="00EB239F" w:rsidRPr="002A5B27" w:rsidRDefault="00EB239F" w:rsidP="00EB239F">
      <w:r w:rsidRPr="002A5B27">
        <w:rPr>
          <w:rFonts w:hint="eastAsia"/>
        </w:rPr>
        <w:t>◇建築物の再生可能エネルギー・省エネルギー対応の促進</w:t>
      </w:r>
    </w:p>
    <w:p w:rsidR="00EB239F" w:rsidRPr="002A5B27" w:rsidRDefault="00EB239F" w:rsidP="00EB239F">
      <w:r w:rsidRPr="002A5B27">
        <w:rPr>
          <w:rFonts w:hint="eastAsia"/>
        </w:rPr>
        <w:t xml:space="preserve">　（大阪府市の条例改正による省エネ基準適合及び再生可能エネルギー導入検討の義務化、環境性能表示の工事現場等への掲示、環境配慮に優れた建築物の表彰制度、府・市有建築物への屋根貸しによる太陽光パネル設置、</w:t>
      </w:r>
      <w:r w:rsidRPr="002A5B27">
        <w:rPr>
          <w:rFonts w:hint="eastAsia"/>
        </w:rPr>
        <w:t>ESCO</w:t>
      </w:r>
      <w:r w:rsidRPr="002A5B27">
        <w:rPr>
          <w:rFonts w:hint="eastAsia"/>
        </w:rPr>
        <w:t>事業の導入促進　等）</w:t>
      </w:r>
    </w:p>
    <w:p w:rsidR="00EB239F" w:rsidRPr="002A5B27" w:rsidRDefault="00EB239F" w:rsidP="00EB239F">
      <w:r w:rsidRPr="002A5B27">
        <w:rPr>
          <w:rFonts w:hint="eastAsia"/>
        </w:rPr>
        <w:t>◇運輸・交通の低炭素化の促進</w:t>
      </w:r>
    </w:p>
    <w:p w:rsidR="00EB239F" w:rsidRPr="002A5B27" w:rsidRDefault="00EB239F" w:rsidP="00EB239F">
      <w:r w:rsidRPr="002A5B27">
        <w:rPr>
          <w:rFonts w:hint="eastAsia"/>
        </w:rPr>
        <w:t xml:space="preserve">　（関西をあげた</w:t>
      </w:r>
      <w:r w:rsidRPr="002A5B27">
        <w:rPr>
          <w:rFonts w:hint="eastAsia"/>
        </w:rPr>
        <w:t>EV</w:t>
      </w:r>
      <w:r w:rsidRPr="002A5B27">
        <w:rPr>
          <w:rFonts w:hint="eastAsia"/>
        </w:rPr>
        <w:t>充電インフラネットワークの構築や優遇措置などによるエコカーの普及促進、自動車から公共交通への転換による持続可能な交通体系の構築　等）</w:t>
      </w:r>
    </w:p>
    <w:p w:rsidR="00EB239F" w:rsidRPr="002A5B27" w:rsidRDefault="00EB239F" w:rsidP="00EB239F">
      <w:r w:rsidRPr="002A5B27">
        <w:rPr>
          <w:rFonts w:hint="eastAsia"/>
        </w:rPr>
        <w:t>◇水素エネルギー等の新たなエネルギーインフラの構築</w:t>
      </w:r>
    </w:p>
    <w:p w:rsidR="00EB239F" w:rsidRPr="002A5B27" w:rsidRDefault="00EB239F" w:rsidP="00EB239F">
      <w:r w:rsidRPr="002A5B27">
        <w:rPr>
          <w:rFonts w:hint="eastAsia"/>
        </w:rPr>
        <w:t xml:space="preserve">　（関西国際空港における燃料電池フォークリフト等燃料電池産業車両及び産業車両用水素インフラの開発・実用化、大規模水素発電及び水素供給システムの開発・整備　等）</w:t>
      </w:r>
    </w:p>
    <w:p w:rsidR="00EB239F" w:rsidRPr="002A5B27" w:rsidRDefault="00EB239F" w:rsidP="00EB239F">
      <w:r w:rsidRPr="002A5B27">
        <w:rPr>
          <w:rFonts w:hint="eastAsia"/>
        </w:rPr>
        <w:t>◇世界市場をリードするバッテリークラスターの形成</w:t>
      </w:r>
    </w:p>
    <w:p w:rsidR="00EB239F" w:rsidRPr="002A5B27" w:rsidRDefault="00EB239F" w:rsidP="00EB239F"/>
    <w:p w:rsidR="00EB239F" w:rsidRPr="002A5B27" w:rsidRDefault="00EB239F" w:rsidP="00EB239F"/>
    <w:p w:rsidR="00A33293" w:rsidRPr="002A5B27" w:rsidRDefault="00A33293" w:rsidP="00EB239F">
      <w:r w:rsidRPr="002A5B27">
        <w:rPr>
          <w:rFonts w:asciiTheme="majorEastAsia" w:eastAsiaTheme="majorEastAsia" w:hAnsiTheme="majorEastAsia" w:hint="eastAsia"/>
          <w:sz w:val="22"/>
        </w:rPr>
        <w:t>50ページ</w:t>
      </w:r>
    </w:p>
    <w:p w:rsidR="00EB239F" w:rsidRPr="002A5B27" w:rsidRDefault="00EB239F" w:rsidP="00EB239F">
      <w:r w:rsidRPr="002A5B27">
        <w:rPr>
          <w:rFonts w:hint="eastAsia"/>
        </w:rPr>
        <w:t>（４）　みどりを活かした都市づくり</w:t>
      </w:r>
    </w:p>
    <w:p w:rsidR="00EB239F" w:rsidRPr="002A5B27" w:rsidRDefault="00EB239F" w:rsidP="00EB239F">
      <w:r w:rsidRPr="002A5B27">
        <w:rPr>
          <w:rFonts w:hint="eastAsia"/>
        </w:rPr>
        <w:t>＜方向性＞</w:t>
      </w:r>
    </w:p>
    <w:p w:rsidR="00EB239F" w:rsidRPr="002A5B27" w:rsidRDefault="00EB239F" w:rsidP="00EB239F">
      <w:r w:rsidRPr="002A5B27">
        <w:rPr>
          <w:rFonts w:hint="eastAsia"/>
        </w:rPr>
        <w:t xml:space="preserve">　みどりを活かし、環境と調和し、風格を持ち持続的に発展する都市を実現する。</w:t>
      </w:r>
    </w:p>
    <w:p w:rsidR="00EB239F" w:rsidRPr="002A5B27" w:rsidRDefault="00EB239F" w:rsidP="00EB239F">
      <w:r w:rsidRPr="002A5B27">
        <w:rPr>
          <w:rFonts w:hint="eastAsia"/>
        </w:rPr>
        <w:t xml:space="preserve">　このため、大阪の印象を変えるようなみどりの拠点づくりや、都市部のヒートアイランド対策にもつながる「みどりの風を感じる大都市・大阪」の実現に取り組む。また、大阪の魅力である周辺部の自然環境を守るため、荒廃が進む森林の保全・再生を図る。</w:t>
      </w:r>
    </w:p>
    <w:p w:rsidR="00EB239F" w:rsidRPr="002A5B27" w:rsidRDefault="00EB239F" w:rsidP="00EB239F"/>
    <w:p w:rsidR="00EB239F" w:rsidRPr="002A5B27" w:rsidRDefault="00EB239F" w:rsidP="00EB239F">
      <w:r w:rsidRPr="002A5B27">
        <w:rPr>
          <w:rFonts w:hint="eastAsia"/>
        </w:rPr>
        <w:t>＜具体的取組＞</w:t>
      </w:r>
    </w:p>
    <w:p w:rsidR="00EB239F" w:rsidRPr="002A5B27" w:rsidRDefault="00EB239F" w:rsidP="00EB239F">
      <w:r w:rsidRPr="002A5B27">
        <w:rPr>
          <w:rFonts w:hint="eastAsia"/>
        </w:rPr>
        <w:t>◇都心から周辺山系へとつながるみどりの都市軸の形成</w:t>
      </w:r>
    </w:p>
    <w:p w:rsidR="00EB239F" w:rsidRPr="002A5B27" w:rsidRDefault="00EB239F" w:rsidP="00EB239F">
      <w:r w:rsidRPr="002A5B27">
        <w:rPr>
          <w:rFonts w:hint="eastAsia"/>
        </w:rPr>
        <w:t xml:space="preserve">　（「みどりの風促進区域」での地区計画制度による緑化誘導、民有地緑化の促進、道路・河川等公共空間の緑化　等）</w:t>
      </w:r>
    </w:p>
    <w:p w:rsidR="00EB239F" w:rsidRPr="002A5B27" w:rsidRDefault="00EB239F" w:rsidP="00EB239F">
      <w:r w:rsidRPr="002A5B27">
        <w:rPr>
          <w:rFonts w:hint="eastAsia"/>
        </w:rPr>
        <w:t>◇都市部におけるみどりの拠点づくりの促進</w:t>
      </w:r>
    </w:p>
    <w:p w:rsidR="00EB239F" w:rsidRPr="002A5B27" w:rsidRDefault="00EB239F" w:rsidP="00EB239F">
      <w:r w:rsidRPr="002A5B27">
        <w:rPr>
          <w:rFonts w:hint="eastAsia"/>
        </w:rPr>
        <w:t xml:space="preserve">　（ネーミングライツなど民間資金導入による都市拠点の緑化、うめきた</w:t>
      </w:r>
      <w:r w:rsidRPr="002A5B27">
        <w:rPr>
          <w:rFonts w:hint="eastAsia"/>
        </w:rPr>
        <w:t>2</w:t>
      </w:r>
      <w:r w:rsidRPr="002A5B27">
        <w:rPr>
          <w:rFonts w:hint="eastAsia"/>
        </w:rPr>
        <w:t>期区域における「みどり」を軸とした質の高いまちづくりの実現、大阪駅周辺、新大阪、中之島など人が集まる都心での緑化　等）</w:t>
      </w:r>
    </w:p>
    <w:p w:rsidR="00EB239F" w:rsidRPr="002A5B27" w:rsidRDefault="00EB239F" w:rsidP="00EB239F">
      <w:r w:rsidRPr="002A5B27">
        <w:rPr>
          <w:rFonts w:hint="eastAsia"/>
        </w:rPr>
        <w:t>◇実感できるみどりの創出に向けた取組</w:t>
      </w:r>
      <w:r w:rsidR="00091259" w:rsidRPr="002A5B27">
        <w:rPr>
          <w:rFonts w:hint="eastAsia"/>
        </w:rPr>
        <w:t>み</w:t>
      </w:r>
      <w:r w:rsidRPr="002A5B27">
        <w:rPr>
          <w:rFonts w:hint="eastAsia"/>
        </w:rPr>
        <w:t>の推進</w:t>
      </w:r>
    </w:p>
    <w:p w:rsidR="00EB239F" w:rsidRPr="002A5B27" w:rsidRDefault="00EB239F" w:rsidP="00EB239F">
      <w:r w:rsidRPr="002A5B27">
        <w:rPr>
          <w:rFonts w:hint="eastAsia"/>
        </w:rPr>
        <w:t xml:space="preserve">　（民間事業者による街区単位等のみどりづくりの促進、まちづくりの課題への対応にみどりを活用するなど施策連携によるみどりのまちづくりの展開　等）</w:t>
      </w:r>
    </w:p>
    <w:p w:rsidR="00EB239F" w:rsidRPr="002A5B27" w:rsidRDefault="00EB239F" w:rsidP="00EB239F">
      <w:r w:rsidRPr="002A5B27">
        <w:rPr>
          <w:rFonts w:hint="eastAsia"/>
        </w:rPr>
        <w:t>◇みどりの行動の促進</w:t>
      </w:r>
    </w:p>
    <w:p w:rsidR="00EB239F" w:rsidRPr="002A5B27" w:rsidRDefault="00EB239F" w:rsidP="00EB239F">
      <w:r w:rsidRPr="002A5B27">
        <w:rPr>
          <w:rFonts w:hint="eastAsia"/>
        </w:rPr>
        <w:t xml:space="preserve">　（企業との連携、「笑働</w:t>
      </w:r>
      <w:r w:rsidRPr="002A5B27">
        <w:rPr>
          <w:rFonts w:hint="eastAsia"/>
        </w:rPr>
        <w:t>OSAKA</w:t>
      </w:r>
      <w:r w:rsidRPr="002A5B27">
        <w:rPr>
          <w:rFonts w:hint="eastAsia"/>
        </w:rPr>
        <w:t>」のネットワークを活かしたみどりの保全と創出、屋上等の未利用空間を活用した緑化の普及に向けた研究　等）</w:t>
      </w:r>
    </w:p>
    <w:p w:rsidR="00EB239F" w:rsidRPr="002A5B27" w:rsidRDefault="00EB239F" w:rsidP="00EB239F">
      <w:r w:rsidRPr="002A5B27">
        <w:rPr>
          <w:rFonts w:hint="eastAsia"/>
        </w:rPr>
        <w:t>◇森林の適正な維持管理や周辺山系の保全・整備の促進</w:t>
      </w:r>
    </w:p>
    <w:p w:rsidR="00EB239F" w:rsidRPr="002A5B27" w:rsidRDefault="00EB239F" w:rsidP="00EB239F">
      <w:r w:rsidRPr="002A5B27">
        <w:rPr>
          <w:rFonts w:hint="eastAsia"/>
        </w:rPr>
        <w:t xml:space="preserve">　（危険渓流の流木対策、適正な森林の管理や治山対策の推進による災害に強い健全な森林の再生、林業の再生による木材の安定供給の強化、府民の森や長距離自然歩道等を活かした魅力ある地域づくり　等）</w:t>
      </w:r>
    </w:p>
    <w:p w:rsidR="00EB239F" w:rsidRPr="002A5B27" w:rsidRDefault="00EB239F" w:rsidP="00EB239F">
      <w:r w:rsidRPr="002A5B27">
        <w:rPr>
          <w:rFonts w:hint="eastAsia"/>
        </w:rPr>
        <w:t>◇森林資源の循環的な利用促進</w:t>
      </w:r>
    </w:p>
    <w:p w:rsidR="00EB239F" w:rsidRPr="002A5B27" w:rsidRDefault="00EB239F" w:rsidP="00EB239F">
      <w:r w:rsidRPr="002A5B27">
        <w:rPr>
          <w:rFonts w:hint="eastAsia"/>
        </w:rPr>
        <w:t xml:space="preserve">　（安価で施工が簡易な耐震補強部材などの普及、バイオマス発電用燃料など木質バイオマスのエネルギー利用促進　等）</w:t>
      </w:r>
    </w:p>
    <w:p w:rsidR="00EB239F" w:rsidRPr="002A5B27" w:rsidRDefault="00EB239F" w:rsidP="00EB239F"/>
    <w:p w:rsidR="00AD0824" w:rsidRPr="002A5B27" w:rsidRDefault="00AD0824" w:rsidP="00EB239F"/>
    <w:p w:rsidR="00A33293" w:rsidRPr="002A5B27" w:rsidRDefault="00A33293" w:rsidP="00EB239F">
      <w:r w:rsidRPr="002A5B27">
        <w:rPr>
          <w:rFonts w:asciiTheme="majorEastAsia" w:eastAsiaTheme="majorEastAsia" w:hAnsiTheme="majorEastAsia" w:hint="eastAsia"/>
          <w:sz w:val="22"/>
        </w:rPr>
        <w:t>51ページ</w:t>
      </w:r>
    </w:p>
    <w:p w:rsidR="00EB239F" w:rsidRPr="002A5B27" w:rsidRDefault="00EB239F" w:rsidP="00EB239F">
      <w:r w:rsidRPr="002A5B27">
        <w:rPr>
          <w:rFonts w:hint="eastAsia"/>
        </w:rPr>
        <w:t>（５）　農空間の多面的な機能を活かした都市づくり・都市農業の推進</w:t>
      </w:r>
    </w:p>
    <w:p w:rsidR="00EB239F" w:rsidRPr="002A5B27" w:rsidRDefault="00EB239F" w:rsidP="00EB239F">
      <w:r w:rsidRPr="002A5B27">
        <w:rPr>
          <w:rFonts w:hint="eastAsia"/>
        </w:rPr>
        <w:t>＜方向性＞</w:t>
      </w:r>
    </w:p>
    <w:p w:rsidR="00EB239F" w:rsidRPr="002A5B27" w:rsidRDefault="00EB239F" w:rsidP="00EB239F">
      <w:r w:rsidRPr="002A5B27">
        <w:rPr>
          <w:rFonts w:hint="eastAsia"/>
        </w:rPr>
        <w:t xml:space="preserve">　農空間の多面的な機能を維持し、環境と調和しながら持続的に発展する都市の姿を示すとともに、産業としての農業の強化を図るため、企業・都市住民などの多様な担い手の育成・確保等により、農空間の保全と収益性の高い都市農業を実現する。</w:t>
      </w:r>
    </w:p>
    <w:p w:rsidR="00EB239F" w:rsidRPr="002A5B27" w:rsidRDefault="00EB239F" w:rsidP="00EB239F">
      <w:r w:rsidRPr="002A5B27">
        <w:rPr>
          <w:rFonts w:hint="eastAsia"/>
        </w:rPr>
        <w:t xml:space="preserve">　また、輸出入拠点となる関空・阪神港を活用し、アジア市場を対象とした農産物等の販売を促進する。</w:t>
      </w:r>
    </w:p>
    <w:p w:rsidR="00EB239F" w:rsidRPr="002A5B27" w:rsidRDefault="00EB239F" w:rsidP="00EB239F"/>
    <w:p w:rsidR="00EB239F" w:rsidRPr="002A5B27" w:rsidRDefault="00EB239F" w:rsidP="00EB239F">
      <w:r w:rsidRPr="002A5B27">
        <w:rPr>
          <w:rFonts w:hint="eastAsia"/>
        </w:rPr>
        <w:t>＜具体的取組＞</w:t>
      </w:r>
    </w:p>
    <w:p w:rsidR="00EB239F" w:rsidRPr="002A5B27" w:rsidRDefault="00EB239F" w:rsidP="00EB239F">
      <w:r w:rsidRPr="002A5B27">
        <w:rPr>
          <w:rFonts w:hint="eastAsia"/>
        </w:rPr>
        <w:t>★アジア市場等への食の海外展開</w:t>
      </w:r>
    </w:p>
    <w:p w:rsidR="00EB239F" w:rsidRPr="002A5B27" w:rsidRDefault="00EB239F" w:rsidP="00EB239F">
      <w:r w:rsidRPr="002A5B27">
        <w:rPr>
          <w:rFonts w:hint="eastAsia"/>
        </w:rPr>
        <w:t xml:space="preserve">　（関空の活用等によるアジア市場を対象にした農産物等の販売促進　等）</w:t>
      </w:r>
    </w:p>
    <w:p w:rsidR="00EB239F" w:rsidRPr="002A5B27" w:rsidRDefault="00EB239F" w:rsidP="00EB239F"/>
    <w:p w:rsidR="00EB239F" w:rsidRPr="002A5B27" w:rsidRDefault="00EB239F" w:rsidP="00EB239F">
      <w:r w:rsidRPr="002A5B27">
        <w:rPr>
          <w:rFonts w:hint="eastAsia"/>
        </w:rPr>
        <w:t>◇多様な担い手の育成・確保</w:t>
      </w:r>
    </w:p>
    <w:p w:rsidR="00EB239F" w:rsidRPr="002A5B27" w:rsidRDefault="00EB239F" w:rsidP="00EB239F">
      <w:r w:rsidRPr="002A5B27">
        <w:rPr>
          <w:rFonts w:hint="eastAsia"/>
        </w:rPr>
        <w:t xml:space="preserve">　（「農地中間管理機構」、「準農家制度」の活用等による主力農業者の生産規模拡大や企業・都市住民の農業参入の促進　等）</w:t>
      </w:r>
    </w:p>
    <w:p w:rsidR="00EB239F" w:rsidRPr="002A5B27" w:rsidRDefault="00EB239F" w:rsidP="00EB239F">
      <w:r w:rsidRPr="002A5B27">
        <w:rPr>
          <w:rFonts w:hint="eastAsia"/>
        </w:rPr>
        <w:t>◇生産振興・地産地消・６次産業化及び販路拡大の推進</w:t>
      </w:r>
    </w:p>
    <w:p w:rsidR="00EB239F" w:rsidRPr="002A5B27" w:rsidRDefault="00EB239F" w:rsidP="00EB239F">
      <w:r w:rsidRPr="002A5B27">
        <w:rPr>
          <w:rFonts w:hint="eastAsia"/>
        </w:rPr>
        <w:t xml:space="preserve">　（農産物直売所を核とした販売農家・地域の活性化、大阪エコ農産物認証制度など農産物の安全安心確保の推進、農業の生産工程を管理・チェックするＧＡＰの推進、大阪産</w:t>
      </w:r>
      <w:r w:rsidRPr="002A5B27">
        <w:rPr>
          <w:rFonts w:hint="eastAsia"/>
        </w:rPr>
        <w:t>(</w:t>
      </w:r>
      <w:r w:rsidRPr="002A5B27">
        <w:rPr>
          <w:rFonts w:hint="eastAsia"/>
        </w:rPr>
        <w:t>もん</w:t>
      </w:r>
      <w:r w:rsidRPr="002A5B27">
        <w:rPr>
          <w:rFonts w:hint="eastAsia"/>
        </w:rPr>
        <w:t>)</w:t>
      </w:r>
      <w:r w:rsidRPr="002A5B27">
        <w:rPr>
          <w:rFonts w:hint="eastAsia"/>
        </w:rPr>
        <w:t>６次産業化サポートセンターの支援等による６次産業化の推進、海外・首都圏等を含めた大阪産</w:t>
      </w:r>
      <w:r w:rsidRPr="002A5B27">
        <w:rPr>
          <w:rFonts w:hint="eastAsia"/>
        </w:rPr>
        <w:t>(</w:t>
      </w:r>
      <w:r w:rsidRPr="002A5B27">
        <w:rPr>
          <w:rFonts w:hint="eastAsia"/>
        </w:rPr>
        <w:t>もん</w:t>
      </w:r>
      <w:r w:rsidRPr="002A5B27">
        <w:rPr>
          <w:rFonts w:hint="eastAsia"/>
        </w:rPr>
        <w:t>)</w:t>
      </w:r>
      <w:r w:rsidRPr="002A5B27">
        <w:rPr>
          <w:rFonts w:hint="eastAsia"/>
        </w:rPr>
        <w:t>の販路拡大とブランド力向上、環境農林水産総合研究所による試験研究・技術開発の推進、ぶどう・ワインラボ整備　等）</w:t>
      </w:r>
    </w:p>
    <w:p w:rsidR="00EB239F" w:rsidRPr="002A5B27" w:rsidRDefault="00EB239F" w:rsidP="00EB239F">
      <w:r w:rsidRPr="002A5B27">
        <w:rPr>
          <w:rFonts w:hint="eastAsia"/>
        </w:rPr>
        <w:lastRenderedPageBreak/>
        <w:t>◇農空間の保全・活用</w:t>
      </w:r>
    </w:p>
    <w:p w:rsidR="00EB239F" w:rsidRPr="002A5B27" w:rsidRDefault="00EB239F" w:rsidP="00EB239F">
      <w:r w:rsidRPr="002A5B27">
        <w:rPr>
          <w:rFonts w:hint="eastAsia"/>
        </w:rPr>
        <w:t xml:space="preserve">　（地域力による持続可能な農空間づくりの推進、遊休農地の解消・未然防止、営農環境の整備、ため池の総合減災の推進　等）</w:t>
      </w:r>
    </w:p>
    <w:p w:rsidR="00EB239F" w:rsidRPr="002A5B27" w:rsidRDefault="00EB239F" w:rsidP="00EB239F">
      <w:r w:rsidRPr="002A5B27">
        <w:rPr>
          <w:rFonts w:hint="eastAsia"/>
        </w:rPr>
        <w:t>◇府立大学の研究成果を活用した植物工場産業による地域活性化</w:t>
      </w:r>
    </w:p>
    <w:p w:rsidR="00EB239F" w:rsidRPr="002A5B27" w:rsidRDefault="00EB239F" w:rsidP="00EB239F"/>
    <w:p w:rsidR="00A33293" w:rsidRPr="002A5B27" w:rsidRDefault="00A33293" w:rsidP="00EB239F"/>
    <w:p w:rsidR="00A33293" w:rsidRPr="002A5B27" w:rsidRDefault="00A33293" w:rsidP="00EB239F">
      <w:r w:rsidRPr="002A5B27">
        <w:rPr>
          <w:rFonts w:asciiTheme="majorEastAsia" w:eastAsiaTheme="majorEastAsia" w:hAnsiTheme="majorEastAsia" w:hint="eastAsia"/>
          <w:sz w:val="22"/>
        </w:rPr>
        <w:t>52ページ</w:t>
      </w:r>
    </w:p>
    <w:p w:rsidR="00EB239F" w:rsidRPr="002A5B27" w:rsidRDefault="00EB239F" w:rsidP="00EB239F">
      <w:r w:rsidRPr="002A5B27">
        <w:rPr>
          <w:rFonts w:hint="eastAsia"/>
        </w:rPr>
        <w:t>■成長をリードしていく仕組み　～</w:t>
      </w:r>
      <w:r w:rsidRPr="002A5B27">
        <w:rPr>
          <w:rFonts w:hint="eastAsia"/>
        </w:rPr>
        <w:t>2025</w:t>
      </w:r>
      <w:r w:rsidRPr="002A5B27">
        <w:rPr>
          <w:rFonts w:hint="eastAsia"/>
        </w:rPr>
        <w:t>日本万国博覧会の誘致に向けた取組み～</w:t>
      </w:r>
    </w:p>
    <w:p w:rsidR="00EB239F" w:rsidRPr="002A5B27" w:rsidRDefault="00EB239F" w:rsidP="00EB239F">
      <w:r w:rsidRPr="002A5B27">
        <w:rPr>
          <w:rFonts w:hint="eastAsia"/>
        </w:rPr>
        <w:t>＜</w:t>
      </w:r>
      <w:r w:rsidRPr="002A5B27">
        <w:rPr>
          <w:rFonts w:hint="eastAsia"/>
        </w:rPr>
        <w:t>2025</w:t>
      </w:r>
      <w:r w:rsidRPr="002A5B27">
        <w:rPr>
          <w:rFonts w:hint="eastAsia"/>
        </w:rPr>
        <w:t>万博開催の意義＞</w:t>
      </w:r>
    </w:p>
    <w:p w:rsidR="00EB239F" w:rsidRPr="002A5B27" w:rsidRDefault="00EB239F" w:rsidP="00EB239F">
      <w:r w:rsidRPr="002A5B27">
        <w:rPr>
          <w:rFonts w:hint="eastAsia"/>
        </w:rPr>
        <w:t>・万博：世界の人々が参加する国家プロジェクト</w:t>
      </w:r>
    </w:p>
    <w:p w:rsidR="00EB239F" w:rsidRPr="002A5B27" w:rsidRDefault="00EB239F" w:rsidP="00EB239F">
      <w:r w:rsidRPr="002A5B27">
        <w:rPr>
          <w:rFonts w:hint="eastAsia"/>
        </w:rPr>
        <w:t>・</w:t>
      </w:r>
      <w:r w:rsidRPr="002A5B27">
        <w:rPr>
          <w:rFonts w:hint="eastAsia"/>
        </w:rPr>
        <w:t>2020</w:t>
      </w:r>
      <w:r w:rsidRPr="002A5B27">
        <w:rPr>
          <w:rFonts w:hint="eastAsia"/>
        </w:rPr>
        <w:t>年オリンピック・パラリンピック後も成長を維持させることが重要</w:t>
      </w:r>
    </w:p>
    <w:p w:rsidR="00EB239F" w:rsidRPr="002A5B27" w:rsidRDefault="00EB239F" w:rsidP="00EB239F">
      <w:r w:rsidRPr="002A5B27">
        <w:rPr>
          <w:rFonts w:hint="eastAsia"/>
        </w:rPr>
        <w:t>・大阪・関西の強みを世界に発信、成長の起爆剤に</w:t>
      </w:r>
    </w:p>
    <w:p w:rsidR="00EB239F" w:rsidRPr="002A5B27" w:rsidRDefault="00EB239F" w:rsidP="00EB239F"/>
    <w:p w:rsidR="00EB239F" w:rsidRPr="002A5B27" w:rsidRDefault="00EB239F" w:rsidP="00EB239F">
      <w:r w:rsidRPr="002A5B27">
        <w:rPr>
          <w:rFonts w:hint="eastAsia"/>
        </w:rPr>
        <w:t>＜大阪・関西の強み＞</w:t>
      </w:r>
    </w:p>
    <w:p w:rsidR="00EB239F" w:rsidRPr="002A5B27" w:rsidRDefault="00EB239F" w:rsidP="00EB239F">
      <w:r w:rsidRPr="002A5B27">
        <w:rPr>
          <w:rFonts w:hint="eastAsia"/>
        </w:rPr>
        <w:t>○　世界から先進的な知を集めるにふさわしい歴史的文化的な背景を有している</w:t>
      </w:r>
    </w:p>
    <w:p w:rsidR="00EB239F" w:rsidRPr="002A5B27" w:rsidRDefault="00EB239F" w:rsidP="00EB239F">
      <w:r w:rsidRPr="002A5B27">
        <w:rPr>
          <w:rFonts w:hint="eastAsia"/>
        </w:rPr>
        <w:t xml:space="preserve">　・難波津のように、古代より遣隋使等の玄関口として広く世界に開かれてきた</w:t>
      </w:r>
    </w:p>
    <w:p w:rsidR="00EB239F" w:rsidRPr="002A5B27" w:rsidRDefault="00EB239F" w:rsidP="00EB239F">
      <w:r w:rsidRPr="002A5B27">
        <w:rPr>
          <w:rFonts w:hint="eastAsia"/>
        </w:rPr>
        <w:t>○　ライフサイエンス分野の集積、健康に密接に関係する「食」「スポーツ」「笑い」などの分野が多様かつ幅広く集積</w:t>
      </w:r>
    </w:p>
    <w:p w:rsidR="00EB239F" w:rsidRPr="002A5B27" w:rsidRDefault="00EB239F" w:rsidP="00EB239F">
      <w:r w:rsidRPr="002A5B27">
        <w:rPr>
          <w:rFonts w:hint="eastAsia"/>
        </w:rPr>
        <w:t xml:space="preserve">　・関西には、北大阪バイオクラスターや京都大学</w:t>
      </w:r>
      <w:r w:rsidRPr="002A5B27">
        <w:t>iPS</w:t>
      </w:r>
      <w:r w:rsidRPr="002A5B27">
        <w:rPr>
          <w:rFonts w:hint="eastAsia"/>
        </w:rPr>
        <w:t>細胞研究など研究機関、企業が集積</w:t>
      </w:r>
    </w:p>
    <w:p w:rsidR="00EB239F" w:rsidRPr="002A5B27" w:rsidRDefault="00EB239F" w:rsidP="00EB239F"/>
    <w:p w:rsidR="00EB239F" w:rsidRPr="002A5B27" w:rsidRDefault="00EB239F" w:rsidP="00EB239F">
      <w:r w:rsidRPr="002A5B27">
        <w:rPr>
          <w:rFonts w:hint="eastAsia"/>
        </w:rPr>
        <w:t>＜万博の開催概要＞</w:t>
      </w:r>
    </w:p>
    <w:p w:rsidR="00EB239F" w:rsidRPr="002A5B27" w:rsidRDefault="00EB239F" w:rsidP="00EB239F">
      <w:r w:rsidRPr="002A5B27">
        <w:rPr>
          <w:rFonts w:hint="eastAsia"/>
        </w:rPr>
        <w:t>・テーマ：「いのち輝く未来社会のデザイン」　～</w:t>
      </w:r>
      <w:r w:rsidRPr="002A5B27">
        <w:rPr>
          <w:rFonts w:hint="eastAsia"/>
        </w:rPr>
        <w:t>Designing Future Society for Our Lives</w:t>
      </w:r>
      <w:r w:rsidRPr="002A5B27">
        <w:rPr>
          <w:rFonts w:hint="eastAsia"/>
        </w:rPr>
        <w:t>～</w:t>
      </w:r>
    </w:p>
    <w:p w:rsidR="00EB239F" w:rsidRPr="002A5B27" w:rsidRDefault="00EB239F" w:rsidP="00EB239F">
      <w:r w:rsidRPr="002A5B27">
        <w:rPr>
          <w:rFonts w:hint="eastAsia"/>
        </w:rPr>
        <w:t>・サブテーマ：「多様で心身ともに健康な生き方」　・「持続可能な社会・経済システム」</w:t>
      </w:r>
    </w:p>
    <w:p w:rsidR="00EB239F" w:rsidRPr="002A5B27" w:rsidRDefault="00EB239F" w:rsidP="00EB239F">
      <w:r w:rsidRPr="002A5B27">
        <w:rPr>
          <w:rFonts w:hint="eastAsia"/>
        </w:rPr>
        <w:t>・コンセプト：未来社会の実験場“</w:t>
      </w:r>
      <w:r w:rsidRPr="002A5B27">
        <w:rPr>
          <w:rFonts w:hint="eastAsia"/>
        </w:rPr>
        <w:t>People</w:t>
      </w:r>
      <w:r w:rsidRPr="002A5B27">
        <w:rPr>
          <w:rFonts w:hint="eastAsia"/>
        </w:rPr>
        <w:t>’</w:t>
      </w:r>
      <w:r w:rsidRPr="002A5B27">
        <w:rPr>
          <w:rFonts w:hint="eastAsia"/>
        </w:rPr>
        <w:t>s Living Lab</w:t>
      </w:r>
      <w:r w:rsidRPr="002A5B27">
        <w:rPr>
          <w:rFonts w:hint="eastAsia"/>
        </w:rPr>
        <w:t>”</w:t>
      </w:r>
    </w:p>
    <w:p w:rsidR="00EB239F" w:rsidRPr="002A5B27" w:rsidRDefault="00EB239F" w:rsidP="00EB239F">
      <w:r w:rsidRPr="002A5B27">
        <w:rPr>
          <w:rFonts w:hint="eastAsia"/>
        </w:rPr>
        <w:t>・開催期間：</w:t>
      </w:r>
      <w:r w:rsidRPr="002A5B27">
        <w:rPr>
          <w:rFonts w:hint="eastAsia"/>
        </w:rPr>
        <w:t>2025</w:t>
      </w:r>
      <w:r w:rsidRPr="002A5B27">
        <w:rPr>
          <w:rFonts w:hint="eastAsia"/>
        </w:rPr>
        <w:t>年</w:t>
      </w:r>
      <w:r w:rsidRPr="002A5B27">
        <w:rPr>
          <w:rFonts w:hint="eastAsia"/>
        </w:rPr>
        <w:t>5</w:t>
      </w:r>
      <w:r w:rsidRPr="002A5B27">
        <w:rPr>
          <w:rFonts w:hint="eastAsia"/>
        </w:rPr>
        <w:t>月</w:t>
      </w:r>
      <w:r w:rsidRPr="002A5B27">
        <w:rPr>
          <w:rFonts w:hint="eastAsia"/>
        </w:rPr>
        <w:t>3</w:t>
      </w:r>
      <w:r w:rsidRPr="002A5B27">
        <w:rPr>
          <w:rFonts w:hint="eastAsia"/>
        </w:rPr>
        <w:t>日（土）～</w:t>
      </w:r>
      <w:r w:rsidRPr="002A5B27">
        <w:rPr>
          <w:rFonts w:hint="eastAsia"/>
        </w:rPr>
        <w:t xml:space="preserve"> 11</w:t>
      </w:r>
      <w:r w:rsidRPr="002A5B27">
        <w:rPr>
          <w:rFonts w:hint="eastAsia"/>
        </w:rPr>
        <w:t>月</w:t>
      </w:r>
      <w:r w:rsidRPr="002A5B27">
        <w:rPr>
          <w:rFonts w:hint="eastAsia"/>
        </w:rPr>
        <w:t>3</w:t>
      </w:r>
      <w:r w:rsidRPr="002A5B27">
        <w:rPr>
          <w:rFonts w:hint="eastAsia"/>
        </w:rPr>
        <w:t>日（月）</w:t>
      </w:r>
    </w:p>
    <w:p w:rsidR="00EB239F" w:rsidRPr="002A5B27" w:rsidRDefault="00EB239F" w:rsidP="00EB239F">
      <w:r w:rsidRPr="002A5B27">
        <w:rPr>
          <w:rFonts w:hint="eastAsia"/>
        </w:rPr>
        <w:t>・開催場所：夢洲（人工島）約</w:t>
      </w:r>
      <w:r w:rsidRPr="002A5B27">
        <w:rPr>
          <w:rFonts w:hint="eastAsia"/>
        </w:rPr>
        <w:t>155ha</w:t>
      </w:r>
      <w:r w:rsidRPr="002A5B27">
        <w:rPr>
          <w:rFonts w:hint="eastAsia"/>
        </w:rPr>
        <w:t>・５つの大広場や水上施設も設置</w:t>
      </w:r>
    </w:p>
    <w:p w:rsidR="00EB239F" w:rsidRPr="002A5B27" w:rsidRDefault="00EB239F" w:rsidP="00EB239F"/>
    <w:p w:rsidR="00EB239F" w:rsidRPr="002A5B27" w:rsidRDefault="00EB239F" w:rsidP="00EB239F"/>
    <w:p w:rsidR="00A33293" w:rsidRPr="002A5B27" w:rsidRDefault="00A33293" w:rsidP="00EB239F"/>
    <w:p w:rsidR="00AD0824" w:rsidRPr="002A5B27" w:rsidRDefault="00A33293" w:rsidP="00EB239F">
      <w:r w:rsidRPr="002A5B27">
        <w:rPr>
          <w:rFonts w:asciiTheme="majorEastAsia" w:eastAsiaTheme="majorEastAsia" w:hAnsiTheme="majorEastAsia" w:hint="eastAsia"/>
          <w:sz w:val="22"/>
        </w:rPr>
        <w:t>53ページ</w:t>
      </w:r>
    </w:p>
    <w:p w:rsidR="00EB239F" w:rsidRPr="002A5B27" w:rsidRDefault="00EB239F" w:rsidP="00EB239F">
      <w:r w:rsidRPr="002A5B27">
        <w:rPr>
          <w:rFonts w:hint="eastAsia"/>
        </w:rPr>
        <w:t>■成長をリードしていく仕組み　～統合型リゾート（</w:t>
      </w:r>
      <w:r w:rsidRPr="002A5B27">
        <w:rPr>
          <w:rFonts w:hint="eastAsia"/>
        </w:rPr>
        <w:t>IR</w:t>
      </w:r>
      <w:r w:rsidRPr="002A5B27">
        <w:rPr>
          <w:rFonts w:hint="eastAsia"/>
        </w:rPr>
        <w:t>）の立地推進～</w:t>
      </w:r>
    </w:p>
    <w:p w:rsidR="00EB239F" w:rsidRPr="002A5B27" w:rsidRDefault="00EB239F" w:rsidP="00EB239F">
      <w:r w:rsidRPr="002A5B27">
        <w:rPr>
          <w:rFonts w:hint="eastAsia"/>
        </w:rPr>
        <w:t>＜大阪ＩＲの基本コンセプト＞</w:t>
      </w:r>
    </w:p>
    <w:p w:rsidR="00EB239F" w:rsidRPr="002A5B27" w:rsidRDefault="00EB239F" w:rsidP="00EB239F">
      <w:r w:rsidRPr="002A5B27">
        <w:rPr>
          <w:rFonts w:hint="eastAsia"/>
        </w:rPr>
        <w:t>・大阪・関西の持続的な経済成長のエンジンとなる世界最高水準の成長型ＩＲ</w:t>
      </w:r>
    </w:p>
    <w:p w:rsidR="00EB239F" w:rsidRPr="002A5B27" w:rsidRDefault="00EB239F" w:rsidP="002A5B27">
      <w:pPr>
        <w:ind w:left="210" w:hangingChars="100" w:hanging="210"/>
      </w:pPr>
      <w:r w:rsidRPr="002A5B27">
        <w:rPr>
          <w:rFonts w:hint="eastAsia"/>
        </w:rPr>
        <w:t>・世界中から人・モノ・投資を呼び込み、経済成長のエンジンとなるため、ビジネス客、ファミリーなど世界の幅広い層をターゲットとする「世界最高水準」のＩＲ</w:t>
      </w:r>
    </w:p>
    <w:p w:rsidR="00EB239F" w:rsidRPr="002A5B27" w:rsidRDefault="00EB239F" w:rsidP="00EB239F">
      <w:r w:rsidRPr="002A5B27">
        <w:rPr>
          <w:rFonts w:hint="eastAsia"/>
        </w:rPr>
        <w:t>・</w:t>
      </w:r>
      <w:r w:rsidRPr="002A5B27">
        <w:rPr>
          <w:rFonts w:hint="eastAsia"/>
        </w:rPr>
        <w:t>50</w:t>
      </w:r>
      <w:r w:rsidRPr="002A5B27">
        <w:rPr>
          <w:rFonts w:hint="eastAsia"/>
        </w:rPr>
        <w:t>年・</w:t>
      </w:r>
      <w:r w:rsidRPr="002A5B27">
        <w:rPr>
          <w:rFonts w:hint="eastAsia"/>
        </w:rPr>
        <w:t>100</w:t>
      </w:r>
      <w:r w:rsidRPr="002A5B27">
        <w:rPr>
          <w:rFonts w:hint="eastAsia"/>
        </w:rPr>
        <w:t>年先を見据え、初期投資の効果だけでなく、施設、機能が更新され続ける「成長型」のＩＲ</w:t>
      </w:r>
    </w:p>
    <w:p w:rsidR="00EB239F" w:rsidRPr="002A5B27" w:rsidRDefault="00EB239F" w:rsidP="00EB239F"/>
    <w:p w:rsidR="00EB239F" w:rsidRPr="002A5B27" w:rsidRDefault="00EB239F" w:rsidP="00EB239F">
      <w:r w:rsidRPr="002A5B27">
        <w:rPr>
          <w:rFonts w:hint="eastAsia"/>
        </w:rPr>
        <w:t>＜大阪ＩＲのめざす姿＞</w:t>
      </w:r>
    </w:p>
    <w:p w:rsidR="00EB239F" w:rsidRPr="002A5B27" w:rsidRDefault="00EB239F" w:rsidP="00EB239F">
      <w:r w:rsidRPr="002A5B27">
        <w:rPr>
          <w:rFonts w:hint="eastAsia"/>
        </w:rPr>
        <w:t>○成長の方向性</w:t>
      </w:r>
    </w:p>
    <w:p w:rsidR="00EB239F" w:rsidRPr="002A5B27" w:rsidRDefault="00EB239F" w:rsidP="00EB239F">
      <w:r w:rsidRPr="002A5B27">
        <w:rPr>
          <w:rFonts w:hint="eastAsia"/>
        </w:rPr>
        <w:t>・時間軸に沿った成長・発展：常に世界水準の競争力と近未来を感じさせる魅力を備えることによる将来にわたっての持続的な成長・発展</w:t>
      </w:r>
    </w:p>
    <w:p w:rsidR="00EB239F" w:rsidRPr="002A5B27" w:rsidRDefault="00EB239F" w:rsidP="00EB239F">
      <w:r w:rsidRPr="002A5B27">
        <w:rPr>
          <w:rFonts w:hint="eastAsia"/>
        </w:rPr>
        <w:t>世界中に類を見ない新しいエンターテイメントを体感できる空間</w:t>
      </w:r>
    </w:p>
    <w:p w:rsidR="00EB239F" w:rsidRPr="002A5B27" w:rsidRDefault="00EB239F" w:rsidP="00EB239F">
      <w:r w:rsidRPr="002A5B27">
        <w:rPr>
          <w:rFonts w:hint="eastAsia"/>
        </w:rPr>
        <w:lastRenderedPageBreak/>
        <w:t>産業振興・ビジネス創出に寄与する人・モノ・情報・技術の交流拠点</w:t>
      </w:r>
    </w:p>
    <w:p w:rsidR="00EB239F" w:rsidRPr="002A5B27" w:rsidRDefault="00EB239F" w:rsidP="00EB239F">
      <w:r w:rsidRPr="002A5B27">
        <w:rPr>
          <w:rFonts w:hint="eastAsia"/>
        </w:rPr>
        <w:t>メディカル、スポーツ、フードなどをテーマにしたニューツーリズムの創出</w:t>
      </w:r>
    </w:p>
    <w:p w:rsidR="00EB239F" w:rsidRPr="002A5B27" w:rsidRDefault="00EB239F" w:rsidP="00EB239F">
      <w:r w:rsidRPr="002A5B27">
        <w:rPr>
          <w:rFonts w:hint="eastAsia"/>
        </w:rPr>
        <w:t>ランドマークとなるシンボリックな都市景観</w:t>
      </w:r>
    </w:p>
    <w:p w:rsidR="00EB239F" w:rsidRPr="002A5B27" w:rsidRDefault="00EB239F" w:rsidP="00EB239F">
      <w:r w:rsidRPr="002A5B27">
        <w:rPr>
          <w:rFonts w:hint="eastAsia"/>
        </w:rPr>
        <w:t>ＩＣＴ・ＩｏＴなど確かな技術に支えられたスマートなまちづくり　など</w:t>
      </w:r>
    </w:p>
    <w:p w:rsidR="00EB239F" w:rsidRPr="002A5B27" w:rsidRDefault="00EB239F" w:rsidP="00EB239F"/>
    <w:p w:rsidR="00EB239F" w:rsidRPr="002A5B27" w:rsidRDefault="00EB239F" w:rsidP="00EB239F">
      <w:r w:rsidRPr="002A5B27">
        <w:rPr>
          <w:rFonts w:hint="eastAsia"/>
        </w:rPr>
        <w:t>・空間軸に沿った成長・波及：大阪ＩＲを訪れる世界中の人々と周辺地域とをつなぐとともに、大阪・関西が誇る最先端技術の世界発信による広域への波及効果</w:t>
      </w:r>
    </w:p>
    <w:p w:rsidR="00EB239F" w:rsidRPr="002A5B27" w:rsidRDefault="00EB239F" w:rsidP="00EB239F">
      <w:r w:rsidRPr="002A5B27">
        <w:rPr>
          <w:rFonts w:hint="eastAsia"/>
        </w:rPr>
        <w:t>大阪・関西・日本の歴史、文化、観光資源などの魅力発信</w:t>
      </w:r>
    </w:p>
    <w:p w:rsidR="00EB239F" w:rsidRPr="002A5B27" w:rsidRDefault="00EB239F" w:rsidP="00EB239F">
      <w:r w:rsidRPr="002A5B27">
        <w:rPr>
          <w:rFonts w:hint="eastAsia"/>
        </w:rPr>
        <w:t>海外・国内からのゲートウェイとなる広域観光拠点</w:t>
      </w:r>
    </w:p>
    <w:p w:rsidR="00EB239F" w:rsidRPr="002A5B27" w:rsidRDefault="00EB239F" w:rsidP="00EB239F">
      <w:r w:rsidRPr="002A5B27">
        <w:rPr>
          <w:rFonts w:hint="eastAsia"/>
        </w:rPr>
        <w:t>大阪・関西・西日本との連携による観光客の送り出し</w:t>
      </w:r>
    </w:p>
    <w:p w:rsidR="00EB239F" w:rsidRPr="002A5B27" w:rsidRDefault="00EB239F" w:rsidP="00EB239F">
      <w:r w:rsidRPr="002A5B27">
        <w:rPr>
          <w:rFonts w:hint="eastAsia"/>
        </w:rPr>
        <w:t>イノベーションにつながる最先端技術のショーケース　　など</w:t>
      </w:r>
    </w:p>
    <w:p w:rsidR="00EB239F" w:rsidRPr="002A5B27" w:rsidRDefault="00EB239F" w:rsidP="00EB239F"/>
    <w:p w:rsidR="00EB239F" w:rsidRPr="002A5B27" w:rsidRDefault="00EB239F" w:rsidP="00EB239F">
      <w:r w:rsidRPr="002A5B27">
        <w:rPr>
          <w:rFonts w:hint="eastAsia"/>
        </w:rPr>
        <w:t>・ポテンシャルを活かした価値創出：夢洲の立地特性をポテンシャルとして捉え、</w:t>
      </w:r>
    </w:p>
    <w:p w:rsidR="00EB239F" w:rsidRPr="002A5B27" w:rsidRDefault="00EB239F" w:rsidP="00EB239F">
      <w:r w:rsidRPr="002A5B27">
        <w:rPr>
          <w:rFonts w:hint="eastAsia"/>
        </w:rPr>
        <w:t>それを活かすことによる新たな価値創出</w:t>
      </w:r>
    </w:p>
    <w:p w:rsidR="00EB239F" w:rsidRPr="002A5B27" w:rsidRDefault="00EB239F" w:rsidP="00EB239F">
      <w:r w:rsidRPr="002A5B27">
        <w:rPr>
          <w:rFonts w:hint="eastAsia"/>
        </w:rPr>
        <w:t>海に囲まれた広大な土地を最大限に活かしたゆとりある空間</w:t>
      </w:r>
    </w:p>
    <w:p w:rsidR="00EB239F" w:rsidRPr="002A5B27" w:rsidRDefault="00EB239F" w:rsidP="00EB239F">
      <w:r w:rsidRPr="002A5B27">
        <w:rPr>
          <w:rFonts w:hint="eastAsia"/>
        </w:rPr>
        <w:t>最先端技術等の実践・実証</w:t>
      </w:r>
    </w:p>
    <w:p w:rsidR="00EB239F" w:rsidRPr="002A5B27" w:rsidRDefault="00EB239F" w:rsidP="00EB239F">
      <w:r w:rsidRPr="002A5B27">
        <w:rPr>
          <w:rFonts w:hint="eastAsia"/>
        </w:rPr>
        <w:t>24</w:t>
      </w:r>
      <w:r w:rsidRPr="002A5B27">
        <w:rPr>
          <w:rFonts w:hint="eastAsia"/>
        </w:rPr>
        <w:t>時間快適に安心して楽しめる空間　など</w:t>
      </w:r>
    </w:p>
    <w:p w:rsidR="00EB239F" w:rsidRPr="002A5B27" w:rsidRDefault="00EB239F" w:rsidP="00EB239F"/>
    <w:p w:rsidR="00EB239F" w:rsidRPr="002A5B27" w:rsidRDefault="00EB239F" w:rsidP="00EB239F">
      <w:r w:rsidRPr="002A5B27">
        <w:rPr>
          <w:rFonts w:hint="eastAsia"/>
        </w:rPr>
        <w:t>○４つの柱</w:t>
      </w:r>
    </w:p>
    <w:p w:rsidR="00EB239F" w:rsidRPr="002A5B27" w:rsidRDefault="00EB239F" w:rsidP="00EB239F">
      <w:r w:rsidRPr="002A5B27">
        <w:rPr>
          <w:rFonts w:hint="eastAsia"/>
        </w:rPr>
        <w:t>①大阪・関西・日本観光の要となる独創性に富む国際的エンターテイメント拠点の形成</w:t>
      </w:r>
    </w:p>
    <w:p w:rsidR="00EB239F" w:rsidRPr="002A5B27" w:rsidRDefault="00EB239F" w:rsidP="00EB239F">
      <w:r w:rsidRPr="002A5B27">
        <w:rPr>
          <w:rFonts w:hint="eastAsia"/>
        </w:rPr>
        <w:t>②世界水準の競争力を備えたオールインワンＭＩＣＥ拠点の形成</w:t>
      </w:r>
    </w:p>
    <w:p w:rsidR="00EB239F" w:rsidRPr="002A5B27" w:rsidRDefault="00EB239F" w:rsidP="00EB239F">
      <w:r w:rsidRPr="002A5B27">
        <w:rPr>
          <w:rFonts w:hint="eastAsia"/>
        </w:rPr>
        <w:t>③</w:t>
      </w:r>
      <w:r w:rsidRPr="002A5B27">
        <w:rPr>
          <w:rFonts w:hint="eastAsia"/>
        </w:rPr>
        <w:t xml:space="preserve"> </w:t>
      </w:r>
      <w:r w:rsidRPr="002A5B27">
        <w:rPr>
          <w:rFonts w:hint="eastAsia"/>
        </w:rPr>
        <w:t>世界に類をみない魅力ある空間形成、最先端技術の活用による</w:t>
      </w:r>
      <w:r w:rsidRPr="002A5B27">
        <w:rPr>
          <w:rFonts w:hint="eastAsia"/>
        </w:rPr>
        <w:t xml:space="preserve"> </w:t>
      </w:r>
      <w:r w:rsidRPr="002A5B27">
        <w:rPr>
          <w:rFonts w:hint="eastAsia"/>
        </w:rPr>
        <w:t>スマートリゾートの実現</w:t>
      </w:r>
    </w:p>
    <w:p w:rsidR="00EB239F" w:rsidRPr="002A5B27" w:rsidRDefault="00EB239F" w:rsidP="00EB239F">
      <w:r w:rsidRPr="002A5B27">
        <w:rPr>
          <w:rFonts w:hint="eastAsia"/>
        </w:rPr>
        <w:t>④</w:t>
      </w:r>
      <w:r w:rsidRPr="002A5B27">
        <w:rPr>
          <w:rFonts w:hint="eastAsia"/>
        </w:rPr>
        <w:t xml:space="preserve"> </w:t>
      </w:r>
      <w:r w:rsidRPr="002A5B27">
        <w:rPr>
          <w:rFonts w:hint="eastAsia"/>
        </w:rPr>
        <w:t>世界の先進事例を進化させた総合的な懸念事項対策</w:t>
      </w:r>
    </w:p>
    <w:p w:rsidR="00EB239F" w:rsidRPr="002A5B27" w:rsidRDefault="00EB239F" w:rsidP="00EB239F"/>
    <w:p w:rsidR="00AD0824" w:rsidRPr="002A5B27" w:rsidRDefault="00AD0824" w:rsidP="00EB239F"/>
    <w:p w:rsidR="00AD0824" w:rsidRPr="002A5B27" w:rsidRDefault="00AD0824" w:rsidP="00EB239F"/>
    <w:p w:rsidR="00A33293" w:rsidRPr="002A5B27" w:rsidRDefault="00A33293" w:rsidP="00EB239F">
      <w:r w:rsidRPr="002A5B27">
        <w:rPr>
          <w:rFonts w:asciiTheme="majorEastAsia" w:eastAsiaTheme="majorEastAsia" w:hAnsiTheme="majorEastAsia" w:hint="eastAsia"/>
          <w:sz w:val="22"/>
        </w:rPr>
        <w:t>54ページ</w:t>
      </w:r>
    </w:p>
    <w:p w:rsidR="00EB239F" w:rsidRPr="002A5B27" w:rsidRDefault="00EB239F" w:rsidP="00EB239F">
      <w:r w:rsidRPr="002A5B27">
        <w:rPr>
          <w:rFonts w:hint="eastAsia"/>
        </w:rPr>
        <w:t>■成長をリードしていく仕組み　～関西圏国家戦略特区～</w:t>
      </w:r>
    </w:p>
    <w:p w:rsidR="00EB239F" w:rsidRPr="002A5B27" w:rsidRDefault="00EB239F" w:rsidP="00EB239F">
      <w:r w:rsidRPr="002A5B27">
        <w:rPr>
          <w:rFonts w:hint="eastAsia"/>
        </w:rPr>
        <w:t>＜政策課題＞</w:t>
      </w:r>
    </w:p>
    <w:p w:rsidR="00EB239F" w:rsidRPr="002A5B27" w:rsidRDefault="00EB239F" w:rsidP="00EB239F">
      <w:r w:rsidRPr="002A5B27">
        <w:rPr>
          <w:rFonts w:hint="eastAsia"/>
        </w:rPr>
        <w:t>○高度な医療の提供に資する医療機関、研究機関、メーカー等の集積及び連携強化</w:t>
      </w:r>
    </w:p>
    <w:p w:rsidR="00EB239F" w:rsidRPr="002A5B27" w:rsidRDefault="00EB239F" w:rsidP="00EB239F">
      <w:r w:rsidRPr="002A5B27">
        <w:rPr>
          <w:rFonts w:hint="eastAsia"/>
        </w:rPr>
        <w:t>○先端的な医薬品、医療機器等の研究開発に関する阻害要因の撤廃、シーズの円滑な事業化・海外展開</w:t>
      </w:r>
    </w:p>
    <w:p w:rsidR="00EB239F" w:rsidRPr="002A5B27" w:rsidRDefault="00EB239F" w:rsidP="00EB239F">
      <w:r w:rsidRPr="002A5B27">
        <w:rPr>
          <w:rFonts w:hint="eastAsia"/>
        </w:rPr>
        <w:t>○チャレンジする人材の集まる都市環境、雇用環境等の整備</w:t>
      </w:r>
    </w:p>
    <w:p w:rsidR="00EB239F" w:rsidRPr="002A5B27" w:rsidRDefault="00EB239F" w:rsidP="00EB239F"/>
    <w:p w:rsidR="00EB239F" w:rsidRPr="002A5B27" w:rsidRDefault="00EB239F" w:rsidP="00EB239F">
      <w:r w:rsidRPr="002A5B27">
        <w:rPr>
          <w:rFonts w:hint="eastAsia"/>
        </w:rPr>
        <w:t>＜関西圏国家戦略特区の取組み分野（大阪府域に関連するもの）＞</w:t>
      </w:r>
    </w:p>
    <w:p w:rsidR="00EB239F" w:rsidRPr="002A5B27" w:rsidRDefault="00EB239F" w:rsidP="00EB239F">
      <w:r w:rsidRPr="002A5B27">
        <w:rPr>
          <w:rFonts w:hint="eastAsia"/>
        </w:rPr>
        <w:t>○医療</w:t>
      </w:r>
    </w:p>
    <w:p w:rsidR="00EB239F" w:rsidRPr="002A5B27" w:rsidRDefault="00EB239F" w:rsidP="00EB239F">
      <w:r w:rsidRPr="002A5B27">
        <w:rPr>
          <w:rFonts w:hint="eastAsia"/>
        </w:rPr>
        <w:t>・保険外併用療養の特例関連事業</w:t>
      </w:r>
    </w:p>
    <w:p w:rsidR="00EB239F" w:rsidRPr="002A5B27" w:rsidRDefault="00EB239F" w:rsidP="002A5B27">
      <w:pPr>
        <w:ind w:firstLineChars="100" w:firstLine="210"/>
      </w:pPr>
      <w:r w:rsidRPr="002A5B27">
        <w:rPr>
          <w:rFonts w:hint="eastAsia"/>
        </w:rPr>
        <w:t>保険外併用療養の特例により、日本では未承認又は承認用途以外の医薬品等を対象に、スピーディーな先進医療の提供が可能に</w:t>
      </w:r>
    </w:p>
    <w:p w:rsidR="00EB239F" w:rsidRPr="002A5B27" w:rsidRDefault="00EB239F" w:rsidP="00EB239F">
      <w:r w:rsidRPr="002A5B27">
        <w:rPr>
          <w:rFonts w:hint="eastAsia"/>
        </w:rPr>
        <w:t>○都市再生・まちづくり</w:t>
      </w:r>
    </w:p>
    <w:p w:rsidR="00EB239F" w:rsidRPr="002A5B27" w:rsidRDefault="00EB239F" w:rsidP="00EB239F">
      <w:r w:rsidRPr="002A5B27">
        <w:rPr>
          <w:rFonts w:hint="eastAsia"/>
        </w:rPr>
        <w:t>・国家戦略道路占用事業</w:t>
      </w:r>
    </w:p>
    <w:p w:rsidR="00EB239F" w:rsidRPr="002A5B27" w:rsidRDefault="00EB239F" w:rsidP="002A5B27">
      <w:pPr>
        <w:ind w:firstLineChars="100" w:firstLine="210"/>
      </w:pPr>
      <w:r w:rsidRPr="002A5B27">
        <w:rPr>
          <w:rFonts w:hint="eastAsia"/>
        </w:rPr>
        <w:t>エリアマネジメントに係る道路法の特例により、にぎわいや景観創出のための施設を設置</w:t>
      </w:r>
    </w:p>
    <w:p w:rsidR="00EB239F" w:rsidRPr="002A5B27" w:rsidRDefault="00EB239F" w:rsidP="00EB239F">
      <w:r w:rsidRPr="002A5B27">
        <w:rPr>
          <w:rFonts w:hint="eastAsia"/>
        </w:rPr>
        <w:t>・外国人滞在施設経営事業</w:t>
      </w:r>
    </w:p>
    <w:p w:rsidR="00EB239F" w:rsidRPr="002A5B27" w:rsidRDefault="00EB239F" w:rsidP="002A5B27">
      <w:pPr>
        <w:ind w:firstLineChars="100" w:firstLine="210"/>
      </w:pPr>
      <w:r w:rsidRPr="002A5B27">
        <w:rPr>
          <w:rFonts w:hint="eastAsia"/>
        </w:rPr>
        <w:lastRenderedPageBreak/>
        <w:t>旅館業法の特例により、外国人等の滞在に対応した宿泊施設を提供</w:t>
      </w:r>
    </w:p>
    <w:p w:rsidR="00EB239F" w:rsidRPr="002A5B27" w:rsidRDefault="00EB239F" w:rsidP="00EB239F">
      <w:r w:rsidRPr="002A5B27">
        <w:rPr>
          <w:rFonts w:hint="eastAsia"/>
        </w:rPr>
        <w:t>○雇用</w:t>
      </w:r>
    </w:p>
    <w:p w:rsidR="00EB239F" w:rsidRPr="002A5B27" w:rsidRDefault="00EB239F" w:rsidP="00EB239F">
      <w:r w:rsidRPr="002A5B27">
        <w:rPr>
          <w:rFonts w:hint="eastAsia"/>
        </w:rPr>
        <w:t>・雇用条件明確化のための「雇用労働相談センター」の設置</w:t>
      </w:r>
    </w:p>
    <w:p w:rsidR="00EB239F" w:rsidRPr="002A5B27" w:rsidRDefault="00EB239F" w:rsidP="00EB239F">
      <w:r w:rsidRPr="002A5B27">
        <w:rPr>
          <w:rFonts w:hint="eastAsia"/>
        </w:rPr>
        <w:t>○人材・保育</w:t>
      </w:r>
    </w:p>
    <w:p w:rsidR="00EB239F" w:rsidRPr="002A5B27" w:rsidRDefault="00EB239F" w:rsidP="00EB239F">
      <w:r w:rsidRPr="002A5B27">
        <w:rPr>
          <w:rFonts w:hint="eastAsia"/>
        </w:rPr>
        <w:t>・国家戦略特別区域限定保育士事業</w:t>
      </w:r>
    </w:p>
    <w:p w:rsidR="00EB239F" w:rsidRPr="002A5B27" w:rsidRDefault="00EB239F" w:rsidP="00EB239F">
      <w:r w:rsidRPr="002A5B27">
        <w:rPr>
          <w:rFonts w:hint="eastAsia"/>
        </w:rPr>
        <w:t>保育士資格に係る児童福祉法等の特例により、大阪府が府内全域において、国家戦略特別区域限定保育士試験を実施</w:t>
      </w:r>
    </w:p>
    <w:p w:rsidR="00EB239F" w:rsidRPr="002A5B27" w:rsidRDefault="00EB239F" w:rsidP="00EB239F">
      <w:r w:rsidRPr="002A5B27">
        <w:rPr>
          <w:rFonts w:hint="eastAsia"/>
        </w:rPr>
        <w:t>・家事支援外国人受入事業</w:t>
      </w:r>
    </w:p>
    <w:p w:rsidR="00EB239F" w:rsidRPr="002A5B27" w:rsidRDefault="00EB239F" w:rsidP="00EB239F">
      <w:r w:rsidRPr="002A5B27">
        <w:rPr>
          <w:rFonts w:hint="eastAsia"/>
        </w:rPr>
        <w:t>出入国管理及び難民認定法の特例により、外国人家事支援人材を受け入れる事業を実施し、家事支援ニーズに対応</w:t>
      </w:r>
    </w:p>
    <w:p w:rsidR="00EB239F" w:rsidRPr="002A5B27" w:rsidRDefault="00EB239F" w:rsidP="00EB239F"/>
    <w:p w:rsidR="00EB239F" w:rsidRPr="002A5B27" w:rsidRDefault="00EB239F" w:rsidP="00EB239F">
      <w:r w:rsidRPr="002A5B27">
        <w:rPr>
          <w:rFonts w:hint="eastAsia"/>
        </w:rPr>
        <w:t>＜国家戦略特別区域</w:t>
      </w:r>
      <w:r w:rsidRPr="002A5B27">
        <w:rPr>
          <w:rFonts w:hint="eastAsia"/>
        </w:rPr>
        <w:t>:</w:t>
      </w:r>
      <w:r w:rsidRPr="002A5B27">
        <w:rPr>
          <w:rFonts w:hint="eastAsia"/>
        </w:rPr>
        <w:t>大阪府、兵庫県及び京都府＞</w:t>
      </w:r>
    </w:p>
    <w:p w:rsidR="00EB239F" w:rsidRPr="002A5B27" w:rsidRDefault="00EB239F" w:rsidP="00EB239F">
      <w:r w:rsidRPr="002A5B27">
        <w:rPr>
          <w:rFonts w:hint="eastAsia"/>
        </w:rPr>
        <w:t>○医療等イノベーション拠点の形成</w:t>
      </w:r>
    </w:p>
    <w:p w:rsidR="00EB239F" w:rsidRPr="002A5B27" w:rsidRDefault="00EB239F" w:rsidP="00EB239F">
      <w:pPr>
        <w:tabs>
          <w:tab w:val="left" w:pos="2543"/>
        </w:tabs>
      </w:pPr>
      <w:r w:rsidRPr="002A5B27">
        <w:rPr>
          <w:rFonts w:hint="eastAsia"/>
        </w:rPr>
        <w:t>○チャレンジする人材の集まるビジネス環境整備</w:t>
      </w:r>
    </w:p>
    <w:p w:rsidR="00EB239F" w:rsidRPr="002A5B27" w:rsidRDefault="00EB239F" w:rsidP="00EB239F">
      <w:r w:rsidRPr="002A5B27">
        <w:rPr>
          <w:rFonts w:hint="eastAsia"/>
        </w:rPr>
        <w:t>○大阪府域以外の主な事業</w:t>
      </w:r>
    </w:p>
    <w:p w:rsidR="00EB239F" w:rsidRPr="002A5B27" w:rsidRDefault="00EB239F" w:rsidP="00EB239F">
      <w:r w:rsidRPr="002A5B27">
        <w:rPr>
          <w:rFonts w:hint="eastAsia"/>
        </w:rPr>
        <w:t>・国家戦略特別区域高度医療提供事業【兵庫県】</w:t>
      </w:r>
    </w:p>
    <w:p w:rsidR="00EB239F" w:rsidRPr="002A5B27" w:rsidRDefault="00EB239F" w:rsidP="00EB239F">
      <w:r w:rsidRPr="002A5B27">
        <w:rPr>
          <w:rFonts w:hint="eastAsia"/>
        </w:rPr>
        <w:t>・歴史的建築物利用宿泊事業【兵庫県】</w:t>
      </w:r>
    </w:p>
    <w:p w:rsidR="00EB239F" w:rsidRPr="002A5B27" w:rsidRDefault="00EB239F" w:rsidP="00EB239F">
      <w:r w:rsidRPr="002A5B27">
        <w:rPr>
          <w:rFonts w:hint="eastAsia"/>
        </w:rPr>
        <w:t>・国家戦略特別区域血液由来特定研究用具製造事業【京都府】</w:t>
      </w:r>
    </w:p>
    <w:p w:rsidR="00EB239F" w:rsidRPr="002A5B27" w:rsidRDefault="00EB239F" w:rsidP="00EB239F"/>
    <w:p w:rsidR="00EB239F" w:rsidRPr="002A5B27" w:rsidRDefault="00EB239F" w:rsidP="00EB239F"/>
    <w:p w:rsidR="00AD0824" w:rsidRPr="002A5B27" w:rsidRDefault="00AD0824" w:rsidP="00EB239F"/>
    <w:p w:rsidR="00A33293" w:rsidRPr="002A5B27" w:rsidRDefault="00A33293" w:rsidP="00EB239F">
      <w:r w:rsidRPr="002A5B27">
        <w:rPr>
          <w:rFonts w:asciiTheme="majorEastAsia" w:eastAsiaTheme="majorEastAsia" w:hAnsiTheme="majorEastAsia" w:hint="eastAsia"/>
          <w:sz w:val="22"/>
        </w:rPr>
        <w:t>55ページ</w:t>
      </w:r>
    </w:p>
    <w:p w:rsidR="00EB239F" w:rsidRPr="002A5B27" w:rsidRDefault="00EB239F" w:rsidP="00EB239F">
      <w:r w:rsidRPr="002A5B27">
        <w:rPr>
          <w:rFonts w:hint="eastAsia"/>
        </w:rPr>
        <w:t>■成長をリードしていく仕組み　～関西イノベーション国際戦略総合特区～</w:t>
      </w:r>
    </w:p>
    <w:p w:rsidR="00EB239F" w:rsidRPr="002A5B27" w:rsidRDefault="00EB239F" w:rsidP="00EB239F">
      <w:r w:rsidRPr="002A5B27">
        <w:rPr>
          <w:rFonts w:hint="eastAsia"/>
        </w:rPr>
        <w:t>○関西のパワーを結集させるとともに、産業の国際競争力を強化することで、医薬品・医療機器の生産額増、新型蓄電池の輸出額増</w:t>
      </w:r>
    </w:p>
    <w:p w:rsidR="00EB239F" w:rsidRPr="002A5B27" w:rsidRDefault="00EB239F" w:rsidP="00EB239F">
      <w:r w:rsidRPr="002A5B27">
        <w:rPr>
          <w:rFonts w:hint="eastAsia"/>
        </w:rPr>
        <w:t>○取組：関西イノベーション国際戦略総合特区では、関西の医療機関、大学・研究所のポテンシャルを活かして、医療・バッテリー関連の投資を促進</w:t>
      </w:r>
    </w:p>
    <w:p w:rsidR="00EB239F" w:rsidRPr="002A5B27" w:rsidRDefault="00EB239F" w:rsidP="00EB239F">
      <w:r w:rsidRPr="002A5B27">
        <w:rPr>
          <w:rFonts w:hint="eastAsia"/>
        </w:rPr>
        <w:t>・全国最多</w:t>
      </w:r>
      <w:r w:rsidRPr="002A5B27">
        <w:rPr>
          <w:rFonts w:hint="eastAsia"/>
        </w:rPr>
        <w:t>51</w:t>
      </w:r>
      <w:r w:rsidRPr="002A5B27">
        <w:rPr>
          <w:rFonts w:hint="eastAsia"/>
        </w:rPr>
        <w:t>プロジェクト</w:t>
      </w:r>
      <w:r w:rsidRPr="002A5B27">
        <w:rPr>
          <w:rFonts w:hint="eastAsia"/>
        </w:rPr>
        <w:t>93</w:t>
      </w:r>
      <w:r w:rsidRPr="002A5B27">
        <w:rPr>
          <w:rFonts w:hint="eastAsia"/>
        </w:rPr>
        <w:t>案件が認定</w:t>
      </w:r>
    </w:p>
    <w:p w:rsidR="00EB239F" w:rsidRPr="002A5B27" w:rsidRDefault="00EB239F" w:rsidP="00EB239F">
      <w:r w:rsidRPr="002A5B27">
        <w:rPr>
          <w:rFonts w:hint="eastAsia"/>
        </w:rPr>
        <w:t>・「</w:t>
      </w:r>
      <w:r w:rsidRPr="002A5B27">
        <w:rPr>
          <w:rFonts w:hint="eastAsia"/>
        </w:rPr>
        <w:t>PMDA</w:t>
      </w:r>
      <w:r w:rsidRPr="002A5B27">
        <w:rPr>
          <w:rFonts w:hint="eastAsia"/>
        </w:rPr>
        <w:t>（医薬品医療機器総合機構）関西支部の開設」、「関西国際空港における薬監証明の電子化」などの規制の特例措置が実現</w:t>
      </w:r>
    </w:p>
    <w:p w:rsidR="00EB239F" w:rsidRPr="002A5B27" w:rsidRDefault="00EB239F" w:rsidP="00EB239F">
      <w:r w:rsidRPr="002A5B27">
        <w:rPr>
          <w:rFonts w:hint="eastAsia"/>
        </w:rPr>
        <w:t>○大阪府成長特区税制</w:t>
      </w:r>
    </w:p>
    <w:p w:rsidR="00EB239F" w:rsidRPr="002A5B27" w:rsidRDefault="00EB239F" w:rsidP="00EB239F">
      <w:r w:rsidRPr="002A5B27">
        <w:rPr>
          <w:rFonts w:hint="eastAsia"/>
        </w:rPr>
        <w:t>・「最大で府税ゼロ」を実施中（最初の５年間は最大で府税</w:t>
      </w:r>
      <w:r w:rsidRPr="002A5B27">
        <w:t>100%OFF</w:t>
      </w:r>
      <w:r w:rsidRPr="002A5B27">
        <w:rPr>
          <w:rFonts w:hint="eastAsia"/>
        </w:rPr>
        <w:t>、次の５年間は最大で府税</w:t>
      </w:r>
      <w:r w:rsidRPr="002A5B27">
        <w:rPr>
          <w:rFonts w:hint="eastAsia"/>
        </w:rPr>
        <w:t>50%OFF</w:t>
      </w:r>
      <w:r w:rsidRPr="002A5B27">
        <w:rPr>
          <w:rFonts w:hint="eastAsia"/>
        </w:rPr>
        <w:t>）</w:t>
      </w:r>
    </w:p>
    <w:p w:rsidR="00EB239F" w:rsidRPr="002A5B27" w:rsidRDefault="00EB239F" w:rsidP="00EB239F"/>
    <w:p w:rsidR="00EB239F" w:rsidRPr="002A5B27" w:rsidRDefault="00EB239F" w:rsidP="00EB239F"/>
    <w:p w:rsidR="00AD0824" w:rsidRPr="002A5B27" w:rsidRDefault="00AD0824" w:rsidP="00EB239F"/>
    <w:p w:rsidR="00A33293" w:rsidRPr="002A5B27" w:rsidRDefault="00A33293" w:rsidP="00EB239F">
      <w:r w:rsidRPr="002A5B27">
        <w:rPr>
          <w:rFonts w:asciiTheme="majorEastAsia" w:eastAsiaTheme="majorEastAsia" w:hAnsiTheme="majorEastAsia" w:hint="eastAsia"/>
          <w:sz w:val="22"/>
        </w:rPr>
        <w:t>56ページ</w:t>
      </w:r>
    </w:p>
    <w:p w:rsidR="00EB239F" w:rsidRPr="002A5B27" w:rsidRDefault="00EB239F" w:rsidP="00EB239F">
      <w:r w:rsidRPr="002A5B27">
        <w:rPr>
          <w:rFonts w:hint="eastAsia"/>
        </w:rPr>
        <w:t>■成長戦略の推進に向けて</w:t>
      </w:r>
    </w:p>
    <w:p w:rsidR="00EB239F" w:rsidRPr="002A5B27" w:rsidRDefault="00EB239F" w:rsidP="00EB239F">
      <w:r w:rsidRPr="002A5B27">
        <w:rPr>
          <w:rFonts w:hint="eastAsia"/>
        </w:rPr>
        <w:t>＜具体化への道筋＞</w:t>
      </w:r>
    </w:p>
    <w:p w:rsidR="00EB239F" w:rsidRPr="002A5B27" w:rsidRDefault="00EB239F" w:rsidP="002A5B27">
      <w:pPr>
        <w:ind w:left="210" w:hangingChars="100" w:hanging="210"/>
      </w:pPr>
      <w:r w:rsidRPr="002A5B27">
        <w:rPr>
          <w:rFonts w:hint="eastAsia"/>
        </w:rPr>
        <w:t>○「大阪の成長戦略」は、大阪の成長のために必要と考えられる、大阪府・大阪市が取り組むべき施策・事業だけではなく、様々な実施主体による幅広い取組</w:t>
      </w:r>
      <w:r w:rsidR="005B4BA1" w:rsidRPr="002A5B27">
        <w:rPr>
          <w:rFonts w:hint="eastAsia"/>
        </w:rPr>
        <w:t>み</w:t>
      </w:r>
      <w:r w:rsidRPr="002A5B27">
        <w:rPr>
          <w:rFonts w:hint="eastAsia"/>
        </w:rPr>
        <w:t>を網羅的にとりまとめた“提言書”でもあり、今後、これら取組</w:t>
      </w:r>
      <w:r w:rsidR="005B4BA1" w:rsidRPr="002A5B27">
        <w:rPr>
          <w:rFonts w:hint="eastAsia"/>
        </w:rPr>
        <w:t>み</w:t>
      </w:r>
      <w:r w:rsidRPr="002A5B27">
        <w:rPr>
          <w:rFonts w:hint="eastAsia"/>
        </w:rPr>
        <w:t>の中から、地域経営の観点で実現可能性や優先順位を考えながら、最適な実施主体での具体化に取り組んでいく。</w:t>
      </w:r>
    </w:p>
    <w:p w:rsidR="00EB239F" w:rsidRPr="002A5B27" w:rsidRDefault="00EB239F" w:rsidP="002A5B27">
      <w:pPr>
        <w:ind w:left="210" w:hangingChars="100" w:hanging="210"/>
      </w:pPr>
      <w:r w:rsidRPr="002A5B27">
        <w:rPr>
          <w:rFonts w:hint="eastAsia"/>
        </w:rPr>
        <w:lastRenderedPageBreak/>
        <w:t>○具体化にあたっては、「民間でできることは民間で」「府民や企業の自主的な活動やその能力を活かし協働で」という基本的な理念のもと、行政として取り組むべきものについては、厳しい財政状況の中での財政規律を堅持しながら、費用対効果を精査した上で、具体化を図っていく。</w:t>
      </w:r>
    </w:p>
    <w:p w:rsidR="00EB239F" w:rsidRPr="002A5B27" w:rsidRDefault="00EB239F" w:rsidP="002A5B27">
      <w:pPr>
        <w:ind w:left="210" w:hangingChars="100" w:hanging="210"/>
      </w:pPr>
      <w:r w:rsidRPr="002A5B27">
        <w:rPr>
          <w:rFonts w:hint="eastAsia"/>
        </w:rPr>
        <w:t>○また、国において法改正や制度創設が必要なものについては、あらゆる機会をとらえて要望活動を行うなど、粘り強く国へ働きかけていく。加えて、関西広域連合を受け皿として、国の権限・組織・財源の移管に向けて進めていく。</w:t>
      </w:r>
    </w:p>
    <w:p w:rsidR="00EB239F" w:rsidRPr="002A5B27" w:rsidRDefault="00EB239F" w:rsidP="00EB239F">
      <w:r w:rsidRPr="002A5B27">
        <w:rPr>
          <w:rFonts w:hint="eastAsia"/>
        </w:rPr>
        <w:t>＜適切な進行管理＞</w:t>
      </w:r>
    </w:p>
    <w:p w:rsidR="00EB239F" w:rsidRPr="002A5B27" w:rsidRDefault="00EB239F" w:rsidP="00EB239F">
      <w:r w:rsidRPr="002A5B27">
        <w:rPr>
          <w:rFonts w:hint="eastAsia"/>
        </w:rPr>
        <w:t>○成長目標については、その状況を把握し、ホームページ等で公表する。</w:t>
      </w:r>
    </w:p>
    <w:p w:rsidR="00EB239F" w:rsidRPr="002A5B27" w:rsidRDefault="00EB239F" w:rsidP="00EB239F">
      <w:r w:rsidRPr="002A5B27">
        <w:rPr>
          <w:rFonts w:hint="eastAsia"/>
        </w:rPr>
        <w:t>○目標の達成に向けて講ずる各種施策については、その進捗状況を把握するため、参考となる指標を設定する。</w:t>
      </w:r>
    </w:p>
    <w:p w:rsidR="00EB239F" w:rsidRPr="002A5B27" w:rsidRDefault="00EB239F" w:rsidP="00EB239F">
      <w:r w:rsidRPr="002A5B27">
        <w:rPr>
          <w:rFonts w:hint="eastAsia"/>
        </w:rPr>
        <w:t>○戦略の着実な推進を図るため、庁内体制を整備し、適切な進行管理を行う。</w:t>
      </w:r>
    </w:p>
    <w:p w:rsidR="00EB239F" w:rsidRPr="002A5B27" w:rsidRDefault="00EB239F" w:rsidP="002A5B27">
      <w:pPr>
        <w:ind w:left="210" w:hangingChars="100" w:hanging="210"/>
      </w:pPr>
      <w:r w:rsidRPr="002A5B27">
        <w:rPr>
          <w:rFonts w:hint="eastAsia"/>
        </w:rPr>
        <w:t>○社会経済情勢の変化に応じて、具体的な取組内容について適宜、追加・修正を行うなど、基本的な方向性を堅持しつつも、必要に応じて柔軟に見直しを行っていく。</w:t>
      </w:r>
    </w:p>
    <w:p w:rsidR="00E66265" w:rsidRPr="002A5B27" w:rsidRDefault="00E66265" w:rsidP="002A5B27">
      <w:pPr>
        <w:ind w:left="210" w:hangingChars="100" w:hanging="210"/>
      </w:pPr>
    </w:p>
    <w:p w:rsidR="00E66265" w:rsidRPr="002A5B27" w:rsidRDefault="00E66265" w:rsidP="002A5B27">
      <w:pPr>
        <w:ind w:left="210" w:hangingChars="100" w:hanging="210"/>
      </w:pPr>
    </w:p>
    <w:p w:rsidR="00E66265" w:rsidRPr="002A5B27" w:rsidRDefault="00E66265" w:rsidP="002A5B27">
      <w:pPr>
        <w:ind w:left="220" w:hangingChars="100" w:hanging="220"/>
        <w:rPr>
          <w:rFonts w:asciiTheme="majorEastAsia" w:eastAsiaTheme="majorEastAsia" w:hAnsiTheme="majorEastAsia"/>
          <w:sz w:val="22"/>
        </w:rPr>
      </w:pPr>
      <w:r w:rsidRPr="002A5B27">
        <w:rPr>
          <w:rFonts w:asciiTheme="majorEastAsia" w:eastAsiaTheme="majorEastAsia" w:hAnsiTheme="majorEastAsia" w:hint="eastAsia"/>
          <w:sz w:val="22"/>
        </w:rPr>
        <w:t>57ページ</w:t>
      </w:r>
    </w:p>
    <w:p w:rsidR="00E66265" w:rsidRPr="002A5B27" w:rsidRDefault="00E66265" w:rsidP="002A5B27">
      <w:pPr>
        <w:ind w:left="220" w:hangingChars="100" w:hanging="220"/>
        <w:rPr>
          <w:rFonts w:asciiTheme="majorEastAsia" w:eastAsiaTheme="majorEastAsia" w:hAnsiTheme="majorEastAsia"/>
          <w:sz w:val="22"/>
        </w:rPr>
      </w:pPr>
      <w:r w:rsidRPr="002A5B27">
        <w:rPr>
          <w:rFonts w:asciiTheme="majorEastAsia" w:eastAsiaTheme="majorEastAsia" w:hAnsiTheme="majorEastAsia" w:hint="eastAsia"/>
          <w:sz w:val="22"/>
        </w:rPr>
        <w:t>【用語解説】</w:t>
      </w:r>
    </w:p>
    <w:tbl>
      <w:tblPr>
        <w:tblW w:w="10647" w:type="dxa"/>
        <w:tblInd w:w="84" w:type="dxa"/>
        <w:tblCellMar>
          <w:left w:w="99" w:type="dxa"/>
          <w:right w:w="99" w:type="dxa"/>
        </w:tblCellMar>
        <w:tblLook w:val="04A0" w:firstRow="1" w:lastRow="0" w:firstColumn="1" w:lastColumn="0" w:noHBand="0" w:noVBand="1"/>
      </w:tblPr>
      <w:tblGrid>
        <w:gridCol w:w="837"/>
        <w:gridCol w:w="1730"/>
        <w:gridCol w:w="8080"/>
      </w:tblGrid>
      <w:tr w:rsidR="00485569" w:rsidRPr="002A5B27" w:rsidTr="00E52182">
        <w:trPr>
          <w:trHeight w:val="740"/>
        </w:trPr>
        <w:tc>
          <w:tcPr>
            <w:tcW w:w="837" w:type="dxa"/>
            <w:tcBorders>
              <w:top w:val="single" w:sz="8" w:space="0" w:color="FFFFFF"/>
              <w:left w:val="single" w:sz="8" w:space="0" w:color="FFFFFF"/>
              <w:right w:val="single" w:sz="8" w:space="0" w:color="FFFFFF"/>
            </w:tcBorders>
            <w:shd w:val="clear" w:color="000000" w:fill="4F81BD"/>
            <w:vAlign w:val="center"/>
            <w:hideMark/>
          </w:tcPr>
          <w:p w:rsidR="00485569" w:rsidRPr="002A5B27" w:rsidRDefault="00485569" w:rsidP="00E66265">
            <w:pPr>
              <w:widowControl/>
              <w:jc w:val="center"/>
              <w:rPr>
                <w:rFonts w:asciiTheme="majorEastAsia" w:eastAsiaTheme="majorEastAsia" w:hAnsiTheme="majorEastAsia" w:cs="Meiryo UI"/>
                <w:bCs/>
                <w:color w:val="FFFFFF"/>
                <w:kern w:val="0"/>
                <w:sz w:val="16"/>
                <w:szCs w:val="16"/>
              </w:rPr>
            </w:pPr>
            <w:r w:rsidRPr="002A5B27">
              <w:rPr>
                <w:rFonts w:asciiTheme="majorEastAsia" w:eastAsiaTheme="majorEastAsia" w:hAnsiTheme="majorEastAsia" w:cs="Meiryo UI" w:hint="eastAsia"/>
                <w:bCs/>
                <w:color w:val="FFFFFF"/>
                <w:kern w:val="0"/>
                <w:sz w:val="16"/>
                <w:szCs w:val="16"/>
              </w:rPr>
              <w:t>初出</w:t>
            </w:r>
          </w:p>
          <w:p w:rsidR="00485569" w:rsidRPr="002A5B27" w:rsidRDefault="00485569" w:rsidP="00E66265">
            <w:pPr>
              <w:jc w:val="center"/>
              <w:rPr>
                <w:rFonts w:asciiTheme="majorEastAsia" w:eastAsiaTheme="majorEastAsia" w:hAnsiTheme="majorEastAsia" w:cs="Meiryo UI"/>
                <w:bCs/>
                <w:color w:val="FFFFFF"/>
                <w:kern w:val="0"/>
                <w:sz w:val="16"/>
                <w:szCs w:val="16"/>
              </w:rPr>
            </w:pPr>
            <w:r w:rsidRPr="002A5B27">
              <w:rPr>
                <w:rFonts w:asciiTheme="majorEastAsia" w:eastAsiaTheme="majorEastAsia" w:hAnsiTheme="majorEastAsia" w:cs="Meiryo UI" w:hint="eastAsia"/>
                <w:bCs/>
                <w:color w:val="FFFFFF"/>
                <w:kern w:val="0"/>
                <w:sz w:val="16"/>
                <w:szCs w:val="16"/>
              </w:rPr>
              <w:t>ページ</w:t>
            </w:r>
          </w:p>
        </w:tc>
        <w:tc>
          <w:tcPr>
            <w:tcW w:w="1730" w:type="dxa"/>
            <w:tcBorders>
              <w:top w:val="single" w:sz="8" w:space="0" w:color="FFFFFF"/>
              <w:left w:val="single" w:sz="8" w:space="0" w:color="FFFFFF"/>
              <w:bottom w:val="single" w:sz="12" w:space="0" w:color="FFFFFF"/>
              <w:right w:val="single" w:sz="8" w:space="0" w:color="FFFFFF"/>
            </w:tcBorders>
            <w:shd w:val="clear" w:color="000000" w:fill="4F81BD"/>
            <w:vAlign w:val="center"/>
            <w:hideMark/>
          </w:tcPr>
          <w:p w:rsidR="00485569" w:rsidRPr="002A5B27" w:rsidRDefault="00485569" w:rsidP="00E66265">
            <w:pPr>
              <w:widowControl/>
              <w:jc w:val="center"/>
              <w:rPr>
                <w:rFonts w:asciiTheme="majorEastAsia" w:eastAsiaTheme="majorEastAsia" w:hAnsiTheme="majorEastAsia" w:cs="Meiryo UI"/>
                <w:bCs/>
                <w:color w:val="FFFFFF"/>
                <w:kern w:val="0"/>
                <w:sz w:val="24"/>
                <w:szCs w:val="24"/>
              </w:rPr>
            </w:pPr>
            <w:r w:rsidRPr="002A5B27">
              <w:rPr>
                <w:rFonts w:asciiTheme="majorEastAsia" w:eastAsiaTheme="majorEastAsia" w:hAnsiTheme="majorEastAsia" w:cs="Meiryo UI" w:hint="eastAsia"/>
                <w:bCs/>
                <w:color w:val="FFFFFF"/>
                <w:kern w:val="0"/>
                <w:sz w:val="24"/>
                <w:szCs w:val="24"/>
              </w:rPr>
              <w:t>用　語</w:t>
            </w:r>
          </w:p>
        </w:tc>
        <w:tc>
          <w:tcPr>
            <w:tcW w:w="8080" w:type="dxa"/>
            <w:tcBorders>
              <w:top w:val="single" w:sz="8" w:space="0" w:color="FFFFFF"/>
              <w:left w:val="single" w:sz="8" w:space="0" w:color="FFFFFF"/>
              <w:bottom w:val="single" w:sz="12" w:space="0" w:color="FFFFFF"/>
              <w:right w:val="single" w:sz="8" w:space="0" w:color="FFFFFF"/>
            </w:tcBorders>
            <w:shd w:val="clear" w:color="000000" w:fill="4F81BD"/>
            <w:vAlign w:val="center"/>
            <w:hideMark/>
          </w:tcPr>
          <w:p w:rsidR="00485569" w:rsidRPr="002A5B27" w:rsidRDefault="00485569" w:rsidP="00E66265">
            <w:pPr>
              <w:widowControl/>
              <w:jc w:val="center"/>
              <w:rPr>
                <w:rFonts w:asciiTheme="majorEastAsia" w:eastAsiaTheme="majorEastAsia" w:hAnsiTheme="majorEastAsia" w:cs="Meiryo UI"/>
                <w:bCs/>
                <w:color w:val="FFFFFF"/>
                <w:kern w:val="0"/>
                <w:sz w:val="24"/>
                <w:szCs w:val="24"/>
              </w:rPr>
            </w:pPr>
            <w:r w:rsidRPr="002A5B27">
              <w:rPr>
                <w:rFonts w:asciiTheme="majorEastAsia" w:eastAsiaTheme="majorEastAsia" w:hAnsiTheme="majorEastAsia" w:cs="Meiryo UI" w:hint="eastAsia"/>
                <w:bCs/>
                <w:color w:val="FFFFFF"/>
                <w:kern w:val="0"/>
                <w:sz w:val="24"/>
                <w:szCs w:val="24"/>
              </w:rPr>
              <w:t>解　説</w:t>
            </w:r>
          </w:p>
        </w:tc>
      </w:tr>
      <w:tr w:rsidR="00E66265" w:rsidRPr="002A5B27" w:rsidTr="00FC7706">
        <w:trPr>
          <w:trHeight w:val="599"/>
        </w:trPr>
        <w:tc>
          <w:tcPr>
            <w:tcW w:w="837" w:type="dxa"/>
            <w:tcBorders>
              <w:top w:val="nil"/>
              <w:left w:val="single" w:sz="8" w:space="0" w:color="FFFFFF"/>
              <w:bottom w:val="single" w:sz="8" w:space="0" w:color="FFFFFF"/>
              <w:right w:val="single" w:sz="8" w:space="0" w:color="FFFFFF"/>
            </w:tcBorders>
            <w:shd w:val="clear" w:color="auto" w:fill="E9EFF7"/>
            <w:vAlign w:val="center"/>
            <w:hideMark/>
          </w:tcPr>
          <w:p w:rsidR="00E66265" w:rsidRPr="002A5B27" w:rsidRDefault="00E66265" w:rsidP="00E66265">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1</w:t>
            </w:r>
          </w:p>
        </w:tc>
        <w:tc>
          <w:tcPr>
            <w:tcW w:w="173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インバウンド</w:t>
            </w:r>
          </w:p>
        </w:tc>
        <w:tc>
          <w:tcPr>
            <w:tcW w:w="808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入ってくる、内向きのという意味の形容詞（inbound)、海外から日本へ来る観光客をさすことが多い。</w:t>
            </w:r>
          </w:p>
        </w:tc>
      </w:tr>
      <w:tr w:rsidR="00E66265" w:rsidRPr="002A5B27" w:rsidTr="00FC7706">
        <w:trPr>
          <w:trHeight w:val="105"/>
        </w:trPr>
        <w:tc>
          <w:tcPr>
            <w:tcW w:w="837" w:type="dxa"/>
            <w:tcBorders>
              <w:top w:val="nil"/>
              <w:left w:val="single" w:sz="8" w:space="0" w:color="FFFFFF"/>
              <w:bottom w:val="single" w:sz="8" w:space="0" w:color="FFFFFF"/>
              <w:right w:val="single" w:sz="8" w:space="0" w:color="FFFFFF"/>
            </w:tcBorders>
            <w:shd w:val="clear" w:color="auto" w:fill="E9EFF7"/>
            <w:vAlign w:val="center"/>
            <w:hideMark/>
          </w:tcPr>
          <w:p w:rsidR="00E66265" w:rsidRPr="002A5B27" w:rsidRDefault="00E66265" w:rsidP="00E66265">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1</w:t>
            </w:r>
          </w:p>
        </w:tc>
        <w:tc>
          <w:tcPr>
            <w:tcW w:w="173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ハイエンド</w:t>
            </w:r>
          </w:p>
        </w:tc>
        <w:tc>
          <w:tcPr>
            <w:tcW w:w="808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高品質であることから付加価値の大きなもの。</w:t>
            </w:r>
          </w:p>
        </w:tc>
      </w:tr>
      <w:tr w:rsidR="00E66265" w:rsidRPr="002A5B27" w:rsidTr="00FC7706">
        <w:trPr>
          <w:trHeight w:val="140"/>
        </w:trPr>
        <w:tc>
          <w:tcPr>
            <w:tcW w:w="837" w:type="dxa"/>
            <w:vMerge w:val="restart"/>
            <w:tcBorders>
              <w:top w:val="nil"/>
              <w:left w:val="single" w:sz="8" w:space="0" w:color="FFFFFF"/>
              <w:bottom w:val="single" w:sz="8" w:space="0" w:color="FFFFFF"/>
              <w:right w:val="single" w:sz="8" w:space="0" w:color="FFFFFF"/>
            </w:tcBorders>
            <w:shd w:val="clear" w:color="auto" w:fill="E9EFF7"/>
            <w:vAlign w:val="center"/>
            <w:hideMark/>
          </w:tcPr>
          <w:p w:rsidR="00E66265" w:rsidRPr="002A5B27" w:rsidRDefault="00E66265" w:rsidP="00E66265">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1</w:t>
            </w:r>
          </w:p>
        </w:tc>
        <w:tc>
          <w:tcPr>
            <w:tcW w:w="1730" w:type="dxa"/>
            <w:vMerge w:val="restart"/>
            <w:tcBorders>
              <w:top w:val="nil"/>
              <w:left w:val="single" w:sz="8" w:space="0" w:color="FFFFFF"/>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SDGs</w:t>
            </w:r>
            <w:r w:rsidRPr="002A5B27">
              <w:rPr>
                <w:rFonts w:asciiTheme="majorEastAsia" w:eastAsiaTheme="majorEastAsia" w:hAnsiTheme="majorEastAsia" w:cs="Meiryo UI" w:hint="eastAsia"/>
                <w:color w:val="000000"/>
                <w:kern w:val="0"/>
                <w:szCs w:val="21"/>
                <w:vertAlign w:val="superscript"/>
              </w:rPr>
              <w:t xml:space="preserve"> </w:t>
            </w:r>
          </w:p>
        </w:tc>
        <w:tc>
          <w:tcPr>
            <w:tcW w:w="8080" w:type="dxa"/>
            <w:tcBorders>
              <w:top w:val="nil"/>
              <w:left w:val="nil"/>
              <w:bottom w:val="nil"/>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国連に加盟する193か国が、2030年までに達成するための「持続可能な開発目標」 （2015年9月の国連サミットにおいて採択）</w:t>
            </w:r>
          </w:p>
        </w:tc>
      </w:tr>
      <w:tr w:rsidR="00E66265" w:rsidRPr="002A5B27" w:rsidTr="00FC7706">
        <w:trPr>
          <w:trHeight w:val="67"/>
        </w:trPr>
        <w:tc>
          <w:tcPr>
            <w:tcW w:w="837" w:type="dxa"/>
            <w:vMerge/>
            <w:tcBorders>
              <w:top w:val="nil"/>
              <w:left w:val="single" w:sz="8" w:space="0" w:color="FFFFFF"/>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 w:val="20"/>
                <w:szCs w:val="20"/>
              </w:rPr>
            </w:pPr>
          </w:p>
        </w:tc>
        <w:tc>
          <w:tcPr>
            <w:tcW w:w="1730" w:type="dxa"/>
            <w:vMerge/>
            <w:tcBorders>
              <w:top w:val="nil"/>
              <w:left w:val="single" w:sz="8" w:space="0" w:color="FFFFFF"/>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p>
        </w:tc>
        <w:tc>
          <w:tcPr>
            <w:tcW w:w="808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Sustainable Development Goalsの略。</w:t>
            </w:r>
          </w:p>
        </w:tc>
      </w:tr>
      <w:tr w:rsidR="00E66265" w:rsidRPr="002A5B27" w:rsidTr="00FC7706">
        <w:trPr>
          <w:trHeight w:val="579"/>
        </w:trPr>
        <w:tc>
          <w:tcPr>
            <w:tcW w:w="837" w:type="dxa"/>
            <w:tcBorders>
              <w:top w:val="nil"/>
              <w:left w:val="single" w:sz="8" w:space="0" w:color="FFFFFF"/>
              <w:bottom w:val="single" w:sz="8" w:space="0" w:color="FFFFFF"/>
              <w:right w:val="single" w:sz="8" w:space="0" w:color="FFFFFF"/>
            </w:tcBorders>
            <w:shd w:val="clear" w:color="auto" w:fill="E9EFF7"/>
            <w:vAlign w:val="center"/>
            <w:hideMark/>
          </w:tcPr>
          <w:p w:rsidR="00E66265" w:rsidRPr="002A5B27" w:rsidRDefault="00E66265" w:rsidP="00E66265">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1</w:t>
            </w:r>
          </w:p>
        </w:tc>
        <w:tc>
          <w:tcPr>
            <w:tcW w:w="173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第４次産業革命</w:t>
            </w:r>
          </w:p>
        </w:tc>
        <w:tc>
          <w:tcPr>
            <w:tcW w:w="808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第4次産業革命とは、ネットワークで情報をつなげ、コンピュータ、人工知能を活用して生産や流通などの自動化を最適なレベルまで引き上げるという試み。ドイツやアメリカなど、欧米諸国で実現に向けた取組みが活発化している。</w:t>
            </w:r>
          </w:p>
        </w:tc>
      </w:tr>
      <w:tr w:rsidR="00E66265" w:rsidRPr="002A5B27" w:rsidTr="00FC7706">
        <w:trPr>
          <w:trHeight w:val="472"/>
        </w:trPr>
        <w:tc>
          <w:tcPr>
            <w:tcW w:w="837" w:type="dxa"/>
            <w:tcBorders>
              <w:top w:val="nil"/>
              <w:left w:val="single" w:sz="8" w:space="0" w:color="FFFFFF"/>
              <w:bottom w:val="single" w:sz="8" w:space="0" w:color="FFFFFF"/>
              <w:right w:val="single" w:sz="8" w:space="0" w:color="FFFFFF"/>
            </w:tcBorders>
            <w:shd w:val="clear" w:color="auto" w:fill="E9EFF7"/>
            <w:vAlign w:val="center"/>
            <w:hideMark/>
          </w:tcPr>
          <w:p w:rsidR="00E66265" w:rsidRPr="002A5B27" w:rsidRDefault="00E66265" w:rsidP="00E66265">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4</w:t>
            </w:r>
          </w:p>
        </w:tc>
        <w:tc>
          <w:tcPr>
            <w:tcW w:w="173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NPO</w:t>
            </w:r>
          </w:p>
        </w:tc>
        <w:tc>
          <w:tcPr>
            <w:tcW w:w="808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民間非営利団体。政府や企業などではできない社会的な問題に、「非営利」で取り組む民間団体。「非営利」とは、利益があがっても構成員（社員など）に分配しないで、団体の活動目的を達成するための費用に充てること。</w:t>
            </w:r>
          </w:p>
        </w:tc>
      </w:tr>
      <w:tr w:rsidR="00E66265" w:rsidRPr="002A5B27" w:rsidTr="00FC7706">
        <w:trPr>
          <w:trHeight w:val="271"/>
        </w:trPr>
        <w:tc>
          <w:tcPr>
            <w:tcW w:w="837" w:type="dxa"/>
            <w:tcBorders>
              <w:top w:val="nil"/>
              <w:left w:val="single" w:sz="8" w:space="0" w:color="FFFFFF"/>
              <w:bottom w:val="single" w:sz="8" w:space="0" w:color="FFFFFF"/>
              <w:right w:val="single" w:sz="8" w:space="0" w:color="FFFFFF"/>
            </w:tcBorders>
            <w:shd w:val="clear" w:color="auto" w:fill="E9EFF7"/>
            <w:vAlign w:val="center"/>
            <w:hideMark/>
          </w:tcPr>
          <w:p w:rsidR="00E66265" w:rsidRPr="002A5B27" w:rsidRDefault="00E66265" w:rsidP="00E66265">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6</w:t>
            </w:r>
          </w:p>
        </w:tc>
        <w:tc>
          <w:tcPr>
            <w:tcW w:w="173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LCC</w:t>
            </w:r>
          </w:p>
        </w:tc>
        <w:tc>
          <w:tcPr>
            <w:tcW w:w="808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Low Cost Carrierの略。低コスト運営で、安い運賃を提供する航空会社。</w:t>
            </w:r>
          </w:p>
        </w:tc>
      </w:tr>
      <w:tr w:rsidR="00E66265" w:rsidRPr="002A5B27" w:rsidTr="00FC7706">
        <w:trPr>
          <w:trHeight w:val="67"/>
        </w:trPr>
        <w:tc>
          <w:tcPr>
            <w:tcW w:w="837" w:type="dxa"/>
            <w:tcBorders>
              <w:top w:val="nil"/>
              <w:left w:val="single" w:sz="8" w:space="0" w:color="FFFFFF"/>
              <w:bottom w:val="single" w:sz="8" w:space="0" w:color="FFFFFF"/>
              <w:right w:val="single" w:sz="8" w:space="0" w:color="FFFFFF"/>
            </w:tcBorders>
            <w:shd w:val="clear" w:color="auto" w:fill="E9EFF7"/>
            <w:vAlign w:val="center"/>
            <w:hideMark/>
          </w:tcPr>
          <w:p w:rsidR="00E66265" w:rsidRPr="002A5B27" w:rsidRDefault="00E66265" w:rsidP="00E66265">
            <w:pPr>
              <w:widowControl/>
              <w:jc w:val="center"/>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7</w:t>
            </w:r>
          </w:p>
        </w:tc>
        <w:tc>
          <w:tcPr>
            <w:tcW w:w="173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M字カーブ</w:t>
            </w:r>
          </w:p>
        </w:tc>
        <w:tc>
          <w:tcPr>
            <w:tcW w:w="808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日本における女性の年齢階級別労働力率をグラフで表したときに描かれるM字型の曲線をいう。出産・育児期にあたる30歳代で就業率が落ち込み、子育てが一段落した後に再就職する人が多いことを反映している。</w:t>
            </w:r>
          </w:p>
        </w:tc>
      </w:tr>
      <w:tr w:rsidR="00E66265" w:rsidRPr="002A5B27" w:rsidTr="00FC7706">
        <w:trPr>
          <w:trHeight w:val="331"/>
        </w:trPr>
        <w:tc>
          <w:tcPr>
            <w:tcW w:w="837" w:type="dxa"/>
            <w:tcBorders>
              <w:top w:val="nil"/>
              <w:left w:val="single" w:sz="8" w:space="0" w:color="FFFFFF"/>
              <w:bottom w:val="single" w:sz="8" w:space="0" w:color="FFFFFF"/>
              <w:right w:val="single" w:sz="8" w:space="0" w:color="FFFFFF"/>
            </w:tcBorders>
            <w:shd w:val="clear" w:color="auto" w:fill="E9EFF7"/>
            <w:vAlign w:val="center"/>
            <w:hideMark/>
          </w:tcPr>
          <w:p w:rsidR="00E66265" w:rsidRPr="002A5B27" w:rsidRDefault="00E66265" w:rsidP="00E66265">
            <w:pPr>
              <w:widowControl/>
              <w:jc w:val="center"/>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7</w:t>
            </w:r>
          </w:p>
        </w:tc>
        <w:tc>
          <w:tcPr>
            <w:tcW w:w="173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ベンチャー企業</w:t>
            </w:r>
          </w:p>
        </w:tc>
        <w:tc>
          <w:tcPr>
            <w:tcW w:w="808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 xml:space="preserve">新技術・新事業を開発し、事業として発足させた中小企業。 </w:t>
            </w:r>
          </w:p>
        </w:tc>
      </w:tr>
      <w:tr w:rsidR="00E66265" w:rsidRPr="002A5B27" w:rsidTr="00FC7706">
        <w:trPr>
          <w:trHeight w:val="626"/>
        </w:trPr>
        <w:tc>
          <w:tcPr>
            <w:tcW w:w="837" w:type="dxa"/>
            <w:tcBorders>
              <w:top w:val="nil"/>
              <w:left w:val="single" w:sz="8" w:space="0" w:color="FFFFFF"/>
              <w:bottom w:val="single" w:sz="8" w:space="0" w:color="FFFFFF"/>
              <w:right w:val="single" w:sz="8" w:space="0" w:color="FFFFFF"/>
            </w:tcBorders>
            <w:shd w:val="clear" w:color="auto" w:fill="E9EFF7"/>
            <w:vAlign w:val="center"/>
            <w:hideMark/>
          </w:tcPr>
          <w:p w:rsidR="00E66265" w:rsidRPr="002A5B27" w:rsidRDefault="00E66265" w:rsidP="00E66265">
            <w:pPr>
              <w:widowControl/>
              <w:jc w:val="center"/>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7</w:t>
            </w:r>
          </w:p>
        </w:tc>
        <w:tc>
          <w:tcPr>
            <w:tcW w:w="173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ライフサイエンス</w:t>
            </w:r>
          </w:p>
        </w:tc>
        <w:tc>
          <w:tcPr>
            <w:tcW w:w="808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生物体と生命現象を取り扱い、生物学・ 生化学・医学・心理学・生態学のほか社会科学なども含めて総合的に研究する学問。 生命科学。</w:t>
            </w:r>
          </w:p>
        </w:tc>
      </w:tr>
      <w:tr w:rsidR="00E66265" w:rsidRPr="002A5B27" w:rsidTr="00FC7706">
        <w:trPr>
          <w:trHeight w:val="67"/>
        </w:trPr>
        <w:tc>
          <w:tcPr>
            <w:tcW w:w="837" w:type="dxa"/>
            <w:tcBorders>
              <w:top w:val="nil"/>
              <w:left w:val="single" w:sz="8" w:space="0" w:color="FFFFFF"/>
              <w:bottom w:val="single" w:sz="8" w:space="0" w:color="FFFFFF"/>
              <w:right w:val="single" w:sz="8" w:space="0" w:color="FFFFFF"/>
            </w:tcBorders>
            <w:shd w:val="clear" w:color="auto" w:fill="E9EFF7"/>
            <w:vAlign w:val="center"/>
            <w:hideMark/>
          </w:tcPr>
          <w:p w:rsidR="00E66265" w:rsidRPr="002A5B27" w:rsidRDefault="00E66265" w:rsidP="00E66265">
            <w:pPr>
              <w:widowControl/>
              <w:jc w:val="center"/>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7</w:t>
            </w:r>
          </w:p>
        </w:tc>
        <w:tc>
          <w:tcPr>
            <w:tcW w:w="173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クラスター</w:t>
            </w:r>
          </w:p>
        </w:tc>
        <w:tc>
          <w:tcPr>
            <w:tcW w:w="808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集合体。集まり。ひとまとまり。 ここでは産業の「集積」の意。</w:t>
            </w:r>
          </w:p>
        </w:tc>
      </w:tr>
      <w:tr w:rsidR="00E66265" w:rsidRPr="002A5B27" w:rsidTr="00FC7706">
        <w:trPr>
          <w:trHeight w:val="721"/>
        </w:trPr>
        <w:tc>
          <w:tcPr>
            <w:tcW w:w="837" w:type="dxa"/>
            <w:tcBorders>
              <w:top w:val="nil"/>
              <w:left w:val="single" w:sz="8" w:space="0" w:color="FFFFFF"/>
              <w:bottom w:val="single" w:sz="8" w:space="0" w:color="FFFFFF"/>
              <w:right w:val="single" w:sz="8" w:space="0" w:color="FFFFFF"/>
            </w:tcBorders>
            <w:shd w:val="clear" w:color="auto" w:fill="E9EFF7"/>
            <w:vAlign w:val="center"/>
            <w:hideMark/>
          </w:tcPr>
          <w:p w:rsidR="00E66265" w:rsidRPr="002A5B27" w:rsidRDefault="00E66265" w:rsidP="00E66265">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7</w:t>
            </w:r>
          </w:p>
        </w:tc>
        <w:tc>
          <w:tcPr>
            <w:tcW w:w="173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イノベーション</w:t>
            </w:r>
          </w:p>
        </w:tc>
        <w:tc>
          <w:tcPr>
            <w:tcW w:w="808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科学的発見や技術的発明を洞察力と融合し発展させ、新たな社会的価値や経済的価値を生み出す革新。</w:t>
            </w:r>
          </w:p>
        </w:tc>
      </w:tr>
      <w:tr w:rsidR="00E66265" w:rsidRPr="002A5B27" w:rsidTr="00FC7706">
        <w:trPr>
          <w:trHeight w:val="67"/>
        </w:trPr>
        <w:tc>
          <w:tcPr>
            <w:tcW w:w="837" w:type="dxa"/>
            <w:tcBorders>
              <w:top w:val="nil"/>
              <w:left w:val="single" w:sz="8" w:space="0" w:color="FFFFFF"/>
              <w:bottom w:val="single" w:sz="8" w:space="0" w:color="FFFFFF"/>
              <w:right w:val="single" w:sz="8" w:space="0" w:color="FFFFFF"/>
            </w:tcBorders>
            <w:shd w:val="clear" w:color="auto" w:fill="E9EFF7"/>
            <w:vAlign w:val="center"/>
            <w:hideMark/>
          </w:tcPr>
          <w:p w:rsidR="00E66265" w:rsidRPr="002A5B27" w:rsidRDefault="00E66265" w:rsidP="00E66265">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7</w:t>
            </w:r>
          </w:p>
        </w:tc>
        <w:tc>
          <w:tcPr>
            <w:tcW w:w="173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ASEAN</w:t>
            </w:r>
          </w:p>
        </w:tc>
        <w:tc>
          <w:tcPr>
            <w:tcW w:w="808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東南アジア諸国連合（Association of South East Asian Nations）の略。アセアン。</w:t>
            </w:r>
          </w:p>
        </w:tc>
      </w:tr>
      <w:tr w:rsidR="00E66265" w:rsidRPr="002A5B27" w:rsidTr="00FC7706">
        <w:trPr>
          <w:trHeight w:val="728"/>
        </w:trPr>
        <w:tc>
          <w:tcPr>
            <w:tcW w:w="837" w:type="dxa"/>
            <w:tcBorders>
              <w:top w:val="nil"/>
              <w:left w:val="single" w:sz="8" w:space="0" w:color="FFFFFF"/>
              <w:bottom w:val="single" w:sz="8" w:space="0" w:color="FFFFFF"/>
              <w:right w:val="single" w:sz="8" w:space="0" w:color="FFFFFF"/>
            </w:tcBorders>
            <w:shd w:val="clear" w:color="auto" w:fill="E9EFF7"/>
            <w:vAlign w:val="center"/>
            <w:hideMark/>
          </w:tcPr>
          <w:p w:rsidR="00E66265" w:rsidRPr="002A5B27" w:rsidRDefault="00E66265" w:rsidP="00E66265">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lastRenderedPageBreak/>
              <w:t>8</w:t>
            </w:r>
          </w:p>
        </w:tc>
        <w:tc>
          <w:tcPr>
            <w:tcW w:w="173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AI</w:t>
            </w:r>
          </w:p>
        </w:tc>
        <w:tc>
          <w:tcPr>
            <w:tcW w:w="808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学習・推論・判断といった人間の知能のもつ機能を備えたコンピューターシステムで、Artificial Intelligence（人</w:t>
            </w:r>
            <w:r w:rsidR="00DB59F4">
              <w:rPr>
                <w:rFonts w:asciiTheme="majorEastAsia" w:eastAsiaTheme="majorEastAsia" w:hAnsiTheme="majorEastAsia" w:cs="Meiryo UI" w:hint="eastAsia"/>
                <w:color w:val="000000"/>
                <w:kern w:val="0"/>
                <w:szCs w:val="21"/>
              </w:rPr>
              <w:t>工</w:t>
            </w:r>
            <w:r w:rsidRPr="002A5B27">
              <w:rPr>
                <w:rFonts w:asciiTheme="majorEastAsia" w:eastAsiaTheme="majorEastAsia" w:hAnsiTheme="majorEastAsia" w:cs="Meiryo UI" w:hint="eastAsia"/>
                <w:color w:val="000000"/>
                <w:kern w:val="0"/>
                <w:szCs w:val="21"/>
              </w:rPr>
              <w:t>知能）の略。</w:t>
            </w:r>
          </w:p>
        </w:tc>
      </w:tr>
      <w:tr w:rsidR="00E66265" w:rsidRPr="002A5B27" w:rsidTr="00FC7706">
        <w:trPr>
          <w:trHeight w:val="189"/>
        </w:trPr>
        <w:tc>
          <w:tcPr>
            <w:tcW w:w="837" w:type="dxa"/>
            <w:tcBorders>
              <w:top w:val="nil"/>
              <w:left w:val="single" w:sz="8" w:space="0" w:color="FFFFFF"/>
              <w:bottom w:val="single" w:sz="8" w:space="0" w:color="FFFFFF"/>
              <w:right w:val="single" w:sz="8" w:space="0" w:color="FFFFFF"/>
            </w:tcBorders>
            <w:shd w:val="clear" w:color="auto" w:fill="E9EFF7"/>
            <w:vAlign w:val="center"/>
            <w:hideMark/>
          </w:tcPr>
          <w:p w:rsidR="00E66265" w:rsidRPr="002A5B27" w:rsidRDefault="00E66265" w:rsidP="00E66265">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8</w:t>
            </w:r>
          </w:p>
        </w:tc>
        <w:tc>
          <w:tcPr>
            <w:tcW w:w="173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IoT</w:t>
            </w:r>
          </w:p>
        </w:tc>
        <w:tc>
          <w:tcPr>
            <w:tcW w:w="808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「Internet of Things」の略。あらゆるモノがインターネットにつながること。</w:t>
            </w:r>
          </w:p>
        </w:tc>
      </w:tr>
      <w:tr w:rsidR="00E66265" w:rsidRPr="002A5B27" w:rsidTr="00FC7706">
        <w:trPr>
          <w:trHeight w:val="67"/>
        </w:trPr>
        <w:tc>
          <w:tcPr>
            <w:tcW w:w="837" w:type="dxa"/>
            <w:tcBorders>
              <w:top w:val="nil"/>
              <w:left w:val="single" w:sz="8" w:space="0" w:color="FFFFFF"/>
              <w:bottom w:val="single" w:sz="8" w:space="0" w:color="FFFFFF"/>
              <w:right w:val="single" w:sz="8" w:space="0" w:color="FFFFFF"/>
            </w:tcBorders>
            <w:shd w:val="clear" w:color="auto" w:fill="E9EFF7"/>
            <w:vAlign w:val="center"/>
            <w:hideMark/>
          </w:tcPr>
          <w:p w:rsidR="00E66265" w:rsidRPr="002A5B27" w:rsidRDefault="00E66265" w:rsidP="00E66265">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8</w:t>
            </w:r>
          </w:p>
        </w:tc>
        <w:tc>
          <w:tcPr>
            <w:tcW w:w="173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プレゼンス</w:t>
            </w:r>
          </w:p>
        </w:tc>
        <w:tc>
          <w:tcPr>
            <w:tcW w:w="808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「存在」、「存在感」。</w:t>
            </w:r>
          </w:p>
        </w:tc>
      </w:tr>
      <w:tr w:rsidR="00E66265" w:rsidRPr="002A5B27" w:rsidTr="00FC7706">
        <w:trPr>
          <w:trHeight w:val="980"/>
        </w:trPr>
        <w:tc>
          <w:tcPr>
            <w:tcW w:w="837" w:type="dxa"/>
            <w:tcBorders>
              <w:top w:val="nil"/>
              <w:left w:val="single" w:sz="8" w:space="0" w:color="FFFFFF"/>
              <w:bottom w:val="single" w:sz="8" w:space="0" w:color="FFFFFF"/>
              <w:right w:val="single" w:sz="8" w:space="0" w:color="FFFFFF"/>
            </w:tcBorders>
            <w:shd w:val="clear" w:color="auto" w:fill="E9EFF7"/>
            <w:vAlign w:val="center"/>
            <w:hideMark/>
          </w:tcPr>
          <w:p w:rsidR="00E66265" w:rsidRPr="002A5B27" w:rsidRDefault="00E66265" w:rsidP="00E66265">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9</w:t>
            </w:r>
          </w:p>
        </w:tc>
        <w:tc>
          <w:tcPr>
            <w:tcW w:w="173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PMDA関西支部</w:t>
            </w:r>
          </w:p>
        </w:tc>
        <w:tc>
          <w:tcPr>
            <w:tcW w:w="808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医薬品などの健康被害救済、承認審査、安全対策の３つの役割を</w:t>
            </w:r>
            <w:r w:rsidRPr="002A5B27">
              <w:rPr>
                <w:rFonts w:ascii="ＭＳ ゴシック" w:eastAsia="ＭＳ ゴシック" w:hAnsi="ＭＳ ゴシック" w:cs="ＭＳ ゴシック" w:hint="eastAsia"/>
                <w:color w:val="000000"/>
                <w:kern w:val="0"/>
                <w:szCs w:val="21"/>
              </w:rPr>
              <w:t>⼀体として⾏う公的機関である独立行政法人医薬品医療機器総合機構（</w:t>
            </w:r>
            <w:r w:rsidRPr="002A5B27">
              <w:rPr>
                <w:rFonts w:asciiTheme="majorEastAsia" w:eastAsiaTheme="majorEastAsia" w:hAnsiTheme="majorEastAsia" w:cs="Meiryo UI" w:hint="eastAsia"/>
                <w:color w:val="000000"/>
                <w:kern w:val="0"/>
                <w:szCs w:val="21"/>
              </w:rPr>
              <w:t>Pharmaceuticals and Medical Devices Agency）の関西支部。2013年10月に開設され、開発初期段階の無料相談から徐々に相談機能を拡充し、医薬品の承認申請に必要な助言･指導を行っている。</w:t>
            </w:r>
          </w:p>
        </w:tc>
      </w:tr>
      <w:tr w:rsidR="00E66265" w:rsidRPr="002A5B27" w:rsidTr="00FC7706">
        <w:trPr>
          <w:trHeight w:val="67"/>
        </w:trPr>
        <w:tc>
          <w:tcPr>
            <w:tcW w:w="837" w:type="dxa"/>
            <w:tcBorders>
              <w:top w:val="nil"/>
              <w:left w:val="single" w:sz="8" w:space="0" w:color="FFFFFF"/>
              <w:bottom w:val="single" w:sz="8" w:space="0" w:color="FFFFFF"/>
              <w:right w:val="single" w:sz="8" w:space="0" w:color="FFFFFF"/>
            </w:tcBorders>
            <w:shd w:val="clear" w:color="auto" w:fill="E9EFF7"/>
            <w:vAlign w:val="center"/>
            <w:hideMark/>
          </w:tcPr>
          <w:p w:rsidR="00E66265" w:rsidRPr="002A5B27" w:rsidRDefault="00E66265" w:rsidP="00E66265">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9</w:t>
            </w:r>
          </w:p>
        </w:tc>
        <w:tc>
          <w:tcPr>
            <w:tcW w:w="173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ヘルスケア</w:t>
            </w:r>
          </w:p>
        </w:tc>
        <w:tc>
          <w:tcPr>
            <w:tcW w:w="808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健康の維持や増進のための行為や健康管理のこと。</w:t>
            </w:r>
          </w:p>
        </w:tc>
      </w:tr>
      <w:tr w:rsidR="00E66265" w:rsidRPr="002A5B27" w:rsidTr="00FC7706">
        <w:trPr>
          <w:trHeight w:val="67"/>
        </w:trPr>
        <w:tc>
          <w:tcPr>
            <w:tcW w:w="837" w:type="dxa"/>
            <w:tcBorders>
              <w:top w:val="nil"/>
              <w:left w:val="single" w:sz="8" w:space="0" w:color="FFFFFF"/>
              <w:bottom w:val="single" w:sz="8" w:space="0" w:color="FFFFFF"/>
              <w:right w:val="single" w:sz="8" w:space="0" w:color="FFFFFF"/>
            </w:tcBorders>
            <w:shd w:val="clear" w:color="auto" w:fill="E9EFF7"/>
            <w:vAlign w:val="center"/>
            <w:hideMark/>
          </w:tcPr>
          <w:p w:rsidR="00E66265" w:rsidRPr="002A5B27" w:rsidRDefault="00E66265" w:rsidP="00E66265">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10</w:t>
            </w:r>
          </w:p>
        </w:tc>
        <w:tc>
          <w:tcPr>
            <w:tcW w:w="173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ASEAN10</w:t>
            </w:r>
          </w:p>
        </w:tc>
        <w:tc>
          <w:tcPr>
            <w:tcW w:w="8080" w:type="dxa"/>
            <w:tcBorders>
              <w:top w:val="nil"/>
              <w:left w:val="nil"/>
              <w:bottom w:val="single" w:sz="8" w:space="0" w:color="FFFFFF"/>
              <w:right w:val="single" w:sz="8" w:space="0" w:color="FFFFFF"/>
            </w:tcBorders>
            <w:shd w:val="clear" w:color="auto" w:fill="E9EFF7"/>
            <w:vAlign w:val="center"/>
            <w:hideMark/>
          </w:tcPr>
          <w:p w:rsidR="00E66265" w:rsidRPr="002A5B27" w:rsidRDefault="00E66265" w:rsidP="00E66265">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東南アジア諸国連合加盟の10か国（インドネシア、カンボジア、シンガポール、タイ、フィリピン、ブルネイ、ベトナム、マレーシア、ミャンマー、ラオス）の意。</w:t>
            </w:r>
          </w:p>
        </w:tc>
      </w:tr>
    </w:tbl>
    <w:p w:rsidR="00485569" w:rsidRPr="002A5B27" w:rsidRDefault="00485569"/>
    <w:p w:rsidR="00485569" w:rsidRPr="002A5B27" w:rsidRDefault="00485569"/>
    <w:p w:rsidR="00485569" w:rsidRPr="002A5B27" w:rsidRDefault="00485569">
      <w:pPr>
        <w:rPr>
          <w:rFonts w:asciiTheme="majorEastAsia" w:eastAsiaTheme="majorEastAsia" w:hAnsiTheme="majorEastAsia"/>
          <w:sz w:val="22"/>
        </w:rPr>
      </w:pPr>
      <w:r w:rsidRPr="002A5B27">
        <w:rPr>
          <w:rFonts w:asciiTheme="majorEastAsia" w:eastAsiaTheme="majorEastAsia" w:hAnsiTheme="majorEastAsia" w:hint="eastAsia"/>
          <w:sz w:val="22"/>
        </w:rPr>
        <w:t>58ページ</w:t>
      </w:r>
    </w:p>
    <w:p w:rsidR="003F3B12" w:rsidRPr="002A5B27" w:rsidRDefault="003F3B12">
      <w:pPr>
        <w:rPr>
          <w:rFonts w:asciiTheme="majorEastAsia" w:eastAsiaTheme="majorEastAsia" w:hAnsiTheme="majorEastAsia"/>
          <w:sz w:val="22"/>
        </w:rPr>
      </w:pPr>
      <w:r w:rsidRPr="002A5B27">
        <w:rPr>
          <w:rFonts w:asciiTheme="majorEastAsia" w:eastAsiaTheme="majorEastAsia" w:hAnsiTheme="majorEastAsia" w:hint="eastAsia"/>
          <w:sz w:val="22"/>
        </w:rPr>
        <w:t>【用語解説】</w:t>
      </w:r>
    </w:p>
    <w:tbl>
      <w:tblPr>
        <w:tblW w:w="10647" w:type="dxa"/>
        <w:tblInd w:w="84" w:type="dxa"/>
        <w:tblCellMar>
          <w:left w:w="99" w:type="dxa"/>
          <w:right w:w="99" w:type="dxa"/>
        </w:tblCellMar>
        <w:tblLook w:val="04A0" w:firstRow="1" w:lastRow="0" w:firstColumn="1" w:lastColumn="0" w:noHBand="0" w:noVBand="1"/>
      </w:tblPr>
      <w:tblGrid>
        <w:gridCol w:w="837"/>
        <w:gridCol w:w="1730"/>
        <w:gridCol w:w="8080"/>
      </w:tblGrid>
      <w:tr w:rsidR="003F3B12" w:rsidRPr="002A5B27" w:rsidTr="00E52182">
        <w:trPr>
          <w:trHeight w:val="740"/>
        </w:trPr>
        <w:tc>
          <w:tcPr>
            <w:tcW w:w="837" w:type="dxa"/>
            <w:tcBorders>
              <w:top w:val="single" w:sz="8" w:space="0" w:color="FFFFFF"/>
              <w:left w:val="single" w:sz="8" w:space="0" w:color="FFFFFF"/>
              <w:right w:val="single" w:sz="8" w:space="0" w:color="FFFFFF"/>
            </w:tcBorders>
            <w:shd w:val="clear" w:color="000000" w:fill="4F81BD"/>
            <w:vAlign w:val="center"/>
            <w:hideMark/>
          </w:tcPr>
          <w:p w:rsidR="003F3B12" w:rsidRPr="002A5B27" w:rsidRDefault="003F3B12" w:rsidP="0017764E">
            <w:pPr>
              <w:widowControl/>
              <w:jc w:val="center"/>
              <w:rPr>
                <w:rFonts w:ascii="Meiryo UI" w:eastAsia="Meiryo UI" w:hAnsi="Meiryo UI" w:cs="Meiryo UI"/>
                <w:bCs/>
                <w:color w:val="FFFFFF"/>
                <w:kern w:val="0"/>
                <w:sz w:val="16"/>
                <w:szCs w:val="16"/>
              </w:rPr>
            </w:pPr>
            <w:r w:rsidRPr="002A5B27">
              <w:rPr>
                <w:rFonts w:ascii="Meiryo UI" w:eastAsia="Meiryo UI" w:hAnsi="Meiryo UI" w:cs="Meiryo UI" w:hint="eastAsia"/>
                <w:bCs/>
                <w:color w:val="FFFFFF"/>
                <w:kern w:val="0"/>
                <w:sz w:val="16"/>
                <w:szCs w:val="16"/>
              </w:rPr>
              <w:t>初出</w:t>
            </w:r>
          </w:p>
          <w:p w:rsidR="003F3B12" w:rsidRPr="002A5B27" w:rsidRDefault="003F3B12" w:rsidP="0017764E">
            <w:pPr>
              <w:jc w:val="center"/>
              <w:rPr>
                <w:rFonts w:ascii="Meiryo UI" w:eastAsia="Meiryo UI" w:hAnsi="Meiryo UI" w:cs="Meiryo UI"/>
                <w:bCs/>
                <w:color w:val="FFFFFF"/>
                <w:kern w:val="0"/>
                <w:sz w:val="16"/>
                <w:szCs w:val="16"/>
              </w:rPr>
            </w:pPr>
            <w:r w:rsidRPr="002A5B27">
              <w:rPr>
                <w:rFonts w:ascii="Meiryo UI" w:eastAsia="Meiryo UI" w:hAnsi="Meiryo UI" w:cs="Meiryo UI" w:hint="eastAsia"/>
                <w:bCs/>
                <w:color w:val="FFFFFF"/>
                <w:kern w:val="0"/>
                <w:sz w:val="16"/>
                <w:szCs w:val="16"/>
              </w:rPr>
              <w:t>ページ</w:t>
            </w:r>
          </w:p>
        </w:tc>
        <w:tc>
          <w:tcPr>
            <w:tcW w:w="1730" w:type="dxa"/>
            <w:tcBorders>
              <w:top w:val="single" w:sz="8" w:space="0" w:color="FFFFFF"/>
              <w:left w:val="single" w:sz="8" w:space="0" w:color="FFFFFF"/>
              <w:bottom w:val="single" w:sz="12" w:space="0" w:color="FFFFFF"/>
              <w:right w:val="single" w:sz="8" w:space="0" w:color="FFFFFF"/>
            </w:tcBorders>
            <w:shd w:val="clear" w:color="000000" w:fill="4F81BD"/>
            <w:vAlign w:val="center"/>
            <w:hideMark/>
          </w:tcPr>
          <w:p w:rsidR="003F3B12" w:rsidRPr="002A5B27" w:rsidRDefault="003F3B12" w:rsidP="0017764E">
            <w:pPr>
              <w:widowControl/>
              <w:jc w:val="center"/>
              <w:rPr>
                <w:rFonts w:ascii="Meiryo UI" w:eastAsia="Meiryo UI" w:hAnsi="Meiryo UI" w:cs="Meiryo UI"/>
                <w:bCs/>
                <w:color w:val="FFFFFF"/>
                <w:kern w:val="0"/>
                <w:sz w:val="24"/>
                <w:szCs w:val="24"/>
              </w:rPr>
            </w:pPr>
            <w:r w:rsidRPr="002A5B27">
              <w:rPr>
                <w:rFonts w:ascii="Meiryo UI" w:eastAsia="Meiryo UI" w:hAnsi="Meiryo UI" w:cs="Meiryo UI" w:hint="eastAsia"/>
                <w:bCs/>
                <w:color w:val="FFFFFF"/>
                <w:kern w:val="0"/>
                <w:sz w:val="24"/>
                <w:szCs w:val="24"/>
              </w:rPr>
              <w:t>用　語</w:t>
            </w:r>
          </w:p>
        </w:tc>
        <w:tc>
          <w:tcPr>
            <w:tcW w:w="8080" w:type="dxa"/>
            <w:tcBorders>
              <w:top w:val="single" w:sz="8" w:space="0" w:color="FFFFFF"/>
              <w:left w:val="single" w:sz="8" w:space="0" w:color="FFFFFF"/>
              <w:bottom w:val="single" w:sz="12" w:space="0" w:color="FFFFFF"/>
              <w:right w:val="single" w:sz="8" w:space="0" w:color="FFFFFF"/>
            </w:tcBorders>
            <w:shd w:val="clear" w:color="000000" w:fill="4F81BD"/>
            <w:vAlign w:val="center"/>
            <w:hideMark/>
          </w:tcPr>
          <w:p w:rsidR="003F3B12" w:rsidRPr="002A5B27" w:rsidRDefault="003F3B12" w:rsidP="0017764E">
            <w:pPr>
              <w:widowControl/>
              <w:jc w:val="center"/>
              <w:rPr>
                <w:rFonts w:ascii="Meiryo UI" w:eastAsia="Meiryo UI" w:hAnsi="Meiryo UI" w:cs="Meiryo UI"/>
                <w:bCs/>
                <w:color w:val="FFFFFF"/>
                <w:kern w:val="0"/>
                <w:sz w:val="24"/>
                <w:szCs w:val="24"/>
              </w:rPr>
            </w:pPr>
            <w:r w:rsidRPr="002A5B27">
              <w:rPr>
                <w:rFonts w:ascii="Meiryo UI" w:eastAsia="Meiryo UI" w:hAnsi="Meiryo UI" w:cs="Meiryo UI" w:hint="eastAsia"/>
                <w:bCs/>
                <w:color w:val="FFFFFF"/>
                <w:kern w:val="0"/>
                <w:sz w:val="24"/>
                <w:szCs w:val="24"/>
              </w:rPr>
              <w:t>解　説</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11</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ブレークスルー</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革新 (イノベーション) の一種。漸進的な革新と対比されるもので</w:t>
            </w:r>
            <w:r w:rsidR="00DB59F4">
              <w:rPr>
                <w:rFonts w:asciiTheme="majorEastAsia" w:eastAsiaTheme="majorEastAsia" w:hAnsiTheme="majorEastAsia" w:cs="Meiryo UI" w:hint="eastAsia"/>
                <w:color w:val="000000"/>
                <w:kern w:val="0"/>
                <w:szCs w:val="21"/>
              </w:rPr>
              <w:t>、</w:t>
            </w:r>
            <w:r w:rsidRPr="002A5B27">
              <w:rPr>
                <w:rFonts w:asciiTheme="majorEastAsia" w:eastAsiaTheme="majorEastAsia" w:hAnsiTheme="majorEastAsia" w:cs="Meiryo UI" w:hint="eastAsia"/>
                <w:color w:val="000000"/>
                <w:kern w:val="0"/>
                <w:szCs w:val="21"/>
              </w:rPr>
              <w:t xml:space="preserve">既存の技術、仕組み、常識からの飛躍を含むような革新。 </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11</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オープンイノベーション</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組織内部のイノベーションを促進するため、意図的かつ積極的に内部と外部の技術やアイデアなどの資源の流入出を活用することにより、組織内で創出したイノベーションを組織外に展開する市場機会を増やすこと。</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14</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MICE</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Meeting（会議・研修・セミナー）、Incentive tour（報奨・招待旅行）、ConventionまたはConference（大会・学会・国際会議）、Exhibition（展示会）の頭文字をとった単語。</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17</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ホスピタリティ</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もてなしの心。</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21</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ランドマーク</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都市景観や田園風景において目印や象徴となる対象物。歴史的</w:t>
            </w:r>
            <w:r w:rsidR="00DB59F4">
              <w:rPr>
                <w:rFonts w:asciiTheme="majorEastAsia" w:eastAsiaTheme="majorEastAsia" w:hAnsiTheme="majorEastAsia" w:cs="Meiryo UI" w:hint="eastAsia"/>
                <w:color w:val="000000"/>
                <w:kern w:val="0"/>
                <w:szCs w:val="21"/>
              </w:rPr>
              <w:t>・</w:t>
            </w:r>
            <w:r w:rsidRPr="002A5B27">
              <w:rPr>
                <w:rFonts w:asciiTheme="majorEastAsia" w:eastAsiaTheme="majorEastAsia" w:hAnsiTheme="majorEastAsia" w:cs="Meiryo UI" w:hint="eastAsia"/>
                <w:color w:val="000000"/>
                <w:kern w:val="0"/>
                <w:szCs w:val="21"/>
              </w:rPr>
              <w:t>文化的に価値のある建造物</w:t>
            </w:r>
            <w:r w:rsidR="00DB59F4">
              <w:rPr>
                <w:rFonts w:asciiTheme="majorEastAsia" w:eastAsiaTheme="majorEastAsia" w:hAnsiTheme="majorEastAsia" w:cs="Meiryo UI" w:hint="eastAsia"/>
                <w:color w:val="000000"/>
                <w:kern w:val="0"/>
                <w:szCs w:val="21"/>
              </w:rPr>
              <w:t>、</w:t>
            </w:r>
            <w:r w:rsidRPr="002A5B27">
              <w:rPr>
                <w:rFonts w:asciiTheme="majorEastAsia" w:eastAsiaTheme="majorEastAsia" w:hAnsiTheme="majorEastAsia" w:cs="Meiryo UI" w:hint="eastAsia"/>
                <w:color w:val="000000"/>
                <w:kern w:val="0"/>
                <w:szCs w:val="21"/>
              </w:rPr>
              <w:t>記念物</w:t>
            </w:r>
            <w:r w:rsidR="00DB59F4">
              <w:rPr>
                <w:rFonts w:asciiTheme="majorEastAsia" w:eastAsiaTheme="majorEastAsia" w:hAnsiTheme="majorEastAsia" w:cs="Meiryo UI" w:hint="eastAsia"/>
                <w:color w:val="000000"/>
                <w:kern w:val="0"/>
                <w:szCs w:val="21"/>
              </w:rPr>
              <w:t>、</w:t>
            </w:r>
            <w:r w:rsidRPr="002A5B27">
              <w:rPr>
                <w:rFonts w:asciiTheme="majorEastAsia" w:eastAsiaTheme="majorEastAsia" w:hAnsiTheme="majorEastAsia" w:cs="Meiryo UI" w:hint="eastAsia"/>
                <w:color w:val="000000"/>
                <w:kern w:val="0"/>
                <w:szCs w:val="21"/>
              </w:rPr>
              <w:t>町並み</w:t>
            </w:r>
            <w:r w:rsidR="00DB59F4">
              <w:rPr>
                <w:rFonts w:asciiTheme="majorEastAsia" w:eastAsiaTheme="majorEastAsia" w:hAnsiTheme="majorEastAsia" w:cs="Meiryo UI" w:hint="eastAsia"/>
                <w:color w:val="000000"/>
                <w:kern w:val="0"/>
                <w:szCs w:val="21"/>
              </w:rPr>
              <w:t>、</w:t>
            </w:r>
            <w:r w:rsidRPr="002A5B27">
              <w:rPr>
                <w:rFonts w:asciiTheme="majorEastAsia" w:eastAsiaTheme="majorEastAsia" w:hAnsiTheme="majorEastAsia" w:cs="Meiryo UI" w:hint="eastAsia"/>
                <w:color w:val="000000"/>
                <w:kern w:val="0"/>
                <w:szCs w:val="21"/>
              </w:rPr>
              <w:t>領域の境界を示す境界標などがある。</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21</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パークマネジメント事業</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民間事業者の柔軟かつ優れたアイデアや活力を導入し、高水準なサービスの提供や新たな魅力の創出を図るため、民間事業者が総合的かつ戦略的に公園全体と公園施設を一体管理する事業。指定管理者制度を活用。</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22</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ホストタウン登録</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2020年東京オリンピック・パラリンピックにおける事前合宿の誘致や参加国・地域との交流事業などを担う自治体を｢ホストタウン｣として登録するもの。「ホストタウン構想」は、地方創生の推進を目指す政府の取り組み。</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22</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フードツーリズム</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食を観光動機とする観光行動であり</w:t>
            </w:r>
            <w:r w:rsidR="00DB59F4">
              <w:rPr>
                <w:rFonts w:asciiTheme="majorEastAsia" w:eastAsiaTheme="majorEastAsia" w:hAnsiTheme="majorEastAsia" w:cs="Meiryo UI" w:hint="eastAsia"/>
                <w:color w:val="000000"/>
                <w:kern w:val="0"/>
                <w:szCs w:val="21"/>
              </w:rPr>
              <w:t>、</w:t>
            </w:r>
            <w:r w:rsidRPr="002A5B27">
              <w:rPr>
                <w:rFonts w:asciiTheme="majorEastAsia" w:eastAsiaTheme="majorEastAsia" w:hAnsiTheme="majorEastAsia" w:cs="Meiryo UI" w:hint="eastAsia"/>
                <w:color w:val="000000"/>
                <w:kern w:val="0"/>
                <w:szCs w:val="21"/>
              </w:rPr>
              <w:t>食文化を観光アトラクションとする観光事業。</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DB59F4" w:rsidP="00485569">
            <w:pPr>
              <w:widowControl/>
              <w:jc w:val="center"/>
              <w:rPr>
                <w:rFonts w:asciiTheme="majorEastAsia" w:eastAsiaTheme="majorEastAsia" w:hAnsiTheme="majorEastAsia" w:cs="Meiryo UI"/>
                <w:color w:val="000000"/>
                <w:kern w:val="0"/>
                <w:sz w:val="20"/>
                <w:szCs w:val="20"/>
              </w:rPr>
            </w:pPr>
            <w:r>
              <w:rPr>
                <w:rFonts w:asciiTheme="majorEastAsia" w:eastAsiaTheme="majorEastAsia" w:hAnsiTheme="majorEastAsia" w:cs="Meiryo UI" w:hint="eastAsia"/>
                <w:color w:val="000000"/>
                <w:kern w:val="0"/>
                <w:sz w:val="20"/>
                <w:szCs w:val="20"/>
              </w:rPr>
              <w:t>23</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ICT</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情報(information)や通信(communication)に関する技術の総称。コンピューター・インターネット・携帯電話などを使う情報処理や通信に関する技術。</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24</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DMO</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多様な関係者と協同しながら、観光地域づくりを実現するための戦略を策定するとともに、戦略を着実に実施するための調整機能を備えた法人。国が2015年11月に「日本版ＤＭＯ」形成・確立に係る手引き・登録要領を公表し同年12月から候補法人の</w:t>
            </w:r>
            <w:r w:rsidRPr="002A5B27">
              <w:rPr>
                <w:rFonts w:asciiTheme="majorEastAsia" w:eastAsiaTheme="majorEastAsia" w:hAnsiTheme="majorEastAsia" w:cs="Meiryo UI" w:hint="eastAsia"/>
                <w:color w:val="000000"/>
                <w:kern w:val="0"/>
                <w:szCs w:val="21"/>
              </w:rPr>
              <w:lastRenderedPageBreak/>
              <w:t>登録を開始。（DMO : Destination　Management / Marketing　Organization)</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lastRenderedPageBreak/>
              <w:t>27</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トランポリン型</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「再挑戦可能な」の意。</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27</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ソーシャルビジネス</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環境や貧困問題など、様々な社会的課題をビジネスを通じて解決していこうとする活動。</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27</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ソーシャルキャピタル</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社会関係資本。地域社会全体の人間関係の豊かさ、地域コミュニティなど。</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27</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フィランソロピー</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社会貢献活動の総称。ここでは、社会的課題解決に向けて行う、寄附や社会的投資等を通じた公益的活動をいう。</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DB59F4" w:rsidP="00485569">
            <w:pPr>
              <w:widowControl/>
              <w:jc w:val="center"/>
              <w:rPr>
                <w:rFonts w:asciiTheme="majorEastAsia" w:eastAsiaTheme="majorEastAsia" w:hAnsiTheme="majorEastAsia" w:cs="Meiryo UI"/>
                <w:color w:val="000000"/>
                <w:kern w:val="0"/>
                <w:sz w:val="20"/>
                <w:szCs w:val="20"/>
              </w:rPr>
            </w:pPr>
            <w:r>
              <w:rPr>
                <w:rFonts w:asciiTheme="majorEastAsia" w:eastAsiaTheme="majorEastAsia" w:hAnsiTheme="majorEastAsia" w:cs="Meiryo UI" w:hint="eastAsia"/>
                <w:color w:val="000000"/>
                <w:kern w:val="0"/>
                <w:sz w:val="20"/>
                <w:szCs w:val="20"/>
              </w:rPr>
              <w:t>28</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国際バカロレア</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国際バカロレア機構（本部ジュネーブ）が提供する国際的な教育プログラム。チャレンジに満ちた総合的な教育プログラムとして、世界の複雑さを理解して、そのことに対処できる生徒を育成し、生徒に対し、未来へ責任ある行動をとるための態度とスキルを身に付けさせるとともに、国際的に通用する大学入学資格（国際バカロレア資格）を与え、大学進学へのルートを確保することを目的として設置された。</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30</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アントレプレナーシップ</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 xml:space="preserve">企業家精神。新しい事業の創造意欲に燃え、高いリスクに果敢に挑む姿勢。 </w:t>
            </w:r>
          </w:p>
        </w:tc>
      </w:tr>
      <w:tr w:rsidR="002C1DD1"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2C1DD1" w:rsidRPr="002A5B27" w:rsidRDefault="002C1DD1" w:rsidP="0017764E">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30</w:t>
            </w:r>
          </w:p>
        </w:tc>
        <w:tc>
          <w:tcPr>
            <w:tcW w:w="1730" w:type="dxa"/>
            <w:tcBorders>
              <w:top w:val="nil"/>
              <w:left w:val="nil"/>
              <w:bottom w:val="single" w:sz="8" w:space="0" w:color="FFFFFF"/>
              <w:right w:val="single" w:sz="8" w:space="0" w:color="FFFFFF"/>
            </w:tcBorders>
            <w:shd w:val="clear" w:color="000000" w:fill="E9EDF4"/>
            <w:vAlign w:val="center"/>
            <w:hideMark/>
          </w:tcPr>
          <w:p w:rsidR="002C1DD1" w:rsidRPr="002A5B27" w:rsidRDefault="002C1DD1" w:rsidP="0017764E">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エンパワメントスクール</w:t>
            </w:r>
          </w:p>
        </w:tc>
        <w:tc>
          <w:tcPr>
            <w:tcW w:w="8080" w:type="dxa"/>
            <w:tcBorders>
              <w:top w:val="nil"/>
              <w:left w:val="nil"/>
              <w:bottom w:val="single" w:sz="8" w:space="0" w:color="FFFFFF"/>
              <w:right w:val="single" w:sz="8" w:space="0" w:color="FFFFFF"/>
            </w:tcBorders>
            <w:shd w:val="clear" w:color="000000" w:fill="E9EDF4"/>
            <w:vAlign w:val="center"/>
            <w:hideMark/>
          </w:tcPr>
          <w:p w:rsidR="002C1DD1" w:rsidRPr="002A5B27" w:rsidRDefault="002C1DD1" w:rsidP="0017764E">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生徒の「わかる喜び」や「学ぶ意欲」を引き出すため、義務教育段階からの「学び直し」のカリキュラムを徹底する総合学科の府立高校。</w:t>
            </w:r>
          </w:p>
        </w:tc>
      </w:tr>
    </w:tbl>
    <w:p w:rsidR="00485569" w:rsidRPr="002A5B27" w:rsidRDefault="00485569"/>
    <w:p w:rsidR="00485569" w:rsidRPr="002A5B27" w:rsidRDefault="00485569"/>
    <w:p w:rsidR="00485569" w:rsidRPr="002A5B27" w:rsidRDefault="00485569" w:rsidP="00485569">
      <w:pPr>
        <w:rPr>
          <w:rFonts w:asciiTheme="majorEastAsia" w:eastAsiaTheme="majorEastAsia" w:hAnsiTheme="majorEastAsia"/>
          <w:sz w:val="22"/>
        </w:rPr>
      </w:pPr>
      <w:r w:rsidRPr="002A5B27">
        <w:rPr>
          <w:rFonts w:asciiTheme="majorEastAsia" w:eastAsiaTheme="majorEastAsia" w:hAnsiTheme="majorEastAsia" w:hint="eastAsia"/>
          <w:sz w:val="22"/>
        </w:rPr>
        <w:t>59ページ</w:t>
      </w:r>
    </w:p>
    <w:p w:rsidR="003F3B12" w:rsidRPr="002A5B27" w:rsidRDefault="003F3B12" w:rsidP="00485569">
      <w:pPr>
        <w:rPr>
          <w:rFonts w:asciiTheme="majorEastAsia" w:eastAsiaTheme="majorEastAsia" w:hAnsiTheme="majorEastAsia"/>
          <w:sz w:val="22"/>
        </w:rPr>
      </w:pPr>
      <w:r w:rsidRPr="002A5B27">
        <w:rPr>
          <w:rFonts w:asciiTheme="majorEastAsia" w:eastAsiaTheme="majorEastAsia" w:hAnsiTheme="majorEastAsia" w:hint="eastAsia"/>
          <w:sz w:val="22"/>
        </w:rPr>
        <w:t>【用語解説】</w:t>
      </w:r>
    </w:p>
    <w:tbl>
      <w:tblPr>
        <w:tblW w:w="10647" w:type="dxa"/>
        <w:tblInd w:w="84" w:type="dxa"/>
        <w:tblCellMar>
          <w:left w:w="99" w:type="dxa"/>
          <w:right w:w="99" w:type="dxa"/>
        </w:tblCellMar>
        <w:tblLook w:val="04A0" w:firstRow="1" w:lastRow="0" w:firstColumn="1" w:lastColumn="0" w:noHBand="0" w:noVBand="1"/>
      </w:tblPr>
      <w:tblGrid>
        <w:gridCol w:w="837"/>
        <w:gridCol w:w="1730"/>
        <w:gridCol w:w="8080"/>
      </w:tblGrid>
      <w:tr w:rsidR="00485569" w:rsidRPr="002A5B27" w:rsidTr="00E52182">
        <w:trPr>
          <w:trHeight w:val="740"/>
        </w:trPr>
        <w:tc>
          <w:tcPr>
            <w:tcW w:w="837" w:type="dxa"/>
            <w:tcBorders>
              <w:top w:val="single" w:sz="8" w:space="0" w:color="FFFFFF"/>
              <w:left w:val="single" w:sz="8" w:space="0" w:color="FFFFFF"/>
              <w:right w:val="single" w:sz="8" w:space="0" w:color="FFFFFF"/>
            </w:tcBorders>
            <w:shd w:val="clear" w:color="000000" w:fill="4F81BD"/>
            <w:vAlign w:val="center"/>
            <w:hideMark/>
          </w:tcPr>
          <w:p w:rsidR="00485569" w:rsidRPr="002A5B27" w:rsidRDefault="00485569" w:rsidP="0017764E">
            <w:pPr>
              <w:widowControl/>
              <w:jc w:val="center"/>
              <w:rPr>
                <w:rFonts w:asciiTheme="majorEastAsia" w:eastAsiaTheme="majorEastAsia" w:hAnsiTheme="majorEastAsia" w:cs="Meiryo UI"/>
                <w:bCs/>
                <w:color w:val="FFFFFF"/>
                <w:kern w:val="0"/>
                <w:sz w:val="16"/>
                <w:szCs w:val="16"/>
              </w:rPr>
            </w:pPr>
            <w:r w:rsidRPr="002A5B27">
              <w:rPr>
                <w:rFonts w:asciiTheme="majorEastAsia" w:eastAsiaTheme="majorEastAsia" w:hAnsiTheme="majorEastAsia" w:cs="Meiryo UI" w:hint="eastAsia"/>
                <w:bCs/>
                <w:color w:val="FFFFFF"/>
                <w:kern w:val="0"/>
                <w:sz w:val="16"/>
                <w:szCs w:val="16"/>
              </w:rPr>
              <w:t>初出</w:t>
            </w:r>
          </w:p>
          <w:p w:rsidR="00485569" w:rsidRPr="002A5B27" w:rsidRDefault="00485569" w:rsidP="0017764E">
            <w:pPr>
              <w:jc w:val="center"/>
              <w:rPr>
                <w:rFonts w:asciiTheme="majorEastAsia" w:eastAsiaTheme="majorEastAsia" w:hAnsiTheme="majorEastAsia" w:cs="Meiryo UI"/>
                <w:bCs/>
                <w:color w:val="FFFFFF"/>
                <w:kern w:val="0"/>
                <w:sz w:val="16"/>
                <w:szCs w:val="16"/>
              </w:rPr>
            </w:pPr>
            <w:r w:rsidRPr="002A5B27">
              <w:rPr>
                <w:rFonts w:asciiTheme="majorEastAsia" w:eastAsiaTheme="majorEastAsia" w:hAnsiTheme="majorEastAsia" w:cs="Meiryo UI" w:hint="eastAsia"/>
                <w:bCs/>
                <w:color w:val="FFFFFF"/>
                <w:kern w:val="0"/>
                <w:sz w:val="16"/>
                <w:szCs w:val="16"/>
              </w:rPr>
              <w:t>ページ</w:t>
            </w:r>
          </w:p>
        </w:tc>
        <w:tc>
          <w:tcPr>
            <w:tcW w:w="1730" w:type="dxa"/>
            <w:tcBorders>
              <w:top w:val="single" w:sz="8" w:space="0" w:color="FFFFFF"/>
              <w:left w:val="single" w:sz="8" w:space="0" w:color="FFFFFF"/>
              <w:bottom w:val="single" w:sz="12" w:space="0" w:color="FFFFFF"/>
              <w:right w:val="single" w:sz="8" w:space="0" w:color="FFFFFF"/>
            </w:tcBorders>
            <w:shd w:val="clear" w:color="000000" w:fill="4F81BD"/>
            <w:vAlign w:val="center"/>
            <w:hideMark/>
          </w:tcPr>
          <w:p w:rsidR="00485569" w:rsidRPr="002A5B27" w:rsidRDefault="00485569" w:rsidP="0017764E">
            <w:pPr>
              <w:widowControl/>
              <w:jc w:val="center"/>
              <w:rPr>
                <w:rFonts w:asciiTheme="majorEastAsia" w:eastAsiaTheme="majorEastAsia" w:hAnsiTheme="majorEastAsia" w:cs="Meiryo UI"/>
                <w:bCs/>
                <w:color w:val="FFFFFF"/>
                <w:kern w:val="0"/>
                <w:sz w:val="24"/>
                <w:szCs w:val="24"/>
              </w:rPr>
            </w:pPr>
            <w:r w:rsidRPr="002A5B27">
              <w:rPr>
                <w:rFonts w:asciiTheme="majorEastAsia" w:eastAsiaTheme="majorEastAsia" w:hAnsiTheme="majorEastAsia" w:cs="Meiryo UI" w:hint="eastAsia"/>
                <w:bCs/>
                <w:color w:val="FFFFFF"/>
                <w:kern w:val="0"/>
                <w:sz w:val="24"/>
                <w:szCs w:val="24"/>
              </w:rPr>
              <w:t>用　語</w:t>
            </w:r>
          </w:p>
        </w:tc>
        <w:tc>
          <w:tcPr>
            <w:tcW w:w="8080" w:type="dxa"/>
            <w:tcBorders>
              <w:top w:val="single" w:sz="8" w:space="0" w:color="FFFFFF"/>
              <w:left w:val="single" w:sz="8" w:space="0" w:color="FFFFFF"/>
              <w:bottom w:val="single" w:sz="12" w:space="0" w:color="FFFFFF"/>
              <w:right w:val="single" w:sz="8" w:space="0" w:color="FFFFFF"/>
            </w:tcBorders>
            <w:shd w:val="clear" w:color="000000" w:fill="4F81BD"/>
            <w:vAlign w:val="center"/>
            <w:hideMark/>
          </w:tcPr>
          <w:p w:rsidR="00485569" w:rsidRPr="002A5B27" w:rsidRDefault="00485569" w:rsidP="0017764E">
            <w:pPr>
              <w:widowControl/>
              <w:jc w:val="center"/>
              <w:rPr>
                <w:rFonts w:asciiTheme="majorEastAsia" w:eastAsiaTheme="majorEastAsia" w:hAnsiTheme="majorEastAsia" w:cs="Meiryo UI"/>
                <w:bCs/>
                <w:color w:val="FFFFFF"/>
                <w:kern w:val="0"/>
                <w:sz w:val="24"/>
                <w:szCs w:val="24"/>
              </w:rPr>
            </w:pPr>
            <w:r w:rsidRPr="002A5B27">
              <w:rPr>
                <w:rFonts w:asciiTheme="majorEastAsia" w:eastAsiaTheme="majorEastAsia" w:hAnsiTheme="majorEastAsia" w:cs="Meiryo UI" w:hint="eastAsia"/>
                <w:bCs/>
                <w:color w:val="FFFFFF"/>
                <w:kern w:val="0"/>
                <w:sz w:val="24"/>
                <w:szCs w:val="24"/>
              </w:rPr>
              <w:t>解　説</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31</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3次元CAD</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CADはComputer Aided Design systemの略。工業製品や建築物の設計・製図を行うCADの種類の一つで、造形物を立体的に表示・編集して作図を行うもの。</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31</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ノーリフト・ポリシー</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オーストラリアの看護連盟が看護師の腰痛予防対策のために提言をしたことから始まったもので、オーストラリアでは危険や苦痛の伴う、人力のみの移乗を禁止し、患者の自立度を考慮した福祉用具使用による移乗介護を義務付けている。</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33</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プラットフォーム</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基盤、土台。ここでは、さまざまな関係者が情報などを持ち寄り、共有・交流・連携するための場の意。</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33</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BNCT</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ホウ素と中性子の反応を利用し、がん細胞を選択的に破壊する、ホウ素中性子捕捉療法のこと。Boron Neutron Capture Therapyの略。</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34</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ドローン</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無人で遠隔操作や自動制御によって飛行できる航空機(Drone)。農業や監視、建設、配送、空撮など、様々な分野での活用が模索されている。</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34</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規制の「サンドボックス」</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「規制の砂場」とも呼ばれ、政府が革新的な新事業を育成する際に、現行法の規制を一時的に停止する規制緩和策。</w:t>
            </w:r>
          </w:p>
        </w:tc>
      </w:tr>
      <w:tr w:rsidR="00DB59F4"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tcPr>
          <w:p w:rsidR="00DB59F4" w:rsidRPr="002A5B27" w:rsidRDefault="00DB59F4" w:rsidP="00D42A4A">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34</w:t>
            </w:r>
          </w:p>
        </w:tc>
        <w:tc>
          <w:tcPr>
            <w:tcW w:w="1730" w:type="dxa"/>
            <w:tcBorders>
              <w:top w:val="nil"/>
              <w:left w:val="nil"/>
              <w:bottom w:val="single" w:sz="8" w:space="0" w:color="FFFFFF"/>
              <w:right w:val="single" w:sz="8" w:space="0" w:color="FFFFFF"/>
            </w:tcBorders>
            <w:shd w:val="clear" w:color="000000" w:fill="E9EDF4"/>
            <w:vAlign w:val="center"/>
          </w:tcPr>
          <w:p w:rsidR="00DB59F4" w:rsidRPr="002A5B27" w:rsidRDefault="00DB59F4" w:rsidP="00D42A4A">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NLAB</w:t>
            </w:r>
          </w:p>
        </w:tc>
        <w:tc>
          <w:tcPr>
            <w:tcW w:w="8080" w:type="dxa"/>
            <w:tcBorders>
              <w:top w:val="nil"/>
              <w:left w:val="nil"/>
              <w:bottom w:val="single" w:sz="8" w:space="0" w:color="FFFFFF"/>
              <w:right w:val="single" w:sz="8" w:space="0" w:color="FFFFFF"/>
            </w:tcBorders>
            <w:shd w:val="clear" w:color="000000" w:fill="E9EDF4"/>
            <w:vAlign w:val="center"/>
          </w:tcPr>
          <w:p w:rsidR="00DB59F4" w:rsidRPr="002A5B27" w:rsidRDefault="00DB59F4" w:rsidP="00D42A4A">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独立行政法人製品評価技術基盤研究所（NITE）の大型蓄電池の試験評価施設。National LABoratory for advanced energy storage technologiesの略。</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34</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EV</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電気自動車。Electric Vehicleの略。</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34</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FCV</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燃料電池自動車。Fuel Cell Vehicleの略。</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DB59F4" w:rsidP="00485569">
            <w:pPr>
              <w:widowControl/>
              <w:jc w:val="center"/>
              <w:rPr>
                <w:rFonts w:asciiTheme="majorEastAsia" w:eastAsiaTheme="majorEastAsia" w:hAnsiTheme="majorEastAsia" w:cs="Meiryo UI"/>
                <w:color w:val="000000"/>
                <w:kern w:val="0"/>
                <w:sz w:val="20"/>
                <w:szCs w:val="20"/>
              </w:rPr>
            </w:pPr>
            <w:r>
              <w:rPr>
                <w:rFonts w:asciiTheme="majorEastAsia" w:eastAsiaTheme="majorEastAsia" w:hAnsiTheme="majorEastAsia" w:cs="Meiryo UI" w:hint="eastAsia"/>
                <w:color w:val="000000"/>
                <w:kern w:val="0"/>
                <w:sz w:val="20"/>
                <w:szCs w:val="20"/>
              </w:rPr>
              <w:t>34</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クリエイティブ</w:t>
            </w:r>
            <w:r w:rsidRPr="002A5B27">
              <w:rPr>
                <w:rFonts w:asciiTheme="majorEastAsia" w:eastAsiaTheme="majorEastAsia" w:hAnsiTheme="majorEastAsia" w:cs="Meiryo UI" w:hint="eastAsia"/>
                <w:color w:val="000000"/>
                <w:kern w:val="0"/>
                <w:szCs w:val="21"/>
              </w:rPr>
              <w:lastRenderedPageBreak/>
              <w:t>産業</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lastRenderedPageBreak/>
              <w:t>芸術、映画・ビデオ、アニメ、ゲーム、服飾デザイン、広告など、個人の創造性や技</w:t>
            </w:r>
            <w:r w:rsidRPr="002A5B27">
              <w:rPr>
                <w:rFonts w:asciiTheme="majorEastAsia" w:eastAsiaTheme="majorEastAsia" w:hAnsiTheme="majorEastAsia" w:cs="Meiryo UI" w:hint="eastAsia"/>
                <w:color w:val="000000"/>
                <w:kern w:val="0"/>
                <w:szCs w:val="21"/>
              </w:rPr>
              <w:lastRenderedPageBreak/>
              <w:t>能、才能に由来し、また著作権などの知的財産権の開発を通して利益と雇用を創出しうる産業。</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lastRenderedPageBreak/>
              <w:t>37</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EG（エコノミックガーデニング）</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地域社会の固有特性や資源を踏まえて、地元企業の育成と長期的な安定成長を図る経済開発戦略。1980年代後半から米国コロラド州リトルトンで取組まれ高い成果をあげたことで注目された。</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38</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ベンチャーエコシステム</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生態系。ここでは、自然界の生態系のように複数の企業や人材、支援機関などが相互に関連し合いながら、その相互作用によってベンチャー企業やイノベーションが次々生み出されていく環境の意。</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41</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サプライチェーン</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原料の段階から製品やサービスが消費者の手に届くまでの全プロセスの繋がり。海外との繋がりも強くなっており、サプライチェーンの中に海外とのやりとりが含まれることが多いものは、グローバル・サプライチェーンとも呼ばれる。</w:t>
            </w:r>
          </w:p>
        </w:tc>
      </w:tr>
      <w:tr w:rsidR="00485569"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42</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ポートセールス</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港の管理者が関連企業等に自らの所有する港のメリットを説明し、船舶や貨物を誘致すること。</w:t>
            </w:r>
          </w:p>
        </w:tc>
      </w:tr>
      <w:tr w:rsidR="002C1DD1"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2C1DD1" w:rsidRPr="002A5B27" w:rsidRDefault="002C1DD1" w:rsidP="0017764E">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42</w:t>
            </w:r>
          </w:p>
        </w:tc>
        <w:tc>
          <w:tcPr>
            <w:tcW w:w="1730" w:type="dxa"/>
            <w:tcBorders>
              <w:top w:val="nil"/>
              <w:left w:val="nil"/>
              <w:bottom w:val="single" w:sz="8" w:space="0" w:color="FFFFFF"/>
              <w:right w:val="single" w:sz="8" w:space="0" w:color="FFFFFF"/>
            </w:tcBorders>
            <w:shd w:val="clear" w:color="000000" w:fill="E9EDF4"/>
            <w:vAlign w:val="center"/>
            <w:hideMark/>
          </w:tcPr>
          <w:p w:rsidR="002C1DD1" w:rsidRPr="002A5B27" w:rsidRDefault="002C1DD1" w:rsidP="0017764E">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内航フィーダー</w:t>
            </w:r>
          </w:p>
        </w:tc>
        <w:tc>
          <w:tcPr>
            <w:tcW w:w="8080" w:type="dxa"/>
            <w:tcBorders>
              <w:top w:val="nil"/>
              <w:left w:val="nil"/>
              <w:bottom w:val="single" w:sz="8" w:space="0" w:color="FFFFFF"/>
              <w:right w:val="single" w:sz="8" w:space="0" w:color="FFFFFF"/>
            </w:tcBorders>
            <w:shd w:val="clear" w:color="000000" w:fill="E9EDF4"/>
            <w:vAlign w:val="center"/>
            <w:hideMark/>
          </w:tcPr>
          <w:p w:rsidR="002C1DD1" w:rsidRPr="002A5B27" w:rsidRDefault="002C1DD1" w:rsidP="0017764E">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北米航路などの本船が直接寄港する拠点の港から、内航船に積み替えて輸送する支線（フィーダー輸送）のこと。現在、日本の地方港発着貨物が釜山港で積み替えられている場合も多く、阪神港や京浜港にいかに拠点機能を取り戻すかが課題となっている。</w:t>
            </w:r>
          </w:p>
        </w:tc>
      </w:tr>
      <w:tr w:rsidR="002C1DD1"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2C1DD1" w:rsidRPr="002A5B27" w:rsidRDefault="002C1DD1" w:rsidP="0017764E">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45</w:t>
            </w:r>
          </w:p>
        </w:tc>
        <w:tc>
          <w:tcPr>
            <w:tcW w:w="1730" w:type="dxa"/>
            <w:tcBorders>
              <w:top w:val="nil"/>
              <w:left w:val="nil"/>
              <w:bottom w:val="single" w:sz="8" w:space="0" w:color="FFFFFF"/>
              <w:right w:val="single" w:sz="8" w:space="0" w:color="FFFFFF"/>
            </w:tcBorders>
            <w:shd w:val="clear" w:color="000000" w:fill="E9EDF4"/>
            <w:vAlign w:val="center"/>
            <w:hideMark/>
          </w:tcPr>
          <w:p w:rsidR="002C1DD1" w:rsidRPr="002A5B27" w:rsidRDefault="002C1DD1" w:rsidP="0017764E">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PPP</w:t>
            </w:r>
          </w:p>
        </w:tc>
        <w:tc>
          <w:tcPr>
            <w:tcW w:w="8080" w:type="dxa"/>
            <w:tcBorders>
              <w:top w:val="nil"/>
              <w:left w:val="nil"/>
              <w:bottom w:val="single" w:sz="8" w:space="0" w:color="FFFFFF"/>
              <w:right w:val="single" w:sz="8" w:space="0" w:color="FFFFFF"/>
            </w:tcBorders>
            <w:shd w:val="clear" w:color="000000" w:fill="E9EDF4"/>
            <w:vAlign w:val="center"/>
            <w:hideMark/>
          </w:tcPr>
          <w:p w:rsidR="002C1DD1" w:rsidRPr="002A5B27" w:rsidRDefault="002C1DD1" w:rsidP="0017764E">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Public Private Partnershipの略。官と民がパートナーを組んで事業を行う、新しい官民連携の形態。</w:t>
            </w:r>
          </w:p>
        </w:tc>
      </w:tr>
      <w:tr w:rsidR="002C1DD1" w:rsidRPr="002A5B27" w:rsidTr="00E52182">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2C1DD1" w:rsidRPr="002A5B27" w:rsidRDefault="002C1DD1" w:rsidP="0017764E">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45</w:t>
            </w:r>
          </w:p>
        </w:tc>
        <w:tc>
          <w:tcPr>
            <w:tcW w:w="1730" w:type="dxa"/>
            <w:tcBorders>
              <w:top w:val="nil"/>
              <w:left w:val="nil"/>
              <w:bottom w:val="single" w:sz="8" w:space="0" w:color="FFFFFF"/>
              <w:right w:val="single" w:sz="8" w:space="0" w:color="FFFFFF"/>
            </w:tcBorders>
            <w:shd w:val="clear" w:color="000000" w:fill="E9EDF4"/>
            <w:vAlign w:val="center"/>
            <w:hideMark/>
          </w:tcPr>
          <w:p w:rsidR="002C1DD1" w:rsidRPr="002A5B27" w:rsidRDefault="002C1DD1" w:rsidP="0017764E">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PFI</w:t>
            </w:r>
          </w:p>
        </w:tc>
        <w:tc>
          <w:tcPr>
            <w:tcW w:w="8080" w:type="dxa"/>
            <w:tcBorders>
              <w:top w:val="nil"/>
              <w:left w:val="nil"/>
              <w:bottom w:val="single" w:sz="8" w:space="0" w:color="FFFFFF"/>
              <w:right w:val="single" w:sz="8" w:space="0" w:color="FFFFFF"/>
            </w:tcBorders>
            <w:shd w:val="clear" w:color="000000" w:fill="E9EDF4"/>
            <w:vAlign w:val="center"/>
            <w:hideMark/>
          </w:tcPr>
          <w:p w:rsidR="002C1DD1" w:rsidRPr="002A5B27" w:rsidRDefault="002C1DD1" w:rsidP="0017764E">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Private Finance Initiativeの略。設計・建設・維持管理等を一括して民間に委託し、資金調達も民間に任せることにより、効率的なサービスを提供する手法。</w:t>
            </w:r>
          </w:p>
        </w:tc>
      </w:tr>
    </w:tbl>
    <w:p w:rsidR="00485569" w:rsidRPr="002A5B27" w:rsidRDefault="00485569"/>
    <w:p w:rsidR="00485569" w:rsidRPr="002A5B27" w:rsidRDefault="00485569"/>
    <w:p w:rsidR="00485569" w:rsidRPr="002A5B27" w:rsidRDefault="00485569">
      <w:pPr>
        <w:rPr>
          <w:rFonts w:asciiTheme="majorEastAsia" w:eastAsiaTheme="majorEastAsia" w:hAnsiTheme="majorEastAsia"/>
          <w:sz w:val="22"/>
        </w:rPr>
      </w:pPr>
      <w:r w:rsidRPr="002A5B27">
        <w:rPr>
          <w:rFonts w:asciiTheme="majorEastAsia" w:eastAsiaTheme="majorEastAsia" w:hAnsiTheme="majorEastAsia" w:hint="eastAsia"/>
          <w:sz w:val="22"/>
        </w:rPr>
        <w:t>60ページ</w:t>
      </w:r>
    </w:p>
    <w:p w:rsidR="003F3B12" w:rsidRPr="002A5B27" w:rsidRDefault="003F3B12">
      <w:r w:rsidRPr="002A5B27">
        <w:rPr>
          <w:rFonts w:asciiTheme="majorEastAsia" w:eastAsiaTheme="majorEastAsia" w:hAnsiTheme="majorEastAsia" w:hint="eastAsia"/>
          <w:sz w:val="22"/>
        </w:rPr>
        <w:t>【用語解説】</w:t>
      </w:r>
    </w:p>
    <w:tbl>
      <w:tblPr>
        <w:tblW w:w="10647" w:type="dxa"/>
        <w:tblInd w:w="84" w:type="dxa"/>
        <w:tblCellMar>
          <w:left w:w="99" w:type="dxa"/>
          <w:right w:w="99" w:type="dxa"/>
        </w:tblCellMar>
        <w:tblLook w:val="04A0" w:firstRow="1" w:lastRow="0" w:firstColumn="1" w:lastColumn="0" w:noHBand="0" w:noVBand="1"/>
      </w:tblPr>
      <w:tblGrid>
        <w:gridCol w:w="837"/>
        <w:gridCol w:w="1730"/>
        <w:gridCol w:w="8080"/>
      </w:tblGrid>
      <w:tr w:rsidR="00485569" w:rsidRPr="002A5B27" w:rsidTr="003402FE">
        <w:trPr>
          <w:trHeight w:val="740"/>
        </w:trPr>
        <w:tc>
          <w:tcPr>
            <w:tcW w:w="837" w:type="dxa"/>
            <w:tcBorders>
              <w:top w:val="single" w:sz="8" w:space="0" w:color="FFFFFF"/>
              <w:left w:val="single" w:sz="8" w:space="0" w:color="FFFFFF"/>
              <w:right w:val="single" w:sz="8" w:space="0" w:color="FFFFFF"/>
            </w:tcBorders>
            <w:shd w:val="clear" w:color="000000" w:fill="4F81BD"/>
            <w:vAlign w:val="center"/>
            <w:hideMark/>
          </w:tcPr>
          <w:p w:rsidR="00485569" w:rsidRPr="002A5B27" w:rsidRDefault="00485569" w:rsidP="0017764E">
            <w:pPr>
              <w:widowControl/>
              <w:jc w:val="center"/>
              <w:rPr>
                <w:rFonts w:asciiTheme="majorEastAsia" w:eastAsiaTheme="majorEastAsia" w:hAnsiTheme="majorEastAsia" w:cs="Meiryo UI"/>
                <w:bCs/>
                <w:color w:val="FFFFFF"/>
                <w:kern w:val="0"/>
                <w:sz w:val="16"/>
                <w:szCs w:val="16"/>
              </w:rPr>
            </w:pPr>
            <w:r w:rsidRPr="002A5B27">
              <w:rPr>
                <w:rFonts w:asciiTheme="majorEastAsia" w:eastAsiaTheme="majorEastAsia" w:hAnsiTheme="majorEastAsia" w:cs="Meiryo UI" w:hint="eastAsia"/>
                <w:bCs/>
                <w:color w:val="FFFFFF"/>
                <w:kern w:val="0"/>
                <w:sz w:val="16"/>
                <w:szCs w:val="16"/>
              </w:rPr>
              <w:t>初出</w:t>
            </w:r>
          </w:p>
          <w:p w:rsidR="00485569" w:rsidRPr="002A5B27" w:rsidRDefault="00485569" w:rsidP="0017764E">
            <w:pPr>
              <w:jc w:val="center"/>
              <w:rPr>
                <w:rFonts w:asciiTheme="majorEastAsia" w:eastAsiaTheme="majorEastAsia" w:hAnsiTheme="majorEastAsia" w:cs="Meiryo UI"/>
                <w:bCs/>
                <w:color w:val="FFFFFF"/>
                <w:kern w:val="0"/>
                <w:sz w:val="16"/>
                <w:szCs w:val="16"/>
              </w:rPr>
            </w:pPr>
            <w:r w:rsidRPr="002A5B27">
              <w:rPr>
                <w:rFonts w:asciiTheme="majorEastAsia" w:eastAsiaTheme="majorEastAsia" w:hAnsiTheme="majorEastAsia" w:cs="Meiryo UI" w:hint="eastAsia"/>
                <w:bCs/>
                <w:color w:val="FFFFFF"/>
                <w:kern w:val="0"/>
                <w:sz w:val="16"/>
                <w:szCs w:val="16"/>
              </w:rPr>
              <w:t>ページ</w:t>
            </w:r>
          </w:p>
        </w:tc>
        <w:tc>
          <w:tcPr>
            <w:tcW w:w="1730" w:type="dxa"/>
            <w:tcBorders>
              <w:top w:val="single" w:sz="8" w:space="0" w:color="FFFFFF"/>
              <w:left w:val="single" w:sz="8" w:space="0" w:color="FFFFFF"/>
              <w:bottom w:val="single" w:sz="12" w:space="0" w:color="FFFFFF"/>
              <w:right w:val="single" w:sz="8" w:space="0" w:color="FFFFFF"/>
            </w:tcBorders>
            <w:shd w:val="clear" w:color="000000" w:fill="4F81BD"/>
            <w:vAlign w:val="center"/>
            <w:hideMark/>
          </w:tcPr>
          <w:p w:rsidR="00485569" w:rsidRPr="002A5B27" w:rsidRDefault="00485569" w:rsidP="0017764E">
            <w:pPr>
              <w:widowControl/>
              <w:jc w:val="center"/>
              <w:rPr>
                <w:rFonts w:asciiTheme="majorEastAsia" w:eastAsiaTheme="majorEastAsia" w:hAnsiTheme="majorEastAsia" w:cs="Meiryo UI"/>
                <w:bCs/>
                <w:color w:val="FFFFFF"/>
                <w:kern w:val="0"/>
                <w:sz w:val="24"/>
                <w:szCs w:val="24"/>
              </w:rPr>
            </w:pPr>
            <w:r w:rsidRPr="002A5B27">
              <w:rPr>
                <w:rFonts w:asciiTheme="majorEastAsia" w:eastAsiaTheme="majorEastAsia" w:hAnsiTheme="majorEastAsia" w:cs="Meiryo UI" w:hint="eastAsia"/>
                <w:bCs/>
                <w:color w:val="FFFFFF"/>
                <w:kern w:val="0"/>
                <w:sz w:val="24"/>
                <w:szCs w:val="24"/>
              </w:rPr>
              <w:t>用　語</w:t>
            </w:r>
          </w:p>
        </w:tc>
        <w:tc>
          <w:tcPr>
            <w:tcW w:w="8080" w:type="dxa"/>
            <w:tcBorders>
              <w:top w:val="single" w:sz="8" w:space="0" w:color="FFFFFF"/>
              <w:left w:val="single" w:sz="8" w:space="0" w:color="FFFFFF"/>
              <w:bottom w:val="single" w:sz="12" w:space="0" w:color="FFFFFF"/>
              <w:right w:val="single" w:sz="8" w:space="0" w:color="FFFFFF"/>
            </w:tcBorders>
            <w:shd w:val="clear" w:color="000000" w:fill="4F81BD"/>
            <w:vAlign w:val="center"/>
            <w:hideMark/>
          </w:tcPr>
          <w:p w:rsidR="00485569" w:rsidRPr="002A5B27" w:rsidRDefault="00485569" w:rsidP="0017764E">
            <w:pPr>
              <w:widowControl/>
              <w:jc w:val="center"/>
              <w:rPr>
                <w:rFonts w:asciiTheme="majorEastAsia" w:eastAsiaTheme="majorEastAsia" w:hAnsiTheme="majorEastAsia" w:cs="Meiryo UI"/>
                <w:bCs/>
                <w:color w:val="FFFFFF"/>
                <w:kern w:val="0"/>
                <w:sz w:val="24"/>
                <w:szCs w:val="24"/>
              </w:rPr>
            </w:pPr>
            <w:r w:rsidRPr="002A5B27">
              <w:rPr>
                <w:rFonts w:asciiTheme="majorEastAsia" w:eastAsiaTheme="majorEastAsia" w:hAnsiTheme="majorEastAsia" w:cs="Meiryo UI" w:hint="eastAsia"/>
                <w:bCs/>
                <w:color w:val="FFFFFF"/>
                <w:kern w:val="0"/>
                <w:sz w:val="24"/>
                <w:szCs w:val="24"/>
              </w:rPr>
              <w:t>解　説</w:t>
            </w:r>
          </w:p>
        </w:tc>
      </w:tr>
      <w:tr w:rsidR="00485569" w:rsidRPr="002A5B27" w:rsidTr="003402FE">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45</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クールチェーン</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医薬品等の輸送に際し、品質劣化を防ぐため、温度管理等を徹底した物流サービスのこと。</w:t>
            </w:r>
          </w:p>
        </w:tc>
      </w:tr>
      <w:tr w:rsidR="00485569" w:rsidRPr="002A5B27" w:rsidTr="003402FE">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45</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エリアマネジメント</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一定のエリアを対象として、開発だけでなくその後の維持管理・運営まで考えながら、行政主導ではなく住民・事業主・地権者等が幅広くかつ主体的に取り組むことにより、地域における良好な環境や地域の価値を維持・向上させるための手法。</w:t>
            </w:r>
          </w:p>
        </w:tc>
      </w:tr>
      <w:tr w:rsidR="00485569" w:rsidRPr="002A5B27" w:rsidTr="003402FE">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47</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ライフデザイン・イノベーション</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超スマート社会が到来する中、ＩｏＴやビッグデータ等の活用により、創薬や医療機器開発などの分野にとどまらず人々が健康で豊かに生きるための新しい製品・サービスを創出すること。</w:t>
            </w:r>
          </w:p>
        </w:tc>
      </w:tr>
      <w:tr w:rsidR="00485569" w:rsidRPr="002A5B27" w:rsidTr="003402FE">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47</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シンクタンク</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幅広い分野にわたる課題や事象を対象とした調査・研究を行い、結果を発表したり解決策を提示する機能を持つ組織・機関。</w:t>
            </w:r>
          </w:p>
        </w:tc>
      </w:tr>
      <w:tr w:rsidR="00485569" w:rsidRPr="002A5B27" w:rsidTr="003402FE">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47</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インキュベーション</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 xml:space="preserve">設立して間がない新企業に国や地方自治体などが経営技術・金銭・人材などを提供し、育成すること。 </w:t>
            </w:r>
          </w:p>
        </w:tc>
      </w:tr>
      <w:tr w:rsidR="00485569" w:rsidRPr="002A5B27" w:rsidTr="003402FE">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48</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DIY</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Do-It-Yourselfの略。素人が自分で何かを作ったり、修繕したりすること。日曜大工。</w:t>
            </w:r>
          </w:p>
        </w:tc>
      </w:tr>
      <w:tr w:rsidR="00485569" w:rsidRPr="002A5B27" w:rsidTr="003402FE">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lastRenderedPageBreak/>
              <w:t>50</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ネーミングライツ</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企業名・ブランド名などを、スタジアムなどの施設の名称にする権利、命名権。また、そのような広告手法。</w:t>
            </w:r>
          </w:p>
        </w:tc>
      </w:tr>
      <w:tr w:rsidR="00485569" w:rsidRPr="002A5B27" w:rsidTr="003402FE">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50</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バイオマス発電</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植物や動物の排泄物などの有機物（バイオマス）をエネルギー源として利用する発電。</w:t>
            </w:r>
          </w:p>
        </w:tc>
      </w:tr>
      <w:tr w:rsidR="00DB59F4" w:rsidRPr="002A5B27" w:rsidTr="00D42A4A">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DB59F4" w:rsidRPr="002A5B27" w:rsidRDefault="00DB59F4" w:rsidP="00D42A4A">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51</w:t>
            </w:r>
          </w:p>
        </w:tc>
        <w:tc>
          <w:tcPr>
            <w:tcW w:w="1730" w:type="dxa"/>
            <w:tcBorders>
              <w:top w:val="nil"/>
              <w:left w:val="nil"/>
              <w:bottom w:val="single" w:sz="8" w:space="0" w:color="FFFFFF"/>
              <w:right w:val="single" w:sz="8" w:space="0" w:color="FFFFFF"/>
            </w:tcBorders>
            <w:shd w:val="clear" w:color="000000" w:fill="E9EDF4"/>
            <w:vAlign w:val="center"/>
            <w:hideMark/>
          </w:tcPr>
          <w:p w:rsidR="00DB59F4" w:rsidRPr="002A5B27" w:rsidRDefault="00DB59F4" w:rsidP="00D42A4A">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6次産業化</w:t>
            </w:r>
          </w:p>
        </w:tc>
        <w:tc>
          <w:tcPr>
            <w:tcW w:w="8080" w:type="dxa"/>
            <w:tcBorders>
              <w:top w:val="nil"/>
              <w:left w:val="nil"/>
              <w:bottom w:val="single" w:sz="8" w:space="0" w:color="FFFFFF"/>
              <w:right w:val="single" w:sz="8" w:space="0" w:color="FFFFFF"/>
            </w:tcBorders>
            <w:shd w:val="clear" w:color="000000" w:fill="E9EDF4"/>
            <w:vAlign w:val="center"/>
            <w:hideMark/>
          </w:tcPr>
          <w:p w:rsidR="00DB59F4" w:rsidRPr="002A5B27" w:rsidRDefault="00DB59F4" w:rsidP="00D42A4A">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農林水産業の生産（第一次産業）、食品加工（第二次産業）、流通販売・情報サービス（第三次産業）の一体化を推進して、地域に新たな食農ビジネスを創出しようとする取組み。</w:t>
            </w:r>
          </w:p>
        </w:tc>
      </w:tr>
      <w:tr w:rsidR="00485569" w:rsidRPr="002A5B27" w:rsidTr="003402FE">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51</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GAP</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Good　Agricultural　Practiceの略。農業生産工程の管理・改善についての基準を第三者機関などが審査、認証する制度。</w:t>
            </w:r>
          </w:p>
        </w:tc>
      </w:tr>
      <w:tr w:rsidR="00485569" w:rsidRPr="002A5B27" w:rsidTr="003402FE">
        <w:trPr>
          <w:trHeight w:val="67"/>
        </w:trPr>
        <w:tc>
          <w:tcPr>
            <w:tcW w:w="837" w:type="dxa"/>
            <w:tcBorders>
              <w:top w:val="nil"/>
              <w:left w:val="single" w:sz="8" w:space="0" w:color="FFFFFF"/>
              <w:bottom w:val="single" w:sz="8" w:space="0" w:color="FFFFFF"/>
              <w:right w:val="single" w:sz="8" w:space="0" w:color="FFFFFF"/>
            </w:tcBorders>
            <w:shd w:val="clear" w:color="000000" w:fill="E9EDF4"/>
            <w:vAlign w:val="center"/>
            <w:hideMark/>
          </w:tcPr>
          <w:p w:rsidR="00485569" w:rsidRPr="002A5B27" w:rsidRDefault="00485569" w:rsidP="00485569">
            <w:pPr>
              <w:widowControl/>
              <w:jc w:val="center"/>
              <w:rPr>
                <w:rFonts w:asciiTheme="majorEastAsia" w:eastAsiaTheme="majorEastAsia" w:hAnsiTheme="majorEastAsia" w:cs="Meiryo UI"/>
                <w:color w:val="000000"/>
                <w:kern w:val="0"/>
                <w:sz w:val="20"/>
                <w:szCs w:val="20"/>
              </w:rPr>
            </w:pPr>
            <w:r w:rsidRPr="002A5B27">
              <w:rPr>
                <w:rFonts w:asciiTheme="majorEastAsia" w:eastAsiaTheme="majorEastAsia" w:hAnsiTheme="majorEastAsia" w:cs="Meiryo UI" w:hint="eastAsia"/>
                <w:color w:val="000000"/>
                <w:kern w:val="0"/>
                <w:sz w:val="20"/>
                <w:szCs w:val="20"/>
              </w:rPr>
              <w:t>51</w:t>
            </w:r>
          </w:p>
        </w:tc>
        <w:tc>
          <w:tcPr>
            <w:tcW w:w="173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大阪産（もん）</w:t>
            </w:r>
          </w:p>
        </w:tc>
        <w:tc>
          <w:tcPr>
            <w:tcW w:w="8080" w:type="dxa"/>
            <w:tcBorders>
              <w:top w:val="nil"/>
              <w:left w:val="nil"/>
              <w:bottom w:val="single" w:sz="8" w:space="0" w:color="FFFFFF"/>
              <w:right w:val="single" w:sz="8" w:space="0" w:color="FFFFFF"/>
            </w:tcBorders>
            <w:shd w:val="clear" w:color="000000" w:fill="E9EDF4"/>
            <w:vAlign w:val="center"/>
            <w:hideMark/>
          </w:tcPr>
          <w:p w:rsidR="00485569" w:rsidRPr="002A5B27" w:rsidRDefault="00485569" w:rsidP="00485569">
            <w:pPr>
              <w:widowControl/>
              <w:jc w:val="left"/>
              <w:rPr>
                <w:rFonts w:asciiTheme="majorEastAsia" w:eastAsiaTheme="majorEastAsia" w:hAnsiTheme="majorEastAsia" w:cs="Meiryo UI"/>
                <w:color w:val="000000"/>
                <w:kern w:val="0"/>
                <w:szCs w:val="21"/>
              </w:rPr>
            </w:pPr>
            <w:r w:rsidRPr="002A5B27">
              <w:rPr>
                <w:rFonts w:asciiTheme="majorEastAsia" w:eastAsiaTheme="majorEastAsia" w:hAnsiTheme="majorEastAsia" w:cs="Meiryo UI" w:hint="eastAsia"/>
                <w:color w:val="000000"/>
                <w:kern w:val="0"/>
                <w:szCs w:val="21"/>
              </w:rPr>
              <w:t>大阪の農林水産物とその加工品。</w:t>
            </w:r>
          </w:p>
        </w:tc>
      </w:tr>
    </w:tbl>
    <w:p w:rsidR="00E66265" w:rsidRPr="002A5B27" w:rsidRDefault="00E66265" w:rsidP="002A5B27">
      <w:pPr>
        <w:ind w:left="220" w:hangingChars="100" w:hanging="220"/>
        <w:rPr>
          <w:rFonts w:asciiTheme="majorEastAsia" w:eastAsiaTheme="majorEastAsia" w:hAnsiTheme="majorEastAsia"/>
          <w:sz w:val="22"/>
        </w:rPr>
      </w:pPr>
    </w:p>
    <w:sectPr w:rsidR="00E66265" w:rsidRPr="002A5B27" w:rsidSect="007F6ECB">
      <w:footerReference w:type="default" r:id="rId9"/>
      <w:pgSz w:w="11906" w:h="16838"/>
      <w:pgMar w:top="720" w:right="720" w:bottom="720" w:left="720" w:header="0"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265" w:rsidRDefault="00E66265" w:rsidP="00B5090A">
      <w:r>
        <w:separator/>
      </w:r>
    </w:p>
  </w:endnote>
  <w:endnote w:type="continuationSeparator" w:id="0">
    <w:p w:rsidR="00E66265" w:rsidRDefault="00E66265" w:rsidP="00B5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35316"/>
      <w:docPartObj>
        <w:docPartGallery w:val="Page Numbers (Bottom of Page)"/>
        <w:docPartUnique/>
      </w:docPartObj>
    </w:sdtPr>
    <w:sdtEndPr/>
    <w:sdtContent>
      <w:p w:rsidR="00E66265" w:rsidRDefault="00E66265">
        <w:pPr>
          <w:pStyle w:val="a7"/>
          <w:jc w:val="right"/>
        </w:pPr>
        <w:r>
          <w:fldChar w:fldCharType="begin"/>
        </w:r>
        <w:r>
          <w:instrText>PAGE   \* MERGEFORMAT</w:instrText>
        </w:r>
        <w:r>
          <w:fldChar w:fldCharType="separate"/>
        </w:r>
        <w:r w:rsidR="0055126C" w:rsidRPr="0055126C">
          <w:rPr>
            <w:noProof/>
            <w:lang w:val="ja-JP"/>
          </w:rPr>
          <w:t>2</w:t>
        </w:r>
        <w:r>
          <w:fldChar w:fldCharType="end"/>
        </w:r>
      </w:p>
    </w:sdtContent>
  </w:sdt>
  <w:p w:rsidR="00E66265" w:rsidRDefault="00E662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265" w:rsidRDefault="00E66265" w:rsidP="00B5090A">
      <w:r>
        <w:separator/>
      </w:r>
    </w:p>
  </w:footnote>
  <w:footnote w:type="continuationSeparator" w:id="0">
    <w:p w:rsidR="00E66265" w:rsidRDefault="00E66265" w:rsidP="00B50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77A"/>
    <w:multiLevelType w:val="hybridMultilevel"/>
    <w:tmpl w:val="D7B03040"/>
    <w:lvl w:ilvl="0" w:tplc="C00628D4">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5C475F"/>
    <w:multiLevelType w:val="hybridMultilevel"/>
    <w:tmpl w:val="F8E2A12E"/>
    <w:lvl w:ilvl="0" w:tplc="F08E0C8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1FC45932"/>
    <w:multiLevelType w:val="hybridMultilevel"/>
    <w:tmpl w:val="8B7A4BA2"/>
    <w:lvl w:ilvl="0" w:tplc="E67E1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E157CF"/>
    <w:multiLevelType w:val="hybridMultilevel"/>
    <w:tmpl w:val="0A968E3E"/>
    <w:lvl w:ilvl="0" w:tplc="F8684B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9444E1C"/>
    <w:multiLevelType w:val="hybridMultilevel"/>
    <w:tmpl w:val="6070FD72"/>
    <w:lvl w:ilvl="0" w:tplc="C576E50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06A1AC5"/>
    <w:multiLevelType w:val="hybridMultilevel"/>
    <w:tmpl w:val="626ADC9A"/>
    <w:lvl w:ilvl="0" w:tplc="7A5C8AB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0A"/>
    <w:rsid w:val="00047129"/>
    <w:rsid w:val="00070760"/>
    <w:rsid w:val="00091259"/>
    <w:rsid w:val="000B2545"/>
    <w:rsid w:val="000C4BBE"/>
    <w:rsid w:val="0012367F"/>
    <w:rsid w:val="001258ED"/>
    <w:rsid w:val="0013514E"/>
    <w:rsid w:val="00164844"/>
    <w:rsid w:val="001B1188"/>
    <w:rsid w:val="002129E9"/>
    <w:rsid w:val="00215D57"/>
    <w:rsid w:val="00216E55"/>
    <w:rsid w:val="0022712D"/>
    <w:rsid w:val="00227B79"/>
    <w:rsid w:val="00253E55"/>
    <w:rsid w:val="0026091B"/>
    <w:rsid w:val="00260C3E"/>
    <w:rsid w:val="00267C40"/>
    <w:rsid w:val="00270E8A"/>
    <w:rsid w:val="00273878"/>
    <w:rsid w:val="00273E13"/>
    <w:rsid w:val="00292126"/>
    <w:rsid w:val="002A5B27"/>
    <w:rsid w:val="002C1DD1"/>
    <w:rsid w:val="0031311E"/>
    <w:rsid w:val="003402FE"/>
    <w:rsid w:val="0035316D"/>
    <w:rsid w:val="003664E8"/>
    <w:rsid w:val="0038587B"/>
    <w:rsid w:val="003A334C"/>
    <w:rsid w:val="003D3556"/>
    <w:rsid w:val="003D5B77"/>
    <w:rsid w:val="003F3B12"/>
    <w:rsid w:val="0044234C"/>
    <w:rsid w:val="00450F52"/>
    <w:rsid w:val="00463F9D"/>
    <w:rsid w:val="00477A7E"/>
    <w:rsid w:val="00485569"/>
    <w:rsid w:val="004E1D76"/>
    <w:rsid w:val="004E21D5"/>
    <w:rsid w:val="004F6C53"/>
    <w:rsid w:val="00501EB9"/>
    <w:rsid w:val="00525FDE"/>
    <w:rsid w:val="0055126C"/>
    <w:rsid w:val="00583962"/>
    <w:rsid w:val="005969E3"/>
    <w:rsid w:val="005A6D44"/>
    <w:rsid w:val="005B4BA1"/>
    <w:rsid w:val="005B4F85"/>
    <w:rsid w:val="005B53F4"/>
    <w:rsid w:val="005B73D9"/>
    <w:rsid w:val="005C5F1E"/>
    <w:rsid w:val="005D10B1"/>
    <w:rsid w:val="005E0B20"/>
    <w:rsid w:val="005E3603"/>
    <w:rsid w:val="005E7A8E"/>
    <w:rsid w:val="00617656"/>
    <w:rsid w:val="006200AF"/>
    <w:rsid w:val="006270F4"/>
    <w:rsid w:val="00642A1F"/>
    <w:rsid w:val="00646205"/>
    <w:rsid w:val="00672483"/>
    <w:rsid w:val="006A57A4"/>
    <w:rsid w:val="006F2136"/>
    <w:rsid w:val="006F51DF"/>
    <w:rsid w:val="00703958"/>
    <w:rsid w:val="00720301"/>
    <w:rsid w:val="00733EA9"/>
    <w:rsid w:val="0075301F"/>
    <w:rsid w:val="00756939"/>
    <w:rsid w:val="007839D8"/>
    <w:rsid w:val="007A2BE8"/>
    <w:rsid w:val="007A6300"/>
    <w:rsid w:val="007F6ECB"/>
    <w:rsid w:val="00815E27"/>
    <w:rsid w:val="00826B9B"/>
    <w:rsid w:val="00831BA9"/>
    <w:rsid w:val="008541DB"/>
    <w:rsid w:val="00871F69"/>
    <w:rsid w:val="00872AF8"/>
    <w:rsid w:val="00882A3D"/>
    <w:rsid w:val="008830FE"/>
    <w:rsid w:val="00883869"/>
    <w:rsid w:val="00897E0F"/>
    <w:rsid w:val="008C379F"/>
    <w:rsid w:val="008E6B3C"/>
    <w:rsid w:val="00922528"/>
    <w:rsid w:val="00926064"/>
    <w:rsid w:val="009369F9"/>
    <w:rsid w:val="00943FDE"/>
    <w:rsid w:val="009600F3"/>
    <w:rsid w:val="00960E21"/>
    <w:rsid w:val="009770D9"/>
    <w:rsid w:val="00996136"/>
    <w:rsid w:val="009B19D3"/>
    <w:rsid w:val="009B6586"/>
    <w:rsid w:val="009D1A07"/>
    <w:rsid w:val="00A1661F"/>
    <w:rsid w:val="00A316AE"/>
    <w:rsid w:val="00A33293"/>
    <w:rsid w:val="00A713D7"/>
    <w:rsid w:val="00A81165"/>
    <w:rsid w:val="00A942DA"/>
    <w:rsid w:val="00A94A7F"/>
    <w:rsid w:val="00A9543D"/>
    <w:rsid w:val="00AD0824"/>
    <w:rsid w:val="00AD4362"/>
    <w:rsid w:val="00AE3F57"/>
    <w:rsid w:val="00B07F1C"/>
    <w:rsid w:val="00B231DC"/>
    <w:rsid w:val="00B30EA2"/>
    <w:rsid w:val="00B336C6"/>
    <w:rsid w:val="00B34386"/>
    <w:rsid w:val="00B5090A"/>
    <w:rsid w:val="00B725E1"/>
    <w:rsid w:val="00B75923"/>
    <w:rsid w:val="00BC42A8"/>
    <w:rsid w:val="00BC4F10"/>
    <w:rsid w:val="00BE0C43"/>
    <w:rsid w:val="00BE28ED"/>
    <w:rsid w:val="00BE5D2D"/>
    <w:rsid w:val="00BF6BC0"/>
    <w:rsid w:val="00C07FDF"/>
    <w:rsid w:val="00C1255D"/>
    <w:rsid w:val="00C1622D"/>
    <w:rsid w:val="00C71A8F"/>
    <w:rsid w:val="00C777FA"/>
    <w:rsid w:val="00C97DDC"/>
    <w:rsid w:val="00CB1008"/>
    <w:rsid w:val="00CC33E9"/>
    <w:rsid w:val="00CF5808"/>
    <w:rsid w:val="00D0230C"/>
    <w:rsid w:val="00D11019"/>
    <w:rsid w:val="00D24463"/>
    <w:rsid w:val="00D401AF"/>
    <w:rsid w:val="00D44082"/>
    <w:rsid w:val="00D50E60"/>
    <w:rsid w:val="00D76596"/>
    <w:rsid w:val="00D82049"/>
    <w:rsid w:val="00D9413A"/>
    <w:rsid w:val="00DA7EBD"/>
    <w:rsid w:val="00DB54EE"/>
    <w:rsid w:val="00DB59F4"/>
    <w:rsid w:val="00DC083C"/>
    <w:rsid w:val="00DE770C"/>
    <w:rsid w:val="00DF1F0E"/>
    <w:rsid w:val="00DF207C"/>
    <w:rsid w:val="00E00D32"/>
    <w:rsid w:val="00E30AE5"/>
    <w:rsid w:val="00E429C6"/>
    <w:rsid w:val="00E471DD"/>
    <w:rsid w:val="00E52182"/>
    <w:rsid w:val="00E536EA"/>
    <w:rsid w:val="00E543FA"/>
    <w:rsid w:val="00E66265"/>
    <w:rsid w:val="00E90199"/>
    <w:rsid w:val="00EB239F"/>
    <w:rsid w:val="00EC1252"/>
    <w:rsid w:val="00EF74F2"/>
    <w:rsid w:val="00F02CAB"/>
    <w:rsid w:val="00F32CE9"/>
    <w:rsid w:val="00F47A48"/>
    <w:rsid w:val="00F505D6"/>
    <w:rsid w:val="00F530AE"/>
    <w:rsid w:val="00FC7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9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090A"/>
    <w:rPr>
      <w:rFonts w:asciiTheme="majorHAnsi" w:eastAsiaTheme="majorEastAsia" w:hAnsiTheme="majorHAnsi" w:cstheme="majorBidi"/>
      <w:sz w:val="18"/>
      <w:szCs w:val="18"/>
    </w:rPr>
  </w:style>
  <w:style w:type="paragraph" w:styleId="a5">
    <w:name w:val="header"/>
    <w:basedOn w:val="a"/>
    <w:link w:val="a6"/>
    <w:uiPriority w:val="99"/>
    <w:unhideWhenUsed/>
    <w:rsid w:val="00B5090A"/>
    <w:pPr>
      <w:tabs>
        <w:tab w:val="center" w:pos="4252"/>
        <w:tab w:val="right" w:pos="8504"/>
      </w:tabs>
      <w:snapToGrid w:val="0"/>
    </w:pPr>
  </w:style>
  <w:style w:type="character" w:customStyle="1" w:styleId="a6">
    <w:name w:val="ヘッダー (文字)"/>
    <w:basedOn w:val="a0"/>
    <w:link w:val="a5"/>
    <w:uiPriority w:val="99"/>
    <w:rsid w:val="00B5090A"/>
  </w:style>
  <w:style w:type="paragraph" w:styleId="a7">
    <w:name w:val="footer"/>
    <w:basedOn w:val="a"/>
    <w:link w:val="a8"/>
    <w:uiPriority w:val="99"/>
    <w:unhideWhenUsed/>
    <w:rsid w:val="00B5090A"/>
    <w:pPr>
      <w:tabs>
        <w:tab w:val="center" w:pos="4252"/>
        <w:tab w:val="right" w:pos="8504"/>
      </w:tabs>
      <w:snapToGrid w:val="0"/>
    </w:pPr>
  </w:style>
  <w:style w:type="character" w:customStyle="1" w:styleId="a8">
    <w:name w:val="フッター (文字)"/>
    <w:basedOn w:val="a0"/>
    <w:link w:val="a7"/>
    <w:uiPriority w:val="99"/>
    <w:rsid w:val="00B5090A"/>
  </w:style>
  <w:style w:type="paragraph" w:styleId="Web">
    <w:name w:val="Normal (Web)"/>
    <w:basedOn w:val="a"/>
    <w:uiPriority w:val="99"/>
    <w:unhideWhenUsed/>
    <w:rsid w:val="006200AF"/>
    <w:rPr>
      <w:rFonts w:ascii="Times New Roman" w:hAnsi="Times New Roman" w:cs="Times New Roman"/>
      <w:sz w:val="24"/>
      <w:szCs w:val="24"/>
    </w:rPr>
  </w:style>
  <w:style w:type="paragraph" w:styleId="a9">
    <w:name w:val="List Paragraph"/>
    <w:basedOn w:val="a"/>
    <w:uiPriority w:val="34"/>
    <w:qFormat/>
    <w:rsid w:val="00A316AE"/>
    <w:pPr>
      <w:ind w:leftChars="400" w:left="840"/>
    </w:pPr>
  </w:style>
  <w:style w:type="paragraph" w:styleId="aa">
    <w:name w:val="Date"/>
    <w:basedOn w:val="a"/>
    <w:next w:val="a"/>
    <w:link w:val="ab"/>
    <w:uiPriority w:val="99"/>
    <w:semiHidden/>
    <w:unhideWhenUsed/>
    <w:rsid w:val="00216E55"/>
  </w:style>
  <w:style w:type="character" w:customStyle="1" w:styleId="ab">
    <w:name w:val="日付 (文字)"/>
    <w:basedOn w:val="a0"/>
    <w:link w:val="aa"/>
    <w:uiPriority w:val="99"/>
    <w:semiHidden/>
    <w:rsid w:val="00216E55"/>
  </w:style>
  <w:style w:type="table" w:styleId="ac">
    <w:name w:val="Table Grid"/>
    <w:basedOn w:val="a1"/>
    <w:uiPriority w:val="59"/>
    <w:rsid w:val="00D4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9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090A"/>
    <w:rPr>
      <w:rFonts w:asciiTheme="majorHAnsi" w:eastAsiaTheme="majorEastAsia" w:hAnsiTheme="majorHAnsi" w:cstheme="majorBidi"/>
      <w:sz w:val="18"/>
      <w:szCs w:val="18"/>
    </w:rPr>
  </w:style>
  <w:style w:type="paragraph" w:styleId="a5">
    <w:name w:val="header"/>
    <w:basedOn w:val="a"/>
    <w:link w:val="a6"/>
    <w:uiPriority w:val="99"/>
    <w:unhideWhenUsed/>
    <w:rsid w:val="00B5090A"/>
    <w:pPr>
      <w:tabs>
        <w:tab w:val="center" w:pos="4252"/>
        <w:tab w:val="right" w:pos="8504"/>
      </w:tabs>
      <w:snapToGrid w:val="0"/>
    </w:pPr>
  </w:style>
  <w:style w:type="character" w:customStyle="1" w:styleId="a6">
    <w:name w:val="ヘッダー (文字)"/>
    <w:basedOn w:val="a0"/>
    <w:link w:val="a5"/>
    <w:uiPriority w:val="99"/>
    <w:rsid w:val="00B5090A"/>
  </w:style>
  <w:style w:type="paragraph" w:styleId="a7">
    <w:name w:val="footer"/>
    <w:basedOn w:val="a"/>
    <w:link w:val="a8"/>
    <w:uiPriority w:val="99"/>
    <w:unhideWhenUsed/>
    <w:rsid w:val="00B5090A"/>
    <w:pPr>
      <w:tabs>
        <w:tab w:val="center" w:pos="4252"/>
        <w:tab w:val="right" w:pos="8504"/>
      </w:tabs>
      <w:snapToGrid w:val="0"/>
    </w:pPr>
  </w:style>
  <w:style w:type="character" w:customStyle="1" w:styleId="a8">
    <w:name w:val="フッター (文字)"/>
    <w:basedOn w:val="a0"/>
    <w:link w:val="a7"/>
    <w:uiPriority w:val="99"/>
    <w:rsid w:val="00B5090A"/>
  </w:style>
  <w:style w:type="paragraph" w:styleId="Web">
    <w:name w:val="Normal (Web)"/>
    <w:basedOn w:val="a"/>
    <w:uiPriority w:val="99"/>
    <w:unhideWhenUsed/>
    <w:rsid w:val="006200AF"/>
    <w:rPr>
      <w:rFonts w:ascii="Times New Roman" w:hAnsi="Times New Roman" w:cs="Times New Roman"/>
      <w:sz w:val="24"/>
      <w:szCs w:val="24"/>
    </w:rPr>
  </w:style>
  <w:style w:type="paragraph" w:styleId="a9">
    <w:name w:val="List Paragraph"/>
    <w:basedOn w:val="a"/>
    <w:uiPriority w:val="34"/>
    <w:qFormat/>
    <w:rsid w:val="00A316AE"/>
    <w:pPr>
      <w:ind w:leftChars="400" w:left="840"/>
    </w:pPr>
  </w:style>
  <w:style w:type="paragraph" w:styleId="aa">
    <w:name w:val="Date"/>
    <w:basedOn w:val="a"/>
    <w:next w:val="a"/>
    <w:link w:val="ab"/>
    <w:uiPriority w:val="99"/>
    <w:semiHidden/>
    <w:unhideWhenUsed/>
    <w:rsid w:val="00216E55"/>
  </w:style>
  <w:style w:type="character" w:customStyle="1" w:styleId="ab">
    <w:name w:val="日付 (文字)"/>
    <w:basedOn w:val="a0"/>
    <w:link w:val="aa"/>
    <w:uiPriority w:val="99"/>
    <w:semiHidden/>
    <w:rsid w:val="00216E55"/>
  </w:style>
  <w:style w:type="table" w:styleId="ac">
    <w:name w:val="Table Grid"/>
    <w:basedOn w:val="a1"/>
    <w:uiPriority w:val="59"/>
    <w:rsid w:val="00D4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93">
      <w:bodyDiv w:val="1"/>
      <w:marLeft w:val="0"/>
      <w:marRight w:val="0"/>
      <w:marTop w:val="0"/>
      <w:marBottom w:val="0"/>
      <w:divBdr>
        <w:top w:val="none" w:sz="0" w:space="0" w:color="auto"/>
        <w:left w:val="none" w:sz="0" w:space="0" w:color="auto"/>
        <w:bottom w:val="none" w:sz="0" w:space="0" w:color="auto"/>
        <w:right w:val="none" w:sz="0" w:space="0" w:color="auto"/>
      </w:divBdr>
    </w:div>
    <w:div w:id="813644">
      <w:bodyDiv w:val="1"/>
      <w:marLeft w:val="0"/>
      <w:marRight w:val="0"/>
      <w:marTop w:val="0"/>
      <w:marBottom w:val="0"/>
      <w:divBdr>
        <w:top w:val="none" w:sz="0" w:space="0" w:color="auto"/>
        <w:left w:val="none" w:sz="0" w:space="0" w:color="auto"/>
        <w:bottom w:val="none" w:sz="0" w:space="0" w:color="auto"/>
        <w:right w:val="none" w:sz="0" w:space="0" w:color="auto"/>
      </w:divBdr>
    </w:div>
    <w:div w:id="6296129">
      <w:bodyDiv w:val="1"/>
      <w:marLeft w:val="0"/>
      <w:marRight w:val="0"/>
      <w:marTop w:val="0"/>
      <w:marBottom w:val="0"/>
      <w:divBdr>
        <w:top w:val="none" w:sz="0" w:space="0" w:color="auto"/>
        <w:left w:val="none" w:sz="0" w:space="0" w:color="auto"/>
        <w:bottom w:val="none" w:sz="0" w:space="0" w:color="auto"/>
        <w:right w:val="none" w:sz="0" w:space="0" w:color="auto"/>
      </w:divBdr>
    </w:div>
    <w:div w:id="12615252">
      <w:bodyDiv w:val="1"/>
      <w:marLeft w:val="0"/>
      <w:marRight w:val="0"/>
      <w:marTop w:val="0"/>
      <w:marBottom w:val="0"/>
      <w:divBdr>
        <w:top w:val="none" w:sz="0" w:space="0" w:color="auto"/>
        <w:left w:val="none" w:sz="0" w:space="0" w:color="auto"/>
        <w:bottom w:val="none" w:sz="0" w:space="0" w:color="auto"/>
        <w:right w:val="none" w:sz="0" w:space="0" w:color="auto"/>
      </w:divBdr>
    </w:div>
    <w:div w:id="16464013">
      <w:bodyDiv w:val="1"/>
      <w:marLeft w:val="0"/>
      <w:marRight w:val="0"/>
      <w:marTop w:val="0"/>
      <w:marBottom w:val="0"/>
      <w:divBdr>
        <w:top w:val="none" w:sz="0" w:space="0" w:color="auto"/>
        <w:left w:val="none" w:sz="0" w:space="0" w:color="auto"/>
        <w:bottom w:val="none" w:sz="0" w:space="0" w:color="auto"/>
        <w:right w:val="none" w:sz="0" w:space="0" w:color="auto"/>
      </w:divBdr>
    </w:div>
    <w:div w:id="31737620">
      <w:bodyDiv w:val="1"/>
      <w:marLeft w:val="0"/>
      <w:marRight w:val="0"/>
      <w:marTop w:val="0"/>
      <w:marBottom w:val="0"/>
      <w:divBdr>
        <w:top w:val="none" w:sz="0" w:space="0" w:color="auto"/>
        <w:left w:val="none" w:sz="0" w:space="0" w:color="auto"/>
        <w:bottom w:val="none" w:sz="0" w:space="0" w:color="auto"/>
        <w:right w:val="none" w:sz="0" w:space="0" w:color="auto"/>
      </w:divBdr>
    </w:div>
    <w:div w:id="58016200">
      <w:bodyDiv w:val="1"/>
      <w:marLeft w:val="0"/>
      <w:marRight w:val="0"/>
      <w:marTop w:val="0"/>
      <w:marBottom w:val="0"/>
      <w:divBdr>
        <w:top w:val="none" w:sz="0" w:space="0" w:color="auto"/>
        <w:left w:val="none" w:sz="0" w:space="0" w:color="auto"/>
        <w:bottom w:val="none" w:sz="0" w:space="0" w:color="auto"/>
        <w:right w:val="none" w:sz="0" w:space="0" w:color="auto"/>
      </w:divBdr>
    </w:div>
    <w:div w:id="67924086">
      <w:bodyDiv w:val="1"/>
      <w:marLeft w:val="0"/>
      <w:marRight w:val="0"/>
      <w:marTop w:val="0"/>
      <w:marBottom w:val="0"/>
      <w:divBdr>
        <w:top w:val="none" w:sz="0" w:space="0" w:color="auto"/>
        <w:left w:val="none" w:sz="0" w:space="0" w:color="auto"/>
        <w:bottom w:val="none" w:sz="0" w:space="0" w:color="auto"/>
        <w:right w:val="none" w:sz="0" w:space="0" w:color="auto"/>
      </w:divBdr>
    </w:div>
    <w:div w:id="75906958">
      <w:bodyDiv w:val="1"/>
      <w:marLeft w:val="0"/>
      <w:marRight w:val="0"/>
      <w:marTop w:val="0"/>
      <w:marBottom w:val="0"/>
      <w:divBdr>
        <w:top w:val="none" w:sz="0" w:space="0" w:color="auto"/>
        <w:left w:val="none" w:sz="0" w:space="0" w:color="auto"/>
        <w:bottom w:val="none" w:sz="0" w:space="0" w:color="auto"/>
        <w:right w:val="none" w:sz="0" w:space="0" w:color="auto"/>
      </w:divBdr>
    </w:div>
    <w:div w:id="80034174">
      <w:bodyDiv w:val="1"/>
      <w:marLeft w:val="0"/>
      <w:marRight w:val="0"/>
      <w:marTop w:val="0"/>
      <w:marBottom w:val="0"/>
      <w:divBdr>
        <w:top w:val="none" w:sz="0" w:space="0" w:color="auto"/>
        <w:left w:val="none" w:sz="0" w:space="0" w:color="auto"/>
        <w:bottom w:val="none" w:sz="0" w:space="0" w:color="auto"/>
        <w:right w:val="none" w:sz="0" w:space="0" w:color="auto"/>
      </w:divBdr>
    </w:div>
    <w:div w:id="83847963">
      <w:bodyDiv w:val="1"/>
      <w:marLeft w:val="0"/>
      <w:marRight w:val="0"/>
      <w:marTop w:val="0"/>
      <w:marBottom w:val="0"/>
      <w:divBdr>
        <w:top w:val="none" w:sz="0" w:space="0" w:color="auto"/>
        <w:left w:val="none" w:sz="0" w:space="0" w:color="auto"/>
        <w:bottom w:val="none" w:sz="0" w:space="0" w:color="auto"/>
        <w:right w:val="none" w:sz="0" w:space="0" w:color="auto"/>
      </w:divBdr>
    </w:div>
    <w:div w:id="104279196">
      <w:bodyDiv w:val="1"/>
      <w:marLeft w:val="0"/>
      <w:marRight w:val="0"/>
      <w:marTop w:val="0"/>
      <w:marBottom w:val="0"/>
      <w:divBdr>
        <w:top w:val="none" w:sz="0" w:space="0" w:color="auto"/>
        <w:left w:val="none" w:sz="0" w:space="0" w:color="auto"/>
        <w:bottom w:val="none" w:sz="0" w:space="0" w:color="auto"/>
        <w:right w:val="none" w:sz="0" w:space="0" w:color="auto"/>
      </w:divBdr>
    </w:div>
    <w:div w:id="110982857">
      <w:bodyDiv w:val="1"/>
      <w:marLeft w:val="0"/>
      <w:marRight w:val="0"/>
      <w:marTop w:val="0"/>
      <w:marBottom w:val="0"/>
      <w:divBdr>
        <w:top w:val="none" w:sz="0" w:space="0" w:color="auto"/>
        <w:left w:val="none" w:sz="0" w:space="0" w:color="auto"/>
        <w:bottom w:val="none" w:sz="0" w:space="0" w:color="auto"/>
        <w:right w:val="none" w:sz="0" w:space="0" w:color="auto"/>
      </w:divBdr>
    </w:div>
    <w:div w:id="111481992">
      <w:bodyDiv w:val="1"/>
      <w:marLeft w:val="0"/>
      <w:marRight w:val="0"/>
      <w:marTop w:val="0"/>
      <w:marBottom w:val="0"/>
      <w:divBdr>
        <w:top w:val="none" w:sz="0" w:space="0" w:color="auto"/>
        <w:left w:val="none" w:sz="0" w:space="0" w:color="auto"/>
        <w:bottom w:val="none" w:sz="0" w:space="0" w:color="auto"/>
        <w:right w:val="none" w:sz="0" w:space="0" w:color="auto"/>
      </w:divBdr>
    </w:div>
    <w:div w:id="136186243">
      <w:bodyDiv w:val="1"/>
      <w:marLeft w:val="0"/>
      <w:marRight w:val="0"/>
      <w:marTop w:val="0"/>
      <w:marBottom w:val="0"/>
      <w:divBdr>
        <w:top w:val="none" w:sz="0" w:space="0" w:color="auto"/>
        <w:left w:val="none" w:sz="0" w:space="0" w:color="auto"/>
        <w:bottom w:val="none" w:sz="0" w:space="0" w:color="auto"/>
        <w:right w:val="none" w:sz="0" w:space="0" w:color="auto"/>
      </w:divBdr>
    </w:div>
    <w:div w:id="136456554">
      <w:bodyDiv w:val="1"/>
      <w:marLeft w:val="0"/>
      <w:marRight w:val="0"/>
      <w:marTop w:val="0"/>
      <w:marBottom w:val="0"/>
      <w:divBdr>
        <w:top w:val="none" w:sz="0" w:space="0" w:color="auto"/>
        <w:left w:val="none" w:sz="0" w:space="0" w:color="auto"/>
        <w:bottom w:val="none" w:sz="0" w:space="0" w:color="auto"/>
        <w:right w:val="none" w:sz="0" w:space="0" w:color="auto"/>
      </w:divBdr>
    </w:div>
    <w:div w:id="144784826">
      <w:bodyDiv w:val="1"/>
      <w:marLeft w:val="0"/>
      <w:marRight w:val="0"/>
      <w:marTop w:val="0"/>
      <w:marBottom w:val="0"/>
      <w:divBdr>
        <w:top w:val="none" w:sz="0" w:space="0" w:color="auto"/>
        <w:left w:val="none" w:sz="0" w:space="0" w:color="auto"/>
        <w:bottom w:val="none" w:sz="0" w:space="0" w:color="auto"/>
        <w:right w:val="none" w:sz="0" w:space="0" w:color="auto"/>
      </w:divBdr>
    </w:div>
    <w:div w:id="149565246">
      <w:bodyDiv w:val="1"/>
      <w:marLeft w:val="0"/>
      <w:marRight w:val="0"/>
      <w:marTop w:val="0"/>
      <w:marBottom w:val="0"/>
      <w:divBdr>
        <w:top w:val="none" w:sz="0" w:space="0" w:color="auto"/>
        <w:left w:val="none" w:sz="0" w:space="0" w:color="auto"/>
        <w:bottom w:val="none" w:sz="0" w:space="0" w:color="auto"/>
        <w:right w:val="none" w:sz="0" w:space="0" w:color="auto"/>
      </w:divBdr>
    </w:div>
    <w:div w:id="149638870">
      <w:bodyDiv w:val="1"/>
      <w:marLeft w:val="0"/>
      <w:marRight w:val="0"/>
      <w:marTop w:val="0"/>
      <w:marBottom w:val="0"/>
      <w:divBdr>
        <w:top w:val="none" w:sz="0" w:space="0" w:color="auto"/>
        <w:left w:val="none" w:sz="0" w:space="0" w:color="auto"/>
        <w:bottom w:val="none" w:sz="0" w:space="0" w:color="auto"/>
        <w:right w:val="none" w:sz="0" w:space="0" w:color="auto"/>
      </w:divBdr>
    </w:div>
    <w:div w:id="150291039">
      <w:bodyDiv w:val="1"/>
      <w:marLeft w:val="0"/>
      <w:marRight w:val="0"/>
      <w:marTop w:val="0"/>
      <w:marBottom w:val="0"/>
      <w:divBdr>
        <w:top w:val="none" w:sz="0" w:space="0" w:color="auto"/>
        <w:left w:val="none" w:sz="0" w:space="0" w:color="auto"/>
        <w:bottom w:val="none" w:sz="0" w:space="0" w:color="auto"/>
        <w:right w:val="none" w:sz="0" w:space="0" w:color="auto"/>
      </w:divBdr>
    </w:div>
    <w:div w:id="154687904">
      <w:bodyDiv w:val="1"/>
      <w:marLeft w:val="0"/>
      <w:marRight w:val="0"/>
      <w:marTop w:val="0"/>
      <w:marBottom w:val="0"/>
      <w:divBdr>
        <w:top w:val="none" w:sz="0" w:space="0" w:color="auto"/>
        <w:left w:val="none" w:sz="0" w:space="0" w:color="auto"/>
        <w:bottom w:val="none" w:sz="0" w:space="0" w:color="auto"/>
        <w:right w:val="none" w:sz="0" w:space="0" w:color="auto"/>
      </w:divBdr>
    </w:div>
    <w:div w:id="161046749">
      <w:bodyDiv w:val="1"/>
      <w:marLeft w:val="0"/>
      <w:marRight w:val="0"/>
      <w:marTop w:val="0"/>
      <w:marBottom w:val="0"/>
      <w:divBdr>
        <w:top w:val="none" w:sz="0" w:space="0" w:color="auto"/>
        <w:left w:val="none" w:sz="0" w:space="0" w:color="auto"/>
        <w:bottom w:val="none" w:sz="0" w:space="0" w:color="auto"/>
        <w:right w:val="none" w:sz="0" w:space="0" w:color="auto"/>
      </w:divBdr>
    </w:div>
    <w:div w:id="170418123">
      <w:bodyDiv w:val="1"/>
      <w:marLeft w:val="0"/>
      <w:marRight w:val="0"/>
      <w:marTop w:val="0"/>
      <w:marBottom w:val="0"/>
      <w:divBdr>
        <w:top w:val="none" w:sz="0" w:space="0" w:color="auto"/>
        <w:left w:val="none" w:sz="0" w:space="0" w:color="auto"/>
        <w:bottom w:val="none" w:sz="0" w:space="0" w:color="auto"/>
        <w:right w:val="none" w:sz="0" w:space="0" w:color="auto"/>
      </w:divBdr>
    </w:div>
    <w:div w:id="175506267">
      <w:bodyDiv w:val="1"/>
      <w:marLeft w:val="0"/>
      <w:marRight w:val="0"/>
      <w:marTop w:val="0"/>
      <w:marBottom w:val="0"/>
      <w:divBdr>
        <w:top w:val="none" w:sz="0" w:space="0" w:color="auto"/>
        <w:left w:val="none" w:sz="0" w:space="0" w:color="auto"/>
        <w:bottom w:val="none" w:sz="0" w:space="0" w:color="auto"/>
        <w:right w:val="none" w:sz="0" w:space="0" w:color="auto"/>
      </w:divBdr>
    </w:div>
    <w:div w:id="198326215">
      <w:bodyDiv w:val="1"/>
      <w:marLeft w:val="0"/>
      <w:marRight w:val="0"/>
      <w:marTop w:val="0"/>
      <w:marBottom w:val="0"/>
      <w:divBdr>
        <w:top w:val="none" w:sz="0" w:space="0" w:color="auto"/>
        <w:left w:val="none" w:sz="0" w:space="0" w:color="auto"/>
        <w:bottom w:val="none" w:sz="0" w:space="0" w:color="auto"/>
        <w:right w:val="none" w:sz="0" w:space="0" w:color="auto"/>
      </w:divBdr>
    </w:div>
    <w:div w:id="205027393">
      <w:bodyDiv w:val="1"/>
      <w:marLeft w:val="0"/>
      <w:marRight w:val="0"/>
      <w:marTop w:val="0"/>
      <w:marBottom w:val="0"/>
      <w:divBdr>
        <w:top w:val="none" w:sz="0" w:space="0" w:color="auto"/>
        <w:left w:val="none" w:sz="0" w:space="0" w:color="auto"/>
        <w:bottom w:val="none" w:sz="0" w:space="0" w:color="auto"/>
        <w:right w:val="none" w:sz="0" w:space="0" w:color="auto"/>
      </w:divBdr>
    </w:div>
    <w:div w:id="209539669">
      <w:bodyDiv w:val="1"/>
      <w:marLeft w:val="0"/>
      <w:marRight w:val="0"/>
      <w:marTop w:val="0"/>
      <w:marBottom w:val="0"/>
      <w:divBdr>
        <w:top w:val="none" w:sz="0" w:space="0" w:color="auto"/>
        <w:left w:val="none" w:sz="0" w:space="0" w:color="auto"/>
        <w:bottom w:val="none" w:sz="0" w:space="0" w:color="auto"/>
        <w:right w:val="none" w:sz="0" w:space="0" w:color="auto"/>
      </w:divBdr>
    </w:div>
    <w:div w:id="219243747">
      <w:bodyDiv w:val="1"/>
      <w:marLeft w:val="0"/>
      <w:marRight w:val="0"/>
      <w:marTop w:val="0"/>
      <w:marBottom w:val="0"/>
      <w:divBdr>
        <w:top w:val="none" w:sz="0" w:space="0" w:color="auto"/>
        <w:left w:val="none" w:sz="0" w:space="0" w:color="auto"/>
        <w:bottom w:val="none" w:sz="0" w:space="0" w:color="auto"/>
        <w:right w:val="none" w:sz="0" w:space="0" w:color="auto"/>
      </w:divBdr>
    </w:div>
    <w:div w:id="225261639">
      <w:bodyDiv w:val="1"/>
      <w:marLeft w:val="0"/>
      <w:marRight w:val="0"/>
      <w:marTop w:val="0"/>
      <w:marBottom w:val="0"/>
      <w:divBdr>
        <w:top w:val="none" w:sz="0" w:space="0" w:color="auto"/>
        <w:left w:val="none" w:sz="0" w:space="0" w:color="auto"/>
        <w:bottom w:val="none" w:sz="0" w:space="0" w:color="auto"/>
        <w:right w:val="none" w:sz="0" w:space="0" w:color="auto"/>
      </w:divBdr>
    </w:div>
    <w:div w:id="233202738">
      <w:bodyDiv w:val="1"/>
      <w:marLeft w:val="0"/>
      <w:marRight w:val="0"/>
      <w:marTop w:val="0"/>
      <w:marBottom w:val="0"/>
      <w:divBdr>
        <w:top w:val="none" w:sz="0" w:space="0" w:color="auto"/>
        <w:left w:val="none" w:sz="0" w:space="0" w:color="auto"/>
        <w:bottom w:val="none" w:sz="0" w:space="0" w:color="auto"/>
        <w:right w:val="none" w:sz="0" w:space="0" w:color="auto"/>
      </w:divBdr>
    </w:div>
    <w:div w:id="250433051">
      <w:bodyDiv w:val="1"/>
      <w:marLeft w:val="0"/>
      <w:marRight w:val="0"/>
      <w:marTop w:val="0"/>
      <w:marBottom w:val="0"/>
      <w:divBdr>
        <w:top w:val="none" w:sz="0" w:space="0" w:color="auto"/>
        <w:left w:val="none" w:sz="0" w:space="0" w:color="auto"/>
        <w:bottom w:val="none" w:sz="0" w:space="0" w:color="auto"/>
        <w:right w:val="none" w:sz="0" w:space="0" w:color="auto"/>
      </w:divBdr>
    </w:div>
    <w:div w:id="255023991">
      <w:bodyDiv w:val="1"/>
      <w:marLeft w:val="0"/>
      <w:marRight w:val="0"/>
      <w:marTop w:val="0"/>
      <w:marBottom w:val="0"/>
      <w:divBdr>
        <w:top w:val="none" w:sz="0" w:space="0" w:color="auto"/>
        <w:left w:val="none" w:sz="0" w:space="0" w:color="auto"/>
        <w:bottom w:val="none" w:sz="0" w:space="0" w:color="auto"/>
        <w:right w:val="none" w:sz="0" w:space="0" w:color="auto"/>
      </w:divBdr>
    </w:div>
    <w:div w:id="281572399">
      <w:bodyDiv w:val="1"/>
      <w:marLeft w:val="0"/>
      <w:marRight w:val="0"/>
      <w:marTop w:val="0"/>
      <w:marBottom w:val="0"/>
      <w:divBdr>
        <w:top w:val="none" w:sz="0" w:space="0" w:color="auto"/>
        <w:left w:val="none" w:sz="0" w:space="0" w:color="auto"/>
        <w:bottom w:val="none" w:sz="0" w:space="0" w:color="auto"/>
        <w:right w:val="none" w:sz="0" w:space="0" w:color="auto"/>
      </w:divBdr>
    </w:div>
    <w:div w:id="283924125">
      <w:bodyDiv w:val="1"/>
      <w:marLeft w:val="0"/>
      <w:marRight w:val="0"/>
      <w:marTop w:val="0"/>
      <w:marBottom w:val="0"/>
      <w:divBdr>
        <w:top w:val="none" w:sz="0" w:space="0" w:color="auto"/>
        <w:left w:val="none" w:sz="0" w:space="0" w:color="auto"/>
        <w:bottom w:val="none" w:sz="0" w:space="0" w:color="auto"/>
        <w:right w:val="none" w:sz="0" w:space="0" w:color="auto"/>
      </w:divBdr>
    </w:div>
    <w:div w:id="312880917">
      <w:bodyDiv w:val="1"/>
      <w:marLeft w:val="0"/>
      <w:marRight w:val="0"/>
      <w:marTop w:val="0"/>
      <w:marBottom w:val="0"/>
      <w:divBdr>
        <w:top w:val="none" w:sz="0" w:space="0" w:color="auto"/>
        <w:left w:val="none" w:sz="0" w:space="0" w:color="auto"/>
        <w:bottom w:val="none" w:sz="0" w:space="0" w:color="auto"/>
        <w:right w:val="none" w:sz="0" w:space="0" w:color="auto"/>
      </w:divBdr>
    </w:div>
    <w:div w:id="313489632">
      <w:bodyDiv w:val="1"/>
      <w:marLeft w:val="0"/>
      <w:marRight w:val="0"/>
      <w:marTop w:val="0"/>
      <w:marBottom w:val="0"/>
      <w:divBdr>
        <w:top w:val="none" w:sz="0" w:space="0" w:color="auto"/>
        <w:left w:val="none" w:sz="0" w:space="0" w:color="auto"/>
        <w:bottom w:val="none" w:sz="0" w:space="0" w:color="auto"/>
        <w:right w:val="none" w:sz="0" w:space="0" w:color="auto"/>
      </w:divBdr>
    </w:div>
    <w:div w:id="315187500">
      <w:bodyDiv w:val="1"/>
      <w:marLeft w:val="0"/>
      <w:marRight w:val="0"/>
      <w:marTop w:val="0"/>
      <w:marBottom w:val="0"/>
      <w:divBdr>
        <w:top w:val="none" w:sz="0" w:space="0" w:color="auto"/>
        <w:left w:val="none" w:sz="0" w:space="0" w:color="auto"/>
        <w:bottom w:val="none" w:sz="0" w:space="0" w:color="auto"/>
        <w:right w:val="none" w:sz="0" w:space="0" w:color="auto"/>
      </w:divBdr>
    </w:div>
    <w:div w:id="326130344">
      <w:bodyDiv w:val="1"/>
      <w:marLeft w:val="0"/>
      <w:marRight w:val="0"/>
      <w:marTop w:val="0"/>
      <w:marBottom w:val="0"/>
      <w:divBdr>
        <w:top w:val="none" w:sz="0" w:space="0" w:color="auto"/>
        <w:left w:val="none" w:sz="0" w:space="0" w:color="auto"/>
        <w:bottom w:val="none" w:sz="0" w:space="0" w:color="auto"/>
        <w:right w:val="none" w:sz="0" w:space="0" w:color="auto"/>
      </w:divBdr>
    </w:div>
    <w:div w:id="327907036">
      <w:bodyDiv w:val="1"/>
      <w:marLeft w:val="0"/>
      <w:marRight w:val="0"/>
      <w:marTop w:val="0"/>
      <w:marBottom w:val="0"/>
      <w:divBdr>
        <w:top w:val="none" w:sz="0" w:space="0" w:color="auto"/>
        <w:left w:val="none" w:sz="0" w:space="0" w:color="auto"/>
        <w:bottom w:val="none" w:sz="0" w:space="0" w:color="auto"/>
        <w:right w:val="none" w:sz="0" w:space="0" w:color="auto"/>
      </w:divBdr>
    </w:div>
    <w:div w:id="329331212">
      <w:bodyDiv w:val="1"/>
      <w:marLeft w:val="0"/>
      <w:marRight w:val="0"/>
      <w:marTop w:val="0"/>
      <w:marBottom w:val="0"/>
      <w:divBdr>
        <w:top w:val="none" w:sz="0" w:space="0" w:color="auto"/>
        <w:left w:val="none" w:sz="0" w:space="0" w:color="auto"/>
        <w:bottom w:val="none" w:sz="0" w:space="0" w:color="auto"/>
        <w:right w:val="none" w:sz="0" w:space="0" w:color="auto"/>
      </w:divBdr>
    </w:div>
    <w:div w:id="330136856">
      <w:bodyDiv w:val="1"/>
      <w:marLeft w:val="0"/>
      <w:marRight w:val="0"/>
      <w:marTop w:val="0"/>
      <w:marBottom w:val="0"/>
      <w:divBdr>
        <w:top w:val="none" w:sz="0" w:space="0" w:color="auto"/>
        <w:left w:val="none" w:sz="0" w:space="0" w:color="auto"/>
        <w:bottom w:val="none" w:sz="0" w:space="0" w:color="auto"/>
        <w:right w:val="none" w:sz="0" w:space="0" w:color="auto"/>
      </w:divBdr>
    </w:div>
    <w:div w:id="331370415">
      <w:bodyDiv w:val="1"/>
      <w:marLeft w:val="0"/>
      <w:marRight w:val="0"/>
      <w:marTop w:val="0"/>
      <w:marBottom w:val="0"/>
      <w:divBdr>
        <w:top w:val="none" w:sz="0" w:space="0" w:color="auto"/>
        <w:left w:val="none" w:sz="0" w:space="0" w:color="auto"/>
        <w:bottom w:val="none" w:sz="0" w:space="0" w:color="auto"/>
        <w:right w:val="none" w:sz="0" w:space="0" w:color="auto"/>
      </w:divBdr>
    </w:div>
    <w:div w:id="338050320">
      <w:bodyDiv w:val="1"/>
      <w:marLeft w:val="0"/>
      <w:marRight w:val="0"/>
      <w:marTop w:val="0"/>
      <w:marBottom w:val="0"/>
      <w:divBdr>
        <w:top w:val="none" w:sz="0" w:space="0" w:color="auto"/>
        <w:left w:val="none" w:sz="0" w:space="0" w:color="auto"/>
        <w:bottom w:val="none" w:sz="0" w:space="0" w:color="auto"/>
        <w:right w:val="none" w:sz="0" w:space="0" w:color="auto"/>
      </w:divBdr>
    </w:div>
    <w:div w:id="353459699">
      <w:bodyDiv w:val="1"/>
      <w:marLeft w:val="0"/>
      <w:marRight w:val="0"/>
      <w:marTop w:val="0"/>
      <w:marBottom w:val="0"/>
      <w:divBdr>
        <w:top w:val="none" w:sz="0" w:space="0" w:color="auto"/>
        <w:left w:val="none" w:sz="0" w:space="0" w:color="auto"/>
        <w:bottom w:val="none" w:sz="0" w:space="0" w:color="auto"/>
        <w:right w:val="none" w:sz="0" w:space="0" w:color="auto"/>
      </w:divBdr>
    </w:div>
    <w:div w:id="354694379">
      <w:bodyDiv w:val="1"/>
      <w:marLeft w:val="0"/>
      <w:marRight w:val="0"/>
      <w:marTop w:val="0"/>
      <w:marBottom w:val="0"/>
      <w:divBdr>
        <w:top w:val="none" w:sz="0" w:space="0" w:color="auto"/>
        <w:left w:val="none" w:sz="0" w:space="0" w:color="auto"/>
        <w:bottom w:val="none" w:sz="0" w:space="0" w:color="auto"/>
        <w:right w:val="none" w:sz="0" w:space="0" w:color="auto"/>
      </w:divBdr>
    </w:div>
    <w:div w:id="372124086">
      <w:bodyDiv w:val="1"/>
      <w:marLeft w:val="0"/>
      <w:marRight w:val="0"/>
      <w:marTop w:val="0"/>
      <w:marBottom w:val="0"/>
      <w:divBdr>
        <w:top w:val="none" w:sz="0" w:space="0" w:color="auto"/>
        <w:left w:val="none" w:sz="0" w:space="0" w:color="auto"/>
        <w:bottom w:val="none" w:sz="0" w:space="0" w:color="auto"/>
        <w:right w:val="none" w:sz="0" w:space="0" w:color="auto"/>
      </w:divBdr>
    </w:div>
    <w:div w:id="382750320">
      <w:bodyDiv w:val="1"/>
      <w:marLeft w:val="0"/>
      <w:marRight w:val="0"/>
      <w:marTop w:val="0"/>
      <w:marBottom w:val="0"/>
      <w:divBdr>
        <w:top w:val="none" w:sz="0" w:space="0" w:color="auto"/>
        <w:left w:val="none" w:sz="0" w:space="0" w:color="auto"/>
        <w:bottom w:val="none" w:sz="0" w:space="0" w:color="auto"/>
        <w:right w:val="none" w:sz="0" w:space="0" w:color="auto"/>
      </w:divBdr>
    </w:div>
    <w:div w:id="394086397">
      <w:bodyDiv w:val="1"/>
      <w:marLeft w:val="0"/>
      <w:marRight w:val="0"/>
      <w:marTop w:val="0"/>
      <w:marBottom w:val="0"/>
      <w:divBdr>
        <w:top w:val="none" w:sz="0" w:space="0" w:color="auto"/>
        <w:left w:val="none" w:sz="0" w:space="0" w:color="auto"/>
        <w:bottom w:val="none" w:sz="0" w:space="0" w:color="auto"/>
        <w:right w:val="none" w:sz="0" w:space="0" w:color="auto"/>
      </w:divBdr>
    </w:div>
    <w:div w:id="401803425">
      <w:bodyDiv w:val="1"/>
      <w:marLeft w:val="0"/>
      <w:marRight w:val="0"/>
      <w:marTop w:val="0"/>
      <w:marBottom w:val="0"/>
      <w:divBdr>
        <w:top w:val="none" w:sz="0" w:space="0" w:color="auto"/>
        <w:left w:val="none" w:sz="0" w:space="0" w:color="auto"/>
        <w:bottom w:val="none" w:sz="0" w:space="0" w:color="auto"/>
        <w:right w:val="none" w:sz="0" w:space="0" w:color="auto"/>
      </w:divBdr>
    </w:div>
    <w:div w:id="404498752">
      <w:bodyDiv w:val="1"/>
      <w:marLeft w:val="0"/>
      <w:marRight w:val="0"/>
      <w:marTop w:val="0"/>
      <w:marBottom w:val="0"/>
      <w:divBdr>
        <w:top w:val="none" w:sz="0" w:space="0" w:color="auto"/>
        <w:left w:val="none" w:sz="0" w:space="0" w:color="auto"/>
        <w:bottom w:val="none" w:sz="0" w:space="0" w:color="auto"/>
        <w:right w:val="none" w:sz="0" w:space="0" w:color="auto"/>
      </w:divBdr>
    </w:div>
    <w:div w:id="411661425">
      <w:bodyDiv w:val="1"/>
      <w:marLeft w:val="0"/>
      <w:marRight w:val="0"/>
      <w:marTop w:val="0"/>
      <w:marBottom w:val="0"/>
      <w:divBdr>
        <w:top w:val="none" w:sz="0" w:space="0" w:color="auto"/>
        <w:left w:val="none" w:sz="0" w:space="0" w:color="auto"/>
        <w:bottom w:val="none" w:sz="0" w:space="0" w:color="auto"/>
        <w:right w:val="none" w:sz="0" w:space="0" w:color="auto"/>
      </w:divBdr>
    </w:div>
    <w:div w:id="429160462">
      <w:bodyDiv w:val="1"/>
      <w:marLeft w:val="0"/>
      <w:marRight w:val="0"/>
      <w:marTop w:val="0"/>
      <w:marBottom w:val="0"/>
      <w:divBdr>
        <w:top w:val="none" w:sz="0" w:space="0" w:color="auto"/>
        <w:left w:val="none" w:sz="0" w:space="0" w:color="auto"/>
        <w:bottom w:val="none" w:sz="0" w:space="0" w:color="auto"/>
        <w:right w:val="none" w:sz="0" w:space="0" w:color="auto"/>
      </w:divBdr>
    </w:div>
    <w:div w:id="438767091">
      <w:bodyDiv w:val="1"/>
      <w:marLeft w:val="0"/>
      <w:marRight w:val="0"/>
      <w:marTop w:val="0"/>
      <w:marBottom w:val="0"/>
      <w:divBdr>
        <w:top w:val="none" w:sz="0" w:space="0" w:color="auto"/>
        <w:left w:val="none" w:sz="0" w:space="0" w:color="auto"/>
        <w:bottom w:val="none" w:sz="0" w:space="0" w:color="auto"/>
        <w:right w:val="none" w:sz="0" w:space="0" w:color="auto"/>
      </w:divBdr>
    </w:div>
    <w:div w:id="455484882">
      <w:bodyDiv w:val="1"/>
      <w:marLeft w:val="0"/>
      <w:marRight w:val="0"/>
      <w:marTop w:val="0"/>
      <w:marBottom w:val="0"/>
      <w:divBdr>
        <w:top w:val="none" w:sz="0" w:space="0" w:color="auto"/>
        <w:left w:val="none" w:sz="0" w:space="0" w:color="auto"/>
        <w:bottom w:val="none" w:sz="0" w:space="0" w:color="auto"/>
        <w:right w:val="none" w:sz="0" w:space="0" w:color="auto"/>
      </w:divBdr>
    </w:div>
    <w:div w:id="489906832">
      <w:bodyDiv w:val="1"/>
      <w:marLeft w:val="0"/>
      <w:marRight w:val="0"/>
      <w:marTop w:val="0"/>
      <w:marBottom w:val="0"/>
      <w:divBdr>
        <w:top w:val="none" w:sz="0" w:space="0" w:color="auto"/>
        <w:left w:val="none" w:sz="0" w:space="0" w:color="auto"/>
        <w:bottom w:val="none" w:sz="0" w:space="0" w:color="auto"/>
        <w:right w:val="none" w:sz="0" w:space="0" w:color="auto"/>
      </w:divBdr>
    </w:div>
    <w:div w:id="492840581">
      <w:bodyDiv w:val="1"/>
      <w:marLeft w:val="0"/>
      <w:marRight w:val="0"/>
      <w:marTop w:val="0"/>
      <w:marBottom w:val="0"/>
      <w:divBdr>
        <w:top w:val="none" w:sz="0" w:space="0" w:color="auto"/>
        <w:left w:val="none" w:sz="0" w:space="0" w:color="auto"/>
        <w:bottom w:val="none" w:sz="0" w:space="0" w:color="auto"/>
        <w:right w:val="none" w:sz="0" w:space="0" w:color="auto"/>
      </w:divBdr>
    </w:div>
    <w:div w:id="509177894">
      <w:bodyDiv w:val="1"/>
      <w:marLeft w:val="0"/>
      <w:marRight w:val="0"/>
      <w:marTop w:val="0"/>
      <w:marBottom w:val="0"/>
      <w:divBdr>
        <w:top w:val="none" w:sz="0" w:space="0" w:color="auto"/>
        <w:left w:val="none" w:sz="0" w:space="0" w:color="auto"/>
        <w:bottom w:val="none" w:sz="0" w:space="0" w:color="auto"/>
        <w:right w:val="none" w:sz="0" w:space="0" w:color="auto"/>
      </w:divBdr>
    </w:div>
    <w:div w:id="522478075">
      <w:bodyDiv w:val="1"/>
      <w:marLeft w:val="0"/>
      <w:marRight w:val="0"/>
      <w:marTop w:val="0"/>
      <w:marBottom w:val="0"/>
      <w:divBdr>
        <w:top w:val="none" w:sz="0" w:space="0" w:color="auto"/>
        <w:left w:val="none" w:sz="0" w:space="0" w:color="auto"/>
        <w:bottom w:val="none" w:sz="0" w:space="0" w:color="auto"/>
        <w:right w:val="none" w:sz="0" w:space="0" w:color="auto"/>
      </w:divBdr>
    </w:div>
    <w:div w:id="527839937">
      <w:bodyDiv w:val="1"/>
      <w:marLeft w:val="0"/>
      <w:marRight w:val="0"/>
      <w:marTop w:val="0"/>
      <w:marBottom w:val="0"/>
      <w:divBdr>
        <w:top w:val="none" w:sz="0" w:space="0" w:color="auto"/>
        <w:left w:val="none" w:sz="0" w:space="0" w:color="auto"/>
        <w:bottom w:val="none" w:sz="0" w:space="0" w:color="auto"/>
        <w:right w:val="none" w:sz="0" w:space="0" w:color="auto"/>
      </w:divBdr>
    </w:div>
    <w:div w:id="553735653">
      <w:bodyDiv w:val="1"/>
      <w:marLeft w:val="0"/>
      <w:marRight w:val="0"/>
      <w:marTop w:val="0"/>
      <w:marBottom w:val="0"/>
      <w:divBdr>
        <w:top w:val="none" w:sz="0" w:space="0" w:color="auto"/>
        <w:left w:val="none" w:sz="0" w:space="0" w:color="auto"/>
        <w:bottom w:val="none" w:sz="0" w:space="0" w:color="auto"/>
        <w:right w:val="none" w:sz="0" w:space="0" w:color="auto"/>
      </w:divBdr>
    </w:div>
    <w:div w:id="555431090">
      <w:bodyDiv w:val="1"/>
      <w:marLeft w:val="0"/>
      <w:marRight w:val="0"/>
      <w:marTop w:val="0"/>
      <w:marBottom w:val="0"/>
      <w:divBdr>
        <w:top w:val="none" w:sz="0" w:space="0" w:color="auto"/>
        <w:left w:val="none" w:sz="0" w:space="0" w:color="auto"/>
        <w:bottom w:val="none" w:sz="0" w:space="0" w:color="auto"/>
        <w:right w:val="none" w:sz="0" w:space="0" w:color="auto"/>
      </w:divBdr>
    </w:div>
    <w:div w:id="586620910">
      <w:bodyDiv w:val="1"/>
      <w:marLeft w:val="0"/>
      <w:marRight w:val="0"/>
      <w:marTop w:val="0"/>
      <w:marBottom w:val="0"/>
      <w:divBdr>
        <w:top w:val="none" w:sz="0" w:space="0" w:color="auto"/>
        <w:left w:val="none" w:sz="0" w:space="0" w:color="auto"/>
        <w:bottom w:val="none" w:sz="0" w:space="0" w:color="auto"/>
        <w:right w:val="none" w:sz="0" w:space="0" w:color="auto"/>
      </w:divBdr>
    </w:div>
    <w:div w:id="594174216">
      <w:bodyDiv w:val="1"/>
      <w:marLeft w:val="0"/>
      <w:marRight w:val="0"/>
      <w:marTop w:val="0"/>
      <w:marBottom w:val="0"/>
      <w:divBdr>
        <w:top w:val="none" w:sz="0" w:space="0" w:color="auto"/>
        <w:left w:val="none" w:sz="0" w:space="0" w:color="auto"/>
        <w:bottom w:val="none" w:sz="0" w:space="0" w:color="auto"/>
        <w:right w:val="none" w:sz="0" w:space="0" w:color="auto"/>
      </w:divBdr>
    </w:div>
    <w:div w:id="597179144">
      <w:bodyDiv w:val="1"/>
      <w:marLeft w:val="0"/>
      <w:marRight w:val="0"/>
      <w:marTop w:val="0"/>
      <w:marBottom w:val="0"/>
      <w:divBdr>
        <w:top w:val="none" w:sz="0" w:space="0" w:color="auto"/>
        <w:left w:val="none" w:sz="0" w:space="0" w:color="auto"/>
        <w:bottom w:val="none" w:sz="0" w:space="0" w:color="auto"/>
        <w:right w:val="none" w:sz="0" w:space="0" w:color="auto"/>
      </w:divBdr>
    </w:div>
    <w:div w:id="597911952">
      <w:bodyDiv w:val="1"/>
      <w:marLeft w:val="0"/>
      <w:marRight w:val="0"/>
      <w:marTop w:val="0"/>
      <w:marBottom w:val="0"/>
      <w:divBdr>
        <w:top w:val="none" w:sz="0" w:space="0" w:color="auto"/>
        <w:left w:val="none" w:sz="0" w:space="0" w:color="auto"/>
        <w:bottom w:val="none" w:sz="0" w:space="0" w:color="auto"/>
        <w:right w:val="none" w:sz="0" w:space="0" w:color="auto"/>
      </w:divBdr>
    </w:div>
    <w:div w:id="607204371">
      <w:bodyDiv w:val="1"/>
      <w:marLeft w:val="0"/>
      <w:marRight w:val="0"/>
      <w:marTop w:val="0"/>
      <w:marBottom w:val="0"/>
      <w:divBdr>
        <w:top w:val="none" w:sz="0" w:space="0" w:color="auto"/>
        <w:left w:val="none" w:sz="0" w:space="0" w:color="auto"/>
        <w:bottom w:val="none" w:sz="0" w:space="0" w:color="auto"/>
        <w:right w:val="none" w:sz="0" w:space="0" w:color="auto"/>
      </w:divBdr>
    </w:div>
    <w:div w:id="640422966">
      <w:bodyDiv w:val="1"/>
      <w:marLeft w:val="0"/>
      <w:marRight w:val="0"/>
      <w:marTop w:val="0"/>
      <w:marBottom w:val="0"/>
      <w:divBdr>
        <w:top w:val="none" w:sz="0" w:space="0" w:color="auto"/>
        <w:left w:val="none" w:sz="0" w:space="0" w:color="auto"/>
        <w:bottom w:val="none" w:sz="0" w:space="0" w:color="auto"/>
        <w:right w:val="none" w:sz="0" w:space="0" w:color="auto"/>
      </w:divBdr>
    </w:div>
    <w:div w:id="642471582">
      <w:bodyDiv w:val="1"/>
      <w:marLeft w:val="0"/>
      <w:marRight w:val="0"/>
      <w:marTop w:val="0"/>
      <w:marBottom w:val="0"/>
      <w:divBdr>
        <w:top w:val="none" w:sz="0" w:space="0" w:color="auto"/>
        <w:left w:val="none" w:sz="0" w:space="0" w:color="auto"/>
        <w:bottom w:val="none" w:sz="0" w:space="0" w:color="auto"/>
        <w:right w:val="none" w:sz="0" w:space="0" w:color="auto"/>
      </w:divBdr>
    </w:div>
    <w:div w:id="659501238">
      <w:bodyDiv w:val="1"/>
      <w:marLeft w:val="0"/>
      <w:marRight w:val="0"/>
      <w:marTop w:val="0"/>
      <w:marBottom w:val="0"/>
      <w:divBdr>
        <w:top w:val="none" w:sz="0" w:space="0" w:color="auto"/>
        <w:left w:val="none" w:sz="0" w:space="0" w:color="auto"/>
        <w:bottom w:val="none" w:sz="0" w:space="0" w:color="auto"/>
        <w:right w:val="none" w:sz="0" w:space="0" w:color="auto"/>
      </w:divBdr>
    </w:div>
    <w:div w:id="663168198">
      <w:bodyDiv w:val="1"/>
      <w:marLeft w:val="0"/>
      <w:marRight w:val="0"/>
      <w:marTop w:val="0"/>
      <w:marBottom w:val="0"/>
      <w:divBdr>
        <w:top w:val="none" w:sz="0" w:space="0" w:color="auto"/>
        <w:left w:val="none" w:sz="0" w:space="0" w:color="auto"/>
        <w:bottom w:val="none" w:sz="0" w:space="0" w:color="auto"/>
        <w:right w:val="none" w:sz="0" w:space="0" w:color="auto"/>
      </w:divBdr>
    </w:div>
    <w:div w:id="666834547">
      <w:bodyDiv w:val="1"/>
      <w:marLeft w:val="0"/>
      <w:marRight w:val="0"/>
      <w:marTop w:val="0"/>
      <w:marBottom w:val="0"/>
      <w:divBdr>
        <w:top w:val="none" w:sz="0" w:space="0" w:color="auto"/>
        <w:left w:val="none" w:sz="0" w:space="0" w:color="auto"/>
        <w:bottom w:val="none" w:sz="0" w:space="0" w:color="auto"/>
        <w:right w:val="none" w:sz="0" w:space="0" w:color="auto"/>
      </w:divBdr>
    </w:div>
    <w:div w:id="680081465">
      <w:bodyDiv w:val="1"/>
      <w:marLeft w:val="0"/>
      <w:marRight w:val="0"/>
      <w:marTop w:val="0"/>
      <w:marBottom w:val="0"/>
      <w:divBdr>
        <w:top w:val="none" w:sz="0" w:space="0" w:color="auto"/>
        <w:left w:val="none" w:sz="0" w:space="0" w:color="auto"/>
        <w:bottom w:val="none" w:sz="0" w:space="0" w:color="auto"/>
        <w:right w:val="none" w:sz="0" w:space="0" w:color="auto"/>
      </w:divBdr>
    </w:div>
    <w:div w:id="692848002">
      <w:bodyDiv w:val="1"/>
      <w:marLeft w:val="0"/>
      <w:marRight w:val="0"/>
      <w:marTop w:val="0"/>
      <w:marBottom w:val="0"/>
      <w:divBdr>
        <w:top w:val="none" w:sz="0" w:space="0" w:color="auto"/>
        <w:left w:val="none" w:sz="0" w:space="0" w:color="auto"/>
        <w:bottom w:val="none" w:sz="0" w:space="0" w:color="auto"/>
        <w:right w:val="none" w:sz="0" w:space="0" w:color="auto"/>
      </w:divBdr>
    </w:div>
    <w:div w:id="759839902">
      <w:bodyDiv w:val="1"/>
      <w:marLeft w:val="0"/>
      <w:marRight w:val="0"/>
      <w:marTop w:val="0"/>
      <w:marBottom w:val="0"/>
      <w:divBdr>
        <w:top w:val="none" w:sz="0" w:space="0" w:color="auto"/>
        <w:left w:val="none" w:sz="0" w:space="0" w:color="auto"/>
        <w:bottom w:val="none" w:sz="0" w:space="0" w:color="auto"/>
        <w:right w:val="none" w:sz="0" w:space="0" w:color="auto"/>
      </w:divBdr>
    </w:div>
    <w:div w:id="768815860">
      <w:bodyDiv w:val="1"/>
      <w:marLeft w:val="0"/>
      <w:marRight w:val="0"/>
      <w:marTop w:val="0"/>
      <w:marBottom w:val="0"/>
      <w:divBdr>
        <w:top w:val="none" w:sz="0" w:space="0" w:color="auto"/>
        <w:left w:val="none" w:sz="0" w:space="0" w:color="auto"/>
        <w:bottom w:val="none" w:sz="0" w:space="0" w:color="auto"/>
        <w:right w:val="none" w:sz="0" w:space="0" w:color="auto"/>
      </w:divBdr>
    </w:div>
    <w:div w:id="782530779">
      <w:bodyDiv w:val="1"/>
      <w:marLeft w:val="0"/>
      <w:marRight w:val="0"/>
      <w:marTop w:val="0"/>
      <w:marBottom w:val="0"/>
      <w:divBdr>
        <w:top w:val="none" w:sz="0" w:space="0" w:color="auto"/>
        <w:left w:val="none" w:sz="0" w:space="0" w:color="auto"/>
        <w:bottom w:val="none" w:sz="0" w:space="0" w:color="auto"/>
        <w:right w:val="none" w:sz="0" w:space="0" w:color="auto"/>
      </w:divBdr>
    </w:div>
    <w:div w:id="786390992">
      <w:bodyDiv w:val="1"/>
      <w:marLeft w:val="0"/>
      <w:marRight w:val="0"/>
      <w:marTop w:val="0"/>
      <w:marBottom w:val="0"/>
      <w:divBdr>
        <w:top w:val="none" w:sz="0" w:space="0" w:color="auto"/>
        <w:left w:val="none" w:sz="0" w:space="0" w:color="auto"/>
        <w:bottom w:val="none" w:sz="0" w:space="0" w:color="auto"/>
        <w:right w:val="none" w:sz="0" w:space="0" w:color="auto"/>
      </w:divBdr>
    </w:div>
    <w:div w:id="795490658">
      <w:bodyDiv w:val="1"/>
      <w:marLeft w:val="0"/>
      <w:marRight w:val="0"/>
      <w:marTop w:val="0"/>
      <w:marBottom w:val="0"/>
      <w:divBdr>
        <w:top w:val="none" w:sz="0" w:space="0" w:color="auto"/>
        <w:left w:val="none" w:sz="0" w:space="0" w:color="auto"/>
        <w:bottom w:val="none" w:sz="0" w:space="0" w:color="auto"/>
        <w:right w:val="none" w:sz="0" w:space="0" w:color="auto"/>
      </w:divBdr>
    </w:div>
    <w:div w:id="843476076">
      <w:bodyDiv w:val="1"/>
      <w:marLeft w:val="0"/>
      <w:marRight w:val="0"/>
      <w:marTop w:val="0"/>
      <w:marBottom w:val="0"/>
      <w:divBdr>
        <w:top w:val="none" w:sz="0" w:space="0" w:color="auto"/>
        <w:left w:val="none" w:sz="0" w:space="0" w:color="auto"/>
        <w:bottom w:val="none" w:sz="0" w:space="0" w:color="auto"/>
        <w:right w:val="none" w:sz="0" w:space="0" w:color="auto"/>
      </w:divBdr>
    </w:div>
    <w:div w:id="843742666">
      <w:bodyDiv w:val="1"/>
      <w:marLeft w:val="0"/>
      <w:marRight w:val="0"/>
      <w:marTop w:val="0"/>
      <w:marBottom w:val="0"/>
      <w:divBdr>
        <w:top w:val="none" w:sz="0" w:space="0" w:color="auto"/>
        <w:left w:val="none" w:sz="0" w:space="0" w:color="auto"/>
        <w:bottom w:val="none" w:sz="0" w:space="0" w:color="auto"/>
        <w:right w:val="none" w:sz="0" w:space="0" w:color="auto"/>
      </w:divBdr>
    </w:div>
    <w:div w:id="848720661">
      <w:bodyDiv w:val="1"/>
      <w:marLeft w:val="0"/>
      <w:marRight w:val="0"/>
      <w:marTop w:val="0"/>
      <w:marBottom w:val="0"/>
      <w:divBdr>
        <w:top w:val="none" w:sz="0" w:space="0" w:color="auto"/>
        <w:left w:val="none" w:sz="0" w:space="0" w:color="auto"/>
        <w:bottom w:val="none" w:sz="0" w:space="0" w:color="auto"/>
        <w:right w:val="none" w:sz="0" w:space="0" w:color="auto"/>
      </w:divBdr>
    </w:div>
    <w:div w:id="855384954">
      <w:bodyDiv w:val="1"/>
      <w:marLeft w:val="0"/>
      <w:marRight w:val="0"/>
      <w:marTop w:val="0"/>
      <w:marBottom w:val="0"/>
      <w:divBdr>
        <w:top w:val="none" w:sz="0" w:space="0" w:color="auto"/>
        <w:left w:val="none" w:sz="0" w:space="0" w:color="auto"/>
        <w:bottom w:val="none" w:sz="0" w:space="0" w:color="auto"/>
        <w:right w:val="none" w:sz="0" w:space="0" w:color="auto"/>
      </w:divBdr>
    </w:div>
    <w:div w:id="857739769">
      <w:bodyDiv w:val="1"/>
      <w:marLeft w:val="0"/>
      <w:marRight w:val="0"/>
      <w:marTop w:val="0"/>
      <w:marBottom w:val="0"/>
      <w:divBdr>
        <w:top w:val="none" w:sz="0" w:space="0" w:color="auto"/>
        <w:left w:val="none" w:sz="0" w:space="0" w:color="auto"/>
        <w:bottom w:val="none" w:sz="0" w:space="0" w:color="auto"/>
        <w:right w:val="none" w:sz="0" w:space="0" w:color="auto"/>
      </w:divBdr>
    </w:div>
    <w:div w:id="862330591">
      <w:bodyDiv w:val="1"/>
      <w:marLeft w:val="0"/>
      <w:marRight w:val="0"/>
      <w:marTop w:val="0"/>
      <w:marBottom w:val="0"/>
      <w:divBdr>
        <w:top w:val="none" w:sz="0" w:space="0" w:color="auto"/>
        <w:left w:val="none" w:sz="0" w:space="0" w:color="auto"/>
        <w:bottom w:val="none" w:sz="0" w:space="0" w:color="auto"/>
        <w:right w:val="none" w:sz="0" w:space="0" w:color="auto"/>
      </w:divBdr>
    </w:div>
    <w:div w:id="863782952">
      <w:bodyDiv w:val="1"/>
      <w:marLeft w:val="0"/>
      <w:marRight w:val="0"/>
      <w:marTop w:val="0"/>
      <w:marBottom w:val="0"/>
      <w:divBdr>
        <w:top w:val="none" w:sz="0" w:space="0" w:color="auto"/>
        <w:left w:val="none" w:sz="0" w:space="0" w:color="auto"/>
        <w:bottom w:val="none" w:sz="0" w:space="0" w:color="auto"/>
        <w:right w:val="none" w:sz="0" w:space="0" w:color="auto"/>
      </w:divBdr>
    </w:div>
    <w:div w:id="878082282">
      <w:bodyDiv w:val="1"/>
      <w:marLeft w:val="0"/>
      <w:marRight w:val="0"/>
      <w:marTop w:val="0"/>
      <w:marBottom w:val="0"/>
      <w:divBdr>
        <w:top w:val="none" w:sz="0" w:space="0" w:color="auto"/>
        <w:left w:val="none" w:sz="0" w:space="0" w:color="auto"/>
        <w:bottom w:val="none" w:sz="0" w:space="0" w:color="auto"/>
        <w:right w:val="none" w:sz="0" w:space="0" w:color="auto"/>
      </w:divBdr>
    </w:div>
    <w:div w:id="893276221">
      <w:bodyDiv w:val="1"/>
      <w:marLeft w:val="0"/>
      <w:marRight w:val="0"/>
      <w:marTop w:val="0"/>
      <w:marBottom w:val="0"/>
      <w:divBdr>
        <w:top w:val="none" w:sz="0" w:space="0" w:color="auto"/>
        <w:left w:val="none" w:sz="0" w:space="0" w:color="auto"/>
        <w:bottom w:val="none" w:sz="0" w:space="0" w:color="auto"/>
        <w:right w:val="none" w:sz="0" w:space="0" w:color="auto"/>
      </w:divBdr>
    </w:div>
    <w:div w:id="900793615">
      <w:bodyDiv w:val="1"/>
      <w:marLeft w:val="0"/>
      <w:marRight w:val="0"/>
      <w:marTop w:val="0"/>
      <w:marBottom w:val="0"/>
      <w:divBdr>
        <w:top w:val="none" w:sz="0" w:space="0" w:color="auto"/>
        <w:left w:val="none" w:sz="0" w:space="0" w:color="auto"/>
        <w:bottom w:val="none" w:sz="0" w:space="0" w:color="auto"/>
        <w:right w:val="none" w:sz="0" w:space="0" w:color="auto"/>
      </w:divBdr>
    </w:div>
    <w:div w:id="914901604">
      <w:bodyDiv w:val="1"/>
      <w:marLeft w:val="0"/>
      <w:marRight w:val="0"/>
      <w:marTop w:val="0"/>
      <w:marBottom w:val="0"/>
      <w:divBdr>
        <w:top w:val="none" w:sz="0" w:space="0" w:color="auto"/>
        <w:left w:val="none" w:sz="0" w:space="0" w:color="auto"/>
        <w:bottom w:val="none" w:sz="0" w:space="0" w:color="auto"/>
        <w:right w:val="none" w:sz="0" w:space="0" w:color="auto"/>
      </w:divBdr>
    </w:div>
    <w:div w:id="915630093">
      <w:bodyDiv w:val="1"/>
      <w:marLeft w:val="0"/>
      <w:marRight w:val="0"/>
      <w:marTop w:val="0"/>
      <w:marBottom w:val="0"/>
      <w:divBdr>
        <w:top w:val="none" w:sz="0" w:space="0" w:color="auto"/>
        <w:left w:val="none" w:sz="0" w:space="0" w:color="auto"/>
        <w:bottom w:val="none" w:sz="0" w:space="0" w:color="auto"/>
        <w:right w:val="none" w:sz="0" w:space="0" w:color="auto"/>
      </w:divBdr>
    </w:div>
    <w:div w:id="925117302">
      <w:bodyDiv w:val="1"/>
      <w:marLeft w:val="0"/>
      <w:marRight w:val="0"/>
      <w:marTop w:val="0"/>
      <w:marBottom w:val="0"/>
      <w:divBdr>
        <w:top w:val="none" w:sz="0" w:space="0" w:color="auto"/>
        <w:left w:val="none" w:sz="0" w:space="0" w:color="auto"/>
        <w:bottom w:val="none" w:sz="0" w:space="0" w:color="auto"/>
        <w:right w:val="none" w:sz="0" w:space="0" w:color="auto"/>
      </w:divBdr>
    </w:div>
    <w:div w:id="945847187">
      <w:bodyDiv w:val="1"/>
      <w:marLeft w:val="0"/>
      <w:marRight w:val="0"/>
      <w:marTop w:val="0"/>
      <w:marBottom w:val="0"/>
      <w:divBdr>
        <w:top w:val="none" w:sz="0" w:space="0" w:color="auto"/>
        <w:left w:val="none" w:sz="0" w:space="0" w:color="auto"/>
        <w:bottom w:val="none" w:sz="0" w:space="0" w:color="auto"/>
        <w:right w:val="none" w:sz="0" w:space="0" w:color="auto"/>
      </w:divBdr>
    </w:div>
    <w:div w:id="954098083">
      <w:bodyDiv w:val="1"/>
      <w:marLeft w:val="0"/>
      <w:marRight w:val="0"/>
      <w:marTop w:val="0"/>
      <w:marBottom w:val="0"/>
      <w:divBdr>
        <w:top w:val="none" w:sz="0" w:space="0" w:color="auto"/>
        <w:left w:val="none" w:sz="0" w:space="0" w:color="auto"/>
        <w:bottom w:val="none" w:sz="0" w:space="0" w:color="auto"/>
        <w:right w:val="none" w:sz="0" w:space="0" w:color="auto"/>
      </w:divBdr>
    </w:div>
    <w:div w:id="954099262">
      <w:bodyDiv w:val="1"/>
      <w:marLeft w:val="0"/>
      <w:marRight w:val="0"/>
      <w:marTop w:val="0"/>
      <w:marBottom w:val="0"/>
      <w:divBdr>
        <w:top w:val="none" w:sz="0" w:space="0" w:color="auto"/>
        <w:left w:val="none" w:sz="0" w:space="0" w:color="auto"/>
        <w:bottom w:val="none" w:sz="0" w:space="0" w:color="auto"/>
        <w:right w:val="none" w:sz="0" w:space="0" w:color="auto"/>
      </w:divBdr>
    </w:div>
    <w:div w:id="976833890">
      <w:bodyDiv w:val="1"/>
      <w:marLeft w:val="0"/>
      <w:marRight w:val="0"/>
      <w:marTop w:val="0"/>
      <w:marBottom w:val="0"/>
      <w:divBdr>
        <w:top w:val="none" w:sz="0" w:space="0" w:color="auto"/>
        <w:left w:val="none" w:sz="0" w:space="0" w:color="auto"/>
        <w:bottom w:val="none" w:sz="0" w:space="0" w:color="auto"/>
        <w:right w:val="none" w:sz="0" w:space="0" w:color="auto"/>
      </w:divBdr>
    </w:div>
    <w:div w:id="984046169">
      <w:bodyDiv w:val="1"/>
      <w:marLeft w:val="0"/>
      <w:marRight w:val="0"/>
      <w:marTop w:val="0"/>
      <w:marBottom w:val="0"/>
      <w:divBdr>
        <w:top w:val="none" w:sz="0" w:space="0" w:color="auto"/>
        <w:left w:val="none" w:sz="0" w:space="0" w:color="auto"/>
        <w:bottom w:val="none" w:sz="0" w:space="0" w:color="auto"/>
        <w:right w:val="none" w:sz="0" w:space="0" w:color="auto"/>
      </w:divBdr>
    </w:div>
    <w:div w:id="989406707">
      <w:bodyDiv w:val="1"/>
      <w:marLeft w:val="0"/>
      <w:marRight w:val="0"/>
      <w:marTop w:val="0"/>
      <w:marBottom w:val="0"/>
      <w:divBdr>
        <w:top w:val="none" w:sz="0" w:space="0" w:color="auto"/>
        <w:left w:val="none" w:sz="0" w:space="0" w:color="auto"/>
        <w:bottom w:val="none" w:sz="0" w:space="0" w:color="auto"/>
        <w:right w:val="none" w:sz="0" w:space="0" w:color="auto"/>
      </w:divBdr>
    </w:div>
    <w:div w:id="990330875">
      <w:bodyDiv w:val="1"/>
      <w:marLeft w:val="0"/>
      <w:marRight w:val="0"/>
      <w:marTop w:val="0"/>
      <w:marBottom w:val="0"/>
      <w:divBdr>
        <w:top w:val="none" w:sz="0" w:space="0" w:color="auto"/>
        <w:left w:val="none" w:sz="0" w:space="0" w:color="auto"/>
        <w:bottom w:val="none" w:sz="0" w:space="0" w:color="auto"/>
        <w:right w:val="none" w:sz="0" w:space="0" w:color="auto"/>
      </w:divBdr>
    </w:div>
    <w:div w:id="990906467">
      <w:bodyDiv w:val="1"/>
      <w:marLeft w:val="0"/>
      <w:marRight w:val="0"/>
      <w:marTop w:val="0"/>
      <w:marBottom w:val="0"/>
      <w:divBdr>
        <w:top w:val="none" w:sz="0" w:space="0" w:color="auto"/>
        <w:left w:val="none" w:sz="0" w:space="0" w:color="auto"/>
        <w:bottom w:val="none" w:sz="0" w:space="0" w:color="auto"/>
        <w:right w:val="none" w:sz="0" w:space="0" w:color="auto"/>
      </w:divBdr>
    </w:div>
    <w:div w:id="990912573">
      <w:bodyDiv w:val="1"/>
      <w:marLeft w:val="0"/>
      <w:marRight w:val="0"/>
      <w:marTop w:val="0"/>
      <w:marBottom w:val="0"/>
      <w:divBdr>
        <w:top w:val="none" w:sz="0" w:space="0" w:color="auto"/>
        <w:left w:val="none" w:sz="0" w:space="0" w:color="auto"/>
        <w:bottom w:val="none" w:sz="0" w:space="0" w:color="auto"/>
        <w:right w:val="none" w:sz="0" w:space="0" w:color="auto"/>
      </w:divBdr>
    </w:div>
    <w:div w:id="991562127">
      <w:bodyDiv w:val="1"/>
      <w:marLeft w:val="0"/>
      <w:marRight w:val="0"/>
      <w:marTop w:val="0"/>
      <w:marBottom w:val="0"/>
      <w:divBdr>
        <w:top w:val="none" w:sz="0" w:space="0" w:color="auto"/>
        <w:left w:val="none" w:sz="0" w:space="0" w:color="auto"/>
        <w:bottom w:val="none" w:sz="0" w:space="0" w:color="auto"/>
        <w:right w:val="none" w:sz="0" w:space="0" w:color="auto"/>
      </w:divBdr>
    </w:div>
    <w:div w:id="1005132131">
      <w:bodyDiv w:val="1"/>
      <w:marLeft w:val="0"/>
      <w:marRight w:val="0"/>
      <w:marTop w:val="0"/>
      <w:marBottom w:val="0"/>
      <w:divBdr>
        <w:top w:val="none" w:sz="0" w:space="0" w:color="auto"/>
        <w:left w:val="none" w:sz="0" w:space="0" w:color="auto"/>
        <w:bottom w:val="none" w:sz="0" w:space="0" w:color="auto"/>
        <w:right w:val="none" w:sz="0" w:space="0" w:color="auto"/>
      </w:divBdr>
    </w:div>
    <w:div w:id="1011227603">
      <w:bodyDiv w:val="1"/>
      <w:marLeft w:val="0"/>
      <w:marRight w:val="0"/>
      <w:marTop w:val="0"/>
      <w:marBottom w:val="0"/>
      <w:divBdr>
        <w:top w:val="none" w:sz="0" w:space="0" w:color="auto"/>
        <w:left w:val="none" w:sz="0" w:space="0" w:color="auto"/>
        <w:bottom w:val="none" w:sz="0" w:space="0" w:color="auto"/>
        <w:right w:val="none" w:sz="0" w:space="0" w:color="auto"/>
      </w:divBdr>
    </w:div>
    <w:div w:id="1017586700">
      <w:bodyDiv w:val="1"/>
      <w:marLeft w:val="0"/>
      <w:marRight w:val="0"/>
      <w:marTop w:val="0"/>
      <w:marBottom w:val="0"/>
      <w:divBdr>
        <w:top w:val="none" w:sz="0" w:space="0" w:color="auto"/>
        <w:left w:val="none" w:sz="0" w:space="0" w:color="auto"/>
        <w:bottom w:val="none" w:sz="0" w:space="0" w:color="auto"/>
        <w:right w:val="none" w:sz="0" w:space="0" w:color="auto"/>
      </w:divBdr>
    </w:div>
    <w:div w:id="1037437763">
      <w:bodyDiv w:val="1"/>
      <w:marLeft w:val="0"/>
      <w:marRight w:val="0"/>
      <w:marTop w:val="0"/>
      <w:marBottom w:val="0"/>
      <w:divBdr>
        <w:top w:val="none" w:sz="0" w:space="0" w:color="auto"/>
        <w:left w:val="none" w:sz="0" w:space="0" w:color="auto"/>
        <w:bottom w:val="none" w:sz="0" w:space="0" w:color="auto"/>
        <w:right w:val="none" w:sz="0" w:space="0" w:color="auto"/>
      </w:divBdr>
    </w:div>
    <w:div w:id="1049839569">
      <w:bodyDiv w:val="1"/>
      <w:marLeft w:val="0"/>
      <w:marRight w:val="0"/>
      <w:marTop w:val="0"/>
      <w:marBottom w:val="0"/>
      <w:divBdr>
        <w:top w:val="none" w:sz="0" w:space="0" w:color="auto"/>
        <w:left w:val="none" w:sz="0" w:space="0" w:color="auto"/>
        <w:bottom w:val="none" w:sz="0" w:space="0" w:color="auto"/>
        <w:right w:val="none" w:sz="0" w:space="0" w:color="auto"/>
      </w:divBdr>
    </w:div>
    <w:div w:id="1058941639">
      <w:bodyDiv w:val="1"/>
      <w:marLeft w:val="0"/>
      <w:marRight w:val="0"/>
      <w:marTop w:val="0"/>
      <w:marBottom w:val="0"/>
      <w:divBdr>
        <w:top w:val="none" w:sz="0" w:space="0" w:color="auto"/>
        <w:left w:val="none" w:sz="0" w:space="0" w:color="auto"/>
        <w:bottom w:val="none" w:sz="0" w:space="0" w:color="auto"/>
        <w:right w:val="none" w:sz="0" w:space="0" w:color="auto"/>
      </w:divBdr>
    </w:div>
    <w:div w:id="1059474023">
      <w:bodyDiv w:val="1"/>
      <w:marLeft w:val="0"/>
      <w:marRight w:val="0"/>
      <w:marTop w:val="0"/>
      <w:marBottom w:val="0"/>
      <w:divBdr>
        <w:top w:val="none" w:sz="0" w:space="0" w:color="auto"/>
        <w:left w:val="none" w:sz="0" w:space="0" w:color="auto"/>
        <w:bottom w:val="none" w:sz="0" w:space="0" w:color="auto"/>
        <w:right w:val="none" w:sz="0" w:space="0" w:color="auto"/>
      </w:divBdr>
    </w:div>
    <w:div w:id="1066102947">
      <w:bodyDiv w:val="1"/>
      <w:marLeft w:val="0"/>
      <w:marRight w:val="0"/>
      <w:marTop w:val="0"/>
      <w:marBottom w:val="0"/>
      <w:divBdr>
        <w:top w:val="none" w:sz="0" w:space="0" w:color="auto"/>
        <w:left w:val="none" w:sz="0" w:space="0" w:color="auto"/>
        <w:bottom w:val="none" w:sz="0" w:space="0" w:color="auto"/>
        <w:right w:val="none" w:sz="0" w:space="0" w:color="auto"/>
      </w:divBdr>
    </w:div>
    <w:div w:id="1068654163">
      <w:bodyDiv w:val="1"/>
      <w:marLeft w:val="0"/>
      <w:marRight w:val="0"/>
      <w:marTop w:val="0"/>
      <w:marBottom w:val="0"/>
      <w:divBdr>
        <w:top w:val="none" w:sz="0" w:space="0" w:color="auto"/>
        <w:left w:val="none" w:sz="0" w:space="0" w:color="auto"/>
        <w:bottom w:val="none" w:sz="0" w:space="0" w:color="auto"/>
        <w:right w:val="none" w:sz="0" w:space="0" w:color="auto"/>
      </w:divBdr>
    </w:div>
    <w:div w:id="1070348394">
      <w:bodyDiv w:val="1"/>
      <w:marLeft w:val="0"/>
      <w:marRight w:val="0"/>
      <w:marTop w:val="0"/>
      <w:marBottom w:val="0"/>
      <w:divBdr>
        <w:top w:val="none" w:sz="0" w:space="0" w:color="auto"/>
        <w:left w:val="none" w:sz="0" w:space="0" w:color="auto"/>
        <w:bottom w:val="none" w:sz="0" w:space="0" w:color="auto"/>
        <w:right w:val="none" w:sz="0" w:space="0" w:color="auto"/>
      </w:divBdr>
    </w:div>
    <w:div w:id="1072393845">
      <w:bodyDiv w:val="1"/>
      <w:marLeft w:val="0"/>
      <w:marRight w:val="0"/>
      <w:marTop w:val="0"/>
      <w:marBottom w:val="0"/>
      <w:divBdr>
        <w:top w:val="none" w:sz="0" w:space="0" w:color="auto"/>
        <w:left w:val="none" w:sz="0" w:space="0" w:color="auto"/>
        <w:bottom w:val="none" w:sz="0" w:space="0" w:color="auto"/>
        <w:right w:val="none" w:sz="0" w:space="0" w:color="auto"/>
      </w:divBdr>
    </w:div>
    <w:div w:id="1079133470">
      <w:bodyDiv w:val="1"/>
      <w:marLeft w:val="0"/>
      <w:marRight w:val="0"/>
      <w:marTop w:val="0"/>
      <w:marBottom w:val="0"/>
      <w:divBdr>
        <w:top w:val="none" w:sz="0" w:space="0" w:color="auto"/>
        <w:left w:val="none" w:sz="0" w:space="0" w:color="auto"/>
        <w:bottom w:val="none" w:sz="0" w:space="0" w:color="auto"/>
        <w:right w:val="none" w:sz="0" w:space="0" w:color="auto"/>
      </w:divBdr>
    </w:div>
    <w:div w:id="1102334513">
      <w:bodyDiv w:val="1"/>
      <w:marLeft w:val="0"/>
      <w:marRight w:val="0"/>
      <w:marTop w:val="0"/>
      <w:marBottom w:val="0"/>
      <w:divBdr>
        <w:top w:val="none" w:sz="0" w:space="0" w:color="auto"/>
        <w:left w:val="none" w:sz="0" w:space="0" w:color="auto"/>
        <w:bottom w:val="none" w:sz="0" w:space="0" w:color="auto"/>
        <w:right w:val="none" w:sz="0" w:space="0" w:color="auto"/>
      </w:divBdr>
    </w:div>
    <w:div w:id="1110130372">
      <w:bodyDiv w:val="1"/>
      <w:marLeft w:val="0"/>
      <w:marRight w:val="0"/>
      <w:marTop w:val="0"/>
      <w:marBottom w:val="0"/>
      <w:divBdr>
        <w:top w:val="none" w:sz="0" w:space="0" w:color="auto"/>
        <w:left w:val="none" w:sz="0" w:space="0" w:color="auto"/>
        <w:bottom w:val="none" w:sz="0" w:space="0" w:color="auto"/>
        <w:right w:val="none" w:sz="0" w:space="0" w:color="auto"/>
      </w:divBdr>
    </w:div>
    <w:div w:id="1129011259">
      <w:bodyDiv w:val="1"/>
      <w:marLeft w:val="0"/>
      <w:marRight w:val="0"/>
      <w:marTop w:val="0"/>
      <w:marBottom w:val="0"/>
      <w:divBdr>
        <w:top w:val="none" w:sz="0" w:space="0" w:color="auto"/>
        <w:left w:val="none" w:sz="0" w:space="0" w:color="auto"/>
        <w:bottom w:val="none" w:sz="0" w:space="0" w:color="auto"/>
        <w:right w:val="none" w:sz="0" w:space="0" w:color="auto"/>
      </w:divBdr>
    </w:div>
    <w:div w:id="1144932509">
      <w:bodyDiv w:val="1"/>
      <w:marLeft w:val="0"/>
      <w:marRight w:val="0"/>
      <w:marTop w:val="0"/>
      <w:marBottom w:val="0"/>
      <w:divBdr>
        <w:top w:val="none" w:sz="0" w:space="0" w:color="auto"/>
        <w:left w:val="none" w:sz="0" w:space="0" w:color="auto"/>
        <w:bottom w:val="none" w:sz="0" w:space="0" w:color="auto"/>
        <w:right w:val="none" w:sz="0" w:space="0" w:color="auto"/>
      </w:divBdr>
    </w:div>
    <w:div w:id="1152067865">
      <w:bodyDiv w:val="1"/>
      <w:marLeft w:val="0"/>
      <w:marRight w:val="0"/>
      <w:marTop w:val="0"/>
      <w:marBottom w:val="0"/>
      <w:divBdr>
        <w:top w:val="none" w:sz="0" w:space="0" w:color="auto"/>
        <w:left w:val="none" w:sz="0" w:space="0" w:color="auto"/>
        <w:bottom w:val="none" w:sz="0" w:space="0" w:color="auto"/>
        <w:right w:val="none" w:sz="0" w:space="0" w:color="auto"/>
      </w:divBdr>
    </w:div>
    <w:div w:id="1158036992">
      <w:bodyDiv w:val="1"/>
      <w:marLeft w:val="0"/>
      <w:marRight w:val="0"/>
      <w:marTop w:val="0"/>
      <w:marBottom w:val="0"/>
      <w:divBdr>
        <w:top w:val="none" w:sz="0" w:space="0" w:color="auto"/>
        <w:left w:val="none" w:sz="0" w:space="0" w:color="auto"/>
        <w:bottom w:val="none" w:sz="0" w:space="0" w:color="auto"/>
        <w:right w:val="none" w:sz="0" w:space="0" w:color="auto"/>
      </w:divBdr>
    </w:div>
    <w:div w:id="1161308923">
      <w:bodyDiv w:val="1"/>
      <w:marLeft w:val="0"/>
      <w:marRight w:val="0"/>
      <w:marTop w:val="0"/>
      <w:marBottom w:val="0"/>
      <w:divBdr>
        <w:top w:val="none" w:sz="0" w:space="0" w:color="auto"/>
        <w:left w:val="none" w:sz="0" w:space="0" w:color="auto"/>
        <w:bottom w:val="none" w:sz="0" w:space="0" w:color="auto"/>
        <w:right w:val="none" w:sz="0" w:space="0" w:color="auto"/>
      </w:divBdr>
    </w:div>
    <w:div w:id="1167791540">
      <w:bodyDiv w:val="1"/>
      <w:marLeft w:val="0"/>
      <w:marRight w:val="0"/>
      <w:marTop w:val="0"/>
      <w:marBottom w:val="0"/>
      <w:divBdr>
        <w:top w:val="none" w:sz="0" w:space="0" w:color="auto"/>
        <w:left w:val="none" w:sz="0" w:space="0" w:color="auto"/>
        <w:bottom w:val="none" w:sz="0" w:space="0" w:color="auto"/>
        <w:right w:val="none" w:sz="0" w:space="0" w:color="auto"/>
      </w:divBdr>
    </w:div>
    <w:div w:id="1187404768">
      <w:bodyDiv w:val="1"/>
      <w:marLeft w:val="0"/>
      <w:marRight w:val="0"/>
      <w:marTop w:val="0"/>
      <w:marBottom w:val="0"/>
      <w:divBdr>
        <w:top w:val="none" w:sz="0" w:space="0" w:color="auto"/>
        <w:left w:val="none" w:sz="0" w:space="0" w:color="auto"/>
        <w:bottom w:val="none" w:sz="0" w:space="0" w:color="auto"/>
        <w:right w:val="none" w:sz="0" w:space="0" w:color="auto"/>
      </w:divBdr>
    </w:div>
    <w:div w:id="1189369889">
      <w:bodyDiv w:val="1"/>
      <w:marLeft w:val="0"/>
      <w:marRight w:val="0"/>
      <w:marTop w:val="0"/>
      <w:marBottom w:val="0"/>
      <w:divBdr>
        <w:top w:val="none" w:sz="0" w:space="0" w:color="auto"/>
        <w:left w:val="none" w:sz="0" w:space="0" w:color="auto"/>
        <w:bottom w:val="none" w:sz="0" w:space="0" w:color="auto"/>
        <w:right w:val="none" w:sz="0" w:space="0" w:color="auto"/>
      </w:divBdr>
    </w:div>
    <w:div w:id="1222788298">
      <w:bodyDiv w:val="1"/>
      <w:marLeft w:val="0"/>
      <w:marRight w:val="0"/>
      <w:marTop w:val="0"/>
      <w:marBottom w:val="0"/>
      <w:divBdr>
        <w:top w:val="none" w:sz="0" w:space="0" w:color="auto"/>
        <w:left w:val="none" w:sz="0" w:space="0" w:color="auto"/>
        <w:bottom w:val="none" w:sz="0" w:space="0" w:color="auto"/>
        <w:right w:val="none" w:sz="0" w:space="0" w:color="auto"/>
      </w:divBdr>
    </w:div>
    <w:div w:id="1225995410">
      <w:bodyDiv w:val="1"/>
      <w:marLeft w:val="0"/>
      <w:marRight w:val="0"/>
      <w:marTop w:val="0"/>
      <w:marBottom w:val="0"/>
      <w:divBdr>
        <w:top w:val="none" w:sz="0" w:space="0" w:color="auto"/>
        <w:left w:val="none" w:sz="0" w:space="0" w:color="auto"/>
        <w:bottom w:val="none" w:sz="0" w:space="0" w:color="auto"/>
        <w:right w:val="none" w:sz="0" w:space="0" w:color="auto"/>
      </w:divBdr>
    </w:div>
    <w:div w:id="1229607182">
      <w:bodyDiv w:val="1"/>
      <w:marLeft w:val="0"/>
      <w:marRight w:val="0"/>
      <w:marTop w:val="0"/>
      <w:marBottom w:val="0"/>
      <w:divBdr>
        <w:top w:val="none" w:sz="0" w:space="0" w:color="auto"/>
        <w:left w:val="none" w:sz="0" w:space="0" w:color="auto"/>
        <w:bottom w:val="none" w:sz="0" w:space="0" w:color="auto"/>
        <w:right w:val="none" w:sz="0" w:space="0" w:color="auto"/>
      </w:divBdr>
    </w:div>
    <w:div w:id="1241908868">
      <w:bodyDiv w:val="1"/>
      <w:marLeft w:val="0"/>
      <w:marRight w:val="0"/>
      <w:marTop w:val="0"/>
      <w:marBottom w:val="0"/>
      <w:divBdr>
        <w:top w:val="none" w:sz="0" w:space="0" w:color="auto"/>
        <w:left w:val="none" w:sz="0" w:space="0" w:color="auto"/>
        <w:bottom w:val="none" w:sz="0" w:space="0" w:color="auto"/>
        <w:right w:val="none" w:sz="0" w:space="0" w:color="auto"/>
      </w:divBdr>
    </w:div>
    <w:div w:id="1249968400">
      <w:bodyDiv w:val="1"/>
      <w:marLeft w:val="0"/>
      <w:marRight w:val="0"/>
      <w:marTop w:val="0"/>
      <w:marBottom w:val="0"/>
      <w:divBdr>
        <w:top w:val="none" w:sz="0" w:space="0" w:color="auto"/>
        <w:left w:val="none" w:sz="0" w:space="0" w:color="auto"/>
        <w:bottom w:val="none" w:sz="0" w:space="0" w:color="auto"/>
        <w:right w:val="none" w:sz="0" w:space="0" w:color="auto"/>
      </w:divBdr>
    </w:div>
    <w:div w:id="1275476675">
      <w:bodyDiv w:val="1"/>
      <w:marLeft w:val="0"/>
      <w:marRight w:val="0"/>
      <w:marTop w:val="0"/>
      <w:marBottom w:val="0"/>
      <w:divBdr>
        <w:top w:val="none" w:sz="0" w:space="0" w:color="auto"/>
        <w:left w:val="none" w:sz="0" w:space="0" w:color="auto"/>
        <w:bottom w:val="none" w:sz="0" w:space="0" w:color="auto"/>
        <w:right w:val="none" w:sz="0" w:space="0" w:color="auto"/>
      </w:divBdr>
    </w:div>
    <w:div w:id="1278950103">
      <w:bodyDiv w:val="1"/>
      <w:marLeft w:val="0"/>
      <w:marRight w:val="0"/>
      <w:marTop w:val="0"/>
      <w:marBottom w:val="0"/>
      <w:divBdr>
        <w:top w:val="none" w:sz="0" w:space="0" w:color="auto"/>
        <w:left w:val="none" w:sz="0" w:space="0" w:color="auto"/>
        <w:bottom w:val="none" w:sz="0" w:space="0" w:color="auto"/>
        <w:right w:val="none" w:sz="0" w:space="0" w:color="auto"/>
      </w:divBdr>
    </w:div>
    <w:div w:id="1286883678">
      <w:bodyDiv w:val="1"/>
      <w:marLeft w:val="0"/>
      <w:marRight w:val="0"/>
      <w:marTop w:val="0"/>
      <w:marBottom w:val="0"/>
      <w:divBdr>
        <w:top w:val="none" w:sz="0" w:space="0" w:color="auto"/>
        <w:left w:val="none" w:sz="0" w:space="0" w:color="auto"/>
        <w:bottom w:val="none" w:sz="0" w:space="0" w:color="auto"/>
        <w:right w:val="none" w:sz="0" w:space="0" w:color="auto"/>
      </w:divBdr>
    </w:div>
    <w:div w:id="1291091656">
      <w:bodyDiv w:val="1"/>
      <w:marLeft w:val="0"/>
      <w:marRight w:val="0"/>
      <w:marTop w:val="0"/>
      <w:marBottom w:val="0"/>
      <w:divBdr>
        <w:top w:val="none" w:sz="0" w:space="0" w:color="auto"/>
        <w:left w:val="none" w:sz="0" w:space="0" w:color="auto"/>
        <w:bottom w:val="none" w:sz="0" w:space="0" w:color="auto"/>
        <w:right w:val="none" w:sz="0" w:space="0" w:color="auto"/>
      </w:divBdr>
    </w:div>
    <w:div w:id="1291670573">
      <w:bodyDiv w:val="1"/>
      <w:marLeft w:val="0"/>
      <w:marRight w:val="0"/>
      <w:marTop w:val="0"/>
      <w:marBottom w:val="0"/>
      <w:divBdr>
        <w:top w:val="none" w:sz="0" w:space="0" w:color="auto"/>
        <w:left w:val="none" w:sz="0" w:space="0" w:color="auto"/>
        <w:bottom w:val="none" w:sz="0" w:space="0" w:color="auto"/>
        <w:right w:val="none" w:sz="0" w:space="0" w:color="auto"/>
      </w:divBdr>
    </w:div>
    <w:div w:id="1295217255">
      <w:bodyDiv w:val="1"/>
      <w:marLeft w:val="0"/>
      <w:marRight w:val="0"/>
      <w:marTop w:val="0"/>
      <w:marBottom w:val="0"/>
      <w:divBdr>
        <w:top w:val="none" w:sz="0" w:space="0" w:color="auto"/>
        <w:left w:val="none" w:sz="0" w:space="0" w:color="auto"/>
        <w:bottom w:val="none" w:sz="0" w:space="0" w:color="auto"/>
        <w:right w:val="none" w:sz="0" w:space="0" w:color="auto"/>
      </w:divBdr>
    </w:div>
    <w:div w:id="1302229293">
      <w:bodyDiv w:val="1"/>
      <w:marLeft w:val="0"/>
      <w:marRight w:val="0"/>
      <w:marTop w:val="0"/>
      <w:marBottom w:val="0"/>
      <w:divBdr>
        <w:top w:val="none" w:sz="0" w:space="0" w:color="auto"/>
        <w:left w:val="none" w:sz="0" w:space="0" w:color="auto"/>
        <w:bottom w:val="none" w:sz="0" w:space="0" w:color="auto"/>
        <w:right w:val="none" w:sz="0" w:space="0" w:color="auto"/>
      </w:divBdr>
    </w:div>
    <w:div w:id="1308128762">
      <w:bodyDiv w:val="1"/>
      <w:marLeft w:val="0"/>
      <w:marRight w:val="0"/>
      <w:marTop w:val="0"/>
      <w:marBottom w:val="0"/>
      <w:divBdr>
        <w:top w:val="none" w:sz="0" w:space="0" w:color="auto"/>
        <w:left w:val="none" w:sz="0" w:space="0" w:color="auto"/>
        <w:bottom w:val="none" w:sz="0" w:space="0" w:color="auto"/>
        <w:right w:val="none" w:sz="0" w:space="0" w:color="auto"/>
      </w:divBdr>
    </w:div>
    <w:div w:id="1310474233">
      <w:bodyDiv w:val="1"/>
      <w:marLeft w:val="0"/>
      <w:marRight w:val="0"/>
      <w:marTop w:val="0"/>
      <w:marBottom w:val="0"/>
      <w:divBdr>
        <w:top w:val="none" w:sz="0" w:space="0" w:color="auto"/>
        <w:left w:val="none" w:sz="0" w:space="0" w:color="auto"/>
        <w:bottom w:val="none" w:sz="0" w:space="0" w:color="auto"/>
        <w:right w:val="none" w:sz="0" w:space="0" w:color="auto"/>
      </w:divBdr>
    </w:div>
    <w:div w:id="1315599156">
      <w:bodyDiv w:val="1"/>
      <w:marLeft w:val="0"/>
      <w:marRight w:val="0"/>
      <w:marTop w:val="0"/>
      <w:marBottom w:val="0"/>
      <w:divBdr>
        <w:top w:val="none" w:sz="0" w:space="0" w:color="auto"/>
        <w:left w:val="none" w:sz="0" w:space="0" w:color="auto"/>
        <w:bottom w:val="none" w:sz="0" w:space="0" w:color="auto"/>
        <w:right w:val="none" w:sz="0" w:space="0" w:color="auto"/>
      </w:divBdr>
    </w:div>
    <w:div w:id="1334841093">
      <w:bodyDiv w:val="1"/>
      <w:marLeft w:val="0"/>
      <w:marRight w:val="0"/>
      <w:marTop w:val="0"/>
      <w:marBottom w:val="0"/>
      <w:divBdr>
        <w:top w:val="none" w:sz="0" w:space="0" w:color="auto"/>
        <w:left w:val="none" w:sz="0" w:space="0" w:color="auto"/>
        <w:bottom w:val="none" w:sz="0" w:space="0" w:color="auto"/>
        <w:right w:val="none" w:sz="0" w:space="0" w:color="auto"/>
      </w:divBdr>
    </w:div>
    <w:div w:id="1336298408">
      <w:bodyDiv w:val="1"/>
      <w:marLeft w:val="0"/>
      <w:marRight w:val="0"/>
      <w:marTop w:val="0"/>
      <w:marBottom w:val="0"/>
      <w:divBdr>
        <w:top w:val="none" w:sz="0" w:space="0" w:color="auto"/>
        <w:left w:val="none" w:sz="0" w:space="0" w:color="auto"/>
        <w:bottom w:val="none" w:sz="0" w:space="0" w:color="auto"/>
        <w:right w:val="none" w:sz="0" w:space="0" w:color="auto"/>
      </w:divBdr>
    </w:div>
    <w:div w:id="1343622963">
      <w:bodyDiv w:val="1"/>
      <w:marLeft w:val="0"/>
      <w:marRight w:val="0"/>
      <w:marTop w:val="0"/>
      <w:marBottom w:val="0"/>
      <w:divBdr>
        <w:top w:val="none" w:sz="0" w:space="0" w:color="auto"/>
        <w:left w:val="none" w:sz="0" w:space="0" w:color="auto"/>
        <w:bottom w:val="none" w:sz="0" w:space="0" w:color="auto"/>
        <w:right w:val="none" w:sz="0" w:space="0" w:color="auto"/>
      </w:divBdr>
    </w:div>
    <w:div w:id="1367218189">
      <w:bodyDiv w:val="1"/>
      <w:marLeft w:val="0"/>
      <w:marRight w:val="0"/>
      <w:marTop w:val="0"/>
      <w:marBottom w:val="0"/>
      <w:divBdr>
        <w:top w:val="none" w:sz="0" w:space="0" w:color="auto"/>
        <w:left w:val="none" w:sz="0" w:space="0" w:color="auto"/>
        <w:bottom w:val="none" w:sz="0" w:space="0" w:color="auto"/>
        <w:right w:val="none" w:sz="0" w:space="0" w:color="auto"/>
      </w:divBdr>
    </w:div>
    <w:div w:id="1371806487">
      <w:bodyDiv w:val="1"/>
      <w:marLeft w:val="0"/>
      <w:marRight w:val="0"/>
      <w:marTop w:val="0"/>
      <w:marBottom w:val="0"/>
      <w:divBdr>
        <w:top w:val="none" w:sz="0" w:space="0" w:color="auto"/>
        <w:left w:val="none" w:sz="0" w:space="0" w:color="auto"/>
        <w:bottom w:val="none" w:sz="0" w:space="0" w:color="auto"/>
        <w:right w:val="none" w:sz="0" w:space="0" w:color="auto"/>
      </w:divBdr>
    </w:div>
    <w:div w:id="1381203483">
      <w:bodyDiv w:val="1"/>
      <w:marLeft w:val="0"/>
      <w:marRight w:val="0"/>
      <w:marTop w:val="0"/>
      <w:marBottom w:val="0"/>
      <w:divBdr>
        <w:top w:val="none" w:sz="0" w:space="0" w:color="auto"/>
        <w:left w:val="none" w:sz="0" w:space="0" w:color="auto"/>
        <w:bottom w:val="none" w:sz="0" w:space="0" w:color="auto"/>
        <w:right w:val="none" w:sz="0" w:space="0" w:color="auto"/>
      </w:divBdr>
    </w:div>
    <w:div w:id="1382169654">
      <w:bodyDiv w:val="1"/>
      <w:marLeft w:val="0"/>
      <w:marRight w:val="0"/>
      <w:marTop w:val="0"/>
      <w:marBottom w:val="0"/>
      <w:divBdr>
        <w:top w:val="none" w:sz="0" w:space="0" w:color="auto"/>
        <w:left w:val="none" w:sz="0" w:space="0" w:color="auto"/>
        <w:bottom w:val="none" w:sz="0" w:space="0" w:color="auto"/>
        <w:right w:val="none" w:sz="0" w:space="0" w:color="auto"/>
      </w:divBdr>
    </w:div>
    <w:div w:id="1383558924">
      <w:bodyDiv w:val="1"/>
      <w:marLeft w:val="0"/>
      <w:marRight w:val="0"/>
      <w:marTop w:val="0"/>
      <w:marBottom w:val="0"/>
      <w:divBdr>
        <w:top w:val="none" w:sz="0" w:space="0" w:color="auto"/>
        <w:left w:val="none" w:sz="0" w:space="0" w:color="auto"/>
        <w:bottom w:val="none" w:sz="0" w:space="0" w:color="auto"/>
        <w:right w:val="none" w:sz="0" w:space="0" w:color="auto"/>
      </w:divBdr>
    </w:div>
    <w:div w:id="1401098636">
      <w:bodyDiv w:val="1"/>
      <w:marLeft w:val="0"/>
      <w:marRight w:val="0"/>
      <w:marTop w:val="0"/>
      <w:marBottom w:val="0"/>
      <w:divBdr>
        <w:top w:val="none" w:sz="0" w:space="0" w:color="auto"/>
        <w:left w:val="none" w:sz="0" w:space="0" w:color="auto"/>
        <w:bottom w:val="none" w:sz="0" w:space="0" w:color="auto"/>
        <w:right w:val="none" w:sz="0" w:space="0" w:color="auto"/>
      </w:divBdr>
    </w:div>
    <w:div w:id="1402218666">
      <w:bodyDiv w:val="1"/>
      <w:marLeft w:val="0"/>
      <w:marRight w:val="0"/>
      <w:marTop w:val="0"/>
      <w:marBottom w:val="0"/>
      <w:divBdr>
        <w:top w:val="none" w:sz="0" w:space="0" w:color="auto"/>
        <w:left w:val="none" w:sz="0" w:space="0" w:color="auto"/>
        <w:bottom w:val="none" w:sz="0" w:space="0" w:color="auto"/>
        <w:right w:val="none" w:sz="0" w:space="0" w:color="auto"/>
      </w:divBdr>
    </w:div>
    <w:div w:id="1410469806">
      <w:bodyDiv w:val="1"/>
      <w:marLeft w:val="0"/>
      <w:marRight w:val="0"/>
      <w:marTop w:val="0"/>
      <w:marBottom w:val="0"/>
      <w:divBdr>
        <w:top w:val="none" w:sz="0" w:space="0" w:color="auto"/>
        <w:left w:val="none" w:sz="0" w:space="0" w:color="auto"/>
        <w:bottom w:val="none" w:sz="0" w:space="0" w:color="auto"/>
        <w:right w:val="none" w:sz="0" w:space="0" w:color="auto"/>
      </w:divBdr>
    </w:div>
    <w:div w:id="1412198098">
      <w:bodyDiv w:val="1"/>
      <w:marLeft w:val="0"/>
      <w:marRight w:val="0"/>
      <w:marTop w:val="0"/>
      <w:marBottom w:val="0"/>
      <w:divBdr>
        <w:top w:val="none" w:sz="0" w:space="0" w:color="auto"/>
        <w:left w:val="none" w:sz="0" w:space="0" w:color="auto"/>
        <w:bottom w:val="none" w:sz="0" w:space="0" w:color="auto"/>
        <w:right w:val="none" w:sz="0" w:space="0" w:color="auto"/>
      </w:divBdr>
    </w:div>
    <w:div w:id="1427075797">
      <w:bodyDiv w:val="1"/>
      <w:marLeft w:val="0"/>
      <w:marRight w:val="0"/>
      <w:marTop w:val="0"/>
      <w:marBottom w:val="0"/>
      <w:divBdr>
        <w:top w:val="none" w:sz="0" w:space="0" w:color="auto"/>
        <w:left w:val="none" w:sz="0" w:space="0" w:color="auto"/>
        <w:bottom w:val="none" w:sz="0" w:space="0" w:color="auto"/>
        <w:right w:val="none" w:sz="0" w:space="0" w:color="auto"/>
      </w:divBdr>
    </w:div>
    <w:div w:id="1437797632">
      <w:bodyDiv w:val="1"/>
      <w:marLeft w:val="0"/>
      <w:marRight w:val="0"/>
      <w:marTop w:val="0"/>
      <w:marBottom w:val="0"/>
      <w:divBdr>
        <w:top w:val="none" w:sz="0" w:space="0" w:color="auto"/>
        <w:left w:val="none" w:sz="0" w:space="0" w:color="auto"/>
        <w:bottom w:val="none" w:sz="0" w:space="0" w:color="auto"/>
        <w:right w:val="none" w:sz="0" w:space="0" w:color="auto"/>
      </w:divBdr>
    </w:div>
    <w:div w:id="1438409001">
      <w:bodyDiv w:val="1"/>
      <w:marLeft w:val="0"/>
      <w:marRight w:val="0"/>
      <w:marTop w:val="0"/>
      <w:marBottom w:val="0"/>
      <w:divBdr>
        <w:top w:val="none" w:sz="0" w:space="0" w:color="auto"/>
        <w:left w:val="none" w:sz="0" w:space="0" w:color="auto"/>
        <w:bottom w:val="none" w:sz="0" w:space="0" w:color="auto"/>
        <w:right w:val="none" w:sz="0" w:space="0" w:color="auto"/>
      </w:divBdr>
    </w:div>
    <w:div w:id="1439720699">
      <w:bodyDiv w:val="1"/>
      <w:marLeft w:val="0"/>
      <w:marRight w:val="0"/>
      <w:marTop w:val="0"/>
      <w:marBottom w:val="0"/>
      <w:divBdr>
        <w:top w:val="none" w:sz="0" w:space="0" w:color="auto"/>
        <w:left w:val="none" w:sz="0" w:space="0" w:color="auto"/>
        <w:bottom w:val="none" w:sz="0" w:space="0" w:color="auto"/>
        <w:right w:val="none" w:sz="0" w:space="0" w:color="auto"/>
      </w:divBdr>
    </w:div>
    <w:div w:id="1439763043">
      <w:bodyDiv w:val="1"/>
      <w:marLeft w:val="0"/>
      <w:marRight w:val="0"/>
      <w:marTop w:val="0"/>
      <w:marBottom w:val="0"/>
      <w:divBdr>
        <w:top w:val="none" w:sz="0" w:space="0" w:color="auto"/>
        <w:left w:val="none" w:sz="0" w:space="0" w:color="auto"/>
        <w:bottom w:val="none" w:sz="0" w:space="0" w:color="auto"/>
        <w:right w:val="none" w:sz="0" w:space="0" w:color="auto"/>
      </w:divBdr>
    </w:div>
    <w:div w:id="1452162334">
      <w:bodyDiv w:val="1"/>
      <w:marLeft w:val="0"/>
      <w:marRight w:val="0"/>
      <w:marTop w:val="0"/>
      <w:marBottom w:val="0"/>
      <w:divBdr>
        <w:top w:val="none" w:sz="0" w:space="0" w:color="auto"/>
        <w:left w:val="none" w:sz="0" w:space="0" w:color="auto"/>
        <w:bottom w:val="none" w:sz="0" w:space="0" w:color="auto"/>
        <w:right w:val="none" w:sz="0" w:space="0" w:color="auto"/>
      </w:divBdr>
    </w:div>
    <w:div w:id="1466922598">
      <w:bodyDiv w:val="1"/>
      <w:marLeft w:val="0"/>
      <w:marRight w:val="0"/>
      <w:marTop w:val="0"/>
      <w:marBottom w:val="0"/>
      <w:divBdr>
        <w:top w:val="none" w:sz="0" w:space="0" w:color="auto"/>
        <w:left w:val="none" w:sz="0" w:space="0" w:color="auto"/>
        <w:bottom w:val="none" w:sz="0" w:space="0" w:color="auto"/>
        <w:right w:val="none" w:sz="0" w:space="0" w:color="auto"/>
      </w:divBdr>
    </w:div>
    <w:div w:id="1472941424">
      <w:bodyDiv w:val="1"/>
      <w:marLeft w:val="0"/>
      <w:marRight w:val="0"/>
      <w:marTop w:val="0"/>
      <w:marBottom w:val="0"/>
      <w:divBdr>
        <w:top w:val="none" w:sz="0" w:space="0" w:color="auto"/>
        <w:left w:val="none" w:sz="0" w:space="0" w:color="auto"/>
        <w:bottom w:val="none" w:sz="0" w:space="0" w:color="auto"/>
        <w:right w:val="none" w:sz="0" w:space="0" w:color="auto"/>
      </w:divBdr>
    </w:div>
    <w:div w:id="1477527133">
      <w:bodyDiv w:val="1"/>
      <w:marLeft w:val="0"/>
      <w:marRight w:val="0"/>
      <w:marTop w:val="0"/>
      <w:marBottom w:val="0"/>
      <w:divBdr>
        <w:top w:val="none" w:sz="0" w:space="0" w:color="auto"/>
        <w:left w:val="none" w:sz="0" w:space="0" w:color="auto"/>
        <w:bottom w:val="none" w:sz="0" w:space="0" w:color="auto"/>
        <w:right w:val="none" w:sz="0" w:space="0" w:color="auto"/>
      </w:divBdr>
    </w:div>
    <w:div w:id="1485051512">
      <w:bodyDiv w:val="1"/>
      <w:marLeft w:val="0"/>
      <w:marRight w:val="0"/>
      <w:marTop w:val="0"/>
      <w:marBottom w:val="0"/>
      <w:divBdr>
        <w:top w:val="none" w:sz="0" w:space="0" w:color="auto"/>
        <w:left w:val="none" w:sz="0" w:space="0" w:color="auto"/>
        <w:bottom w:val="none" w:sz="0" w:space="0" w:color="auto"/>
        <w:right w:val="none" w:sz="0" w:space="0" w:color="auto"/>
      </w:divBdr>
    </w:div>
    <w:div w:id="1494026819">
      <w:bodyDiv w:val="1"/>
      <w:marLeft w:val="0"/>
      <w:marRight w:val="0"/>
      <w:marTop w:val="0"/>
      <w:marBottom w:val="0"/>
      <w:divBdr>
        <w:top w:val="none" w:sz="0" w:space="0" w:color="auto"/>
        <w:left w:val="none" w:sz="0" w:space="0" w:color="auto"/>
        <w:bottom w:val="none" w:sz="0" w:space="0" w:color="auto"/>
        <w:right w:val="none" w:sz="0" w:space="0" w:color="auto"/>
      </w:divBdr>
    </w:div>
    <w:div w:id="1499808078">
      <w:bodyDiv w:val="1"/>
      <w:marLeft w:val="0"/>
      <w:marRight w:val="0"/>
      <w:marTop w:val="0"/>
      <w:marBottom w:val="0"/>
      <w:divBdr>
        <w:top w:val="none" w:sz="0" w:space="0" w:color="auto"/>
        <w:left w:val="none" w:sz="0" w:space="0" w:color="auto"/>
        <w:bottom w:val="none" w:sz="0" w:space="0" w:color="auto"/>
        <w:right w:val="none" w:sz="0" w:space="0" w:color="auto"/>
      </w:divBdr>
    </w:div>
    <w:div w:id="1506939891">
      <w:bodyDiv w:val="1"/>
      <w:marLeft w:val="0"/>
      <w:marRight w:val="0"/>
      <w:marTop w:val="0"/>
      <w:marBottom w:val="0"/>
      <w:divBdr>
        <w:top w:val="none" w:sz="0" w:space="0" w:color="auto"/>
        <w:left w:val="none" w:sz="0" w:space="0" w:color="auto"/>
        <w:bottom w:val="none" w:sz="0" w:space="0" w:color="auto"/>
        <w:right w:val="none" w:sz="0" w:space="0" w:color="auto"/>
      </w:divBdr>
    </w:div>
    <w:div w:id="1508402033">
      <w:bodyDiv w:val="1"/>
      <w:marLeft w:val="0"/>
      <w:marRight w:val="0"/>
      <w:marTop w:val="0"/>
      <w:marBottom w:val="0"/>
      <w:divBdr>
        <w:top w:val="none" w:sz="0" w:space="0" w:color="auto"/>
        <w:left w:val="none" w:sz="0" w:space="0" w:color="auto"/>
        <w:bottom w:val="none" w:sz="0" w:space="0" w:color="auto"/>
        <w:right w:val="none" w:sz="0" w:space="0" w:color="auto"/>
      </w:divBdr>
    </w:div>
    <w:div w:id="1508518894">
      <w:bodyDiv w:val="1"/>
      <w:marLeft w:val="0"/>
      <w:marRight w:val="0"/>
      <w:marTop w:val="0"/>
      <w:marBottom w:val="0"/>
      <w:divBdr>
        <w:top w:val="none" w:sz="0" w:space="0" w:color="auto"/>
        <w:left w:val="none" w:sz="0" w:space="0" w:color="auto"/>
        <w:bottom w:val="none" w:sz="0" w:space="0" w:color="auto"/>
        <w:right w:val="none" w:sz="0" w:space="0" w:color="auto"/>
      </w:divBdr>
    </w:div>
    <w:div w:id="1509518704">
      <w:bodyDiv w:val="1"/>
      <w:marLeft w:val="0"/>
      <w:marRight w:val="0"/>
      <w:marTop w:val="0"/>
      <w:marBottom w:val="0"/>
      <w:divBdr>
        <w:top w:val="none" w:sz="0" w:space="0" w:color="auto"/>
        <w:left w:val="none" w:sz="0" w:space="0" w:color="auto"/>
        <w:bottom w:val="none" w:sz="0" w:space="0" w:color="auto"/>
        <w:right w:val="none" w:sz="0" w:space="0" w:color="auto"/>
      </w:divBdr>
    </w:div>
    <w:div w:id="1516917275">
      <w:bodyDiv w:val="1"/>
      <w:marLeft w:val="0"/>
      <w:marRight w:val="0"/>
      <w:marTop w:val="0"/>
      <w:marBottom w:val="0"/>
      <w:divBdr>
        <w:top w:val="none" w:sz="0" w:space="0" w:color="auto"/>
        <w:left w:val="none" w:sz="0" w:space="0" w:color="auto"/>
        <w:bottom w:val="none" w:sz="0" w:space="0" w:color="auto"/>
        <w:right w:val="none" w:sz="0" w:space="0" w:color="auto"/>
      </w:divBdr>
    </w:div>
    <w:div w:id="1533956737">
      <w:bodyDiv w:val="1"/>
      <w:marLeft w:val="0"/>
      <w:marRight w:val="0"/>
      <w:marTop w:val="0"/>
      <w:marBottom w:val="0"/>
      <w:divBdr>
        <w:top w:val="none" w:sz="0" w:space="0" w:color="auto"/>
        <w:left w:val="none" w:sz="0" w:space="0" w:color="auto"/>
        <w:bottom w:val="none" w:sz="0" w:space="0" w:color="auto"/>
        <w:right w:val="none" w:sz="0" w:space="0" w:color="auto"/>
      </w:divBdr>
    </w:div>
    <w:div w:id="1542596019">
      <w:bodyDiv w:val="1"/>
      <w:marLeft w:val="0"/>
      <w:marRight w:val="0"/>
      <w:marTop w:val="0"/>
      <w:marBottom w:val="0"/>
      <w:divBdr>
        <w:top w:val="none" w:sz="0" w:space="0" w:color="auto"/>
        <w:left w:val="none" w:sz="0" w:space="0" w:color="auto"/>
        <w:bottom w:val="none" w:sz="0" w:space="0" w:color="auto"/>
        <w:right w:val="none" w:sz="0" w:space="0" w:color="auto"/>
      </w:divBdr>
    </w:div>
    <w:div w:id="1551988650">
      <w:bodyDiv w:val="1"/>
      <w:marLeft w:val="0"/>
      <w:marRight w:val="0"/>
      <w:marTop w:val="0"/>
      <w:marBottom w:val="0"/>
      <w:divBdr>
        <w:top w:val="none" w:sz="0" w:space="0" w:color="auto"/>
        <w:left w:val="none" w:sz="0" w:space="0" w:color="auto"/>
        <w:bottom w:val="none" w:sz="0" w:space="0" w:color="auto"/>
        <w:right w:val="none" w:sz="0" w:space="0" w:color="auto"/>
      </w:divBdr>
    </w:div>
    <w:div w:id="1559393784">
      <w:bodyDiv w:val="1"/>
      <w:marLeft w:val="0"/>
      <w:marRight w:val="0"/>
      <w:marTop w:val="0"/>
      <w:marBottom w:val="0"/>
      <w:divBdr>
        <w:top w:val="none" w:sz="0" w:space="0" w:color="auto"/>
        <w:left w:val="none" w:sz="0" w:space="0" w:color="auto"/>
        <w:bottom w:val="none" w:sz="0" w:space="0" w:color="auto"/>
        <w:right w:val="none" w:sz="0" w:space="0" w:color="auto"/>
      </w:divBdr>
    </w:div>
    <w:div w:id="1586107837">
      <w:bodyDiv w:val="1"/>
      <w:marLeft w:val="0"/>
      <w:marRight w:val="0"/>
      <w:marTop w:val="0"/>
      <w:marBottom w:val="0"/>
      <w:divBdr>
        <w:top w:val="none" w:sz="0" w:space="0" w:color="auto"/>
        <w:left w:val="none" w:sz="0" w:space="0" w:color="auto"/>
        <w:bottom w:val="none" w:sz="0" w:space="0" w:color="auto"/>
        <w:right w:val="none" w:sz="0" w:space="0" w:color="auto"/>
      </w:divBdr>
    </w:div>
    <w:div w:id="1599100988">
      <w:bodyDiv w:val="1"/>
      <w:marLeft w:val="0"/>
      <w:marRight w:val="0"/>
      <w:marTop w:val="0"/>
      <w:marBottom w:val="0"/>
      <w:divBdr>
        <w:top w:val="none" w:sz="0" w:space="0" w:color="auto"/>
        <w:left w:val="none" w:sz="0" w:space="0" w:color="auto"/>
        <w:bottom w:val="none" w:sz="0" w:space="0" w:color="auto"/>
        <w:right w:val="none" w:sz="0" w:space="0" w:color="auto"/>
      </w:divBdr>
    </w:div>
    <w:div w:id="1599486720">
      <w:bodyDiv w:val="1"/>
      <w:marLeft w:val="0"/>
      <w:marRight w:val="0"/>
      <w:marTop w:val="0"/>
      <w:marBottom w:val="0"/>
      <w:divBdr>
        <w:top w:val="none" w:sz="0" w:space="0" w:color="auto"/>
        <w:left w:val="none" w:sz="0" w:space="0" w:color="auto"/>
        <w:bottom w:val="none" w:sz="0" w:space="0" w:color="auto"/>
        <w:right w:val="none" w:sz="0" w:space="0" w:color="auto"/>
      </w:divBdr>
    </w:div>
    <w:div w:id="1634094829">
      <w:bodyDiv w:val="1"/>
      <w:marLeft w:val="0"/>
      <w:marRight w:val="0"/>
      <w:marTop w:val="0"/>
      <w:marBottom w:val="0"/>
      <w:divBdr>
        <w:top w:val="none" w:sz="0" w:space="0" w:color="auto"/>
        <w:left w:val="none" w:sz="0" w:space="0" w:color="auto"/>
        <w:bottom w:val="none" w:sz="0" w:space="0" w:color="auto"/>
        <w:right w:val="none" w:sz="0" w:space="0" w:color="auto"/>
      </w:divBdr>
    </w:div>
    <w:div w:id="1647315450">
      <w:bodyDiv w:val="1"/>
      <w:marLeft w:val="0"/>
      <w:marRight w:val="0"/>
      <w:marTop w:val="0"/>
      <w:marBottom w:val="0"/>
      <w:divBdr>
        <w:top w:val="none" w:sz="0" w:space="0" w:color="auto"/>
        <w:left w:val="none" w:sz="0" w:space="0" w:color="auto"/>
        <w:bottom w:val="none" w:sz="0" w:space="0" w:color="auto"/>
        <w:right w:val="none" w:sz="0" w:space="0" w:color="auto"/>
      </w:divBdr>
    </w:div>
    <w:div w:id="1652825263">
      <w:bodyDiv w:val="1"/>
      <w:marLeft w:val="0"/>
      <w:marRight w:val="0"/>
      <w:marTop w:val="0"/>
      <w:marBottom w:val="0"/>
      <w:divBdr>
        <w:top w:val="none" w:sz="0" w:space="0" w:color="auto"/>
        <w:left w:val="none" w:sz="0" w:space="0" w:color="auto"/>
        <w:bottom w:val="none" w:sz="0" w:space="0" w:color="auto"/>
        <w:right w:val="none" w:sz="0" w:space="0" w:color="auto"/>
      </w:divBdr>
    </w:div>
    <w:div w:id="1660185982">
      <w:bodyDiv w:val="1"/>
      <w:marLeft w:val="0"/>
      <w:marRight w:val="0"/>
      <w:marTop w:val="0"/>
      <w:marBottom w:val="0"/>
      <w:divBdr>
        <w:top w:val="none" w:sz="0" w:space="0" w:color="auto"/>
        <w:left w:val="none" w:sz="0" w:space="0" w:color="auto"/>
        <w:bottom w:val="none" w:sz="0" w:space="0" w:color="auto"/>
        <w:right w:val="none" w:sz="0" w:space="0" w:color="auto"/>
      </w:divBdr>
    </w:div>
    <w:div w:id="1663117371">
      <w:bodyDiv w:val="1"/>
      <w:marLeft w:val="0"/>
      <w:marRight w:val="0"/>
      <w:marTop w:val="0"/>
      <w:marBottom w:val="0"/>
      <w:divBdr>
        <w:top w:val="none" w:sz="0" w:space="0" w:color="auto"/>
        <w:left w:val="none" w:sz="0" w:space="0" w:color="auto"/>
        <w:bottom w:val="none" w:sz="0" w:space="0" w:color="auto"/>
        <w:right w:val="none" w:sz="0" w:space="0" w:color="auto"/>
      </w:divBdr>
    </w:div>
    <w:div w:id="1674796811">
      <w:bodyDiv w:val="1"/>
      <w:marLeft w:val="0"/>
      <w:marRight w:val="0"/>
      <w:marTop w:val="0"/>
      <w:marBottom w:val="0"/>
      <w:divBdr>
        <w:top w:val="none" w:sz="0" w:space="0" w:color="auto"/>
        <w:left w:val="none" w:sz="0" w:space="0" w:color="auto"/>
        <w:bottom w:val="none" w:sz="0" w:space="0" w:color="auto"/>
        <w:right w:val="none" w:sz="0" w:space="0" w:color="auto"/>
      </w:divBdr>
    </w:div>
    <w:div w:id="1685279605">
      <w:bodyDiv w:val="1"/>
      <w:marLeft w:val="0"/>
      <w:marRight w:val="0"/>
      <w:marTop w:val="0"/>
      <w:marBottom w:val="0"/>
      <w:divBdr>
        <w:top w:val="none" w:sz="0" w:space="0" w:color="auto"/>
        <w:left w:val="none" w:sz="0" w:space="0" w:color="auto"/>
        <w:bottom w:val="none" w:sz="0" w:space="0" w:color="auto"/>
        <w:right w:val="none" w:sz="0" w:space="0" w:color="auto"/>
      </w:divBdr>
    </w:div>
    <w:div w:id="1687634403">
      <w:bodyDiv w:val="1"/>
      <w:marLeft w:val="0"/>
      <w:marRight w:val="0"/>
      <w:marTop w:val="0"/>
      <w:marBottom w:val="0"/>
      <w:divBdr>
        <w:top w:val="none" w:sz="0" w:space="0" w:color="auto"/>
        <w:left w:val="none" w:sz="0" w:space="0" w:color="auto"/>
        <w:bottom w:val="none" w:sz="0" w:space="0" w:color="auto"/>
        <w:right w:val="none" w:sz="0" w:space="0" w:color="auto"/>
      </w:divBdr>
    </w:div>
    <w:div w:id="1690329256">
      <w:bodyDiv w:val="1"/>
      <w:marLeft w:val="0"/>
      <w:marRight w:val="0"/>
      <w:marTop w:val="0"/>
      <w:marBottom w:val="0"/>
      <w:divBdr>
        <w:top w:val="none" w:sz="0" w:space="0" w:color="auto"/>
        <w:left w:val="none" w:sz="0" w:space="0" w:color="auto"/>
        <w:bottom w:val="none" w:sz="0" w:space="0" w:color="auto"/>
        <w:right w:val="none" w:sz="0" w:space="0" w:color="auto"/>
      </w:divBdr>
    </w:div>
    <w:div w:id="1706129147">
      <w:bodyDiv w:val="1"/>
      <w:marLeft w:val="0"/>
      <w:marRight w:val="0"/>
      <w:marTop w:val="0"/>
      <w:marBottom w:val="0"/>
      <w:divBdr>
        <w:top w:val="none" w:sz="0" w:space="0" w:color="auto"/>
        <w:left w:val="none" w:sz="0" w:space="0" w:color="auto"/>
        <w:bottom w:val="none" w:sz="0" w:space="0" w:color="auto"/>
        <w:right w:val="none" w:sz="0" w:space="0" w:color="auto"/>
      </w:divBdr>
    </w:div>
    <w:div w:id="1712073667">
      <w:bodyDiv w:val="1"/>
      <w:marLeft w:val="0"/>
      <w:marRight w:val="0"/>
      <w:marTop w:val="0"/>
      <w:marBottom w:val="0"/>
      <w:divBdr>
        <w:top w:val="none" w:sz="0" w:space="0" w:color="auto"/>
        <w:left w:val="none" w:sz="0" w:space="0" w:color="auto"/>
        <w:bottom w:val="none" w:sz="0" w:space="0" w:color="auto"/>
        <w:right w:val="none" w:sz="0" w:space="0" w:color="auto"/>
      </w:divBdr>
    </w:div>
    <w:div w:id="1726447085">
      <w:bodyDiv w:val="1"/>
      <w:marLeft w:val="0"/>
      <w:marRight w:val="0"/>
      <w:marTop w:val="0"/>
      <w:marBottom w:val="0"/>
      <w:divBdr>
        <w:top w:val="none" w:sz="0" w:space="0" w:color="auto"/>
        <w:left w:val="none" w:sz="0" w:space="0" w:color="auto"/>
        <w:bottom w:val="none" w:sz="0" w:space="0" w:color="auto"/>
        <w:right w:val="none" w:sz="0" w:space="0" w:color="auto"/>
      </w:divBdr>
    </w:div>
    <w:div w:id="1730883045">
      <w:bodyDiv w:val="1"/>
      <w:marLeft w:val="0"/>
      <w:marRight w:val="0"/>
      <w:marTop w:val="0"/>
      <w:marBottom w:val="0"/>
      <w:divBdr>
        <w:top w:val="none" w:sz="0" w:space="0" w:color="auto"/>
        <w:left w:val="none" w:sz="0" w:space="0" w:color="auto"/>
        <w:bottom w:val="none" w:sz="0" w:space="0" w:color="auto"/>
        <w:right w:val="none" w:sz="0" w:space="0" w:color="auto"/>
      </w:divBdr>
    </w:div>
    <w:div w:id="1743062909">
      <w:bodyDiv w:val="1"/>
      <w:marLeft w:val="0"/>
      <w:marRight w:val="0"/>
      <w:marTop w:val="0"/>
      <w:marBottom w:val="0"/>
      <w:divBdr>
        <w:top w:val="none" w:sz="0" w:space="0" w:color="auto"/>
        <w:left w:val="none" w:sz="0" w:space="0" w:color="auto"/>
        <w:bottom w:val="none" w:sz="0" w:space="0" w:color="auto"/>
        <w:right w:val="none" w:sz="0" w:space="0" w:color="auto"/>
      </w:divBdr>
    </w:div>
    <w:div w:id="1744713555">
      <w:bodyDiv w:val="1"/>
      <w:marLeft w:val="0"/>
      <w:marRight w:val="0"/>
      <w:marTop w:val="0"/>
      <w:marBottom w:val="0"/>
      <w:divBdr>
        <w:top w:val="none" w:sz="0" w:space="0" w:color="auto"/>
        <w:left w:val="none" w:sz="0" w:space="0" w:color="auto"/>
        <w:bottom w:val="none" w:sz="0" w:space="0" w:color="auto"/>
        <w:right w:val="none" w:sz="0" w:space="0" w:color="auto"/>
      </w:divBdr>
    </w:div>
    <w:div w:id="1749499597">
      <w:bodyDiv w:val="1"/>
      <w:marLeft w:val="0"/>
      <w:marRight w:val="0"/>
      <w:marTop w:val="0"/>
      <w:marBottom w:val="0"/>
      <w:divBdr>
        <w:top w:val="none" w:sz="0" w:space="0" w:color="auto"/>
        <w:left w:val="none" w:sz="0" w:space="0" w:color="auto"/>
        <w:bottom w:val="none" w:sz="0" w:space="0" w:color="auto"/>
        <w:right w:val="none" w:sz="0" w:space="0" w:color="auto"/>
      </w:divBdr>
    </w:div>
    <w:div w:id="1767917071">
      <w:bodyDiv w:val="1"/>
      <w:marLeft w:val="0"/>
      <w:marRight w:val="0"/>
      <w:marTop w:val="0"/>
      <w:marBottom w:val="0"/>
      <w:divBdr>
        <w:top w:val="none" w:sz="0" w:space="0" w:color="auto"/>
        <w:left w:val="none" w:sz="0" w:space="0" w:color="auto"/>
        <w:bottom w:val="none" w:sz="0" w:space="0" w:color="auto"/>
        <w:right w:val="none" w:sz="0" w:space="0" w:color="auto"/>
      </w:divBdr>
    </w:div>
    <w:div w:id="1769694063">
      <w:bodyDiv w:val="1"/>
      <w:marLeft w:val="0"/>
      <w:marRight w:val="0"/>
      <w:marTop w:val="0"/>
      <w:marBottom w:val="0"/>
      <w:divBdr>
        <w:top w:val="none" w:sz="0" w:space="0" w:color="auto"/>
        <w:left w:val="none" w:sz="0" w:space="0" w:color="auto"/>
        <w:bottom w:val="none" w:sz="0" w:space="0" w:color="auto"/>
        <w:right w:val="none" w:sz="0" w:space="0" w:color="auto"/>
      </w:divBdr>
    </w:div>
    <w:div w:id="1771198905">
      <w:bodyDiv w:val="1"/>
      <w:marLeft w:val="0"/>
      <w:marRight w:val="0"/>
      <w:marTop w:val="0"/>
      <w:marBottom w:val="0"/>
      <w:divBdr>
        <w:top w:val="none" w:sz="0" w:space="0" w:color="auto"/>
        <w:left w:val="none" w:sz="0" w:space="0" w:color="auto"/>
        <w:bottom w:val="none" w:sz="0" w:space="0" w:color="auto"/>
        <w:right w:val="none" w:sz="0" w:space="0" w:color="auto"/>
      </w:divBdr>
    </w:div>
    <w:div w:id="1790465216">
      <w:bodyDiv w:val="1"/>
      <w:marLeft w:val="0"/>
      <w:marRight w:val="0"/>
      <w:marTop w:val="0"/>
      <w:marBottom w:val="0"/>
      <w:divBdr>
        <w:top w:val="none" w:sz="0" w:space="0" w:color="auto"/>
        <w:left w:val="none" w:sz="0" w:space="0" w:color="auto"/>
        <w:bottom w:val="none" w:sz="0" w:space="0" w:color="auto"/>
        <w:right w:val="none" w:sz="0" w:space="0" w:color="auto"/>
      </w:divBdr>
    </w:div>
    <w:div w:id="1827436334">
      <w:bodyDiv w:val="1"/>
      <w:marLeft w:val="0"/>
      <w:marRight w:val="0"/>
      <w:marTop w:val="0"/>
      <w:marBottom w:val="0"/>
      <w:divBdr>
        <w:top w:val="none" w:sz="0" w:space="0" w:color="auto"/>
        <w:left w:val="none" w:sz="0" w:space="0" w:color="auto"/>
        <w:bottom w:val="none" w:sz="0" w:space="0" w:color="auto"/>
        <w:right w:val="none" w:sz="0" w:space="0" w:color="auto"/>
      </w:divBdr>
    </w:div>
    <w:div w:id="1828201449">
      <w:bodyDiv w:val="1"/>
      <w:marLeft w:val="0"/>
      <w:marRight w:val="0"/>
      <w:marTop w:val="0"/>
      <w:marBottom w:val="0"/>
      <w:divBdr>
        <w:top w:val="none" w:sz="0" w:space="0" w:color="auto"/>
        <w:left w:val="none" w:sz="0" w:space="0" w:color="auto"/>
        <w:bottom w:val="none" w:sz="0" w:space="0" w:color="auto"/>
        <w:right w:val="none" w:sz="0" w:space="0" w:color="auto"/>
      </w:divBdr>
    </w:div>
    <w:div w:id="1834486513">
      <w:bodyDiv w:val="1"/>
      <w:marLeft w:val="0"/>
      <w:marRight w:val="0"/>
      <w:marTop w:val="0"/>
      <w:marBottom w:val="0"/>
      <w:divBdr>
        <w:top w:val="none" w:sz="0" w:space="0" w:color="auto"/>
        <w:left w:val="none" w:sz="0" w:space="0" w:color="auto"/>
        <w:bottom w:val="none" w:sz="0" w:space="0" w:color="auto"/>
        <w:right w:val="none" w:sz="0" w:space="0" w:color="auto"/>
      </w:divBdr>
    </w:div>
    <w:div w:id="1844591319">
      <w:bodyDiv w:val="1"/>
      <w:marLeft w:val="0"/>
      <w:marRight w:val="0"/>
      <w:marTop w:val="0"/>
      <w:marBottom w:val="0"/>
      <w:divBdr>
        <w:top w:val="none" w:sz="0" w:space="0" w:color="auto"/>
        <w:left w:val="none" w:sz="0" w:space="0" w:color="auto"/>
        <w:bottom w:val="none" w:sz="0" w:space="0" w:color="auto"/>
        <w:right w:val="none" w:sz="0" w:space="0" w:color="auto"/>
      </w:divBdr>
    </w:div>
    <w:div w:id="1874489746">
      <w:bodyDiv w:val="1"/>
      <w:marLeft w:val="0"/>
      <w:marRight w:val="0"/>
      <w:marTop w:val="0"/>
      <w:marBottom w:val="0"/>
      <w:divBdr>
        <w:top w:val="none" w:sz="0" w:space="0" w:color="auto"/>
        <w:left w:val="none" w:sz="0" w:space="0" w:color="auto"/>
        <w:bottom w:val="none" w:sz="0" w:space="0" w:color="auto"/>
        <w:right w:val="none" w:sz="0" w:space="0" w:color="auto"/>
      </w:divBdr>
    </w:div>
    <w:div w:id="1875383749">
      <w:bodyDiv w:val="1"/>
      <w:marLeft w:val="0"/>
      <w:marRight w:val="0"/>
      <w:marTop w:val="0"/>
      <w:marBottom w:val="0"/>
      <w:divBdr>
        <w:top w:val="none" w:sz="0" w:space="0" w:color="auto"/>
        <w:left w:val="none" w:sz="0" w:space="0" w:color="auto"/>
        <w:bottom w:val="none" w:sz="0" w:space="0" w:color="auto"/>
        <w:right w:val="none" w:sz="0" w:space="0" w:color="auto"/>
      </w:divBdr>
    </w:div>
    <w:div w:id="1897551200">
      <w:bodyDiv w:val="1"/>
      <w:marLeft w:val="0"/>
      <w:marRight w:val="0"/>
      <w:marTop w:val="0"/>
      <w:marBottom w:val="0"/>
      <w:divBdr>
        <w:top w:val="none" w:sz="0" w:space="0" w:color="auto"/>
        <w:left w:val="none" w:sz="0" w:space="0" w:color="auto"/>
        <w:bottom w:val="none" w:sz="0" w:space="0" w:color="auto"/>
        <w:right w:val="none" w:sz="0" w:space="0" w:color="auto"/>
      </w:divBdr>
    </w:div>
    <w:div w:id="1914194187">
      <w:bodyDiv w:val="1"/>
      <w:marLeft w:val="0"/>
      <w:marRight w:val="0"/>
      <w:marTop w:val="0"/>
      <w:marBottom w:val="0"/>
      <w:divBdr>
        <w:top w:val="none" w:sz="0" w:space="0" w:color="auto"/>
        <w:left w:val="none" w:sz="0" w:space="0" w:color="auto"/>
        <w:bottom w:val="none" w:sz="0" w:space="0" w:color="auto"/>
        <w:right w:val="none" w:sz="0" w:space="0" w:color="auto"/>
      </w:divBdr>
    </w:div>
    <w:div w:id="1927691461">
      <w:bodyDiv w:val="1"/>
      <w:marLeft w:val="0"/>
      <w:marRight w:val="0"/>
      <w:marTop w:val="0"/>
      <w:marBottom w:val="0"/>
      <w:divBdr>
        <w:top w:val="none" w:sz="0" w:space="0" w:color="auto"/>
        <w:left w:val="none" w:sz="0" w:space="0" w:color="auto"/>
        <w:bottom w:val="none" w:sz="0" w:space="0" w:color="auto"/>
        <w:right w:val="none" w:sz="0" w:space="0" w:color="auto"/>
      </w:divBdr>
    </w:div>
    <w:div w:id="1931503325">
      <w:bodyDiv w:val="1"/>
      <w:marLeft w:val="0"/>
      <w:marRight w:val="0"/>
      <w:marTop w:val="0"/>
      <w:marBottom w:val="0"/>
      <w:divBdr>
        <w:top w:val="none" w:sz="0" w:space="0" w:color="auto"/>
        <w:left w:val="none" w:sz="0" w:space="0" w:color="auto"/>
        <w:bottom w:val="none" w:sz="0" w:space="0" w:color="auto"/>
        <w:right w:val="none" w:sz="0" w:space="0" w:color="auto"/>
      </w:divBdr>
    </w:div>
    <w:div w:id="1953780201">
      <w:bodyDiv w:val="1"/>
      <w:marLeft w:val="0"/>
      <w:marRight w:val="0"/>
      <w:marTop w:val="0"/>
      <w:marBottom w:val="0"/>
      <w:divBdr>
        <w:top w:val="none" w:sz="0" w:space="0" w:color="auto"/>
        <w:left w:val="none" w:sz="0" w:space="0" w:color="auto"/>
        <w:bottom w:val="none" w:sz="0" w:space="0" w:color="auto"/>
        <w:right w:val="none" w:sz="0" w:space="0" w:color="auto"/>
      </w:divBdr>
    </w:div>
    <w:div w:id="1961302978">
      <w:bodyDiv w:val="1"/>
      <w:marLeft w:val="0"/>
      <w:marRight w:val="0"/>
      <w:marTop w:val="0"/>
      <w:marBottom w:val="0"/>
      <w:divBdr>
        <w:top w:val="none" w:sz="0" w:space="0" w:color="auto"/>
        <w:left w:val="none" w:sz="0" w:space="0" w:color="auto"/>
        <w:bottom w:val="none" w:sz="0" w:space="0" w:color="auto"/>
        <w:right w:val="none" w:sz="0" w:space="0" w:color="auto"/>
      </w:divBdr>
    </w:div>
    <w:div w:id="1969889958">
      <w:bodyDiv w:val="1"/>
      <w:marLeft w:val="0"/>
      <w:marRight w:val="0"/>
      <w:marTop w:val="0"/>
      <w:marBottom w:val="0"/>
      <w:divBdr>
        <w:top w:val="none" w:sz="0" w:space="0" w:color="auto"/>
        <w:left w:val="none" w:sz="0" w:space="0" w:color="auto"/>
        <w:bottom w:val="none" w:sz="0" w:space="0" w:color="auto"/>
        <w:right w:val="none" w:sz="0" w:space="0" w:color="auto"/>
      </w:divBdr>
    </w:div>
    <w:div w:id="1970744723">
      <w:bodyDiv w:val="1"/>
      <w:marLeft w:val="0"/>
      <w:marRight w:val="0"/>
      <w:marTop w:val="0"/>
      <w:marBottom w:val="0"/>
      <w:divBdr>
        <w:top w:val="none" w:sz="0" w:space="0" w:color="auto"/>
        <w:left w:val="none" w:sz="0" w:space="0" w:color="auto"/>
        <w:bottom w:val="none" w:sz="0" w:space="0" w:color="auto"/>
        <w:right w:val="none" w:sz="0" w:space="0" w:color="auto"/>
      </w:divBdr>
    </w:div>
    <w:div w:id="1976794010">
      <w:bodyDiv w:val="1"/>
      <w:marLeft w:val="0"/>
      <w:marRight w:val="0"/>
      <w:marTop w:val="0"/>
      <w:marBottom w:val="0"/>
      <w:divBdr>
        <w:top w:val="none" w:sz="0" w:space="0" w:color="auto"/>
        <w:left w:val="none" w:sz="0" w:space="0" w:color="auto"/>
        <w:bottom w:val="none" w:sz="0" w:space="0" w:color="auto"/>
        <w:right w:val="none" w:sz="0" w:space="0" w:color="auto"/>
      </w:divBdr>
    </w:div>
    <w:div w:id="1986739249">
      <w:bodyDiv w:val="1"/>
      <w:marLeft w:val="0"/>
      <w:marRight w:val="0"/>
      <w:marTop w:val="0"/>
      <w:marBottom w:val="0"/>
      <w:divBdr>
        <w:top w:val="none" w:sz="0" w:space="0" w:color="auto"/>
        <w:left w:val="none" w:sz="0" w:space="0" w:color="auto"/>
        <w:bottom w:val="none" w:sz="0" w:space="0" w:color="auto"/>
        <w:right w:val="none" w:sz="0" w:space="0" w:color="auto"/>
      </w:divBdr>
    </w:div>
    <w:div w:id="2001469889">
      <w:bodyDiv w:val="1"/>
      <w:marLeft w:val="0"/>
      <w:marRight w:val="0"/>
      <w:marTop w:val="0"/>
      <w:marBottom w:val="0"/>
      <w:divBdr>
        <w:top w:val="none" w:sz="0" w:space="0" w:color="auto"/>
        <w:left w:val="none" w:sz="0" w:space="0" w:color="auto"/>
        <w:bottom w:val="none" w:sz="0" w:space="0" w:color="auto"/>
        <w:right w:val="none" w:sz="0" w:space="0" w:color="auto"/>
      </w:divBdr>
    </w:div>
    <w:div w:id="2002539907">
      <w:bodyDiv w:val="1"/>
      <w:marLeft w:val="0"/>
      <w:marRight w:val="0"/>
      <w:marTop w:val="0"/>
      <w:marBottom w:val="0"/>
      <w:divBdr>
        <w:top w:val="none" w:sz="0" w:space="0" w:color="auto"/>
        <w:left w:val="none" w:sz="0" w:space="0" w:color="auto"/>
        <w:bottom w:val="none" w:sz="0" w:space="0" w:color="auto"/>
        <w:right w:val="none" w:sz="0" w:space="0" w:color="auto"/>
      </w:divBdr>
    </w:div>
    <w:div w:id="2008245421">
      <w:bodyDiv w:val="1"/>
      <w:marLeft w:val="0"/>
      <w:marRight w:val="0"/>
      <w:marTop w:val="0"/>
      <w:marBottom w:val="0"/>
      <w:divBdr>
        <w:top w:val="none" w:sz="0" w:space="0" w:color="auto"/>
        <w:left w:val="none" w:sz="0" w:space="0" w:color="auto"/>
        <w:bottom w:val="none" w:sz="0" w:space="0" w:color="auto"/>
        <w:right w:val="none" w:sz="0" w:space="0" w:color="auto"/>
      </w:divBdr>
    </w:div>
    <w:div w:id="2011567791">
      <w:bodyDiv w:val="1"/>
      <w:marLeft w:val="0"/>
      <w:marRight w:val="0"/>
      <w:marTop w:val="0"/>
      <w:marBottom w:val="0"/>
      <w:divBdr>
        <w:top w:val="none" w:sz="0" w:space="0" w:color="auto"/>
        <w:left w:val="none" w:sz="0" w:space="0" w:color="auto"/>
        <w:bottom w:val="none" w:sz="0" w:space="0" w:color="auto"/>
        <w:right w:val="none" w:sz="0" w:space="0" w:color="auto"/>
      </w:divBdr>
    </w:div>
    <w:div w:id="2012102622">
      <w:bodyDiv w:val="1"/>
      <w:marLeft w:val="0"/>
      <w:marRight w:val="0"/>
      <w:marTop w:val="0"/>
      <w:marBottom w:val="0"/>
      <w:divBdr>
        <w:top w:val="none" w:sz="0" w:space="0" w:color="auto"/>
        <w:left w:val="none" w:sz="0" w:space="0" w:color="auto"/>
        <w:bottom w:val="none" w:sz="0" w:space="0" w:color="auto"/>
        <w:right w:val="none" w:sz="0" w:space="0" w:color="auto"/>
      </w:divBdr>
    </w:div>
    <w:div w:id="2033679879">
      <w:bodyDiv w:val="1"/>
      <w:marLeft w:val="0"/>
      <w:marRight w:val="0"/>
      <w:marTop w:val="0"/>
      <w:marBottom w:val="0"/>
      <w:divBdr>
        <w:top w:val="none" w:sz="0" w:space="0" w:color="auto"/>
        <w:left w:val="none" w:sz="0" w:space="0" w:color="auto"/>
        <w:bottom w:val="none" w:sz="0" w:space="0" w:color="auto"/>
        <w:right w:val="none" w:sz="0" w:space="0" w:color="auto"/>
      </w:divBdr>
    </w:div>
    <w:div w:id="2043700992">
      <w:bodyDiv w:val="1"/>
      <w:marLeft w:val="0"/>
      <w:marRight w:val="0"/>
      <w:marTop w:val="0"/>
      <w:marBottom w:val="0"/>
      <w:divBdr>
        <w:top w:val="none" w:sz="0" w:space="0" w:color="auto"/>
        <w:left w:val="none" w:sz="0" w:space="0" w:color="auto"/>
        <w:bottom w:val="none" w:sz="0" w:space="0" w:color="auto"/>
        <w:right w:val="none" w:sz="0" w:space="0" w:color="auto"/>
      </w:divBdr>
    </w:div>
    <w:div w:id="2048144381">
      <w:bodyDiv w:val="1"/>
      <w:marLeft w:val="0"/>
      <w:marRight w:val="0"/>
      <w:marTop w:val="0"/>
      <w:marBottom w:val="0"/>
      <w:divBdr>
        <w:top w:val="none" w:sz="0" w:space="0" w:color="auto"/>
        <w:left w:val="none" w:sz="0" w:space="0" w:color="auto"/>
        <w:bottom w:val="none" w:sz="0" w:space="0" w:color="auto"/>
        <w:right w:val="none" w:sz="0" w:space="0" w:color="auto"/>
      </w:divBdr>
    </w:div>
    <w:div w:id="2073498341">
      <w:bodyDiv w:val="1"/>
      <w:marLeft w:val="0"/>
      <w:marRight w:val="0"/>
      <w:marTop w:val="0"/>
      <w:marBottom w:val="0"/>
      <w:divBdr>
        <w:top w:val="none" w:sz="0" w:space="0" w:color="auto"/>
        <w:left w:val="none" w:sz="0" w:space="0" w:color="auto"/>
        <w:bottom w:val="none" w:sz="0" w:space="0" w:color="auto"/>
        <w:right w:val="none" w:sz="0" w:space="0" w:color="auto"/>
      </w:divBdr>
    </w:div>
    <w:div w:id="2076514520">
      <w:bodyDiv w:val="1"/>
      <w:marLeft w:val="0"/>
      <w:marRight w:val="0"/>
      <w:marTop w:val="0"/>
      <w:marBottom w:val="0"/>
      <w:divBdr>
        <w:top w:val="none" w:sz="0" w:space="0" w:color="auto"/>
        <w:left w:val="none" w:sz="0" w:space="0" w:color="auto"/>
        <w:bottom w:val="none" w:sz="0" w:space="0" w:color="auto"/>
        <w:right w:val="none" w:sz="0" w:space="0" w:color="auto"/>
      </w:divBdr>
    </w:div>
    <w:div w:id="2082561142">
      <w:bodyDiv w:val="1"/>
      <w:marLeft w:val="0"/>
      <w:marRight w:val="0"/>
      <w:marTop w:val="0"/>
      <w:marBottom w:val="0"/>
      <w:divBdr>
        <w:top w:val="none" w:sz="0" w:space="0" w:color="auto"/>
        <w:left w:val="none" w:sz="0" w:space="0" w:color="auto"/>
        <w:bottom w:val="none" w:sz="0" w:space="0" w:color="auto"/>
        <w:right w:val="none" w:sz="0" w:space="0" w:color="auto"/>
      </w:divBdr>
    </w:div>
    <w:div w:id="2086949703">
      <w:bodyDiv w:val="1"/>
      <w:marLeft w:val="0"/>
      <w:marRight w:val="0"/>
      <w:marTop w:val="0"/>
      <w:marBottom w:val="0"/>
      <w:divBdr>
        <w:top w:val="none" w:sz="0" w:space="0" w:color="auto"/>
        <w:left w:val="none" w:sz="0" w:space="0" w:color="auto"/>
        <w:bottom w:val="none" w:sz="0" w:space="0" w:color="auto"/>
        <w:right w:val="none" w:sz="0" w:space="0" w:color="auto"/>
      </w:divBdr>
    </w:div>
    <w:div w:id="2089377524">
      <w:bodyDiv w:val="1"/>
      <w:marLeft w:val="0"/>
      <w:marRight w:val="0"/>
      <w:marTop w:val="0"/>
      <w:marBottom w:val="0"/>
      <w:divBdr>
        <w:top w:val="none" w:sz="0" w:space="0" w:color="auto"/>
        <w:left w:val="none" w:sz="0" w:space="0" w:color="auto"/>
        <w:bottom w:val="none" w:sz="0" w:space="0" w:color="auto"/>
        <w:right w:val="none" w:sz="0" w:space="0" w:color="auto"/>
      </w:divBdr>
    </w:div>
    <w:div w:id="2099642662">
      <w:bodyDiv w:val="1"/>
      <w:marLeft w:val="0"/>
      <w:marRight w:val="0"/>
      <w:marTop w:val="0"/>
      <w:marBottom w:val="0"/>
      <w:divBdr>
        <w:top w:val="none" w:sz="0" w:space="0" w:color="auto"/>
        <w:left w:val="none" w:sz="0" w:space="0" w:color="auto"/>
        <w:bottom w:val="none" w:sz="0" w:space="0" w:color="auto"/>
        <w:right w:val="none" w:sz="0" w:space="0" w:color="auto"/>
      </w:divBdr>
    </w:div>
    <w:div w:id="2114781467">
      <w:bodyDiv w:val="1"/>
      <w:marLeft w:val="0"/>
      <w:marRight w:val="0"/>
      <w:marTop w:val="0"/>
      <w:marBottom w:val="0"/>
      <w:divBdr>
        <w:top w:val="none" w:sz="0" w:space="0" w:color="auto"/>
        <w:left w:val="none" w:sz="0" w:space="0" w:color="auto"/>
        <w:bottom w:val="none" w:sz="0" w:space="0" w:color="auto"/>
        <w:right w:val="none" w:sz="0" w:space="0" w:color="auto"/>
      </w:divBdr>
    </w:div>
    <w:div w:id="2117747755">
      <w:bodyDiv w:val="1"/>
      <w:marLeft w:val="0"/>
      <w:marRight w:val="0"/>
      <w:marTop w:val="0"/>
      <w:marBottom w:val="0"/>
      <w:divBdr>
        <w:top w:val="none" w:sz="0" w:space="0" w:color="auto"/>
        <w:left w:val="none" w:sz="0" w:space="0" w:color="auto"/>
        <w:bottom w:val="none" w:sz="0" w:space="0" w:color="auto"/>
        <w:right w:val="none" w:sz="0" w:space="0" w:color="auto"/>
      </w:divBdr>
    </w:div>
    <w:div w:id="2124692668">
      <w:bodyDiv w:val="1"/>
      <w:marLeft w:val="0"/>
      <w:marRight w:val="0"/>
      <w:marTop w:val="0"/>
      <w:marBottom w:val="0"/>
      <w:divBdr>
        <w:top w:val="none" w:sz="0" w:space="0" w:color="auto"/>
        <w:left w:val="none" w:sz="0" w:space="0" w:color="auto"/>
        <w:bottom w:val="none" w:sz="0" w:space="0" w:color="auto"/>
        <w:right w:val="none" w:sz="0" w:space="0" w:color="auto"/>
      </w:divBdr>
    </w:div>
    <w:div w:id="2133622221">
      <w:bodyDiv w:val="1"/>
      <w:marLeft w:val="0"/>
      <w:marRight w:val="0"/>
      <w:marTop w:val="0"/>
      <w:marBottom w:val="0"/>
      <w:divBdr>
        <w:top w:val="none" w:sz="0" w:space="0" w:color="auto"/>
        <w:left w:val="none" w:sz="0" w:space="0" w:color="auto"/>
        <w:bottom w:val="none" w:sz="0" w:space="0" w:color="auto"/>
        <w:right w:val="none" w:sz="0" w:space="0" w:color="auto"/>
      </w:divBdr>
    </w:div>
    <w:div w:id="2136681175">
      <w:bodyDiv w:val="1"/>
      <w:marLeft w:val="0"/>
      <w:marRight w:val="0"/>
      <w:marTop w:val="0"/>
      <w:marBottom w:val="0"/>
      <w:divBdr>
        <w:top w:val="none" w:sz="0" w:space="0" w:color="auto"/>
        <w:left w:val="none" w:sz="0" w:space="0" w:color="auto"/>
        <w:bottom w:val="none" w:sz="0" w:space="0" w:color="auto"/>
        <w:right w:val="none" w:sz="0" w:space="0" w:color="auto"/>
      </w:divBdr>
    </w:div>
    <w:div w:id="2139909391">
      <w:bodyDiv w:val="1"/>
      <w:marLeft w:val="0"/>
      <w:marRight w:val="0"/>
      <w:marTop w:val="0"/>
      <w:marBottom w:val="0"/>
      <w:divBdr>
        <w:top w:val="none" w:sz="0" w:space="0" w:color="auto"/>
        <w:left w:val="none" w:sz="0" w:space="0" w:color="auto"/>
        <w:bottom w:val="none" w:sz="0" w:space="0" w:color="auto"/>
        <w:right w:val="none" w:sz="0" w:space="0" w:color="auto"/>
      </w:divBdr>
    </w:div>
    <w:div w:id="214592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0A285-7F21-4534-94E1-299DB6DA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7008</Words>
  <Characters>39947</Characters>
  <Application>Microsoft Office Word</Application>
  <DocSecurity>0</DocSecurity>
  <Lines>332</Lines>
  <Paragraphs>93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とみなが</cp:lastModifiedBy>
  <cp:revision>3</cp:revision>
  <cp:lastPrinted>2014-09-08T04:28:00Z</cp:lastPrinted>
  <dcterms:created xsi:type="dcterms:W3CDTF">2018-02-14T06:58:00Z</dcterms:created>
  <dcterms:modified xsi:type="dcterms:W3CDTF">2018-02-15T08:06:00Z</dcterms:modified>
</cp:coreProperties>
</file>